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16B8" w:rsidRPr="00B925AC" w:rsidRDefault="00B116B8" w:rsidP="00B116B8">
      <w:pPr>
        <w:tabs>
          <w:tab w:val="left" w:pos="1170"/>
        </w:tabs>
        <w:jc w:val="center"/>
        <w:rPr>
          <w:rFonts w:ascii="Times New Roman" w:hAnsi="Times New Roman"/>
          <w:sz w:val="28"/>
          <w:szCs w:val="28"/>
          <w:lang w:val="uk-UA"/>
        </w:rPr>
      </w:pPr>
      <w:r w:rsidRPr="00B925AC">
        <w:rPr>
          <w:rFonts w:ascii="Times New Roman" w:hAnsi="Times New Roman"/>
          <w:sz w:val="28"/>
          <w:szCs w:val="28"/>
          <w:lang w:val="uk-UA"/>
        </w:rPr>
        <w:t>МІНІСТЕРСТВО ОХОРОНИ ЗДОРОВ</w:t>
      </w:r>
      <w:r w:rsidRPr="00B925AC">
        <w:rPr>
          <w:rFonts w:ascii="Times New Roman" w:hAnsi="Times New Roman"/>
          <w:sz w:val="28"/>
          <w:szCs w:val="28"/>
        </w:rPr>
        <w:t>’</w:t>
      </w:r>
      <w:r w:rsidRPr="00B925AC">
        <w:rPr>
          <w:rFonts w:ascii="Times New Roman" w:hAnsi="Times New Roman"/>
          <w:sz w:val="28"/>
          <w:szCs w:val="28"/>
          <w:lang w:val="uk-UA"/>
        </w:rPr>
        <w:t>Я УКРАЇНИ</w:t>
      </w:r>
    </w:p>
    <w:p w:rsidR="00B116B8" w:rsidRPr="00B925AC" w:rsidRDefault="00B116B8" w:rsidP="00B116B8">
      <w:pPr>
        <w:tabs>
          <w:tab w:val="left" w:pos="1170"/>
        </w:tabs>
        <w:jc w:val="center"/>
        <w:rPr>
          <w:rFonts w:ascii="Times New Roman" w:hAnsi="Times New Roman"/>
          <w:sz w:val="28"/>
          <w:szCs w:val="28"/>
          <w:lang w:val="uk-UA"/>
        </w:rPr>
      </w:pPr>
      <w:r w:rsidRPr="00B925AC">
        <w:rPr>
          <w:rFonts w:ascii="Times New Roman" w:hAnsi="Times New Roman"/>
          <w:sz w:val="28"/>
          <w:szCs w:val="28"/>
          <w:lang w:val="uk-UA"/>
        </w:rPr>
        <w:t>ХАРКІВСЬКИЙ НАЦІОНАЛЬНИЙ МЕДИЧНИЙ УНІВЕРСИТЕТ</w:t>
      </w:r>
    </w:p>
    <w:p w:rsidR="00960476" w:rsidRPr="00B925AC" w:rsidRDefault="00960476" w:rsidP="00960476">
      <w:pPr>
        <w:tabs>
          <w:tab w:val="left" w:pos="1170"/>
        </w:tabs>
        <w:jc w:val="center"/>
        <w:rPr>
          <w:rFonts w:ascii="Times New Roman" w:hAnsi="Times New Roman"/>
          <w:sz w:val="28"/>
          <w:szCs w:val="28"/>
          <w:lang w:val="uk-UA"/>
        </w:rPr>
      </w:pPr>
      <w:r w:rsidRPr="00B925AC">
        <w:rPr>
          <w:rFonts w:ascii="Times New Roman" w:hAnsi="Times New Roman"/>
          <w:sz w:val="28"/>
          <w:szCs w:val="28"/>
          <w:lang w:val="uk-UA"/>
        </w:rPr>
        <w:t>МІНІСТЕРСТВО ОХОРОНИ ЗДОРОВ</w:t>
      </w:r>
      <w:r w:rsidRPr="00B925AC">
        <w:rPr>
          <w:rFonts w:ascii="Times New Roman" w:hAnsi="Times New Roman"/>
          <w:sz w:val="28"/>
          <w:szCs w:val="28"/>
        </w:rPr>
        <w:t>’</w:t>
      </w:r>
      <w:r w:rsidRPr="00B925AC">
        <w:rPr>
          <w:rFonts w:ascii="Times New Roman" w:hAnsi="Times New Roman"/>
          <w:sz w:val="28"/>
          <w:szCs w:val="28"/>
          <w:lang w:val="uk-UA"/>
        </w:rPr>
        <w:t>Я УКРАЇНИ</w:t>
      </w:r>
    </w:p>
    <w:p w:rsidR="00B116B8" w:rsidRDefault="00960476" w:rsidP="00960476">
      <w:pPr>
        <w:tabs>
          <w:tab w:val="left" w:pos="1170"/>
        </w:tabs>
        <w:jc w:val="center"/>
        <w:rPr>
          <w:rFonts w:ascii="Times New Roman" w:hAnsi="Times New Roman"/>
          <w:b/>
          <w:sz w:val="28"/>
          <w:szCs w:val="28"/>
          <w:lang w:val="uk-UA"/>
        </w:rPr>
      </w:pPr>
      <w:r w:rsidRPr="00B925AC">
        <w:rPr>
          <w:rFonts w:ascii="Times New Roman" w:hAnsi="Times New Roman"/>
          <w:sz w:val="28"/>
          <w:szCs w:val="28"/>
          <w:lang w:val="uk-UA"/>
        </w:rPr>
        <w:t>ХАРКІВСЬКИЙ НАЦІОНАЛЬНИЙ МЕДИЧНИЙ УНІВЕРСИТЕТ</w:t>
      </w:r>
    </w:p>
    <w:p w:rsidR="00B116B8" w:rsidRDefault="00B116B8" w:rsidP="00B116B8">
      <w:pPr>
        <w:tabs>
          <w:tab w:val="left" w:pos="1170"/>
        </w:tabs>
        <w:ind w:right="283"/>
        <w:jc w:val="right"/>
        <w:rPr>
          <w:rFonts w:ascii="Times New Roman" w:hAnsi="Times New Roman"/>
          <w:sz w:val="28"/>
          <w:szCs w:val="28"/>
          <w:lang w:val="uk-UA"/>
        </w:rPr>
      </w:pPr>
      <w:r w:rsidRPr="00B925AC">
        <w:rPr>
          <w:rFonts w:ascii="Times New Roman" w:hAnsi="Times New Roman"/>
          <w:sz w:val="28"/>
          <w:szCs w:val="28"/>
          <w:lang w:val="uk-UA"/>
        </w:rPr>
        <w:t>Кваліфікаційна</w:t>
      </w:r>
      <w:r>
        <w:rPr>
          <w:rFonts w:ascii="Times New Roman" w:hAnsi="Times New Roman"/>
          <w:sz w:val="28"/>
          <w:szCs w:val="28"/>
          <w:lang w:val="uk-UA"/>
        </w:rPr>
        <w:t xml:space="preserve"> наукова</w:t>
      </w:r>
    </w:p>
    <w:p w:rsidR="00B116B8" w:rsidRDefault="00B116B8" w:rsidP="00B116B8">
      <w:pPr>
        <w:tabs>
          <w:tab w:val="left" w:pos="1170"/>
        </w:tabs>
        <w:jc w:val="right"/>
        <w:rPr>
          <w:rFonts w:ascii="Times New Roman" w:hAnsi="Times New Roman"/>
          <w:sz w:val="28"/>
          <w:szCs w:val="28"/>
          <w:lang w:val="uk-UA"/>
        </w:rPr>
      </w:pPr>
      <w:r>
        <w:rPr>
          <w:rFonts w:ascii="Times New Roman" w:hAnsi="Times New Roman"/>
          <w:sz w:val="28"/>
          <w:szCs w:val="28"/>
          <w:lang w:val="uk-UA"/>
        </w:rPr>
        <w:t>праця на правах рукопису</w:t>
      </w:r>
    </w:p>
    <w:p w:rsidR="00B116B8" w:rsidRDefault="00B116B8" w:rsidP="00B116B8">
      <w:pPr>
        <w:tabs>
          <w:tab w:val="left" w:pos="1170"/>
        </w:tabs>
        <w:jc w:val="right"/>
        <w:rPr>
          <w:rFonts w:ascii="Times New Roman" w:hAnsi="Times New Roman"/>
          <w:sz w:val="28"/>
          <w:szCs w:val="28"/>
          <w:lang w:val="uk-UA"/>
        </w:rPr>
      </w:pPr>
    </w:p>
    <w:p w:rsidR="00B116B8" w:rsidRDefault="00B116B8" w:rsidP="00B116B8">
      <w:pPr>
        <w:tabs>
          <w:tab w:val="left" w:pos="1170"/>
        </w:tabs>
        <w:jc w:val="center"/>
        <w:rPr>
          <w:rFonts w:ascii="Times New Roman" w:hAnsi="Times New Roman"/>
          <w:b/>
          <w:sz w:val="28"/>
          <w:szCs w:val="28"/>
          <w:lang w:val="uk-UA"/>
        </w:rPr>
      </w:pPr>
      <w:r>
        <w:rPr>
          <w:rFonts w:ascii="Times New Roman" w:hAnsi="Times New Roman"/>
          <w:b/>
          <w:sz w:val="28"/>
          <w:szCs w:val="28"/>
          <w:lang w:val="uk-UA"/>
        </w:rPr>
        <w:t>Колесник Яна Володимирівна</w:t>
      </w:r>
    </w:p>
    <w:p w:rsidR="00B116B8" w:rsidRPr="005525D5" w:rsidRDefault="00B116B8" w:rsidP="00B116B8">
      <w:pPr>
        <w:tabs>
          <w:tab w:val="left" w:pos="1170"/>
          <w:tab w:val="left" w:pos="6668"/>
          <w:tab w:val="left" w:pos="7031"/>
          <w:tab w:val="right" w:pos="9355"/>
        </w:tabs>
        <w:rPr>
          <w:rFonts w:ascii="Times New Roman" w:hAnsi="Times New Roman"/>
          <w:sz w:val="28"/>
          <w:szCs w:val="28"/>
          <w:lang w:val="uk-UA"/>
        </w:rPr>
      </w:pPr>
      <w:r>
        <w:rPr>
          <w:rFonts w:ascii="Times New Roman" w:hAnsi="Times New Roman"/>
          <w:sz w:val="28"/>
          <w:szCs w:val="28"/>
          <w:lang w:val="uk-UA"/>
        </w:rPr>
        <w:tab/>
        <w:t>УДК:</w:t>
      </w:r>
      <w:r w:rsidR="00F13746">
        <w:rPr>
          <w:rFonts w:ascii="Times New Roman" w:hAnsi="Times New Roman"/>
          <w:sz w:val="28"/>
          <w:szCs w:val="28"/>
          <w:lang w:val="uk-UA"/>
        </w:rPr>
        <w:t xml:space="preserve"> 616.98:578.825.13</w:t>
      </w:r>
      <w:r w:rsidR="00F13746" w:rsidRPr="005525D5">
        <w:rPr>
          <w:rFonts w:ascii="Times New Roman" w:hAnsi="Times New Roman"/>
          <w:sz w:val="28"/>
          <w:szCs w:val="28"/>
          <w:lang w:val="uk-UA"/>
        </w:rPr>
        <w:t>]-053.2-037-092:612.017.1(043.3)</w:t>
      </w:r>
    </w:p>
    <w:p w:rsidR="00B116B8" w:rsidRDefault="00B116B8" w:rsidP="00B116B8">
      <w:pPr>
        <w:tabs>
          <w:tab w:val="left" w:pos="1170"/>
        </w:tabs>
        <w:jc w:val="center"/>
        <w:rPr>
          <w:rFonts w:ascii="Times New Roman" w:hAnsi="Times New Roman"/>
          <w:b/>
          <w:sz w:val="28"/>
          <w:szCs w:val="28"/>
          <w:lang w:val="uk-UA"/>
        </w:rPr>
      </w:pPr>
    </w:p>
    <w:p w:rsidR="00B116B8" w:rsidRPr="003F4B3A" w:rsidRDefault="00B116B8" w:rsidP="00B116B8">
      <w:pPr>
        <w:tabs>
          <w:tab w:val="left" w:pos="1170"/>
        </w:tabs>
        <w:jc w:val="center"/>
        <w:rPr>
          <w:rFonts w:ascii="Times New Roman" w:hAnsi="Times New Roman"/>
          <w:b/>
          <w:sz w:val="28"/>
          <w:szCs w:val="28"/>
          <w:lang w:val="uk-UA"/>
        </w:rPr>
      </w:pPr>
      <w:r w:rsidRPr="003F4B3A">
        <w:rPr>
          <w:rFonts w:ascii="Times New Roman" w:hAnsi="Times New Roman"/>
          <w:b/>
          <w:sz w:val="28"/>
          <w:szCs w:val="28"/>
          <w:lang w:val="uk-UA"/>
        </w:rPr>
        <w:t>ДИСЕРТАЦІЯ</w:t>
      </w:r>
    </w:p>
    <w:p w:rsidR="00B116B8" w:rsidRPr="00D0507E" w:rsidRDefault="00B116B8" w:rsidP="00B116B8">
      <w:pPr>
        <w:tabs>
          <w:tab w:val="left" w:pos="1170"/>
        </w:tabs>
        <w:spacing w:line="360" w:lineRule="auto"/>
        <w:jc w:val="center"/>
        <w:rPr>
          <w:rFonts w:ascii="Times New Roman" w:hAnsi="Times New Roman"/>
          <w:b/>
          <w:sz w:val="28"/>
          <w:szCs w:val="28"/>
          <w:lang w:val="uk-UA"/>
        </w:rPr>
      </w:pPr>
      <w:r w:rsidRPr="003F4B3A">
        <w:rPr>
          <w:rFonts w:ascii="Times New Roman" w:hAnsi="Times New Roman"/>
          <w:b/>
          <w:sz w:val="28"/>
          <w:szCs w:val="28"/>
          <w:lang w:val="uk-UA"/>
        </w:rPr>
        <w:t>УДОСКОНАЛЕННЯ ПРОГНОЗУВАННЯ ПЕРЕБІГУ ТА ВИХОДІВ ІНФЕКЦІЙНОГО МОНОНУКЛЕОЗУ У ДІТЕЙ НА ПІДСТАВІ КЛІНІКО-ІМУНОЛОГІЧНИХ ПРОЯВІВ ХВОРОБИ ТА СТРУКТУРНОЇ ОРГАНІЗАЦІЇ ЛІМФОЦИТІВ КРОВІ</w:t>
      </w:r>
      <w:r w:rsidR="00D0507E" w:rsidRPr="00D0507E">
        <w:rPr>
          <w:rFonts w:ascii="Times New Roman" w:hAnsi="Times New Roman"/>
          <w:b/>
          <w:sz w:val="28"/>
          <w:szCs w:val="28"/>
          <w:lang w:val="uk-UA"/>
        </w:rPr>
        <w:t xml:space="preserve"> </w:t>
      </w:r>
      <w:r w:rsidR="00D0507E">
        <w:rPr>
          <w:rFonts w:ascii="Times New Roman" w:hAnsi="Times New Roman"/>
          <w:b/>
          <w:sz w:val="28"/>
          <w:szCs w:val="28"/>
          <w:lang w:val="uk-UA"/>
        </w:rPr>
        <w:t>ХВОРИХ</w:t>
      </w:r>
    </w:p>
    <w:p w:rsidR="00B116B8" w:rsidRDefault="00B116B8" w:rsidP="00B116B8">
      <w:pPr>
        <w:tabs>
          <w:tab w:val="left" w:pos="1170"/>
        </w:tabs>
        <w:jc w:val="center"/>
        <w:rPr>
          <w:rFonts w:ascii="Times New Roman" w:hAnsi="Times New Roman"/>
          <w:sz w:val="28"/>
          <w:szCs w:val="28"/>
          <w:lang w:val="uk-UA"/>
        </w:rPr>
      </w:pPr>
    </w:p>
    <w:p w:rsidR="00B116B8" w:rsidRPr="00A83E53" w:rsidRDefault="00B116B8" w:rsidP="00B116B8">
      <w:pPr>
        <w:tabs>
          <w:tab w:val="left" w:pos="1170"/>
        </w:tabs>
        <w:jc w:val="center"/>
        <w:rPr>
          <w:rFonts w:ascii="Times New Roman" w:hAnsi="Times New Roman"/>
          <w:sz w:val="28"/>
          <w:szCs w:val="28"/>
          <w:lang w:val="uk-UA"/>
        </w:rPr>
      </w:pPr>
      <w:r w:rsidRPr="00A83E53">
        <w:rPr>
          <w:rFonts w:ascii="Times New Roman" w:hAnsi="Times New Roman"/>
          <w:sz w:val="28"/>
          <w:szCs w:val="28"/>
          <w:lang w:val="uk-UA"/>
        </w:rPr>
        <w:t xml:space="preserve">228 – </w:t>
      </w:r>
      <w:r>
        <w:rPr>
          <w:rFonts w:ascii="Times New Roman" w:hAnsi="Times New Roman"/>
          <w:sz w:val="28"/>
          <w:szCs w:val="28"/>
          <w:lang w:val="uk-UA"/>
        </w:rPr>
        <w:t>педіатрія</w:t>
      </w:r>
    </w:p>
    <w:p w:rsidR="00B116B8" w:rsidRDefault="00B116B8" w:rsidP="00B116B8">
      <w:pPr>
        <w:tabs>
          <w:tab w:val="left" w:pos="1170"/>
        </w:tabs>
        <w:jc w:val="both"/>
        <w:rPr>
          <w:rFonts w:ascii="Times New Roman" w:hAnsi="Times New Roman"/>
          <w:sz w:val="28"/>
          <w:szCs w:val="28"/>
          <w:lang w:val="uk-UA"/>
        </w:rPr>
      </w:pPr>
      <w:r w:rsidRPr="007759F4">
        <w:rPr>
          <w:rFonts w:ascii="Times New Roman" w:hAnsi="Times New Roman"/>
          <w:sz w:val="28"/>
          <w:szCs w:val="28"/>
          <w:lang w:val="uk-UA"/>
        </w:rPr>
        <w:t>Подається на здобуття наукового ступеня доктора філософії.</w:t>
      </w:r>
    </w:p>
    <w:p w:rsidR="00B116B8" w:rsidRPr="007759F4" w:rsidRDefault="00B116B8" w:rsidP="00B116B8">
      <w:pPr>
        <w:tabs>
          <w:tab w:val="left" w:pos="1170"/>
        </w:tabs>
        <w:spacing w:line="360" w:lineRule="auto"/>
        <w:jc w:val="both"/>
        <w:rPr>
          <w:rFonts w:ascii="Times New Roman" w:hAnsi="Times New Roman"/>
          <w:sz w:val="28"/>
          <w:szCs w:val="28"/>
          <w:lang w:val="uk-UA"/>
        </w:rPr>
      </w:pPr>
      <w:r>
        <w:rPr>
          <w:rFonts w:ascii="Times New Roman" w:hAnsi="Times New Roman"/>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B116B8" w:rsidRDefault="00B116B8" w:rsidP="00B116B8">
      <w:pPr>
        <w:tabs>
          <w:tab w:val="left" w:pos="1170"/>
          <w:tab w:val="center" w:pos="4677"/>
        </w:tabs>
        <w:spacing w:line="240" w:lineRule="auto"/>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lang w:val="uk-UA"/>
        </w:rPr>
        <w:tab/>
      </w:r>
      <w:r w:rsidRPr="007759F4">
        <w:rPr>
          <w:rFonts w:ascii="Times New Roman" w:hAnsi="Times New Roman"/>
          <w:sz w:val="28"/>
          <w:szCs w:val="28"/>
          <w:lang w:val="uk-UA"/>
        </w:rPr>
        <w:t>Я.В. Колесник</w:t>
      </w:r>
    </w:p>
    <w:p w:rsidR="00B116B8" w:rsidRDefault="00B116B8" w:rsidP="00B116B8">
      <w:pPr>
        <w:tabs>
          <w:tab w:val="left" w:pos="1170"/>
          <w:tab w:val="center" w:pos="4677"/>
        </w:tabs>
        <w:spacing w:after="0" w:line="360" w:lineRule="auto"/>
        <w:rPr>
          <w:rFonts w:ascii="Times New Roman" w:hAnsi="Times New Roman"/>
          <w:sz w:val="28"/>
          <w:szCs w:val="28"/>
          <w:lang w:val="uk-UA"/>
        </w:rPr>
      </w:pPr>
      <w:r>
        <w:rPr>
          <w:rFonts w:ascii="Times New Roman" w:hAnsi="Times New Roman"/>
          <w:sz w:val="28"/>
          <w:szCs w:val="28"/>
          <w:lang w:val="uk-UA"/>
        </w:rPr>
        <w:t>Науковий консультант: доктор медичних наук,</w:t>
      </w:r>
    </w:p>
    <w:p w:rsidR="00B116B8" w:rsidRDefault="00B116B8" w:rsidP="00B116B8">
      <w:pPr>
        <w:tabs>
          <w:tab w:val="left" w:pos="1170"/>
          <w:tab w:val="center" w:pos="4677"/>
        </w:tabs>
        <w:spacing w:after="0" w:line="360" w:lineRule="auto"/>
        <w:rPr>
          <w:rFonts w:ascii="Times New Roman" w:hAnsi="Times New Roman"/>
          <w:sz w:val="28"/>
          <w:szCs w:val="28"/>
          <w:lang w:val="uk-UA"/>
        </w:rPr>
      </w:pPr>
      <w:r>
        <w:rPr>
          <w:rFonts w:ascii="Times New Roman" w:hAnsi="Times New Roman"/>
          <w:sz w:val="28"/>
          <w:szCs w:val="28"/>
          <w:lang w:val="uk-UA"/>
        </w:rPr>
        <w:t>професор Кузнєцов Сергій Володимирович</w:t>
      </w:r>
    </w:p>
    <w:p w:rsidR="00B116B8" w:rsidRDefault="00B116B8" w:rsidP="00B116B8">
      <w:pPr>
        <w:tabs>
          <w:tab w:val="left" w:pos="1170"/>
          <w:tab w:val="center" w:pos="4677"/>
        </w:tabs>
        <w:spacing w:after="0" w:line="360" w:lineRule="auto"/>
        <w:jc w:val="both"/>
        <w:rPr>
          <w:rFonts w:ascii="Times New Roman" w:hAnsi="Times New Roman"/>
          <w:sz w:val="28"/>
          <w:szCs w:val="28"/>
          <w:lang w:val="uk-UA"/>
        </w:rPr>
      </w:pPr>
    </w:p>
    <w:p w:rsidR="00960476" w:rsidRDefault="00960476" w:rsidP="00B116B8">
      <w:pPr>
        <w:tabs>
          <w:tab w:val="left" w:pos="1170"/>
          <w:tab w:val="center" w:pos="4677"/>
        </w:tabs>
        <w:spacing w:after="0" w:line="360" w:lineRule="auto"/>
        <w:jc w:val="both"/>
        <w:rPr>
          <w:rFonts w:ascii="Times New Roman" w:hAnsi="Times New Roman"/>
          <w:sz w:val="28"/>
          <w:szCs w:val="28"/>
          <w:lang w:val="uk-UA"/>
        </w:rPr>
      </w:pPr>
    </w:p>
    <w:p w:rsidR="00B116B8" w:rsidRDefault="00B116B8" w:rsidP="00B116B8">
      <w:pPr>
        <w:tabs>
          <w:tab w:val="left" w:pos="1170"/>
          <w:tab w:val="center" w:pos="4677"/>
        </w:tabs>
        <w:spacing w:line="240" w:lineRule="auto"/>
        <w:jc w:val="center"/>
        <w:rPr>
          <w:rFonts w:ascii="Times New Roman" w:hAnsi="Times New Roman"/>
          <w:sz w:val="28"/>
          <w:szCs w:val="28"/>
          <w:lang w:val="uk-UA"/>
        </w:rPr>
      </w:pPr>
      <w:r>
        <w:rPr>
          <w:rFonts w:ascii="Times New Roman" w:hAnsi="Times New Roman"/>
          <w:sz w:val="28"/>
          <w:szCs w:val="28"/>
          <w:lang w:val="uk-UA"/>
        </w:rPr>
        <w:t>Харків 2020</w:t>
      </w:r>
    </w:p>
    <w:p w:rsidR="004F016B" w:rsidRDefault="004F016B" w:rsidP="004F016B">
      <w:pPr>
        <w:jc w:val="center"/>
        <w:rPr>
          <w:rFonts w:ascii="Times New Roman" w:hAnsi="Times New Roman"/>
          <w:b/>
          <w:sz w:val="28"/>
          <w:szCs w:val="28"/>
          <w:lang w:val="uk-UA"/>
        </w:rPr>
      </w:pPr>
      <w:r>
        <w:rPr>
          <w:rFonts w:ascii="Times New Roman" w:hAnsi="Times New Roman"/>
          <w:b/>
          <w:sz w:val="28"/>
          <w:szCs w:val="28"/>
          <w:lang w:val="uk-UA"/>
        </w:rPr>
        <w:lastRenderedPageBreak/>
        <w:t>АНОТАЦІЯ</w:t>
      </w:r>
    </w:p>
    <w:p w:rsidR="004F016B" w:rsidRDefault="004F016B" w:rsidP="004F016B">
      <w:pPr>
        <w:spacing w:after="0" w:line="360" w:lineRule="auto"/>
        <w:ind w:firstLine="709"/>
        <w:jc w:val="both"/>
        <w:rPr>
          <w:rFonts w:ascii="Times New Roman" w:hAnsi="Times New Roman"/>
          <w:sz w:val="28"/>
          <w:szCs w:val="28"/>
          <w:lang w:val="uk-UA"/>
        </w:rPr>
      </w:pPr>
      <w:r w:rsidRPr="003F4B3A">
        <w:rPr>
          <w:rFonts w:ascii="Times New Roman" w:hAnsi="Times New Roman"/>
          <w:i/>
          <w:sz w:val="28"/>
          <w:szCs w:val="28"/>
          <w:lang w:val="uk-UA"/>
        </w:rPr>
        <w:t>Колесник Я.В.</w:t>
      </w:r>
      <w:r w:rsidRPr="003F4B3A">
        <w:rPr>
          <w:rFonts w:ascii="Times New Roman" w:hAnsi="Times New Roman"/>
          <w:sz w:val="28"/>
          <w:szCs w:val="28"/>
          <w:lang w:val="uk-UA"/>
        </w:rPr>
        <w:t xml:space="preserve"> </w:t>
      </w:r>
      <w:bookmarkStart w:id="0" w:name="_GoBack"/>
      <w:r w:rsidRPr="003F4B3A">
        <w:rPr>
          <w:rFonts w:ascii="Times New Roman" w:hAnsi="Times New Roman"/>
          <w:sz w:val="28"/>
          <w:szCs w:val="28"/>
          <w:lang w:val="uk-UA"/>
        </w:rPr>
        <w:t xml:space="preserve">Удосконалення </w:t>
      </w:r>
      <w:r w:rsidRPr="003F4B3A">
        <w:rPr>
          <w:rFonts w:ascii="Times New Roman" w:hAnsi="Times New Roman"/>
          <w:sz w:val="28"/>
          <w:lang w:val="uk-UA"/>
        </w:rPr>
        <w:t xml:space="preserve">прогнозування перебігу та виходів інфекційного мононуклеозу у дітей на підставі клініко-імунологічних проявів хвороби та структурної організації лімфоцитів крові хворих </w:t>
      </w:r>
      <w:bookmarkEnd w:id="0"/>
      <w:r w:rsidRPr="003F4B3A">
        <w:rPr>
          <w:rFonts w:ascii="Times New Roman" w:hAnsi="Times New Roman"/>
          <w:sz w:val="28"/>
          <w:lang w:val="uk-UA"/>
        </w:rPr>
        <w:t>–</w:t>
      </w:r>
      <w:r>
        <w:rPr>
          <w:rFonts w:ascii="Times New Roman" w:hAnsi="Times New Roman"/>
          <w:sz w:val="28"/>
          <w:lang w:val="uk-UA"/>
        </w:rPr>
        <w:t xml:space="preserve"> Кваліфікаційна наукова праця на правах рукопису</w:t>
      </w:r>
      <w:r>
        <w:rPr>
          <w:rFonts w:ascii="Times New Roman" w:hAnsi="Times New Roman"/>
          <w:sz w:val="28"/>
          <w:szCs w:val="28"/>
          <w:lang w:val="uk-UA"/>
        </w:rPr>
        <w:t>.</w:t>
      </w:r>
    </w:p>
    <w:p w:rsidR="004F016B" w:rsidRDefault="004F016B" w:rsidP="004F016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Дисертація на здобуття наукового ступеня доктора філософії за спеціальністю </w:t>
      </w:r>
      <w:r w:rsidR="002624A7">
        <w:rPr>
          <w:rFonts w:ascii="Times New Roman" w:hAnsi="Times New Roman"/>
          <w:sz w:val="28"/>
          <w:szCs w:val="28"/>
          <w:lang w:val="uk-UA"/>
        </w:rPr>
        <w:t>228</w:t>
      </w:r>
      <w:r>
        <w:rPr>
          <w:rFonts w:ascii="Times New Roman" w:hAnsi="Times New Roman"/>
          <w:sz w:val="28"/>
          <w:szCs w:val="28"/>
          <w:lang w:val="uk-UA"/>
        </w:rPr>
        <w:t xml:space="preserve"> – </w:t>
      </w:r>
      <w:r w:rsidR="002624A7">
        <w:rPr>
          <w:rFonts w:ascii="Times New Roman" w:hAnsi="Times New Roman"/>
          <w:sz w:val="28"/>
          <w:szCs w:val="28"/>
          <w:lang w:val="uk-UA"/>
        </w:rPr>
        <w:t>педіатрія</w:t>
      </w:r>
      <w:r>
        <w:rPr>
          <w:rFonts w:ascii="Times New Roman" w:hAnsi="Times New Roman"/>
          <w:sz w:val="28"/>
          <w:szCs w:val="28"/>
          <w:lang w:val="uk-UA"/>
        </w:rPr>
        <w:t>. – Харківський національний медичний університет</w:t>
      </w:r>
      <w:r w:rsidR="00A32346">
        <w:rPr>
          <w:rFonts w:ascii="Times New Roman" w:hAnsi="Times New Roman"/>
          <w:sz w:val="28"/>
          <w:szCs w:val="28"/>
          <w:lang w:val="uk-UA"/>
        </w:rPr>
        <w:t>,</w:t>
      </w:r>
      <w:r>
        <w:rPr>
          <w:rFonts w:ascii="Times New Roman" w:hAnsi="Times New Roman"/>
          <w:sz w:val="28"/>
          <w:szCs w:val="28"/>
          <w:lang w:val="uk-UA"/>
        </w:rPr>
        <w:t xml:space="preserve"> МОЗ України, м. Харків 2020.</w:t>
      </w:r>
    </w:p>
    <w:p w:rsidR="004F016B" w:rsidRDefault="004F016B" w:rsidP="004F016B">
      <w:pPr>
        <w:spacing w:after="0" w:line="360" w:lineRule="auto"/>
        <w:ind w:firstLine="709"/>
        <w:jc w:val="both"/>
        <w:rPr>
          <w:rFonts w:ascii="Times New Roman" w:hAnsi="Times New Roman"/>
          <w:sz w:val="28"/>
          <w:lang w:val="uk-UA"/>
        </w:rPr>
      </w:pPr>
      <w:r>
        <w:rPr>
          <w:rFonts w:ascii="Times New Roman" w:hAnsi="Times New Roman"/>
          <w:sz w:val="28"/>
          <w:szCs w:val="28"/>
          <w:lang w:val="uk-UA"/>
        </w:rPr>
        <w:t xml:space="preserve">Дисертаційна робота присвячена удосконаленню прогнозування </w:t>
      </w:r>
      <w:r w:rsidRPr="00043558">
        <w:rPr>
          <w:rFonts w:ascii="Times New Roman" w:hAnsi="Times New Roman"/>
          <w:sz w:val="28"/>
          <w:lang w:val="uk-UA"/>
        </w:rPr>
        <w:t>перебігу та виходів інфекційного мононуклеозу у дітей</w:t>
      </w:r>
      <w:r>
        <w:rPr>
          <w:rFonts w:ascii="Times New Roman" w:hAnsi="Times New Roman"/>
          <w:sz w:val="28"/>
          <w:szCs w:val="28"/>
          <w:lang w:val="uk-UA"/>
        </w:rPr>
        <w:t xml:space="preserve"> шляхом визначення критеріїв ранньої діагностики </w:t>
      </w:r>
      <w:r w:rsidRPr="00043558">
        <w:rPr>
          <w:rFonts w:ascii="Times New Roman" w:hAnsi="Times New Roman"/>
          <w:sz w:val="28"/>
          <w:lang w:val="uk-UA"/>
        </w:rPr>
        <w:t>на підставі клініко-імунологічних проявів хвороби та структурної організації лімфоцитів крові хворих</w:t>
      </w:r>
      <w:r>
        <w:rPr>
          <w:rFonts w:ascii="Times New Roman" w:hAnsi="Times New Roman"/>
          <w:sz w:val="28"/>
          <w:lang w:val="uk-UA"/>
        </w:rPr>
        <w:t>.</w:t>
      </w:r>
    </w:p>
    <w:p w:rsidR="0084297C" w:rsidRPr="00710C67" w:rsidRDefault="004F016B" w:rsidP="004F016B">
      <w:pPr>
        <w:spacing w:after="0" w:line="360" w:lineRule="auto"/>
        <w:ind w:firstLine="709"/>
        <w:jc w:val="both"/>
        <w:rPr>
          <w:rFonts w:ascii="Times New Roman" w:hAnsi="Times New Roman"/>
          <w:sz w:val="28"/>
          <w:lang w:val="uk-UA"/>
        </w:rPr>
      </w:pPr>
      <w:r>
        <w:rPr>
          <w:rFonts w:ascii="Times New Roman" w:hAnsi="Times New Roman"/>
          <w:sz w:val="28"/>
          <w:lang w:val="uk-UA"/>
        </w:rPr>
        <w:t>Для вирішення поставлених у роботі завдань проводились крос-секційні, ретроспективні, контрольовані когортні дослідження. Проаналізовані дані індивідуальних карток стаціонарного хворого 4</w:t>
      </w:r>
      <w:r w:rsidR="0084297C">
        <w:rPr>
          <w:rFonts w:ascii="Times New Roman" w:hAnsi="Times New Roman"/>
          <w:sz w:val="28"/>
          <w:lang w:val="uk-UA"/>
        </w:rPr>
        <w:t>43</w:t>
      </w:r>
      <w:r>
        <w:rPr>
          <w:rFonts w:ascii="Times New Roman" w:hAnsi="Times New Roman"/>
          <w:sz w:val="28"/>
          <w:lang w:val="uk-UA"/>
        </w:rPr>
        <w:t xml:space="preserve"> хворих на інфекційний мононуклеоз (ІМ) </w:t>
      </w:r>
      <w:r w:rsidR="0084297C">
        <w:rPr>
          <w:rFonts w:ascii="Times New Roman" w:hAnsi="Times New Roman"/>
          <w:sz w:val="28"/>
          <w:lang w:val="uk-UA"/>
        </w:rPr>
        <w:t>і</w:t>
      </w:r>
      <w:r>
        <w:rPr>
          <w:rFonts w:ascii="Times New Roman" w:hAnsi="Times New Roman"/>
          <w:sz w:val="28"/>
          <w:lang w:val="uk-UA"/>
        </w:rPr>
        <w:t xml:space="preserve"> </w:t>
      </w:r>
      <w:r w:rsidR="0084297C">
        <w:rPr>
          <w:rFonts w:ascii="Times New Roman" w:hAnsi="Times New Roman"/>
          <w:sz w:val="28"/>
          <w:lang w:val="uk-UA"/>
        </w:rPr>
        <w:t xml:space="preserve">24 хворих ─ на онкогематологічне захворювання (ОГЗ) та </w:t>
      </w:r>
      <w:r>
        <w:rPr>
          <w:rFonts w:ascii="Times New Roman" w:hAnsi="Times New Roman"/>
          <w:sz w:val="28"/>
          <w:lang w:val="uk-UA"/>
        </w:rPr>
        <w:t xml:space="preserve">проведене поглиблене комплексне </w:t>
      </w:r>
      <w:r w:rsidR="0084297C">
        <w:rPr>
          <w:rFonts w:ascii="Times New Roman" w:hAnsi="Times New Roman"/>
          <w:sz w:val="28"/>
          <w:lang w:val="uk-UA"/>
        </w:rPr>
        <w:t xml:space="preserve">їх </w:t>
      </w:r>
      <w:r>
        <w:rPr>
          <w:rFonts w:ascii="Times New Roman" w:hAnsi="Times New Roman"/>
          <w:sz w:val="28"/>
          <w:lang w:val="uk-UA"/>
        </w:rPr>
        <w:t>дослідження</w:t>
      </w:r>
      <w:r w:rsidR="0084297C">
        <w:rPr>
          <w:rFonts w:ascii="Times New Roman" w:hAnsi="Times New Roman"/>
          <w:sz w:val="28"/>
          <w:lang w:val="uk-UA"/>
        </w:rPr>
        <w:t>.</w:t>
      </w:r>
    </w:p>
    <w:p w:rsidR="004F016B" w:rsidRPr="004F02B0" w:rsidRDefault="004F016B" w:rsidP="004F016B">
      <w:pPr>
        <w:spacing w:after="0" w:line="360" w:lineRule="auto"/>
        <w:ind w:firstLine="709"/>
        <w:jc w:val="both"/>
        <w:rPr>
          <w:rFonts w:ascii="Times New Roman" w:hAnsi="Times New Roman"/>
          <w:sz w:val="28"/>
          <w:lang w:val="uk-UA"/>
        </w:rPr>
      </w:pPr>
      <w:r>
        <w:rPr>
          <w:rFonts w:ascii="Times New Roman" w:hAnsi="Times New Roman"/>
          <w:sz w:val="28"/>
          <w:lang w:val="uk-UA"/>
        </w:rPr>
        <w:t>В рамках дослідження пацієнтам проводилося</w:t>
      </w:r>
      <w:r w:rsidRPr="004F02B0">
        <w:rPr>
          <w:rFonts w:ascii="Times New Roman" w:hAnsi="Times New Roman"/>
          <w:sz w:val="28"/>
          <w:lang w:val="uk-UA"/>
        </w:rPr>
        <w:t xml:space="preserve"> </w:t>
      </w:r>
      <w:r w:rsidR="00471CB9" w:rsidRPr="00471CB9">
        <w:rPr>
          <w:rFonts w:ascii="Times New Roman" w:hAnsi="Times New Roman"/>
          <w:sz w:val="28"/>
          <w:lang w:val="uk-UA"/>
        </w:rPr>
        <w:t>поряд із загальноприйнятими клініко-лабораторними обстеженнями</w:t>
      </w:r>
      <w:r w:rsidR="00471CB9">
        <w:rPr>
          <w:rFonts w:ascii="Times New Roman" w:hAnsi="Times New Roman"/>
          <w:sz w:val="28"/>
          <w:lang w:val="uk-UA"/>
        </w:rPr>
        <w:t xml:space="preserve"> </w:t>
      </w:r>
      <w:r w:rsidRPr="004F02B0">
        <w:rPr>
          <w:rFonts w:ascii="Times New Roman" w:hAnsi="Times New Roman"/>
          <w:sz w:val="28"/>
          <w:lang w:val="uk-UA"/>
        </w:rPr>
        <w:t xml:space="preserve">визначення стану біофізичної організації цитоплазматичної мембрани лімфоцитів крові і мікров’язкості </w:t>
      </w:r>
      <w:r w:rsidR="00471CB9">
        <w:rPr>
          <w:rFonts w:ascii="Times New Roman" w:hAnsi="Times New Roman"/>
          <w:sz w:val="28"/>
          <w:lang w:val="uk-UA"/>
        </w:rPr>
        <w:t xml:space="preserve">їх </w:t>
      </w:r>
      <w:r w:rsidRPr="004F02B0">
        <w:rPr>
          <w:rFonts w:ascii="Times New Roman" w:hAnsi="Times New Roman"/>
          <w:sz w:val="28"/>
          <w:lang w:val="uk-UA"/>
        </w:rPr>
        <w:t xml:space="preserve">внутрішньоклітинного середовища, дослідження стану клітинної </w:t>
      </w:r>
      <w:r w:rsidR="00471CB9" w:rsidRPr="004F02B0">
        <w:rPr>
          <w:rFonts w:ascii="Times New Roman" w:hAnsi="Times New Roman"/>
          <w:sz w:val="28"/>
          <w:lang w:val="uk-UA"/>
        </w:rPr>
        <w:t xml:space="preserve">(рівні </w:t>
      </w:r>
      <w:r w:rsidR="00471CB9" w:rsidRPr="004F02B0">
        <w:rPr>
          <w:rFonts w:ascii="Times New Roman" w:hAnsi="Times New Roman"/>
          <w:sz w:val="28"/>
        </w:rPr>
        <w:t>CD</w:t>
      </w:r>
      <w:r w:rsidR="00471CB9" w:rsidRPr="004F02B0">
        <w:rPr>
          <w:rFonts w:ascii="Times New Roman" w:hAnsi="Times New Roman"/>
          <w:sz w:val="28"/>
          <w:lang w:val="uk-UA"/>
        </w:rPr>
        <w:t xml:space="preserve">3, </w:t>
      </w:r>
      <w:r w:rsidR="00471CB9" w:rsidRPr="004F02B0">
        <w:rPr>
          <w:rFonts w:ascii="Times New Roman" w:hAnsi="Times New Roman"/>
          <w:sz w:val="28"/>
        </w:rPr>
        <w:t>CD</w:t>
      </w:r>
      <w:r w:rsidR="00471CB9" w:rsidRPr="004F02B0">
        <w:rPr>
          <w:rFonts w:ascii="Times New Roman" w:hAnsi="Times New Roman"/>
          <w:sz w:val="28"/>
          <w:lang w:val="uk-UA"/>
        </w:rPr>
        <w:t xml:space="preserve">4, </w:t>
      </w:r>
      <w:r w:rsidR="00471CB9" w:rsidRPr="004F02B0">
        <w:rPr>
          <w:rFonts w:ascii="Times New Roman" w:hAnsi="Times New Roman"/>
          <w:sz w:val="28"/>
        </w:rPr>
        <w:t>CD</w:t>
      </w:r>
      <w:r w:rsidR="00471CB9" w:rsidRPr="004F02B0">
        <w:rPr>
          <w:rFonts w:ascii="Times New Roman" w:hAnsi="Times New Roman"/>
          <w:sz w:val="28"/>
          <w:lang w:val="uk-UA"/>
        </w:rPr>
        <w:t xml:space="preserve">8, </w:t>
      </w:r>
      <w:r w:rsidR="00471CB9" w:rsidRPr="004F02B0">
        <w:rPr>
          <w:rFonts w:ascii="Times New Roman" w:hAnsi="Times New Roman"/>
          <w:sz w:val="28"/>
        </w:rPr>
        <w:t>CD</w:t>
      </w:r>
      <w:r w:rsidR="00471CB9">
        <w:rPr>
          <w:rFonts w:ascii="Times New Roman" w:hAnsi="Times New Roman"/>
          <w:sz w:val="28"/>
          <w:lang w:val="uk-UA"/>
        </w:rPr>
        <w:t>22</w:t>
      </w:r>
      <w:r w:rsidR="00471CB9" w:rsidRPr="004F02B0">
        <w:rPr>
          <w:rFonts w:ascii="Times New Roman" w:hAnsi="Times New Roman"/>
          <w:sz w:val="28"/>
          <w:lang w:val="uk-UA"/>
        </w:rPr>
        <w:t xml:space="preserve"> у крові)</w:t>
      </w:r>
      <w:r w:rsidR="00471CB9">
        <w:rPr>
          <w:rFonts w:ascii="Times New Roman" w:hAnsi="Times New Roman"/>
          <w:sz w:val="28"/>
          <w:lang w:val="uk-UA"/>
        </w:rPr>
        <w:t xml:space="preserve"> та </w:t>
      </w:r>
      <w:r w:rsidR="00471CB9" w:rsidRPr="004F02B0">
        <w:rPr>
          <w:rFonts w:ascii="Times New Roman" w:hAnsi="Times New Roman"/>
          <w:sz w:val="28"/>
          <w:lang w:val="uk-UA"/>
        </w:rPr>
        <w:t xml:space="preserve">гуморальної (вміст </w:t>
      </w:r>
      <w:r w:rsidR="00471CB9" w:rsidRPr="004F02B0">
        <w:rPr>
          <w:rFonts w:ascii="Times New Roman" w:hAnsi="Times New Roman"/>
          <w:sz w:val="28"/>
        </w:rPr>
        <w:t>Ig</w:t>
      </w:r>
      <w:r w:rsidR="007B0EEC">
        <w:rPr>
          <w:rFonts w:ascii="Times New Roman" w:hAnsi="Times New Roman"/>
          <w:sz w:val="28"/>
          <w:lang w:val="uk-UA"/>
        </w:rPr>
        <w:t xml:space="preserve"> </w:t>
      </w:r>
      <w:r w:rsidR="00471CB9" w:rsidRPr="004F02B0">
        <w:rPr>
          <w:rFonts w:ascii="Times New Roman" w:hAnsi="Times New Roman"/>
          <w:sz w:val="28"/>
        </w:rPr>
        <w:t>M</w:t>
      </w:r>
      <w:r w:rsidR="00471CB9" w:rsidRPr="004F02B0">
        <w:rPr>
          <w:rFonts w:ascii="Times New Roman" w:hAnsi="Times New Roman"/>
          <w:sz w:val="28"/>
          <w:lang w:val="uk-UA"/>
        </w:rPr>
        <w:t xml:space="preserve">, </w:t>
      </w:r>
      <w:r w:rsidR="00471CB9" w:rsidRPr="004F02B0">
        <w:rPr>
          <w:rFonts w:ascii="Times New Roman" w:hAnsi="Times New Roman"/>
          <w:sz w:val="28"/>
        </w:rPr>
        <w:t>Ig</w:t>
      </w:r>
      <w:r w:rsidR="00471CB9" w:rsidRPr="004F02B0">
        <w:rPr>
          <w:rFonts w:ascii="Times New Roman" w:hAnsi="Times New Roman"/>
          <w:sz w:val="28"/>
          <w:lang w:val="uk-UA"/>
        </w:rPr>
        <w:t xml:space="preserve"> </w:t>
      </w:r>
      <w:r w:rsidR="00471CB9" w:rsidRPr="004F02B0">
        <w:rPr>
          <w:rFonts w:ascii="Times New Roman" w:hAnsi="Times New Roman"/>
          <w:sz w:val="28"/>
        </w:rPr>
        <w:t>A</w:t>
      </w:r>
      <w:r w:rsidR="00471CB9" w:rsidRPr="004F02B0">
        <w:rPr>
          <w:rFonts w:ascii="Times New Roman" w:hAnsi="Times New Roman"/>
          <w:sz w:val="28"/>
          <w:lang w:val="uk-UA"/>
        </w:rPr>
        <w:t xml:space="preserve">, </w:t>
      </w:r>
      <w:r w:rsidR="00471CB9" w:rsidRPr="004F02B0">
        <w:rPr>
          <w:rFonts w:ascii="Times New Roman" w:hAnsi="Times New Roman"/>
          <w:sz w:val="28"/>
        </w:rPr>
        <w:t>Ig</w:t>
      </w:r>
      <w:r w:rsidR="007B0EEC">
        <w:rPr>
          <w:rFonts w:ascii="Times New Roman" w:hAnsi="Times New Roman"/>
          <w:sz w:val="28"/>
          <w:lang w:val="uk-UA"/>
        </w:rPr>
        <w:t xml:space="preserve"> </w:t>
      </w:r>
      <w:r w:rsidR="00471CB9" w:rsidRPr="004F02B0">
        <w:rPr>
          <w:rFonts w:ascii="Times New Roman" w:hAnsi="Times New Roman"/>
          <w:sz w:val="28"/>
        </w:rPr>
        <w:t>G</w:t>
      </w:r>
      <w:r w:rsidR="00471CB9" w:rsidRPr="004F02B0">
        <w:rPr>
          <w:rFonts w:ascii="Times New Roman" w:hAnsi="Times New Roman"/>
          <w:sz w:val="28"/>
          <w:lang w:val="uk-UA"/>
        </w:rPr>
        <w:t xml:space="preserve"> в сироватці крові) лан</w:t>
      </w:r>
      <w:r w:rsidR="00471CB9">
        <w:rPr>
          <w:rFonts w:ascii="Times New Roman" w:hAnsi="Times New Roman"/>
          <w:sz w:val="28"/>
          <w:lang w:val="uk-UA"/>
        </w:rPr>
        <w:t>ок</w:t>
      </w:r>
      <w:r w:rsidR="00471CB9" w:rsidRPr="004F02B0">
        <w:rPr>
          <w:rFonts w:ascii="Times New Roman" w:hAnsi="Times New Roman"/>
          <w:sz w:val="28"/>
          <w:lang w:val="uk-UA"/>
        </w:rPr>
        <w:t xml:space="preserve"> імунітету</w:t>
      </w:r>
      <w:r w:rsidR="00FD6FF5">
        <w:rPr>
          <w:rFonts w:ascii="Times New Roman" w:hAnsi="Times New Roman"/>
          <w:sz w:val="28"/>
          <w:lang w:val="uk-UA"/>
        </w:rPr>
        <w:t>,</w:t>
      </w:r>
      <w:r w:rsidRPr="004F02B0">
        <w:rPr>
          <w:rFonts w:ascii="Times New Roman" w:hAnsi="Times New Roman"/>
          <w:sz w:val="28"/>
          <w:lang w:val="uk-UA"/>
        </w:rPr>
        <w:t xml:space="preserve"> </w:t>
      </w:r>
      <w:r w:rsidR="00FD6FF5" w:rsidRPr="004F02B0">
        <w:rPr>
          <w:rFonts w:ascii="Times New Roman" w:hAnsi="Times New Roman"/>
          <w:sz w:val="28"/>
          <w:lang w:val="uk-UA"/>
        </w:rPr>
        <w:t>визначення показників цитокінової відповіді (інтерлейкінів</w:t>
      </w:r>
      <w:r w:rsidR="00FD6FF5" w:rsidRPr="004F02B0">
        <w:rPr>
          <w:rFonts w:ascii="Times New Roman" w:hAnsi="Times New Roman"/>
          <w:lang w:val="uk-UA"/>
        </w:rPr>
        <w:t xml:space="preserve"> </w:t>
      </w:r>
      <w:r w:rsidR="00FD6FF5" w:rsidRPr="004F02B0">
        <w:rPr>
          <w:rFonts w:ascii="Times New Roman" w:hAnsi="Times New Roman"/>
          <w:sz w:val="28"/>
          <w:lang w:val="uk-UA"/>
        </w:rPr>
        <w:t>-1</w:t>
      </w:r>
      <w:r w:rsidR="00FD6FF5" w:rsidRPr="004F02B0">
        <w:rPr>
          <w:rFonts w:ascii="Times New Roman" w:hAnsi="Times New Roman"/>
          <w:sz w:val="28"/>
        </w:rPr>
        <w:t>β</w:t>
      </w:r>
      <w:r w:rsidR="00FD6FF5" w:rsidRPr="004F02B0">
        <w:rPr>
          <w:rFonts w:ascii="Times New Roman" w:hAnsi="Times New Roman"/>
          <w:sz w:val="28"/>
          <w:lang w:val="uk-UA"/>
        </w:rPr>
        <w:t>,  -4, ФНПα)</w:t>
      </w:r>
      <w:r w:rsidR="00471CB9">
        <w:rPr>
          <w:rFonts w:ascii="Times New Roman" w:hAnsi="Times New Roman"/>
          <w:sz w:val="28"/>
          <w:lang w:val="uk-UA"/>
        </w:rPr>
        <w:t>.</w:t>
      </w:r>
      <w:r w:rsidRPr="004F02B0">
        <w:rPr>
          <w:rFonts w:ascii="Times New Roman" w:hAnsi="Times New Roman"/>
          <w:sz w:val="28"/>
          <w:lang w:val="uk-UA"/>
        </w:rPr>
        <w:t xml:space="preserve"> </w:t>
      </w:r>
    </w:p>
    <w:p w:rsidR="004F016B" w:rsidRPr="00847EE2" w:rsidRDefault="004F016B" w:rsidP="004F016B">
      <w:pPr>
        <w:spacing w:after="0" w:line="360" w:lineRule="auto"/>
        <w:ind w:firstLine="709"/>
        <w:jc w:val="both"/>
        <w:rPr>
          <w:rFonts w:ascii="Times New Roman" w:hAnsi="Times New Roman"/>
          <w:sz w:val="28"/>
          <w:lang w:val="uk-UA"/>
        </w:rPr>
      </w:pPr>
      <w:r w:rsidRPr="0066313E">
        <w:rPr>
          <w:rFonts w:ascii="Times New Roman" w:hAnsi="Times New Roman"/>
          <w:sz w:val="28"/>
          <w:lang w:val="uk-UA"/>
        </w:rPr>
        <w:t>Дослідження проводил</w:t>
      </w:r>
      <w:r w:rsidR="00C969F9">
        <w:rPr>
          <w:rFonts w:ascii="Times New Roman" w:hAnsi="Times New Roman"/>
          <w:sz w:val="28"/>
          <w:lang w:val="uk-UA"/>
        </w:rPr>
        <w:t xml:space="preserve">ися </w:t>
      </w:r>
      <w:r w:rsidRPr="0066313E">
        <w:rPr>
          <w:rFonts w:ascii="Times New Roman" w:hAnsi="Times New Roman"/>
          <w:sz w:val="28"/>
          <w:lang w:val="uk-UA"/>
        </w:rPr>
        <w:t>в динаміці захворювання: в гострий період і в періоді ранньої рек</w:t>
      </w:r>
      <w:r>
        <w:rPr>
          <w:rFonts w:ascii="Times New Roman" w:hAnsi="Times New Roman"/>
          <w:sz w:val="28"/>
          <w:lang w:val="uk-UA"/>
        </w:rPr>
        <w:t>о</w:t>
      </w:r>
      <w:r w:rsidRPr="0066313E">
        <w:rPr>
          <w:rFonts w:ascii="Times New Roman" w:hAnsi="Times New Roman"/>
          <w:sz w:val="28"/>
          <w:lang w:val="uk-UA"/>
        </w:rPr>
        <w:t>нвалесценці</w:t>
      </w:r>
      <w:r>
        <w:rPr>
          <w:rFonts w:ascii="Times New Roman" w:hAnsi="Times New Roman"/>
          <w:sz w:val="28"/>
          <w:lang w:val="uk-UA"/>
        </w:rPr>
        <w:t>ї</w:t>
      </w:r>
      <w:r w:rsidR="0084297C">
        <w:rPr>
          <w:rFonts w:ascii="Times New Roman" w:hAnsi="Times New Roman"/>
          <w:sz w:val="28"/>
          <w:lang w:val="uk-UA"/>
        </w:rPr>
        <w:t>.</w:t>
      </w:r>
      <w:r>
        <w:rPr>
          <w:rFonts w:ascii="Times New Roman" w:hAnsi="Times New Roman"/>
          <w:sz w:val="28"/>
          <w:lang w:val="uk-UA"/>
        </w:rPr>
        <w:t xml:space="preserve"> </w:t>
      </w:r>
      <w:r w:rsidRPr="0066313E">
        <w:rPr>
          <w:rFonts w:ascii="Times New Roman" w:hAnsi="Times New Roman"/>
          <w:sz w:val="28"/>
          <w:lang w:val="uk-UA"/>
        </w:rPr>
        <w:t>У той же час беручи до уваги величезні фінансові витрати на проведення всього комплексу імунологічних досліджень, перераховані вище методи імунного сканування були проведені в зазначені терміни у 37 дітей з гострим перебігом ІМ; у 65 - первинно (гострий період хвороби) і всіх (1</w:t>
      </w:r>
      <w:r w:rsidR="0084297C">
        <w:rPr>
          <w:rFonts w:ascii="Times New Roman" w:hAnsi="Times New Roman"/>
          <w:sz w:val="28"/>
          <w:lang w:val="uk-UA"/>
        </w:rPr>
        <w:t>39</w:t>
      </w:r>
      <w:r w:rsidRPr="0066313E">
        <w:rPr>
          <w:rFonts w:ascii="Times New Roman" w:hAnsi="Times New Roman"/>
          <w:sz w:val="28"/>
          <w:lang w:val="uk-UA"/>
        </w:rPr>
        <w:t xml:space="preserve"> дітей) - вдруге (період ранньої </w:t>
      </w:r>
      <w:r w:rsidRPr="0066313E">
        <w:rPr>
          <w:rFonts w:ascii="Times New Roman" w:hAnsi="Times New Roman"/>
          <w:sz w:val="28"/>
          <w:lang w:val="uk-UA"/>
        </w:rPr>
        <w:lastRenderedPageBreak/>
        <w:t>реконвалесценції) із затяжним перебігом захворювання. Крім того</w:t>
      </w:r>
      <w:r w:rsidR="0084297C">
        <w:rPr>
          <w:rFonts w:ascii="Times New Roman" w:hAnsi="Times New Roman"/>
          <w:sz w:val="28"/>
          <w:lang w:val="uk-UA"/>
        </w:rPr>
        <w:t>,</w:t>
      </w:r>
      <w:r w:rsidRPr="0066313E">
        <w:rPr>
          <w:rFonts w:ascii="Times New Roman" w:hAnsi="Times New Roman"/>
          <w:sz w:val="28"/>
          <w:lang w:val="uk-UA"/>
        </w:rPr>
        <w:t xml:space="preserve"> додатково вивчені ст</w:t>
      </w:r>
      <w:r>
        <w:rPr>
          <w:rFonts w:ascii="Times New Roman" w:hAnsi="Times New Roman"/>
          <w:sz w:val="28"/>
          <w:lang w:val="uk-UA"/>
        </w:rPr>
        <w:t>р</w:t>
      </w:r>
      <w:r w:rsidRPr="0066313E">
        <w:rPr>
          <w:rFonts w:ascii="Times New Roman" w:hAnsi="Times New Roman"/>
          <w:sz w:val="28"/>
          <w:lang w:val="uk-UA"/>
        </w:rPr>
        <w:t>уктурно-функціональні параметри лімфоцитів крові 2</w:t>
      </w:r>
      <w:r w:rsidR="0084297C">
        <w:rPr>
          <w:rFonts w:ascii="Times New Roman" w:hAnsi="Times New Roman"/>
          <w:sz w:val="28"/>
          <w:lang w:val="uk-UA"/>
        </w:rPr>
        <w:t>4</w:t>
      </w:r>
      <w:r w:rsidRPr="0066313E">
        <w:rPr>
          <w:rFonts w:ascii="Times New Roman" w:hAnsi="Times New Roman"/>
          <w:sz w:val="28"/>
          <w:lang w:val="uk-UA"/>
        </w:rPr>
        <w:t xml:space="preserve"> дітей в період ранньої маніфестації онкогематологічного захворювання </w:t>
      </w:r>
      <w:r w:rsidR="00C969F9">
        <w:rPr>
          <w:rFonts w:ascii="Times New Roman" w:hAnsi="Times New Roman"/>
          <w:sz w:val="28"/>
          <w:lang w:val="uk-UA"/>
        </w:rPr>
        <w:t xml:space="preserve">(ОГЗ) </w:t>
      </w:r>
      <w:r w:rsidRPr="0066313E">
        <w:rPr>
          <w:rFonts w:ascii="Times New Roman" w:hAnsi="Times New Roman"/>
          <w:sz w:val="28"/>
          <w:lang w:val="uk-UA"/>
        </w:rPr>
        <w:t xml:space="preserve">(з них </w:t>
      </w:r>
      <w:r w:rsidR="0084297C">
        <w:rPr>
          <w:rFonts w:ascii="Times New Roman" w:hAnsi="Times New Roman"/>
          <w:sz w:val="28"/>
          <w:lang w:val="uk-UA"/>
        </w:rPr>
        <w:t>7</w:t>
      </w:r>
      <w:r w:rsidRPr="0066313E">
        <w:rPr>
          <w:rFonts w:ascii="Times New Roman" w:hAnsi="Times New Roman"/>
          <w:sz w:val="28"/>
          <w:lang w:val="uk-UA"/>
        </w:rPr>
        <w:t xml:space="preserve"> дітей, які перебували під нашим наглядом з затяжним перебігом ІМ та згодом (через </w:t>
      </w:r>
      <w:r>
        <w:rPr>
          <w:rFonts w:ascii="Times New Roman" w:hAnsi="Times New Roman"/>
          <w:sz w:val="28"/>
          <w:lang w:val="uk-UA"/>
        </w:rPr>
        <w:t>6</w:t>
      </w:r>
      <w:r w:rsidRPr="0066313E">
        <w:rPr>
          <w:rFonts w:ascii="Times New Roman" w:hAnsi="Times New Roman"/>
          <w:sz w:val="28"/>
          <w:lang w:val="uk-UA"/>
        </w:rPr>
        <w:t>-18 міс</w:t>
      </w:r>
      <w:r>
        <w:rPr>
          <w:rFonts w:ascii="Times New Roman" w:hAnsi="Times New Roman"/>
          <w:sz w:val="28"/>
          <w:lang w:val="uk-UA"/>
        </w:rPr>
        <w:t xml:space="preserve">) </w:t>
      </w:r>
      <w:r w:rsidRPr="00847EE2">
        <w:rPr>
          <w:rFonts w:ascii="Times New Roman" w:hAnsi="Times New Roman"/>
          <w:sz w:val="28"/>
          <w:lang w:val="uk-UA"/>
        </w:rPr>
        <w:t>у яких було діагностовано ОГЗ.</w:t>
      </w:r>
      <w:r>
        <w:rPr>
          <w:rFonts w:ascii="Times New Roman" w:hAnsi="Times New Roman"/>
          <w:sz w:val="28"/>
          <w:lang w:val="uk-UA"/>
        </w:rPr>
        <w:t xml:space="preserve"> Лабораторні дослідження виконувалися в </w:t>
      </w:r>
      <w:r w:rsidRPr="006572C2">
        <w:rPr>
          <w:rFonts w:ascii="Times New Roman" w:hAnsi="Times New Roman"/>
          <w:sz w:val="28"/>
          <w:szCs w:val="28"/>
          <w:lang w:val="uk-UA"/>
        </w:rPr>
        <w:t>лабораторіях КНП ХОР «ОДІКЛ», «Аналітика» та НІІ проблем кріобіології та кріомедицини НАН України, м. Харків.</w:t>
      </w:r>
    </w:p>
    <w:p w:rsidR="00E52477" w:rsidRDefault="004F016B" w:rsidP="00E52477">
      <w:pPr>
        <w:spacing w:after="0" w:line="360" w:lineRule="auto"/>
        <w:ind w:firstLine="709"/>
        <w:jc w:val="both"/>
        <w:rPr>
          <w:rFonts w:ascii="Times New Roman" w:hAnsi="Times New Roman"/>
          <w:sz w:val="28"/>
          <w:szCs w:val="28"/>
          <w:lang w:val="uk-UA"/>
        </w:rPr>
      </w:pPr>
      <w:r w:rsidRPr="0092401D">
        <w:rPr>
          <w:rFonts w:ascii="Times New Roman" w:hAnsi="Times New Roman"/>
          <w:sz w:val="28"/>
          <w:szCs w:val="28"/>
          <w:lang w:val="uk-UA"/>
        </w:rPr>
        <w:t>Отримані нами дані свідчать, що більша частина дітей,</w:t>
      </w:r>
      <w:r w:rsidR="00E52477" w:rsidRPr="00E52477">
        <w:rPr>
          <w:rFonts w:ascii="Times New Roman" w:hAnsi="Times New Roman"/>
          <w:sz w:val="28"/>
          <w:szCs w:val="28"/>
          <w:lang w:val="uk-UA"/>
        </w:rPr>
        <w:t xml:space="preserve"> </w:t>
      </w:r>
      <w:r w:rsidR="00E52477">
        <w:rPr>
          <w:rFonts w:ascii="Times New Roman" w:hAnsi="Times New Roman"/>
          <w:sz w:val="28"/>
          <w:szCs w:val="28"/>
          <w:lang w:val="uk-UA"/>
        </w:rPr>
        <w:t>хворих на ІМ</w:t>
      </w:r>
      <w:r w:rsidR="00E52477" w:rsidRPr="00B63B3F">
        <w:rPr>
          <w:rFonts w:ascii="Times New Roman" w:hAnsi="Times New Roman"/>
          <w:sz w:val="28"/>
          <w:szCs w:val="28"/>
          <w:lang w:val="uk-UA"/>
        </w:rPr>
        <w:t xml:space="preserve"> були в віці трьох-п'яти років</w:t>
      </w:r>
      <w:r w:rsidR="00E52477">
        <w:rPr>
          <w:rFonts w:ascii="Times New Roman" w:hAnsi="Times New Roman"/>
          <w:sz w:val="28"/>
          <w:szCs w:val="28"/>
          <w:lang w:val="uk-UA"/>
        </w:rPr>
        <w:t xml:space="preserve"> – 210 </w:t>
      </w:r>
      <w:r w:rsidR="00E52477" w:rsidRPr="00B63B3F">
        <w:rPr>
          <w:rFonts w:ascii="Times New Roman" w:hAnsi="Times New Roman"/>
          <w:sz w:val="28"/>
          <w:szCs w:val="28"/>
          <w:lang w:val="uk-UA"/>
        </w:rPr>
        <w:t>(</w:t>
      </w:r>
      <w:r w:rsidR="00E52477">
        <w:rPr>
          <w:rFonts w:ascii="Times New Roman" w:hAnsi="Times New Roman"/>
          <w:sz w:val="28"/>
          <w:szCs w:val="28"/>
          <w:lang w:val="uk-UA"/>
        </w:rPr>
        <w:t>47,4%</w:t>
      </w:r>
      <w:r w:rsidR="00E52477" w:rsidRPr="00B63B3F">
        <w:rPr>
          <w:rFonts w:ascii="Times New Roman" w:hAnsi="Times New Roman"/>
          <w:sz w:val="28"/>
          <w:szCs w:val="28"/>
          <w:lang w:val="uk-UA"/>
        </w:rPr>
        <w:t>), дещо менше - шести-</w:t>
      </w:r>
      <w:r w:rsidR="00E52477">
        <w:rPr>
          <w:rFonts w:ascii="Times New Roman" w:hAnsi="Times New Roman"/>
          <w:sz w:val="28"/>
          <w:szCs w:val="28"/>
          <w:lang w:val="uk-UA"/>
        </w:rPr>
        <w:t>десяти</w:t>
      </w:r>
      <w:r w:rsidR="00E52477" w:rsidRPr="00B63B3F">
        <w:rPr>
          <w:rFonts w:ascii="Times New Roman" w:hAnsi="Times New Roman"/>
          <w:sz w:val="28"/>
          <w:szCs w:val="28"/>
          <w:lang w:val="uk-UA"/>
        </w:rPr>
        <w:t xml:space="preserve"> </w:t>
      </w:r>
      <w:r w:rsidR="00E52477">
        <w:rPr>
          <w:rFonts w:ascii="Times New Roman" w:hAnsi="Times New Roman"/>
          <w:sz w:val="28"/>
          <w:szCs w:val="28"/>
          <w:lang w:val="uk-UA"/>
        </w:rPr>
        <w:t>− 120 (27%</w:t>
      </w:r>
      <w:r w:rsidR="00E52477" w:rsidRPr="00B63B3F">
        <w:rPr>
          <w:rFonts w:ascii="Times New Roman" w:hAnsi="Times New Roman"/>
          <w:sz w:val="28"/>
          <w:szCs w:val="28"/>
          <w:lang w:val="uk-UA"/>
        </w:rPr>
        <w:t>) і одинадцяти-п'ятнадцяти</w:t>
      </w:r>
      <w:r w:rsidR="00E52477">
        <w:rPr>
          <w:rFonts w:ascii="Times New Roman" w:hAnsi="Times New Roman"/>
          <w:sz w:val="28"/>
          <w:szCs w:val="28"/>
          <w:lang w:val="uk-UA"/>
        </w:rPr>
        <w:t xml:space="preserve"> – 113 (25,5%)</w:t>
      </w:r>
      <w:r w:rsidR="00E52477" w:rsidRPr="00B63B3F">
        <w:rPr>
          <w:rFonts w:ascii="Times New Roman" w:hAnsi="Times New Roman"/>
          <w:sz w:val="28"/>
          <w:szCs w:val="28"/>
          <w:lang w:val="uk-UA"/>
        </w:rPr>
        <w:t xml:space="preserve">. Хлопчики хворіли частіше </w:t>
      </w:r>
      <w:r w:rsidR="00E52477">
        <w:rPr>
          <w:rFonts w:ascii="Times New Roman" w:hAnsi="Times New Roman"/>
          <w:sz w:val="28"/>
          <w:szCs w:val="28"/>
          <w:lang w:val="uk-UA"/>
        </w:rPr>
        <w:t>(57,3%</w:t>
      </w:r>
      <w:r w:rsidR="00E52477" w:rsidRPr="00B63B3F">
        <w:rPr>
          <w:rFonts w:ascii="Times New Roman" w:hAnsi="Times New Roman"/>
          <w:sz w:val="28"/>
          <w:szCs w:val="28"/>
          <w:lang w:val="uk-UA"/>
        </w:rPr>
        <w:t>)</w:t>
      </w:r>
      <w:r w:rsidR="00E52477">
        <w:rPr>
          <w:rFonts w:ascii="Times New Roman" w:hAnsi="Times New Roman"/>
          <w:sz w:val="28"/>
          <w:szCs w:val="28"/>
          <w:lang w:val="uk-UA"/>
        </w:rPr>
        <w:t>,</w:t>
      </w:r>
      <w:r w:rsidR="00E52477" w:rsidRPr="00B63B3F">
        <w:rPr>
          <w:rFonts w:ascii="Times New Roman" w:hAnsi="Times New Roman"/>
          <w:sz w:val="28"/>
          <w:szCs w:val="28"/>
          <w:lang w:val="uk-UA"/>
        </w:rPr>
        <w:t xml:space="preserve"> ніж дівчатка (</w:t>
      </w:r>
      <w:r w:rsidR="00E52477">
        <w:rPr>
          <w:rFonts w:ascii="Times New Roman" w:hAnsi="Times New Roman"/>
          <w:sz w:val="28"/>
          <w:szCs w:val="28"/>
          <w:lang w:val="uk-UA"/>
        </w:rPr>
        <w:t>42,7%</w:t>
      </w:r>
      <w:r w:rsidR="00E52477" w:rsidRPr="00B63B3F">
        <w:rPr>
          <w:rFonts w:ascii="Times New Roman" w:hAnsi="Times New Roman"/>
          <w:sz w:val="28"/>
          <w:szCs w:val="28"/>
          <w:lang w:val="uk-UA"/>
        </w:rPr>
        <w:t>)</w:t>
      </w:r>
      <w:r w:rsidR="00E52477">
        <w:rPr>
          <w:rFonts w:ascii="Times New Roman" w:hAnsi="Times New Roman"/>
          <w:sz w:val="28"/>
          <w:szCs w:val="28"/>
          <w:lang w:val="uk-UA"/>
        </w:rPr>
        <w:t>.</w:t>
      </w:r>
      <w:r w:rsidR="00E52477" w:rsidRPr="00E52477">
        <w:rPr>
          <w:rFonts w:ascii="Times New Roman" w:hAnsi="Times New Roman"/>
          <w:sz w:val="28"/>
          <w:lang w:val="uk-UA"/>
        </w:rPr>
        <w:t xml:space="preserve"> </w:t>
      </w:r>
      <w:r w:rsidR="00E52477">
        <w:rPr>
          <w:rFonts w:ascii="Times New Roman" w:hAnsi="Times New Roman"/>
          <w:sz w:val="28"/>
          <w:lang w:val="uk-UA"/>
        </w:rPr>
        <w:t>Діти хворі на ОГЗ були у віці 3 - 15 років, з них у віці 3 – 5 років ─ 13 дітей (54,2%), 6 - 10 ─ 6 дітей (25%), 11 – 15 ─ 5 (20,6%), хлопчиків ─ 15 (62,5%), дівчаток ─ 9 (37,5%).</w:t>
      </w:r>
    </w:p>
    <w:p w:rsidR="00E52477" w:rsidRDefault="00E52477" w:rsidP="00E52477">
      <w:pPr>
        <w:spacing w:after="0" w:line="360" w:lineRule="auto"/>
        <w:ind w:firstLine="709"/>
        <w:jc w:val="both"/>
        <w:rPr>
          <w:rFonts w:ascii="Times New Roman" w:hAnsi="Times New Roman"/>
          <w:bCs/>
          <w:sz w:val="28"/>
          <w:szCs w:val="28"/>
          <w:lang w:val="uk-UA"/>
        </w:rPr>
      </w:pPr>
      <w:r w:rsidRPr="00E52477">
        <w:rPr>
          <w:rFonts w:ascii="Times New Roman" w:hAnsi="Times New Roman"/>
          <w:bCs/>
          <w:sz w:val="28"/>
          <w:szCs w:val="28"/>
          <w:lang w:val="uk-UA"/>
        </w:rPr>
        <w:t>У 431 (97,2%) дітей хворих на ІМ захворювання протікало в с</w:t>
      </w:r>
      <w:r w:rsidR="007B0EEC">
        <w:rPr>
          <w:rFonts w:ascii="Times New Roman" w:hAnsi="Times New Roman"/>
          <w:bCs/>
          <w:sz w:val="28"/>
          <w:szCs w:val="28"/>
          <w:lang w:val="uk-UA"/>
        </w:rPr>
        <w:t>е</w:t>
      </w:r>
      <w:r w:rsidRPr="00E52477">
        <w:rPr>
          <w:rFonts w:ascii="Times New Roman" w:hAnsi="Times New Roman"/>
          <w:bCs/>
          <w:sz w:val="28"/>
          <w:szCs w:val="28"/>
          <w:lang w:val="uk-UA"/>
        </w:rPr>
        <w:t>редньотяжкій формі, у 12 (2,8%) - тяжкій. Гострий перебіг хвороби спостерігався в 304 випадках (68,6%), затяжний</w:t>
      </w:r>
      <w:r w:rsidR="007651E3">
        <w:rPr>
          <w:rFonts w:ascii="Times New Roman" w:hAnsi="Times New Roman"/>
          <w:bCs/>
          <w:sz w:val="28"/>
          <w:szCs w:val="28"/>
          <w:lang w:val="uk-UA"/>
        </w:rPr>
        <w:t xml:space="preserve"> </w:t>
      </w:r>
      <w:r w:rsidRPr="00E52477">
        <w:rPr>
          <w:rFonts w:ascii="Times New Roman" w:hAnsi="Times New Roman"/>
          <w:bCs/>
          <w:sz w:val="28"/>
          <w:szCs w:val="28"/>
          <w:lang w:val="uk-UA"/>
        </w:rPr>
        <w:t>-</w:t>
      </w:r>
      <w:r w:rsidR="007651E3">
        <w:rPr>
          <w:rFonts w:ascii="Times New Roman" w:hAnsi="Times New Roman"/>
          <w:bCs/>
          <w:sz w:val="28"/>
          <w:szCs w:val="28"/>
          <w:lang w:val="uk-UA"/>
        </w:rPr>
        <w:t xml:space="preserve"> </w:t>
      </w:r>
      <w:r w:rsidRPr="00E52477">
        <w:rPr>
          <w:rFonts w:ascii="Times New Roman" w:hAnsi="Times New Roman"/>
          <w:bCs/>
          <w:sz w:val="28"/>
          <w:szCs w:val="28"/>
          <w:lang w:val="uk-UA"/>
        </w:rPr>
        <w:t>139 (31,4%)</w:t>
      </w:r>
      <w:r w:rsidR="00542DC4">
        <w:rPr>
          <w:rFonts w:ascii="Times New Roman" w:hAnsi="Times New Roman"/>
          <w:bCs/>
          <w:sz w:val="28"/>
          <w:szCs w:val="28"/>
          <w:lang w:val="uk-UA"/>
        </w:rPr>
        <w:t>.</w:t>
      </w:r>
    </w:p>
    <w:p w:rsidR="00542DC4" w:rsidRDefault="00542DC4" w:rsidP="00E52477">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Встановлено, що клінічна картина ІМ і результати загальноприйнятого лабораторно-інструментального обстеження дітей, хворих на ІМ вже на ранніх етапах маніфестації захворювання відображають можливий варіант його подальшого перебігу.</w:t>
      </w:r>
    </w:p>
    <w:p w:rsidR="00F53666" w:rsidRDefault="00542DC4" w:rsidP="00542DC4">
      <w:pPr>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 xml:space="preserve">Виявлено, що найбільш інформативними клінічними ознаками в дебюті хвороби є: вираженість гепатолієнального (І = 1,40) і лімфопроліферативного (І = 0,73) синдромів, серед лабораторно-інструментальних ознак ─ </w:t>
      </w:r>
      <w:r w:rsidRPr="001F4492">
        <w:rPr>
          <w:rFonts w:ascii="Times New Roman" w:hAnsi="Times New Roman"/>
          <w:sz w:val="28"/>
          <w:szCs w:val="28"/>
          <w:lang w:val="uk-UA"/>
        </w:rPr>
        <w:t>зміна у формулі периферичної крові</w:t>
      </w:r>
      <w:r>
        <w:rPr>
          <w:rFonts w:ascii="Times New Roman" w:hAnsi="Times New Roman"/>
          <w:sz w:val="28"/>
          <w:szCs w:val="28"/>
          <w:lang w:val="uk-UA"/>
        </w:rPr>
        <w:t xml:space="preserve"> (вміст </w:t>
      </w:r>
      <w:r w:rsidR="00F53666">
        <w:rPr>
          <w:rFonts w:ascii="Times New Roman" w:hAnsi="Times New Roman"/>
          <w:sz w:val="28"/>
          <w:szCs w:val="28"/>
          <w:lang w:val="uk-UA"/>
        </w:rPr>
        <w:t xml:space="preserve">сегментоядерних лімфоцитів ─ І = 1,73; кількість тромбоцитів ─ І = 0,87; </w:t>
      </w:r>
      <w:r w:rsidR="00AA5BA7">
        <w:rPr>
          <w:rFonts w:ascii="Times New Roman" w:hAnsi="Times New Roman"/>
          <w:sz w:val="28"/>
          <w:szCs w:val="28"/>
          <w:lang w:val="uk-UA"/>
        </w:rPr>
        <w:t xml:space="preserve"> </w:t>
      </w:r>
      <w:r w:rsidR="00F53666">
        <w:rPr>
          <w:rFonts w:ascii="Times New Roman" w:hAnsi="Times New Roman"/>
          <w:sz w:val="28"/>
          <w:szCs w:val="28"/>
          <w:lang w:val="uk-UA"/>
        </w:rPr>
        <w:t>вміст моноцитів ─ І = 0,82).</w:t>
      </w:r>
    </w:p>
    <w:p w:rsidR="00F53666" w:rsidRDefault="00542DC4" w:rsidP="00542DC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 для </w:t>
      </w:r>
      <w:r w:rsidRPr="00735E7A">
        <w:rPr>
          <w:rFonts w:ascii="Times New Roman" w:hAnsi="Times New Roman"/>
          <w:sz w:val="28"/>
          <w:szCs w:val="28"/>
          <w:lang w:val="uk-UA"/>
        </w:rPr>
        <w:t>гострого перебігу ІМ до клініко-параклінічни</w:t>
      </w:r>
      <w:r>
        <w:rPr>
          <w:rFonts w:ascii="Times New Roman" w:hAnsi="Times New Roman"/>
          <w:sz w:val="28"/>
          <w:szCs w:val="28"/>
          <w:lang w:val="uk-UA"/>
        </w:rPr>
        <w:t>х</w:t>
      </w:r>
      <w:r w:rsidRPr="00735E7A">
        <w:rPr>
          <w:rFonts w:ascii="Times New Roman" w:hAnsi="Times New Roman"/>
          <w:sz w:val="28"/>
          <w:szCs w:val="28"/>
          <w:lang w:val="uk-UA"/>
        </w:rPr>
        <w:t xml:space="preserve"> особливост</w:t>
      </w:r>
      <w:r>
        <w:rPr>
          <w:rFonts w:ascii="Times New Roman" w:hAnsi="Times New Roman"/>
          <w:sz w:val="28"/>
          <w:szCs w:val="28"/>
          <w:lang w:val="uk-UA"/>
        </w:rPr>
        <w:t>ей</w:t>
      </w:r>
      <w:r w:rsidRPr="00735E7A">
        <w:rPr>
          <w:rFonts w:ascii="Times New Roman" w:hAnsi="Times New Roman"/>
          <w:sz w:val="28"/>
          <w:szCs w:val="28"/>
          <w:lang w:val="uk-UA"/>
        </w:rPr>
        <w:t xml:space="preserve"> </w:t>
      </w:r>
      <w:r>
        <w:rPr>
          <w:rFonts w:ascii="Times New Roman" w:hAnsi="Times New Roman"/>
          <w:sz w:val="28"/>
          <w:szCs w:val="28"/>
          <w:lang w:val="uk-UA"/>
        </w:rPr>
        <w:t>від</w:t>
      </w:r>
      <w:r w:rsidRPr="00735E7A">
        <w:rPr>
          <w:rFonts w:ascii="Times New Roman" w:hAnsi="Times New Roman"/>
          <w:sz w:val="28"/>
          <w:szCs w:val="28"/>
          <w:lang w:val="uk-UA"/>
        </w:rPr>
        <w:t>носят</w:t>
      </w:r>
      <w:r>
        <w:rPr>
          <w:rFonts w:ascii="Times New Roman" w:hAnsi="Times New Roman"/>
          <w:sz w:val="28"/>
          <w:szCs w:val="28"/>
          <w:lang w:val="uk-UA"/>
        </w:rPr>
        <w:t>ь</w:t>
      </w:r>
      <w:r w:rsidRPr="00735E7A">
        <w:rPr>
          <w:rFonts w:ascii="Times New Roman" w:hAnsi="Times New Roman"/>
          <w:sz w:val="28"/>
          <w:szCs w:val="28"/>
          <w:lang w:val="uk-UA"/>
        </w:rPr>
        <w:t>ся збільшення печінки переважно до 2,5 см (</w:t>
      </w:r>
      <w:r>
        <w:rPr>
          <w:rFonts w:ascii="Times New Roman" w:hAnsi="Times New Roman"/>
          <w:sz w:val="28"/>
          <w:szCs w:val="28"/>
          <w:lang w:val="uk-UA"/>
        </w:rPr>
        <w:t xml:space="preserve">69% </w:t>
      </w:r>
      <w:r w:rsidR="00F53666">
        <w:rPr>
          <w:rFonts w:ascii="Times New Roman" w:hAnsi="Times New Roman"/>
          <w:sz w:val="28"/>
          <w:szCs w:val="28"/>
          <w:lang w:val="uk-UA"/>
        </w:rPr>
        <w:t>хворих</w:t>
      </w:r>
      <w:r w:rsidR="00F53666" w:rsidRPr="00735E7A">
        <w:rPr>
          <w:rFonts w:ascii="Times New Roman" w:hAnsi="Times New Roman"/>
          <w:sz w:val="28"/>
          <w:szCs w:val="28"/>
          <w:lang w:val="uk-UA"/>
        </w:rPr>
        <w:t>), селезінки до 1 см (</w:t>
      </w:r>
      <w:r w:rsidR="00F53666">
        <w:rPr>
          <w:rFonts w:ascii="Times New Roman" w:hAnsi="Times New Roman"/>
          <w:sz w:val="28"/>
          <w:szCs w:val="28"/>
          <w:lang w:val="uk-UA"/>
        </w:rPr>
        <w:t>70,4% хворих</w:t>
      </w:r>
      <w:r w:rsidR="00F53666" w:rsidRPr="00735E7A">
        <w:rPr>
          <w:rFonts w:ascii="Times New Roman" w:hAnsi="Times New Roman"/>
          <w:sz w:val="28"/>
          <w:szCs w:val="28"/>
          <w:lang w:val="uk-UA"/>
        </w:rPr>
        <w:t>)</w:t>
      </w:r>
      <w:r w:rsidR="00F53666">
        <w:rPr>
          <w:rFonts w:ascii="Times New Roman" w:hAnsi="Times New Roman"/>
          <w:sz w:val="28"/>
          <w:szCs w:val="28"/>
          <w:lang w:val="uk-UA"/>
        </w:rPr>
        <w:t>,</w:t>
      </w:r>
      <w:r w:rsidR="00F53666" w:rsidRPr="00735E7A">
        <w:rPr>
          <w:rFonts w:ascii="Times New Roman" w:hAnsi="Times New Roman"/>
          <w:sz w:val="28"/>
          <w:szCs w:val="28"/>
          <w:lang w:val="uk-UA"/>
        </w:rPr>
        <w:t xml:space="preserve"> реакція в основному підщелепних і шийних лімфатичних вузлів у вигляді збільшення їх розмірів до </w:t>
      </w:r>
      <w:r w:rsidR="00F53666">
        <w:rPr>
          <w:rFonts w:ascii="Times New Roman" w:hAnsi="Times New Roman"/>
          <w:sz w:val="28"/>
          <w:szCs w:val="28"/>
          <w:lang w:val="uk-UA"/>
        </w:rPr>
        <w:t xml:space="preserve"> 2 см (83,5% хворих)  і 1 см (89,8% хворих) </w:t>
      </w:r>
      <w:r w:rsidR="00F53666" w:rsidRPr="00735E7A">
        <w:rPr>
          <w:rFonts w:ascii="Times New Roman" w:hAnsi="Times New Roman"/>
          <w:sz w:val="28"/>
          <w:szCs w:val="28"/>
          <w:lang w:val="uk-UA"/>
        </w:rPr>
        <w:t>відповідно</w:t>
      </w:r>
      <w:r w:rsidR="00F53666">
        <w:rPr>
          <w:rFonts w:ascii="Times New Roman" w:hAnsi="Times New Roman"/>
          <w:sz w:val="28"/>
          <w:szCs w:val="28"/>
          <w:lang w:val="uk-UA"/>
        </w:rPr>
        <w:t>,</w:t>
      </w:r>
      <w:r w:rsidR="00F53666" w:rsidRPr="00735E7A">
        <w:rPr>
          <w:rFonts w:ascii="Times New Roman" w:hAnsi="Times New Roman"/>
          <w:sz w:val="28"/>
          <w:szCs w:val="28"/>
          <w:lang w:val="uk-UA"/>
        </w:rPr>
        <w:t xml:space="preserve"> </w:t>
      </w:r>
      <w:r w:rsidR="00F53666">
        <w:rPr>
          <w:rFonts w:ascii="Times New Roman" w:hAnsi="Times New Roman"/>
          <w:sz w:val="28"/>
          <w:szCs w:val="28"/>
          <w:lang w:val="uk-UA"/>
        </w:rPr>
        <w:t>в</w:t>
      </w:r>
      <w:r w:rsidR="00F53666" w:rsidRPr="00735E7A">
        <w:rPr>
          <w:rFonts w:ascii="Times New Roman" w:hAnsi="Times New Roman"/>
          <w:sz w:val="28"/>
          <w:szCs w:val="28"/>
          <w:lang w:val="uk-UA"/>
        </w:rPr>
        <w:t>міст сегментоядерних нейтрофілів до</w:t>
      </w:r>
      <w:r w:rsidR="00F53666">
        <w:rPr>
          <w:rFonts w:ascii="Times New Roman" w:hAnsi="Times New Roman"/>
          <w:sz w:val="28"/>
          <w:szCs w:val="28"/>
          <w:lang w:val="uk-UA"/>
        </w:rPr>
        <w:t xml:space="preserve"> 55% </w:t>
      </w:r>
      <w:r w:rsidR="00F53666">
        <w:rPr>
          <w:rFonts w:ascii="Times New Roman" w:hAnsi="Times New Roman"/>
          <w:sz w:val="28"/>
          <w:szCs w:val="28"/>
          <w:lang w:val="uk-UA"/>
        </w:rPr>
        <w:lastRenderedPageBreak/>
        <w:t xml:space="preserve">(71,3% хворих), кількість тромбоцитів ─ ≥ 181 </w:t>
      </w:r>
      <w:r w:rsidR="00F53666" w:rsidRPr="00F61849">
        <w:rPr>
          <w:rFonts w:ascii="Times New Roman" w:hAnsi="Times New Roman"/>
          <w:sz w:val="28"/>
          <w:szCs w:val="28"/>
          <w:lang w:val="uk-UA"/>
        </w:rPr>
        <w:t>х</w:t>
      </w:r>
      <w:r w:rsidR="00F53666" w:rsidRPr="003E611D">
        <w:rPr>
          <w:rFonts w:ascii="Times New Roman" w:hAnsi="Times New Roman"/>
          <w:sz w:val="28"/>
          <w:szCs w:val="28"/>
          <w:lang w:val="uk-UA"/>
        </w:rPr>
        <w:t xml:space="preserve"> 10</w:t>
      </w:r>
      <w:r w:rsidR="00F53666" w:rsidRPr="003E611D">
        <w:rPr>
          <w:rFonts w:ascii="Cambria Math" w:hAnsi="Cambria Math" w:cs="Cambria Math"/>
          <w:sz w:val="28"/>
          <w:szCs w:val="28"/>
          <w:lang w:val="uk-UA"/>
        </w:rPr>
        <w:t>⁹</w:t>
      </w:r>
      <w:r w:rsidR="00F53666" w:rsidRPr="003E611D">
        <w:rPr>
          <w:rFonts w:ascii="Times New Roman" w:hAnsi="Times New Roman"/>
          <w:sz w:val="28"/>
          <w:szCs w:val="28"/>
          <w:lang w:val="uk-UA"/>
        </w:rPr>
        <w:t>/л</w:t>
      </w:r>
      <w:r w:rsidR="00F53666">
        <w:rPr>
          <w:rFonts w:ascii="Times New Roman" w:hAnsi="Times New Roman"/>
          <w:sz w:val="28"/>
          <w:szCs w:val="28"/>
          <w:lang w:val="uk-UA"/>
        </w:rPr>
        <w:t xml:space="preserve"> (86,5% хворих), вміст моноцитів ─ до 10%  (97,7% хворих).</w:t>
      </w:r>
    </w:p>
    <w:p w:rsidR="00F53666" w:rsidRPr="002A0000" w:rsidRDefault="00542DC4" w:rsidP="00542DC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w:t>
      </w:r>
      <w:r w:rsidR="00F53666">
        <w:rPr>
          <w:rFonts w:ascii="Times New Roman" w:hAnsi="Times New Roman"/>
          <w:sz w:val="28"/>
          <w:szCs w:val="28"/>
          <w:lang w:val="uk-UA"/>
        </w:rPr>
        <w:t xml:space="preserve"> затяжного перебігу ІМ характерно </w:t>
      </w:r>
      <w:r w:rsidR="00F53666" w:rsidRPr="00735E7A">
        <w:rPr>
          <w:rFonts w:ascii="Times New Roman" w:hAnsi="Times New Roman"/>
          <w:sz w:val="28"/>
          <w:szCs w:val="28"/>
          <w:lang w:val="uk-UA"/>
        </w:rPr>
        <w:t xml:space="preserve">збільшення печінки  </w:t>
      </w:r>
      <w:r w:rsidR="00F53666">
        <w:rPr>
          <w:rFonts w:ascii="Times New Roman" w:hAnsi="Times New Roman"/>
          <w:sz w:val="28"/>
          <w:szCs w:val="28"/>
          <w:lang w:val="uk-UA"/>
        </w:rPr>
        <w:t xml:space="preserve">більше </w:t>
      </w:r>
      <w:r w:rsidR="00F53666" w:rsidRPr="00735E7A">
        <w:rPr>
          <w:rFonts w:ascii="Times New Roman" w:hAnsi="Times New Roman"/>
          <w:sz w:val="28"/>
          <w:szCs w:val="28"/>
          <w:lang w:val="uk-UA"/>
        </w:rPr>
        <w:t>2,</w:t>
      </w:r>
      <w:r w:rsidR="00F53666">
        <w:rPr>
          <w:rFonts w:ascii="Times New Roman" w:hAnsi="Times New Roman"/>
          <w:sz w:val="28"/>
          <w:szCs w:val="28"/>
          <w:lang w:val="uk-UA"/>
        </w:rPr>
        <w:t>5</w:t>
      </w:r>
      <w:r w:rsidR="00F53666" w:rsidRPr="00735E7A">
        <w:rPr>
          <w:rFonts w:ascii="Times New Roman" w:hAnsi="Times New Roman"/>
          <w:sz w:val="28"/>
          <w:szCs w:val="28"/>
          <w:lang w:val="uk-UA"/>
        </w:rPr>
        <w:t xml:space="preserve"> см (</w:t>
      </w:r>
      <w:r w:rsidR="00F53666">
        <w:rPr>
          <w:rFonts w:ascii="Times New Roman" w:hAnsi="Times New Roman"/>
          <w:sz w:val="28"/>
          <w:szCs w:val="28"/>
          <w:lang w:val="uk-UA"/>
        </w:rPr>
        <w:t>92,8% хворих;</w:t>
      </w:r>
      <w:r w:rsidR="00F53666" w:rsidRPr="004757CD">
        <w:rPr>
          <w:rFonts w:ascii="Times New Roman" w:hAnsi="Times New Roman"/>
          <w:sz w:val="28"/>
          <w:szCs w:val="28"/>
          <w:lang w:val="uk-UA"/>
        </w:rPr>
        <w:t xml:space="preserve"> </w:t>
      </w:r>
      <w:r w:rsidR="00F53666" w:rsidRPr="002A0000">
        <w:rPr>
          <w:rFonts w:ascii="Times New Roman" w:hAnsi="Times New Roman"/>
          <w:sz w:val="28"/>
          <w:szCs w:val="28"/>
          <w:lang w:val="uk-UA"/>
        </w:rPr>
        <w:t>р</w:t>
      </w:r>
      <w:r w:rsidR="00F53666">
        <w:rPr>
          <w:rFonts w:ascii="Times New Roman" w:hAnsi="Times New Roman"/>
          <w:sz w:val="28"/>
          <w:szCs w:val="28"/>
          <w:lang w:val="uk-UA"/>
        </w:rPr>
        <w:t xml:space="preserve">&lt;0,05 </w:t>
      </w:r>
      <w:r w:rsidR="00F53666" w:rsidRPr="00735E7A">
        <w:rPr>
          <w:rFonts w:ascii="Times New Roman" w:hAnsi="Times New Roman"/>
          <w:sz w:val="28"/>
          <w:szCs w:val="28"/>
          <w:lang w:val="uk-UA"/>
        </w:rPr>
        <w:t xml:space="preserve">), селезінки </w:t>
      </w:r>
      <w:r w:rsidR="00F53666">
        <w:rPr>
          <w:rFonts w:ascii="Times New Roman" w:hAnsi="Times New Roman"/>
          <w:sz w:val="28"/>
          <w:szCs w:val="28"/>
          <w:lang w:val="uk-UA"/>
        </w:rPr>
        <w:t>─ більше</w:t>
      </w:r>
      <w:r w:rsidR="00F53666" w:rsidRPr="00735E7A">
        <w:rPr>
          <w:rFonts w:ascii="Times New Roman" w:hAnsi="Times New Roman"/>
          <w:sz w:val="28"/>
          <w:szCs w:val="28"/>
          <w:lang w:val="uk-UA"/>
        </w:rPr>
        <w:t xml:space="preserve"> 1 см (</w:t>
      </w:r>
      <w:r w:rsidR="00F53666">
        <w:rPr>
          <w:rFonts w:ascii="Times New Roman" w:hAnsi="Times New Roman"/>
          <w:sz w:val="28"/>
          <w:szCs w:val="28"/>
          <w:lang w:val="uk-UA"/>
        </w:rPr>
        <w:t>46,4% хворих;</w:t>
      </w:r>
      <w:r w:rsidR="00F53666" w:rsidRPr="004757CD">
        <w:rPr>
          <w:rFonts w:ascii="Times New Roman" w:hAnsi="Times New Roman"/>
          <w:sz w:val="28"/>
          <w:szCs w:val="28"/>
          <w:lang w:val="uk-UA"/>
        </w:rPr>
        <w:t xml:space="preserve"> </w:t>
      </w:r>
      <w:r w:rsidR="00F53666" w:rsidRPr="002A0000">
        <w:rPr>
          <w:rFonts w:ascii="Times New Roman" w:hAnsi="Times New Roman"/>
          <w:sz w:val="28"/>
          <w:szCs w:val="28"/>
          <w:lang w:val="uk-UA"/>
        </w:rPr>
        <w:t>р</w:t>
      </w:r>
      <w:r w:rsidR="00F53666">
        <w:rPr>
          <w:rFonts w:ascii="Times New Roman" w:hAnsi="Times New Roman"/>
          <w:sz w:val="28"/>
          <w:szCs w:val="28"/>
          <w:lang w:val="uk-UA"/>
        </w:rPr>
        <w:t>&lt;0,05</w:t>
      </w:r>
      <w:r w:rsidR="00F53666" w:rsidRPr="00735E7A">
        <w:rPr>
          <w:rFonts w:ascii="Times New Roman" w:hAnsi="Times New Roman"/>
          <w:sz w:val="28"/>
          <w:szCs w:val="28"/>
          <w:lang w:val="uk-UA"/>
        </w:rPr>
        <w:t>)</w:t>
      </w:r>
      <w:r w:rsidR="00F53666">
        <w:rPr>
          <w:rFonts w:ascii="Times New Roman" w:hAnsi="Times New Roman"/>
          <w:sz w:val="28"/>
          <w:szCs w:val="28"/>
          <w:lang w:val="uk-UA"/>
        </w:rPr>
        <w:t>,</w:t>
      </w:r>
      <w:r w:rsidR="00F53666" w:rsidRPr="00735E7A">
        <w:rPr>
          <w:rFonts w:ascii="Times New Roman" w:hAnsi="Times New Roman"/>
          <w:sz w:val="28"/>
          <w:szCs w:val="28"/>
          <w:lang w:val="uk-UA"/>
        </w:rPr>
        <w:t xml:space="preserve"> </w:t>
      </w:r>
      <w:r w:rsidR="00F53666">
        <w:rPr>
          <w:rFonts w:ascii="Times New Roman" w:hAnsi="Times New Roman"/>
          <w:sz w:val="28"/>
          <w:szCs w:val="28"/>
          <w:lang w:val="uk-UA"/>
        </w:rPr>
        <w:t>збільшення</w:t>
      </w:r>
      <w:r w:rsidR="00F53666" w:rsidRPr="00735E7A">
        <w:rPr>
          <w:rFonts w:ascii="Times New Roman" w:hAnsi="Times New Roman"/>
          <w:sz w:val="28"/>
          <w:szCs w:val="28"/>
          <w:lang w:val="uk-UA"/>
        </w:rPr>
        <w:t xml:space="preserve"> підщелепних лімфатичних вузлів</w:t>
      </w:r>
      <w:r w:rsidR="00F53666">
        <w:rPr>
          <w:rFonts w:ascii="Times New Roman" w:hAnsi="Times New Roman"/>
          <w:sz w:val="28"/>
          <w:szCs w:val="28"/>
          <w:lang w:val="uk-UA"/>
        </w:rPr>
        <w:t xml:space="preserve"> </w:t>
      </w:r>
      <w:r w:rsidR="00F53666" w:rsidRPr="00735E7A">
        <w:rPr>
          <w:rFonts w:ascii="Times New Roman" w:hAnsi="Times New Roman"/>
          <w:sz w:val="28"/>
          <w:szCs w:val="28"/>
          <w:lang w:val="uk-UA"/>
        </w:rPr>
        <w:t xml:space="preserve"> </w:t>
      </w:r>
      <w:r w:rsidR="00F53666">
        <w:rPr>
          <w:rFonts w:ascii="Times New Roman" w:hAnsi="Times New Roman"/>
          <w:sz w:val="28"/>
          <w:szCs w:val="28"/>
          <w:lang w:val="uk-UA"/>
        </w:rPr>
        <w:t>─ більше 2 см (54,7% хворих;</w:t>
      </w:r>
      <w:r w:rsidR="00F53666" w:rsidRPr="004757CD">
        <w:rPr>
          <w:rFonts w:ascii="Times New Roman" w:hAnsi="Times New Roman"/>
          <w:sz w:val="28"/>
          <w:szCs w:val="28"/>
          <w:lang w:val="uk-UA"/>
        </w:rPr>
        <w:t xml:space="preserve"> </w:t>
      </w:r>
      <w:r w:rsidR="00F53666" w:rsidRPr="002A0000">
        <w:rPr>
          <w:rFonts w:ascii="Times New Roman" w:hAnsi="Times New Roman"/>
          <w:sz w:val="28"/>
          <w:szCs w:val="28"/>
          <w:lang w:val="uk-UA"/>
        </w:rPr>
        <w:t>р</w:t>
      </w:r>
      <w:r w:rsidR="00F53666">
        <w:rPr>
          <w:rFonts w:ascii="Times New Roman" w:hAnsi="Times New Roman"/>
          <w:sz w:val="28"/>
          <w:szCs w:val="28"/>
          <w:lang w:val="uk-UA"/>
        </w:rPr>
        <w:t>&lt;0,05), шийних ─ більше 1 см та пахових і пахвових ─ більше 0,</w:t>
      </w:r>
      <w:r w:rsidR="004649CA">
        <w:rPr>
          <w:rFonts w:ascii="Times New Roman" w:hAnsi="Times New Roman"/>
          <w:sz w:val="28"/>
          <w:szCs w:val="28"/>
          <w:lang w:val="uk-UA"/>
        </w:rPr>
        <w:t>5</w:t>
      </w:r>
      <w:r w:rsidR="00F53666">
        <w:rPr>
          <w:rFonts w:ascii="Times New Roman" w:hAnsi="Times New Roman"/>
          <w:sz w:val="28"/>
          <w:szCs w:val="28"/>
          <w:lang w:val="uk-UA"/>
        </w:rPr>
        <w:t xml:space="preserve"> см (48,9% хворих; </w:t>
      </w:r>
      <w:r w:rsidR="00F53666" w:rsidRPr="004757CD">
        <w:rPr>
          <w:rFonts w:ascii="Times New Roman" w:hAnsi="Times New Roman"/>
          <w:sz w:val="28"/>
          <w:szCs w:val="28"/>
          <w:lang w:val="uk-UA"/>
        </w:rPr>
        <w:t xml:space="preserve"> </w:t>
      </w:r>
      <w:r w:rsidR="00F53666" w:rsidRPr="002A0000">
        <w:rPr>
          <w:rFonts w:ascii="Times New Roman" w:hAnsi="Times New Roman"/>
          <w:sz w:val="28"/>
          <w:szCs w:val="28"/>
          <w:lang w:val="uk-UA"/>
        </w:rPr>
        <w:t>р</w:t>
      </w:r>
      <w:r w:rsidR="00F53666">
        <w:rPr>
          <w:rFonts w:ascii="Times New Roman" w:hAnsi="Times New Roman"/>
          <w:sz w:val="28"/>
          <w:szCs w:val="28"/>
          <w:lang w:val="uk-UA"/>
        </w:rPr>
        <w:t>&lt;0,05), в</w:t>
      </w:r>
      <w:r w:rsidR="00F53666" w:rsidRPr="00735E7A">
        <w:rPr>
          <w:rFonts w:ascii="Times New Roman" w:hAnsi="Times New Roman"/>
          <w:sz w:val="28"/>
          <w:szCs w:val="28"/>
          <w:lang w:val="uk-UA"/>
        </w:rPr>
        <w:t xml:space="preserve">міст сегментоядерних нейтрофілів </w:t>
      </w:r>
      <w:r w:rsidR="00F53666">
        <w:rPr>
          <w:rFonts w:ascii="Times New Roman" w:hAnsi="Times New Roman"/>
          <w:sz w:val="28"/>
          <w:szCs w:val="28"/>
          <w:lang w:val="uk-UA"/>
        </w:rPr>
        <w:t xml:space="preserve"> ─ ≥ 56% (62,8% хворих;</w:t>
      </w:r>
      <w:r w:rsidR="00F53666" w:rsidRPr="004757CD">
        <w:rPr>
          <w:rFonts w:ascii="Times New Roman" w:hAnsi="Times New Roman"/>
          <w:sz w:val="28"/>
          <w:szCs w:val="28"/>
          <w:lang w:val="uk-UA"/>
        </w:rPr>
        <w:t xml:space="preserve"> </w:t>
      </w:r>
      <w:r w:rsidR="00F53666" w:rsidRPr="002A0000">
        <w:rPr>
          <w:rFonts w:ascii="Times New Roman" w:hAnsi="Times New Roman"/>
          <w:sz w:val="28"/>
          <w:szCs w:val="28"/>
          <w:lang w:val="uk-UA"/>
        </w:rPr>
        <w:t>р</w:t>
      </w:r>
      <w:r w:rsidR="00F53666">
        <w:rPr>
          <w:rFonts w:ascii="Times New Roman" w:hAnsi="Times New Roman"/>
          <w:sz w:val="28"/>
          <w:szCs w:val="28"/>
          <w:lang w:val="uk-UA"/>
        </w:rPr>
        <w:t xml:space="preserve">&lt;0,05 ),  кількість тромбоцитів ─ ≤ 181 </w:t>
      </w:r>
      <w:r w:rsidR="00F53666" w:rsidRPr="00F61849">
        <w:rPr>
          <w:rFonts w:ascii="Times New Roman" w:hAnsi="Times New Roman"/>
          <w:sz w:val="28"/>
          <w:szCs w:val="28"/>
          <w:lang w:val="uk-UA"/>
        </w:rPr>
        <w:t>х</w:t>
      </w:r>
      <w:r w:rsidR="00F53666" w:rsidRPr="003E611D">
        <w:rPr>
          <w:rFonts w:ascii="Times New Roman" w:hAnsi="Times New Roman"/>
          <w:sz w:val="28"/>
          <w:szCs w:val="28"/>
          <w:lang w:val="uk-UA"/>
        </w:rPr>
        <w:t xml:space="preserve"> 10</w:t>
      </w:r>
      <w:r w:rsidR="00F53666" w:rsidRPr="003E611D">
        <w:rPr>
          <w:rFonts w:ascii="Cambria Math" w:hAnsi="Cambria Math" w:cs="Cambria Math"/>
          <w:sz w:val="28"/>
          <w:szCs w:val="28"/>
          <w:lang w:val="uk-UA"/>
        </w:rPr>
        <w:t>⁹</w:t>
      </w:r>
      <w:r w:rsidR="00F53666" w:rsidRPr="003E611D">
        <w:rPr>
          <w:rFonts w:ascii="Times New Roman" w:hAnsi="Times New Roman"/>
          <w:sz w:val="28"/>
          <w:szCs w:val="28"/>
          <w:lang w:val="uk-UA"/>
        </w:rPr>
        <w:t>/л</w:t>
      </w:r>
      <w:r w:rsidR="00F53666">
        <w:rPr>
          <w:rFonts w:ascii="Times New Roman" w:hAnsi="Times New Roman"/>
          <w:sz w:val="28"/>
          <w:szCs w:val="28"/>
          <w:lang w:val="uk-UA"/>
        </w:rPr>
        <w:t xml:space="preserve"> (54,6% хворих;</w:t>
      </w:r>
      <w:r w:rsidR="00F53666" w:rsidRPr="00905997">
        <w:rPr>
          <w:rFonts w:ascii="Times New Roman" w:hAnsi="Times New Roman"/>
          <w:sz w:val="28"/>
          <w:szCs w:val="28"/>
          <w:lang w:val="uk-UA"/>
        </w:rPr>
        <w:t xml:space="preserve"> </w:t>
      </w:r>
      <w:r w:rsidR="00F53666" w:rsidRPr="002A0000">
        <w:rPr>
          <w:rFonts w:ascii="Times New Roman" w:hAnsi="Times New Roman"/>
          <w:sz w:val="28"/>
          <w:szCs w:val="28"/>
          <w:lang w:val="uk-UA"/>
        </w:rPr>
        <w:t>р</w:t>
      </w:r>
      <w:r w:rsidR="00F53666">
        <w:rPr>
          <w:rFonts w:ascii="Times New Roman" w:hAnsi="Times New Roman"/>
          <w:sz w:val="28"/>
          <w:szCs w:val="28"/>
          <w:lang w:val="uk-UA"/>
        </w:rPr>
        <w:t>&lt;0,05), вміст моноцитів ─ ≥ 11%  (23,8% хворих;</w:t>
      </w:r>
      <w:r w:rsidR="00F53666" w:rsidRPr="004757CD">
        <w:rPr>
          <w:rFonts w:ascii="Times New Roman" w:hAnsi="Times New Roman"/>
          <w:sz w:val="28"/>
          <w:szCs w:val="28"/>
          <w:lang w:val="uk-UA"/>
        </w:rPr>
        <w:t xml:space="preserve"> </w:t>
      </w:r>
      <w:r w:rsidR="00F53666" w:rsidRPr="002A0000">
        <w:rPr>
          <w:rFonts w:ascii="Times New Roman" w:hAnsi="Times New Roman"/>
          <w:sz w:val="28"/>
          <w:szCs w:val="28"/>
          <w:lang w:val="uk-UA"/>
        </w:rPr>
        <w:t>р</w:t>
      </w:r>
      <w:r w:rsidR="00F53666">
        <w:rPr>
          <w:rFonts w:ascii="Times New Roman" w:hAnsi="Times New Roman"/>
          <w:sz w:val="28"/>
          <w:szCs w:val="28"/>
          <w:lang w:val="uk-UA"/>
        </w:rPr>
        <w:t>&lt;0,05).</w:t>
      </w:r>
    </w:p>
    <w:p w:rsidR="004F016B" w:rsidRPr="00770450" w:rsidRDefault="004F016B" w:rsidP="00CF0A67">
      <w:pPr>
        <w:spacing w:after="0" w:line="360" w:lineRule="auto"/>
        <w:ind w:firstLine="709"/>
        <w:jc w:val="both"/>
        <w:rPr>
          <w:rFonts w:ascii="Times New Roman" w:hAnsi="Times New Roman"/>
          <w:sz w:val="28"/>
          <w:szCs w:val="24"/>
          <w:lang w:val="uk-UA"/>
        </w:rPr>
      </w:pPr>
      <w:r>
        <w:rPr>
          <w:rFonts w:ascii="Times New Roman" w:hAnsi="Times New Roman"/>
          <w:sz w:val="28"/>
          <w:szCs w:val="24"/>
          <w:lang w:val="uk-UA"/>
        </w:rPr>
        <w:t>Доповнено дані щодо</w:t>
      </w:r>
      <w:r w:rsidRPr="00770450">
        <w:rPr>
          <w:rFonts w:ascii="Times New Roman" w:hAnsi="Times New Roman"/>
          <w:sz w:val="28"/>
          <w:szCs w:val="24"/>
          <w:lang w:val="uk-UA"/>
        </w:rPr>
        <w:t xml:space="preserve"> патогенетичн</w:t>
      </w:r>
      <w:r>
        <w:rPr>
          <w:rFonts w:ascii="Times New Roman" w:hAnsi="Times New Roman"/>
          <w:sz w:val="28"/>
          <w:szCs w:val="24"/>
          <w:lang w:val="uk-UA"/>
        </w:rPr>
        <w:t>их</w:t>
      </w:r>
      <w:r w:rsidRPr="00770450">
        <w:rPr>
          <w:rFonts w:ascii="Times New Roman" w:hAnsi="Times New Roman"/>
          <w:sz w:val="28"/>
          <w:szCs w:val="24"/>
          <w:lang w:val="uk-UA"/>
        </w:rPr>
        <w:t xml:space="preserve"> механізм</w:t>
      </w:r>
      <w:r>
        <w:rPr>
          <w:rFonts w:ascii="Times New Roman" w:hAnsi="Times New Roman"/>
          <w:sz w:val="28"/>
          <w:szCs w:val="24"/>
          <w:lang w:val="uk-UA"/>
        </w:rPr>
        <w:t>ів</w:t>
      </w:r>
      <w:r w:rsidRPr="00770450">
        <w:rPr>
          <w:rFonts w:ascii="Times New Roman" w:hAnsi="Times New Roman"/>
          <w:sz w:val="28"/>
          <w:szCs w:val="24"/>
          <w:lang w:val="uk-UA"/>
        </w:rPr>
        <w:t xml:space="preserve"> формування вказаних варіантів перебігу </w:t>
      </w:r>
      <w:r>
        <w:rPr>
          <w:rFonts w:ascii="Times New Roman" w:hAnsi="Times New Roman"/>
          <w:sz w:val="28"/>
          <w:szCs w:val="24"/>
          <w:lang w:val="uk-UA"/>
        </w:rPr>
        <w:t>інфекційного мононуклеозу</w:t>
      </w:r>
      <w:r w:rsidRPr="00770450">
        <w:rPr>
          <w:rFonts w:ascii="Times New Roman" w:hAnsi="Times New Roman"/>
          <w:sz w:val="28"/>
          <w:szCs w:val="24"/>
          <w:lang w:val="uk-UA"/>
        </w:rPr>
        <w:t>. Доведено, що г</w:t>
      </w:r>
      <w:r>
        <w:rPr>
          <w:rFonts w:ascii="Times New Roman" w:hAnsi="Times New Roman"/>
          <w:sz w:val="28"/>
          <w:szCs w:val="24"/>
          <w:lang w:val="uk-UA"/>
        </w:rPr>
        <w:t>острий</w:t>
      </w:r>
      <w:r w:rsidRPr="00770450">
        <w:rPr>
          <w:rFonts w:ascii="Times New Roman" w:hAnsi="Times New Roman"/>
          <w:sz w:val="28"/>
          <w:szCs w:val="24"/>
          <w:lang w:val="uk-UA"/>
        </w:rPr>
        <w:t xml:space="preserve"> перебіг </w:t>
      </w:r>
      <w:r>
        <w:rPr>
          <w:rFonts w:ascii="Times New Roman" w:hAnsi="Times New Roman"/>
          <w:sz w:val="28"/>
          <w:szCs w:val="24"/>
          <w:lang w:val="uk-UA"/>
        </w:rPr>
        <w:t>хвороби</w:t>
      </w:r>
      <w:r w:rsidRPr="00770450">
        <w:rPr>
          <w:rFonts w:ascii="Times New Roman" w:hAnsi="Times New Roman"/>
          <w:sz w:val="28"/>
          <w:szCs w:val="24"/>
          <w:lang w:val="uk-UA"/>
        </w:rPr>
        <w:t xml:space="preserve"> формується на фоні нормокомпенсаторної реакції дитячого організму, </w:t>
      </w:r>
      <w:r>
        <w:rPr>
          <w:rFonts w:ascii="Times New Roman" w:hAnsi="Times New Roman"/>
          <w:sz w:val="28"/>
          <w:szCs w:val="24"/>
          <w:lang w:val="uk-UA"/>
        </w:rPr>
        <w:t xml:space="preserve">при затяжному </w:t>
      </w:r>
      <w:r w:rsidRPr="00A93C9E">
        <w:rPr>
          <w:rFonts w:ascii="Times New Roman" w:hAnsi="Times New Roman"/>
          <w:sz w:val="28"/>
          <w:szCs w:val="28"/>
          <w:lang w:val="uk-UA"/>
        </w:rPr>
        <w:t>визнача</w:t>
      </w:r>
      <w:r>
        <w:rPr>
          <w:rFonts w:ascii="Times New Roman" w:hAnsi="Times New Roman"/>
          <w:sz w:val="28"/>
          <w:szCs w:val="28"/>
          <w:lang w:val="uk-UA"/>
        </w:rPr>
        <w:t>ється</w:t>
      </w:r>
      <w:r w:rsidRPr="00A93C9E">
        <w:rPr>
          <w:rFonts w:ascii="Times New Roman" w:hAnsi="Times New Roman"/>
          <w:sz w:val="28"/>
          <w:szCs w:val="28"/>
          <w:lang w:val="uk-UA"/>
        </w:rPr>
        <w:t xml:space="preserve"> дефіцит компенсації</w:t>
      </w:r>
      <w:r w:rsidRPr="00770450">
        <w:rPr>
          <w:rFonts w:ascii="Times New Roman" w:hAnsi="Times New Roman"/>
          <w:sz w:val="28"/>
          <w:szCs w:val="24"/>
          <w:lang w:val="uk-UA"/>
        </w:rPr>
        <w:t>.</w:t>
      </w:r>
    </w:p>
    <w:p w:rsidR="00256104" w:rsidRPr="00F57A27" w:rsidRDefault="004649CA" w:rsidP="0025610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Вперше д</w:t>
      </w:r>
      <w:r w:rsidR="0033666A">
        <w:rPr>
          <w:rFonts w:ascii="Times New Roman" w:hAnsi="Times New Roman"/>
          <w:sz w:val="28"/>
          <w:szCs w:val="28"/>
          <w:lang w:val="uk-UA"/>
        </w:rPr>
        <w:t xml:space="preserve">оведено патогенетичну роль </w:t>
      </w:r>
      <w:r w:rsidR="0033666A" w:rsidRPr="00A93C9E">
        <w:rPr>
          <w:rFonts w:ascii="Times New Roman" w:hAnsi="Times New Roman"/>
          <w:sz w:val="28"/>
          <w:szCs w:val="28"/>
          <w:lang w:val="uk-UA"/>
        </w:rPr>
        <w:t>порушення структур</w:t>
      </w:r>
      <w:r w:rsidR="0033666A">
        <w:rPr>
          <w:rFonts w:ascii="Times New Roman" w:hAnsi="Times New Roman"/>
          <w:sz w:val="28"/>
          <w:szCs w:val="28"/>
          <w:lang w:val="uk-UA"/>
        </w:rPr>
        <w:t xml:space="preserve">ної організації </w:t>
      </w:r>
      <w:r w:rsidR="0033666A" w:rsidRPr="00A93C9E">
        <w:rPr>
          <w:rFonts w:ascii="Times New Roman" w:hAnsi="Times New Roman"/>
          <w:sz w:val="28"/>
          <w:szCs w:val="28"/>
          <w:lang w:val="uk-UA"/>
        </w:rPr>
        <w:t xml:space="preserve"> лімфоцитів </w:t>
      </w:r>
      <w:r w:rsidR="0033666A">
        <w:rPr>
          <w:rFonts w:ascii="Times New Roman" w:hAnsi="Times New Roman"/>
          <w:sz w:val="28"/>
          <w:szCs w:val="28"/>
          <w:lang w:val="uk-UA"/>
        </w:rPr>
        <w:t xml:space="preserve">крові </w:t>
      </w:r>
      <w:r w:rsidR="0033666A" w:rsidRPr="00A93C9E">
        <w:rPr>
          <w:rFonts w:ascii="Times New Roman" w:hAnsi="Times New Roman"/>
          <w:sz w:val="28"/>
          <w:szCs w:val="28"/>
          <w:lang w:val="uk-UA"/>
        </w:rPr>
        <w:t xml:space="preserve">у </w:t>
      </w:r>
      <w:r w:rsidR="0033666A">
        <w:rPr>
          <w:rFonts w:ascii="Times New Roman" w:hAnsi="Times New Roman"/>
          <w:sz w:val="28"/>
          <w:szCs w:val="28"/>
          <w:lang w:val="uk-UA"/>
        </w:rPr>
        <w:t xml:space="preserve">формуванні перебігу ІМ. </w:t>
      </w:r>
      <w:r w:rsidR="00A13756">
        <w:rPr>
          <w:rFonts w:ascii="Times New Roman" w:hAnsi="Times New Roman"/>
          <w:sz w:val="28"/>
          <w:szCs w:val="28"/>
          <w:lang w:val="uk-UA"/>
        </w:rPr>
        <w:t>В</w:t>
      </w:r>
      <w:r w:rsidR="0033666A">
        <w:rPr>
          <w:rFonts w:ascii="Times New Roman" w:hAnsi="Times New Roman"/>
          <w:sz w:val="28"/>
          <w:szCs w:val="28"/>
          <w:lang w:val="uk-UA"/>
        </w:rPr>
        <w:t xml:space="preserve">иявлено, </w:t>
      </w:r>
      <w:r w:rsidR="00A13756" w:rsidRPr="005C5752">
        <w:rPr>
          <w:rFonts w:ascii="Times New Roman" w:hAnsi="Times New Roman"/>
          <w:sz w:val="28"/>
          <w:szCs w:val="28"/>
          <w:lang w:val="uk-UA"/>
        </w:rPr>
        <w:t>що</w:t>
      </w:r>
      <w:r w:rsidR="00256104">
        <w:rPr>
          <w:rFonts w:ascii="Times New Roman" w:hAnsi="Times New Roman"/>
          <w:sz w:val="28"/>
          <w:szCs w:val="28"/>
          <w:lang w:val="uk-UA"/>
        </w:rPr>
        <w:t xml:space="preserve"> вказані порушення у </w:t>
      </w:r>
      <w:r w:rsidR="00256104" w:rsidRPr="00A93C9E">
        <w:rPr>
          <w:rFonts w:ascii="Times New Roman" w:hAnsi="Times New Roman"/>
          <w:sz w:val="28"/>
          <w:szCs w:val="28"/>
          <w:lang w:val="uk-UA"/>
        </w:rPr>
        <w:t>вигляді підвищення проникності їх цитоплазматичної мембрани</w:t>
      </w:r>
      <w:r w:rsidR="00256104">
        <w:rPr>
          <w:rFonts w:ascii="Times New Roman" w:hAnsi="Times New Roman"/>
          <w:sz w:val="28"/>
          <w:szCs w:val="28"/>
          <w:lang w:val="uk-UA"/>
        </w:rPr>
        <w:t xml:space="preserve"> і </w:t>
      </w:r>
      <w:r w:rsidR="00256104" w:rsidRPr="00A93C9E">
        <w:rPr>
          <w:rFonts w:ascii="Times New Roman" w:hAnsi="Times New Roman"/>
          <w:sz w:val="28"/>
          <w:szCs w:val="28"/>
          <w:lang w:val="uk-UA"/>
        </w:rPr>
        <w:t xml:space="preserve">зниження в’язко-еластичних властивостей </w:t>
      </w:r>
      <w:r w:rsidR="00256104">
        <w:rPr>
          <w:rFonts w:ascii="Times New Roman" w:hAnsi="Times New Roman"/>
          <w:sz w:val="28"/>
          <w:szCs w:val="28"/>
          <w:lang w:val="uk-UA"/>
        </w:rPr>
        <w:t>їх внутрішньоклітинного середовища</w:t>
      </w:r>
      <w:r w:rsidR="00256104" w:rsidRPr="00A93C9E">
        <w:rPr>
          <w:rFonts w:ascii="Times New Roman" w:hAnsi="Times New Roman"/>
          <w:sz w:val="28"/>
          <w:szCs w:val="28"/>
          <w:lang w:val="uk-UA"/>
        </w:rPr>
        <w:t xml:space="preserve"> виражені в більшій мірі</w:t>
      </w:r>
      <w:r w:rsidR="00256104">
        <w:rPr>
          <w:rFonts w:ascii="Times New Roman" w:hAnsi="Times New Roman"/>
          <w:sz w:val="28"/>
          <w:szCs w:val="28"/>
          <w:lang w:val="uk-UA"/>
        </w:rPr>
        <w:t xml:space="preserve"> </w:t>
      </w:r>
      <w:r w:rsidR="00256104" w:rsidRPr="00A93C9E">
        <w:rPr>
          <w:rFonts w:ascii="Times New Roman" w:hAnsi="Times New Roman"/>
          <w:sz w:val="28"/>
          <w:szCs w:val="28"/>
          <w:lang w:val="uk-UA"/>
        </w:rPr>
        <w:t>із затяжним перебігом хвороби</w:t>
      </w:r>
      <w:r w:rsidR="00E34271">
        <w:rPr>
          <w:rFonts w:ascii="Times New Roman" w:hAnsi="Times New Roman"/>
          <w:sz w:val="28"/>
          <w:szCs w:val="28"/>
          <w:lang w:val="uk-UA"/>
        </w:rPr>
        <w:t>, що є</w:t>
      </w:r>
      <w:r w:rsidR="00256104">
        <w:rPr>
          <w:rFonts w:ascii="Times New Roman" w:hAnsi="Times New Roman"/>
          <w:sz w:val="28"/>
          <w:szCs w:val="28"/>
          <w:lang w:val="uk-UA"/>
        </w:rPr>
        <w:t>, вірогідно,</w:t>
      </w:r>
      <w:r w:rsidR="00256104" w:rsidRPr="00F57A27">
        <w:rPr>
          <w:rFonts w:ascii="Times New Roman" w:hAnsi="Times New Roman"/>
          <w:sz w:val="28"/>
          <w:szCs w:val="28"/>
          <w:lang w:val="uk-UA"/>
        </w:rPr>
        <w:t xml:space="preserve"> </w:t>
      </w:r>
      <w:r w:rsidR="00E34271">
        <w:rPr>
          <w:rFonts w:ascii="Times New Roman" w:hAnsi="Times New Roman"/>
          <w:sz w:val="28"/>
          <w:szCs w:val="28"/>
          <w:lang w:val="uk-UA"/>
        </w:rPr>
        <w:t>фактором</w:t>
      </w:r>
      <w:r w:rsidR="00256104" w:rsidRPr="00F57A27">
        <w:rPr>
          <w:rFonts w:ascii="Times New Roman" w:hAnsi="Times New Roman"/>
          <w:sz w:val="28"/>
          <w:szCs w:val="28"/>
          <w:lang w:val="uk-UA"/>
        </w:rPr>
        <w:t xml:space="preserve"> пролонгації захворювання.</w:t>
      </w:r>
    </w:p>
    <w:p w:rsidR="001B747B" w:rsidRDefault="0033666A" w:rsidP="001B747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Уперше в</w:t>
      </w:r>
      <w:r w:rsidR="00A13756">
        <w:rPr>
          <w:rFonts w:ascii="Times New Roman" w:hAnsi="Times New Roman"/>
          <w:sz w:val="28"/>
          <w:szCs w:val="28"/>
          <w:lang w:val="uk-UA"/>
        </w:rPr>
        <w:t>становлено</w:t>
      </w:r>
      <w:r>
        <w:rPr>
          <w:rFonts w:ascii="Times New Roman" w:hAnsi="Times New Roman"/>
          <w:sz w:val="28"/>
          <w:szCs w:val="28"/>
          <w:lang w:val="uk-UA"/>
        </w:rPr>
        <w:t xml:space="preserve">, що </w:t>
      </w:r>
      <w:r w:rsidRPr="001D0814">
        <w:rPr>
          <w:rFonts w:ascii="Times New Roman" w:hAnsi="Times New Roman"/>
          <w:sz w:val="28"/>
          <w:szCs w:val="28"/>
          <w:lang w:val="uk-UA"/>
        </w:rPr>
        <w:t xml:space="preserve">в періоді реконвалесценції </w:t>
      </w:r>
      <w:r w:rsidRPr="00F57A27">
        <w:rPr>
          <w:rFonts w:ascii="Times New Roman" w:hAnsi="Times New Roman"/>
          <w:sz w:val="28"/>
          <w:szCs w:val="28"/>
          <w:lang w:val="uk-UA"/>
        </w:rPr>
        <w:t xml:space="preserve">у хворих з гострим перебігом ІМ відзначається нормалізація біофізичної організації структури лімфоцитів, а у хворих із затяжним перебігом захворювання </w:t>
      </w:r>
      <w:r w:rsidR="00A13756">
        <w:rPr>
          <w:rFonts w:ascii="Times New Roman" w:hAnsi="Times New Roman"/>
          <w:sz w:val="28"/>
          <w:szCs w:val="28"/>
          <w:lang w:val="uk-UA"/>
        </w:rPr>
        <w:t>зберігаються</w:t>
      </w:r>
      <w:r w:rsidRPr="00F57A27">
        <w:rPr>
          <w:rFonts w:ascii="Times New Roman" w:hAnsi="Times New Roman"/>
          <w:sz w:val="28"/>
          <w:szCs w:val="28"/>
          <w:lang w:val="uk-UA"/>
        </w:rPr>
        <w:t xml:space="preserve"> </w:t>
      </w:r>
      <w:r w:rsidR="00A13756">
        <w:rPr>
          <w:rFonts w:ascii="Times New Roman" w:hAnsi="Times New Roman"/>
          <w:sz w:val="28"/>
          <w:szCs w:val="28"/>
          <w:lang w:val="uk-UA"/>
        </w:rPr>
        <w:t xml:space="preserve">підвищеними показники </w:t>
      </w:r>
      <w:r w:rsidR="00A13756" w:rsidRPr="00F57A27">
        <w:rPr>
          <w:rFonts w:ascii="Times New Roman" w:hAnsi="Times New Roman"/>
          <w:sz w:val="28"/>
          <w:szCs w:val="28"/>
          <w:lang w:val="uk-UA"/>
        </w:rPr>
        <w:t xml:space="preserve">проникності мембрани лімфоцитів </w:t>
      </w:r>
      <w:r w:rsidR="00A13756">
        <w:rPr>
          <w:rFonts w:ascii="Times New Roman" w:hAnsi="Times New Roman"/>
          <w:sz w:val="28"/>
          <w:szCs w:val="28"/>
          <w:lang w:val="uk-UA"/>
        </w:rPr>
        <w:t xml:space="preserve">і </w:t>
      </w:r>
      <w:r w:rsidRPr="00F57A27">
        <w:rPr>
          <w:rFonts w:ascii="Times New Roman" w:hAnsi="Times New Roman"/>
          <w:sz w:val="28"/>
          <w:szCs w:val="28"/>
          <w:lang w:val="uk-UA"/>
        </w:rPr>
        <w:t>знижен</w:t>
      </w:r>
      <w:r w:rsidR="00A13756">
        <w:rPr>
          <w:rFonts w:ascii="Times New Roman" w:hAnsi="Times New Roman"/>
          <w:sz w:val="28"/>
          <w:szCs w:val="28"/>
          <w:lang w:val="uk-UA"/>
        </w:rPr>
        <w:t>ими</w:t>
      </w:r>
      <w:r w:rsidRPr="00F57A27">
        <w:rPr>
          <w:rFonts w:ascii="Times New Roman" w:hAnsi="Times New Roman"/>
          <w:sz w:val="28"/>
          <w:szCs w:val="28"/>
          <w:lang w:val="uk-UA"/>
        </w:rPr>
        <w:t xml:space="preserve"> </w:t>
      </w:r>
      <w:r w:rsidR="00A13756">
        <w:rPr>
          <w:rFonts w:ascii="Times New Roman" w:hAnsi="Times New Roman"/>
          <w:sz w:val="28"/>
          <w:szCs w:val="28"/>
          <w:lang w:val="uk-UA"/>
        </w:rPr>
        <w:t xml:space="preserve">рівні </w:t>
      </w:r>
      <w:r w:rsidRPr="00F57A27">
        <w:rPr>
          <w:rFonts w:ascii="Times New Roman" w:hAnsi="Times New Roman"/>
          <w:sz w:val="28"/>
          <w:szCs w:val="28"/>
          <w:lang w:val="uk-UA"/>
        </w:rPr>
        <w:t xml:space="preserve">в'язко-еластичних властивостей </w:t>
      </w:r>
      <w:r w:rsidR="00A13756">
        <w:rPr>
          <w:rFonts w:ascii="Times New Roman" w:hAnsi="Times New Roman"/>
          <w:sz w:val="28"/>
          <w:szCs w:val="28"/>
          <w:lang w:val="uk-UA"/>
        </w:rPr>
        <w:t xml:space="preserve">їх </w:t>
      </w:r>
      <w:r w:rsidRPr="00F57A27">
        <w:rPr>
          <w:rFonts w:ascii="Times New Roman" w:hAnsi="Times New Roman"/>
          <w:sz w:val="28"/>
          <w:szCs w:val="28"/>
          <w:lang w:val="uk-UA"/>
        </w:rPr>
        <w:t xml:space="preserve">внутрішньоклітинного </w:t>
      </w:r>
      <w:r w:rsidR="00A13756">
        <w:rPr>
          <w:rFonts w:ascii="Times New Roman" w:hAnsi="Times New Roman"/>
          <w:sz w:val="28"/>
          <w:szCs w:val="28"/>
          <w:lang w:val="uk-UA"/>
        </w:rPr>
        <w:t>середовища</w:t>
      </w:r>
      <w:r w:rsidRPr="00F57A27">
        <w:rPr>
          <w:rFonts w:ascii="Times New Roman" w:hAnsi="Times New Roman"/>
          <w:sz w:val="28"/>
          <w:szCs w:val="28"/>
          <w:lang w:val="uk-UA"/>
        </w:rPr>
        <w:t xml:space="preserve">. Це, в свою чергу, </w:t>
      </w:r>
      <w:r w:rsidR="001B747B" w:rsidRPr="00924223">
        <w:rPr>
          <w:rFonts w:ascii="Times New Roman" w:hAnsi="Times New Roman"/>
          <w:sz w:val="28"/>
          <w:szCs w:val="28"/>
          <w:lang w:val="uk-UA"/>
        </w:rPr>
        <w:t>призводить до вичерпання  функціональних можливостей</w:t>
      </w:r>
      <w:r w:rsidR="001B747B">
        <w:rPr>
          <w:rFonts w:ascii="Times New Roman" w:hAnsi="Times New Roman"/>
          <w:sz w:val="28"/>
          <w:szCs w:val="28"/>
          <w:lang w:val="uk-UA"/>
        </w:rPr>
        <w:t xml:space="preserve"> лімфоцитів крові</w:t>
      </w:r>
      <w:r w:rsidR="001B747B" w:rsidRPr="00924223">
        <w:rPr>
          <w:rFonts w:ascii="Times New Roman" w:hAnsi="Times New Roman"/>
          <w:sz w:val="28"/>
          <w:szCs w:val="28"/>
          <w:lang w:val="uk-UA"/>
        </w:rPr>
        <w:t xml:space="preserve">, а звідси - </w:t>
      </w:r>
      <w:r w:rsidR="001B747B" w:rsidRPr="004E7F6C">
        <w:rPr>
          <w:rFonts w:ascii="Times New Roman" w:hAnsi="Times New Roman"/>
          <w:sz w:val="28"/>
          <w:szCs w:val="28"/>
          <w:lang w:val="uk-UA"/>
        </w:rPr>
        <w:t>виникають передумови розвитку</w:t>
      </w:r>
      <w:r w:rsidR="001B747B" w:rsidRPr="00924223">
        <w:rPr>
          <w:rFonts w:ascii="Times New Roman" w:hAnsi="Times New Roman"/>
          <w:sz w:val="28"/>
          <w:szCs w:val="28"/>
          <w:lang w:val="uk-UA"/>
        </w:rPr>
        <w:t xml:space="preserve"> ОГ</w:t>
      </w:r>
      <w:r w:rsidR="001B747B">
        <w:rPr>
          <w:rFonts w:ascii="Times New Roman" w:hAnsi="Times New Roman"/>
          <w:sz w:val="28"/>
          <w:szCs w:val="28"/>
          <w:lang w:val="uk-UA"/>
        </w:rPr>
        <w:t>З.</w:t>
      </w:r>
    </w:p>
    <w:p w:rsidR="00A13756" w:rsidRDefault="00A13756" w:rsidP="00A1375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Уперше визначено, що </w:t>
      </w:r>
      <w:r w:rsidR="00B36E31">
        <w:rPr>
          <w:rFonts w:ascii="Times New Roman" w:hAnsi="Times New Roman"/>
          <w:sz w:val="28"/>
          <w:szCs w:val="28"/>
          <w:lang w:val="uk-UA"/>
        </w:rPr>
        <w:t xml:space="preserve">показники клітинної та гуморальної ланок імунітету впливають на варіант перебігу ІМ. </w:t>
      </w:r>
      <w:r w:rsidR="00B36E31" w:rsidRPr="00B36E31">
        <w:rPr>
          <w:rFonts w:ascii="Times New Roman" w:hAnsi="Times New Roman"/>
          <w:sz w:val="28"/>
          <w:szCs w:val="28"/>
          <w:lang w:val="uk-UA"/>
        </w:rPr>
        <w:t>При формуванні гострого перебігу ІМ у дітей вже в гострому періоді захворювання відзначається активація як клітинно</w:t>
      </w:r>
      <w:r w:rsidR="00D56B3E">
        <w:rPr>
          <w:rFonts w:ascii="Times New Roman" w:hAnsi="Times New Roman"/>
          <w:sz w:val="28"/>
          <w:szCs w:val="28"/>
          <w:lang w:val="uk-UA"/>
        </w:rPr>
        <w:t>ї</w:t>
      </w:r>
      <w:r w:rsidR="00B36E31" w:rsidRPr="00B36E31">
        <w:rPr>
          <w:rFonts w:ascii="Times New Roman" w:hAnsi="Times New Roman"/>
          <w:sz w:val="28"/>
          <w:szCs w:val="28"/>
          <w:lang w:val="uk-UA"/>
        </w:rPr>
        <w:t xml:space="preserve"> так і гуморально</w:t>
      </w:r>
      <w:r w:rsidR="00D56B3E">
        <w:rPr>
          <w:rFonts w:ascii="Times New Roman" w:hAnsi="Times New Roman"/>
          <w:sz w:val="28"/>
          <w:szCs w:val="28"/>
          <w:lang w:val="uk-UA"/>
        </w:rPr>
        <w:t>ї</w:t>
      </w:r>
      <w:r w:rsidR="00B36E31" w:rsidRPr="00B36E31">
        <w:rPr>
          <w:rFonts w:ascii="Times New Roman" w:hAnsi="Times New Roman"/>
          <w:sz w:val="28"/>
          <w:szCs w:val="28"/>
          <w:lang w:val="uk-UA"/>
        </w:rPr>
        <w:t xml:space="preserve"> ланок імунітету, що проявляється у </w:t>
      </w:r>
      <w:r w:rsidR="00B36E31" w:rsidRPr="00B36E31">
        <w:rPr>
          <w:rFonts w:ascii="Times New Roman" w:hAnsi="Times New Roman"/>
          <w:sz w:val="28"/>
          <w:szCs w:val="28"/>
          <w:lang w:val="uk-UA"/>
        </w:rPr>
        <w:lastRenderedPageBreak/>
        <w:t xml:space="preserve">вигляді підвищення відносного вмісту </w:t>
      </w:r>
      <w:r w:rsidR="00D56B3E" w:rsidRPr="00206599">
        <w:rPr>
          <w:rFonts w:ascii="Times New Roman" w:hAnsi="Times New Roman"/>
          <w:sz w:val="28"/>
          <w:szCs w:val="28"/>
          <w:lang w:val="en-US"/>
        </w:rPr>
        <w:t>CD</w:t>
      </w:r>
      <w:r w:rsidR="00D56B3E" w:rsidRPr="00206599">
        <w:rPr>
          <w:rFonts w:ascii="Times New Roman" w:hAnsi="Times New Roman"/>
          <w:sz w:val="28"/>
          <w:szCs w:val="28"/>
          <w:lang w:val="uk-UA"/>
        </w:rPr>
        <w:t>3</w:t>
      </w:r>
      <w:r w:rsidR="00D56B3E">
        <w:rPr>
          <w:rFonts w:ascii="Times New Roman" w:hAnsi="Times New Roman"/>
          <w:sz w:val="28"/>
          <w:szCs w:val="28"/>
          <w:lang w:val="uk-UA"/>
        </w:rPr>
        <w:t>+</w:t>
      </w:r>
      <w:r w:rsidR="00D56B3E" w:rsidRPr="00206599">
        <w:rPr>
          <w:rFonts w:ascii="Times New Roman" w:hAnsi="Times New Roman"/>
          <w:sz w:val="28"/>
          <w:szCs w:val="28"/>
          <w:lang w:val="uk-UA"/>
        </w:rPr>
        <w:t xml:space="preserve">, </w:t>
      </w:r>
      <w:r w:rsidR="00D56B3E" w:rsidRPr="00206599">
        <w:rPr>
          <w:rFonts w:ascii="Times New Roman" w:hAnsi="Times New Roman"/>
          <w:sz w:val="28"/>
          <w:szCs w:val="28"/>
          <w:lang w:val="en-US"/>
        </w:rPr>
        <w:t>CD</w:t>
      </w:r>
      <w:r w:rsidR="00D56B3E" w:rsidRPr="00206599">
        <w:rPr>
          <w:rFonts w:ascii="Times New Roman" w:hAnsi="Times New Roman"/>
          <w:sz w:val="28"/>
          <w:szCs w:val="28"/>
          <w:lang w:val="uk-UA"/>
        </w:rPr>
        <w:t>4</w:t>
      </w:r>
      <w:r w:rsidR="00D56B3E">
        <w:rPr>
          <w:rFonts w:ascii="Times New Roman" w:hAnsi="Times New Roman"/>
          <w:sz w:val="28"/>
          <w:szCs w:val="28"/>
          <w:lang w:val="uk-UA"/>
        </w:rPr>
        <w:t>+,</w:t>
      </w:r>
      <w:r w:rsidR="00D56B3E" w:rsidRPr="00206599">
        <w:rPr>
          <w:rFonts w:ascii="Times New Roman" w:hAnsi="Times New Roman"/>
          <w:sz w:val="28"/>
          <w:szCs w:val="28"/>
          <w:lang w:val="uk-UA"/>
        </w:rPr>
        <w:t xml:space="preserve"> </w:t>
      </w:r>
      <w:r w:rsidR="00D56B3E" w:rsidRPr="00206599">
        <w:rPr>
          <w:rFonts w:ascii="Times New Roman" w:hAnsi="Times New Roman"/>
          <w:sz w:val="28"/>
          <w:szCs w:val="28"/>
          <w:lang w:val="en-US"/>
        </w:rPr>
        <w:t>CD</w:t>
      </w:r>
      <w:r w:rsidR="00D56B3E" w:rsidRPr="00206599">
        <w:rPr>
          <w:rFonts w:ascii="Times New Roman" w:hAnsi="Times New Roman"/>
          <w:sz w:val="28"/>
          <w:szCs w:val="28"/>
          <w:lang w:val="uk-UA"/>
        </w:rPr>
        <w:t>8</w:t>
      </w:r>
      <w:r w:rsidR="00D56B3E">
        <w:rPr>
          <w:rFonts w:ascii="Times New Roman" w:hAnsi="Times New Roman"/>
          <w:sz w:val="28"/>
          <w:szCs w:val="28"/>
          <w:lang w:val="uk-UA"/>
        </w:rPr>
        <w:t xml:space="preserve">+ та </w:t>
      </w:r>
      <w:r w:rsidR="00B36E31" w:rsidRPr="00B36E31">
        <w:rPr>
          <w:rFonts w:ascii="Times New Roman" w:hAnsi="Times New Roman"/>
          <w:sz w:val="28"/>
          <w:szCs w:val="28"/>
          <w:lang w:val="uk-UA"/>
        </w:rPr>
        <w:t>СД</w:t>
      </w:r>
      <w:r w:rsidR="00D56B3E">
        <w:rPr>
          <w:rFonts w:ascii="Times New Roman" w:hAnsi="Times New Roman"/>
          <w:sz w:val="28"/>
          <w:szCs w:val="28"/>
          <w:lang w:val="uk-UA"/>
        </w:rPr>
        <w:t>22</w:t>
      </w:r>
      <w:r w:rsidR="00D36E83" w:rsidRPr="00D36E83">
        <w:rPr>
          <w:rFonts w:ascii="Times New Roman" w:hAnsi="Times New Roman"/>
          <w:sz w:val="28"/>
          <w:szCs w:val="28"/>
          <w:lang w:val="uk-UA"/>
        </w:rPr>
        <w:t>+</w:t>
      </w:r>
      <w:r w:rsidR="00B36E31" w:rsidRPr="00B36E31">
        <w:rPr>
          <w:rFonts w:ascii="Times New Roman" w:hAnsi="Times New Roman"/>
          <w:sz w:val="28"/>
          <w:szCs w:val="28"/>
          <w:lang w:val="uk-UA"/>
        </w:rPr>
        <w:t xml:space="preserve"> і рівнів імуноглобулінів М, А, що виявляється і на більш пізніх етапах (період ранньої реконвалесценції), але з тенденцією до відновлення фізіологічного їх рівня.</w:t>
      </w:r>
      <w:r w:rsidR="00B36E31">
        <w:rPr>
          <w:rFonts w:ascii="Times New Roman" w:hAnsi="Times New Roman"/>
          <w:sz w:val="28"/>
          <w:szCs w:val="28"/>
          <w:lang w:val="uk-UA"/>
        </w:rPr>
        <w:t xml:space="preserve"> Д</w:t>
      </w:r>
      <w:r w:rsidR="00BD2377" w:rsidRPr="00BD2377">
        <w:rPr>
          <w:rFonts w:ascii="Times New Roman" w:hAnsi="Times New Roman"/>
          <w:sz w:val="28"/>
          <w:szCs w:val="28"/>
          <w:lang w:val="uk-UA"/>
        </w:rPr>
        <w:t xml:space="preserve">ля затяжного перебігу ІМ в дебюті хвороби характерна депресія Т-клітинної ланки імунітету у вигляді зниження </w:t>
      </w:r>
      <w:r w:rsidR="00BD2377" w:rsidRPr="00206599">
        <w:rPr>
          <w:rFonts w:ascii="Times New Roman" w:hAnsi="Times New Roman"/>
          <w:sz w:val="28"/>
          <w:szCs w:val="28"/>
          <w:lang w:val="uk-UA"/>
        </w:rPr>
        <w:t>відносного вмісту</w:t>
      </w:r>
      <w:r w:rsidR="00BD2377" w:rsidRPr="00BD2377">
        <w:rPr>
          <w:rFonts w:ascii="Times New Roman" w:hAnsi="Times New Roman"/>
          <w:sz w:val="28"/>
          <w:szCs w:val="28"/>
          <w:lang w:val="uk-UA"/>
        </w:rPr>
        <w:t xml:space="preserve"> </w:t>
      </w:r>
      <w:r w:rsidR="00BD2377" w:rsidRPr="00206599">
        <w:rPr>
          <w:rFonts w:ascii="Times New Roman" w:hAnsi="Times New Roman"/>
          <w:sz w:val="28"/>
          <w:szCs w:val="28"/>
          <w:lang w:val="en-US"/>
        </w:rPr>
        <w:t>CD</w:t>
      </w:r>
      <w:r w:rsidR="00BD2377" w:rsidRPr="00206599">
        <w:rPr>
          <w:rFonts w:ascii="Times New Roman" w:hAnsi="Times New Roman"/>
          <w:sz w:val="28"/>
          <w:szCs w:val="28"/>
          <w:lang w:val="uk-UA"/>
        </w:rPr>
        <w:t>3</w:t>
      </w:r>
      <w:r w:rsidR="00BD2377">
        <w:rPr>
          <w:rFonts w:ascii="Times New Roman" w:hAnsi="Times New Roman"/>
          <w:sz w:val="28"/>
          <w:szCs w:val="28"/>
          <w:lang w:val="uk-UA"/>
        </w:rPr>
        <w:t>+</w:t>
      </w:r>
      <w:r w:rsidR="00BD2377" w:rsidRPr="00206599">
        <w:rPr>
          <w:rFonts w:ascii="Times New Roman" w:hAnsi="Times New Roman"/>
          <w:sz w:val="28"/>
          <w:szCs w:val="28"/>
          <w:lang w:val="uk-UA"/>
        </w:rPr>
        <w:t xml:space="preserve">, </w:t>
      </w:r>
      <w:r w:rsidR="00BD2377" w:rsidRPr="00206599">
        <w:rPr>
          <w:rFonts w:ascii="Times New Roman" w:hAnsi="Times New Roman"/>
          <w:sz w:val="28"/>
          <w:szCs w:val="28"/>
          <w:lang w:val="en-US"/>
        </w:rPr>
        <w:t>CD</w:t>
      </w:r>
      <w:r w:rsidR="00BD2377" w:rsidRPr="00206599">
        <w:rPr>
          <w:rFonts w:ascii="Times New Roman" w:hAnsi="Times New Roman"/>
          <w:sz w:val="28"/>
          <w:szCs w:val="28"/>
          <w:lang w:val="uk-UA"/>
        </w:rPr>
        <w:t>4</w:t>
      </w:r>
      <w:r w:rsidR="00BD2377">
        <w:rPr>
          <w:rFonts w:ascii="Times New Roman" w:hAnsi="Times New Roman"/>
          <w:sz w:val="28"/>
          <w:szCs w:val="28"/>
          <w:lang w:val="uk-UA"/>
        </w:rPr>
        <w:t>+та</w:t>
      </w:r>
      <w:r w:rsidR="00BD2377" w:rsidRPr="00206599">
        <w:rPr>
          <w:rFonts w:ascii="Times New Roman" w:hAnsi="Times New Roman"/>
          <w:sz w:val="28"/>
          <w:szCs w:val="28"/>
          <w:lang w:val="uk-UA"/>
        </w:rPr>
        <w:t xml:space="preserve"> </w:t>
      </w:r>
      <w:r w:rsidR="00BD2377" w:rsidRPr="00206599">
        <w:rPr>
          <w:rFonts w:ascii="Times New Roman" w:hAnsi="Times New Roman"/>
          <w:sz w:val="28"/>
          <w:szCs w:val="28"/>
          <w:lang w:val="en-US"/>
        </w:rPr>
        <w:t>CD</w:t>
      </w:r>
      <w:r w:rsidR="00BD2377" w:rsidRPr="00206599">
        <w:rPr>
          <w:rFonts w:ascii="Times New Roman" w:hAnsi="Times New Roman"/>
          <w:sz w:val="28"/>
          <w:szCs w:val="28"/>
          <w:lang w:val="uk-UA"/>
        </w:rPr>
        <w:t>8</w:t>
      </w:r>
      <w:r w:rsidR="00BD2377">
        <w:rPr>
          <w:rFonts w:ascii="Times New Roman" w:hAnsi="Times New Roman"/>
          <w:sz w:val="28"/>
          <w:szCs w:val="28"/>
          <w:lang w:val="uk-UA"/>
        </w:rPr>
        <w:t xml:space="preserve">+ </w:t>
      </w:r>
      <w:r w:rsidR="00BD2377" w:rsidRPr="00BD2377">
        <w:rPr>
          <w:rFonts w:ascii="Times New Roman" w:hAnsi="Times New Roman"/>
          <w:sz w:val="28"/>
          <w:szCs w:val="28"/>
          <w:lang w:val="uk-UA"/>
        </w:rPr>
        <w:t>лімфоцитів і підвищення СД22</w:t>
      </w:r>
      <w:r w:rsidR="00BD2377">
        <w:rPr>
          <w:rFonts w:ascii="Times New Roman" w:hAnsi="Times New Roman"/>
          <w:sz w:val="28"/>
          <w:szCs w:val="28"/>
          <w:lang w:val="uk-UA"/>
        </w:rPr>
        <w:t>+</w:t>
      </w:r>
      <w:r w:rsidR="00BD2377" w:rsidRPr="00BD2377">
        <w:rPr>
          <w:rFonts w:ascii="Times New Roman" w:hAnsi="Times New Roman"/>
          <w:sz w:val="28"/>
          <w:szCs w:val="28"/>
          <w:lang w:val="uk-UA"/>
        </w:rPr>
        <w:t>, а також гальмування антит</w:t>
      </w:r>
      <w:r w:rsidR="00BD2377">
        <w:rPr>
          <w:rFonts w:ascii="Times New Roman" w:hAnsi="Times New Roman"/>
          <w:sz w:val="28"/>
          <w:szCs w:val="28"/>
          <w:lang w:val="uk-UA"/>
        </w:rPr>
        <w:t>і</w:t>
      </w:r>
      <w:r w:rsidR="00BD2377" w:rsidRPr="00BD2377">
        <w:rPr>
          <w:rFonts w:ascii="Times New Roman" w:hAnsi="Times New Roman"/>
          <w:sz w:val="28"/>
          <w:szCs w:val="28"/>
          <w:lang w:val="uk-UA"/>
        </w:rPr>
        <w:t>логенез</w:t>
      </w:r>
      <w:r w:rsidR="00BD2377">
        <w:rPr>
          <w:rFonts w:ascii="Times New Roman" w:hAnsi="Times New Roman"/>
          <w:sz w:val="28"/>
          <w:szCs w:val="28"/>
          <w:lang w:val="uk-UA"/>
        </w:rPr>
        <w:t>у</w:t>
      </w:r>
      <w:r w:rsidR="00BD2377" w:rsidRPr="00BD2377">
        <w:rPr>
          <w:rFonts w:ascii="Times New Roman" w:hAnsi="Times New Roman"/>
          <w:sz w:val="28"/>
          <w:szCs w:val="28"/>
          <w:lang w:val="uk-UA"/>
        </w:rPr>
        <w:t xml:space="preserve">. При цьому зазначені зміни зберігаються з боку Т </w:t>
      </w:r>
      <w:r w:rsidR="00BD2377">
        <w:rPr>
          <w:rFonts w:ascii="Times New Roman" w:hAnsi="Times New Roman"/>
          <w:sz w:val="28"/>
          <w:szCs w:val="28"/>
          <w:lang w:val="uk-UA"/>
        </w:rPr>
        <w:t>і В-клітинного складу</w:t>
      </w:r>
      <w:r w:rsidR="00BD2377" w:rsidRPr="00BD2377">
        <w:rPr>
          <w:rFonts w:ascii="Times New Roman" w:hAnsi="Times New Roman"/>
          <w:sz w:val="28"/>
          <w:szCs w:val="28"/>
          <w:lang w:val="uk-UA"/>
        </w:rPr>
        <w:t xml:space="preserve"> довго і визначаються на етапі виписки хворих зі стаціонару.</w:t>
      </w:r>
      <w:r w:rsidR="00BD2377">
        <w:rPr>
          <w:rFonts w:ascii="Times New Roman" w:hAnsi="Times New Roman"/>
          <w:sz w:val="28"/>
          <w:szCs w:val="28"/>
          <w:lang w:val="uk-UA"/>
        </w:rPr>
        <w:t xml:space="preserve"> </w:t>
      </w:r>
      <w:r w:rsidR="00BD2377" w:rsidRPr="00BD2377">
        <w:rPr>
          <w:rFonts w:ascii="Times New Roman" w:hAnsi="Times New Roman"/>
          <w:sz w:val="28"/>
          <w:szCs w:val="28"/>
          <w:lang w:val="uk-UA"/>
        </w:rPr>
        <w:t>Все вищевикладене, можливо, є причинним фактором формування ОГЗ у дітей на наступних етапах в</w:t>
      </w:r>
      <w:r w:rsidR="00BD2377">
        <w:rPr>
          <w:rFonts w:ascii="Times New Roman" w:hAnsi="Times New Roman"/>
          <w:sz w:val="28"/>
          <w:szCs w:val="28"/>
          <w:lang w:val="uk-UA"/>
        </w:rPr>
        <w:t>ідновлювального</w:t>
      </w:r>
      <w:r w:rsidR="00BD2377" w:rsidRPr="00BD2377">
        <w:rPr>
          <w:rFonts w:ascii="Times New Roman" w:hAnsi="Times New Roman"/>
          <w:sz w:val="28"/>
          <w:szCs w:val="28"/>
          <w:lang w:val="uk-UA"/>
        </w:rPr>
        <w:t xml:space="preserve"> періоду</w:t>
      </w:r>
      <w:r w:rsidR="00BD2377">
        <w:rPr>
          <w:rFonts w:ascii="Times New Roman" w:hAnsi="Times New Roman"/>
          <w:sz w:val="28"/>
          <w:szCs w:val="28"/>
          <w:lang w:val="uk-UA"/>
        </w:rPr>
        <w:t xml:space="preserve">. </w:t>
      </w:r>
    </w:p>
    <w:p w:rsidR="00633A24" w:rsidRDefault="004F016B" w:rsidP="00CF0A67">
      <w:pPr>
        <w:spacing w:after="0" w:line="360" w:lineRule="auto"/>
        <w:ind w:firstLine="709"/>
        <w:jc w:val="both"/>
        <w:rPr>
          <w:lang w:val="uk-UA"/>
        </w:rPr>
      </w:pPr>
      <w:r w:rsidRPr="00F3008A">
        <w:rPr>
          <w:rFonts w:ascii="Times New Roman" w:hAnsi="Times New Roman"/>
          <w:sz w:val="28"/>
          <w:szCs w:val="28"/>
          <w:lang w:val="uk-UA"/>
        </w:rPr>
        <w:t>У</w:t>
      </w:r>
      <w:r w:rsidRPr="00C63703">
        <w:rPr>
          <w:rFonts w:ascii="Times New Roman" w:hAnsi="Times New Roman"/>
          <w:sz w:val="28"/>
          <w:szCs w:val="28"/>
          <w:lang w:val="uk-UA"/>
        </w:rPr>
        <w:t xml:space="preserve">перше встановлено, що варіант перебігу </w:t>
      </w:r>
      <w:r w:rsidRPr="00F3008A">
        <w:rPr>
          <w:rFonts w:ascii="Times New Roman" w:hAnsi="Times New Roman"/>
          <w:sz w:val="28"/>
          <w:szCs w:val="28"/>
          <w:lang w:val="uk-UA"/>
        </w:rPr>
        <w:t>ІМ</w:t>
      </w:r>
      <w:r w:rsidRPr="00C63703">
        <w:rPr>
          <w:rFonts w:ascii="Times New Roman" w:hAnsi="Times New Roman"/>
          <w:sz w:val="28"/>
          <w:szCs w:val="28"/>
          <w:lang w:val="uk-UA"/>
        </w:rPr>
        <w:t xml:space="preserve"> залежить від </w:t>
      </w:r>
      <w:r w:rsidRPr="00F3008A">
        <w:rPr>
          <w:rFonts w:ascii="Times New Roman" w:hAnsi="Times New Roman"/>
          <w:sz w:val="28"/>
          <w:szCs w:val="28"/>
          <w:lang w:val="uk-UA"/>
        </w:rPr>
        <w:t xml:space="preserve">типу </w:t>
      </w:r>
      <w:r w:rsidR="006C04F4">
        <w:rPr>
          <w:rFonts w:ascii="Times New Roman" w:hAnsi="Times New Roman"/>
          <w:sz w:val="28"/>
          <w:szCs w:val="28"/>
          <w:lang w:val="uk-UA"/>
        </w:rPr>
        <w:t>реакції</w:t>
      </w:r>
      <w:r w:rsidRPr="00F3008A">
        <w:rPr>
          <w:rFonts w:ascii="Times New Roman" w:hAnsi="Times New Roman"/>
          <w:sz w:val="28"/>
          <w:szCs w:val="28"/>
          <w:lang w:val="uk-UA"/>
        </w:rPr>
        <w:t xml:space="preserve"> Т-хелперних клонів</w:t>
      </w:r>
      <w:r>
        <w:rPr>
          <w:rFonts w:ascii="Times New Roman" w:hAnsi="Times New Roman"/>
          <w:sz w:val="28"/>
          <w:szCs w:val="28"/>
          <w:lang w:val="uk-UA"/>
        </w:rPr>
        <w:t>, а</w:t>
      </w:r>
      <w:r w:rsidRPr="00C63703">
        <w:rPr>
          <w:rFonts w:ascii="Times New Roman" w:hAnsi="Times New Roman"/>
          <w:sz w:val="28"/>
          <w:szCs w:val="28"/>
          <w:lang w:val="uk-UA"/>
        </w:rPr>
        <w:t xml:space="preserve"> </w:t>
      </w:r>
      <w:r>
        <w:rPr>
          <w:rFonts w:ascii="Times New Roman" w:hAnsi="Times New Roman"/>
          <w:sz w:val="28"/>
          <w:szCs w:val="28"/>
          <w:lang w:val="uk-UA"/>
        </w:rPr>
        <w:t xml:space="preserve">саме – </w:t>
      </w:r>
      <w:r w:rsidR="00633A24" w:rsidRPr="00633A24">
        <w:rPr>
          <w:rFonts w:ascii="Times New Roman" w:hAnsi="Times New Roman"/>
          <w:sz w:val="28"/>
          <w:szCs w:val="28"/>
          <w:lang w:val="uk-UA"/>
        </w:rPr>
        <w:t>в початковому періоді маніфестації ІМ з гострим його перебігом відзначається активація Т1 і Т2 хелперно</w:t>
      </w:r>
      <w:r w:rsidR="00633A24">
        <w:rPr>
          <w:rFonts w:ascii="Times New Roman" w:hAnsi="Times New Roman"/>
          <w:sz w:val="28"/>
          <w:szCs w:val="28"/>
          <w:lang w:val="uk-UA"/>
        </w:rPr>
        <w:t>ї</w:t>
      </w:r>
      <w:r w:rsidR="00633A24" w:rsidRPr="00633A24">
        <w:rPr>
          <w:rFonts w:ascii="Times New Roman" w:hAnsi="Times New Roman"/>
          <w:sz w:val="28"/>
          <w:szCs w:val="28"/>
          <w:lang w:val="uk-UA"/>
        </w:rPr>
        <w:t xml:space="preserve"> відповіді, що проявляється у вигляді значного підвищення </w:t>
      </w:r>
      <w:r w:rsidR="00633A24" w:rsidRPr="003A725F">
        <w:rPr>
          <w:rFonts w:ascii="Times New Roman" w:hAnsi="Times New Roman"/>
          <w:color w:val="000000"/>
          <w:sz w:val="28"/>
          <w:szCs w:val="28"/>
        </w:rPr>
        <w:t>IL</w:t>
      </w:r>
      <w:r w:rsidR="00633A24" w:rsidRPr="00727970">
        <w:rPr>
          <w:rFonts w:ascii="Times New Roman" w:hAnsi="Times New Roman"/>
          <w:color w:val="000000"/>
          <w:sz w:val="28"/>
          <w:szCs w:val="28"/>
          <w:lang w:val="uk-UA"/>
        </w:rPr>
        <w:t xml:space="preserve"> 1</w:t>
      </w:r>
      <w:r w:rsidR="00633A24" w:rsidRPr="00DC4E77">
        <w:rPr>
          <w:rFonts w:ascii="Times New Roman" w:hAnsi="Times New Roman"/>
          <w:sz w:val="28"/>
          <w:szCs w:val="28"/>
          <w:lang w:val="uk-UA"/>
        </w:rPr>
        <w:t xml:space="preserve">, </w:t>
      </w:r>
      <w:r w:rsidR="00633A24" w:rsidRPr="002804E1">
        <w:rPr>
          <w:rFonts w:ascii="Times New Roman" w:hAnsi="Times New Roman"/>
          <w:color w:val="000000"/>
          <w:sz w:val="28"/>
          <w:szCs w:val="28"/>
          <w:lang w:val="uk-UA"/>
        </w:rPr>
        <w:t>ФН</w:t>
      </w:r>
      <w:r w:rsidR="00633A24">
        <w:rPr>
          <w:rFonts w:ascii="Times New Roman" w:hAnsi="Times New Roman"/>
          <w:color w:val="000000"/>
          <w:sz w:val="28"/>
          <w:szCs w:val="28"/>
          <w:lang w:val="uk-UA"/>
        </w:rPr>
        <w:t>Пα</w:t>
      </w:r>
      <w:r w:rsidR="00633A24" w:rsidRPr="00633A24">
        <w:rPr>
          <w:rFonts w:ascii="Times New Roman" w:hAnsi="Times New Roman"/>
          <w:sz w:val="28"/>
          <w:szCs w:val="28"/>
          <w:lang w:val="uk-UA"/>
        </w:rPr>
        <w:t xml:space="preserve"> і помірного </w:t>
      </w:r>
      <w:r w:rsidR="00633A24" w:rsidRPr="00DC4E77">
        <w:rPr>
          <w:rFonts w:ascii="Times New Roman" w:hAnsi="Times New Roman"/>
          <w:sz w:val="28"/>
          <w:szCs w:val="28"/>
        </w:rPr>
        <w:t>IL</w:t>
      </w:r>
      <w:r w:rsidR="00633A24" w:rsidRPr="002804E1">
        <w:rPr>
          <w:rFonts w:ascii="Times New Roman" w:hAnsi="Times New Roman"/>
          <w:sz w:val="28"/>
          <w:szCs w:val="28"/>
          <w:lang w:val="uk-UA"/>
        </w:rPr>
        <w:t xml:space="preserve"> 4</w:t>
      </w:r>
      <w:r w:rsidR="00633A24" w:rsidRPr="00633A24">
        <w:rPr>
          <w:rFonts w:ascii="Times New Roman" w:hAnsi="Times New Roman"/>
          <w:sz w:val="28"/>
          <w:szCs w:val="28"/>
          <w:lang w:val="uk-UA"/>
        </w:rPr>
        <w:t>, в подальшому - відновлення їх рівня.</w:t>
      </w:r>
      <w:r w:rsidR="00633A24">
        <w:rPr>
          <w:rFonts w:ascii="Times New Roman" w:hAnsi="Times New Roman"/>
          <w:sz w:val="28"/>
          <w:szCs w:val="28"/>
          <w:lang w:val="uk-UA"/>
        </w:rPr>
        <w:t xml:space="preserve"> З</w:t>
      </w:r>
      <w:r>
        <w:rPr>
          <w:rFonts w:ascii="Times New Roman" w:hAnsi="Times New Roman"/>
          <w:sz w:val="28"/>
          <w:szCs w:val="28"/>
          <w:lang w:val="uk-UA"/>
        </w:rPr>
        <w:t xml:space="preserve">атяжний перебіг хвороби формується на фоні слабої активації </w:t>
      </w:r>
      <w:r w:rsidRPr="00DC4E77">
        <w:rPr>
          <w:rFonts w:ascii="Times New Roman" w:hAnsi="Times New Roman"/>
          <w:sz w:val="28"/>
          <w:szCs w:val="28"/>
          <w:lang w:val="uk-UA"/>
        </w:rPr>
        <w:t>прозапальних інтерлейкінів</w:t>
      </w:r>
      <w:r>
        <w:rPr>
          <w:rFonts w:ascii="Times New Roman" w:hAnsi="Times New Roman"/>
          <w:sz w:val="28"/>
          <w:szCs w:val="28"/>
          <w:lang w:val="uk-UA"/>
        </w:rPr>
        <w:t xml:space="preserve"> (</w:t>
      </w:r>
      <w:r w:rsidRPr="003A725F">
        <w:rPr>
          <w:rFonts w:ascii="Times New Roman" w:hAnsi="Times New Roman"/>
          <w:color w:val="000000"/>
          <w:sz w:val="28"/>
          <w:szCs w:val="28"/>
        </w:rPr>
        <w:t>IL</w:t>
      </w:r>
      <w:r w:rsidRPr="00727970">
        <w:rPr>
          <w:rFonts w:ascii="Times New Roman" w:hAnsi="Times New Roman"/>
          <w:color w:val="000000"/>
          <w:sz w:val="28"/>
          <w:szCs w:val="28"/>
          <w:lang w:val="uk-UA"/>
        </w:rPr>
        <w:t xml:space="preserve"> 1</w:t>
      </w:r>
      <w:r w:rsidRPr="00DC4E77">
        <w:rPr>
          <w:rFonts w:ascii="Times New Roman" w:hAnsi="Times New Roman"/>
          <w:sz w:val="28"/>
          <w:szCs w:val="28"/>
          <w:lang w:val="uk-UA"/>
        </w:rPr>
        <w:t xml:space="preserve">, </w:t>
      </w:r>
      <w:r w:rsidRPr="002804E1">
        <w:rPr>
          <w:rFonts w:ascii="Times New Roman" w:hAnsi="Times New Roman"/>
          <w:color w:val="000000"/>
          <w:sz w:val="28"/>
          <w:szCs w:val="28"/>
          <w:lang w:val="uk-UA"/>
        </w:rPr>
        <w:t>ФН</w:t>
      </w:r>
      <w:r w:rsidR="003A0C58">
        <w:rPr>
          <w:rFonts w:ascii="Times New Roman" w:hAnsi="Times New Roman"/>
          <w:color w:val="000000"/>
          <w:sz w:val="28"/>
          <w:szCs w:val="28"/>
          <w:lang w:val="uk-UA"/>
        </w:rPr>
        <w:t>П</w:t>
      </w:r>
      <w:r w:rsidR="00633A24">
        <w:rPr>
          <w:rFonts w:ascii="Times New Roman" w:hAnsi="Times New Roman"/>
          <w:color w:val="000000"/>
          <w:sz w:val="28"/>
          <w:szCs w:val="28"/>
          <w:lang w:val="uk-UA"/>
        </w:rPr>
        <w:t>α</w:t>
      </w:r>
      <w:r>
        <w:rPr>
          <w:rFonts w:ascii="Times New Roman" w:hAnsi="Times New Roman"/>
          <w:color w:val="000000"/>
          <w:sz w:val="28"/>
          <w:szCs w:val="28"/>
          <w:lang w:val="uk-UA"/>
        </w:rPr>
        <w:t>)</w:t>
      </w:r>
      <w:r w:rsidRPr="00DC4E77">
        <w:rPr>
          <w:rFonts w:ascii="Times New Roman" w:hAnsi="Times New Roman"/>
          <w:sz w:val="28"/>
          <w:szCs w:val="28"/>
          <w:lang w:val="uk-UA"/>
        </w:rPr>
        <w:t xml:space="preserve"> та значн</w:t>
      </w:r>
      <w:r>
        <w:rPr>
          <w:rFonts w:ascii="Times New Roman" w:hAnsi="Times New Roman"/>
          <w:sz w:val="28"/>
          <w:szCs w:val="28"/>
          <w:lang w:val="uk-UA"/>
        </w:rPr>
        <w:t>ої</w:t>
      </w:r>
      <w:r w:rsidRPr="00DC4E77">
        <w:rPr>
          <w:rFonts w:ascii="Times New Roman" w:hAnsi="Times New Roman"/>
          <w:sz w:val="28"/>
          <w:szCs w:val="28"/>
          <w:lang w:val="uk-UA"/>
        </w:rPr>
        <w:t xml:space="preserve"> – протизапального </w:t>
      </w:r>
      <w:r w:rsidRPr="00DC4E77">
        <w:rPr>
          <w:rFonts w:ascii="Times New Roman" w:hAnsi="Times New Roman"/>
          <w:sz w:val="28"/>
          <w:szCs w:val="28"/>
        </w:rPr>
        <w:t>IL</w:t>
      </w:r>
      <w:r w:rsidRPr="002804E1">
        <w:rPr>
          <w:rFonts w:ascii="Times New Roman" w:hAnsi="Times New Roman"/>
          <w:sz w:val="28"/>
          <w:szCs w:val="28"/>
          <w:lang w:val="uk-UA"/>
        </w:rPr>
        <w:t xml:space="preserve"> 4</w:t>
      </w:r>
      <w:r>
        <w:rPr>
          <w:rFonts w:ascii="Times New Roman" w:hAnsi="Times New Roman"/>
          <w:sz w:val="28"/>
          <w:szCs w:val="28"/>
          <w:lang w:val="uk-UA"/>
        </w:rPr>
        <w:t>.</w:t>
      </w:r>
      <w:r w:rsidR="006C04F4" w:rsidRPr="006C04F4">
        <w:rPr>
          <w:lang w:val="uk-UA"/>
        </w:rPr>
        <w:t xml:space="preserve"> </w:t>
      </w:r>
    </w:p>
    <w:p w:rsidR="004F016B" w:rsidRPr="009646D7" w:rsidRDefault="006C04F4" w:rsidP="00CF0A67">
      <w:pPr>
        <w:spacing w:after="0" w:line="360" w:lineRule="auto"/>
        <w:ind w:firstLine="709"/>
        <w:jc w:val="both"/>
        <w:rPr>
          <w:rFonts w:ascii="Times New Roman" w:hAnsi="Times New Roman"/>
          <w:sz w:val="28"/>
          <w:szCs w:val="28"/>
          <w:lang w:val="uk-UA"/>
        </w:rPr>
      </w:pPr>
      <w:r>
        <w:rPr>
          <w:lang w:val="uk-UA"/>
        </w:rPr>
        <w:t xml:space="preserve"> </w:t>
      </w:r>
      <w:r w:rsidR="00B5312B">
        <w:rPr>
          <w:rFonts w:ascii="Times New Roman" w:hAnsi="Times New Roman"/>
          <w:sz w:val="28"/>
          <w:szCs w:val="28"/>
          <w:lang w:val="uk-UA"/>
        </w:rPr>
        <w:t xml:space="preserve">На підставі статистичного аналізу клініко-лабораторних характеристик ІМ доповнено наукові дані щодо порушень </w:t>
      </w:r>
      <w:r w:rsidR="00B5312B" w:rsidRPr="00F57A27">
        <w:rPr>
          <w:rFonts w:ascii="Times New Roman" w:hAnsi="Times New Roman"/>
          <w:sz w:val="28"/>
          <w:szCs w:val="28"/>
          <w:lang w:val="uk-UA"/>
        </w:rPr>
        <w:t xml:space="preserve">в </w:t>
      </w:r>
      <w:r w:rsidR="00B5312B">
        <w:rPr>
          <w:rFonts w:ascii="Times New Roman" w:hAnsi="Times New Roman"/>
          <w:sz w:val="28"/>
          <w:szCs w:val="28"/>
          <w:lang w:val="uk-UA"/>
        </w:rPr>
        <w:t xml:space="preserve">цитокіновій відповіді в </w:t>
      </w:r>
      <w:r w:rsidR="00B5312B" w:rsidRPr="00F57A27">
        <w:rPr>
          <w:rFonts w:ascii="Times New Roman" w:hAnsi="Times New Roman"/>
          <w:sz w:val="28"/>
          <w:szCs w:val="28"/>
          <w:lang w:val="uk-UA"/>
        </w:rPr>
        <w:t xml:space="preserve">періоді реконвалесценції </w:t>
      </w:r>
      <w:r w:rsidR="00B5312B">
        <w:rPr>
          <w:rFonts w:ascii="Times New Roman" w:hAnsi="Times New Roman"/>
          <w:sz w:val="28"/>
          <w:szCs w:val="28"/>
          <w:lang w:val="uk-UA"/>
        </w:rPr>
        <w:t xml:space="preserve">ІМ. Визначено, що </w:t>
      </w:r>
      <w:r w:rsidR="00B5312B" w:rsidRPr="00431558">
        <w:rPr>
          <w:rFonts w:ascii="Times New Roman" w:hAnsi="Times New Roman"/>
          <w:sz w:val="28"/>
          <w:szCs w:val="28"/>
          <w:lang w:val="uk-UA"/>
        </w:rPr>
        <w:t xml:space="preserve">у хворих із затяжним перебігом хвороби в </w:t>
      </w:r>
      <w:r w:rsidR="00B5312B" w:rsidRPr="009646D7">
        <w:rPr>
          <w:rFonts w:ascii="Times New Roman" w:hAnsi="Times New Roman"/>
          <w:lang w:val="uk-UA"/>
        </w:rPr>
        <w:t xml:space="preserve"> </w:t>
      </w:r>
      <w:r w:rsidR="00B5312B" w:rsidRPr="009646D7">
        <w:rPr>
          <w:rFonts w:ascii="Times New Roman" w:hAnsi="Times New Roman"/>
          <w:sz w:val="28"/>
          <w:szCs w:val="28"/>
          <w:lang w:val="uk-UA"/>
        </w:rPr>
        <w:t xml:space="preserve">подальшому характерні високі цифри рівнів </w:t>
      </w:r>
      <w:r w:rsidR="00B5312B" w:rsidRPr="003A725F">
        <w:rPr>
          <w:rFonts w:ascii="Times New Roman" w:hAnsi="Times New Roman"/>
          <w:color w:val="000000"/>
          <w:sz w:val="28"/>
          <w:szCs w:val="28"/>
        </w:rPr>
        <w:t>IL</w:t>
      </w:r>
      <w:r w:rsidR="00B5312B" w:rsidRPr="00727970">
        <w:rPr>
          <w:rFonts w:ascii="Times New Roman" w:hAnsi="Times New Roman"/>
          <w:color w:val="000000"/>
          <w:sz w:val="28"/>
          <w:szCs w:val="28"/>
          <w:lang w:val="uk-UA"/>
        </w:rPr>
        <w:t xml:space="preserve"> 1</w:t>
      </w:r>
      <w:r w:rsidR="008A7A5A">
        <w:rPr>
          <w:rFonts w:ascii="Times New Roman" w:hAnsi="Times New Roman"/>
          <w:color w:val="000000"/>
          <w:sz w:val="28"/>
          <w:szCs w:val="28"/>
          <w:lang w:val="uk-UA"/>
        </w:rPr>
        <w:t xml:space="preserve"> </w:t>
      </w:r>
      <w:r w:rsidR="00B5312B">
        <w:rPr>
          <w:rFonts w:ascii="Times New Roman" w:hAnsi="Times New Roman"/>
          <w:color w:val="000000"/>
          <w:sz w:val="28"/>
          <w:szCs w:val="28"/>
          <w:lang w:val="uk-UA"/>
        </w:rPr>
        <w:t>та</w:t>
      </w:r>
      <w:r w:rsidR="00B5312B" w:rsidRPr="00B5312B">
        <w:rPr>
          <w:rFonts w:ascii="Times New Roman" w:hAnsi="Times New Roman"/>
          <w:sz w:val="28"/>
          <w:szCs w:val="28"/>
          <w:lang w:val="uk-UA"/>
        </w:rPr>
        <w:t xml:space="preserve"> </w:t>
      </w:r>
      <w:r w:rsidR="00B5312B" w:rsidRPr="00DC4E77">
        <w:rPr>
          <w:rFonts w:ascii="Times New Roman" w:hAnsi="Times New Roman"/>
          <w:sz w:val="28"/>
          <w:szCs w:val="28"/>
        </w:rPr>
        <w:t>IL</w:t>
      </w:r>
      <w:r w:rsidR="00B5312B" w:rsidRPr="002804E1">
        <w:rPr>
          <w:rFonts w:ascii="Times New Roman" w:hAnsi="Times New Roman"/>
          <w:sz w:val="28"/>
          <w:szCs w:val="28"/>
          <w:lang w:val="uk-UA"/>
        </w:rPr>
        <w:t xml:space="preserve"> 4</w:t>
      </w:r>
      <w:r w:rsidR="00B5312B" w:rsidRPr="009646D7">
        <w:rPr>
          <w:rFonts w:ascii="Times New Roman" w:hAnsi="Times New Roman"/>
          <w:sz w:val="28"/>
          <w:szCs w:val="28"/>
          <w:lang w:val="uk-UA"/>
        </w:rPr>
        <w:t xml:space="preserve"> </w:t>
      </w:r>
      <w:r w:rsidR="00B5312B">
        <w:rPr>
          <w:rFonts w:ascii="Times New Roman" w:hAnsi="Times New Roman"/>
          <w:sz w:val="28"/>
          <w:szCs w:val="28"/>
          <w:lang w:val="uk-UA"/>
        </w:rPr>
        <w:t>і</w:t>
      </w:r>
      <w:r w:rsidR="00B5312B" w:rsidRPr="009646D7">
        <w:rPr>
          <w:rFonts w:ascii="Times New Roman" w:hAnsi="Times New Roman"/>
          <w:sz w:val="28"/>
          <w:szCs w:val="28"/>
          <w:lang w:val="uk-UA"/>
        </w:rPr>
        <w:t xml:space="preserve"> нижч</w:t>
      </w:r>
      <w:r w:rsidR="00B5312B">
        <w:rPr>
          <w:rFonts w:ascii="Times New Roman" w:hAnsi="Times New Roman"/>
          <w:sz w:val="28"/>
          <w:szCs w:val="28"/>
          <w:lang w:val="uk-UA"/>
        </w:rPr>
        <w:t>а</w:t>
      </w:r>
      <w:r w:rsidR="00B5312B" w:rsidRPr="009646D7">
        <w:rPr>
          <w:rFonts w:ascii="Times New Roman" w:hAnsi="Times New Roman"/>
          <w:sz w:val="28"/>
          <w:szCs w:val="28"/>
          <w:lang w:val="uk-UA"/>
        </w:rPr>
        <w:t xml:space="preserve"> реакці</w:t>
      </w:r>
      <w:r w:rsidR="00B5312B">
        <w:rPr>
          <w:rFonts w:ascii="Times New Roman" w:hAnsi="Times New Roman"/>
          <w:sz w:val="28"/>
          <w:szCs w:val="28"/>
          <w:lang w:val="uk-UA"/>
        </w:rPr>
        <w:t>я</w:t>
      </w:r>
      <w:r w:rsidR="00B5312B" w:rsidRPr="009646D7">
        <w:rPr>
          <w:rFonts w:ascii="Times New Roman" w:hAnsi="Times New Roman"/>
          <w:sz w:val="28"/>
          <w:szCs w:val="28"/>
          <w:lang w:val="uk-UA"/>
        </w:rPr>
        <w:t xml:space="preserve"> ФНП</w:t>
      </w:r>
      <w:r w:rsidR="00B5312B">
        <w:rPr>
          <w:rFonts w:ascii="Times New Roman" w:hAnsi="Times New Roman"/>
          <w:sz w:val="28"/>
          <w:szCs w:val="28"/>
          <w:lang w:val="uk-UA"/>
        </w:rPr>
        <w:t>α.</w:t>
      </w:r>
      <w:r w:rsidR="00B36E31">
        <w:rPr>
          <w:rFonts w:ascii="Times New Roman" w:hAnsi="Times New Roman"/>
          <w:sz w:val="28"/>
          <w:szCs w:val="28"/>
          <w:lang w:val="uk-UA"/>
        </w:rPr>
        <w:t xml:space="preserve"> </w:t>
      </w:r>
      <w:r w:rsidRPr="009646D7">
        <w:rPr>
          <w:rFonts w:ascii="Times New Roman" w:hAnsi="Times New Roman"/>
          <w:sz w:val="28"/>
          <w:szCs w:val="28"/>
          <w:lang w:val="uk-UA"/>
        </w:rPr>
        <w:t>Аналогічні періоду реконвалесценції затяжного перебігу ІМ зміни цитокінового профілю спостерігаються у дітей з онкогематологічною патологією в дебюті хвороби.</w:t>
      </w:r>
    </w:p>
    <w:p w:rsidR="004F016B" w:rsidRPr="006778AA" w:rsidRDefault="004F016B" w:rsidP="00CF0A6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6778AA">
        <w:rPr>
          <w:rFonts w:ascii="Times New Roman" w:hAnsi="Times New Roman"/>
          <w:sz w:val="28"/>
          <w:szCs w:val="28"/>
          <w:lang w:val="uk-UA"/>
        </w:rPr>
        <w:t xml:space="preserve">перше запропоновано </w:t>
      </w:r>
      <w:r w:rsidR="00092A12">
        <w:rPr>
          <w:rFonts w:ascii="Times New Roman" w:hAnsi="Times New Roman"/>
          <w:sz w:val="28"/>
          <w:szCs w:val="28"/>
          <w:lang w:val="uk-UA"/>
        </w:rPr>
        <w:t xml:space="preserve">високоінформативна </w:t>
      </w:r>
      <w:r w:rsidRPr="006778AA">
        <w:rPr>
          <w:rFonts w:ascii="Times New Roman" w:hAnsi="Times New Roman"/>
          <w:sz w:val="28"/>
          <w:szCs w:val="24"/>
          <w:lang w:val="uk-UA"/>
        </w:rPr>
        <w:t xml:space="preserve">прогностична таблиця, </w:t>
      </w:r>
      <w:r w:rsidR="00092A12">
        <w:rPr>
          <w:rFonts w:ascii="Times New Roman" w:hAnsi="Times New Roman"/>
          <w:sz w:val="28"/>
          <w:szCs w:val="24"/>
          <w:lang w:val="uk-UA"/>
        </w:rPr>
        <w:t>яка базується на клініко-імунол</w:t>
      </w:r>
      <w:r w:rsidR="00A00062">
        <w:rPr>
          <w:rFonts w:ascii="Times New Roman" w:hAnsi="Times New Roman"/>
          <w:sz w:val="28"/>
          <w:szCs w:val="24"/>
          <w:lang w:val="uk-UA"/>
        </w:rPr>
        <w:t>о</w:t>
      </w:r>
      <w:r w:rsidR="00092A12">
        <w:rPr>
          <w:rFonts w:ascii="Times New Roman" w:hAnsi="Times New Roman"/>
          <w:sz w:val="28"/>
          <w:szCs w:val="24"/>
          <w:lang w:val="uk-UA"/>
        </w:rPr>
        <w:t xml:space="preserve">гічних проявах хвороби та показниках структурної організації лімфоцитів крові хворих, </w:t>
      </w:r>
      <w:r w:rsidRPr="006778AA">
        <w:rPr>
          <w:rFonts w:ascii="Times New Roman" w:hAnsi="Times New Roman"/>
          <w:sz w:val="28"/>
          <w:szCs w:val="24"/>
          <w:lang w:val="uk-UA"/>
        </w:rPr>
        <w:t>використання якої на ранніх етапах маніфестації патологічного процесу дає можливість з високою точністю прогнозувати г</w:t>
      </w:r>
      <w:r>
        <w:rPr>
          <w:rFonts w:ascii="Times New Roman" w:hAnsi="Times New Roman"/>
          <w:sz w:val="28"/>
          <w:szCs w:val="24"/>
          <w:lang w:val="uk-UA"/>
        </w:rPr>
        <w:t>острий</w:t>
      </w:r>
      <w:r w:rsidRPr="006778AA">
        <w:rPr>
          <w:rFonts w:ascii="Times New Roman" w:hAnsi="Times New Roman"/>
          <w:sz w:val="28"/>
          <w:szCs w:val="24"/>
          <w:lang w:val="uk-UA"/>
        </w:rPr>
        <w:t xml:space="preserve"> або </w:t>
      </w:r>
      <w:r>
        <w:rPr>
          <w:rFonts w:ascii="Times New Roman" w:hAnsi="Times New Roman"/>
          <w:sz w:val="28"/>
          <w:szCs w:val="24"/>
          <w:lang w:val="uk-UA"/>
        </w:rPr>
        <w:t>затяжний</w:t>
      </w:r>
      <w:r w:rsidRPr="006778AA">
        <w:rPr>
          <w:rFonts w:ascii="Times New Roman" w:hAnsi="Times New Roman"/>
          <w:sz w:val="28"/>
          <w:szCs w:val="24"/>
          <w:lang w:val="uk-UA"/>
        </w:rPr>
        <w:t xml:space="preserve"> перебіг </w:t>
      </w:r>
      <w:r>
        <w:rPr>
          <w:rFonts w:ascii="Times New Roman" w:hAnsi="Times New Roman"/>
          <w:sz w:val="28"/>
          <w:szCs w:val="24"/>
          <w:lang w:val="uk-UA"/>
        </w:rPr>
        <w:t>ІМ</w:t>
      </w:r>
      <w:r w:rsidRPr="006778AA">
        <w:rPr>
          <w:rFonts w:ascii="Times New Roman" w:hAnsi="Times New Roman"/>
          <w:sz w:val="28"/>
          <w:szCs w:val="24"/>
          <w:lang w:val="uk-UA"/>
        </w:rPr>
        <w:t xml:space="preserve"> у дітей.</w:t>
      </w:r>
      <w:r w:rsidRPr="006778AA">
        <w:rPr>
          <w:rFonts w:ascii="Times New Roman" w:hAnsi="Times New Roman"/>
          <w:sz w:val="28"/>
          <w:szCs w:val="28"/>
          <w:lang w:val="uk-UA"/>
        </w:rPr>
        <w:t xml:space="preserve"> </w:t>
      </w:r>
    </w:p>
    <w:p w:rsidR="004F016B" w:rsidRDefault="004F016B" w:rsidP="00CF0A6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Проведений нами аналіз показників імунітету та структурної організації лімфоцитів дозволив визначити нові діагностичні та прогностичні критерії </w:t>
      </w:r>
      <w:r w:rsidR="00092A12">
        <w:rPr>
          <w:rFonts w:ascii="Times New Roman" w:hAnsi="Times New Roman"/>
          <w:sz w:val="28"/>
          <w:szCs w:val="28"/>
          <w:lang w:val="uk-UA"/>
        </w:rPr>
        <w:t>формування можливого</w:t>
      </w:r>
      <w:r>
        <w:rPr>
          <w:rFonts w:ascii="Times New Roman" w:hAnsi="Times New Roman"/>
          <w:sz w:val="28"/>
          <w:szCs w:val="28"/>
          <w:lang w:val="uk-UA"/>
        </w:rPr>
        <w:t xml:space="preserve"> перебігу та несприятливого виходу захворювання, що </w:t>
      </w:r>
      <w:r w:rsidR="00092A12">
        <w:rPr>
          <w:rFonts w:ascii="Times New Roman" w:hAnsi="Times New Roman"/>
          <w:sz w:val="28"/>
          <w:szCs w:val="28"/>
          <w:lang w:val="uk-UA"/>
        </w:rPr>
        <w:t>на наш погляд, буде сприяти</w:t>
      </w:r>
      <w:r>
        <w:rPr>
          <w:rFonts w:ascii="Times New Roman" w:hAnsi="Times New Roman"/>
          <w:sz w:val="28"/>
          <w:szCs w:val="28"/>
          <w:lang w:val="uk-UA"/>
        </w:rPr>
        <w:t xml:space="preserve"> підвищ</w:t>
      </w:r>
      <w:r w:rsidR="00092A12">
        <w:rPr>
          <w:rFonts w:ascii="Times New Roman" w:hAnsi="Times New Roman"/>
          <w:sz w:val="28"/>
          <w:szCs w:val="28"/>
          <w:lang w:val="uk-UA"/>
        </w:rPr>
        <w:t>енню</w:t>
      </w:r>
      <w:r>
        <w:rPr>
          <w:rFonts w:ascii="Times New Roman" w:hAnsi="Times New Roman"/>
          <w:sz w:val="28"/>
          <w:szCs w:val="28"/>
          <w:lang w:val="uk-UA"/>
        </w:rPr>
        <w:t xml:space="preserve"> </w:t>
      </w:r>
      <w:r w:rsidR="007B0EEC">
        <w:rPr>
          <w:rFonts w:ascii="Times New Roman" w:hAnsi="Times New Roman"/>
          <w:sz w:val="28"/>
          <w:szCs w:val="28"/>
          <w:lang w:val="uk-UA"/>
        </w:rPr>
        <w:t>ефективність</w:t>
      </w:r>
      <w:r>
        <w:rPr>
          <w:rFonts w:ascii="Times New Roman" w:hAnsi="Times New Roman"/>
          <w:sz w:val="28"/>
          <w:szCs w:val="28"/>
          <w:lang w:val="uk-UA"/>
        </w:rPr>
        <w:t xml:space="preserve"> діагностики і терапії хворих на ІМ</w:t>
      </w:r>
      <w:r w:rsidR="00092A12">
        <w:rPr>
          <w:rFonts w:ascii="Times New Roman" w:hAnsi="Times New Roman"/>
          <w:sz w:val="28"/>
          <w:szCs w:val="28"/>
          <w:lang w:val="uk-UA"/>
        </w:rPr>
        <w:t xml:space="preserve"> і уникнути небажаних виходів хвороби</w:t>
      </w:r>
      <w:r>
        <w:rPr>
          <w:rFonts w:ascii="Times New Roman" w:hAnsi="Times New Roman"/>
          <w:sz w:val="28"/>
          <w:szCs w:val="28"/>
          <w:lang w:val="uk-UA"/>
        </w:rPr>
        <w:t>. Це ще раз свідчить про необхідність розширення стандартних методів діагностики з урахуванням сучасних можливостей.</w:t>
      </w:r>
    </w:p>
    <w:p w:rsidR="004F016B" w:rsidRDefault="004F016B" w:rsidP="00CF0A6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Ключові слова</w:t>
      </w:r>
      <w:r>
        <w:rPr>
          <w:rFonts w:ascii="Times New Roman" w:hAnsi="Times New Roman"/>
          <w:sz w:val="28"/>
          <w:szCs w:val="28"/>
          <w:lang w:val="uk-UA"/>
        </w:rPr>
        <w:t>: інфекційний мононуклеоз, перебіг, прогнозування несприятливого виходу, діагностика, імунітет, структурна організація лімфоцитів крові, діти.</w:t>
      </w:r>
    </w:p>
    <w:p w:rsidR="004F016B" w:rsidRDefault="004F016B" w:rsidP="00CF0A67">
      <w:pPr>
        <w:spacing w:after="0" w:line="360" w:lineRule="auto"/>
        <w:ind w:firstLine="709"/>
        <w:jc w:val="both"/>
        <w:rPr>
          <w:rFonts w:ascii="Times New Roman" w:hAnsi="Times New Roman"/>
          <w:sz w:val="28"/>
          <w:szCs w:val="28"/>
          <w:lang w:val="uk-UA"/>
        </w:rPr>
      </w:pPr>
    </w:p>
    <w:p w:rsidR="007A1BED" w:rsidRDefault="007A1BED" w:rsidP="00CF0A67">
      <w:pPr>
        <w:spacing w:after="0" w:line="360" w:lineRule="auto"/>
        <w:ind w:firstLine="709"/>
        <w:jc w:val="both"/>
        <w:rPr>
          <w:rFonts w:ascii="Times New Roman" w:hAnsi="Times New Roman"/>
          <w:sz w:val="28"/>
          <w:szCs w:val="28"/>
          <w:lang w:val="uk-UA"/>
        </w:rPr>
      </w:pPr>
    </w:p>
    <w:p w:rsidR="004F016B" w:rsidRPr="003F4B3A" w:rsidRDefault="004F016B" w:rsidP="004F016B">
      <w:pPr>
        <w:spacing w:after="0" w:line="360" w:lineRule="auto"/>
        <w:ind w:firstLine="709"/>
        <w:jc w:val="center"/>
        <w:rPr>
          <w:rFonts w:ascii="Times New Roman" w:hAnsi="Times New Roman"/>
          <w:b/>
          <w:sz w:val="28"/>
          <w:szCs w:val="28"/>
          <w:lang w:val="uk-UA"/>
        </w:rPr>
      </w:pPr>
      <w:r w:rsidRPr="003F4B3A">
        <w:rPr>
          <w:rFonts w:ascii="Times New Roman" w:hAnsi="Times New Roman"/>
          <w:b/>
          <w:sz w:val="28"/>
          <w:szCs w:val="28"/>
          <w:lang w:val="uk-UA"/>
        </w:rPr>
        <w:t>СПИСОК П</w:t>
      </w:r>
      <w:r w:rsidR="003F4B3A" w:rsidRPr="003F4B3A">
        <w:rPr>
          <w:rFonts w:ascii="Times New Roman" w:hAnsi="Times New Roman"/>
          <w:b/>
          <w:sz w:val="28"/>
          <w:szCs w:val="28"/>
          <w:lang w:val="uk-UA"/>
        </w:rPr>
        <w:t>УБЛІКАЦІЙ ЗДОБУВАЧА</w:t>
      </w:r>
    </w:p>
    <w:p w:rsidR="00D65CC6" w:rsidRPr="00D65CC6" w:rsidRDefault="00D65CC6" w:rsidP="00D65CC6">
      <w:pPr>
        <w:spacing w:after="0" w:line="360" w:lineRule="auto"/>
        <w:ind w:firstLine="720"/>
        <w:jc w:val="both"/>
        <w:rPr>
          <w:rFonts w:ascii="Times New Roman" w:hAnsi="Times New Roman"/>
          <w:b/>
          <w:sz w:val="28"/>
          <w:szCs w:val="28"/>
          <w:lang w:val="uk-UA"/>
        </w:rPr>
      </w:pPr>
      <w:r w:rsidRPr="00D65CC6">
        <w:rPr>
          <w:rFonts w:ascii="Times New Roman" w:hAnsi="Times New Roman"/>
          <w:b/>
          <w:sz w:val="28"/>
          <w:szCs w:val="28"/>
          <w:lang w:val="uk-UA"/>
        </w:rPr>
        <w:t>Наукові праці, в яких опубліковані основні наукові результати дисертації:</w:t>
      </w:r>
    </w:p>
    <w:p w:rsidR="004F016B" w:rsidRDefault="004F016B" w:rsidP="004F016B">
      <w:pPr>
        <w:spacing w:after="0" w:line="360" w:lineRule="auto"/>
        <w:jc w:val="both"/>
        <w:rPr>
          <w:rFonts w:ascii="Times New Roman" w:hAnsi="Times New Roman"/>
          <w:bCs/>
          <w:sz w:val="28"/>
          <w:szCs w:val="28"/>
          <w:lang w:val="uk-UA"/>
        </w:rPr>
      </w:pPr>
      <w:r>
        <w:rPr>
          <w:rFonts w:ascii="Times New Roman" w:hAnsi="Times New Roman"/>
          <w:sz w:val="28"/>
          <w:szCs w:val="28"/>
          <w:lang w:val="uk-UA"/>
        </w:rPr>
        <w:t>1</w:t>
      </w:r>
      <w:r w:rsidRPr="00A0095B">
        <w:rPr>
          <w:rFonts w:ascii="Times New Roman" w:hAnsi="Times New Roman"/>
          <w:sz w:val="28"/>
          <w:szCs w:val="28"/>
          <w:lang w:val="uk-UA"/>
        </w:rPr>
        <w:t>. Колесник ЯВ.</w:t>
      </w:r>
      <w:r>
        <w:rPr>
          <w:rFonts w:ascii="Times New Roman" w:hAnsi="Times New Roman"/>
          <w:sz w:val="28"/>
          <w:szCs w:val="28"/>
          <w:lang w:val="uk-UA"/>
        </w:rPr>
        <w:t xml:space="preserve"> </w:t>
      </w:r>
      <w:r w:rsidRPr="00A0095B">
        <w:rPr>
          <w:rFonts w:ascii="Times New Roman" w:hAnsi="Times New Roman"/>
          <w:bCs/>
          <w:sz w:val="28"/>
          <w:szCs w:val="28"/>
        </w:rPr>
        <w:t>Клинико-иммунологические особенности неблагоприятных вариантов течения инфекционного мононуклеоза у детей</w:t>
      </w:r>
      <w:r>
        <w:rPr>
          <w:rFonts w:ascii="Times New Roman" w:hAnsi="Times New Roman"/>
          <w:bCs/>
          <w:sz w:val="28"/>
          <w:szCs w:val="28"/>
          <w:lang w:val="uk-UA"/>
        </w:rPr>
        <w:t xml:space="preserve">. </w:t>
      </w:r>
      <w:r>
        <w:rPr>
          <w:rFonts w:ascii="Times New Roman" w:hAnsi="Times New Roman"/>
          <w:bCs/>
          <w:sz w:val="28"/>
          <w:szCs w:val="28"/>
          <w:lang w:val="en-US"/>
        </w:rPr>
        <w:t>World Science</w:t>
      </w:r>
      <w:r>
        <w:rPr>
          <w:rFonts w:ascii="Times New Roman" w:hAnsi="Times New Roman"/>
          <w:bCs/>
          <w:sz w:val="28"/>
          <w:szCs w:val="28"/>
          <w:lang w:val="uk-UA"/>
        </w:rPr>
        <w:t>. 2017</w:t>
      </w:r>
      <w:r w:rsidR="0080283F">
        <w:rPr>
          <w:rFonts w:ascii="Times New Roman" w:hAnsi="Times New Roman"/>
          <w:bCs/>
          <w:sz w:val="28"/>
          <w:szCs w:val="28"/>
          <w:lang w:val="uk-UA"/>
        </w:rPr>
        <w:t>;</w:t>
      </w:r>
      <w:r>
        <w:rPr>
          <w:rFonts w:ascii="Times New Roman" w:hAnsi="Times New Roman"/>
          <w:bCs/>
          <w:sz w:val="28"/>
          <w:szCs w:val="28"/>
          <w:lang w:val="uk-UA"/>
        </w:rPr>
        <w:t>9(25)</w:t>
      </w:r>
      <w:r w:rsidR="0080283F">
        <w:rPr>
          <w:rFonts w:ascii="Times New Roman" w:hAnsi="Times New Roman"/>
          <w:bCs/>
          <w:sz w:val="28"/>
          <w:szCs w:val="28"/>
          <w:lang w:val="uk-UA"/>
        </w:rPr>
        <w:t>:</w:t>
      </w:r>
      <w:r>
        <w:rPr>
          <w:rFonts w:ascii="Times New Roman" w:hAnsi="Times New Roman"/>
          <w:bCs/>
          <w:sz w:val="28"/>
          <w:szCs w:val="28"/>
          <w:lang w:val="uk-UA"/>
        </w:rPr>
        <w:t>32-34.</w:t>
      </w:r>
    </w:p>
    <w:p w:rsidR="004F016B" w:rsidRPr="007169CD" w:rsidRDefault="004F016B" w:rsidP="004F016B">
      <w:pPr>
        <w:spacing w:after="0" w:line="360" w:lineRule="auto"/>
        <w:jc w:val="both"/>
        <w:rPr>
          <w:rFonts w:ascii="Times New Roman" w:hAnsi="Times New Roman"/>
          <w:i/>
          <w:color w:val="000000"/>
          <w:sz w:val="28"/>
          <w:szCs w:val="28"/>
          <w:lang w:val="uk-UA"/>
        </w:rPr>
      </w:pPr>
      <w:r>
        <w:rPr>
          <w:rFonts w:ascii="Times New Roman" w:hAnsi="Times New Roman"/>
          <w:bCs/>
          <w:sz w:val="28"/>
          <w:szCs w:val="28"/>
          <w:lang w:val="uk-UA"/>
        </w:rPr>
        <w:t xml:space="preserve">2. </w:t>
      </w:r>
      <w:r w:rsidRPr="00A0095B">
        <w:rPr>
          <w:rFonts w:ascii="Times New Roman" w:hAnsi="Times New Roman"/>
          <w:sz w:val="28"/>
          <w:szCs w:val="28"/>
          <w:lang w:val="uk-UA"/>
        </w:rPr>
        <w:t xml:space="preserve">Колесник ЯВ. </w:t>
      </w:r>
      <w:r w:rsidRPr="00A0095B">
        <w:rPr>
          <w:rFonts w:ascii="Times New Roman" w:hAnsi="Times New Roman"/>
          <w:color w:val="000000"/>
          <w:sz w:val="28"/>
          <w:szCs w:val="28"/>
          <w:shd w:val="clear" w:color="auto" w:fill="FFFFFF"/>
          <w:lang w:val="en-US"/>
        </w:rPr>
        <w:t>Clinical and laboratory indicators for infectious mononucleosis in children on the background of treatment with valavir</w:t>
      </w:r>
      <w:r w:rsidRPr="00A0095B">
        <w:rPr>
          <w:rFonts w:ascii="Times New Roman" w:hAnsi="Times New Roman"/>
          <w:color w:val="000000"/>
          <w:sz w:val="28"/>
          <w:szCs w:val="28"/>
          <w:shd w:val="clear" w:color="auto" w:fill="FFFFFF"/>
          <w:lang w:val="uk-UA"/>
        </w:rPr>
        <w:t xml:space="preserve">. </w:t>
      </w:r>
      <w:r w:rsidRPr="00A0095B">
        <w:rPr>
          <w:rFonts w:ascii="Times New Roman" w:hAnsi="Times New Roman"/>
          <w:color w:val="000000"/>
          <w:sz w:val="28"/>
          <w:szCs w:val="28"/>
          <w:lang w:val="uk-UA"/>
        </w:rPr>
        <w:t>Клінічна фармація. 2018</w:t>
      </w:r>
      <w:r w:rsidR="0080283F">
        <w:rPr>
          <w:rFonts w:ascii="Times New Roman" w:hAnsi="Times New Roman"/>
          <w:color w:val="000000"/>
          <w:sz w:val="28"/>
          <w:szCs w:val="28"/>
          <w:lang w:val="uk-UA"/>
        </w:rPr>
        <w:t>;</w:t>
      </w:r>
      <w:r w:rsidRPr="00A0095B">
        <w:rPr>
          <w:rFonts w:ascii="Times New Roman" w:hAnsi="Times New Roman"/>
          <w:color w:val="000000"/>
          <w:sz w:val="28"/>
          <w:szCs w:val="28"/>
          <w:lang w:val="uk-UA"/>
        </w:rPr>
        <w:t>22</w:t>
      </w:r>
      <w:r w:rsidR="0080283F">
        <w:rPr>
          <w:rFonts w:ascii="Times New Roman" w:hAnsi="Times New Roman"/>
          <w:color w:val="000000"/>
          <w:sz w:val="28"/>
          <w:szCs w:val="28"/>
          <w:lang w:val="uk-UA"/>
        </w:rPr>
        <w:t>(</w:t>
      </w:r>
      <w:r w:rsidRPr="00A0095B">
        <w:rPr>
          <w:rFonts w:ascii="Times New Roman" w:hAnsi="Times New Roman"/>
          <w:color w:val="000000"/>
          <w:sz w:val="28"/>
          <w:szCs w:val="28"/>
          <w:lang w:val="uk-UA"/>
        </w:rPr>
        <w:t>1</w:t>
      </w:r>
      <w:r w:rsidR="0080283F">
        <w:rPr>
          <w:rFonts w:ascii="Times New Roman" w:hAnsi="Times New Roman"/>
          <w:color w:val="000000"/>
          <w:sz w:val="28"/>
          <w:szCs w:val="28"/>
          <w:lang w:val="uk-UA"/>
        </w:rPr>
        <w:t>):</w:t>
      </w:r>
      <w:r w:rsidRPr="00A0095B">
        <w:rPr>
          <w:rFonts w:ascii="Times New Roman" w:hAnsi="Times New Roman"/>
          <w:color w:val="000000"/>
          <w:sz w:val="28"/>
          <w:szCs w:val="28"/>
          <w:lang w:val="uk-UA"/>
        </w:rPr>
        <w:t>С. 10-14</w:t>
      </w:r>
      <w:r>
        <w:rPr>
          <w:rFonts w:ascii="Times New Roman" w:hAnsi="Times New Roman"/>
          <w:color w:val="000000"/>
          <w:sz w:val="28"/>
          <w:szCs w:val="28"/>
          <w:lang w:val="uk-UA"/>
        </w:rPr>
        <w:t>.</w:t>
      </w:r>
    </w:p>
    <w:p w:rsidR="004F016B" w:rsidRPr="003D7F8F" w:rsidRDefault="004F016B" w:rsidP="004F016B">
      <w:pPr>
        <w:spacing w:after="0" w:line="360" w:lineRule="auto"/>
        <w:jc w:val="both"/>
        <w:rPr>
          <w:rFonts w:ascii="Times New Roman" w:hAnsi="Times New Roman"/>
          <w:bCs/>
          <w:sz w:val="28"/>
          <w:szCs w:val="28"/>
          <w:lang w:val="uk-UA"/>
        </w:rPr>
      </w:pPr>
      <w:r>
        <w:rPr>
          <w:rFonts w:ascii="Times New Roman" w:hAnsi="Times New Roman"/>
          <w:color w:val="000000"/>
          <w:sz w:val="28"/>
          <w:szCs w:val="28"/>
          <w:lang w:val="uk-UA"/>
        </w:rPr>
        <w:t xml:space="preserve">3. </w:t>
      </w:r>
      <w:r w:rsidR="001E0D62" w:rsidRPr="009B70DB">
        <w:rPr>
          <w:rFonts w:ascii="Times New Roman" w:hAnsi="Times New Roman"/>
          <w:sz w:val="28"/>
          <w:szCs w:val="28"/>
        </w:rPr>
        <w:t>Колесник ЯВ.</w:t>
      </w:r>
      <w:r w:rsidR="001E0D62" w:rsidRPr="009B70DB">
        <w:rPr>
          <w:rFonts w:ascii="Times New Roman" w:hAnsi="Times New Roman"/>
          <w:sz w:val="28"/>
          <w:szCs w:val="28"/>
          <w:lang w:val="uk-UA"/>
        </w:rPr>
        <w:t xml:space="preserve">, </w:t>
      </w:r>
      <w:r w:rsidR="001E0D62" w:rsidRPr="009B70DB">
        <w:rPr>
          <w:rFonts w:ascii="Times New Roman" w:hAnsi="Times New Roman"/>
          <w:sz w:val="28"/>
          <w:szCs w:val="28"/>
        </w:rPr>
        <w:t>Жаркова ТС.</w:t>
      </w:r>
      <w:r w:rsidR="001E0D62" w:rsidRPr="009B70DB">
        <w:rPr>
          <w:rFonts w:ascii="Times New Roman" w:hAnsi="Times New Roman"/>
          <w:sz w:val="28"/>
          <w:szCs w:val="28"/>
          <w:lang w:val="uk-UA"/>
        </w:rPr>
        <w:t xml:space="preserve">, </w:t>
      </w:r>
      <w:r w:rsidR="001E0D62" w:rsidRPr="009B70DB">
        <w:rPr>
          <w:rFonts w:ascii="Times New Roman" w:hAnsi="Times New Roman"/>
          <w:sz w:val="28"/>
          <w:szCs w:val="28"/>
        </w:rPr>
        <w:t>Ржевская ОА.</w:t>
      </w:r>
      <w:r w:rsidR="001E0D62" w:rsidRPr="009B70DB">
        <w:rPr>
          <w:rFonts w:ascii="Times New Roman" w:hAnsi="Times New Roman"/>
          <w:sz w:val="28"/>
          <w:szCs w:val="28"/>
          <w:lang w:val="uk-UA"/>
        </w:rPr>
        <w:t xml:space="preserve">, </w:t>
      </w:r>
      <w:r w:rsidR="001E0D62" w:rsidRPr="009B70DB">
        <w:rPr>
          <w:rFonts w:ascii="Times New Roman" w:hAnsi="Times New Roman"/>
          <w:sz w:val="28"/>
          <w:szCs w:val="28"/>
        </w:rPr>
        <w:t>Сорокина ОГ.</w:t>
      </w:r>
      <w:r w:rsidR="001E0D62" w:rsidRPr="009B70DB">
        <w:rPr>
          <w:rFonts w:ascii="Times New Roman" w:hAnsi="Times New Roman"/>
          <w:sz w:val="28"/>
          <w:szCs w:val="28"/>
          <w:lang w:val="uk-UA"/>
        </w:rPr>
        <w:t xml:space="preserve">, </w:t>
      </w:r>
      <w:r w:rsidR="001E0D62" w:rsidRPr="009B70DB">
        <w:rPr>
          <w:rFonts w:ascii="Times New Roman" w:hAnsi="Times New Roman"/>
          <w:sz w:val="28"/>
          <w:szCs w:val="28"/>
        </w:rPr>
        <w:t>Кварацхелия ТМ</w:t>
      </w:r>
      <w:r w:rsidR="001E0D62">
        <w:rPr>
          <w:rFonts w:ascii="Times New Roman" w:hAnsi="Times New Roman"/>
          <w:sz w:val="28"/>
          <w:szCs w:val="28"/>
          <w:lang w:val="uk-UA"/>
        </w:rPr>
        <w:t>.</w:t>
      </w:r>
      <w:r w:rsidR="001E0D62" w:rsidRPr="009B70DB">
        <w:rPr>
          <w:rFonts w:ascii="Times New Roman" w:hAnsi="Times New Roman"/>
          <w:bCs/>
          <w:sz w:val="28"/>
          <w:szCs w:val="28"/>
          <w:lang w:val="uk-UA"/>
        </w:rPr>
        <w:t xml:space="preserve"> </w:t>
      </w:r>
      <w:r w:rsidRPr="009B70DB">
        <w:rPr>
          <w:rFonts w:ascii="Times New Roman" w:hAnsi="Times New Roman"/>
          <w:bCs/>
          <w:sz w:val="28"/>
          <w:szCs w:val="28"/>
          <w:lang w:val="uk-UA"/>
        </w:rPr>
        <w:t>Клинико-иммунологические критерии неблагоприятного течения инфекционного мононуклеоза у детей</w:t>
      </w:r>
      <w:r w:rsidRPr="009B70DB">
        <w:rPr>
          <w:rFonts w:ascii="Times New Roman" w:hAnsi="Times New Roman"/>
          <w:sz w:val="28"/>
          <w:szCs w:val="28"/>
        </w:rPr>
        <w:t>.</w:t>
      </w:r>
      <w:r w:rsidRPr="00E653F7">
        <w:rPr>
          <w:rFonts w:ascii="Times New Roman" w:hAnsi="Times New Roman"/>
          <w:sz w:val="28"/>
          <w:szCs w:val="28"/>
          <w:lang w:val="uk-UA"/>
        </w:rPr>
        <w:t xml:space="preserve"> </w:t>
      </w:r>
      <w:r w:rsidRPr="00E653F7">
        <w:rPr>
          <w:rFonts w:ascii="Times New Roman" w:hAnsi="Times New Roman"/>
          <w:color w:val="000000"/>
          <w:sz w:val="28"/>
          <w:szCs w:val="28"/>
          <w:lang w:val="en-US"/>
        </w:rPr>
        <w:t>Georgian</w:t>
      </w:r>
      <w:r w:rsidRPr="00E653F7">
        <w:rPr>
          <w:rFonts w:ascii="Times New Roman" w:hAnsi="Times New Roman"/>
          <w:color w:val="000000"/>
          <w:sz w:val="28"/>
          <w:szCs w:val="28"/>
        </w:rPr>
        <w:t xml:space="preserve"> </w:t>
      </w:r>
      <w:r w:rsidRPr="00E653F7">
        <w:rPr>
          <w:rFonts w:ascii="Times New Roman" w:hAnsi="Times New Roman"/>
          <w:color w:val="000000"/>
          <w:sz w:val="28"/>
          <w:szCs w:val="28"/>
          <w:lang w:val="en-US"/>
        </w:rPr>
        <w:t>medical</w:t>
      </w:r>
      <w:r w:rsidRPr="00E653F7">
        <w:rPr>
          <w:rFonts w:ascii="Times New Roman" w:hAnsi="Times New Roman"/>
          <w:color w:val="000000"/>
          <w:sz w:val="28"/>
          <w:szCs w:val="28"/>
        </w:rPr>
        <w:t xml:space="preserve"> </w:t>
      </w:r>
      <w:r w:rsidRPr="00E653F7">
        <w:rPr>
          <w:rFonts w:ascii="Times New Roman" w:hAnsi="Times New Roman"/>
          <w:color w:val="000000"/>
          <w:sz w:val="28"/>
          <w:szCs w:val="28"/>
          <w:lang w:val="en-US"/>
        </w:rPr>
        <w:t>news</w:t>
      </w:r>
      <w:r>
        <w:rPr>
          <w:rFonts w:ascii="Times New Roman" w:hAnsi="Times New Roman"/>
          <w:color w:val="000000"/>
          <w:sz w:val="28"/>
          <w:szCs w:val="28"/>
          <w:lang w:val="uk-UA"/>
        </w:rPr>
        <w:t>. 2018</w:t>
      </w:r>
      <w:r w:rsidR="0080283F">
        <w:rPr>
          <w:rFonts w:ascii="Times New Roman" w:hAnsi="Times New Roman"/>
          <w:color w:val="000000"/>
          <w:sz w:val="28"/>
          <w:szCs w:val="28"/>
          <w:lang w:val="uk-UA"/>
        </w:rPr>
        <w:t>;</w:t>
      </w:r>
      <w:r>
        <w:rPr>
          <w:rFonts w:ascii="Times New Roman" w:hAnsi="Times New Roman"/>
          <w:color w:val="000000"/>
          <w:sz w:val="28"/>
          <w:szCs w:val="28"/>
          <w:lang w:val="uk-UA"/>
        </w:rPr>
        <w:t>5</w:t>
      </w:r>
      <w:r w:rsidR="0080283F">
        <w:rPr>
          <w:rFonts w:ascii="Times New Roman" w:hAnsi="Times New Roman"/>
          <w:color w:val="000000"/>
          <w:sz w:val="28"/>
          <w:szCs w:val="28"/>
          <w:lang w:val="uk-UA"/>
        </w:rPr>
        <w:t>:</w:t>
      </w:r>
      <w:r>
        <w:rPr>
          <w:rFonts w:ascii="Times New Roman" w:hAnsi="Times New Roman"/>
          <w:color w:val="000000"/>
          <w:sz w:val="28"/>
          <w:szCs w:val="28"/>
          <w:lang w:val="uk-UA"/>
        </w:rPr>
        <w:t>372-378.</w:t>
      </w:r>
      <w:r w:rsidRPr="007169CD">
        <w:rPr>
          <w:rFonts w:ascii="Times New Roman" w:hAnsi="Times New Roman"/>
          <w:bCs/>
          <w:i/>
          <w:sz w:val="28"/>
          <w:szCs w:val="28"/>
          <w:lang w:val="uk-UA"/>
        </w:rPr>
        <w:t xml:space="preserve"> </w:t>
      </w:r>
      <w:r w:rsidRPr="003D7F8F">
        <w:rPr>
          <w:rFonts w:ascii="Times New Roman" w:hAnsi="Times New Roman"/>
          <w:bCs/>
          <w:sz w:val="28"/>
          <w:szCs w:val="28"/>
          <w:lang w:val="uk-UA"/>
        </w:rPr>
        <w:t>(Дисертантом проведено набір матеріалу, статистичну обробку даних, аналіз літературних джерел, підготовано матеріал до друку).</w:t>
      </w:r>
    </w:p>
    <w:p w:rsidR="004F016B" w:rsidRPr="003D7F8F" w:rsidRDefault="004F016B" w:rsidP="004F016B">
      <w:pPr>
        <w:spacing w:after="0" w:line="360" w:lineRule="auto"/>
        <w:jc w:val="both"/>
        <w:rPr>
          <w:rFonts w:ascii="Times New Roman" w:hAnsi="Times New Roman"/>
          <w:color w:val="000000"/>
          <w:sz w:val="28"/>
          <w:szCs w:val="28"/>
          <w:lang w:val="uk-UA"/>
        </w:rPr>
      </w:pPr>
      <w:r w:rsidRPr="00E653F7">
        <w:rPr>
          <w:rFonts w:ascii="Times New Roman" w:hAnsi="Times New Roman"/>
          <w:color w:val="000000"/>
          <w:sz w:val="28"/>
          <w:szCs w:val="28"/>
          <w:lang w:val="uk-UA"/>
        </w:rPr>
        <w:t>4.</w:t>
      </w:r>
      <w:r w:rsidRPr="00E653F7">
        <w:rPr>
          <w:rFonts w:ascii="Times New Roman" w:hAnsi="Times New Roman"/>
          <w:bCs/>
          <w:sz w:val="28"/>
          <w:szCs w:val="28"/>
        </w:rPr>
        <w:t xml:space="preserve"> </w:t>
      </w:r>
      <w:r w:rsidR="001E0D62" w:rsidRPr="00E653F7">
        <w:rPr>
          <w:rFonts w:ascii="Times New Roman" w:hAnsi="Times New Roman"/>
          <w:sz w:val="28"/>
          <w:szCs w:val="28"/>
        </w:rPr>
        <w:t>Кузнецов СВ.</w:t>
      </w:r>
      <w:r w:rsidR="001E0D62">
        <w:rPr>
          <w:rFonts w:ascii="Times New Roman" w:hAnsi="Times New Roman"/>
          <w:sz w:val="28"/>
          <w:szCs w:val="28"/>
          <w:lang w:val="uk-UA"/>
        </w:rPr>
        <w:t>,</w:t>
      </w:r>
      <w:r w:rsidR="001E0D62" w:rsidRPr="00E653F7">
        <w:rPr>
          <w:rFonts w:ascii="Times New Roman" w:hAnsi="Times New Roman"/>
          <w:sz w:val="28"/>
          <w:szCs w:val="28"/>
          <w:lang w:val="uk-UA"/>
        </w:rPr>
        <w:t xml:space="preserve"> </w:t>
      </w:r>
      <w:r w:rsidR="001E0D62" w:rsidRPr="00E653F7">
        <w:rPr>
          <w:rFonts w:ascii="Times New Roman" w:hAnsi="Times New Roman"/>
          <w:sz w:val="28"/>
          <w:szCs w:val="28"/>
        </w:rPr>
        <w:t>Гузь ЕВ.</w:t>
      </w:r>
      <w:r w:rsidR="001E0D62" w:rsidRPr="00E653F7">
        <w:rPr>
          <w:rFonts w:ascii="Times New Roman" w:hAnsi="Times New Roman"/>
          <w:sz w:val="28"/>
          <w:szCs w:val="28"/>
          <w:lang w:val="uk-UA"/>
        </w:rPr>
        <w:t xml:space="preserve">, </w:t>
      </w:r>
      <w:r w:rsidR="001E0D62" w:rsidRPr="00E653F7">
        <w:rPr>
          <w:rFonts w:ascii="Times New Roman" w:hAnsi="Times New Roman"/>
          <w:sz w:val="28"/>
          <w:szCs w:val="28"/>
        </w:rPr>
        <w:t>Колесник ЯВ.</w:t>
      </w:r>
      <w:r w:rsidR="001E0D62" w:rsidRPr="00E653F7">
        <w:rPr>
          <w:rFonts w:ascii="Times New Roman" w:hAnsi="Times New Roman"/>
          <w:sz w:val="28"/>
          <w:szCs w:val="28"/>
          <w:lang w:val="uk-UA"/>
        </w:rPr>
        <w:t xml:space="preserve">, </w:t>
      </w:r>
      <w:r w:rsidR="001E0D62" w:rsidRPr="00E653F7">
        <w:rPr>
          <w:rFonts w:ascii="Times New Roman" w:hAnsi="Times New Roman"/>
          <w:sz w:val="28"/>
          <w:szCs w:val="28"/>
        </w:rPr>
        <w:t>Жаркова ТС.</w:t>
      </w:r>
      <w:r w:rsidR="001E0D62" w:rsidRPr="00E653F7">
        <w:rPr>
          <w:rFonts w:ascii="Times New Roman" w:hAnsi="Times New Roman"/>
          <w:sz w:val="28"/>
          <w:szCs w:val="28"/>
          <w:lang w:val="uk-UA"/>
        </w:rPr>
        <w:t xml:space="preserve">, </w:t>
      </w:r>
      <w:r w:rsidR="001E0D62" w:rsidRPr="00E653F7">
        <w:rPr>
          <w:rFonts w:ascii="Times New Roman" w:hAnsi="Times New Roman"/>
          <w:sz w:val="28"/>
          <w:szCs w:val="28"/>
        </w:rPr>
        <w:t>Баталичева ИИ.</w:t>
      </w:r>
      <w:r w:rsidR="001E0D62" w:rsidRPr="00E653F7">
        <w:rPr>
          <w:rFonts w:ascii="Times New Roman" w:hAnsi="Times New Roman"/>
          <w:bCs/>
          <w:sz w:val="28"/>
          <w:szCs w:val="28"/>
          <w:lang w:val="uk-UA"/>
        </w:rPr>
        <w:t xml:space="preserve"> </w:t>
      </w:r>
      <w:r w:rsidRPr="00E653F7">
        <w:rPr>
          <w:rFonts w:ascii="Times New Roman" w:hAnsi="Times New Roman"/>
          <w:bCs/>
          <w:sz w:val="28"/>
          <w:szCs w:val="28"/>
        </w:rPr>
        <w:t>Роль стрептококка на начальном этапе манифестации клинических проявлений ИМ у детей и их иммунного ответа</w:t>
      </w:r>
      <w:r w:rsidR="001E0D62">
        <w:rPr>
          <w:rFonts w:ascii="Times New Roman" w:hAnsi="Times New Roman"/>
          <w:bCs/>
          <w:sz w:val="28"/>
          <w:szCs w:val="28"/>
          <w:lang w:val="uk-UA"/>
        </w:rPr>
        <w:t>.</w:t>
      </w:r>
      <w:r w:rsidRPr="00E653F7">
        <w:rPr>
          <w:rFonts w:ascii="Times New Roman" w:hAnsi="Times New Roman"/>
          <w:bCs/>
          <w:sz w:val="28"/>
          <w:szCs w:val="28"/>
          <w:lang w:val="uk-UA"/>
        </w:rPr>
        <w:t xml:space="preserve"> </w:t>
      </w:r>
      <w:r w:rsidRPr="00E653F7">
        <w:rPr>
          <w:rFonts w:ascii="Times New Roman" w:hAnsi="Times New Roman"/>
          <w:color w:val="000000"/>
          <w:sz w:val="28"/>
          <w:szCs w:val="28"/>
        </w:rPr>
        <w:t>Клиническая инфектология и паразитология</w:t>
      </w:r>
      <w:r w:rsidRPr="00E653F7">
        <w:rPr>
          <w:rFonts w:ascii="Times New Roman" w:hAnsi="Times New Roman"/>
          <w:color w:val="000000"/>
          <w:sz w:val="28"/>
          <w:szCs w:val="28"/>
          <w:lang w:val="uk-UA"/>
        </w:rPr>
        <w:t>. 2018</w:t>
      </w:r>
      <w:r w:rsidR="0080283F">
        <w:rPr>
          <w:rFonts w:ascii="Times New Roman" w:hAnsi="Times New Roman"/>
          <w:color w:val="000000"/>
          <w:sz w:val="28"/>
          <w:szCs w:val="28"/>
          <w:lang w:val="uk-UA"/>
        </w:rPr>
        <w:t>;</w:t>
      </w:r>
      <w:r w:rsidRPr="00E653F7">
        <w:rPr>
          <w:rFonts w:ascii="Times New Roman" w:hAnsi="Times New Roman"/>
          <w:color w:val="000000"/>
          <w:sz w:val="28"/>
          <w:szCs w:val="28"/>
          <w:lang w:val="uk-UA"/>
        </w:rPr>
        <w:t>7</w:t>
      </w:r>
      <w:r w:rsidR="0080283F">
        <w:rPr>
          <w:rFonts w:ascii="Times New Roman" w:hAnsi="Times New Roman"/>
          <w:color w:val="000000"/>
          <w:sz w:val="28"/>
          <w:szCs w:val="28"/>
          <w:lang w:val="uk-UA"/>
        </w:rPr>
        <w:t>(</w:t>
      </w:r>
      <w:r w:rsidRPr="00E653F7">
        <w:rPr>
          <w:rFonts w:ascii="Times New Roman" w:hAnsi="Times New Roman"/>
          <w:color w:val="000000"/>
          <w:sz w:val="28"/>
          <w:szCs w:val="28"/>
          <w:lang w:val="uk-UA"/>
        </w:rPr>
        <w:t>2</w:t>
      </w:r>
      <w:r w:rsidR="0080283F">
        <w:rPr>
          <w:rFonts w:ascii="Times New Roman" w:hAnsi="Times New Roman"/>
          <w:color w:val="000000"/>
          <w:sz w:val="28"/>
          <w:szCs w:val="28"/>
          <w:lang w:val="uk-UA"/>
        </w:rPr>
        <w:t>):</w:t>
      </w:r>
      <w:r>
        <w:rPr>
          <w:rFonts w:ascii="Times New Roman" w:hAnsi="Times New Roman"/>
          <w:color w:val="000000"/>
          <w:sz w:val="28"/>
          <w:szCs w:val="28"/>
          <w:lang w:val="uk-UA"/>
        </w:rPr>
        <w:t>180-186.</w:t>
      </w:r>
      <w:r w:rsidRPr="007169CD">
        <w:rPr>
          <w:rFonts w:ascii="Times New Roman" w:hAnsi="Times New Roman"/>
          <w:color w:val="000000"/>
          <w:sz w:val="28"/>
          <w:szCs w:val="28"/>
          <w:lang w:val="uk-UA"/>
        </w:rPr>
        <w:t xml:space="preserve"> </w:t>
      </w:r>
      <w:r w:rsidRPr="003D7F8F">
        <w:rPr>
          <w:rFonts w:ascii="Times New Roman" w:hAnsi="Times New Roman"/>
          <w:color w:val="000000"/>
          <w:sz w:val="28"/>
          <w:szCs w:val="28"/>
          <w:lang w:val="uk-UA"/>
        </w:rPr>
        <w:t xml:space="preserve">(Дисертантом виконано ведення </w:t>
      </w:r>
      <w:r w:rsidRPr="003D7F8F">
        <w:rPr>
          <w:rFonts w:ascii="Times New Roman" w:hAnsi="Times New Roman"/>
          <w:color w:val="000000"/>
          <w:sz w:val="28"/>
          <w:szCs w:val="28"/>
          <w:lang w:val="uk-UA"/>
        </w:rPr>
        <w:lastRenderedPageBreak/>
        <w:t>тематичних хворих, їх обстеження в динаміці, статистичну обробку даних, формування висновків).</w:t>
      </w:r>
    </w:p>
    <w:p w:rsidR="004F016B" w:rsidRPr="003D7F8F" w:rsidRDefault="004F016B" w:rsidP="004F016B">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5.</w:t>
      </w:r>
      <w:r w:rsidRPr="001E0D62">
        <w:rPr>
          <w:rFonts w:ascii="Times New Roman" w:hAnsi="Times New Roman"/>
          <w:color w:val="000000"/>
          <w:sz w:val="28"/>
          <w:szCs w:val="28"/>
        </w:rPr>
        <w:t xml:space="preserve"> </w:t>
      </w:r>
      <w:r w:rsidR="001E0D62">
        <w:rPr>
          <w:rFonts w:ascii="Times New Roman" w:hAnsi="Times New Roman"/>
          <w:color w:val="000000"/>
          <w:sz w:val="28"/>
          <w:szCs w:val="28"/>
          <w:lang w:val="uk-UA"/>
        </w:rPr>
        <w:t xml:space="preserve">Ржевская ОО., Шевчук ФМ., Колесник ЯВ. </w:t>
      </w:r>
      <w:r>
        <w:rPr>
          <w:rFonts w:ascii="Times New Roman" w:hAnsi="Times New Roman"/>
          <w:color w:val="000000"/>
          <w:sz w:val="28"/>
          <w:szCs w:val="28"/>
          <w:lang w:val="en-US"/>
        </w:rPr>
        <w:t>EBV-infection with convulsive syndrome in children: features of the clinic and d</w:t>
      </w:r>
      <w:r w:rsidR="00023CA2">
        <w:rPr>
          <w:rFonts w:ascii="Times New Roman" w:hAnsi="Times New Roman"/>
          <w:color w:val="000000"/>
          <w:sz w:val="28"/>
          <w:szCs w:val="28"/>
          <w:lang w:val="en-US"/>
        </w:rPr>
        <w:t>i</w:t>
      </w:r>
      <w:r>
        <w:rPr>
          <w:rFonts w:ascii="Times New Roman" w:hAnsi="Times New Roman"/>
          <w:color w:val="000000"/>
          <w:sz w:val="28"/>
          <w:szCs w:val="28"/>
          <w:lang w:val="en-US"/>
        </w:rPr>
        <w:t>agnosis</w:t>
      </w:r>
      <w:r>
        <w:rPr>
          <w:rFonts w:ascii="Times New Roman" w:hAnsi="Times New Roman"/>
          <w:color w:val="000000"/>
          <w:sz w:val="28"/>
          <w:szCs w:val="28"/>
          <w:lang w:val="uk-UA"/>
        </w:rPr>
        <w:t xml:space="preserve">. </w:t>
      </w:r>
      <w:r>
        <w:rPr>
          <w:rFonts w:ascii="Times New Roman" w:hAnsi="Times New Roman"/>
          <w:color w:val="000000"/>
          <w:sz w:val="28"/>
          <w:szCs w:val="28"/>
          <w:lang w:val="en-US"/>
        </w:rPr>
        <w:t>World</w:t>
      </w:r>
      <w:r w:rsidRPr="007A1BED">
        <w:rPr>
          <w:rFonts w:ascii="Times New Roman" w:hAnsi="Times New Roman"/>
          <w:color w:val="000000"/>
          <w:sz w:val="28"/>
          <w:szCs w:val="28"/>
          <w:lang w:val="uk-UA"/>
        </w:rPr>
        <w:t xml:space="preserve"> </w:t>
      </w:r>
      <w:r>
        <w:rPr>
          <w:rFonts w:ascii="Times New Roman" w:hAnsi="Times New Roman"/>
          <w:color w:val="000000"/>
          <w:sz w:val="28"/>
          <w:szCs w:val="28"/>
          <w:lang w:val="en-US"/>
        </w:rPr>
        <w:t>Science</w:t>
      </w:r>
      <w:r>
        <w:rPr>
          <w:rFonts w:ascii="Times New Roman" w:hAnsi="Times New Roman"/>
          <w:color w:val="000000"/>
          <w:sz w:val="28"/>
          <w:szCs w:val="28"/>
          <w:lang w:val="uk-UA"/>
        </w:rPr>
        <w:t>. 2018</w:t>
      </w:r>
      <w:r w:rsidR="0080283F">
        <w:rPr>
          <w:rFonts w:ascii="Times New Roman" w:hAnsi="Times New Roman"/>
          <w:color w:val="000000"/>
          <w:sz w:val="28"/>
          <w:szCs w:val="28"/>
          <w:lang w:val="uk-UA"/>
        </w:rPr>
        <w:t>;</w:t>
      </w:r>
      <w:r>
        <w:rPr>
          <w:rFonts w:ascii="Times New Roman" w:hAnsi="Times New Roman"/>
          <w:color w:val="000000"/>
          <w:sz w:val="28"/>
          <w:szCs w:val="28"/>
          <w:lang w:val="uk-UA"/>
        </w:rPr>
        <w:t>5(33)</w:t>
      </w:r>
      <w:r w:rsidR="0080283F">
        <w:rPr>
          <w:rFonts w:ascii="Times New Roman" w:hAnsi="Times New Roman"/>
          <w:color w:val="000000"/>
          <w:sz w:val="28"/>
          <w:szCs w:val="28"/>
          <w:lang w:val="uk-UA"/>
        </w:rPr>
        <w:t>:</w:t>
      </w:r>
      <w:r>
        <w:rPr>
          <w:rFonts w:ascii="Times New Roman" w:hAnsi="Times New Roman"/>
          <w:color w:val="000000"/>
          <w:sz w:val="28"/>
          <w:szCs w:val="28"/>
          <w:lang w:val="uk-UA"/>
        </w:rPr>
        <w:t xml:space="preserve">40-42. </w:t>
      </w:r>
      <w:r w:rsidRPr="003D7F8F">
        <w:rPr>
          <w:rFonts w:ascii="Times New Roman" w:hAnsi="Times New Roman"/>
          <w:color w:val="000000"/>
          <w:sz w:val="28"/>
          <w:szCs w:val="28"/>
          <w:lang w:val="uk-UA"/>
        </w:rPr>
        <w:t>(Дисертантом виконано ведення тематичних хворих, їх обстеження, аналіз і узагальнення отриманих даних).</w:t>
      </w:r>
    </w:p>
    <w:p w:rsidR="004D69F5" w:rsidRDefault="004F016B" w:rsidP="004D69F5">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6. </w:t>
      </w:r>
      <w:r w:rsidR="001E0D62" w:rsidRPr="007E3A9E">
        <w:rPr>
          <w:rFonts w:ascii="Times New Roman" w:hAnsi="Times New Roman"/>
          <w:sz w:val="28"/>
          <w:szCs w:val="28"/>
          <w:lang w:val="en-US" w:bidi="mr-IN"/>
        </w:rPr>
        <w:t>Sorokina</w:t>
      </w:r>
      <w:r w:rsidR="001E0D62" w:rsidRPr="007E3A9E">
        <w:rPr>
          <w:rFonts w:ascii="Times New Roman" w:hAnsi="Times New Roman"/>
          <w:sz w:val="28"/>
          <w:szCs w:val="28"/>
          <w:lang w:val="uk-UA" w:bidi="mr-IN"/>
        </w:rPr>
        <w:t xml:space="preserve"> </w:t>
      </w:r>
      <w:r w:rsidR="001E0D62" w:rsidRPr="007E3A9E">
        <w:rPr>
          <w:rFonts w:ascii="Times New Roman" w:hAnsi="Times New Roman"/>
          <w:sz w:val="28"/>
          <w:szCs w:val="28"/>
          <w:lang w:val="en-US" w:bidi="mr-IN"/>
        </w:rPr>
        <w:t>OG</w:t>
      </w:r>
      <w:r w:rsidR="001E0D62" w:rsidRPr="007E3A9E">
        <w:rPr>
          <w:rFonts w:ascii="Times New Roman" w:hAnsi="Times New Roman"/>
          <w:sz w:val="28"/>
          <w:szCs w:val="28"/>
          <w:lang w:val="uk-UA" w:bidi="mr-IN"/>
        </w:rPr>
        <w:t>.</w:t>
      </w:r>
      <w:r w:rsidR="001E0D62">
        <w:rPr>
          <w:rFonts w:ascii="Times New Roman" w:hAnsi="Times New Roman"/>
          <w:sz w:val="28"/>
          <w:szCs w:val="28"/>
          <w:lang w:val="uk-UA" w:bidi="mr-IN"/>
        </w:rPr>
        <w:t>,</w:t>
      </w:r>
      <w:r w:rsidR="001E0D62" w:rsidRPr="007E3A9E">
        <w:rPr>
          <w:rFonts w:ascii="Times New Roman" w:hAnsi="Times New Roman"/>
          <w:sz w:val="28"/>
          <w:szCs w:val="28"/>
          <w:lang w:val="uk-UA" w:bidi="mr-IN"/>
        </w:rPr>
        <w:t xml:space="preserve"> </w:t>
      </w:r>
      <w:r w:rsidR="001E0D62" w:rsidRPr="007E3A9E">
        <w:rPr>
          <w:rFonts w:ascii="Times New Roman" w:hAnsi="Times New Roman"/>
          <w:sz w:val="28"/>
          <w:szCs w:val="28"/>
          <w:lang w:val="en-US" w:bidi="mr-IN"/>
        </w:rPr>
        <w:t>Kolesnyk</w:t>
      </w:r>
      <w:r w:rsidR="001E0D62" w:rsidRPr="007E3A9E">
        <w:rPr>
          <w:rFonts w:ascii="Times New Roman" w:hAnsi="Times New Roman"/>
          <w:sz w:val="28"/>
          <w:szCs w:val="28"/>
          <w:lang w:val="uk-UA" w:bidi="mr-IN"/>
        </w:rPr>
        <w:t xml:space="preserve"> </w:t>
      </w:r>
      <w:r w:rsidR="001E0D62">
        <w:rPr>
          <w:rFonts w:ascii="Times New Roman" w:hAnsi="Times New Roman"/>
          <w:sz w:val="28"/>
          <w:szCs w:val="28"/>
          <w:lang w:val="en-US" w:bidi="mr-IN"/>
        </w:rPr>
        <w:t>Y</w:t>
      </w:r>
      <w:r w:rsidR="001E0D62" w:rsidRPr="007E3A9E">
        <w:rPr>
          <w:rFonts w:ascii="Times New Roman" w:hAnsi="Times New Roman"/>
          <w:sz w:val="28"/>
          <w:szCs w:val="28"/>
          <w:lang w:val="en-US" w:bidi="mr-IN"/>
        </w:rPr>
        <w:t>V</w:t>
      </w:r>
      <w:r w:rsidR="001E0D62" w:rsidRPr="007E3A9E">
        <w:rPr>
          <w:rFonts w:ascii="Times New Roman" w:hAnsi="Times New Roman"/>
          <w:sz w:val="28"/>
          <w:szCs w:val="28"/>
          <w:lang w:val="uk-UA" w:bidi="mr-IN"/>
        </w:rPr>
        <w:t>.</w:t>
      </w:r>
      <w:r w:rsidR="001E0D62">
        <w:rPr>
          <w:rFonts w:ascii="Times New Roman" w:hAnsi="Times New Roman"/>
          <w:sz w:val="28"/>
          <w:szCs w:val="28"/>
          <w:lang w:val="uk-UA" w:bidi="mr-IN"/>
        </w:rPr>
        <w:t xml:space="preserve">, </w:t>
      </w:r>
      <w:r w:rsidR="001E0D62" w:rsidRPr="007E3A9E">
        <w:rPr>
          <w:rFonts w:ascii="Times New Roman" w:hAnsi="Times New Roman"/>
          <w:sz w:val="28"/>
          <w:szCs w:val="28"/>
          <w:lang w:val="en-US" w:bidi="mr-IN"/>
        </w:rPr>
        <w:t>Malanchuk</w:t>
      </w:r>
      <w:r w:rsidR="001E0D62" w:rsidRPr="007E3A9E">
        <w:rPr>
          <w:rFonts w:ascii="Times New Roman" w:hAnsi="Times New Roman"/>
          <w:sz w:val="28"/>
          <w:szCs w:val="28"/>
          <w:lang w:val="uk-UA" w:bidi="mr-IN"/>
        </w:rPr>
        <w:t xml:space="preserve"> </w:t>
      </w:r>
      <w:r w:rsidR="001E0D62" w:rsidRPr="007E3A9E">
        <w:rPr>
          <w:rFonts w:ascii="Times New Roman" w:hAnsi="Times New Roman"/>
          <w:sz w:val="28"/>
          <w:szCs w:val="28"/>
          <w:lang w:val="en-US" w:bidi="mr-IN"/>
        </w:rPr>
        <w:t>SG</w:t>
      </w:r>
      <w:r w:rsidR="001E0D62" w:rsidRPr="007E3A9E">
        <w:rPr>
          <w:rFonts w:ascii="Times New Roman" w:hAnsi="Times New Roman"/>
          <w:sz w:val="28"/>
          <w:szCs w:val="28"/>
          <w:lang w:val="uk-UA" w:bidi="mr-IN"/>
        </w:rPr>
        <w:t>.</w:t>
      </w:r>
      <w:r w:rsidR="001E0D62">
        <w:rPr>
          <w:rFonts w:ascii="Times New Roman" w:hAnsi="Times New Roman"/>
          <w:sz w:val="28"/>
          <w:szCs w:val="28"/>
          <w:lang w:val="uk-UA" w:bidi="mr-IN"/>
        </w:rPr>
        <w:t xml:space="preserve">, </w:t>
      </w:r>
      <w:r w:rsidR="001E0D62" w:rsidRPr="007E3A9E">
        <w:rPr>
          <w:rFonts w:ascii="Times New Roman" w:hAnsi="Times New Roman"/>
          <w:sz w:val="28"/>
          <w:szCs w:val="28"/>
          <w:lang w:val="en-US" w:bidi="mr-IN"/>
        </w:rPr>
        <w:t>Kozlov</w:t>
      </w:r>
      <w:r w:rsidR="001E0D62" w:rsidRPr="007E3A9E">
        <w:rPr>
          <w:rFonts w:ascii="Times New Roman" w:hAnsi="Times New Roman"/>
          <w:sz w:val="28"/>
          <w:szCs w:val="28"/>
          <w:lang w:val="uk-UA" w:bidi="mr-IN"/>
        </w:rPr>
        <w:t xml:space="preserve"> </w:t>
      </w:r>
      <w:r w:rsidR="001E0D62" w:rsidRPr="007E3A9E">
        <w:rPr>
          <w:rFonts w:ascii="Times New Roman" w:hAnsi="Times New Roman"/>
          <w:sz w:val="28"/>
          <w:szCs w:val="28"/>
          <w:lang w:val="en-US" w:bidi="mr-IN"/>
        </w:rPr>
        <w:t>OP</w:t>
      </w:r>
      <w:r w:rsidR="001E0D62" w:rsidRPr="007E3A9E">
        <w:rPr>
          <w:rFonts w:ascii="Times New Roman" w:hAnsi="Times New Roman"/>
          <w:sz w:val="28"/>
          <w:szCs w:val="28"/>
          <w:lang w:val="uk-UA" w:bidi="mr-IN"/>
        </w:rPr>
        <w:t>.</w:t>
      </w:r>
      <w:r w:rsidR="001E0D62">
        <w:rPr>
          <w:rFonts w:ascii="Times New Roman" w:hAnsi="Times New Roman"/>
          <w:sz w:val="28"/>
          <w:szCs w:val="28"/>
          <w:lang w:val="uk-UA" w:bidi="mr-IN"/>
        </w:rPr>
        <w:t>,</w:t>
      </w:r>
      <w:r w:rsidR="001E0D62" w:rsidRPr="007E3A9E">
        <w:rPr>
          <w:rFonts w:ascii="Times New Roman" w:hAnsi="Times New Roman"/>
          <w:sz w:val="28"/>
          <w:szCs w:val="28"/>
          <w:lang w:val="uk-UA" w:bidi="mr-IN"/>
        </w:rPr>
        <w:t xml:space="preserve"> </w:t>
      </w:r>
      <w:r w:rsidR="001E0D62" w:rsidRPr="007E3A9E">
        <w:rPr>
          <w:rFonts w:ascii="Times New Roman" w:hAnsi="Times New Roman"/>
          <w:sz w:val="28"/>
          <w:szCs w:val="28"/>
          <w:lang w:val="en-US" w:bidi="mr-IN"/>
        </w:rPr>
        <w:t>Hololobova</w:t>
      </w:r>
      <w:r w:rsidR="001E0D62" w:rsidRPr="007E3A9E">
        <w:rPr>
          <w:rFonts w:ascii="Times New Roman" w:hAnsi="Times New Roman"/>
          <w:sz w:val="28"/>
          <w:szCs w:val="28"/>
          <w:lang w:val="uk-UA" w:bidi="mr-IN"/>
        </w:rPr>
        <w:t xml:space="preserve"> </w:t>
      </w:r>
      <w:r w:rsidR="001E0D62" w:rsidRPr="007E3A9E">
        <w:rPr>
          <w:rFonts w:ascii="Times New Roman" w:hAnsi="Times New Roman"/>
          <w:sz w:val="28"/>
          <w:szCs w:val="28"/>
          <w:lang w:val="en-US" w:bidi="mr-IN"/>
        </w:rPr>
        <w:t>OV</w:t>
      </w:r>
      <w:r w:rsidR="001E0D62">
        <w:rPr>
          <w:rFonts w:ascii="Times New Roman" w:hAnsi="Times New Roman"/>
          <w:sz w:val="28"/>
          <w:szCs w:val="28"/>
          <w:lang w:val="uk-UA" w:bidi="mr-IN"/>
        </w:rPr>
        <w:t>.</w:t>
      </w:r>
      <w:r w:rsidR="001E0D62" w:rsidRPr="001E0D62">
        <w:rPr>
          <w:rFonts w:ascii="Times New Roman" w:hAnsi="Times New Roman"/>
          <w:sz w:val="28"/>
          <w:szCs w:val="28"/>
          <w:lang w:val="uk-UA"/>
        </w:rPr>
        <w:t xml:space="preserve"> </w:t>
      </w:r>
      <w:r>
        <w:rPr>
          <w:rFonts w:ascii="Times New Roman" w:hAnsi="Times New Roman"/>
          <w:sz w:val="28"/>
          <w:szCs w:val="28"/>
          <w:lang w:val="en-US"/>
        </w:rPr>
        <w:t>Feature</w:t>
      </w:r>
      <w:r w:rsidRPr="007E3A9E">
        <w:rPr>
          <w:rFonts w:ascii="Times New Roman" w:hAnsi="Times New Roman"/>
          <w:sz w:val="28"/>
          <w:szCs w:val="28"/>
          <w:lang w:val="uk-UA"/>
        </w:rPr>
        <w:t xml:space="preserve"> </w:t>
      </w:r>
      <w:r>
        <w:rPr>
          <w:rFonts w:ascii="Times New Roman" w:hAnsi="Times New Roman"/>
          <w:sz w:val="28"/>
          <w:szCs w:val="28"/>
          <w:lang w:val="en-US"/>
        </w:rPr>
        <w:t>of</w:t>
      </w:r>
      <w:r w:rsidRPr="007E3A9E">
        <w:rPr>
          <w:rFonts w:ascii="Times New Roman" w:hAnsi="Times New Roman"/>
          <w:sz w:val="28"/>
          <w:szCs w:val="28"/>
          <w:lang w:val="uk-UA"/>
        </w:rPr>
        <w:t xml:space="preserve"> </w:t>
      </w:r>
      <w:r>
        <w:rPr>
          <w:rFonts w:ascii="Times New Roman" w:hAnsi="Times New Roman"/>
          <w:sz w:val="28"/>
          <w:szCs w:val="28"/>
          <w:lang w:val="en-US"/>
        </w:rPr>
        <w:t>cytokine</w:t>
      </w:r>
      <w:r w:rsidRPr="007E3A9E">
        <w:rPr>
          <w:rFonts w:ascii="Times New Roman" w:hAnsi="Times New Roman"/>
          <w:sz w:val="28"/>
          <w:szCs w:val="28"/>
          <w:lang w:val="uk-UA"/>
        </w:rPr>
        <w:t xml:space="preserve"> </w:t>
      </w:r>
      <w:r>
        <w:rPr>
          <w:rFonts w:ascii="Times New Roman" w:hAnsi="Times New Roman"/>
          <w:sz w:val="28"/>
          <w:szCs w:val="28"/>
          <w:lang w:val="en-US"/>
        </w:rPr>
        <w:t>status</w:t>
      </w:r>
      <w:r w:rsidRPr="007E3A9E">
        <w:rPr>
          <w:rFonts w:ascii="Times New Roman" w:hAnsi="Times New Roman"/>
          <w:sz w:val="28"/>
          <w:szCs w:val="28"/>
          <w:lang w:val="uk-UA"/>
        </w:rPr>
        <w:t xml:space="preserve"> </w:t>
      </w:r>
      <w:r>
        <w:rPr>
          <w:rFonts w:ascii="Times New Roman" w:hAnsi="Times New Roman"/>
          <w:sz w:val="28"/>
          <w:szCs w:val="28"/>
          <w:lang w:val="en-US"/>
        </w:rPr>
        <w:t>in</w:t>
      </w:r>
      <w:r w:rsidRPr="007E3A9E">
        <w:rPr>
          <w:rFonts w:ascii="Times New Roman" w:hAnsi="Times New Roman"/>
          <w:sz w:val="28"/>
          <w:szCs w:val="28"/>
          <w:lang w:val="uk-UA"/>
        </w:rPr>
        <w:t xml:space="preserve"> </w:t>
      </w:r>
      <w:r>
        <w:rPr>
          <w:rFonts w:ascii="Times New Roman" w:hAnsi="Times New Roman"/>
          <w:sz w:val="28"/>
          <w:szCs w:val="28"/>
          <w:lang w:val="en-US"/>
        </w:rPr>
        <w:t>patients</w:t>
      </w:r>
      <w:r w:rsidRPr="007E3A9E">
        <w:rPr>
          <w:rFonts w:ascii="Times New Roman" w:hAnsi="Times New Roman"/>
          <w:sz w:val="28"/>
          <w:szCs w:val="28"/>
          <w:lang w:val="uk-UA"/>
        </w:rPr>
        <w:t xml:space="preserve"> </w:t>
      </w:r>
      <w:r>
        <w:rPr>
          <w:rFonts w:ascii="Times New Roman" w:hAnsi="Times New Roman"/>
          <w:sz w:val="28"/>
          <w:szCs w:val="28"/>
          <w:lang w:val="en-US"/>
        </w:rPr>
        <w:t>with</w:t>
      </w:r>
      <w:r w:rsidRPr="007E3A9E">
        <w:rPr>
          <w:rFonts w:ascii="Times New Roman" w:hAnsi="Times New Roman"/>
          <w:sz w:val="28"/>
          <w:szCs w:val="28"/>
          <w:lang w:val="uk-UA"/>
        </w:rPr>
        <w:t xml:space="preserve"> </w:t>
      </w:r>
      <w:r>
        <w:rPr>
          <w:rFonts w:ascii="Times New Roman" w:hAnsi="Times New Roman"/>
          <w:sz w:val="28"/>
          <w:szCs w:val="28"/>
          <w:lang w:val="en-US"/>
        </w:rPr>
        <w:t>chronic</w:t>
      </w:r>
      <w:r w:rsidRPr="007E3A9E">
        <w:rPr>
          <w:rFonts w:ascii="Times New Roman" w:hAnsi="Times New Roman"/>
          <w:sz w:val="28"/>
          <w:szCs w:val="28"/>
          <w:lang w:val="uk-UA"/>
        </w:rPr>
        <w:t xml:space="preserve"> </w:t>
      </w:r>
      <w:r>
        <w:rPr>
          <w:rFonts w:ascii="Times New Roman" w:hAnsi="Times New Roman"/>
          <w:sz w:val="28"/>
          <w:szCs w:val="28"/>
          <w:lang w:val="en-US"/>
        </w:rPr>
        <w:t>EBV</w:t>
      </w:r>
      <w:r w:rsidRPr="007E3A9E">
        <w:rPr>
          <w:rFonts w:ascii="Times New Roman" w:hAnsi="Times New Roman"/>
          <w:sz w:val="28"/>
          <w:szCs w:val="28"/>
          <w:lang w:val="uk-UA"/>
        </w:rPr>
        <w:t>-</w:t>
      </w:r>
      <w:r>
        <w:rPr>
          <w:rFonts w:ascii="Times New Roman" w:hAnsi="Times New Roman"/>
          <w:sz w:val="28"/>
          <w:szCs w:val="28"/>
          <w:lang w:val="en-US"/>
        </w:rPr>
        <w:t>infection</w:t>
      </w:r>
      <w:r w:rsidRPr="007E3A9E">
        <w:rPr>
          <w:rFonts w:ascii="Times New Roman" w:hAnsi="Times New Roman"/>
          <w:sz w:val="28"/>
          <w:szCs w:val="28"/>
          <w:lang w:val="uk-UA" w:bidi="mr-IN"/>
        </w:rPr>
        <w:t>.</w:t>
      </w:r>
      <w:r>
        <w:rPr>
          <w:rFonts w:ascii="Times New Roman" w:hAnsi="Times New Roman"/>
          <w:sz w:val="28"/>
          <w:szCs w:val="28"/>
          <w:lang w:val="uk-UA" w:bidi="mr-IN"/>
        </w:rPr>
        <w:t xml:space="preserve"> </w:t>
      </w:r>
      <w:r w:rsidRPr="007E3A9E">
        <w:rPr>
          <w:rFonts w:ascii="Times New Roman" w:hAnsi="Times New Roman"/>
          <w:sz w:val="28"/>
          <w:szCs w:val="28"/>
          <w:lang w:val="uk-UA"/>
        </w:rPr>
        <w:t>Вісник Харківського національного універсітету імені В.</w:t>
      </w:r>
      <w:r>
        <w:rPr>
          <w:rFonts w:ascii="Times New Roman" w:hAnsi="Times New Roman"/>
          <w:sz w:val="28"/>
          <w:szCs w:val="28"/>
          <w:lang w:val="uk-UA"/>
        </w:rPr>
        <w:t xml:space="preserve"> </w:t>
      </w:r>
      <w:r w:rsidRPr="007E3A9E">
        <w:rPr>
          <w:rFonts w:ascii="Times New Roman" w:hAnsi="Times New Roman"/>
          <w:sz w:val="28"/>
          <w:szCs w:val="28"/>
          <w:lang w:val="uk-UA"/>
        </w:rPr>
        <w:t>Н. Каразіна</w:t>
      </w:r>
      <w:r>
        <w:rPr>
          <w:rFonts w:ascii="Times New Roman" w:hAnsi="Times New Roman"/>
          <w:sz w:val="28"/>
          <w:szCs w:val="28"/>
          <w:lang w:val="uk-UA"/>
        </w:rPr>
        <w:t>. 2019</w:t>
      </w:r>
      <w:r w:rsidR="0080283F">
        <w:rPr>
          <w:rFonts w:ascii="Times New Roman" w:hAnsi="Times New Roman"/>
          <w:sz w:val="28"/>
          <w:szCs w:val="28"/>
          <w:lang w:val="uk-UA"/>
        </w:rPr>
        <w:t>;</w:t>
      </w:r>
      <w:r>
        <w:rPr>
          <w:rFonts w:ascii="Times New Roman" w:hAnsi="Times New Roman"/>
          <w:sz w:val="28"/>
          <w:szCs w:val="28"/>
          <w:lang w:val="uk-UA"/>
        </w:rPr>
        <w:t>36</w:t>
      </w:r>
      <w:r w:rsidR="0080283F">
        <w:rPr>
          <w:rFonts w:ascii="Times New Roman" w:hAnsi="Times New Roman"/>
          <w:sz w:val="28"/>
          <w:szCs w:val="28"/>
          <w:lang w:val="uk-UA"/>
        </w:rPr>
        <w:t>:</w:t>
      </w:r>
      <w:r>
        <w:rPr>
          <w:rFonts w:ascii="Times New Roman" w:hAnsi="Times New Roman"/>
          <w:sz w:val="28"/>
          <w:szCs w:val="28"/>
          <w:lang w:val="uk-UA"/>
        </w:rPr>
        <w:t xml:space="preserve">41-46. </w:t>
      </w:r>
      <w:r w:rsidRPr="003D7F8F">
        <w:rPr>
          <w:rFonts w:ascii="Times New Roman" w:hAnsi="Times New Roman"/>
          <w:sz w:val="28"/>
          <w:szCs w:val="28"/>
          <w:lang w:val="uk-UA"/>
        </w:rPr>
        <w:t>(Дисертантом виконано аналіз літературних джерел, проведено роботу з медичною документацією та статистичну обробітку даних)</w:t>
      </w:r>
      <w:r w:rsidR="003D7F8F">
        <w:rPr>
          <w:rFonts w:ascii="Times New Roman" w:hAnsi="Times New Roman"/>
          <w:sz w:val="28"/>
          <w:szCs w:val="28"/>
          <w:lang w:val="uk-UA"/>
        </w:rPr>
        <w:t>.</w:t>
      </w:r>
    </w:p>
    <w:p w:rsidR="004F016B" w:rsidRDefault="004F016B" w:rsidP="004D69F5">
      <w:pPr>
        <w:spacing w:after="0" w:line="360" w:lineRule="auto"/>
        <w:jc w:val="both"/>
        <w:rPr>
          <w:rFonts w:ascii="Times New Roman" w:hAnsi="Times New Roman"/>
          <w:sz w:val="28"/>
          <w:szCs w:val="28"/>
          <w:lang w:val="uk-UA" w:bidi="mr-IN"/>
        </w:rPr>
      </w:pPr>
      <w:r>
        <w:rPr>
          <w:rFonts w:ascii="Times New Roman" w:hAnsi="Times New Roman"/>
          <w:sz w:val="28"/>
          <w:szCs w:val="28"/>
          <w:lang w:val="uk-UA"/>
        </w:rPr>
        <w:t xml:space="preserve">7. </w:t>
      </w:r>
      <w:r>
        <w:rPr>
          <w:rFonts w:ascii="Times New Roman" w:hAnsi="Times New Roman"/>
          <w:sz w:val="28"/>
          <w:szCs w:val="28"/>
          <w:lang w:val="en-US"/>
        </w:rPr>
        <w:t>Kolesnyk YV.</w:t>
      </w:r>
      <w:r>
        <w:rPr>
          <w:rFonts w:ascii="Times New Roman" w:hAnsi="Times New Roman"/>
          <w:sz w:val="28"/>
          <w:szCs w:val="28"/>
          <w:lang w:val="uk-UA"/>
        </w:rPr>
        <w:t xml:space="preserve"> </w:t>
      </w:r>
      <w:r w:rsidRPr="00BE3F13">
        <w:rPr>
          <w:rFonts w:ascii="Times New Roman" w:hAnsi="Times New Roman"/>
          <w:sz w:val="28"/>
          <w:szCs w:val="28"/>
          <w:lang w:val="en-US"/>
        </w:rPr>
        <w:t>Prediction of prolonged course of infectious mononucleosis in children on the basis of structural organization of lymphocytes of blood</w:t>
      </w:r>
      <w:r w:rsidRPr="00BE3F13">
        <w:rPr>
          <w:rFonts w:ascii="Times New Roman" w:hAnsi="Times New Roman"/>
          <w:sz w:val="28"/>
          <w:szCs w:val="28"/>
          <w:lang w:val="uk-UA"/>
        </w:rPr>
        <w:t xml:space="preserve">. </w:t>
      </w:r>
      <w:r w:rsidRPr="00BE3F13">
        <w:rPr>
          <w:rFonts w:ascii="Times New Roman" w:hAnsi="Times New Roman"/>
          <w:sz w:val="28"/>
          <w:szCs w:val="28"/>
          <w:lang w:val="uk-UA" w:bidi="mr-IN"/>
        </w:rPr>
        <w:t>Вісник Харківського національного університету ім.</w:t>
      </w:r>
      <w:r>
        <w:rPr>
          <w:rFonts w:ascii="Times New Roman" w:hAnsi="Times New Roman"/>
          <w:sz w:val="28"/>
          <w:szCs w:val="28"/>
          <w:lang w:val="uk-UA" w:bidi="mr-IN"/>
        </w:rPr>
        <w:t xml:space="preserve"> </w:t>
      </w:r>
      <w:r w:rsidRPr="00BE3F13">
        <w:rPr>
          <w:rFonts w:ascii="Times New Roman" w:hAnsi="Times New Roman"/>
          <w:sz w:val="28"/>
          <w:szCs w:val="28"/>
          <w:lang w:val="uk-UA" w:bidi="mr-IN"/>
        </w:rPr>
        <w:t>В.</w:t>
      </w:r>
      <w:r>
        <w:rPr>
          <w:rFonts w:ascii="Times New Roman" w:hAnsi="Times New Roman"/>
          <w:sz w:val="28"/>
          <w:szCs w:val="28"/>
          <w:lang w:val="uk-UA" w:bidi="mr-IN"/>
        </w:rPr>
        <w:t xml:space="preserve"> </w:t>
      </w:r>
      <w:r w:rsidRPr="00BE3F13">
        <w:rPr>
          <w:rFonts w:ascii="Times New Roman" w:hAnsi="Times New Roman"/>
          <w:sz w:val="28"/>
          <w:szCs w:val="28"/>
          <w:lang w:val="uk-UA" w:bidi="mr-IN"/>
        </w:rPr>
        <w:t>Н.</w:t>
      </w:r>
      <w:r>
        <w:rPr>
          <w:rFonts w:ascii="Times New Roman" w:hAnsi="Times New Roman"/>
          <w:sz w:val="28"/>
          <w:szCs w:val="28"/>
          <w:lang w:val="uk-UA" w:bidi="mr-IN"/>
        </w:rPr>
        <w:t xml:space="preserve"> </w:t>
      </w:r>
      <w:r w:rsidRPr="00BE3F13">
        <w:rPr>
          <w:rFonts w:ascii="Times New Roman" w:hAnsi="Times New Roman"/>
          <w:sz w:val="28"/>
          <w:szCs w:val="28"/>
          <w:lang w:val="uk-UA" w:bidi="mr-IN"/>
        </w:rPr>
        <w:t>Каразіна</w:t>
      </w:r>
      <w:r>
        <w:rPr>
          <w:rFonts w:ascii="Times New Roman" w:hAnsi="Times New Roman"/>
          <w:sz w:val="28"/>
          <w:szCs w:val="28"/>
          <w:lang w:val="uk-UA" w:bidi="mr-IN"/>
        </w:rPr>
        <w:t>. 2019</w:t>
      </w:r>
      <w:r w:rsidR="0080283F">
        <w:rPr>
          <w:rFonts w:ascii="Times New Roman" w:hAnsi="Times New Roman"/>
          <w:sz w:val="28"/>
          <w:szCs w:val="28"/>
          <w:lang w:val="uk-UA" w:bidi="mr-IN"/>
        </w:rPr>
        <w:t>;</w:t>
      </w:r>
      <w:r>
        <w:rPr>
          <w:rFonts w:ascii="Times New Roman" w:hAnsi="Times New Roman"/>
          <w:sz w:val="28"/>
          <w:szCs w:val="28"/>
          <w:lang w:val="uk-UA" w:bidi="mr-IN"/>
        </w:rPr>
        <w:t>38</w:t>
      </w:r>
      <w:r w:rsidR="0080283F">
        <w:rPr>
          <w:rFonts w:ascii="Times New Roman" w:hAnsi="Times New Roman"/>
          <w:sz w:val="28"/>
          <w:szCs w:val="28"/>
          <w:lang w:val="uk-UA" w:bidi="mr-IN"/>
        </w:rPr>
        <w:t>:</w:t>
      </w:r>
      <w:r>
        <w:rPr>
          <w:rFonts w:ascii="Times New Roman" w:hAnsi="Times New Roman"/>
          <w:sz w:val="28"/>
          <w:szCs w:val="28"/>
          <w:lang w:val="uk-UA" w:bidi="mr-IN"/>
        </w:rPr>
        <w:t>33-38.</w:t>
      </w:r>
    </w:p>
    <w:p w:rsidR="00D65CC6" w:rsidRPr="00D65CC6" w:rsidRDefault="00D65CC6" w:rsidP="004D69F5">
      <w:pPr>
        <w:spacing w:after="0" w:line="360" w:lineRule="auto"/>
        <w:ind w:firstLine="709"/>
        <w:jc w:val="both"/>
        <w:rPr>
          <w:rFonts w:ascii="Times New Roman" w:hAnsi="Times New Roman"/>
          <w:b/>
          <w:sz w:val="28"/>
          <w:szCs w:val="28"/>
          <w:lang w:val="uk-UA"/>
        </w:rPr>
      </w:pPr>
      <w:r w:rsidRPr="00D65CC6">
        <w:rPr>
          <w:rFonts w:ascii="Times New Roman" w:hAnsi="Times New Roman"/>
          <w:b/>
          <w:sz w:val="28"/>
          <w:szCs w:val="28"/>
          <w:lang w:val="uk-UA"/>
        </w:rPr>
        <w:t>Наукові праці, які засвідчують апробацію матеріалів дисертації:</w:t>
      </w:r>
    </w:p>
    <w:p w:rsidR="004F016B" w:rsidRPr="003D7F8F" w:rsidRDefault="004F016B" w:rsidP="004F016B">
      <w:pPr>
        <w:spacing w:after="0" w:line="360" w:lineRule="auto"/>
        <w:jc w:val="both"/>
        <w:rPr>
          <w:rFonts w:ascii="Times New Roman" w:hAnsi="Times New Roman"/>
          <w:color w:val="000000"/>
          <w:sz w:val="28"/>
          <w:szCs w:val="28"/>
          <w:lang w:val="uk-UA"/>
        </w:rPr>
      </w:pPr>
      <w:r>
        <w:rPr>
          <w:rFonts w:ascii="Times New Roman" w:hAnsi="Times New Roman"/>
          <w:sz w:val="28"/>
          <w:szCs w:val="28"/>
          <w:lang w:val="uk-UA"/>
        </w:rPr>
        <w:t>8</w:t>
      </w:r>
      <w:r w:rsidRPr="00514D20">
        <w:rPr>
          <w:rFonts w:ascii="Times New Roman" w:hAnsi="Times New Roman"/>
          <w:sz w:val="28"/>
          <w:szCs w:val="28"/>
          <w:lang w:val="uk-UA"/>
        </w:rPr>
        <w:t xml:space="preserve">. </w:t>
      </w:r>
      <w:r w:rsidR="001E0D62" w:rsidRPr="00514D20">
        <w:rPr>
          <w:rFonts w:ascii="Times New Roman" w:hAnsi="Times New Roman"/>
          <w:sz w:val="28"/>
          <w:szCs w:val="28"/>
          <w:lang w:val="uk-UA"/>
        </w:rPr>
        <w:t>Колесник ЯВ.,</w:t>
      </w:r>
      <w:r w:rsidR="001E0D62">
        <w:rPr>
          <w:rFonts w:ascii="Times New Roman" w:hAnsi="Times New Roman"/>
          <w:sz w:val="28"/>
          <w:szCs w:val="28"/>
          <w:lang w:val="uk-UA"/>
        </w:rPr>
        <w:t xml:space="preserve"> </w:t>
      </w:r>
      <w:r w:rsidR="001E0D62" w:rsidRPr="00514D20">
        <w:rPr>
          <w:rFonts w:ascii="Times New Roman" w:hAnsi="Times New Roman"/>
          <w:sz w:val="28"/>
          <w:szCs w:val="28"/>
          <w:lang w:val="uk-UA"/>
        </w:rPr>
        <w:t>Жаркова ТС.</w:t>
      </w:r>
      <w:r w:rsidR="001E0D62">
        <w:rPr>
          <w:rFonts w:ascii="Times New Roman" w:hAnsi="Times New Roman"/>
          <w:sz w:val="28"/>
          <w:szCs w:val="28"/>
          <w:lang w:val="uk-UA"/>
        </w:rPr>
        <w:t xml:space="preserve">, </w:t>
      </w:r>
      <w:r w:rsidR="001E0D62" w:rsidRPr="00514D20">
        <w:rPr>
          <w:rFonts w:ascii="Times New Roman" w:hAnsi="Times New Roman"/>
          <w:sz w:val="28"/>
          <w:szCs w:val="28"/>
          <w:lang w:val="uk-UA"/>
        </w:rPr>
        <w:t>Ольховський ЄС.</w:t>
      </w:r>
      <w:r w:rsidR="001E0D62">
        <w:rPr>
          <w:rFonts w:ascii="Times New Roman" w:hAnsi="Times New Roman"/>
          <w:sz w:val="28"/>
          <w:szCs w:val="28"/>
          <w:lang w:val="uk-UA"/>
        </w:rPr>
        <w:t xml:space="preserve">, </w:t>
      </w:r>
      <w:r w:rsidR="001E0D62" w:rsidRPr="00514D20">
        <w:rPr>
          <w:rFonts w:ascii="Times New Roman" w:hAnsi="Times New Roman"/>
          <w:sz w:val="28"/>
          <w:szCs w:val="28"/>
          <w:lang w:val="uk-UA"/>
        </w:rPr>
        <w:t>Батал</w:t>
      </w:r>
      <w:r w:rsidR="001E0D62" w:rsidRPr="00514D20">
        <w:rPr>
          <w:rFonts w:ascii="Times New Roman" w:hAnsi="Times New Roman"/>
          <w:sz w:val="28"/>
          <w:szCs w:val="28"/>
          <w:lang w:val="en-US"/>
        </w:rPr>
        <w:t>i</w:t>
      </w:r>
      <w:r w:rsidR="001E0D62" w:rsidRPr="00514D20">
        <w:rPr>
          <w:rFonts w:ascii="Times New Roman" w:hAnsi="Times New Roman"/>
          <w:sz w:val="28"/>
          <w:szCs w:val="28"/>
          <w:lang w:val="uk-UA"/>
        </w:rPr>
        <w:t xml:space="preserve">чева </w:t>
      </w:r>
      <w:r w:rsidR="001E0D62" w:rsidRPr="00514D20">
        <w:rPr>
          <w:rFonts w:ascii="Times New Roman" w:hAnsi="Times New Roman"/>
          <w:sz w:val="28"/>
          <w:szCs w:val="28"/>
          <w:lang w:val="en-US"/>
        </w:rPr>
        <w:t>II</w:t>
      </w:r>
      <w:r w:rsidR="001E0D62" w:rsidRPr="00514D20">
        <w:rPr>
          <w:rFonts w:ascii="Times New Roman" w:hAnsi="Times New Roman"/>
          <w:sz w:val="28"/>
          <w:szCs w:val="28"/>
          <w:lang w:val="uk-UA"/>
        </w:rPr>
        <w:t>.</w:t>
      </w:r>
      <w:r w:rsidR="001E0D62">
        <w:rPr>
          <w:rFonts w:ascii="Times New Roman" w:hAnsi="Times New Roman"/>
          <w:sz w:val="28"/>
          <w:szCs w:val="28"/>
          <w:lang w:val="uk-UA"/>
        </w:rPr>
        <w:t xml:space="preserve"> </w:t>
      </w:r>
      <w:r w:rsidRPr="00514D20">
        <w:rPr>
          <w:rFonts w:ascii="Times New Roman" w:hAnsi="Times New Roman"/>
          <w:sz w:val="28"/>
          <w:szCs w:val="28"/>
          <w:lang w:val="uk-UA"/>
        </w:rPr>
        <w:t>Сучасн</w:t>
      </w:r>
      <w:r w:rsidRPr="00514D20">
        <w:rPr>
          <w:rFonts w:ascii="Times New Roman" w:hAnsi="Times New Roman"/>
          <w:sz w:val="28"/>
          <w:szCs w:val="28"/>
          <w:lang w:val="en-US"/>
        </w:rPr>
        <w:t>i</w:t>
      </w:r>
      <w:r w:rsidRPr="00514D20">
        <w:rPr>
          <w:rFonts w:ascii="Times New Roman" w:hAnsi="Times New Roman"/>
          <w:sz w:val="28"/>
          <w:szCs w:val="28"/>
          <w:lang w:val="uk-UA"/>
        </w:rPr>
        <w:t xml:space="preserve"> аспекти д</w:t>
      </w:r>
      <w:r w:rsidRPr="00514D20">
        <w:rPr>
          <w:rFonts w:ascii="Times New Roman" w:hAnsi="Times New Roman"/>
          <w:sz w:val="28"/>
          <w:szCs w:val="28"/>
          <w:lang w:val="en-US"/>
        </w:rPr>
        <w:t>i</w:t>
      </w:r>
      <w:r w:rsidRPr="00514D20">
        <w:rPr>
          <w:rFonts w:ascii="Times New Roman" w:hAnsi="Times New Roman"/>
          <w:sz w:val="28"/>
          <w:szCs w:val="28"/>
          <w:lang w:val="uk-UA"/>
        </w:rPr>
        <w:t>агностики та л</w:t>
      </w:r>
      <w:r w:rsidRPr="00514D20">
        <w:rPr>
          <w:rFonts w:ascii="Times New Roman" w:hAnsi="Times New Roman"/>
          <w:sz w:val="28"/>
          <w:szCs w:val="28"/>
          <w:lang w:val="en-US"/>
        </w:rPr>
        <w:t>i</w:t>
      </w:r>
      <w:r w:rsidRPr="00514D20">
        <w:rPr>
          <w:rFonts w:ascii="Times New Roman" w:hAnsi="Times New Roman"/>
          <w:sz w:val="28"/>
          <w:szCs w:val="28"/>
          <w:lang w:val="uk-UA"/>
        </w:rPr>
        <w:t>кування Епштейна Бар в</w:t>
      </w:r>
      <w:r w:rsidRPr="00514D20">
        <w:rPr>
          <w:rFonts w:ascii="Times New Roman" w:hAnsi="Times New Roman"/>
          <w:sz w:val="28"/>
          <w:szCs w:val="28"/>
          <w:lang w:val="en-US"/>
        </w:rPr>
        <w:t>i</w:t>
      </w:r>
      <w:r w:rsidRPr="00514D20">
        <w:rPr>
          <w:rFonts w:ascii="Times New Roman" w:hAnsi="Times New Roman"/>
          <w:sz w:val="28"/>
          <w:szCs w:val="28"/>
          <w:lang w:val="uk-UA"/>
        </w:rPr>
        <w:t>русно</w:t>
      </w:r>
      <w:r w:rsidRPr="00514D20">
        <w:rPr>
          <w:rFonts w:ascii="Times New Roman" w:hAnsi="Times New Roman"/>
          <w:sz w:val="28"/>
          <w:szCs w:val="28"/>
          <w:lang w:val="en-US"/>
        </w:rPr>
        <w:t>i</w:t>
      </w:r>
      <w:r w:rsidRPr="00514D20">
        <w:rPr>
          <w:rFonts w:ascii="Times New Roman" w:hAnsi="Times New Roman"/>
          <w:sz w:val="28"/>
          <w:szCs w:val="28"/>
          <w:lang w:val="uk-UA"/>
        </w:rPr>
        <w:t xml:space="preserve">ї </w:t>
      </w:r>
      <w:r w:rsidR="007F44EA">
        <w:rPr>
          <w:rFonts w:ascii="Times New Roman" w:hAnsi="Times New Roman"/>
          <w:sz w:val="28"/>
          <w:szCs w:val="28"/>
          <w:lang w:val="uk-UA"/>
        </w:rPr>
        <w:t>і</w:t>
      </w:r>
      <w:r w:rsidRPr="00514D20">
        <w:rPr>
          <w:rFonts w:ascii="Times New Roman" w:hAnsi="Times New Roman"/>
          <w:sz w:val="28"/>
          <w:szCs w:val="28"/>
          <w:lang w:val="uk-UA"/>
        </w:rPr>
        <w:t>нфекц</w:t>
      </w:r>
      <w:r w:rsidRPr="00514D20">
        <w:rPr>
          <w:rFonts w:ascii="Times New Roman" w:hAnsi="Times New Roman"/>
          <w:sz w:val="28"/>
          <w:szCs w:val="28"/>
          <w:lang w:val="en-US"/>
        </w:rPr>
        <w:t>i</w:t>
      </w:r>
      <w:r w:rsidRPr="00514D20">
        <w:rPr>
          <w:rFonts w:ascii="Times New Roman" w:hAnsi="Times New Roman"/>
          <w:sz w:val="28"/>
          <w:szCs w:val="28"/>
          <w:lang w:val="uk-UA"/>
        </w:rPr>
        <w:t xml:space="preserve">ї у </w:t>
      </w:r>
      <w:r>
        <w:rPr>
          <w:rFonts w:ascii="Times New Roman" w:hAnsi="Times New Roman"/>
          <w:sz w:val="28"/>
          <w:szCs w:val="28"/>
          <w:lang w:val="uk-UA"/>
        </w:rPr>
        <w:t>дітей</w:t>
      </w:r>
      <w:r w:rsidR="007F44EA">
        <w:rPr>
          <w:rFonts w:ascii="Times New Roman" w:hAnsi="Times New Roman"/>
          <w:sz w:val="28"/>
          <w:szCs w:val="28"/>
          <w:lang w:val="uk-UA"/>
        </w:rPr>
        <w:t>.</w:t>
      </w:r>
      <w:r>
        <w:rPr>
          <w:rFonts w:ascii="Times New Roman" w:hAnsi="Times New Roman"/>
          <w:sz w:val="28"/>
          <w:szCs w:val="28"/>
          <w:lang w:val="uk-UA"/>
        </w:rPr>
        <w:t xml:space="preserve"> </w:t>
      </w:r>
      <w:r w:rsidRPr="00514D20">
        <w:rPr>
          <w:rFonts w:ascii="Times New Roman" w:hAnsi="Times New Roman"/>
          <w:sz w:val="28"/>
          <w:szCs w:val="28"/>
          <w:lang w:val="uk-UA"/>
        </w:rPr>
        <w:t>Матер</w:t>
      </w:r>
      <w:r w:rsidRPr="00514D20">
        <w:rPr>
          <w:rFonts w:ascii="Times New Roman" w:hAnsi="Times New Roman"/>
          <w:sz w:val="28"/>
          <w:szCs w:val="28"/>
          <w:lang w:val="en-US"/>
        </w:rPr>
        <w:t>i</w:t>
      </w:r>
      <w:r w:rsidRPr="00514D20">
        <w:rPr>
          <w:rFonts w:ascii="Times New Roman" w:hAnsi="Times New Roman"/>
          <w:sz w:val="28"/>
          <w:szCs w:val="28"/>
          <w:lang w:val="uk-UA"/>
        </w:rPr>
        <w:t xml:space="preserve">али науково-практичної </w:t>
      </w:r>
      <w:r>
        <w:rPr>
          <w:rFonts w:ascii="Times New Roman" w:hAnsi="Times New Roman"/>
          <w:sz w:val="28"/>
          <w:szCs w:val="28"/>
          <w:lang w:val="uk-UA"/>
        </w:rPr>
        <w:t xml:space="preserve">конференції </w:t>
      </w:r>
      <w:r w:rsidR="003D7F8F">
        <w:rPr>
          <w:rFonts w:ascii="Times New Roman" w:hAnsi="Times New Roman"/>
          <w:sz w:val="28"/>
          <w:szCs w:val="28"/>
          <w:lang w:val="uk-UA"/>
        </w:rPr>
        <w:t xml:space="preserve">- </w:t>
      </w:r>
      <w:r w:rsidRPr="00514D20">
        <w:rPr>
          <w:rFonts w:ascii="Times New Roman" w:hAnsi="Times New Roman"/>
          <w:sz w:val="28"/>
          <w:szCs w:val="28"/>
          <w:lang w:val="en-US"/>
        </w:rPr>
        <w:t>I</w:t>
      </w:r>
      <w:r w:rsidRPr="00514D20">
        <w:rPr>
          <w:rFonts w:ascii="Times New Roman" w:hAnsi="Times New Roman"/>
          <w:sz w:val="28"/>
          <w:szCs w:val="28"/>
          <w:lang w:val="uk-UA"/>
        </w:rPr>
        <w:t>нфекц</w:t>
      </w:r>
      <w:r w:rsidRPr="00514D20">
        <w:rPr>
          <w:rFonts w:ascii="Times New Roman" w:hAnsi="Times New Roman"/>
          <w:sz w:val="28"/>
          <w:szCs w:val="28"/>
          <w:lang w:val="en-US"/>
        </w:rPr>
        <w:t>i</w:t>
      </w:r>
      <w:r w:rsidRPr="00514D20">
        <w:rPr>
          <w:rFonts w:ascii="Times New Roman" w:hAnsi="Times New Roman"/>
          <w:sz w:val="28"/>
          <w:szCs w:val="28"/>
          <w:lang w:val="uk-UA"/>
        </w:rPr>
        <w:t>йний контроль та актуальн</w:t>
      </w:r>
      <w:r w:rsidRPr="00514D20">
        <w:rPr>
          <w:rFonts w:ascii="Times New Roman" w:hAnsi="Times New Roman"/>
          <w:sz w:val="28"/>
          <w:szCs w:val="28"/>
          <w:lang w:val="en-US"/>
        </w:rPr>
        <w:t>i</w:t>
      </w:r>
      <w:r w:rsidRPr="00514D20">
        <w:rPr>
          <w:rFonts w:ascii="Times New Roman" w:hAnsi="Times New Roman"/>
          <w:sz w:val="28"/>
          <w:szCs w:val="28"/>
          <w:lang w:val="uk-UA"/>
        </w:rPr>
        <w:t xml:space="preserve"> проблеми </w:t>
      </w:r>
      <w:r w:rsidRPr="00514D20">
        <w:rPr>
          <w:rFonts w:ascii="Times New Roman" w:hAnsi="Times New Roman"/>
          <w:sz w:val="28"/>
          <w:szCs w:val="28"/>
          <w:lang w:val="en-US"/>
        </w:rPr>
        <w:t>i</w:t>
      </w:r>
      <w:r w:rsidRPr="00514D20">
        <w:rPr>
          <w:rFonts w:ascii="Times New Roman" w:hAnsi="Times New Roman"/>
          <w:sz w:val="28"/>
          <w:szCs w:val="28"/>
          <w:lang w:val="uk-UA"/>
        </w:rPr>
        <w:t>нфекц</w:t>
      </w:r>
      <w:r w:rsidRPr="00514D20">
        <w:rPr>
          <w:rFonts w:ascii="Times New Roman" w:hAnsi="Times New Roman"/>
          <w:sz w:val="28"/>
          <w:szCs w:val="28"/>
          <w:lang w:val="en-US"/>
        </w:rPr>
        <w:t>i</w:t>
      </w:r>
      <w:r w:rsidRPr="00514D20">
        <w:rPr>
          <w:rFonts w:ascii="Times New Roman" w:hAnsi="Times New Roman"/>
          <w:sz w:val="28"/>
          <w:szCs w:val="28"/>
          <w:lang w:val="uk-UA"/>
        </w:rPr>
        <w:t>й,</w:t>
      </w:r>
      <w:r>
        <w:rPr>
          <w:rFonts w:ascii="Times New Roman" w:hAnsi="Times New Roman"/>
          <w:sz w:val="28"/>
          <w:szCs w:val="28"/>
          <w:lang w:val="uk-UA"/>
        </w:rPr>
        <w:t xml:space="preserve"> </w:t>
      </w:r>
      <w:r w:rsidRPr="00514D20">
        <w:rPr>
          <w:rFonts w:ascii="Times New Roman" w:hAnsi="Times New Roman"/>
          <w:sz w:val="28"/>
          <w:szCs w:val="28"/>
          <w:lang w:val="uk-UA"/>
        </w:rPr>
        <w:t>пов’язаних з наданням медичної допомоги</w:t>
      </w:r>
      <w:r w:rsidR="003D7F8F">
        <w:rPr>
          <w:rFonts w:ascii="Times New Roman" w:hAnsi="Times New Roman"/>
          <w:sz w:val="28"/>
          <w:szCs w:val="28"/>
          <w:lang w:val="uk-UA"/>
        </w:rPr>
        <w:t xml:space="preserve">. </w:t>
      </w:r>
      <w:r w:rsidRPr="00514D20">
        <w:rPr>
          <w:rFonts w:ascii="Times New Roman" w:hAnsi="Times New Roman"/>
          <w:sz w:val="28"/>
          <w:szCs w:val="28"/>
          <w:lang w:val="uk-UA"/>
        </w:rPr>
        <w:t>2016</w:t>
      </w:r>
      <w:r w:rsidR="003D7F8F">
        <w:rPr>
          <w:rFonts w:ascii="Times New Roman" w:hAnsi="Times New Roman"/>
          <w:sz w:val="28"/>
          <w:szCs w:val="28"/>
          <w:lang w:val="uk-UA"/>
        </w:rPr>
        <w:t>:</w:t>
      </w:r>
      <w:r w:rsidRPr="001E0D62">
        <w:rPr>
          <w:rFonts w:ascii="Times New Roman" w:hAnsi="Times New Roman"/>
          <w:color w:val="000000"/>
          <w:sz w:val="28"/>
          <w:szCs w:val="28"/>
          <w:lang w:val="uk-UA"/>
        </w:rPr>
        <w:t>35-36</w:t>
      </w:r>
      <w:r>
        <w:rPr>
          <w:rFonts w:ascii="Times New Roman" w:hAnsi="Times New Roman"/>
          <w:color w:val="000000"/>
          <w:sz w:val="28"/>
          <w:szCs w:val="28"/>
          <w:lang w:val="uk-UA"/>
        </w:rPr>
        <w:t xml:space="preserve">. </w:t>
      </w:r>
      <w:r w:rsidRPr="003D7F8F">
        <w:rPr>
          <w:rFonts w:ascii="Times New Roman" w:hAnsi="Times New Roman"/>
          <w:color w:val="000000"/>
          <w:sz w:val="28"/>
          <w:szCs w:val="28"/>
          <w:lang w:val="uk-UA"/>
        </w:rPr>
        <w:t>(Дисертантом вивчено дані літератури, узагальнено отримані дані).</w:t>
      </w:r>
    </w:p>
    <w:p w:rsidR="004F016B" w:rsidRPr="003D7F8F" w:rsidRDefault="004F016B" w:rsidP="004F016B">
      <w:pPr>
        <w:spacing w:after="0" w:line="360" w:lineRule="auto"/>
        <w:jc w:val="both"/>
        <w:rPr>
          <w:rFonts w:ascii="Times New Roman" w:hAnsi="Times New Roman"/>
          <w:sz w:val="28"/>
          <w:szCs w:val="28"/>
          <w:lang w:val="uk-UA"/>
        </w:rPr>
      </w:pPr>
      <w:r>
        <w:rPr>
          <w:rFonts w:ascii="Times New Roman" w:hAnsi="Times New Roman"/>
          <w:color w:val="000000"/>
          <w:sz w:val="28"/>
          <w:szCs w:val="28"/>
          <w:lang w:val="uk-UA"/>
        </w:rPr>
        <w:t>9</w:t>
      </w:r>
      <w:r w:rsidRPr="008D6ACC">
        <w:rPr>
          <w:rFonts w:ascii="Times New Roman" w:hAnsi="Times New Roman"/>
          <w:color w:val="000000"/>
          <w:sz w:val="28"/>
          <w:szCs w:val="28"/>
          <w:lang w:val="uk-UA"/>
        </w:rPr>
        <w:t xml:space="preserve">. Колесник ЯВ., Зіміна МС. </w:t>
      </w:r>
      <w:r w:rsidRPr="008D6ACC">
        <w:rPr>
          <w:rFonts w:ascii="Times New Roman" w:hAnsi="Times New Roman"/>
          <w:sz w:val="28"/>
          <w:szCs w:val="28"/>
          <w:lang w:val="uk-UA"/>
        </w:rPr>
        <w:t>Кл</w:t>
      </w:r>
      <w:r w:rsidRPr="008D6ACC">
        <w:rPr>
          <w:rFonts w:ascii="Times New Roman" w:hAnsi="Times New Roman"/>
          <w:sz w:val="28"/>
          <w:szCs w:val="28"/>
          <w:lang w:val="en-US"/>
        </w:rPr>
        <w:t>i</w:t>
      </w:r>
      <w:r w:rsidRPr="008D6ACC">
        <w:rPr>
          <w:rFonts w:ascii="Times New Roman" w:hAnsi="Times New Roman"/>
          <w:sz w:val="28"/>
          <w:szCs w:val="28"/>
          <w:lang w:val="uk-UA"/>
        </w:rPr>
        <w:t>н</w:t>
      </w:r>
      <w:r w:rsidRPr="008D6ACC">
        <w:rPr>
          <w:rFonts w:ascii="Times New Roman" w:hAnsi="Times New Roman"/>
          <w:sz w:val="28"/>
          <w:szCs w:val="28"/>
          <w:lang w:val="en-US"/>
        </w:rPr>
        <w:t>i</w:t>
      </w:r>
      <w:r w:rsidRPr="008D6ACC">
        <w:rPr>
          <w:rFonts w:ascii="Times New Roman" w:hAnsi="Times New Roman"/>
          <w:sz w:val="28"/>
          <w:szCs w:val="28"/>
          <w:lang w:val="uk-UA"/>
        </w:rPr>
        <w:t>ко-паракл</w:t>
      </w:r>
      <w:r w:rsidRPr="008D6ACC">
        <w:rPr>
          <w:rFonts w:ascii="Times New Roman" w:hAnsi="Times New Roman"/>
          <w:sz w:val="28"/>
          <w:szCs w:val="28"/>
          <w:lang w:val="en-US"/>
        </w:rPr>
        <w:t>i</w:t>
      </w:r>
      <w:r w:rsidRPr="008D6ACC">
        <w:rPr>
          <w:rFonts w:ascii="Times New Roman" w:hAnsi="Times New Roman"/>
          <w:sz w:val="28"/>
          <w:szCs w:val="28"/>
          <w:lang w:val="uk-UA"/>
        </w:rPr>
        <w:t>н</w:t>
      </w:r>
      <w:r w:rsidRPr="008D6ACC">
        <w:rPr>
          <w:rFonts w:ascii="Times New Roman" w:hAnsi="Times New Roman"/>
          <w:sz w:val="28"/>
          <w:szCs w:val="28"/>
          <w:lang w:val="en-US"/>
        </w:rPr>
        <w:t>i</w:t>
      </w:r>
      <w:r w:rsidRPr="008D6ACC">
        <w:rPr>
          <w:rFonts w:ascii="Times New Roman" w:hAnsi="Times New Roman"/>
          <w:sz w:val="28"/>
          <w:szCs w:val="28"/>
          <w:lang w:val="uk-UA"/>
        </w:rPr>
        <w:t>чн</w:t>
      </w:r>
      <w:r w:rsidRPr="008D6ACC">
        <w:rPr>
          <w:rFonts w:ascii="Times New Roman" w:hAnsi="Times New Roman"/>
          <w:sz w:val="28"/>
          <w:szCs w:val="28"/>
          <w:lang w:val="en-US"/>
        </w:rPr>
        <w:t>i</w:t>
      </w:r>
      <w:r w:rsidRPr="008D6ACC">
        <w:rPr>
          <w:rFonts w:ascii="Times New Roman" w:hAnsi="Times New Roman"/>
          <w:sz w:val="28"/>
          <w:szCs w:val="28"/>
          <w:lang w:val="uk-UA"/>
        </w:rPr>
        <w:t xml:space="preserve"> особливост</w:t>
      </w:r>
      <w:r w:rsidRPr="008D6ACC">
        <w:rPr>
          <w:rFonts w:ascii="Times New Roman" w:hAnsi="Times New Roman"/>
          <w:sz w:val="28"/>
          <w:szCs w:val="28"/>
          <w:lang w:val="en-US"/>
        </w:rPr>
        <w:t>i</w:t>
      </w:r>
      <w:r w:rsidRPr="008D6ACC">
        <w:rPr>
          <w:rFonts w:ascii="Times New Roman" w:hAnsi="Times New Roman"/>
          <w:sz w:val="28"/>
          <w:szCs w:val="28"/>
          <w:lang w:val="uk-UA"/>
        </w:rPr>
        <w:t xml:space="preserve"> несприятливих вар</w:t>
      </w:r>
      <w:r w:rsidRPr="008D6ACC">
        <w:rPr>
          <w:rFonts w:ascii="Times New Roman" w:hAnsi="Times New Roman"/>
          <w:sz w:val="28"/>
          <w:szCs w:val="28"/>
          <w:lang w:val="en-US"/>
        </w:rPr>
        <w:t>i</w:t>
      </w:r>
      <w:r w:rsidRPr="008D6ACC">
        <w:rPr>
          <w:rFonts w:ascii="Times New Roman" w:hAnsi="Times New Roman"/>
          <w:sz w:val="28"/>
          <w:szCs w:val="28"/>
          <w:lang w:val="uk-UA"/>
        </w:rPr>
        <w:t>ант</w:t>
      </w:r>
      <w:r w:rsidRPr="008D6ACC">
        <w:rPr>
          <w:rFonts w:ascii="Times New Roman" w:hAnsi="Times New Roman"/>
          <w:sz w:val="28"/>
          <w:szCs w:val="28"/>
          <w:lang w:val="en-US"/>
        </w:rPr>
        <w:t>i</w:t>
      </w:r>
      <w:r w:rsidRPr="008D6ACC">
        <w:rPr>
          <w:rFonts w:ascii="Times New Roman" w:hAnsi="Times New Roman"/>
          <w:sz w:val="28"/>
          <w:szCs w:val="28"/>
          <w:lang w:val="uk-UA"/>
        </w:rPr>
        <w:t>в переб</w:t>
      </w:r>
      <w:r w:rsidRPr="008D6ACC">
        <w:rPr>
          <w:rFonts w:ascii="Times New Roman" w:hAnsi="Times New Roman"/>
          <w:sz w:val="28"/>
          <w:szCs w:val="28"/>
          <w:lang w:val="en-US"/>
        </w:rPr>
        <w:t>i</w:t>
      </w:r>
      <w:r w:rsidRPr="008D6ACC">
        <w:rPr>
          <w:rFonts w:ascii="Times New Roman" w:hAnsi="Times New Roman"/>
          <w:sz w:val="28"/>
          <w:szCs w:val="28"/>
          <w:lang w:val="uk-UA"/>
        </w:rPr>
        <w:t xml:space="preserve">гу </w:t>
      </w:r>
      <w:r w:rsidRPr="008D6ACC">
        <w:rPr>
          <w:rFonts w:ascii="Times New Roman" w:hAnsi="Times New Roman"/>
          <w:sz w:val="28"/>
          <w:szCs w:val="28"/>
          <w:lang w:val="en-US"/>
        </w:rPr>
        <w:t>i</w:t>
      </w:r>
      <w:r w:rsidRPr="008D6ACC">
        <w:rPr>
          <w:rFonts w:ascii="Times New Roman" w:hAnsi="Times New Roman"/>
          <w:sz w:val="28"/>
          <w:szCs w:val="28"/>
          <w:lang w:val="uk-UA"/>
        </w:rPr>
        <w:t>нфекц</w:t>
      </w:r>
      <w:r w:rsidRPr="008D6ACC">
        <w:rPr>
          <w:rFonts w:ascii="Times New Roman" w:hAnsi="Times New Roman"/>
          <w:sz w:val="28"/>
          <w:szCs w:val="28"/>
          <w:lang w:val="en-US"/>
        </w:rPr>
        <w:t>i</w:t>
      </w:r>
      <w:r w:rsidRPr="008D6ACC">
        <w:rPr>
          <w:rFonts w:ascii="Times New Roman" w:hAnsi="Times New Roman"/>
          <w:sz w:val="28"/>
          <w:szCs w:val="28"/>
          <w:lang w:val="uk-UA"/>
        </w:rPr>
        <w:t>йного мононуклеозу у дітей. Матер</w:t>
      </w:r>
      <w:r w:rsidRPr="008D6ACC">
        <w:rPr>
          <w:rFonts w:ascii="Times New Roman" w:hAnsi="Times New Roman"/>
          <w:sz w:val="28"/>
          <w:szCs w:val="28"/>
          <w:lang w:val="en-US"/>
        </w:rPr>
        <w:t>i</w:t>
      </w:r>
      <w:r w:rsidRPr="008D6ACC">
        <w:rPr>
          <w:rFonts w:ascii="Times New Roman" w:hAnsi="Times New Roman"/>
          <w:sz w:val="28"/>
          <w:szCs w:val="28"/>
          <w:lang w:val="uk-UA"/>
        </w:rPr>
        <w:t>али науково-практичної конференц</w:t>
      </w:r>
      <w:r w:rsidRPr="008D6ACC">
        <w:rPr>
          <w:rFonts w:ascii="Times New Roman" w:hAnsi="Times New Roman"/>
          <w:sz w:val="28"/>
          <w:szCs w:val="28"/>
          <w:lang w:val="en-US"/>
        </w:rPr>
        <w:t>i</w:t>
      </w:r>
      <w:r w:rsidRPr="008D6ACC">
        <w:rPr>
          <w:rFonts w:ascii="Times New Roman" w:hAnsi="Times New Roman"/>
          <w:sz w:val="28"/>
          <w:szCs w:val="28"/>
          <w:lang w:val="uk-UA"/>
        </w:rPr>
        <w:t>ї,</w:t>
      </w:r>
      <w:r>
        <w:rPr>
          <w:rFonts w:ascii="Times New Roman" w:hAnsi="Times New Roman"/>
          <w:sz w:val="28"/>
          <w:szCs w:val="28"/>
          <w:lang w:val="uk-UA"/>
        </w:rPr>
        <w:t xml:space="preserve"> </w:t>
      </w:r>
      <w:r w:rsidRPr="008D6ACC">
        <w:rPr>
          <w:rFonts w:ascii="Times New Roman" w:hAnsi="Times New Roman"/>
          <w:sz w:val="28"/>
          <w:szCs w:val="28"/>
          <w:lang w:val="uk-UA"/>
        </w:rPr>
        <w:t>присв</w:t>
      </w:r>
      <w:r>
        <w:rPr>
          <w:rFonts w:ascii="Times New Roman" w:hAnsi="Times New Roman"/>
          <w:sz w:val="28"/>
          <w:szCs w:val="28"/>
          <w:lang w:val="uk-UA"/>
        </w:rPr>
        <w:t>яченої</w:t>
      </w:r>
      <w:r w:rsidRPr="008D6ACC">
        <w:rPr>
          <w:rFonts w:ascii="Times New Roman" w:hAnsi="Times New Roman"/>
          <w:sz w:val="28"/>
          <w:szCs w:val="28"/>
          <w:lang w:val="uk-UA"/>
        </w:rPr>
        <w:t xml:space="preserve"> пам’ят</w:t>
      </w:r>
      <w:r w:rsidRPr="008D6ACC">
        <w:rPr>
          <w:rFonts w:ascii="Times New Roman" w:hAnsi="Times New Roman"/>
          <w:sz w:val="28"/>
          <w:szCs w:val="28"/>
          <w:lang w:val="en-US"/>
        </w:rPr>
        <w:t>i</w:t>
      </w:r>
      <w:r w:rsidRPr="008D6ACC">
        <w:rPr>
          <w:rFonts w:ascii="Times New Roman" w:hAnsi="Times New Roman"/>
          <w:sz w:val="28"/>
          <w:szCs w:val="28"/>
          <w:lang w:val="uk-UA"/>
        </w:rPr>
        <w:t xml:space="preserve"> Ю.</w:t>
      </w:r>
      <w:r>
        <w:rPr>
          <w:rFonts w:ascii="Times New Roman" w:hAnsi="Times New Roman"/>
          <w:sz w:val="28"/>
          <w:szCs w:val="28"/>
          <w:lang w:val="uk-UA"/>
        </w:rPr>
        <w:t xml:space="preserve"> </w:t>
      </w:r>
      <w:r w:rsidRPr="008D6ACC">
        <w:rPr>
          <w:rFonts w:ascii="Times New Roman" w:hAnsi="Times New Roman"/>
          <w:sz w:val="28"/>
          <w:szCs w:val="28"/>
          <w:lang w:val="uk-UA"/>
        </w:rPr>
        <w:t>В. Б</w:t>
      </w:r>
      <w:r w:rsidRPr="008D6ACC">
        <w:rPr>
          <w:rFonts w:ascii="Times New Roman" w:hAnsi="Times New Roman"/>
          <w:sz w:val="28"/>
          <w:szCs w:val="28"/>
          <w:lang w:val="en-US"/>
        </w:rPr>
        <w:t>i</w:t>
      </w:r>
      <w:r w:rsidRPr="008D6ACC">
        <w:rPr>
          <w:rFonts w:ascii="Times New Roman" w:hAnsi="Times New Roman"/>
          <w:sz w:val="28"/>
          <w:szCs w:val="28"/>
          <w:lang w:val="uk-UA"/>
        </w:rPr>
        <w:t xml:space="preserve">лоусова </w:t>
      </w:r>
      <w:r w:rsidR="003D7F8F">
        <w:rPr>
          <w:rFonts w:ascii="Times New Roman" w:hAnsi="Times New Roman"/>
          <w:sz w:val="28"/>
          <w:szCs w:val="28"/>
          <w:lang w:val="uk-UA"/>
        </w:rPr>
        <w:t xml:space="preserve">- </w:t>
      </w:r>
      <w:r w:rsidRPr="008D6ACC">
        <w:rPr>
          <w:rFonts w:ascii="Times New Roman" w:hAnsi="Times New Roman"/>
          <w:sz w:val="28"/>
          <w:szCs w:val="28"/>
          <w:lang w:val="en-US"/>
        </w:rPr>
        <w:t>I</w:t>
      </w:r>
      <w:r w:rsidRPr="008D6ACC">
        <w:rPr>
          <w:rFonts w:ascii="Times New Roman" w:hAnsi="Times New Roman"/>
          <w:sz w:val="28"/>
          <w:szCs w:val="28"/>
          <w:lang w:val="uk-UA"/>
        </w:rPr>
        <w:t>новац</w:t>
      </w:r>
      <w:r w:rsidRPr="008D6ACC">
        <w:rPr>
          <w:rFonts w:ascii="Times New Roman" w:hAnsi="Times New Roman"/>
          <w:sz w:val="28"/>
          <w:szCs w:val="28"/>
          <w:lang w:val="en-US"/>
        </w:rPr>
        <w:t>i</w:t>
      </w:r>
      <w:r w:rsidRPr="008D6ACC">
        <w:rPr>
          <w:rFonts w:ascii="Times New Roman" w:hAnsi="Times New Roman"/>
          <w:sz w:val="28"/>
          <w:szCs w:val="28"/>
          <w:lang w:val="uk-UA"/>
        </w:rPr>
        <w:t>ї в дитячий гастроентеролог</w:t>
      </w:r>
      <w:r w:rsidRPr="008D6ACC">
        <w:rPr>
          <w:rFonts w:ascii="Times New Roman" w:hAnsi="Times New Roman"/>
          <w:sz w:val="28"/>
          <w:szCs w:val="28"/>
          <w:lang w:val="en-US"/>
        </w:rPr>
        <w:t>i</w:t>
      </w:r>
      <w:r w:rsidRPr="008D6ACC">
        <w:rPr>
          <w:rFonts w:ascii="Times New Roman" w:hAnsi="Times New Roman"/>
          <w:sz w:val="28"/>
          <w:szCs w:val="28"/>
          <w:lang w:val="uk-UA"/>
        </w:rPr>
        <w:t>ї та нутриц</w:t>
      </w:r>
      <w:r w:rsidRPr="008D6ACC">
        <w:rPr>
          <w:rFonts w:ascii="Times New Roman" w:hAnsi="Times New Roman"/>
          <w:sz w:val="28"/>
          <w:szCs w:val="28"/>
          <w:lang w:val="en-US"/>
        </w:rPr>
        <w:t>i</w:t>
      </w:r>
      <w:r w:rsidRPr="008D6ACC">
        <w:rPr>
          <w:rFonts w:ascii="Times New Roman" w:hAnsi="Times New Roman"/>
          <w:sz w:val="28"/>
          <w:szCs w:val="28"/>
          <w:lang w:val="uk-UA"/>
        </w:rPr>
        <w:t>олог</w:t>
      </w:r>
      <w:r w:rsidRPr="008D6ACC">
        <w:rPr>
          <w:rFonts w:ascii="Times New Roman" w:hAnsi="Times New Roman"/>
          <w:sz w:val="28"/>
          <w:szCs w:val="28"/>
          <w:lang w:val="en-US"/>
        </w:rPr>
        <w:t>i</w:t>
      </w:r>
      <w:r w:rsidRPr="008D6ACC">
        <w:rPr>
          <w:rFonts w:ascii="Times New Roman" w:hAnsi="Times New Roman"/>
          <w:sz w:val="28"/>
          <w:szCs w:val="28"/>
          <w:lang w:val="uk-UA"/>
        </w:rPr>
        <w:t>ї в практиц</w:t>
      </w:r>
      <w:r w:rsidRPr="008D6ACC">
        <w:rPr>
          <w:rFonts w:ascii="Times New Roman" w:hAnsi="Times New Roman"/>
          <w:sz w:val="28"/>
          <w:szCs w:val="28"/>
          <w:lang w:val="en-US"/>
        </w:rPr>
        <w:t>i</w:t>
      </w:r>
      <w:r w:rsidRPr="008D6ACC">
        <w:rPr>
          <w:rFonts w:ascii="Times New Roman" w:hAnsi="Times New Roman"/>
          <w:sz w:val="28"/>
          <w:szCs w:val="28"/>
          <w:lang w:val="uk-UA"/>
        </w:rPr>
        <w:t xml:space="preserve"> дитячого та с</w:t>
      </w:r>
      <w:r w:rsidRPr="008D6ACC">
        <w:rPr>
          <w:rFonts w:ascii="Times New Roman" w:hAnsi="Times New Roman"/>
          <w:sz w:val="28"/>
          <w:szCs w:val="28"/>
          <w:lang w:val="en-US"/>
        </w:rPr>
        <w:t>i</w:t>
      </w:r>
      <w:r w:rsidRPr="008D6ACC">
        <w:rPr>
          <w:rFonts w:ascii="Times New Roman" w:hAnsi="Times New Roman"/>
          <w:sz w:val="28"/>
          <w:szCs w:val="28"/>
          <w:lang w:val="uk-UA"/>
        </w:rPr>
        <w:t>мейного л</w:t>
      </w:r>
      <w:r w:rsidRPr="008D6ACC">
        <w:rPr>
          <w:rFonts w:ascii="Times New Roman" w:hAnsi="Times New Roman"/>
          <w:sz w:val="28"/>
          <w:szCs w:val="28"/>
          <w:lang w:val="en-US"/>
        </w:rPr>
        <w:t>i</w:t>
      </w:r>
      <w:r w:rsidRPr="008D6ACC">
        <w:rPr>
          <w:rFonts w:ascii="Times New Roman" w:hAnsi="Times New Roman"/>
          <w:sz w:val="28"/>
          <w:szCs w:val="28"/>
          <w:lang w:val="uk-UA"/>
        </w:rPr>
        <w:t>каря</w:t>
      </w:r>
      <w:r>
        <w:rPr>
          <w:rFonts w:ascii="Times New Roman" w:hAnsi="Times New Roman"/>
          <w:sz w:val="28"/>
          <w:szCs w:val="28"/>
          <w:lang w:val="uk-UA"/>
        </w:rPr>
        <w:t xml:space="preserve">. </w:t>
      </w:r>
      <w:r w:rsidRPr="008D6ACC">
        <w:rPr>
          <w:rFonts w:ascii="Times New Roman" w:hAnsi="Times New Roman"/>
          <w:sz w:val="28"/>
          <w:szCs w:val="28"/>
          <w:lang w:val="uk-UA"/>
        </w:rPr>
        <w:t>2016</w:t>
      </w:r>
      <w:r w:rsidR="003D7F8F">
        <w:rPr>
          <w:rFonts w:ascii="Times New Roman" w:hAnsi="Times New Roman"/>
          <w:sz w:val="28"/>
          <w:szCs w:val="28"/>
          <w:lang w:val="uk-UA"/>
        </w:rPr>
        <w:t>:</w:t>
      </w:r>
      <w:r>
        <w:rPr>
          <w:rFonts w:ascii="Times New Roman" w:hAnsi="Times New Roman"/>
          <w:sz w:val="28"/>
          <w:szCs w:val="28"/>
          <w:lang w:val="uk-UA"/>
        </w:rPr>
        <w:t>3</w:t>
      </w:r>
      <w:r w:rsidRPr="008D6ACC">
        <w:rPr>
          <w:rFonts w:ascii="Times New Roman" w:hAnsi="Times New Roman"/>
          <w:sz w:val="28"/>
          <w:szCs w:val="28"/>
          <w:lang w:val="uk-UA"/>
        </w:rPr>
        <w:t>0-32</w:t>
      </w:r>
      <w:r>
        <w:rPr>
          <w:rFonts w:ascii="Times New Roman" w:hAnsi="Times New Roman"/>
          <w:sz w:val="28"/>
          <w:szCs w:val="28"/>
          <w:lang w:val="uk-UA"/>
        </w:rPr>
        <w:t xml:space="preserve">. </w:t>
      </w:r>
      <w:r w:rsidRPr="003D7F8F">
        <w:rPr>
          <w:rFonts w:ascii="Times New Roman" w:hAnsi="Times New Roman"/>
          <w:sz w:val="28"/>
          <w:szCs w:val="28"/>
          <w:lang w:val="uk-UA"/>
        </w:rPr>
        <w:t>(Дисертантом виконано ведення тематичних хворих, їх обстеження в динаміці, статистичну обробку даних, формування висновків).</w:t>
      </w:r>
    </w:p>
    <w:p w:rsidR="004F016B" w:rsidRPr="003D7F8F" w:rsidRDefault="004F016B" w:rsidP="004F016B">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10. </w:t>
      </w:r>
      <w:r w:rsidR="001E0D62">
        <w:rPr>
          <w:rFonts w:ascii="Times New Roman" w:hAnsi="Times New Roman"/>
          <w:sz w:val="28"/>
          <w:szCs w:val="28"/>
          <w:lang w:val="uk-UA"/>
        </w:rPr>
        <w:t>Колесник ЯВ</w:t>
      </w:r>
      <w:r w:rsidR="001E0D62" w:rsidRPr="00D25A05">
        <w:rPr>
          <w:rFonts w:ascii="Times New Roman" w:hAnsi="Times New Roman"/>
          <w:sz w:val="28"/>
          <w:szCs w:val="28"/>
          <w:lang w:val="uk-UA"/>
        </w:rPr>
        <w:t>., Стоянова ЮД., Калюжка ВЮ</w:t>
      </w:r>
      <w:r w:rsidR="001E0D62">
        <w:rPr>
          <w:rFonts w:ascii="Times New Roman" w:hAnsi="Times New Roman"/>
          <w:sz w:val="28"/>
          <w:szCs w:val="28"/>
          <w:lang w:val="uk-UA"/>
        </w:rPr>
        <w:t>.</w:t>
      </w:r>
      <w:r w:rsidR="001E0D62" w:rsidRPr="00BD476E">
        <w:rPr>
          <w:rFonts w:ascii="Times New Roman" w:hAnsi="Times New Roman"/>
          <w:sz w:val="28"/>
          <w:szCs w:val="28"/>
          <w:lang w:val="uk-UA"/>
        </w:rPr>
        <w:t xml:space="preserve"> </w:t>
      </w:r>
      <w:r w:rsidRPr="00BD476E">
        <w:rPr>
          <w:rFonts w:ascii="Times New Roman" w:hAnsi="Times New Roman"/>
          <w:sz w:val="28"/>
          <w:szCs w:val="28"/>
          <w:lang w:val="uk-UA"/>
        </w:rPr>
        <w:t>Показатели цитокинового профиля больных</w:t>
      </w:r>
      <w:r w:rsidRPr="00BD476E">
        <w:rPr>
          <w:rFonts w:ascii="Times New Roman" w:hAnsi="Times New Roman"/>
          <w:sz w:val="28"/>
          <w:szCs w:val="28"/>
        </w:rPr>
        <w:t xml:space="preserve"> тяжелой формой Эпштейна-Барр-вирусной ифекцией</w:t>
      </w:r>
      <w:r w:rsidR="001E0D62">
        <w:rPr>
          <w:rFonts w:ascii="Times New Roman" w:hAnsi="Times New Roman"/>
          <w:sz w:val="28"/>
          <w:szCs w:val="28"/>
          <w:lang w:val="uk-UA"/>
        </w:rPr>
        <w:t>.</w:t>
      </w:r>
      <w:r>
        <w:rPr>
          <w:rFonts w:ascii="Times New Roman" w:hAnsi="Times New Roman"/>
          <w:sz w:val="28"/>
          <w:szCs w:val="28"/>
          <w:lang w:val="uk-UA"/>
        </w:rPr>
        <w:t xml:space="preserve"> </w:t>
      </w:r>
      <w:r w:rsidRPr="00BD476E">
        <w:rPr>
          <w:rFonts w:ascii="Times New Roman" w:hAnsi="Times New Roman"/>
          <w:sz w:val="28"/>
          <w:szCs w:val="28"/>
          <w:lang w:val="uk-UA"/>
        </w:rPr>
        <w:t>М</w:t>
      </w:r>
      <w:r>
        <w:rPr>
          <w:rFonts w:ascii="Times New Roman" w:hAnsi="Times New Roman"/>
          <w:sz w:val="28"/>
          <w:szCs w:val="28"/>
          <w:lang w:val="uk-UA"/>
        </w:rPr>
        <w:t xml:space="preserve">атеріали </w:t>
      </w:r>
      <w:r w:rsidRPr="00BD476E">
        <w:rPr>
          <w:rFonts w:ascii="Times New Roman" w:hAnsi="Times New Roman"/>
          <w:sz w:val="28"/>
          <w:szCs w:val="28"/>
          <w:lang w:val="uk-UA"/>
        </w:rPr>
        <w:t>наук</w:t>
      </w:r>
      <w:r>
        <w:rPr>
          <w:rFonts w:ascii="Times New Roman" w:hAnsi="Times New Roman"/>
          <w:sz w:val="28"/>
          <w:szCs w:val="28"/>
          <w:lang w:val="uk-UA"/>
        </w:rPr>
        <w:t xml:space="preserve">ової сесії та фестивалю молодіжної науки </w:t>
      </w:r>
      <w:r w:rsidR="003D7F8F">
        <w:rPr>
          <w:rFonts w:ascii="Times New Roman" w:hAnsi="Times New Roman"/>
          <w:sz w:val="28"/>
          <w:szCs w:val="28"/>
          <w:lang w:val="uk-UA"/>
        </w:rPr>
        <w:t xml:space="preserve">- </w:t>
      </w:r>
      <w:r w:rsidRPr="00850E2F">
        <w:rPr>
          <w:rFonts w:ascii="Times New Roman" w:hAnsi="Times New Roman"/>
          <w:sz w:val="28"/>
          <w:szCs w:val="28"/>
        </w:rPr>
        <w:t xml:space="preserve">Медицина </w:t>
      </w:r>
      <w:r w:rsidRPr="00850E2F">
        <w:rPr>
          <w:rFonts w:ascii="Times New Roman" w:hAnsi="Times New Roman"/>
          <w:sz w:val="28"/>
          <w:szCs w:val="28"/>
        </w:rPr>
        <w:lastRenderedPageBreak/>
        <w:t>третього тисяч</w:t>
      </w:r>
      <w:r>
        <w:rPr>
          <w:rFonts w:ascii="Times New Roman" w:hAnsi="Times New Roman"/>
          <w:sz w:val="28"/>
          <w:szCs w:val="28"/>
          <w:lang w:val="uk-UA"/>
        </w:rPr>
        <w:t>о</w:t>
      </w:r>
      <w:r w:rsidRPr="00850E2F">
        <w:rPr>
          <w:rFonts w:ascii="Times New Roman" w:hAnsi="Times New Roman"/>
          <w:sz w:val="28"/>
          <w:szCs w:val="28"/>
        </w:rPr>
        <w:t>л</w:t>
      </w:r>
      <w:r w:rsidRPr="00850E2F">
        <w:rPr>
          <w:rFonts w:ascii="Times New Roman" w:hAnsi="Times New Roman"/>
          <w:sz w:val="28"/>
          <w:szCs w:val="28"/>
          <w:lang w:val="en-US"/>
        </w:rPr>
        <w:t>i</w:t>
      </w:r>
      <w:r w:rsidRPr="00850E2F">
        <w:rPr>
          <w:rFonts w:ascii="Times New Roman" w:hAnsi="Times New Roman"/>
          <w:sz w:val="28"/>
          <w:szCs w:val="28"/>
        </w:rPr>
        <w:t>ття</w:t>
      </w:r>
      <w:r w:rsidRPr="00850E2F">
        <w:rPr>
          <w:rFonts w:ascii="Times New Roman" w:hAnsi="Times New Roman"/>
          <w:sz w:val="28"/>
          <w:szCs w:val="28"/>
          <w:lang w:val="uk-UA"/>
        </w:rPr>
        <w:t xml:space="preserve">. </w:t>
      </w:r>
      <w:r w:rsidRPr="00BD476E">
        <w:rPr>
          <w:rFonts w:ascii="Times New Roman" w:hAnsi="Times New Roman"/>
          <w:sz w:val="28"/>
          <w:szCs w:val="28"/>
        </w:rPr>
        <w:t>2017</w:t>
      </w:r>
      <w:r w:rsidR="003D7F8F">
        <w:rPr>
          <w:rFonts w:ascii="Times New Roman" w:hAnsi="Times New Roman"/>
          <w:sz w:val="28"/>
          <w:szCs w:val="28"/>
          <w:lang w:val="uk-UA"/>
        </w:rPr>
        <w:t>:</w:t>
      </w:r>
      <w:r w:rsidRPr="00BD476E">
        <w:rPr>
          <w:rFonts w:ascii="Times New Roman" w:hAnsi="Times New Roman"/>
          <w:sz w:val="28"/>
          <w:szCs w:val="28"/>
        </w:rPr>
        <w:t>300-301</w:t>
      </w:r>
      <w:r>
        <w:rPr>
          <w:rFonts w:ascii="Times New Roman" w:hAnsi="Times New Roman"/>
          <w:sz w:val="28"/>
          <w:szCs w:val="28"/>
          <w:lang w:val="uk-UA"/>
        </w:rPr>
        <w:t xml:space="preserve">. </w:t>
      </w:r>
      <w:r w:rsidRPr="003D7F8F">
        <w:rPr>
          <w:rFonts w:ascii="Times New Roman" w:hAnsi="Times New Roman"/>
          <w:sz w:val="28"/>
          <w:szCs w:val="28"/>
          <w:lang w:val="uk-UA"/>
        </w:rPr>
        <w:t>(Дисертантом проведено аналіз літературних джерел, статистичну обробку даних, сформульовано висновки).</w:t>
      </w:r>
    </w:p>
    <w:p w:rsidR="004F016B" w:rsidRPr="003D7F8F" w:rsidRDefault="004F016B" w:rsidP="004F016B">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11. </w:t>
      </w:r>
      <w:r w:rsidR="001E0D62" w:rsidRPr="00F606DC">
        <w:rPr>
          <w:rFonts w:ascii="Times New Roman" w:hAnsi="Times New Roman"/>
          <w:sz w:val="28"/>
          <w:szCs w:val="28"/>
          <w:lang w:val="en-US"/>
        </w:rPr>
        <w:t>Kolesn</w:t>
      </w:r>
      <w:r w:rsidR="001E0D62">
        <w:rPr>
          <w:rFonts w:ascii="Times New Roman" w:hAnsi="Times New Roman"/>
          <w:sz w:val="28"/>
          <w:szCs w:val="28"/>
          <w:lang w:val="en-US"/>
        </w:rPr>
        <w:t>y</w:t>
      </w:r>
      <w:r w:rsidR="001E0D62" w:rsidRPr="00F606DC">
        <w:rPr>
          <w:rFonts w:ascii="Times New Roman" w:hAnsi="Times New Roman"/>
          <w:sz w:val="28"/>
          <w:szCs w:val="28"/>
          <w:lang w:val="en-US"/>
        </w:rPr>
        <w:t>k</w:t>
      </w:r>
      <w:r w:rsidR="001E0D62" w:rsidRPr="00F606DC">
        <w:rPr>
          <w:rFonts w:ascii="Times New Roman" w:hAnsi="Times New Roman"/>
          <w:sz w:val="28"/>
          <w:szCs w:val="28"/>
          <w:lang w:val="uk-UA"/>
        </w:rPr>
        <w:t xml:space="preserve"> </w:t>
      </w:r>
      <w:r w:rsidR="001E0D62" w:rsidRPr="00F606DC">
        <w:rPr>
          <w:rFonts w:ascii="Times New Roman" w:hAnsi="Times New Roman"/>
          <w:sz w:val="28"/>
          <w:szCs w:val="28"/>
          <w:lang w:val="en-US"/>
        </w:rPr>
        <w:t>YV</w:t>
      </w:r>
      <w:r w:rsidR="001E0D62" w:rsidRPr="00F606DC">
        <w:rPr>
          <w:rFonts w:ascii="Times New Roman" w:hAnsi="Times New Roman"/>
          <w:sz w:val="28"/>
          <w:szCs w:val="28"/>
          <w:lang w:val="uk-UA"/>
        </w:rPr>
        <w:t>.,</w:t>
      </w:r>
      <w:r w:rsidR="001E0D62">
        <w:rPr>
          <w:rFonts w:ascii="Times New Roman" w:hAnsi="Times New Roman"/>
          <w:sz w:val="28"/>
          <w:szCs w:val="28"/>
          <w:lang w:val="uk-UA"/>
        </w:rPr>
        <w:t xml:space="preserve"> </w:t>
      </w:r>
      <w:r w:rsidR="001E0D62" w:rsidRPr="00F606DC">
        <w:rPr>
          <w:rFonts w:ascii="Times New Roman" w:hAnsi="Times New Roman"/>
          <w:sz w:val="28"/>
          <w:szCs w:val="28"/>
          <w:lang w:val="en-US"/>
        </w:rPr>
        <w:t>Kravtsov</w:t>
      </w:r>
      <w:r w:rsidR="001E0D62" w:rsidRPr="00F606DC">
        <w:rPr>
          <w:rFonts w:ascii="Times New Roman" w:hAnsi="Times New Roman"/>
          <w:sz w:val="28"/>
          <w:szCs w:val="28"/>
          <w:lang w:val="uk-UA"/>
        </w:rPr>
        <w:t xml:space="preserve"> </w:t>
      </w:r>
      <w:r w:rsidR="001E0D62" w:rsidRPr="00F606DC">
        <w:rPr>
          <w:rFonts w:ascii="Times New Roman" w:hAnsi="Times New Roman"/>
          <w:sz w:val="28"/>
          <w:szCs w:val="28"/>
          <w:lang w:val="en-US"/>
        </w:rPr>
        <w:t>VS</w:t>
      </w:r>
      <w:r w:rsidR="001E0D62" w:rsidRPr="00F606DC">
        <w:rPr>
          <w:rFonts w:ascii="Times New Roman" w:hAnsi="Times New Roman"/>
          <w:sz w:val="28"/>
          <w:szCs w:val="28"/>
          <w:lang w:val="uk-UA"/>
        </w:rPr>
        <w:t>.,</w:t>
      </w:r>
      <w:r w:rsidR="001E0D62">
        <w:rPr>
          <w:rFonts w:ascii="Times New Roman" w:hAnsi="Times New Roman"/>
          <w:sz w:val="28"/>
          <w:szCs w:val="28"/>
          <w:lang w:val="uk-UA"/>
        </w:rPr>
        <w:t xml:space="preserve"> </w:t>
      </w:r>
      <w:r w:rsidR="001E0D62" w:rsidRPr="00F606DC">
        <w:rPr>
          <w:rFonts w:ascii="Times New Roman" w:hAnsi="Times New Roman"/>
          <w:sz w:val="28"/>
          <w:szCs w:val="28"/>
          <w:lang w:val="en-US"/>
        </w:rPr>
        <w:t>Borovska</w:t>
      </w:r>
      <w:r w:rsidR="001E0D62" w:rsidRPr="00F606DC">
        <w:rPr>
          <w:rFonts w:ascii="Times New Roman" w:hAnsi="Times New Roman"/>
          <w:sz w:val="28"/>
          <w:szCs w:val="28"/>
          <w:lang w:val="uk-UA"/>
        </w:rPr>
        <w:t xml:space="preserve"> </w:t>
      </w:r>
      <w:r w:rsidR="001E0D62" w:rsidRPr="00F606DC">
        <w:rPr>
          <w:rFonts w:ascii="Times New Roman" w:hAnsi="Times New Roman"/>
          <w:sz w:val="28"/>
          <w:szCs w:val="28"/>
          <w:lang w:val="en-US"/>
        </w:rPr>
        <w:t>YA</w:t>
      </w:r>
      <w:r w:rsidR="001E0D62">
        <w:rPr>
          <w:rFonts w:ascii="Times New Roman" w:hAnsi="Times New Roman"/>
          <w:sz w:val="28"/>
          <w:szCs w:val="28"/>
          <w:lang w:val="uk-UA"/>
        </w:rPr>
        <w:t>.</w:t>
      </w:r>
      <w:r w:rsidR="001E0D62" w:rsidRPr="001E0D62">
        <w:rPr>
          <w:rFonts w:ascii="Times New Roman" w:hAnsi="Times New Roman"/>
          <w:sz w:val="28"/>
          <w:szCs w:val="28"/>
          <w:lang w:val="uk-UA"/>
        </w:rPr>
        <w:t xml:space="preserve"> </w:t>
      </w:r>
      <w:r>
        <w:rPr>
          <w:rFonts w:ascii="Times New Roman" w:hAnsi="Times New Roman"/>
          <w:sz w:val="28"/>
          <w:szCs w:val="28"/>
          <w:lang w:val="en-US"/>
        </w:rPr>
        <w:t>Infectious</w:t>
      </w:r>
      <w:r w:rsidRPr="0090734A">
        <w:rPr>
          <w:rFonts w:ascii="Times New Roman" w:hAnsi="Times New Roman"/>
          <w:sz w:val="28"/>
          <w:szCs w:val="28"/>
          <w:lang w:val="uk-UA"/>
        </w:rPr>
        <w:t xml:space="preserve"> </w:t>
      </w:r>
      <w:r>
        <w:rPr>
          <w:rFonts w:ascii="Times New Roman" w:hAnsi="Times New Roman"/>
          <w:sz w:val="28"/>
          <w:szCs w:val="28"/>
          <w:lang w:val="en-US"/>
        </w:rPr>
        <w:t>mononucleosis</w:t>
      </w:r>
      <w:r w:rsidRPr="0090734A">
        <w:rPr>
          <w:rFonts w:ascii="Times New Roman" w:hAnsi="Times New Roman"/>
          <w:sz w:val="28"/>
          <w:szCs w:val="28"/>
          <w:lang w:val="uk-UA"/>
        </w:rPr>
        <w:t xml:space="preserve">. </w:t>
      </w:r>
      <w:r>
        <w:rPr>
          <w:rFonts w:ascii="Times New Roman" w:hAnsi="Times New Roman"/>
          <w:sz w:val="28"/>
          <w:szCs w:val="28"/>
          <w:lang w:val="en-US"/>
        </w:rPr>
        <w:t>Treatment</w:t>
      </w:r>
      <w:r w:rsidRPr="0090734A">
        <w:rPr>
          <w:rFonts w:ascii="Times New Roman" w:hAnsi="Times New Roman"/>
          <w:sz w:val="28"/>
          <w:szCs w:val="28"/>
          <w:lang w:val="uk-UA"/>
        </w:rPr>
        <w:t xml:space="preserve"> </w:t>
      </w:r>
      <w:r>
        <w:rPr>
          <w:rFonts w:ascii="Times New Roman" w:hAnsi="Times New Roman"/>
          <w:sz w:val="28"/>
          <w:szCs w:val="28"/>
          <w:lang w:val="en-US"/>
        </w:rPr>
        <w:t>and</w:t>
      </w:r>
      <w:r w:rsidRPr="0090734A">
        <w:rPr>
          <w:rFonts w:ascii="Times New Roman" w:hAnsi="Times New Roman"/>
          <w:sz w:val="28"/>
          <w:szCs w:val="28"/>
          <w:lang w:val="uk-UA"/>
        </w:rPr>
        <w:t xml:space="preserve"> </w:t>
      </w:r>
      <w:r>
        <w:rPr>
          <w:rFonts w:ascii="Times New Roman" w:hAnsi="Times New Roman"/>
          <w:sz w:val="28"/>
          <w:szCs w:val="28"/>
          <w:lang w:val="en-US"/>
        </w:rPr>
        <w:t>complications</w:t>
      </w:r>
      <w:r w:rsidR="001E0D62">
        <w:rPr>
          <w:rFonts w:ascii="Times New Roman" w:hAnsi="Times New Roman"/>
          <w:sz w:val="28"/>
          <w:szCs w:val="28"/>
          <w:lang w:val="uk-UA"/>
        </w:rPr>
        <w:t>.</w:t>
      </w:r>
      <w:r>
        <w:rPr>
          <w:rFonts w:ascii="Times New Roman" w:hAnsi="Times New Roman"/>
          <w:sz w:val="28"/>
          <w:szCs w:val="28"/>
          <w:lang w:val="uk-UA"/>
        </w:rPr>
        <w:t xml:space="preserve"> </w:t>
      </w:r>
      <w:r w:rsidRPr="00F606DC">
        <w:rPr>
          <w:rFonts w:ascii="Times New Roman" w:hAnsi="Times New Roman"/>
          <w:sz w:val="28"/>
          <w:szCs w:val="28"/>
          <w:lang w:val="uk-UA"/>
        </w:rPr>
        <w:t>М</w:t>
      </w:r>
      <w:r>
        <w:rPr>
          <w:rFonts w:ascii="Times New Roman" w:hAnsi="Times New Roman"/>
          <w:sz w:val="28"/>
          <w:szCs w:val="28"/>
          <w:lang w:val="uk-UA"/>
        </w:rPr>
        <w:t>атеріали</w:t>
      </w:r>
      <w:r w:rsidRPr="0090734A">
        <w:rPr>
          <w:rFonts w:ascii="Times New Roman" w:hAnsi="Times New Roman"/>
          <w:sz w:val="28"/>
          <w:szCs w:val="28"/>
          <w:lang w:val="uk-UA"/>
        </w:rPr>
        <w:t xml:space="preserve"> </w:t>
      </w:r>
      <w:r w:rsidRPr="00F606DC">
        <w:rPr>
          <w:rFonts w:ascii="Times New Roman" w:hAnsi="Times New Roman"/>
          <w:sz w:val="28"/>
          <w:szCs w:val="28"/>
          <w:lang w:val="en-US"/>
        </w:rPr>
        <w:t>II</w:t>
      </w:r>
      <w:r w:rsidRPr="00F606DC">
        <w:rPr>
          <w:rFonts w:ascii="Times New Roman" w:hAnsi="Times New Roman"/>
          <w:sz w:val="28"/>
          <w:szCs w:val="28"/>
          <w:lang w:val="uk-UA"/>
        </w:rPr>
        <w:t xml:space="preserve"> наук</w:t>
      </w:r>
      <w:r>
        <w:rPr>
          <w:rFonts w:ascii="Times New Roman" w:hAnsi="Times New Roman"/>
          <w:sz w:val="28"/>
          <w:szCs w:val="28"/>
          <w:lang w:val="uk-UA"/>
        </w:rPr>
        <w:t>ово</w:t>
      </w:r>
      <w:r w:rsidRPr="00F606DC">
        <w:rPr>
          <w:rFonts w:ascii="Times New Roman" w:hAnsi="Times New Roman"/>
          <w:sz w:val="28"/>
          <w:szCs w:val="28"/>
          <w:lang w:val="uk-UA"/>
        </w:rPr>
        <w:t>-практичної конференції</w:t>
      </w:r>
      <w:r w:rsidRPr="0090734A">
        <w:rPr>
          <w:rFonts w:ascii="Times New Roman" w:hAnsi="Times New Roman"/>
          <w:sz w:val="28"/>
          <w:szCs w:val="28"/>
          <w:lang w:val="uk-UA"/>
        </w:rPr>
        <w:t xml:space="preserve"> </w:t>
      </w:r>
      <w:r>
        <w:rPr>
          <w:rFonts w:ascii="Times New Roman" w:hAnsi="Times New Roman"/>
          <w:sz w:val="28"/>
          <w:szCs w:val="28"/>
          <w:lang w:val="uk-UA"/>
        </w:rPr>
        <w:t>з</w:t>
      </w:r>
      <w:r w:rsidRPr="00F606DC">
        <w:rPr>
          <w:rFonts w:ascii="Times New Roman" w:hAnsi="Times New Roman"/>
          <w:sz w:val="28"/>
          <w:szCs w:val="28"/>
          <w:lang w:val="uk-UA"/>
        </w:rPr>
        <w:t xml:space="preserve"> міжн</w:t>
      </w:r>
      <w:r>
        <w:rPr>
          <w:rFonts w:ascii="Times New Roman" w:hAnsi="Times New Roman"/>
          <w:sz w:val="28"/>
          <w:szCs w:val="28"/>
          <w:lang w:val="uk-UA"/>
        </w:rPr>
        <w:t xml:space="preserve">ародною </w:t>
      </w:r>
      <w:r w:rsidRPr="00F606DC">
        <w:rPr>
          <w:rFonts w:ascii="Times New Roman" w:hAnsi="Times New Roman"/>
          <w:sz w:val="28"/>
          <w:szCs w:val="28"/>
          <w:lang w:val="uk-UA"/>
        </w:rPr>
        <w:t>участю</w:t>
      </w:r>
      <w:r w:rsidR="003D7F8F">
        <w:rPr>
          <w:rFonts w:ascii="Times New Roman" w:hAnsi="Times New Roman"/>
          <w:sz w:val="28"/>
          <w:szCs w:val="28"/>
          <w:lang w:val="uk-UA"/>
        </w:rPr>
        <w:t xml:space="preserve"> - </w:t>
      </w:r>
      <w:r w:rsidRPr="00F878C5">
        <w:rPr>
          <w:rFonts w:ascii="Times New Roman" w:hAnsi="Times New Roman"/>
          <w:sz w:val="28"/>
          <w:szCs w:val="28"/>
          <w:lang w:val="uk-UA"/>
        </w:rPr>
        <w:t>Проблеми сьогодення в педіатрії</w:t>
      </w:r>
      <w:r>
        <w:rPr>
          <w:rFonts w:ascii="Times New Roman" w:hAnsi="Times New Roman"/>
          <w:sz w:val="28"/>
          <w:szCs w:val="28"/>
          <w:lang w:val="uk-UA"/>
        </w:rPr>
        <w:t xml:space="preserve">. </w:t>
      </w:r>
      <w:r w:rsidRPr="00F606DC">
        <w:rPr>
          <w:rFonts w:ascii="Times New Roman" w:hAnsi="Times New Roman"/>
          <w:sz w:val="28"/>
          <w:szCs w:val="28"/>
          <w:lang w:val="uk-UA"/>
        </w:rPr>
        <w:t>2017</w:t>
      </w:r>
      <w:r w:rsidR="003D7F8F">
        <w:rPr>
          <w:rFonts w:ascii="Times New Roman" w:hAnsi="Times New Roman"/>
          <w:sz w:val="28"/>
          <w:szCs w:val="28"/>
          <w:lang w:val="uk-UA"/>
        </w:rPr>
        <w:t>:</w:t>
      </w:r>
      <w:r w:rsidRPr="00F878C5">
        <w:rPr>
          <w:rFonts w:ascii="Times New Roman" w:hAnsi="Times New Roman"/>
          <w:sz w:val="28"/>
          <w:szCs w:val="28"/>
          <w:lang w:val="uk-UA"/>
        </w:rPr>
        <w:t>76</w:t>
      </w:r>
      <w:r>
        <w:rPr>
          <w:rFonts w:ascii="Times New Roman" w:hAnsi="Times New Roman"/>
          <w:sz w:val="28"/>
          <w:szCs w:val="28"/>
          <w:lang w:val="uk-UA"/>
        </w:rPr>
        <w:t xml:space="preserve">. </w:t>
      </w:r>
      <w:r w:rsidRPr="003D7F8F">
        <w:rPr>
          <w:rFonts w:ascii="Times New Roman" w:hAnsi="Times New Roman"/>
          <w:sz w:val="28"/>
          <w:szCs w:val="28"/>
          <w:lang w:val="uk-UA"/>
        </w:rPr>
        <w:t>(Дисертантом проведено клінічні спостереження, статистичну обробку даних, аналіз отриманих результатів).</w:t>
      </w:r>
    </w:p>
    <w:p w:rsidR="004F016B" w:rsidRDefault="004F016B" w:rsidP="004F016B">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12. </w:t>
      </w:r>
      <w:r w:rsidRPr="00F232E8">
        <w:rPr>
          <w:rFonts w:ascii="Times New Roman" w:hAnsi="Times New Roman"/>
          <w:sz w:val="28"/>
          <w:szCs w:val="28"/>
          <w:lang w:val="uk-UA"/>
        </w:rPr>
        <w:t>Колесник ЯВ.</w:t>
      </w:r>
      <w:r>
        <w:rPr>
          <w:rFonts w:ascii="Times New Roman" w:hAnsi="Times New Roman"/>
          <w:sz w:val="28"/>
          <w:szCs w:val="28"/>
          <w:lang w:val="uk-UA"/>
        </w:rPr>
        <w:t xml:space="preserve"> </w:t>
      </w:r>
      <w:r>
        <w:rPr>
          <w:rFonts w:ascii="Times New Roman" w:hAnsi="Times New Roman"/>
          <w:sz w:val="28"/>
          <w:szCs w:val="28"/>
          <w:lang w:val="en-US"/>
        </w:rPr>
        <w:t>Liver</w:t>
      </w:r>
      <w:r w:rsidRPr="00F878C5">
        <w:rPr>
          <w:rFonts w:ascii="Times New Roman" w:hAnsi="Times New Roman"/>
          <w:sz w:val="28"/>
          <w:szCs w:val="28"/>
          <w:lang w:val="uk-UA"/>
        </w:rPr>
        <w:t xml:space="preserve"> </w:t>
      </w:r>
      <w:r>
        <w:rPr>
          <w:rFonts w:ascii="Times New Roman" w:hAnsi="Times New Roman"/>
          <w:sz w:val="28"/>
          <w:szCs w:val="28"/>
          <w:lang w:val="en-US"/>
        </w:rPr>
        <w:t>damage</w:t>
      </w:r>
      <w:r w:rsidRPr="00F878C5">
        <w:rPr>
          <w:rFonts w:ascii="Times New Roman" w:hAnsi="Times New Roman"/>
          <w:sz w:val="28"/>
          <w:szCs w:val="28"/>
          <w:lang w:val="uk-UA"/>
        </w:rPr>
        <w:t xml:space="preserve"> </w:t>
      </w:r>
      <w:r>
        <w:rPr>
          <w:rFonts w:ascii="Times New Roman" w:hAnsi="Times New Roman"/>
          <w:sz w:val="28"/>
          <w:szCs w:val="28"/>
          <w:lang w:val="en-US"/>
        </w:rPr>
        <w:t>in</w:t>
      </w:r>
      <w:r w:rsidRPr="00F878C5">
        <w:rPr>
          <w:rFonts w:ascii="Times New Roman" w:hAnsi="Times New Roman"/>
          <w:sz w:val="28"/>
          <w:szCs w:val="28"/>
          <w:lang w:val="uk-UA"/>
        </w:rPr>
        <w:t xml:space="preserve"> </w:t>
      </w:r>
      <w:r>
        <w:rPr>
          <w:rFonts w:ascii="Times New Roman" w:hAnsi="Times New Roman"/>
          <w:sz w:val="28"/>
          <w:szCs w:val="28"/>
          <w:lang w:val="en-US"/>
        </w:rPr>
        <w:t>infectious</w:t>
      </w:r>
      <w:r w:rsidRPr="00F878C5">
        <w:rPr>
          <w:rFonts w:ascii="Times New Roman" w:hAnsi="Times New Roman"/>
          <w:sz w:val="28"/>
          <w:szCs w:val="28"/>
          <w:lang w:val="uk-UA"/>
        </w:rPr>
        <w:t xml:space="preserve"> </w:t>
      </w:r>
      <w:r>
        <w:rPr>
          <w:rFonts w:ascii="Times New Roman" w:hAnsi="Times New Roman"/>
          <w:sz w:val="28"/>
          <w:szCs w:val="28"/>
          <w:lang w:val="en-US"/>
        </w:rPr>
        <w:t>mononucleosis</w:t>
      </w:r>
      <w:r w:rsidRPr="00F878C5">
        <w:rPr>
          <w:rFonts w:ascii="Times New Roman" w:hAnsi="Times New Roman"/>
          <w:sz w:val="28"/>
          <w:szCs w:val="28"/>
          <w:lang w:val="uk-UA"/>
        </w:rPr>
        <w:t xml:space="preserve"> </w:t>
      </w:r>
      <w:r>
        <w:rPr>
          <w:rFonts w:ascii="Times New Roman" w:hAnsi="Times New Roman"/>
          <w:sz w:val="28"/>
          <w:szCs w:val="28"/>
          <w:lang w:val="en-US"/>
        </w:rPr>
        <w:t>at</w:t>
      </w:r>
      <w:r w:rsidRPr="00F878C5">
        <w:rPr>
          <w:rFonts w:ascii="Times New Roman" w:hAnsi="Times New Roman"/>
          <w:sz w:val="28"/>
          <w:szCs w:val="28"/>
          <w:lang w:val="uk-UA"/>
        </w:rPr>
        <w:t xml:space="preserve"> </w:t>
      </w:r>
      <w:r>
        <w:rPr>
          <w:rFonts w:ascii="Times New Roman" w:hAnsi="Times New Roman"/>
          <w:sz w:val="28"/>
          <w:szCs w:val="28"/>
          <w:lang w:val="en-US"/>
        </w:rPr>
        <w:t>patient</w:t>
      </w:r>
      <w:r w:rsidRPr="00F878C5">
        <w:rPr>
          <w:rFonts w:ascii="Times New Roman" w:hAnsi="Times New Roman"/>
          <w:sz w:val="28"/>
          <w:szCs w:val="28"/>
          <w:lang w:val="uk-UA"/>
        </w:rPr>
        <w:t xml:space="preserve"> </w:t>
      </w:r>
      <w:r>
        <w:rPr>
          <w:rFonts w:ascii="Times New Roman" w:hAnsi="Times New Roman"/>
          <w:sz w:val="28"/>
          <w:szCs w:val="28"/>
          <w:lang w:val="en-US"/>
        </w:rPr>
        <w:t>with</w:t>
      </w:r>
      <w:r w:rsidRPr="00F878C5">
        <w:rPr>
          <w:rFonts w:ascii="Times New Roman" w:hAnsi="Times New Roman"/>
          <w:sz w:val="28"/>
          <w:szCs w:val="28"/>
          <w:lang w:val="uk-UA"/>
        </w:rPr>
        <w:t xml:space="preserve"> </w:t>
      </w:r>
      <w:r>
        <w:rPr>
          <w:rFonts w:ascii="Times New Roman" w:hAnsi="Times New Roman"/>
          <w:sz w:val="28"/>
          <w:szCs w:val="28"/>
          <w:lang w:val="en-US"/>
        </w:rPr>
        <w:t>severe and moderate forms of diseases</w:t>
      </w:r>
      <w:r>
        <w:rPr>
          <w:rFonts w:ascii="Times New Roman" w:hAnsi="Times New Roman"/>
          <w:sz w:val="28"/>
          <w:szCs w:val="28"/>
          <w:lang w:val="uk-UA"/>
        </w:rPr>
        <w:t xml:space="preserve">. Матеріали  </w:t>
      </w:r>
      <w:r w:rsidRPr="00F232E8">
        <w:rPr>
          <w:rFonts w:ascii="Times New Roman" w:hAnsi="Times New Roman"/>
          <w:sz w:val="28"/>
          <w:szCs w:val="28"/>
          <w:lang w:val="uk-UA"/>
        </w:rPr>
        <w:t>м</w:t>
      </w:r>
      <w:r w:rsidRPr="00D25A05">
        <w:rPr>
          <w:rFonts w:ascii="Times New Roman" w:hAnsi="Times New Roman"/>
          <w:sz w:val="28"/>
          <w:szCs w:val="28"/>
          <w:lang w:val="uk-UA"/>
        </w:rPr>
        <w:t>іжрегіональн</w:t>
      </w:r>
      <w:r>
        <w:rPr>
          <w:rFonts w:ascii="Times New Roman" w:hAnsi="Times New Roman"/>
          <w:sz w:val="28"/>
          <w:szCs w:val="28"/>
          <w:lang w:val="uk-UA"/>
        </w:rPr>
        <w:t>ої</w:t>
      </w:r>
      <w:r w:rsidRPr="00D25A05">
        <w:rPr>
          <w:rFonts w:ascii="Times New Roman" w:hAnsi="Times New Roman"/>
          <w:sz w:val="28"/>
          <w:szCs w:val="28"/>
          <w:lang w:val="uk-UA"/>
        </w:rPr>
        <w:t xml:space="preserve"> науково-практичн</w:t>
      </w:r>
      <w:r>
        <w:rPr>
          <w:rFonts w:ascii="Times New Roman" w:hAnsi="Times New Roman"/>
          <w:sz w:val="28"/>
          <w:szCs w:val="28"/>
          <w:lang w:val="uk-UA"/>
        </w:rPr>
        <w:t>ої</w:t>
      </w:r>
      <w:r w:rsidRPr="00D25A05">
        <w:rPr>
          <w:rFonts w:ascii="Times New Roman" w:hAnsi="Times New Roman"/>
          <w:sz w:val="28"/>
          <w:szCs w:val="28"/>
          <w:lang w:val="uk-UA"/>
        </w:rPr>
        <w:t xml:space="preserve"> </w:t>
      </w:r>
      <w:r w:rsidR="00CB56A4" w:rsidRPr="00D25A05">
        <w:rPr>
          <w:rFonts w:ascii="Times New Roman" w:hAnsi="Times New Roman"/>
          <w:sz w:val="28"/>
          <w:szCs w:val="28"/>
          <w:lang w:val="uk-UA"/>
        </w:rPr>
        <w:t>конференці</w:t>
      </w:r>
      <w:r w:rsidR="00CB56A4">
        <w:rPr>
          <w:rFonts w:ascii="Times New Roman" w:hAnsi="Times New Roman"/>
          <w:sz w:val="28"/>
          <w:szCs w:val="28"/>
          <w:lang w:val="uk-UA"/>
        </w:rPr>
        <w:t>ї</w:t>
      </w:r>
      <w:r w:rsidRPr="00D25A05">
        <w:rPr>
          <w:rFonts w:ascii="Times New Roman" w:hAnsi="Times New Roman"/>
          <w:sz w:val="28"/>
          <w:szCs w:val="28"/>
          <w:lang w:val="uk-UA"/>
        </w:rPr>
        <w:t xml:space="preserve"> з міжнародною участю</w:t>
      </w:r>
      <w:r>
        <w:rPr>
          <w:rFonts w:ascii="Times New Roman" w:hAnsi="Times New Roman"/>
          <w:sz w:val="28"/>
          <w:szCs w:val="28"/>
          <w:lang w:val="uk-UA"/>
        </w:rPr>
        <w:t xml:space="preserve"> </w:t>
      </w:r>
      <w:r w:rsidR="003D7F8F">
        <w:rPr>
          <w:rFonts w:ascii="Times New Roman" w:hAnsi="Times New Roman"/>
          <w:sz w:val="28"/>
          <w:szCs w:val="28"/>
          <w:lang w:val="uk-UA"/>
        </w:rPr>
        <w:t xml:space="preserve">- </w:t>
      </w:r>
      <w:r w:rsidR="00CB56A4">
        <w:rPr>
          <w:rFonts w:ascii="Times New Roman" w:hAnsi="Times New Roman"/>
          <w:sz w:val="28"/>
          <w:szCs w:val="28"/>
          <w:lang w:val="uk-UA"/>
        </w:rPr>
        <w:t>Інновації</w:t>
      </w:r>
      <w:r>
        <w:rPr>
          <w:rFonts w:ascii="Times New Roman" w:hAnsi="Times New Roman"/>
          <w:sz w:val="28"/>
          <w:szCs w:val="28"/>
          <w:lang w:val="uk-UA"/>
        </w:rPr>
        <w:t xml:space="preserve"> в дитячій гастроентерології та нутріціології в практиці дитячого та сімейного лікаря. 2017</w:t>
      </w:r>
      <w:r w:rsidR="003D7F8F">
        <w:rPr>
          <w:rFonts w:ascii="Times New Roman" w:hAnsi="Times New Roman"/>
          <w:sz w:val="28"/>
          <w:szCs w:val="28"/>
          <w:lang w:val="uk-UA"/>
        </w:rPr>
        <w:t>:</w:t>
      </w:r>
      <w:r>
        <w:rPr>
          <w:rFonts w:ascii="Times New Roman" w:hAnsi="Times New Roman"/>
          <w:sz w:val="28"/>
          <w:szCs w:val="28"/>
          <w:lang w:val="uk-UA"/>
        </w:rPr>
        <w:t>С 64-65.</w:t>
      </w:r>
    </w:p>
    <w:p w:rsidR="004F016B" w:rsidRDefault="004F016B" w:rsidP="004F016B">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13. </w:t>
      </w:r>
      <w:r w:rsidRPr="00E7440D">
        <w:rPr>
          <w:rFonts w:ascii="Times New Roman" w:hAnsi="Times New Roman"/>
          <w:sz w:val="28"/>
          <w:szCs w:val="28"/>
          <w:lang w:val="uk-UA"/>
        </w:rPr>
        <w:t>Жаркова ТС.</w:t>
      </w:r>
      <w:r>
        <w:rPr>
          <w:rFonts w:ascii="Times New Roman" w:hAnsi="Times New Roman"/>
          <w:sz w:val="28"/>
          <w:szCs w:val="28"/>
          <w:lang w:val="uk-UA"/>
        </w:rPr>
        <w:t xml:space="preserve">, </w:t>
      </w:r>
      <w:r w:rsidRPr="00E7440D">
        <w:rPr>
          <w:rFonts w:ascii="Times New Roman" w:hAnsi="Times New Roman"/>
          <w:sz w:val="28"/>
          <w:szCs w:val="28"/>
          <w:lang w:val="uk-UA"/>
        </w:rPr>
        <w:t>Колесник ЯВ.</w:t>
      </w:r>
      <w:r>
        <w:rPr>
          <w:rFonts w:ascii="Times New Roman" w:hAnsi="Times New Roman"/>
          <w:sz w:val="28"/>
          <w:szCs w:val="28"/>
          <w:lang w:val="uk-UA"/>
        </w:rPr>
        <w:t xml:space="preserve"> </w:t>
      </w:r>
      <w:r w:rsidR="00CB56A4" w:rsidRPr="00E7440D">
        <w:rPr>
          <w:rFonts w:ascii="Times New Roman" w:hAnsi="Times New Roman"/>
          <w:sz w:val="28"/>
          <w:szCs w:val="28"/>
          <w:lang w:val="en-US"/>
        </w:rPr>
        <w:t>Value</w:t>
      </w:r>
      <w:r w:rsidRPr="00E7440D">
        <w:rPr>
          <w:rFonts w:ascii="Times New Roman" w:hAnsi="Times New Roman"/>
          <w:sz w:val="28"/>
          <w:szCs w:val="28"/>
          <w:lang w:val="en-US"/>
        </w:rPr>
        <w:t xml:space="preserve"> of etiologic factor in forming of clinical picture</w:t>
      </w:r>
      <w:r w:rsidRPr="00E7440D">
        <w:rPr>
          <w:rFonts w:ascii="Times New Roman" w:hAnsi="Times New Roman"/>
          <w:sz w:val="28"/>
          <w:szCs w:val="28"/>
          <w:lang w:val="uk-UA"/>
        </w:rPr>
        <w:t xml:space="preserve"> </w:t>
      </w:r>
      <w:r w:rsidRPr="00E7440D">
        <w:rPr>
          <w:rFonts w:ascii="Times New Roman" w:hAnsi="Times New Roman"/>
          <w:sz w:val="28"/>
          <w:szCs w:val="28"/>
          <w:lang w:val="en-US"/>
        </w:rPr>
        <w:t>of infectious mononucleosis for children</w:t>
      </w:r>
      <w:r>
        <w:rPr>
          <w:rFonts w:ascii="Times New Roman" w:hAnsi="Times New Roman"/>
          <w:sz w:val="28"/>
          <w:szCs w:val="28"/>
          <w:lang w:val="uk-UA"/>
        </w:rPr>
        <w:t xml:space="preserve">. </w:t>
      </w:r>
      <w:r w:rsidRPr="00AC142C">
        <w:rPr>
          <w:rFonts w:ascii="Times New Roman" w:hAnsi="Times New Roman"/>
          <w:sz w:val="28"/>
          <w:szCs w:val="28"/>
          <w:lang w:val="uk-UA"/>
        </w:rPr>
        <w:t>М</w:t>
      </w:r>
      <w:r>
        <w:rPr>
          <w:rFonts w:ascii="Times New Roman" w:hAnsi="Times New Roman"/>
          <w:sz w:val="28"/>
          <w:szCs w:val="28"/>
          <w:lang w:val="uk-UA"/>
        </w:rPr>
        <w:t xml:space="preserve">атеріали </w:t>
      </w:r>
      <w:r w:rsidRPr="00AC142C">
        <w:rPr>
          <w:rFonts w:ascii="Times New Roman" w:hAnsi="Times New Roman"/>
          <w:sz w:val="28"/>
          <w:szCs w:val="28"/>
          <w:lang w:val="uk-UA"/>
        </w:rPr>
        <w:t>наук</w:t>
      </w:r>
      <w:r>
        <w:rPr>
          <w:rFonts w:ascii="Times New Roman" w:hAnsi="Times New Roman"/>
          <w:sz w:val="28"/>
          <w:szCs w:val="28"/>
          <w:lang w:val="uk-UA"/>
        </w:rPr>
        <w:t>ово</w:t>
      </w:r>
      <w:r w:rsidRPr="00AC142C">
        <w:rPr>
          <w:rFonts w:ascii="Times New Roman" w:hAnsi="Times New Roman"/>
          <w:sz w:val="28"/>
          <w:szCs w:val="28"/>
          <w:lang w:val="uk-UA"/>
        </w:rPr>
        <w:t>-практичної конференції з міжнародною участю</w:t>
      </w:r>
      <w:r>
        <w:rPr>
          <w:rFonts w:ascii="Times New Roman" w:hAnsi="Times New Roman"/>
          <w:sz w:val="28"/>
          <w:szCs w:val="28"/>
          <w:lang w:val="uk-UA"/>
        </w:rPr>
        <w:t xml:space="preserve"> </w:t>
      </w:r>
      <w:r w:rsidR="003D7F8F">
        <w:rPr>
          <w:rFonts w:ascii="Times New Roman" w:hAnsi="Times New Roman"/>
          <w:sz w:val="28"/>
          <w:szCs w:val="28"/>
          <w:lang w:val="uk-UA"/>
        </w:rPr>
        <w:t xml:space="preserve">- </w:t>
      </w:r>
      <w:r w:rsidRPr="00AC142C">
        <w:rPr>
          <w:rFonts w:ascii="Times New Roman" w:hAnsi="Times New Roman"/>
          <w:sz w:val="28"/>
          <w:szCs w:val="28"/>
          <w:lang w:val="uk-UA"/>
        </w:rPr>
        <w:t>Коморбідні стани</w:t>
      </w:r>
      <w:r>
        <w:rPr>
          <w:rFonts w:ascii="Times New Roman" w:hAnsi="Times New Roman"/>
          <w:sz w:val="28"/>
          <w:szCs w:val="28"/>
          <w:lang w:val="uk-UA"/>
        </w:rPr>
        <w:t xml:space="preserve"> </w:t>
      </w:r>
      <w:r w:rsidRPr="00AC142C">
        <w:rPr>
          <w:rFonts w:ascii="Times New Roman" w:hAnsi="Times New Roman"/>
          <w:sz w:val="28"/>
          <w:szCs w:val="28"/>
          <w:lang w:val="uk-UA"/>
        </w:rPr>
        <w:t>-</w:t>
      </w:r>
      <w:r>
        <w:rPr>
          <w:rFonts w:ascii="Times New Roman" w:hAnsi="Times New Roman"/>
          <w:sz w:val="28"/>
          <w:szCs w:val="28"/>
          <w:lang w:val="uk-UA"/>
        </w:rPr>
        <w:t xml:space="preserve"> </w:t>
      </w:r>
      <w:r w:rsidR="00CB56A4" w:rsidRPr="00AC142C">
        <w:rPr>
          <w:rFonts w:ascii="Times New Roman" w:hAnsi="Times New Roman"/>
          <w:sz w:val="28"/>
          <w:szCs w:val="28"/>
          <w:lang w:val="uk-UA"/>
        </w:rPr>
        <w:t>міждисциплінарна</w:t>
      </w:r>
      <w:r w:rsidRPr="00AC142C">
        <w:rPr>
          <w:rFonts w:ascii="Times New Roman" w:hAnsi="Times New Roman"/>
          <w:sz w:val="28"/>
          <w:szCs w:val="28"/>
          <w:lang w:val="uk-UA"/>
        </w:rPr>
        <w:t xml:space="preserve"> проблема</w:t>
      </w:r>
      <w:r w:rsidR="003D7F8F">
        <w:rPr>
          <w:rFonts w:ascii="Times New Roman" w:hAnsi="Times New Roman"/>
          <w:sz w:val="28"/>
          <w:szCs w:val="28"/>
          <w:lang w:val="uk-UA"/>
        </w:rPr>
        <w:t>.</w:t>
      </w:r>
      <w:r>
        <w:rPr>
          <w:rFonts w:ascii="Times New Roman" w:hAnsi="Times New Roman"/>
          <w:sz w:val="28"/>
          <w:szCs w:val="28"/>
          <w:lang w:val="uk-UA"/>
        </w:rPr>
        <w:t xml:space="preserve"> 2017</w:t>
      </w:r>
      <w:r w:rsidR="003D7F8F">
        <w:rPr>
          <w:rFonts w:ascii="Times New Roman" w:hAnsi="Times New Roman"/>
          <w:sz w:val="28"/>
          <w:szCs w:val="28"/>
          <w:lang w:val="uk-UA"/>
        </w:rPr>
        <w:t>:</w:t>
      </w:r>
      <w:r w:rsidRPr="00AC142C">
        <w:rPr>
          <w:rFonts w:ascii="Times New Roman" w:hAnsi="Times New Roman"/>
          <w:sz w:val="28"/>
          <w:szCs w:val="28"/>
          <w:lang w:val="uk-UA"/>
        </w:rPr>
        <w:t>173-174</w:t>
      </w:r>
      <w:r>
        <w:rPr>
          <w:rFonts w:ascii="Times New Roman" w:hAnsi="Times New Roman"/>
          <w:sz w:val="28"/>
          <w:szCs w:val="28"/>
          <w:lang w:val="uk-UA"/>
        </w:rPr>
        <w:t>.</w:t>
      </w:r>
    </w:p>
    <w:p w:rsidR="004F016B" w:rsidRPr="003D7F8F" w:rsidRDefault="004F016B" w:rsidP="004F016B">
      <w:pPr>
        <w:spacing w:after="0" w:line="360" w:lineRule="auto"/>
        <w:jc w:val="both"/>
        <w:rPr>
          <w:rFonts w:ascii="Times New Roman" w:hAnsi="Times New Roman"/>
          <w:sz w:val="28"/>
          <w:szCs w:val="28"/>
          <w:lang w:val="uk-UA"/>
        </w:rPr>
      </w:pPr>
      <w:r>
        <w:rPr>
          <w:rFonts w:ascii="Times New Roman" w:hAnsi="Times New Roman"/>
          <w:sz w:val="28"/>
          <w:szCs w:val="28"/>
          <w:lang w:val="uk-UA"/>
        </w:rPr>
        <w:t>14</w:t>
      </w:r>
      <w:r w:rsidRPr="00D25A05">
        <w:rPr>
          <w:rFonts w:ascii="Times New Roman" w:hAnsi="Times New Roman"/>
          <w:sz w:val="28"/>
          <w:szCs w:val="28"/>
          <w:lang w:val="uk-UA"/>
        </w:rPr>
        <w:t xml:space="preserve">. </w:t>
      </w:r>
      <w:r w:rsidR="001E0D62" w:rsidRPr="001E0D62">
        <w:rPr>
          <w:rFonts w:ascii="Times New Roman" w:hAnsi="Times New Roman"/>
          <w:sz w:val="28"/>
          <w:szCs w:val="28"/>
          <w:lang w:val="uk-UA"/>
        </w:rPr>
        <w:t>Сорокина ОГ</w:t>
      </w:r>
      <w:r w:rsidR="001E0D62">
        <w:rPr>
          <w:rFonts w:ascii="Times New Roman" w:hAnsi="Times New Roman"/>
          <w:sz w:val="28"/>
          <w:szCs w:val="28"/>
          <w:lang w:val="uk-UA"/>
        </w:rPr>
        <w:t xml:space="preserve">., </w:t>
      </w:r>
      <w:r w:rsidR="001E0D62" w:rsidRPr="001E0D62">
        <w:rPr>
          <w:rFonts w:ascii="Times New Roman" w:hAnsi="Times New Roman"/>
          <w:sz w:val="28"/>
          <w:szCs w:val="28"/>
          <w:lang w:val="uk-UA"/>
        </w:rPr>
        <w:t>Колесник ЯВ.</w:t>
      </w:r>
      <w:r w:rsidR="001E0D62">
        <w:rPr>
          <w:rFonts w:ascii="Times New Roman" w:hAnsi="Times New Roman"/>
          <w:sz w:val="28"/>
          <w:szCs w:val="28"/>
          <w:lang w:val="uk-UA"/>
        </w:rPr>
        <w:t xml:space="preserve">, </w:t>
      </w:r>
      <w:r w:rsidR="001E0D62" w:rsidRPr="001E0D62">
        <w:rPr>
          <w:rFonts w:ascii="Times New Roman" w:hAnsi="Times New Roman"/>
          <w:sz w:val="28"/>
          <w:szCs w:val="28"/>
          <w:lang w:val="uk-UA"/>
        </w:rPr>
        <w:t>Лядова ТИ.</w:t>
      </w:r>
      <w:r w:rsidR="001E0D62">
        <w:rPr>
          <w:rFonts w:ascii="Times New Roman" w:hAnsi="Times New Roman"/>
          <w:sz w:val="28"/>
          <w:szCs w:val="28"/>
          <w:lang w:val="uk-UA"/>
        </w:rPr>
        <w:t xml:space="preserve"> </w:t>
      </w:r>
      <w:r w:rsidRPr="00D25A05">
        <w:rPr>
          <w:rFonts w:ascii="Times New Roman" w:hAnsi="Times New Roman"/>
          <w:sz w:val="28"/>
          <w:szCs w:val="28"/>
          <w:lang w:val="en-US"/>
        </w:rPr>
        <w:t>Analysis</w:t>
      </w:r>
      <w:r w:rsidRPr="001E0D62">
        <w:rPr>
          <w:rFonts w:ascii="Times New Roman" w:hAnsi="Times New Roman"/>
          <w:sz w:val="28"/>
          <w:szCs w:val="28"/>
          <w:lang w:val="uk-UA"/>
        </w:rPr>
        <w:t xml:space="preserve"> </w:t>
      </w:r>
      <w:r w:rsidRPr="00D25A05">
        <w:rPr>
          <w:rFonts w:ascii="Times New Roman" w:hAnsi="Times New Roman"/>
          <w:sz w:val="28"/>
          <w:szCs w:val="28"/>
          <w:lang w:val="en-US"/>
        </w:rPr>
        <w:t>of</w:t>
      </w:r>
      <w:r w:rsidRPr="001E0D62">
        <w:rPr>
          <w:rFonts w:ascii="Times New Roman" w:hAnsi="Times New Roman"/>
          <w:sz w:val="28"/>
          <w:szCs w:val="28"/>
          <w:lang w:val="uk-UA"/>
        </w:rPr>
        <w:t xml:space="preserve"> </w:t>
      </w:r>
      <w:r w:rsidRPr="00D25A05">
        <w:rPr>
          <w:rFonts w:ascii="Times New Roman" w:hAnsi="Times New Roman"/>
          <w:sz w:val="28"/>
          <w:szCs w:val="28"/>
          <w:lang w:val="en-US"/>
        </w:rPr>
        <w:t>the</w:t>
      </w:r>
      <w:r w:rsidRPr="001E0D62">
        <w:rPr>
          <w:rFonts w:ascii="Times New Roman" w:hAnsi="Times New Roman"/>
          <w:sz w:val="28"/>
          <w:szCs w:val="28"/>
          <w:lang w:val="uk-UA"/>
        </w:rPr>
        <w:t xml:space="preserve"> </w:t>
      </w:r>
      <w:r w:rsidRPr="00D25A05">
        <w:rPr>
          <w:rFonts w:ascii="Times New Roman" w:hAnsi="Times New Roman"/>
          <w:sz w:val="28"/>
          <w:szCs w:val="28"/>
          <w:lang w:val="en-US"/>
        </w:rPr>
        <w:t>effect</w:t>
      </w:r>
      <w:r w:rsidRPr="001E0D62">
        <w:rPr>
          <w:rFonts w:ascii="Times New Roman" w:hAnsi="Times New Roman"/>
          <w:sz w:val="28"/>
          <w:szCs w:val="28"/>
          <w:lang w:val="uk-UA"/>
        </w:rPr>
        <w:t xml:space="preserve"> </w:t>
      </w:r>
      <w:r w:rsidRPr="00D25A05">
        <w:rPr>
          <w:rFonts w:ascii="Times New Roman" w:hAnsi="Times New Roman"/>
          <w:sz w:val="28"/>
          <w:szCs w:val="28"/>
          <w:lang w:val="en-US"/>
        </w:rPr>
        <w:t>of</w:t>
      </w:r>
      <w:r w:rsidRPr="001E0D62">
        <w:rPr>
          <w:rFonts w:ascii="Times New Roman" w:hAnsi="Times New Roman"/>
          <w:sz w:val="28"/>
          <w:szCs w:val="28"/>
          <w:lang w:val="uk-UA"/>
        </w:rPr>
        <w:t xml:space="preserve"> </w:t>
      </w:r>
      <w:r w:rsidRPr="00D25A05">
        <w:rPr>
          <w:rFonts w:ascii="Times New Roman" w:hAnsi="Times New Roman"/>
          <w:sz w:val="28"/>
          <w:szCs w:val="28"/>
          <w:lang w:val="en-US"/>
        </w:rPr>
        <w:t>gene</w:t>
      </w:r>
      <w:r w:rsidRPr="001E0D62">
        <w:rPr>
          <w:rFonts w:ascii="Times New Roman" w:hAnsi="Times New Roman"/>
          <w:sz w:val="28"/>
          <w:szCs w:val="28"/>
          <w:lang w:val="uk-UA"/>
        </w:rPr>
        <w:t xml:space="preserve"> </w:t>
      </w:r>
      <w:r w:rsidRPr="00D25A05">
        <w:rPr>
          <w:rFonts w:ascii="Times New Roman" w:hAnsi="Times New Roman"/>
          <w:sz w:val="28"/>
          <w:szCs w:val="28"/>
          <w:lang w:val="en-US"/>
        </w:rPr>
        <w:t>polymorphism</w:t>
      </w:r>
      <w:r w:rsidRPr="001E0D62">
        <w:rPr>
          <w:rFonts w:ascii="Times New Roman" w:hAnsi="Times New Roman"/>
          <w:sz w:val="28"/>
          <w:szCs w:val="28"/>
          <w:lang w:val="uk-UA"/>
        </w:rPr>
        <w:t xml:space="preserve"> </w:t>
      </w:r>
      <w:r w:rsidRPr="00D25A05">
        <w:rPr>
          <w:rFonts w:ascii="Times New Roman" w:hAnsi="Times New Roman"/>
          <w:sz w:val="28"/>
          <w:szCs w:val="28"/>
          <w:lang w:val="en-US"/>
        </w:rPr>
        <w:t>on</w:t>
      </w:r>
      <w:r w:rsidRPr="001E0D62">
        <w:rPr>
          <w:rFonts w:ascii="Times New Roman" w:hAnsi="Times New Roman"/>
          <w:sz w:val="28"/>
          <w:szCs w:val="28"/>
          <w:lang w:val="uk-UA"/>
        </w:rPr>
        <w:t xml:space="preserve"> </w:t>
      </w:r>
      <w:r w:rsidRPr="00D25A05">
        <w:rPr>
          <w:rFonts w:ascii="Times New Roman" w:hAnsi="Times New Roman"/>
          <w:sz w:val="28"/>
          <w:szCs w:val="28"/>
          <w:lang w:val="en-US"/>
        </w:rPr>
        <w:t>the</w:t>
      </w:r>
      <w:r w:rsidRPr="001E0D62">
        <w:rPr>
          <w:rFonts w:ascii="Times New Roman" w:hAnsi="Times New Roman"/>
          <w:sz w:val="28"/>
          <w:szCs w:val="28"/>
          <w:lang w:val="uk-UA"/>
        </w:rPr>
        <w:t xml:space="preserve"> </w:t>
      </w:r>
      <w:r w:rsidRPr="00D25A05">
        <w:rPr>
          <w:rFonts w:ascii="Times New Roman" w:hAnsi="Times New Roman"/>
          <w:sz w:val="28"/>
          <w:szCs w:val="28"/>
          <w:lang w:val="en-US"/>
        </w:rPr>
        <w:t>course</w:t>
      </w:r>
      <w:r w:rsidRPr="001E0D62">
        <w:rPr>
          <w:rFonts w:ascii="Times New Roman" w:hAnsi="Times New Roman"/>
          <w:sz w:val="28"/>
          <w:szCs w:val="28"/>
          <w:lang w:val="uk-UA"/>
        </w:rPr>
        <w:t xml:space="preserve"> </w:t>
      </w:r>
      <w:r w:rsidRPr="00D25A05">
        <w:rPr>
          <w:rFonts w:ascii="Times New Roman" w:hAnsi="Times New Roman"/>
          <w:sz w:val="28"/>
          <w:szCs w:val="28"/>
          <w:lang w:val="en-US"/>
        </w:rPr>
        <w:t>of</w:t>
      </w:r>
      <w:r w:rsidRPr="001E0D62">
        <w:rPr>
          <w:rFonts w:ascii="Times New Roman" w:hAnsi="Times New Roman"/>
          <w:sz w:val="28"/>
          <w:szCs w:val="28"/>
          <w:lang w:val="uk-UA"/>
        </w:rPr>
        <w:t xml:space="preserve"> </w:t>
      </w:r>
      <w:r w:rsidRPr="00D25A05">
        <w:rPr>
          <w:rFonts w:ascii="Times New Roman" w:hAnsi="Times New Roman"/>
          <w:sz w:val="28"/>
          <w:szCs w:val="28"/>
          <w:lang w:val="en-US"/>
        </w:rPr>
        <w:t>epstein</w:t>
      </w:r>
      <w:r w:rsidRPr="001E0D62">
        <w:rPr>
          <w:rFonts w:ascii="Times New Roman" w:hAnsi="Times New Roman"/>
          <w:sz w:val="28"/>
          <w:szCs w:val="28"/>
          <w:lang w:val="uk-UA"/>
        </w:rPr>
        <w:t>-</w:t>
      </w:r>
      <w:r w:rsidRPr="00D25A05">
        <w:rPr>
          <w:rFonts w:ascii="Times New Roman" w:hAnsi="Times New Roman"/>
          <w:sz w:val="28"/>
          <w:szCs w:val="28"/>
          <w:lang w:val="en-US"/>
        </w:rPr>
        <w:t>barr</w:t>
      </w:r>
      <w:r w:rsidRPr="001E0D62">
        <w:rPr>
          <w:rFonts w:ascii="Times New Roman" w:hAnsi="Times New Roman"/>
          <w:sz w:val="28"/>
          <w:szCs w:val="28"/>
          <w:lang w:val="uk-UA"/>
        </w:rPr>
        <w:t xml:space="preserve"> </w:t>
      </w:r>
      <w:r w:rsidRPr="00D25A05">
        <w:rPr>
          <w:rFonts w:ascii="Times New Roman" w:hAnsi="Times New Roman"/>
          <w:sz w:val="28"/>
          <w:szCs w:val="28"/>
          <w:lang w:val="en-US"/>
        </w:rPr>
        <w:t>virus</w:t>
      </w:r>
      <w:r w:rsidRPr="001E0D62">
        <w:rPr>
          <w:rFonts w:ascii="Times New Roman" w:hAnsi="Times New Roman"/>
          <w:sz w:val="28"/>
          <w:szCs w:val="28"/>
          <w:lang w:val="uk-UA"/>
        </w:rPr>
        <w:t xml:space="preserve"> </w:t>
      </w:r>
      <w:r w:rsidRPr="00DB0C70">
        <w:rPr>
          <w:rFonts w:ascii="Times New Roman" w:hAnsi="Times New Roman"/>
          <w:sz w:val="28"/>
          <w:szCs w:val="28"/>
          <w:lang w:val="en-US"/>
        </w:rPr>
        <w:t>infection</w:t>
      </w:r>
      <w:r w:rsidR="001E0D62">
        <w:rPr>
          <w:rFonts w:ascii="Times New Roman" w:hAnsi="Times New Roman"/>
          <w:sz w:val="28"/>
          <w:szCs w:val="28"/>
          <w:lang w:val="uk-UA"/>
        </w:rPr>
        <w:t>.</w:t>
      </w:r>
      <w:r w:rsidRPr="001E0D62">
        <w:rPr>
          <w:rFonts w:ascii="Times New Roman" w:hAnsi="Times New Roman"/>
          <w:sz w:val="28"/>
          <w:szCs w:val="28"/>
          <w:lang w:val="uk-UA"/>
        </w:rPr>
        <w:t xml:space="preserve"> </w:t>
      </w:r>
      <w:r w:rsidRPr="00DB0C70">
        <w:rPr>
          <w:rFonts w:ascii="Times New Roman" w:hAnsi="Times New Roman"/>
          <w:sz w:val="28"/>
          <w:szCs w:val="28"/>
          <w:lang w:val="uk-UA"/>
        </w:rPr>
        <w:t>М</w:t>
      </w:r>
      <w:r>
        <w:rPr>
          <w:rFonts w:ascii="Times New Roman" w:hAnsi="Times New Roman"/>
          <w:sz w:val="28"/>
          <w:szCs w:val="28"/>
          <w:lang w:val="uk-UA"/>
        </w:rPr>
        <w:t xml:space="preserve">атеріали </w:t>
      </w:r>
      <w:r w:rsidRPr="00DB0C70">
        <w:rPr>
          <w:rFonts w:ascii="Times New Roman" w:hAnsi="Times New Roman"/>
          <w:sz w:val="28"/>
          <w:szCs w:val="28"/>
          <w:lang w:val="uk-UA"/>
        </w:rPr>
        <w:t>наук</w:t>
      </w:r>
      <w:r>
        <w:rPr>
          <w:rFonts w:ascii="Times New Roman" w:hAnsi="Times New Roman"/>
          <w:sz w:val="28"/>
          <w:szCs w:val="28"/>
          <w:lang w:val="uk-UA"/>
        </w:rPr>
        <w:t>ово</w:t>
      </w:r>
      <w:r w:rsidRPr="00DB0C70">
        <w:rPr>
          <w:rFonts w:ascii="Times New Roman" w:hAnsi="Times New Roman"/>
          <w:sz w:val="28"/>
          <w:szCs w:val="28"/>
          <w:lang w:val="uk-UA"/>
        </w:rPr>
        <w:t>-практичної конференції</w:t>
      </w:r>
      <w:r>
        <w:rPr>
          <w:rFonts w:ascii="Times New Roman" w:hAnsi="Times New Roman"/>
          <w:sz w:val="28"/>
          <w:szCs w:val="28"/>
          <w:lang w:val="uk-UA"/>
        </w:rPr>
        <w:t xml:space="preserve"> </w:t>
      </w:r>
      <w:r w:rsidR="003D7F8F">
        <w:rPr>
          <w:rFonts w:ascii="Times New Roman" w:hAnsi="Times New Roman"/>
          <w:sz w:val="28"/>
          <w:szCs w:val="28"/>
          <w:lang w:val="uk-UA"/>
        </w:rPr>
        <w:t xml:space="preserve">- </w:t>
      </w:r>
      <w:r w:rsidRPr="00DB0C70">
        <w:rPr>
          <w:rFonts w:ascii="Times New Roman" w:hAnsi="Times New Roman"/>
          <w:sz w:val="28"/>
          <w:szCs w:val="28"/>
          <w:lang w:val="en-US"/>
        </w:rPr>
        <w:t>International</w:t>
      </w:r>
      <w:r w:rsidRPr="001E0D62">
        <w:rPr>
          <w:rFonts w:ascii="Times New Roman" w:hAnsi="Times New Roman"/>
          <w:sz w:val="28"/>
          <w:szCs w:val="28"/>
          <w:lang w:val="uk-UA"/>
        </w:rPr>
        <w:t xml:space="preserve"> </w:t>
      </w:r>
      <w:r w:rsidRPr="00DB0C70">
        <w:rPr>
          <w:rFonts w:ascii="Times New Roman" w:hAnsi="Times New Roman"/>
          <w:sz w:val="28"/>
          <w:szCs w:val="28"/>
          <w:lang w:val="en-US"/>
        </w:rPr>
        <w:t>scientific</w:t>
      </w:r>
      <w:r w:rsidRPr="001E0D62">
        <w:rPr>
          <w:rFonts w:ascii="Times New Roman" w:hAnsi="Times New Roman"/>
          <w:sz w:val="28"/>
          <w:szCs w:val="28"/>
          <w:lang w:val="uk-UA"/>
        </w:rPr>
        <w:t xml:space="preserve"> </w:t>
      </w:r>
      <w:r w:rsidR="00CB56A4" w:rsidRPr="00DB0C70">
        <w:rPr>
          <w:rFonts w:ascii="Times New Roman" w:hAnsi="Times New Roman"/>
          <w:sz w:val="28"/>
          <w:szCs w:val="28"/>
          <w:lang w:val="en-US"/>
        </w:rPr>
        <w:t>interdisciplinary</w:t>
      </w:r>
      <w:r w:rsidRPr="001E0D62">
        <w:rPr>
          <w:rFonts w:ascii="Times New Roman" w:hAnsi="Times New Roman"/>
          <w:sz w:val="28"/>
          <w:szCs w:val="28"/>
          <w:lang w:val="uk-UA"/>
        </w:rPr>
        <w:t xml:space="preserve"> </w:t>
      </w:r>
      <w:r w:rsidRPr="00DB0C70">
        <w:rPr>
          <w:rFonts w:ascii="Times New Roman" w:hAnsi="Times New Roman"/>
          <w:sz w:val="28"/>
          <w:szCs w:val="28"/>
          <w:lang w:val="en-US"/>
        </w:rPr>
        <w:t>congress</w:t>
      </w:r>
      <w:r>
        <w:rPr>
          <w:rFonts w:ascii="Times New Roman" w:hAnsi="Times New Roman"/>
          <w:sz w:val="28"/>
          <w:szCs w:val="28"/>
          <w:lang w:val="uk-UA"/>
        </w:rPr>
        <w:t>. 2017</w:t>
      </w:r>
      <w:r w:rsidR="003D7F8F">
        <w:rPr>
          <w:rFonts w:ascii="Times New Roman" w:hAnsi="Times New Roman"/>
          <w:sz w:val="28"/>
          <w:szCs w:val="28"/>
          <w:lang w:val="uk-UA"/>
        </w:rPr>
        <w:t>:</w:t>
      </w:r>
      <w:r>
        <w:rPr>
          <w:rFonts w:ascii="Times New Roman" w:hAnsi="Times New Roman"/>
          <w:sz w:val="28"/>
          <w:szCs w:val="28"/>
          <w:lang w:val="uk-UA"/>
        </w:rPr>
        <w:t xml:space="preserve"> 226-227.</w:t>
      </w:r>
      <w:r>
        <w:rPr>
          <w:rFonts w:ascii="Times New Roman" w:hAnsi="Times New Roman"/>
          <w:i/>
          <w:sz w:val="28"/>
          <w:szCs w:val="28"/>
          <w:lang w:val="uk-UA"/>
        </w:rPr>
        <w:t xml:space="preserve"> </w:t>
      </w:r>
      <w:r w:rsidRPr="003D7F8F">
        <w:rPr>
          <w:rFonts w:ascii="Times New Roman" w:hAnsi="Times New Roman"/>
          <w:sz w:val="28"/>
          <w:szCs w:val="28"/>
          <w:lang w:val="uk-UA"/>
        </w:rPr>
        <w:t>(Дисертантом проведено клінічні спостереження, статистичну обробку даних, аналіз отриманих результатів).</w:t>
      </w:r>
    </w:p>
    <w:p w:rsidR="004F016B" w:rsidRPr="00DB0C70" w:rsidRDefault="004F016B" w:rsidP="004F016B">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15. </w:t>
      </w:r>
      <w:r w:rsidRPr="00DB0C70">
        <w:rPr>
          <w:rFonts w:ascii="Times New Roman" w:hAnsi="Times New Roman"/>
          <w:sz w:val="28"/>
          <w:szCs w:val="28"/>
          <w:lang w:val="uk-UA"/>
        </w:rPr>
        <w:t>Колесник ЯВ.</w:t>
      </w:r>
      <w:r>
        <w:rPr>
          <w:rFonts w:ascii="Times New Roman" w:hAnsi="Times New Roman"/>
          <w:sz w:val="28"/>
          <w:szCs w:val="28"/>
          <w:lang w:val="uk-UA"/>
        </w:rPr>
        <w:t xml:space="preserve">, </w:t>
      </w:r>
      <w:r w:rsidRPr="00DB0C70">
        <w:rPr>
          <w:rFonts w:ascii="Times New Roman" w:hAnsi="Times New Roman"/>
          <w:sz w:val="28"/>
          <w:szCs w:val="28"/>
          <w:lang w:val="uk-UA"/>
        </w:rPr>
        <w:t>Ольховский ЕС.</w:t>
      </w:r>
      <w:r>
        <w:rPr>
          <w:rFonts w:ascii="Times New Roman" w:hAnsi="Times New Roman"/>
          <w:sz w:val="28"/>
          <w:szCs w:val="28"/>
          <w:lang w:val="uk-UA"/>
        </w:rPr>
        <w:t xml:space="preserve"> </w:t>
      </w:r>
      <w:r w:rsidRPr="00DB0C70">
        <w:rPr>
          <w:rFonts w:ascii="Times New Roman" w:hAnsi="Times New Roman"/>
          <w:sz w:val="28"/>
          <w:szCs w:val="28"/>
          <w:lang w:val="en-US"/>
        </w:rPr>
        <w:t>Difficulties of diagnosis of infectious mononucleosis in young children</w:t>
      </w:r>
      <w:r>
        <w:rPr>
          <w:rFonts w:ascii="Times New Roman" w:hAnsi="Times New Roman"/>
          <w:sz w:val="28"/>
          <w:szCs w:val="28"/>
          <w:lang w:val="uk-UA"/>
        </w:rPr>
        <w:t>. Матеріали м</w:t>
      </w:r>
      <w:r w:rsidRPr="00DB0C70">
        <w:rPr>
          <w:rFonts w:ascii="Times New Roman" w:hAnsi="Times New Roman"/>
          <w:bCs/>
          <w:sz w:val="28"/>
          <w:szCs w:val="28"/>
        </w:rPr>
        <w:t>іжнародн</w:t>
      </w:r>
      <w:r>
        <w:rPr>
          <w:rFonts w:ascii="Times New Roman" w:hAnsi="Times New Roman"/>
          <w:bCs/>
          <w:sz w:val="28"/>
          <w:szCs w:val="28"/>
          <w:lang w:val="uk-UA"/>
        </w:rPr>
        <w:t>ої</w:t>
      </w:r>
      <w:r w:rsidRPr="00DB0C70">
        <w:rPr>
          <w:rFonts w:ascii="Times New Roman" w:hAnsi="Times New Roman"/>
          <w:bCs/>
          <w:sz w:val="28"/>
          <w:szCs w:val="28"/>
          <w:lang w:val="uk-UA"/>
        </w:rPr>
        <w:t xml:space="preserve"> </w:t>
      </w:r>
      <w:r w:rsidRPr="00DB0C70">
        <w:rPr>
          <w:rFonts w:ascii="Times New Roman" w:hAnsi="Times New Roman"/>
          <w:bCs/>
          <w:sz w:val="28"/>
          <w:szCs w:val="28"/>
        </w:rPr>
        <w:t>науково-практичн</w:t>
      </w:r>
      <w:r>
        <w:rPr>
          <w:rFonts w:ascii="Times New Roman" w:hAnsi="Times New Roman"/>
          <w:bCs/>
          <w:sz w:val="28"/>
          <w:szCs w:val="28"/>
          <w:lang w:val="uk-UA"/>
        </w:rPr>
        <w:t>ої</w:t>
      </w:r>
      <w:r w:rsidRPr="00DB0C70">
        <w:rPr>
          <w:rFonts w:ascii="Times New Roman" w:hAnsi="Times New Roman"/>
          <w:bCs/>
          <w:sz w:val="28"/>
          <w:szCs w:val="28"/>
        </w:rPr>
        <w:t xml:space="preserve"> конференці</w:t>
      </w:r>
      <w:r>
        <w:rPr>
          <w:rFonts w:ascii="Times New Roman" w:hAnsi="Times New Roman"/>
          <w:bCs/>
          <w:sz w:val="28"/>
          <w:szCs w:val="28"/>
          <w:lang w:val="uk-UA"/>
        </w:rPr>
        <w:t xml:space="preserve">ї </w:t>
      </w:r>
      <w:r w:rsidR="003D7F8F">
        <w:rPr>
          <w:rFonts w:ascii="Times New Roman" w:hAnsi="Times New Roman"/>
          <w:bCs/>
          <w:sz w:val="28"/>
          <w:szCs w:val="28"/>
          <w:lang w:val="uk-UA"/>
        </w:rPr>
        <w:t xml:space="preserve">- </w:t>
      </w:r>
      <w:r w:rsidRPr="00DB0C70">
        <w:rPr>
          <w:rFonts w:ascii="Times New Roman" w:hAnsi="Times New Roman"/>
          <w:bCs/>
          <w:sz w:val="28"/>
          <w:szCs w:val="28"/>
        </w:rPr>
        <w:t>Іноваційні технології в медицині: досвід Польщі та України</w:t>
      </w:r>
      <w:r>
        <w:rPr>
          <w:rFonts w:ascii="Times New Roman" w:hAnsi="Times New Roman"/>
          <w:bCs/>
          <w:sz w:val="28"/>
          <w:szCs w:val="28"/>
          <w:lang w:val="uk-UA"/>
        </w:rPr>
        <w:t xml:space="preserve">. </w:t>
      </w:r>
    </w:p>
    <w:p w:rsidR="004F016B" w:rsidRPr="00DB0C70" w:rsidRDefault="004F016B" w:rsidP="004F016B">
      <w:pPr>
        <w:spacing w:after="0" w:line="360" w:lineRule="auto"/>
        <w:jc w:val="both"/>
        <w:rPr>
          <w:rFonts w:ascii="Times New Roman" w:hAnsi="Times New Roman"/>
          <w:bCs/>
          <w:sz w:val="28"/>
          <w:szCs w:val="28"/>
          <w:lang w:val="uk-UA"/>
        </w:rPr>
      </w:pPr>
      <w:r w:rsidRPr="00DB0C70">
        <w:rPr>
          <w:rFonts w:ascii="Times New Roman" w:hAnsi="Times New Roman"/>
          <w:bCs/>
          <w:sz w:val="28"/>
          <w:szCs w:val="28"/>
        </w:rPr>
        <w:t>2017</w:t>
      </w:r>
      <w:r w:rsidR="003D7F8F">
        <w:rPr>
          <w:rFonts w:ascii="Times New Roman" w:hAnsi="Times New Roman"/>
          <w:bCs/>
          <w:sz w:val="28"/>
          <w:szCs w:val="28"/>
          <w:lang w:val="uk-UA"/>
        </w:rPr>
        <w:t>:</w:t>
      </w:r>
      <w:r w:rsidRPr="00DB0C70">
        <w:rPr>
          <w:rFonts w:ascii="Times New Roman" w:hAnsi="Times New Roman"/>
          <w:bCs/>
          <w:sz w:val="28"/>
          <w:szCs w:val="28"/>
        </w:rPr>
        <w:t>63-64</w:t>
      </w:r>
      <w:r>
        <w:rPr>
          <w:rFonts w:ascii="Times New Roman" w:hAnsi="Times New Roman"/>
          <w:bCs/>
          <w:sz w:val="28"/>
          <w:szCs w:val="28"/>
          <w:lang w:val="uk-UA"/>
        </w:rPr>
        <w:t>.</w:t>
      </w:r>
    </w:p>
    <w:p w:rsidR="004F016B" w:rsidRPr="003D7F8F" w:rsidRDefault="004F016B" w:rsidP="004F016B">
      <w:pPr>
        <w:spacing w:after="0" w:line="360" w:lineRule="auto"/>
        <w:jc w:val="both"/>
        <w:rPr>
          <w:rFonts w:ascii="Times New Roman" w:hAnsi="Times New Roman"/>
          <w:sz w:val="28"/>
          <w:szCs w:val="28"/>
          <w:lang w:val="uk-UA"/>
        </w:rPr>
      </w:pPr>
      <w:r>
        <w:rPr>
          <w:rFonts w:ascii="Times New Roman" w:hAnsi="Times New Roman"/>
          <w:sz w:val="28"/>
          <w:szCs w:val="28"/>
          <w:lang w:val="uk-UA"/>
        </w:rPr>
        <w:t>16</w:t>
      </w:r>
      <w:r w:rsidRPr="00850E2F">
        <w:rPr>
          <w:rFonts w:ascii="Times New Roman" w:hAnsi="Times New Roman"/>
          <w:sz w:val="28"/>
          <w:szCs w:val="28"/>
          <w:lang w:val="uk-UA"/>
        </w:rPr>
        <w:t xml:space="preserve">. </w:t>
      </w:r>
      <w:r w:rsidR="001E0D62" w:rsidRPr="00850E2F">
        <w:rPr>
          <w:rFonts w:ascii="Times New Roman" w:hAnsi="Times New Roman"/>
          <w:sz w:val="28"/>
          <w:szCs w:val="28"/>
          <w:lang w:val="uk-UA"/>
        </w:rPr>
        <w:t>Колесник ЯВ.</w:t>
      </w:r>
      <w:r w:rsidR="001E0D62">
        <w:rPr>
          <w:rFonts w:ascii="Times New Roman" w:hAnsi="Times New Roman"/>
          <w:sz w:val="28"/>
          <w:szCs w:val="28"/>
          <w:lang w:val="uk-UA"/>
        </w:rPr>
        <w:t xml:space="preserve">, </w:t>
      </w:r>
      <w:r w:rsidR="001E0D62" w:rsidRPr="00850E2F">
        <w:rPr>
          <w:rFonts w:ascii="Times New Roman" w:hAnsi="Times New Roman"/>
          <w:sz w:val="28"/>
          <w:szCs w:val="28"/>
          <w:lang w:val="uk-UA"/>
        </w:rPr>
        <w:t>Трофимов МА.</w:t>
      </w:r>
      <w:r w:rsidR="001E0D62">
        <w:rPr>
          <w:rFonts w:ascii="Times New Roman" w:hAnsi="Times New Roman"/>
          <w:sz w:val="28"/>
          <w:szCs w:val="28"/>
          <w:lang w:val="uk-UA"/>
        </w:rPr>
        <w:t xml:space="preserve">, </w:t>
      </w:r>
      <w:r w:rsidR="001E0D62" w:rsidRPr="00850E2F">
        <w:rPr>
          <w:rFonts w:ascii="Times New Roman" w:hAnsi="Times New Roman"/>
          <w:sz w:val="28"/>
          <w:szCs w:val="28"/>
          <w:lang w:val="uk-UA"/>
        </w:rPr>
        <w:t>Єфременко АО</w:t>
      </w:r>
      <w:r w:rsidR="001E0D62">
        <w:rPr>
          <w:rFonts w:ascii="Times New Roman" w:hAnsi="Times New Roman"/>
          <w:sz w:val="28"/>
          <w:szCs w:val="28"/>
          <w:lang w:val="uk-UA"/>
        </w:rPr>
        <w:t>.</w:t>
      </w:r>
      <w:r w:rsidR="001E0D62" w:rsidRPr="00850E2F">
        <w:rPr>
          <w:rFonts w:ascii="Times New Roman" w:hAnsi="Times New Roman"/>
          <w:sz w:val="28"/>
          <w:szCs w:val="28"/>
        </w:rPr>
        <w:t xml:space="preserve"> </w:t>
      </w:r>
      <w:r w:rsidRPr="00850E2F">
        <w:rPr>
          <w:rFonts w:ascii="Times New Roman" w:hAnsi="Times New Roman"/>
          <w:sz w:val="28"/>
          <w:szCs w:val="28"/>
        </w:rPr>
        <w:t>Анализ применения ИК-спектроскопии в дифференциальной диагностике инфекционного мононуклеоза и ангины у детей</w:t>
      </w:r>
      <w:r w:rsidR="001E0D62">
        <w:rPr>
          <w:rFonts w:ascii="Times New Roman" w:hAnsi="Times New Roman"/>
          <w:sz w:val="28"/>
          <w:szCs w:val="28"/>
          <w:lang w:val="uk-UA"/>
        </w:rPr>
        <w:t>.</w:t>
      </w:r>
      <w:r w:rsidRPr="00850E2F">
        <w:rPr>
          <w:rFonts w:ascii="Times New Roman" w:hAnsi="Times New Roman"/>
          <w:sz w:val="28"/>
          <w:szCs w:val="28"/>
          <w:lang w:val="uk-UA"/>
        </w:rPr>
        <w:t xml:space="preserve"> </w:t>
      </w:r>
      <w:r w:rsidRPr="00850E2F">
        <w:rPr>
          <w:rFonts w:ascii="Times New Roman" w:hAnsi="Times New Roman"/>
          <w:bCs/>
          <w:sz w:val="28"/>
          <w:szCs w:val="28"/>
        </w:rPr>
        <w:t>М</w:t>
      </w:r>
      <w:r>
        <w:rPr>
          <w:rFonts w:ascii="Times New Roman" w:hAnsi="Times New Roman"/>
          <w:bCs/>
          <w:sz w:val="28"/>
          <w:szCs w:val="28"/>
          <w:lang w:val="uk-UA"/>
        </w:rPr>
        <w:t>атеріали</w:t>
      </w:r>
      <w:r w:rsidRPr="00850E2F">
        <w:rPr>
          <w:rFonts w:ascii="Times New Roman" w:hAnsi="Times New Roman"/>
          <w:bCs/>
          <w:sz w:val="28"/>
          <w:szCs w:val="28"/>
        </w:rPr>
        <w:t xml:space="preserve"> 79-го нау</w:t>
      </w:r>
      <w:r>
        <w:rPr>
          <w:rFonts w:ascii="Times New Roman" w:hAnsi="Times New Roman"/>
          <w:bCs/>
          <w:sz w:val="28"/>
          <w:szCs w:val="28"/>
          <w:lang w:val="uk-UA"/>
        </w:rPr>
        <w:t>ково-</w:t>
      </w:r>
      <w:r w:rsidRPr="00850E2F">
        <w:rPr>
          <w:rFonts w:ascii="Times New Roman" w:hAnsi="Times New Roman"/>
          <w:bCs/>
          <w:sz w:val="28"/>
          <w:szCs w:val="28"/>
        </w:rPr>
        <w:t>меди</w:t>
      </w:r>
      <w:r>
        <w:rPr>
          <w:rFonts w:ascii="Times New Roman" w:hAnsi="Times New Roman"/>
          <w:bCs/>
          <w:sz w:val="28"/>
          <w:szCs w:val="28"/>
          <w:lang w:val="uk-UA"/>
        </w:rPr>
        <w:t>чного</w:t>
      </w:r>
      <w:r w:rsidRPr="00850E2F">
        <w:rPr>
          <w:rFonts w:ascii="Times New Roman" w:hAnsi="Times New Roman"/>
          <w:bCs/>
          <w:sz w:val="28"/>
          <w:szCs w:val="28"/>
        </w:rPr>
        <w:t xml:space="preserve"> конгрес</w:t>
      </w:r>
      <w:r>
        <w:rPr>
          <w:rFonts w:ascii="Times New Roman" w:hAnsi="Times New Roman"/>
          <w:bCs/>
          <w:sz w:val="28"/>
          <w:szCs w:val="28"/>
          <w:lang w:val="uk-UA"/>
        </w:rPr>
        <w:t>у</w:t>
      </w:r>
      <w:r w:rsidRPr="00850E2F">
        <w:rPr>
          <w:rFonts w:ascii="Times New Roman" w:hAnsi="Times New Roman"/>
          <w:bCs/>
          <w:sz w:val="28"/>
          <w:szCs w:val="28"/>
        </w:rPr>
        <w:t xml:space="preserve"> студент</w:t>
      </w:r>
      <w:r>
        <w:rPr>
          <w:rFonts w:ascii="Times New Roman" w:hAnsi="Times New Roman"/>
          <w:bCs/>
          <w:sz w:val="28"/>
          <w:szCs w:val="28"/>
          <w:lang w:val="uk-UA"/>
        </w:rPr>
        <w:t>і</w:t>
      </w:r>
      <w:r w:rsidRPr="00850E2F">
        <w:rPr>
          <w:rFonts w:ascii="Times New Roman" w:hAnsi="Times New Roman"/>
          <w:bCs/>
          <w:sz w:val="28"/>
          <w:szCs w:val="28"/>
        </w:rPr>
        <w:t xml:space="preserve">в </w:t>
      </w:r>
      <w:r>
        <w:rPr>
          <w:rFonts w:ascii="Times New Roman" w:hAnsi="Times New Roman"/>
          <w:bCs/>
          <w:sz w:val="28"/>
          <w:szCs w:val="28"/>
          <w:lang w:val="uk-UA"/>
        </w:rPr>
        <w:t>і</w:t>
      </w:r>
      <w:r w:rsidRPr="00850E2F">
        <w:rPr>
          <w:rFonts w:ascii="Times New Roman" w:hAnsi="Times New Roman"/>
          <w:bCs/>
          <w:sz w:val="28"/>
          <w:szCs w:val="28"/>
        </w:rPr>
        <w:t xml:space="preserve"> молод</w:t>
      </w:r>
      <w:r>
        <w:rPr>
          <w:rFonts w:ascii="Times New Roman" w:hAnsi="Times New Roman"/>
          <w:bCs/>
          <w:sz w:val="28"/>
          <w:szCs w:val="28"/>
          <w:lang w:val="uk-UA"/>
        </w:rPr>
        <w:t>и</w:t>
      </w:r>
      <w:r w:rsidRPr="00850E2F">
        <w:rPr>
          <w:rFonts w:ascii="Times New Roman" w:hAnsi="Times New Roman"/>
          <w:bCs/>
          <w:sz w:val="28"/>
          <w:szCs w:val="28"/>
        </w:rPr>
        <w:t xml:space="preserve">х </w:t>
      </w:r>
      <w:r>
        <w:rPr>
          <w:rFonts w:ascii="Times New Roman" w:hAnsi="Times New Roman"/>
          <w:bCs/>
          <w:sz w:val="28"/>
          <w:szCs w:val="28"/>
          <w:lang w:val="uk-UA"/>
        </w:rPr>
        <w:t>в</w:t>
      </w:r>
      <w:r w:rsidRPr="00850E2F">
        <w:rPr>
          <w:rFonts w:ascii="Times New Roman" w:hAnsi="Times New Roman"/>
          <w:bCs/>
          <w:sz w:val="28"/>
          <w:szCs w:val="28"/>
        </w:rPr>
        <w:t>чен</w:t>
      </w:r>
      <w:r>
        <w:rPr>
          <w:rFonts w:ascii="Times New Roman" w:hAnsi="Times New Roman"/>
          <w:bCs/>
          <w:sz w:val="28"/>
          <w:szCs w:val="28"/>
          <w:lang w:val="uk-UA"/>
        </w:rPr>
        <w:t>и</w:t>
      </w:r>
      <w:r w:rsidRPr="00850E2F">
        <w:rPr>
          <w:rFonts w:ascii="Times New Roman" w:hAnsi="Times New Roman"/>
          <w:bCs/>
          <w:sz w:val="28"/>
          <w:szCs w:val="28"/>
        </w:rPr>
        <w:t xml:space="preserve">х </w:t>
      </w:r>
      <w:r w:rsidR="003D7F8F">
        <w:rPr>
          <w:rFonts w:ascii="Times New Roman" w:hAnsi="Times New Roman"/>
          <w:bCs/>
          <w:sz w:val="28"/>
          <w:szCs w:val="28"/>
          <w:lang w:val="uk-UA"/>
        </w:rPr>
        <w:t xml:space="preserve">- </w:t>
      </w:r>
      <w:r w:rsidRPr="00850E2F">
        <w:rPr>
          <w:rFonts w:ascii="Times New Roman" w:hAnsi="Times New Roman"/>
          <w:bCs/>
          <w:sz w:val="28"/>
          <w:szCs w:val="28"/>
        </w:rPr>
        <w:t>Ме</w:t>
      </w:r>
      <w:r w:rsidRPr="00850E2F">
        <w:rPr>
          <w:rFonts w:ascii="Times New Roman" w:hAnsi="Times New Roman"/>
          <w:bCs/>
          <w:sz w:val="28"/>
          <w:szCs w:val="28"/>
          <w:lang w:val="uk-UA"/>
        </w:rPr>
        <w:t>дицина 21 сторіччя</w:t>
      </w:r>
      <w:r>
        <w:rPr>
          <w:rFonts w:ascii="Times New Roman" w:hAnsi="Times New Roman"/>
          <w:bCs/>
          <w:sz w:val="28"/>
          <w:szCs w:val="28"/>
          <w:lang w:val="uk-UA"/>
        </w:rPr>
        <w:t>.</w:t>
      </w:r>
      <w:r w:rsidRPr="00850E2F">
        <w:rPr>
          <w:rFonts w:ascii="Times New Roman" w:hAnsi="Times New Roman"/>
          <w:bCs/>
          <w:sz w:val="28"/>
          <w:szCs w:val="28"/>
          <w:lang w:val="uk-UA"/>
        </w:rPr>
        <w:t xml:space="preserve"> 2017</w:t>
      </w:r>
      <w:r w:rsidR="003D7F8F">
        <w:rPr>
          <w:rFonts w:ascii="Times New Roman" w:hAnsi="Times New Roman"/>
          <w:bCs/>
          <w:sz w:val="28"/>
          <w:szCs w:val="28"/>
          <w:lang w:val="uk-UA"/>
        </w:rPr>
        <w:t>:</w:t>
      </w:r>
      <w:r w:rsidRPr="00850E2F">
        <w:rPr>
          <w:rFonts w:ascii="Times New Roman" w:hAnsi="Times New Roman"/>
          <w:bCs/>
          <w:sz w:val="28"/>
          <w:szCs w:val="28"/>
        </w:rPr>
        <w:t>182-183</w:t>
      </w:r>
      <w:r>
        <w:rPr>
          <w:rFonts w:ascii="Times New Roman" w:hAnsi="Times New Roman"/>
          <w:bCs/>
          <w:sz w:val="28"/>
          <w:szCs w:val="28"/>
          <w:lang w:val="uk-UA"/>
        </w:rPr>
        <w:t xml:space="preserve">. </w:t>
      </w:r>
      <w:r w:rsidRPr="003D7F8F">
        <w:rPr>
          <w:rFonts w:ascii="Times New Roman" w:hAnsi="Times New Roman"/>
          <w:sz w:val="28"/>
          <w:szCs w:val="28"/>
          <w:lang w:val="uk-UA"/>
        </w:rPr>
        <w:lastRenderedPageBreak/>
        <w:t>(Дисертантом проведено аналіз літературних джерел, статистичну обробку даних, сформульовано висновки).</w:t>
      </w:r>
    </w:p>
    <w:p w:rsidR="004F016B" w:rsidRPr="003D7F8F" w:rsidRDefault="004F016B" w:rsidP="004F016B">
      <w:pPr>
        <w:spacing w:after="0" w:line="360" w:lineRule="auto"/>
        <w:jc w:val="both"/>
        <w:rPr>
          <w:rFonts w:ascii="Times New Roman" w:hAnsi="Times New Roman"/>
          <w:sz w:val="28"/>
          <w:szCs w:val="28"/>
          <w:lang w:val="uk-UA"/>
        </w:rPr>
      </w:pPr>
      <w:r>
        <w:rPr>
          <w:rFonts w:ascii="Times New Roman" w:hAnsi="Times New Roman"/>
          <w:bCs/>
          <w:sz w:val="28"/>
          <w:szCs w:val="28"/>
          <w:lang w:val="uk-UA"/>
        </w:rPr>
        <w:t>17</w:t>
      </w:r>
      <w:r w:rsidRPr="00850E2F">
        <w:rPr>
          <w:rFonts w:ascii="Times New Roman" w:hAnsi="Times New Roman"/>
          <w:bCs/>
          <w:sz w:val="28"/>
          <w:szCs w:val="28"/>
          <w:lang w:val="uk-UA"/>
        </w:rPr>
        <w:t xml:space="preserve">. </w:t>
      </w:r>
      <w:r w:rsidR="001E0D62" w:rsidRPr="00850E2F">
        <w:rPr>
          <w:rFonts w:ascii="Times New Roman" w:hAnsi="Times New Roman"/>
          <w:sz w:val="28"/>
          <w:szCs w:val="28"/>
          <w:lang w:val="uk-UA"/>
        </w:rPr>
        <w:t>Колесник ЯВ.</w:t>
      </w:r>
      <w:r w:rsidR="001E0D62">
        <w:rPr>
          <w:rFonts w:ascii="Times New Roman" w:hAnsi="Times New Roman"/>
          <w:sz w:val="28"/>
          <w:szCs w:val="28"/>
          <w:lang w:val="uk-UA"/>
        </w:rPr>
        <w:t xml:space="preserve">, </w:t>
      </w:r>
      <w:r w:rsidR="001E0D62" w:rsidRPr="00850E2F">
        <w:rPr>
          <w:rFonts w:ascii="Times New Roman" w:hAnsi="Times New Roman"/>
          <w:sz w:val="28"/>
          <w:szCs w:val="28"/>
          <w:lang w:val="uk-UA"/>
        </w:rPr>
        <w:t>Трегуб</w:t>
      </w:r>
      <w:r w:rsidR="001E0D62" w:rsidRPr="00850E2F">
        <w:rPr>
          <w:rFonts w:ascii="Times New Roman" w:hAnsi="Times New Roman"/>
          <w:sz w:val="28"/>
          <w:szCs w:val="28"/>
        </w:rPr>
        <w:t xml:space="preserve"> </w:t>
      </w:r>
      <w:r w:rsidR="001E0D62">
        <w:rPr>
          <w:rFonts w:ascii="Times New Roman" w:hAnsi="Times New Roman"/>
          <w:sz w:val="28"/>
          <w:szCs w:val="28"/>
          <w:lang w:val="uk-UA"/>
        </w:rPr>
        <w:t xml:space="preserve">ЄС., </w:t>
      </w:r>
      <w:r w:rsidR="001E0D62" w:rsidRPr="00850E2F">
        <w:rPr>
          <w:rFonts w:ascii="Times New Roman" w:hAnsi="Times New Roman"/>
          <w:sz w:val="28"/>
          <w:szCs w:val="28"/>
          <w:lang w:val="uk-UA"/>
        </w:rPr>
        <w:t>Фундовна О</w:t>
      </w:r>
      <w:r w:rsidR="001E0D62">
        <w:rPr>
          <w:rFonts w:ascii="Times New Roman" w:hAnsi="Times New Roman"/>
          <w:sz w:val="28"/>
          <w:szCs w:val="28"/>
          <w:lang w:val="uk-UA"/>
        </w:rPr>
        <w:t>В.</w:t>
      </w:r>
      <w:r w:rsidR="001E0D62" w:rsidRPr="00850E2F">
        <w:rPr>
          <w:rFonts w:ascii="Times New Roman" w:hAnsi="Times New Roman"/>
          <w:sz w:val="28"/>
          <w:szCs w:val="28"/>
        </w:rPr>
        <w:t xml:space="preserve"> </w:t>
      </w:r>
      <w:r w:rsidRPr="00850E2F">
        <w:rPr>
          <w:rFonts w:ascii="Times New Roman" w:hAnsi="Times New Roman"/>
          <w:sz w:val="28"/>
          <w:szCs w:val="28"/>
        </w:rPr>
        <w:t>Дифференциальная диагностика стрептококковой ангины и инфекционного мононуклеоза на основании клинической картины</w:t>
      </w:r>
      <w:r>
        <w:rPr>
          <w:rFonts w:ascii="Times New Roman" w:hAnsi="Times New Roman"/>
          <w:sz w:val="28"/>
          <w:szCs w:val="28"/>
          <w:lang w:val="uk-UA"/>
        </w:rPr>
        <w:t xml:space="preserve">. </w:t>
      </w:r>
      <w:r w:rsidRPr="00850E2F">
        <w:rPr>
          <w:rFonts w:ascii="Times New Roman" w:hAnsi="Times New Roman"/>
          <w:bCs/>
          <w:sz w:val="28"/>
          <w:szCs w:val="28"/>
        </w:rPr>
        <w:t>М</w:t>
      </w:r>
      <w:r>
        <w:rPr>
          <w:rFonts w:ascii="Times New Roman" w:hAnsi="Times New Roman"/>
          <w:bCs/>
          <w:sz w:val="28"/>
          <w:szCs w:val="28"/>
          <w:lang w:val="uk-UA"/>
        </w:rPr>
        <w:t>атеріали</w:t>
      </w:r>
      <w:r w:rsidRPr="00850E2F">
        <w:rPr>
          <w:rFonts w:ascii="Times New Roman" w:hAnsi="Times New Roman"/>
          <w:bCs/>
          <w:sz w:val="28"/>
          <w:szCs w:val="28"/>
        </w:rPr>
        <w:t xml:space="preserve"> 79-го нау</w:t>
      </w:r>
      <w:r>
        <w:rPr>
          <w:rFonts w:ascii="Times New Roman" w:hAnsi="Times New Roman"/>
          <w:bCs/>
          <w:sz w:val="28"/>
          <w:szCs w:val="28"/>
          <w:lang w:val="uk-UA"/>
        </w:rPr>
        <w:t>ково-</w:t>
      </w:r>
      <w:r w:rsidRPr="00850E2F">
        <w:rPr>
          <w:rFonts w:ascii="Times New Roman" w:hAnsi="Times New Roman"/>
          <w:bCs/>
          <w:sz w:val="28"/>
          <w:szCs w:val="28"/>
        </w:rPr>
        <w:t>меди</w:t>
      </w:r>
      <w:r>
        <w:rPr>
          <w:rFonts w:ascii="Times New Roman" w:hAnsi="Times New Roman"/>
          <w:bCs/>
          <w:sz w:val="28"/>
          <w:szCs w:val="28"/>
          <w:lang w:val="uk-UA"/>
        </w:rPr>
        <w:t>чного</w:t>
      </w:r>
      <w:r w:rsidRPr="00850E2F">
        <w:rPr>
          <w:rFonts w:ascii="Times New Roman" w:hAnsi="Times New Roman"/>
          <w:bCs/>
          <w:sz w:val="28"/>
          <w:szCs w:val="28"/>
        </w:rPr>
        <w:t xml:space="preserve"> конгрес</w:t>
      </w:r>
      <w:r>
        <w:rPr>
          <w:rFonts w:ascii="Times New Roman" w:hAnsi="Times New Roman"/>
          <w:bCs/>
          <w:sz w:val="28"/>
          <w:szCs w:val="28"/>
          <w:lang w:val="uk-UA"/>
        </w:rPr>
        <w:t>у</w:t>
      </w:r>
      <w:r w:rsidRPr="00850E2F">
        <w:rPr>
          <w:rFonts w:ascii="Times New Roman" w:hAnsi="Times New Roman"/>
          <w:bCs/>
          <w:sz w:val="28"/>
          <w:szCs w:val="28"/>
        </w:rPr>
        <w:t xml:space="preserve"> студент</w:t>
      </w:r>
      <w:r>
        <w:rPr>
          <w:rFonts w:ascii="Times New Roman" w:hAnsi="Times New Roman"/>
          <w:bCs/>
          <w:sz w:val="28"/>
          <w:szCs w:val="28"/>
          <w:lang w:val="uk-UA"/>
        </w:rPr>
        <w:t>і</w:t>
      </w:r>
      <w:r w:rsidRPr="00850E2F">
        <w:rPr>
          <w:rFonts w:ascii="Times New Roman" w:hAnsi="Times New Roman"/>
          <w:bCs/>
          <w:sz w:val="28"/>
          <w:szCs w:val="28"/>
        </w:rPr>
        <w:t xml:space="preserve">в </w:t>
      </w:r>
      <w:r>
        <w:rPr>
          <w:rFonts w:ascii="Times New Roman" w:hAnsi="Times New Roman"/>
          <w:bCs/>
          <w:sz w:val="28"/>
          <w:szCs w:val="28"/>
          <w:lang w:val="uk-UA"/>
        </w:rPr>
        <w:t>і</w:t>
      </w:r>
      <w:r w:rsidRPr="00850E2F">
        <w:rPr>
          <w:rFonts w:ascii="Times New Roman" w:hAnsi="Times New Roman"/>
          <w:bCs/>
          <w:sz w:val="28"/>
          <w:szCs w:val="28"/>
        </w:rPr>
        <w:t xml:space="preserve"> молод</w:t>
      </w:r>
      <w:r>
        <w:rPr>
          <w:rFonts w:ascii="Times New Roman" w:hAnsi="Times New Roman"/>
          <w:bCs/>
          <w:sz w:val="28"/>
          <w:szCs w:val="28"/>
          <w:lang w:val="uk-UA"/>
        </w:rPr>
        <w:t>и</w:t>
      </w:r>
      <w:r w:rsidRPr="00850E2F">
        <w:rPr>
          <w:rFonts w:ascii="Times New Roman" w:hAnsi="Times New Roman"/>
          <w:bCs/>
          <w:sz w:val="28"/>
          <w:szCs w:val="28"/>
        </w:rPr>
        <w:t xml:space="preserve">х </w:t>
      </w:r>
      <w:r>
        <w:rPr>
          <w:rFonts w:ascii="Times New Roman" w:hAnsi="Times New Roman"/>
          <w:bCs/>
          <w:sz w:val="28"/>
          <w:szCs w:val="28"/>
          <w:lang w:val="uk-UA"/>
        </w:rPr>
        <w:t>в</w:t>
      </w:r>
      <w:r w:rsidRPr="00850E2F">
        <w:rPr>
          <w:rFonts w:ascii="Times New Roman" w:hAnsi="Times New Roman"/>
          <w:bCs/>
          <w:sz w:val="28"/>
          <w:szCs w:val="28"/>
        </w:rPr>
        <w:t>чен</w:t>
      </w:r>
      <w:r>
        <w:rPr>
          <w:rFonts w:ascii="Times New Roman" w:hAnsi="Times New Roman"/>
          <w:bCs/>
          <w:sz w:val="28"/>
          <w:szCs w:val="28"/>
          <w:lang w:val="uk-UA"/>
        </w:rPr>
        <w:t>и</w:t>
      </w:r>
      <w:r w:rsidRPr="00850E2F">
        <w:rPr>
          <w:rFonts w:ascii="Times New Roman" w:hAnsi="Times New Roman"/>
          <w:bCs/>
          <w:sz w:val="28"/>
          <w:szCs w:val="28"/>
        </w:rPr>
        <w:t xml:space="preserve">х </w:t>
      </w:r>
      <w:r w:rsidR="003D7F8F">
        <w:rPr>
          <w:rFonts w:ascii="Times New Roman" w:hAnsi="Times New Roman"/>
          <w:bCs/>
          <w:sz w:val="28"/>
          <w:szCs w:val="28"/>
          <w:lang w:val="uk-UA"/>
        </w:rPr>
        <w:t xml:space="preserve">- </w:t>
      </w:r>
      <w:r w:rsidRPr="00850E2F">
        <w:rPr>
          <w:rFonts w:ascii="Times New Roman" w:hAnsi="Times New Roman"/>
          <w:bCs/>
          <w:sz w:val="28"/>
          <w:szCs w:val="28"/>
        </w:rPr>
        <w:t>Ме</w:t>
      </w:r>
      <w:r w:rsidRPr="00850E2F">
        <w:rPr>
          <w:rFonts w:ascii="Times New Roman" w:hAnsi="Times New Roman"/>
          <w:bCs/>
          <w:sz w:val="28"/>
          <w:szCs w:val="28"/>
          <w:lang w:val="uk-UA"/>
        </w:rPr>
        <w:t>дицина 21 сторіччя</w:t>
      </w:r>
      <w:r>
        <w:rPr>
          <w:rFonts w:ascii="Times New Roman" w:hAnsi="Times New Roman"/>
          <w:bCs/>
          <w:sz w:val="28"/>
          <w:szCs w:val="28"/>
          <w:lang w:val="uk-UA"/>
        </w:rPr>
        <w:t>.</w:t>
      </w:r>
      <w:r w:rsidRPr="00850E2F">
        <w:rPr>
          <w:rFonts w:ascii="Times New Roman" w:hAnsi="Times New Roman"/>
          <w:bCs/>
          <w:sz w:val="28"/>
          <w:szCs w:val="28"/>
          <w:lang w:val="uk-UA"/>
        </w:rPr>
        <w:t xml:space="preserve"> 2017</w:t>
      </w:r>
      <w:r w:rsidR="003D7F8F">
        <w:rPr>
          <w:rFonts w:ascii="Times New Roman" w:hAnsi="Times New Roman"/>
          <w:bCs/>
          <w:sz w:val="28"/>
          <w:szCs w:val="28"/>
          <w:lang w:val="uk-UA"/>
        </w:rPr>
        <w:t>:</w:t>
      </w:r>
      <w:r>
        <w:rPr>
          <w:rFonts w:ascii="Times New Roman" w:hAnsi="Times New Roman"/>
          <w:bCs/>
          <w:sz w:val="28"/>
          <w:szCs w:val="28"/>
          <w:lang w:val="uk-UA"/>
        </w:rPr>
        <w:t>191-192.</w:t>
      </w:r>
      <w:r w:rsidRPr="00F878C5">
        <w:rPr>
          <w:rFonts w:ascii="Times New Roman" w:hAnsi="Times New Roman"/>
          <w:i/>
          <w:sz w:val="28"/>
          <w:szCs w:val="28"/>
          <w:lang w:val="uk-UA"/>
        </w:rPr>
        <w:t xml:space="preserve"> </w:t>
      </w:r>
      <w:r w:rsidRPr="003D7F8F">
        <w:rPr>
          <w:rFonts w:ascii="Times New Roman" w:hAnsi="Times New Roman"/>
          <w:sz w:val="28"/>
          <w:szCs w:val="28"/>
          <w:lang w:val="uk-UA"/>
        </w:rPr>
        <w:t>(Дисертантом виконано ведення тематичних хворих, їх обстеження в динаміці, статистичну обробку даних, формування висновків).</w:t>
      </w:r>
    </w:p>
    <w:p w:rsidR="004F016B" w:rsidRPr="003D7F8F" w:rsidRDefault="004F016B" w:rsidP="004F016B">
      <w:pPr>
        <w:spacing w:after="0" w:line="360" w:lineRule="auto"/>
        <w:jc w:val="both"/>
        <w:rPr>
          <w:rFonts w:ascii="Times New Roman" w:hAnsi="Times New Roman"/>
          <w:sz w:val="28"/>
          <w:szCs w:val="28"/>
          <w:lang w:val="uk-UA"/>
        </w:rPr>
      </w:pPr>
      <w:r>
        <w:rPr>
          <w:rFonts w:ascii="Times New Roman" w:hAnsi="Times New Roman"/>
          <w:bCs/>
          <w:sz w:val="28"/>
          <w:szCs w:val="28"/>
          <w:lang w:val="uk-UA"/>
        </w:rPr>
        <w:t xml:space="preserve">18. </w:t>
      </w:r>
      <w:r w:rsidR="001E0D62" w:rsidRPr="00275AD8">
        <w:rPr>
          <w:rFonts w:ascii="Times New Roman" w:hAnsi="Times New Roman"/>
          <w:sz w:val="28"/>
          <w:szCs w:val="28"/>
          <w:lang w:val="uk-UA"/>
        </w:rPr>
        <w:t>Колесник ЯВ.</w:t>
      </w:r>
      <w:r w:rsidR="001E0D62">
        <w:rPr>
          <w:rFonts w:ascii="Times New Roman" w:hAnsi="Times New Roman"/>
          <w:sz w:val="28"/>
          <w:szCs w:val="28"/>
          <w:lang w:val="uk-UA"/>
        </w:rPr>
        <w:t xml:space="preserve">, </w:t>
      </w:r>
      <w:r w:rsidR="001E0D62" w:rsidRPr="00275AD8">
        <w:rPr>
          <w:rFonts w:ascii="Times New Roman" w:hAnsi="Times New Roman"/>
          <w:sz w:val="28"/>
          <w:szCs w:val="28"/>
          <w:lang w:val="uk-UA"/>
        </w:rPr>
        <w:t>Жаркова ТС.</w:t>
      </w:r>
      <w:r w:rsidR="001E0D62">
        <w:rPr>
          <w:rFonts w:ascii="Times New Roman" w:hAnsi="Times New Roman"/>
          <w:sz w:val="28"/>
          <w:szCs w:val="28"/>
          <w:lang w:val="uk-UA"/>
        </w:rPr>
        <w:t xml:space="preserve">, </w:t>
      </w:r>
      <w:r w:rsidR="001E0D62" w:rsidRPr="00275AD8">
        <w:rPr>
          <w:rFonts w:ascii="Times New Roman" w:hAnsi="Times New Roman"/>
          <w:sz w:val="28"/>
          <w:szCs w:val="28"/>
          <w:lang w:val="uk-UA"/>
        </w:rPr>
        <w:t>Харун ІО.</w:t>
      </w:r>
      <w:r w:rsidR="001E0D62">
        <w:rPr>
          <w:rFonts w:ascii="Times New Roman" w:hAnsi="Times New Roman"/>
          <w:sz w:val="28"/>
          <w:szCs w:val="28"/>
          <w:lang w:val="uk-UA"/>
        </w:rPr>
        <w:t xml:space="preserve">, </w:t>
      </w:r>
      <w:r w:rsidR="001E0D62" w:rsidRPr="00275AD8">
        <w:rPr>
          <w:rFonts w:ascii="Times New Roman" w:hAnsi="Times New Roman"/>
          <w:sz w:val="28"/>
          <w:szCs w:val="28"/>
          <w:lang w:val="uk-UA"/>
        </w:rPr>
        <w:t>Сорокіна ОГ.</w:t>
      </w:r>
      <w:r w:rsidR="001E0D62">
        <w:rPr>
          <w:rFonts w:ascii="Times New Roman" w:hAnsi="Times New Roman"/>
          <w:sz w:val="28"/>
          <w:szCs w:val="28"/>
          <w:lang w:val="uk-UA"/>
        </w:rPr>
        <w:t xml:space="preserve"> </w:t>
      </w:r>
      <w:r w:rsidRPr="00275AD8">
        <w:rPr>
          <w:rFonts w:ascii="Times New Roman" w:hAnsi="Times New Roman"/>
          <w:bCs/>
          <w:sz w:val="28"/>
          <w:szCs w:val="28"/>
          <w:lang w:val="uk-UA" w:bidi="mr-IN"/>
        </w:rPr>
        <w:t>Особливості структурно-функціонального стану лімфоцитів крові хворих з несприятливим перебігом інфекційного мононуклеозу, зумовленого Епштейн</w:t>
      </w:r>
      <w:r>
        <w:rPr>
          <w:rFonts w:ascii="Times New Roman" w:hAnsi="Times New Roman"/>
          <w:bCs/>
          <w:sz w:val="28"/>
          <w:szCs w:val="28"/>
          <w:lang w:val="uk-UA" w:bidi="mr-IN"/>
        </w:rPr>
        <w:t>а</w:t>
      </w:r>
      <w:r w:rsidRPr="00275AD8">
        <w:rPr>
          <w:rFonts w:ascii="Times New Roman" w:hAnsi="Times New Roman"/>
          <w:bCs/>
          <w:sz w:val="28"/>
          <w:szCs w:val="28"/>
          <w:lang w:val="uk-UA" w:bidi="mr-IN"/>
        </w:rPr>
        <w:t>-Бар</w:t>
      </w:r>
      <w:r w:rsidR="007F44EA">
        <w:rPr>
          <w:rFonts w:ascii="Times New Roman" w:hAnsi="Times New Roman"/>
          <w:bCs/>
          <w:sz w:val="28"/>
          <w:szCs w:val="28"/>
          <w:lang w:val="uk-UA" w:bidi="mr-IN"/>
        </w:rPr>
        <w:t>р</w:t>
      </w:r>
      <w:r w:rsidRPr="00275AD8">
        <w:rPr>
          <w:rFonts w:ascii="Times New Roman" w:hAnsi="Times New Roman"/>
          <w:bCs/>
          <w:sz w:val="28"/>
          <w:szCs w:val="28"/>
          <w:lang w:val="uk-UA" w:bidi="mr-IN"/>
        </w:rPr>
        <w:t xml:space="preserve"> вірусом</w:t>
      </w:r>
      <w:r w:rsidRPr="00275AD8">
        <w:rPr>
          <w:rFonts w:ascii="Times New Roman" w:hAnsi="Times New Roman"/>
          <w:sz w:val="28"/>
          <w:szCs w:val="28"/>
          <w:lang w:val="uk-UA"/>
        </w:rPr>
        <w:t>.</w:t>
      </w:r>
      <w:r>
        <w:rPr>
          <w:rFonts w:ascii="Times New Roman" w:hAnsi="Times New Roman"/>
          <w:sz w:val="28"/>
          <w:szCs w:val="28"/>
          <w:lang w:val="uk-UA"/>
        </w:rPr>
        <w:t xml:space="preserve"> </w:t>
      </w:r>
      <w:r w:rsidRPr="00275AD8">
        <w:rPr>
          <w:rFonts w:ascii="Times New Roman" w:hAnsi="Times New Roman"/>
          <w:bCs/>
          <w:sz w:val="28"/>
          <w:szCs w:val="28"/>
          <w:lang w:val="uk-UA"/>
        </w:rPr>
        <w:t>Матеріали Всеукраїнської науково-практичної конференції і пленуму Всеукраїнської</w:t>
      </w:r>
      <w:r>
        <w:rPr>
          <w:rFonts w:ascii="Times New Roman" w:hAnsi="Times New Roman"/>
          <w:bCs/>
          <w:sz w:val="28"/>
          <w:szCs w:val="28"/>
          <w:lang w:val="uk-UA"/>
        </w:rPr>
        <w:t xml:space="preserve"> </w:t>
      </w:r>
      <w:r w:rsidRPr="00275AD8">
        <w:rPr>
          <w:rFonts w:ascii="Times New Roman" w:hAnsi="Times New Roman"/>
          <w:bCs/>
          <w:sz w:val="28"/>
          <w:szCs w:val="28"/>
          <w:lang w:val="uk-UA"/>
        </w:rPr>
        <w:t>асоціації інфекціоністів</w:t>
      </w:r>
      <w:r>
        <w:rPr>
          <w:rFonts w:ascii="Times New Roman" w:hAnsi="Times New Roman"/>
          <w:bCs/>
          <w:sz w:val="28"/>
          <w:szCs w:val="28"/>
          <w:lang w:val="uk-UA"/>
        </w:rPr>
        <w:t xml:space="preserve"> </w:t>
      </w:r>
      <w:r w:rsidR="003D7F8F">
        <w:rPr>
          <w:rFonts w:ascii="Times New Roman" w:hAnsi="Times New Roman"/>
          <w:bCs/>
          <w:sz w:val="28"/>
          <w:szCs w:val="28"/>
          <w:lang w:val="uk-UA"/>
        </w:rPr>
        <w:t xml:space="preserve">- </w:t>
      </w:r>
      <w:r w:rsidRPr="00275AD8">
        <w:rPr>
          <w:rFonts w:ascii="Times New Roman" w:hAnsi="Times New Roman"/>
          <w:bCs/>
          <w:sz w:val="28"/>
          <w:szCs w:val="28"/>
          <w:lang w:val="uk-UA"/>
        </w:rPr>
        <w:t>Епідеміол</w:t>
      </w:r>
      <w:r>
        <w:rPr>
          <w:rFonts w:ascii="Times New Roman" w:hAnsi="Times New Roman"/>
          <w:bCs/>
          <w:sz w:val="28"/>
          <w:szCs w:val="28"/>
          <w:lang w:val="uk-UA"/>
        </w:rPr>
        <w:t>о</w:t>
      </w:r>
      <w:r w:rsidRPr="00275AD8">
        <w:rPr>
          <w:rFonts w:ascii="Times New Roman" w:hAnsi="Times New Roman"/>
          <w:bCs/>
          <w:sz w:val="28"/>
          <w:szCs w:val="28"/>
          <w:lang w:val="uk-UA"/>
        </w:rPr>
        <w:t>гічні та клінічні ускладнення інфекційних та паразитарних хвороб у сучасних умовах</w:t>
      </w:r>
      <w:r>
        <w:rPr>
          <w:rFonts w:ascii="Times New Roman" w:hAnsi="Times New Roman"/>
          <w:bCs/>
          <w:sz w:val="28"/>
          <w:szCs w:val="28"/>
          <w:lang w:val="uk-UA"/>
        </w:rPr>
        <w:t>.</w:t>
      </w:r>
      <w:r w:rsidRPr="00275AD8">
        <w:rPr>
          <w:rFonts w:ascii="Times New Roman" w:hAnsi="Times New Roman"/>
          <w:bCs/>
          <w:sz w:val="28"/>
          <w:szCs w:val="28"/>
          <w:lang w:val="uk-UA"/>
        </w:rPr>
        <w:t xml:space="preserve"> 2017</w:t>
      </w:r>
      <w:r w:rsidR="003D7F8F">
        <w:rPr>
          <w:rFonts w:ascii="Times New Roman" w:hAnsi="Times New Roman"/>
          <w:bCs/>
          <w:sz w:val="28"/>
          <w:szCs w:val="28"/>
          <w:lang w:val="uk-UA"/>
        </w:rPr>
        <w:t>:</w:t>
      </w:r>
      <w:r w:rsidRPr="00275AD8">
        <w:rPr>
          <w:rFonts w:ascii="Times New Roman" w:hAnsi="Times New Roman"/>
          <w:bCs/>
          <w:sz w:val="28"/>
          <w:szCs w:val="28"/>
          <w:lang w:val="uk-UA"/>
        </w:rPr>
        <w:t>83-84</w:t>
      </w:r>
      <w:r>
        <w:rPr>
          <w:rFonts w:ascii="Times New Roman" w:hAnsi="Times New Roman"/>
          <w:bCs/>
          <w:sz w:val="28"/>
          <w:szCs w:val="28"/>
          <w:lang w:val="uk-UA"/>
        </w:rPr>
        <w:t xml:space="preserve">. </w:t>
      </w:r>
      <w:r w:rsidRPr="003D7F8F">
        <w:rPr>
          <w:rFonts w:ascii="Times New Roman" w:hAnsi="Times New Roman"/>
          <w:sz w:val="28"/>
          <w:szCs w:val="28"/>
          <w:lang w:val="uk-UA"/>
        </w:rPr>
        <w:t>(Дисертантом проведено клінічні спостереження, статистичну обробку даних, аналіз отриманих результатів).</w:t>
      </w:r>
    </w:p>
    <w:p w:rsidR="004F016B" w:rsidRPr="003D7F8F" w:rsidRDefault="004F016B" w:rsidP="004F016B">
      <w:pPr>
        <w:spacing w:after="0" w:line="360" w:lineRule="auto"/>
        <w:jc w:val="both"/>
        <w:rPr>
          <w:rFonts w:ascii="Times New Roman" w:hAnsi="Times New Roman"/>
          <w:color w:val="000000"/>
          <w:sz w:val="28"/>
          <w:szCs w:val="28"/>
          <w:lang w:val="uk-UA"/>
        </w:rPr>
      </w:pPr>
      <w:r w:rsidRPr="0020445D">
        <w:rPr>
          <w:rFonts w:ascii="Times New Roman" w:hAnsi="Times New Roman"/>
          <w:bCs/>
          <w:sz w:val="28"/>
          <w:szCs w:val="28"/>
          <w:lang w:val="uk-UA"/>
        </w:rPr>
        <w:t xml:space="preserve">19. </w:t>
      </w:r>
      <w:r w:rsidR="001E0D62" w:rsidRPr="0020445D">
        <w:rPr>
          <w:rFonts w:ascii="Times New Roman" w:hAnsi="Times New Roman"/>
          <w:sz w:val="28"/>
          <w:szCs w:val="28"/>
          <w:lang w:val="uk-UA"/>
        </w:rPr>
        <w:t>Колесник ЯВ., Трегуб</w:t>
      </w:r>
      <w:r w:rsidR="001E0D62" w:rsidRPr="001E0D62">
        <w:rPr>
          <w:rFonts w:ascii="Times New Roman" w:hAnsi="Times New Roman"/>
          <w:sz w:val="28"/>
          <w:szCs w:val="28"/>
          <w:lang w:val="uk-UA"/>
        </w:rPr>
        <w:t xml:space="preserve"> </w:t>
      </w:r>
      <w:r w:rsidR="001E0D62" w:rsidRPr="0020445D">
        <w:rPr>
          <w:rFonts w:ascii="Times New Roman" w:hAnsi="Times New Roman"/>
          <w:sz w:val="28"/>
          <w:szCs w:val="28"/>
          <w:lang w:val="uk-UA"/>
        </w:rPr>
        <w:t>ЄС., Фундовна ОВ.</w:t>
      </w:r>
      <w:r w:rsidR="001E0D62">
        <w:rPr>
          <w:rFonts w:ascii="Times New Roman" w:hAnsi="Times New Roman"/>
          <w:sz w:val="28"/>
          <w:szCs w:val="28"/>
          <w:lang w:val="uk-UA"/>
        </w:rPr>
        <w:t xml:space="preserve"> </w:t>
      </w:r>
      <w:r w:rsidRPr="0020445D">
        <w:rPr>
          <w:rFonts w:ascii="Times New Roman" w:hAnsi="Times New Roman"/>
          <w:sz w:val="28"/>
          <w:szCs w:val="28"/>
          <w:lang w:val="en-US"/>
        </w:rPr>
        <w:t>Aspect</w:t>
      </w:r>
      <w:r w:rsidRPr="001E0D62">
        <w:rPr>
          <w:rFonts w:ascii="Times New Roman" w:hAnsi="Times New Roman"/>
          <w:sz w:val="28"/>
          <w:szCs w:val="28"/>
          <w:lang w:val="uk-UA"/>
        </w:rPr>
        <w:t xml:space="preserve"> </w:t>
      </w:r>
      <w:r w:rsidRPr="0020445D">
        <w:rPr>
          <w:rFonts w:ascii="Times New Roman" w:hAnsi="Times New Roman"/>
          <w:sz w:val="28"/>
          <w:szCs w:val="28"/>
          <w:lang w:val="en-US"/>
        </w:rPr>
        <w:t>of</w:t>
      </w:r>
      <w:r w:rsidRPr="001E0D62">
        <w:rPr>
          <w:rFonts w:ascii="Times New Roman" w:hAnsi="Times New Roman"/>
          <w:sz w:val="28"/>
          <w:szCs w:val="28"/>
          <w:lang w:val="uk-UA"/>
        </w:rPr>
        <w:t xml:space="preserve"> </w:t>
      </w:r>
      <w:r w:rsidRPr="0020445D">
        <w:rPr>
          <w:rFonts w:ascii="Times New Roman" w:hAnsi="Times New Roman"/>
          <w:sz w:val="28"/>
          <w:szCs w:val="28"/>
          <w:lang w:val="en-US"/>
        </w:rPr>
        <w:t>differential</w:t>
      </w:r>
      <w:r w:rsidRPr="001E0D62">
        <w:rPr>
          <w:rFonts w:ascii="Times New Roman" w:hAnsi="Times New Roman"/>
          <w:sz w:val="28"/>
          <w:szCs w:val="28"/>
          <w:lang w:val="uk-UA"/>
        </w:rPr>
        <w:t xml:space="preserve"> </w:t>
      </w:r>
      <w:r w:rsidRPr="0020445D">
        <w:rPr>
          <w:rFonts w:ascii="Times New Roman" w:hAnsi="Times New Roman"/>
          <w:sz w:val="28"/>
          <w:szCs w:val="28"/>
          <w:lang w:val="en-US"/>
        </w:rPr>
        <w:t>diagnosis</w:t>
      </w:r>
      <w:r w:rsidRPr="001E0D62">
        <w:rPr>
          <w:rFonts w:ascii="Times New Roman" w:hAnsi="Times New Roman"/>
          <w:sz w:val="28"/>
          <w:szCs w:val="28"/>
          <w:lang w:val="uk-UA"/>
        </w:rPr>
        <w:t xml:space="preserve"> </w:t>
      </w:r>
      <w:r w:rsidRPr="0020445D">
        <w:rPr>
          <w:rFonts w:ascii="Times New Roman" w:hAnsi="Times New Roman"/>
          <w:sz w:val="28"/>
          <w:szCs w:val="28"/>
          <w:lang w:val="en-US"/>
        </w:rPr>
        <w:t>of</w:t>
      </w:r>
      <w:r w:rsidRPr="001E0D62">
        <w:rPr>
          <w:rFonts w:ascii="Times New Roman" w:hAnsi="Times New Roman"/>
          <w:sz w:val="28"/>
          <w:szCs w:val="28"/>
          <w:lang w:val="uk-UA"/>
        </w:rPr>
        <w:t xml:space="preserve"> </w:t>
      </w:r>
      <w:r w:rsidRPr="0020445D">
        <w:rPr>
          <w:rFonts w:ascii="Times New Roman" w:hAnsi="Times New Roman"/>
          <w:sz w:val="28"/>
          <w:szCs w:val="28"/>
          <w:lang w:val="en-US"/>
        </w:rPr>
        <w:t>streptococcal</w:t>
      </w:r>
      <w:r w:rsidRPr="001E0D62">
        <w:rPr>
          <w:rFonts w:ascii="Times New Roman" w:hAnsi="Times New Roman"/>
          <w:sz w:val="28"/>
          <w:szCs w:val="28"/>
          <w:lang w:val="uk-UA"/>
        </w:rPr>
        <w:t xml:space="preserve"> </w:t>
      </w:r>
      <w:r w:rsidRPr="0020445D">
        <w:rPr>
          <w:rFonts w:ascii="Times New Roman" w:hAnsi="Times New Roman"/>
          <w:sz w:val="28"/>
          <w:szCs w:val="28"/>
          <w:lang w:val="en-US"/>
        </w:rPr>
        <w:t>tonsillitis</w:t>
      </w:r>
      <w:r w:rsidRPr="001E0D62">
        <w:rPr>
          <w:rFonts w:ascii="Times New Roman" w:hAnsi="Times New Roman"/>
          <w:sz w:val="28"/>
          <w:szCs w:val="28"/>
          <w:lang w:val="uk-UA"/>
        </w:rPr>
        <w:t xml:space="preserve"> </w:t>
      </w:r>
      <w:r w:rsidRPr="0020445D">
        <w:rPr>
          <w:rFonts w:ascii="Times New Roman" w:hAnsi="Times New Roman"/>
          <w:sz w:val="28"/>
          <w:szCs w:val="28"/>
          <w:lang w:val="en-US"/>
        </w:rPr>
        <w:t>and</w:t>
      </w:r>
      <w:r w:rsidRPr="001E0D62">
        <w:rPr>
          <w:rFonts w:ascii="Times New Roman" w:hAnsi="Times New Roman"/>
          <w:sz w:val="28"/>
          <w:szCs w:val="28"/>
          <w:lang w:val="uk-UA"/>
        </w:rPr>
        <w:t xml:space="preserve"> </w:t>
      </w:r>
      <w:r w:rsidRPr="0020445D">
        <w:rPr>
          <w:rFonts w:ascii="Times New Roman" w:hAnsi="Times New Roman"/>
          <w:sz w:val="28"/>
          <w:szCs w:val="28"/>
          <w:lang w:val="en-US"/>
        </w:rPr>
        <w:t>infectious</w:t>
      </w:r>
      <w:r w:rsidRPr="001E0D62">
        <w:rPr>
          <w:rFonts w:ascii="Times New Roman" w:hAnsi="Times New Roman"/>
          <w:sz w:val="28"/>
          <w:szCs w:val="28"/>
          <w:lang w:val="uk-UA"/>
        </w:rPr>
        <w:t xml:space="preserve"> </w:t>
      </w:r>
      <w:r w:rsidRPr="0020445D">
        <w:rPr>
          <w:rFonts w:ascii="Times New Roman" w:hAnsi="Times New Roman"/>
          <w:sz w:val="28"/>
          <w:szCs w:val="28"/>
          <w:lang w:val="en-US"/>
        </w:rPr>
        <w:t>mononucleosis</w:t>
      </w:r>
      <w:r w:rsidRPr="001E0D62">
        <w:rPr>
          <w:rFonts w:ascii="Times New Roman" w:hAnsi="Times New Roman"/>
          <w:sz w:val="28"/>
          <w:szCs w:val="28"/>
          <w:lang w:val="uk-UA"/>
        </w:rPr>
        <w:t xml:space="preserve"> </w:t>
      </w:r>
      <w:r w:rsidRPr="0020445D">
        <w:rPr>
          <w:rFonts w:ascii="Times New Roman" w:hAnsi="Times New Roman"/>
          <w:sz w:val="28"/>
          <w:szCs w:val="28"/>
          <w:lang w:val="en-US"/>
        </w:rPr>
        <w:t>basing</w:t>
      </w:r>
      <w:r w:rsidRPr="001E0D62">
        <w:rPr>
          <w:rFonts w:ascii="Times New Roman" w:hAnsi="Times New Roman"/>
          <w:sz w:val="28"/>
          <w:szCs w:val="28"/>
          <w:lang w:val="uk-UA"/>
        </w:rPr>
        <w:t xml:space="preserve"> </w:t>
      </w:r>
      <w:r w:rsidRPr="0020445D">
        <w:rPr>
          <w:rFonts w:ascii="Times New Roman" w:hAnsi="Times New Roman"/>
          <w:sz w:val="28"/>
          <w:szCs w:val="28"/>
          <w:lang w:val="en-US"/>
        </w:rPr>
        <w:t>on</w:t>
      </w:r>
      <w:r w:rsidRPr="001E0D62">
        <w:rPr>
          <w:rFonts w:ascii="Times New Roman" w:hAnsi="Times New Roman"/>
          <w:sz w:val="28"/>
          <w:szCs w:val="28"/>
          <w:lang w:val="uk-UA"/>
        </w:rPr>
        <w:t xml:space="preserve"> </w:t>
      </w:r>
      <w:r w:rsidRPr="0020445D">
        <w:rPr>
          <w:rFonts w:ascii="Times New Roman" w:hAnsi="Times New Roman"/>
          <w:sz w:val="28"/>
          <w:szCs w:val="28"/>
          <w:lang w:val="en-US"/>
        </w:rPr>
        <w:t>clinical</w:t>
      </w:r>
      <w:r w:rsidRPr="001E0D62">
        <w:rPr>
          <w:rFonts w:ascii="Times New Roman" w:hAnsi="Times New Roman"/>
          <w:sz w:val="28"/>
          <w:szCs w:val="28"/>
          <w:lang w:val="uk-UA"/>
        </w:rPr>
        <w:t xml:space="preserve"> </w:t>
      </w:r>
      <w:r w:rsidRPr="0020445D">
        <w:rPr>
          <w:rFonts w:ascii="Times New Roman" w:hAnsi="Times New Roman"/>
          <w:sz w:val="28"/>
          <w:szCs w:val="28"/>
          <w:lang w:val="en-US"/>
        </w:rPr>
        <w:t>appearance</w:t>
      </w:r>
      <w:r w:rsidRPr="0020445D">
        <w:rPr>
          <w:rFonts w:ascii="Times New Roman" w:hAnsi="Times New Roman"/>
          <w:sz w:val="28"/>
          <w:szCs w:val="28"/>
          <w:lang w:val="uk-UA"/>
        </w:rPr>
        <w:t>. М</w:t>
      </w:r>
      <w:r>
        <w:rPr>
          <w:rFonts w:ascii="Times New Roman" w:hAnsi="Times New Roman"/>
          <w:sz w:val="28"/>
          <w:szCs w:val="28"/>
          <w:lang w:val="uk-UA"/>
        </w:rPr>
        <w:t>атеріали</w:t>
      </w:r>
      <w:r w:rsidRPr="0020445D">
        <w:rPr>
          <w:rFonts w:ascii="Times New Roman" w:hAnsi="Times New Roman"/>
          <w:sz w:val="28"/>
          <w:szCs w:val="28"/>
          <w:lang w:val="uk-UA"/>
        </w:rPr>
        <w:t xml:space="preserve"> наук</w:t>
      </w:r>
      <w:r>
        <w:rPr>
          <w:rFonts w:ascii="Times New Roman" w:hAnsi="Times New Roman"/>
          <w:sz w:val="28"/>
          <w:szCs w:val="28"/>
          <w:lang w:val="uk-UA"/>
        </w:rPr>
        <w:t>ово</w:t>
      </w:r>
      <w:r w:rsidRPr="0020445D">
        <w:rPr>
          <w:rFonts w:ascii="Times New Roman" w:hAnsi="Times New Roman"/>
          <w:sz w:val="28"/>
          <w:szCs w:val="28"/>
          <w:lang w:val="uk-UA"/>
        </w:rPr>
        <w:t>-практичної конференції</w:t>
      </w:r>
      <w:r>
        <w:rPr>
          <w:rFonts w:ascii="Times New Roman" w:hAnsi="Times New Roman"/>
          <w:sz w:val="28"/>
          <w:szCs w:val="28"/>
          <w:lang w:val="uk-UA"/>
        </w:rPr>
        <w:t xml:space="preserve"> </w:t>
      </w:r>
      <w:r w:rsidR="003D7F8F">
        <w:rPr>
          <w:rFonts w:ascii="Times New Roman" w:hAnsi="Times New Roman"/>
          <w:sz w:val="28"/>
          <w:szCs w:val="28"/>
          <w:lang w:val="uk-UA"/>
        </w:rPr>
        <w:t xml:space="preserve">- </w:t>
      </w:r>
      <w:r w:rsidRPr="0020445D">
        <w:rPr>
          <w:rFonts w:ascii="Times New Roman" w:hAnsi="Times New Roman"/>
          <w:sz w:val="28"/>
          <w:szCs w:val="28"/>
          <w:lang w:val="en-US"/>
        </w:rPr>
        <w:t>International</w:t>
      </w:r>
      <w:r w:rsidRPr="001E0D62">
        <w:rPr>
          <w:rFonts w:ascii="Times New Roman" w:hAnsi="Times New Roman"/>
          <w:sz w:val="28"/>
          <w:szCs w:val="28"/>
          <w:lang w:val="uk-UA"/>
        </w:rPr>
        <w:t xml:space="preserve"> </w:t>
      </w:r>
      <w:r w:rsidRPr="0020445D">
        <w:rPr>
          <w:rFonts w:ascii="Times New Roman" w:hAnsi="Times New Roman"/>
          <w:sz w:val="28"/>
          <w:szCs w:val="28"/>
          <w:lang w:val="en-US"/>
        </w:rPr>
        <w:t>scientific</w:t>
      </w:r>
      <w:r w:rsidRPr="001E0D62">
        <w:rPr>
          <w:rFonts w:ascii="Times New Roman" w:hAnsi="Times New Roman"/>
          <w:sz w:val="28"/>
          <w:szCs w:val="28"/>
          <w:lang w:val="uk-UA"/>
        </w:rPr>
        <w:t xml:space="preserve"> </w:t>
      </w:r>
      <w:r w:rsidR="00CB56A4" w:rsidRPr="0020445D">
        <w:rPr>
          <w:rFonts w:ascii="Times New Roman" w:hAnsi="Times New Roman"/>
          <w:sz w:val="28"/>
          <w:szCs w:val="28"/>
          <w:lang w:val="en-US"/>
        </w:rPr>
        <w:t>interdisciplinary</w:t>
      </w:r>
      <w:r w:rsidRPr="001E0D62">
        <w:rPr>
          <w:rFonts w:ascii="Times New Roman" w:hAnsi="Times New Roman"/>
          <w:sz w:val="28"/>
          <w:szCs w:val="28"/>
          <w:lang w:val="uk-UA"/>
        </w:rPr>
        <w:t xml:space="preserve"> </w:t>
      </w:r>
      <w:r w:rsidRPr="0020445D">
        <w:rPr>
          <w:rFonts w:ascii="Times New Roman" w:hAnsi="Times New Roman"/>
          <w:sz w:val="28"/>
          <w:szCs w:val="28"/>
          <w:lang w:val="en-US"/>
        </w:rPr>
        <w:t>congress</w:t>
      </w:r>
      <w:r>
        <w:rPr>
          <w:rFonts w:ascii="Times New Roman" w:hAnsi="Times New Roman"/>
          <w:sz w:val="28"/>
          <w:szCs w:val="28"/>
          <w:lang w:val="uk-UA"/>
        </w:rPr>
        <w:t>. 20</w:t>
      </w:r>
      <w:r w:rsidRPr="0020445D">
        <w:rPr>
          <w:rFonts w:ascii="Times New Roman" w:hAnsi="Times New Roman"/>
          <w:sz w:val="28"/>
          <w:szCs w:val="28"/>
          <w:lang w:val="uk-UA"/>
        </w:rPr>
        <w:t>17</w:t>
      </w:r>
      <w:r w:rsidR="003D7F8F">
        <w:rPr>
          <w:rFonts w:ascii="Times New Roman" w:hAnsi="Times New Roman"/>
          <w:sz w:val="28"/>
          <w:szCs w:val="28"/>
          <w:lang w:val="uk-UA"/>
        </w:rPr>
        <w:t>:</w:t>
      </w:r>
      <w:r>
        <w:rPr>
          <w:rFonts w:ascii="Times New Roman" w:hAnsi="Times New Roman"/>
          <w:sz w:val="28"/>
          <w:szCs w:val="28"/>
          <w:lang w:val="uk-UA"/>
        </w:rPr>
        <w:t xml:space="preserve"> </w:t>
      </w:r>
      <w:r w:rsidRPr="001E0D62">
        <w:rPr>
          <w:rFonts w:ascii="Times New Roman" w:hAnsi="Times New Roman"/>
          <w:sz w:val="28"/>
          <w:szCs w:val="28"/>
          <w:lang w:val="uk-UA"/>
        </w:rPr>
        <w:t>230-230</w:t>
      </w:r>
      <w:r w:rsidRPr="003D7F8F">
        <w:rPr>
          <w:rFonts w:ascii="Times New Roman" w:hAnsi="Times New Roman"/>
          <w:sz w:val="28"/>
          <w:szCs w:val="28"/>
          <w:lang w:val="uk-UA"/>
        </w:rPr>
        <w:t>.</w:t>
      </w:r>
      <w:r w:rsidRPr="003D7F8F">
        <w:rPr>
          <w:rFonts w:ascii="Times New Roman" w:hAnsi="Times New Roman"/>
          <w:color w:val="000000"/>
          <w:sz w:val="28"/>
          <w:szCs w:val="28"/>
          <w:lang w:val="uk-UA"/>
        </w:rPr>
        <w:t xml:space="preserve"> (Дисертантом вивчено дані літератури, узагальнено отримані дані).</w:t>
      </w:r>
    </w:p>
    <w:p w:rsidR="004F016B" w:rsidRPr="003D7F8F" w:rsidRDefault="004F016B" w:rsidP="004F016B">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20. </w:t>
      </w:r>
      <w:r w:rsidR="001E0D62">
        <w:rPr>
          <w:rFonts w:ascii="Times New Roman" w:hAnsi="Times New Roman"/>
          <w:sz w:val="28"/>
          <w:szCs w:val="28"/>
          <w:lang w:val="uk-UA"/>
        </w:rPr>
        <w:t>К</w:t>
      </w:r>
      <w:r w:rsidR="001E0D62" w:rsidRPr="000261E5">
        <w:rPr>
          <w:rFonts w:ascii="Times New Roman" w:hAnsi="Times New Roman"/>
          <w:bCs/>
          <w:sz w:val="28"/>
          <w:szCs w:val="28"/>
          <w:lang w:val="uk-UA"/>
        </w:rPr>
        <w:t>олесник ЯВ.</w:t>
      </w:r>
      <w:r w:rsidR="001E0D62">
        <w:rPr>
          <w:rFonts w:ascii="Times New Roman" w:hAnsi="Times New Roman"/>
          <w:bCs/>
          <w:sz w:val="28"/>
          <w:szCs w:val="28"/>
          <w:lang w:val="uk-UA"/>
        </w:rPr>
        <w:t xml:space="preserve">, </w:t>
      </w:r>
      <w:r w:rsidR="001E0D62" w:rsidRPr="000261E5">
        <w:rPr>
          <w:rFonts w:ascii="Times New Roman" w:hAnsi="Times New Roman"/>
          <w:sz w:val="28"/>
          <w:szCs w:val="28"/>
          <w:lang w:val="uk-UA"/>
        </w:rPr>
        <w:t>Виноградова ОВ.</w:t>
      </w:r>
      <w:r w:rsidR="001E0D62">
        <w:rPr>
          <w:rFonts w:ascii="Times New Roman" w:hAnsi="Times New Roman"/>
          <w:sz w:val="28"/>
          <w:szCs w:val="28"/>
          <w:lang w:val="uk-UA"/>
        </w:rPr>
        <w:t xml:space="preserve">, </w:t>
      </w:r>
      <w:r w:rsidR="001E0D62" w:rsidRPr="000261E5">
        <w:rPr>
          <w:rFonts w:ascii="Times New Roman" w:hAnsi="Times New Roman"/>
          <w:sz w:val="28"/>
          <w:szCs w:val="28"/>
          <w:lang w:val="uk-UA"/>
        </w:rPr>
        <w:t>Єременко АБ.</w:t>
      </w:r>
      <w:r w:rsidR="001E0D62">
        <w:rPr>
          <w:rFonts w:ascii="Times New Roman" w:hAnsi="Times New Roman"/>
          <w:sz w:val="28"/>
          <w:szCs w:val="28"/>
          <w:lang w:val="uk-UA"/>
        </w:rPr>
        <w:t xml:space="preserve">, </w:t>
      </w:r>
      <w:r w:rsidR="001E0D62" w:rsidRPr="000261E5">
        <w:rPr>
          <w:rFonts w:ascii="Times New Roman" w:hAnsi="Times New Roman"/>
          <w:sz w:val="28"/>
          <w:szCs w:val="28"/>
          <w:lang w:val="uk-UA"/>
        </w:rPr>
        <w:t>Гончарова НП.</w:t>
      </w:r>
      <w:r w:rsidR="001E0D62">
        <w:rPr>
          <w:rFonts w:ascii="Times New Roman" w:hAnsi="Times New Roman"/>
          <w:sz w:val="28"/>
          <w:szCs w:val="28"/>
          <w:lang w:val="uk-UA"/>
        </w:rPr>
        <w:t xml:space="preserve"> </w:t>
      </w:r>
      <w:r>
        <w:rPr>
          <w:rFonts w:ascii="Times New Roman" w:hAnsi="Times New Roman"/>
          <w:sz w:val="28"/>
          <w:szCs w:val="28"/>
          <w:lang w:val="uk-UA"/>
        </w:rPr>
        <w:t>Особливості клінічної картини інфекційного мононуклеозу Епштейна-Барр вірусної етіології у дітей, інфікованих вірусом герпеса 6 типу</w:t>
      </w:r>
      <w:r w:rsidR="001E0D62">
        <w:rPr>
          <w:rFonts w:ascii="Times New Roman" w:hAnsi="Times New Roman"/>
          <w:sz w:val="28"/>
          <w:szCs w:val="28"/>
          <w:lang w:val="uk-UA"/>
        </w:rPr>
        <w:t>.</w:t>
      </w:r>
      <w:r>
        <w:rPr>
          <w:rFonts w:ascii="Times New Roman" w:hAnsi="Times New Roman"/>
          <w:sz w:val="28"/>
          <w:szCs w:val="28"/>
          <w:lang w:val="uk-UA"/>
        </w:rPr>
        <w:t xml:space="preserve"> </w:t>
      </w:r>
      <w:r w:rsidRPr="0020445D">
        <w:rPr>
          <w:rFonts w:ascii="Times New Roman" w:hAnsi="Times New Roman"/>
          <w:sz w:val="28"/>
          <w:szCs w:val="28"/>
          <w:lang w:val="uk-UA"/>
        </w:rPr>
        <w:t>М</w:t>
      </w:r>
      <w:r>
        <w:rPr>
          <w:rFonts w:ascii="Times New Roman" w:hAnsi="Times New Roman"/>
          <w:sz w:val="28"/>
          <w:szCs w:val="28"/>
          <w:lang w:val="uk-UA"/>
        </w:rPr>
        <w:t>атеріали</w:t>
      </w:r>
      <w:r w:rsidRPr="0020445D">
        <w:rPr>
          <w:rFonts w:ascii="Times New Roman" w:hAnsi="Times New Roman"/>
          <w:sz w:val="28"/>
          <w:szCs w:val="28"/>
          <w:lang w:val="uk-UA"/>
        </w:rPr>
        <w:t xml:space="preserve"> наук</w:t>
      </w:r>
      <w:r>
        <w:rPr>
          <w:rFonts w:ascii="Times New Roman" w:hAnsi="Times New Roman"/>
          <w:sz w:val="28"/>
          <w:szCs w:val="28"/>
          <w:lang w:val="uk-UA"/>
        </w:rPr>
        <w:t>ово</w:t>
      </w:r>
      <w:r w:rsidRPr="0020445D">
        <w:rPr>
          <w:rFonts w:ascii="Times New Roman" w:hAnsi="Times New Roman"/>
          <w:sz w:val="28"/>
          <w:szCs w:val="28"/>
          <w:lang w:val="uk-UA"/>
        </w:rPr>
        <w:t>-практичної конференції</w:t>
      </w:r>
      <w:r>
        <w:rPr>
          <w:rFonts w:ascii="Times New Roman" w:hAnsi="Times New Roman"/>
          <w:sz w:val="28"/>
          <w:szCs w:val="28"/>
          <w:lang w:val="uk-UA"/>
        </w:rPr>
        <w:t xml:space="preserve"> молодих вчених </w:t>
      </w:r>
      <w:r w:rsidR="003D7F8F">
        <w:rPr>
          <w:rFonts w:ascii="Times New Roman" w:hAnsi="Times New Roman"/>
          <w:sz w:val="28"/>
          <w:szCs w:val="28"/>
          <w:lang w:val="uk-UA"/>
        </w:rPr>
        <w:t xml:space="preserve">- </w:t>
      </w:r>
      <w:r w:rsidRPr="000261E5">
        <w:rPr>
          <w:rFonts w:ascii="Times New Roman" w:hAnsi="Times New Roman"/>
          <w:bCs/>
          <w:sz w:val="28"/>
          <w:szCs w:val="28"/>
          <w:lang w:val="uk-UA"/>
        </w:rPr>
        <w:t>Ме</w:t>
      </w:r>
      <w:r w:rsidRPr="00850E2F">
        <w:rPr>
          <w:rFonts w:ascii="Times New Roman" w:hAnsi="Times New Roman"/>
          <w:bCs/>
          <w:sz w:val="28"/>
          <w:szCs w:val="28"/>
          <w:lang w:val="uk-UA"/>
        </w:rPr>
        <w:t>дицина 21 сторіччя</w:t>
      </w:r>
      <w:r>
        <w:rPr>
          <w:rFonts w:ascii="Times New Roman" w:hAnsi="Times New Roman"/>
          <w:bCs/>
          <w:sz w:val="28"/>
          <w:szCs w:val="28"/>
          <w:lang w:val="uk-UA"/>
        </w:rPr>
        <w:t>. 2017</w:t>
      </w:r>
      <w:r w:rsidR="003D7F8F">
        <w:rPr>
          <w:rFonts w:ascii="Times New Roman" w:hAnsi="Times New Roman"/>
          <w:bCs/>
          <w:sz w:val="28"/>
          <w:szCs w:val="28"/>
          <w:lang w:val="uk-UA"/>
        </w:rPr>
        <w:t>:</w:t>
      </w:r>
      <w:r>
        <w:rPr>
          <w:rFonts w:ascii="Times New Roman" w:hAnsi="Times New Roman"/>
          <w:bCs/>
          <w:sz w:val="28"/>
          <w:szCs w:val="28"/>
          <w:lang w:val="uk-UA"/>
        </w:rPr>
        <w:t xml:space="preserve">34-35. </w:t>
      </w:r>
      <w:r w:rsidRPr="003D7F8F">
        <w:rPr>
          <w:rFonts w:ascii="Times New Roman" w:hAnsi="Times New Roman"/>
          <w:sz w:val="28"/>
          <w:szCs w:val="28"/>
          <w:lang w:val="uk-UA"/>
        </w:rPr>
        <w:t>(Дисертантом проведено клінічні спостереження, статистичну обробку даних, аналіз отриманих результатів).</w:t>
      </w:r>
    </w:p>
    <w:p w:rsidR="004F016B" w:rsidRPr="003D7F8F" w:rsidRDefault="004F016B" w:rsidP="004F016B">
      <w:pPr>
        <w:spacing w:after="0" w:line="360" w:lineRule="auto"/>
        <w:jc w:val="both"/>
        <w:rPr>
          <w:rFonts w:ascii="Times New Roman" w:hAnsi="Times New Roman"/>
          <w:sz w:val="28"/>
          <w:szCs w:val="28"/>
          <w:lang w:val="uk-UA"/>
        </w:rPr>
      </w:pPr>
      <w:r w:rsidRPr="00763568">
        <w:rPr>
          <w:rFonts w:ascii="Times New Roman" w:hAnsi="Times New Roman"/>
          <w:bCs/>
          <w:sz w:val="28"/>
          <w:szCs w:val="28"/>
          <w:lang w:val="uk-UA"/>
        </w:rPr>
        <w:t>2</w:t>
      </w:r>
      <w:r w:rsidR="001E0D62">
        <w:rPr>
          <w:rFonts w:ascii="Times New Roman" w:hAnsi="Times New Roman"/>
          <w:bCs/>
          <w:sz w:val="28"/>
          <w:szCs w:val="28"/>
          <w:lang w:val="uk-UA"/>
        </w:rPr>
        <w:t>1</w:t>
      </w:r>
      <w:r w:rsidRPr="00763568">
        <w:rPr>
          <w:rFonts w:ascii="Times New Roman" w:hAnsi="Times New Roman"/>
          <w:bCs/>
          <w:sz w:val="28"/>
          <w:szCs w:val="28"/>
          <w:lang w:val="uk-UA"/>
        </w:rPr>
        <w:t xml:space="preserve">. </w:t>
      </w:r>
      <w:r w:rsidR="001E0D62" w:rsidRPr="00763568">
        <w:rPr>
          <w:rFonts w:ascii="Times New Roman" w:hAnsi="Times New Roman"/>
          <w:bCs/>
          <w:sz w:val="28"/>
          <w:szCs w:val="28"/>
          <w:lang w:val="uk-UA"/>
        </w:rPr>
        <w:t>Вовк ТГ., Татаркіна АМ., Колесник ЯВ.</w:t>
      </w:r>
      <w:r w:rsidR="001E0D62">
        <w:rPr>
          <w:rFonts w:ascii="Times New Roman" w:hAnsi="Times New Roman"/>
          <w:bCs/>
          <w:sz w:val="28"/>
          <w:szCs w:val="28"/>
          <w:lang w:val="uk-UA"/>
        </w:rPr>
        <w:t xml:space="preserve"> </w:t>
      </w:r>
      <w:r w:rsidRPr="00763568">
        <w:rPr>
          <w:rFonts w:ascii="Times New Roman" w:hAnsi="Times New Roman"/>
          <w:bCs/>
          <w:sz w:val="28"/>
          <w:szCs w:val="28"/>
          <w:lang w:val="uk-UA"/>
        </w:rPr>
        <w:t>Сучасний перебіг інфекційного мононуклеозу у дітей</w:t>
      </w:r>
      <w:r w:rsidR="001E0D62">
        <w:rPr>
          <w:rFonts w:ascii="Times New Roman" w:hAnsi="Times New Roman"/>
          <w:bCs/>
          <w:sz w:val="28"/>
          <w:szCs w:val="28"/>
          <w:lang w:val="uk-UA"/>
        </w:rPr>
        <w:t>.</w:t>
      </w:r>
      <w:r w:rsidRPr="00763568">
        <w:rPr>
          <w:rFonts w:ascii="Times New Roman" w:hAnsi="Times New Roman"/>
          <w:bCs/>
          <w:sz w:val="28"/>
          <w:szCs w:val="28"/>
          <w:lang w:val="uk-UA"/>
        </w:rPr>
        <w:t xml:space="preserve"> Матеріали В</w:t>
      </w:r>
      <w:r w:rsidRPr="00763568">
        <w:rPr>
          <w:rFonts w:ascii="Times New Roman" w:hAnsi="Times New Roman"/>
          <w:sz w:val="28"/>
          <w:szCs w:val="28"/>
          <w:lang w:val="uk-UA" w:bidi="mr-IN"/>
        </w:rPr>
        <w:t xml:space="preserve">сеукраїнської науково-практичної конференції </w:t>
      </w:r>
      <w:r w:rsidR="003D7F8F">
        <w:rPr>
          <w:rFonts w:ascii="Times New Roman" w:hAnsi="Times New Roman"/>
          <w:sz w:val="28"/>
          <w:szCs w:val="28"/>
          <w:lang w:val="uk-UA" w:bidi="mr-IN"/>
        </w:rPr>
        <w:t xml:space="preserve">- </w:t>
      </w:r>
      <w:r w:rsidRPr="00763568">
        <w:rPr>
          <w:rFonts w:ascii="Times New Roman" w:hAnsi="Times New Roman"/>
          <w:sz w:val="28"/>
          <w:szCs w:val="28"/>
          <w:lang w:val="uk-UA" w:bidi="mr-IN"/>
        </w:rPr>
        <w:t xml:space="preserve">Інфекційні хвороби в практиці лікаря-інтерна: сучасні аспекти. </w:t>
      </w:r>
      <w:r w:rsidRPr="00763568">
        <w:rPr>
          <w:rFonts w:ascii="Times New Roman" w:hAnsi="Times New Roman"/>
          <w:sz w:val="28"/>
          <w:szCs w:val="28"/>
          <w:lang w:val="uk-UA" w:bidi="mr-IN"/>
        </w:rPr>
        <w:lastRenderedPageBreak/>
        <w:t>2019</w:t>
      </w:r>
      <w:r w:rsidR="003D7F8F">
        <w:rPr>
          <w:rFonts w:ascii="Times New Roman" w:hAnsi="Times New Roman"/>
          <w:sz w:val="28"/>
          <w:szCs w:val="28"/>
          <w:lang w:val="uk-UA" w:bidi="mr-IN"/>
        </w:rPr>
        <w:t>:</w:t>
      </w:r>
      <w:r w:rsidRPr="00763568">
        <w:rPr>
          <w:rFonts w:ascii="Times New Roman" w:hAnsi="Times New Roman"/>
          <w:sz w:val="28"/>
          <w:szCs w:val="28"/>
          <w:lang w:val="uk-UA" w:bidi="mr-IN"/>
        </w:rPr>
        <w:t xml:space="preserve">42-43. </w:t>
      </w:r>
      <w:r w:rsidRPr="003D7F8F">
        <w:rPr>
          <w:rFonts w:ascii="Times New Roman" w:hAnsi="Times New Roman"/>
          <w:sz w:val="28"/>
          <w:szCs w:val="28"/>
          <w:lang w:val="uk-UA"/>
        </w:rPr>
        <w:t>(Дисертантом виконано ведення тематичних хворих, їх обстеження в динаміці, статистичну обробку даних, формування висновків).</w:t>
      </w:r>
    </w:p>
    <w:p w:rsidR="004F016B" w:rsidRPr="003D7F8F" w:rsidRDefault="004F016B" w:rsidP="004F016B">
      <w:pPr>
        <w:spacing w:after="0" w:line="360" w:lineRule="auto"/>
        <w:jc w:val="both"/>
        <w:rPr>
          <w:rFonts w:ascii="Times New Roman" w:hAnsi="Times New Roman"/>
          <w:color w:val="000000"/>
          <w:sz w:val="28"/>
          <w:szCs w:val="28"/>
          <w:lang w:val="uk-UA"/>
        </w:rPr>
      </w:pPr>
      <w:r>
        <w:rPr>
          <w:rFonts w:ascii="Times New Roman" w:hAnsi="Times New Roman"/>
          <w:bCs/>
          <w:sz w:val="28"/>
          <w:szCs w:val="28"/>
          <w:lang w:val="uk-UA"/>
        </w:rPr>
        <w:t>2</w:t>
      </w:r>
      <w:r w:rsidR="001E0D62">
        <w:rPr>
          <w:rFonts w:ascii="Times New Roman" w:hAnsi="Times New Roman"/>
          <w:bCs/>
          <w:sz w:val="28"/>
          <w:szCs w:val="28"/>
          <w:lang w:val="uk-UA"/>
        </w:rPr>
        <w:t>2</w:t>
      </w:r>
      <w:r w:rsidRPr="00D15AC5">
        <w:rPr>
          <w:rFonts w:ascii="Times New Roman" w:hAnsi="Times New Roman"/>
          <w:bCs/>
          <w:sz w:val="28"/>
          <w:szCs w:val="28"/>
          <w:lang w:val="uk-UA"/>
        </w:rPr>
        <w:t xml:space="preserve">. </w:t>
      </w:r>
      <w:r w:rsidRPr="00D15AC5">
        <w:rPr>
          <w:rFonts w:ascii="Times New Roman" w:hAnsi="Times New Roman"/>
          <w:bCs/>
          <w:color w:val="000000"/>
          <w:sz w:val="28"/>
          <w:szCs w:val="28"/>
          <w:lang w:val="uk-UA"/>
        </w:rPr>
        <w:t>Колесник ЯВ.,</w:t>
      </w:r>
      <w:r w:rsidRPr="00D15AC5">
        <w:rPr>
          <w:rFonts w:ascii="Times New Roman" w:hAnsi="Times New Roman"/>
          <w:bCs/>
          <w:sz w:val="28"/>
          <w:szCs w:val="28"/>
          <w:lang w:val="uk-UA"/>
        </w:rPr>
        <w:t xml:space="preserve"> Лесна АС. </w:t>
      </w:r>
      <w:r w:rsidRPr="00D15AC5">
        <w:rPr>
          <w:rFonts w:ascii="Times New Roman" w:hAnsi="Times New Roman"/>
          <w:bCs/>
          <w:sz w:val="28"/>
          <w:szCs w:val="28"/>
          <w:lang w:val="en-US"/>
        </w:rPr>
        <w:t>Peculiarities of clinical-laboratory diagnostics of infectious mononucleosis in children</w:t>
      </w:r>
      <w:r w:rsidRPr="00D15AC5">
        <w:rPr>
          <w:rFonts w:ascii="Times New Roman" w:hAnsi="Times New Roman"/>
          <w:bCs/>
          <w:sz w:val="28"/>
          <w:szCs w:val="28"/>
          <w:lang w:val="uk-UA"/>
        </w:rPr>
        <w:t>.</w:t>
      </w:r>
      <w:r w:rsidRPr="00D15AC5">
        <w:rPr>
          <w:rFonts w:ascii="Times New Roman" w:hAnsi="Times New Roman"/>
          <w:bCs/>
          <w:sz w:val="28"/>
          <w:szCs w:val="28"/>
          <w:lang w:val="en-US"/>
        </w:rPr>
        <w:t xml:space="preserve"> </w:t>
      </w:r>
      <w:r w:rsidRPr="00D15AC5">
        <w:rPr>
          <w:rFonts w:ascii="Times New Roman" w:hAnsi="Times New Roman"/>
          <w:bCs/>
          <w:sz w:val="28"/>
          <w:szCs w:val="28"/>
          <w:lang w:val="uk-UA"/>
        </w:rPr>
        <w:t xml:space="preserve">Матеріали </w:t>
      </w:r>
      <w:r>
        <w:rPr>
          <w:rFonts w:ascii="Times New Roman" w:hAnsi="Times New Roman"/>
          <w:bCs/>
          <w:sz w:val="28"/>
          <w:szCs w:val="28"/>
          <w:lang w:val="uk-UA"/>
        </w:rPr>
        <w:t>м</w:t>
      </w:r>
      <w:r w:rsidRPr="00D15AC5">
        <w:rPr>
          <w:rFonts w:ascii="Times New Roman" w:hAnsi="Times New Roman"/>
          <w:sz w:val="28"/>
          <w:szCs w:val="28"/>
          <w:lang w:val="uk-UA" w:bidi="mr-IN"/>
        </w:rPr>
        <w:t>іжнародн</w:t>
      </w:r>
      <w:r>
        <w:rPr>
          <w:rFonts w:ascii="Times New Roman" w:hAnsi="Times New Roman"/>
          <w:sz w:val="28"/>
          <w:szCs w:val="28"/>
          <w:lang w:val="uk-UA" w:bidi="mr-IN"/>
        </w:rPr>
        <w:t>ої</w:t>
      </w:r>
      <w:r w:rsidRPr="00D15AC5">
        <w:rPr>
          <w:rFonts w:ascii="Times New Roman" w:hAnsi="Times New Roman"/>
          <w:sz w:val="28"/>
          <w:szCs w:val="28"/>
          <w:lang w:val="uk-UA" w:bidi="mr-IN"/>
        </w:rPr>
        <w:t xml:space="preserve"> науково-практичн</w:t>
      </w:r>
      <w:r>
        <w:rPr>
          <w:rFonts w:ascii="Times New Roman" w:hAnsi="Times New Roman"/>
          <w:sz w:val="28"/>
          <w:szCs w:val="28"/>
          <w:lang w:val="uk-UA" w:bidi="mr-IN"/>
        </w:rPr>
        <w:t>ої</w:t>
      </w:r>
      <w:r w:rsidRPr="00D15AC5">
        <w:rPr>
          <w:rFonts w:ascii="Times New Roman" w:hAnsi="Times New Roman"/>
          <w:sz w:val="28"/>
          <w:szCs w:val="28"/>
          <w:lang w:val="uk-UA" w:bidi="mr-IN"/>
        </w:rPr>
        <w:t xml:space="preserve"> конференці</w:t>
      </w:r>
      <w:r>
        <w:rPr>
          <w:rFonts w:ascii="Times New Roman" w:hAnsi="Times New Roman"/>
          <w:sz w:val="28"/>
          <w:szCs w:val="28"/>
          <w:lang w:val="uk-UA" w:bidi="mr-IN"/>
        </w:rPr>
        <w:t>ї</w:t>
      </w:r>
      <w:r w:rsidRPr="00D15AC5">
        <w:rPr>
          <w:rFonts w:ascii="Times New Roman" w:hAnsi="Times New Roman"/>
          <w:sz w:val="28"/>
          <w:szCs w:val="28"/>
          <w:lang w:val="uk-UA" w:bidi="mr-IN"/>
        </w:rPr>
        <w:t xml:space="preserve"> </w:t>
      </w:r>
      <w:r w:rsidR="003D7F8F">
        <w:rPr>
          <w:rFonts w:ascii="Times New Roman" w:hAnsi="Times New Roman"/>
          <w:sz w:val="28"/>
          <w:szCs w:val="28"/>
          <w:lang w:val="uk-UA" w:bidi="mr-IN"/>
        </w:rPr>
        <w:t xml:space="preserve">- </w:t>
      </w:r>
      <w:r w:rsidRPr="00D15AC5">
        <w:rPr>
          <w:rFonts w:ascii="Times New Roman" w:hAnsi="Times New Roman"/>
          <w:bCs/>
          <w:sz w:val="28"/>
          <w:szCs w:val="28"/>
          <w:lang w:val="en-US"/>
        </w:rPr>
        <w:t>DIE</w:t>
      </w:r>
      <w:r w:rsidRPr="00D15AC5">
        <w:rPr>
          <w:rFonts w:ascii="Times New Roman" w:hAnsi="Times New Roman"/>
          <w:bCs/>
          <w:sz w:val="28"/>
          <w:szCs w:val="28"/>
          <w:lang w:val="uk-UA"/>
        </w:rPr>
        <w:t xml:space="preserve"> </w:t>
      </w:r>
      <w:r w:rsidRPr="00D15AC5">
        <w:rPr>
          <w:rFonts w:ascii="Times New Roman" w:hAnsi="Times New Roman"/>
          <w:bCs/>
          <w:sz w:val="28"/>
          <w:szCs w:val="28"/>
          <w:lang w:val="en-US"/>
        </w:rPr>
        <w:t>WICHTIGSTEN</w:t>
      </w:r>
      <w:r w:rsidRPr="00D15AC5">
        <w:rPr>
          <w:rFonts w:ascii="Times New Roman" w:hAnsi="Times New Roman"/>
          <w:bCs/>
          <w:sz w:val="28"/>
          <w:szCs w:val="28"/>
          <w:lang w:val="uk-UA"/>
        </w:rPr>
        <w:t xml:space="preserve"> </w:t>
      </w:r>
      <w:r w:rsidRPr="00D15AC5">
        <w:rPr>
          <w:rFonts w:ascii="Times New Roman" w:hAnsi="Times New Roman"/>
          <w:bCs/>
          <w:sz w:val="28"/>
          <w:szCs w:val="28"/>
          <w:lang w:val="en-US"/>
        </w:rPr>
        <w:t>VEKTOREN</w:t>
      </w:r>
      <w:r w:rsidRPr="00D15AC5">
        <w:rPr>
          <w:rFonts w:ascii="Times New Roman" w:hAnsi="Times New Roman"/>
          <w:bCs/>
          <w:sz w:val="28"/>
          <w:szCs w:val="28"/>
          <w:lang w:val="uk-UA"/>
        </w:rPr>
        <w:t xml:space="preserve"> </w:t>
      </w:r>
      <w:r w:rsidRPr="00D15AC5">
        <w:rPr>
          <w:rFonts w:ascii="Times New Roman" w:hAnsi="Times New Roman"/>
          <w:bCs/>
          <w:sz w:val="28"/>
          <w:szCs w:val="28"/>
          <w:lang w:val="en-US"/>
        </w:rPr>
        <w:t>F</w:t>
      </w:r>
      <w:r w:rsidRPr="00D15AC5">
        <w:rPr>
          <w:rFonts w:ascii="Times New Roman" w:hAnsi="Times New Roman"/>
          <w:bCs/>
          <w:sz w:val="28"/>
          <w:szCs w:val="28"/>
          <w:lang w:val="uk-UA"/>
        </w:rPr>
        <w:t>Ü</w:t>
      </w:r>
      <w:r w:rsidRPr="00D15AC5">
        <w:rPr>
          <w:rFonts w:ascii="Times New Roman" w:hAnsi="Times New Roman"/>
          <w:bCs/>
          <w:sz w:val="28"/>
          <w:szCs w:val="28"/>
          <w:lang w:val="en-US"/>
        </w:rPr>
        <w:t>R</w:t>
      </w:r>
      <w:r w:rsidRPr="00D15AC5">
        <w:rPr>
          <w:rFonts w:ascii="Times New Roman" w:hAnsi="Times New Roman"/>
          <w:bCs/>
          <w:sz w:val="28"/>
          <w:szCs w:val="28"/>
          <w:lang w:val="uk-UA"/>
        </w:rPr>
        <w:t xml:space="preserve"> </w:t>
      </w:r>
      <w:r w:rsidRPr="00D15AC5">
        <w:rPr>
          <w:rFonts w:ascii="Times New Roman" w:hAnsi="Times New Roman"/>
          <w:bCs/>
          <w:sz w:val="28"/>
          <w:szCs w:val="28"/>
          <w:lang w:val="en-US"/>
        </w:rPr>
        <w:t>DIE</w:t>
      </w:r>
      <w:r w:rsidRPr="00D15AC5">
        <w:rPr>
          <w:rFonts w:ascii="Times New Roman" w:hAnsi="Times New Roman"/>
          <w:bCs/>
          <w:sz w:val="28"/>
          <w:szCs w:val="28"/>
          <w:lang w:val="uk-UA"/>
        </w:rPr>
        <w:t xml:space="preserve"> </w:t>
      </w:r>
      <w:r w:rsidRPr="00D15AC5">
        <w:rPr>
          <w:rFonts w:ascii="Times New Roman" w:hAnsi="Times New Roman"/>
          <w:bCs/>
          <w:sz w:val="28"/>
          <w:szCs w:val="28"/>
          <w:lang w:val="en-US"/>
        </w:rPr>
        <w:t>ENTWICKLUNG</w:t>
      </w:r>
      <w:r w:rsidRPr="00D15AC5">
        <w:rPr>
          <w:rFonts w:ascii="Times New Roman" w:hAnsi="Times New Roman"/>
          <w:bCs/>
          <w:sz w:val="28"/>
          <w:szCs w:val="28"/>
          <w:lang w:val="uk-UA"/>
        </w:rPr>
        <w:t xml:space="preserve"> </w:t>
      </w:r>
      <w:r w:rsidRPr="00D15AC5">
        <w:rPr>
          <w:rFonts w:ascii="Times New Roman" w:hAnsi="Times New Roman"/>
          <w:bCs/>
          <w:sz w:val="28"/>
          <w:szCs w:val="28"/>
          <w:lang w:val="en-US"/>
        </w:rPr>
        <w:t>DER</w:t>
      </w:r>
      <w:r w:rsidRPr="00D15AC5">
        <w:rPr>
          <w:rFonts w:ascii="Times New Roman" w:hAnsi="Times New Roman"/>
          <w:bCs/>
          <w:sz w:val="28"/>
          <w:szCs w:val="28"/>
          <w:lang w:val="uk-UA"/>
        </w:rPr>
        <w:t xml:space="preserve"> </w:t>
      </w:r>
      <w:r w:rsidRPr="00D15AC5">
        <w:rPr>
          <w:rFonts w:ascii="Times New Roman" w:hAnsi="Times New Roman"/>
          <w:bCs/>
          <w:sz w:val="28"/>
          <w:szCs w:val="28"/>
          <w:lang w:val="en-US"/>
        </w:rPr>
        <w:t>WISSENSCHAFT</w:t>
      </w:r>
      <w:r w:rsidRPr="00D15AC5">
        <w:rPr>
          <w:rFonts w:ascii="Times New Roman" w:hAnsi="Times New Roman"/>
          <w:bCs/>
          <w:sz w:val="28"/>
          <w:szCs w:val="28"/>
          <w:lang w:val="uk-UA"/>
        </w:rPr>
        <w:t xml:space="preserve"> </w:t>
      </w:r>
      <w:r w:rsidRPr="00D15AC5">
        <w:rPr>
          <w:rFonts w:ascii="Times New Roman" w:hAnsi="Times New Roman"/>
          <w:bCs/>
          <w:sz w:val="28"/>
          <w:szCs w:val="28"/>
          <w:lang w:val="en-US"/>
        </w:rPr>
        <w:t>IM</w:t>
      </w:r>
      <w:r w:rsidRPr="00D15AC5">
        <w:rPr>
          <w:rFonts w:ascii="Times New Roman" w:hAnsi="Times New Roman"/>
          <w:bCs/>
          <w:sz w:val="28"/>
          <w:szCs w:val="28"/>
          <w:lang w:val="uk-UA"/>
        </w:rPr>
        <w:t xml:space="preserve"> </w:t>
      </w:r>
      <w:r w:rsidRPr="00D15AC5">
        <w:rPr>
          <w:rFonts w:ascii="Times New Roman" w:hAnsi="Times New Roman"/>
          <w:bCs/>
          <w:sz w:val="28"/>
          <w:szCs w:val="28"/>
          <w:lang w:val="en-US"/>
        </w:rPr>
        <w:t>JAHR</w:t>
      </w:r>
      <w:r w:rsidRPr="00D15AC5">
        <w:rPr>
          <w:rFonts w:ascii="Times New Roman" w:hAnsi="Times New Roman"/>
          <w:bCs/>
          <w:sz w:val="28"/>
          <w:szCs w:val="28"/>
          <w:lang w:val="uk-UA"/>
        </w:rPr>
        <w:t xml:space="preserve"> 2020</w:t>
      </w:r>
      <w:r>
        <w:rPr>
          <w:rFonts w:ascii="Times New Roman" w:hAnsi="Times New Roman"/>
          <w:bCs/>
          <w:sz w:val="28"/>
          <w:szCs w:val="28"/>
          <w:lang w:val="uk-UA"/>
        </w:rPr>
        <w:t>.</w:t>
      </w:r>
      <w:r w:rsidRPr="00D15AC5">
        <w:rPr>
          <w:rFonts w:ascii="Times New Roman" w:hAnsi="Times New Roman"/>
          <w:bCs/>
          <w:sz w:val="28"/>
          <w:szCs w:val="28"/>
          <w:lang w:val="uk-UA"/>
        </w:rPr>
        <w:t xml:space="preserve"> </w:t>
      </w:r>
      <w:r>
        <w:rPr>
          <w:rFonts w:ascii="Times New Roman" w:hAnsi="Times New Roman"/>
          <w:bCs/>
          <w:sz w:val="28"/>
          <w:szCs w:val="28"/>
          <w:lang w:val="uk-UA"/>
        </w:rPr>
        <w:t>2020</w:t>
      </w:r>
      <w:r w:rsidR="003D7F8F">
        <w:rPr>
          <w:rFonts w:ascii="Times New Roman" w:hAnsi="Times New Roman"/>
          <w:bCs/>
          <w:sz w:val="28"/>
          <w:szCs w:val="28"/>
          <w:lang w:val="uk-UA"/>
        </w:rPr>
        <w:t>:</w:t>
      </w:r>
      <w:r>
        <w:rPr>
          <w:rFonts w:ascii="Times New Roman" w:hAnsi="Times New Roman"/>
          <w:bCs/>
          <w:sz w:val="28"/>
          <w:szCs w:val="28"/>
          <w:lang w:val="uk-UA"/>
        </w:rPr>
        <w:t xml:space="preserve">96-97. </w:t>
      </w:r>
      <w:r w:rsidRPr="003D7F8F">
        <w:rPr>
          <w:rFonts w:ascii="Times New Roman" w:hAnsi="Times New Roman"/>
          <w:color w:val="000000"/>
          <w:sz w:val="28"/>
          <w:szCs w:val="28"/>
          <w:lang w:val="uk-UA"/>
        </w:rPr>
        <w:t>(Дисертантом вивчено дані літератури, узагальнено отримані дані).</w:t>
      </w:r>
    </w:p>
    <w:p w:rsidR="004F016B" w:rsidRDefault="004F016B" w:rsidP="004F016B">
      <w:pPr>
        <w:spacing w:after="0" w:line="360" w:lineRule="auto"/>
        <w:jc w:val="both"/>
        <w:rPr>
          <w:rFonts w:ascii="Times New Roman" w:hAnsi="Times New Roman"/>
          <w:sz w:val="28"/>
          <w:szCs w:val="28"/>
          <w:lang w:val="uk-UA"/>
        </w:rPr>
      </w:pPr>
      <w:r w:rsidRPr="00F840B4">
        <w:rPr>
          <w:rFonts w:ascii="Times New Roman" w:hAnsi="Times New Roman"/>
          <w:sz w:val="28"/>
          <w:szCs w:val="28"/>
          <w:lang w:val="uk-UA"/>
        </w:rPr>
        <w:t>2</w:t>
      </w:r>
      <w:r w:rsidR="001E0D62">
        <w:rPr>
          <w:rFonts w:ascii="Times New Roman" w:hAnsi="Times New Roman"/>
          <w:sz w:val="28"/>
          <w:szCs w:val="28"/>
          <w:lang w:val="uk-UA"/>
        </w:rPr>
        <w:t>3</w:t>
      </w:r>
      <w:r w:rsidRPr="00F840B4">
        <w:rPr>
          <w:rFonts w:ascii="Times New Roman" w:hAnsi="Times New Roman"/>
          <w:sz w:val="28"/>
          <w:szCs w:val="28"/>
          <w:lang w:val="uk-UA"/>
        </w:rPr>
        <w:t xml:space="preserve">. </w:t>
      </w:r>
      <w:r w:rsidR="001E0D62" w:rsidRPr="00F840B4">
        <w:rPr>
          <w:rFonts w:ascii="Times New Roman" w:hAnsi="Times New Roman"/>
          <w:caps/>
          <w:sz w:val="28"/>
          <w:szCs w:val="28"/>
          <w:lang w:val="uk-UA"/>
        </w:rPr>
        <w:t>К</w:t>
      </w:r>
      <w:r w:rsidR="001E0D62" w:rsidRPr="009F786C">
        <w:rPr>
          <w:rFonts w:ascii="Times New Roman" w:hAnsi="Times New Roman"/>
          <w:sz w:val="28"/>
          <w:szCs w:val="28"/>
          <w:lang w:val="en-US"/>
        </w:rPr>
        <w:t>uzne</w:t>
      </w:r>
      <w:r w:rsidR="00CB56A4">
        <w:rPr>
          <w:rFonts w:ascii="Times New Roman" w:hAnsi="Times New Roman"/>
          <w:sz w:val="28"/>
          <w:szCs w:val="28"/>
          <w:lang w:val="en-US"/>
        </w:rPr>
        <w:t>ts</w:t>
      </w:r>
      <w:r w:rsidR="001E0D62" w:rsidRPr="009F786C">
        <w:rPr>
          <w:rFonts w:ascii="Times New Roman" w:hAnsi="Times New Roman"/>
          <w:sz w:val="28"/>
          <w:szCs w:val="28"/>
          <w:lang w:val="en-US"/>
        </w:rPr>
        <w:t>ov</w:t>
      </w:r>
      <w:r w:rsidR="001E0D62" w:rsidRPr="00F840B4">
        <w:rPr>
          <w:rFonts w:ascii="Times New Roman" w:hAnsi="Times New Roman"/>
          <w:caps/>
          <w:sz w:val="28"/>
          <w:szCs w:val="28"/>
          <w:lang w:val="uk-UA"/>
        </w:rPr>
        <w:t xml:space="preserve"> </w:t>
      </w:r>
      <w:r w:rsidR="001E0D62" w:rsidRPr="009F786C">
        <w:rPr>
          <w:rFonts w:ascii="Times New Roman" w:hAnsi="Times New Roman"/>
          <w:caps/>
          <w:sz w:val="28"/>
          <w:szCs w:val="28"/>
          <w:lang w:val="en-US"/>
        </w:rPr>
        <w:t>SV</w:t>
      </w:r>
      <w:r w:rsidR="001E0D62" w:rsidRPr="00F840B4">
        <w:rPr>
          <w:rFonts w:ascii="Times New Roman" w:hAnsi="Times New Roman"/>
          <w:caps/>
          <w:sz w:val="28"/>
          <w:szCs w:val="28"/>
          <w:lang w:val="uk-UA"/>
        </w:rPr>
        <w:t xml:space="preserve">., </w:t>
      </w:r>
      <w:r w:rsidR="001E0D62" w:rsidRPr="009F786C">
        <w:rPr>
          <w:rFonts w:ascii="Times New Roman" w:hAnsi="Times New Roman"/>
          <w:caps/>
          <w:sz w:val="28"/>
          <w:szCs w:val="28"/>
          <w:lang w:val="en-US"/>
        </w:rPr>
        <w:t>Z</w:t>
      </w:r>
      <w:r w:rsidR="00CB56A4" w:rsidRPr="00F840B4">
        <w:rPr>
          <w:rFonts w:ascii="Times New Roman" w:hAnsi="Times New Roman"/>
          <w:bCs/>
          <w:sz w:val="28"/>
          <w:szCs w:val="28"/>
          <w:lang w:val="en-US"/>
        </w:rPr>
        <w:t>s</w:t>
      </w:r>
      <w:r w:rsidR="00CB56A4" w:rsidRPr="009F786C">
        <w:rPr>
          <w:rFonts w:ascii="Times New Roman" w:hAnsi="Times New Roman"/>
          <w:sz w:val="28"/>
          <w:szCs w:val="28"/>
          <w:lang w:val="en-US"/>
        </w:rPr>
        <w:t>h</w:t>
      </w:r>
      <w:r w:rsidR="001E0D62" w:rsidRPr="009F786C">
        <w:rPr>
          <w:rFonts w:ascii="Times New Roman" w:hAnsi="Times New Roman"/>
          <w:sz w:val="28"/>
          <w:szCs w:val="28"/>
          <w:lang w:val="en-US"/>
        </w:rPr>
        <w:t>arkova</w:t>
      </w:r>
      <w:r w:rsidR="001E0D62" w:rsidRPr="00F840B4">
        <w:rPr>
          <w:rFonts w:ascii="Times New Roman" w:hAnsi="Times New Roman"/>
          <w:caps/>
          <w:sz w:val="28"/>
          <w:szCs w:val="28"/>
          <w:lang w:val="uk-UA"/>
        </w:rPr>
        <w:t xml:space="preserve"> </w:t>
      </w:r>
      <w:r w:rsidR="001E0D62" w:rsidRPr="009F786C">
        <w:rPr>
          <w:rFonts w:ascii="Times New Roman" w:hAnsi="Times New Roman"/>
          <w:caps/>
          <w:sz w:val="28"/>
          <w:szCs w:val="28"/>
          <w:lang w:val="en-US"/>
        </w:rPr>
        <w:t>TS</w:t>
      </w:r>
      <w:r w:rsidR="001E0D62" w:rsidRPr="00F840B4">
        <w:rPr>
          <w:rFonts w:ascii="Times New Roman" w:hAnsi="Times New Roman"/>
          <w:caps/>
          <w:sz w:val="28"/>
          <w:szCs w:val="28"/>
          <w:lang w:val="uk-UA"/>
        </w:rPr>
        <w:t xml:space="preserve">., </w:t>
      </w:r>
      <w:r w:rsidR="001E0D62" w:rsidRPr="009F786C">
        <w:rPr>
          <w:rFonts w:ascii="Times New Roman" w:hAnsi="Times New Roman"/>
          <w:caps/>
          <w:sz w:val="28"/>
          <w:szCs w:val="28"/>
          <w:lang w:val="en-US"/>
        </w:rPr>
        <w:t>G</w:t>
      </w:r>
      <w:r w:rsidR="001E0D62" w:rsidRPr="009F786C">
        <w:rPr>
          <w:rFonts w:ascii="Times New Roman" w:hAnsi="Times New Roman"/>
          <w:sz w:val="28"/>
          <w:szCs w:val="28"/>
          <w:lang w:val="en-US"/>
        </w:rPr>
        <w:t>ubar</w:t>
      </w:r>
      <w:r w:rsidR="001E0D62" w:rsidRPr="00F840B4">
        <w:rPr>
          <w:rFonts w:ascii="Times New Roman" w:hAnsi="Times New Roman"/>
          <w:caps/>
          <w:sz w:val="28"/>
          <w:szCs w:val="28"/>
          <w:lang w:val="uk-UA"/>
        </w:rPr>
        <w:t xml:space="preserve"> </w:t>
      </w:r>
      <w:r w:rsidR="001E0D62" w:rsidRPr="009F786C">
        <w:rPr>
          <w:rFonts w:ascii="Times New Roman" w:hAnsi="Times New Roman"/>
          <w:caps/>
          <w:sz w:val="28"/>
          <w:szCs w:val="28"/>
          <w:lang w:val="en-US"/>
        </w:rPr>
        <w:t>SO</w:t>
      </w:r>
      <w:r w:rsidR="001E0D62" w:rsidRPr="00F840B4">
        <w:rPr>
          <w:rFonts w:ascii="Times New Roman" w:hAnsi="Times New Roman"/>
          <w:caps/>
          <w:sz w:val="28"/>
          <w:szCs w:val="28"/>
          <w:lang w:val="uk-UA"/>
        </w:rPr>
        <w:t xml:space="preserve">., </w:t>
      </w:r>
      <w:r w:rsidR="001E0D62" w:rsidRPr="009F786C">
        <w:rPr>
          <w:rFonts w:ascii="Times New Roman" w:hAnsi="Times New Roman"/>
          <w:caps/>
          <w:sz w:val="28"/>
          <w:szCs w:val="28"/>
          <w:lang w:val="en-US"/>
        </w:rPr>
        <w:t>K</w:t>
      </w:r>
      <w:r w:rsidR="001E0D62" w:rsidRPr="009F786C">
        <w:rPr>
          <w:rFonts w:ascii="Times New Roman" w:hAnsi="Times New Roman"/>
          <w:sz w:val="28"/>
          <w:szCs w:val="28"/>
          <w:lang w:val="en-US"/>
        </w:rPr>
        <w:t>ucherenko</w:t>
      </w:r>
      <w:r w:rsidR="001E0D62" w:rsidRPr="00F840B4">
        <w:rPr>
          <w:rFonts w:ascii="Times New Roman" w:hAnsi="Times New Roman"/>
          <w:caps/>
          <w:sz w:val="28"/>
          <w:szCs w:val="28"/>
          <w:lang w:val="uk-UA"/>
        </w:rPr>
        <w:t xml:space="preserve"> </w:t>
      </w:r>
      <w:r w:rsidR="001E0D62" w:rsidRPr="009F786C">
        <w:rPr>
          <w:rFonts w:ascii="Times New Roman" w:hAnsi="Times New Roman"/>
          <w:caps/>
          <w:sz w:val="28"/>
          <w:szCs w:val="28"/>
          <w:lang w:val="en-US"/>
        </w:rPr>
        <w:t>OO</w:t>
      </w:r>
      <w:r w:rsidR="001E0D62" w:rsidRPr="00F840B4">
        <w:rPr>
          <w:rFonts w:ascii="Times New Roman" w:hAnsi="Times New Roman"/>
          <w:caps/>
          <w:sz w:val="28"/>
          <w:szCs w:val="28"/>
          <w:lang w:val="uk-UA"/>
        </w:rPr>
        <w:t xml:space="preserve">., </w:t>
      </w:r>
      <w:r w:rsidR="001E0D62" w:rsidRPr="009F786C">
        <w:rPr>
          <w:rFonts w:ascii="Times New Roman" w:hAnsi="Times New Roman"/>
          <w:caps/>
          <w:sz w:val="28"/>
          <w:szCs w:val="28"/>
          <w:lang w:val="en-US"/>
        </w:rPr>
        <w:t>K</w:t>
      </w:r>
      <w:r w:rsidR="001E0D62" w:rsidRPr="009F786C">
        <w:rPr>
          <w:rFonts w:ascii="Times New Roman" w:hAnsi="Times New Roman"/>
          <w:sz w:val="28"/>
          <w:szCs w:val="28"/>
          <w:lang w:val="en-US"/>
        </w:rPr>
        <w:t>olesn</w:t>
      </w:r>
      <w:r w:rsidR="001E0D62" w:rsidRPr="00F840B4">
        <w:rPr>
          <w:rFonts w:ascii="Times New Roman" w:hAnsi="Times New Roman"/>
          <w:sz w:val="28"/>
          <w:szCs w:val="28"/>
          <w:lang w:val="en-US"/>
        </w:rPr>
        <w:t>y</w:t>
      </w:r>
      <w:r w:rsidR="001E0D62" w:rsidRPr="009F786C">
        <w:rPr>
          <w:rFonts w:ascii="Times New Roman" w:hAnsi="Times New Roman"/>
          <w:sz w:val="28"/>
          <w:szCs w:val="28"/>
          <w:lang w:val="en-US"/>
        </w:rPr>
        <w:t>k</w:t>
      </w:r>
      <w:r w:rsidR="001E0D62" w:rsidRPr="00F840B4">
        <w:rPr>
          <w:rFonts w:ascii="Times New Roman" w:hAnsi="Times New Roman"/>
          <w:caps/>
          <w:sz w:val="28"/>
          <w:szCs w:val="28"/>
          <w:lang w:val="uk-UA"/>
        </w:rPr>
        <w:t xml:space="preserve"> </w:t>
      </w:r>
      <w:r w:rsidR="001E0D62" w:rsidRPr="009F786C">
        <w:rPr>
          <w:rFonts w:ascii="Times New Roman" w:hAnsi="Times New Roman"/>
          <w:caps/>
          <w:sz w:val="28"/>
          <w:szCs w:val="28"/>
          <w:lang w:val="en-US"/>
        </w:rPr>
        <w:t>YV</w:t>
      </w:r>
      <w:r w:rsidR="001E0D62" w:rsidRPr="00F840B4">
        <w:rPr>
          <w:rFonts w:ascii="Times New Roman" w:hAnsi="Times New Roman"/>
          <w:caps/>
          <w:sz w:val="28"/>
          <w:szCs w:val="28"/>
          <w:lang w:val="uk-UA"/>
        </w:rPr>
        <w:t>.</w:t>
      </w:r>
      <w:r w:rsidR="009F786C">
        <w:rPr>
          <w:rFonts w:ascii="Times New Roman" w:hAnsi="Times New Roman"/>
          <w:caps/>
          <w:sz w:val="28"/>
          <w:szCs w:val="28"/>
          <w:lang w:val="uk-UA"/>
        </w:rPr>
        <w:t xml:space="preserve"> </w:t>
      </w:r>
      <w:r w:rsidRPr="00F840B4">
        <w:rPr>
          <w:rFonts w:ascii="Times New Roman" w:hAnsi="Times New Roman"/>
          <w:bCs/>
          <w:sz w:val="28"/>
          <w:szCs w:val="28"/>
          <w:lang w:val="uk-UA"/>
        </w:rPr>
        <w:t>Н</w:t>
      </w:r>
      <w:r w:rsidRPr="00F840B4">
        <w:rPr>
          <w:rFonts w:ascii="Times New Roman" w:hAnsi="Times New Roman"/>
          <w:bCs/>
          <w:sz w:val="28"/>
          <w:szCs w:val="28"/>
          <w:lang w:val="en-US"/>
        </w:rPr>
        <w:t>erpesviral</w:t>
      </w:r>
      <w:r w:rsidRPr="00F840B4">
        <w:rPr>
          <w:rFonts w:ascii="Times New Roman" w:hAnsi="Times New Roman"/>
          <w:bCs/>
          <w:sz w:val="28"/>
          <w:szCs w:val="28"/>
          <w:lang w:val="uk-UA"/>
        </w:rPr>
        <w:t xml:space="preserve"> </w:t>
      </w:r>
      <w:r w:rsidRPr="00F840B4">
        <w:rPr>
          <w:rFonts w:ascii="Times New Roman" w:hAnsi="Times New Roman"/>
          <w:bCs/>
          <w:sz w:val="28"/>
          <w:szCs w:val="28"/>
          <w:lang w:val="en-US"/>
        </w:rPr>
        <w:t>infection</w:t>
      </w:r>
      <w:r w:rsidRPr="00F840B4">
        <w:rPr>
          <w:rFonts w:ascii="Times New Roman" w:hAnsi="Times New Roman"/>
          <w:bCs/>
          <w:sz w:val="28"/>
          <w:szCs w:val="28"/>
          <w:lang w:val="uk-UA"/>
        </w:rPr>
        <w:t xml:space="preserve"> </w:t>
      </w:r>
      <w:r w:rsidRPr="00F840B4">
        <w:rPr>
          <w:rFonts w:ascii="Times New Roman" w:hAnsi="Times New Roman"/>
          <w:bCs/>
          <w:sz w:val="28"/>
          <w:szCs w:val="28"/>
          <w:lang w:val="en-US"/>
        </w:rPr>
        <w:t>in</w:t>
      </w:r>
      <w:r w:rsidRPr="00F840B4">
        <w:rPr>
          <w:rFonts w:ascii="Times New Roman" w:hAnsi="Times New Roman"/>
          <w:bCs/>
          <w:sz w:val="28"/>
          <w:szCs w:val="28"/>
          <w:lang w:val="uk-UA"/>
        </w:rPr>
        <w:t xml:space="preserve"> </w:t>
      </w:r>
      <w:r w:rsidRPr="00F840B4">
        <w:rPr>
          <w:rFonts w:ascii="Times New Roman" w:hAnsi="Times New Roman"/>
          <w:bCs/>
          <w:sz w:val="28"/>
          <w:szCs w:val="28"/>
          <w:lang w:val="en-US"/>
        </w:rPr>
        <w:t>HIV</w:t>
      </w:r>
      <w:r w:rsidRPr="00F840B4">
        <w:rPr>
          <w:rFonts w:ascii="Times New Roman" w:hAnsi="Times New Roman"/>
          <w:bCs/>
          <w:sz w:val="28"/>
          <w:szCs w:val="28"/>
          <w:lang w:val="uk-UA"/>
        </w:rPr>
        <w:t>-</w:t>
      </w:r>
      <w:r w:rsidRPr="00F840B4">
        <w:rPr>
          <w:rFonts w:ascii="Times New Roman" w:hAnsi="Times New Roman"/>
          <w:bCs/>
          <w:sz w:val="28"/>
          <w:szCs w:val="28"/>
          <w:lang w:val="en-US"/>
        </w:rPr>
        <w:t>infected</w:t>
      </w:r>
      <w:r w:rsidRPr="00F840B4">
        <w:rPr>
          <w:rFonts w:ascii="Times New Roman" w:hAnsi="Times New Roman"/>
          <w:bCs/>
          <w:sz w:val="28"/>
          <w:szCs w:val="28"/>
          <w:lang w:val="uk-UA"/>
        </w:rPr>
        <w:t xml:space="preserve"> </w:t>
      </w:r>
      <w:r w:rsidRPr="00F840B4">
        <w:rPr>
          <w:rFonts w:ascii="Times New Roman" w:hAnsi="Times New Roman"/>
          <w:bCs/>
          <w:sz w:val="28"/>
          <w:szCs w:val="28"/>
          <w:lang w:val="en-US"/>
        </w:rPr>
        <w:t>children</w:t>
      </w:r>
      <w:r w:rsidRPr="00F840B4">
        <w:rPr>
          <w:rFonts w:ascii="Times New Roman" w:hAnsi="Times New Roman"/>
          <w:caps/>
          <w:sz w:val="28"/>
          <w:szCs w:val="28"/>
          <w:lang w:val="uk-UA"/>
        </w:rPr>
        <w:t xml:space="preserve">. </w:t>
      </w:r>
      <w:r w:rsidRPr="00F840B4">
        <w:rPr>
          <w:rFonts w:ascii="Times New Roman" w:hAnsi="Times New Roman"/>
          <w:sz w:val="28"/>
          <w:szCs w:val="28"/>
          <w:lang w:val="uk-UA"/>
        </w:rPr>
        <w:t xml:space="preserve">Матеріали </w:t>
      </w:r>
      <w:r w:rsidRPr="00F840B4">
        <w:rPr>
          <w:rFonts w:ascii="Times New Roman" w:hAnsi="Times New Roman"/>
          <w:bCs/>
          <w:sz w:val="28"/>
          <w:szCs w:val="28"/>
        </w:rPr>
        <w:t>IX</w:t>
      </w:r>
      <w:r w:rsidRPr="00F840B4">
        <w:rPr>
          <w:rFonts w:ascii="Times New Roman" w:hAnsi="Times New Roman"/>
          <w:bCs/>
          <w:sz w:val="28"/>
          <w:szCs w:val="28"/>
          <w:lang w:val="uk-UA"/>
        </w:rPr>
        <w:t xml:space="preserve">-го конгресу педіатрів країн СНГ </w:t>
      </w:r>
      <w:r w:rsidR="003D7F8F">
        <w:rPr>
          <w:rFonts w:ascii="Times New Roman" w:hAnsi="Times New Roman"/>
          <w:bCs/>
          <w:sz w:val="28"/>
          <w:szCs w:val="28"/>
          <w:lang w:val="uk-UA"/>
        </w:rPr>
        <w:t xml:space="preserve">- </w:t>
      </w:r>
      <w:r w:rsidRPr="000E4913">
        <w:rPr>
          <w:rFonts w:ascii="Times New Roman" w:hAnsi="Times New Roman"/>
          <w:bCs/>
          <w:sz w:val="28"/>
          <w:szCs w:val="28"/>
          <w:lang w:val="uk-UA"/>
        </w:rPr>
        <w:t xml:space="preserve">Формирование здоровья детей в современных условиях здравоохранения. </w:t>
      </w:r>
      <w:r w:rsidRPr="00F840B4">
        <w:rPr>
          <w:rFonts w:ascii="Times New Roman" w:hAnsi="Times New Roman"/>
          <w:bCs/>
          <w:sz w:val="28"/>
          <w:szCs w:val="28"/>
          <w:lang w:val="uk-UA"/>
        </w:rPr>
        <w:t>2019</w:t>
      </w:r>
      <w:r w:rsidR="003D7F8F">
        <w:rPr>
          <w:rFonts w:ascii="Times New Roman" w:hAnsi="Times New Roman"/>
          <w:bCs/>
          <w:sz w:val="28"/>
          <w:szCs w:val="28"/>
          <w:lang w:val="uk-UA"/>
        </w:rPr>
        <w:t>:</w:t>
      </w:r>
      <w:r w:rsidRPr="00F840B4">
        <w:rPr>
          <w:rFonts w:ascii="Times New Roman" w:hAnsi="Times New Roman"/>
          <w:bCs/>
          <w:sz w:val="28"/>
          <w:szCs w:val="28"/>
          <w:lang w:val="uk-UA"/>
        </w:rPr>
        <w:t xml:space="preserve">29-30. </w:t>
      </w:r>
      <w:r w:rsidRPr="003D7F8F">
        <w:rPr>
          <w:rFonts w:ascii="Times New Roman" w:hAnsi="Times New Roman"/>
          <w:sz w:val="28"/>
          <w:szCs w:val="28"/>
          <w:lang w:val="uk-UA"/>
        </w:rPr>
        <w:t>(Дисертантом проведено клінічні спостереження, статистичну обробку даних, аналіз отриманих результатів).</w:t>
      </w:r>
    </w:p>
    <w:p w:rsidR="004D3B66" w:rsidRPr="003D7F8F" w:rsidRDefault="004D3B66" w:rsidP="004D3B66">
      <w:pPr>
        <w:spacing w:after="0" w:line="360" w:lineRule="auto"/>
        <w:jc w:val="both"/>
        <w:rPr>
          <w:rFonts w:ascii="Times New Roman" w:hAnsi="Times New Roman"/>
          <w:sz w:val="28"/>
          <w:szCs w:val="28"/>
          <w:lang w:val="uk-UA"/>
        </w:rPr>
      </w:pPr>
      <w:r w:rsidRPr="004D3B66">
        <w:rPr>
          <w:rFonts w:ascii="Times New Roman" w:hAnsi="Times New Roman"/>
          <w:sz w:val="28"/>
          <w:szCs w:val="28"/>
          <w:lang w:val="uk-UA"/>
        </w:rPr>
        <w:t>24. Воронова ДІ.,</w:t>
      </w:r>
      <w:r w:rsidRPr="004D3B66">
        <w:rPr>
          <w:rFonts w:ascii="Times New Roman" w:hAnsi="Times New Roman"/>
          <w:spacing w:val="-2"/>
          <w:sz w:val="28"/>
          <w:szCs w:val="28"/>
          <w:lang w:val="uk-UA"/>
        </w:rPr>
        <w:t xml:space="preserve"> </w:t>
      </w:r>
      <w:r w:rsidRPr="004D3B66">
        <w:rPr>
          <w:rFonts w:ascii="Times New Roman" w:hAnsi="Times New Roman"/>
          <w:sz w:val="28"/>
          <w:szCs w:val="28"/>
          <w:lang w:val="uk-UA"/>
        </w:rPr>
        <w:t>Чубук</w:t>
      </w:r>
      <w:r w:rsidRPr="004D3B66">
        <w:rPr>
          <w:rFonts w:ascii="Times New Roman" w:hAnsi="Times New Roman"/>
          <w:spacing w:val="-3"/>
          <w:sz w:val="28"/>
          <w:szCs w:val="28"/>
          <w:lang w:val="uk-UA"/>
        </w:rPr>
        <w:t xml:space="preserve"> </w:t>
      </w:r>
      <w:r w:rsidRPr="004D3B66">
        <w:rPr>
          <w:rFonts w:ascii="Times New Roman" w:hAnsi="Times New Roman"/>
          <w:sz w:val="28"/>
          <w:szCs w:val="28"/>
          <w:lang w:val="uk-UA"/>
        </w:rPr>
        <w:t>ІВ.,</w:t>
      </w:r>
      <w:r>
        <w:rPr>
          <w:rFonts w:ascii="Times New Roman" w:hAnsi="Times New Roman"/>
          <w:sz w:val="28"/>
          <w:szCs w:val="28"/>
          <w:lang w:val="uk-UA"/>
        </w:rPr>
        <w:t xml:space="preserve"> </w:t>
      </w:r>
      <w:r w:rsidRPr="004D3B66">
        <w:rPr>
          <w:rFonts w:ascii="Times New Roman" w:hAnsi="Times New Roman"/>
          <w:sz w:val="28"/>
          <w:szCs w:val="28"/>
          <w:lang w:val="uk-UA"/>
        </w:rPr>
        <w:t xml:space="preserve">Колесник Я.В. </w:t>
      </w:r>
      <w:r w:rsidRPr="004D3B66">
        <w:rPr>
          <w:rFonts w:ascii="Times New Roman" w:hAnsi="Times New Roman"/>
          <w:bCs/>
          <w:sz w:val="28"/>
          <w:szCs w:val="28"/>
          <w:lang w:val="uk-UA"/>
        </w:rPr>
        <w:t>Діагностика несприятливого перебігу інфекційного мононуклеозу у дітей в дебюті захворювання на підставі структурної організації лімфоцитів крові</w:t>
      </w:r>
      <w:r>
        <w:rPr>
          <w:rFonts w:ascii="Times New Roman" w:hAnsi="Times New Roman"/>
          <w:bCs/>
          <w:sz w:val="28"/>
          <w:szCs w:val="28"/>
          <w:lang w:val="uk-UA"/>
        </w:rPr>
        <w:t>.</w:t>
      </w:r>
      <w:r w:rsidRPr="004D3B66">
        <w:rPr>
          <w:rFonts w:ascii="Times New Roman" w:hAnsi="Times New Roman"/>
          <w:bCs/>
          <w:sz w:val="28"/>
          <w:szCs w:val="28"/>
          <w:lang w:val="uk-UA"/>
        </w:rPr>
        <w:t xml:space="preserve"> Матеріали міжнародної студентської наукової конференції </w:t>
      </w:r>
      <w:r>
        <w:rPr>
          <w:rFonts w:ascii="Times New Roman" w:hAnsi="Times New Roman"/>
          <w:bCs/>
          <w:sz w:val="28"/>
          <w:szCs w:val="28"/>
          <w:lang w:val="uk-UA"/>
        </w:rPr>
        <w:t xml:space="preserve">- </w:t>
      </w:r>
      <w:r w:rsidRPr="004D3B66">
        <w:rPr>
          <w:rFonts w:ascii="Times New Roman" w:hAnsi="Times New Roman"/>
          <w:bCs/>
          <w:sz w:val="28"/>
          <w:szCs w:val="28"/>
          <w:lang w:val="uk-UA"/>
        </w:rPr>
        <w:t>Розвиток суспільства та науки в умовах цифрової трансформації</w:t>
      </w:r>
      <w:r>
        <w:rPr>
          <w:rFonts w:ascii="Times New Roman" w:hAnsi="Times New Roman"/>
          <w:bCs/>
          <w:sz w:val="28"/>
          <w:szCs w:val="28"/>
          <w:lang w:val="uk-UA"/>
        </w:rPr>
        <w:t>. 2020:110-111.</w:t>
      </w:r>
      <w:r w:rsidRPr="004D3B66">
        <w:rPr>
          <w:rFonts w:ascii="Times New Roman" w:hAnsi="Times New Roman"/>
          <w:sz w:val="28"/>
          <w:szCs w:val="28"/>
          <w:lang w:val="uk-UA"/>
        </w:rPr>
        <w:t xml:space="preserve"> </w:t>
      </w:r>
      <w:r w:rsidRPr="003D7F8F">
        <w:rPr>
          <w:rFonts w:ascii="Times New Roman" w:hAnsi="Times New Roman"/>
          <w:sz w:val="28"/>
          <w:szCs w:val="28"/>
          <w:lang w:val="uk-UA"/>
        </w:rPr>
        <w:t>(Дисертантом проведено клінічні спостереження, статистичну обробку даних, аналіз отриманих результатів).</w:t>
      </w:r>
    </w:p>
    <w:p w:rsidR="004D3B66" w:rsidRPr="003D7F8F" w:rsidRDefault="004D3B66" w:rsidP="004D3B66">
      <w:pPr>
        <w:spacing w:after="0" w:line="360" w:lineRule="auto"/>
        <w:jc w:val="both"/>
        <w:rPr>
          <w:rFonts w:ascii="Times New Roman" w:hAnsi="Times New Roman"/>
          <w:color w:val="000000"/>
          <w:sz w:val="28"/>
          <w:szCs w:val="28"/>
          <w:lang w:val="uk-UA"/>
        </w:rPr>
      </w:pPr>
      <w:r w:rsidRPr="004D3B66">
        <w:rPr>
          <w:rFonts w:ascii="Times New Roman" w:hAnsi="Times New Roman"/>
          <w:bCs/>
          <w:sz w:val="28"/>
          <w:szCs w:val="28"/>
          <w:lang w:val="uk-UA"/>
        </w:rPr>
        <w:t xml:space="preserve">25. </w:t>
      </w:r>
      <w:r w:rsidRPr="004D3B66">
        <w:rPr>
          <w:rFonts w:ascii="Times New Roman" w:hAnsi="Times New Roman"/>
          <w:sz w:val="28"/>
          <w:szCs w:val="28"/>
          <w:lang w:val="en-US"/>
        </w:rPr>
        <w:t xml:space="preserve">Artyomenko ME., Rudik NV., Kolesnyk YV. </w:t>
      </w:r>
      <w:r w:rsidRPr="004D3B66">
        <w:rPr>
          <w:rFonts w:ascii="Times New Roman" w:hAnsi="Times New Roman"/>
          <w:bCs/>
          <w:sz w:val="28"/>
          <w:szCs w:val="28"/>
          <w:lang w:val="en-US"/>
        </w:rPr>
        <w:t xml:space="preserve">Clinical and laboratory features of infectious mononucleosis in children of early age. </w:t>
      </w:r>
      <w:r w:rsidRPr="004D3B66">
        <w:rPr>
          <w:rFonts w:ascii="Times New Roman" w:hAnsi="Times New Roman"/>
          <w:bCs/>
          <w:sz w:val="28"/>
          <w:szCs w:val="28"/>
          <w:lang w:val="uk-UA"/>
        </w:rPr>
        <w:t xml:space="preserve">Матеріали наукової міжнародно-практичної конференції </w:t>
      </w:r>
      <w:r>
        <w:rPr>
          <w:rFonts w:ascii="Times New Roman" w:hAnsi="Times New Roman"/>
          <w:bCs/>
          <w:sz w:val="28"/>
          <w:szCs w:val="28"/>
          <w:lang w:val="uk-UA"/>
        </w:rPr>
        <w:t xml:space="preserve">- </w:t>
      </w:r>
      <w:r w:rsidRPr="004D3B66">
        <w:rPr>
          <w:rFonts w:ascii="Times New Roman" w:hAnsi="Times New Roman"/>
          <w:bCs/>
          <w:sz w:val="28"/>
          <w:szCs w:val="28"/>
          <w:lang w:val="uk-UA"/>
        </w:rPr>
        <w:t>Сучасний вимір медичної науки та практики</w:t>
      </w:r>
      <w:r>
        <w:rPr>
          <w:rFonts w:ascii="Times New Roman" w:hAnsi="Times New Roman"/>
          <w:bCs/>
          <w:sz w:val="28"/>
          <w:szCs w:val="28"/>
          <w:lang w:val="uk-UA"/>
        </w:rPr>
        <w:t>. 2020:30-31.</w:t>
      </w:r>
      <w:r w:rsidRPr="004D3B66">
        <w:rPr>
          <w:rFonts w:ascii="Times New Roman" w:hAnsi="Times New Roman"/>
          <w:color w:val="000000"/>
          <w:sz w:val="28"/>
          <w:szCs w:val="28"/>
          <w:lang w:val="uk-UA"/>
        </w:rPr>
        <w:t xml:space="preserve"> </w:t>
      </w:r>
      <w:r w:rsidRPr="003D7F8F">
        <w:rPr>
          <w:rFonts w:ascii="Times New Roman" w:hAnsi="Times New Roman"/>
          <w:color w:val="000000"/>
          <w:sz w:val="28"/>
          <w:szCs w:val="28"/>
          <w:lang w:val="uk-UA"/>
        </w:rPr>
        <w:t>(Дисертантом вивчено дані літератури, узагальнено отримані дані).</w:t>
      </w:r>
    </w:p>
    <w:p w:rsidR="004D3B66" w:rsidRPr="004D3B66" w:rsidRDefault="004D3B66" w:rsidP="004D3B66">
      <w:pPr>
        <w:spacing w:after="0" w:line="360" w:lineRule="auto"/>
        <w:jc w:val="both"/>
        <w:rPr>
          <w:rFonts w:ascii="Times New Roman" w:hAnsi="Times New Roman"/>
          <w:sz w:val="28"/>
          <w:szCs w:val="28"/>
          <w:lang w:val="uk-UA"/>
        </w:rPr>
      </w:pPr>
      <w:r w:rsidRPr="004D3B66">
        <w:rPr>
          <w:rFonts w:ascii="Times New Roman" w:hAnsi="Times New Roman"/>
          <w:bCs/>
          <w:sz w:val="28"/>
          <w:szCs w:val="28"/>
        </w:rPr>
        <w:t xml:space="preserve">26. </w:t>
      </w:r>
      <w:r w:rsidRPr="004D3B66">
        <w:rPr>
          <w:rFonts w:ascii="Times New Roman" w:hAnsi="Times New Roman"/>
          <w:iCs/>
          <w:sz w:val="28"/>
          <w:szCs w:val="28"/>
        </w:rPr>
        <w:t>Рибачук А</w:t>
      </w:r>
      <w:r w:rsidRPr="004D3B66">
        <w:rPr>
          <w:rFonts w:ascii="Times New Roman" w:hAnsi="Times New Roman"/>
          <w:iCs/>
          <w:sz w:val="28"/>
          <w:szCs w:val="28"/>
          <w:lang w:val="uk-UA"/>
        </w:rPr>
        <w:t>С.</w:t>
      </w:r>
      <w:r w:rsidRPr="004D3B66">
        <w:rPr>
          <w:rFonts w:ascii="Times New Roman" w:hAnsi="Times New Roman"/>
          <w:iCs/>
          <w:sz w:val="28"/>
          <w:szCs w:val="28"/>
        </w:rPr>
        <w:t>, Марченко ОВ</w:t>
      </w:r>
      <w:r w:rsidRPr="004D3B66">
        <w:rPr>
          <w:rFonts w:ascii="Times New Roman" w:hAnsi="Times New Roman"/>
          <w:iCs/>
          <w:sz w:val="28"/>
          <w:szCs w:val="28"/>
          <w:lang w:val="uk-UA"/>
        </w:rPr>
        <w:t>.</w:t>
      </w:r>
      <w:r w:rsidRPr="004D3B66">
        <w:rPr>
          <w:rFonts w:ascii="Times New Roman" w:hAnsi="Times New Roman"/>
          <w:iCs/>
          <w:sz w:val="28"/>
          <w:szCs w:val="28"/>
        </w:rPr>
        <w:t>, Колесник Я В</w:t>
      </w:r>
      <w:r w:rsidRPr="004D3B66">
        <w:rPr>
          <w:rFonts w:ascii="Times New Roman" w:hAnsi="Times New Roman"/>
          <w:iCs/>
          <w:sz w:val="28"/>
          <w:szCs w:val="28"/>
          <w:lang w:val="uk-UA"/>
        </w:rPr>
        <w:t>.</w:t>
      </w:r>
      <w:r>
        <w:rPr>
          <w:rFonts w:ascii="Times New Roman" w:hAnsi="Times New Roman"/>
          <w:iCs/>
          <w:sz w:val="28"/>
          <w:szCs w:val="28"/>
          <w:lang w:val="uk-UA"/>
        </w:rPr>
        <w:t xml:space="preserve"> </w:t>
      </w:r>
      <w:r w:rsidRPr="004D3B66">
        <w:rPr>
          <w:rFonts w:ascii="Times New Roman" w:hAnsi="Times New Roman"/>
          <w:bCs/>
          <w:sz w:val="28"/>
          <w:szCs w:val="28"/>
          <w:lang w:val="uk-UA"/>
        </w:rPr>
        <w:t>Рання діагностика несприятливого перебігу інфекційного мононуклеозу</w:t>
      </w:r>
      <w:r>
        <w:rPr>
          <w:rFonts w:ascii="Times New Roman" w:hAnsi="Times New Roman"/>
          <w:bCs/>
          <w:sz w:val="28"/>
          <w:szCs w:val="28"/>
          <w:lang w:val="uk-UA"/>
        </w:rPr>
        <w:t>.</w:t>
      </w:r>
      <w:r w:rsidRPr="004D3B66">
        <w:rPr>
          <w:rFonts w:ascii="Times New Roman" w:hAnsi="Times New Roman"/>
          <w:bCs/>
          <w:sz w:val="28"/>
          <w:szCs w:val="28"/>
          <w:lang w:val="uk-UA"/>
        </w:rPr>
        <w:t xml:space="preserve"> Матеріали науково-практичної конференції студентів, молодих вчених та лікарів</w:t>
      </w:r>
      <w:r>
        <w:rPr>
          <w:rFonts w:ascii="Times New Roman" w:hAnsi="Times New Roman"/>
          <w:bCs/>
          <w:sz w:val="28"/>
          <w:szCs w:val="28"/>
          <w:lang w:val="uk-UA"/>
        </w:rPr>
        <w:t xml:space="preserve"> - </w:t>
      </w:r>
      <w:r w:rsidRPr="004D3B66">
        <w:rPr>
          <w:rFonts w:ascii="Times New Roman" w:hAnsi="Times New Roman"/>
          <w:bCs/>
          <w:sz w:val="28"/>
          <w:szCs w:val="28"/>
          <w:lang w:val="uk-UA"/>
        </w:rPr>
        <w:t xml:space="preserve"> </w:t>
      </w:r>
      <w:r w:rsidRPr="004D3B66">
        <w:rPr>
          <w:rFonts w:ascii="Times New Roman" w:hAnsi="Times New Roman"/>
          <w:bCs/>
          <w:sz w:val="28"/>
          <w:szCs w:val="28"/>
          <w:lang w:val="en-US"/>
        </w:rPr>
        <w:t>KHIASM</w:t>
      </w:r>
      <w:r w:rsidRPr="004D3B66">
        <w:rPr>
          <w:rFonts w:ascii="Times New Roman" w:hAnsi="Times New Roman"/>
          <w:bCs/>
          <w:sz w:val="28"/>
          <w:szCs w:val="28"/>
          <w:lang w:val="uk-UA"/>
        </w:rPr>
        <w:t>.</w:t>
      </w:r>
      <w:r>
        <w:rPr>
          <w:rFonts w:ascii="Times New Roman" w:hAnsi="Times New Roman"/>
          <w:bCs/>
          <w:sz w:val="28"/>
          <w:szCs w:val="28"/>
          <w:lang w:val="uk-UA"/>
        </w:rPr>
        <w:t xml:space="preserve"> 2020:144-146. </w:t>
      </w:r>
      <w:r w:rsidRPr="004D3B66">
        <w:rPr>
          <w:rFonts w:ascii="Times New Roman" w:hAnsi="Times New Roman"/>
          <w:bCs/>
          <w:sz w:val="28"/>
          <w:szCs w:val="28"/>
          <w:lang w:val="uk-UA"/>
        </w:rPr>
        <w:t xml:space="preserve">  </w:t>
      </w:r>
      <w:r w:rsidRPr="003D7F8F">
        <w:rPr>
          <w:rFonts w:ascii="Times New Roman" w:hAnsi="Times New Roman"/>
          <w:sz w:val="28"/>
          <w:szCs w:val="28"/>
          <w:lang w:val="uk-UA"/>
        </w:rPr>
        <w:t>(Дисертантом проведено клінічні спостереження, статистичну обробку даних, аналіз отриманих результатів).</w:t>
      </w:r>
    </w:p>
    <w:p w:rsidR="004F016B" w:rsidRPr="003D7F8F" w:rsidRDefault="004F016B" w:rsidP="004F016B">
      <w:pPr>
        <w:spacing w:after="0" w:line="360" w:lineRule="auto"/>
        <w:jc w:val="both"/>
        <w:rPr>
          <w:rFonts w:ascii="Times New Roman" w:hAnsi="Times New Roman"/>
          <w:sz w:val="28"/>
          <w:szCs w:val="28"/>
          <w:lang w:val="uk-UA"/>
        </w:rPr>
      </w:pPr>
      <w:r w:rsidRPr="009F786C">
        <w:rPr>
          <w:rFonts w:ascii="Times New Roman" w:hAnsi="Times New Roman"/>
          <w:bCs/>
          <w:sz w:val="28"/>
          <w:szCs w:val="28"/>
          <w:lang w:val="uk-UA"/>
        </w:rPr>
        <w:t>2</w:t>
      </w:r>
      <w:r w:rsidR="00563238">
        <w:rPr>
          <w:rFonts w:ascii="Times New Roman" w:hAnsi="Times New Roman"/>
          <w:bCs/>
          <w:sz w:val="28"/>
          <w:szCs w:val="28"/>
          <w:lang w:val="uk-UA"/>
        </w:rPr>
        <w:t>7</w:t>
      </w:r>
      <w:r w:rsidRPr="009F786C">
        <w:rPr>
          <w:rFonts w:ascii="Times New Roman" w:hAnsi="Times New Roman"/>
          <w:bCs/>
          <w:sz w:val="28"/>
          <w:szCs w:val="28"/>
          <w:lang w:val="uk-UA"/>
        </w:rPr>
        <w:t>.</w:t>
      </w:r>
      <w:r w:rsidRPr="0090734A">
        <w:rPr>
          <w:rFonts w:ascii="Times New Roman" w:hAnsi="Times New Roman"/>
          <w:bCs/>
          <w:sz w:val="28"/>
          <w:szCs w:val="28"/>
          <w:lang w:val="uk-UA"/>
        </w:rPr>
        <w:t xml:space="preserve"> </w:t>
      </w:r>
      <w:r w:rsidR="009F786C" w:rsidRPr="0090734A">
        <w:rPr>
          <w:rFonts w:ascii="Times New Roman" w:hAnsi="Times New Roman"/>
          <w:sz w:val="28"/>
          <w:szCs w:val="28"/>
          <w:lang w:val="uk-UA"/>
        </w:rPr>
        <w:t>Кузнєцов СВ.</w:t>
      </w:r>
      <w:r w:rsidR="009F786C">
        <w:rPr>
          <w:rFonts w:ascii="Times New Roman" w:hAnsi="Times New Roman"/>
          <w:sz w:val="28"/>
          <w:szCs w:val="28"/>
          <w:lang w:val="uk-UA"/>
        </w:rPr>
        <w:t xml:space="preserve">, </w:t>
      </w:r>
      <w:r w:rsidR="009F786C" w:rsidRPr="0090734A">
        <w:rPr>
          <w:rFonts w:ascii="Times New Roman" w:hAnsi="Times New Roman"/>
          <w:sz w:val="28"/>
          <w:szCs w:val="28"/>
          <w:lang w:val="uk-UA"/>
        </w:rPr>
        <w:t>Колесник ЯВ</w:t>
      </w:r>
      <w:r w:rsidR="009F786C">
        <w:rPr>
          <w:rFonts w:ascii="Times New Roman" w:hAnsi="Times New Roman"/>
          <w:sz w:val="28"/>
          <w:szCs w:val="28"/>
          <w:lang w:val="uk-UA"/>
        </w:rPr>
        <w:t>.</w:t>
      </w:r>
      <w:r w:rsidR="009F786C" w:rsidRPr="00E50ECD">
        <w:rPr>
          <w:rFonts w:ascii="Times New Roman" w:hAnsi="Times New Roman"/>
          <w:bCs/>
          <w:sz w:val="28"/>
          <w:szCs w:val="28"/>
          <w:lang w:val="uk-UA"/>
        </w:rPr>
        <w:t xml:space="preserve"> </w:t>
      </w:r>
      <w:r w:rsidRPr="00E50ECD">
        <w:rPr>
          <w:rFonts w:ascii="Times New Roman" w:hAnsi="Times New Roman"/>
          <w:bCs/>
          <w:sz w:val="28"/>
          <w:szCs w:val="28"/>
          <w:lang w:val="uk-UA"/>
        </w:rPr>
        <w:t xml:space="preserve">Спосіб ранньої діагностики варіантів перебігу інфекційного </w:t>
      </w:r>
      <w:r w:rsidRPr="0090734A">
        <w:rPr>
          <w:rFonts w:ascii="Times New Roman" w:hAnsi="Times New Roman"/>
          <w:bCs/>
          <w:sz w:val="28"/>
          <w:szCs w:val="28"/>
          <w:lang w:val="uk-UA"/>
        </w:rPr>
        <w:t>мононуклеозу у дітей</w:t>
      </w:r>
      <w:r w:rsidR="009F786C">
        <w:rPr>
          <w:rFonts w:ascii="Times New Roman" w:hAnsi="Times New Roman"/>
          <w:bCs/>
          <w:sz w:val="28"/>
          <w:szCs w:val="28"/>
          <w:lang w:val="uk-UA"/>
        </w:rPr>
        <w:t>.</w:t>
      </w:r>
      <w:r w:rsidRPr="0090734A">
        <w:rPr>
          <w:rFonts w:ascii="Times New Roman" w:hAnsi="Times New Roman"/>
          <w:bCs/>
          <w:sz w:val="28"/>
          <w:szCs w:val="28"/>
          <w:lang w:val="uk-UA"/>
        </w:rPr>
        <w:t xml:space="preserve"> </w:t>
      </w:r>
      <w:r>
        <w:rPr>
          <w:rFonts w:ascii="Times New Roman" w:hAnsi="Times New Roman"/>
          <w:sz w:val="28"/>
          <w:szCs w:val="28"/>
          <w:lang w:val="uk-UA"/>
        </w:rPr>
        <w:t xml:space="preserve">Патент України на корисну </w:t>
      </w:r>
      <w:r>
        <w:rPr>
          <w:rFonts w:ascii="Times New Roman" w:hAnsi="Times New Roman"/>
          <w:sz w:val="28"/>
          <w:szCs w:val="28"/>
          <w:lang w:val="uk-UA"/>
        </w:rPr>
        <w:lastRenderedPageBreak/>
        <w:t>модель № 128862.</w:t>
      </w:r>
      <w:r w:rsidRPr="00EA1053">
        <w:rPr>
          <w:rFonts w:ascii="Times New Roman" w:hAnsi="Times New Roman"/>
          <w:sz w:val="28"/>
          <w:szCs w:val="28"/>
          <w:lang w:val="uk-UA"/>
        </w:rPr>
        <w:t xml:space="preserve"> </w:t>
      </w:r>
      <w:r>
        <w:rPr>
          <w:rFonts w:ascii="Times New Roman" w:hAnsi="Times New Roman"/>
          <w:sz w:val="28"/>
          <w:szCs w:val="28"/>
          <w:lang w:val="uk-UA"/>
        </w:rPr>
        <w:t>10.10.</w:t>
      </w:r>
      <w:r w:rsidRPr="00EA1053">
        <w:rPr>
          <w:rFonts w:ascii="Times New Roman" w:hAnsi="Times New Roman"/>
          <w:sz w:val="28"/>
          <w:szCs w:val="28"/>
          <w:lang w:val="uk-UA"/>
        </w:rPr>
        <w:t>20</w:t>
      </w:r>
      <w:r>
        <w:rPr>
          <w:rFonts w:ascii="Times New Roman" w:hAnsi="Times New Roman"/>
          <w:sz w:val="28"/>
          <w:szCs w:val="28"/>
          <w:lang w:val="uk-UA"/>
        </w:rPr>
        <w:t xml:space="preserve">18, Бюл. № 19. 4 с. </w:t>
      </w:r>
      <w:r w:rsidRPr="003D7F8F">
        <w:rPr>
          <w:rFonts w:ascii="Times New Roman" w:hAnsi="Times New Roman"/>
          <w:sz w:val="28"/>
          <w:szCs w:val="28"/>
          <w:lang w:val="uk-UA"/>
        </w:rPr>
        <w:t>(Дисертантом виконано ведення тематичних хворих, їх обстеження в динаміці, статистичну обробку даних, формування висновків).</w:t>
      </w:r>
    </w:p>
    <w:p w:rsidR="004F016B" w:rsidRPr="003D7F8F" w:rsidRDefault="004F016B" w:rsidP="004F016B">
      <w:pPr>
        <w:spacing w:after="0" w:line="360" w:lineRule="auto"/>
        <w:jc w:val="both"/>
        <w:rPr>
          <w:rFonts w:ascii="Times New Roman" w:hAnsi="Times New Roman"/>
          <w:sz w:val="28"/>
          <w:szCs w:val="28"/>
          <w:lang w:val="uk-UA"/>
        </w:rPr>
      </w:pPr>
      <w:r>
        <w:rPr>
          <w:rFonts w:ascii="Times New Roman" w:hAnsi="Times New Roman"/>
          <w:bCs/>
          <w:sz w:val="28"/>
          <w:szCs w:val="28"/>
          <w:lang w:val="uk-UA"/>
        </w:rPr>
        <w:t>2</w:t>
      </w:r>
      <w:r w:rsidR="00563238">
        <w:rPr>
          <w:rFonts w:ascii="Times New Roman" w:hAnsi="Times New Roman"/>
          <w:bCs/>
          <w:sz w:val="28"/>
          <w:szCs w:val="28"/>
          <w:lang w:val="uk-UA"/>
        </w:rPr>
        <w:t>8</w:t>
      </w:r>
      <w:r w:rsidR="009F786C">
        <w:rPr>
          <w:rFonts w:ascii="Times New Roman" w:hAnsi="Times New Roman"/>
          <w:bCs/>
          <w:sz w:val="28"/>
          <w:szCs w:val="28"/>
          <w:lang w:val="uk-UA"/>
        </w:rPr>
        <w:t>.</w:t>
      </w:r>
      <w:r>
        <w:rPr>
          <w:rFonts w:ascii="Times New Roman" w:hAnsi="Times New Roman"/>
          <w:bCs/>
          <w:sz w:val="28"/>
          <w:szCs w:val="28"/>
          <w:lang w:val="uk-UA"/>
        </w:rPr>
        <w:t xml:space="preserve"> </w:t>
      </w:r>
      <w:r w:rsidR="009F786C" w:rsidRPr="0090734A">
        <w:rPr>
          <w:rFonts w:ascii="Times New Roman" w:hAnsi="Times New Roman"/>
          <w:sz w:val="28"/>
          <w:szCs w:val="28"/>
          <w:lang w:val="uk-UA"/>
        </w:rPr>
        <w:t>Кузнєцов СВ.</w:t>
      </w:r>
      <w:r w:rsidR="009F786C">
        <w:rPr>
          <w:rFonts w:ascii="Times New Roman" w:hAnsi="Times New Roman"/>
          <w:sz w:val="28"/>
          <w:szCs w:val="28"/>
          <w:lang w:val="uk-UA"/>
        </w:rPr>
        <w:t xml:space="preserve">, </w:t>
      </w:r>
      <w:r w:rsidR="009F786C" w:rsidRPr="0090734A">
        <w:rPr>
          <w:rFonts w:ascii="Times New Roman" w:hAnsi="Times New Roman"/>
          <w:sz w:val="28"/>
          <w:szCs w:val="28"/>
          <w:lang w:val="uk-UA"/>
        </w:rPr>
        <w:t>Колесник ЯВ.</w:t>
      </w:r>
      <w:r w:rsidR="009F786C">
        <w:rPr>
          <w:rFonts w:ascii="Times New Roman" w:hAnsi="Times New Roman"/>
          <w:sz w:val="28"/>
          <w:szCs w:val="28"/>
          <w:lang w:val="uk-UA"/>
        </w:rPr>
        <w:t xml:space="preserve"> </w:t>
      </w:r>
      <w:r w:rsidRPr="00593D30">
        <w:rPr>
          <w:rFonts w:ascii="Times New Roman" w:hAnsi="Times New Roman"/>
          <w:bCs/>
          <w:sz w:val="28"/>
          <w:szCs w:val="28"/>
          <w:lang w:val="uk-UA"/>
        </w:rPr>
        <w:t>Спосіб ранньої діагностики варіантів перебігу інфекційного мононуклеозу у дітей</w:t>
      </w:r>
      <w:r w:rsidR="009F786C">
        <w:rPr>
          <w:rFonts w:ascii="Times New Roman" w:hAnsi="Times New Roman"/>
          <w:bCs/>
          <w:sz w:val="28"/>
          <w:szCs w:val="28"/>
          <w:lang w:val="uk-UA"/>
        </w:rPr>
        <w:t>.</w:t>
      </w:r>
      <w:r>
        <w:rPr>
          <w:rFonts w:ascii="Times New Roman" w:hAnsi="Times New Roman"/>
          <w:bCs/>
          <w:sz w:val="28"/>
          <w:szCs w:val="28"/>
          <w:lang w:val="uk-UA"/>
        </w:rPr>
        <w:t xml:space="preserve"> </w:t>
      </w:r>
      <w:r>
        <w:rPr>
          <w:rFonts w:ascii="Times New Roman" w:hAnsi="Times New Roman"/>
          <w:sz w:val="28"/>
          <w:szCs w:val="28"/>
          <w:lang w:val="uk-UA"/>
        </w:rPr>
        <w:t>Патент України на корисну модель № 130770. 26.12.2018, Бюл. № 24. 4 с</w:t>
      </w:r>
      <w:r w:rsidRPr="003D7F8F">
        <w:rPr>
          <w:rFonts w:ascii="Times New Roman" w:hAnsi="Times New Roman"/>
          <w:sz w:val="28"/>
          <w:szCs w:val="28"/>
          <w:lang w:val="uk-UA"/>
        </w:rPr>
        <w:t>. (Дисертантом проведено клінічні спостереження, статистичну обробку даних, аналіз отриманих результатів).</w:t>
      </w:r>
    </w:p>
    <w:p w:rsidR="004F016B" w:rsidRPr="00C74BA5" w:rsidRDefault="004F016B" w:rsidP="004F016B">
      <w:pPr>
        <w:spacing w:after="0" w:line="360" w:lineRule="auto"/>
        <w:jc w:val="both"/>
        <w:rPr>
          <w:rFonts w:ascii="Times New Roman" w:hAnsi="Times New Roman"/>
          <w:sz w:val="28"/>
          <w:szCs w:val="28"/>
          <w:lang w:val="uk-UA"/>
        </w:rPr>
      </w:pPr>
      <w:r w:rsidRPr="0002372B">
        <w:rPr>
          <w:rFonts w:ascii="Times New Roman" w:hAnsi="Times New Roman"/>
          <w:sz w:val="28"/>
          <w:szCs w:val="28"/>
          <w:lang w:val="uk-UA"/>
        </w:rPr>
        <w:t>2</w:t>
      </w:r>
      <w:r w:rsidR="00563238">
        <w:rPr>
          <w:rFonts w:ascii="Times New Roman" w:hAnsi="Times New Roman"/>
          <w:sz w:val="28"/>
          <w:szCs w:val="28"/>
          <w:lang w:val="uk-UA"/>
        </w:rPr>
        <w:t>9</w:t>
      </w:r>
      <w:r w:rsidRPr="0002372B">
        <w:rPr>
          <w:rFonts w:ascii="Times New Roman" w:hAnsi="Times New Roman"/>
          <w:sz w:val="28"/>
          <w:szCs w:val="28"/>
          <w:lang w:val="uk-UA"/>
        </w:rPr>
        <w:t xml:space="preserve">. </w:t>
      </w:r>
      <w:r w:rsidR="009F786C" w:rsidRPr="0090734A">
        <w:rPr>
          <w:rFonts w:ascii="Times New Roman" w:hAnsi="Times New Roman"/>
          <w:sz w:val="28"/>
          <w:szCs w:val="28"/>
          <w:lang w:val="uk-UA"/>
        </w:rPr>
        <w:t>Кузнєцов СВ.</w:t>
      </w:r>
      <w:r w:rsidR="009F786C">
        <w:rPr>
          <w:rFonts w:ascii="Times New Roman" w:hAnsi="Times New Roman"/>
          <w:sz w:val="28"/>
          <w:szCs w:val="28"/>
          <w:lang w:val="uk-UA"/>
        </w:rPr>
        <w:t xml:space="preserve">, </w:t>
      </w:r>
      <w:r w:rsidR="009F786C" w:rsidRPr="0090734A">
        <w:rPr>
          <w:rFonts w:ascii="Times New Roman" w:hAnsi="Times New Roman"/>
          <w:sz w:val="28"/>
          <w:szCs w:val="28"/>
          <w:lang w:val="uk-UA"/>
        </w:rPr>
        <w:t>Колесник ЯВ.</w:t>
      </w:r>
      <w:r w:rsidR="009F786C">
        <w:rPr>
          <w:rFonts w:ascii="Times New Roman" w:hAnsi="Times New Roman"/>
          <w:sz w:val="28"/>
          <w:szCs w:val="28"/>
          <w:lang w:val="uk-UA"/>
        </w:rPr>
        <w:t xml:space="preserve">, Жаркова ТС. </w:t>
      </w:r>
      <w:r w:rsidRPr="00EA1053">
        <w:rPr>
          <w:rFonts w:ascii="Times New Roman" w:hAnsi="Times New Roman"/>
          <w:sz w:val="28"/>
          <w:szCs w:val="28"/>
          <w:lang w:val="uk-UA"/>
        </w:rPr>
        <w:t xml:space="preserve">Спосіб діагностики </w:t>
      </w:r>
      <w:r w:rsidRPr="00593D30">
        <w:rPr>
          <w:rFonts w:ascii="Times New Roman" w:hAnsi="Times New Roman"/>
          <w:bCs/>
          <w:sz w:val="28"/>
          <w:szCs w:val="28"/>
          <w:lang w:val="uk-UA"/>
        </w:rPr>
        <w:t>варіантів перебігу інфекційного мононуклеозу в дітей в дебюті захворювання</w:t>
      </w:r>
      <w:r>
        <w:rPr>
          <w:rFonts w:ascii="Times New Roman" w:hAnsi="Times New Roman"/>
          <w:sz w:val="28"/>
          <w:szCs w:val="28"/>
          <w:lang w:val="uk-UA"/>
        </w:rPr>
        <w:t>. Патент України на корисну модель № 138303. 25.11.2019, Бюл</w:t>
      </w:r>
      <w:r w:rsidRPr="00763568">
        <w:rPr>
          <w:rFonts w:ascii="Times New Roman" w:hAnsi="Times New Roman"/>
          <w:sz w:val="28"/>
          <w:szCs w:val="28"/>
        </w:rPr>
        <w:t>.</w:t>
      </w:r>
      <w:r>
        <w:rPr>
          <w:rFonts w:ascii="Times New Roman" w:hAnsi="Times New Roman"/>
          <w:sz w:val="28"/>
          <w:szCs w:val="28"/>
          <w:lang w:val="uk-UA"/>
        </w:rPr>
        <w:t xml:space="preserve"> № 22. 4 с. </w:t>
      </w:r>
      <w:r w:rsidRPr="00C74BA5">
        <w:rPr>
          <w:rFonts w:ascii="Times New Roman" w:hAnsi="Times New Roman"/>
          <w:sz w:val="28"/>
          <w:szCs w:val="28"/>
          <w:lang w:val="uk-UA"/>
        </w:rPr>
        <w:t>(Дисертантом проведено клінічні спостереження, статистичну обробку даних, аналіз отриманих результатів, розроблено алгоритм діагностики).</w:t>
      </w:r>
    </w:p>
    <w:p w:rsidR="004F016B" w:rsidRPr="00C74BA5" w:rsidRDefault="00563238" w:rsidP="004F016B">
      <w:pPr>
        <w:spacing w:after="0" w:line="360" w:lineRule="auto"/>
        <w:jc w:val="both"/>
        <w:rPr>
          <w:rFonts w:ascii="Times New Roman" w:hAnsi="Times New Roman"/>
          <w:sz w:val="28"/>
          <w:szCs w:val="28"/>
          <w:lang w:val="uk-UA"/>
        </w:rPr>
      </w:pPr>
      <w:r>
        <w:rPr>
          <w:rFonts w:ascii="Times New Roman" w:hAnsi="Times New Roman"/>
          <w:sz w:val="28"/>
          <w:szCs w:val="28"/>
          <w:lang w:val="uk-UA"/>
        </w:rPr>
        <w:t>30</w:t>
      </w:r>
      <w:r w:rsidR="004F016B" w:rsidRPr="00C74BA5">
        <w:rPr>
          <w:rFonts w:ascii="Times New Roman" w:hAnsi="Times New Roman"/>
          <w:sz w:val="28"/>
          <w:szCs w:val="28"/>
          <w:lang w:val="uk-UA"/>
        </w:rPr>
        <w:t xml:space="preserve">. </w:t>
      </w:r>
      <w:r w:rsidR="009F786C" w:rsidRPr="00C74BA5">
        <w:rPr>
          <w:rFonts w:ascii="Times New Roman" w:hAnsi="Times New Roman"/>
          <w:sz w:val="28"/>
          <w:szCs w:val="28"/>
          <w:lang w:val="uk-UA"/>
        </w:rPr>
        <w:t xml:space="preserve">Кузнєцов СВ., Колесник ЯВ., Вовк ТС. </w:t>
      </w:r>
      <w:r w:rsidR="004F016B" w:rsidRPr="00C74BA5">
        <w:rPr>
          <w:rFonts w:ascii="Times New Roman" w:hAnsi="Times New Roman"/>
          <w:sz w:val="28"/>
          <w:szCs w:val="24"/>
          <w:lang w:val="uk-UA"/>
        </w:rPr>
        <w:t xml:space="preserve">Спосіб прогнозування лейкозу в дітей </w:t>
      </w:r>
      <w:r w:rsidR="004F016B" w:rsidRPr="00C74BA5">
        <w:rPr>
          <w:rFonts w:ascii="Times New Roman" w:hAnsi="Times New Roman"/>
          <w:sz w:val="28"/>
          <w:szCs w:val="28"/>
          <w:lang w:val="uk-UA"/>
        </w:rPr>
        <w:t>з активною Епштейна-Барр вірусною інфекцією в періоді реконвалесценції. Патент України на корисну модель № 138373. 25.11.2019, Бюл. № 22. 4 с. (Дисертантом проведено клінічні спостереження, статистичну обробку даних, аналіз отриманих результатів).</w:t>
      </w:r>
    </w:p>
    <w:p w:rsidR="004F016B" w:rsidRPr="00C74BA5" w:rsidRDefault="004F016B" w:rsidP="004F016B">
      <w:pPr>
        <w:spacing w:after="0" w:line="360" w:lineRule="auto"/>
        <w:jc w:val="both"/>
        <w:rPr>
          <w:rFonts w:ascii="Times New Roman" w:hAnsi="Times New Roman"/>
          <w:sz w:val="28"/>
          <w:szCs w:val="28"/>
          <w:lang w:val="uk-UA"/>
        </w:rPr>
      </w:pPr>
    </w:p>
    <w:p w:rsidR="009F786C" w:rsidRDefault="009F786C" w:rsidP="009F786C">
      <w:pPr>
        <w:spacing w:after="0" w:line="360" w:lineRule="auto"/>
        <w:ind w:firstLine="709"/>
        <w:jc w:val="center"/>
        <w:rPr>
          <w:rFonts w:ascii="Times New Roman" w:hAnsi="Times New Roman"/>
          <w:b/>
          <w:sz w:val="28"/>
          <w:szCs w:val="28"/>
          <w:lang w:val="en-US"/>
        </w:rPr>
      </w:pPr>
      <w:r>
        <w:rPr>
          <w:rFonts w:ascii="Times New Roman" w:hAnsi="Times New Roman"/>
          <w:b/>
          <w:sz w:val="28"/>
          <w:szCs w:val="28"/>
          <w:lang w:val="en-US"/>
        </w:rPr>
        <w:t>ANNOTATION</w:t>
      </w:r>
    </w:p>
    <w:p w:rsidR="00BA385B" w:rsidRDefault="00BA385B" w:rsidP="009F786C">
      <w:pPr>
        <w:spacing w:after="0" w:line="360" w:lineRule="auto"/>
        <w:ind w:firstLine="709"/>
        <w:jc w:val="center"/>
        <w:rPr>
          <w:rFonts w:ascii="Times New Roman" w:hAnsi="Times New Roman"/>
          <w:b/>
          <w:sz w:val="28"/>
          <w:szCs w:val="28"/>
          <w:lang w:val="en-US"/>
        </w:rPr>
      </w:pPr>
    </w:p>
    <w:p w:rsidR="009F786C" w:rsidRPr="009A7F55" w:rsidRDefault="009F786C" w:rsidP="009F786C">
      <w:pPr>
        <w:spacing w:after="0" w:line="360" w:lineRule="auto"/>
        <w:ind w:firstLine="709"/>
        <w:jc w:val="both"/>
        <w:rPr>
          <w:rFonts w:ascii="Times New Roman" w:hAnsi="Times New Roman"/>
          <w:sz w:val="28"/>
          <w:szCs w:val="28"/>
          <w:lang w:val="en-US"/>
        </w:rPr>
      </w:pPr>
      <w:r w:rsidRPr="009A7F55">
        <w:rPr>
          <w:rFonts w:ascii="Times New Roman" w:hAnsi="Times New Roman"/>
          <w:sz w:val="28"/>
          <w:szCs w:val="28"/>
          <w:lang w:val="en-US"/>
        </w:rPr>
        <w:t>Kolesn</w:t>
      </w:r>
      <w:r w:rsidR="00CB56A4">
        <w:rPr>
          <w:rFonts w:ascii="Times New Roman" w:hAnsi="Times New Roman"/>
          <w:sz w:val="28"/>
          <w:szCs w:val="28"/>
          <w:lang w:val="en-US"/>
        </w:rPr>
        <w:t>y</w:t>
      </w:r>
      <w:r w:rsidRPr="009A7F55">
        <w:rPr>
          <w:rFonts w:ascii="Times New Roman" w:hAnsi="Times New Roman"/>
          <w:sz w:val="28"/>
          <w:szCs w:val="28"/>
          <w:lang w:val="en-US"/>
        </w:rPr>
        <w:t>k Y.V. Improvement of prognosis of the course and outcomes of infectious mononucleosis in children on the basis of clinical and immunological manifestations of the disease and structural organization of blood lymphocytes of patients – Qualifying scientific work is on right of a manuscript.</w:t>
      </w:r>
    </w:p>
    <w:p w:rsidR="009F786C" w:rsidRPr="00CE4454" w:rsidRDefault="009F786C" w:rsidP="009F786C">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The d</w:t>
      </w:r>
      <w:r w:rsidRPr="00CE4454">
        <w:rPr>
          <w:rFonts w:ascii="Times New Roman" w:hAnsi="Times New Roman"/>
          <w:sz w:val="28"/>
          <w:szCs w:val="28"/>
          <w:lang w:val="en-US"/>
        </w:rPr>
        <w:t xml:space="preserve">issertation </w:t>
      </w:r>
      <w:r>
        <w:rPr>
          <w:rFonts w:ascii="Times New Roman" w:hAnsi="Times New Roman"/>
          <w:sz w:val="28"/>
          <w:szCs w:val="28"/>
          <w:lang w:val="en-US"/>
        </w:rPr>
        <w:t>for scientific degree</w:t>
      </w:r>
      <w:r w:rsidRPr="00CE4454">
        <w:rPr>
          <w:rFonts w:ascii="Times New Roman" w:hAnsi="Times New Roman"/>
          <w:sz w:val="28"/>
          <w:szCs w:val="28"/>
          <w:lang w:val="en-US"/>
        </w:rPr>
        <w:t xml:space="preserve"> of Doctor of Philosophy </w:t>
      </w:r>
      <w:r>
        <w:rPr>
          <w:rFonts w:ascii="Times New Roman" w:hAnsi="Times New Roman"/>
          <w:sz w:val="28"/>
          <w:szCs w:val="28"/>
          <w:lang w:val="en-US"/>
        </w:rPr>
        <w:t>in</w:t>
      </w:r>
      <w:r w:rsidRPr="00CE4454">
        <w:rPr>
          <w:rFonts w:ascii="Times New Roman" w:hAnsi="Times New Roman"/>
          <w:sz w:val="28"/>
          <w:szCs w:val="28"/>
          <w:lang w:val="en-US"/>
        </w:rPr>
        <w:t xml:space="preserve"> specialty </w:t>
      </w:r>
      <w:r w:rsidR="00DA248C">
        <w:rPr>
          <w:rFonts w:ascii="Times New Roman" w:hAnsi="Times New Roman"/>
          <w:sz w:val="28"/>
          <w:szCs w:val="28"/>
          <w:lang w:val="uk-UA"/>
        </w:rPr>
        <w:t>228</w:t>
      </w:r>
      <w:r w:rsidRPr="00CE4454">
        <w:rPr>
          <w:rFonts w:ascii="Times New Roman" w:hAnsi="Times New Roman"/>
          <w:sz w:val="28"/>
          <w:szCs w:val="28"/>
          <w:lang w:val="en-US"/>
        </w:rPr>
        <w:t xml:space="preserve"> </w:t>
      </w:r>
      <w:r w:rsidR="009D2190">
        <w:rPr>
          <w:rFonts w:ascii="Times New Roman" w:hAnsi="Times New Roman"/>
          <w:sz w:val="28"/>
          <w:szCs w:val="28"/>
          <w:lang w:val="en-US"/>
        </w:rPr>
        <w:t>–</w:t>
      </w:r>
      <w:r w:rsidR="00DA248C" w:rsidRPr="00DA248C">
        <w:rPr>
          <w:rFonts w:ascii="Times New Roman" w:hAnsi="Times New Roman"/>
          <w:sz w:val="28"/>
          <w:szCs w:val="28"/>
          <w:lang w:val="en-US"/>
        </w:rPr>
        <w:t xml:space="preserve"> pediatrics</w:t>
      </w:r>
      <w:r w:rsidRPr="00CE4454">
        <w:rPr>
          <w:rFonts w:ascii="Times New Roman" w:hAnsi="Times New Roman"/>
          <w:sz w:val="28"/>
          <w:szCs w:val="28"/>
          <w:lang w:val="en-US"/>
        </w:rPr>
        <w:t xml:space="preserve">. </w:t>
      </w:r>
      <w:r w:rsidR="00DA248C">
        <w:rPr>
          <w:rFonts w:ascii="Times New Roman" w:hAnsi="Times New Roman"/>
          <w:sz w:val="28"/>
          <w:szCs w:val="28"/>
          <w:lang w:val="en-US"/>
        </w:rPr>
        <w:t>─</w:t>
      </w:r>
      <w:r w:rsidRPr="00CE4454">
        <w:rPr>
          <w:rFonts w:ascii="Times New Roman" w:hAnsi="Times New Roman"/>
          <w:sz w:val="28"/>
          <w:szCs w:val="28"/>
          <w:lang w:val="en-US"/>
        </w:rPr>
        <w:t xml:space="preserve"> Kharkiv National Medical University of the Ministry of Health of Ukraine, Kharkiv</w:t>
      </w:r>
      <w:r>
        <w:rPr>
          <w:rFonts w:ascii="Times New Roman" w:hAnsi="Times New Roman"/>
          <w:sz w:val="28"/>
          <w:szCs w:val="28"/>
          <w:lang w:val="en-US"/>
        </w:rPr>
        <w:t>,</w:t>
      </w:r>
      <w:r w:rsidRPr="00CE4454">
        <w:rPr>
          <w:rFonts w:ascii="Times New Roman" w:hAnsi="Times New Roman"/>
          <w:sz w:val="28"/>
          <w:szCs w:val="28"/>
          <w:lang w:val="en-US"/>
        </w:rPr>
        <w:t xml:space="preserve"> 2020.</w:t>
      </w:r>
    </w:p>
    <w:p w:rsidR="009F786C" w:rsidRDefault="009F786C" w:rsidP="009F786C">
      <w:pPr>
        <w:spacing w:after="0" w:line="360" w:lineRule="auto"/>
        <w:ind w:firstLine="709"/>
        <w:jc w:val="both"/>
        <w:rPr>
          <w:rFonts w:ascii="Times New Roman" w:hAnsi="Times New Roman"/>
          <w:sz w:val="28"/>
          <w:szCs w:val="28"/>
          <w:lang w:val="en-US"/>
        </w:rPr>
      </w:pPr>
      <w:r w:rsidRPr="00CE4454">
        <w:rPr>
          <w:rFonts w:ascii="Times New Roman" w:hAnsi="Times New Roman"/>
          <w:sz w:val="28"/>
          <w:szCs w:val="28"/>
          <w:lang w:val="en-US"/>
        </w:rPr>
        <w:t xml:space="preserve">The </w:t>
      </w:r>
      <w:r>
        <w:rPr>
          <w:rFonts w:ascii="Times New Roman" w:hAnsi="Times New Roman"/>
          <w:sz w:val="28"/>
          <w:szCs w:val="28"/>
          <w:lang w:val="en-US"/>
        </w:rPr>
        <w:t>thesis is devoted</w:t>
      </w:r>
      <w:r w:rsidRPr="00CE4454">
        <w:rPr>
          <w:rFonts w:ascii="Times New Roman" w:hAnsi="Times New Roman"/>
          <w:sz w:val="28"/>
          <w:szCs w:val="28"/>
          <w:lang w:val="en-US"/>
        </w:rPr>
        <w:t xml:space="preserve"> to </w:t>
      </w:r>
      <w:r w:rsidRPr="00AF2108">
        <w:rPr>
          <w:rFonts w:ascii="Times New Roman" w:hAnsi="Times New Roman"/>
          <w:sz w:val="28"/>
          <w:szCs w:val="28"/>
          <w:lang w:val="en-US"/>
        </w:rPr>
        <w:t xml:space="preserve">the improvement of prognosis of the course and outcomes of infectious mononucleosis in children by determining the criteria for </w:t>
      </w:r>
      <w:r w:rsidRPr="00AF2108">
        <w:rPr>
          <w:rFonts w:ascii="Times New Roman" w:hAnsi="Times New Roman"/>
          <w:sz w:val="28"/>
          <w:szCs w:val="28"/>
          <w:lang w:val="en-US"/>
        </w:rPr>
        <w:lastRenderedPageBreak/>
        <w:t>early diagnosis on the basis of clinical and immunological manifestations of the disease and the structural organization of blood lymphocytes of patients.</w:t>
      </w:r>
    </w:p>
    <w:p w:rsidR="00054117" w:rsidRPr="00054117" w:rsidRDefault="009F786C" w:rsidP="00054117">
      <w:pPr>
        <w:spacing w:after="0" w:line="360" w:lineRule="auto"/>
        <w:ind w:firstLine="709"/>
        <w:jc w:val="both"/>
        <w:rPr>
          <w:rFonts w:ascii="Times New Roman" w:hAnsi="Times New Roman"/>
          <w:sz w:val="28"/>
          <w:szCs w:val="28"/>
          <w:lang w:val="en-US"/>
        </w:rPr>
      </w:pPr>
      <w:r w:rsidRPr="00AF2108">
        <w:rPr>
          <w:rFonts w:ascii="Times New Roman" w:hAnsi="Times New Roman"/>
          <w:sz w:val="28"/>
          <w:szCs w:val="28"/>
          <w:lang w:val="en-US"/>
        </w:rPr>
        <w:t xml:space="preserve">Cross-sectional, retrospective, controlled cohort studies were conducted to </w:t>
      </w:r>
      <w:r>
        <w:rPr>
          <w:rFonts w:ascii="Times New Roman" w:hAnsi="Times New Roman"/>
          <w:sz w:val="28"/>
          <w:szCs w:val="28"/>
          <w:lang w:val="en-US"/>
        </w:rPr>
        <w:t>solve</w:t>
      </w:r>
      <w:r w:rsidRPr="00AF2108">
        <w:rPr>
          <w:rFonts w:ascii="Times New Roman" w:hAnsi="Times New Roman"/>
          <w:sz w:val="28"/>
          <w:szCs w:val="28"/>
          <w:lang w:val="en-US"/>
        </w:rPr>
        <w:t xml:space="preserve"> the tasks set</w:t>
      </w:r>
      <w:r>
        <w:rPr>
          <w:rFonts w:ascii="Times New Roman" w:hAnsi="Times New Roman"/>
          <w:sz w:val="28"/>
          <w:szCs w:val="28"/>
          <w:lang w:val="en-US"/>
        </w:rPr>
        <w:t xml:space="preserve"> in the work</w:t>
      </w:r>
      <w:r w:rsidRPr="00AF2108">
        <w:rPr>
          <w:rFonts w:ascii="Times New Roman" w:hAnsi="Times New Roman"/>
          <w:sz w:val="28"/>
          <w:szCs w:val="28"/>
          <w:lang w:val="en-US"/>
        </w:rPr>
        <w:t xml:space="preserve">. </w:t>
      </w:r>
      <w:r w:rsidR="00054117" w:rsidRPr="00054117">
        <w:rPr>
          <w:rFonts w:ascii="Times New Roman" w:hAnsi="Times New Roman"/>
          <w:sz w:val="28"/>
          <w:szCs w:val="28"/>
          <w:lang w:val="en-US"/>
        </w:rPr>
        <w:t>The data of individual cards of an inpatient 443 patients with infectious mononucleosis (I</w:t>
      </w:r>
      <w:r w:rsidR="00054117">
        <w:rPr>
          <w:rFonts w:ascii="Times New Roman" w:hAnsi="Times New Roman"/>
          <w:sz w:val="28"/>
          <w:szCs w:val="28"/>
          <w:lang w:val="en-US"/>
        </w:rPr>
        <w:t>M</w:t>
      </w:r>
      <w:r w:rsidR="00054117" w:rsidRPr="00054117">
        <w:rPr>
          <w:rFonts w:ascii="Times New Roman" w:hAnsi="Times New Roman"/>
          <w:sz w:val="28"/>
          <w:szCs w:val="28"/>
          <w:lang w:val="en-US"/>
        </w:rPr>
        <w:t>) and 24 patients with oncohematological disease (OG</w:t>
      </w:r>
      <w:r w:rsidR="00054117">
        <w:rPr>
          <w:rFonts w:ascii="Times New Roman" w:hAnsi="Times New Roman"/>
          <w:sz w:val="28"/>
          <w:szCs w:val="28"/>
          <w:lang w:val="en-US"/>
        </w:rPr>
        <w:t>D</w:t>
      </w:r>
      <w:r w:rsidR="00054117" w:rsidRPr="00054117">
        <w:rPr>
          <w:rFonts w:ascii="Times New Roman" w:hAnsi="Times New Roman"/>
          <w:sz w:val="28"/>
          <w:szCs w:val="28"/>
          <w:lang w:val="en-US"/>
        </w:rPr>
        <w:t>) were analyzed and an in-depth comprehensive study was performed.</w:t>
      </w:r>
    </w:p>
    <w:p w:rsidR="00054117" w:rsidRDefault="00054117" w:rsidP="00054117">
      <w:pPr>
        <w:spacing w:after="0" w:line="360" w:lineRule="auto"/>
        <w:ind w:firstLine="709"/>
        <w:jc w:val="both"/>
        <w:rPr>
          <w:rFonts w:ascii="Times New Roman" w:hAnsi="Times New Roman"/>
          <w:sz w:val="28"/>
          <w:szCs w:val="28"/>
          <w:lang w:val="uk-UA"/>
        </w:rPr>
      </w:pPr>
      <w:r w:rsidRPr="00054117">
        <w:rPr>
          <w:rFonts w:ascii="Times New Roman" w:hAnsi="Times New Roman"/>
          <w:sz w:val="28"/>
          <w:szCs w:val="28"/>
          <w:lang w:val="en-US"/>
        </w:rPr>
        <w:t xml:space="preserve">The study included patients in addition to conventional clinical and laboratory examinations to determine the state of biophysical organization of the cytoplasmic membrane of blood lymphocytes and microviscosity of their intracellular environment, study of cellular status (levels of CD3, CD4, CD8, CD 22 in the blood) and humoral </w:t>
      </w:r>
      <w:r w:rsidR="006B0603">
        <w:rPr>
          <w:rFonts w:ascii="Times New Roman" w:hAnsi="Times New Roman"/>
          <w:sz w:val="28"/>
          <w:szCs w:val="28"/>
          <w:lang w:val="en-US"/>
        </w:rPr>
        <w:t>(</w:t>
      </w:r>
      <w:r w:rsidRPr="00054117">
        <w:rPr>
          <w:rFonts w:ascii="Times New Roman" w:hAnsi="Times New Roman"/>
          <w:sz w:val="28"/>
          <w:szCs w:val="28"/>
          <w:lang w:val="en-US"/>
        </w:rPr>
        <w:t>Ig A, Ig G in the serum) of the immune system, determination of cytokine response (interleukins -1β, -4, TNFα).</w:t>
      </w:r>
    </w:p>
    <w:p w:rsidR="009F786C" w:rsidRPr="002D38E2" w:rsidRDefault="009F786C" w:rsidP="009F786C">
      <w:pPr>
        <w:spacing w:after="0" w:line="360" w:lineRule="auto"/>
        <w:ind w:firstLine="709"/>
        <w:jc w:val="both"/>
        <w:rPr>
          <w:rFonts w:ascii="Times New Roman" w:hAnsi="Times New Roman"/>
          <w:sz w:val="28"/>
          <w:szCs w:val="28"/>
          <w:lang w:val="en-US"/>
        </w:rPr>
      </w:pPr>
      <w:r w:rsidRPr="00C031CF">
        <w:rPr>
          <w:rFonts w:ascii="Times New Roman" w:hAnsi="Times New Roman"/>
          <w:sz w:val="28"/>
          <w:szCs w:val="28"/>
          <w:lang w:val="en-US"/>
        </w:rPr>
        <w:t>Studies were performed in the dynamics of the disease: in the acute period  and in the period of early convalescence.</w:t>
      </w:r>
      <w:r w:rsidRPr="00C031CF">
        <w:rPr>
          <w:lang w:val="en-US"/>
        </w:rPr>
        <w:t xml:space="preserve"> </w:t>
      </w:r>
      <w:r w:rsidRPr="00C031CF">
        <w:rPr>
          <w:rFonts w:ascii="Times New Roman" w:hAnsi="Times New Roman"/>
          <w:sz w:val="28"/>
          <w:szCs w:val="28"/>
          <w:lang w:val="en-US"/>
        </w:rPr>
        <w:t>At the same time, taking into account the huge financial costs of conducting the whole complex of immunological studies, the above mentioned methods of immune scanning were carried out in the specified time in 37 children with acute course of I</w:t>
      </w:r>
      <w:r>
        <w:rPr>
          <w:rFonts w:ascii="Times New Roman" w:hAnsi="Times New Roman"/>
          <w:sz w:val="28"/>
          <w:szCs w:val="28"/>
          <w:lang w:val="en-US"/>
        </w:rPr>
        <w:t>M</w:t>
      </w:r>
      <w:r w:rsidRPr="00C031CF">
        <w:rPr>
          <w:rFonts w:ascii="Times New Roman" w:hAnsi="Times New Roman"/>
          <w:sz w:val="28"/>
          <w:szCs w:val="28"/>
          <w:lang w:val="en-US"/>
        </w:rPr>
        <w:t>; in 65 - the primary (acute period of illness) and all (1</w:t>
      </w:r>
      <w:r w:rsidR="006B0603">
        <w:rPr>
          <w:rFonts w:ascii="Times New Roman" w:hAnsi="Times New Roman"/>
          <w:sz w:val="28"/>
          <w:szCs w:val="28"/>
          <w:lang w:val="en-US"/>
        </w:rPr>
        <w:t>39</w:t>
      </w:r>
      <w:r w:rsidRPr="00C031CF">
        <w:rPr>
          <w:rFonts w:ascii="Times New Roman" w:hAnsi="Times New Roman"/>
          <w:sz w:val="28"/>
          <w:szCs w:val="28"/>
          <w:lang w:val="en-US"/>
        </w:rPr>
        <w:t xml:space="preserve"> children) - the second (period of early convalescence) with a </w:t>
      </w:r>
      <w:r>
        <w:rPr>
          <w:rFonts w:ascii="Times New Roman" w:hAnsi="Times New Roman"/>
          <w:sz w:val="28"/>
          <w:szCs w:val="28"/>
          <w:lang w:val="en-US"/>
        </w:rPr>
        <w:t>pro</w:t>
      </w:r>
      <w:r w:rsidRPr="00C031CF">
        <w:rPr>
          <w:rFonts w:ascii="Times New Roman" w:hAnsi="Times New Roman"/>
          <w:sz w:val="28"/>
          <w:szCs w:val="28"/>
          <w:lang w:val="en-US"/>
        </w:rPr>
        <w:t>long</w:t>
      </w:r>
      <w:r>
        <w:rPr>
          <w:rFonts w:ascii="Times New Roman" w:hAnsi="Times New Roman"/>
          <w:sz w:val="28"/>
          <w:szCs w:val="28"/>
          <w:lang w:val="en-US"/>
        </w:rPr>
        <w:t>ed</w:t>
      </w:r>
      <w:r w:rsidRPr="00C031CF">
        <w:rPr>
          <w:rFonts w:ascii="Times New Roman" w:hAnsi="Times New Roman"/>
          <w:sz w:val="28"/>
          <w:szCs w:val="28"/>
          <w:lang w:val="en-US"/>
        </w:rPr>
        <w:t xml:space="preserve"> course of the disease.</w:t>
      </w:r>
      <w:r w:rsidRPr="005272DA">
        <w:rPr>
          <w:lang w:val="en-US"/>
        </w:rPr>
        <w:t xml:space="preserve"> </w:t>
      </w:r>
      <w:r w:rsidRPr="005272DA">
        <w:rPr>
          <w:rFonts w:ascii="Times New Roman" w:hAnsi="Times New Roman"/>
          <w:sz w:val="28"/>
          <w:szCs w:val="28"/>
          <w:lang w:val="en-US"/>
        </w:rPr>
        <w:t>In addition,  the structural and functional parameters of blood lymphocytes of 2</w:t>
      </w:r>
      <w:r w:rsidR="006B0603">
        <w:rPr>
          <w:rFonts w:ascii="Times New Roman" w:hAnsi="Times New Roman"/>
          <w:sz w:val="28"/>
          <w:szCs w:val="28"/>
          <w:lang w:val="en-US"/>
        </w:rPr>
        <w:t>4</w:t>
      </w:r>
      <w:r w:rsidRPr="005272DA">
        <w:rPr>
          <w:rFonts w:ascii="Times New Roman" w:hAnsi="Times New Roman"/>
          <w:sz w:val="28"/>
          <w:szCs w:val="28"/>
          <w:lang w:val="en-US"/>
        </w:rPr>
        <w:t xml:space="preserve"> children were studied during the early manifestation of oncohematological disease </w:t>
      </w:r>
      <w:r w:rsidR="006B0603">
        <w:rPr>
          <w:rFonts w:ascii="Times New Roman" w:hAnsi="Times New Roman"/>
          <w:sz w:val="28"/>
          <w:szCs w:val="28"/>
          <w:lang w:val="en-US"/>
        </w:rPr>
        <w:t>(</w:t>
      </w:r>
      <w:r w:rsidRPr="005272DA">
        <w:rPr>
          <w:rFonts w:ascii="Times New Roman" w:hAnsi="Times New Roman"/>
          <w:sz w:val="28"/>
          <w:szCs w:val="28"/>
          <w:lang w:val="en-US"/>
        </w:rPr>
        <w:t xml:space="preserve">including </w:t>
      </w:r>
      <w:r w:rsidR="006B0603">
        <w:rPr>
          <w:rFonts w:ascii="Times New Roman" w:hAnsi="Times New Roman"/>
          <w:sz w:val="28"/>
          <w:szCs w:val="28"/>
          <w:lang w:val="en-US"/>
        </w:rPr>
        <w:t>7</w:t>
      </w:r>
      <w:r w:rsidRPr="005272DA">
        <w:rPr>
          <w:rFonts w:ascii="Times New Roman" w:hAnsi="Times New Roman"/>
          <w:sz w:val="28"/>
          <w:szCs w:val="28"/>
          <w:lang w:val="en-US"/>
        </w:rPr>
        <w:t xml:space="preserve"> children who were under our supervision with prolonged course of I</w:t>
      </w:r>
      <w:r w:rsidR="006B0603">
        <w:rPr>
          <w:rFonts w:ascii="Times New Roman" w:hAnsi="Times New Roman"/>
          <w:sz w:val="28"/>
          <w:szCs w:val="28"/>
          <w:lang w:val="en-US"/>
        </w:rPr>
        <w:t xml:space="preserve">M </w:t>
      </w:r>
      <w:r w:rsidRPr="005272DA">
        <w:rPr>
          <w:rFonts w:ascii="Times New Roman" w:hAnsi="Times New Roman"/>
          <w:sz w:val="28"/>
          <w:szCs w:val="28"/>
          <w:lang w:val="en-US"/>
        </w:rPr>
        <w:t xml:space="preserve">and subsequently (after 6-18 months) who were diagnosed with </w:t>
      </w:r>
      <w:r w:rsidRPr="00744D8A">
        <w:rPr>
          <w:rFonts w:ascii="Times New Roman" w:hAnsi="Times New Roman"/>
          <w:sz w:val="28"/>
          <w:szCs w:val="28"/>
          <w:lang w:val="en-US"/>
        </w:rPr>
        <w:t>OGD.</w:t>
      </w:r>
      <w:r w:rsidRPr="00744D8A">
        <w:rPr>
          <w:lang w:val="en-US"/>
        </w:rPr>
        <w:t xml:space="preserve"> </w:t>
      </w:r>
      <w:r w:rsidRPr="002D38E2">
        <w:rPr>
          <w:rFonts w:ascii="Times New Roman" w:hAnsi="Times New Roman"/>
          <w:sz w:val="28"/>
          <w:szCs w:val="28"/>
          <w:lang w:val="en-US"/>
        </w:rPr>
        <w:t xml:space="preserve">Laboratory investigations were performed in the laboratories of the Regional Children Infectious Diseases Clinical Hospital, </w:t>
      </w:r>
      <w:r w:rsidRPr="002D38E2">
        <w:rPr>
          <w:rFonts w:ascii="Times New Roman" w:hAnsi="Times New Roman"/>
          <w:sz w:val="28"/>
          <w:szCs w:val="28"/>
          <w:lang w:val="uk-UA"/>
        </w:rPr>
        <w:t>«</w:t>
      </w:r>
      <w:r w:rsidRPr="002D38E2">
        <w:rPr>
          <w:rFonts w:ascii="Times New Roman" w:hAnsi="Times New Roman"/>
          <w:sz w:val="28"/>
          <w:szCs w:val="28"/>
          <w:lang w:val="en-US"/>
        </w:rPr>
        <w:t>Analytica</w:t>
      </w:r>
      <w:r w:rsidRPr="002D38E2">
        <w:rPr>
          <w:rFonts w:ascii="Times New Roman" w:hAnsi="Times New Roman"/>
          <w:sz w:val="28"/>
          <w:szCs w:val="28"/>
          <w:lang w:val="uk-UA"/>
        </w:rPr>
        <w:t>»</w:t>
      </w:r>
      <w:r w:rsidRPr="002D38E2">
        <w:rPr>
          <w:rFonts w:ascii="Times New Roman" w:hAnsi="Times New Roman"/>
          <w:sz w:val="28"/>
          <w:szCs w:val="28"/>
          <w:lang w:val="en-US"/>
        </w:rPr>
        <w:t xml:space="preserve"> and Research Institute of Cryobiology and Cryomedicine of Ukraine, Kharkiv.</w:t>
      </w:r>
    </w:p>
    <w:p w:rsidR="0097013D" w:rsidRPr="0097013D" w:rsidRDefault="0097013D" w:rsidP="0097013D">
      <w:pPr>
        <w:spacing w:after="0" w:line="360" w:lineRule="auto"/>
        <w:ind w:firstLine="709"/>
        <w:jc w:val="both"/>
        <w:rPr>
          <w:rFonts w:ascii="Times New Roman" w:hAnsi="Times New Roman"/>
          <w:sz w:val="28"/>
          <w:szCs w:val="28"/>
          <w:lang w:val="en-US"/>
        </w:rPr>
      </w:pPr>
      <w:r w:rsidRPr="0097013D">
        <w:rPr>
          <w:rFonts w:ascii="Times New Roman" w:hAnsi="Times New Roman"/>
          <w:sz w:val="28"/>
          <w:szCs w:val="28"/>
          <w:lang w:val="en-US"/>
        </w:rPr>
        <w:t>Our data show that most of the children with I</w:t>
      </w:r>
      <w:r>
        <w:rPr>
          <w:rFonts w:ascii="Times New Roman" w:hAnsi="Times New Roman"/>
          <w:sz w:val="28"/>
          <w:szCs w:val="28"/>
          <w:lang w:val="en-US"/>
        </w:rPr>
        <w:t>M</w:t>
      </w:r>
      <w:r w:rsidRPr="0097013D">
        <w:rPr>
          <w:rFonts w:ascii="Times New Roman" w:hAnsi="Times New Roman"/>
          <w:sz w:val="28"/>
          <w:szCs w:val="28"/>
          <w:lang w:val="en-US"/>
        </w:rPr>
        <w:t xml:space="preserve"> were aged three to five years - 210 (47.4%), slightly less - six to ten - 120 (27%) and eleven to fifteen - 113 (25.5%). Boys were sick more often (57.3%) than girls (42.7%). Children with </w:t>
      </w:r>
      <w:r w:rsidRPr="0097013D">
        <w:rPr>
          <w:rFonts w:ascii="Times New Roman" w:hAnsi="Times New Roman"/>
          <w:sz w:val="28"/>
          <w:szCs w:val="28"/>
          <w:lang w:val="en-US"/>
        </w:rPr>
        <w:lastRenderedPageBreak/>
        <w:t>OG</w:t>
      </w:r>
      <w:r>
        <w:rPr>
          <w:rFonts w:ascii="Times New Roman" w:hAnsi="Times New Roman"/>
          <w:sz w:val="28"/>
          <w:szCs w:val="28"/>
          <w:lang w:val="en-US"/>
        </w:rPr>
        <w:t>D</w:t>
      </w:r>
      <w:r w:rsidRPr="0097013D">
        <w:rPr>
          <w:rFonts w:ascii="Times New Roman" w:hAnsi="Times New Roman"/>
          <w:sz w:val="28"/>
          <w:szCs w:val="28"/>
          <w:lang w:val="en-US"/>
        </w:rPr>
        <w:t xml:space="preserve"> were aged 3 - 15 years, of which aged 3 - 5 years ─ 13 children (54.2%), 6 - 10 ─ 6 children (25%), 11 - 15 ─ 5 (20.6 %), boys ─ 15 (62.5%), girls ─ 9 (37.5%).</w:t>
      </w:r>
    </w:p>
    <w:p w:rsidR="0097013D" w:rsidRPr="0097013D" w:rsidRDefault="0097013D" w:rsidP="0097013D">
      <w:pPr>
        <w:spacing w:after="0" w:line="360" w:lineRule="auto"/>
        <w:ind w:firstLine="709"/>
        <w:jc w:val="both"/>
        <w:rPr>
          <w:rFonts w:ascii="Times New Roman" w:hAnsi="Times New Roman"/>
          <w:sz w:val="28"/>
          <w:szCs w:val="28"/>
          <w:lang w:val="en-US"/>
        </w:rPr>
      </w:pPr>
      <w:r w:rsidRPr="0097013D">
        <w:rPr>
          <w:rFonts w:ascii="Times New Roman" w:hAnsi="Times New Roman"/>
          <w:sz w:val="28"/>
          <w:szCs w:val="28"/>
          <w:lang w:val="en-US"/>
        </w:rPr>
        <w:t>In 431 (97.2%) children with I</w:t>
      </w:r>
      <w:r>
        <w:rPr>
          <w:rFonts w:ascii="Times New Roman" w:hAnsi="Times New Roman"/>
          <w:sz w:val="28"/>
          <w:szCs w:val="28"/>
          <w:lang w:val="en-US"/>
        </w:rPr>
        <w:t>M</w:t>
      </w:r>
      <w:r w:rsidRPr="0097013D">
        <w:rPr>
          <w:rFonts w:ascii="Times New Roman" w:hAnsi="Times New Roman"/>
          <w:sz w:val="28"/>
          <w:szCs w:val="28"/>
          <w:lang w:val="en-US"/>
        </w:rPr>
        <w:t xml:space="preserve"> the disease was moderate, in 12 (2.8%) - severe. Acute course of the disease was observed in 304 cases (68.6%), prolonged-139 (31.4%)</w:t>
      </w:r>
    </w:p>
    <w:p w:rsidR="0097013D" w:rsidRPr="0097013D" w:rsidRDefault="0097013D" w:rsidP="0097013D">
      <w:pPr>
        <w:spacing w:after="0" w:line="360" w:lineRule="auto"/>
        <w:ind w:firstLine="709"/>
        <w:jc w:val="both"/>
        <w:rPr>
          <w:rFonts w:ascii="Times New Roman" w:hAnsi="Times New Roman"/>
          <w:sz w:val="28"/>
          <w:szCs w:val="28"/>
          <w:lang w:val="en-US"/>
        </w:rPr>
      </w:pPr>
      <w:r w:rsidRPr="0097013D">
        <w:rPr>
          <w:rFonts w:ascii="Times New Roman" w:hAnsi="Times New Roman"/>
          <w:sz w:val="28"/>
          <w:szCs w:val="28"/>
          <w:lang w:val="en-US"/>
        </w:rPr>
        <w:t>It is established that the clinical picture of I</w:t>
      </w:r>
      <w:r>
        <w:rPr>
          <w:rFonts w:ascii="Times New Roman" w:hAnsi="Times New Roman"/>
          <w:sz w:val="28"/>
          <w:szCs w:val="28"/>
          <w:lang w:val="en-US"/>
        </w:rPr>
        <w:t>M</w:t>
      </w:r>
      <w:r w:rsidRPr="0097013D">
        <w:rPr>
          <w:rFonts w:ascii="Times New Roman" w:hAnsi="Times New Roman"/>
          <w:sz w:val="28"/>
          <w:szCs w:val="28"/>
          <w:lang w:val="en-US"/>
        </w:rPr>
        <w:t xml:space="preserve"> and the results of conventional laboratory and instrumental examination of children with I</w:t>
      </w:r>
      <w:r>
        <w:rPr>
          <w:rFonts w:ascii="Times New Roman" w:hAnsi="Times New Roman"/>
          <w:sz w:val="28"/>
          <w:szCs w:val="28"/>
          <w:lang w:val="en-US"/>
        </w:rPr>
        <w:t xml:space="preserve">M </w:t>
      </w:r>
      <w:r w:rsidRPr="0097013D">
        <w:rPr>
          <w:rFonts w:ascii="Times New Roman" w:hAnsi="Times New Roman"/>
          <w:sz w:val="28"/>
          <w:szCs w:val="28"/>
          <w:lang w:val="en-US"/>
        </w:rPr>
        <w:t>in the early stages of the disease reflect a possible variant of its further course.</w:t>
      </w:r>
    </w:p>
    <w:p w:rsidR="0097013D" w:rsidRDefault="0097013D" w:rsidP="0097013D">
      <w:pPr>
        <w:spacing w:after="0" w:line="360" w:lineRule="auto"/>
        <w:ind w:firstLine="709"/>
        <w:jc w:val="both"/>
        <w:rPr>
          <w:rFonts w:ascii="Times New Roman" w:hAnsi="Times New Roman"/>
          <w:sz w:val="28"/>
          <w:szCs w:val="28"/>
          <w:lang w:val="en-US"/>
        </w:rPr>
      </w:pPr>
      <w:r w:rsidRPr="0097013D">
        <w:rPr>
          <w:rFonts w:ascii="Times New Roman" w:hAnsi="Times New Roman"/>
          <w:sz w:val="28"/>
          <w:szCs w:val="28"/>
          <w:lang w:val="en-US"/>
        </w:rPr>
        <w:t>It was found that the most informative clinical signs in the onset of the disease are: the severity of hepatolienal (I = 1.40) and lymphoproliferative (I = 0.73) syndromes, among the laboratory-instrumental signs ─ change in the formula of peripheral blood (content of segmental lymphocytes ─ = 1.73, the number of platelets ─ I = 0.87, the content of monocytes ─ I = 0.82).</w:t>
      </w:r>
    </w:p>
    <w:p w:rsidR="000550A5" w:rsidRPr="000550A5" w:rsidRDefault="000550A5" w:rsidP="000550A5">
      <w:pPr>
        <w:spacing w:after="0" w:line="360" w:lineRule="auto"/>
        <w:ind w:firstLine="709"/>
        <w:jc w:val="both"/>
        <w:rPr>
          <w:rFonts w:ascii="Times New Roman" w:hAnsi="Times New Roman"/>
          <w:sz w:val="28"/>
          <w:szCs w:val="28"/>
          <w:lang w:val="en-US"/>
        </w:rPr>
      </w:pPr>
      <w:r w:rsidRPr="000550A5">
        <w:rPr>
          <w:rFonts w:ascii="Times New Roman" w:hAnsi="Times New Roman"/>
          <w:sz w:val="28"/>
          <w:szCs w:val="28"/>
          <w:lang w:val="en-US"/>
        </w:rPr>
        <w:t>So for an acute course of I</w:t>
      </w:r>
      <w:r>
        <w:rPr>
          <w:rFonts w:ascii="Times New Roman" w:hAnsi="Times New Roman"/>
          <w:sz w:val="28"/>
          <w:szCs w:val="28"/>
          <w:lang w:val="en-US"/>
        </w:rPr>
        <w:t xml:space="preserve">M </w:t>
      </w:r>
      <w:r w:rsidRPr="000550A5">
        <w:rPr>
          <w:rFonts w:ascii="Times New Roman" w:hAnsi="Times New Roman"/>
          <w:sz w:val="28"/>
          <w:szCs w:val="28"/>
          <w:lang w:val="en-US"/>
        </w:rPr>
        <w:t xml:space="preserve"> to clinical and paraclinical features increase in a liver mainly to 2,5 cm (69% of patients), a spleen to 1 cm (70,4% of patients), reaction mainly of submandibular and cervical lymph nodes in the form of increase in their sizes up to 2 cm (83.5% of patients) and 1 cm (89.8% of patients), respectively, the content of segmental neutrophils up to 55% (71.3% of patients), platelet count ─ ≥ 181 x 10</w:t>
      </w:r>
      <w:r w:rsidRPr="000550A5">
        <w:rPr>
          <w:rFonts w:ascii="Cambria Math" w:hAnsi="Cambria Math" w:cs="Cambria Math"/>
          <w:sz w:val="28"/>
          <w:szCs w:val="28"/>
          <w:lang w:val="en-US"/>
        </w:rPr>
        <w:t>⁹</w:t>
      </w:r>
      <w:r w:rsidRPr="000550A5">
        <w:rPr>
          <w:rFonts w:ascii="Times New Roman" w:hAnsi="Times New Roman"/>
          <w:sz w:val="28"/>
          <w:szCs w:val="28"/>
          <w:lang w:val="en-US"/>
        </w:rPr>
        <w:t xml:space="preserve"> / l (86.5% patients), the content of monocytes ─ up to 10% (97.7% of patients).</w:t>
      </w:r>
    </w:p>
    <w:p w:rsidR="000550A5" w:rsidRPr="000550A5" w:rsidRDefault="000550A5" w:rsidP="000550A5">
      <w:pPr>
        <w:spacing w:after="0" w:line="360" w:lineRule="auto"/>
        <w:ind w:firstLine="709"/>
        <w:jc w:val="both"/>
        <w:rPr>
          <w:rFonts w:ascii="Times New Roman" w:hAnsi="Times New Roman"/>
          <w:sz w:val="28"/>
          <w:szCs w:val="28"/>
          <w:lang w:val="en-US"/>
        </w:rPr>
      </w:pPr>
      <w:r w:rsidRPr="000550A5">
        <w:rPr>
          <w:rFonts w:ascii="Times New Roman" w:hAnsi="Times New Roman"/>
          <w:sz w:val="28"/>
          <w:szCs w:val="28"/>
          <w:lang w:val="en-US"/>
        </w:rPr>
        <w:t>Prolonged I</w:t>
      </w:r>
      <w:r>
        <w:rPr>
          <w:rFonts w:ascii="Times New Roman" w:hAnsi="Times New Roman"/>
          <w:sz w:val="28"/>
          <w:szCs w:val="28"/>
          <w:lang w:val="en-US"/>
        </w:rPr>
        <w:t>M</w:t>
      </w:r>
      <w:r w:rsidRPr="000550A5">
        <w:rPr>
          <w:rFonts w:ascii="Times New Roman" w:hAnsi="Times New Roman"/>
          <w:sz w:val="28"/>
          <w:szCs w:val="28"/>
          <w:lang w:val="en-US"/>
        </w:rPr>
        <w:t xml:space="preserve"> is characterized by an increase in the liver of more than 2.5 cm (92.8% of patients; p &lt;0.05), spleen ─ more than 1 cm (46.4% of patients; p &lt;0.05), enlargement of submandibular lymph nodes ─ more than 2 cm (54.7% of patients; p &lt;0.05), cervical ─ more than 1 cm and inguinal and axillary ─ more than 0.5 cm (48.9% of patients; p &lt;0.05), the content of segmental neutrophils ─ ≥ 56% (62.8% of patients; p &lt;0.05), platelet count ─ ≤ 181 x 10</w:t>
      </w:r>
      <w:r w:rsidRPr="000550A5">
        <w:rPr>
          <w:rFonts w:ascii="Cambria Math" w:hAnsi="Cambria Math" w:cs="Cambria Math"/>
          <w:sz w:val="28"/>
          <w:szCs w:val="28"/>
          <w:lang w:val="en-US"/>
        </w:rPr>
        <w:t>⁹</w:t>
      </w:r>
      <w:r w:rsidRPr="000550A5">
        <w:rPr>
          <w:rFonts w:ascii="Times New Roman" w:hAnsi="Times New Roman"/>
          <w:sz w:val="28"/>
          <w:szCs w:val="28"/>
          <w:lang w:val="en-US"/>
        </w:rPr>
        <w:t xml:space="preserve"> / l (54.6% of patients; p &lt;0.05), monocyte content ─ ≥ 11% (23.8 % of patients; p &lt;0,05).</w:t>
      </w:r>
    </w:p>
    <w:p w:rsidR="000550A5" w:rsidRPr="000550A5" w:rsidRDefault="000550A5" w:rsidP="000550A5">
      <w:pPr>
        <w:spacing w:after="0" w:line="360" w:lineRule="auto"/>
        <w:ind w:firstLine="709"/>
        <w:jc w:val="both"/>
        <w:rPr>
          <w:rFonts w:ascii="Times New Roman" w:hAnsi="Times New Roman"/>
          <w:sz w:val="28"/>
          <w:szCs w:val="28"/>
          <w:lang w:val="en-US"/>
        </w:rPr>
      </w:pPr>
      <w:r w:rsidRPr="000550A5">
        <w:rPr>
          <w:rFonts w:ascii="Times New Roman" w:hAnsi="Times New Roman"/>
          <w:sz w:val="28"/>
          <w:szCs w:val="28"/>
          <w:lang w:val="en-US"/>
        </w:rPr>
        <w:t xml:space="preserve">Data on the pathogenetic mechanisms of formation of these variants of infectious mononucleosis have been supplemented. It is proved that the acute </w:t>
      </w:r>
      <w:r w:rsidRPr="000550A5">
        <w:rPr>
          <w:rFonts w:ascii="Times New Roman" w:hAnsi="Times New Roman"/>
          <w:sz w:val="28"/>
          <w:szCs w:val="28"/>
          <w:lang w:val="en-US"/>
        </w:rPr>
        <w:lastRenderedPageBreak/>
        <w:t xml:space="preserve">course of the disease is formed against the background of normocompensatory reaction of the child's body, with a prolonged </w:t>
      </w:r>
      <w:r w:rsidR="00CB56A4">
        <w:rPr>
          <w:rFonts w:ascii="Times New Roman" w:hAnsi="Times New Roman"/>
          <w:sz w:val="28"/>
          <w:szCs w:val="28"/>
          <w:lang w:val="en-US"/>
        </w:rPr>
        <w:t>course</w:t>
      </w:r>
      <w:r>
        <w:rPr>
          <w:rFonts w:ascii="Times New Roman" w:hAnsi="Times New Roman"/>
          <w:sz w:val="28"/>
          <w:szCs w:val="28"/>
          <w:lang w:val="en-US"/>
        </w:rPr>
        <w:t xml:space="preserve"> </w:t>
      </w:r>
      <w:r w:rsidRPr="000550A5">
        <w:rPr>
          <w:rFonts w:ascii="Times New Roman" w:hAnsi="Times New Roman"/>
          <w:sz w:val="28"/>
          <w:szCs w:val="28"/>
          <w:lang w:val="en-US"/>
        </w:rPr>
        <w:t>deficit of compensation is determined.</w:t>
      </w:r>
    </w:p>
    <w:p w:rsidR="000550A5" w:rsidRPr="000550A5" w:rsidRDefault="000550A5" w:rsidP="000550A5">
      <w:pPr>
        <w:spacing w:after="0" w:line="360" w:lineRule="auto"/>
        <w:ind w:firstLine="709"/>
        <w:jc w:val="both"/>
        <w:rPr>
          <w:rFonts w:ascii="Times New Roman" w:hAnsi="Times New Roman"/>
          <w:sz w:val="28"/>
          <w:szCs w:val="28"/>
          <w:lang w:val="en-US"/>
        </w:rPr>
      </w:pPr>
      <w:r w:rsidRPr="000550A5">
        <w:rPr>
          <w:rFonts w:ascii="Times New Roman" w:hAnsi="Times New Roman"/>
          <w:sz w:val="28"/>
          <w:szCs w:val="28"/>
          <w:lang w:val="en-US"/>
        </w:rPr>
        <w:t>For the first time the pathogenetic role of disturbance of structural organization of blood lymphocytes in formation of a course of MI is proved. It was found that these disorders in the form of increased permeability of their cytoplasmic membrane and reduced viscoelastic properties of their intracellular environment are more pronounced with a prolonged course of the disease, which is probably a factor in the prolongation of the disease.</w:t>
      </w:r>
    </w:p>
    <w:p w:rsidR="0097013D" w:rsidRDefault="000550A5" w:rsidP="000550A5">
      <w:pPr>
        <w:spacing w:after="0" w:line="360" w:lineRule="auto"/>
        <w:ind w:firstLine="709"/>
        <w:jc w:val="both"/>
        <w:rPr>
          <w:rFonts w:ascii="Times New Roman" w:hAnsi="Times New Roman"/>
          <w:sz w:val="28"/>
          <w:szCs w:val="28"/>
          <w:lang w:val="en-US"/>
        </w:rPr>
      </w:pPr>
      <w:r w:rsidRPr="000550A5">
        <w:rPr>
          <w:rFonts w:ascii="Times New Roman" w:hAnsi="Times New Roman"/>
          <w:sz w:val="28"/>
          <w:szCs w:val="28"/>
          <w:lang w:val="en-US"/>
        </w:rPr>
        <w:t xml:space="preserve">For the first time it was found that in the period of convalescence in patients with acute </w:t>
      </w:r>
      <w:r>
        <w:rPr>
          <w:rFonts w:ascii="Times New Roman" w:hAnsi="Times New Roman"/>
          <w:sz w:val="28"/>
          <w:szCs w:val="28"/>
          <w:lang w:val="en-US"/>
        </w:rPr>
        <w:t>infectious mononucleosis</w:t>
      </w:r>
      <w:r w:rsidRPr="000550A5">
        <w:rPr>
          <w:rFonts w:ascii="Times New Roman" w:hAnsi="Times New Roman"/>
          <w:sz w:val="28"/>
          <w:szCs w:val="28"/>
          <w:lang w:val="en-US"/>
        </w:rPr>
        <w:t xml:space="preserve"> normalization of biophysical organization of lymphocyte structure is observed, and in patients with prolonged course of the disease there are increased indicators of permeability of a membrane of lymphocytes and the lowered levels of viscoelastic properties of their intracellular environment remain.</w:t>
      </w:r>
      <w:r w:rsidR="00D36E83">
        <w:rPr>
          <w:rFonts w:ascii="Times New Roman" w:hAnsi="Times New Roman"/>
          <w:sz w:val="28"/>
          <w:szCs w:val="28"/>
          <w:lang w:val="en-US"/>
        </w:rPr>
        <w:t xml:space="preserve"> </w:t>
      </w:r>
      <w:r w:rsidRPr="000550A5">
        <w:rPr>
          <w:rFonts w:ascii="Times New Roman" w:hAnsi="Times New Roman"/>
          <w:sz w:val="28"/>
          <w:szCs w:val="28"/>
          <w:lang w:val="en-US"/>
        </w:rPr>
        <w:t>This, in turn, leads to the exhaustion of the functional capabilities of blood lymphocytes, and hence - there are prerequisites for the development of OG</w:t>
      </w:r>
      <w:r w:rsidR="00D36E83">
        <w:rPr>
          <w:rFonts w:ascii="Times New Roman" w:hAnsi="Times New Roman"/>
          <w:sz w:val="28"/>
          <w:szCs w:val="28"/>
          <w:lang w:val="en-US"/>
        </w:rPr>
        <w:t>D</w:t>
      </w:r>
      <w:r w:rsidRPr="000550A5">
        <w:rPr>
          <w:rFonts w:ascii="Times New Roman" w:hAnsi="Times New Roman"/>
          <w:sz w:val="28"/>
          <w:szCs w:val="28"/>
          <w:lang w:val="en-US"/>
        </w:rPr>
        <w:t>.</w:t>
      </w:r>
    </w:p>
    <w:p w:rsidR="00D36E83" w:rsidRPr="00D36E83" w:rsidRDefault="00D36E83" w:rsidP="00D36E83">
      <w:pPr>
        <w:spacing w:after="0" w:line="360" w:lineRule="auto"/>
        <w:ind w:firstLine="709"/>
        <w:jc w:val="both"/>
        <w:rPr>
          <w:rFonts w:ascii="Times New Roman" w:hAnsi="Times New Roman"/>
          <w:sz w:val="28"/>
          <w:szCs w:val="28"/>
          <w:lang w:val="en-US"/>
        </w:rPr>
      </w:pPr>
      <w:r w:rsidRPr="00D36E83">
        <w:rPr>
          <w:rFonts w:ascii="Times New Roman" w:hAnsi="Times New Roman"/>
          <w:sz w:val="28"/>
          <w:szCs w:val="28"/>
          <w:lang w:val="en-US"/>
        </w:rPr>
        <w:t>For the first time it was determined that the indicators of cellular and humoral parts of the immune system affect the course of I</w:t>
      </w:r>
      <w:r>
        <w:rPr>
          <w:rFonts w:ascii="Times New Roman" w:hAnsi="Times New Roman"/>
          <w:sz w:val="28"/>
          <w:szCs w:val="28"/>
          <w:lang w:val="en-US"/>
        </w:rPr>
        <w:t>M</w:t>
      </w:r>
      <w:r w:rsidRPr="00D36E83">
        <w:rPr>
          <w:rFonts w:ascii="Times New Roman" w:hAnsi="Times New Roman"/>
          <w:sz w:val="28"/>
          <w:szCs w:val="28"/>
          <w:lang w:val="en-US"/>
        </w:rPr>
        <w:t xml:space="preserve">. In the formation of acute </w:t>
      </w:r>
      <w:r>
        <w:rPr>
          <w:rFonts w:ascii="Times New Roman" w:hAnsi="Times New Roman"/>
          <w:sz w:val="28"/>
          <w:szCs w:val="28"/>
          <w:lang w:val="en-US"/>
        </w:rPr>
        <w:t>course of infectious mononucleosis</w:t>
      </w:r>
      <w:r w:rsidRPr="00D36E83">
        <w:rPr>
          <w:rFonts w:ascii="Times New Roman" w:hAnsi="Times New Roman"/>
          <w:sz w:val="28"/>
          <w:szCs w:val="28"/>
          <w:lang w:val="en-US"/>
        </w:rPr>
        <w:t xml:space="preserve"> in children in the acute period of the disease there is activation of both cellular and humoral parts of the immune system, which manifests itself in an increase in the relative content of CD3 +, CD4 +, CD8 + and CD22</w:t>
      </w:r>
      <w:r>
        <w:rPr>
          <w:rFonts w:ascii="Times New Roman" w:hAnsi="Times New Roman"/>
          <w:sz w:val="28"/>
          <w:szCs w:val="28"/>
          <w:lang w:val="en-US"/>
        </w:rPr>
        <w:t>+</w:t>
      </w:r>
      <w:r w:rsidRPr="00D36E83">
        <w:rPr>
          <w:rFonts w:ascii="Times New Roman" w:hAnsi="Times New Roman"/>
          <w:sz w:val="28"/>
          <w:szCs w:val="28"/>
          <w:lang w:val="en-US"/>
        </w:rPr>
        <w:t xml:space="preserve"> and levels of immunoglobulins M, A, which is manifested at later stages (period of early convalescence), but with a tendency to restore their physiological level. Prolonged </w:t>
      </w:r>
      <w:r>
        <w:rPr>
          <w:rFonts w:ascii="Times New Roman" w:hAnsi="Times New Roman"/>
          <w:sz w:val="28"/>
          <w:szCs w:val="28"/>
          <w:lang w:val="en-US"/>
        </w:rPr>
        <w:t xml:space="preserve">course of </w:t>
      </w:r>
      <w:r w:rsidRPr="00D36E83">
        <w:rPr>
          <w:rFonts w:ascii="Times New Roman" w:hAnsi="Times New Roman"/>
          <w:sz w:val="28"/>
          <w:szCs w:val="28"/>
          <w:lang w:val="en-US"/>
        </w:rPr>
        <w:t>I</w:t>
      </w:r>
      <w:r>
        <w:rPr>
          <w:rFonts w:ascii="Times New Roman" w:hAnsi="Times New Roman"/>
          <w:sz w:val="28"/>
          <w:szCs w:val="28"/>
          <w:lang w:val="en-US"/>
        </w:rPr>
        <w:t>M</w:t>
      </w:r>
      <w:r w:rsidRPr="00D36E83">
        <w:rPr>
          <w:rFonts w:ascii="Times New Roman" w:hAnsi="Times New Roman"/>
          <w:sz w:val="28"/>
          <w:szCs w:val="28"/>
          <w:lang w:val="en-US"/>
        </w:rPr>
        <w:t xml:space="preserve"> in the onset of the disease is characterized by depression of the T-cell immune system in the form of a decrease in the relative content of CD3 +, CD4 + and CD8 + lymphocytes and an increase in CD22 +, as well as inhibition of antibody genesis. These changes persist in the T and B-cell composition for a long time and are determined at the stage of discharge </w:t>
      </w:r>
      <w:r w:rsidRPr="00D36E83">
        <w:rPr>
          <w:rFonts w:ascii="Times New Roman" w:hAnsi="Times New Roman"/>
          <w:sz w:val="28"/>
          <w:szCs w:val="28"/>
          <w:lang w:val="en-US"/>
        </w:rPr>
        <w:lastRenderedPageBreak/>
        <w:t>from the hospital. All of the above may be a causal factor in the formation of OG</w:t>
      </w:r>
      <w:r>
        <w:rPr>
          <w:rFonts w:ascii="Times New Roman" w:hAnsi="Times New Roman"/>
          <w:sz w:val="28"/>
          <w:szCs w:val="28"/>
          <w:lang w:val="en-US"/>
        </w:rPr>
        <w:t>D</w:t>
      </w:r>
      <w:r w:rsidRPr="00D36E83">
        <w:rPr>
          <w:rFonts w:ascii="Times New Roman" w:hAnsi="Times New Roman"/>
          <w:sz w:val="28"/>
          <w:szCs w:val="28"/>
          <w:lang w:val="en-US"/>
        </w:rPr>
        <w:t xml:space="preserve"> in children in the later stages of the recovery period.</w:t>
      </w:r>
    </w:p>
    <w:p w:rsidR="00D36E83" w:rsidRPr="00D36E83" w:rsidRDefault="00D36E83" w:rsidP="00D36E83">
      <w:pPr>
        <w:spacing w:after="0" w:line="360" w:lineRule="auto"/>
        <w:ind w:firstLine="709"/>
        <w:jc w:val="both"/>
        <w:rPr>
          <w:rFonts w:ascii="Times New Roman" w:hAnsi="Times New Roman"/>
          <w:sz w:val="28"/>
          <w:szCs w:val="28"/>
          <w:lang w:val="en-US"/>
        </w:rPr>
      </w:pPr>
      <w:r w:rsidRPr="00D36E83">
        <w:rPr>
          <w:rFonts w:ascii="Times New Roman" w:hAnsi="Times New Roman"/>
          <w:sz w:val="28"/>
          <w:szCs w:val="28"/>
          <w:lang w:val="en-US"/>
        </w:rPr>
        <w:t>For the first time it was found that the variant of I</w:t>
      </w:r>
      <w:r>
        <w:rPr>
          <w:rFonts w:ascii="Times New Roman" w:hAnsi="Times New Roman"/>
          <w:sz w:val="28"/>
          <w:szCs w:val="28"/>
          <w:lang w:val="en-US"/>
        </w:rPr>
        <w:t>M</w:t>
      </w:r>
      <w:r w:rsidRPr="00D36E83">
        <w:rPr>
          <w:rFonts w:ascii="Times New Roman" w:hAnsi="Times New Roman"/>
          <w:sz w:val="28"/>
          <w:szCs w:val="28"/>
          <w:lang w:val="en-US"/>
        </w:rPr>
        <w:t xml:space="preserve"> depends on the type of reaction of T-helper clones, namely - in the initial period of manifestation of I</w:t>
      </w:r>
      <w:r>
        <w:rPr>
          <w:rFonts w:ascii="Times New Roman" w:hAnsi="Times New Roman"/>
          <w:sz w:val="28"/>
          <w:szCs w:val="28"/>
          <w:lang w:val="en-US"/>
        </w:rPr>
        <w:t>M</w:t>
      </w:r>
      <w:r w:rsidRPr="00D36E83">
        <w:rPr>
          <w:rFonts w:ascii="Times New Roman" w:hAnsi="Times New Roman"/>
          <w:sz w:val="28"/>
          <w:szCs w:val="28"/>
          <w:lang w:val="en-US"/>
        </w:rPr>
        <w:t xml:space="preserve"> with its acute course there is activation of T1 and T2 helper response, manifested as a significant increase in IL 1, TNF α and moderate IL 4, in the future - to restore their level. Prolonged course of the disease is formed against the background of weak activation of pro-inflammatory interleukins (IL 1, TNFα) and significant - anti-inflammatory IL 4.</w:t>
      </w:r>
    </w:p>
    <w:p w:rsidR="0097013D" w:rsidRDefault="00D36E83" w:rsidP="00D36E83">
      <w:pPr>
        <w:spacing w:after="0" w:line="360" w:lineRule="auto"/>
        <w:ind w:firstLine="709"/>
        <w:jc w:val="both"/>
        <w:rPr>
          <w:rFonts w:ascii="Times New Roman" w:hAnsi="Times New Roman"/>
          <w:sz w:val="28"/>
          <w:szCs w:val="28"/>
          <w:lang w:val="en-US"/>
        </w:rPr>
      </w:pPr>
      <w:r w:rsidRPr="00D36E83">
        <w:rPr>
          <w:rFonts w:ascii="Times New Roman" w:hAnsi="Times New Roman"/>
          <w:sz w:val="28"/>
          <w:szCs w:val="28"/>
          <w:lang w:val="en-US"/>
        </w:rPr>
        <w:t xml:space="preserve"> On the basis of statistical analysis of clinical and laboratory characteristics of I</w:t>
      </w:r>
      <w:r>
        <w:rPr>
          <w:rFonts w:ascii="Times New Roman" w:hAnsi="Times New Roman"/>
          <w:sz w:val="28"/>
          <w:szCs w:val="28"/>
          <w:lang w:val="en-US"/>
        </w:rPr>
        <w:t>M</w:t>
      </w:r>
      <w:r w:rsidRPr="00D36E83">
        <w:rPr>
          <w:rFonts w:ascii="Times New Roman" w:hAnsi="Times New Roman"/>
          <w:sz w:val="28"/>
          <w:szCs w:val="28"/>
          <w:lang w:val="en-US"/>
        </w:rPr>
        <w:t>, scientific data on disorders in the cytokine response in the period of convalescence of I</w:t>
      </w:r>
      <w:r>
        <w:rPr>
          <w:rFonts w:ascii="Times New Roman" w:hAnsi="Times New Roman"/>
          <w:sz w:val="28"/>
          <w:szCs w:val="28"/>
          <w:lang w:val="en-US"/>
        </w:rPr>
        <w:t>M</w:t>
      </w:r>
      <w:r w:rsidRPr="00D36E83">
        <w:rPr>
          <w:rFonts w:ascii="Times New Roman" w:hAnsi="Times New Roman"/>
          <w:sz w:val="28"/>
          <w:szCs w:val="28"/>
          <w:lang w:val="en-US"/>
        </w:rPr>
        <w:t xml:space="preserve"> were supplemented. It was determined that in patients with a prolonged course of the disease in the future are characterized by high numbers of levels of IL 1 and IL 4 and a lower reaction of TNFα. Similar periods of convalescence of a prolonged course of I</w:t>
      </w:r>
      <w:r>
        <w:rPr>
          <w:rFonts w:ascii="Times New Roman" w:hAnsi="Times New Roman"/>
          <w:sz w:val="28"/>
          <w:szCs w:val="28"/>
          <w:lang w:val="en-US"/>
        </w:rPr>
        <w:t>M</w:t>
      </w:r>
      <w:r w:rsidRPr="00D36E83">
        <w:rPr>
          <w:rFonts w:ascii="Times New Roman" w:hAnsi="Times New Roman"/>
          <w:sz w:val="28"/>
          <w:szCs w:val="28"/>
          <w:lang w:val="en-US"/>
        </w:rPr>
        <w:t xml:space="preserve"> changes in the cytokine profile are observed in children with oncohematological pathology in the onset of the disease.</w:t>
      </w:r>
    </w:p>
    <w:p w:rsidR="00144984" w:rsidRPr="00144984" w:rsidRDefault="00144984" w:rsidP="00144984">
      <w:pPr>
        <w:spacing w:after="0" w:line="360" w:lineRule="auto"/>
        <w:ind w:firstLine="709"/>
        <w:jc w:val="both"/>
        <w:rPr>
          <w:rFonts w:ascii="Times New Roman" w:hAnsi="Times New Roman"/>
          <w:sz w:val="28"/>
          <w:szCs w:val="28"/>
          <w:lang w:val="en-US"/>
        </w:rPr>
      </w:pPr>
      <w:r w:rsidRPr="00144984">
        <w:rPr>
          <w:rFonts w:ascii="Times New Roman" w:hAnsi="Times New Roman"/>
          <w:sz w:val="28"/>
          <w:szCs w:val="28"/>
          <w:lang w:val="en-US"/>
        </w:rPr>
        <w:t>For the first time, a highly informative prognostic table based on clinical and immunological manifestations of the disease and indicators of structural organization of patients' blood lymphocytes has been proposed.</w:t>
      </w:r>
    </w:p>
    <w:p w:rsidR="0097013D" w:rsidRDefault="00144984" w:rsidP="00144984">
      <w:pPr>
        <w:spacing w:after="0" w:line="360" w:lineRule="auto"/>
        <w:ind w:firstLine="709"/>
        <w:jc w:val="both"/>
        <w:rPr>
          <w:rFonts w:ascii="Times New Roman" w:hAnsi="Times New Roman"/>
          <w:sz w:val="28"/>
          <w:szCs w:val="28"/>
          <w:lang w:val="en-US"/>
        </w:rPr>
      </w:pPr>
      <w:r w:rsidRPr="00144984">
        <w:rPr>
          <w:rFonts w:ascii="Times New Roman" w:hAnsi="Times New Roman"/>
          <w:sz w:val="28"/>
          <w:szCs w:val="28"/>
          <w:lang w:val="en-US"/>
        </w:rPr>
        <w:t>Our analysis of immune parameters and structural organization of lymphocytes allowed us to identify new diagnostic and prognostic criteria for the formation of possible course and adverse outcome of the disease, which in our opinion will help improve the diagnosis and treatment of I</w:t>
      </w:r>
      <w:r>
        <w:rPr>
          <w:rFonts w:ascii="Times New Roman" w:hAnsi="Times New Roman"/>
          <w:sz w:val="28"/>
          <w:szCs w:val="28"/>
          <w:lang w:val="en-US"/>
        </w:rPr>
        <w:t>M</w:t>
      </w:r>
      <w:r w:rsidRPr="00144984">
        <w:rPr>
          <w:rFonts w:ascii="Times New Roman" w:hAnsi="Times New Roman"/>
          <w:sz w:val="28"/>
          <w:szCs w:val="28"/>
          <w:lang w:val="en-US"/>
        </w:rPr>
        <w:t xml:space="preserve"> and avoid unwanted outcomes. This once again indicates the need to expand standard diagnostic methods to take into account modern capabilities.</w:t>
      </w:r>
    </w:p>
    <w:p w:rsidR="009F786C" w:rsidRPr="003E2EC2" w:rsidRDefault="009F786C" w:rsidP="009F786C">
      <w:pPr>
        <w:spacing w:after="0" w:line="360" w:lineRule="auto"/>
        <w:ind w:firstLine="709"/>
        <w:jc w:val="both"/>
        <w:rPr>
          <w:rFonts w:ascii="Times New Roman" w:hAnsi="Times New Roman"/>
          <w:sz w:val="28"/>
          <w:szCs w:val="28"/>
          <w:lang w:val="en-US"/>
        </w:rPr>
      </w:pPr>
      <w:r w:rsidRPr="003E2EC2">
        <w:rPr>
          <w:rFonts w:ascii="Times New Roman" w:hAnsi="Times New Roman"/>
          <w:i/>
          <w:sz w:val="28"/>
          <w:szCs w:val="28"/>
          <w:lang w:val="en-US"/>
        </w:rPr>
        <w:t>Key words:</w:t>
      </w:r>
      <w:r w:rsidRPr="003E2EC2">
        <w:rPr>
          <w:rFonts w:ascii="Times New Roman" w:hAnsi="Times New Roman"/>
          <w:sz w:val="28"/>
          <w:szCs w:val="28"/>
          <w:lang w:val="en-US"/>
        </w:rPr>
        <w:t xml:space="preserve"> infectious mononucleosis, course, prognosis of adverse outcome, diagnosis, immunity, structural organization of blood lymphocytes, children.</w:t>
      </w:r>
    </w:p>
    <w:p w:rsidR="009F786C" w:rsidRPr="006F4C46" w:rsidRDefault="009F786C" w:rsidP="009F786C">
      <w:pPr>
        <w:spacing w:after="0" w:line="360" w:lineRule="auto"/>
        <w:ind w:firstLine="709"/>
        <w:jc w:val="both"/>
        <w:rPr>
          <w:rFonts w:ascii="Times New Roman" w:hAnsi="Times New Roman"/>
          <w:sz w:val="28"/>
          <w:szCs w:val="28"/>
          <w:lang w:val="en-US"/>
        </w:rPr>
      </w:pPr>
    </w:p>
    <w:p w:rsidR="00144984" w:rsidRDefault="00144984" w:rsidP="009D3047">
      <w:pPr>
        <w:tabs>
          <w:tab w:val="left" w:pos="1170"/>
        </w:tabs>
        <w:jc w:val="center"/>
        <w:rPr>
          <w:rFonts w:ascii="Times New Roman" w:hAnsi="Times New Roman"/>
          <w:b/>
          <w:sz w:val="28"/>
          <w:szCs w:val="28"/>
          <w:lang w:val="en-US"/>
        </w:rPr>
      </w:pPr>
    </w:p>
    <w:p w:rsidR="00144984" w:rsidRDefault="00144984" w:rsidP="009D3047">
      <w:pPr>
        <w:tabs>
          <w:tab w:val="left" w:pos="1170"/>
        </w:tabs>
        <w:jc w:val="center"/>
        <w:rPr>
          <w:rFonts w:ascii="Times New Roman" w:hAnsi="Times New Roman"/>
          <w:b/>
          <w:sz w:val="28"/>
          <w:szCs w:val="28"/>
          <w:lang w:val="en-US"/>
        </w:rPr>
      </w:pPr>
    </w:p>
    <w:p w:rsidR="009F786C" w:rsidRDefault="009F786C" w:rsidP="009D3047">
      <w:pPr>
        <w:tabs>
          <w:tab w:val="left" w:pos="1170"/>
        </w:tabs>
        <w:jc w:val="center"/>
        <w:rPr>
          <w:rFonts w:ascii="Times New Roman" w:hAnsi="Times New Roman"/>
          <w:b/>
          <w:sz w:val="28"/>
          <w:szCs w:val="28"/>
          <w:lang w:val="en-US"/>
        </w:rPr>
      </w:pPr>
      <w:r>
        <w:rPr>
          <w:rFonts w:ascii="Times New Roman" w:hAnsi="Times New Roman"/>
          <w:b/>
          <w:sz w:val="28"/>
          <w:szCs w:val="28"/>
          <w:lang w:val="en-US"/>
        </w:rPr>
        <w:lastRenderedPageBreak/>
        <w:t>LIST OF PUBLACATIONS OF THE APPLICANT</w:t>
      </w:r>
    </w:p>
    <w:p w:rsidR="009F786C" w:rsidRPr="009F0CFB" w:rsidRDefault="005F3F38" w:rsidP="00833C17">
      <w:pPr>
        <w:tabs>
          <w:tab w:val="left" w:pos="1170"/>
        </w:tabs>
        <w:spacing w:after="0" w:line="360" w:lineRule="auto"/>
        <w:jc w:val="both"/>
        <w:rPr>
          <w:rFonts w:ascii="Times New Roman" w:hAnsi="Times New Roman"/>
          <w:sz w:val="28"/>
          <w:szCs w:val="28"/>
          <w:lang w:val="en-US"/>
        </w:rPr>
      </w:pPr>
      <w:r w:rsidRPr="009F0CFB">
        <w:rPr>
          <w:rFonts w:ascii="Times New Roman" w:hAnsi="Times New Roman"/>
          <w:sz w:val="28"/>
          <w:szCs w:val="28"/>
          <w:lang w:val="en-US"/>
        </w:rPr>
        <w:t>1. Kolesn</w:t>
      </w:r>
      <w:r w:rsidR="00CB56A4">
        <w:rPr>
          <w:rFonts w:ascii="Times New Roman" w:hAnsi="Times New Roman"/>
          <w:sz w:val="28"/>
          <w:szCs w:val="28"/>
          <w:lang w:val="en-US"/>
        </w:rPr>
        <w:t>y</w:t>
      </w:r>
      <w:r w:rsidRPr="009F0CFB">
        <w:rPr>
          <w:rFonts w:ascii="Times New Roman" w:hAnsi="Times New Roman"/>
          <w:sz w:val="28"/>
          <w:szCs w:val="28"/>
          <w:lang w:val="en-US"/>
        </w:rPr>
        <w:t>k YV. Kliniko-immunologicheskie osobennosti neblagopriyatnyh variantov techeniya infekcionnogo mononukleoza u detej. World Science. 2017</w:t>
      </w:r>
      <w:r w:rsidR="008E396C" w:rsidRPr="009F0CFB">
        <w:rPr>
          <w:rFonts w:ascii="Times New Roman" w:hAnsi="Times New Roman"/>
          <w:sz w:val="28"/>
          <w:szCs w:val="28"/>
          <w:lang w:val="uk-UA"/>
        </w:rPr>
        <w:t>;</w:t>
      </w:r>
      <w:r w:rsidRPr="009F0CFB">
        <w:rPr>
          <w:rFonts w:ascii="Times New Roman" w:hAnsi="Times New Roman"/>
          <w:sz w:val="28"/>
          <w:szCs w:val="28"/>
          <w:lang w:val="en-US"/>
        </w:rPr>
        <w:t>9(25)</w:t>
      </w:r>
      <w:r w:rsidR="008E396C" w:rsidRPr="009F0CFB">
        <w:rPr>
          <w:rFonts w:ascii="Times New Roman" w:hAnsi="Times New Roman"/>
          <w:sz w:val="28"/>
          <w:szCs w:val="28"/>
          <w:lang w:val="uk-UA"/>
        </w:rPr>
        <w:t>:</w:t>
      </w:r>
      <w:r w:rsidRPr="009F0CFB">
        <w:rPr>
          <w:rFonts w:ascii="Times New Roman" w:hAnsi="Times New Roman"/>
          <w:sz w:val="28"/>
          <w:szCs w:val="28"/>
          <w:lang w:val="en-US"/>
        </w:rPr>
        <w:t>32-34.</w:t>
      </w:r>
    </w:p>
    <w:p w:rsidR="00833C17" w:rsidRPr="009F0CFB" w:rsidRDefault="00833C17" w:rsidP="00833C17">
      <w:pPr>
        <w:tabs>
          <w:tab w:val="left" w:pos="1170"/>
        </w:tabs>
        <w:spacing w:after="0" w:line="360" w:lineRule="auto"/>
        <w:jc w:val="both"/>
        <w:rPr>
          <w:rFonts w:ascii="Times New Roman" w:hAnsi="Times New Roman"/>
          <w:sz w:val="28"/>
          <w:szCs w:val="28"/>
          <w:lang w:val="en-US"/>
        </w:rPr>
      </w:pPr>
      <w:r w:rsidRPr="009F0CFB">
        <w:rPr>
          <w:rFonts w:ascii="Times New Roman" w:hAnsi="Times New Roman"/>
          <w:sz w:val="28"/>
          <w:szCs w:val="28"/>
          <w:lang w:val="en-US"/>
        </w:rPr>
        <w:t>2. Kolesnik YV. Clinical and laboratory indicators for infectious mononucleosis in children on the background of treatment with valavir. Klinichna farmaciya. 2018</w:t>
      </w:r>
      <w:r w:rsidR="008E396C" w:rsidRPr="009F0CFB">
        <w:rPr>
          <w:rFonts w:ascii="Times New Roman" w:hAnsi="Times New Roman"/>
          <w:sz w:val="28"/>
          <w:szCs w:val="28"/>
          <w:lang w:val="uk-UA"/>
        </w:rPr>
        <w:t>;</w:t>
      </w:r>
      <w:r w:rsidRPr="009F0CFB">
        <w:rPr>
          <w:rFonts w:ascii="Times New Roman" w:hAnsi="Times New Roman"/>
          <w:sz w:val="28"/>
          <w:szCs w:val="28"/>
          <w:lang w:val="en-US"/>
        </w:rPr>
        <w:t>22</w:t>
      </w:r>
      <w:r w:rsidR="00640C05" w:rsidRPr="009F0CFB">
        <w:rPr>
          <w:rFonts w:ascii="Times New Roman" w:hAnsi="Times New Roman"/>
          <w:sz w:val="28"/>
          <w:szCs w:val="28"/>
          <w:lang w:val="uk-UA"/>
        </w:rPr>
        <w:t>(</w:t>
      </w:r>
      <w:r w:rsidRPr="009F0CFB">
        <w:rPr>
          <w:rFonts w:ascii="Times New Roman" w:hAnsi="Times New Roman"/>
          <w:sz w:val="28"/>
          <w:szCs w:val="28"/>
          <w:lang w:val="en-US"/>
        </w:rPr>
        <w:t>1</w:t>
      </w:r>
      <w:r w:rsidR="00640C05" w:rsidRPr="009F0CFB">
        <w:rPr>
          <w:rFonts w:ascii="Times New Roman" w:hAnsi="Times New Roman"/>
          <w:sz w:val="28"/>
          <w:szCs w:val="28"/>
          <w:lang w:val="uk-UA"/>
        </w:rPr>
        <w:t>):</w:t>
      </w:r>
      <w:r w:rsidRPr="009F0CFB">
        <w:rPr>
          <w:rFonts w:ascii="Times New Roman" w:hAnsi="Times New Roman"/>
          <w:sz w:val="28"/>
          <w:szCs w:val="28"/>
          <w:lang w:val="en-US"/>
        </w:rPr>
        <w:t>10-14.</w:t>
      </w:r>
    </w:p>
    <w:p w:rsidR="009F786C" w:rsidRPr="009F0CFB" w:rsidRDefault="00BA385B" w:rsidP="009136F3">
      <w:pPr>
        <w:tabs>
          <w:tab w:val="left" w:pos="1170"/>
        </w:tabs>
        <w:spacing w:after="0" w:line="360" w:lineRule="auto"/>
        <w:jc w:val="both"/>
        <w:rPr>
          <w:rFonts w:ascii="Times New Roman" w:hAnsi="Times New Roman"/>
          <w:sz w:val="28"/>
          <w:szCs w:val="28"/>
          <w:lang w:val="en-US"/>
        </w:rPr>
      </w:pPr>
      <w:r w:rsidRPr="009F0CFB">
        <w:rPr>
          <w:rFonts w:ascii="Times New Roman" w:hAnsi="Times New Roman"/>
          <w:sz w:val="28"/>
          <w:szCs w:val="28"/>
          <w:lang w:val="en-US"/>
        </w:rPr>
        <w:t>3. Kolesnik YV., Zharkova TS., Rzhevskaya OA., Sorokina OG., Kvaracheliya TM. Kliniko-immunologicheskie kriterii neblagopriyatnogo techeniya infekcionnogo mononukleoza u detej. Georgian medical news. 2018</w:t>
      </w:r>
      <w:r w:rsidR="00640C05" w:rsidRPr="009F0CFB">
        <w:rPr>
          <w:rFonts w:ascii="Times New Roman" w:hAnsi="Times New Roman"/>
          <w:sz w:val="28"/>
          <w:szCs w:val="28"/>
          <w:lang w:val="uk-UA"/>
        </w:rPr>
        <w:t>;</w:t>
      </w:r>
      <w:r w:rsidRPr="009F0CFB">
        <w:rPr>
          <w:rFonts w:ascii="Times New Roman" w:hAnsi="Times New Roman"/>
          <w:sz w:val="28"/>
          <w:szCs w:val="28"/>
          <w:lang w:val="en-US"/>
        </w:rPr>
        <w:t>5</w:t>
      </w:r>
      <w:r w:rsidR="00640C05" w:rsidRPr="009F0CFB">
        <w:rPr>
          <w:rFonts w:ascii="Times New Roman" w:hAnsi="Times New Roman"/>
          <w:sz w:val="28"/>
          <w:szCs w:val="28"/>
          <w:lang w:val="uk-UA"/>
        </w:rPr>
        <w:t>:</w:t>
      </w:r>
      <w:r w:rsidRPr="009F0CFB">
        <w:rPr>
          <w:rFonts w:ascii="Times New Roman" w:hAnsi="Times New Roman"/>
          <w:sz w:val="28"/>
          <w:szCs w:val="28"/>
          <w:lang w:val="en-US"/>
        </w:rPr>
        <w:t>372-378.</w:t>
      </w:r>
      <w:r w:rsidRPr="009F0CFB">
        <w:rPr>
          <w:rFonts w:ascii="Times New Roman" w:hAnsi="Times New Roman"/>
          <w:lang w:val="en-US"/>
        </w:rPr>
        <w:t xml:space="preserve"> </w:t>
      </w:r>
      <w:r w:rsidRPr="009F0CFB">
        <w:rPr>
          <w:rFonts w:ascii="Times New Roman" w:hAnsi="Times New Roman"/>
          <w:sz w:val="28"/>
          <w:szCs w:val="28"/>
          <w:lang w:val="en-US"/>
        </w:rPr>
        <w:t>(The author includes a set of material, statistical data processing, analysis of literary sources, preparation of material for printing).</w:t>
      </w:r>
    </w:p>
    <w:p w:rsidR="009136F3" w:rsidRPr="009F0CFB" w:rsidRDefault="009136F3" w:rsidP="009136F3">
      <w:pPr>
        <w:tabs>
          <w:tab w:val="left" w:pos="1170"/>
        </w:tabs>
        <w:spacing w:after="0" w:line="360" w:lineRule="auto"/>
        <w:jc w:val="both"/>
        <w:rPr>
          <w:rFonts w:ascii="Times New Roman" w:hAnsi="Times New Roman"/>
          <w:sz w:val="28"/>
          <w:szCs w:val="28"/>
          <w:lang w:val="en-US"/>
        </w:rPr>
      </w:pPr>
      <w:r w:rsidRPr="009F0CFB">
        <w:rPr>
          <w:rFonts w:ascii="Times New Roman" w:hAnsi="Times New Roman"/>
          <w:sz w:val="28"/>
          <w:szCs w:val="28"/>
          <w:lang w:val="en-US"/>
        </w:rPr>
        <w:t xml:space="preserve">4. Kuznecov SV., Guz EV., Kolesnik YaV., Zharkova TS., Batalicheva II. Rol streptokokka na nachalnom etape manifestacii klinicheskih proyavlenij IM u detej </w:t>
      </w:r>
      <w:r w:rsidR="00FF0D80" w:rsidRPr="009F0CFB">
        <w:rPr>
          <w:rFonts w:ascii="Times New Roman" w:hAnsi="Times New Roman"/>
          <w:sz w:val="28"/>
          <w:szCs w:val="28"/>
          <w:lang w:val="en-US"/>
        </w:rPr>
        <w:t>I</w:t>
      </w:r>
      <w:r w:rsidRPr="009F0CFB">
        <w:rPr>
          <w:rFonts w:ascii="Times New Roman" w:hAnsi="Times New Roman"/>
          <w:sz w:val="28"/>
          <w:szCs w:val="28"/>
          <w:lang w:val="en-US"/>
        </w:rPr>
        <w:t xml:space="preserve"> ih immunnogo otveta. Klinicheskaya infektologiya </w:t>
      </w:r>
      <w:r w:rsidR="00FF0D80" w:rsidRPr="009F0CFB">
        <w:rPr>
          <w:rFonts w:ascii="Times New Roman" w:hAnsi="Times New Roman"/>
          <w:sz w:val="28"/>
          <w:szCs w:val="28"/>
          <w:lang w:val="en-US"/>
        </w:rPr>
        <w:t>I</w:t>
      </w:r>
      <w:r w:rsidRPr="009F0CFB">
        <w:rPr>
          <w:rFonts w:ascii="Times New Roman" w:hAnsi="Times New Roman"/>
          <w:sz w:val="28"/>
          <w:szCs w:val="28"/>
          <w:lang w:val="en-US"/>
        </w:rPr>
        <w:t xml:space="preserve"> parazitologiya. 2018</w:t>
      </w:r>
      <w:r w:rsidR="00640C05" w:rsidRPr="009F0CFB">
        <w:rPr>
          <w:rFonts w:ascii="Times New Roman" w:hAnsi="Times New Roman"/>
          <w:sz w:val="28"/>
          <w:szCs w:val="28"/>
          <w:lang w:val="uk-UA"/>
        </w:rPr>
        <w:t>;</w:t>
      </w:r>
      <w:r w:rsidRPr="009F0CFB">
        <w:rPr>
          <w:rFonts w:ascii="Times New Roman" w:hAnsi="Times New Roman"/>
          <w:sz w:val="28"/>
          <w:szCs w:val="28"/>
          <w:lang w:val="en-US"/>
        </w:rPr>
        <w:t>7</w:t>
      </w:r>
      <w:r w:rsidR="00640C05" w:rsidRPr="009F0CFB">
        <w:rPr>
          <w:rFonts w:ascii="Times New Roman" w:hAnsi="Times New Roman"/>
          <w:sz w:val="28"/>
          <w:szCs w:val="28"/>
          <w:lang w:val="uk-UA"/>
        </w:rPr>
        <w:t>(</w:t>
      </w:r>
      <w:r w:rsidRPr="009F0CFB">
        <w:rPr>
          <w:rFonts w:ascii="Times New Roman" w:hAnsi="Times New Roman"/>
          <w:sz w:val="28"/>
          <w:szCs w:val="28"/>
          <w:lang w:val="en-US"/>
        </w:rPr>
        <w:t>2</w:t>
      </w:r>
      <w:r w:rsidR="00640C05" w:rsidRPr="009F0CFB">
        <w:rPr>
          <w:rFonts w:ascii="Times New Roman" w:hAnsi="Times New Roman"/>
          <w:sz w:val="28"/>
          <w:szCs w:val="28"/>
          <w:lang w:val="uk-UA"/>
        </w:rPr>
        <w:t>):</w:t>
      </w:r>
      <w:r w:rsidRPr="009F0CFB">
        <w:rPr>
          <w:rFonts w:ascii="Times New Roman" w:hAnsi="Times New Roman"/>
          <w:sz w:val="28"/>
          <w:szCs w:val="28"/>
          <w:lang w:val="en-US"/>
        </w:rPr>
        <w:t>180-186.</w:t>
      </w:r>
      <w:r w:rsidR="00FF0D80" w:rsidRPr="009F0CFB">
        <w:rPr>
          <w:rFonts w:ascii="Times New Roman" w:hAnsi="Times New Roman"/>
          <w:lang w:val="en-US"/>
        </w:rPr>
        <w:t xml:space="preserve"> (</w:t>
      </w:r>
      <w:r w:rsidR="00FF0D80" w:rsidRPr="009F0CFB">
        <w:rPr>
          <w:rFonts w:ascii="Times New Roman" w:hAnsi="Times New Roman"/>
          <w:sz w:val="28"/>
          <w:szCs w:val="28"/>
          <w:lang w:val="en-US"/>
        </w:rPr>
        <w:t>The dissertation is performed by management of thematic patients, their examination, analysis and synthesis of the received data).</w:t>
      </w:r>
    </w:p>
    <w:p w:rsidR="00FF0D80" w:rsidRPr="009F0CFB" w:rsidRDefault="00FF0D80" w:rsidP="009136F3">
      <w:pPr>
        <w:tabs>
          <w:tab w:val="left" w:pos="1170"/>
        </w:tabs>
        <w:spacing w:after="0" w:line="360" w:lineRule="auto"/>
        <w:jc w:val="both"/>
        <w:rPr>
          <w:rFonts w:ascii="Times New Roman" w:hAnsi="Times New Roman"/>
          <w:sz w:val="28"/>
          <w:szCs w:val="28"/>
          <w:lang w:val="en-US"/>
        </w:rPr>
      </w:pPr>
      <w:r w:rsidRPr="009F0CFB">
        <w:rPr>
          <w:rFonts w:ascii="Times New Roman" w:hAnsi="Times New Roman"/>
          <w:sz w:val="28"/>
          <w:szCs w:val="28"/>
          <w:lang w:val="en-US"/>
        </w:rPr>
        <w:t>5. Rzhevskaya OO., Shevchuk FM., Kolesnik YV. EBV-infection with convulsive syndrome in children: features of the clinic and dsagnosis. World Science. 2018</w:t>
      </w:r>
      <w:r w:rsidR="00640C05" w:rsidRPr="009F0CFB">
        <w:rPr>
          <w:rFonts w:ascii="Times New Roman" w:hAnsi="Times New Roman"/>
          <w:sz w:val="28"/>
          <w:szCs w:val="28"/>
          <w:lang w:val="uk-UA"/>
        </w:rPr>
        <w:t>;</w:t>
      </w:r>
      <w:r w:rsidRPr="009F0CFB">
        <w:rPr>
          <w:rFonts w:ascii="Times New Roman" w:hAnsi="Times New Roman"/>
          <w:sz w:val="28"/>
          <w:szCs w:val="28"/>
          <w:lang w:val="en-US"/>
        </w:rPr>
        <w:t>5(33)</w:t>
      </w:r>
      <w:r w:rsidR="00640C05" w:rsidRPr="009F0CFB">
        <w:rPr>
          <w:rFonts w:ascii="Times New Roman" w:hAnsi="Times New Roman"/>
          <w:sz w:val="28"/>
          <w:szCs w:val="28"/>
          <w:lang w:val="uk-UA"/>
        </w:rPr>
        <w:t>:</w:t>
      </w:r>
      <w:r w:rsidRPr="009F0CFB">
        <w:rPr>
          <w:rFonts w:ascii="Times New Roman" w:hAnsi="Times New Roman"/>
          <w:sz w:val="28"/>
          <w:szCs w:val="28"/>
          <w:lang w:val="en-US"/>
        </w:rPr>
        <w:t>40-42.</w:t>
      </w:r>
      <w:r w:rsidRPr="009F0CFB">
        <w:rPr>
          <w:rFonts w:ascii="Times New Roman" w:hAnsi="Times New Roman"/>
          <w:lang w:val="en-US"/>
        </w:rPr>
        <w:t xml:space="preserve"> </w:t>
      </w:r>
      <w:r w:rsidRPr="009F0CFB">
        <w:rPr>
          <w:rFonts w:ascii="Times New Roman" w:hAnsi="Times New Roman"/>
          <w:sz w:val="28"/>
          <w:szCs w:val="28"/>
          <w:lang w:val="en-US"/>
        </w:rPr>
        <w:t>(The autor performed management of thematic patients, their examination, analysis and synthesis of the received data).</w:t>
      </w:r>
    </w:p>
    <w:p w:rsidR="00632466" w:rsidRPr="009F0CFB" w:rsidRDefault="00FF0D80" w:rsidP="009136F3">
      <w:pPr>
        <w:tabs>
          <w:tab w:val="left" w:pos="1170"/>
        </w:tabs>
        <w:spacing w:after="0" w:line="360" w:lineRule="auto"/>
        <w:jc w:val="both"/>
        <w:rPr>
          <w:rFonts w:ascii="Times New Roman" w:hAnsi="Times New Roman"/>
          <w:sz w:val="28"/>
          <w:szCs w:val="28"/>
          <w:lang w:val="en-US"/>
        </w:rPr>
      </w:pPr>
      <w:r w:rsidRPr="009F0CFB">
        <w:rPr>
          <w:rFonts w:ascii="Times New Roman" w:hAnsi="Times New Roman"/>
          <w:sz w:val="28"/>
          <w:szCs w:val="28"/>
          <w:lang w:val="en-US"/>
        </w:rPr>
        <w:t>6. Sorokina OG., Kolesnyk YV., Malanchuk SG., Kozlov OP., Hololobova OV. Feature of cytokine status in patients with chronic EBV-infection. Visnik Harkivskogo nacionalnogo universitetu imeni V. N. Karazina. 2019</w:t>
      </w:r>
      <w:r w:rsidR="00640C05" w:rsidRPr="009F0CFB">
        <w:rPr>
          <w:rFonts w:ascii="Times New Roman" w:hAnsi="Times New Roman"/>
          <w:sz w:val="28"/>
          <w:szCs w:val="28"/>
          <w:lang w:val="uk-UA"/>
        </w:rPr>
        <w:t>;</w:t>
      </w:r>
      <w:r w:rsidRPr="009F0CFB">
        <w:rPr>
          <w:rFonts w:ascii="Times New Roman" w:hAnsi="Times New Roman"/>
          <w:sz w:val="28"/>
          <w:szCs w:val="28"/>
          <w:lang w:val="en-US"/>
        </w:rPr>
        <w:t>36</w:t>
      </w:r>
      <w:r w:rsidR="00640C05" w:rsidRPr="009F0CFB">
        <w:rPr>
          <w:rFonts w:ascii="Times New Roman" w:hAnsi="Times New Roman"/>
          <w:sz w:val="28"/>
          <w:szCs w:val="28"/>
          <w:lang w:val="uk-UA"/>
        </w:rPr>
        <w:t>:</w:t>
      </w:r>
      <w:r w:rsidRPr="009F0CFB">
        <w:rPr>
          <w:rFonts w:ascii="Times New Roman" w:hAnsi="Times New Roman"/>
          <w:sz w:val="28"/>
          <w:szCs w:val="28"/>
          <w:lang w:val="en-US"/>
        </w:rPr>
        <w:t>41-46.</w:t>
      </w:r>
      <w:r w:rsidR="00632466" w:rsidRPr="009F0CFB">
        <w:rPr>
          <w:rFonts w:ascii="Times New Roman" w:hAnsi="Times New Roman"/>
          <w:sz w:val="28"/>
          <w:szCs w:val="28"/>
          <w:lang w:val="en-US"/>
        </w:rPr>
        <w:t xml:space="preserve"> (The author performed the analysis of literary sources, work with medical documentation and statistical data processing).</w:t>
      </w:r>
    </w:p>
    <w:p w:rsidR="00632466" w:rsidRDefault="00632466" w:rsidP="009136F3">
      <w:pPr>
        <w:tabs>
          <w:tab w:val="left" w:pos="1170"/>
        </w:tabs>
        <w:spacing w:after="0" w:line="360" w:lineRule="auto"/>
        <w:jc w:val="both"/>
        <w:rPr>
          <w:rFonts w:ascii="Times New Roman" w:hAnsi="Times New Roman"/>
          <w:sz w:val="28"/>
          <w:szCs w:val="28"/>
          <w:lang w:val="en-US"/>
        </w:rPr>
      </w:pPr>
      <w:r w:rsidRPr="00632466">
        <w:rPr>
          <w:rFonts w:ascii="Times New Roman" w:hAnsi="Times New Roman"/>
          <w:sz w:val="28"/>
          <w:szCs w:val="28"/>
          <w:lang w:val="en-US"/>
        </w:rPr>
        <w:t>7. Kolesnyk YV. Prediction of prolonged course of infectious mononucleosis in children on the basis of structural organization of lymphocytes of blood. Visnik Harkivskogo nacionalnogo universitetu im. V. N. Karazina. 2019</w:t>
      </w:r>
      <w:r w:rsidR="00640C05">
        <w:rPr>
          <w:rFonts w:ascii="Times New Roman" w:hAnsi="Times New Roman"/>
          <w:sz w:val="28"/>
          <w:szCs w:val="28"/>
          <w:lang w:val="uk-UA"/>
        </w:rPr>
        <w:t>;</w:t>
      </w:r>
      <w:r w:rsidRPr="00632466">
        <w:rPr>
          <w:rFonts w:ascii="Times New Roman" w:hAnsi="Times New Roman"/>
          <w:sz w:val="28"/>
          <w:szCs w:val="28"/>
          <w:lang w:val="en-US"/>
        </w:rPr>
        <w:t>38</w:t>
      </w:r>
      <w:r w:rsidR="00640C05">
        <w:rPr>
          <w:rFonts w:ascii="Times New Roman" w:hAnsi="Times New Roman"/>
          <w:sz w:val="28"/>
          <w:szCs w:val="28"/>
          <w:lang w:val="uk-UA"/>
        </w:rPr>
        <w:t>:</w:t>
      </w:r>
      <w:r w:rsidRPr="00632466">
        <w:rPr>
          <w:rFonts w:ascii="Times New Roman" w:hAnsi="Times New Roman"/>
          <w:sz w:val="28"/>
          <w:szCs w:val="28"/>
          <w:lang w:val="en-US"/>
        </w:rPr>
        <w:t>33-38.</w:t>
      </w:r>
    </w:p>
    <w:p w:rsidR="00632466" w:rsidRPr="000E4913" w:rsidRDefault="00632466" w:rsidP="009136F3">
      <w:pPr>
        <w:tabs>
          <w:tab w:val="left" w:pos="1170"/>
        </w:tabs>
        <w:spacing w:after="0" w:line="360" w:lineRule="auto"/>
        <w:jc w:val="both"/>
        <w:rPr>
          <w:rFonts w:ascii="Times New Roman" w:hAnsi="Times New Roman"/>
          <w:sz w:val="28"/>
          <w:szCs w:val="28"/>
          <w:lang w:val="en-US"/>
        </w:rPr>
      </w:pPr>
      <w:r w:rsidRPr="000E4913">
        <w:rPr>
          <w:rFonts w:ascii="Times New Roman" w:hAnsi="Times New Roman"/>
          <w:sz w:val="28"/>
          <w:szCs w:val="28"/>
          <w:lang w:val="en-US"/>
        </w:rPr>
        <w:lastRenderedPageBreak/>
        <w:t xml:space="preserve">8. Kolesnik YV., Zharkova TS., Olhovskij YeS., Batalicheva II. Suchasni aspekti diagnostiki ta likuvannya Epshtejna Bar virusnoiyi nfekciyi u ditej Materiali naukovo-praktichnoyi konferenciyi </w:t>
      </w:r>
      <w:r w:rsidR="000E4913" w:rsidRPr="000E4913">
        <w:rPr>
          <w:rFonts w:ascii="Times New Roman" w:hAnsi="Times New Roman"/>
          <w:sz w:val="28"/>
          <w:szCs w:val="28"/>
          <w:lang w:val="en-US"/>
        </w:rPr>
        <w:t xml:space="preserve">- </w:t>
      </w:r>
      <w:r w:rsidRPr="000E4913">
        <w:rPr>
          <w:rFonts w:ascii="Times New Roman" w:hAnsi="Times New Roman"/>
          <w:sz w:val="28"/>
          <w:szCs w:val="28"/>
          <w:lang w:val="en-US"/>
        </w:rPr>
        <w:t>Infekcijnij kontrol ta aktualni problemi infekcij, pov’yazanih z nadannyam medichnoyi dopomogi. 2016</w:t>
      </w:r>
      <w:r w:rsidR="000E4913" w:rsidRPr="00941374">
        <w:rPr>
          <w:rFonts w:ascii="Times New Roman" w:hAnsi="Times New Roman"/>
          <w:sz w:val="28"/>
          <w:szCs w:val="28"/>
          <w:lang w:val="en-US"/>
        </w:rPr>
        <w:t>:</w:t>
      </w:r>
      <w:r w:rsidRPr="000E4913">
        <w:rPr>
          <w:rFonts w:ascii="Times New Roman" w:hAnsi="Times New Roman"/>
          <w:sz w:val="28"/>
          <w:szCs w:val="28"/>
          <w:lang w:val="en-US"/>
        </w:rPr>
        <w:t>35-36.</w:t>
      </w:r>
      <w:r w:rsidRPr="000E4913">
        <w:rPr>
          <w:lang w:val="en-US"/>
        </w:rPr>
        <w:t xml:space="preserve"> </w:t>
      </w:r>
      <w:r w:rsidRPr="000E4913">
        <w:rPr>
          <w:rFonts w:ascii="Times New Roman" w:hAnsi="Times New Roman"/>
          <w:sz w:val="28"/>
          <w:szCs w:val="28"/>
          <w:lang w:val="en-US"/>
        </w:rPr>
        <w:t>(The author studied the literature data, summarized the data obtained).</w:t>
      </w:r>
    </w:p>
    <w:p w:rsidR="00632466" w:rsidRPr="000E4913" w:rsidRDefault="00632466" w:rsidP="009136F3">
      <w:pPr>
        <w:tabs>
          <w:tab w:val="left" w:pos="1170"/>
        </w:tabs>
        <w:spacing w:after="0" w:line="360" w:lineRule="auto"/>
        <w:jc w:val="both"/>
        <w:rPr>
          <w:rFonts w:ascii="Times New Roman" w:hAnsi="Times New Roman"/>
          <w:sz w:val="28"/>
          <w:szCs w:val="28"/>
          <w:lang w:val="en-US"/>
        </w:rPr>
      </w:pPr>
      <w:r w:rsidRPr="00632466">
        <w:rPr>
          <w:rFonts w:ascii="Times New Roman" w:hAnsi="Times New Roman"/>
          <w:sz w:val="28"/>
          <w:szCs w:val="28"/>
          <w:lang w:val="en-US"/>
        </w:rPr>
        <w:t xml:space="preserve">9. Kolesnik YV., Zimina MS. Kliniko-paraklinichni osoblivosti nespriyatlivih variantiv perebigu infekcijnogo mononukleozu u ditej. Materiali naukovo-praktichnoyi konferenciyi, prisvyachenoyi pam’yati Yu. V. Bilousova </w:t>
      </w:r>
      <w:r w:rsidR="000E4913" w:rsidRPr="000E4913">
        <w:rPr>
          <w:rFonts w:ascii="Times New Roman" w:hAnsi="Times New Roman"/>
          <w:sz w:val="28"/>
          <w:szCs w:val="28"/>
          <w:lang w:val="en-US"/>
        </w:rPr>
        <w:t xml:space="preserve">- </w:t>
      </w:r>
      <w:r w:rsidRPr="00632466">
        <w:rPr>
          <w:rFonts w:ascii="Times New Roman" w:hAnsi="Times New Roman"/>
          <w:sz w:val="28"/>
          <w:szCs w:val="28"/>
          <w:lang w:val="en-US"/>
        </w:rPr>
        <w:t>Inovaciyi  v dityachij gastroenterologiyi ta nutriciologiyi v prakatici dityachogo ta simejnogo likarya 2016</w:t>
      </w:r>
      <w:r w:rsidR="000E4913" w:rsidRPr="000E4913">
        <w:rPr>
          <w:rFonts w:ascii="Times New Roman" w:hAnsi="Times New Roman"/>
          <w:sz w:val="28"/>
          <w:szCs w:val="28"/>
          <w:lang w:val="en-US"/>
        </w:rPr>
        <w:t>:</w:t>
      </w:r>
      <w:r w:rsidRPr="00632466">
        <w:rPr>
          <w:rFonts w:ascii="Times New Roman" w:hAnsi="Times New Roman"/>
          <w:sz w:val="28"/>
          <w:szCs w:val="28"/>
          <w:lang w:val="en-US"/>
        </w:rPr>
        <w:t>30-32</w:t>
      </w:r>
      <w:r w:rsidRPr="000E4913">
        <w:rPr>
          <w:rFonts w:ascii="Times New Roman" w:hAnsi="Times New Roman"/>
          <w:sz w:val="28"/>
          <w:szCs w:val="28"/>
          <w:lang w:val="en-US"/>
        </w:rPr>
        <w:t>.</w:t>
      </w:r>
      <w:r w:rsidR="00EE71AD" w:rsidRPr="000E4913">
        <w:rPr>
          <w:lang w:val="en-US"/>
        </w:rPr>
        <w:t xml:space="preserve"> </w:t>
      </w:r>
      <w:r w:rsidR="00EE71AD" w:rsidRPr="000E4913">
        <w:rPr>
          <w:rFonts w:ascii="Times New Roman" w:hAnsi="Times New Roman"/>
          <w:sz w:val="28"/>
          <w:szCs w:val="28"/>
          <w:lang w:val="en-US"/>
        </w:rPr>
        <w:t>(The dissertation is performed by management of thematic patients, their examination in dynamics, statistical processing of data, formation of conclusions).</w:t>
      </w:r>
    </w:p>
    <w:p w:rsidR="00EE71AD" w:rsidRPr="000E4913" w:rsidRDefault="00EE71AD" w:rsidP="009136F3">
      <w:pPr>
        <w:tabs>
          <w:tab w:val="left" w:pos="1170"/>
        </w:tabs>
        <w:spacing w:after="0" w:line="360" w:lineRule="auto"/>
        <w:jc w:val="both"/>
        <w:rPr>
          <w:rFonts w:ascii="Times New Roman" w:hAnsi="Times New Roman"/>
          <w:sz w:val="28"/>
          <w:szCs w:val="28"/>
          <w:lang w:val="en-US"/>
        </w:rPr>
      </w:pPr>
      <w:r w:rsidRPr="000E4913">
        <w:rPr>
          <w:rFonts w:ascii="Times New Roman" w:hAnsi="Times New Roman"/>
          <w:sz w:val="28"/>
          <w:szCs w:val="28"/>
          <w:lang w:val="en-US"/>
        </w:rPr>
        <w:t xml:space="preserve">10. Kolesnik YV., Stoyanova YuD., Kalyuzhka VYu. Pokazateli citokinovogo profilya bolnyh tyazheloj formoj Epshtejna-Barr-virusnoj ifekciej. Materiali naukovoyi sesiyi ta festivalyu molodizhnoyi nauki </w:t>
      </w:r>
      <w:r w:rsidR="000E4913" w:rsidRPr="000E4913">
        <w:rPr>
          <w:rFonts w:ascii="Times New Roman" w:hAnsi="Times New Roman"/>
          <w:sz w:val="28"/>
          <w:szCs w:val="28"/>
          <w:lang w:val="en-US"/>
        </w:rPr>
        <w:t xml:space="preserve">- </w:t>
      </w:r>
      <w:r w:rsidRPr="000E4913">
        <w:rPr>
          <w:rFonts w:ascii="Times New Roman" w:hAnsi="Times New Roman"/>
          <w:sz w:val="28"/>
          <w:szCs w:val="28"/>
          <w:lang w:val="en-US"/>
        </w:rPr>
        <w:t>Medicina tretogo tisyacholittya. 2017</w:t>
      </w:r>
      <w:r w:rsidR="000E4913" w:rsidRPr="00941374">
        <w:rPr>
          <w:rFonts w:ascii="Times New Roman" w:hAnsi="Times New Roman"/>
          <w:sz w:val="28"/>
          <w:szCs w:val="28"/>
          <w:lang w:val="en-US"/>
        </w:rPr>
        <w:t>:</w:t>
      </w:r>
      <w:r w:rsidRPr="000E4913">
        <w:rPr>
          <w:rFonts w:ascii="Times New Roman" w:hAnsi="Times New Roman"/>
          <w:sz w:val="28"/>
          <w:szCs w:val="28"/>
          <w:lang w:val="en-US"/>
        </w:rPr>
        <w:t>300-301. (The author analysed of literature sources, statistical data processing, conclusions are formulated).</w:t>
      </w:r>
    </w:p>
    <w:p w:rsidR="00EE71AD" w:rsidRPr="000E4913" w:rsidRDefault="00EE71AD" w:rsidP="009136F3">
      <w:pPr>
        <w:tabs>
          <w:tab w:val="left" w:pos="1170"/>
        </w:tabs>
        <w:spacing w:after="0" w:line="360" w:lineRule="auto"/>
        <w:jc w:val="both"/>
        <w:rPr>
          <w:rFonts w:ascii="Times New Roman" w:hAnsi="Times New Roman"/>
          <w:sz w:val="28"/>
          <w:szCs w:val="28"/>
          <w:lang w:val="en-US"/>
        </w:rPr>
      </w:pPr>
      <w:r w:rsidRPr="000E4913">
        <w:rPr>
          <w:rFonts w:ascii="Times New Roman" w:hAnsi="Times New Roman"/>
          <w:sz w:val="28"/>
          <w:szCs w:val="28"/>
          <w:lang w:val="en-US"/>
        </w:rPr>
        <w:t xml:space="preserve">11. Kolesnyk YV., Kravtsov VS., Borovska YA. Infectious mononucleosis. Treatment and complications. Materiali II naukovo-praktichnoyi konferenciyi z mizhnarodnoyu uchastyu </w:t>
      </w:r>
      <w:r w:rsidR="000E4913" w:rsidRPr="000E4913">
        <w:rPr>
          <w:rFonts w:ascii="Times New Roman" w:hAnsi="Times New Roman"/>
          <w:sz w:val="28"/>
          <w:szCs w:val="28"/>
          <w:lang w:val="en-US"/>
        </w:rPr>
        <w:t xml:space="preserve">- </w:t>
      </w:r>
      <w:r w:rsidRPr="000E4913">
        <w:rPr>
          <w:rFonts w:ascii="Times New Roman" w:hAnsi="Times New Roman"/>
          <w:sz w:val="28"/>
          <w:szCs w:val="28"/>
          <w:lang w:val="en-US"/>
        </w:rPr>
        <w:t>Problemi sogodennya v pediatriyi. 2017</w:t>
      </w:r>
      <w:r w:rsidR="000E4913" w:rsidRPr="00941374">
        <w:rPr>
          <w:rFonts w:ascii="Times New Roman" w:hAnsi="Times New Roman"/>
          <w:sz w:val="28"/>
          <w:szCs w:val="28"/>
          <w:lang w:val="en-US"/>
        </w:rPr>
        <w:t>:</w:t>
      </w:r>
      <w:r w:rsidRPr="000E4913">
        <w:rPr>
          <w:rFonts w:ascii="Times New Roman" w:hAnsi="Times New Roman"/>
          <w:sz w:val="28"/>
          <w:szCs w:val="28"/>
          <w:lang w:val="en-US"/>
        </w:rPr>
        <w:t>76.</w:t>
      </w:r>
      <w:r w:rsidRPr="000E4913">
        <w:rPr>
          <w:lang w:val="en-US"/>
        </w:rPr>
        <w:t xml:space="preserve"> </w:t>
      </w:r>
      <w:r w:rsidRPr="000E4913">
        <w:rPr>
          <w:rFonts w:ascii="Times New Roman" w:hAnsi="Times New Roman"/>
          <w:sz w:val="28"/>
          <w:szCs w:val="28"/>
          <w:lang w:val="en-US"/>
        </w:rPr>
        <w:t>(Clinical observations, statistical data processing, analysis of the results obtained).</w:t>
      </w:r>
    </w:p>
    <w:p w:rsidR="00F82D4A" w:rsidRPr="000E4913" w:rsidRDefault="00EE71AD" w:rsidP="00F82D4A">
      <w:pPr>
        <w:tabs>
          <w:tab w:val="left" w:pos="1170"/>
        </w:tabs>
        <w:spacing w:after="0" w:line="360" w:lineRule="auto"/>
        <w:jc w:val="both"/>
        <w:rPr>
          <w:rFonts w:ascii="Times New Roman" w:hAnsi="Times New Roman"/>
          <w:sz w:val="28"/>
          <w:szCs w:val="28"/>
          <w:lang w:val="en-US"/>
        </w:rPr>
      </w:pPr>
      <w:r w:rsidRPr="000E4913">
        <w:rPr>
          <w:rFonts w:ascii="Times New Roman" w:hAnsi="Times New Roman"/>
          <w:sz w:val="28"/>
          <w:szCs w:val="28"/>
          <w:lang w:val="en-US"/>
        </w:rPr>
        <w:t xml:space="preserve">12. Kolesnik YV. Liver damage in infectious mononucleosis at patient with severe and moderate forms of diseases. Materiali  mizhregionalnoyi naukovo-praktichnoyi konferenciiyi z mizhnarodnoyu uchastyu </w:t>
      </w:r>
      <w:r w:rsidR="000E4913" w:rsidRPr="000E4913">
        <w:rPr>
          <w:rFonts w:ascii="Times New Roman" w:hAnsi="Times New Roman"/>
          <w:sz w:val="28"/>
          <w:szCs w:val="28"/>
          <w:lang w:val="en-US"/>
        </w:rPr>
        <w:t xml:space="preserve">- </w:t>
      </w:r>
      <w:r w:rsidRPr="000E4913">
        <w:rPr>
          <w:rFonts w:ascii="Times New Roman" w:hAnsi="Times New Roman"/>
          <w:sz w:val="28"/>
          <w:szCs w:val="28"/>
          <w:lang w:val="en-US"/>
        </w:rPr>
        <w:t>Innovaiyi v dityachij gastroenterologiyi ta nutriciologiyi v praktici dityachogo ta simejnogo likarya. 2017</w:t>
      </w:r>
      <w:r w:rsidR="000E4913" w:rsidRPr="00941374">
        <w:rPr>
          <w:rFonts w:ascii="Times New Roman" w:hAnsi="Times New Roman"/>
          <w:sz w:val="28"/>
          <w:szCs w:val="28"/>
          <w:lang w:val="en-US"/>
        </w:rPr>
        <w:t>:</w:t>
      </w:r>
      <w:r w:rsidRPr="000E4913">
        <w:rPr>
          <w:rFonts w:ascii="Times New Roman" w:hAnsi="Times New Roman"/>
          <w:sz w:val="28"/>
          <w:szCs w:val="28"/>
          <w:lang w:val="en-US"/>
        </w:rPr>
        <w:t>64-65.</w:t>
      </w:r>
    </w:p>
    <w:p w:rsidR="00F82D4A" w:rsidRPr="000E4913" w:rsidRDefault="00F82D4A" w:rsidP="00F82D4A">
      <w:pPr>
        <w:tabs>
          <w:tab w:val="left" w:pos="1170"/>
        </w:tabs>
        <w:spacing w:after="0" w:line="360" w:lineRule="auto"/>
        <w:jc w:val="both"/>
        <w:rPr>
          <w:rFonts w:ascii="Times New Roman" w:hAnsi="Times New Roman"/>
          <w:sz w:val="28"/>
          <w:szCs w:val="28"/>
          <w:lang w:val="en-US"/>
        </w:rPr>
      </w:pPr>
      <w:r w:rsidRPr="000E4913">
        <w:rPr>
          <w:rFonts w:ascii="Times New Roman" w:hAnsi="Times New Roman"/>
          <w:sz w:val="28"/>
          <w:szCs w:val="28"/>
          <w:lang w:val="en-US"/>
        </w:rPr>
        <w:t>13. Zharkova TS., Kolesnik YV. Valua of etiologic factor in forming of clinical picture of infectious mononucleosis for children. Materiali naukovo-praktichnoyi konferenciyi z mizhnarodnoyu uchastyu Komorbidni stani - mizhdisciplinarna problema 2017</w:t>
      </w:r>
      <w:r w:rsidR="000E4913" w:rsidRPr="000E4913">
        <w:rPr>
          <w:rFonts w:ascii="Times New Roman" w:hAnsi="Times New Roman"/>
          <w:sz w:val="28"/>
          <w:szCs w:val="28"/>
          <w:lang w:val="en-US"/>
        </w:rPr>
        <w:t>:</w:t>
      </w:r>
      <w:r w:rsidRPr="000E4913">
        <w:rPr>
          <w:rFonts w:ascii="Times New Roman" w:hAnsi="Times New Roman"/>
          <w:sz w:val="28"/>
          <w:szCs w:val="28"/>
          <w:lang w:val="en-US"/>
        </w:rPr>
        <w:t>173-174.</w:t>
      </w:r>
    </w:p>
    <w:p w:rsidR="00F82D4A" w:rsidRPr="000E4913" w:rsidRDefault="00F82D4A" w:rsidP="00F82D4A">
      <w:pPr>
        <w:tabs>
          <w:tab w:val="left" w:pos="1170"/>
        </w:tabs>
        <w:spacing w:after="0" w:line="360" w:lineRule="auto"/>
        <w:jc w:val="both"/>
        <w:rPr>
          <w:rFonts w:ascii="Times New Roman" w:hAnsi="Times New Roman"/>
          <w:sz w:val="28"/>
          <w:szCs w:val="28"/>
          <w:lang w:val="en-US"/>
        </w:rPr>
      </w:pPr>
      <w:r w:rsidRPr="000E4913">
        <w:rPr>
          <w:rFonts w:ascii="Times New Roman" w:hAnsi="Times New Roman"/>
          <w:sz w:val="28"/>
          <w:szCs w:val="28"/>
          <w:lang w:val="en-US"/>
        </w:rPr>
        <w:lastRenderedPageBreak/>
        <w:t xml:space="preserve">14. Sorokina OG., Kolesnik YV., Lyadova TI. Analysis of the effect of gene polymorphism on the course of epstein-barr virus infection. Materiali naukovo-praktichnoyi konferenciyi </w:t>
      </w:r>
      <w:r w:rsidR="000E4913" w:rsidRPr="000E4913">
        <w:rPr>
          <w:rFonts w:ascii="Times New Roman" w:hAnsi="Times New Roman"/>
          <w:sz w:val="28"/>
          <w:szCs w:val="28"/>
          <w:lang w:val="en-US"/>
        </w:rPr>
        <w:t xml:space="preserve">- </w:t>
      </w:r>
      <w:r w:rsidRPr="000E4913">
        <w:rPr>
          <w:rFonts w:ascii="Times New Roman" w:hAnsi="Times New Roman"/>
          <w:sz w:val="28"/>
          <w:szCs w:val="28"/>
          <w:lang w:val="en-US"/>
        </w:rPr>
        <w:t>International scientific interfisciplinary congress. 2017</w:t>
      </w:r>
      <w:r w:rsidR="000E4913" w:rsidRPr="00941374">
        <w:rPr>
          <w:rFonts w:ascii="Times New Roman" w:hAnsi="Times New Roman"/>
          <w:sz w:val="28"/>
          <w:szCs w:val="28"/>
          <w:lang w:val="en-US"/>
        </w:rPr>
        <w:t>:</w:t>
      </w:r>
      <w:r w:rsidRPr="000E4913">
        <w:rPr>
          <w:rFonts w:ascii="Times New Roman" w:hAnsi="Times New Roman"/>
          <w:sz w:val="28"/>
          <w:szCs w:val="28"/>
          <w:lang w:val="en-US"/>
        </w:rPr>
        <w:t>226-227.</w:t>
      </w:r>
      <w:r w:rsidRPr="000E4913">
        <w:rPr>
          <w:lang w:val="en-US"/>
        </w:rPr>
        <w:t xml:space="preserve"> </w:t>
      </w:r>
      <w:r w:rsidRPr="000E4913">
        <w:rPr>
          <w:rFonts w:ascii="Times New Roman" w:hAnsi="Times New Roman"/>
          <w:sz w:val="28"/>
          <w:szCs w:val="28"/>
          <w:lang w:val="en-US"/>
        </w:rPr>
        <w:t>(Clinical observations, statistical data processing, analysis of the results obtained).</w:t>
      </w:r>
    </w:p>
    <w:p w:rsidR="00F82D4A" w:rsidRPr="000E4913" w:rsidRDefault="00F82D4A" w:rsidP="00F82D4A">
      <w:pPr>
        <w:tabs>
          <w:tab w:val="left" w:pos="1170"/>
        </w:tabs>
        <w:spacing w:after="0" w:line="360" w:lineRule="auto"/>
        <w:jc w:val="both"/>
        <w:rPr>
          <w:rFonts w:ascii="Times New Roman" w:hAnsi="Times New Roman"/>
          <w:sz w:val="28"/>
          <w:szCs w:val="28"/>
          <w:lang w:val="en-US"/>
        </w:rPr>
      </w:pPr>
      <w:r w:rsidRPr="000E4913">
        <w:rPr>
          <w:rFonts w:ascii="Times New Roman" w:hAnsi="Times New Roman"/>
          <w:sz w:val="28"/>
          <w:szCs w:val="28"/>
          <w:lang w:val="en-US"/>
        </w:rPr>
        <w:t xml:space="preserve">15. Kolesnik YV., Olhovskij ES. Difficulties of diagnosis of infectious mononucleosis in young children. Materiali mizhnarodnoyi naukovo-praktichnoyi konferenciyi </w:t>
      </w:r>
      <w:r w:rsidR="000E4913" w:rsidRPr="000E4913">
        <w:rPr>
          <w:rFonts w:ascii="Times New Roman" w:hAnsi="Times New Roman"/>
          <w:sz w:val="28"/>
          <w:szCs w:val="28"/>
          <w:lang w:val="en-US"/>
        </w:rPr>
        <w:t xml:space="preserve">- </w:t>
      </w:r>
      <w:r w:rsidRPr="000E4913">
        <w:rPr>
          <w:rFonts w:ascii="Times New Roman" w:hAnsi="Times New Roman"/>
          <w:sz w:val="28"/>
          <w:szCs w:val="28"/>
          <w:lang w:val="en-US"/>
        </w:rPr>
        <w:t xml:space="preserve">Innovacijni tehnologiyi v medicini: dosvid Polshi ta Ukrayini. </w:t>
      </w:r>
    </w:p>
    <w:p w:rsidR="00F82D4A" w:rsidRPr="000E4913" w:rsidRDefault="00F82D4A" w:rsidP="00F82D4A">
      <w:pPr>
        <w:tabs>
          <w:tab w:val="left" w:pos="1170"/>
        </w:tabs>
        <w:spacing w:after="0" w:line="360" w:lineRule="auto"/>
        <w:jc w:val="both"/>
        <w:rPr>
          <w:rFonts w:ascii="Times New Roman" w:hAnsi="Times New Roman"/>
          <w:sz w:val="28"/>
          <w:szCs w:val="28"/>
          <w:lang w:val="en-US"/>
        </w:rPr>
      </w:pPr>
      <w:r w:rsidRPr="000E4913">
        <w:rPr>
          <w:rFonts w:ascii="Times New Roman" w:hAnsi="Times New Roman"/>
          <w:sz w:val="28"/>
          <w:szCs w:val="28"/>
          <w:lang w:val="en-US"/>
        </w:rPr>
        <w:t>2017</w:t>
      </w:r>
      <w:r w:rsidR="000E4913" w:rsidRPr="00941374">
        <w:rPr>
          <w:rFonts w:ascii="Times New Roman" w:hAnsi="Times New Roman"/>
          <w:sz w:val="28"/>
          <w:szCs w:val="28"/>
          <w:lang w:val="en-US"/>
        </w:rPr>
        <w:t>:</w:t>
      </w:r>
      <w:r w:rsidRPr="000E4913">
        <w:rPr>
          <w:rFonts w:ascii="Times New Roman" w:hAnsi="Times New Roman"/>
          <w:sz w:val="28"/>
          <w:szCs w:val="28"/>
          <w:lang w:val="en-US"/>
        </w:rPr>
        <w:t>63-64.</w:t>
      </w:r>
    </w:p>
    <w:p w:rsidR="00F82D4A" w:rsidRPr="000E4913" w:rsidRDefault="00F82D4A" w:rsidP="00F82D4A">
      <w:pPr>
        <w:tabs>
          <w:tab w:val="left" w:pos="1170"/>
        </w:tabs>
        <w:spacing w:after="0" w:line="360" w:lineRule="auto"/>
        <w:jc w:val="both"/>
        <w:rPr>
          <w:rFonts w:ascii="Times New Roman" w:hAnsi="Times New Roman"/>
          <w:sz w:val="28"/>
          <w:szCs w:val="28"/>
          <w:lang w:val="en-US"/>
        </w:rPr>
      </w:pPr>
      <w:r w:rsidRPr="000E4913">
        <w:rPr>
          <w:rFonts w:ascii="Times New Roman" w:hAnsi="Times New Roman"/>
          <w:sz w:val="28"/>
          <w:szCs w:val="28"/>
          <w:lang w:val="en-US"/>
        </w:rPr>
        <w:t xml:space="preserve">16. Kolesnik YV., Trofimov MA., Yefremenko AO. Analiz primeneniya IK-spektroskopii v differencialnoj diagnostike infekcionnogo mononukleoza i anginy u detej. Materiali 79-go naukovo-medichnogo kongresu studentiv i molodih vchenih </w:t>
      </w:r>
      <w:r w:rsidR="000E4913" w:rsidRPr="000E4913">
        <w:rPr>
          <w:rFonts w:ascii="Times New Roman" w:hAnsi="Times New Roman"/>
          <w:sz w:val="28"/>
          <w:szCs w:val="28"/>
          <w:lang w:val="en-US"/>
        </w:rPr>
        <w:t xml:space="preserve">- </w:t>
      </w:r>
      <w:r w:rsidRPr="000E4913">
        <w:rPr>
          <w:rFonts w:ascii="Times New Roman" w:hAnsi="Times New Roman"/>
          <w:sz w:val="28"/>
          <w:szCs w:val="28"/>
          <w:lang w:val="en-US"/>
        </w:rPr>
        <w:t>Medicina 21 storichchya. 2017</w:t>
      </w:r>
      <w:r w:rsidR="000E4913" w:rsidRPr="00941374">
        <w:rPr>
          <w:rFonts w:ascii="Times New Roman" w:hAnsi="Times New Roman"/>
          <w:sz w:val="28"/>
          <w:szCs w:val="28"/>
          <w:lang w:val="en-US"/>
        </w:rPr>
        <w:t>:</w:t>
      </w:r>
      <w:r w:rsidRPr="000E4913">
        <w:rPr>
          <w:rFonts w:ascii="Times New Roman" w:hAnsi="Times New Roman"/>
          <w:sz w:val="28"/>
          <w:szCs w:val="28"/>
          <w:lang w:val="en-US"/>
        </w:rPr>
        <w:t>182-183.</w:t>
      </w:r>
      <w:r w:rsidRPr="000E4913">
        <w:rPr>
          <w:lang w:val="en-US"/>
        </w:rPr>
        <w:t xml:space="preserve"> </w:t>
      </w:r>
      <w:r w:rsidRPr="000E4913">
        <w:rPr>
          <w:rFonts w:ascii="Times New Roman" w:hAnsi="Times New Roman"/>
          <w:sz w:val="28"/>
          <w:szCs w:val="28"/>
          <w:lang w:val="en-US"/>
        </w:rPr>
        <w:t>(The author analysed of literature sources, statistical data processing, conclusions are formulated).</w:t>
      </w:r>
    </w:p>
    <w:p w:rsidR="00F82D4A" w:rsidRPr="000E4913" w:rsidRDefault="00722ECB" w:rsidP="00F82D4A">
      <w:pPr>
        <w:tabs>
          <w:tab w:val="left" w:pos="1170"/>
        </w:tabs>
        <w:spacing w:after="0" w:line="360" w:lineRule="auto"/>
        <w:jc w:val="both"/>
        <w:rPr>
          <w:rFonts w:ascii="Times New Roman" w:hAnsi="Times New Roman"/>
          <w:sz w:val="28"/>
          <w:szCs w:val="28"/>
          <w:lang w:val="en-US"/>
        </w:rPr>
      </w:pPr>
      <w:r w:rsidRPr="000E4913">
        <w:rPr>
          <w:rFonts w:ascii="Times New Roman" w:hAnsi="Times New Roman"/>
          <w:sz w:val="28"/>
          <w:szCs w:val="28"/>
          <w:lang w:val="en-US"/>
        </w:rPr>
        <w:t xml:space="preserve">17. Kolesnik YV., Tregub YS., Fundovna OV. Differencialnaya diagnostika streptokokkovoj anginy i infekcionnogo mononukleoza na osnovanii klinicheskoj kartiny. Materiali 79-go naukovo-medichnogo kongresu studentiv i molodih vchenih </w:t>
      </w:r>
      <w:r w:rsidR="000E4913" w:rsidRPr="000E4913">
        <w:rPr>
          <w:rFonts w:ascii="Times New Roman" w:hAnsi="Times New Roman"/>
          <w:sz w:val="28"/>
          <w:szCs w:val="28"/>
          <w:lang w:val="en-US"/>
        </w:rPr>
        <w:t xml:space="preserve">- </w:t>
      </w:r>
      <w:r w:rsidRPr="000E4913">
        <w:rPr>
          <w:rFonts w:ascii="Times New Roman" w:hAnsi="Times New Roman"/>
          <w:sz w:val="28"/>
          <w:szCs w:val="28"/>
          <w:lang w:val="en-US"/>
        </w:rPr>
        <w:t>Medicina 21 storichchya. 2017</w:t>
      </w:r>
      <w:r w:rsidR="000E4913" w:rsidRPr="00941374">
        <w:rPr>
          <w:rFonts w:ascii="Times New Roman" w:hAnsi="Times New Roman"/>
          <w:sz w:val="28"/>
          <w:szCs w:val="28"/>
          <w:lang w:val="en-US"/>
        </w:rPr>
        <w:t>:</w:t>
      </w:r>
      <w:r w:rsidRPr="000E4913">
        <w:rPr>
          <w:rFonts w:ascii="Times New Roman" w:hAnsi="Times New Roman"/>
          <w:sz w:val="28"/>
          <w:szCs w:val="28"/>
          <w:lang w:val="en-US"/>
        </w:rPr>
        <w:t>191-192. (The dissertation is performed by management of thematic patients, their examination in dynamics, statistical processing of data, formation of conclusions).</w:t>
      </w:r>
    </w:p>
    <w:p w:rsidR="00722ECB" w:rsidRPr="000E4913" w:rsidRDefault="00722ECB" w:rsidP="00F82D4A">
      <w:pPr>
        <w:tabs>
          <w:tab w:val="left" w:pos="1170"/>
        </w:tabs>
        <w:spacing w:after="0" w:line="360" w:lineRule="auto"/>
        <w:jc w:val="both"/>
        <w:rPr>
          <w:rFonts w:ascii="Times New Roman" w:hAnsi="Times New Roman"/>
          <w:sz w:val="28"/>
          <w:szCs w:val="28"/>
          <w:lang w:val="en-US"/>
        </w:rPr>
      </w:pPr>
      <w:r w:rsidRPr="000E4913">
        <w:rPr>
          <w:rFonts w:ascii="Times New Roman" w:hAnsi="Times New Roman"/>
          <w:sz w:val="28"/>
          <w:szCs w:val="28"/>
          <w:lang w:val="en-US"/>
        </w:rPr>
        <w:t xml:space="preserve">18. Kolesnik YV., Zharkova TS., Harun IO., Sorokina OG. Osoblivosti strukturno-funkcionalnogo stanu limfocitiv krovi hvorih z nespriyatlivim perebigom infekcijnogo mononukleozu, zumovlennogo Epshtejna-Bar virusom. Materiali Vseukrayinskoyi naukovo-praktichnoyi konferenciyi i plenumu Vseukrayinskoyi asociaciyi infekcionistiv </w:t>
      </w:r>
      <w:r w:rsidR="000E4913" w:rsidRPr="000E4913">
        <w:rPr>
          <w:rFonts w:ascii="Times New Roman" w:hAnsi="Times New Roman"/>
          <w:sz w:val="28"/>
          <w:szCs w:val="28"/>
          <w:lang w:val="en-US"/>
        </w:rPr>
        <w:t xml:space="preserve">- </w:t>
      </w:r>
      <w:r w:rsidRPr="000E4913">
        <w:rPr>
          <w:rFonts w:ascii="Times New Roman" w:hAnsi="Times New Roman"/>
          <w:sz w:val="28"/>
          <w:szCs w:val="28"/>
          <w:lang w:val="en-US"/>
        </w:rPr>
        <w:t>Epidemiologichni ta klinichni uskladnennya infekcijnih ta parazitarnih hvorob u suchasnih umovah. 2017</w:t>
      </w:r>
      <w:r w:rsidR="000E4913" w:rsidRPr="00941374">
        <w:rPr>
          <w:rFonts w:ascii="Times New Roman" w:hAnsi="Times New Roman"/>
          <w:sz w:val="28"/>
          <w:szCs w:val="28"/>
          <w:lang w:val="en-US"/>
        </w:rPr>
        <w:t>:</w:t>
      </w:r>
      <w:r w:rsidRPr="000E4913">
        <w:rPr>
          <w:rFonts w:ascii="Times New Roman" w:hAnsi="Times New Roman"/>
          <w:sz w:val="28"/>
          <w:szCs w:val="28"/>
          <w:lang w:val="en-US"/>
        </w:rPr>
        <w:t>83-84. (Clinical observations, statistical data processing, analysis of the results obtained).</w:t>
      </w:r>
    </w:p>
    <w:p w:rsidR="00722ECB" w:rsidRPr="000E4913" w:rsidRDefault="00722ECB" w:rsidP="00F82D4A">
      <w:pPr>
        <w:tabs>
          <w:tab w:val="left" w:pos="1170"/>
        </w:tabs>
        <w:spacing w:after="0" w:line="360" w:lineRule="auto"/>
        <w:jc w:val="both"/>
        <w:rPr>
          <w:rFonts w:ascii="Times New Roman" w:hAnsi="Times New Roman"/>
          <w:sz w:val="28"/>
          <w:szCs w:val="28"/>
          <w:lang w:val="en-US"/>
        </w:rPr>
      </w:pPr>
      <w:r w:rsidRPr="000E4913">
        <w:rPr>
          <w:rFonts w:ascii="Times New Roman" w:hAnsi="Times New Roman"/>
          <w:sz w:val="28"/>
          <w:szCs w:val="28"/>
          <w:lang w:val="en-US"/>
        </w:rPr>
        <w:t xml:space="preserve">19. Kolesnik YV., Tregub YeS., Fundovna OV. Aspect of differential diagnosis of streptococcal tonsillitis and infectious mononucleosis basing on clinical appearance. Materiali naukovo-praktichnoyi konferenciyi </w:t>
      </w:r>
      <w:r w:rsidR="000E4913" w:rsidRPr="000E4913">
        <w:rPr>
          <w:rFonts w:ascii="Times New Roman" w:hAnsi="Times New Roman"/>
          <w:sz w:val="28"/>
          <w:szCs w:val="28"/>
          <w:lang w:val="en-US"/>
        </w:rPr>
        <w:t xml:space="preserve">- </w:t>
      </w:r>
      <w:r w:rsidRPr="000E4913">
        <w:rPr>
          <w:rFonts w:ascii="Times New Roman" w:hAnsi="Times New Roman"/>
          <w:sz w:val="28"/>
          <w:szCs w:val="28"/>
          <w:lang w:val="en-US"/>
        </w:rPr>
        <w:t xml:space="preserve">International scientific </w:t>
      </w:r>
      <w:r w:rsidRPr="000E4913">
        <w:rPr>
          <w:rFonts w:ascii="Times New Roman" w:hAnsi="Times New Roman"/>
          <w:sz w:val="28"/>
          <w:szCs w:val="28"/>
          <w:lang w:val="en-US"/>
        </w:rPr>
        <w:lastRenderedPageBreak/>
        <w:t>interfisciplinary congress. 2017</w:t>
      </w:r>
      <w:r w:rsidR="000E4913" w:rsidRPr="00941374">
        <w:rPr>
          <w:rFonts w:ascii="Times New Roman" w:hAnsi="Times New Roman"/>
          <w:sz w:val="28"/>
          <w:szCs w:val="28"/>
          <w:lang w:val="en-US"/>
        </w:rPr>
        <w:t>:</w:t>
      </w:r>
      <w:r w:rsidRPr="000E4913">
        <w:rPr>
          <w:rFonts w:ascii="Times New Roman" w:hAnsi="Times New Roman"/>
          <w:sz w:val="28"/>
          <w:szCs w:val="28"/>
          <w:lang w:val="en-US"/>
        </w:rPr>
        <w:t>230-230.</w:t>
      </w:r>
      <w:r w:rsidRPr="000E4913">
        <w:rPr>
          <w:lang w:val="en-US"/>
        </w:rPr>
        <w:t xml:space="preserve"> </w:t>
      </w:r>
      <w:r w:rsidRPr="000E4913">
        <w:rPr>
          <w:rFonts w:ascii="Times New Roman" w:hAnsi="Times New Roman"/>
          <w:sz w:val="28"/>
          <w:szCs w:val="28"/>
          <w:lang w:val="en-US"/>
        </w:rPr>
        <w:t>(The author studied the literature data, summarized the data obtained).</w:t>
      </w:r>
    </w:p>
    <w:p w:rsidR="00722ECB" w:rsidRPr="000E4913" w:rsidRDefault="00722ECB" w:rsidP="00F82D4A">
      <w:pPr>
        <w:tabs>
          <w:tab w:val="left" w:pos="1170"/>
        </w:tabs>
        <w:spacing w:after="0" w:line="360" w:lineRule="auto"/>
        <w:jc w:val="both"/>
        <w:rPr>
          <w:rFonts w:ascii="Times New Roman" w:hAnsi="Times New Roman"/>
          <w:sz w:val="28"/>
          <w:szCs w:val="28"/>
          <w:lang w:val="en-US"/>
        </w:rPr>
      </w:pPr>
      <w:r w:rsidRPr="000E4913">
        <w:rPr>
          <w:rFonts w:ascii="Times New Roman" w:hAnsi="Times New Roman"/>
          <w:sz w:val="28"/>
          <w:szCs w:val="28"/>
          <w:lang w:val="en-US"/>
        </w:rPr>
        <w:t>20. Kolesnik YV., Vinogradova OV., Yeremenko AB., Goncharova NP. Osoblivosti klinichnoyi kartini infekcijnogo mononukleozu Epshtejna-Barr virusnoyi etiologiyi u ditej, infikovanih virusom gerpesa 6 tipu. Materiali naukovo-praktichnoyi konferenciyi molodih vchenih</w:t>
      </w:r>
      <w:r w:rsidR="000E4913" w:rsidRPr="000E4913">
        <w:rPr>
          <w:rFonts w:ascii="Times New Roman" w:hAnsi="Times New Roman"/>
          <w:sz w:val="28"/>
          <w:szCs w:val="28"/>
          <w:lang w:val="en-US"/>
        </w:rPr>
        <w:t xml:space="preserve"> -</w:t>
      </w:r>
      <w:r w:rsidRPr="000E4913">
        <w:rPr>
          <w:rFonts w:ascii="Times New Roman" w:hAnsi="Times New Roman"/>
          <w:sz w:val="28"/>
          <w:szCs w:val="28"/>
          <w:lang w:val="en-US"/>
        </w:rPr>
        <w:t>Medicina 21 storichchya. 2017</w:t>
      </w:r>
      <w:r w:rsidR="000E4913" w:rsidRPr="00941374">
        <w:rPr>
          <w:rFonts w:ascii="Times New Roman" w:hAnsi="Times New Roman"/>
          <w:sz w:val="28"/>
          <w:szCs w:val="28"/>
          <w:lang w:val="en-US"/>
        </w:rPr>
        <w:t>:</w:t>
      </w:r>
      <w:r w:rsidRPr="000E4913">
        <w:rPr>
          <w:rFonts w:ascii="Times New Roman" w:hAnsi="Times New Roman"/>
          <w:sz w:val="28"/>
          <w:szCs w:val="28"/>
          <w:lang w:val="en-US"/>
        </w:rPr>
        <w:t>34-35.</w:t>
      </w:r>
      <w:r w:rsidRPr="000E4913">
        <w:rPr>
          <w:lang w:val="en-US"/>
        </w:rPr>
        <w:t xml:space="preserve"> </w:t>
      </w:r>
      <w:r w:rsidRPr="000E4913">
        <w:rPr>
          <w:rFonts w:ascii="Times New Roman" w:hAnsi="Times New Roman"/>
          <w:sz w:val="28"/>
          <w:szCs w:val="28"/>
          <w:lang w:val="en-US"/>
        </w:rPr>
        <w:t>(Clinical observations, statistical data processing, analysis of the results obtained).</w:t>
      </w:r>
    </w:p>
    <w:p w:rsidR="009F786C" w:rsidRPr="000E4913" w:rsidRDefault="00284718" w:rsidP="00515D75">
      <w:pPr>
        <w:tabs>
          <w:tab w:val="left" w:pos="1170"/>
        </w:tabs>
        <w:spacing w:after="0" w:line="360" w:lineRule="auto"/>
        <w:jc w:val="both"/>
        <w:rPr>
          <w:rFonts w:ascii="Times New Roman" w:hAnsi="Times New Roman"/>
          <w:sz w:val="28"/>
          <w:szCs w:val="28"/>
          <w:lang w:val="en-US"/>
        </w:rPr>
      </w:pPr>
      <w:r w:rsidRPr="000E4913">
        <w:rPr>
          <w:rFonts w:ascii="Times New Roman" w:hAnsi="Times New Roman"/>
          <w:sz w:val="28"/>
          <w:szCs w:val="28"/>
          <w:lang w:val="en-US"/>
        </w:rPr>
        <w:t xml:space="preserve">21. Vovk TG., Tatarkina AM., Kolesnik YV. Suchasnij perebig infekcijnogo mononukleozu u ditej. Materiali Vseukrayinskoyi naukovo-praktichnoyi konferenciyi </w:t>
      </w:r>
      <w:r w:rsidR="000E4913" w:rsidRPr="000E4913">
        <w:rPr>
          <w:rFonts w:ascii="Times New Roman" w:hAnsi="Times New Roman"/>
          <w:sz w:val="28"/>
          <w:szCs w:val="28"/>
          <w:lang w:val="en-US"/>
        </w:rPr>
        <w:t xml:space="preserve">- </w:t>
      </w:r>
      <w:r w:rsidRPr="000E4913">
        <w:rPr>
          <w:rFonts w:ascii="Times New Roman" w:hAnsi="Times New Roman"/>
          <w:sz w:val="28"/>
          <w:szCs w:val="28"/>
          <w:lang w:val="en-US"/>
        </w:rPr>
        <w:t>Infekcijni hvorobi v praktici likarya-interna: suchasni aspekti. 2019</w:t>
      </w:r>
      <w:r w:rsidR="000E4913" w:rsidRPr="00941374">
        <w:rPr>
          <w:rFonts w:ascii="Times New Roman" w:hAnsi="Times New Roman"/>
          <w:sz w:val="28"/>
          <w:szCs w:val="28"/>
          <w:lang w:val="en-US"/>
        </w:rPr>
        <w:t>:</w:t>
      </w:r>
      <w:r w:rsidRPr="000E4913">
        <w:rPr>
          <w:rFonts w:ascii="Times New Roman" w:hAnsi="Times New Roman"/>
          <w:sz w:val="28"/>
          <w:szCs w:val="28"/>
          <w:lang w:val="en-US"/>
        </w:rPr>
        <w:t>42-43.</w:t>
      </w:r>
      <w:r w:rsidRPr="000E4913">
        <w:rPr>
          <w:lang w:val="en-US"/>
        </w:rPr>
        <w:t xml:space="preserve"> </w:t>
      </w:r>
      <w:r w:rsidRPr="000E4913">
        <w:rPr>
          <w:rFonts w:ascii="Times New Roman" w:hAnsi="Times New Roman"/>
          <w:sz w:val="28"/>
          <w:szCs w:val="28"/>
          <w:lang w:val="en-US"/>
        </w:rPr>
        <w:t>(The dissertation performed management of thematic patients, their examination in dynamics, statistical processing of data, formation of conclusions).</w:t>
      </w:r>
    </w:p>
    <w:p w:rsidR="00515D75" w:rsidRPr="000E4913" w:rsidRDefault="00515D75" w:rsidP="00515D75">
      <w:pPr>
        <w:tabs>
          <w:tab w:val="left" w:pos="1170"/>
        </w:tabs>
        <w:spacing w:after="0" w:line="360" w:lineRule="auto"/>
        <w:jc w:val="both"/>
        <w:rPr>
          <w:rFonts w:ascii="Times New Roman" w:hAnsi="Times New Roman"/>
          <w:sz w:val="28"/>
          <w:szCs w:val="28"/>
          <w:lang w:val="en-US"/>
        </w:rPr>
      </w:pPr>
      <w:r w:rsidRPr="000E4913">
        <w:rPr>
          <w:rFonts w:ascii="Times New Roman" w:hAnsi="Times New Roman"/>
          <w:sz w:val="28"/>
          <w:szCs w:val="28"/>
          <w:lang w:val="en-US"/>
        </w:rPr>
        <w:t xml:space="preserve">22. Kolesnik YV., Lesna AS. Peculiarities of clinical-laboratory diagnostics of infectious mononucleosis in children. Materiali mizhnarodnoyi naukovo-praktichnoyi konferenciyi </w:t>
      </w:r>
      <w:r w:rsidR="000E4913" w:rsidRPr="000E4913">
        <w:rPr>
          <w:rFonts w:ascii="Times New Roman" w:hAnsi="Times New Roman"/>
          <w:sz w:val="28"/>
          <w:szCs w:val="28"/>
          <w:lang w:val="en-US"/>
        </w:rPr>
        <w:t xml:space="preserve">- </w:t>
      </w:r>
      <w:r w:rsidRPr="000E4913">
        <w:rPr>
          <w:rFonts w:ascii="Times New Roman" w:hAnsi="Times New Roman"/>
          <w:sz w:val="28"/>
          <w:szCs w:val="28"/>
          <w:lang w:val="en-US"/>
        </w:rPr>
        <w:t>DIE WICHTIGSTEN VEKTOREN FUR DIE ENTWICKLUNG DER WISSENSCHAFT IM JAHR 2020. 2020</w:t>
      </w:r>
      <w:r w:rsidR="000E4913" w:rsidRPr="00941374">
        <w:rPr>
          <w:rFonts w:ascii="Times New Roman" w:hAnsi="Times New Roman"/>
          <w:sz w:val="28"/>
          <w:szCs w:val="28"/>
          <w:lang w:val="en-US"/>
        </w:rPr>
        <w:t>:</w:t>
      </w:r>
      <w:r w:rsidRPr="000E4913">
        <w:rPr>
          <w:rFonts w:ascii="Times New Roman" w:hAnsi="Times New Roman"/>
          <w:sz w:val="28"/>
          <w:szCs w:val="28"/>
          <w:lang w:val="en-US"/>
        </w:rPr>
        <w:t>S. 96-97.</w:t>
      </w:r>
      <w:r w:rsidRPr="000E4913">
        <w:rPr>
          <w:lang w:val="en-US"/>
        </w:rPr>
        <w:t xml:space="preserve"> </w:t>
      </w:r>
      <w:r w:rsidRPr="000E4913">
        <w:rPr>
          <w:rFonts w:ascii="Times New Roman" w:hAnsi="Times New Roman"/>
          <w:sz w:val="28"/>
          <w:szCs w:val="28"/>
          <w:lang w:val="en-US"/>
        </w:rPr>
        <w:t>(The author studied the literature data, summarized the data obtained).</w:t>
      </w:r>
    </w:p>
    <w:p w:rsidR="00515D75" w:rsidRPr="000E4913" w:rsidRDefault="00515D75" w:rsidP="00515D75">
      <w:pPr>
        <w:tabs>
          <w:tab w:val="left" w:pos="1170"/>
        </w:tabs>
        <w:spacing w:after="0" w:line="360" w:lineRule="auto"/>
        <w:jc w:val="both"/>
        <w:rPr>
          <w:rFonts w:ascii="Times New Roman" w:hAnsi="Times New Roman"/>
          <w:sz w:val="28"/>
          <w:szCs w:val="28"/>
          <w:lang w:val="en-US"/>
        </w:rPr>
      </w:pPr>
      <w:r w:rsidRPr="000E4913">
        <w:rPr>
          <w:rFonts w:ascii="Times New Roman" w:hAnsi="Times New Roman"/>
          <w:sz w:val="28"/>
          <w:szCs w:val="28"/>
          <w:lang w:val="en-US"/>
        </w:rPr>
        <w:t xml:space="preserve">23. Kuznecov SV., ZHarkova TS., Gubar SO., Kucherenko OO., Kolesnyk YV. Nerpesviral infection in HIV-infected children. Materiali IX-go kongresu pediatriv krayin SNG. </w:t>
      </w:r>
      <w:r w:rsidR="000E4913" w:rsidRPr="000E4913">
        <w:rPr>
          <w:rFonts w:ascii="Times New Roman" w:hAnsi="Times New Roman"/>
          <w:sz w:val="28"/>
          <w:szCs w:val="28"/>
          <w:lang w:val="en-US"/>
        </w:rPr>
        <w:t xml:space="preserve">- </w:t>
      </w:r>
      <w:r w:rsidRPr="000E4913">
        <w:rPr>
          <w:rFonts w:ascii="Times New Roman" w:hAnsi="Times New Roman"/>
          <w:sz w:val="28"/>
          <w:szCs w:val="28"/>
          <w:lang w:val="en-US"/>
        </w:rPr>
        <w:t>Formirovanie zdorovya detej v sovremennyh usloviyah zdravoohraneniya. 2019</w:t>
      </w:r>
      <w:r w:rsidR="000E4913" w:rsidRPr="00941374">
        <w:rPr>
          <w:rFonts w:ascii="Times New Roman" w:hAnsi="Times New Roman"/>
          <w:sz w:val="28"/>
          <w:szCs w:val="28"/>
          <w:lang w:val="en-US"/>
        </w:rPr>
        <w:t>:</w:t>
      </w:r>
      <w:r w:rsidRPr="000E4913">
        <w:rPr>
          <w:rFonts w:ascii="Times New Roman" w:hAnsi="Times New Roman"/>
          <w:sz w:val="28"/>
          <w:szCs w:val="28"/>
          <w:lang w:val="en-US"/>
        </w:rPr>
        <w:t>29-30.</w:t>
      </w:r>
      <w:r w:rsidRPr="000E4913">
        <w:rPr>
          <w:lang w:val="en-US"/>
        </w:rPr>
        <w:t xml:space="preserve"> </w:t>
      </w:r>
      <w:r w:rsidRPr="000E4913">
        <w:rPr>
          <w:rFonts w:ascii="Times New Roman" w:hAnsi="Times New Roman"/>
          <w:sz w:val="28"/>
          <w:szCs w:val="28"/>
          <w:lang w:val="en-US"/>
        </w:rPr>
        <w:t>(Clinical observations, statistical data processing, analysis of the results obtained).</w:t>
      </w:r>
    </w:p>
    <w:p w:rsidR="00087234" w:rsidRPr="0036686A" w:rsidRDefault="00087234" w:rsidP="00515D75">
      <w:pPr>
        <w:tabs>
          <w:tab w:val="left" w:pos="1170"/>
        </w:tabs>
        <w:spacing w:after="0" w:line="360" w:lineRule="auto"/>
        <w:jc w:val="both"/>
        <w:rPr>
          <w:rFonts w:ascii="Times New Roman" w:hAnsi="Times New Roman"/>
          <w:sz w:val="28"/>
          <w:szCs w:val="28"/>
          <w:lang w:val="en-US"/>
        </w:rPr>
      </w:pPr>
      <w:r w:rsidRPr="00087234">
        <w:rPr>
          <w:rFonts w:ascii="Times New Roman" w:hAnsi="Times New Roman"/>
          <w:sz w:val="28"/>
          <w:szCs w:val="28"/>
          <w:lang w:val="en-US"/>
        </w:rPr>
        <w:t>24. Voronova DI., Chubuk IV., Kolesnik Ya.V. Diagnostika nespriyatlivogo perebigu infekcijnogo mononukleozu u ditej v debyuti zahvoryuvannya na pidstavi strukturnoyi organizaciyi limfocitiv krovi. Materiali mizhnarodnoyi studentskoyi naukovoyi konferenciyi - Rozvitok suspilstva ta nauki v umovah cifrovoyi transformaciyi. 2020:110-111. (Disertantom provedeno klinichni sposterezhennya, statistichnu obrobku danih, analiz otrimanih rezultativ).</w:t>
      </w:r>
    </w:p>
    <w:p w:rsidR="00087234" w:rsidRPr="0036686A" w:rsidRDefault="00087234" w:rsidP="00515D75">
      <w:pPr>
        <w:tabs>
          <w:tab w:val="left" w:pos="1170"/>
        </w:tabs>
        <w:spacing w:after="0" w:line="360" w:lineRule="auto"/>
        <w:jc w:val="both"/>
        <w:rPr>
          <w:rFonts w:ascii="Times New Roman" w:hAnsi="Times New Roman"/>
          <w:sz w:val="28"/>
          <w:szCs w:val="28"/>
          <w:lang w:val="en-US"/>
        </w:rPr>
      </w:pPr>
      <w:r w:rsidRPr="00087234">
        <w:rPr>
          <w:rFonts w:ascii="Times New Roman" w:hAnsi="Times New Roman"/>
          <w:sz w:val="28"/>
          <w:szCs w:val="28"/>
          <w:lang w:val="en-US"/>
        </w:rPr>
        <w:t xml:space="preserve">25. Artyomenko ME., Rudik NV., Kolesnyk YV. Clinical and laboratory features of infectious mononucleosis in children of early age. Materiali naukovoyi </w:t>
      </w:r>
      <w:r w:rsidRPr="00087234">
        <w:rPr>
          <w:rFonts w:ascii="Times New Roman" w:hAnsi="Times New Roman"/>
          <w:sz w:val="28"/>
          <w:szCs w:val="28"/>
          <w:lang w:val="en-US"/>
        </w:rPr>
        <w:lastRenderedPageBreak/>
        <w:t xml:space="preserve">mizhnarodno-praktichnoyi konferenciyi - Suchasnij vimir medichnoyi nauki ta praktiki. </w:t>
      </w:r>
      <w:r w:rsidRPr="0036686A">
        <w:rPr>
          <w:rFonts w:ascii="Times New Roman" w:hAnsi="Times New Roman"/>
          <w:sz w:val="28"/>
          <w:szCs w:val="28"/>
          <w:lang w:val="en-US"/>
        </w:rPr>
        <w:t>2020:30-31. (Disertantom vivcheno dani literaturi, uzagalneno otrimani dani).</w:t>
      </w:r>
    </w:p>
    <w:p w:rsidR="00087234" w:rsidRPr="00087234" w:rsidRDefault="00087234" w:rsidP="00515D75">
      <w:pPr>
        <w:tabs>
          <w:tab w:val="left" w:pos="1170"/>
        </w:tabs>
        <w:spacing w:after="0" w:line="360" w:lineRule="auto"/>
        <w:jc w:val="both"/>
        <w:rPr>
          <w:rFonts w:ascii="Times New Roman" w:hAnsi="Times New Roman"/>
          <w:sz w:val="28"/>
          <w:szCs w:val="28"/>
          <w:lang w:val="en-US"/>
        </w:rPr>
      </w:pPr>
      <w:r w:rsidRPr="00087234">
        <w:rPr>
          <w:rFonts w:ascii="Times New Roman" w:hAnsi="Times New Roman"/>
          <w:sz w:val="28"/>
          <w:szCs w:val="28"/>
          <w:lang w:val="en-US"/>
        </w:rPr>
        <w:t>26. Ribachuk AS., Marchenko OV., Kolesnik Ya V. Rannya diagnostika nespriyatlivogo perebigu infekcijnogo mononukleozu. Materiali naukovo-praktichnoyi konferenciyi studentiv, molodih vchenih ta likariv -  KHIASM. 2020:144-146.   (Disertantom provedeno klinichni sposterezhennya, statistichnu obrobku danih, analiz otrimanih rezultativ).</w:t>
      </w:r>
    </w:p>
    <w:p w:rsidR="00515D75" w:rsidRPr="000E4913" w:rsidRDefault="00515D75" w:rsidP="00515D75">
      <w:pPr>
        <w:tabs>
          <w:tab w:val="left" w:pos="1170"/>
        </w:tabs>
        <w:spacing w:after="0" w:line="360" w:lineRule="auto"/>
        <w:jc w:val="both"/>
        <w:rPr>
          <w:rFonts w:ascii="Times New Roman" w:hAnsi="Times New Roman"/>
          <w:sz w:val="28"/>
          <w:szCs w:val="28"/>
          <w:lang w:val="en-US"/>
        </w:rPr>
      </w:pPr>
      <w:r w:rsidRPr="000E4913">
        <w:rPr>
          <w:rFonts w:ascii="Times New Roman" w:hAnsi="Times New Roman"/>
          <w:sz w:val="28"/>
          <w:szCs w:val="28"/>
          <w:lang w:val="en-US"/>
        </w:rPr>
        <w:t>2</w:t>
      </w:r>
      <w:r w:rsidR="00087234" w:rsidRPr="0036686A">
        <w:rPr>
          <w:rFonts w:ascii="Times New Roman" w:hAnsi="Times New Roman"/>
          <w:sz w:val="28"/>
          <w:szCs w:val="28"/>
          <w:lang w:val="en-US"/>
        </w:rPr>
        <w:t>7</w:t>
      </w:r>
      <w:r w:rsidRPr="000E4913">
        <w:rPr>
          <w:rFonts w:ascii="Times New Roman" w:hAnsi="Times New Roman"/>
          <w:sz w:val="28"/>
          <w:szCs w:val="28"/>
          <w:lang w:val="en-US"/>
        </w:rPr>
        <w:t>. Kuznyecov SV., Kolesnik YV. Sposib rannoyi diagnostiki variantiv perebigu infekcijnogo mononukleozu u ditej. Patent Ukrayini na korisnu model № 128862. 10.10.2018, Byul. № 19. 4 s.</w:t>
      </w:r>
      <w:r w:rsidRPr="000E4913">
        <w:rPr>
          <w:lang w:val="en-US"/>
        </w:rPr>
        <w:t xml:space="preserve"> </w:t>
      </w:r>
      <w:r w:rsidRPr="000E4913">
        <w:rPr>
          <w:rFonts w:ascii="Times New Roman" w:hAnsi="Times New Roman"/>
          <w:sz w:val="28"/>
          <w:szCs w:val="28"/>
          <w:lang w:val="en-US"/>
        </w:rPr>
        <w:t>(Clinical observations, statistical data processing, analysis of the results obtained).</w:t>
      </w:r>
    </w:p>
    <w:p w:rsidR="00515D75" w:rsidRPr="000E4913" w:rsidRDefault="00515D75" w:rsidP="00515D75">
      <w:pPr>
        <w:tabs>
          <w:tab w:val="left" w:pos="1170"/>
        </w:tabs>
        <w:spacing w:after="0" w:line="360" w:lineRule="auto"/>
        <w:jc w:val="both"/>
        <w:rPr>
          <w:rFonts w:ascii="Times New Roman" w:hAnsi="Times New Roman"/>
          <w:sz w:val="28"/>
          <w:szCs w:val="28"/>
          <w:lang w:val="en-US"/>
        </w:rPr>
      </w:pPr>
      <w:r w:rsidRPr="000E4913">
        <w:rPr>
          <w:rFonts w:ascii="Times New Roman" w:hAnsi="Times New Roman"/>
          <w:sz w:val="28"/>
          <w:szCs w:val="28"/>
          <w:lang w:val="en-US"/>
        </w:rPr>
        <w:t>2</w:t>
      </w:r>
      <w:r w:rsidR="00087234" w:rsidRPr="0036686A">
        <w:rPr>
          <w:rFonts w:ascii="Times New Roman" w:hAnsi="Times New Roman"/>
          <w:sz w:val="28"/>
          <w:szCs w:val="28"/>
          <w:lang w:val="en-US"/>
        </w:rPr>
        <w:t>8</w:t>
      </w:r>
      <w:r w:rsidRPr="000E4913">
        <w:rPr>
          <w:rFonts w:ascii="Times New Roman" w:hAnsi="Times New Roman"/>
          <w:sz w:val="28"/>
          <w:szCs w:val="28"/>
          <w:lang w:val="en-US"/>
        </w:rPr>
        <w:t>. Kuznyecov SV., Kolesnik YV. Sposib rannoyi diagnostiki variantiv perebigu infekcijnogo mononukleozu u ditej. Patent Ukrayini na korisnu model № 130770. 26.12.2018, Byul. № 24. 4 s.</w:t>
      </w:r>
      <w:r w:rsidR="009A7F55" w:rsidRPr="000E4913">
        <w:rPr>
          <w:lang w:val="en-US"/>
        </w:rPr>
        <w:t xml:space="preserve"> </w:t>
      </w:r>
      <w:r w:rsidR="009A7F55" w:rsidRPr="000E4913">
        <w:rPr>
          <w:rFonts w:ascii="Times New Roman" w:hAnsi="Times New Roman"/>
          <w:sz w:val="28"/>
          <w:szCs w:val="28"/>
          <w:lang w:val="en-US"/>
        </w:rPr>
        <w:t>(Clinical observations, statistical data processing, analysis of the results obtained).</w:t>
      </w:r>
    </w:p>
    <w:p w:rsidR="009A7F55" w:rsidRPr="000E4913" w:rsidRDefault="009A7F55" w:rsidP="00515D75">
      <w:pPr>
        <w:tabs>
          <w:tab w:val="left" w:pos="1170"/>
        </w:tabs>
        <w:spacing w:after="0" w:line="360" w:lineRule="auto"/>
        <w:jc w:val="both"/>
        <w:rPr>
          <w:rFonts w:ascii="Times New Roman" w:hAnsi="Times New Roman"/>
          <w:sz w:val="28"/>
          <w:szCs w:val="28"/>
          <w:lang w:val="en-US"/>
        </w:rPr>
      </w:pPr>
      <w:r w:rsidRPr="000E4913">
        <w:rPr>
          <w:rFonts w:ascii="Times New Roman" w:hAnsi="Times New Roman"/>
          <w:sz w:val="28"/>
          <w:szCs w:val="28"/>
          <w:lang w:val="en-US"/>
        </w:rPr>
        <w:t>2</w:t>
      </w:r>
      <w:r w:rsidR="00087234" w:rsidRPr="00087234">
        <w:rPr>
          <w:rFonts w:ascii="Times New Roman" w:hAnsi="Times New Roman"/>
          <w:sz w:val="28"/>
          <w:szCs w:val="28"/>
          <w:lang w:val="en-US"/>
        </w:rPr>
        <w:t>9</w:t>
      </w:r>
      <w:r w:rsidRPr="000E4913">
        <w:rPr>
          <w:rFonts w:ascii="Times New Roman" w:hAnsi="Times New Roman"/>
          <w:sz w:val="28"/>
          <w:szCs w:val="28"/>
          <w:lang w:val="en-US"/>
        </w:rPr>
        <w:t>. Kuznyecov SV., Kolesnik YV., Zharkova TS. Sposib diagnostiki variantiv perebigu infekcijnogo mononukleozu v ditej v debyuti zahvoryuvannya. Patent Ukrayini na korisnu model № 138303. 25.11.2019, Byul. № 22. 4 s.</w:t>
      </w:r>
      <w:r w:rsidRPr="000E4913">
        <w:rPr>
          <w:lang w:val="en-US"/>
        </w:rPr>
        <w:t xml:space="preserve"> </w:t>
      </w:r>
      <w:r w:rsidRPr="000E4913">
        <w:rPr>
          <w:rFonts w:ascii="Times New Roman" w:hAnsi="Times New Roman"/>
          <w:sz w:val="28"/>
          <w:szCs w:val="28"/>
          <w:lang w:val="en-US"/>
        </w:rPr>
        <w:t>(Clinical observations, statistical data processing, analysis of the results, the algorithm of diagnostics were developed by the dissertation).</w:t>
      </w:r>
    </w:p>
    <w:p w:rsidR="009A7F55" w:rsidRPr="000E4913" w:rsidRDefault="00087234" w:rsidP="00515D75">
      <w:pPr>
        <w:tabs>
          <w:tab w:val="left" w:pos="1170"/>
        </w:tabs>
        <w:spacing w:after="0" w:line="360" w:lineRule="auto"/>
        <w:jc w:val="both"/>
        <w:rPr>
          <w:rFonts w:ascii="Times New Roman" w:hAnsi="Times New Roman"/>
          <w:sz w:val="28"/>
          <w:szCs w:val="28"/>
          <w:lang w:val="en-US"/>
        </w:rPr>
      </w:pPr>
      <w:r w:rsidRPr="00087234">
        <w:rPr>
          <w:rFonts w:ascii="Times New Roman" w:hAnsi="Times New Roman"/>
          <w:sz w:val="28"/>
          <w:szCs w:val="28"/>
          <w:lang w:val="en-US"/>
        </w:rPr>
        <w:t>30</w:t>
      </w:r>
      <w:r w:rsidR="009A7F55" w:rsidRPr="000E4913">
        <w:rPr>
          <w:rFonts w:ascii="Times New Roman" w:hAnsi="Times New Roman"/>
          <w:sz w:val="28"/>
          <w:szCs w:val="28"/>
          <w:lang w:val="en-US"/>
        </w:rPr>
        <w:t>. Kuznyecov SV., Kolesnik YaV., Vovk TS. Sposib prognozuvannya lejkozu v ditej z aktivnoyu Epshtejna-Barr virusnoyu infekciyeyu v periodi rekonvalescenciyi. Patent Ukrayini na korisnu model № 138373. 25.11.2019, Byul. № 22. 4 s.</w:t>
      </w:r>
      <w:r w:rsidR="009A7F55" w:rsidRPr="000E4913">
        <w:rPr>
          <w:lang w:val="en-US"/>
        </w:rPr>
        <w:t xml:space="preserve"> </w:t>
      </w:r>
      <w:r w:rsidR="009A7F55" w:rsidRPr="000E4913">
        <w:rPr>
          <w:rFonts w:ascii="Times New Roman" w:hAnsi="Times New Roman"/>
          <w:sz w:val="28"/>
          <w:szCs w:val="28"/>
          <w:lang w:val="en-US"/>
        </w:rPr>
        <w:t>(Clinical observations, statistical data processing, analysis of the results obtained).</w:t>
      </w:r>
    </w:p>
    <w:p w:rsidR="009F786C" w:rsidRDefault="009F786C" w:rsidP="009D3047">
      <w:pPr>
        <w:tabs>
          <w:tab w:val="left" w:pos="1170"/>
        </w:tabs>
        <w:jc w:val="center"/>
        <w:rPr>
          <w:rFonts w:ascii="Times New Roman" w:hAnsi="Times New Roman"/>
          <w:b/>
          <w:sz w:val="28"/>
          <w:szCs w:val="28"/>
          <w:lang w:val="en-US"/>
        </w:rPr>
      </w:pPr>
    </w:p>
    <w:p w:rsidR="009F786C" w:rsidRPr="00701528" w:rsidRDefault="009F786C" w:rsidP="009D3047">
      <w:pPr>
        <w:tabs>
          <w:tab w:val="left" w:pos="1170"/>
        </w:tabs>
        <w:jc w:val="center"/>
        <w:rPr>
          <w:rFonts w:ascii="Times New Roman" w:hAnsi="Times New Roman"/>
          <w:b/>
          <w:sz w:val="28"/>
          <w:szCs w:val="28"/>
          <w:lang w:val="en-US"/>
        </w:rPr>
      </w:pPr>
    </w:p>
    <w:p w:rsidR="00573483" w:rsidRPr="00701528" w:rsidRDefault="00573483" w:rsidP="009D3047">
      <w:pPr>
        <w:tabs>
          <w:tab w:val="left" w:pos="1170"/>
        </w:tabs>
        <w:jc w:val="center"/>
        <w:rPr>
          <w:rFonts w:ascii="Times New Roman" w:hAnsi="Times New Roman"/>
          <w:b/>
          <w:sz w:val="28"/>
          <w:szCs w:val="28"/>
          <w:lang w:val="en-US"/>
        </w:rPr>
      </w:pPr>
    </w:p>
    <w:sdt>
      <w:sdtPr>
        <w:rPr>
          <w:rFonts w:ascii="Calibri" w:eastAsia="Times New Roman" w:hAnsi="Calibri" w:cs="Times New Roman"/>
          <w:b w:val="0"/>
          <w:bCs w:val="0"/>
          <w:color w:val="auto"/>
          <w:sz w:val="22"/>
          <w:szCs w:val="22"/>
        </w:rPr>
        <w:id w:val="41182229"/>
        <w:docPartObj>
          <w:docPartGallery w:val="Table of Contents"/>
          <w:docPartUnique/>
        </w:docPartObj>
      </w:sdtPr>
      <w:sdtEndPr>
        <w:rPr>
          <w:rFonts w:ascii="Times New Roman" w:hAnsi="Times New Roman"/>
        </w:rPr>
      </w:sdtEndPr>
      <w:sdtContent>
        <w:p w:rsidR="00ED10C5" w:rsidRPr="00ED10C5" w:rsidRDefault="00ED10C5" w:rsidP="00ED10C5">
          <w:pPr>
            <w:pStyle w:val="af2"/>
            <w:spacing w:line="360" w:lineRule="auto"/>
            <w:rPr>
              <w:rFonts w:ascii="Times New Roman" w:hAnsi="Times New Roman" w:cs="Times New Roman"/>
              <w:color w:val="auto"/>
            </w:rPr>
          </w:pPr>
          <w:r w:rsidRPr="00ED10C5">
            <w:rPr>
              <w:rFonts w:ascii="Times New Roman" w:hAnsi="Times New Roman" w:cs="Times New Roman"/>
              <w:color w:val="auto"/>
              <w:lang w:val="uk-UA"/>
            </w:rPr>
            <w:t>Зміст</w:t>
          </w:r>
        </w:p>
        <w:p w:rsidR="00ED10C5" w:rsidRPr="00B00BD9" w:rsidRDefault="00ED10C5" w:rsidP="00ED10C5">
          <w:pPr>
            <w:pStyle w:val="13"/>
            <w:rPr>
              <w:rFonts w:ascii="Times New Roman" w:eastAsiaTheme="minorEastAsia" w:hAnsi="Times New Roman"/>
              <w:noProof/>
              <w:sz w:val="28"/>
              <w:szCs w:val="28"/>
              <w:lang w:val="en-US" w:eastAsia="en-US"/>
            </w:rPr>
          </w:pPr>
          <w:r w:rsidRPr="00B00BD9">
            <w:rPr>
              <w:rFonts w:ascii="Times New Roman" w:hAnsi="Times New Roman"/>
              <w:sz w:val="28"/>
              <w:szCs w:val="28"/>
            </w:rPr>
            <w:fldChar w:fldCharType="begin"/>
          </w:r>
          <w:r w:rsidRPr="00B00BD9">
            <w:rPr>
              <w:rFonts w:ascii="Times New Roman" w:hAnsi="Times New Roman"/>
              <w:sz w:val="28"/>
              <w:szCs w:val="28"/>
            </w:rPr>
            <w:instrText xml:space="preserve"> TOC \o "1-3" \h \z \u </w:instrText>
          </w:r>
          <w:r w:rsidRPr="00B00BD9">
            <w:rPr>
              <w:rFonts w:ascii="Times New Roman" w:hAnsi="Times New Roman"/>
              <w:sz w:val="28"/>
              <w:szCs w:val="28"/>
            </w:rPr>
            <w:fldChar w:fldCharType="separate"/>
          </w:r>
          <w:hyperlink w:anchor="_Toc59216545" w:history="1">
            <w:r w:rsidRPr="00B00BD9">
              <w:rPr>
                <w:rStyle w:val="a6"/>
                <w:rFonts w:ascii="Times New Roman" w:hAnsi="Times New Roman"/>
                <w:noProof/>
                <w:sz w:val="28"/>
                <w:szCs w:val="28"/>
              </w:rPr>
              <w:t>ПЕРЕЛІК УМОВНИХ  СКОРОЧЕНЬ</w:t>
            </w:r>
            <w:r w:rsidRPr="00B00BD9">
              <w:rPr>
                <w:rFonts w:ascii="Times New Roman" w:hAnsi="Times New Roman"/>
                <w:noProof/>
                <w:webHidden/>
                <w:sz w:val="28"/>
                <w:szCs w:val="28"/>
              </w:rPr>
              <w:tab/>
            </w:r>
            <w:r w:rsidRPr="00B00BD9">
              <w:rPr>
                <w:rFonts w:ascii="Times New Roman" w:hAnsi="Times New Roman"/>
                <w:noProof/>
                <w:webHidden/>
                <w:sz w:val="28"/>
                <w:szCs w:val="28"/>
              </w:rPr>
              <w:fldChar w:fldCharType="begin"/>
            </w:r>
            <w:r w:rsidRPr="00B00BD9">
              <w:rPr>
                <w:rFonts w:ascii="Times New Roman" w:hAnsi="Times New Roman"/>
                <w:noProof/>
                <w:webHidden/>
                <w:sz w:val="28"/>
                <w:szCs w:val="28"/>
              </w:rPr>
              <w:instrText xml:space="preserve"> PAGEREF _Toc59216545 \h </w:instrText>
            </w:r>
            <w:r w:rsidRPr="00B00BD9">
              <w:rPr>
                <w:rFonts w:ascii="Times New Roman" w:hAnsi="Times New Roman"/>
                <w:noProof/>
                <w:webHidden/>
                <w:sz w:val="28"/>
                <w:szCs w:val="28"/>
              </w:rPr>
            </w:r>
            <w:r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23</w:t>
            </w:r>
            <w:r w:rsidRPr="00B00BD9">
              <w:rPr>
                <w:rFonts w:ascii="Times New Roman" w:hAnsi="Times New Roman"/>
                <w:noProof/>
                <w:webHidden/>
                <w:sz w:val="28"/>
                <w:szCs w:val="28"/>
              </w:rPr>
              <w:fldChar w:fldCharType="end"/>
            </w:r>
          </w:hyperlink>
        </w:p>
        <w:p w:rsidR="00ED10C5" w:rsidRPr="00B00BD9" w:rsidRDefault="005525D5" w:rsidP="00ED10C5">
          <w:pPr>
            <w:pStyle w:val="13"/>
            <w:rPr>
              <w:rFonts w:ascii="Times New Roman" w:eastAsiaTheme="minorEastAsia" w:hAnsi="Times New Roman"/>
              <w:noProof/>
              <w:sz w:val="28"/>
              <w:szCs w:val="28"/>
              <w:lang w:val="en-US" w:eastAsia="en-US"/>
            </w:rPr>
          </w:pPr>
          <w:hyperlink w:anchor="_Toc59216546" w:history="1">
            <w:r w:rsidR="00ED10C5" w:rsidRPr="00B00BD9">
              <w:rPr>
                <w:rStyle w:val="a6"/>
                <w:rFonts w:ascii="Times New Roman" w:eastAsiaTheme="minorHAnsi" w:hAnsi="Times New Roman"/>
                <w:noProof/>
                <w:sz w:val="28"/>
                <w:szCs w:val="28"/>
                <w:lang w:val="uk-UA"/>
              </w:rPr>
              <w:t>ВСТУП</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_Toc59216546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24</w:t>
            </w:r>
            <w:r w:rsidR="00ED10C5" w:rsidRPr="00B00BD9">
              <w:rPr>
                <w:rFonts w:ascii="Times New Roman" w:hAnsi="Times New Roman"/>
                <w:noProof/>
                <w:webHidden/>
                <w:sz w:val="28"/>
                <w:szCs w:val="28"/>
              </w:rPr>
              <w:fldChar w:fldCharType="end"/>
            </w:r>
          </w:hyperlink>
        </w:p>
        <w:p w:rsidR="00ED10C5" w:rsidRPr="00B00BD9" w:rsidRDefault="005525D5" w:rsidP="00ED10C5">
          <w:pPr>
            <w:pStyle w:val="13"/>
            <w:rPr>
              <w:rFonts w:ascii="Times New Roman" w:eastAsiaTheme="minorEastAsia" w:hAnsi="Times New Roman"/>
              <w:noProof/>
              <w:sz w:val="28"/>
              <w:szCs w:val="28"/>
              <w:lang w:val="en-US" w:eastAsia="en-US"/>
            </w:rPr>
          </w:pPr>
          <w:hyperlink w:anchor="_Toc59216547" w:history="1">
            <w:r w:rsidR="00ED10C5" w:rsidRPr="00B00BD9">
              <w:rPr>
                <w:rStyle w:val="a6"/>
                <w:rFonts w:ascii="Times New Roman" w:hAnsi="Times New Roman"/>
                <w:noProof/>
                <w:sz w:val="28"/>
                <w:szCs w:val="28"/>
              </w:rPr>
              <w:t>РОЗДІЛ 1.</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_Toc59216547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33</w:t>
            </w:r>
            <w:r w:rsidR="00ED10C5" w:rsidRPr="00B00BD9">
              <w:rPr>
                <w:rFonts w:ascii="Times New Roman" w:hAnsi="Times New Roman"/>
                <w:noProof/>
                <w:webHidden/>
                <w:sz w:val="28"/>
                <w:szCs w:val="28"/>
              </w:rPr>
              <w:fldChar w:fldCharType="end"/>
            </w:r>
          </w:hyperlink>
        </w:p>
        <w:p w:rsidR="00ED10C5" w:rsidRPr="00B00BD9" w:rsidRDefault="005525D5" w:rsidP="00ED10C5">
          <w:pPr>
            <w:pStyle w:val="13"/>
            <w:rPr>
              <w:rFonts w:ascii="Times New Roman" w:eastAsiaTheme="minorEastAsia" w:hAnsi="Times New Roman"/>
              <w:noProof/>
              <w:sz w:val="28"/>
              <w:szCs w:val="28"/>
              <w:lang w:val="en-US" w:eastAsia="en-US"/>
            </w:rPr>
          </w:pPr>
          <w:hyperlink w:anchor="_Toc59216548" w:history="1">
            <w:r w:rsidR="00ED10C5" w:rsidRPr="00B00BD9">
              <w:rPr>
                <w:rStyle w:val="a6"/>
                <w:rFonts w:ascii="Times New Roman" w:hAnsi="Times New Roman"/>
                <w:noProof/>
                <w:sz w:val="28"/>
                <w:szCs w:val="28"/>
              </w:rPr>
              <w:t>ОГЛЯД ЛІТЕРАТУРИ</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_Toc59216548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33</w:t>
            </w:r>
            <w:r w:rsidR="00ED10C5" w:rsidRPr="00B00BD9">
              <w:rPr>
                <w:rFonts w:ascii="Times New Roman" w:hAnsi="Times New Roman"/>
                <w:noProof/>
                <w:webHidden/>
                <w:sz w:val="28"/>
                <w:szCs w:val="28"/>
              </w:rPr>
              <w:fldChar w:fldCharType="end"/>
            </w:r>
          </w:hyperlink>
        </w:p>
        <w:p w:rsidR="00ED10C5" w:rsidRPr="00B00BD9" w:rsidRDefault="005525D5" w:rsidP="00ED10C5">
          <w:pPr>
            <w:pStyle w:val="24"/>
            <w:tabs>
              <w:tab w:val="right" w:leader="dot" w:pos="9344"/>
            </w:tabs>
            <w:spacing w:line="360" w:lineRule="auto"/>
            <w:rPr>
              <w:rFonts w:ascii="Times New Roman" w:eastAsiaTheme="minorEastAsia" w:hAnsi="Times New Roman"/>
              <w:noProof/>
              <w:sz w:val="28"/>
              <w:szCs w:val="28"/>
              <w:lang w:val="en-US" w:eastAsia="en-US"/>
            </w:rPr>
          </w:pPr>
          <w:hyperlink w:anchor="_Toc59216549" w:history="1">
            <w:r w:rsidR="00ED10C5" w:rsidRPr="00B00BD9">
              <w:rPr>
                <w:rStyle w:val="a6"/>
                <w:rFonts w:ascii="Times New Roman" w:hAnsi="Times New Roman"/>
                <w:noProof/>
                <w:sz w:val="28"/>
                <w:szCs w:val="28"/>
              </w:rPr>
              <w:t>1.1. Сучасне уявлення про етіологію, патогенез, діагностику і терапію інфекційного мононуклеозу у дітей.</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_Toc59216549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33</w:t>
            </w:r>
            <w:r w:rsidR="00ED10C5" w:rsidRPr="00B00BD9">
              <w:rPr>
                <w:rFonts w:ascii="Times New Roman" w:hAnsi="Times New Roman"/>
                <w:noProof/>
                <w:webHidden/>
                <w:sz w:val="28"/>
                <w:szCs w:val="28"/>
              </w:rPr>
              <w:fldChar w:fldCharType="end"/>
            </w:r>
          </w:hyperlink>
        </w:p>
        <w:p w:rsidR="00ED10C5" w:rsidRPr="00B00BD9" w:rsidRDefault="005525D5" w:rsidP="00ED10C5">
          <w:pPr>
            <w:pStyle w:val="24"/>
            <w:tabs>
              <w:tab w:val="right" w:leader="dot" w:pos="9344"/>
            </w:tabs>
            <w:spacing w:line="360" w:lineRule="auto"/>
            <w:rPr>
              <w:rFonts w:ascii="Times New Roman" w:eastAsiaTheme="minorEastAsia" w:hAnsi="Times New Roman"/>
              <w:noProof/>
              <w:sz w:val="28"/>
              <w:szCs w:val="28"/>
              <w:lang w:val="en-US" w:eastAsia="en-US"/>
            </w:rPr>
          </w:pPr>
          <w:hyperlink w:anchor="_Toc59216550" w:history="1">
            <w:r w:rsidR="00ED10C5" w:rsidRPr="00B00BD9">
              <w:rPr>
                <w:rStyle w:val="a6"/>
                <w:rFonts w:ascii="Times New Roman" w:hAnsi="Times New Roman"/>
                <w:noProof/>
                <w:sz w:val="28"/>
                <w:szCs w:val="28"/>
                <w:lang w:val="uk-UA"/>
              </w:rPr>
              <w:t>1.2. Роль імунних факторів у формуванні клінічного перебігу і виходу інфекційного захворювання</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_Toc59216550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45</w:t>
            </w:r>
            <w:r w:rsidR="00ED10C5" w:rsidRPr="00B00BD9">
              <w:rPr>
                <w:rFonts w:ascii="Times New Roman" w:hAnsi="Times New Roman"/>
                <w:noProof/>
                <w:webHidden/>
                <w:sz w:val="28"/>
                <w:szCs w:val="28"/>
              </w:rPr>
              <w:fldChar w:fldCharType="end"/>
            </w:r>
          </w:hyperlink>
        </w:p>
        <w:p w:rsidR="00ED10C5" w:rsidRPr="00B00BD9" w:rsidRDefault="005525D5" w:rsidP="00ED10C5">
          <w:pPr>
            <w:pStyle w:val="24"/>
            <w:tabs>
              <w:tab w:val="right" w:leader="dot" w:pos="9344"/>
            </w:tabs>
            <w:spacing w:line="360" w:lineRule="auto"/>
            <w:rPr>
              <w:rFonts w:ascii="Times New Roman" w:eastAsiaTheme="minorEastAsia" w:hAnsi="Times New Roman"/>
              <w:noProof/>
              <w:sz w:val="28"/>
              <w:szCs w:val="28"/>
              <w:lang w:val="en-US" w:eastAsia="en-US"/>
            </w:rPr>
          </w:pPr>
          <w:hyperlink w:anchor="_Toc59216551" w:history="1">
            <w:r w:rsidR="00ED10C5" w:rsidRPr="00B00BD9">
              <w:rPr>
                <w:rStyle w:val="a6"/>
                <w:rFonts w:ascii="Times New Roman" w:hAnsi="Times New Roman"/>
                <w:noProof/>
                <w:sz w:val="28"/>
                <w:szCs w:val="28"/>
                <w:lang w:val="uk-UA"/>
              </w:rPr>
              <w:t>1.3. Сучасні відомості про можливості прогнозування перебігу та виходів герпесвірусних інфекцій</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_Toc59216551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52</w:t>
            </w:r>
            <w:r w:rsidR="00ED10C5" w:rsidRPr="00B00BD9">
              <w:rPr>
                <w:rFonts w:ascii="Times New Roman" w:hAnsi="Times New Roman"/>
                <w:noProof/>
                <w:webHidden/>
                <w:sz w:val="28"/>
                <w:szCs w:val="28"/>
              </w:rPr>
              <w:fldChar w:fldCharType="end"/>
            </w:r>
          </w:hyperlink>
        </w:p>
        <w:p w:rsidR="00ED10C5" w:rsidRPr="00B00BD9" w:rsidRDefault="005525D5" w:rsidP="00ED10C5">
          <w:pPr>
            <w:pStyle w:val="13"/>
            <w:rPr>
              <w:rFonts w:ascii="Times New Roman" w:eastAsiaTheme="minorEastAsia" w:hAnsi="Times New Roman"/>
              <w:noProof/>
              <w:sz w:val="28"/>
              <w:szCs w:val="28"/>
              <w:lang w:val="en-US" w:eastAsia="en-US"/>
            </w:rPr>
          </w:pPr>
          <w:hyperlink w:anchor="_Toc59216555" w:history="1">
            <w:r w:rsidR="00ED10C5" w:rsidRPr="00B00BD9">
              <w:rPr>
                <w:rStyle w:val="a6"/>
                <w:rFonts w:ascii="Times New Roman" w:hAnsi="Times New Roman"/>
                <w:noProof/>
                <w:sz w:val="28"/>
                <w:szCs w:val="28"/>
              </w:rPr>
              <w:t>РОЗДІЛ 2.</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_Toc59216555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55</w:t>
            </w:r>
            <w:r w:rsidR="00ED10C5" w:rsidRPr="00B00BD9">
              <w:rPr>
                <w:rFonts w:ascii="Times New Roman" w:hAnsi="Times New Roman"/>
                <w:noProof/>
                <w:webHidden/>
                <w:sz w:val="28"/>
                <w:szCs w:val="28"/>
              </w:rPr>
              <w:fldChar w:fldCharType="end"/>
            </w:r>
          </w:hyperlink>
        </w:p>
        <w:p w:rsidR="00ED10C5" w:rsidRPr="00B00BD9" w:rsidRDefault="005525D5" w:rsidP="00ED10C5">
          <w:pPr>
            <w:pStyle w:val="13"/>
            <w:rPr>
              <w:rFonts w:ascii="Times New Roman" w:eastAsiaTheme="minorEastAsia" w:hAnsi="Times New Roman"/>
              <w:noProof/>
              <w:sz w:val="28"/>
              <w:szCs w:val="28"/>
              <w:lang w:val="en-US" w:eastAsia="en-US"/>
            </w:rPr>
          </w:pPr>
          <w:hyperlink w:anchor="_Toc59216556" w:history="1">
            <w:r w:rsidR="00ED10C5" w:rsidRPr="00B00BD9">
              <w:rPr>
                <w:rStyle w:val="a6"/>
                <w:rFonts w:ascii="Times New Roman" w:hAnsi="Times New Roman"/>
                <w:noProof/>
                <w:sz w:val="28"/>
                <w:szCs w:val="28"/>
              </w:rPr>
              <w:t>ЗАГАЛЬНА ХАРАКТЕРИСТИКА КЛІНІЧНИХ СПОСТЕРЕЖЕНЬ І МЕТОДИ ДОСЛІДЖЕННЯ</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_Toc59216556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55</w:t>
            </w:r>
            <w:r w:rsidR="00ED10C5" w:rsidRPr="00B00BD9">
              <w:rPr>
                <w:rFonts w:ascii="Times New Roman" w:hAnsi="Times New Roman"/>
                <w:noProof/>
                <w:webHidden/>
                <w:sz w:val="28"/>
                <w:szCs w:val="28"/>
              </w:rPr>
              <w:fldChar w:fldCharType="end"/>
            </w:r>
          </w:hyperlink>
        </w:p>
        <w:p w:rsidR="00ED10C5" w:rsidRPr="00B00BD9" w:rsidRDefault="005525D5" w:rsidP="00ED10C5">
          <w:pPr>
            <w:pStyle w:val="13"/>
            <w:rPr>
              <w:rFonts w:ascii="Times New Roman" w:eastAsiaTheme="minorEastAsia" w:hAnsi="Times New Roman"/>
              <w:noProof/>
              <w:sz w:val="28"/>
              <w:szCs w:val="28"/>
              <w:lang w:val="en-US" w:eastAsia="en-US"/>
            </w:rPr>
          </w:pPr>
          <w:hyperlink w:anchor="_Toc59216557" w:history="1">
            <w:r w:rsidR="00ED10C5" w:rsidRPr="00B00BD9">
              <w:rPr>
                <w:rStyle w:val="a6"/>
                <w:rFonts w:ascii="Times New Roman" w:hAnsi="Times New Roman"/>
                <w:noProof/>
                <w:sz w:val="28"/>
                <w:szCs w:val="28"/>
              </w:rPr>
              <w:t>РОЗДІЛ 3.</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_Toc59216557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63</w:t>
            </w:r>
            <w:r w:rsidR="00ED10C5" w:rsidRPr="00B00BD9">
              <w:rPr>
                <w:rFonts w:ascii="Times New Roman" w:hAnsi="Times New Roman"/>
                <w:noProof/>
                <w:webHidden/>
                <w:sz w:val="28"/>
                <w:szCs w:val="28"/>
              </w:rPr>
              <w:fldChar w:fldCharType="end"/>
            </w:r>
          </w:hyperlink>
        </w:p>
        <w:p w:rsidR="00ED10C5" w:rsidRPr="00B00BD9" w:rsidRDefault="005525D5" w:rsidP="00ED10C5">
          <w:pPr>
            <w:pStyle w:val="13"/>
            <w:rPr>
              <w:rFonts w:ascii="Times New Roman" w:eastAsiaTheme="minorEastAsia" w:hAnsi="Times New Roman"/>
              <w:noProof/>
              <w:sz w:val="28"/>
              <w:szCs w:val="28"/>
              <w:lang w:val="en-US" w:eastAsia="en-US"/>
            </w:rPr>
          </w:pPr>
          <w:hyperlink w:anchor="_Toc59216558" w:history="1">
            <w:r w:rsidR="00ED10C5" w:rsidRPr="00B00BD9">
              <w:rPr>
                <w:rStyle w:val="a6"/>
                <w:rFonts w:ascii="Times New Roman" w:hAnsi="Times New Roman"/>
                <w:noProof/>
                <w:sz w:val="28"/>
                <w:szCs w:val="28"/>
              </w:rPr>
              <w:t>КЛІНІКО-ЛАБОРАТОРНА ХАРАКТЕРИСТИКА РІЗНИХ ВАРІАНТІВ ПЕРЕБІГУ ІНФЕКЦІЙНОГО МОНОНУКЛЕОЗУ У ДІТЕЙ.</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_Toc59216558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63</w:t>
            </w:r>
            <w:r w:rsidR="00ED10C5" w:rsidRPr="00B00BD9">
              <w:rPr>
                <w:rFonts w:ascii="Times New Roman" w:hAnsi="Times New Roman"/>
                <w:noProof/>
                <w:webHidden/>
                <w:sz w:val="28"/>
                <w:szCs w:val="28"/>
              </w:rPr>
              <w:fldChar w:fldCharType="end"/>
            </w:r>
          </w:hyperlink>
        </w:p>
        <w:p w:rsidR="00ED10C5" w:rsidRPr="00B00BD9" w:rsidRDefault="005525D5" w:rsidP="00ED10C5">
          <w:pPr>
            <w:pStyle w:val="24"/>
            <w:tabs>
              <w:tab w:val="right" w:leader="dot" w:pos="9344"/>
            </w:tabs>
            <w:spacing w:line="360" w:lineRule="auto"/>
            <w:rPr>
              <w:rFonts w:ascii="Times New Roman" w:eastAsiaTheme="minorEastAsia" w:hAnsi="Times New Roman"/>
              <w:noProof/>
              <w:sz w:val="28"/>
              <w:szCs w:val="28"/>
              <w:lang w:val="en-US" w:eastAsia="en-US"/>
            </w:rPr>
          </w:pPr>
          <w:hyperlink w:anchor="_Toc59216559" w:history="1">
            <w:r w:rsidR="00ED10C5" w:rsidRPr="00B00BD9">
              <w:rPr>
                <w:rStyle w:val="a6"/>
                <w:rFonts w:ascii="Times New Roman" w:hAnsi="Times New Roman"/>
                <w:noProof/>
                <w:sz w:val="28"/>
                <w:szCs w:val="28"/>
              </w:rPr>
              <w:t>3.1. Клініко-імунологічна характеристика інфекційного мононуклеозу з гострим перебігом хвороби.</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_Toc59216559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63</w:t>
            </w:r>
            <w:r w:rsidR="00ED10C5" w:rsidRPr="00B00BD9">
              <w:rPr>
                <w:rFonts w:ascii="Times New Roman" w:hAnsi="Times New Roman"/>
                <w:noProof/>
                <w:webHidden/>
                <w:sz w:val="28"/>
                <w:szCs w:val="28"/>
              </w:rPr>
              <w:fldChar w:fldCharType="end"/>
            </w:r>
          </w:hyperlink>
        </w:p>
        <w:p w:rsidR="00ED10C5" w:rsidRPr="00B00BD9" w:rsidRDefault="005525D5" w:rsidP="00ED10C5">
          <w:pPr>
            <w:pStyle w:val="24"/>
            <w:tabs>
              <w:tab w:val="right" w:leader="dot" w:pos="9344"/>
            </w:tabs>
            <w:spacing w:line="360" w:lineRule="auto"/>
            <w:rPr>
              <w:rFonts w:ascii="Times New Roman" w:eastAsiaTheme="minorEastAsia" w:hAnsi="Times New Roman"/>
              <w:noProof/>
              <w:sz w:val="28"/>
              <w:szCs w:val="28"/>
              <w:lang w:val="en-US" w:eastAsia="en-US"/>
            </w:rPr>
          </w:pPr>
          <w:hyperlink w:anchor="_Toc59216560" w:history="1">
            <w:r w:rsidR="00ED10C5" w:rsidRPr="00B00BD9">
              <w:rPr>
                <w:rStyle w:val="a6"/>
                <w:rFonts w:ascii="Times New Roman" w:hAnsi="Times New Roman"/>
                <w:noProof/>
                <w:sz w:val="28"/>
                <w:szCs w:val="28"/>
                <w:lang w:val="uk-UA"/>
              </w:rPr>
              <w:t>3.2. Клініко-імунологічна характеристика затяжного перебігу інфекційного мононуклеозу.</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_Toc59216560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74</w:t>
            </w:r>
            <w:r w:rsidR="00ED10C5" w:rsidRPr="00B00BD9">
              <w:rPr>
                <w:rFonts w:ascii="Times New Roman" w:hAnsi="Times New Roman"/>
                <w:noProof/>
                <w:webHidden/>
                <w:sz w:val="28"/>
                <w:szCs w:val="28"/>
              </w:rPr>
              <w:fldChar w:fldCharType="end"/>
            </w:r>
          </w:hyperlink>
        </w:p>
        <w:p w:rsidR="00ED10C5" w:rsidRPr="00B00BD9" w:rsidRDefault="005525D5" w:rsidP="00ED10C5">
          <w:pPr>
            <w:pStyle w:val="24"/>
            <w:tabs>
              <w:tab w:val="right" w:leader="dot" w:pos="9344"/>
            </w:tabs>
            <w:spacing w:line="360" w:lineRule="auto"/>
            <w:rPr>
              <w:rFonts w:ascii="Times New Roman" w:eastAsiaTheme="minorEastAsia" w:hAnsi="Times New Roman"/>
              <w:noProof/>
              <w:sz w:val="28"/>
              <w:szCs w:val="28"/>
              <w:lang w:val="en-US" w:eastAsia="en-US"/>
            </w:rPr>
          </w:pPr>
          <w:hyperlink w:anchor="_Toc59216561" w:history="1">
            <w:r w:rsidR="00ED10C5" w:rsidRPr="00B00BD9">
              <w:rPr>
                <w:rStyle w:val="a6"/>
                <w:rFonts w:ascii="Times New Roman" w:hAnsi="Times New Roman"/>
                <w:noProof/>
                <w:sz w:val="28"/>
                <w:szCs w:val="28"/>
                <w:lang w:val="uk-UA"/>
              </w:rPr>
              <w:t>3.3. Клініко-імунологічні відмінності інфекційного мононуклеозу у дітей з гострим і затяжним перебігом хвороби</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_Toc59216561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85</w:t>
            </w:r>
            <w:r w:rsidR="00ED10C5" w:rsidRPr="00B00BD9">
              <w:rPr>
                <w:rFonts w:ascii="Times New Roman" w:hAnsi="Times New Roman"/>
                <w:noProof/>
                <w:webHidden/>
                <w:sz w:val="28"/>
                <w:szCs w:val="28"/>
              </w:rPr>
              <w:fldChar w:fldCharType="end"/>
            </w:r>
          </w:hyperlink>
        </w:p>
        <w:p w:rsidR="00ED10C5" w:rsidRPr="00B00BD9" w:rsidRDefault="005525D5" w:rsidP="00ED10C5">
          <w:pPr>
            <w:pStyle w:val="13"/>
            <w:rPr>
              <w:rFonts w:ascii="Times New Roman" w:eastAsiaTheme="minorEastAsia" w:hAnsi="Times New Roman"/>
              <w:noProof/>
              <w:sz w:val="28"/>
              <w:szCs w:val="28"/>
              <w:lang w:val="en-US" w:eastAsia="en-US"/>
            </w:rPr>
          </w:pPr>
          <w:hyperlink w:anchor="_Toc59216562" w:history="1">
            <w:r w:rsidR="00ED10C5" w:rsidRPr="00B00BD9">
              <w:rPr>
                <w:rStyle w:val="a6"/>
                <w:rFonts w:ascii="Times New Roman" w:hAnsi="Times New Roman"/>
                <w:noProof/>
                <w:sz w:val="28"/>
                <w:szCs w:val="28"/>
                <w:lang w:val="uk-UA"/>
              </w:rPr>
              <w:t>РОЗДІЛ 4.</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_Toc59216562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114</w:t>
            </w:r>
            <w:r w:rsidR="00ED10C5" w:rsidRPr="00B00BD9">
              <w:rPr>
                <w:rFonts w:ascii="Times New Roman" w:hAnsi="Times New Roman"/>
                <w:noProof/>
                <w:webHidden/>
                <w:sz w:val="28"/>
                <w:szCs w:val="28"/>
              </w:rPr>
              <w:fldChar w:fldCharType="end"/>
            </w:r>
          </w:hyperlink>
        </w:p>
        <w:p w:rsidR="00ED10C5" w:rsidRPr="00B00BD9" w:rsidRDefault="005525D5" w:rsidP="00ED10C5">
          <w:pPr>
            <w:pStyle w:val="13"/>
            <w:rPr>
              <w:rFonts w:ascii="Times New Roman" w:eastAsiaTheme="minorEastAsia" w:hAnsi="Times New Roman"/>
              <w:noProof/>
              <w:sz w:val="28"/>
              <w:szCs w:val="28"/>
              <w:lang w:val="en-US" w:eastAsia="en-US"/>
            </w:rPr>
          </w:pPr>
          <w:hyperlink w:anchor="_Toc59216563" w:history="1">
            <w:r w:rsidR="00ED10C5" w:rsidRPr="00B00BD9">
              <w:rPr>
                <w:rStyle w:val="a6"/>
                <w:rFonts w:ascii="Times New Roman" w:hAnsi="Times New Roman"/>
                <w:noProof/>
                <w:sz w:val="28"/>
                <w:szCs w:val="28"/>
                <w:lang w:val="uk-UA"/>
              </w:rPr>
              <w:t>МОЖЛИВОСТІ РАННЬОГО ПРОГНОЗУВАННЯ ВАРІАНТІВ ПЕРЕБІГУ ІНФЕКЦІЙНОГО МОНОНУКЛЕОЗУ В ДІТЕЙ</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_Toc59216563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114</w:t>
            </w:r>
            <w:r w:rsidR="00ED10C5" w:rsidRPr="00B00BD9">
              <w:rPr>
                <w:rFonts w:ascii="Times New Roman" w:hAnsi="Times New Roman"/>
                <w:noProof/>
                <w:webHidden/>
                <w:sz w:val="28"/>
                <w:szCs w:val="28"/>
              </w:rPr>
              <w:fldChar w:fldCharType="end"/>
            </w:r>
          </w:hyperlink>
        </w:p>
        <w:p w:rsidR="00ED10C5" w:rsidRPr="00B00BD9" w:rsidRDefault="005525D5" w:rsidP="00ED10C5">
          <w:pPr>
            <w:pStyle w:val="24"/>
            <w:tabs>
              <w:tab w:val="right" w:leader="dot" w:pos="9344"/>
            </w:tabs>
            <w:spacing w:line="360" w:lineRule="auto"/>
            <w:rPr>
              <w:rFonts w:ascii="Times New Roman" w:eastAsiaTheme="minorEastAsia" w:hAnsi="Times New Roman"/>
              <w:noProof/>
              <w:sz w:val="28"/>
              <w:szCs w:val="28"/>
              <w:lang w:val="en-US" w:eastAsia="en-US"/>
            </w:rPr>
          </w:pPr>
          <w:hyperlink w:anchor="_Toc59216564" w:history="1">
            <w:r w:rsidR="00ED10C5" w:rsidRPr="00B00BD9">
              <w:rPr>
                <w:rStyle w:val="a6"/>
                <w:rFonts w:ascii="Times New Roman" w:hAnsi="Times New Roman"/>
                <w:noProof/>
                <w:sz w:val="28"/>
                <w:szCs w:val="28"/>
                <w:lang w:val="uk-UA"/>
              </w:rPr>
              <w:t>4.1.Клініко-параклінічні критерії прогнозування в дебюті захворювання</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_Toc59216564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114</w:t>
            </w:r>
            <w:r w:rsidR="00ED10C5" w:rsidRPr="00B00BD9">
              <w:rPr>
                <w:rFonts w:ascii="Times New Roman" w:hAnsi="Times New Roman"/>
                <w:noProof/>
                <w:webHidden/>
                <w:sz w:val="28"/>
                <w:szCs w:val="28"/>
              </w:rPr>
              <w:fldChar w:fldCharType="end"/>
            </w:r>
          </w:hyperlink>
        </w:p>
        <w:p w:rsidR="00ED10C5" w:rsidRPr="00B00BD9" w:rsidRDefault="005525D5" w:rsidP="00ED10C5">
          <w:pPr>
            <w:pStyle w:val="24"/>
            <w:tabs>
              <w:tab w:val="right" w:leader="dot" w:pos="9344"/>
            </w:tabs>
            <w:spacing w:line="360" w:lineRule="auto"/>
            <w:rPr>
              <w:rFonts w:ascii="Times New Roman" w:eastAsiaTheme="minorEastAsia" w:hAnsi="Times New Roman"/>
              <w:noProof/>
              <w:sz w:val="28"/>
              <w:szCs w:val="28"/>
              <w:lang w:val="en-US" w:eastAsia="en-US"/>
            </w:rPr>
          </w:pPr>
          <w:hyperlink w:anchor="_Toc59216565" w:history="1">
            <w:r w:rsidR="00ED10C5" w:rsidRPr="00B00BD9">
              <w:rPr>
                <w:rStyle w:val="a6"/>
                <w:rFonts w:ascii="Times New Roman" w:hAnsi="Times New Roman"/>
                <w:noProof/>
                <w:sz w:val="28"/>
                <w:szCs w:val="28"/>
                <w:lang w:val="uk-UA"/>
              </w:rPr>
              <w:t>4.2. Імунологічні критерії прогнозування в дебюті захворювання</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_Toc59216565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118</w:t>
            </w:r>
            <w:r w:rsidR="00ED10C5" w:rsidRPr="00B00BD9">
              <w:rPr>
                <w:rFonts w:ascii="Times New Roman" w:hAnsi="Times New Roman"/>
                <w:noProof/>
                <w:webHidden/>
                <w:sz w:val="28"/>
                <w:szCs w:val="28"/>
              </w:rPr>
              <w:fldChar w:fldCharType="end"/>
            </w:r>
          </w:hyperlink>
        </w:p>
        <w:p w:rsidR="00ED10C5" w:rsidRPr="00B00BD9" w:rsidRDefault="005525D5" w:rsidP="00ED10C5">
          <w:pPr>
            <w:pStyle w:val="24"/>
            <w:tabs>
              <w:tab w:val="right" w:leader="dot" w:pos="9344"/>
            </w:tabs>
            <w:spacing w:line="360" w:lineRule="auto"/>
            <w:rPr>
              <w:rFonts w:ascii="Times New Roman" w:eastAsiaTheme="minorEastAsia" w:hAnsi="Times New Roman"/>
              <w:noProof/>
              <w:sz w:val="28"/>
              <w:szCs w:val="28"/>
              <w:lang w:val="en-US" w:eastAsia="en-US"/>
            </w:rPr>
          </w:pPr>
          <w:hyperlink w:anchor="_Toc59216566" w:history="1">
            <w:r w:rsidR="00ED10C5" w:rsidRPr="00B00BD9">
              <w:rPr>
                <w:rStyle w:val="a6"/>
                <w:rFonts w:ascii="Times New Roman" w:hAnsi="Times New Roman"/>
                <w:noProof/>
                <w:sz w:val="28"/>
                <w:szCs w:val="28"/>
              </w:rPr>
              <w:t>4.3. Алгоритм прогнозування можливого варіанту перебігу інфекційного мононуклеозу</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_Toc59216566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123</w:t>
            </w:r>
            <w:r w:rsidR="00ED10C5" w:rsidRPr="00B00BD9">
              <w:rPr>
                <w:rFonts w:ascii="Times New Roman" w:hAnsi="Times New Roman"/>
                <w:noProof/>
                <w:webHidden/>
                <w:sz w:val="28"/>
                <w:szCs w:val="28"/>
              </w:rPr>
              <w:fldChar w:fldCharType="end"/>
            </w:r>
          </w:hyperlink>
        </w:p>
        <w:p w:rsidR="00ED10C5" w:rsidRPr="00B00BD9" w:rsidRDefault="005525D5" w:rsidP="00ED10C5">
          <w:pPr>
            <w:pStyle w:val="13"/>
            <w:rPr>
              <w:rFonts w:ascii="Times New Roman" w:eastAsiaTheme="minorEastAsia" w:hAnsi="Times New Roman"/>
              <w:noProof/>
              <w:sz w:val="28"/>
              <w:szCs w:val="28"/>
              <w:lang w:val="en-US" w:eastAsia="en-US"/>
            </w:rPr>
          </w:pPr>
          <w:hyperlink w:anchor="_Toc59216567" w:history="1">
            <w:r w:rsidR="00ED10C5" w:rsidRPr="00B00BD9">
              <w:rPr>
                <w:rStyle w:val="a6"/>
                <w:rFonts w:ascii="Times New Roman" w:hAnsi="Times New Roman"/>
                <w:noProof/>
                <w:sz w:val="28"/>
                <w:szCs w:val="28"/>
                <w:lang w:val="uk-UA"/>
              </w:rPr>
              <w:t>РОЗДІЛ 5.</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_Toc59216567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131</w:t>
            </w:r>
            <w:r w:rsidR="00ED10C5" w:rsidRPr="00B00BD9">
              <w:rPr>
                <w:rFonts w:ascii="Times New Roman" w:hAnsi="Times New Roman"/>
                <w:noProof/>
                <w:webHidden/>
                <w:sz w:val="28"/>
                <w:szCs w:val="28"/>
              </w:rPr>
              <w:fldChar w:fldCharType="end"/>
            </w:r>
          </w:hyperlink>
        </w:p>
        <w:p w:rsidR="00ED10C5" w:rsidRPr="00B00BD9" w:rsidRDefault="005525D5" w:rsidP="00ED10C5">
          <w:pPr>
            <w:pStyle w:val="13"/>
            <w:rPr>
              <w:rFonts w:ascii="Times New Roman" w:eastAsiaTheme="minorEastAsia" w:hAnsi="Times New Roman"/>
              <w:noProof/>
              <w:sz w:val="28"/>
              <w:szCs w:val="28"/>
              <w:lang w:val="en-US" w:eastAsia="en-US"/>
            </w:rPr>
          </w:pPr>
          <w:hyperlink w:anchor="_Toc59216568" w:history="1">
            <w:r w:rsidR="00ED10C5" w:rsidRPr="00B00BD9">
              <w:rPr>
                <w:rStyle w:val="a6"/>
                <w:rFonts w:ascii="Times New Roman" w:hAnsi="Times New Roman"/>
                <w:noProof/>
                <w:sz w:val="28"/>
                <w:szCs w:val="28"/>
                <w:lang w:val="uk-UA"/>
              </w:rPr>
              <w:t>ЗНАЧИМІСТЬ ПОКАЗНИКІВ СТРУКТУРНО-ФУНКЦІОНАЛЬНОГО СТАНУ ЛІМФОЦИТІВ КРОВІ В ПРОГНОЗУВАННІ ОНКОГЕМАТОЛОГІЧНИХ ЗАХВОРЮВАНЬ У ДІТЕЙ, ЯКІ ПЕРЕНЕСЛИ ІНФЕКЦІЙНИЙ МОНОНУКЛЕОЗ</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_Toc59216568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131</w:t>
            </w:r>
            <w:r w:rsidR="00ED10C5" w:rsidRPr="00B00BD9">
              <w:rPr>
                <w:rFonts w:ascii="Times New Roman" w:hAnsi="Times New Roman"/>
                <w:noProof/>
                <w:webHidden/>
                <w:sz w:val="28"/>
                <w:szCs w:val="28"/>
              </w:rPr>
              <w:fldChar w:fldCharType="end"/>
            </w:r>
          </w:hyperlink>
        </w:p>
        <w:p w:rsidR="00ED10C5" w:rsidRPr="00B00BD9" w:rsidRDefault="005525D5" w:rsidP="00ED10C5">
          <w:pPr>
            <w:pStyle w:val="13"/>
            <w:rPr>
              <w:rFonts w:ascii="Times New Roman" w:eastAsiaTheme="minorEastAsia" w:hAnsi="Times New Roman"/>
              <w:noProof/>
              <w:sz w:val="28"/>
              <w:szCs w:val="28"/>
              <w:lang w:val="en-US" w:eastAsia="en-US"/>
            </w:rPr>
          </w:pPr>
          <w:hyperlink w:anchor="_Toc59216569" w:history="1">
            <w:r w:rsidR="00ED10C5" w:rsidRPr="00B00BD9">
              <w:rPr>
                <w:rStyle w:val="a6"/>
                <w:rFonts w:ascii="Times New Roman" w:eastAsiaTheme="minorHAnsi" w:hAnsi="Times New Roman"/>
                <w:noProof/>
                <w:sz w:val="28"/>
                <w:szCs w:val="28"/>
                <w:lang w:val="uk-UA"/>
              </w:rPr>
              <w:t>АНАЛІЗ ТА УЗАГАЛЬНЕННЯ РЕЗУЛЬТАТІВ ДОСЛІДЖЕННЯ</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_Toc59216569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142</w:t>
            </w:r>
            <w:r w:rsidR="00ED10C5" w:rsidRPr="00B00BD9">
              <w:rPr>
                <w:rFonts w:ascii="Times New Roman" w:hAnsi="Times New Roman"/>
                <w:noProof/>
                <w:webHidden/>
                <w:sz w:val="28"/>
                <w:szCs w:val="28"/>
              </w:rPr>
              <w:fldChar w:fldCharType="end"/>
            </w:r>
          </w:hyperlink>
        </w:p>
        <w:p w:rsidR="00ED10C5" w:rsidRPr="00B00BD9" w:rsidRDefault="005525D5" w:rsidP="00ED10C5">
          <w:pPr>
            <w:pStyle w:val="13"/>
            <w:rPr>
              <w:rFonts w:ascii="Times New Roman" w:eastAsiaTheme="minorEastAsia" w:hAnsi="Times New Roman"/>
              <w:noProof/>
              <w:sz w:val="28"/>
              <w:szCs w:val="28"/>
              <w:lang w:val="en-US" w:eastAsia="en-US"/>
            </w:rPr>
          </w:pPr>
          <w:hyperlink w:anchor="_Toc59216570" w:history="1">
            <w:r w:rsidR="00ED10C5" w:rsidRPr="00B00BD9">
              <w:rPr>
                <w:rStyle w:val="a6"/>
                <w:rFonts w:ascii="Times New Roman" w:hAnsi="Times New Roman"/>
                <w:noProof/>
                <w:sz w:val="28"/>
                <w:szCs w:val="28"/>
                <w:lang w:val="uk-UA"/>
              </w:rPr>
              <w:t>ВИСНОВКИ</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_Toc59216570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157</w:t>
            </w:r>
            <w:r w:rsidR="00ED10C5" w:rsidRPr="00B00BD9">
              <w:rPr>
                <w:rFonts w:ascii="Times New Roman" w:hAnsi="Times New Roman"/>
                <w:noProof/>
                <w:webHidden/>
                <w:sz w:val="28"/>
                <w:szCs w:val="28"/>
              </w:rPr>
              <w:fldChar w:fldCharType="end"/>
            </w:r>
          </w:hyperlink>
        </w:p>
        <w:p w:rsidR="00ED10C5" w:rsidRPr="00B00BD9" w:rsidRDefault="005525D5" w:rsidP="00ED10C5">
          <w:pPr>
            <w:pStyle w:val="13"/>
            <w:rPr>
              <w:rFonts w:ascii="Times New Roman" w:eastAsiaTheme="minorEastAsia" w:hAnsi="Times New Roman"/>
              <w:noProof/>
              <w:sz w:val="28"/>
              <w:szCs w:val="28"/>
              <w:lang w:val="en-US" w:eastAsia="en-US"/>
            </w:rPr>
          </w:pPr>
          <w:hyperlink w:anchor="_Toc59216571" w:history="1">
            <w:r w:rsidR="00ED10C5" w:rsidRPr="00B00BD9">
              <w:rPr>
                <w:rStyle w:val="a6"/>
                <w:rFonts w:ascii="Times New Roman" w:hAnsi="Times New Roman"/>
                <w:noProof/>
                <w:sz w:val="28"/>
                <w:szCs w:val="28"/>
                <w:lang w:val="uk-UA"/>
              </w:rPr>
              <w:t>ПРАКТИЧНІ РЕКОМЕНДАЦІЇ</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_Toc59216571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160</w:t>
            </w:r>
            <w:r w:rsidR="00ED10C5" w:rsidRPr="00B00BD9">
              <w:rPr>
                <w:rFonts w:ascii="Times New Roman" w:hAnsi="Times New Roman"/>
                <w:noProof/>
                <w:webHidden/>
                <w:sz w:val="28"/>
                <w:szCs w:val="28"/>
              </w:rPr>
              <w:fldChar w:fldCharType="end"/>
            </w:r>
          </w:hyperlink>
        </w:p>
        <w:p w:rsidR="00ED10C5" w:rsidRPr="00B00BD9" w:rsidRDefault="005525D5" w:rsidP="00ED10C5">
          <w:pPr>
            <w:pStyle w:val="13"/>
            <w:rPr>
              <w:rFonts w:ascii="Times New Roman" w:eastAsiaTheme="minorEastAsia" w:hAnsi="Times New Roman"/>
              <w:noProof/>
              <w:sz w:val="28"/>
              <w:szCs w:val="28"/>
              <w:lang w:val="en-US" w:eastAsia="en-US"/>
            </w:rPr>
          </w:pPr>
          <w:hyperlink w:anchor="_Toc59216572" w:history="1">
            <w:r w:rsidR="00ED10C5" w:rsidRPr="00B00BD9">
              <w:rPr>
                <w:rStyle w:val="a6"/>
                <w:rFonts w:ascii="Times New Roman" w:hAnsi="Times New Roman"/>
                <w:noProof/>
                <w:sz w:val="28"/>
                <w:szCs w:val="28"/>
              </w:rPr>
              <w:t>СПИСОК ВИКОРИСТАНИХ ДЖЕРЕЛ</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_Toc59216572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162</w:t>
            </w:r>
            <w:r w:rsidR="00ED10C5" w:rsidRPr="00B00BD9">
              <w:rPr>
                <w:rFonts w:ascii="Times New Roman" w:hAnsi="Times New Roman"/>
                <w:noProof/>
                <w:webHidden/>
                <w:sz w:val="28"/>
                <w:szCs w:val="28"/>
              </w:rPr>
              <w:fldChar w:fldCharType="end"/>
            </w:r>
          </w:hyperlink>
        </w:p>
        <w:p w:rsidR="00ED10C5" w:rsidRPr="00B00BD9" w:rsidRDefault="005525D5" w:rsidP="00ED10C5">
          <w:pPr>
            <w:pStyle w:val="13"/>
            <w:rPr>
              <w:rFonts w:ascii="Times New Roman" w:eastAsiaTheme="minorEastAsia" w:hAnsi="Times New Roman"/>
              <w:noProof/>
              <w:sz w:val="28"/>
              <w:szCs w:val="28"/>
              <w:lang w:val="en-US" w:eastAsia="en-US"/>
            </w:rPr>
          </w:pPr>
          <w:hyperlink w:anchor="_Toc59216600" w:history="1">
            <w:r w:rsidR="00ED10C5" w:rsidRPr="00B00BD9">
              <w:rPr>
                <w:rStyle w:val="a6"/>
                <w:rFonts w:ascii="Times New Roman" w:eastAsiaTheme="minorHAnsi" w:hAnsi="Times New Roman"/>
                <w:noProof/>
                <w:sz w:val="28"/>
                <w:szCs w:val="28"/>
              </w:rPr>
              <w:t>ДОДАТОК А</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_Toc59216600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186</w:t>
            </w:r>
            <w:r w:rsidR="00ED10C5" w:rsidRPr="00B00BD9">
              <w:rPr>
                <w:rFonts w:ascii="Times New Roman" w:hAnsi="Times New Roman"/>
                <w:noProof/>
                <w:webHidden/>
                <w:sz w:val="28"/>
                <w:szCs w:val="28"/>
              </w:rPr>
              <w:fldChar w:fldCharType="end"/>
            </w:r>
          </w:hyperlink>
        </w:p>
        <w:p w:rsidR="00ED10C5" w:rsidRPr="00B00BD9" w:rsidRDefault="005525D5" w:rsidP="00ED10C5">
          <w:pPr>
            <w:pStyle w:val="13"/>
            <w:rPr>
              <w:rFonts w:ascii="Times New Roman" w:eastAsiaTheme="minorEastAsia" w:hAnsi="Times New Roman"/>
              <w:noProof/>
              <w:sz w:val="28"/>
              <w:szCs w:val="28"/>
              <w:lang w:val="en-US" w:eastAsia="en-US"/>
            </w:rPr>
          </w:pPr>
          <w:hyperlink w:anchor="_Toc59216601" w:history="1">
            <w:r w:rsidR="00ED10C5" w:rsidRPr="00B00BD9">
              <w:rPr>
                <w:rStyle w:val="a6"/>
                <w:rFonts w:ascii="Times New Roman" w:eastAsiaTheme="minorHAnsi" w:hAnsi="Times New Roman"/>
                <w:noProof/>
                <w:sz w:val="28"/>
                <w:szCs w:val="28"/>
              </w:rPr>
              <w:t>СПИСОК НАУКОВИХ ПРАЦЬ ЗДОБУВАЧА</w:t>
            </w:r>
            <w:r w:rsidR="00ED10C5" w:rsidRPr="00B00BD9">
              <w:rPr>
                <w:rFonts w:ascii="Times New Roman" w:hAnsi="Times New Roman"/>
                <w:noProof/>
                <w:webHidden/>
                <w:sz w:val="28"/>
                <w:szCs w:val="28"/>
              </w:rPr>
              <w:tab/>
            </w:r>
            <w:r w:rsidR="00ED10C5" w:rsidRPr="00B00BD9">
              <w:rPr>
                <w:rFonts w:ascii="Times New Roman" w:hAnsi="Times New Roman"/>
                <w:noProof/>
                <w:webHidden/>
                <w:sz w:val="28"/>
                <w:szCs w:val="28"/>
              </w:rPr>
              <w:fldChar w:fldCharType="begin"/>
            </w:r>
            <w:r w:rsidR="00ED10C5" w:rsidRPr="00B00BD9">
              <w:rPr>
                <w:rFonts w:ascii="Times New Roman" w:hAnsi="Times New Roman"/>
                <w:noProof/>
                <w:webHidden/>
                <w:sz w:val="28"/>
                <w:szCs w:val="28"/>
              </w:rPr>
              <w:instrText xml:space="preserve"> PAGEREF _Toc59216601 \h </w:instrText>
            </w:r>
            <w:r w:rsidR="00ED10C5" w:rsidRPr="00B00BD9">
              <w:rPr>
                <w:rFonts w:ascii="Times New Roman" w:hAnsi="Times New Roman"/>
                <w:noProof/>
                <w:webHidden/>
                <w:sz w:val="28"/>
                <w:szCs w:val="28"/>
              </w:rPr>
            </w:r>
            <w:r w:rsidR="00ED10C5" w:rsidRPr="00B00BD9">
              <w:rPr>
                <w:rFonts w:ascii="Times New Roman" w:hAnsi="Times New Roman"/>
                <w:noProof/>
                <w:webHidden/>
                <w:sz w:val="28"/>
                <w:szCs w:val="28"/>
              </w:rPr>
              <w:fldChar w:fldCharType="separate"/>
            </w:r>
            <w:r w:rsidR="008570A9">
              <w:rPr>
                <w:rFonts w:ascii="Times New Roman" w:hAnsi="Times New Roman"/>
                <w:noProof/>
                <w:webHidden/>
                <w:sz w:val="28"/>
                <w:szCs w:val="28"/>
              </w:rPr>
              <w:t>186</w:t>
            </w:r>
            <w:r w:rsidR="00ED10C5" w:rsidRPr="00B00BD9">
              <w:rPr>
                <w:rFonts w:ascii="Times New Roman" w:hAnsi="Times New Roman"/>
                <w:noProof/>
                <w:webHidden/>
                <w:sz w:val="28"/>
                <w:szCs w:val="28"/>
              </w:rPr>
              <w:fldChar w:fldCharType="end"/>
            </w:r>
          </w:hyperlink>
        </w:p>
        <w:p w:rsidR="00ED10C5" w:rsidRPr="00B00BD9" w:rsidRDefault="00ED10C5">
          <w:pPr>
            <w:rPr>
              <w:rFonts w:ascii="Times New Roman" w:hAnsi="Times New Roman"/>
              <w:sz w:val="28"/>
              <w:szCs w:val="28"/>
            </w:rPr>
          </w:pPr>
          <w:r w:rsidRPr="00B00BD9">
            <w:rPr>
              <w:rFonts w:ascii="Times New Roman" w:hAnsi="Times New Roman"/>
              <w:b/>
              <w:bCs/>
              <w:sz w:val="28"/>
              <w:szCs w:val="28"/>
            </w:rPr>
            <w:fldChar w:fldCharType="end"/>
          </w:r>
        </w:p>
      </w:sdtContent>
    </w:sdt>
    <w:p w:rsidR="006350EA" w:rsidRPr="00B00BD9" w:rsidRDefault="006350EA" w:rsidP="006350EA">
      <w:pPr>
        <w:pStyle w:val="af2"/>
        <w:spacing w:line="360" w:lineRule="auto"/>
        <w:rPr>
          <w:rFonts w:ascii="Times New Roman" w:hAnsi="Times New Roman" w:cs="Times New Roman"/>
          <w:color w:val="auto"/>
          <w:lang w:val="uk-UA"/>
        </w:rPr>
      </w:pPr>
    </w:p>
    <w:p w:rsidR="002D38E2" w:rsidRPr="00B00BD9" w:rsidRDefault="002D38E2" w:rsidP="009D3047">
      <w:pPr>
        <w:spacing w:after="0" w:line="360" w:lineRule="auto"/>
        <w:ind w:right="567"/>
        <w:jc w:val="both"/>
        <w:rPr>
          <w:rFonts w:ascii="Times New Roman" w:hAnsi="Times New Roman"/>
          <w:sz w:val="28"/>
          <w:szCs w:val="28"/>
          <w:lang w:val="uk-UA"/>
        </w:rPr>
      </w:pPr>
    </w:p>
    <w:p w:rsidR="006350EA" w:rsidRPr="00B00BD9" w:rsidRDefault="006350EA" w:rsidP="00941CE5">
      <w:pPr>
        <w:pStyle w:val="1"/>
        <w:numPr>
          <w:ilvl w:val="0"/>
          <w:numId w:val="0"/>
        </w:numPr>
        <w:rPr>
          <w:rStyle w:val="af3"/>
        </w:rPr>
      </w:pPr>
      <w:bookmarkStart w:id="1" w:name="_Toc47286116"/>
      <w:bookmarkStart w:id="2" w:name="_Toc47287400"/>
    </w:p>
    <w:p w:rsidR="006350EA" w:rsidRPr="00B00BD9" w:rsidRDefault="006350EA" w:rsidP="00941CE5">
      <w:pPr>
        <w:pStyle w:val="1"/>
        <w:numPr>
          <w:ilvl w:val="0"/>
          <w:numId w:val="0"/>
        </w:numPr>
        <w:rPr>
          <w:rStyle w:val="af3"/>
          <w:lang w:val="uk-UA"/>
        </w:rPr>
      </w:pPr>
    </w:p>
    <w:p w:rsidR="00F83AB1" w:rsidRPr="00B00BD9" w:rsidRDefault="00F83AB1" w:rsidP="00F83AB1">
      <w:pPr>
        <w:rPr>
          <w:rFonts w:ascii="Times New Roman" w:hAnsi="Times New Roman"/>
          <w:sz w:val="28"/>
          <w:szCs w:val="28"/>
          <w:lang w:val="uk-UA"/>
        </w:rPr>
      </w:pPr>
    </w:p>
    <w:p w:rsidR="00F83AB1" w:rsidRDefault="00F83AB1" w:rsidP="00941CE5">
      <w:pPr>
        <w:pStyle w:val="1"/>
        <w:numPr>
          <w:ilvl w:val="0"/>
          <w:numId w:val="0"/>
        </w:numPr>
        <w:rPr>
          <w:rStyle w:val="af3"/>
          <w:lang w:val="uk-UA"/>
        </w:rPr>
      </w:pPr>
    </w:p>
    <w:p w:rsidR="00F83AB1" w:rsidRDefault="00F83AB1" w:rsidP="00F83AB1">
      <w:pPr>
        <w:rPr>
          <w:lang w:val="uk-UA"/>
        </w:rPr>
      </w:pPr>
    </w:p>
    <w:p w:rsidR="00E47A69" w:rsidRDefault="00E47A69" w:rsidP="00F83AB1">
      <w:pPr>
        <w:rPr>
          <w:lang w:val="uk-UA"/>
        </w:rPr>
      </w:pPr>
    </w:p>
    <w:p w:rsidR="00E47A69" w:rsidRDefault="00E47A69" w:rsidP="00F83AB1">
      <w:pPr>
        <w:rPr>
          <w:lang w:val="uk-UA"/>
        </w:rPr>
      </w:pPr>
    </w:p>
    <w:p w:rsidR="002D38E2" w:rsidRPr="00E47A69" w:rsidRDefault="002D38E2" w:rsidP="00E47A69">
      <w:pPr>
        <w:pStyle w:val="1"/>
        <w:numPr>
          <w:ilvl w:val="0"/>
          <w:numId w:val="0"/>
        </w:numPr>
        <w:rPr>
          <w:rStyle w:val="af3"/>
          <w:b/>
          <w:bCs/>
        </w:rPr>
      </w:pPr>
      <w:bookmarkStart w:id="3" w:name="_Toc50406726"/>
      <w:bookmarkStart w:id="4" w:name="_Toc59216545"/>
      <w:r w:rsidRPr="00E47A69">
        <w:rPr>
          <w:rStyle w:val="af3"/>
          <w:b/>
          <w:bCs/>
        </w:rPr>
        <w:lastRenderedPageBreak/>
        <w:t>ПЕРЕЛІК УМОВНИХ  СКОРОЧЕНЬ</w:t>
      </w:r>
      <w:bookmarkEnd w:id="1"/>
      <w:bookmarkEnd w:id="2"/>
      <w:bookmarkEnd w:id="3"/>
      <w:bookmarkEnd w:id="4"/>
    </w:p>
    <w:p w:rsidR="009A7F55" w:rsidRPr="00941CE5" w:rsidRDefault="009A7F55" w:rsidP="00941CE5">
      <w:pPr>
        <w:spacing w:line="360" w:lineRule="auto"/>
        <w:ind w:right="567"/>
        <w:jc w:val="center"/>
        <w:rPr>
          <w:rFonts w:ascii="Times New Roman" w:hAnsi="Times New Roman"/>
          <w:b/>
          <w:sz w:val="28"/>
          <w:szCs w:val="28"/>
        </w:rPr>
      </w:pPr>
    </w:p>
    <w:p w:rsidR="00915EA9" w:rsidRDefault="00915EA9" w:rsidP="009D3047">
      <w:pPr>
        <w:spacing w:after="0" w:line="360" w:lineRule="auto"/>
        <w:ind w:right="567"/>
        <w:jc w:val="both"/>
        <w:rPr>
          <w:rFonts w:ascii="Times New Roman" w:hAnsi="Times New Roman"/>
          <w:sz w:val="28"/>
          <w:szCs w:val="28"/>
          <w:lang w:val="uk-UA"/>
        </w:rPr>
      </w:pPr>
      <w:r>
        <w:rPr>
          <w:rFonts w:ascii="Times New Roman" w:hAnsi="Times New Roman"/>
          <w:sz w:val="28"/>
          <w:szCs w:val="28"/>
          <w:lang w:val="uk-UA"/>
        </w:rPr>
        <w:t>АлАТ</w:t>
      </w:r>
      <w:r w:rsidR="00416809">
        <w:rPr>
          <w:rFonts w:ascii="Times New Roman" w:hAnsi="Times New Roman"/>
          <w:sz w:val="28"/>
          <w:szCs w:val="28"/>
          <w:lang w:val="uk-UA"/>
        </w:rPr>
        <w:t xml:space="preserve"> </w:t>
      </w:r>
      <w:r w:rsidR="00737935">
        <w:rPr>
          <w:rFonts w:ascii="Times New Roman" w:hAnsi="Times New Roman"/>
          <w:sz w:val="28"/>
          <w:szCs w:val="28"/>
          <w:lang w:val="uk-UA"/>
        </w:rPr>
        <w:t>─</w:t>
      </w:r>
      <w:r>
        <w:rPr>
          <w:rFonts w:ascii="Times New Roman" w:hAnsi="Times New Roman"/>
          <w:sz w:val="28"/>
          <w:szCs w:val="28"/>
          <w:lang w:val="uk-UA"/>
        </w:rPr>
        <w:t xml:space="preserve"> аланінамінотрансфераза</w:t>
      </w:r>
    </w:p>
    <w:p w:rsidR="00915EA9" w:rsidRDefault="00915EA9" w:rsidP="00915EA9">
      <w:pPr>
        <w:spacing w:after="0" w:line="360" w:lineRule="auto"/>
        <w:ind w:right="567"/>
        <w:jc w:val="both"/>
        <w:rPr>
          <w:rFonts w:ascii="Times New Roman" w:hAnsi="Times New Roman"/>
          <w:sz w:val="28"/>
          <w:szCs w:val="28"/>
          <w:lang w:val="uk-UA"/>
        </w:rPr>
      </w:pPr>
      <w:r>
        <w:rPr>
          <w:rFonts w:ascii="Times New Roman" w:hAnsi="Times New Roman"/>
          <w:sz w:val="28"/>
          <w:szCs w:val="28"/>
          <w:lang w:val="uk-UA"/>
        </w:rPr>
        <w:t>АсАТ</w:t>
      </w:r>
      <w:r w:rsidR="00416809">
        <w:rPr>
          <w:rFonts w:ascii="Times New Roman" w:hAnsi="Times New Roman"/>
          <w:sz w:val="28"/>
          <w:szCs w:val="28"/>
          <w:lang w:val="uk-UA"/>
        </w:rPr>
        <w:t xml:space="preserve"> </w:t>
      </w:r>
      <w:r w:rsidR="00737935">
        <w:rPr>
          <w:rFonts w:ascii="Times New Roman" w:hAnsi="Times New Roman"/>
          <w:sz w:val="28"/>
          <w:szCs w:val="28"/>
          <w:lang w:val="uk-UA"/>
        </w:rPr>
        <w:t>─</w:t>
      </w:r>
      <w:r>
        <w:rPr>
          <w:rFonts w:ascii="Times New Roman" w:hAnsi="Times New Roman"/>
          <w:sz w:val="28"/>
          <w:szCs w:val="28"/>
          <w:lang w:val="uk-UA"/>
        </w:rPr>
        <w:t xml:space="preserve"> аспартатамінотрансфераза</w:t>
      </w:r>
    </w:p>
    <w:p w:rsidR="00915EA9" w:rsidRDefault="006F05C4" w:rsidP="00915EA9">
      <w:pPr>
        <w:spacing w:after="0" w:line="360" w:lineRule="auto"/>
        <w:ind w:right="567"/>
        <w:jc w:val="both"/>
        <w:rPr>
          <w:rFonts w:ascii="Times New Roman" w:hAnsi="Times New Roman"/>
          <w:sz w:val="28"/>
          <w:szCs w:val="28"/>
          <w:lang w:val="uk-UA"/>
        </w:rPr>
      </w:pPr>
      <w:r>
        <w:rPr>
          <w:rFonts w:ascii="Times New Roman" w:hAnsi="Times New Roman"/>
          <w:sz w:val="28"/>
          <w:szCs w:val="28"/>
          <w:lang w:val="uk-UA"/>
        </w:rPr>
        <w:t>В</w:t>
      </w:r>
      <w:r w:rsidR="00E50229">
        <w:rPr>
          <w:rFonts w:ascii="Times New Roman" w:hAnsi="Times New Roman"/>
          <w:sz w:val="28"/>
          <w:szCs w:val="28"/>
          <w:lang w:val="uk-UA"/>
        </w:rPr>
        <w:t>Е</w:t>
      </w:r>
      <w:r>
        <w:rPr>
          <w:rFonts w:ascii="Times New Roman" w:hAnsi="Times New Roman"/>
          <w:sz w:val="28"/>
          <w:szCs w:val="28"/>
          <w:lang w:val="uk-UA"/>
        </w:rPr>
        <w:t>Б</w:t>
      </w:r>
      <w:r w:rsidR="00416809">
        <w:rPr>
          <w:rFonts w:ascii="Times New Roman" w:hAnsi="Times New Roman"/>
          <w:sz w:val="28"/>
          <w:szCs w:val="28"/>
          <w:lang w:val="uk-UA"/>
        </w:rPr>
        <w:t xml:space="preserve"> </w:t>
      </w:r>
      <w:r w:rsidR="00737935">
        <w:rPr>
          <w:rFonts w:ascii="Times New Roman" w:hAnsi="Times New Roman"/>
          <w:sz w:val="28"/>
          <w:szCs w:val="28"/>
          <w:lang w:val="uk-UA"/>
        </w:rPr>
        <w:t>─</w:t>
      </w:r>
      <w:r>
        <w:rPr>
          <w:rFonts w:ascii="Times New Roman" w:hAnsi="Times New Roman"/>
          <w:sz w:val="28"/>
          <w:szCs w:val="28"/>
          <w:lang w:val="uk-UA"/>
        </w:rPr>
        <w:t xml:space="preserve"> вірус Епштейна-Барр</w:t>
      </w:r>
    </w:p>
    <w:p w:rsidR="00915EA9" w:rsidRDefault="00915EA9" w:rsidP="00915EA9">
      <w:pPr>
        <w:spacing w:after="0" w:line="360" w:lineRule="auto"/>
        <w:ind w:right="567"/>
        <w:jc w:val="both"/>
        <w:rPr>
          <w:rFonts w:ascii="Times New Roman" w:hAnsi="Times New Roman"/>
          <w:sz w:val="28"/>
          <w:szCs w:val="28"/>
          <w:lang w:val="uk-UA"/>
        </w:rPr>
      </w:pPr>
      <w:r>
        <w:rPr>
          <w:rFonts w:ascii="Times New Roman" w:hAnsi="Times New Roman"/>
          <w:sz w:val="28"/>
          <w:szCs w:val="28"/>
          <w:lang w:val="uk-UA"/>
        </w:rPr>
        <w:t>ГВІ</w:t>
      </w:r>
      <w:r w:rsidR="00416809">
        <w:rPr>
          <w:rFonts w:ascii="Times New Roman" w:hAnsi="Times New Roman"/>
          <w:sz w:val="28"/>
          <w:szCs w:val="28"/>
          <w:lang w:val="uk-UA"/>
        </w:rPr>
        <w:t xml:space="preserve"> </w:t>
      </w:r>
      <w:r w:rsidR="00737935">
        <w:rPr>
          <w:rFonts w:ascii="Times New Roman" w:hAnsi="Times New Roman"/>
          <w:sz w:val="28"/>
          <w:szCs w:val="28"/>
          <w:lang w:val="uk-UA"/>
        </w:rPr>
        <w:t>─</w:t>
      </w:r>
      <w:r>
        <w:rPr>
          <w:rFonts w:ascii="Times New Roman" w:hAnsi="Times New Roman"/>
          <w:sz w:val="28"/>
          <w:szCs w:val="28"/>
          <w:lang w:val="uk-UA"/>
        </w:rPr>
        <w:t xml:space="preserve"> герпесвірусні інфекції</w:t>
      </w:r>
    </w:p>
    <w:p w:rsidR="00915EA9" w:rsidRDefault="00915EA9" w:rsidP="00915EA9">
      <w:pPr>
        <w:spacing w:after="0" w:line="360" w:lineRule="auto"/>
        <w:ind w:right="567"/>
        <w:jc w:val="both"/>
        <w:rPr>
          <w:rFonts w:ascii="Times New Roman" w:hAnsi="Times New Roman"/>
          <w:sz w:val="28"/>
          <w:szCs w:val="28"/>
          <w:lang w:val="uk-UA"/>
        </w:rPr>
      </w:pPr>
      <w:r>
        <w:rPr>
          <w:rFonts w:ascii="Times New Roman" w:hAnsi="Times New Roman"/>
          <w:sz w:val="28"/>
          <w:szCs w:val="28"/>
          <w:lang w:val="uk-UA"/>
        </w:rPr>
        <w:t>ГП</w:t>
      </w:r>
      <w:r w:rsidR="00416809">
        <w:rPr>
          <w:rFonts w:ascii="Times New Roman" w:hAnsi="Times New Roman"/>
          <w:sz w:val="28"/>
          <w:szCs w:val="28"/>
          <w:lang w:val="uk-UA"/>
        </w:rPr>
        <w:t xml:space="preserve"> </w:t>
      </w:r>
      <w:r w:rsidR="00737935">
        <w:rPr>
          <w:rFonts w:ascii="Times New Roman" w:hAnsi="Times New Roman"/>
          <w:sz w:val="28"/>
          <w:szCs w:val="28"/>
          <w:lang w:val="uk-UA"/>
        </w:rPr>
        <w:t>─</w:t>
      </w:r>
      <w:r>
        <w:rPr>
          <w:rFonts w:ascii="Times New Roman" w:hAnsi="Times New Roman"/>
          <w:sz w:val="28"/>
          <w:szCs w:val="28"/>
          <w:lang w:val="uk-UA"/>
        </w:rPr>
        <w:t xml:space="preserve"> гострий перебіг</w:t>
      </w:r>
    </w:p>
    <w:p w:rsidR="006F05C4" w:rsidRDefault="006F05C4" w:rsidP="00915EA9">
      <w:pPr>
        <w:spacing w:after="0" w:line="360" w:lineRule="auto"/>
        <w:ind w:right="567"/>
        <w:jc w:val="both"/>
        <w:rPr>
          <w:rFonts w:ascii="Times New Roman" w:hAnsi="Times New Roman"/>
          <w:sz w:val="28"/>
          <w:szCs w:val="28"/>
          <w:lang w:val="uk-UA"/>
        </w:rPr>
      </w:pPr>
      <w:r>
        <w:rPr>
          <w:rFonts w:ascii="Times New Roman" w:hAnsi="Times New Roman"/>
          <w:sz w:val="28"/>
          <w:szCs w:val="28"/>
          <w:lang w:val="uk-UA"/>
        </w:rPr>
        <w:t>ЕБВІ</w:t>
      </w:r>
      <w:r w:rsidR="00416809">
        <w:rPr>
          <w:rFonts w:ascii="Times New Roman" w:hAnsi="Times New Roman"/>
          <w:sz w:val="28"/>
          <w:szCs w:val="28"/>
          <w:lang w:val="uk-UA"/>
        </w:rPr>
        <w:t xml:space="preserve"> </w:t>
      </w:r>
      <w:r w:rsidR="00737935">
        <w:rPr>
          <w:rFonts w:ascii="Times New Roman" w:hAnsi="Times New Roman"/>
          <w:sz w:val="28"/>
          <w:szCs w:val="28"/>
          <w:lang w:val="uk-UA"/>
        </w:rPr>
        <w:t>─</w:t>
      </w:r>
      <w:r>
        <w:rPr>
          <w:rFonts w:ascii="Times New Roman" w:hAnsi="Times New Roman"/>
          <w:sz w:val="28"/>
          <w:szCs w:val="28"/>
          <w:lang w:val="uk-UA"/>
        </w:rPr>
        <w:t xml:space="preserve"> Епштейна-Барр вірусна інфекція</w:t>
      </w:r>
    </w:p>
    <w:p w:rsidR="004D2614" w:rsidRDefault="004D2614" w:rsidP="00915EA9">
      <w:pPr>
        <w:spacing w:after="0" w:line="360" w:lineRule="auto"/>
        <w:ind w:right="567"/>
        <w:jc w:val="both"/>
        <w:rPr>
          <w:rFonts w:ascii="Times New Roman" w:hAnsi="Times New Roman"/>
          <w:sz w:val="28"/>
          <w:szCs w:val="28"/>
          <w:lang w:val="uk-UA"/>
        </w:rPr>
      </w:pPr>
      <w:r>
        <w:rPr>
          <w:rFonts w:ascii="Times New Roman" w:hAnsi="Times New Roman"/>
          <w:sz w:val="28"/>
          <w:szCs w:val="28"/>
          <w:lang w:val="uk-UA"/>
        </w:rPr>
        <w:t>ЗП</w:t>
      </w:r>
      <w:r w:rsidR="00416809">
        <w:rPr>
          <w:rFonts w:ascii="Times New Roman" w:hAnsi="Times New Roman"/>
          <w:sz w:val="28"/>
          <w:szCs w:val="28"/>
          <w:lang w:val="uk-UA"/>
        </w:rPr>
        <w:t xml:space="preserve"> </w:t>
      </w:r>
      <w:r>
        <w:rPr>
          <w:rFonts w:ascii="Times New Roman" w:hAnsi="Times New Roman"/>
          <w:sz w:val="28"/>
          <w:szCs w:val="28"/>
          <w:lang w:val="uk-UA"/>
        </w:rPr>
        <w:t>─ затяжний перебіг</w:t>
      </w:r>
    </w:p>
    <w:p w:rsidR="00061DEC" w:rsidRDefault="00061DEC" w:rsidP="00915EA9">
      <w:pPr>
        <w:spacing w:after="0" w:line="360" w:lineRule="auto"/>
        <w:ind w:right="567"/>
        <w:jc w:val="both"/>
        <w:rPr>
          <w:rFonts w:ascii="Times New Roman" w:hAnsi="Times New Roman"/>
          <w:sz w:val="28"/>
          <w:szCs w:val="28"/>
          <w:lang w:val="uk-UA"/>
        </w:rPr>
      </w:pPr>
      <w:r>
        <w:rPr>
          <w:rFonts w:ascii="Times New Roman" w:hAnsi="Times New Roman"/>
          <w:sz w:val="28"/>
          <w:szCs w:val="28"/>
          <w:lang w:val="uk-UA"/>
        </w:rPr>
        <w:t>ІЛ</w:t>
      </w:r>
      <w:r w:rsidR="00416809">
        <w:rPr>
          <w:rFonts w:ascii="Times New Roman" w:hAnsi="Times New Roman"/>
          <w:sz w:val="28"/>
          <w:szCs w:val="28"/>
          <w:lang w:val="uk-UA"/>
        </w:rPr>
        <w:t xml:space="preserve"> </w:t>
      </w:r>
      <w:r>
        <w:rPr>
          <w:rFonts w:ascii="Times New Roman" w:hAnsi="Times New Roman"/>
          <w:sz w:val="28"/>
          <w:szCs w:val="28"/>
          <w:lang w:val="uk-UA"/>
        </w:rPr>
        <w:t>─ інтерлейкін</w:t>
      </w:r>
    </w:p>
    <w:p w:rsidR="009D3047" w:rsidRDefault="00915EA9" w:rsidP="009D3047">
      <w:pPr>
        <w:spacing w:after="0" w:line="360" w:lineRule="auto"/>
        <w:ind w:right="567"/>
        <w:jc w:val="both"/>
        <w:rPr>
          <w:rFonts w:ascii="Times New Roman" w:hAnsi="Times New Roman"/>
          <w:sz w:val="28"/>
          <w:szCs w:val="28"/>
          <w:lang w:val="uk-UA"/>
        </w:rPr>
      </w:pPr>
      <w:r>
        <w:rPr>
          <w:rFonts w:ascii="Times New Roman" w:hAnsi="Times New Roman"/>
          <w:sz w:val="28"/>
          <w:szCs w:val="28"/>
          <w:lang w:val="uk-UA"/>
        </w:rPr>
        <w:t>ІМ</w:t>
      </w:r>
      <w:r w:rsidR="00416809">
        <w:rPr>
          <w:rFonts w:ascii="Times New Roman" w:hAnsi="Times New Roman"/>
          <w:sz w:val="28"/>
          <w:szCs w:val="28"/>
          <w:lang w:val="uk-UA"/>
        </w:rPr>
        <w:t xml:space="preserve"> </w:t>
      </w:r>
      <w:r w:rsidR="00737935">
        <w:rPr>
          <w:rFonts w:ascii="Times New Roman" w:hAnsi="Times New Roman"/>
          <w:sz w:val="28"/>
          <w:szCs w:val="28"/>
          <w:lang w:val="uk-UA"/>
        </w:rPr>
        <w:t>─</w:t>
      </w:r>
      <w:r w:rsidR="002D38E2">
        <w:rPr>
          <w:rFonts w:ascii="Times New Roman" w:hAnsi="Times New Roman"/>
          <w:sz w:val="28"/>
          <w:szCs w:val="28"/>
          <w:lang w:val="uk-UA"/>
        </w:rPr>
        <w:t xml:space="preserve"> </w:t>
      </w:r>
      <w:r w:rsidR="00540040">
        <w:rPr>
          <w:rFonts w:ascii="Times New Roman" w:hAnsi="Times New Roman"/>
          <w:sz w:val="28"/>
          <w:szCs w:val="28"/>
          <w:lang w:val="uk-UA"/>
        </w:rPr>
        <w:t>і</w:t>
      </w:r>
      <w:r w:rsidR="002D38E2">
        <w:rPr>
          <w:rFonts w:ascii="Times New Roman" w:hAnsi="Times New Roman"/>
          <w:sz w:val="28"/>
          <w:szCs w:val="28"/>
          <w:lang w:val="uk-UA"/>
        </w:rPr>
        <w:t>нфекційний мононуклеоз</w:t>
      </w:r>
    </w:p>
    <w:p w:rsidR="000D504E" w:rsidRDefault="000D504E" w:rsidP="009D3047">
      <w:pPr>
        <w:spacing w:after="0" w:line="360" w:lineRule="auto"/>
        <w:ind w:right="567"/>
        <w:jc w:val="both"/>
        <w:rPr>
          <w:rFonts w:ascii="Times New Roman" w:hAnsi="Times New Roman"/>
          <w:sz w:val="28"/>
          <w:szCs w:val="28"/>
          <w:lang w:val="uk-UA"/>
        </w:rPr>
      </w:pPr>
      <w:r>
        <w:rPr>
          <w:rFonts w:ascii="Times New Roman" w:hAnsi="Times New Roman"/>
          <w:sz w:val="28"/>
          <w:szCs w:val="28"/>
          <w:lang w:val="uk-UA"/>
        </w:rPr>
        <w:t>ІФА</w:t>
      </w:r>
      <w:r w:rsidR="00416809">
        <w:rPr>
          <w:rFonts w:ascii="Times New Roman" w:hAnsi="Times New Roman"/>
          <w:sz w:val="28"/>
          <w:szCs w:val="28"/>
          <w:lang w:val="uk-UA"/>
        </w:rPr>
        <w:t xml:space="preserve"> </w:t>
      </w:r>
      <w:r w:rsidR="00737935">
        <w:rPr>
          <w:rFonts w:ascii="Times New Roman" w:hAnsi="Times New Roman"/>
          <w:sz w:val="28"/>
          <w:szCs w:val="28"/>
          <w:lang w:val="uk-UA"/>
        </w:rPr>
        <w:t>─</w:t>
      </w:r>
      <w:r>
        <w:rPr>
          <w:rFonts w:ascii="Times New Roman" w:hAnsi="Times New Roman"/>
          <w:sz w:val="28"/>
          <w:szCs w:val="28"/>
          <w:lang w:val="uk-UA"/>
        </w:rPr>
        <w:t xml:space="preserve"> імуноферментний аналіз</w:t>
      </w:r>
    </w:p>
    <w:p w:rsidR="000D504E" w:rsidRDefault="000D504E" w:rsidP="009D3047">
      <w:pPr>
        <w:spacing w:after="0" w:line="360" w:lineRule="auto"/>
        <w:ind w:right="567"/>
        <w:jc w:val="both"/>
        <w:rPr>
          <w:rFonts w:ascii="Times New Roman" w:hAnsi="Times New Roman"/>
          <w:sz w:val="28"/>
          <w:szCs w:val="28"/>
          <w:lang w:val="uk-UA"/>
        </w:rPr>
      </w:pPr>
      <w:r>
        <w:rPr>
          <w:rFonts w:ascii="Times New Roman" w:hAnsi="Times New Roman"/>
          <w:sz w:val="28"/>
          <w:lang w:val="uk-UA"/>
        </w:rPr>
        <w:t xml:space="preserve">МВ ВС </w:t>
      </w:r>
      <w:r w:rsidR="00737935">
        <w:rPr>
          <w:rFonts w:ascii="Times New Roman" w:hAnsi="Times New Roman"/>
          <w:sz w:val="28"/>
          <w:lang w:val="uk-UA"/>
        </w:rPr>
        <w:t>─</w:t>
      </w:r>
      <w:r>
        <w:rPr>
          <w:rFonts w:ascii="Times New Roman" w:hAnsi="Times New Roman"/>
          <w:sz w:val="28"/>
          <w:lang w:val="uk-UA"/>
        </w:rPr>
        <w:t xml:space="preserve"> </w:t>
      </w:r>
      <w:r w:rsidRPr="001048A7">
        <w:rPr>
          <w:rFonts w:ascii="Times New Roman" w:hAnsi="Times New Roman"/>
          <w:sz w:val="28"/>
          <w:lang w:val="uk-UA"/>
        </w:rPr>
        <w:t xml:space="preserve">мікров'язкість внутрішньоклітинного </w:t>
      </w:r>
      <w:r w:rsidR="00737935">
        <w:rPr>
          <w:rFonts w:ascii="Times New Roman" w:hAnsi="Times New Roman"/>
          <w:sz w:val="28"/>
          <w:lang w:val="uk-UA"/>
        </w:rPr>
        <w:t>середовища</w:t>
      </w:r>
    </w:p>
    <w:p w:rsidR="000D504E" w:rsidRDefault="000D504E" w:rsidP="000D504E">
      <w:pPr>
        <w:spacing w:after="0" w:line="360" w:lineRule="auto"/>
        <w:ind w:right="567"/>
        <w:jc w:val="both"/>
        <w:rPr>
          <w:rFonts w:ascii="Times New Roman" w:hAnsi="Times New Roman"/>
          <w:sz w:val="28"/>
          <w:szCs w:val="28"/>
          <w:lang w:val="uk-UA"/>
        </w:rPr>
      </w:pPr>
      <w:r>
        <w:rPr>
          <w:rFonts w:ascii="Times New Roman" w:hAnsi="Times New Roman"/>
          <w:sz w:val="28"/>
          <w:szCs w:val="28"/>
          <w:lang w:val="uk-UA"/>
        </w:rPr>
        <w:t>ОГЗ</w:t>
      </w:r>
      <w:r w:rsidR="00416809">
        <w:rPr>
          <w:rFonts w:ascii="Times New Roman" w:hAnsi="Times New Roman"/>
          <w:sz w:val="28"/>
          <w:szCs w:val="28"/>
          <w:lang w:val="uk-UA"/>
        </w:rPr>
        <w:t xml:space="preserve"> </w:t>
      </w:r>
      <w:r w:rsidR="00737935">
        <w:rPr>
          <w:rFonts w:ascii="Times New Roman" w:hAnsi="Times New Roman"/>
          <w:sz w:val="28"/>
          <w:szCs w:val="28"/>
          <w:lang w:val="uk-UA"/>
        </w:rPr>
        <w:t>─</w:t>
      </w:r>
      <w:r>
        <w:rPr>
          <w:rFonts w:ascii="Times New Roman" w:hAnsi="Times New Roman"/>
          <w:sz w:val="28"/>
          <w:szCs w:val="28"/>
          <w:lang w:val="uk-UA"/>
        </w:rPr>
        <w:t xml:space="preserve"> онкогематогогічне захворювання</w:t>
      </w:r>
    </w:p>
    <w:p w:rsidR="000D504E" w:rsidRDefault="000D504E" w:rsidP="000D504E">
      <w:pPr>
        <w:spacing w:after="0" w:line="360" w:lineRule="auto"/>
        <w:ind w:right="567"/>
        <w:jc w:val="both"/>
        <w:rPr>
          <w:rFonts w:ascii="Times New Roman" w:hAnsi="Times New Roman"/>
          <w:sz w:val="28"/>
          <w:szCs w:val="28"/>
          <w:lang w:val="uk-UA"/>
        </w:rPr>
      </w:pPr>
      <w:r>
        <w:rPr>
          <w:rFonts w:ascii="Times New Roman" w:hAnsi="Times New Roman"/>
          <w:sz w:val="28"/>
          <w:szCs w:val="28"/>
          <w:lang w:val="uk-UA"/>
        </w:rPr>
        <w:t>ЦМВ</w:t>
      </w:r>
      <w:r w:rsidR="00416809">
        <w:rPr>
          <w:rFonts w:ascii="Times New Roman" w:hAnsi="Times New Roman"/>
          <w:sz w:val="28"/>
          <w:szCs w:val="28"/>
          <w:lang w:val="uk-UA"/>
        </w:rPr>
        <w:t xml:space="preserve"> </w:t>
      </w:r>
      <w:r w:rsidR="00737935">
        <w:rPr>
          <w:rFonts w:ascii="Times New Roman" w:hAnsi="Times New Roman"/>
          <w:sz w:val="28"/>
          <w:szCs w:val="28"/>
          <w:lang w:val="uk-UA"/>
        </w:rPr>
        <w:t>─</w:t>
      </w:r>
      <w:r>
        <w:rPr>
          <w:rFonts w:ascii="Times New Roman" w:hAnsi="Times New Roman"/>
          <w:sz w:val="28"/>
          <w:szCs w:val="28"/>
          <w:lang w:val="uk-UA"/>
        </w:rPr>
        <w:t xml:space="preserve"> цитомегаловірус</w:t>
      </w:r>
    </w:p>
    <w:p w:rsidR="000D504E" w:rsidRDefault="000D504E" w:rsidP="000D504E">
      <w:pPr>
        <w:spacing w:after="0" w:line="360" w:lineRule="auto"/>
        <w:ind w:right="567"/>
        <w:jc w:val="both"/>
        <w:rPr>
          <w:rFonts w:ascii="Times New Roman" w:hAnsi="Times New Roman"/>
          <w:sz w:val="28"/>
          <w:szCs w:val="28"/>
          <w:lang w:val="uk-UA"/>
        </w:rPr>
      </w:pPr>
      <w:r>
        <w:rPr>
          <w:rFonts w:ascii="Times New Roman" w:hAnsi="Times New Roman"/>
          <w:sz w:val="28"/>
          <w:szCs w:val="28"/>
          <w:lang w:val="uk-UA"/>
        </w:rPr>
        <w:t>ПЛР</w:t>
      </w:r>
      <w:r w:rsidR="00416809">
        <w:rPr>
          <w:rFonts w:ascii="Times New Roman" w:hAnsi="Times New Roman"/>
          <w:sz w:val="28"/>
          <w:szCs w:val="28"/>
          <w:lang w:val="uk-UA"/>
        </w:rPr>
        <w:t xml:space="preserve"> </w:t>
      </w:r>
      <w:r w:rsidR="00737935">
        <w:rPr>
          <w:rFonts w:ascii="Times New Roman" w:hAnsi="Times New Roman"/>
          <w:sz w:val="28"/>
          <w:szCs w:val="28"/>
          <w:lang w:val="uk-UA"/>
        </w:rPr>
        <w:t>─</w:t>
      </w:r>
      <w:r>
        <w:rPr>
          <w:rFonts w:ascii="Times New Roman" w:hAnsi="Times New Roman"/>
          <w:sz w:val="28"/>
          <w:szCs w:val="28"/>
          <w:lang w:val="uk-UA"/>
        </w:rPr>
        <w:t xml:space="preserve"> полімеразна ланцюгова реакція</w:t>
      </w:r>
    </w:p>
    <w:p w:rsidR="00915EA9" w:rsidRDefault="000D504E" w:rsidP="009D3047">
      <w:pPr>
        <w:spacing w:after="0" w:line="360" w:lineRule="auto"/>
        <w:ind w:right="567"/>
        <w:jc w:val="both"/>
        <w:rPr>
          <w:rFonts w:ascii="Times New Roman" w:hAnsi="Times New Roman"/>
          <w:sz w:val="28"/>
          <w:szCs w:val="28"/>
          <w:lang w:val="uk-UA"/>
        </w:rPr>
      </w:pPr>
      <w:r>
        <w:rPr>
          <w:rFonts w:ascii="Times New Roman" w:hAnsi="Times New Roman"/>
          <w:sz w:val="28"/>
          <w:szCs w:val="28"/>
          <w:lang w:val="uk-UA"/>
        </w:rPr>
        <w:t>ШОЕ</w:t>
      </w:r>
      <w:r w:rsidR="00416809">
        <w:rPr>
          <w:rFonts w:ascii="Times New Roman" w:hAnsi="Times New Roman"/>
          <w:sz w:val="28"/>
          <w:szCs w:val="28"/>
          <w:lang w:val="uk-UA"/>
        </w:rPr>
        <w:t xml:space="preserve"> </w:t>
      </w:r>
      <w:r w:rsidR="00737935">
        <w:rPr>
          <w:rFonts w:ascii="Times New Roman" w:hAnsi="Times New Roman"/>
          <w:sz w:val="28"/>
          <w:szCs w:val="28"/>
          <w:lang w:val="uk-UA"/>
        </w:rPr>
        <w:t>─</w:t>
      </w:r>
      <w:r>
        <w:rPr>
          <w:rFonts w:ascii="Times New Roman" w:hAnsi="Times New Roman"/>
          <w:sz w:val="28"/>
          <w:szCs w:val="28"/>
          <w:lang w:val="uk-UA"/>
        </w:rPr>
        <w:t xml:space="preserve"> швидкіст</w:t>
      </w:r>
      <w:r w:rsidR="004D2614">
        <w:rPr>
          <w:rFonts w:ascii="Times New Roman" w:hAnsi="Times New Roman"/>
          <w:sz w:val="28"/>
          <w:szCs w:val="28"/>
          <w:lang w:val="uk-UA"/>
        </w:rPr>
        <w:t>ь</w:t>
      </w:r>
      <w:r>
        <w:rPr>
          <w:rFonts w:ascii="Times New Roman" w:hAnsi="Times New Roman"/>
          <w:sz w:val="28"/>
          <w:szCs w:val="28"/>
          <w:lang w:val="uk-UA"/>
        </w:rPr>
        <w:t xml:space="preserve"> осідання еритроцитів</w:t>
      </w:r>
    </w:p>
    <w:p w:rsidR="00915EA9" w:rsidRDefault="000D504E" w:rsidP="009D3047">
      <w:pPr>
        <w:spacing w:after="0" w:line="360" w:lineRule="auto"/>
        <w:ind w:right="567"/>
        <w:jc w:val="both"/>
        <w:rPr>
          <w:rFonts w:ascii="Times New Roman" w:hAnsi="Times New Roman"/>
          <w:sz w:val="28"/>
          <w:szCs w:val="28"/>
          <w:lang w:val="uk-UA"/>
        </w:rPr>
      </w:pPr>
      <w:r>
        <w:rPr>
          <w:rFonts w:ascii="Times New Roman" w:hAnsi="Times New Roman"/>
          <w:sz w:val="28"/>
          <w:szCs w:val="28"/>
          <w:lang w:val="uk-UA"/>
        </w:rPr>
        <w:t>ШП ЕПР с.з.</w:t>
      </w:r>
      <w:r w:rsidR="00416809">
        <w:rPr>
          <w:rFonts w:ascii="Times New Roman" w:hAnsi="Times New Roman"/>
          <w:sz w:val="28"/>
          <w:szCs w:val="28"/>
          <w:lang w:val="uk-UA"/>
        </w:rPr>
        <w:t xml:space="preserve"> </w:t>
      </w:r>
      <w:r w:rsidR="00737935">
        <w:rPr>
          <w:rFonts w:ascii="Times New Roman" w:hAnsi="Times New Roman"/>
          <w:sz w:val="28"/>
          <w:szCs w:val="28"/>
          <w:lang w:val="uk-UA"/>
        </w:rPr>
        <w:t>─</w:t>
      </w:r>
      <w:r>
        <w:rPr>
          <w:rFonts w:ascii="Times New Roman" w:hAnsi="Times New Roman"/>
          <w:sz w:val="28"/>
          <w:szCs w:val="28"/>
          <w:lang w:val="uk-UA"/>
        </w:rPr>
        <w:t xml:space="preserve"> швидкість проникнення електронного парамагнітного резонансу спинових зондів</w:t>
      </w:r>
    </w:p>
    <w:p w:rsidR="009D3047" w:rsidRPr="006F05C4" w:rsidRDefault="006F05C4" w:rsidP="009D3047">
      <w:pPr>
        <w:spacing w:after="0" w:line="360" w:lineRule="auto"/>
        <w:ind w:right="567"/>
        <w:jc w:val="both"/>
        <w:rPr>
          <w:rFonts w:ascii="Times New Roman" w:hAnsi="Times New Roman"/>
          <w:sz w:val="28"/>
          <w:szCs w:val="28"/>
          <w:lang w:val="uk-UA"/>
        </w:rPr>
      </w:pPr>
      <w:r w:rsidRPr="006572C2">
        <w:rPr>
          <w:rFonts w:ascii="Times New Roman" w:hAnsi="Times New Roman"/>
          <w:sz w:val="28"/>
          <w:szCs w:val="28"/>
          <w:shd w:val="clear" w:color="auto" w:fill="FFFFFF"/>
        </w:rPr>
        <w:t>CMV</w:t>
      </w:r>
      <w:r w:rsidR="00416809" w:rsidRPr="00710C67">
        <w:rPr>
          <w:rFonts w:ascii="Times New Roman" w:hAnsi="Times New Roman"/>
          <w:sz w:val="28"/>
          <w:szCs w:val="28"/>
          <w:shd w:val="clear" w:color="auto" w:fill="FFFFFF"/>
          <w:lang w:val="uk-UA"/>
        </w:rPr>
        <w:t xml:space="preserve"> </w:t>
      </w:r>
      <w:r w:rsidR="00737935">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 xml:space="preserve"> цитомегаловірус</w:t>
      </w:r>
    </w:p>
    <w:p w:rsidR="009D3047" w:rsidRDefault="006F05C4" w:rsidP="009D3047">
      <w:pPr>
        <w:spacing w:after="0" w:line="360" w:lineRule="auto"/>
        <w:ind w:right="567"/>
        <w:jc w:val="both"/>
        <w:rPr>
          <w:rFonts w:ascii="Times New Roman" w:hAnsi="Times New Roman"/>
          <w:sz w:val="28"/>
          <w:szCs w:val="28"/>
          <w:shd w:val="clear" w:color="auto" w:fill="FFFFFF"/>
          <w:lang w:val="uk-UA"/>
        </w:rPr>
      </w:pPr>
      <w:r w:rsidRPr="006572C2">
        <w:rPr>
          <w:rFonts w:ascii="Times New Roman" w:hAnsi="Times New Roman"/>
          <w:sz w:val="28"/>
          <w:szCs w:val="28"/>
          <w:shd w:val="clear" w:color="auto" w:fill="FFFFFF"/>
        </w:rPr>
        <w:t>HHV</w:t>
      </w:r>
      <w:r>
        <w:rPr>
          <w:rFonts w:ascii="Times New Roman" w:hAnsi="Times New Roman"/>
          <w:sz w:val="28"/>
          <w:szCs w:val="28"/>
          <w:shd w:val="clear" w:color="auto" w:fill="FFFFFF"/>
          <w:lang w:val="uk-UA"/>
        </w:rPr>
        <w:t xml:space="preserve"> </w:t>
      </w:r>
      <w:r w:rsidR="00737935">
        <w:rPr>
          <w:rFonts w:ascii="Times New Roman" w:hAnsi="Times New Roman"/>
          <w:sz w:val="28"/>
          <w:szCs w:val="28"/>
          <w:shd w:val="clear" w:color="auto" w:fill="FFFFFF"/>
          <w:lang w:val="uk-UA"/>
        </w:rPr>
        <w:t>─</w:t>
      </w:r>
      <w:r>
        <w:rPr>
          <w:rFonts w:ascii="Times New Roman" w:hAnsi="Times New Roman"/>
          <w:sz w:val="28"/>
          <w:szCs w:val="28"/>
          <w:shd w:val="clear" w:color="auto" w:fill="FFFFFF"/>
          <w:lang w:val="uk-UA"/>
        </w:rPr>
        <w:t xml:space="preserve"> герпесвірус людини</w:t>
      </w:r>
    </w:p>
    <w:p w:rsidR="00061DEC" w:rsidRPr="00061DEC" w:rsidRDefault="00061DEC" w:rsidP="009D3047">
      <w:pPr>
        <w:spacing w:after="0" w:line="360" w:lineRule="auto"/>
        <w:ind w:right="567"/>
        <w:jc w:val="both"/>
        <w:rPr>
          <w:rFonts w:ascii="Times New Roman" w:hAnsi="Times New Roman"/>
          <w:sz w:val="28"/>
          <w:szCs w:val="28"/>
          <w:lang w:val="uk-UA"/>
        </w:rPr>
      </w:pPr>
      <w:r>
        <w:rPr>
          <w:rFonts w:ascii="Times New Roman" w:hAnsi="Times New Roman"/>
          <w:sz w:val="28"/>
          <w:szCs w:val="28"/>
          <w:lang w:val="en-US"/>
        </w:rPr>
        <w:t>Ig</w:t>
      </w:r>
      <w:r w:rsidR="00326141" w:rsidRPr="00710C67">
        <w:rPr>
          <w:rFonts w:ascii="Times New Roman" w:hAnsi="Times New Roman"/>
          <w:sz w:val="28"/>
          <w:szCs w:val="28"/>
          <w:lang w:val="uk-UA"/>
        </w:rPr>
        <w:t xml:space="preserve"> </w:t>
      </w:r>
      <w:r w:rsidRPr="008F11BF">
        <w:rPr>
          <w:rFonts w:ascii="Times New Roman" w:hAnsi="Times New Roman"/>
          <w:sz w:val="28"/>
          <w:szCs w:val="28"/>
          <w:lang w:val="uk-UA"/>
        </w:rPr>
        <w:t>─</w:t>
      </w:r>
      <w:r>
        <w:rPr>
          <w:rFonts w:ascii="Times New Roman" w:hAnsi="Times New Roman"/>
          <w:sz w:val="28"/>
          <w:szCs w:val="28"/>
          <w:lang w:val="uk-UA"/>
        </w:rPr>
        <w:t xml:space="preserve"> імуноглобулін</w:t>
      </w:r>
    </w:p>
    <w:p w:rsidR="009D3047" w:rsidRPr="006572C2" w:rsidRDefault="009D3047" w:rsidP="009D3047">
      <w:pPr>
        <w:spacing w:after="0" w:line="360" w:lineRule="auto"/>
        <w:ind w:right="567"/>
        <w:jc w:val="both"/>
        <w:rPr>
          <w:rFonts w:ascii="Times New Roman" w:hAnsi="Times New Roman"/>
          <w:sz w:val="28"/>
          <w:szCs w:val="28"/>
          <w:lang w:val="uk-UA"/>
        </w:rPr>
      </w:pPr>
    </w:p>
    <w:p w:rsidR="009D3047" w:rsidRPr="006572C2" w:rsidRDefault="009D3047" w:rsidP="009D3047">
      <w:pPr>
        <w:spacing w:after="0" w:line="360" w:lineRule="auto"/>
        <w:ind w:right="567"/>
        <w:jc w:val="both"/>
        <w:rPr>
          <w:rFonts w:ascii="Times New Roman" w:hAnsi="Times New Roman"/>
          <w:sz w:val="28"/>
          <w:szCs w:val="28"/>
          <w:lang w:val="uk-UA"/>
        </w:rPr>
      </w:pPr>
    </w:p>
    <w:p w:rsidR="009D3047" w:rsidRPr="006572C2" w:rsidRDefault="009D3047" w:rsidP="009D3047">
      <w:pPr>
        <w:spacing w:after="0" w:line="360" w:lineRule="auto"/>
        <w:ind w:right="567"/>
        <w:jc w:val="both"/>
        <w:rPr>
          <w:rFonts w:ascii="Times New Roman" w:hAnsi="Times New Roman"/>
          <w:sz w:val="28"/>
          <w:szCs w:val="28"/>
          <w:lang w:val="uk-UA"/>
        </w:rPr>
      </w:pPr>
    </w:p>
    <w:p w:rsidR="009D3047" w:rsidRDefault="009D3047" w:rsidP="009D3047">
      <w:pPr>
        <w:spacing w:after="0" w:line="360" w:lineRule="auto"/>
        <w:ind w:right="567"/>
        <w:jc w:val="both"/>
        <w:rPr>
          <w:rFonts w:ascii="Times New Roman" w:hAnsi="Times New Roman"/>
          <w:sz w:val="28"/>
          <w:szCs w:val="28"/>
          <w:lang w:val="uk-UA"/>
        </w:rPr>
      </w:pPr>
    </w:p>
    <w:p w:rsidR="002D38E2" w:rsidRDefault="002D38E2" w:rsidP="009D3047">
      <w:pPr>
        <w:spacing w:after="0" w:line="360" w:lineRule="auto"/>
        <w:ind w:right="567"/>
        <w:jc w:val="both"/>
        <w:rPr>
          <w:rFonts w:ascii="Times New Roman" w:hAnsi="Times New Roman"/>
          <w:sz w:val="28"/>
          <w:szCs w:val="28"/>
          <w:lang w:val="uk-UA"/>
        </w:rPr>
      </w:pPr>
    </w:p>
    <w:p w:rsidR="002D38E2" w:rsidRDefault="002D38E2" w:rsidP="009D3047">
      <w:pPr>
        <w:spacing w:after="0" w:line="360" w:lineRule="auto"/>
        <w:ind w:right="567"/>
        <w:jc w:val="both"/>
        <w:rPr>
          <w:rFonts w:ascii="Times New Roman" w:hAnsi="Times New Roman"/>
          <w:sz w:val="28"/>
          <w:szCs w:val="28"/>
          <w:lang w:val="uk-UA"/>
        </w:rPr>
      </w:pPr>
    </w:p>
    <w:p w:rsidR="002D38E2" w:rsidRDefault="002D38E2" w:rsidP="009D3047">
      <w:pPr>
        <w:spacing w:after="0" w:line="360" w:lineRule="auto"/>
        <w:ind w:right="567"/>
        <w:jc w:val="both"/>
        <w:rPr>
          <w:rFonts w:ascii="Times New Roman" w:hAnsi="Times New Roman"/>
          <w:sz w:val="28"/>
          <w:szCs w:val="28"/>
          <w:lang w:val="uk-UA"/>
        </w:rPr>
      </w:pPr>
    </w:p>
    <w:p w:rsidR="002737BC" w:rsidRPr="00E47A69" w:rsidRDefault="002737BC" w:rsidP="00E47A69">
      <w:pPr>
        <w:pStyle w:val="1"/>
        <w:numPr>
          <w:ilvl w:val="0"/>
          <w:numId w:val="0"/>
        </w:numPr>
        <w:rPr>
          <w:rFonts w:eastAsiaTheme="minorHAnsi"/>
          <w:lang w:val="uk-UA"/>
        </w:rPr>
      </w:pPr>
      <w:bookmarkStart w:id="5" w:name="_Toc47286117"/>
      <w:bookmarkStart w:id="6" w:name="_Toc47287401"/>
      <w:bookmarkStart w:id="7" w:name="_Toc50406727"/>
      <w:bookmarkStart w:id="8" w:name="_Toc59216546"/>
      <w:r w:rsidRPr="00E47A69">
        <w:rPr>
          <w:rFonts w:eastAsiaTheme="minorHAnsi"/>
          <w:lang w:val="uk-UA"/>
        </w:rPr>
        <w:lastRenderedPageBreak/>
        <w:t>ВСТУП</w:t>
      </w:r>
      <w:bookmarkEnd w:id="5"/>
      <w:bookmarkEnd w:id="6"/>
      <w:bookmarkEnd w:id="7"/>
      <w:bookmarkEnd w:id="8"/>
    </w:p>
    <w:p w:rsidR="006C7F14" w:rsidRPr="008F11BF" w:rsidRDefault="006C7F14" w:rsidP="002737BC">
      <w:pPr>
        <w:jc w:val="center"/>
        <w:rPr>
          <w:rFonts w:ascii="Times New Roman" w:eastAsiaTheme="minorHAnsi" w:hAnsi="Times New Roman"/>
          <w:b/>
          <w:sz w:val="28"/>
          <w:szCs w:val="28"/>
          <w:lang w:val="uk-UA" w:eastAsia="en-US"/>
        </w:rPr>
      </w:pPr>
    </w:p>
    <w:p w:rsidR="002737BC" w:rsidRPr="002737BC" w:rsidRDefault="002737BC" w:rsidP="00BB48D2">
      <w:pPr>
        <w:shd w:val="clear" w:color="auto" w:fill="FFFFFF"/>
        <w:spacing w:after="0" w:line="360" w:lineRule="auto"/>
        <w:ind w:firstLine="680"/>
        <w:jc w:val="both"/>
        <w:rPr>
          <w:rFonts w:ascii="Times New Roman" w:hAnsi="Times New Roman"/>
          <w:color w:val="212121"/>
          <w:sz w:val="28"/>
          <w:szCs w:val="28"/>
          <w:lang w:val="uk-UA"/>
        </w:rPr>
      </w:pPr>
      <w:r w:rsidRPr="002737BC">
        <w:rPr>
          <w:rFonts w:ascii="Times New Roman" w:eastAsiaTheme="minorHAnsi" w:hAnsi="Times New Roman"/>
          <w:b/>
          <w:sz w:val="28"/>
          <w:szCs w:val="28"/>
          <w:lang w:val="uk-UA" w:eastAsia="en-US"/>
        </w:rPr>
        <w:t xml:space="preserve">Актуальність дослідження. </w:t>
      </w:r>
      <w:r w:rsidRPr="002737BC">
        <w:rPr>
          <w:rFonts w:ascii="Times New Roman" w:hAnsi="Times New Roman"/>
          <w:sz w:val="28"/>
          <w:szCs w:val="28"/>
          <w:lang w:val="uk-UA"/>
        </w:rPr>
        <w:t xml:space="preserve">Герпесвірусні інфекції (ГВІ) залишаються актуальною проблемою </w:t>
      </w:r>
      <w:r w:rsidR="00385AC7">
        <w:rPr>
          <w:rFonts w:ascii="Times New Roman" w:hAnsi="Times New Roman"/>
          <w:sz w:val="28"/>
          <w:szCs w:val="28"/>
          <w:lang w:val="uk-UA"/>
        </w:rPr>
        <w:t>сучасної педіатрії</w:t>
      </w:r>
      <w:r w:rsidR="00BB48D2">
        <w:rPr>
          <w:rFonts w:ascii="Times New Roman" w:hAnsi="Times New Roman"/>
          <w:sz w:val="28"/>
          <w:szCs w:val="28"/>
          <w:lang w:val="uk-UA"/>
        </w:rPr>
        <w:t xml:space="preserve"> </w:t>
      </w:r>
      <w:r w:rsidR="00BB48D2" w:rsidRPr="00BB48D2">
        <w:rPr>
          <w:rFonts w:ascii="Times New Roman" w:hAnsi="Times New Roman"/>
          <w:sz w:val="28"/>
          <w:szCs w:val="28"/>
          <w:lang w:val="uk-UA"/>
        </w:rPr>
        <w:t>[1, 2]</w:t>
      </w:r>
      <w:r w:rsidRPr="002737BC">
        <w:rPr>
          <w:rFonts w:ascii="Times New Roman" w:hAnsi="Times New Roman"/>
          <w:sz w:val="28"/>
          <w:szCs w:val="28"/>
          <w:lang w:val="uk-UA"/>
        </w:rPr>
        <w:t xml:space="preserve">. Насамперед це пов’язано з </w:t>
      </w:r>
      <w:r w:rsidR="00BB48D2">
        <w:rPr>
          <w:rFonts w:ascii="Times New Roman" w:hAnsi="Times New Roman"/>
          <w:sz w:val="28"/>
          <w:szCs w:val="28"/>
          <w:lang w:val="uk-UA"/>
        </w:rPr>
        <w:t xml:space="preserve">їх </w:t>
      </w:r>
      <w:r w:rsidR="00BB48D2" w:rsidRPr="00BB48D2">
        <w:rPr>
          <w:rFonts w:ascii="Times New Roman" w:hAnsi="Times New Roman"/>
          <w:sz w:val="28"/>
          <w:szCs w:val="28"/>
          <w:lang w:val="uk-UA"/>
        </w:rPr>
        <w:t>широким розповсюдження</w:t>
      </w:r>
      <w:r w:rsidR="00BB48D2">
        <w:rPr>
          <w:rFonts w:ascii="Times New Roman" w:hAnsi="Times New Roman"/>
          <w:sz w:val="28"/>
          <w:szCs w:val="28"/>
          <w:lang w:val="uk-UA"/>
        </w:rPr>
        <w:t>м,</w:t>
      </w:r>
      <w:r w:rsidRPr="002737BC">
        <w:rPr>
          <w:rFonts w:ascii="Courier New" w:hAnsi="Courier New" w:cs="Courier New"/>
          <w:sz w:val="28"/>
          <w:szCs w:val="28"/>
          <w:lang w:val="uk-UA"/>
        </w:rPr>
        <w:t xml:space="preserve"> </w:t>
      </w:r>
      <w:r w:rsidRPr="002737BC">
        <w:rPr>
          <w:rFonts w:ascii="Times New Roman" w:hAnsi="Times New Roman"/>
          <w:color w:val="212121"/>
          <w:sz w:val="28"/>
          <w:szCs w:val="28"/>
          <w:lang w:val="uk-UA"/>
        </w:rPr>
        <w:t>здатністю до довічної персистенції з періодично</w:t>
      </w:r>
      <w:r w:rsidR="00BB48D2">
        <w:rPr>
          <w:rFonts w:ascii="Times New Roman" w:hAnsi="Times New Roman"/>
          <w:color w:val="212121"/>
          <w:sz w:val="28"/>
          <w:szCs w:val="28"/>
          <w:lang w:val="uk-UA"/>
        </w:rPr>
        <w:t>ю</w:t>
      </w:r>
      <w:r w:rsidRPr="002737BC">
        <w:rPr>
          <w:rFonts w:ascii="Times New Roman" w:hAnsi="Times New Roman"/>
          <w:color w:val="212121"/>
          <w:sz w:val="28"/>
          <w:szCs w:val="28"/>
          <w:lang w:val="uk-UA"/>
        </w:rPr>
        <w:t xml:space="preserve"> активацією та переходом латентн</w:t>
      </w:r>
      <w:r w:rsidR="00BB48D2">
        <w:rPr>
          <w:rFonts w:ascii="Times New Roman" w:hAnsi="Times New Roman"/>
          <w:color w:val="212121"/>
          <w:sz w:val="28"/>
          <w:szCs w:val="28"/>
          <w:lang w:val="uk-UA"/>
        </w:rPr>
        <w:t>и</w:t>
      </w:r>
      <w:r w:rsidRPr="002737BC">
        <w:rPr>
          <w:rFonts w:ascii="Times New Roman" w:hAnsi="Times New Roman"/>
          <w:color w:val="212121"/>
          <w:sz w:val="28"/>
          <w:szCs w:val="28"/>
          <w:lang w:val="uk-UA"/>
        </w:rPr>
        <w:t>х форм в маніфестні і генералізовані</w:t>
      </w:r>
      <w:r w:rsidR="00403B95">
        <w:rPr>
          <w:rFonts w:ascii="Times New Roman" w:hAnsi="Times New Roman"/>
          <w:color w:val="212121"/>
          <w:sz w:val="28"/>
          <w:szCs w:val="28"/>
          <w:lang w:val="uk-UA"/>
        </w:rPr>
        <w:t xml:space="preserve"> </w:t>
      </w:r>
      <w:r w:rsidRPr="002737BC">
        <w:rPr>
          <w:rFonts w:ascii="Times New Roman" w:hAnsi="Times New Roman"/>
          <w:color w:val="212121"/>
          <w:sz w:val="28"/>
          <w:szCs w:val="28"/>
          <w:lang w:val="uk-UA"/>
        </w:rPr>
        <w:t>[1,</w:t>
      </w:r>
      <w:r w:rsidR="003A7739">
        <w:rPr>
          <w:rFonts w:ascii="Times New Roman" w:hAnsi="Times New Roman"/>
          <w:color w:val="212121"/>
          <w:sz w:val="28"/>
          <w:szCs w:val="28"/>
          <w:lang w:val="uk-UA"/>
        </w:rPr>
        <w:t xml:space="preserve"> 2</w:t>
      </w:r>
      <w:r w:rsidR="00BB48D2">
        <w:rPr>
          <w:rFonts w:ascii="Times New Roman" w:hAnsi="Times New Roman"/>
          <w:color w:val="212121"/>
          <w:sz w:val="28"/>
          <w:szCs w:val="28"/>
          <w:lang w:val="uk-UA"/>
        </w:rPr>
        <w:t>, 3</w:t>
      </w:r>
      <w:r w:rsidRPr="002737BC">
        <w:rPr>
          <w:rFonts w:ascii="Times New Roman" w:hAnsi="Times New Roman"/>
          <w:color w:val="212121"/>
          <w:sz w:val="28"/>
          <w:szCs w:val="28"/>
          <w:lang w:val="uk-UA"/>
        </w:rPr>
        <w:t>].</w:t>
      </w:r>
    </w:p>
    <w:p w:rsidR="002737BC" w:rsidRPr="002737BC" w:rsidRDefault="002737BC" w:rsidP="00BB48D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hAnsi="Times New Roman"/>
          <w:sz w:val="28"/>
          <w:szCs w:val="28"/>
          <w:lang w:val="uk-UA"/>
        </w:rPr>
      </w:pPr>
      <w:r w:rsidRPr="002737BC">
        <w:rPr>
          <w:rFonts w:ascii="Times New Roman" w:hAnsi="Times New Roman"/>
          <w:color w:val="212121"/>
          <w:sz w:val="28"/>
          <w:szCs w:val="28"/>
          <w:lang w:val="uk-UA"/>
        </w:rPr>
        <w:t xml:space="preserve">На думку </w:t>
      </w:r>
      <w:r w:rsidR="00BB48D2">
        <w:rPr>
          <w:rFonts w:ascii="Times New Roman" w:hAnsi="Times New Roman"/>
          <w:color w:val="212121"/>
          <w:sz w:val="28"/>
          <w:szCs w:val="28"/>
          <w:lang w:val="uk-UA"/>
        </w:rPr>
        <w:t xml:space="preserve">експертів </w:t>
      </w:r>
      <w:r w:rsidRPr="002737BC">
        <w:rPr>
          <w:rFonts w:ascii="Times New Roman" w:hAnsi="Times New Roman"/>
          <w:color w:val="212121"/>
          <w:sz w:val="28"/>
          <w:szCs w:val="28"/>
          <w:lang w:val="uk-UA"/>
        </w:rPr>
        <w:t>ВООЗ</w:t>
      </w:r>
      <w:r w:rsidR="00385AC7">
        <w:rPr>
          <w:rFonts w:ascii="Times New Roman" w:hAnsi="Times New Roman"/>
          <w:color w:val="212121"/>
          <w:sz w:val="28"/>
          <w:szCs w:val="28"/>
          <w:lang w:val="uk-UA"/>
        </w:rPr>
        <w:t xml:space="preserve"> (2018)</w:t>
      </w:r>
      <w:r w:rsidRPr="002737BC">
        <w:rPr>
          <w:rFonts w:ascii="Times New Roman" w:hAnsi="Times New Roman"/>
          <w:color w:val="212121"/>
          <w:sz w:val="28"/>
          <w:szCs w:val="28"/>
          <w:lang w:val="uk-UA"/>
        </w:rPr>
        <w:t>, в даний час мова йде про пандемію герпесвірусних інфекцій: до 90% дорослого і дитячого населення планети інфіковано герпес-вірусами (ГВ), при</w:t>
      </w:r>
      <w:r w:rsidRPr="00BB48D2">
        <w:rPr>
          <w:rFonts w:ascii="Times New Roman" w:hAnsi="Times New Roman"/>
          <w:color w:val="212121"/>
          <w:sz w:val="28"/>
          <w:szCs w:val="28"/>
          <w:lang w:val="uk-UA"/>
        </w:rPr>
        <w:t xml:space="preserve"> </w:t>
      </w:r>
      <w:r w:rsidRPr="002737BC">
        <w:rPr>
          <w:rFonts w:ascii="Times New Roman" w:hAnsi="Times New Roman"/>
          <w:color w:val="212121"/>
          <w:sz w:val="28"/>
          <w:szCs w:val="28"/>
          <w:lang w:val="uk-UA"/>
        </w:rPr>
        <w:t>цьому у 50% з них відзначають маніфестн</w:t>
      </w:r>
      <w:r w:rsidR="00BB48D2">
        <w:rPr>
          <w:rFonts w:ascii="Times New Roman" w:hAnsi="Times New Roman"/>
          <w:color w:val="212121"/>
          <w:sz w:val="28"/>
          <w:szCs w:val="28"/>
          <w:lang w:val="uk-UA"/>
        </w:rPr>
        <w:t xml:space="preserve">і форми </w:t>
      </w:r>
      <w:r w:rsidR="007B0EEC">
        <w:rPr>
          <w:rFonts w:ascii="Times New Roman" w:hAnsi="Times New Roman"/>
          <w:color w:val="212121"/>
          <w:sz w:val="28"/>
          <w:szCs w:val="28"/>
          <w:lang w:val="uk-UA"/>
        </w:rPr>
        <w:t>інфекції</w:t>
      </w:r>
      <w:r w:rsidRPr="002737BC">
        <w:rPr>
          <w:rFonts w:ascii="Times New Roman" w:hAnsi="Times New Roman"/>
          <w:color w:val="212121"/>
          <w:sz w:val="28"/>
          <w:szCs w:val="28"/>
          <w:lang w:val="uk-UA"/>
        </w:rPr>
        <w:t xml:space="preserve"> </w:t>
      </w:r>
      <w:r w:rsidRPr="00BB48D2">
        <w:rPr>
          <w:rFonts w:ascii="Times New Roman" w:hAnsi="Times New Roman"/>
          <w:color w:val="212121"/>
          <w:sz w:val="28"/>
          <w:szCs w:val="28"/>
          <w:lang w:val="uk-UA"/>
        </w:rPr>
        <w:t>[</w:t>
      </w:r>
      <w:r w:rsidR="00BB48D2">
        <w:rPr>
          <w:rFonts w:ascii="Times New Roman" w:hAnsi="Times New Roman"/>
          <w:color w:val="212121"/>
          <w:sz w:val="28"/>
          <w:szCs w:val="28"/>
          <w:lang w:val="uk-UA"/>
        </w:rPr>
        <w:t xml:space="preserve">2, </w:t>
      </w:r>
      <w:r w:rsidR="003A7739" w:rsidRPr="00BB48D2">
        <w:rPr>
          <w:rFonts w:ascii="Times New Roman" w:hAnsi="Times New Roman"/>
          <w:color w:val="212121"/>
          <w:sz w:val="28"/>
          <w:szCs w:val="28"/>
          <w:lang w:val="uk-UA"/>
        </w:rPr>
        <w:t>3</w:t>
      </w:r>
      <w:r w:rsidRPr="00BB48D2">
        <w:rPr>
          <w:rFonts w:ascii="Times New Roman" w:hAnsi="Times New Roman"/>
          <w:color w:val="212121"/>
          <w:sz w:val="28"/>
          <w:szCs w:val="28"/>
          <w:lang w:val="uk-UA"/>
        </w:rPr>
        <w:t>]</w:t>
      </w:r>
      <w:r w:rsidRPr="002737BC">
        <w:rPr>
          <w:rFonts w:ascii="Times New Roman" w:hAnsi="Times New Roman"/>
          <w:sz w:val="28"/>
          <w:szCs w:val="28"/>
          <w:lang w:val="uk-UA"/>
        </w:rPr>
        <w:t>.</w:t>
      </w:r>
    </w:p>
    <w:p w:rsidR="002737BC" w:rsidRPr="002737BC" w:rsidRDefault="002737BC" w:rsidP="00BB48D2">
      <w:pPr>
        <w:shd w:val="clear" w:color="auto" w:fill="FFFFFF"/>
        <w:spacing w:after="0" w:line="360" w:lineRule="auto"/>
        <w:ind w:firstLine="709"/>
        <w:jc w:val="both"/>
        <w:rPr>
          <w:rFonts w:ascii="Times New Roman" w:hAnsi="Times New Roman"/>
          <w:sz w:val="28"/>
          <w:szCs w:val="28"/>
          <w:lang w:val="uk-UA"/>
        </w:rPr>
      </w:pPr>
      <w:r w:rsidRPr="002737BC">
        <w:rPr>
          <w:rFonts w:ascii="Times New Roman" w:hAnsi="Times New Roman"/>
          <w:color w:val="212121"/>
          <w:sz w:val="28"/>
          <w:szCs w:val="28"/>
          <w:shd w:val="clear" w:color="auto" w:fill="FFFFFF"/>
          <w:lang w:val="uk-UA"/>
        </w:rPr>
        <w:t xml:space="preserve">Інфекційний мононуклеоз (ІМ) є найбільш </w:t>
      </w:r>
      <w:r w:rsidR="00BB48D2">
        <w:rPr>
          <w:rFonts w:ascii="Times New Roman" w:hAnsi="Times New Roman"/>
          <w:color w:val="212121"/>
          <w:sz w:val="28"/>
          <w:szCs w:val="28"/>
          <w:shd w:val="clear" w:color="auto" w:fill="FFFFFF"/>
          <w:lang w:val="uk-UA"/>
        </w:rPr>
        <w:t xml:space="preserve">поширеним, </w:t>
      </w:r>
      <w:r w:rsidRPr="002737BC">
        <w:rPr>
          <w:rFonts w:ascii="Times New Roman" w:hAnsi="Times New Roman"/>
          <w:color w:val="212121"/>
          <w:sz w:val="28"/>
          <w:szCs w:val="28"/>
          <w:shd w:val="clear" w:color="auto" w:fill="FFFFFF"/>
          <w:lang w:val="uk-UA"/>
        </w:rPr>
        <w:t>характерним клінічним проявом герпесвірусних інфекцій.</w:t>
      </w:r>
      <w:r w:rsidRPr="002737BC">
        <w:rPr>
          <w:rFonts w:ascii="Times New Roman" w:hAnsi="Times New Roman"/>
          <w:sz w:val="28"/>
          <w:szCs w:val="28"/>
          <w:lang w:val="uk-UA"/>
        </w:rPr>
        <w:t xml:space="preserve"> Згідно МКХ – 10 </w:t>
      </w:r>
      <w:r w:rsidRPr="002737BC">
        <w:rPr>
          <w:rFonts w:ascii="Times New Roman" w:hAnsi="Times New Roman"/>
          <w:color w:val="222222"/>
          <w:sz w:val="28"/>
          <w:szCs w:val="28"/>
          <w:lang w:val="uk-UA"/>
        </w:rPr>
        <w:t>в блоці «Інфекційний мононуклеоз» (</w:t>
      </w:r>
      <w:r w:rsidRPr="002737BC">
        <w:rPr>
          <w:rFonts w:ascii="Times New Roman" w:hAnsi="Times New Roman"/>
          <w:color w:val="222222"/>
          <w:sz w:val="28"/>
          <w:szCs w:val="28"/>
        </w:rPr>
        <w:t>B</w:t>
      </w:r>
      <w:r w:rsidRPr="002737BC">
        <w:rPr>
          <w:rFonts w:ascii="Times New Roman" w:hAnsi="Times New Roman"/>
          <w:color w:val="222222"/>
          <w:sz w:val="28"/>
          <w:szCs w:val="28"/>
          <w:lang w:val="uk-UA"/>
        </w:rPr>
        <w:t>27) включено: гамагерпесвірусний мононуклеоз</w:t>
      </w:r>
      <w:r w:rsidR="00BB48D2">
        <w:rPr>
          <w:rFonts w:ascii="Times New Roman" w:hAnsi="Times New Roman"/>
          <w:color w:val="222222"/>
          <w:sz w:val="28"/>
          <w:szCs w:val="28"/>
          <w:lang w:val="uk-UA"/>
        </w:rPr>
        <w:t>,</w:t>
      </w:r>
      <w:r w:rsidRPr="002737BC">
        <w:rPr>
          <w:rFonts w:ascii="Times New Roman" w:hAnsi="Times New Roman"/>
          <w:color w:val="222222"/>
          <w:sz w:val="28"/>
          <w:szCs w:val="28"/>
          <w:lang w:val="uk-UA"/>
        </w:rPr>
        <w:t xml:space="preserve"> який спричинює вірус Епштейна </w:t>
      </w:r>
      <w:r w:rsidR="009F36E6">
        <w:rPr>
          <w:rFonts w:ascii="Times New Roman" w:hAnsi="Times New Roman"/>
          <w:color w:val="222222"/>
          <w:sz w:val="28"/>
          <w:szCs w:val="28"/>
          <w:lang w:val="uk-UA"/>
        </w:rPr>
        <w:t>–</w:t>
      </w:r>
      <w:r w:rsidRPr="002737BC">
        <w:rPr>
          <w:rFonts w:ascii="Times New Roman" w:hAnsi="Times New Roman"/>
          <w:color w:val="222222"/>
          <w:sz w:val="28"/>
          <w:szCs w:val="28"/>
          <w:lang w:val="uk-UA"/>
        </w:rPr>
        <w:t xml:space="preserve"> Барр</w:t>
      </w:r>
      <w:r w:rsidR="009F36E6">
        <w:rPr>
          <w:rFonts w:ascii="Times New Roman" w:hAnsi="Times New Roman"/>
          <w:color w:val="222222"/>
          <w:sz w:val="28"/>
          <w:szCs w:val="28"/>
          <w:lang w:val="uk-UA"/>
        </w:rPr>
        <w:t xml:space="preserve"> (ВЕБ)</w:t>
      </w:r>
      <w:r w:rsidRPr="002737BC">
        <w:rPr>
          <w:rFonts w:ascii="Times New Roman" w:hAnsi="Times New Roman"/>
          <w:color w:val="222222"/>
          <w:sz w:val="28"/>
          <w:szCs w:val="28"/>
          <w:lang w:val="uk-UA"/>
        </w:rPr>
        <w:t>, цитомегаловірусний мононуклеоз, мононуклеоз неуточнен</w:t>
      </w:r>
      <w:r w:rsidR="00BB48D2">
        <w:rPr>
          <w:rFonts w:ascii="Times New Roman" w:hAnsi="Times New Roman"/>
          <w:color w:val="222222"/>
          <w:sz w:val="28"/>
          <w:szCs w:val="28"/>
          <w:lang w:val="uk-UA"/>
        </w:rPr>
        <w:t>ої</w:t>
      </w:r>
      <w:r w:rsidRPr="002737BC">
        <w:rPr>
          <w:rFonts w:ascii="Times New Roman" w:hAnsi="Times New Roman"/>
          <w:color w:val="222222"/>
          <w:sz w:val="28"/>
          <w:szCs w:val="28"/>
          <w:lang w:val="uk-UA"/>
        </w:rPr>
        <w:t xml:space="preserve"> інфекційн</w:t>
      </w:r>
      <w:r w:rsidR="00BB48D2">
        <w:rPr>
          <w:rFonts w:ascii="Times New Roman" w:hAnsi="Times New Roman"/>
          <w:color w:val="222222"/>
          <w:sz w:val="28"/>
          <w:szCs w:val="28"/>
          <w:lang w:val="uk-UA"/>
        </w:rPr>
        <w:t>ої</w:t>
      </w:r>
      <w:r w:rsidRPr="002737BC">
        <w:rPr>
          <w:rFonts w:ascii="Times New Roman" w:hAnsi="Times New Roman"/>
          <w:color w:val="222222"/>
          <w:sz w:val="28"/>
          <w:szCs w:val="28"/>
          <w:lang w:val="uk-UA"/>
        </w:rPr>
        <w:t xml:space="preserve"> </w:t>
      </w:r>
      <w:r w:rsidR="00BB48D2">
        <w:rPr>
          <w:rFonts w:ascii="Times New Roman" w:hAnsi="Times New Roman"/>
          <w:color w:val="222222"/>
          <w:sz w:val="28"/>
          <w:szCs w:val="28"/>
          <w:lang w:val="uk-UA"/>
        </w:rPr>
        <w:t>природи</w:t>
      </w:r>
      <w:r w:rsidRPr="002737BC">
        <w:rPr>
          <w:rFonts w:ascii="Times New Roman" w:hAnsi="Times New Roman"/>
          <w:color w:val="222222"/>
          <w:sz w:val="28"/>
          <w:szCs w:val="28"/>
          <w:lang w:val="uk-UA"/>
        </w:rPr>
        <w:t xml:space="preserve"> [</w:t>
      </w:r>
      <w:r w:rsidR="003A7739">
        <w:rPr>
          <w:rFonts w:ascii="Times New Roman" w:hAnsi="Times New Roman"/>
          <w:color w:val="222222"/>
          <w:sz w:val="28"/>
          <w:szCs w:val="28"/>
          <w:lang w:val="uk-UA"/>
        </w:rPr>
        <w:t>4</w:t>
      </w:r>
      <w:r w:rsidRPr="002737BC">
        <w:rPr>
          <w:rFonts w:ascii="Times New Roman" w:hAnsi="Times New Roman"/>
          <w:color w:val="222222"/>
          <w:sz w:val="28"/>
          <w:szCs w:val="28"/>
          <w:lang w:val="uk-UA"/>
        </w:rPr>
        <w:t xml:space="preserve">]. </w:t>
      </w:r>
      <w:r w:rsidRPr="002737BC">
        <w:rPr>
          <w:rFonts w:ascii="Times New Roman" w:hAnsi="Times New Roman"/>
          <w:sz w:val="28"/>
          <w:szCs w:val="28"/>
          <w:lang w:val="uk-UA"/>
        </w:rPr>
        <w:t xml:space="preserve">Однак більшість вчених пов'язують цю хворобу саме з вірусом Епштейна-Барр, (герпесвірус 4 типу) </w:t>
      </w:r>
      <w:r w:rsidR="003A7739" w:rsidRPr="003A7739">
        <w:rPr>
          <w:rFonts w:ascii="Times New Roman" w:hAnsi="Times New Roman"/>
          <w:sz w:val="28"/>
          <w:szCs w:val="28"/>
          <w:lang w:val="uk-UA"/>
        </w:rPr>
        <w:t>[</w:t>
      </w:r>
      <w:r w:rsidR="003A7739">
        <w:rPr>
          <w:rFonts w:ascii="Times New Roman" w:hAnsi="Times New Roman"/>
          <w:sz w:val="28"/>
          <w:szCs w:val="28"/>
          <w:lang w:val="uk-UA"/>
        </w:rPr>
        <w:t>5, 6, 7</w:t>
      </w:r>
      <w:r w:rsidR="003A7739" w:rsidRPr="003A7739">
        <w:rPr>
          <w:rFonts w:ascii="Times New Roman" w:hAnsi="Times New Roman"/>
          <w:sz w:val="28"/>
          <w:szCs w:val="28"/>
          <w:lang w:val="uk-UA"/>
        </w:rPr>
        <w:t>]</w:t>
      </w:r>
      <w:r w:rsidRPr="002737BC">
        <w:rPr>
          <w:rFonts w:ascii="Times New Roman" w:hAnsi="Times New Roman"/>
          <w:sz w:val="28"/>
          <w:szCs w:val="28"/>
          <w:lang w:val="uk-UA"/>
        </w:rPr>
        <w:t xml:space="preserve">. </w:t>
      </w:r>
      <w:r w:rsidRPr="002737BC">
        <w:rPr>
          <w:rFonts w:ascii="Times New Roman" w:hAnsi="Times New Roman"/>
          <w:color w:val="212121"/>
          <w:sz w:val="28"/>
          <w:szCs w:val="28"/>
          <w:lang w:val="uk-UA"/>
        </w:rPr>
        <w:t>У світі на інфекційний мононуклеоз щорічно хвор</w:t>
      </w:r>
      <w:r w:rsidR="004C44B6">
        <w:rPr>
          <w:rFonts w:ascii="Times New Roman" w:hAnsi="Times New Roman"/>
          <w:color w:val="212121"/>
          <w:sz w:val="28"/>
          <w:szCs w:val="28"/>
          <w:lang w:val="uk-UA"/>
        </w:rPr>
        <w:t>і</w:t>
      </w:r>
      <w:r w:rsidRPr="002737BC">
        <w:rPr>
          <w:rFonts w:ascii="Times New Roman" w:hAnsi="Times New Roman"/>
          <w:color w:val="212121"/>
          <w:sz w:val="28"/>
          <w:szCs w:val="28"/>
          <w:lang w:val="uk-UA"/>
        </w:rPr>
        <w:t xml:space="preserve">ють від 16 до 800 осіб на 100 тис. населення </w:t>
      </w:r>
      <w:r w:rsidRPr="002737BC">
        <w:rPr>
          <w:rFonts w:ascii="Times New Roman" w:hAnsi="Times New Roman"/>
          <w:color w:val="212121"/>
          <w:sz w:val="28"/>
          <w:szCs w:val="28"/>
        </w:rPr>
        <w:t>[</w:t>
      </w:r>
      <w:r w:rsidR="003A7739">
        <w:rPr>
          <w:rFonts w:ascii="Times New Roman" w:hAnsi="Times New Roman"/>
          <w:color w:val="212121"/>
          <w:sz w:val="28"/>
          <w:szCs w:val="28"/>
          <w:lang w:val="uk-UA"/>
        </w:rPr>
        <w:t>8, 9</w:t>
      </w:r>
      <w:r w:rsidRPr="002737BC">
        <w:rPr>
          <w:rFonts w:ascii="Times New Roman" w:hAnsi="Times New Roman"/>
          <w:color w:val="212121"/>
          <w:sz w:val="28"/>
          <w:szCs w:val="28"/>
        </w:rPr>
        <w:t>]</w:t>
      </w:r>
      <w:r w:rsidRPr="002737BC">
        <w:rPr>
          <w:rFonts w:ascii="Times New Roman" w:hAnsi="Times New Roman"/>
          <w:color w:val="212121"/>
          <w:sz w:val="28"/>
          <w:szCs w:val="28"/>
          <w:lang w:val="uk-UA"/>
        </w:rPr>
        <w:t>.</w:t>
      </w:r>
      <w:r w:rsidRPr="002737BC">
        <w:rPr>
          <w:rFonts w:ascii="Times New Roman" w:hAnsi="Times New Roman"/>
          <w:sz w:val="28"/>
          <w:szCs w:val="28"/>
          <w:lang w:val="uk-UA"/>
        </w:rPr>
        <w:t xml:space="preserve"> За даними ВООЗ</w:t>
      </w:r>
      <w:r w:rsidR="009F36E6">
        <w:rPr>
          <w:rFonts w:ascii="Times New Roman" w:hAnsi="Times New Roman"/>
          <w:sz w:val="28"/>
          <w:szCs w:val="28"/>
          <w:lang w:val="uk-UA"/>
        </w:rPr>
        <w:t xml:space="preserve"> (2016)</w:t>
      </w:r>
      <w:r w:rsidRPr="002737BC">
        <w:rPr>
          <w:rFonts w:ascii="Times New Roman" w:hAnsi="Times New Roman"/>
          <w:sz w:val="28"/>
          <w:szCs w:val="28"/>
          <w:lang w:val="uk-UA"/>
        </w:rPr>
        <w:t>, понад 50% дітей перших 10 років і 80-90% дорослих мають специфічні до вірусу антитіла як маркер попереднього інфікування</w:t>
      </w:r>
      <w:r w:rsidRPr="002737BC">
        <w:rPr>
          <w:rFonts w:ascii="Times New Roman" w:hAnsi="Times New Roman"/>
          <w:sz w:val="28"/>
          <w:szCs w:val="28"/>
        </w:rPr>
        <w:t xml:space="preserve"> [</w:t>
      </w:r>
      <w:r w:rsidR="00433AE7">
        <w:rPr>
          <w:rFonts w:ascii="Times New Roman" w:hAnsi="Times New Roman"/>
          <w:sz w:val="28"/>
          <w:szCs w:val="28"/>
          <w:lang w:val="uk-UA"/>
        </w:rPr>
        <w:t xml:space="preserve">9, </w:t>
      </w:r>
      <w:r w:rsidR="003A7739">
        <w:rPr>
          <w:rFonts w:ascii="Times New Roman" w:hAnsi="Times New Roman"/>
          <w:sz w:val="28"/>
          <w:szCs w:val="28"/>
          <w:lang w:val="uk-UA"/>
        </w:rPr>
        <w:t>10</w:t>
      </w:r>
      <w:r w:rsidRPr="002737BC">
        <w:rPr>
          <w:rFonts w:ascii="Times New Roman" w:hAnsi="Times New Roman"/>
          <w:sz w:val="28"/>
          <w:szCs w:val="28"/>
        </w:rPr>
        <w:t>]</w:t>
      </w:r>
      <w:r w:rsidRPr="002737BC">
        <w:rPr>
          <w:rFonts w:ascii="Times New Roman" w:hAnsi="Times New Roman"/>
          <w:sz w:val="28"/>
          <w:szCs w:val="28"/>
          <w:lang w:val="uk-UA"/>
        </w:rPr>
        <w:t>. Рівень інфікованості дорослого населення України - майже 100%, а дитячого – більш ніж 50% [</w:t>
      </w:r>
      <w:r w:rsidR="006E2401">
        <w:rPr>
          <w:rFonts w:ascii="Times New Roman" w:hAnsi="Times New Roman"/>
          <w:sz w:val="28"/>
          <w:szCs w:val="28"/>
          <w:lang w:val="uk-UA"/>
        </w:rPr>
        <w:t>8</w:t>
      </w:r>
      <w:r w:rsidR="00433AE7">
        <w:rPr>
          <w:rFonts w:ascii="Times New Roman" w:hAnsi="Times New Roman"/>
          <w:sz w:val="28"/>
          <w:szCs w:val="28"/>
          <w:lang w:val="uk-UA"/>
        </w:rPr>
        <w:t>, 9</w:t>
      </w:r>
      <w:r w:rsidRPr="002737BC">
        <w:rPr>
          <w:rFonts w:ascii="Times New Roman" w:hAnsi="Times New Roman"/>
          <w:sz w:val="28"/>
          <w:szCs w:val="28"/>
        </w:rPr>
        <w:t>]</w:t>
      </w:r>
      <w:r w:rsidRPr="002737BC">
        <w:rPr>
          <w:rFonts w:ascii="Times New Roman" w:hAnsi="Times New Roman"/>
          <w:sz w:val="28"/>
          <w:szCs w:val="28"/>
          <w:lang w:val="uk-UA"/>
        </w:rPr>
        <w:t>, при цьому у 50% з них відзначають рецидивуючий перебіг хвороби</w:t>
      </w:r>
      <w:r w:rsidRPr="002737BC">
        <w:rPr>
          <w:rFonts w:ascii="Times New Roman" w:hAnsi="Times New Roman"/>
          <w:sz w:val="28"/>
          <w:szCs w:val="28"/>
        </w:rPr>
        <w:t xml:space="preserve"> [</w:t>
      </w:r>
      <w:r w:rsidR="006E2401">
        <w:rPr>
          <w:rFonts w:ascii="Times New Roman" w:hAnsi="Times New Roman"/>
          <w:sz w:val="28"/>
          <w:szCs w:val="28"/>
          <w:lang w:val="uk-UA"/>
        </w:rPr>
        <w:t>11</w:t>
      </w:r>
      <w:r w:rsidR="00433AE7">
        <w:rPr>
          <w:rFonts w:ascii="Times New Roman" w:hAnsi="Times New Roman"/>
          <w:sz w:val="28"/>
          <w:szCs w:val="28"/>
          <w:lang w:val="uk-UA"/>
        </w:rPr>
        <w:t>, 12, 13</w:t>
      </w:r>
      <w:r w:rsidRPr="002737BC">
        <w:rPr>
          <w:rFonts w:ascii="Times New Roman" w:hAnsi="Times New Roman"/>
          <w:sz w:val="28"/>
          <w:szCs w:val="28"/>
        </w:rPr>
        <w:t>]</w:t>
      </w:r>
      <w:r w:rsidRPr="002737BC">
        <w:rPr>
          <w:rFonts w:ascii="Times New Roman" w:hAnsi="Times New Roman"/>
          <w:sz w:val="28"/>
          <w:szCs w:val="28"/>
          <w:lang w:val="uk-UA"/>
        </w:rPr>
        <w:t>.</w:t>
      </w:r>
    </w:p>
    <w:p w:rsidR="002737BC" w:rsidRPr="002737BC" w:rsidRDefault="002737BC" w:rsidP="002737BC">
      <w:pPr>
        <w:spacing w:after="0" w:line="360" w:lineRule="auto"/>
        <w:ind w:firstLine="560"/>
        <w:jc w:val="both"/>
        <w:rPr>
          <w:rFonts w:ascii="Times New Roman" w:hAnsi="Times New Roman"/>
          <w:sz w:val="28"/>
          <w:szCs w:val="28"/>
          <w:lang w:val="uk-UA"/>
        </w:rPr>
      </w:pPr>
      <w:r w:rsidRPr="002737BC">
        <w:rPr>
          <w:rFonts w:ascii="Times New Roman" w:hAnsi="Times New Roman"/>
          <w:sz w:val="28"/>
          <w:szCs w:val="28"/>
          <w:lang w:val="uk-UA"/>
        </w:rPr>
        <w:t xml:space="preserve">У доступній літературі достатньо </w:t>
      </w:r>
      <w:r w:rsidR="007B0EEC" w:rsidRPr="002737BC">
        <w:rPr>
          <w:rFonts w:ascii="Times New Roman" w:hAnsi="Times New Roman"/>
          <w:sz w:val="28"/>
          <w:szCs w:val="28"/>
          <w:lang w:val="uk-UA"/>
        </w:rPr>
        <w:t>ґрунтовно</w:t>
      </w:r>
      <w:r w:rsidRPr="002737BC">
        <w:rPr>
          <w:rFonts w:ascii="Times New Roman" w:hAnsi="Times New Roman"/>
          <w:sz w:val="28"/>
          <w:szCs w:val="28"/>
          <w:lang w:val="uk-UA"/>
        </w:rPr>
        <w:t xml:space="preserve"> висвітлено питання етіології, клініки та лабораторної діагностики інфекційного мононуклеозу у дітей [6, </w:t>
      </w:r>
      <w:r w:rsidR="002D38E2">
        <w:rPr>
          <w:rFonts w:ascii="Times New Roman" w:hAnsi="Times New Roman"/>
          <w:sz w:val="28"/>
          <w:szCs w:val="28"/>
          <w:lang w:val="uk-UA"/>
        </w:rPr>
        <w:t>7</w:t>
      </w:r>
      <w:r w:rsidRPr="002737BC">
        <w:rPr>
          <w:rFonts w:ascii="Times New Roman" w:hAnsi="Times New Roman"/>
          <w:sz w:val="28"/>
          <w:szCs w:val="28"/>
          <w:lang w:val="uk-UA"/>
        </w:rPr>
        <w:t xml:space="preserve">, 8]. Однак деякі складові патогенезу хвороби </w:t>
      </w:r>
      <w:r w:rsidR="009F36E6">
        <w:rPr>
          <w:rFonts w:ascii="Times New Roman" w:hAnsi="Times New Roman"/>
          <w:sz w:val="28"/>
          <w:szCs w:val="28"/>
          <w:lang w:val="uk-UA"/>
        </w:rPr>
        <w:t>за</w:t>
      </w:r>
      <w:r w:rsidRPr="002737BC">
        <w:rPr>
          <w:rFonts w:ascii="Times New Roman" w:hAnsi="Times New Roman"/>
          <w:sz w:val="28"/>
          <w:szCs w:val="28"/>
          <w:lang w:val="uk-UA"/>
        </w:rPr>
        <w:t>лишаються не до кінця вивченими, дискутабельними з наукової та практичної точок зору [</w:t>
      </w:r>
      <w:r w:rsidR="00147452">
        <w:rPr>
          <w:rFonts w:ascii="Times New Roman" w:hAnsi="Times New Roman"/>
          <w:sz w:val="28"/>
          <w:szCs w:val="28"/>
          <w:lang w:val="uk-UA"/>
        </w:rPr>
        <w:t>14, 15, 16</w:t>
      </w:r>
      <w:r w:rsidRPr="002737BC">
        <w:rPr>
          <w:rFonts w:ascii="Times New Roman" w:hAnsi="Times New Roman"/>
          <w:sz w:val="28"/>
          <w:szCs w:val="28"/>
          <w:lang w:val="uk-UA"/>
        </w:rPr>
        <w:t>].</w:t>
      </w:r>
    </w:p>
    <w:p w:rsidR="002737BC" w:rsidRPr="002B532F" w:rsidRDefault="002737BC" w:rsidP="002B532F">
      <w:pPr>
        <w:spacing w:after="0" w:line="360" w:lineRule="auto"/>
        <w:ind w:firstLine="709"/>
        <w:jc w:val="both"/>
        <w:rPr>
          <w:rFonts w:ascii="Times New Roman" w:hAnsi="Times New Roman"/>
          <w:color w:val="FF0000"/>
          <w:sz w:val="28"/>
          <w:szCs w:val="28"/>
          <w:lang w:val="uk-UA"/>
        </w:rPr>
      </w:pPr>
      <w:r w:rsidRPr="002B532F">
        <w:rPr>
          <w:rFonts w:ascii="Times New Roman" w:hAnsi="Times New Roman"/>
          <w:sz w:val="28"/>
          <w:szCs w:val="28"/>
          <w:lang w:val="uk-UA"/>
        </w:rPr>
        <w:lastRenderedPageBreak/>
        <w:t>Відомо, що клінічні прояви будь-якого захворювання, у тому числі й інфекційного мононуклеозу, у багатьом визначаються факторами імунної відповіді, які включають клітинн</w:t>
      </w:r>
      <w:r w:rsidR="002B532F" w:rsidRPr="002B532F">
        <w:rPr>
          <w:rFonts w:ascii="Times New Roman" w:hAnsi="Times New Roman"/>
          <w:sz w:val="28"/>
          <w:szCs w:val="28"/>
          <w:lang w:val="uk-UA"/>
        </w:rPr>
        <w:t>у</w:t>
      </w:r>
      <w:r w:rsidRPr="002B532F">
        <w:rPr>
          <w:rFonts w:ascii="Times New Roman" w:hAnsi="Times New Roman"/>
          <w:sz w:val="28"/>
          <w:szCs w:val="28"/>
          <w:lang w:val="uk-UA"/>
        </w:rPr>
        <w:t xml:space="preserve"> та гуморальн</w:t>
      </w:r>
      <w:r w:rsidR="002B532F" w:rsidRPr="002B532F">
        <w:rPr>
          <w:rFonts w:ascii="Times New Roman" w:hAnsi="Times New Roman"/>
          <w:sz w:val="28"/>
          <w:szCs w:val="28"/>
          <w:lang w:val="uk-UA"/>
        </w:rPr>
        <w:t>у</w:t>
      </w:r>
      <w:r w:rsidRPr="002B532F">
        <w:rPr>
          <w:rFonts w:ascii="Times New Roman" w:hAnsi="Times New Roman"/>
          <w:sz w:val="28"/>
          <w:szCs w:val="28"/>
          <w:lang w:val="uk-UA"/>
        </w:rPr>
        <w:t xml:space="preserve"> ланк</w:t>
      </w:r>
      <w:r w:rsidR="002B532F" w:rsidRPr="002B532F">
        <w:rPr>
          <w:rFonts w:ascii="Times New Roman" w:hAnsi="Times New Roman"/>
          <w:sz w:val="28"/>
          <w:szCs w:val="28"/>
          <w:lang w:val="uk-UA"/>
        </w:rPr>
        <w:t>у</w:t>
      </w:r>
      <w:r w:rsidRPr="002B532F">
        <w:rPr>
          <w:rFonts w:ascii="Times New Roman" w:hAnsi="Times New Roman"/>
          <w:sz w:val="28"/>
          <w:szCs w:val="28"/>
          <w:lang w:val="uk-UA"/>
        </w:rPr>
        <w:t xml:space="preserve"> імунітету [</w:t>
      </w:r>
      <w:r w:rsidR="004174CC" w:rsidRPr="002B532F">
        <w:rPr>
          <w:rFonts w:ascii="Times New Roman" w:hAnsi="Times New Roman"/>
          <w:sz w:val="28"/>
          <w:szCs w:val="28"/>
          <w:lang w:val="uk-UA"/>
        </w:rPr>
        <w:t>17, 18, 19</w:t>
      </w:r>
      <w:r w:rsidRPr="002B532F">
        <w:rPr>
          <w:rFonts w:ascii="Times New Roman" w:hAnsi="Times New Roman"/>
          <w:sz w:val="28"/>
          <w:szCs w:val="28"/>
          <w:lang w:val="uk-UA"/>
        </w:rPr>
        <w:t xml:space="preserve">]. Останні здатні </w:t>
      </w:r>
      <w:r w:rsidRPr="002B532F">
        <w:rPr>
          <w:rFonts w:ascii="Times New Roman" w:eastAsiaTheme="minorHAnsi" w:hAnsi="Times New Roman"/>
          <w:sz w:val="28"/>
          <w:szCs w:val="28"/>
          <w:lang w:val="uk-UA" w:eastAsia="en-US"/>
        </w:rPr>
        <w:t>надмірно посилювати запальні ефекти та сприяти до загасання клінічних проявів хвороби, або напроти, приводити до несприятливого перебігу захворюван</w:t>
      </w:r>
      <w:r w:rsidR="00433AE7" w:rsidRPr="002B532F">
        <w:rPr>
          <w:rFonts w:ascii="Times New Roman" w:eastAsiaTheme="minorHAnsi" w:hAnsi="Times New Roman"/>
          <w:sz w:val="28"/>
          <w:szCs w:val="28"/>
          <w:lang w:val="uk-UA" w:eastAsia="en-US"/>
        </w:rPr>
        <w:t>ня</w:t>
      </w:r>
      <w:r w:rsidRPr="002B532F">
        <w:rPr>
          <w:rFonts w:ascii="Times New Roman" w:eastAsiaTheme="minorHAnsi" w:hAnsi="Times New Roman"/>
          <w:sz w:val="28"/>
          <w:szCs w:val="28"/>
          <w:lang w:val="uk-UA" w:eastAsia="en-US"/>
        </w:rPr>
        <w:t xml:space="preserve">: </w:t>
      </w:r>
      <w:r w:rsidR="00433AE7" w:rsidRPr="002B532F">
        <w:rPr>
          <w:rFonts w:ascii="Times New Roman" w:eastAsiaTheme="minorHAnsi" w:hAnsi="Times New Roman"/>
          <w:sz w:val="28"/>
          <w:szCs w:val="28"/>
          <w:lang w:val="uk-UA" w:eastAsia="en-US"/>
        </w:rPr>
        <w:t>його</w:t>
      </w:r>
      <w:r w:rsidRPr="002B532F">
        <w:rPr>
          <w:rFonts w:ascii="Times New Roman" w:eastAsiaTheme="minorHAnsi" w:hAnsi="Times New Roman"/>
          <w:sz w:val="28"/>
          <w:szCs w:val="28"/>
          <w:lang w:val="uk-UA" w:eastAsia="en-US"/>
        </w:rPr>
        <w:t xml:space="preserve"> хронізації, а нерідко </w:t>
      </w:r>
      <w:r w:rsidR="00433AE7" w:rsidRPr="002B532F">
        <w:rPr>
          <w:rFonts w:ascii="Times New Roman" w:eastAsiaTheme="minorHAnsi" w:hAnsi="Times New Roman"/>
          <w:sz w:val="28"/>
          <w:szCs w:val="28"/>
          <w:lang w:val="uk-UA" w:eastAsia="en-US"/>
        </w:rPr>
        <w:t>–</w:t>
      </w:r>
      <w:r w:rsidRPr="002B532F">
        <w:rPr>
          <w:rFonts w:ascii="Times New Roman" w:eastAsiaTheme="minorHAnsi" w:hAnsi="Times New Roman"/>
          <w:sz w:val="28"/>
          <w:szCs w:val="28"/>
          <w:lang w:val="uk-UA" w:eastAsia="en-US"/>
        </w:rPr>
        <w:t xml:space="preserve"> </w:t>
      </w:r>
      <w:r w:rsidR="00433AE7" w:rsidRPr="002B532F">
        <w:rPr>
          <w:rFonts w:ascii="Times New Roman" w:eastAsiaTheme="minorHAnsi" w:hAnsi="Times New Roman"/>
          <w:sz w:val="28"/>
          <w:szCs w:val="28"/>
          <w:lang w:val="uk-UA" w:eastAsia="en-US"/>
        </w:rPr>
        <w:t xml:space="preserve">формуванню </w:t>
      </w:r>
      <w:r w:rsidRPr="002B532F">
        <w:rPr>
          <w:rFonts w:ascii="Times New Roman" w:eastAsiaTheme="minorHAnsi" w:hAnsi="Times New Roman"/>
          <w:sz w:val="28"/>
          <w:szCs w:val="28"/>
          <w:lang w:val="uk-UA"/>
        </w:rPr>
        <w:t xml:space="preserve">патологічних змін, загрозливих життю </w:t>
      </w:r>
      <w:r w:rsidR="00433AE7" w:rsidRPr="002B532F">
        <w:rPr>
          <w:rFonts w:ascii="Times New Roman" w:eastAsiaTheme="minorHAnsi" w:hAnsi="Times New Roman"/>
          <w:sz w:val="28"/>
          <w:szCs w:val="28"/>
          <w:lang w:val="uk-UA"/>
        </w:rPr>
        <w:t>людини</w:t>
      </w:r>
      <w:r w:rsidRPr="002B532F">
        <w:rPr>
          <w:rFonts w:ascii="Times New Roman" w:eastAsiaTheme="minorHAnsi" w:hAnsi="Times New Roman"/>
          <w:sz w:val="28"/>
          <w:szCs w:val="28"/>
          <w:lang w:val="uk-UA" w:eastAsia="en-US"/>
        </w:rPr>
        <w:t xml:space="preserve"> [</w:t>
      </w:r>
      <w:r w:rsidR="00B50EC9" w:rsidRPr="002B532F">
        <w:rPr>
          <w:rFonts w:ascii="Times New Roman" w:eastAsiaTheme="minorHAnsi" w:hAnsi="Times New Roman"/>
          <w:sz w:val="28"/>
          <w:szCs w:val="28"/>
          <w:lang w:val="uk-UA" w:eastAsia="en-US"/>
        </w:rPr>
        <w:t>20, 21</w:t>
      </w:r>
      <w:r w:rsidRPr="002B532F">
        <w:rPr>
          <w:rFonts w:ascii="Times New Roman" w:eastAsiaTheme="minorHAnsi" w:hAnsi="Times New Roman"/>
          <w:sz w:val="28"/>
          <w:szCs w:val="28"/>
          <w:lang w:val="uk-UA" w:eastAsia="en-US"/>
        </w:rPr>
        <w:t>].</w:t>
      </w:r>
    </w:p>
    <w:p w:rsidR="002737BC" w:rsidRPr="002737BC" w:rsidRDefault="002737BC" w:rsidP="002B532F">
      <w:pPr>
        <w:spacing w:after="0" w:line="360" w:lineRule="auto"/>
        <w:ind w:firstLine="709"/>
        <w:jc w:val="both"/>
        <w:rPr>
          <w:rFonts w:ascii="Times New Roman" w:hAnsi="Times New Roman"/>
          <w:color w:val="333333"/>
          <w:sz w:val="28"/>
          <w:szCs w:val="28"/>
          <w:lang w:val="uk-UA"/>
        </w:rPr>
      </w:pPr>
      <w:r w:rsidRPr="002737BC">
        <w:rPr>
          <w:rFonts w:ascii="Times New Roman" w:eastAsiaTheme="minorHAnsi" w:hAnsi="Times New Roman" w:cstheme="minorBidi"/>
          <w:sz w:val="28"/>
          <w:szCs w:val="28"/>
          <w:lang w:val="uk-UA" w:eastAsia="en-US"/>
        </w:rPr>
        <w:t>Серед факторів клітинної ланки імунітету надзвичайно важливу роль, відіграють лімфоцити крові, які впливають на всі етапи імунної відповіді, визначаючи їх своєчасність, силу і адекватність [</w:t>
      </w:r>
      <w:r w:rsidR="00B50EC9">
        <w:rPr>
          <w:rFonts w:ascii="Times New Roman" w:eastAsiaTheme="minorHAnsi" w:hAnsi="Times New Roman" w:cstheme="minorBidi"/>
          <w:sz w:val="28"/>
          <w:szCs w:val="28"/>
          <w:lang w:val="uk-UA" w:eastAsia="en-US"/>
        </w:rPr>
        <w:t>22, 23</w:t>
      </w:r>
      <w:r w:rsidRPr="002737BC">
        <w:rPr>
          <w:rFonts w:ascii="Times New Roman" w:eastAsiaTheme="minorHAnsi" w:hAnsi="Times New Roman" w:cstheme="minorBidi"/>
          <w:sz w:val="28"/>
          <w:szCs w:val="28"/>
          <w:lang w:val="uk-UA" w:eastAsia="en-US"/>
        </w:rPr>
        <w:t xml:space="preserve">]. </w:t>
      </w:r>
      <w:r w:rsidRPr="002737BC">
        <w:rPr>
          <w:rFonts w:ascii="Times New Roman" w:eastAsiaTheme="minorHAnsi" w:hAnsi="Times New Roman"/>
          <w:sz w:val="28"/>
          <w:szCs w:val="28"/>
          <w:lang w:val="uk-UA" w:eastAsia="en-US"/>
        </w:rPr>
        <w:t xml:space="preserve">Серед останніх на сучасному етапі велику зацікавленість вчених привертають </w:t>
      </w:r>
      <w:r w:rsidRPr="002737BC">
        <w:rPr>
          <w:rFonts w:ascii="Times New Roman" w:hAnsi="Times New Roman"/>
          <w:color w:val="333333"/>
          <w:sz w:val="28"/>
          <w:szCs w:val="28"/>
        </w:rPr>
        <w:t>CD</w:t>
      </w:r>
      <w:r w:rsidRPr="002737BC">
        <w:rPr>
          <w:rFonts w:ascii="Times New Roman" w:hAnsi="Times New Roman"/>
          <w:color w:val="333333"/>
          <w:sz w:val="28"/>
          <w:szCs w:val="28"/>
          <w:lang w:val="uk-UA"/>
        </w:rPr>
        <w:t xml:space="preserve">4 </w:t>
      </w:r>
      <w:r w:rsidRPr="002737BC">
        <w:rPr>
          <w:rFonts w:ascii="Times New Roman" w:hAnsi="Times New Roman"/>
          <w:color w:val="333333"/>
          <w:sz w:val="28"/>
          <w:szCs w:val="28"/>
        </w:rPr>
        <w:t>T</w:t>
      </w:r>
      <w:r w:rsidRPr="002737BC">
        <w:rPr>
          <w:rFonts w:ascii="Times New Roman" w:hAnsi="Times New Roman"/>
          <w:color w:val="333333"/>
          <w:sz w:val="28"/>
          <w:szCs w:val="28"/>
          <w:lang w:val="uk-UA"/>
        </w:rPr>
        <w:t>-клітини (</w:t>
      </w:r>
      <w:r w:rsidRPr="002737BC">
        <w:rPr>
          <w:rFonts w:ascii="Times New Roman" w:hAnsi="Times New Roman"/>
          <w:color w:val="333333"/>
          <w:sz w:val="28"/>
          <w:szCs w:val="28"/>
        </w:rPr>
        <w:t>Th</w:t>
      </w:r>
      <w:r w:rsidRPr="002737BC">
        <w:rPr>
          <w:rFonts w:ascii="Times New Roman" w:hAnsi="Times New Roman"/>
          <w:color w:val="333333"/>
          <w:sz w:val="28"/>
          <w:szCs w:val="28"/>
          <w:lang w:val="uk-UA"/>
        </w:rPr>
        <w:t xml:space="preserve">1 та </w:t>
      </w:r>
      <w:r w:rsidRPr="002737BC">
        <w:rPr>
          <w:rFonts w:ascii="Times New Roman" w:hAnsi="Times New Roman"/>
          <w:color w:val="333333"/>
          <w:sz w:val="28"/>
          <w:szCs w:val="28"/>
        </w:rPr>
        <w:t>Th</w:t>
      </w:r>
      <w:r w:rsidRPr="002737BC">
        <w:rPr>
          <w:rFonts w:ascii="Times New Roman" w:hAnsi="Times New Roman"/>
          <w:color w:val="333333"/>
          <w:sz w:val="28"/>
          <w:szCs w:val="28"/>
          <w:lang w:val="uk-UA"/>
        </w:rPr>
        <w:t xml:space="preserve">2 лімфоцити), </w:t>
      </w:r>
      <w:r w:rsidRPr="002737BC">
        <w:rPr>
          <w:rFonts w:ascii="Times New Roman" w:eastAsiaTheme="minorHAnsi" w:hAnsi="Times New Roman"/>
          <w:sz w:val="28"/>
          <w:szCs w:val="28"/>
          <w:lang w:val="uk-UA" w:eastAsia="en-US"/>
        </w:rPr>
        <w:t>які безпосередньо приймають участь у</w:t>
      </w:r>
      <w:r w:rsidRPr="002737BC">
        <w:rPr>
          <w:rFonts w:ascii="Times New Roman" w:hAnsi="Times New Roman"/>
          <w:color w:val="333333"/>
          <w:sz w:val="28"/>
          <w:szCs w:val="28"/>
          <w:lang w:val="uk-UA"/>
        </w:rPr>
        <w:t xml:space="preserve"> </w:t>
      </w:r>
      <w:r w:rsidRPr="002737BC">
        <w:rPr>
          <w:rFonts w:ascii="Times New Roman" w:eastAsiaTheme="minorHAnsi" w:hAnsi="Times New Roman"/>
          <w:sz w:val="28"/>
          <w:szCs w:val="28"/>
          <w:lang w:val="uk-UA" w:eastAsia="en-US"/>
        </w:rPr>
        <w:t>багатьох процесах життєдіяльності дитячого організму</w:t>
      </w:r>
      <w:r w:rsidRPr="002737BC">
        <w:rPr>
          <w:rFonts w:asciiTheme="minorHAnsi" w:eastAsiaTheme="minorHAnsi" w:hAnsiTheme="minorHAnsi" w:cstheme="minorBidi"/>
          <w:sz w:val="28"/>
          <w:szCs w:val="28"/>
          <w:lang w:val="uk-UA" w:eastAsia="en-US"/>
        </w:rPr>
        <w:t xml:space="preserve"> </w:t>
      </w:r>
      <w:r w:rsidRPr="002737BC">
        <w:rPr>
          <w:rFonts w:ascii="Times New Roman" w:hAnsi="Times New Roman"/>
          <w:color w:val="333333"/>
          <w:sz w:val="28"/>
          <w:szCs w:val="28"/>
          <w:lang w:val="uk-UA"/>
        </w:rPr>
        <w:t>[</w:t>
      </w:r>
      <w:r w:rsidR="00B50EC9">
        <w:rPr>
          <w:rFonts w:ascii="Times New Roman" w:hAnsi="Times New Roman"/>
          <w:color w:val="333333"/>
          <w:sz w:val="28"/>
          <w:szCs w:val="28"/>
          <w:lang w:val="uk-UA"/>
        </w:rPr>
        <w:t>24, 25, 26</w:t>
      </w:r>
      <w:r w:rsidRPr="002737BC">
        <w:rPr>
          <w:rFonts w:ascii="Times New Roman" w:hAnsi="Times New Roman"/>
          <w:color w:val="333333"/>
          <w:sz w:val="28"/>
          <w:szCs w:val="28"/>
          <w:lang w:val="uk-UA"/>
        </w:rPr>
        <w:t>].</w:t>
      </w:r>
      <w:r w:rsidRPr="002737BC">
        <w:rPr>
          <w:rFonts w:asciiTheme="minorHAnsi" w:eastAsiaTheme="minorHAnsi" w:hAnsiTheme="minorHAnsi" w:cstheme="minorBidi"/>
          <w:sz w:val="28"/>
          <w:szCs w:val="28"/>
          <w:lang w:val="uk-UA" w:eastAsia="en-US"/>
        </w:rPr>
        <w:t xml:space="preserve"> </w:t>
      </w:r>
      <w:r w:rsidRPr="002737BC">
        <w:rPr>
          <w:rFonts w:ascii="Times New Roman" w:eastAsiaTheme="minorHAnsi" w:hAnsi="Times New Roman"/>
          <w:sz w:val="28"/>
          <w:szCs w:val="28"/>
          <w:lang w:val="uk-UA" w:eastAsia="en-US"/>
        </w:rPr>
        <w:t>Незважаючи на встановлення факту їх участі у</w:t>
      </w:r>
      <w:r w:rsidRPr="002737BC">
        <w:rPr>
          <w:rFonts w:ascii="Times New Roman" w:hAnsi="Times New Roman"/>
          <w:color w:val="333333"/>
          <w:sz w:val="28"/>
          <w:szCs w:val="28"/>
          <w:lang w:val="uk-UA"/>
        </w:rPr>
        <w:t xml:space="preserve"> продукції цитокінів, та в подальшому успішному ф</w:t>
      </w:r>
      <w:r w:rsidR="009F36E6">
        <w:rPr>
          <w:rFonts w:ascii="Times New Roman" w:hAnsi="Times New Roman"/>
          <w:color w:val="333333"/>
          <w:sz w:val="28"/>
          <w:szCs w:val="28"/>
          <w:lang w:val="uk-UA"/>
        </w:rPr>
        <w:t>ормуванні</w:t>
      </w:r>
      <w:r w:rsidRPr="002737BC">
        <w:rPr>
          <w:rFonts w:ascii="Times New Roman" w:hAnsi="Times New Roman"/>
          <w:color w:val="333333"/>
          <w:sz w:val="28"/>
          <w:szCs w:val="28"/>
          <w:lang w:val="uk-UA"/>
        </w:rPr>
        <w:t xml:space="preserve"> імунної відповіді, </w:t>
      </w:r>
      <w:r w:rsidRPr="002737BC">
        <w:rPr>
          <w:rFonts w:ascii="Times New Roman" w:eastAsiaTheme="minorHAnsi" w:hAnsi="Times New Roman"/>
          <w:sz w:val="28"/>
          <w:szCs w:val="28"/>
          <w:lang w:val="uk-UA" w:eastAsia="en-US"/>
        </w:rPr>
        <w:t>роботи,</w:t>
      </w:r>
      <w:r w:rsidRPr="002737BC">
        <w:rPr>
          <w:rFonts w:asciiTheme="minorHAnsi" w:eastAsiaTheme="minorHAnsi" w:hAnsiTheme="minorHAnsi" w:cstheme="minorBidi"/>
          <w:sz w:val="28"/>
          <w:szCs w:val="28"/>
          <w:lang w:val="uk-UA" w:eastAsia="en-US"/>
        </w:rPr>
        <w:t xml:space="preserve"> </w:t>
      </w:r>
      <w:r w:rsidRPr="002737BC">
        <w:rPr>
          <w:rFonts w:ascii="Times New Roman" w:eastAsiaTheme="minorHAnsi" w:hAnsi="Times New Roman"/>
          <w:sz w:val="28"/>
          <w:szCs w:val="28"/>
          <w:lang w:val="uk-UA" w:eastAsia="en-US"/>
        </w:rPr>
        <w:t xml:space="preserve">присвячені визначенню їх ролі у розвитку, перебігу та наслідках ІМ у дітей є </w:t>
      </w:r>
      <w:r w:rsidR="007B0EEC" w:rsidRPr="002737BC">
        <w:rPr>
          <w:rFonts w:ascii="Times New Roman" w:eastAsiaTheme="minorHAnsi" w:hAnsi="Times New Roman"/>
          <w:sz w:val="28"/>
          <w:szCs w:val="28"/>
          <w:lang w:val="uk-UA" w:eastAsia="en-US"/>
        </w:rPr>
        <w:t>малочисленими</w:t>
      </w:r>
      <w:r w:rsidRPr="002737BC">
        <w:rPr>
          <w:rFonts w:ascii="Times New Roman" w:eastAsiaTheme="minorHAnsi" w:hAnsi="Times New Roman"/>
          <w:sz w:val="28"/>
          <w:szCs w:val="28"/>
          <w:lang w:val="uk-UA" w:eastAsia="en-US"/>
        </w:rPr>
        <w:t>, а результати – досить суперечливими</w:t>
      </w:r>
      <w:r w:rsidRPr="002737BC">
        <w:rPr>
          <w:rFonts w:ascii="Times New Roman" w:hAnsi="Times New Roman"/>
          <w:color w:val="333333"/>
          <w:sz w:val="28"/>
          <w:szCs w:val="28"/>
          <w:lang w:val="uk-UA"/>
        </w:rPr>
        <w:t xml:space="preserve"> </w:t>
      </w:r>
      <w:r w:rsidRPr="002737BC">
        <w:rPr>
          <w:rFonts w:ascii="Times New Roman" w:eastAsiaTheme="minorHAnsi" w:hAnsi="Times New Roman" w:cstheme="minorBidi"/>
          <w:sz w:val="28"/>
          <w:szCs w:val="28"/>
          <w:lang w:val="uk-UA" w:eastAsia="en-US"/>
        </w:rPr>
        <w:t>[</w:t>
      </w:r>
      <w:r w:rsidR="00736A77">
        <w:rPr>
          <w:rFonts w:ascii="Times New Roman" w:eastAsiaTheme="minorHAnsi" w:hAnsi="Times New Roman" w:cstheme="minorBidi"/>
          <w:sz w:val="28"/>
          <w:szCs w:val="28"/>
          <w:lang w:val="uk-UA" w:eastAsia="en-US"/>
        </w:rPr>
        <w:t>27, 28, 29</w:t>
      </w:r>
      <w:r w:rsidRPr="002737BC">
        <w:rPr>
          <w:rFonts w:ascii="Times New Roman" w:hAnsi="Times New Roman"/>
          <w:color w:val="333333"/>
          <w:sz w:val="28"/>
          <w:szCs w:val="28"/>
          <w:lang w:val="uk-UA"/>
        </w:rPr>
        <w:t>].</w:t>
      </w:r>
    </w:p>
    <w:p w:rsidR="002737BC" w:rsidRPr="002737BC" w:rsidRDefault="002737BC" w:rsidP="002737BC">
      <w:pPr>
        <w:spacing w:after="0" w:line="360" w:lineRule="auto"/>
        <w:ind w:firstLine="709"/>
        <w:jc w:val="both"/>
        <w:rPr>
          <w:rFonts w:ascii="Times New Roman" w:hAnsi="Times New Roman"/>
          <w:color w:val="333333"/>
          <w:sz w:val="28"/>
          <w:szCs w:val="28"/>
          <w:lang w:val="uk-UA"/>
        </w:rPr>
      </w:pPr>
      <w:r w:rsidRPr="002737BC">
        <w:rPr>
          <w:rFonts w:ascii="Times New Roman" w:hAnsi="Times New Roman"/>
          <w:color w:val="333333"/>
          <w:sz w:val="28"/>
          <w:szCs w:val="28"/>
          <w:lang w:val="uk-UA"/>
        </w:rPr>
        <w:t xml:space="preserve">Мало робіт, які присвячені питанням </w:t>
      </w:r>
      <w:r w:rsidRPr="002737BC">
        <w:rPr>
          <w:rFonts w:ascii="Times New Roman" w:eastAsiaTheme="minorHAnsi" w:hAnsi="Times New Roman"/>
          <w:sz w:val="28"/>
          <w:szCs w:val="28"/>
          <w:lang w:val="uk-UA" w:eastAsia="en-US"/>
        </w:rPr>
        <w:t>взаємозв'язку</w:t>
      </w:r>
      <w:r w:rsidRPr="002737BC">
        <w:rPr>
          <w:rFonts w:ascii="Times New Roman" w:hAnsi="Times New Roman"/>
          <w:color w:val="333333"/>
          <w:sz w:val="28"/>
          <w:szCs w:val="28"/>
          <w:lang w:val="uk-UA"/>
        </w:rPr>
        <w:t xml:space="preserve"> В-лімфоцитів, які розпізнають антигени, виробляючи при цьому специфічні антитіла та Т-клітин індукторно-хелперного ряду [</w:t>
      </w:r>
      <w:r w:rsidR="00E4269B">
        <w:rPr>
          <w:rFonts w:ascii="Times New Roman" w:hAnsi="Times New Roman"/>
          <w:color w:val="333333"/>
          <w:sz w:val="28"/>
          <w:szCs w:val="28"/>
          <w:lang w:val="uk-UA"/>
        </w:rPr>
        <w:t xml:space="preserve">30, 31, </w:t>
      </w:r>
      <w:r w:rsidR="00865D6E">
        <w:rPr>
          <w:rFonts w:ascii="Times New Roman" w:hAnsi="Times New Roman"/>
          <w:color w:val="333333"/>
          <w:sz w:val="28"/>
          <w:szCs w:val="28"/>
          <w:lang w:val="uk-UA"/>
        </w:rPr>
        <w:t>32</w:t>
      </w:r>
      <w:r w:rsidRPr="002737BC">
        <w:rPr>
          <w:rFonts w:ascii="Times New Roman" w:hAnsi="Times New Roman"/>
          <w:color w:val="333333"/>
          <w:sz w:val="28"/>
          <w:szCs w:val="28"/>
          <w:lang w:val="uk-UA"/>
        </w:rPr>
        <w:t>]. Між тим, ряд антигенів може викликати надмірну активацію і проліферацію В-лімфоцитів без участі Т-лімфоцитів, що в подальшому сприяє розвитку тяжких форм і несприятливого перебігу захворювань [</w:t>
      </w:r>
      <w:r w:rsidR="00865D6E">
        <w:rPr>
          <w:rFonts w:ascii="Times New Roman" w:hAnsi="Times New Roman"/>
          <w:color w:val="333333"/>
          <w:sz w:val="28"/>
          <w:szCs w:val="28"/>
          <w:lang w:val="uk-UA"/>
        </w:rPr>
        <w:t>9, 14</w:t>
      </w:r>
      <w:r w:rsidRPr="002737BC">
        <w:rPr>
          <w:rFonts w:ascii="Times New Roman" w:hAnsi="Times New Roman"/>
          <w:color w:val="333333"/>
          <w:sz w:val="28"/>
          <w:szCs w:val="28"/>
          <w:lang w:val="uk-UA"/>
        </w:rPr>
        <w:t>].</w:t>
      </w:r>
    </w:p>
    <w:p w:rsidR="002B532F" w:rsidRDefault="002737BC" w:rsidP="002B532F">
      <w:pPr>
        <w:spacing w:after="0" w:line="360" w:lineRule="auto"/>
        <w:ind w:firstLine="709"/>
        <w:jc w:val="both"/>
        <w:rPr>
          <w:rFonts w:ascii="Times New Roman" w:eastAsiaTheme="minorHAnsi" w:hAnsi="Times New Roman" w:cstheme="minorBidi"/>
          <w:color w:val="333333"/>
          <w:sz w:val="28"/>
          <w:szCs w:val="28"/>
          <w:lang w:val="uk-UA" w:eastAsia="en-US"/>
        </w:rPr>
      </w:pPr>
      <w:r w:rsidRPr="002737BC">
        <w:rPr>
          <w:rFonts w:ascii="Times New Roman" w:eastAsiaTheme="minorHAnsi" w:hAnsi="Times New Roman" w:cstheme="minorBidi"/>
          <w:color w:val="333333"/>
          <w:sz w:val="28"/>
          <w:szCs w:val="28"/>
          <w:lang w:val="uk-UA" w:eastAsia="en-US"/>
        </w:rPr>
        <w:t xml:space="preserve">Безперечна роль у формуванні перебігу та виходів інфекційного мононуклеозу належить гуморальному імунітету. Відомо, </w:t>
      </w:r>
      <w:r w:rsidR="009F36E6">
        <w:rPr>
          <w:rFonts w:ascii="Times New Roman" w:eastAsiaTheme="minorHAnsi" w:hAnsi="Times New Roman" w:cstheme="minorBidi"/>
          <w:color w:val="333333"/>
          <w:sz w:val="28"/>
          <w:szCs w:val="28"/>
          <w:lang w:val="uk-UA" w:eastAsia="en-US"/>
        </w:rPr>
        <w:t xml:space="preserve">що </w:t>
      </w:r>
      <w:r w:rsidRPr="002737BC">
        <w:rPr>
          <w:rFonts w:ascii="Times New Roman" w:eastAsiaTheme="minorHAnsi" w:hAnsi="Times New Roman" w:cstheme="minorBidi"/>
          <w:color w:val="333333"/>
          <w:sz w:val="28"/>
          <w:szCs w:val="28"/>
          <w:lang w:val="uk-UA" w:eastAsia="en-US"/>
        </w:rPr>
        <w:t xml:space="preserve">саме фактори гуморальної ланки імунної відповіді </w:t>
      </w:r>
      <w:r w:rsidRPr="002737BC">
        <w:rPr>
          <w:rFonts w:ascii="Times New Roman" w:eastAsiaTheme="minorHAnsi" w:hAnsi="Times New Roman"/>
          <w:sz w:val="28"/>
          <w:szCs w:val="28"/>
          <w:lang w:val="uk-UA" w:eastAsia="en-US"/>
        </w:rPr>
        <w:t>забезпечують клінічну виразність маніфестного періоду захворювання, а параметри її можуть бути, можливо, прогностичними критеріями [</w:t>
      </w:r>
      <w:r w:rsidR="002D38E2">
        <w:rPr>
          <w:rFonts w:ascii="Times New Roman" w:eastAsiaTheme="minorHAnsi" w:hAnsi="Times New Roman"/>
          <w:sz w:val="28"/>
          <w:szCs w:val="28"/>
          <w:lang w:val="uk-UA" w:eastAsia="en-US"/>
        </w:rPr>
        <w:t xml:space="preserve">25, </w:t>
      </w:r>
      <w:r w:rsidR="00865D6E">
        <w:rPr>
          <w:rFonts w:ascii="Times New Roman" w:eastAsiaTheme="minorHAnsi" w:hAnsi="Times New Roman"/>
          <w:sz w:val="28"/>
          <w:szCs w:val="28"/>
          <w:lang w:val="uk-UA" w:eastAsia="en-US"/>
        </w:rPr>
        <w:t>33</w:t>
      </w:r>
      <w:r w:rsidRPr="002737BC">
        <w:rPr>
          <w:rFonts w:ascii="Times New Roman" w:eastAsiaTheme="minorHAnsi" w:hAnsi="Times New Roman" w:cstheme="minorBidi"/>
          <w:color w:val="333333"/>
          <w:sz w:val="28"/>
          <w:szCs w:val="28"/>
          <w:lang w:val="uk-UA" w:eastAsia="en-US"/>
        </w:rPr>
        <w:t>].</w:t>
      </w:r>
    </w:p>
    <w:p w:rsidR="00EB4F00" w:rsidRDefault="002737BC" w:rsidP="002B532F">
      <w:pPr>
        <w:spacing w:after="0" w:line="360" w:lineRule="auto"/>
        <w:ind w:firstLine="709"/>
        <w:jc w:val="both"/>
        <w:rPr>
          <w:rFonts w:ascii="Times New Roman" w:hAnsi="Times New Roman"/>
          <w:sz w:val="28"/>
          <w:szCs w:val="28"/>
          <w:lang w:val="uk-UA"/>
        </w:rPr>
      </w:pPr>
      <w:r w:rsidRPr="002737BC">
        <w:rPr>
          <w:rFonts w:ascii="Times New Roman" w:eastAsiaTheme="minorHAnsi" w:hAnsi="Times New Roman"/>
          <w:sz w:val="28"/>
          <w:szCs w:val="28"/>
          <w:lang w:val="uk-UA" w:eastAsia="en-US"/>
        </w:rPr>
        <w:lastRenderedPageBreak/>
        <w:t xml:space="preserve">На сучасному етапі </w:t>
      </w:r>
      <w:r w:rsidRPr="002737BC">
        <w:rPr>
          <w:rFonts w:ascii="Times New Roman" w:hAnsi="Times New Roman"/>
          <w:sz w:val="28"/>
          <w:szCs w:val="28"/>
          <w:lang w:val="uk-UA"/>
        </w:rPr>
        <w:t>роботи, присвячені визначенню</w:t>
      </w:r>
      <w:r w:rsidRPr="002737BC">
        <w:rPr>
          <w:rFonts w:ascii="Times New Roman" w:eastAsiaTheme="minorHAnsi" w:hAnsi="Times New Roman"/>
          <w:sz w:val="28"/>
          <w:szCs w:val="28"/>
          <w:lang w:val="uk-UA" w:eastAsia="en-US"/>
        </w:rPr>
        <w:t xml:space="preserve"> </w:t>
      </w:r>
      <w:r w:rsidRPr="002737BC">
        <w:rPr>
          <w:rFonts w:ascii="Times New Roman" w:hAnsi="Times New Roman"/>
          <w:sz w:val="28"/>
          <w:szCs w:val="28"/>
        </w:rPr>
        <w:t>рол</w:t>
      </w:r>
      <w:r w:rsidRPr="002737BC">
        <w:rPr>
          <w:rFonts w:ascii="Times New Roman" w:hAnsi="Times New Roman"/>
          <w:sz w:val="28"/>
          <w:szCs w:val="28"/>
          <w:lang w:val="uk-UA"/>
        </w:rPr>
        <w:t>і</w:t>
      </w:r>
      <w:r w:rsidRPr="002737BC">
        <w:rPr>
          <w:rFonts w:ascii="Times New Roman" w:hAnsi="Times New Roman"/>
          <w:sz w:val="28"/>
          <w:szCs w:val="28"/>
        </w:rPr>
        <w:t xml:space="preserve"> структурного стану</w:t>
      </w:r>
      <w:r w:rsidRPr="007B0EEC">
        <w:rPr>
          <w:rFonts w:ascii="Times New Roman" w:hAnsi="Times New Roman"/>
          <w:sz w:val="28"/>
          <w:szCs w:val="28"/>
          <w:lang w:val="uk-UA"/>
        </w:rPr>
        <w:t xml:space="preserve"> імунокомпетентних</w:t>
      </w:r>
      <w:r w:rsidRPr="002737BC">
        <w:rPr>
          <w:rFonts w:ascii="Times New Roman" w:hAnsi="Times New Roman"/>
          <w:sz w:val="28"/>
          <w:szCs w:val="28"/>
        </w:rPr>
        <w:t xml:space="preserve"> клітин і значущості </w:t>
      </w:r>
      <w:r w:rsidRPr="002737BC">
        <w:rPr>
          <w:rFonts w:ascii="Times New Roman" w:hAnsi="Times New Roman"/>
          <w:sz w:val="28"/>
          <w:szCs w:val="28"/>
          <w:lang w:val="uk-UA"/>
        </w:rPr>
        <w:t>його</w:t>
      </w:r>
      <w:r w:rsidRPr="002737BC">
        <w:rPr>
          <w:rFonts w:ascii="Times New Roman" w:hAnsi="Times New Roman"/>
          <w:sz w:val="28"/>
          <w:szCs w:val="28"/>
        </w:rPr>
        <w:t xml:space="preserve"> в реакції на антигенний подразник</w:t>
      </w:r>
      <w:r w:rsidRPr="002737BC">
        <w:rPr>
          <w:rFonts w:ascii="Times New Roman" w:hAnsi="Times New Roman"/>
          <w:sz w:val="28"/>
          <w:szCs w:val="28"/>
          <w:lang w:val="uk-UA"/>
        </w:rPr>
        <w:t xml:space="preserve"> </w:t>
      </w:r>
      <w:r w:rsidR="009F36E6">
        <w:rPr>
          <w:rFonts w:ascii="Times New Roman" w:hAnsi="Times New Roman"/>
          <w:sz w:val="28"/>
          <w:szCs w:val="28"/>
          <w:lang w:val="uk-UA"/>
        </w:rPr>
        <w:t>малочислені</w:t>
      </w:r>
      <w:r w:rsidRPr="002737BC">
        <w:rPr>
          <w:rFonts w:ascii="Times New Roman" w:hAnsi="Times New Roman"/>
          <w:sz w:val="28"/>
          <w:szCs w:val="28"/>
          <w:lang w:val="uk-UA"/>
        </w:rPr>
        <w:t>, а результати – неоднозначні</w:t>
      </w:r>
      <w:r w:rsidR="00EB4F00">
        <w:rPr>
          <w:rFonts w:ascii="Times New Roman" w:hAnsi="Times New Roman"/>
          <w:sz w:val="28"/>
          <w:szCs w:val="28"/>
          <w:lang w:val="uk-UA"/>
        </w:rPr>
        <w:t xml:space="preserve"> </w:t>
      </w:r>
      <w:r w:rsidR="00EB4F00" w:rsidRPr="00EB4F00">
        <w:rPr>
          <w:rFonts w:ascii="Times New Roman" w:hAnsi="Times New Roman"/>
          <w:sz w:val="28"/>
          <w:szCs w:val="28"/>
        </w:rPr>
        <w:t>[34, 35]</w:t>
      </w:r>
      <w:r w:rsidRPr="002737BC">
        <w:rPr>
          <w:rFonts w:ascii="Times New Roman" w:hAnsi="Times New Roman"/>
          <w:sz w:val="28"/>
          <w:szCs w:val="28"/>
        </w:rPr>
        <w:t>.</w:t>
      </w:r>
    </w:p>
    <w:p w:rsidR="002737BC" w:rsidRPr="002737BC" w:rsidRDefault="002737BC" w:rsidP="002B532F">
      <w:pPr>
        <w:spacing w:after="0" w:line="360" w:lineRule="auto"/>
        <w:ind w:firstLine="709"/>
        <w:jc w:val="both"/>
        <w:rPr>
          <w:rFonts w:ascii="Times New Roman" w:hAnsi="Times New Roman"/>
          <w:sz w:val="28"/>
          <w:szCs w:val="28"/>
          <w:lang w:val="uk-UA"/>
        </w:rPr>
      </w:pPr>
      <w:r w:rsidRPr="002737BC">
        <w:rPr>
          <w:rFonts w:ascii="Times New Roman" w:eastAsiaTheme="minorHAnsi" w:hAnsi="Times New Roman" w:cstheme="minorBidi"/>
          <w:sz w:val="28"/>
          <w:szCs w:val="28"/>
          <w:lang w:val="uk-UA" w:eastAsia="en-US"/>
        </w:rPr>
        <w:t>Серед структур клітини важливу роль відіграє її плазматична мембрана</w:t>
      </w:r>
      <w:r w:rsidRPr="002737BC">
        <w:rPr>
          <w:rFonts w:ascii="Times New Roman" w:hAnsi="Times New Roman"/>
          <w:sz w:val="28"/>
          <w:szCs w:val="28"/>
          <w:lang w:val="uk-UA"/>
        </w:rPr>
        <w:t xml:space="preserve"> та мікров</w:t>
      </w:r>
      <w:r w:rsidR="002B532F" w:rsidRPr="002B532F">
        <w:rPr>
          <w:rFonts w:ascii="Times New Roman" w:hAnsi="Times New Roman"/>
          <w:sz w:val="28"/>
          <w:szCs w:val="28"/>
          <w:lang w:val="uk-UA"/>
        </w:rPr>
        <w:t>’</w:t>
      </w:r>
      <w:r w:rsidRPr="002737BC">
        <w:rPr>
          <w:rFonts w:ascii="Times New Roman" w:hAnsi="Times New Roman"/>
          <w:sz w:val="28"/>
          <w:szCs w:val="28"/>
          <w:lang w:val="uk-UA"/>
        </w:rPr>
        <w:t>язкостні властивості внутрішньоклітинного середовища</w:t>
      </w:r>
      <w:r w:rsidRPr="002737BC">
        <w:rPr>
          <w:rFonts w:ascii="Times New Roman" w:eastAsiaTheme="minorHAnsi" w:hAnsi="Times New Roman" w:cstheme="minorBidi"/>
          <w:sz w:val="28"/>
          <w:szCs w:val="28"/>
          <w:lang w:val="uk-UA" w:eastAsia="en-US"/>
        </w:rPr>
        <w:t xml:space="preserve">, що забезпечують інфекційну чистоту клітини, іонний транспорт, електричну збудливість, </w:t>
      </w:r>
      <w:r w:rsidR="007B0EEC" w:rsidRPr="002737BC">
        <w:rPr>
          <w:rFonts w:ascii="Times New Roman" w:eastAsiaTheme="minorHAnsi" w:hAnsi="Times New Roman" w:cstheme="minorBidi"/>
          <w:sz w:val="28"/>
          <w:szCs w:val="28"/>
          <w:lang w:val="uk-UA" w:eastAsia="en-US"/>
        </w:rPr>
        <w:t>міжклітинну</w:t>
      </w:r>
      <w:r w:rsidRPr="002737BC">
        <w:rPr>
          <w:rFonts w:ascii="Times New Roman" w:eastAsiaTheme="minorHAnsi" w:hAnsi="Times New Roman" w:cstheme="minorBidi"/>
          <w:sz w:val="28"/>
          <w:szCs w:val="28"/>
          <w:lang w:val="uk-UA" w:eastAsia="en-US"/>
        </w:rPr>
        <w:t xml:space="preserve"> комунікацію т</w:t>
      </w:r>
      <w:r w:rsidR="009F36E6">
        <w:rPr>
          <w:rFonts w:ascii="Times New Roman" w:eastAsiaTheme="minorHAnsi" w:hAnsi="Times New Roman" w:cstheme="minorBidi"/>
          <w:sz w:val="28"/>
          <w:szCs w:val="28"/>
          <w:lang w:val="uk-UA" w:eastAsia="en-US"/>
        </w:rPr>
        <w:t>а інше</w:t>
      </w:r>
      <w:r w:rsidRPr="002737BC">
        <w:rPr>
          <w:rFonts w:ascii="Times New Roman" w:eastAsiaTheme="minorHAnsi" w:hAnsi="Times New Roman" w:cstheme="minorBidi"/>
          <w:sz w:val="28"/>
          <w:szCs w:val="28"/>
          <w:lang w:val="uk-UA" w:eastAsia="en-US"/>
        </w:rPr>
        <w:t xml:space="preserve"> [</w:t>
      </w:r>
      <w:r w:rsidR="00D72F2A">
        <w:rPr>
          <w:rFonts w:ascii="Times New Roman" w:eastAsiaTheme="minorHAnsi" w:hAnsi="Times New Roman" w:cstheme="minorBidi"/>
          <w:sz w:val="28"/>
          <w:szCs w:val="28"/>
          <w:lang w:val="uk-UA" w:eastAsia="en-US"/>
        </w:rPr>
        <w:t>35, 36</w:t>
      </w:r>
      <w:r w:rsidRPr="002737BC">
        <w:rPr>
          <w:rFonts w:ascii="Times New Roman" w:eastAsiaTheme="minorHAnsi" w:hAnsi="Times New Roman" w:cstheme="minorBidi"/>
          <w:sz w:val="28"/>
          <w:szCs w:val="28"/>
          <w:lang w:val="uk-UA" w:eastAsia="en-US"/>
        </w:rPr>
        <w:t>].</w:t>
      </w:r>
      <w:r w:rsidRPr="007B0EEC">
        <w:rPr>
          <w:rFonts w:ascii="Times New Roman" w:eastAsiaTheme="minorHAnsi" w:hAnsi="Times New Roman" w:cstheme="minorBidi"/>
          <w:sz w:val="28"/>
          <w:szCs w:val="28"/>
          <w:lang w:val="uk-UA" w:eastAsia="en-US"/>
        </w:rPr>
        <w:t xml:space="preserve"> Порушення</w:t>
      </w:r>
      <w:r w:rsidRPr="002737BC">
        <w:rPr>
          <w:rFonts w:ascii="Times New Roman" w:eastAsiaTheme="minorHAnsi" w:hAnsi="Times New Roman" w:cstheme="minorBidi"/>
          <w:sz w:val="28"/>
          <w:szCs w:val="28"/>
          <w:lang w:eastAsia="en-US"/>
        </w:rPr>
        <w:t xml:space="preserve"> будь-яко</w:t>
      </w:r>
      <w:r w:rsidR="003749B5">
        <w:rPr>
          <w:rFonts w:ascii="Times New Roman" w:eastAsiaTheme="minorHAnsi" w:hAnsi="Times New Roman" w:cstheme="minorBidi"/>
          <w:sz w:val="28"/>
          <w:szCs w:val="28"/>
          <w:lang w:val="uk-UA" w:eastAsia="en-US"/>
        </w:rPr>
        <w:t>ї</w:t>
      </w:r>
      <w:r w:rsidRPr="002737BC">
        <w:rPr>
          <w:rFonts w:ascii="Times New Roman" w:eastAsiaTheme="minorHAnsi" w:hAnsi="Times New Roman" w:cstheme="minorBidi"/>
          <w:sz w:val="28"/>
          <w:szCs w:val="28"/>
          <w:lang w:eastAsia="en-US"/>
        </w:rPr>
        <w:t xml:space="preserve"> з</w:t>
      </w:r>
      <w:r w:rsidRPr="007B0EEC">
        <w:rPr>
          <w:rFonts w:ascii="Times New Roman" w:eastAsiaTheme="minorHAnsi" w:hAnsi="Times New Roman" w:cstheme="minorBidi"/>
          <w:sz w:val="28"/>
          <w:szCs w:val="28"/>
          <w:lang w:val="uk-UA" w:eastAsia="en-US"/>
        </w:rPr>
        <w:t xml:space="preserve"> цих властивостей може призводити</w:t>
      </w:r>
      <w:r w:rsidRPr="002737BC">
        <w:rPr>
          <w:rFonts w:ascii="Times New Roman" w:eastAsiaTheme="minorHAnsi" w:hAnsi="Times New Roman" w:cstheme="minorBidi"/>
          <w:sz w:val="28"/>
          <w:szCs w:val="28"/>
          <w:lang w:eastAsia="en-US"/>
        </w:rPr>
        <w:t xml:space="preserve"> до</w:t>
      </w:r>
      <w:r w:rsidRPr="007B0EEC">
        <w:rPr>
          <w:rFonts w:ascii="Times New Roman" w:eastAsiaTheme="minorHAnsi" w:hAnsi="Times New Roman" w:cstheme="minorBidi"/>
          <w:sz w:val="28"/>
          <w:szCs w:val="28"/>
          <w:lang w:val="uk-UA" w:eastAsia="en-US"/>
        </w:rPr>
        <w:t xml:space="preserve"> зміни життєдіяльності клітини або навіть</w:t>
      </w:r>
      <w:r w:rsidRPr="002737BC">
        <w:rPr>
          <w:rFonts w:ascii="Times New Roman" w:eastAsiaTheme="minorHAnsi" w:hAnsi="Times New Roman" w:cstheme="minorBidi"/>
          <w:sz w:val="28"/>
          <w:szCs w:val="28"/>
          <w:lang w:eastAsia="en-US"/>
        </w:rPr>
        <w:t xml:space="preserve"> її загибелі [</w:t>
      </w:r>
      <w:r w:rsidR="00EB4F00">
        <w:rPr>
          <w:rFonts w:ascii="Times New Roman" w:eastAsiaTheme="minorHAnsi" w:hAnsi="Times New Roman" w:cstheme="minorBidi"/>
          <w:sz w:val="28"/>
          <w:szCs w:val="28"/>
          <w:lang w:val="uk-UA" w:eastAsia="en-US"/>
        </w:rPr>
        <w:t xml:space="preserve">34, </w:t>
      </w:r>
      <w:r w:rsidR="00D72F2A">
        <w:rPr>
          <w:rFonts w:ascii="Times New Roman" w:eastAsiaTheme="minorHAnsi" w:hAnsi="Times New Roman" w:cstheme="minorBidi"/>
          <w:sz w:val="28"/>
          <w:szCs w:val="28"/>
          <w:lang w:val="uk-UA" w:eastAsia="en-US"/>
        </w:rPr>
        <w:t>37, 38</w:t>
      </w:r>
      <w:r w:rsidRPr="002737BC">
        <w:rPr>
          <w:rFonts w:ascii="Times New Roman" w:eastAsiaTheme="minorHAnsi" w:hAnsi="Times New Roman" w:cstheme="minorBidi"/>
          <w:sz w:val="28"/>
          <w:szCs w:val="28"/>
          <w:lang w:eastAsia="en-US"/>
        </w:rPr>
        <w:t>].</w:t>
      </w:r>
    </w:p>
    <w:p w:rsidR="002737BC" w:rsidRPr="002737BC" w:rsidRDefault="002737BC" w:rsidP="002B532F">
      <w:pPr>
        <w:spacing w:after="0" w:line="360" w:lineRule="auto"/>
        <w:ind w:firstLine="709"/>
        <w:jc w:val="both"/>
        <w:rPr>
          <w:rFonts w:ascii="Times New Roman" w:hAnsi="Times New Roman"/>
          <w:sz w:val="28"/>
          <w:szCs w:val="28"/>
          <w:lang w:val="uk-UA"/>
        </w:rPr>
      </w:pPr>
      <w:r w:rsidRPr="002737BC">
        <w:rPr>
          <w:rFonts w:ascii="Times New Roman" w:hAnsi="Times New Roman"/>
          <w:sz w:val="28"/>
          <w:szCs w:val="28"/>
          <w:lang w:val="uk-UA"/>
        </w:rPr>
        <w:t xml:space="preserve">Таким чином, на сучасному етапі вченими досить докладно описані питання імунорегуляції інфекційних захворювань. У доступній літературі вказується на важливу роль клітинної і гуморальної ланок імунітету у формуванні перебігу та виходів багатьох інфекційних захворювань. Однак, не дивлячись на інтенсивні дослідження ролі факторів імунітету, </w:t>
      </w:r>
      <w:r w:rsidR="002867EB">
        <w:rPr>
          <w:rFonts w:ascii="Times New Roman" w:hAnsi="Times New Roman"/>
          <w:sz w:val="28"/>
          <w:szCs w:val="28"/>
          <w:lang w:val="uk-UA"/>
        </w:rPr>
        <w:t>до ц</w:t>
      </w:r>
      <w:r w:rsidR="002B532F">
        <w:rPr>
          <w:rFonts w:ascii="Times New Roman" w:hAnsi="Times New Roman"/>
          <w:sz w:val="28"/>
          <w:szCs w:val="28"/>
          <w:lang w:val="uk-UA"/>
        </w:rPr>
        <w:t>ь</w:t>
      </w:r>
      <w:r w:rsidR="002867EB">
        <w:rPr>
          <w:rFonts w:ascii="Times New Roman" w:hAnsi="Times New Roman"/>
          <w:sz w:val="28"/>
          <w:szCs w:val="28"/>
          <w:lang w:val="uk-UA"/>
        </w:rPr>
        <w:t xml:space="preserve">ого часу </w:t>
      </w:r>
      <w:r w:rsidRPr="002737BC">
        <w:rPr>
          <w:rFonts w:ascii="Times New Roman" w:hAnsi="Times New Roman"/>
          <w:sz w:val="28"/>
          <w:szCs w:val="28"/>
          <w:lang w:val="uk-UA"/>
        </w:rPr>
        <w:t xml:space="preserve">не </w:t>
      </w:r>
      <w:r w:rsidR="002867EB">
        <w:rPr>
          <w:rFonts w:ascii="Times New Roman" w:hAnsi="Times New Roman"/>
          <w:sz w:val="28"/>
          <w:szCs w:val="28"/>
          <w:lang w:val="uk-UA"/>
        </w:rPr>
        <w:t>розроблені методи ранньої діагностики</w:t>
      </w:r>
      <w:r w:rsidRPr="002737BC">
        <w:rPr>
          <w:rFonts w:ascii="Times New Roman" w:hAnsi="Times New Roman"/>
          <w:sz w:val="28"/>
          <w:szCs w:val="28"/>
          <w:lang w:val="uk-UA"/>
        </w:rPr>
        <w:t xml:space="preserve"> несприятливого перебігу та виходів </w:t>
      </w:r>
      <w:r w:rsidR="002867EB">
        <w:rPr>
          <w:rFonts w:ascii="Times New Roman" w:hAnsi="Times New Roman"/>
          <w:sz w:val="28"/>
          <w:szCs w:val="28"/>
          <w:lang w:val="uk-UA"/>
        </w:rPr>
        <w:t>ІМ у дітей, які спираються на клініко-імунологічні показники</w:t>
      </w:r>
      <w:r w:rsidRPr="002737BC">
        <w:rPr>
          <w:rFonts w:ascii="Times New Roman" w:hAnsi="Times New Roman"/>
          <w:sz w:val="28"/>
          <w:szCs w:val="28"/>
          <w:lang w:val="uk-UA"/>
        </w:rPr>
        <w:t xml:space="preserve">. Залишаються невирішеними і надзвичайно складними питання структурної організації імунокомпетентних клітин, що визначають адекватність і своєчасність імунної відповіді хворих, а звідси і розвиток можливих варіантів перебігу та </w:t>
      </w:r>
      <w:r w:rsidR="003749B5">
        <w:rPr>
          <w:rFonts w:ascii="Times New Roman" w:hAnsi="Times New Roman"/>
          <w:sz w:val="28"/>
          <w:szCs w:val="28"/>
          <w:lang w:val="uk-UA"/>
        </w:rPr>
        <w:t>виходів</w:t>
      </w:r>
      <w:r w:rsidRPr="002737BC">
        <w:rPr>
          <w:rFonts w:ascii="Times New Roman" w:hAnsi="Times New Roman"/>
          <w:sz w:val="28"/>
          <w:szCs w:val="28"/>
          <w:lang w:val="uk-UA"/>
        </w:rPr>
        <w:t xml:space="preserve"> захворюван</w:t>
      </w:r>
      <w:r w:rsidR="00B15DFE">
        <w:rPr>
          <w:rFonts w:ascii="Times New Roman" w:hAnsi="Times New Roman"/>
          <w:sz w:val="28"/>
          <w:szCs w:val="28"/>
          <w:lang w:val="uk-UA"/>
        </w:rPr>
        <w:t>ня</w:t>
      </w:r>
      <w:r w:rsidRPr="002737BC">
        <w:rPr>
          <w:rFonts w:ascii="Times New Roman" w:hAnsi="Times New Roman"/>
          <w:sz w:val="28"/>
          <w:szCs w:val="28"/>
          <w:lang w:val="uk-UA"/>
        </w:rPr>
        <w:t>.</w:t>
      </w:r>
    </w:p>
    <w:p w:rsidR="002737BC" w:rsidRPr="002737BC" w:rsidRDefault="002737BC" w:rsidP="002737BC">
      <w:pPr>
        <w:spacing w:after="0" w:line="360" w:lineRule="auto"/>
        <w:ind w:firstLine="709"/>
        <w:jc w:val="both"/>
        <w:rPr>
          <w:rFonts w:ascii="Times New Roman" w:hAnsi="Times New Roman"/>
          <w:sz w:val="28"/>
          <w:szCs w:val="28"/>
          <w:lang w:val="uk-UA"/>
        </w:rPr>
      </w:pPr>
      <w:r w:rsidRPr="002737BC">
        <w:rPr>
          <w:rFonts w:ascii="Times New Roman" w:hAnsi="Times New Roman"/>
          <w:sz w:val="28"/>
          <w:szCs w:val="28"/>
          <w:lang w:val="uk-UA"/>
        </w:rPr>
        <w:t>Комплексний аналіз подібних досліджень, на наш погляд, може бути джерелом розробки нових шляхів прогнозування перебігу інфекційного мононуклеозу, що дозволить своєчасно провести необхідні лікувальні заходи, які в подальшому допоможуть уникнути небажаних його виходів.</w:t>
      </w:r>
    </w:p>
    <w:p w:rsidR="002737BC" w:rsidRPr="002737BC" w:rsidRDefault="002737BC" w:rsidP="002737BC">
      <w:pPr>
        <w:spacing w:after="0" w:line="360" w:lineRule="auto"/>
        <w:ind w:firstLine="709"/>
        <w:jc w:val="both"/>
        <w:rPr>
          <w:rFonts w:ascii="Times New Roman" w:eastAsiaTheme="minorHAnsi" w:hAnsi="Times New Roman"/>
          <w:b/>
          <w:sz w:val="28"/>
          <w:szCs w:val="28"/>
          <w:lang w:val="uk-UA" w:eastAsia="en-US"/>
        </w:rPr>
      </w:pPr>
      <w:r w:rsidRPr="002737BC">
        <w:rPr>
          <w:rFonts w:ascii="Times New Roman" w:eastAsiaTheme="minorHAnsi" w:hAnsi="Times New Roman"/>
          <w:b/>
          <w:sz w:val="28"/>
          <w:szCs w:val="28"/>
          <w:lang w:val="uk-UA" w:eastAsia="en-US"/>
        </w:rPr>
        <w:t>Зв</w:t>
      </w:r>
      <w:r w:rsidRPr="002737BC">
        <w:rPr>
          <w:rFonts w:ascii="Times New Roman" w:eastAsiaTheme="minorHAnsi" w:hAnsi="Times New Roman"/>
          <w:b/>
          <w:sz w:val="28"/>
          <w:szCs w:val="28"/>
          <w:lang w:eastAsia="en-US"/>
        </w:rPr>
        <w:t>’</w:t>
      </w:r>
      <w:r w:rsidRPr="002737BC">
        <w:rPr>
          <w:rFonts w:ascii="Times New Roman" w:eastAsiaTheme="minorHAnsi" w:hAnsi="Times New Roman"/>
          <w:b/>
          <w:sz w:val="28"/>
          <w:szCs w:val="28"/>
          <w:lang w:val="uk-UA" w:eastAsia="en-US"/>
        </w:rPr>
        <w:t>язок роботи з науковими програмами, планами, темами</w:t>
      </w:r>
    </w:p>
    <w:p w:rsidR="002737BC" w:rsidRPr="00285EE9" w:rsidRDefault="002737BC" w:rsidP="002737BC">
      <w:pPr>
        <w:spacing w:after="0" w:line="360" w:lineRule="auto"/>
        <w:ind w:firstLine="709"/>
        <w:jc w:val="both"/>
        <w:rPr>
          <w:rFonts w:ascii="Times New Roman" w:eastAsiaTheme="minorHAnsi" w:hAnsi="Times New Roman"/>
          <w:spacing w:val="-2"/>
          <w:sz w:val="28"/>
          <w:szCs w:val="28"/>
          <w:lang w:val="uk-UA" w:eastAsia="en-US"/>
        </w:rPr>
      </w:pPr>
      <w:r w:rsidRPr="002737BC">
        <w:rPr>
          <w:rFonts w:ascii="Times New Roman" w:eastAsiaTheme="minorHAnsi" w:hAnsi="Times New Roman"/>
          <w:sz w:val="28"/>
          <w:szCs w:val="28"/>
          <w:lang w:val="uk-UA" w:eastAsia="en-US"/>
        </w:rPr>
        <w:t xml:space="preserve">Дисертаційну роботу виконано згідно з планом науково-дослідної роботи кафедр педіатричного та інфекційного профілю Харківського національного медичного </w:t>
      </w:r>
      <w:r w:rsidRPr="00285EE9">
        <w:rPr>
          <w:rFonts w:ascii="Times New Roman" w:eastAsiaTheme="minorHAnsi" w:hAnsi="Times New Roman"/>
          <w:sz w:val="28"/>
          <w:szCs w:val="28"/>
          <w:lang w:val="uk-UA" w:eastAsia="en-US"/>
        </w:rPr>
        <w:t>університету «</w:t>
      </w:r>
      <w:r w:rsidR="00285EE9" w:rsidRPr="00285EE9">
        <w:rPr>
          <w:rFonts w:ascii="Times New Roman" w:eastAsiaTheme="minorHAnsi" w:hAnsi="Times New Roman"/>
          <w:sz w:val="28"/>
          <w:szCs w:val="28"/>
          <w:lang w:val="uk-UA" w:eastAsia="en-US"/>
        </w:rPr>
        <w:t>Удосконалення діагностики порушень адаптації дітей з соматичною патологією в сучасних умовах</w:t>
      </w:r>
      <w:r w:rsidRPr="00285EE9">
        <w:rPr>
          <w:rFonts w:ascii="Times New Roman" w:eastAsiaTheme="minorHAnsi" w:hAnsi="Times New Roman"/>
          <w:sz w:val="28"/>
          <w:szCs w:val="28"/>
          <w:lang w:val="uk-UA" w:eastAsia="en-US"/>
        </w:rPr>
        <w:t>»</w:t>
      </w:r>
      <w:r w:rsidR="00285EE9">
        <w:rPr>
          <w:rFonts w:ascii="Times New Roman" w:eastAsiaTheme="minorHAnsi" w:hAnsi="Times New Roman"/>
          <w:sz w:val="28"/>
          <w:szCs w:val="28"/>
          <w:lang w:val="uk-UA" w:eastAsia="en-US"/>
        </w:rPr>
        <w:t xml:space="preserve"> </w:t>
      </w:r>
      <w:r w:rsidRPr="00285EE9">
        <w:rPr>
          <w:rFonts w:ascii="Times New Roman" w:eastAsiaTheme="minorHAnsi" w:hAnsi="Times New Roman"/>
          <w:spacing w:val="-2"/>
          <w:sz w:val="28"/>
          <w:szCs w:val="28"/>
          <w:lang w:val="uk-UA" w:eastAsia="en-US"/>
        </w:rPr>
        <w:t xml:space="preserve">(№ державної реєстрації </w:t>
      </w:r>
      <w:r w:rsidR="00285EE9" w:rsidRPr="00285EE9">
        <w:rPr>
          <w:rFonts w:ascii="Times New Roman" w:eastAsiaTheme="minorHAnsi" w:hAnsi="Times New Roman"/>
          <w:spacing w:val="-2"/>
          <w:sz w:val="28"/>
          <w:szCs w:val="28"/>
          <w:lang w:val="uk-UA" w:eastAsia="en-US"/>
        </w:rPr>
        <w:t>0118</w:t>
      </w:r>
      <w:r w:rsidR="00285EE9" w:rsidRPr="00285EE9">
        <w:rPr>
          <w:rFonts w:ascii="Times New Roman" w:eastAsiaTheme="minorHAnsi" w:hAnsi="Times New Roman"/>
          <w:spacing w:val="-2"/>
          <w:sz w:val="28"/>
          <w:szCs w:val="28"/>
          <w:lang w:val="en-US" w:eastAsia="en-US"/>
        </w:rPr>
        <w:t>U</w:t>
      </w:r>
      <w:r w:rsidR="00285EE9" w:rsidRPr="00285EE9">
        <w:rPr>
          <w:rFonts w:ascii="Times New Roman" w:eastAsiaTheme="minorHAnsi" w:hAnsi="Times New Roman"/>
          <w:spacing w:val="-2"/>
          <w:sz w:val="28"/>
          <w:szCs w:val="28"/>
          <w:lang w:val="uk-UA" w:eastAsia="en-US"/>
        </w:rPr>
        <w:t>000925</w:t>
      </w:r>
      <w:r w:rsidRPr="00285EE9">
        <w:rPr>
          <w:rFonts w:ascii="Times New Roman" w:eastAsiaTheme="minorHAnsi" w:hAnsi="Times New Roman"/>
          <w:spacing w:val="-2"/>
          <w:sz w:val="28"/>
          <w:szCs w:val="28"/>
          <w:lang w:val="uk-UA" w:eastAsia="en-US"/>
        </w:rPr>
        <w:t>).</w:t>
      </w:r>
    </w:p>
    <w:p w:rsidR="002737BC" w:rsidRPr="002737BC" w:rsidRDefault="002737BC" w:rsidP="009F36E6">
      <w:pPr>
        <w:spacing w:after="0" w:line="360" w:lineRule="auto"/>
        <w:ind w:firstLine="560"/>
        <w:jc w:val="both"/>
        <w:rPr>
          <w:rFonts w:ascii="Times New Roman" w:eastAsiaTheme="minorHAnsi" w:hAnsi="Times New Roman" w:cstheme="minorBidi"/>
          <w:sz w:val="28"/>
          <w:szCs w:val="28"/>
          <w:lang w:val="uk-UA"/>
        </w:rPr>
      </w:pPr>
      <w:r w:rsidRPr="002737BC">
        <w:rPr>
          <w:rFonts w:ascii="Times New Roman" w:eastAsiaTheme="minorHAnsi" w:hAnsi="Times New Roman"/>
          <w:b/>
          <w:sz w:val="28"/>
          <w:szCs w:val="28"/>
          <w:lang w:val="uk-UA" w:eastAsia="en-US"/>
        </w:rPr>
        <w:lastRenderedPageBreak/>
        <w:t xml:space="preserve">Мета дослідження - </w:t>
      </w:r>
      <w:r w:rsidRPr="002737BC">
        <w:rPr>
          <w:rFonts w:ascii="Times New Roman" w:eastAsiaTheme="minorHAnsi" w:hAnsi="Times New Roman" w:cstheme="minorBidi"/>
          <w:sz w:val="28"/>
          <w:szCs w:val="28"/>
          <w:lang w:val="uk-UA"/>
        </w:rPr>
        <w:t>у</w:t>
      </w:r>
      <w:r w:rsidRPr="002737BC">
        <w:rPr>
          <w:rFonts w:ascii="Times New Roman" w:eastAsiaTheme="minorHAnsi" w:hAnsi="Times New Roman" w:cstheme="minorBidi"/>
          <w:sz w:val="28"/>
          <w:szCs w:val="28"/>
          <w:lang w:val="uk-UA" w:eastAsia="en-US"/>
        </w:rPr>
        <w:t xml:space="preserve">досконалення </w:t>
      </w:r>
      <w:r w:rsidR="009F36E6">
        <w:rPr>
          <w:rFonts w:ascii="Times New Roman" w:eastAsiaTheme="minorHAnsi" w:hAnsi="Times New Roman" w:cstheme="minorBidi"/>
          <w:sz w:val="28"/>
          <w:szCs w:val="28"/>
          <w:lang w:val="uk-UA" w:eastAsia="en-US"/>
        </w:rPr>
        <w:t>прогнозування</w:t>
      </w:r>
      <w:r w:rsidRPr="002737BC">
        <w:rPr>
          <w:rFonts w:ascii="Times New Roman" w:eastAsiaTheme="minorHAnsi" w:hAnsi="Times New Roman" w:cstheme="minorBidi"/>
          <w:sz w:val="28"/>
          <w:szCs w:val="28"/>
          <w:lang w:val="uk-UA" w:eastAsia="en-US"/>
        </w:rPr>
        <w:t xml:space="preserve"> перебігу та виходів </w:t>
      </w:r>
      <w:r w:rsidR="00A345B6">
        <w:rPr>
          <w:rFonts w:ascii="Times New Roman" w:eastAsiaTheme="minorHAnsi" w:hAnsi="Times New Roman" w:cstheme="minorBidi"/>
          <w:sz w:val="28"/>
          <w:szCs w:val="28"/>
          <w:lang w:val="uk-UA" w:eastAsia="en-US"/>
        </w:rPr>
        <w:t>інфекційного мононуклеозу Епштейна-Барр вірусної</w:t>
      </w:r>
      <w:r w:rsidRPr="002737BC">
        <w:rPr>
          <w:rFonts w:ascii="Times New Roman" w:eastAsiaTheme="minorHAnsi" w:hAnsi="Times New Roman" w:cstheme="minorBidi"/>
          <w:sz w:val="28"/>
          <w:szCs w:val="28"/>
          <w:lang w:val="uk-UA" w:eastAsia="en-US"/>
        </w:rPr>
        <w:t xml:space="preserve"> етіології у дітей на підставі </w:t>
      </w:r>
      <w:r w:rsidR="009F36E6">
        <w:rPr>
          <w:rFonts w:ascii="Times New Roman" w:eastAsiaTheme="minorHAnsi" w:hAnsi="Times New Roman" w:cstheme="minorBidi"/>
          <w:sz w:val="28"/>
          <w:szCs w:val="28"/>
          <w:lang w:val="uk-UA" w:eastAsia="en-US"/>
        </w:rPr>
        <w:t>вивчення</w:t>
      </w:r>
      <w:r w:rsidR="00B83921">
        <w:rPr>
          <w:rFonts w:ascii="Times New Roman" w:eastAsiaTheme="minorHAnsi" w:hAnsi="Times New Roman" w:cstheme="minorBidi"/>
          <w:sz w:val="28"/>
          <w:szCs w:val="28"/>
          <w:lang w:val="uk-UA" w:eastAsia="en-US"/>
        </w:rPr>
        <w:t xml:space="preserve"> </w:t>
      </w:r>
      <w:r w:rsidRPr="002737BC">
        <w:rPr>
          <w:rFonts w:ascii="Times New Roman" w:eastAsiaTheme="minorHAnsi" w:hAnsi="Times New Roman" w:cstheme="minorBidi"/>
          <w:sz w:val="28"/>
          <w:szCs w:val="28"/>
          <w:lang w:val="uk-UA" w:eastAsia="en-US"/>
        </w:rPr>
        <w:t xml:space="preserve">клінічних проявів захворювання, </w:t>
      </w:r>
      <w:r w:rsidR="00D60A5E">
        <w:rPr>
          <w:rFonts w:ascii="Times New Roman" w:eastAsiaTheme="minorHAnsi" w:hAnsi="Times New Roman" w:cstheme="minorBidi"/>
          <w:sz w:val="28"/>
          <w:szCs w:val="28"/>
          <w:lang w:val="uk-UA" w:eastAsia="en-US"/>
        </w:rPr>
        <w:t>особливостей</w:t>
      </w:r>
      <w:r w:rsidR="00D60A5E" w:rsidRPr="002737BC">
        <w:rPr>
          <w:rFonts w:ascii="Times New Roman" w:eastAsiaTheme="minorHAnsi" w:hAnsi="Times New Roman" w:cstheme="minorBidi"/>
          <w:sz w:val="28"/>
          <w:szCs w:val="28"/>
          <w:lang w:val="uk-UA" w:eastAsia="en-US"/>
        </w:rPr>
        <w:t xml:space="preserve"> структурної організації лімфоцитів крові </w:t>
      </w:r>
      <w:r w:rsidR="00D60A5E">
        <w:rPr>
          <w:rFonts w:ascii="Times New Roman" w:eastAsiaTheme="minorHAnsi" w:hAnsi="Times New Roman" w:cstheme="minorBidi"/>
          <w:sz w:val="28"/>
          <w:szCs w:val="28"/>
          <w:lang w:val="uk-UA" w:eastAsia="en-US"/>
        </w:rPr>
        <w:t xml:space="preserve">та </w:t>
      </w:r>
      <w:r w:rsidR="009F36E6" w:rsidRPr="002737BC">
        <w:rPr>
          <w:rFonts w:ascii="Times New Roman" w:eastAsiaTheme="minorHAnsi" w:hAnsi="Times New Roman" w:cstheme="minorBidi"/>
          <w:sz w:val="28"/>
          <w:szCs w:val="28"/>
          <w:lang w:val="uk-UA" w:eastAsia="en-US"/>
        </w:rPr>
        <w:t>імунно</w:t>
      </w:r>
      <w:r w:rsidR="009F36E6">
        <w:rPr>
          <w:rFonts w:ascii="Times New Roman" w:eastAsiaTheme="minorHAnsi" w:hAnsi="Times New Roman" w:cstheme="minorBidi"/>
          <w:sz w:val="28"/>
          <w:szCs w:val="28"/>
          <w:lang w:val="uk-UA" w:eastAsia="en-US"/>
        </w:rPr>
        <w:t>ї відповіді</w:t>
      </w:r>
      <w:r w:rsidR="009F36E6" w:rsidRPr="002737BC">
        <w:rPr>
          <w:rFonts w:ascii="Times New Roman" w:eastAsiaTheme="minorHAnsi" w:hAnsi="Times New Roman" w:cstheme="minorBidi"/>
          <w:sz w:val="28"/>
          <w:szCs w:val="28"/>
          <w:lang w:val="uk-UA" w:eastAsia="en-US"/>
        </w:rPr>
        <w:t xml:space="preserve"> хвори</w:t>
      </w:r>
      <w:r w:rsidR="00D60A5E">
        <w:rPr>
          <w:rFonts w:ascii="Times New Roman" w:eastAsiaTheme="minorHAnsi" w:hAnsi="Times New Roman" w:cstheme="minorBidi"/>
          <w:sz w:val="28"/>
          <w:szCs w:val="28"/>
          <w:lang w:val="uk-UA" w:eastAsia="en-US"/>
        </w:rPr>
        <w:t>х.</w:t>
      </w:r>
    </w:p>
    <w:p w:rsidR="002737BC" w:rsidRPr="002737BC" w:rsidRDefault="002737BC" w:rsidP="002737BC">
      <w:pPr>
        <w:spacing w:after="0" w:line="360" w:lineRule="auto"/>
        <w:ind w:firstLine="709"/>
        <w:jc w:val="both"/>
        <w:rPr>
          <w:rFonts w:ascii="Times New Roman" w:eastAsiaTheme="minorHAnsi" w:hAnsi="Times New Roman"/>
          <w:b/>
          <w:sz w:val="28"/>
          <w:szCs w:val="28"/>
          <w:lang w:val="uk-UA" w:eastAsia="en-US"/>
        </w:rPr>
      </w:pPr>
      <w:r w:rsidRPr="002737BC">
        <w:rPr>
          <w:rFonts w:ascii="Times New Roman" w:eastAsiaTheme="minorHAnsi" w:hAnsi="Times New Roman"/>
          <w:b/>
          <w:sz w:val="28"/>
          <w:szCs w:val="28"/>
          <w:lang w:val="uk-UA" w:eastAsia="en-US"/>
        </w:rPr>
        <w:t>Завдання дослідження:</w:t>
      </w:r>
    </w:p>
    <w:p w:rsidR="002737BC" w:rsidRPr="002737BC" w:rsidRDefault="002737BC" w:rsidP="002737BC">
      <w:pPr>
        <w:spacing w:after="0" w:line="360" w:lineRule="auto"/>
        <w:ind w:firstLine="720"/>
        <w:jc w:val="both"/>
        <w:rPr>
          <w:rFonts w:ascii="Times New Roman" w:hAnsi="Times New Roman"/>
          <w:sz w:val="28"/>
          <w:szCs w:val="28"/>
          <w:lang w:val="uk-UA"/>
        </w:rPr>
      </w:pPr>
      <w:r w:rsidRPr="002737BC">
        <w:rPr>
          <w:rFonts w:ascii="Times New Roman" w:hAnsi="Times New Roman"/>
          <w:sz w:val="28"/>
          <w:szCs w:val="28"/>
          <w:lang w:val="uk-UA"/>
        </w:rPr>
        <w:t>1. Встановити клініко-лабораторні особливості ІМ ЕБВ етіології в залежності від варіантів клінічного перебігу хвороби.</w:t>
      </w:r>
    </w:p>
    <w:p w:rsidR="002737BC" w:rsidRPr="002737BC" w:rsidRDefault="002737BC" w:rsidP="002737BC">
      <w:pPr>
        <w:spacing w:after="0" w:line="360" w:lineRule="auto"/>
        <w:ind w:firstLine="720"/>
        <w:jc w:val="both"/>
        <w:rPr>
          <w:rFonts w:ascii="Times New Roman" w:eastAsiaTheme="minorHAnsi" w:hAnsi="Times New Roman" w:cstheme="minorBidi"/>
          <w:sz w:val="28"/>
          <w:szCs w:val="28"/>
          <w:lang w:val="uk-UA"/>
        </w:rPr>
      </w:pPr>
      <w:r w:rsidRPr="002737BC">
        <w:rPr>
          <w:rFonts w:ascii="Times New Roman" w:eastAsiaTheme="minorHAnsi" w:hAnsi="Times New Roman" w:cstheme="minorBidi"/>
          <w:sz w:val="28"/>
          <w:szCs w:val="28"/>
          <w:lang w:val="uk-UA"/>
        </w:rPr>
        <w:t>2</w:t>
      </w:r>
      <w:r w:rsidR="00B11B0A">
        <w:rPr>
          <w:rFonts w:ascii="Times New Roman" w:eastAsiaTheme="minorHAnsi" w:hAnsi="Times New Roman" w:cstheme="minorBidi"/>
          <w:sz w:val="28"/>
          <w:szCs w:val="28"/>
          <w:lang w:val="uk-UA"/>
        </w:rPr>
        <w:t>.</w:t>
      </w:r>
      <w:r w:rsidRPr="002737BC">
        <w:rPr>
          <w:rFonts w:ascii="Times New Roman" w:eastAsiaTheme="minorHAnsi" w:hAnsi="Times New Roman" w:cstheme="minorBidi"/>
          <w:sz w:val="28"/>
          <w:szCs w:val="28"/>
          <w:lang w:val="uk-UA"/>
        </w:rPr>
        <w:t xml:space="preserve"> Виявити особливості біофізичної організації цитоплазматичної мембрани і внутрішньоклітинного середовища лімфоцитів крові хворих на ІМ при різному його перебігу та виході.</w:t>
      </w:r>
    </w:p>
    <w:p w:rsidR="002737BC" w:rsidRPr="002737BC" w:rsidRDefault="002737BC" w:rsidP="002737BC">
      <w:pPr>
        <w:spacing w:after="0" w:line="360" w:lineRule="auto"/>
        <w:ind w:firstLine="720"/>
        <w:jc w:val="both"/>
        <w:rPr>
          <w:rFonts w:ascii="Times New Roman" w:eastAsiaTheme="minorHAnsi" w:hAnsi="Times New Roman" w:cstheme="minorBidi"/>
          <w:sz w:val="28"/>
          <w:szCs w:val="28"/>
          <w:lang w:val="uk-UA"/>
        </w:rPr>
      </w:pPr>
      <w:r w:rsidRPr="002737BC">
        <w:rPr>
          <w:rFonts w:ascii="Times New Roman" w:eastAsiaTheme="minorHAnsi" w:hAnsi="Times New Roman" w:cstheme="minorBidi"/>
          <w:sz w:val="28"/>
          <w:szCs w:val="28"/>
          <w:lang w:val="uk-UA"/>
        </w:rPr>
        <w:t>3.</w:t>
      </w:r>
      <w:r w:rsidR="00B11B0A">
        <w:rPr>
          <w:rFonts w:ascii="Times New Roman" w:eastAsiaTheme="minorHAnsi" w:hAnsi="Times New Roman" w:cstheme="minorBidi"/>
          <w:sz w:val="28"/>
          <w:szCs w:val="28"/>
          <w:lang w:val="uk-UA"/>
        </w:rPr>
        <w:t xml:space="preserve"> </w:t>
      </w:r>
      <w:r w:rsidRPr="002737BC">
        <w:rPr>
          <w:rFonts w:ascii="Times New Roman" w:eastAsiaTheme="minorHAnsi" w:hAnsi="Times New Roman" w:cstheme="minorBidi"/>
          <w:sz w:val="28"/>
          <w:szCs w:val="28"/>
          <w:lang w:val="uk-UA"/>
        </w:rPr>
        <w:t>Встановити реакцію клітинно</w:t>
      </w:r>
      <w:r w:rsidR="002B532F">
        <w:rPr>
          <w:rFonts w:ascii="Times New Roman" w:eastAsiaTheme="minorHAnsi" w:hAnsi="Times New Roman" w:cstheme="minorBidi"/>
          <w:sz w:val="28"/>
          <w:szCs w:val="28"/>
          <w:lang w:val="uk-UA"/>
        </w:rPr>
        <w:t>ї</w:t>
      </w:r>
      <w:r w:rsidRPr="002737BC">
        <w:rPr>
          <w:rFonts w:ascii="Times New Roman" w:eastAsiaTheme="minorHAnsi" w:hAnsi="Times New Roman" w:cstheme="minorBidi"/>
          <w:sz w:val="28"/>
          <w:szCs w:val="28"/>
          <w:lang w:val="uk-UA"/>
        </w:rPr>
        <w:t xml:space="preserve"> (</w:t>
      </w:r>
      <w:r w:rsidRPr="002737BC">
        <w:rPr>
          <w:rFonts w:ascii="Times New Roman" w:eastAsiaTheme="minorHAnsi" w:hAnsi="Times New Roman" w:cstheme="minorBidi"/>
          <w:sz w:val="28"/>
          <w:szCs w:val="28"/>
          <w:lang w:val="en-US"/>
        </w:rPr>
        <w:t>CD</w:t>
      </w:r>
      <w:r w:rsidRPr="002737BC">
        <w:rPr>
          <w:rFonts w:ascii="Times New Roman" w:eastAsiaTheme="minorHAnsi" w:hAnsi="Times New Roman" w:cstheme="minorBidi"/>
          <w:sz w:val="28"/>
          <w:szCs w:val="28"/>
          <w:lang w:val="uk-UA"/>
        </w:rPr>
        <w:t xml:space="preserve">3, </w:t>
      </w:r>
      <w:r w:rsidRPr="002737BC">
        <w:rPr>
          <w:rFonts w:ascii="Times New Roman" w:eastAsiaTheme="minorHAnsi" w:hAnsi="Times New Roman" w:cstheme="minorBidi"/>
          <w:sz w:val="28"/>
          <w:szCs w:val="28"/>
          <w:lang w:val="en-US"/>
        </w:rPr>
        <w:t>CD</w:t>
      </w:r>
      <w:r w:rsidRPr="002737BC">
        <w:rPr>
          <w:rFonts w:ascii="Times New Roman" w:eastAsiaTheme="minorHAnsi" w:hAnsi="Times New Roman" w:cstheme="minorBidi"/>
          <w:sz w:val="28"/>
          <w:szCs w:val="28"/>
          <w:lang w:val="uk-UA"/>
        </w:rPr>
        <w:t xml:space="preserve">4, </w:t>
      </w:r>
      <w:r w:rsidRPr="002737BC">
        <w:rPr>
          <w:rFonts w:ascii="Times New Roman" w:eastAsiaTheme="minorHAnsi" w:hAnsi="Times New Roman" w:cstheme="minorBidi"/>
          <w:sz w:val="28"/>
          <w:szCs w:val="28"/>
          <w:lang w:val="en-US"/>
        </w:rPr>
        <w:t>CD</w:t>
      </w:r>
      <w:r w:rsidRPr="002737BC">
        <w:rPr>
          <w:rFonts w:ascii="Times New Roman" w:eastAsiaTheme="minorHAnsi" w:hAnsi="Times New Roman" w:cstheme="minorBidi"/>
          <w:sz w:val="28"/>
          <w:szCs w:val="28"/>
          <w:lang w:val="uk-UA"/>
        </w:rPr>
        <w:t xml:space="preserve">8, </w:t>
      </w:r>
      <w:r w:rsidRPr="002737BC">
        <w:rPr>
          <w:rFonts w:ascii="Times New Roman" w:eastAsiaTheme="minorHAnsi" w:hAnsi="Times New Roman" w:cstheme="minorBidi"/>
          <w:sz w:val="28"/>
          <w:szCs w:val="28"/>
          <w:lang w:val="en-US"/>
        </w:rPr>
        <w:t>CD</w:t>
      </w:r>
      <w:r w:rsidRPr="002737BC">
        <w:rPr>
          <w:rFonts w:ascii="Times New Roman" w:eastAsiaTheme="minorHAnsi" w:hAnsi="Times New Roman" w:cstheme="minorBidi"/>
          <w:sz w:val="28"/>
          <w:szCs w:val="28"/>
          <w:lang w:val="uk-UA"/>
        </w:rPr>
        <w:t>22) та гуморально</w:t>
      </w:r>
      <w:r w:rsidR="002B532F">
        <w:rPr>
          <w:rFonts w:ascii="Times New Roman" w:eastAsiaTheme="minorHAnsi" w:hAnsi="Times New Roman" w:cstheme="minorBidi"/>
          <w:sz w:val="28"/>
          <w:szCs w:val="28"/>
          <w:lang w:val="uk-UA"/>
        </w:rPr>
        <w:t>ї</w:t>
      </w:r>
      <w:r w:rsidRPr="002737BC">
        <w:rPr>
          <w:rFonts w:ascii="Times New Roman" w:eastAsiaTheme="minorHAnsi" w:hAnsi="Times New Roman" w:cstheme="minorBidi"/>
          <w:sz w:val="28"/>
          <w:szCs w:val="28"/>
          <w:lang w:val="uk-UA"/>
        </w:rPr>
        <w:t xml:space="preserve"> (</w:t>
      </w:r>
      <w:r w:rsidRPr="002737BC">
        <w:rPr>
          <w:rFonts w:ascii="Times New Roman" w:eastAsiaTheme="minorHAnsi" w:hAnsi="Times New Roman" w:cstheme="minorBidi"/>
          <w:sz w:val="28"/>
          <w:szCs w:val="28"/>
          <w:lang w:val="en-US"/>
        </w:rPr>
        <w:t>IgA</w:t>
      </w:r>
      <w:r w:rsidRPr="002737BC">
        <w:rPr>
          <w:rFonts w:ascii="Times New Roman" w:eastAsiaTheme="minorHAnsi" w:hAnsi="Times New Roman" w:cstheme="minorBidi"/>
          <w:sz w:val="28"/>
          <w:szCs w:val="28"/>
          <w:lang w:val="uk-UA"/>
        </w:rPr>
        <w:t xml:space="preserve">, </w:t>
      </w:r>
      <w:r w:rsidRPr="002737BC">
        <w:rPr>
          <w:rFonts w:ascii="Times New Roman" w:eastAsiaTheme="minorHAnsi" w:hAnsi="Times New Roman" w:cstheme="minorBidi"/>
          <w:sz w:val="28"/>
          <w:szCs w:val="28"/>
          <w:lang w:val="en-US"/>
        </w:rPr>
        <w:t>IgM</w:t>
      </w:r>
      <w:r w:rsidRPr="002737BC">
        <w:rPr>
          <w:rFonts w:ascii="Times New Roman" w:eastAsiaTheme="minorHAnsi" w:hAnsi="Times New Roman" w:cstheme="minorBidi"/>
          <w:sz w:val="28"/>
          <w:szCs w:val="28"/>
          <w:lang w:val="uk-UA"/>
        </w:rPr>
        <w:t xml:space="preserve">, </w:t>
      </w:r>
      <w:r w:rsidRPr="002737BC">
        <w:rPr>
          <w:rFonts w:ascii="Times New Roman" w:eastAsiaTheme="minorHAnsi" w:hAnsi="Times New Roman" w:cstheme="minorBidi"/>
          <w:sz w:val="28"/>
          <w:szCs w:val="28"/>
          <w:lang w:val="en-US"/>
        </w:rPr>
        <w:t>IgG</w:t>
      </w:r>
      <w:r w:rsidRPr="002737BC">
        <w:rPr>
          <w:rFonts w:ascii="Times New Roman" w:eastAsiaTheme="minorHAnsi" w:hAnsi="Times New Roman" w:cstheme="minorBidi"/>
          <w:sz w:val="28"/>
          <w:szCs w:val="28"/>
          <w:lang w:val="uk-UA"/>
        </w:rPr>
        <w:t xml:space="preserve">) ланок імунітету у динаміці захворювання. </w:t>
      </w:r>
    </w:p>
    <w:p w:rsidR="002737BC" w:rsidRPr="002737BC" w:rsidRDefault="002737BC" w:rsidP="002737BC">
      <w:pPr>
        <w:spacing w:after="0" w:line="360" w:lineRule="auto"/>
        <w:ind w:firstLine="720"/>
        <w:jc w:val="both"/>
        <w:rPr>
          <w:rFonts w:ascii="Times New Roman" w:hAnsi="Times New Roman"/>
          <w:sz w:val="28"/>
          <w:szCs w:val="28"/>
          <w:lang w:val="uk-UA"/>
        </w:rPr>
      </w:pPr>
      <w:r w:rsidRPr="002737BC">
        <w:rPr>
          <w:rFonts w:ascii="Times New Roman" w:hAnsi="Times New Roman"/>
          <w:sz w:val="28"/>
          <w:szCs w:val="28"/>
          <w:lang w:val="uk-UA"/>
        </w:rPr>
        <w:t>4. Визначити динаміку рівнів про- та протизапальних інтерлейкінів (ІЛ 1β, 4, ФН</w:t>
      </w:r>
      <w:r w:rsidR="00B11B0A">
        <w:rPr>
          <w:rFonts w:ascii="Times New Roman" w:hAnsi="Times New Roman"/>
          <w:sz w:val="28"/>
          <w:szCs w:val="28"/>
          <w:lang w:val="uk-UA"/>
        </w:rPr>
        <w:t>Пα</w:t>
      </w:r>
      <w:r w:rsidRPr="002737BC">
        <w:rPr>
          <w:rFonts w:ascii="Times New Roman" w:hAnsi="Times New Roman"/>
          <w:sz w:val="28"/>
          <w:szCs w:val="28"/>
          <w:lang w:val="uk-UA"/>
        </w:rPr>
        <w:t xml:space="preserve">) </w:t>
      </w:r>
      <w:r w:rsidR="00B11B0A">
        <w:rPr>
          <w:rFonts w:ascii="Times New Roman" w:hAnsi="Times New Roman"/>
          <w:sz w:val="28"/>
          <w:szCs w:val="28"/>
          <w:lang w:val="uk-UA"/>
        </w:rPr>
        <w:t xml:space="preserve">у </w:t>
      </w:r>
      <w:r w:rsidRPr="002737BC">
        <w:rPr>
          <w:rFonts w:ascii="Times New Roman" w:hAnsi="Times New Roman"/>
          <w:sz w:val="28"/>
          <w:szCs w:val="28"/>
          <w:lang w:val="uk-UA"/>
        </w:rPr>
        <w:t xml:space="preserve">крові хворих в динаміці захворювання </w:t>
      </w:r>
      <w:r w:rsidR="00AF69B4">
        <w:rPr>
          <w:rFonts w:ascii="Times New Roman" w:hAnsi="Times New Roman"/>
          <w:sz w:val="28"/>
          <w:szCs w:val="28"/>
          <w:lang w:val="uk-UA"/>
        </w:rPr>
        <w:t>з урахуванням</w:t>
      </w:r>
      <w:r w:rsidRPr="002737BC">
        <w:rPr>
          <w:rFonts w:ascii="Times New Roman" w:hAnsi="Times New Roman"/>
          <w:sz w:val="28"/>
          <w:szCs w:val="28"/>
          <w:lang w:val="uk-UA"/>
        </w:rPr>
        <w:t xml:space="preserve"> перебігу та виходів хвороби. </w:t>
      </w:r>
    </w:p>
    <w:p w:rsidR="002737BC" w:rsidRPr="002737BC" w:rsidRDefault="002737BC" w:rsidP="002737BC">
      <w:pPr>
        <w:spacing w:after="0" w:line="360" w:lineRule="auto"/>
        <w:ind w:firstLine="720"/>
        <w:jc w:val="both"/>
        <w:rPr>
          <w:rFonts w:ascii="Times New Roman" w:hAnsi="Times New Roman"/>
          <w:sz w:val="28"/>
          <w:szCs w:val="28"/>
          <w:lang w:val="uk-UA"/>
        </w:rPr>
      </w:pPr>
      <w:r w:rsidRPr="002737BC">
        <w:rPr>
          <w:rFonts w:ascii="Times New Roman" w:hAnsi="Times New Roman"/>
          <w:sz w:val="28"/>
          <w:szCs w:val="28"/>
          <w:lang w:val="uk-UA"/>
        </w:rPr>
        <w:t xml:space="preserve">5. На основі результатів дослідження розробити нові </w:t>
      </w:r>
      <w:r w:rsidR="00AF69B4">
        <w:rPr>
          <w:rFonts w:ascii="Times New Roman" w:hAnsi="Times New Roman"/>
          <w:sz w:val="28"/>
          <w:szCs w:val="28"/>
          <w:lang w:val="uk-UA"/>
        </w:rPr>
        <w:t xml:space="preserve">методи </w:t>
      </w:r>
      <w:r w:rsidRPr="002737BC">
        <w:rPr>
          <w:rFonts w:ascii="Times New Roman" w:hAnsi="Times New Roman"/>
          <w:sz w:val="28"/>
          <w:szCs w:val="28"/>
          <w:lang w:val="uk-UA"/>
        </w:rPr>
        <w:t>прогно</w:t>
      </w:r>
      <w:r w:rsidR="00AF69B4">
        <w:rPr>
          <w:rFonts w:ascii="Times New Roman" w:hAnsi="Times New Roman"/>
          <w:sz w:val="28"/>
          <w:szCs w:val="28"/>
          <w:lang w:val="uk-UA"/>
        </w:rPr>
        <w:t>зування можливих варіантів</w:t>
      </w:r>
      <w:r w:rsidRPr="002737BC">
        <w:rPr>
          <w:rFonts w:ascii="Times New Roman" w:hAnsi="Times New Roman"/>
          <w:sz w:val="28"/>
          <w:szCs w:val="28"/>
          <w:lang w:val="uk-UA"/>
        </w:rPr>
        <w:t xml:space="preserve"> перебігу та виходів ІМ у дітей.</w:t>
      </w:r>
    </w:p>
    <w:p w:rsidR="002737BC" w:rsidRPr="002737BC" w:rsidRDefault="002737BC" w:rsidP="002737BC">
      <w:pPr>
        <w:spacing w:after="0" w:line="360" w:lineRule="auto"/>
        <w:ind w:right="-83" w:firstLine="708"/>
        <w:jc w:val="both"/>
        <w:rPr>
          <w:rFonts w:ascii="Times New Roman" w:hAnsi="Times New Roman"/>
          <w:sz w:val="28"/>
          <w:szCs w:val="28"/>
          <w:lang w:val="uk-UA"/>
        </w:rPr>
      </w:pPr>
      <w:r w:rsidRPr="002737BC">
        <w:rPr>
          <w:rFonts w:ascii="Times New Roman" w:hAnsi="Times New Roman"/>
          <w:bCs/>
          <w:i/>
          <w:iCs/>
          <w:sz w:val="28"/>
          <w:szCs w:val="28"/>
          <w:lang w:val="uk-UA"/>
        </w:rPr>
        <w:t>Об’єкт дослідження</w:t>
      </w:r>
      <w:r w:rsidRPr="002737BC">
        <w:rPr>
          <w:rFonts w:ascii="Times New Roman" w:hAnsi="Times New Roman"/>
          <w:bCs/>
          <w:iCs/>
          <w:sz w:val="28"/>
          <w:szCs w:val="28"/>
          <w:lang w:val="uk-UA"/>
        </w:rPr>
        <w:t xml:space="preserve">: </w:t>
      </w:r>
      <w:r w:rsidR="00AF69B4">
        <w:rPr>
          <w:rFonts w:ascii="Times New Roman" w:hAnsi="Times New Roman"/>
          <w:bCs/>
          <w:iCs/>
          <w:sz w:val="28"/>
          <w:szCs w:val="28"/>
          <w:lang w:val="uk-UA"/>
        </w:rPr>
        <w:t xml:space="preserve">інфекційний мононуклеоз </w:t>
      </w:r>
      <w:r w:rsidRPr="002737BC">
        <w:rPr>
          <w:rFonts w:ascii="Times New Roman" w:hAnsi="Times New Roman"/>
          <w:sz w:val="28"/>
          <w:szCs w:val="28"/>
          <w:lang w:val="uk-UA"/>
        </w:rPr>
        <w:t>у дітей.</w:t>
      </w:r>
    </w:p>
    <w:p w:rsidR="002737BC" w:rsidRPr="002737BC" w:rsidRDefault="002737BC" w:rsidP="002737BC">
      <w:pPr>
        <w:spacing w:after="0" w:line="360" w:lineRule="auto"/>
        <w:ind w:right="-83" w:firstLine="708"/>
        <w:jc w:val="both"/>
        <w:rPr>
          <w:rFonts w:ascii="Times New Roman" w:hAnsi="Times New Roman"/>
          <w:sz w:val="28"/>
          <w:szCs w:val="28"/>
          <w:lang w:val="uk-UA"/>
        </w:rPr>
      </w:pPr>
      <w:r w:rsidRPr="002737BC">
        <w:rPr>
          <w:rFonts w:ascii="Times New Roman" w:hAnsi="Times New Roman"/>
          <w:bCs/>
          <w:i/>
          <w:iCs/>
          <w:sz w:val="28"/>
          <w:szCs w:val="28"/>
          <w:lang w:val="uk-UA"/>
        </w:rPr>
        <w:t>Предмет дослідження</w:t>
      </w:r>
      <w:r w:rsidRPr="002737BC">
        <w:rPr>
          <w:rFonts w:ascii="Times New Roman" w:hAnsi="Times New Roman"/>
          <w:bCs/>
          <w:iCs/>
          <w:sz w:val="28"/>
          <w:szCs w:val="28"/>
          <w:lang w:val="uk-UA"/>
        </w:rPr>
        <w:t>:</w:t>
      </w:r>
      <w:r w:rsidRPr="002737BC">
        <w:rPr>
          <w:rFonts w:ascii="Times New Roman" w:hAnsi="Times New Roman"/>
          <w:iCs/>
          <w:sz w:val="28"/>
          <w:szCs w:val="28"/>
          <w:lang w:val="uk-UA"/>
        </w:rPr>
        <w:t xml:space="preserve"> </w:t>
      </w:r>
      <w:r w:rsidRPr="002737BC">
        <w:rPr>
          <w:rFonts w:ascii="Times New Roman" w:hAnsi="Times New Roman"/>
          <w:sz w:val="28"/>
          <w:szCs w:val="28"/>
          <w:lang w:val="uk-UA"/>
        </w:rPr>
        <w:t>клініко-параклінічн</w:t>
      </w:r>
      <w:r w:rsidR="00AF69B4">
        <w:rPr>
          <w:rFonts w:ascii="Times New Roman" w:hAnsi="Times New Roman"/>
          <w:sz w:val="28"/>
          <w:szCs w:val="28"/>
          <w:lang w:val="uk-UA"/>
        </w:rPr>
        <w:t>і</w:t>
      </w:r>
      <w:r w:rsidRPr="002737BC">
        <w:rPr>
          <w:rFonts w:ascii="Times New Roman" w:hAnsi="Times New Roman"/>
          <w:sz w:val="28"/>
          <w:szCs w:val="28"/>
          <w:lang w:val="uk-UA"/>
        </w:rPr>
        <w:t xml:space="preserve"> показник</w:t>
      </w:r>
      <w:r w:rsidR="00AF69B4">
        <w:rPr>
          <w:rFonts w:ascii="Times New Roman" w:hAnsi="Times New Roman"/>
          <w:sz w:val="28"/>
          <w:szCs w:val="28"/>
          <w:lang w:val="uk-UA"/>
        </w:rPr>
        <w:t>и</w:t>
      </w:r>
      <w:r w:rsidRPr="002737BC">
        <w:rPr>
          <w:rFonts w:ascii="Times New Roman" w:hAnsi="Times New Roman"/>
          <w:sz w:val="28"/>
          <w:szCs w:val="28"/>
          <w:lang w:val="uk-UA"/>
        </w:rPr>
        <w:t xml:space="preserve"> ІМ, </w:t>
      </w:r>
      <w:r w:rsidR="00AF69B4">
        <w:rPr>
          <w:rFonts w:ascii="Times New Roman" w:hAnsi="Times New Roman"/>
          <w:sz w:val="28"/>
          <w:szCs w:val="28"/>
          <w:lang w:val="uk-UA"/>
        </w:rPr>
        <w:t xml:space="preserve">показники </w:t>
      </w:r>
      <w:r w:rsidRPr="002737BC">
        <w:rPr>
          <w:rFonts w:ascii="Times New Roman" w:hAnsi="Times New Roman"/>
          <w:sz w:val="28"/>
          <w:szCs w:val="28"/>
          <w:lang w:val="uk-UA"/>
        </w:rPr>
        <w:t xml:space="preserve"> клітинн</w:t>
      </w:r>
      <w:r w:rsidR="00540040">
        <w:rPr>
          <w:rFonts w:ascii="Times New Roman" w:hAnsi="Times New Roman"/>
          <w:sz w:val="28"/>
          <w:szCs w:val="28"/>
          <w:lang w:val="uk-UA"/>
        </w:rPr>
        <w:t>ої</w:t>
      </w:r>
      <w:r w:rsidRPr="002737BC">
        <w:rPr>
          <w:rFonts w:ascii="Times New Roman" w:hAnsi="Times New Roman"/>
          <w:sz w:val="28"/>
          <w:szCs w:val="28"/>
          <w:lang w:val="uk-UA"/>
        </w:rPr>
        <w:t xml:space="preserve"> та гуморальн</w:t>
      </w:r>
      <w:r w:rsidR="00540040">
        <w:rPr>
          <w:rFonts w:ascii="Times New Roman" w:hAnsi="Times New Roman"/>
          <w:sz w:val="28"/>
          <w:szCs w:val="28"/>
          <w:lang w:val="uk-UA"/>
        </w:rPr>
        <w:t>ої</w:t>
      </w:r>
      <w:r w:rsidRPr="002737BC">
        <w:rPr>
          <w:rFonts w:ascii="Times New Roman" w:hAnsi="Times New Roman"/>
          <w:sz w:val="28"/>
          <w:szCs w:val="28"/>
          <w:lang w:val="uk-UA"/>
        </w:rPr>
        <w:t xml:space="preserve"> лан</w:t>
      </w:r>
      <w:r w:rsidR="00AF69B4">
        <w:rPr>
          <w:rFonts w:ascii="Times New Roman" w:hAnsi="Times New Roman"/>
          <w:sz w:val="28"/>
          <w:szCs w:val="28"/>
          <w:lang w:val="uk-UA"/>
        </w:rPr>
        <w:t>о</w:t>
      </w:r>
      <w:r w:rsidRPr="002737BC">
        <w:rPr>
          <w:rFonts w:ascii="Times New Roman" w:hAnsi="Times New Roman"/>
          <w:sz w:val="28"/>
          <w:szCs w:val="28"/>
          <w:lang w:val="uk-UA"/>
        </w:rPr>
        <w:t xml:space="preserve">к імунної відповіді, </w:t>
      </w:r>
      <w:r w:rsidR="00AF69B4" w:rsidRPr="002737BC">
        <w:rPr>
          <w:rFonts w:ascii="Times New Roman" w:hAnsi="Times New Roman"/>
          <w:sz w:val="28"/>
          <w:szCs w:val="28"/>
          <w:lang w:val="uk-UA"/>
        </w:rPr>
        <w:t>систем</w:t>
      </w:r>
      <w:r w:rsidR="00AF69B4">
        <w:rPr>
          <w:rFonts w:ascii="Times New Roman" w:hAnsi="Times New Roman"/>
          <w:sz w:val="28"/>
          <w:szCs w:val="28"/>
          <w:lang w:val="uk-UA"/>
        </w:rPr>
        <w:t>и</w:t>
      </w:r>
      <w:r w:rsidR="00AF69B4" w:rsidRPr="002737BC">
        <w:rPr>
          <w:rFonts w:ascii="Times New Roman" w:hAnsi="Times New Roman"/>
          <w:sz w:val="28"/>
          <w:szCs w:val="28"/>
          <w:lang w:val="uk-UA"/>
        </w:rPr>
        <w:t xml:space="preserve"> цитокінового реагування</w:t>
      </w:r>
      <w:r w:rsidR="00AF69B4">
        <w:rPr>
          <w:rFonts w:ascii="Times New Roman" w:hAnsi="Times New Roman"/>
          <w:sz w:val="28"/>
          <w:szCs w:val="28"/>
          <w:lang w:val="uk-UA"/>
        </w:rPr>
        <w:t>,</w:t>
      </w:r>
      <w:r w:rsidR="00AF69B4" w:rsidRPr="002737BC">
        <w:rPr>
          <w:rFonts w:ascii="Times New Roman" w:hAnsi="Times New Roman"/>
          <w:sz w:val="28"/>
          <w:szCs w:val="28"/>
          <w:lang w:val="uk-UA"/>
        </w:rPr>
        <w:t xml:space="preserve"> </w:t>
      </w:r>
      <w:r w:rsidRPr="002737BC">
        <w:rPr>
          <w:rFonts w:ascii="Times New Roman" w:hAnsi="Times New Roman"/>
          <w:sz w:val="28"/>
          <w:szCs w:val="28"/>
          <w:lang w:val="uk-UA"/>
        </w:rPr>
        <w:t>показники структурної організації лімфоцитів крові хворих з різним перебігом та виходами ІМ.</w:t>
      </w:r>
    </w:p>
    <w:p w:rsidR="002737BC" w:rsidRPr="002737BC" w:rsidRDefault="002737BC" w:rsidP="002737BC">
      <w:pPr>
        <w:spacing w:after="0" w:line="360" w:lineRule="auto"/>
        <w:ind w:right="-83" w:firstLine="708"/>
        <w:jc w:val="both"/>
        <w:rPr>
          <w:rFonts w:ascii="Times New Roman" w:eastAsiaTheme="minorHAnsi" w:hAnsi="Times New Roman"/>
          <w:bCs/>
          <w:sz w:val="28"/>
          <w:lang w:val="uk-UA" w:eastAsia="en-US"/>
        </w:rPr>
      </w:pPr>
      <w:r w:rsidRPr="002737BC">
        <w:rPr>
          <w:rFonts w:ascii="Times New Roman" w:eastAsiaTheme="minorHAnsi" w:hAnsi="Times New Roman"/>
          <w:bCs/>
          <w:i/>
          <w:sz w:val="28"/>
          <w:lang w:val="uk-UA" w:eastAsia="en-US"/>
        </w:rPr>
        <w:t>Методи дослідження</w:t>
      </w:r>
      <w:r w:rsidRPr="002737BC">
        <w:rPr>
          <w:rFonts w:asciiTheme="minorHAnsi" w:eastAsiaTheme="minorHAnsi" w:hAnsiTheme="minorHAnsi" w:cstheme="minorBidi"/>
          <w:bCs/>
          <w:sz w:val="28"/>
          <w:lang w:val="uk-UA" w:eastAsia="en-US"/>
        </w:rPr>
        <w:t xml:space="preserve">: </w:t>
      </w:r>
      <w:r w:rsidRPr="002737BC">
        <w:rPr>
          <w:rFonts w:ascii="Times New Roman" w:eastAsiaTheme="minorHAnsi" w:hAnsi="Times New Roman"/>
          <w:bCs/>
          <w:sz w:val="28"/>
          <w:lang w:val="uk-UA" w:eastAsia="en-US"/>
        </w:rPr>
        <w:t xml:space="preserve">загальноклінічні, біохімічні, </w:t>
      </w:r>
      <w:r w:rsidR="00BE1C0D">
        <w:rPr>
          <w:rFonts w:ascii="Times New Roman" w:eastAsiaTheme="minorHAnsi" w:hAnsi="Times New Roman"/>
          <w:bCs/>
          <w:sz w:val="28"/>
          <w:lang w:val="uk-UA" w:eastAsia="en-US"/>
        </w:rPr>
        <w:t xml:space="preserve">імунологічні, молекулярно-біологічні, </w:t>
      </w:r>
      <w:r w:rsidRPr="002737BC">
        <w:rPr>
          <w:rFonts w:ascii="Times New Roman" w:eastAsiaTheme="minorHAnsi" w:hAnsi="Times New Roman"/>
          <w:bCs/>
          <w:sz w:val="28"/>
          <w:lang w:val="uk-UA" w:eastAsia="en-US"/>
        </w:rPr>
        <w:t>біофізичні, аналітико-статистичні.</w:t>
      </w:r>
    </w:p>
    <w:p w:rsidR="002737BC" w:rsidRPr="002737BC" w:rsidRDefault="002737BC" w:rsidP="002737BC">
      <w:pPr>
        <w:spacing w:after="0" w:line="360" w:lineRule="auto"/>
        <w:ind w:firstLine="720"/>
        <w:jc w:val="both"/>
        <w:rPr>
          <w:rFonts w:ascii="Times New Roman" w:hAnsi="Times New Roman"/>
          <w:b/>
          <w:sz w:val="28"/>
          <w:szCs w:val="24"/>
          <w:lang w:val="uk-UA"/>
        </w:rPr>
      </w:pPr>
      <w:r w:rsidRPr="002737BC">
        <w:rPr>
          <w:rFonts w:ascii="Times New Roman" w:hAnsi="Times New Roman"/>
          <w:b/>
          <w:sz w:val="28"/>
          <w:szCs w:val="24"/>
          <w:lang w:val="uk-UA"/>
        </w:rPr>
        <w:t>Наукова новизна отриманих результатів</w:t>
      </w:r>
    </w:p>
    <w:p w:rsidR="002737BC" w:rsidRPr="002737BC" w:rsidRDefault="002737BC" w:rsidP="002737BC">
      <w:pPr>
        <w:spacing w:after="0" w:line="360" w:lineRule="auto"/>
        <w:ind w:firstLine="720"/>
        <w:jc w:val="both"/>
        <w:rPr>
          <w:rFonts w:ascii="Times New Roman" w:hAnsi="Times New Roman"/>
          <w:sz w:val="28"/>
          <w:szCs w:val="28"/>
          <w:lang w:val="uk-UA"/>
        </w:rPr>
      </w:pPr>
      <w:r w:rsidRPr="002737BC">
        <w:rPr>
          <w:rFonts w:ascii="Times New Roman" w:hAnsi="Times New Roman"/>
          <w:sz w:val="28"/>
          <w:szCs w:val="24"/>
          <w:lang w:val="uk-UA"/>
        </w:rPr>
        <w:t>Виявлено клінічні особливості сучасного інфекційного мононуклеозу з г</w:t>
      </w:r>
      <w:r w:rsidR="007D355E">
        <w:rPr>
          <w:rFonts w:ascii="Times New Roman" w:hAnsi="Times New Roman"/>
          <w:sz w:val="28"/>
          <w:szCs w:val="24"/>
          <w:lang w:val="uk-UA"/>
        </w:rPr>
        <w:t>острим</w:t>
      </w:r>
      <w:r w:rsidRPr="002737BC">
        <w:rPr>
          <w:rFonts w:ascii="Times New Roman" w:hAnsi="Times New Roman"/>
          <w:sz w:val="28"/>
          <w:szCs w:val="24"/>
          <w:lang w:val="uk-UA"/>
        </w:rPr>
        <w:t xml:space="preserve"> і затяжним перебігом у дітей.</w:t>
      </w:r>
      <w:r w:rsidRPr="002737BC">
        <w:rPr>
          <w:rFonts w:ascii="Times New Roman" w:eastAsiaTheme="minorHAnsi" w:hAnsi="Times New Roman" w:cstheme="minorBidi"/>
          <w:sz w:val="28"/>
          <w:szCs w:val="28"/>
          <w:lang w:val="uk-UA" w:eastAsia="en-US"/>
        </w:rPr>
        <w:t xml:space="preserve"> </w:t>
      </w:r>
      <w:r w:rsidR="00AF69B4">
        <w:rPr>
          <w:rFonts w:ascii="Times New Roman" w:eastAsiaTheme="minorHAnsi" w:hAnsi="Times New Roman" w:cstheme="minorBidi"/>
          <w:sz w:val="28"/>
          <w:szCs w:val="28"/>
          <w:lang w:val="uk-UA" w:eastAsia="en-US"/>
        </w:rPr>
        <w:t>У</w:t>
      </w:r>
      <w:r w:rsidR="007D355E">
        <w:rPr>
          <w:rFonts w:ascii="Times New Roman" w:eastAsiaTheme="minorHAnsi" w:hAnsi="Times New Roman" w:cstheme="minorBidi"/>
          <w:sz w:val="28"/>
          <w:szCs w:val="28"/>
          <w:lang w:val="uk-UA" w:eastAsia="en-US"/>
        </w:rPr>
        <w:t>перше в</w:t>
      </w:r>
      <w:r w:rsidRPr="002737BC">
        <w:rPr>
          <w:rFonts w:ascii="Times New Roman" w:eastAsiaTheme="minorHAnsi" w:hAnsi="Times New Roman" w:cstheme="minorBidi"/>
          <w:sz w:val="28"/>
          <w:szCs w:val="28"/>
          <w:lang w:val="uk-UA" w:eastAsia="en-US"/>
        </w:rPr>
        <w:t xml:space="preserve">изначено, що клінічними </w:t>
      </w:r>
      <w:r w:rsidR="007D355E">
        <w:rPr>
          <w:rFonts w:ascii="Times New Roman" w:eastAsiaTheme="minorHAnsi" w:hAnsi="Times New Roman" w:cstheme="minorBidi"/>
          <w:sz w:val="28"/>
          <w:szCs w:val="28"/>
          <w:lang w:val="uk-UA" w:eastAsia="en-US"/>
        </w:rPr>
        <w:t>ознаками</w:t>
      </w:r>
      <w:r w:rsidRPr="002737BC">
        <w:rPr>
          <w:rFonts w:ascii="Times New Roman" w:eastAsiaTheme="minorHAnsi" w:hAnsi="Times New Roman" w:cstheme="minorBidi"/>
          <w:sz w:val="28"/>
          <w:szCs w:val="28"/>
          <w:lang w:val="uk-UA" w:eastAsia="en-US"/>
        </w:rPr>
        <w:t xml:space="preserve"> р</w:t>
      </w:r>
      <w:r w:rsidR="007D355E">
        <w:rPr>
          <w:rFonts w:ascii="Times New Roman" w:eastAsiaTheme="minorHAnsi" w:hAnsi="Times New Roman" w:cstheme="minorBidi"/>
          <w:sz w:val="28"/>
          <w:szCs w:val="28"/>
          <w:lang w:val="uk-UA" w:eastAsia="en-US"/>
        </w:rPr>
        <w:t>озвитку</w:t>
      </w:r>
      <w:r w:rsidRPr="002737BC">
        <w:rPr>
          <w:rFonts w:ascii="Times New Roman" w:eastAsiaTheme="minorHAnsi" w:hAnsi="Times New Roman" w:cstheme="minorBidi"/>
          <w:sz w:val="28"/>
          <w:szCs w:val="28"/>
          <w:lang w:val="uk-UA" w:eastAsia="en-US"/>
        </w:rPr>
        <w:t xml:space="preserve"> затяжного перебігу ІМ в дебюті захворювання є: виражений лімфопроліферативний та гепатолієнальний синдроми</w:t>
      </w:r>
      <w:r w:rsidR="007D355E">
        <w:rPr>
          <w:rFonts w:ascii="Times New Roman" w:eastAsiaTheme="minorHAnsi" w:hAnsi="Times New Roman" w:cstheme="minorBidi"/>
          <w:sz w:val="28"/>
          <w:szCs w:val="28"/>
          <w:lang w:val="uk-UA" w:eastAsia="en-US"/>
        </w:rPr>
        <w:t xml:space="preserve"> </w:t>
      </w:r>
      <w:r w:rsidR="007D355E">
        <w:rPr>
          <w:rFonts w:ascii="Times New Roman" w:eastAsiaTheme="minorHAnsi" w:hAnsi="Times New Roman" w:cstheme="minorBidi"/>
          <w:sz w:val="28"/>
          <w:szCs w:val="28"/>
          <w:lang w:val="uk-UA" w:eastAsia="en-US"/>
        </w:rPr>
        <w:lastRenderedPageBreak/>
        <w:t>(</w:t>
      </w:r>
      <w:r w:rsidR="00BE1C0D">
        <w:rPr>
          <w:rFonts w:ascii="Times New Roman" w:eastAsiaTheme="minorHAnsi" w:hAnsi="Times New Roman" w:cstheme="minorBidi"/>
          <w:sz w:val="28"/>
          <w:szCs w:val="28"/>
          <w:lang w:val="uk-UA" w:eastAsia="en-US"/>
        </w:rPr>
        <w:t>Д</w:t>
      </w:r>
      <w:r w:rsidR="00F11B88">
        <w:rPr>
          <w:rFonts w:ascii="Times New Roman" w:eastAsiaTheme="minorHAnsi" w:hAnsi="Times New Roman" w:cstheme="minorBidi"/>
          <w:sz w:val="28"/>
          <w:szCs w:val="28"/>
          <w:lang w:val="uk-UA" w:eastAsia="en-US"/>
        </w:rPr>
        <w:t>ержавний п</w:t>
      </w:r>
      <w:r w:rsidR="007D355E" w:rsidRPr="002737BC">
        <w:rPr>
          <w:rFonts w:ascii="Times New Roman" w:hAnsi="Times New Roman"/>
          <w:sz w:val="28"/>
          <w:szCs w:val="28"/>
          <w:lang w:val="uk-UA"/>
        </w:rPr>
        <w:t xml:space="preserve">атент </w:t>
      </w:r>
      <w:r w:rsidR="00F11B88">
        <w:rPr>
          <w:rFonts w:ascii="Times New Roman" w:hAnsi="Times New Roman"/>
          <w:sz w:val="28"/>
          <w:szCs w:val="28"/>
          <w:lang w:val="uk-UA"/>
        </w:rPr>
        <w:t xml:space="preserve">України </w:t>
      </w:r>
      <w:r w:rsidR="007D355E" w:rsidRPr="002737BC">
        <w:rPr>
          <w:rFonts w:ascii="Times New Roman" w:hAnsi="Times New Roman"/>
          <w:sz w:val="28"/>
          <w:szCs w:val="28"/>
          <w:lang w:val="uk-UA"/>
        </w:rPr>
        <w:t>на корисну модель № 128862 від 10 жовтня 2018 р. бюл. № 19</w:t>
      </w:r>
      <w:r w:rsidR="007D355E">
        <w:rPr>
          <w:rFonts w:ascii="Times New Roman" w:hAnsi="Times New Roman"/>
          <w:sz w:val="28"/>
          <w:szCs w:val="28"/>
          <w:lang w:val="uk-UA"/>
        </w:rPr>
        <w:t>)</w:t>
      </w:r>
    </w:p>
    <w:p w:rsidR="002737BC" w:rsidRPr="002737BC" w:rsidRDefault="002737BC" w:rsidP="002737BC">
      <w:pPr>
        <w:spacing w:after="0" w:line="360" w:lineRule="auto"/>
        <w:ind w:firstLine="720"/>
        <w:jc w:val="both"/>
        <w:rPr>
          <w:rFonts w:ascii="Times New Roman" w:hAnsi="Times New Roman"/>
          <w:sz w:val="28"/>
          <w:szCs w:val="24"/>
          <w:lang w:val="uk-UA"/>
        </w:rPr>
      </w:pPr>
      <w:r w:rsidRPr="002737BC">
        <w:rPr>
          <w:rFonts w:ascii="Times New Roman" w:hAnsi="Times New Roman"/>
          <w:sz w:val="28"/>
          <w:szCs w:val="24"/>
          <w:lang w:val="uk-UA"/>
        </w:rPr>
        <w:t xml:space="preserve">Уточнено патогенетичні механізми формування варіантів перебігу </w:t>
      </w:r>
      <w:r w:rsidR="007D355E">
        <w:rPr>
          <w:rFonts w:ascii="Times New Roman" w:hAnsi="Times New Roman"/>
          <w:sz w:val="28"/>
          <w:szCs w:val="24"/>
          <w:lang w:val="uk-UA"/>
        </w:rPr>
        <w:t>хвороби</w:t>
      </w:r>
      <w:r w:rsidRPr="002737BC">
        <w:rPr>
          <w:rFonts w:ascii="Times New Roman" w:hAnsi="Times New Roman"/>
          <w:sz w:val="28"/>
          <w:szCs w:val="24"/>
          <w:lang w:val="uk-UA"/>
        </w:rPr>
        <w:t xml:space="preserve">. Доведено, що </w:t>
      </w:r>
      <w:r w:rsidR="007D355E">
        <w:rPr>
          <w:rFonts w:ascii="Times New Roman" w:hAnsi="Times New Roman"/>
          <w:sz w:val="28"/>
          <w:szCs w:val="24"/>
          <w:lang w:val="uk-UA"/>
        </w:rPr>
        <w:t xml:space="preserve">її </w:t>
      </w:r>
      <w:r w:rsidRPr="002737BC">
        <w:rPr>
          <w:rFonts w:ascii="Times New Roman" w:hAnsi="Times New Roman"/>
          <w:sz w:val="28"/>
          <w:szCs w:val="24"/>
          <w:lang w:val="uk-UA"/>
        </w:rPr>
        <w:t>гострий перебіг формується на фоні нормокомпенсаторної реакції дитячого організму, затяжн</w:t>
      </w:r>
      <w:r w:rsidR="007D355E">
        <w:rPr>
          <w:rFonts w:ascii="Times New Roman" w:hAnsi="Times New Roman"/>
          <w:sz w:val="28"/>
          <w:szCs w:val="24"/>
          <w:lang w:val="uk-UA"/>
        </w:rPr>
        <w:t>ий</w:t>
      </w:r>
      <w:r w:rsidRPr="002737BC">
        <w:rPr>
          <w:rFonts w:ascii="Times New Roman" w:hAnsi="Times New Roman"/>
          <w:sz w:val="28"/>
          <w:szCs w:val="24"/>
          <w:lang w:val="uk-UA"/>
        </w:rPr>
        <w:t xml:space="preserve"> </w:t>
      </w:r>
      <w:r w:rsidR="007D355E">
        <w:rPr>
          <w:rFonts w:ascii="Times New Roman" w:hAnsi="Times New Roman"/>
          <w:sz w:val="28"/>
          <w:szCs w:val="24"/>
          <w:lang w:val="uk-UA"/>
        </w:rPr>
        <w:t>- дефіцит</w:t>
      </w:r>
      <w:r w:rsidR="009B1DDF">
        <w:rPr>
          <w:rFonts w:ascii="Times New Roman" w:hAnsi="Times New Roman"/>
          <w:sz w:val="28"/>
          <w:szCs w:val="24"/>
          <w:lang w:val="uk-UA"/>
        </w:rPr>
        <w:t>у</w:t>
      </w:r>
      <w:r w:rsidRPr="002737BC">
        <w:rPr>
          <w:rFonts w:ascii="Times New Roman" w:hAnsi="Times New Roman"/>
          <w:sz w:val="28"/>
          <w:szCs w:val="28"/>
          <w:lang w:val="uk-UA"/>
        </w:rPr>
        <w:t xml:space="preserve"> компенсації</w:t>
      </w:r>
      <w:r w:rsidRPr="002737BC">
        <w:rPr>
          <w:rFonts w:ascii="Times New Roman" w:hAnsi="Times New Roman"/>
          <w:sz w:val="28"/>
          <w:szCs w:val="24"/>
          <w:lang w:val="uk-UA"/>
        </w:rPr>
        <w:t>.</w:t>
      </w:r>
    </w:p>
    <w:p w:rsidR="002737BC" w:rsidRPr="002737BC" w:rsidRDefault="002737BC" w:rsidP="002737BC">
      <w:pPr>
        <w:spacing w:after="0" w:line="360" w:lineRule="auto"/>
        <w:ind w:firstLine="720"/>
        <w:jc w:val="both"/>
        <w:rPr>
          <w:rFonts w:ascii="Times New Roman" w:eastAsiaTheme="minorHAnsi" w:hAnsi="Times New Roman" w:cstheme="minorBidi"/>
          <w:sz w:val="28"/>
          <w:szCs w:val="28"/>
          <w:lang w:val="uk-UA" w:eastAsia="en-US"/>
        </w:rPr>
      </w:pPr>
      <w:r w:rsidRPr="002737BC">
        <w:rPr>
          <w:rFonts w:ascii="Times New Roman" w:hAnsi="Times New Roman"/>
          <w:sz w:val="28"/>
          <w:szCs w:val="28"/>
          <w:lang w:val="uk-UA"/>
        </w:rPr>
        <w:t xml:space="preserve">Уперше встановлено, що варіант перебігу ІМ залежить від типу активації Т-хелперних клонів, а саме – </w:t>
      </w:r>
      <w:r w:rsidR="003C03B9">
        <w:rPr>
          <w:rFonts w:ascii="Times New Roman" w:hAnsi="Times New Roman"/>
          <w:sz w:val="28"/>
          <w:szCs w:val="28"/>
          <w:lang w:val="uk-UA"/>
        </w:rPr>
        <w:t xml:space="preserve">гострий перебіг формується на фоні </w:t>
      </w:r>
      <w:r w:rsidR="005139E7">
        <w:rPr>
          <w:rFonts w:ascii="Times New Roman" w:hAnsi="Times New Roman"/>
          <w:sz w:val="28"/>
          <w:szCs w:val="28"/>
          <w:lang w:val="uk-UA"/>
        </w:rPr>
        <w:t xml:space="preserve">гіперпродукції прозапальних </w:t>
      </w:r>
      <w:r w:rsidR="005139E7" w:rsidRPr="002737BC">
        <w:rPr>
          <w:rFonts w:ascii="Times New Roman" w:eastAsiaTheme="minorHAnsi" w:hAnsi="Times New Roman" w:cstheme="minorBidi"/>
          <w:color w:val="000000"/>
          <w:sz w:val="28"/>
          <w:szCs w:val="28"/>
          <w:lang w:eastAsia="en-US"/>
        </w:rPr>
        <w:t>IL</w:t>
      </w:r>
      <w:r w:rsidR="005139E7" w:rsidRPr="002737BC">
        <w:rPr>
          <w:rFonts w:ascii="Times New Roman" w:eastAsiaTheme="minorHAnsi" w:hAnsi="Times New Roman" w:cstheme="minorBidi"/>
          <w:color w:val="000000"/>
          <w:sz w:val="28"/>
          <w:szCs w:val="28"/>
          <w:lang w:val="uk-UA" w:eastAsia="en-US"/>
        </w:rPr>
        <w:t xml:space="preserve"> 1</w:t>
      </w:r>
      <w:r w:rsidR="005139E7" w:rsidRPr="002737BC">
        <w:rPr>
          <w:rFonts w:ascii="Times New Roman" w:eastAsiaTheme="minorHAnsi" w:hAnsi="Times New Roman" w:cstheme="minorBidi"/>
          <w:sz w:val="28"/>
          <w:szCs w:val="28"/>
          <w:lang w:val="uk-UA" w:eastAsia="en-US"/>
        </w:rPr>
        <w:t xml:space="preserve">, </w:t>
      </w:r>
      <w:r w:rsidR="005139E7" w:rsidRPr="002737BC">
        <w:rPr>
          <w:rFonts w:ascii="Times New Roman" w:eastAsiaTheme="minorHAnsi" w:hAnsi="Times New Roman" w:cstheme="minorBidi"/>
          <w:color w:val="000000"/>
          <w:sz w:val="28"/>
          <w:szCs w:val="28"/>
          <w:lang w:val="uk-UA" w:eastAsia="en-US"/>
        </w:rPr>
        <w:t>ФН</w:t>
      </w:r>
      <w:r w:rsidR="00DA4064">
        <w:rPr>
          <w:rFonts w:ascii="Times New Roman" w:eastAsiaTheme="minorHAnsi" w:hAnsi="Times New Roman" w:cstheme="minorBidi"/>
          <w:color w:val="000000"/>
          <w:sz w:val="28"/>
          <w:szCs w:val="28"/>
          <w:lang w:val="uk-UA" w:eastAsia="en-US"/>
        </w:rPr>
        <w:t>П</w:t>
      </w:r>
      <w:r w:rsidR="005139E7" w:rsidRPr="002737BC">
        <w:rPr>
          <w:rFonts w:ascii="Times New Roman" w:eastAsiaTheme="minorHAnsi" w:hAnsi="Times New Roman" w:cstheme="minorBidi"/>
          <w:color w:val="000000"/>
          <w:sz w:val="28"/>
          <w:szCs w:val="28"/>
          <w:lang w:val="uk-UA" w:eastAsia="en-US"/>
        </w:rPr>
        <w:t xml:space="preserve"> </w:t>
      </w:r>
      <w:r w:rsidR="005139E7" w:rsidRPr="002737BC">
        <w:rPr>
          <w:rFonts w:ascii="Times New Roman" w:eastAsiaTheme="minorHAnsi" w:hAnsi="Times New Roman" w:cstheme="minorBidi"/>
          <w:color w:val="000000"/>
          <w:sz w:val="28"/>
          <w:szCs w:val="28"/>
          <w:lang w:eastAsia="en-US"/>
        </w:rPr>
        <w:t>α</w:t>
      </w:r>
      <w:r w:rsidR="005139E7">
        <w:rPr>
          <w:rFonts w:ascii="Times New Roman" w:hAnsi="Times New Roman"/>
          <w:sz w:val="28"/>
          <w:szCs w:val="28"/>
          <w:lang w:val="uk-UA"/>
        </w:rPr>
        <w:t xml:space="preserve"> та протизапального </w:t>
      </w:r>
      <w:r w:rsidR="005139E7" w:rsidRPr="002737BC">
        <w:rPr>
          <w:rFonts w:ascii="Times New Roman" w:eastAsiaTheme="minorHAnsi" w:hAnsi="Times New Roman" w:cstheme="minorBidi"/>
          <w:sz w:val="28"/>
          <w:szCs w:val="28"/>
          <w:lang w:eastAsia="en-US"/>
        </w:rPr>
        <w:t>IL</w:t>
      </w:r>
      <w:r w:rsidR="005139E7" w:rsidRPr="002737BC">
        <w:rPr>
          <w:rFonts w:ascii="Times New Roman" w:eastAsiaTheme="minorHAnsi" w:hAnsi="Times New Roman" w:cstheme="minorBidi"/>
          <w:sz w:val="28"/>
          <w:szCs w:val="28"/>
          <w:lang w:val="uk-UA" w:eastAsia="en-US"/>
        </w:rPr>
        <w:t xml:space="preserve"> 4</w:t>
      </w:r>
      <w:r w:rsidR="005139E7">
        <w:rPr>
          <w:rFonts w:ascii="Times New Roman" w:eastAsiaTheme="minorHAnsi" w:hAnsi="Times New Roman" w:cstheme="minorBidi"/>
          <w:sz w:val="28"/>
          <w:szCs w:val="28"/>
          <w:lang w:val="uk-UA" w:eastAsia="en-US"/>
        </w:rPr>
        <w:t xml:space="preserve"> цитокінів, що відображає </w:t>
      </w:r>
      <w:r w:rsidR="00E673AC">
        <w:rPr>
          <w:rFonts w:ascii="Times New Roman" w:hAnsi="Times New Roman"/>
          <w:sz w:val="28"/>
          <w:szCs w:val="28"/>
          <w:lang w:val="uk-UA"/>
        </w:rPr>
        <w:t>активаці</w:t>
      </w:r>
      <w:r w:rsidR="005139E7">
        <w:rPr>
          <w:rFonts w:ascii="Times New Roman" w:hAnsi="Times New Roman"/>
          <w:sz w:val="28"/>
          <w:szCs w:val="28"/>
          <w:lang w:val="uk-UA"/>
        </w:rPr>
        <w:t>ю</w:t>
      </w:r>
      <w:r w:rsidR="00E673AC">
        <w:rPr>
          <w:rFonts w:ascii="Times New Roman" w:hAnsi="Times New Roman"/>
          <w:sz w:val="28"/>
          <w:szCs w:val="28"/>
          <w:lang w:val="uk-UA"/>
        </w:rPr>
        <w:t xml:space="preserve"> як Т1, так і Т2-хелперної відповіді, а </w:t>
      </w:r>
      <w:r w:rsidRPr="002737BC">
        <w:rPr>
          <w:rFonts w:ascii="Times New Roman" w:hAnsi="Times New Roman"/>
          <w:sz w:val="28"/>
          <w:szCs w:val="28"/>
          <w:lang w:val="uk-UA"/>
        </w:rPr>
        <w:t xml:space="preserve">затяжний перебіг </w:t>
      </w:r>
      <w:r w:rsidR="005139E7">
        <w:rPr>
          <w:rFonts w:ascii="Times New Roman" w:hAnsi="Times New Roman"/>
          <w:sz w:val="28"/>
          <w:szCs w:val="28"/>
          <w:lang w:val="uk-UA"/>
        </w:rPr>
        <w:t>─</w:t>
      </w:r>
      <w:r w:rsidRPr="002737BC">
        <w:rPr>
          <w:rFonts w:ascii="Times New Roman" w:hAnsi="Times New Roman"/>
          <w:sz w:val="28"/>
          <w:szCs w:val="28"/>
          <w:lang w:val="uk-UA"/>
        </w:rPr>
        <w:t xml:space="preserve"> на фоні слабої активації </w:t>
      </w:r>
      <w:r w:rsidRPr="002737BC">
        <w:rPr>
          <w:rFonts w:ascii="Times New Roman" w:eastAsiaTheme="minorHAnsi" w:hAnsi="Times New Roman" w:cstheme="minorBidi"/>
          <w:sz w:val="28"/>
          <w:szCs w:val="28"/>
          <w:lang w:val="uk-UA" w:eastAsia="en-US"/>
        </w:rPr>
        <w:t>прозапальних інтерлейкінів (</w:t>
      </w:r>
      <w:r w:rsidRPr="002737BC">
        <w:rPr>
          <w:rFonts w:ascii="Times New Roman" w:eastAsiaTheme="minorHAnsi" w:hAnsi="Times New Roman" w:cstheme="minorBidi"/>
          <w:color w:val="000000"/>
          <w:sz w:val="28"/>
          <w:szCs w:val="28"/>
          <w:lang w:eastAsia="en-US"/>
        </w:rPr>
        <w:t>IL</w:t>
      </w:r>
      <w:r w:rsidRPr="002737BC">
        <w:rPr>
          <w:rFonts w:ascii="Times New Roman" w:eastAsiaTheme="minorHAnsi" w:hAnsi="Times New Roman" w:cstheme="minorBidi"/>
          <w:color w:val="000000"/>
          <w:sz w:val="28"/>
          <w:szCs w:val="28"/>
          <w:lang w:val="uk-UA" w:eastAsia="en-US"/>
        </w:rPr>
        <w:t xml:space="preserve"> 1</w:t>
      </w:r>
      <w:r w:rsidRPr="002737BC">
        <w:rPr>
          <w:rFonts w:ascii="Times New Roman" w:eastAsiaTheme="minorHAnsi" w:hAnsi="Times New Roman" w:cstheme="minorBidi"/>
          <w:sz w:val="28"/>
          <w:szCs w:val="28"/>
          <w:lang w:val="uk-UA" w:eastAsia="en-US"/>
        </w:rPr>
        <w:t xml:space="preserve">, </w:t>
      </w:r>
      <w:r w:rsidRPr="002737BC">
        <w:rPr>
          <w:rFonts w:ascii="Times New Roman" w:eastAsiaTheme="minorHAnsi" w:hAnsi="Times New Roman" w:cstheme="minorBidi"/>
          <w:color w:val="000000"/>
          <w:sz w:val="28"/>
          <w:szCs w:val="28"/>
          <w:lang w:val="uk-UA" w:eastAsia="en-US"/>
        </w:rPr>
        <w:t>ФН</w:t>
      </w:r>
      <w:r w:rsidR="003749B5">
        <w:rPr>
          <w:rFonts w:ascii="Times New Roman" w:eastAsiaTheme="minorHAnsi" w:hAnsi="Times New Roman" w:cstheme="minorBidi"/>
          <w:color w:val="000000"/>
          <w:sz w:val="28"/>
          <w:szCs w:val="28"/>
          <w:lang w:val="uk-UA" w:eastAsia="en-US"/>
        </w:rPr>
        <w:t>П</w:t>
      </w:r>
      <w:r w:rsidRPr="002737BC">
        <w:rPr>
          <w:rFonts w:ascii="Times New Roman" w:eastAsiaTheme="minorHAnsi" w:hAnsi="Times New Roman" w:cstheme="minorBidi"/>
          <w:color w:val="000000"/>
          <w:sz w:val="28"/>
          <w:szCs w:val="28"/>
          <w:lang w:eastAsia="en-US"/>
        </w:rPr>
        <w:t>α</w:t>
      </w:r>
      <w:r w:rsidRPr="002737BC">
        <w:rPr>
          <w:rFonts w:ascii="Times New Roman" w:eastAsiaTheme="minorHAnsi" w:hAnsi="Times New Roman" w:cstheme="minorBidi"/>
          <w:color w:val="000000"/>
          <w:sz w:val="28"/>
          <w:szCs w:val="28"/>
          <w:lang w:val="uk-UA" w:eastAsia="en-US"/>
        </w:rPr>
        <w:t>)</w:t>
      </w:r>
      <w:r w:rsidRPr="002737BC">
        <w:rPr>
          <w:rFonts w:ascii="Times New Roman" w:eastAsiaTheme="minorHAnsi" w:hAnsi="Times New Roman" w:cstheme="minorBidi"/>
          <w:sz w:val="28"/>
          <w:szCs w:val="28"/>
          <w:lang w:val="uk-UA" w:eastAsia="en-US"/>
        </w:rPr>
        <w:t xml:space="preserve"> та значної – протизапального </w:t>
      </w:r>
      <w:r w:rsidRPr="002737BC">
        <w:rPr>
          <w:rFonts w:ascii="Times New Roman" w:eastAsiaTheme="minorHAnsi" w:hAnsi="Times New Roman" w:cstheme="minorBidi"/>
          <w:sz w:val="28"/>
          <w:szCs w:val="28"/>
          <w:lang w:eastAsia="en-US"/>
        </w:rPr>
        <w:t>IL</w:t>
      </w:r>
      <w:r w:rsidRPr="002737BC">
        <w:rPr>
          <w:rFonts w:ascii="Times New Roman" w:eastAsiaTheme="minorHAnsi" w:hAnsi="Times New Roman" w:cstheme="minorBidi"/>
          <w:sz w:val="28"/>
          <w:szCs w:val="28"/>
          <w:lang w:val="uk-UA" w:eastAsia="en-US"/>
        </w:rPr>
        <w:t xml:space="preserve"> 4</w:t>
      </w:r>
      <w:r w:rsidR="005139E7">
        <w:rPr>
          <w:rFonts w:ascii="Times New Roman" w:eastAsiaTheme="minorHAnsi" w:hAnsi="Times New Roman" w:cstheme="minorBidi"/>
          <w:sz w:val="28"/>
          <w:szCs w:val="28"/>
          <w:lang w:val="uk-UA" w:eastAsia="en-US"/>
        </w:rPr>
        <w:t xml:space="preserve">, </w:t>
      </w:r>
      <w:r w:rsidR="00BE1C0D">
        <w:rPr>
          <w:rFonts w:ascii="Times New Roman" w:eastAsiaTheme="minorHAnsi" w:hAnsi="Times New Roman" w:cstheme="minorBidi"/>
          <w:sz w:val="28"/>
          <w:szCs w:val="28"/>
          <w:lang w:val="uk-UA" w:eastAsia="en-US"/>
        </w:rPr>
        <w:t>що відповідає</w:t>
      </w:r>
      <w:r w:rsidR="005139E7">
        <w:rPr>
          <w:rFonts w:ascii="Times New Roman" w:eastAsiaTheme="minorHAnsi" w:hAnsi="Times New Roman" w:cstheme="minorBidi"/>
          <w:sz w:val="28"/>
          <w:szCs w:val="28"/>
          <w:lang w:val="uk-UA" w:eastAsia="en-US"/>
        </w:rPr>
        <w:t xml:space="preserve">  імунної відповіді </w:t>
      </w:r>
      <w:r w:rsidR="005139E7">
        <w:rPr>
          <w:rFonts w:ascii="Times New Roman" w:hAnsi="Times New Roman"/>
          <w:sz w:val="28"/>
          <w:szCs w:val="28"/>
          <w:lang w:val="uk-UA"/>
        </w:rPr>
        <w:t>Т2-хелперно</w:t>
      </w:r>
      <w:r w:rsidR="00BE1C0D">
        <w:rPr>
          <w:rFonts w:ascii="Times New Roman" w:hAnsi="Times New Roman"/>
          <w:sz w:val="28"/>
          <w:szCs w:val="28"/>
          <w:lang w:val="uk-UA"/>
        </w:rPr>
        <w:t>го</w:t>
      </w:r>
      <w:r w:rsidR="005139E7">
        <w:rPr>
          <w:rFonts w:ascii="Times New Roman" w:hAnsi="Times New Roman"/>
          <w:sz w:val="28"/>
          <w:szCs w:val="28"/>
          <w:lang w:val="uk-UA"/>
        </w:rPr>
        <w:t xml:space="preserve"> шляху</w:t>
      </w:r>
      <w:r w:rsidR="00E673AC">
        <w:rPr>
          <w:rFonts w:ascii="Times New Roman" w:eastAsiaTheme="minorHAnsi" w:hAnsi="Times New Roman" w:cstheme="minorBidi"/>
          <w:sz w:val="28"/>
          <w:szCs w:val="28"/>
          <w:lang w:val="uk-UA" w:eastAsia="en-US"/>
        </w:rPr>
        <w:t xml:space="preserve"> </w:t>
      </w:r>
      <w:r w:rsidR="00FD371C">
        <w:rPr>
          <w:rFonts w:ascii="Times New Roman" w:eastAsiaTheme="minorHAnsi" w:hAnsi="Times New Roman" w:cstheme="minorBidi"/>
          <w:sz w:val="28"/>
          <w:szCs w:val="28"/>
          <w:lang w:val="uk-UA" w:eastAsia="en-US"/>
        </w:rPr>
        <w:t>(</w:t>
      </w:r>
      <w:r w:rsidR="00BE1C0D">
        <w:rPr>
          <w:rFonts w:ascii="Times New Roman" w:eastAsiaTheme="minorHAnsi" w:hAnsi="Times New Roman" w:cstheme="minorBidi"/>
          <w:sz w:val="28"/>
          <w:szCs w:val="28"/>
          <w:lang w:val="uk-UA" w:eastAsia="en-US"/>
        </w:rPr>
        <w:t>Д</w:t>
      </w:r>
      <w:r w:rsidR="00F11B88">
        <w:rPr>
          <w:rFonts w:ascii="Times New Roman" w:eastAsiaTheme="minorHAnsi" w:hAnsi="Times New Roman" w:cstheme="minorBidi"/>
          <w:sz w:val="28"/>
          <w:szCs w:val="28"/>
          <w:lang w:val="uk-UA" w:eastAsia="en-US"/>
        </w:rPr>
        <w:t>ержавний п</w:t>
      </w:r>
      <w:r w:rsidR="00E673AC" w:rsidRPr="002737BC">
        <w:rPr>
          <w:rFonts w:ascii="Times New Roman" w:hAnsi="Times New Roman"/>
          <w:sz w:val="28"/>
          <w:szCs w:val="28"/>
          <w:lang w:val="uk-UA"/>
        </w:rPr>
        <w:t xml:space="preserve">атент </w:t>
      </w:r>
      <w:r w:rsidR="00F11B88">
        <w:rPr>
          <w:rFonts w:ascii="Times New Roman" w:hAnsi="Times New Roman"/>
          <w:sz w:val="28"/>
          <w:szCs w:val="28"/>
          <w:lang w:val="uk-UA"/>
        </w:rPr>
        <w:t xml:space="preserve">України </w:t>
      </w:r>
      <w:r w:rsidR="00E673AC" w:rsidRPr="002737BC">
        <w:rPr>
          <w:rFonts w:ascii="Times New Roman" w:hAnsi="Times New Roman"/>
          <w:sz w:val="28"/>
          <w:szCs w:val="28"/>
          <w:lang w:val="uk-UA"/>
        </w:rPr>
        <w:t>на корисну модель № 130770 від 26 грудня 2018 р. бюл. № 24</w:t>
      </w:r>
      <w:r w:rsidR="00E673AC">
        <w:rPr>
          <w:rFonts w:ascii="Times New Roman" w:hAnsi="Times New Roman"/>
          <w:sz w:val="28"/>
          <w:szCs w:val="28"/>
          <w:lang w:val="uk-UA"/>
        </w:rPr>
        <w:t>)</w:t>
      </w:r>
      <w:r w:rsidRPr="002737BC">
        <w:rPr>
          <w:rFonts w:ascii="Times New Roman" w:eastAsiaTheme="minorHAnsi" w:hAnsi="Times New Roman" w:cstheme="minorBidi"/>
          <w:sz w:val="28"/>
          <w:szCs w:val="28"/>
          <w:lang w:val="uk-UA" w:eastAsia="en-US"/>
        </w:rPr>
        <w:t>.</w:t>
      </w:r>
    </w:p>
    <w:p w:rsidR="002737BC" w:rsidRPr="002737BC" w:rsidRDefault="002737BC" w:rsidP="002737BC">
      <w:pPr>
        <w:spacing w:after="0" w:line="360" w:lineRule="auto"/>
        <w:ind w:firstLine="720"/>
        <w:jc w:val="both"/>
        <w:rPr>
          <w:rFonts w:ascii="Times New Roman" w:eastAsiaTheme="minorHAnsi" w:hAnsi="Times New Roman" w:cstheme="minorBidi"/>
          <w:sz w:val="28"/>
          <w:szCs w:val="28"/>
          <w:lang w:val="uk-UA" w:eastAsia="en-US"/>
        </w:rPr>
      </w:pPr>
      <w:r w:rsidRPr="002737BC">
        <w:rPr>
          <w:rFonts w:ascii="Times New Roman" w:hAnsi="Times New Roman"/>
          <w:sz w:val="28"/>
          <w:szCs w:val="28"/>
          <w:lang w:val="uk-UA"/>
        </w:rPr>
        <w:t xml:space="preserve">Уперше визначено, що найбільш виражені зміни </w:t>
      </w:r>
      <w:r w:rsidRPr="002737BC">
        <w:rPr>
          <w:rFonts w:ascii="Times New Roman" w:eastAsiaTheme="minorHAnsi" w:hAnsi="Times New Roman" w:cstheme="minorBidi"/>
          <w:sz w:val="28"/>
          <w:szCs w:val="28"/>
          <w:lang w:val="uk-UA" w:eastAsia="en-US"/>
        </w:rPr>
        <w:t xml:space="preserve">Т-клітинної ланки імунітету, зокрема зниження відносного вмісту </w:t>
      </w:r>
      <w:r w:rsidRPr="002737BC">
        <w:rPr>
          <w:rFonts w:ascii="Times New Roman" w:eastAsiaTheme="minorHAnsi" w:hAnsi="Times New Roman" w:cstheme="minorBidi"/>
          <w:sz w:val="28"/>
          <w:szCs w:val="28"/>
          <w:lang w:val="en-US" w:eastAsia="en-US"/>
        </w:rPr>
        <w:t>CD</w:t>
      </w:r>
      <w:r w:rsidRPr="002737BC">
        <w:rPr>
          <w:rFonts w:ascii="Times New Roman" w:eastAsiaTheme="minorHAnsi" w:hAnsi="Times New Roman" w:cstheme="minorBidi"/>
          <w:sz w:val="28"/>
          <w:szCs w:val="28"/>
          <w:lang w:val="uk-UA" w:eastAsia="en-US"/>
        </w:rPr>
        <w:t xml:space="preserve">3+, </w:t>
      </w:r>
      <w:r w:rsidRPr="002737BC">
        <w:rPr>
          <w:rFonts w:ascii="Times New Roman" w:eastAsiaTheme="minorHAnsi" w:hAnsi="Times New Roman" w:cstheme="minorBidi"/>
          <w:sz w:val="28"/>
          <w:szCs w:val="28"/>
          <w:lang w:val="en-US" w:eastAsia="en-US"/>
        </w:rPr>
        <w:t>CD</w:t>
      </w:r>
      <w:r w:rsidRPr="002737BC">
        <w:rPr>
          <w:rFonts w:ascii="Times New Roman" w:eastAsiaTheme="minorHAnsi" w:hAnsi="Times New Roman" w:cstheme="minorBidi"/>
          <w:sz w:val="28"/>
          <w:szCs w:val="28"/>
          <w:lang w:val="uk-UA" w:eastAsia="en-US"/>
        </w:rPr>
        <w:t>4+</w:t>
      </w:r>
      <w:r w:rsidR="005139E7">
        <w:rPr>
          <w:rFonts w:ascii="Times New Roman" w:eastAsiaTheme="minorHAnsi" w:hAnsi="Times New Roman" w:cstheme="minorBidi"/>
          <w:sz w:val="28"/>
          <w:szCs w:val="28"/>
          <w:lang w:val="uk-UA" w:eastAsia="en-US"/>
        </w:rPr>
        <w:t xml:space="preserve"> </w:t>
      </w:r>
      <w:r w:rsidRPr="002737BC">
        <w:rPr>
          <w:rFonts w:ascii="Times New Roman" w:eastAsiaTheme="minorHAnsi" w:hAnsi="Times New Roman" w:cstheme="minorBidi"/>
          <w:sz w:val="28"/>
          <w:szCs w:val="28"/>
          <w:lang w:val="uk-UA" w:eastAsia="en-US"/>
        </w:rPr>
        <w:t xml:space="preserve">та </w:t>
      </w:r>
      <w:r w:rsidRPr="002737BC">
        <w:rPr>
          <w:rFonts w:ascii="Times New Roman" w:eastAsiaTheme="minorHAnsi" w:hAnsi="Times New Roman" w:cstheme="minorBidi"/>
          <w:sz w:val="28"/>
          <w:szCs w:val="28"/>
          <w:lang w:val="en-US" w:eastAsia="en-US"/>
        </w:rPr>
        <w:t>CD</w:t>
      </w:r>
      <w:r w:rsidRPr="002737BC">
        <w:rPr>
          <w:rFonts w:ascii="Times New Roman" w:eastAsiaTheme="minorHAnsi" w:hAnsi="Times New Roman" w:cstheme="minorBidi"/>
          <w:sz w:val="28"/>
          <w:szCs w:val="28"/>
          <w:lang w:val="uk-UA" w:eastAsia="en-US"/>
        </w:rPr>
        <w:t xml:space="preserve">8+ спостерігається у пацієнтів з </w:t>
      </w:r>
      <w:r w:rsidR="005139E7">
        <w:rPr>
          <w:rFonts w:ascii="Times New Roman" w:eastAsiaTheme="minorHAnsi" w:hAnsi="Times New Roman" w:cstheme="minorBidi"/>
          <w:sz w:val="28"/>
          <w:szCs w:val="28"/>
          <w:lang w:val="uk-UA" w:eastAsia="en-US"/>
        </w:rPr>
        <w:t>затяжним</w:t>
      </w:r>
      <w:r w:rsidRPr="002737BC">
        <w:rPr>
          <w:rFonts w:ascii="Times New Roman" w:eastAsiaTheme="minorHAnsi" w:hAnsi="Times New Roman" w:cstheme="minorBidi"/>
          <w:sz w:val="28"/>
          <w:szCs w:val="28"/>
          <w:lang w:val="uk-UA" w:eastAsia="en-US"/>
        </w:rPr>
        <w:t xml:space="preserve"> перебігом хвороби.</w:t>
      </w:r>
    </w:p>
    <w:p w:rsidR="002737BC" w:rsidRPr="00F57972" w:rsidRDefault="002737BC" w:rsidP="002737BC">
      <w:pPr>
        <w:spacing w:after="0" w:line="360" w:lineRule="auto"/>
        <w:ind w:firstLine="720"/>
        <w:jc w:val="both"/>
        <w:rPr>
          <w:rFonts w:ascii="Times New Roman" w:hAnsi="Times New Roman"/>
          <w:sz w:val="28"/>
          <w:szCs w:val="28"/>
          <w:lang w:val="uk-UA"/>
        </w:rPr>
      </w:pPr>
      <w:r w:rsidRPr="002737BC">
        <w:rPr>
          <w:rFonts w:ascii="Times New Roman" w:hAnsi="Times New Roman"/>
          <w:sz w:val="28"/>
          <w:szCs w:val="28"/>
          <w:lang w:val="uk-UA"/>
        </w:rPr>
        <w:t xml:space="preserve">Уперше доведено, що </w:t>
      </w:r>
      <w:r w:rsidRPr="002737BC">
        <w:rPr>
          <w:rFonts w:ascii="Times New Roman" w:eastAsiaTheme="minorHAnsi" w:hAnsi="Times New Roman" w:cstheme="minorBidi"/>
          <w:sz w:val="28"/>
          <w:szCs w:val="28"/>
          <w:lang w:val="uk-UA" w:eastAsia="en-US"/>
        </w:rPr>
        <w:t xml:space="preserve">вміст імуноглобулінів класу </w:t>
      </w:r>
      <w:r w:rsidRPr="002737BC">
        <w:rPr>
          <w:rFonts w:ascii="Times New Roman" w:eastAsiaTheme="minorHAnsi" w:hAnsi="Times New Roman" w:cstheme="minorBidi"/>
          <w:sz w:val="28"/>
          <w:szCs w:val="28"/>
          <w:lang w:val="en-US" w:eastAsia="en-US"/>
        </w:rPr>
        <w:t>A</w:t>
      </w:r>
      <w:r w:rsidRPr="002737BC">
        <w:rPr>
          <w:rFonts w:ascii="Times New Roman" w:eastAsiaTheme="minorHAnsi" w:hAnsi="Times New Roman" w:cstheme="minorBidi"/>
          <w:sz w:val="28"/>
          <w:szCs w:val="28"/>
          <w:lang w:val="uk-UA" w:eastAsia="en-US"/>
        </w:rPr>
        <w:t xml:space="preserve">, </w:t>
      </w:r>
      <w:r w:rsidRPr="002737BC">
        <w:rPr>
          <w:rFonts w:ascii="Times New Roman" w:eastAsiaTheme="minorHAnsi" w:hAnsi="Times New Roman" w:cstheme="minorBidi"/>
          <w:sz w:val="28"/>
          <w:szCs w:val="28"/>
          <w:lang w:val="en-US" w:eastAsia="en-US"/>
        </w:rPr>
        <w:t>M</w:t>
      </w:r>
      <w:r w:rsidRPr="002737BC">
        <w:rPr>
          <w:rFonts w:ascii="Times New Roman" w:eastAsiaTheme="minorHAnsi" w:hAnsi="Times New Roman" w:cstheme="minorBidi"/>
          <w:sz w:val="28"/>
          <w:szCs w:val="28"/>
          <w:lang w:val="uk-UA" w:eastAsia="en-US"/>
        </w:rPr>
        <w:t xml:space="preserve">, </w:t>
      </w:r>
      <w:r w:rsidRPr="002737BC">
        <w:rPr>
          <w:rFonts w:ascii="Times New Roman" w:eastAsiaTheme="minorHAnsi" w:hAnsi="Times New Roman" w:cstheme="minorBidi"/>
          <w:sz w:val="28"/>
          <w:szCs w:val="28"/>
          <w:lang w:val="en-US" w:eastAsia="en-US"/>
        </w:rPr>
        <w:t>G</w:t>
      </w:r>
      <w:r w:rsidRPr="002737BC">
        <w:rPr>
          <w:rFonts w:ascii="Times New Roman" w:eastAsiaTheme="minorHAnsi" w:hAnsi="Times New Roman" w:cstheme="minorBidi"/>
          <w:sz w:val="28"/>
          <w:szCs w:val="28"/>
          <w:lang w:val="uk-UA" w:eastAsia="en-US"/>
        </w:rPr>
        <w:t xml:space="preserve"> </w:t>
      </w:r>
      <w:r w:rsidRPr="002737BC">
        <w:rPr>
          <w:rFonts w:ascii="Times New Roman" w:hAnsi="Times New Roman"/>
          <w:sz w:val="28"/>
          <w:szCs w:val="28"/>
          <w:lang w:val="uk-UA"/>
        </w:rPr>
        <w:t xml:space="preserve">сироватки крові в дебюті захворювання впливає на </w:t>
      </w:r>
      <w:r w:rsidR="00E673AC">
        <w:rPr>
          <w:rFonts w:ascii="Times New Roman" w:hAnsi="Times New Roman"/>
          <w:sz w:val="28"/>
          <w:szCs w:val="28"/>
          <w:lang w:val="uk-UA"/>
        </w:rPr>
        <w:t xml:space="preserve">формування </w:t>
      </w:r>
      <w:r w:rsidRPr="002737BC">
        <w:rPr>
          <w:rFonts w:ascii="Times New Roman" w:hAnsi="Times New Roman"/>
          <w:sz w:val="28"/>
          <w:szCs w:val="28"/>
          <w:lang w:val="uk-UA"/>
        </w:rPr>
        <w:t>варіант</w:t>
      </w:r>
      <w:r w:rsidR="00E673AC">
        <w:rPr>
          <w:rFonts w:ascii="Times New Roman" w:hAnsi="Times New Roman"/>
          <w:sz w:val="28"/>
          <w:szCs w:val="28"/>
          <w:lang w:val="uk-UA"/>
        </w:rPr>
        <w:t>у</w:t>
      </w:r>
      <w:r w:rsidRPr="002737BC">
        <w:rPr>
          <w:rFonts w:ascii="Times New Roman" w:hAnsi="Times New Roman"/>
          <w:sz w:val="28"/>
          <w:szCs w:val="28"/>
          <w:lang w:val="uk-UA"/>
        </w:rPr>
        <w:t xml:space="preserve"> перебігу інфекційного мононуклеозу.</w:t>
      </w:r>
      <w:r w:rsidR="00F57972" w:rsidRPr="00F57972">
        <w:rPr>
          <w:lang w:val="uk-UA"/>
        </w:rPr>
        <w:t xml:space="preserve"> </w:t>
      </w:r>
      <w:r w:rsidR="00F57972" w:rsidRPr="00F57972">
        <w:rPr>
          <w:rFonts w:ascii="Times New Roman" w:hAnsi="Times New Roman"/>
          <w:sz w:val="28"/>
          <w:szCs w:val="28"/>
          <w:lang w:val="uk-UA"/>
        </w:rPr>
        <w:t>При подальшому гострому перебігу хвороби в дебюті її спостеріга</w:t>
      </w:r>
      <w:r w:rsidR="005139E7">
        <w:rPr>
          <w:rFonts w:ascii="Times New Roman" w:hAnsi="Times New Roman"/>
          <w:sz w:val="28"/>
          <w:szCs w:val="28"/>
          <w:lang w:val="uk-UA"/>
        </w:rPr>
        <w:t xml:space="preserve">ється </w:t>
      </w:r>
      <w:r w:rsidR="00F57972">
        <w:rPr>
          <w:rFonts w:ascii="Times New Roman" w:hAnsi="Times New Roman"/>
          <w:sz w:val="28"/>
          <w:szCs w:val="28"/>
          <w:lang w:val="uk-UA"/>
        </w:rPr>
        <w:t>активація гуморальної ланки імунітету, що проявля</w:t>
      </w:r>
      <w:r w:rsidR="005139E7">
        <w:rPr>
          <w:rFonts w:ascii="Times New Roman" w:hAnsi="Times New Roman"/>
          <w:sz w:val="28"/>
          <w:szCs w:val="28"/>
          <w:lang w:val="uk-UA"/>
        </w:rPr>
        <w:t>ється</w:t>
      </w:r>
      <w:r w:rsidR="00F57972">
        <w:rPr>
          <w:rFonts w:ascii="Times New Roman" w:hAnsi="Times New Roman"/>
          <w:sz w:val="28"/>
          <w:szCs w:val="28"/>
          <w:lang w:val="uk-UA"/>
        </w:rPr>
        <w:t xml:space="preserve"> у вигляді підвищення рівню імуноглобулінів класу </w:t>
      </w:r>
      <w:r w:rsidR="00F57972">
        <w:rPr>
          <w:rFonts w:ascii="Times New Roman" w:hAnsi="Times New Roman"/>
          <w:sz w:val="28"/>
          <w:szCs w:val="28"/>
          <w:lang w:val="en-US"/>
        </w:rPr>
        <w:t>A</w:t>
      </w:r>
      <w:r w:rsidR="00F57972" w:rsidRPr="00F57972">
        <w:rPr>
          <w:rFonts w:ascii="Times New Roman" w:hAnsi="Times New Roman"/>
          <w:sz w:val="28"/>
          <w:szCs w:val="28"/>
          <w:lang w:val="uk-UA"/>
        </w:rPr>
        <w:t xml:space="preserve">, </w:t>
      </w:r>
      <w:r w:rsidR="00F57972">
        <w:rPr>
          <w:rFonts w:ascii="Times New Roman" w:hAnsi="Times New Roman"/>
          <w:sz w:val="28"/>
          <w:szCs w:val="28"/>
          <w:lang w:val="en-US"/>
        </w:rPr>
        <w:t>M</w:t>
      </w:r>
      <w:r w:rsidR="00F57972" w:rsidRPr="00F57972">
        <w:rPr>
          <w:rFonts w:ascii="Times New Roman" w:hAnsi="Times New Roman"/>
          <w:sz w:val="28"/>
          <w:szCs w:val="28"/>
          <w:lang w:val="uk-UA"/>
        </w:rPr>
        <w:t xml:space="preserve">, </w:t>
      </w:r>
      <w:r w:rsidR="00F57972">
        <w:rPr>
          <w:rFonts w:ascii="Times New Roman" w:hAnsi="Times New Roman"/>
          <w:sz w:val="28"/>
          <w:szCs w:val="28"/>
          <w:lang w:val="en-US"/>
        </w:rPr>
        <w:t>G</w:t>
      </w:r>
      <w:r w:rsidR="00F57972">
        <w:rPr>
          <w:rFonts w:ascii="Times New Roman" w:hAnsi="Times New Roman"/>
          <w:sz w:val="28"/>
          <w:szCs w:val="28"/>
          <w:lang w:val="uk-UA"/>
        </w:rPr>
        <w:t>; при формуванні затяжного перебігу в</w:t>
      </w:r>
      <w:r w:rsidR="005139E7">
        <w:rPr>
          <w:rFonts w:ascii="Times New Roman" w:hAnsi="Times New Roman"/>
          <w:sz w:val="28"/>
          <w:szCs w:val="28"/>
          <w:lang w:val="uk-UA"/>
        </w:rPr>
        <w:t>ідбувається</w:t>
      </w:r>
      <w:r w:rsidR="00F57972">
        <w:rPr>
          <w:rFonts w:ascii="Times New Roman" w:hAnsi="Times New Roman"/>
          <w:sz w:val="28"/>
          <w:szCs w:val="28"/>
          <w:lang w:val="uk-UA"/>
        </w:rPr>
        <w:t xml:space="preserve"> </w:t>
      </w:r>
      <w:r w:rsidR="005139E7">
        <w:rPr>
          <w:rFonts w:ascii="Times New Roman" w:hAnsi="Times New Roman"/>
          <w:sz w:val="28"/>
          <w:szCs w:val="28"/>
          <w:lang w:val="uk-UA"/>
        </w:rPr>
        <w:t>низька</w:t>
      </w:r>
      <w:r w:rsidR="00F57972">
        <w:rPr>
          <w:rFonts w:ascii="Times New Roman" w:hAnsi="Times New Roman"/>
          <w:sz w:val="28"/>
          <w:szCs w:val="28"/>
          <w:lang w:val="uk-UA"/>
        </w:rPr>
        <w:t xml:space="preserve"> активн</w:t>
      </w:r>
      <w:r w:rsidR="005139E7">
        <w:rPr>
          <w:rFonts w:ascii="Times New Roman" w:hAnsi="Times New Roman"/>
          <w:sz w:val="28"/>
          <w:szCs w:val="28"/>
          <w:lang w:val="uk-UA"/>
        </w:rPr>
        <w:t>і</w:t>
      </w:r>
      <w:r w:rsidR="00F57972">
        <w:rPr>
          <w:rFonts w:ascii="Times New Roman" w:hAnsi="Times New Roman"/>
          <w:sz w:val="28"/>
          <w:szCs w:val="28"/>
          <w:lang w:val="uk-UA"/>
        </w:rPr>
        <w:t>ст</w:t>
      </w:r>
      <w:r w:rsidR="005139E7">
        <w:rPr>
          <w:rFonts w:ascii="Times New Roman" w:hAnsi="Times New Roman"/>
          <w:sz w:val="28"/>
          <w:szCs w:val="28"/>
          <w:lang w:val="uk-UA"/>
        </w:rPr>
        <w:t>ь</w:t>
      </w:r>
      <w:r w:rsidR="00F57972">
        <w:rPr>
          <w:rFonts w:ascii="Times New Roman" w:hAnsi="Times New Roman"/>
          <w:sz w:val="28"/>
          <w:szCs w:val="28"/>
          <w:lang w:val="uk-UA"/>
        </w:rPr>
        <w:t xml:space="preserve"> ан</w:t>
      </w:r>
      <w:r w:rsidR="005C385C">
        <w:rPr>
          <w:rFonts w:ascii="Times New Roman" w:hAnsi="Times New Roman"/>
          <w:sz w:val="28"/>
          <w:szCs w:val="28"/>
          <w:lang w:val="uk-UA"/>
        </w:rPr>
        <w:t>т</w:t>
      </w:r>
      <w:r w:rsidR="00F57972">
        <w:rPr>
          <w:rFonts w:ascii="Times New Roman" w:hAnsi="Times New Roman"/>
          <w:sz w:val="28"/>
          <w:szCs w:val="28"/>
          <w:lang w:val="uk-UA"/>
        </w:rPr>
        <w:t>итілогенез</w:t>
      </w:r>
      <w:r w:rsidR="005C385C">
        <w:rPr>
          <w:rFonts w:ascii="Times New Roman" w:hAnsi="Times New Roman"/>
          <w:sz w:val="28"/>
          <w:szCs w:val="28"/>
          <w:lang w:val="uk-UA"/>
        </w:rPr>
        <w:t>у</w:t>
      </w:r>
      <w:r w:rsidR="00F57972">
        <w:rPr>
          <w:rFonts w:ascii="Times New Roman" w:hAnsi="Times New Roman"/>
          <w:sz w:val="28"/>
          <w:szCs w:val="28"/>
          <w:lang w:val="uk-UA"/>
        </w:rPr>
        <w:t xml:space="preserve"> (</w:t>
      </w:r>
      <w:r w:rsidR="00F11B88">
        <w:rPr>
          <w:rFonts w:ascii="Times New Roman" w:hAnsi="Times New Roman"/>
          <w:sz w:val="28"/>
          <w:szCs w:val="28"/>
          <w:lang w:val="uk-UA"/>
        </w:rPr>
        <w:t>державний п</w:t>
      </w:r>
      <w:r w:rsidR="00F57972" w:rsidRPr="002737BC">
        <w:rPr>
          <w:rFonts w:ascii="Times New Roman" w:hAnsi="Times New Roman"/>
          <w:sz w:val="28"/>
          <w:szCs w:val="28"/>
          <w:lang w:val="uk-UA"/>
        </w:rPr>
        <w:t xml:space="preserve">атент </w:t>
      </w:r>
      <w:r w:rsidR="00F11B88">
        <w:rPr>
          <w:rFonts w:ascii="Times New Roman" w:hAnsi="Times New Roman"/>
          <w:sz w:val="28"/>
          <w:szCs w:val="28"/>
          <w:lang w:val="uk-UA"/>
        </w:rPr>
        <w:t xml:space="preserve">України </w:t>
      </w:r>
      <w:r w:rsidR="00F57972" w:rsidRPr="002737BC">
        <w:rPr>
          <w:rFonts w:ascii="Times New Roman" w:hAnsi="Times New Roman"/>
          <w:sz w:val="28"/>
          <w:szCs w:val="28"/>
          <w:lang w:val="uk-UA"/>
        </w:rPr>
        <w:t>на корисну модель № 128862 від 10 жовтня 2018 р. бюл. № 19</w:t>
      </w:r>
      <w:r w:rsidR="00F57972">
        <w:rPr>
          <w:rFonts w:ascii="Times New Roman" w:hAnsi="Times New Roman"/>
          <w:sz w:val="28"/>
          <w:szCs w:val="28"/>
          <w:lang w:val="uk-UA"/>
        </w:rPr>
        <w:t>).</w:t>
      </w:r>
    </w:p>
    <w:p w:rsidR="002737BC" w:rsidRPr="002737BC" w:rsidRDefault="002737BC" w:rsidP="002737BC">
      <w:pPr>
        <w:spacing w:after="0" w:line="360" w:lineRule="auto"/>
        <w:ind w:firstLine="709"/>
        <w:jc w:val="both"/>
        <w:rPr>
          <w:rFonts w:ascii="Times New Roman" w:hAnsi="Times New Roman"/>
          <w:sz w:val="28"/>
          <w:szCs w:val="28"/>
          <w:lang w:val="uk-UA"/>
        </w:rPr>
      </w:pPr>
      <w:r w:rsidRPr="002737BC">
        <w:rPr>
          <w:rFonts w:ascii="Times New Roman" w:hAnsi="Times New Roman"/>
          <w:sz w:val="28"/>
          <w:szCs w:val="28"/>
          <w:lang w:val="uk-UA"/>
        </w:rPr>
        <w:t xml:space="preserve">Уперше з’ясовано, що порушення біофізичної організації структури лімфоцитів впливають на </w:t>
      </w:r>
      <w:r w:rsidR="00946299">
        <w:rPr>
          <w:rFonts w:ascii="Times New Roman" w:hAnsi="Times New Roman"/>
          <w:sz w:val="28"/>
          <w:szCs w:val="28"/>
          <w:lang w:val="uk-UA"/>
        </w:rPr>
        <w:t xml:space="preserve">формування </w:t>
      </w:r>
      <w:r w:rsidRPr="002737BC">
        <w:rPr>
          <w:rFonts w:ascii="Times New Roman" w:hAnsi="Times New Roman"/>
          <w:sz w:val="28"/>
          <w:szCs w:val="28"/>
          <w:lang w:val="uk-UA"/>
        </w:rPr>
        <w:t>клінічн</w:t>
      </w:r>
      <w:r w:rsidR="00946299">
        <w:rPr>
          <w:rFonts w:ascii="Times New Roman" w:hAnsi="Times New Roman"/>
          <w:sz w:val="28"/>
          <w:szCs w:val="28"/>
          <w:lang w:val="uk-UA"/>
        </w:rPr>
        <w:t>ого</w:t>
      </w:r>
      <w:r w:rsidRPr="002737BC">
        <w:rPr>
          <w:rFonts w:ascii="Times New Roman" w:hAnsi="Times New Roman"/>
          <w:sz w:val="28"/>
          <w:szCs w:val="28"/>
          <w:lang w:val="uk-UA"/>
        </w:rPr>
        <w:t xml:space="preserve"> варіант</w:t>
      </w:r>
      <w:r w:rsidR="00946299">
        <w:rPr>
          <w:rFonts w:ascii="Times New Roman" w:hAnsi="Times New Roman"/>
          <w:sz w:val="28"/>
          <w:szCs w:val="28"/>
          <w:lang w:val="uk-UA"/>
        </w:rPr>
        <w:t>у</w:t>
      </w:r>
      <w:r w:rsidRPr="002737BC">
        <w:rPr>
          <w:rFonts w:ascii="Times New Roman" w:hAnsi="Times New Roman"/>
          <w:sz w:val="28"/>
          <w:szCs w:val="28"/>
          <w:lang w:val="uk-UA"/>
        </w:rPr>
        <w:t xml:space="preserve"> перебігу ІМ. При цьому у хворих із </w:t>
      </w:r>
      <w:r w:rsidR="00946299">
        <w:rPr>
          <w:rFonts w:ascii="Times New Roman" w:hAnsi="Times New Roman"/>
          <w:sz w:val="28"/>
          <w:szCs w:val="28"/>
          <w:lang w:val="uk-UA"/>
        </w:rPr>
        <w:t xml:space="preserve">гострим перебігом хвороби </w:t>
      </w:r>
      <w:r w:rsidR="001354C7">
        <w:rPr>
          <w:rFonts w:ascii="Times New Roman" w:hAnsi="Times New Roman"/>
          <w:sz w:val="28"/>
          <w:szCs w:val="28"/>
          <w:lang w:val="uk-UA"/>
        </w:rPr>
        <w:t xml:space="preserve">в її дебюті </w:t>
      </w:r>
      <w:r w:rsidR="00946299">
        <w:rPr>
          <w:rFonts w:ascii="Times New Roman" w:hAnsi="Times New Roman"/>
          <w:sz w:val="28"/>
          <w:szCs w:val="28"/>
          <w:lang w:val="uk-UA"/>
        </w:rPr>
        <w:t xml:space="preserve">відзначається </w:t>
      </w:r>
      <w:r w:rsidR="001354C7">
        <w:rPr>
          <w:rFonts w:ascii="Times New Roman" w:hAnsi="Times New Roman"/>
          <w:sz w:val="28"/>
          <w:szCs w:val="28"/>
          <w:lang w:val="uk-UA"/>
        </w:rPr>
        <w:t xml:space="preserve">помірне </w:t>
      </w:r>
      <w:r w:rsidR="00946299" w:rsidRPr="002737BC">
        <w:rPr>
          <w:rFonts w:ascii="Times New Roman" w:hAnsi="Times New Roman"/>
          <w:sz w:val="28"/>
          <w:szCs w:val="28"/>
          <w:lang w:val="uk-UA"/>
        </w:rPr>
        <w:t xml:space="preserve">зниження в’язко-еластичних властивостей </w:t>
      </w:r>
      <w:r w:rsidR="001354C7">
        <w:rPr>
          <w:rFonts w:ascii="Times New Roman" w:hAnsi="Times New Roman"/>
          <w:sz w:val="28"/>
          <w:szCs w:val="28"/>
          <w:lang w:val="uk-UA"/>
        </w:rPr>
        <w:t xml:space="preserve">вказаних клітин </w:t>
      </w:r>
      <w:r w:rsidR="00946299" w:rsidRPr="002737BC">
        <w:rPr>
          <w:rFonts w:ascii="Times New Roman" w:hAnsi="Times New Roman"/>
          <w:sz w:val="28"/>
          <w:szCs w:val="28"/>
          <w:lang w:val="uk-UA"/>
        </w:rPr>
        <w:t>і підвищення проникності їх цитоплазматичної мембрани</w:t>
      </w:r>
      <w:r w:rsidR="00946299">
        <w:rPr>
          <w:rFonts w:ascii="Times New Roman" w:hAnsi="Times New Roman"/>
          <w:sz w:val="28"/>
          <w:szCs w:val="28"/>
          <w:lang w:val="uk-UA"/>
        </w:rPr>
        <w:t xml:space="preserve">, </w:t>
      </w:r>
      <w:r w:rsidR="001354C7">
        <w:rPr>
          <w:rFonts w:ascii="Times New Roman" w:hAnsi="Times New Roman"/>
          <w:sz w:val="28"/>
          <w:szCs w:val="28"/>
          <w:lang w:val="uk-UA"/>
        </w:rPr>
        <w:t xml:space="preserve">тоді як </w:t>
      </w:r>
      <w:r w:rsidR="00946299">
        <w:rPr>
          <w:rFonts w:ascii="Times New Roman" w:hAnsi="Times New Roman"/>
          <w:sz w:val="28"/>
          <w:szCs w:val="28"/>
          <w:lang w:val="uk-UA"/>
        </w:rPr>
        <w:t xml:space="preserve">при </w:t>
      </w:r>
      <w:r w:rsidR="00946299">
        <w:rPr>
          <w:rFonts w:ascii="Times New Roman" w:hAnsi="Times New Roman"/>
          <w:sz w:val="28"/>
          <w:szCs w:val="28"/>
          <w:lang w:val="uk-UA"/>
        </w:rPr>
        <w:lastRenderedPageBreak/>
        <w:t xml:space="preserve">затяжному перебігу ці порушення </w:t>
      </w:r>
      <w:r w:rsidR="001354C7">
        <w:rPr>
          <w:rFonts w:ascii="Times New Roman" w:hAnsi="Times New Roman"/>
          <w:sz w:val="28"/>
          <w:szCs w:val="28"/>
          <w:lang w:val="uk-UA"/>
        </w:rPr>
        <w:t xml:space="preserve">достовірно </w:t>
      </w:r>
      <w:r w:rsidRPr="002737BC">
        <w:rPr>
          <w:rFonts w:ascii="Times New Roman" w:hAnsi="Times New Roman"/>
          <w:sz w:val="28"/>
          <w:szCs w:val="28"/>
          <w:lang w:val="uk-UA"/>
        </w:rPr>
        <w:t xml:space="preserve">виражені  більш </w:t>
      </w:r>
      <w:r w:rsidR="001354C7">
        <w:rPr>
          <w:rFonts w:ascii="Times New Roman" w:hAnsi="Times New Roman"/>
          <w:sz w:val="28"/>
          <w:szCs w:val="28"/>
          <w:lang w:val="uk-UA"/>
        </w:rPr>
        <w:t>значуще</w:t>
      </w:r>
      <w:r w:rsidR="00946299">
        <w:rPr>
          <w:rFonts w:ascii="Times New Roman" w:hAnsi="Times New Roman"/>
          <w:sz w:val="28"/>
          <w:szCs w:val="28"/>
          <w:lang w:val="uk-UA"/>
        </w:rPr>
        <w:t xml:space="preserve"> (</w:t>
      </w:r>
      <w:r w:rsidR="00BE1C0D">
        <w:rPr>
          <w:rFonts w:ascii="Times New Roman" w:hAnsi="Times New Roman"/>
          <w:sz w:val="28"/>
          <w:szCs w:val="28"/>
          <w:lang w:val="uk-UA"/>
        </w:rPr>
        <w:t>Д</w:t>
      </w:r>
      <w:r w:rsidR="00F11B88">
        <w:rPr>
          <w:rFonts w:ascii="Times New Roman" w:hAnsi="Times New Roman"/>
          <w:sz w:val="28"/>
          <w:szCs w:val="28"/>
          <w:lang w:val="uk-UA"/>
        </w:rPr>
        <w:t>ержавний п</w:t>
      </w:r>
      <w:r w:rsidR="00946299" w:rsidRPr="002737BC">
        <w:rPr>
          <w:rFonts w:ascii="Times New Roman" w:hAnsi="Times New Roman"/>
          <w:sz w:val="28"/>
          <w:szCs w:val="28"/>
          <w:lang w:val="uk-UA"/>
        </w:rPr>
        <w:t>атент</w:t>
      </w:r>
      <w:r w:rsidR="00BE1C0D">
        <w:rPr>
          <w:rFonts w:ascii="Times New Roman" w:hAnsi="Times New Roman"/>
          <w:sz w:val="28"/>
          <w:szCs w:val="28"/>
          <w:lang w:val="uk-UA"/>
        </w:rPr>
        <w:t xml:space="preserve"> </w:t>
      </w:r>
      <w:r w:rsidR="00F11B88">
        <w:rPr>
          <w:rFonts w:ascii="Times New Roman" w:hAnsi="Times New Roman"/>
          <w:sz w:val="28"/>
          <w:szCs w:val="28"/>
          <w:lang w:val="uk-UA"/>
        </w:rPr>
        <w:t>України</w:t>
      </w:r>
      <w:r w:rsidR="00946299" w:rsidRPr="002737BC">
        <w:rPr>
          <w:rFonts w:ascii="Times New Roman" w:hAnsi="Times New Roman"/>
          <w:sz w:val="28"/>
          <w:szCs w:val="28"/>
          <w:lang w:val="uk-UA"/>
        </w:rPr>
        <w:t xml:space="preserve"> на корисну модель № 138373 від 25</w:t>
      </w:r>
      <w:r w:rsidR="00DA31EE">
        <w:rPr>
          <w:rFonts w:ascii="Times New Roman" w:hAnsi="Times New Roman"/>
          <w:sz w:val="28"/>
          <w:szCs w:val="28"/>
          <w:lang w:val="uk-UA"/>
        </w:rPr>
        <w:t xml:space="preserve"> </w:t>
      </w:r>
      <w:r w:rsidR="00946299" w:rsidRPr="002737BC">
        <w:rPr>
          <w:rFonts w:ascii="Times New Roman" w:hAnsi="Times New Roman"/>
          <w:sz w:val="28"/>
          <w:szCs w:val="28"/>
          <w:lang w:val="uk-UA"/>
        </w:rPr>
        <w:t>листопада 2019 р. бюл. № 22</w:t>
      </w:r>
      <w:r w:rsidR="00946299">
        <w:rPr>
          <w:rFonts w:ascii="Times New Roman" w:hAnsi="Times New Roman"/>
          <w:sz w:val="28"/>
          <w:szCs w:val="28"/>
          <w:lang w:val="uk-UA"/>
        </w:rPr>
        <w:t>).</w:t>
      </w:r>
    </w:p>
    <w:p w:rsidR="001354C7" w:rsidRPr="002737BC" w:rsidRDefault="001354C7" w:rsidP="001354C7">
      <w:pPr>
        <w:spacing w:after="0" w:line="360" w:lineRule="auto"/>
        <w:ind w:firstLine="709"/>
        <w:jc w:val="both"/>
        <w:rPr>
          <w:rFonts w:ascii="Times New Roman" w:hAnsi="Times New Roman"/>
          <w:sz w:val="28"/>
          <w:szCs w:val="28"/>
          <w:lang w:val="uk-UA"/>
        </w:rPr>
      </w:pPr>
      <w:r w:rsidRPr="002737BC">
        <w:rPr>
          <w:rFonts w:ascii="Times New Roman" w:hAnsi="Times New Roman"/>
          <w:sz w:val="28"/>
          <w:szCs w:val="28"/>
          <w:lang w:val="uk-UA"/>
        </w:rPr>
        <w:t xml:space="preserve">Доповнено наукові дані щодо імунологічних порушень в періоді реконвалесценції ІМ. Визначено, що у хворих із затяжним перебігом хвороби в порівнянні </w:t>
      </w:r>
      <w:r>
        <w:rPr>
          <w:rFonts w:ascii="Times New Roman" w:hAnsi="Times New Roman"/>
          <w:sz w:val="28"/>
          <w:szCs w:val="28"/>
          <w:lang w:val="uk-UA"/>
        </w:rPr>
        <w:t>з</w:t>
      </w:r>
      <w:r w:rsidRPr="002737BC">
        <w:rPr>
          <w:rFonts w:ascii="Times New Roman" w:hAnsi="Times New Roman"/>
          <w:sz w:val="28"/>
          <w:szCs w:val="28"/>
          <w:lang w:val="uk-UA"/>
        </w:rPr>
        <w:t xml:space="preserve"> гостр</w:t>
      </w:r>
      <w:r>
        <w:rPr>
          <w:rFonts w:ascii="Times New Roman" w:hAnsi="Times New Roman"/>
          <w:sz w:val="28"/>
          <w:szCs w:val="28"/>
          <w:lang w:val="uk-UA"/>
        </w:rPr>
        <w:t>им</w:t>
      </w:r>
      <w:r w:rsidRPr="002737BC">
        <w:rPr>
          <w:rFonts w:ascii="Times New Roman" w:hAnsi="Times New Roman"/>
          <w:sz w:val="28"/>
          <w:szCs w:val="28"/>
          <w:lang w:val="uk-UA"/>
        </w:rPr>
        <w:t xml:space="preserve"> його перебіг</w:t>
      </w:r>
      <w:r>
        <w:rPr>
          <w:rFonts w:ascii="Times New Roman" w:hAnsi="Times New Roman"/>
          <w:sz w:val="28"/>
          <w:szCs w:val="28"/>
          <w:lang w:val="uk-UA"/>
        </w:rPr>
        <w:t>ом</w:t>
      </w:r>
      <w:r w:rsidRPr="002737BC">
        <w:rPr>
          <w:rFonts w:ascii="Times New Roman" w:hAnsi="Times New Roman"/>
          <w:sz w:val="28"/>
          <w:szCs w:val="28"/>
          <w:lang w:val="uk-UA"/>
        </w:rPr>
        <w:t xml:space="preserve"> відзначені більш виражені порушення імунологічного гомеостазу, що прояв</w:t>
      </w:r>
      <w:r>
        <w:rPr>
          <w:rFonts w:ascii="Times New Roman" w:hAnsi="Times New Roman"/>
          <w:sz w:val="28"/>
          <w:szCs w:val="28"/>
          <w:lang w:val="uk-UA"/>
        </w:rPr>
        <w:t>ляються</w:t>
      </w:r>
      <w:r w:rsidRPr="002737BC">
        <w:rPr>
          <w:rFonts w:ascii="Times New Roman" w:hAnsi="Times New Roman"/>
          <w:sz w:val="28"/>
          <w:szCs w:val="28"/>
          <w:lang w:val="uk-UA"/>
        </w:rPr>
        <w:t xml:space="preserve"> у вигляді депресії Т- і В-систем імунітету і гіперпродукці</w:t>
      </w:r>
      <w:r w:rsidR="006911FC">
        <w:rPr>
          <w:rFonts w:ascii="Times New Roman" w:hAnsi="Times New Roman"/>
          <w:sz w:val="28"/>
          <w:szCs w:val="28"/>
          <w:lang w:val="uk-UA"/>
        </w:rPr>
        <w:t>ї</w:t>
      </w:r>
      <w:r w:rsidRPr="002737BC">
        <w:rPr>
          <w:rFonts w:ascii="Times New Roman" w:hAnsi="Times New Roman"/>
          <w:sz w:val="28"/>
          <w:szCs w:val="28"/>
          <w:lang w:val="uk-UA"/>
        </w:rPr>
        <w:t xml:space="preserve"> </w:t>
      </w:r>
      <w:r>
        <w:rPr>
          <w:rFonts w:ascii="Times New Roman" w:hAnsi="Times New Roman"/>
          <w:sz w:val="28"/>
          <w:szCs w:val="28"/>
          <w:lang w:val="uk-UA"/>
        </w:rPr>
        <w:t xml:space="preserve">досліджених </w:t>
      </w:r>
      <w:r w:rsidRPr="002737BC">
        <w:rPr>
          <w:rFonts w:ascii="Times New Roman" w:hAnsi="Times New Roman"/>
          <w:sz w:val="28"/>
          <w:szCs w:val="28"/>
          <w:lang w:val="uk-UA"/>
        </w:rPr>
        <w:t>цитокінів.</w:t>
      </w:r>
    </w:p>
    <w:p w:rsidR="001354C7" w:rsidRPr="002737BC" w:rsidRDefault="001354C7" w:rsidP="001354C7">
      <w:pPr>
        <w:spacing w:after="0" w:line="360" w:lineRule="auto"/>
        <w:ind w:firstLine="567"/>
        <w:jc w:val="both"/>
        <w:rPr>
          <w:rFonts w:ascii="Times New Roman" w:eastAsiaTheme="minorHAnsi" w:hAnsi="Times New Roman" w:cstheme="minorBidi"/>
          <w:sz w:val="28"/>
          <w:szCs w:val="28"/>
          <w:lang w:val="uk-UA" w:eastAsia="en-US"/>
        </w:rPr>
      </w:pPr>
      <w:r w:rsidRPr="002737BC">
        <w:rPr>
          <w:rFonts w:ascii="Times New Roman" w:eastAsiaTheme="minorHAnsi" w:hAnsi="Times New Roman" w:cstheme="minorBidi"/>
          <w:sz w:val="28"/>
          <w:szCs w:val="28"/>
          <w:lang w:val="uk-UA" w:eastAsia="en-US"/>
        </w:rPr>
        <w:t xml:space="preserve">Доведено, що у частини дітей </w:t>
      </w:r>
      <w:r>
        <w:rPr>
          <w:rFonts w:ascii="Times New Roman" w:eastAsiaTheme="minorHAnsi" w:hAnsi="Times New Roman" w:cstheme="minorBidi"/>
          <w:sz w:val="28"/>
          <w:szCs w:val="28"/>
          <w:lang w:val="uk-UA" w:eastAsia="en-US"/>
        </w:rPr>
        <w:t>(</w:t>
      </w:r>
      <w:r>
        <w:rPr>
          <w:rFonts w:ascii="Times New Roman" w:eastAsiaTheme="minorHAnsi" w:hAnsi="Times New Roman"/>
          <w:sz w:val="28"/>
          <w:szCs w:val="28"/>
          <w:lang w:val="uk-UA" w:eastAsia="en-US"/>
        </w:rPr>
        <w:t>≈</w:t>
      </w:r>
      <w:r>
        <w:rPr>
          <w:rFonts w:ascii="Times New Roman" w:eastAsiaTheme="minorHAnsi" w:hAnsi="Times New Roman" w:cstheme="minorBidi"/>
          <w:sz w:val="28"/>
          <w:szCs w:val="28"/>
          <w:lang w:val="uk-UA" w:eastAsia="en-US"/>
        </w:rPr>
        <w:t xml:space="preserve"> 5%) </w:t>
      </w:r>
      <w:r w:rsidRPr="002737BC">
        <w:rPr>
          <w:rFonts w:ascii="Times New Roman" w:eastAsiaTheme="minorHAnsi" w:hAnsi="Times New Roman" w:cstheme="minorBidi"/>
          <w:sz w:val="28"/>
          <w:szCs w:val="28"/>
          <w:lang w:val="uk-UA" w:eastAsia="en-US"/>
        </w:rPr>
        <w:t xml:space="preserve">в періоді </w:t>
      </w:r>
      <w:r>
        <w:rPr>
          <w:rFonts w:ascii="Times New Roman" w:eastAsiaTheme="minorHAnsi" w:hAnsi="Times New Roman" w:cstheme="minorBidi"/>
          <w:sz w:val="28"/>
          <w:szCs w:val="28"/>
          <w:lang w:val="uk-UA" w:eastAsia="en-US"/>
        </w:rPr>
        <w:t xml:space="preserve">ранньої </w:t>
      </w:r>
      <w:r w:rsidRPr="002737BC">
        <w:rPr>
          <w:rFonts w:ascii="Times New Roman" w:eastAsiaTheme="minorHAnsi" w:hAnsi="Times New Roman" w:cstheme="minorBidi"/>
          <w:sz w:val="28"/>
          <w:szCs w:val="28"/>
          <w:lang w:val="uk-UA" w:eastAsia="en-US"/>
        </w:rPr>
        <w:t xml:space="preserve">реконвалесценції (через 6-18 місяців) не відбувається відновлення структурного стану лімфоцитів крові, що призводить до вичерпання їх функціональних можливостей, а звідси - виникають передумови розвитку </w:t>
      </w:r>
      <w:r>
        <w:rPr>
          <w:rFonts w:ascii="Times New Roman" w:eastAsiaTheme="minorHAnsi" w:hAnsi="Times New Roman" w:cstheme="minorBidi"/>
          <w:sz w:val="28"/>
          <w:szCs w:val="28"/>
          <w:lang w:val="uk-UA" w:eastAsia="en-US"/>
        </w:rPr>
        <w:t>онкогематологічної патології (</w:t>
      </w:r>
      <w:r w:rsidR="00BE1C0D">
        <w:rPr>
          <w:rFonts w:ascii="Times New Roman" w:eastAsiaTheme="minorHAnsi" w:hAnsi="Times New Roman" w:cstheme="minorBidi"/>
          <w:sz w:val="28"/>
          <w:szCs w:val="28"/>
          <w:lang w:val="uk-UA" w:eastAsia="en-US"/>
        </w:rPr>
        <w:t>Державний п</w:t>
      </w:r>
      <w:r w:rsidRPr="002737BC">
        <w:rPr>
          <w:rFonts w:ascii="Times New Roman" w:hAnsi="Times New Roman"/>
          <w:sz w:val="28"/>
          <w:szCs w:val="28"/>
          <w:lang w:val="uk-UA"/>
        </w:rPr>
        <w:t xml:space="preserve">атент </w:t>
      </w:r>
      <w:r w:rsidR="00BE1C0D">
        <w:rPr>
          <w:rFonts w:ascii="Times New Roman" w:hAnsi="Times New Roman"/>
          <w:sz w:val="28"/>
          <w:szCs w:val="28"/>
          <w:lang w:val="uk-UA"/>
        </w:rPr>
        <w:t xml:space="preserve">України </w:t>
      </w:r>
      <w:r w:rsidRPr="002737BC">
        <w:rPr>
          <w:rFonts w:ascii="Times New Roman" w:hAnsi="Times New Roman"/>
          <w:sz w:val="28"/>
          <w:szCs w:val="28"/>
          <w:lang w:val="uk-UA"/>
        </w:rPr>
        <w:t>на корисну модель № 138303 від 25 листопада 2019 р. бюл. № 22</w:t>
      </w:r>
      <w:r>
        <w:rPr>
          <w:rFonts w:ascii="Times New Roman" w:hAnsi="Times New Roman"/>
          <w:sz w:val="28"/>
          <w:szCs w:val="28"/>
          <w:lang w:val="uk-UA"/>
        </w:rPr>
        <w:t>).</w:t>
      </w:r>
    </w:p>
    <w:p w:rsidR="002737BC" w:rsidRPr="002737BC" w:rsidRDefault="00411C66" w:rsidP="002737BC">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На підставі клініко-імунологічних показників та структурної організації лімфоцитів крові розроблена та впроваджена в роботу практичної ланки охорони здоров</w:t>
      </w:r>
      <w:r w:rsidRPr="00411C66">
        <w:rPr>
          <w:rFonts w:ascii="Times New Roman" w:hAnsi="Times New Roman"/>
          <w:sz w:val="28"/>
          <w:szCs w:val="28"/>
          <w:lang w:val="uk-UA"/>
        </w:rPr>
        <w:t>’</w:t>
      </w:r>
      <w:r>
        <w:rPr>
          <w:rFonts w:ascii="Times New Roman" w:hAnsi="Times New Roman"/>
          <w:sz w:val="28"/>
          <w:szCs w:val="28"/>
          <w:lang w:val="uk-UA"/>
        </w:rPr>
        <w:t>я</w:t>
      </w:r>
      <w:r w:rsidR="002737BC" w:rsidRPr="002737BC">
        <w:rPr>
          <w:rFonts w:ascii="Times New Roman" w:hAnsi="Times New Roman"/>
          <w:sz w:val="28"/>
          <w:szCs w:val="28"/>
          <w:lang w:val="uk-UA"/>
        </w:rPr>
        <w:t xml:space="preserve"> </w:t>
      </w:r>
      <w:r w:rsidR="002737BC" w:rsidRPr="002737BC">
        <w:rPr>
          <w:rFonts w:ascii="Times New Roman" w:hAnsi="Times New Roman"/>
          <w:sz w:val="28"/>
          <w:szCs w:val="24"/>
          <w:lang w:val="uk-UA"/>
        </w:rPr>
        <w:t xml:space="preserve">прогностична таблиця, використання якої на ранніх етапах маніфестації патологічного процесу дає можливість з високою точністю </w:t>
      </w:r>
      <w:r w:rsidR="001354C7">
        <w:rPr>
          <w:rFonts w:ascii="Times New Roman" w:hAnsi="Times New Roman"/>
          <w:sz w:val="28"/>
          <w:szCs w:val="24"/>
          <w:lang w:val="uk-UA"/>
        </w:rPr>
        <w:t xml:space="preserve">(95%) </w:t>
      </w:r>
      <w:r w:rsidR="002737BC" w:rsidRPr="002737BC">
        <w:rPr>
          <w:rFonts w:ascii="Times New Roman" w:hAnsi="Times New Roman"/>
          <w:sz w:val="28"/>
          <w:szCs w:val="24"/>
          <w:lang w:val="uk-UA"/>
        </w:rPr>
        <w:t xml:space="preserve">прогнозувати </w:t>
      </w:r>
      <w:r>
        <w:rPr>
          <w:rFonts w:ascii="Times New Roman" w:hAnsi="Times New Roman"/>
          <w:sz w:val="28"/>
          <w:szCs w:val="24"/>
          <w:lang w:val="uk-UA"/>
        </w:rPr>
        <w:t>варіант</w:t>
      </w:r>
      <w:r w:rsidR="002737BC" w:rsidRPr="002737BC">
        <w:rPr>
          <w:rFonts w:ascii="Times New Roman" w:hAnsi="Times New Roman"/>
          <w:sz w:val="28"/>
          <w:szCs w:val="24"/>
          <w:lang w:val="uk-UA"/>
        </w:rPr>
        <w:t xml:space="preserve"> перебіг</w:t>
      </w:r>
      <w:r>
        <w:rPr>
          <w:rFonts w:ascii="Times New Roman" w:hAnsi="Times New Roman"/>
          <w:sz w:val="28"/>
          <w:szCs w:val="24"/>
          <w:lang w:val="uk-UA"/>
        </w:rPr>
        <w:t>у</w:t>
      </w:r>
      <w:r w:rsidR="002737BC" w:rsidRPr="002737BC">
        <w:rPr>
          <w:rFonts w:ascii="Times New Roman" w:hAnsi="Times New Roman"/>
          <w:sz w:val="28"/>
          <w:szCs w:val="24"/>
          <w:lang w:val="uk-UA"/>
        </w:rPr>
        <w:t xml:space="preserve"> ІМ у дітей.</w:t>
      </w:r>
      <w:r w:rsidR="002737BC" w:rsidRPr="002737BC">
        <w:rPr>
          <w:rFonts w:ascii="Times New Roman" w:hAnsi="Times New Roman"/>
          <w:sz w:val="28"/>
          <w:szCs w:val="28"/>
          <w:lang w:val="uk-UA"/>
        </w:rPr>
        <w:t xml:space="preserve"> </w:t>
      </w:r>
    </w:p>
    <w:p w:rsidR="002737BC" w:rsidRPr="002737BC" w:rsidRDefault="002737BC" w:rsidP="002737BC">
      <w:pPr>
        <w:spacing w:after="0" w:line="360" w:lineRule="auto"/>
        <w:ind w:firstLine="720"/>
        <w:jc w:val="both"/>
        <w:rPr>
          <w:rFonts w:ascii="Times New Roman" w:hAnsi="Times New Roman"/>
          <w:sz w:val="28"/>
          <w:szCs w:val="28"/>
          <w:lang w:val="uk-UA"/>
        </w:rPr>
      </w:pPr>
      <w:r w:rsidRPr="002737BC">
        <w:rPr>
          <w:rFonts w:ascii="Times New Roman" w:hAnsi="Times New Roman"/>
          <w:b/>
          <w:sz w:val="28"/>
          <w:szCs w:val="28"/>
          <w:lang w:val="uk-UA"/>
        </w:rPr>
        <w:t>Практичне значення одержаних результатів.</w:t>
      </w:r>
      <w:r w:rsidRPr="002737BC">
        <w:rPr>
          <w:rFonts w:ascii="Times New Roman" w:hAnsi="Times New Roman"/>
          <w:sz w:val="28"/>
          <w:szCs w:val="28"/>
          <w:lang w:val="uk-UA"/>
        </w:rPr>
        <w:t xml:space="preserve"> Результати роботи розширюють діапазон знань практичного лікаря з патогенезу ІМ у дітей, що дозволить йому об’єктивно прогнозувати вірогідний перебіг захворювання, обґрунтовано визначати обсяг терапевтичного втручання</w:t>
      </w:r>
      <w:r w:rsidR="005B44DE">
        <w:rPr>
          <w:rFonts w:ascii="Times New Roman" w:hAnsi="Times New Roman"/>
          <w:sz w:val="28"/>
          <w:szCs w:val="28"/>
          <w:lang w:val="uk-UA"/>
        </w:rPr>
        <w:t xml:space="preserve"> та</w:t>
      </w:r>
      <w:r w:rsidRPr="002737BC">
        <w:rPr>
          <w:rFonts w:ascii="Times New Roman" w:hAnsi="Times New Roman"/>
          <w:sz w:val="28"/>
          <w:szCs w:val="28"/>
          <w:lang w:val="uk-UA"/>
        </w:rPr>
        <w:t xml:space="preserve"> намітити напрямки удосконалення медичної реабілітації реконвалесцентів.  </w:t>
      </w:r>
    </w:p>
    <w:p w:rsidR="002737BC" w:rsidRPr="002737BC" w:rsidRDefault="002737BC" w:rsidP="002737BC">
      <w:pPr>
        <w:spacing w:after="0" w:line="355" w:lineRule="auto"/>
        <w:ind w:firstLine="720"/>
        <w:jc w:val="both"/>
        <w:rPr>
          <w:rFonts w:ascii="Times New Roman" w:hAnsi="Times New Roman"/>
          <w:sz w:val="28"/>
          <w:szCs w:val="28"/>
          <w:lang w:val="uk-UA"/>
        </w:rPr>
      </w:pPr>
      <w:r w:rsidRPr="002737BC">
        <w:rPr>
          <w:rFonts w:ascii="Times New Roman" w:hAnsi="Times New Roman"/>
          <w:spacing w:val="-8"/>
          <w:sz w:val="28"/>
          <w:szCs w:val="28"/>
          <w:lang w:val="uk-UA"/>
        </w:rPr>
        <w:t xml:space="preserve">На основі виявлених інформативних клінічних і лабораторних показників розроблено алгоритм прогнозування перебігу ІМ, який запропоновано </w:t>
      </w:r>
      <w:r w:rsidR="007B6C5B">
        <w:rPr>
          <w:rFonts w:ascii="Times New Roman" w:hAnsi="Times New Roman"/>
          <w:spacing w:val="-8"/>
          <w:sz w:val="28"/>
          <w:szCs w:val="28"/>
          <w:lang w:val="uk-UA"/>
        </w:rPr>
        <w:t xml:space="preserve">та </w:t>
      </w:r>
      <w:r w:rsidRPr="002737BC">
        <w:rPr>
          <w:rFonts w:ascii="Times New Roman" w:hAnsi="Times New Roman"/>
          <w:spacing w:val="-8"/>
          <w:sz w:val="28"/>
          <w:szCs w:val="28"/>
          <w:lang w:val="uk-UA"/>
        </w:rPr>
        <w:t>впроваджен</w:t>
      </w:r>
      <w:r w:rsidR="00560BAE">
        <w:rPr>
          <w:rFonts w:ascii="Times New Roman" w:hAnsi="Times New Roman"/>
          <w:spacing w:val="-8"/>
          <w:sz w:val="28"/>
          <w:szCs w:val="28"/>
          <w:lang w:val="uk-UA"/>
        </w:rPr>
        <w:t>о</w:t>
      </w:r>
      <w:r w:rsidRPr="002737BC">
        <w:rPr>
          <w:rFonts w:ascii="Times New Roman" w:hAnsi="Times New Roman"/>
          <w:spacing w:val="-8"/>
          <w:sz w:val="28"/>
          <w:szCs w:val="28"/>
          <w:lang w:val="uk-UA"/>
        </w:rPr>
        <w:t xml:space="preserve"> у практичну діяльність закладів охорони здоров’я</w:t>
      </w:r>
      <w:r w:rsidR="00F95AA1">
        <w:rPr>
          <w:rFonts w:ascii="Times New Roman" w:hAnsi="Times New Roman"/>
          <w:spacing w:val="-8"/>
          <w:sz w:val="28"/>
          <w:szCs w:val="28"/>
          <w:lang w:val="uk-UA"/>
        </w:rPr>
        <w:t xml:space="preserve"> </w:t>
      </w:r>
      <w:r w:rsidR="00BE1C0D">
        <w:rPr>
          <w:rFonts w:ascii="Times New Roman" w:hAnsi="Times New Roman"/>
          <w:spacing w:val="-8"/>
          <w:sz w:val="28"/>
          <w:szCs w:val="28"/>
          <w:lang w:val="uk-UA"/>
        </w:rPr>
        <w:t>шести</w:t>
      </w:r>
      <w:r w:rsidR="00F95AA1">
        <w:rPr>
          <w:rFonts w:ascii="Times New Roman" w:hAnsi="Times New Roman"/>
          <w:spacing w:val="-8"/>
          <w:sz w:val="28"/>
          <w:szCs w:val="28"/>
          <w:lang w:val="uk-UA"/>
        </w:rPr>
        <w:t xml:space="preserve"> регіонів України</w:t>
      </w:r>
      <w:r w:rsidRPr="002737BC">
        <w:rPr>
          <w:rFonts w:ascii="Times New Roman" w:hAnsi="Times New Roman"/>
          <w:spacing w:val="-8"/>
          <w:sz w:val="28"/>
          <w:szCs w:val="28"/>
          <w:lang w:val="uk-UA"/>
        </w:rPr>
        <w:t xml:space="preserve">. Його застосування з високим ступенем вірогідності </w:t>
      </w:r>
      <w:r w:rsidR="00F95AA1">
        <w:rPr>
          <w:rFonts w:ascii="Times New Roman" w:hAnsi="Times New Roman"/>
          <w:spacing w:val="-8"/>
          <w:sz w:val="28"/>
          <w:szCs w:val="28"/>
          <w:lang w:val="uk-UA"/>
        </w:rPr>
        <w:t xml:space="preserve"> (95%) </w:t>
      </w:r>
      <w:r w:rsidRPr="002737BC">
        <w:rPr>
          <w:rFonts w:ascii="Times New Roman" w:hAnsi="Times New Roman"/>
          <w:spacing w:val="-8"/>
          <w:sz w:val="28"/>
          <w:szCs w:val="28"/>
          <w:lang w:val="uk-UA"/>
        </w:rPr>
        <w:t>дозволяє вже на ранніх етапах</w:t>
      </w:r>
      <w:r w:rsidRPr="002737BC">
        <w:rPr>
          <w:rFonts w:ascii="Times New Roman" w:hAnsi="Times New Roman"/>
          <w:color w:val="FF0000"/>
          <w:spacing w:val="-8"/>
          <w:sz w:val="28"/>
          <w:szCs w:val="28"/>
          <w:lang w:val="uk-UA"/>
        </w:rPr>
        <w:t xml:space="preserve"> </w:t>
      </w:r>
      <w:r w:rsidRPr="002737BC">
        <w:rPr>
          <w:rFonts w:ascii="Times New Roman" w:hAnsi="Times New Roman"/>
          <w:spacing w:val="-8"/>
          <w:sz w:val="28"/>
          <w:szCs w:val="28"/>
          <w:lang w:val="uk-UA"/>
        </w:rPr>
        <w:t>маніфестації патологічного процесу прогнозувати гострий або затяжний перебіг захворювання.</w:t>
      </w:r>
    </w:p>
    <w:p w:rsidR="002737BC" w:rsidRPr="002737BC" w:rsidRDefault="002737BC" w:rsidP="002737BC">
      <w:pPr>
        <w:spacing w:after="0" w:line="355" w:lineRule="auto"/>
        <w:ind w:firstLine="720"/>
        <w:jc w:val="both"/>
        <w:rPr>
          <w:rFonts w:ascii="Times New Roman" w:hAnsi="Times New Roman"/>
          <w:sz w:val="28"/>
          <w:szCs w:val="28"/>
          <w:lang w:val="uk-UA"/>
        </w:rPr>
      </w:pPr>
      <w:r w:rsidRPr="002737BC">
        <w:rPr>
          <w:rFonts w:ascii="Times New Roman" w:hAnsi="Times New Roman"/>
          <w:sz w:val="28"/>
          <w:szCs w:val="28"/>
          <w:lang w:val="uk-UA"/>
        </w:rPr>
        <w:lastRenderedPageBreak/>
        <w:t xml:space="preserve">Розроблено високоінформативні методи прогнозування перебігу ІМ у дітей, які базуються на клінічних показниках, </w:t>
      </w:r>
      <w:r w:rsidR="00923A08">
        <w:rPr>
          <w:rFonts w:ascii="Times New Roman" w:hAnsi="Times New Roman"/>
          <w:sz w:val="28"/>
          <w:szCs w:val="28"/>
          <w:lang w:val="uk-UA"/>
        </w:rPr>
        <w:t xml:space="preserve">цифрових характеристиках клітинної та гуморальної ланок імунітету, </w:t>
      </w:r>
      <w:r w:rsidRPr="002737BC">
        <w:rPr>
          <w:rFonts w:ascii="Times New Roman" w:hAnsi="Times New Roman"/>
          <w:sz w:val="28"/>
          <w:szCs w:val="28"/>
          <w:lang w:val="uk-UA"/>
        </w:rPr>
        <w:t xml:space="preserve">реакції інтерлейкінів, показниках структурної організації лімфоцитів крові хворих в дебюті </w:t>
      </w:r>
      <w:r w:rsidR="00F95AA1">
        <w:rPr>
          <w:rFonts w:ascii="Times New Roman" w:hAnsi="Times New Roman"/>
          <w:sz w:val="28"/>
          <w:szCs w:val="28"/>
          <w:lang w:val="uk-UA"/>
        </w:rPr>
        <w:t>захворювання, що підтверджено трьома державними патентами на корисну модель.</w:t>
      </w:r>
      <w:r w:rsidRPr="002737BC">
        <w:rPr>
          <w:rFonts w:ascii="Times New Roman" w:hAnsi="Times New Roman"/>
          <w:sz w:val="28"/>
          <w:szCs w:val="28"/>
          <w:lang w:val="uk-UA"/>
        </w:rPr>
        <w:t xml:space="preserve"> </w:t>
      </w:r>
    </w:p>
    <w:p w:rsidR="002737BC" w:rsidRPr="002737BC" w:rsidRDefault="002737BC" w:rsidP="002737BC">
      <w:pPr>
        <w:spacing w:after="0" w:line="360" w:lineRule="auto"/>
        <w:ind w:firstLine="560"/>
        <w:jc w:val="both"/>
        <w:rPr>
          <w:rFonts w:ascii="Times New Roman" w:hAnsi="Times New Roman"/>
          <w:sz w:val="28"/>
          <w:szCs w:val="28"/>
          <w:lang w:val="uk-UA"/>
        </w:rPr>
      </w:pPr>
      <w:r w:rsidRPr="002737BC">
        <w:rPr>
          <w:rFonts w:ascii="Times New Roman" w:hAnsi="Times New Roman"/>
          <w:sz w:val="28"/>
          <w:szCs w:val="28"/>
          <w:lang w:val="uk-UA"/>
        </w:rPr>
        <w:t>Розроблено</w:t>
      </w:r>
      <w:r w:rsidRPr="002737BC">
        <w:rPr>
          <w:rFonts w:ascii="Times New Roman" w:eastAsiaTheme="minorHAnsi" w:hAnsi="Times New Roman" w:cstheme="minorBidi"/>
          <w:sz w:val="28"/>
          <w:szCs w:val="24"/>
          <w:lang w:val="uk-UA" w:eastAsia="en-US"/>
        </w:rPr>
        <w:t xml:space="preserve"> метод прогнозування можливого розвитку </w:t>
      </w:r>
      <w:r w:rsidR="00F95AA1">
        <w:rPr>
          <w:rFonts w:ascii="Times New Roman" w:eastAsiaTheme="minorHAnsi" w:hAnsi="Times New Roman" w:cstheme="minorBidi"/>
          <w:sz w:val="28"/>
          <w:szCs w:val="24"/>
          <w:lang w:val="uk-UA" w:eastAsia="en-US"/>
        </w:rPr>
        <w:t>онкогематологічного захворювання (</w:t>
      </w:r>
      <w:r w:rsidRPr="002737BC">
        <w:rPr>
          <w:rFonts w:ascii="Times New Roman" w:eastAsiaTheme="minorHAnsi" w:hAnsi="Times New Roman" w:cstheme="minorBidi"/>
          <w:sz w:val="28"/>
          <w:szCs w:val="24"/>
          <w:lang w:val="uk-UA" w:eastAsia="en-US"/>
        </w:rPr>
        <w:t>ОГЗ</w:t>
      </w:r>
      <w:r w:rsidR="00F95AA1">
        <w:rPr>
          <w:rFonts w:ascii="Times New Roman" w:eastAsiaTheme="minorHAnsi" w:hAnsi="Times New Roman" w:cstheme="minorBidi"/>
          <w:sz w:val="28"/>
          <w:szCs w:val="24"/>
          <w:lang w:val="uk-UA" w:eastAsia="en-US"/>
        </w:rPr>
        <w:t>)</w:t>
      </w:r>
      <w:r w:rsidRPr="002737BC">
        <w:rPr>
          <w:rFonts w:ascii="Times New Roman" w:eastAsiaTheme="minorHAnsi" w:hAnsi="Times New Roman" w:cstheme="minorBidi"/>
          <w:sz w:val="28"/>
          <w:szCs w:val="24"/>
          <w:lang w:val="uk-UA" w:eastAsia="en-US"/>
        </w:rPr>
        <w:t xml:space="preserve"> в дітей </w:t>
      </w:r>
      <w:r w:rsidRPr="002737BC">
        <w:rPr>
          <w:rFonts w:ascii="Times New Roman" w:eastAsiaTheme="minorHAnsi" w:hAnsi="Times New Roman" w:cstheme="minorBidi"/>
          <w:sz w:val="28"/>
          <w:szCs w:val="28"/>
          <w:lang w:val="uk-UA" w:eastAsia="en-US"/>
        </w:rPr>
        <w:t>з Епштейна-Барр вірусною інфекцією</w:t>
      </w:r>
      <w:r w:rsidR="00923A08">
        <w:rPr>
          <w:rFonts w:ascii="Times New Roman" w:eastAsiaTheme="minorHAnsi" w:hAnsi="Times New Roman" w:cstheme="minorBidi"/>
          <w:sz w:val="28"/>
          <w:szCs w:val="28"/>
          <w:lang w:val="uk-UA" w:eastAsia="en-US"/>
        </w:rPr>
        <w:t xml:space="preserve">, заснований на показниках біофізичної організації цитоплазматичної мембрани і внутріклітинного середовища лімфоцитів крові </w:t>
      </w:r>
      <w:r w:rsidRPr="002737BC">
        <w:rPr>
          <w:rFonts w:ascii="Times New Roman" w:eastAsiaTheme="minorHAnsi" w:hAnsi="Times New Roman" w:cstheme="minorBidi"/>
          <w:sz w:val="28"/>
          <w:szCs w:val="28"/>
          <w:lang w:val="uk-UA" w:eastAsia="en-US"/>
        </w:rPr>
        <w:t xml:space="preserve">в періоді </w:t>
      </w:r>
      <w:r w:rsidR="00F95AA1">
        <w:rPr>
          <w:rFonts w:ascii="Times New Roman" w:eastAsiaTheme="minorHAnsi" w:hAnsi="Times New Roman" w:cstheme="minorBidi"/>
          <w:sz w:val="28"/>
          <w:szCs w:val="28"/>
          <w:lang w:val="uk-UA" w:eastAsia="en-US"/>
        </w:rPr>
        <w:t xml:space="preserve">їх </w:t>
      </w:r>
      <w:r w:rsidRPr="002737BC">
        <w:rPr>
          <w:rFonts w:ascii="Times New Roman" w:eastAsiaTheme="minorHAnsi" w:hAnsi="Times New Roman" w:cstheme="minorBidi"/>
          <w:sz w:val="28"/>
          <w:szCs w:val="28"/>
          <w:lang w:val="uk-UA" w:eastAsia="en-US"/>
        </w:rPr>
        <w:t>реконвалесценції</w:t>
      </w:r>
      <w:r w:rsidR="00F95AA1">
        <w:rPr>
          <w:rFonts w:ascii="Times New Roman" w:eastAsiaTheme="minorHAnsi" w:hAnsi="Times New Roman" w:cstheme="minorBidi"/>
          <w:sz w:val="28"/>
          <w:szCs w:val="28"/>
          <w:lang w:val="uk-UA" w:eastAsia="en-US"/>
        </w:rPr>
        <w:t>, що підтверджено одним державним патенто</w:t>
      </w:r>
      <w:r w:rsidR="00BE1C0D">
        <w:rPr>
          <w:rFonts w:ascii="Times New Roman" w:eastAsiaTheme="minorHAnsi" w:hAnsi="Times New Roman" w:cstheme="minorBidi"/>
          <w:sz w:val="28"/>
          <w:szCs w:val="28"/>
          <w:lang w:val="uk-UA" w:eastAsia="en-US"/>
        </w:rPr>
        <w:t>м</w:t>
      </w:r>
      <w:r w:rsidR="00F95AA1">
        <w:rPr>
          <w:rFonts w:ascii="Times New Roman" w:eastAsiaTheme="minorHAnsi" w:hAnsi="Times New Roman" w:cstheme="minorBidi"/>
          <w:sz w:val="28"/>
          <w:szCs w:val="28"/>
          <w:lang w:val="uk-UA" w:eastAsia="en-US"/>
        </w:rPr>
        <w:t xml:space="preserve"> на корисну модель. </w:t>
      </w:r>
      <w:r w:rsidRPr="002737BC">
        <w:rPr>
          <w:rFonts w:ascii="Times New Roman" w:eastAsiaTheme="minorHAnsi" w:hAnsi="Times New Roman" w:cstheme="minorBidi"/>
          <w:sz w:val="28"/>
          <w:szCs w:val="28"/>
          <w:lang w:val="uk-UA" w:eastAsia="en-US"/>
        </w:rPr>
        <w:t xml:space="preserve"> </w:t>
      </w:r>
    </w:p>
    <w:p w:rsidR="002737BC" w:rsidRPr="002737BC" w:rsidRDefault="002737BC" w:rsidP="002737BC">
      <w:pPr>
        <w:spacing w:after="0" w:line="355" w:lineRule="auto"/>
        <w:ind w:firstLine="720"/>
        <w:jc w:val="both"/>
        <w:rPr>
          <w:rFonts w:ascii="Times New Roman" w:hAnsi="Times New Roman"/>
          <w:sz w:val="28"/>
          <w:szCs w:val="24"/>
          <w:lang w:val="uk-UA"/>
        </w:rPr>
      </w:pPr>
      <w:r w:rsidRPr="002737BC">
        <w:rPr>
          <w:rFonts w:ascii="Times New Roman" w:hAnsi="Times New Roman"/>
          <w:sz w:val="28"/>
          <w:szCs w:val="24"/>
          <w:lang w:val="uk-UA"/>
        </w:rPr>
        <w:t xml:space="preserve">Результати дисертаційної роботи впроваджено у лікувальну практику КНП ХОР «Обласна дитяча інфекційна клінічна лікарня» м. </w:t>
      </w:r>
      <w:r w:rsidR="007B0EEC" w:rsidRPr="002737BC">
        <w:rPr>
          <w:rFonts w:ascii="Times New Roman" w:hAnsi="Times New Roman"/>
          <w:sz w:val="28"/>
          <w:szCs w:val="24"/>
          <w:lang w:val="uk-UA"/>
        </w:rPr>
        <w:t>Харків</w:t>
      </w:r>
      <w:r w:rsidRPr="002737BC">
        <w:rPr>
          <w:rFonts w:ascii="Times New Roman" w:hAnsi="Times New Roman"/>
          <w:sz w:val="28"/>
          <w:szCs w:val="24"/>
          <w:lang w:val="uk-UA"/>
        </w:rPr>
        <w:t>,  КНП «Дитяча клінічна лікарня Св. Зінаїди» м. Суми, КНП «Обласна клінічна дитяча інфекційна лікарня» м. Вінниц</w:t>
      </w:r>
      <w:r w:rsidR="00923A08">
        <w:rPr>
          <w:rFonts w:ascii="Times New Roman" w:hAnsi="Times New Roman"/>
          <w:sz w:val="28"/>
          <w:szCs w:val="24"/>
          <w:lang w:val="uk-UA"/>
        </w:rPr>
        <w:t>я</w:t>
      </w:r>
      <w:r w:rsidRPr="002737BC">
        <w:rPr>
          <w:rFonts w:ascii="Times New Roman" w:hAnsi="Times New Roman"/>
          <w:sz w:val="28"/>
          <w:szCs w:val="24"/>
          <w:lang w:val="uk-UA"/>
        </w:rPr>
        <w:t>,</w:t>
      </w:r>
      <w:r w:rsidRPr="002737BC">
        <w:rPr>
          <w:rFonts w:ascii="Times New Roman" w:hAnsi="Times New Roman"/>
          <w:color w:val="FF0000"/>
          <w:sz w:val="28"/>
          <w:szCs w:val="24"/>
          <w:lang w:val="uk-UA"/>
        </w:rPr>
        <w:t xml:space="preserve"> </w:t>
      </w:r>
      <w:r w:rsidR="00BE1C0D">
        <w:rPr>
          <w:rFonts w:ascii="Times New Roman" w:hAnsi="Times New Roman"/>
          <w:sz w:val="28"/>
          <w:szCs w:val="24"/>
          <w:lang w:val="uk-UA"/>
        </w:rPr>
        <w:t>«</w:t>
      </w:r>
      <w:r w:rsidR="00923A08">
        <w:rPr>
          <w:rFonts w:ascii="Times New Roman" w:hAnsi="Times New Roman"/>
          <w:sz w:val="28"/>
          <w:szCs w:val="24"/>
          <w:lang w:val="uk-UA"/>
        </w:rPr>
        <w:t>О</w:t>
      </w:r>
      <w:r w:rsidRPr="002737BC">
        <w:rPr>
          <w:rFonts w:ascii="Times New Roman" w:hAnsi="Times New Roman"/>
          <w:sz w:val="28"/>
          <w:szCs w:val="24"/>
          <w:lang w:val="uk-UA"/>
        </w:rPr>
        <w:t>бласн</w:t>
      </w:r>
      <w:r w:rsidR="00923A08">
        <w:rPr>
          <w:rFonts w:ascii="Times New Roman" w:hAnsi="Times New Roman"/>
          <w:sz w:val="28"/>
          <w:szCs w:val="24"/>
          <w:lang w:val="uk-UA"/>
        </w:rPr>
        <w:t>а</w:t>
      </w:r>
      <w:r w:rsidRPr="002737BC">
        <w:rPr>
          <w:rFonts w:ascii="Times New Roman" w:hAnsi="Times New Roman"/>
          <w:sz w:val="28"/>
          <w:szCs w:val="24"/>
          <w:lang w:val="uk-UA"/>
        </w:rPr>
        <w:t xml:space="preserve"> клінічн</w:t>
      </w:r>
      <w:r w:rsidR="00923A08">
        <w:rPr>
          <w:rFonts w:ascii="Times New Roman" w:hAnsi="Times New Roman"/>
          <w:sz w:val="28"/>
          <w:szCs w:val="24"/>
          <w:lang w:val="uk-UA"/>
        </w:rPr>
        <w:t>а</w:t>
      </w:r>
      <w:r w:rsidRPr="002737BC">
        <w:rPr>
          <w:rFonts w:ascii="Times New Roman" w:hAnsi="Times New Roman"/>
          <w:sz w:val="28"/>
          <w:szCs w:val="24"/>
          <w:lang w:val="uk-UA"/>
        </w:rPr>
        <w:t xml:space="preserve"> інфекційн</w:t>
      </w:r>
      <w:r w:rsidR="00923A08">
        <w:rPr>
          <w:rFonts w:ascii="Times New Roman" w:hAnsi="Times New Roman"/>
          <w:sz w:val="28"/>
          <w:szCs w:val="24"/>
          <w:lang w:val="uk-UA"/>
        </w:rPr>
        <w:t>а</w:t>
      </w:r>
      <w:r w:rsidRPr="002737BC">
        <w:rPr>
          <w:rFonts w:ascii="Times New Roman" w:hAnsi="Times New Roman"/>
          <w:sz w:val="28"/>
          <w:szCs w:val="24"/>
          <w:lang w:val="uk-UA"/>
        </w:rPr>
        <w:t xml:space="preserve"> лікарн</w:t>
      </w:r>
      <w:r w:rsidR="00923A08">
        <w:rPr>
          <w:rFonts w:ascii="Times New Roman" w:hAnsi="Times New Roman"/>
          <w:sz w:val="28"/>
          <w:szCs w:val="24"/>
          <w:lang w:val="uk-UA"/>
        </w:rPr>
        <w:t>я</w:t>
      </w:r>
      <w:r w:rsidR="00BE1C0D">
        <w:rPr>
          <w:rFonts w:ascii="Times New Roman" w:hAnsi="Times New Roman"/>
          <w:sz w:val="28"/>
          <w:szCs w:val="24"/>
          <w:lang w:val="uk-UA"/>
        </w:rPr>
        <w:t>»</w:t>
      </w:r>
      <w:r w:rsidRPr="002737BC">
        <w:rPr>
          <w:rFonts w:ascii="Times New Roman" w:hAnsi="Times New Roman"/>
          <w:sz w:val="28"/>
          <w:szCs w:val="24"/>
          <w:lang w:val="uk-UA"/>
        </w:rPr>
        <w:t xml:space="preserve"> м. Івано-Франківськ, КУ «О</w:t>
      </w:r>
      <w:r w:rsidR="00923A08">
        <w:rPr>
          <w:rFonts w:ascii="Times New Roman" w:hAnsi="Times New Roman"/>
          <w:sz w:val="28"/>
          <w:szCs w:val="24"/>
          <w:lang w:val="uk-UA"/>
        </w:rPr>
        <w:t>бласна інфекційна клінічна лікарня</w:t>
      </w:r>
      <w:r w:rsidRPr="002737BC">
        <w:rPr>
          <w:rFonts w:ascii="Times New Roman" w:hAnsi="Times New Roman"/>
          <w:sz w:val="28"/>
          <w:szCs w:val="24"/>
          <w:lang w:val="uk-UA"/>
        </w:rPr>
        <w:t>» м. Запоріжжя,</w:t>
      </w:r>
      <w:r w:rsidR="00666D4F">
        <w:rPr>
          <w:rFonts w:ascii="Times New Roman" w:hAnsi="Times New Roman"/>
          <w:sz w:val="28"/>
          <w:szCs w:val="24"/>
          <w:lang w:val="uk-UA"/>
        </w:rPr>
        <w:t xml:space="preserve"> </w:t>
      </w:r>
      <w:r w:rsidRPr="002737BC">
        <w:rPr>
          <w:rFonts w:ascii="Times New Roman" w:hAnsi="Times New Roman"/>
          <w:sz w:val="28"/>
          <w:szCs w:val="24"/>
          <w:lang w:val="uk-UA"/>
        </w:rPr>
        <w:t xml:space="preserve">КНП </w:t>
      </w:r>
      <w:r w:rsidR="00666D4F">
        <w:rPr>
          <w:rFonts w:ascii="Times New Roman" w:hAnsi="Times New Roman"/>
          <w:sz w:val="28"/>
          <w:szCs w:val="24"/>
          <w:lang w:val="uk-UA"/>
        </w:rPr>
        <w:t>«М</w:t>
      </w:r>
      <w:r w:rsidRPr="002737BC">
        <w:rPr>
          <w:rFonts w:ascii="Times New Roman" w:hAnsi="Times New Roman"/>
          <w:sz w:val="28"/>
          <w:szCs w:val="24"/>
          <w:lang w:val="uk-UA"/>
        </w:rPr>
        <w:t>іськ</w:t>
      </w:r>
      <w:r w:rsidR="00666D4F">
        <w:rPr>
          <w:rFonts w:ascii="Times New Roman" w:hAnsi="Times New Roman"/>
          <w:sz w:val="28"/>
          <w:szCs w:val="24"/>
          <w:lang w:val="uk-UA"/>
        </w:rPr>
        <w:t>а</w:t>
      </w:r>
      <w:r w:rsidRPr="002737BC">
        <w:rPr>
          <w:rFonts w:ascii="Times New Roman" w:hAnsi="Times New Roman"/>
          <w:sz w:val="28"/>
          <w:szCs w:val="24"/>
          <w:lang w:val="uk-UA"/>
        </w:rPr>
        <w:t xml:space="preserve"> клінічн</w:t>
      </w:r>
      <w:r w:rsidR="00666D4F">
        <w:rPr>
          <w:rFonts w:ascii="Times New Roman" w:hAnsi="Times New Roman"/>
          <w:sz w:val="28"/>
          <w:szCs w:val="24"/>
          <w:lang w:val="uk-UA"/>
        </w:rPr>
        <w:t>а</w:t>
      </w:r>
      <w:r w:rsidRPr="002737BC">
        <w:rPr>
          <w:rFonts w:ascii="Times New Roman" w:hAnsi="Times New Roman"/>
          <w:sz w:val="28"/>
          <w:szCs w:val="24"/>
          <w:lang w:val="uk-UA"/>
        </w:rPr>
        <w:t xml:space="preserve"> інфекційн</w:t>
      </w:r>
      <w:r w:rsidR="00666D4F">
        <w:rPr>
          <w:rFonts w:ascii="Times New Roman" w:hAnsi="Times New Roman"/>
          <w:sz w:val="28"/>
          <w:szCs w:val="24"/>
          <w:lang w:val="uk-UA"/>
        </w:rPr>
        <w:t>а</w:t>
      </w:r>
      <w:r w:rsidRPr="002737BC">
        <w:rPr>
          <w:rFonts w:ascii="Times New Roman" w:hAnsi="Times New Roman"/>
          <w:sz w:val="28"/>
          <w:szCs w:val="24"/>
          <w:lang w:val="uk-UA"/>
        </w:rPr>
        <w:t xml:space="preserve"> лікарн</w:t>
      </w:r>
      <w:r w:rsidR="00666D4F">
        <w:rPr>
          <w:rFonts w:ascii="Times New Roman" w:hAnsi="Times New Roman"/>
          <w:sz w:val="28"/>
          <w:szCs w:val="24"/>
          <w:lang w:val="uk-UA"/>
        </w:rPr>
        <w:t>я»</w:t>
      </w:r>
      <w:r w:rsidRPr="002737BC">
        <w:rPr>
          <w:rFonts w:ascii="Times New Roman" w:hAnsi="Times New Roman"/>
          <w:sz w:val="28"/>
          <w:szCs w:val="24"/>
          <w:lang w:val="uk-UA"/>
        </w:rPr>
        <w:t xml:space="preserve"> м. Одеса; навчальний</w:t>
      </w:r>
      <w:r w:rsidRPr="002737BC">
        <w:rPr>
          <w:rFonts w:ascii="Times New Roman" w:hAnsi="Times New Roman"/>
          <w:color w:val="FF0000"/>
          <w:sz w:val="28"/>
          <w:szCs w:val="24"/>
          <w:lang w:val="uk-UA"/>
        </w:rPr>
        <w:t xml:space="preserve"> </w:t>
      </w:r>
      <w:r w:rsidRPr="002737BC">
        <w:rPr>
          <w:rFonts w:ascii="Times New Roman" w:hAnsi="Times New Roman"/>
          <w:sz w:val="28"/>
          <w:szCs w:val="24"/>
          <w:lang w:val="uk-UA"/>
        </w:rPr>
        <w:t>процес кафедр</w:t>
      </w:r>
      <w:r w:rsidR="00666D4F">
        <w:rPr>
          <w:rFonts w:ascii="Times New Roman" w:hAnsi="Times New Roman"/>
          <w:sz w:val="28"/>
          <w:szCs w:val="24"/>
          <w:lang w:val="uk-UA"/>
        </w:rPr>
        <w:t xml:space="preserve"> інфекційного профілю</w:t>
      </w:r>
      <w:r w:rsidRPr="002737BC">
        <w:rPr>
          <w:rFonts w:ascii="Times New Roman" w:hAnsi="Times New Roman"/>
          <w:sz w:val="28"/>
          <w:szCs w:val="24"/>
          <w:lang w:val="uk-UA"/>
        </w:rPr>
        <w:t xml:space="preserve">: Сумського медичного </w:t>
      </w:r>
      <w:r w:rsidR="00666D4F">
        <w:rPr>
          <w:rFonts w:ascii="Times New Roman" w:hAnsi="Times New Roman"/>
          <w:sz w:val="28"/>
          <w:szCs w:val="24"/>
          <w:lang w:val="uk-UA"/>
        </w:rPr>
        <w:t>інституту</w:t>
      </w:r>
      <w:r w:rsidRPr="002737BC">
        <w:rPr>
          <w:rFonts w:ascii="Times New Roman" w:hAnsi="Times New Roman"/>
          <w:sz w:val="28"/>
          <w:szCs w:val="24"/>
          <w:lang w:val="uk-UA"/>
        </w:rPr>
        <w:t>,</w:t>
      </w:r>
      <w:r w:rsidRPr="002737BC">
        <w:rPr>
          <w:rFonts w:ascii="Times New Roman" w:hAnsi="Times New Roman"/>
          <w:color w:val="FF0000"/>
          <w:sz w:val="28"/>
          <w:szCs w:val="24"/>
          <w:lang w:val="uk-UA"/>
        </w:rPr>
        <w:t xml:space="preserve"> </w:t>
      </w:r>
      <w:r w:rsidRPr="002737BC">
        <w:rPr>
          <w:rFonts w:ascii="Times New Roman" w:hAnsi="Times New Roman"/>
          <w:sz w:val="28"/>
          <w:szCs w:val="24"/>
          <w:lang w:val="uk-UA"/>
        </w:rPr>
        <w:t>Вінницького національного медичного університету ім. Пирогова, Одеського національного медичного університету, Запорізького державного медичного університету, Івано-Франківського національного медичного університету</w:t>
      </w:r>
      <w:r w:rsidR="00666D4F">
        <w:rPr>
          <w:rFonts w:ascii="Times New Roman" w:hAnsi="Times New Roman"/>
          <w:sz w:val="28"/>
          <w:szCs w:val="24"/>
          <w:lang w:val="uk-UA"/>
        </w:rPr>
        <w:t>, Харківського національного медичного університету</w:t>
      </w:r>
      <w:r w:rsidRPr="002737BC">
        <w:rPr>
          <w:rFonts w:ascii="Times New Roman" w:hAnsi="Times New Roman"/>
          <w:sz w:val="28"/>
          <w:szCs w:val="24"/>
          <w:lang w:val="uk-UA"/>
        </w:rPr>
        <w:t>.</w:t>
      </w:r>
    </w:p>
    <w:p w:rsidR="002737BC" w:rsidRPr="002737BC" w:rsidRDefault="002737BC" w:rsidP="002737BC">
      <w:pPr>
        <w:spacing w:after="0" w:line="355" w:lineRule="auto"/>
        <w:ind w:firstLine="720"/>
        <w:jc w:val="both"/>
        <w:rPr>
          <w:rFonts w:ascii="Times New Roman" w:hAnsi="Times New Roman"/>
          <w:sz w:val="28"/>
          <w:szCs w:val="28"/>
          <w:lang w:val="uk-UA"/>
        </w:rPr>
      </w:pPr>
      <w:r w:rsidRPr="002737BC">
        <w:rPr>
          <w:rFonts w:ascii="Times New Roman" w:hAnsi="Times New Roman"/>
          <w:b/>
          <w:sz w:val="28"/>
          <w:szCs w:val="24"/>
          <w:lang w:val="uk-UA"/>
        </w:rPr>
        <w:t>Особистий внесок здобувача.</w:t>
      </w:r>
      <w:r w:rsidRPr="002737BC">
        <w:rPr>
          <w:rFonts w:ascii="Times New Roman" w:hAnsi="Times New Roman"/>
          <w:sz w:val="28"/>
          <w:szCs w:val="24"/>
          <w:lang w:val="uk-UA"/>
        </w:rPr>
        <w:t xml:space="preserve"> Здобувачем особисто визначено напрямок наукового дослідження, самостійно сформульовано мету та за</w:t>
      </w:r>
      <w:r w:rsidR="00D06590">
        <w:rPr>
          <w:rFonts w:ascii="Times New Roman" w:hAnsi="Times New Roman"/>
          <w:sz w:val="28"/>
          <w:szCs w:val="24"/>
          <w:lang w:val="uk-UA"/>
        </w:rPr>
        <w:t>вдання</w:t>
      </w:r>
      <w:r w:rsidRPr="002737BC">
        <w:rPr>
          <w:rFonts w:ascii="Times New Roman" w:hAnsi="Times New Roman"/>
          <w:sz w:val="28"/>
          <w:szCs w:val="24"/>
          <w:lang w:val="uk-UA"/>
        </w:rPr>
        <w:t xml:space="preserve"> дослідження,</w:t>
      </w:r>
      <w:r w:rsidR="00D06590" w:rsidRPr="00D06590">
        <w:rPr>
          <w:rFonts w:ascii="Times New Roman" w:hAnsi="Times New Roman"/>
          <w:sz w:val="28"/>
          <w:szCs w:val="24"/>
          <w:lang w:val="uk-UA"/>
        </w:rPr>
        <w:t xml:space="preserve"> </w:t>
      </w:r>
      <w:r w:rsidR="00D06590" w:rsidRPr="002737BC">
        <w:rPr>
          <w:rFonts w:ascii="Times New Roman" w:hAnsi="Times New Roman"/>
          <w:sz w:val="28"/>
          <w:szCs w:val="24"/>
          <w:lang w:val="uk-UA"/>
        </w:rPr>
        <w:t>проведено клінічні спостереження за хворими</w:t>
      </w:r>
      <w:r w:rsidR="00D06590">
        <w:rPr>
          <w:rFonts w:ascii="Times New Roman" w:hAnsi="Times New Roman"/>
          <w:sz w:val="28"/>
          <w:szCs w:val="24"/>
          <w:lang w:val="uk-UA"/>
        </w:rPr>
        <w:t>,</w:t>
      </w:r>
      <w:r w:rsidRPr="002737BC">
        <w:rPr>
          <w:rFonts w:ascii="Times New Roman" w:hAnsi="Times New Roman"/>
          <w:sz w:val="28"/>
          <w:szCs w:val="24"/>
          <w:lang w:val="uk-UA"/>
        </w:rPr>
        <w:t xml:space="preserve"> обрано обсяг лабораторного обстеження. </w:t>
      </w:r>
      <w:r w:rsidR="00D06590">
        <w:rPr>
          <w:rFonts w:ascii="Times New Roman" w:hAnsi="Times New Roman"/>
          <w:sz w:val="28"/>
          <w:szCs w:val="24"/>
          <w:lang w:val="uk-UA"/>
        </w:rPr>
        <w:t>Здобувачем</w:t>
      </w:r>
      <w:r w:rsidRPr="002737BC">
        <w:rPr>
          <w:rFonts w:ascii="Times New Roman" w:hAnsi="Times New Roman"/>
          <w:sz w:val="28"/>
          <w:szCs w:val="24"/>
          <w:lang w:val="uk-UA"/>
        </w:rPr>
        <w:t xml:space="preserve"> проведено аналіз результатів клініко-лабораторних досліджень</w:t>
      </w:r>
      <w:r w:rsidR="00666D4F">
        <w:rPr>
          <w:rFonts w:ascii="Times New Roman" w:hAnsi="Times New Roman"/>
          <w:sz w:val="28"/>
          <w:szCs w:val="24"/>
          <w:lang w:val="uk-UA"/>
        </w:rPr>
        <w:t>,</w:t>
      </w:r>
      <w:r w:rsidRPr="002737BC">
        <w:rPr>
          <w:rFonts w:ascii="Times New Roman" w:hAnsi="Times New Roman"/>
          <w:sz w:val="28"/>
          <w:szCs w:val="24"/>
          <w:lang w:val="uk-UA"/>
        </w:rPr>
        <w:t xml:space="preserve"> статистичне опрацювання та структурно-функціональний аналіз </w:t>
      </w:r>
      <w:r w:rsidRPr="002737BC">
        <w:rPr>
          <w:rFonts w:ascii="Times New Roman" w:hAnsi="Times New Roman"/>
          <w:spacing w:val="-8"/>
          <w:sz w:val="28"/>
          <w:szCs w:val="28"/>
          <w:lang w:val="uk-UA"/>
        </w:rPr>
        <w:t xml:space="preserve">отриманих даних, узагальнено результати дослідження,  сформульовані висновки та практичні рекомендації, підготовлено до друку наукові праці, впроваджено </w:t>
      </w:r>
      <w:r w:rsidR="00D06590">
        <w:rPr>
          <w:rFonts w:ascii="Times New Roman" w:hAnsi="Times New Roman"/>
          <w:spacing w:val="-8"/>
          <w:sz w:val="28"/>
          <w:szCs w:val="28"/>
          <w:lang w:val="uk-UA"/>
        </w:rPr>
        <w:t xml:space="preserve">отримані </w:t>
      </w:r>
      <w:r w:rsidRPr="002737BC">
        <w:rPr>
          <w:rFonts w:ascii="Times New Roman" w:hAnsi="Times New Roman"/>
          <w:spacing w:val="-8"/>
          <w:sz w:val="28"/>
          <w:szCs w:val="28"/>
          <w:lang w:val="uk-UA"/>
        </w:rPr>
        <w:t>результати  у роботу медичних закладів</w:t>
      </w:r>
      <w:r w:rsidRPr="002737BC">
        <w:rPr>
          <w:rFonts w:ascii="Times New Roman" w:hAnsi="Times New Roman"/>
          <w:sz w:val="28"/>
          <w:szCs w:val="24"/>
          <w:lang w:val="uk-UA"/>
        </w:rPr>
        <w:t xml:space="preserve">. </w:t>
      </w:r>
      <w:r w:rsidRPr="002737BC">
        <w:rPr>
          <w:rFonts w:ascii="Times New Roman" w:hAnsi="Times New Roman"/>
          <w:sz w:val="28"/>
          <w:szCs w:val="24"/>
          <w:lang w:val="uk-UA"/>
        </w:rPr>
        <w:lastRenderedPageBreak/>
        <w:t>Особисто об</w:t>
      </w:r>
      <w:r w:rsidRPr="002737BC">
        <w:rPr>
          <w:rFonts w:ascii="Times New Roman" w:hAnsi="Times New Roman"/>
          <w:sz w:val="28"/>
          <w:szCs w:val="28"/>
          <w:lang w:val="uk-UA"/>
        </w:rPr>
        <w:t>ґрунтовано та розроблено алгоритм прогнозування перебігу та виходів ІМ у дітей.</w:t>
      </w:r>
    </w:p>
    <w:p w:rsidR="00D71C44" w:rsidRPr="00676FB1" w:rsidRDefault="002737BC" w:rsidP="00030FF2">
      <w:pPr>
        <w:spacing w:after="0" w:line="360" w:lineRule="auto"/>
        <w:ind w:firstLine="709"/>
        <w:jc w:val="both"/>
        <w:rPr>
          <w:rFonts w:ascii="Times New Roman" w:hAnsi="Times New Roman"/>
          <w:sz w:val="28"/>
          <w:szCs w:val="28"/>
          <w:lang w:val="uk-UA"/>
        </w:rPr>
      </w:pPr>
      <w:r w:rsidRPr="00954D9D">
        <w:rPr>
          <w:rFonts w:ascii="Times New Roman" w:hAnsi="Times New Roman"/>
          <w:b/>
          <w:sz w:val="28"/>
          <w:szCs w:val="28"/>
          <w:lang w:val="uk-UA"/>
        </w:rPr>
        <w:t xml:space="preserve">Апробація результатів дисертації. </w:t>
      </w:r>
      <w:r w:rsidRPr="00954D9D">
        <w:rPr>
          <w:rFonts w:ascii="Times New Roman" w:hAnsi="Times New Roman"/>
          <w:sz w:val="28"/>
          <w:szCs w:val="28"/>
          <w:lang w:val="uk-UA"/>
        </w:rPr>
        <w:t xml:space="preserve">Основні результати досліджень оприлюднено на </w:t>
      </w:r>
      <w:r w:rsidR="007E41D6" w:rsidRPr="00954D9D">
        <w:rPr>
          <w:rFonts w:ascii="Times New Roman" w:hAnsi="Times New Roman"/>
          <w:sz w:val="28"/>
          <w:szCs w:val="28"/>
          <w:lang w:val="uk-UA"/>
        </w:rPr>
        <w:t>науково-практичній конференції «Інфекційний контроль та актуальні проблеми інфекцій, пов’язаних з наданням медичної допомоги» (м. Харків, 2016 р.)</w:t>
      </w:r>
      <w:r w:rsidR="00954D9D">
        <w:rPr>
          <w:rFonts w:ascii="Times New Roman" w:hAnsi="Times New Roman"/>
          <w:sz w:val="28"/>
          <w:szCs w:val="28"/>
          <w:lang w:val="uk-UA"/>
        </w:rPr>
        <w:t xml:space="preserve">, </w:t>
      </w:r>
      <w:r w:rsidR="009A7B96" w:rsidRPr="00954D9D">
        <w:rPr>
          <w:rFonts w:ascii="Times New Roman" w:hAnsi="Times New Roman"/>
          <w:sz w:val="28"/>
          <w:szCs w:val="28"/>
          <w:lang w:val="uk-UA"/>
        </w:rPr>
        <w:t>науково-практичній конференції «Медицина третього тисяч</w:t>
      </w:r>
      <w:r w:rsidR="006911FC">
        <w:rPr>
          <w:rFonts w:ascii="Times New Roman" w:hAnsi="Times New Roman"/>
          <w:sz w:val="28"/>
          <w:szCs w:val="28"/>
          <w:lang w:val="uk-UA"/>
        </w:rPr>
        <w:t>о</w:t>
      </w:r>
      <w:r w:rsidR="009A7B96" w:rsidRPr="00954D9D">
        <w:rPr>
          <w:rFonts w:ascii="Times New Roman" w:hAnsi="Times New Roman"/>
          <w:sz w:val="28"/>
          <w:szCs w:val="28"/>
          <w:lang w:val="uk-UA"/>
        </w:rPr>
        <w:t>л</w:t>
      </w:r>
      <w:r w:rsidR="009A7B96" w:rsidRPr="00954D9D">
        <w:rPr>
          <w:rFonts w:ascii="Times New Roman" w:hAnsi="Times New Roman"/>
          <w:sz w:val="28"/>
          <w:szCs w:val="28"/>
          <w:lang w:val="en-US"/>
        </w:rPr>
        <w:t>i</w:t>
      </w:r>
      <w:r w:rsidR="009A7B96" w:rsidRPr="00954D9D">
        <w:rPr>
          <w:rFonts w:ascii="Times New Roman" w:hAnsi="Times New Roman"/>
          <w:sz w:val="28"/>
          <w:szCs w:val="28"/>
          <w:lang w:val="uk-UA"/>
        </w:rPr>
        <w:t xml:space="preserve">ття» (м. Харків, 2017 р.), </w:t>
      </w:r>
      <w:r w:rsidRPr="00954D9D">
        <w:rPr>
          <w:rFonts w:ascii="Times New Roman" w:hAnsi="Times New Roman"/>
          <w:sz w:val="28"/>
          <w:szCs w:val="28"/>
          <w:lang w:val="uk-UA"/>
        </w:rPr>
        <w:t xml:space="preserve">ІІ науково-практичній конференції з міжнародною участю «Проблеми сьогодення в педіатрії» (м. Харків, 2017 р.), міжрегіональній науково-практичній конференції з міжнародною участю «Інновації в дитячій гастроентерології та нутріціології в практиці дитячого та сімейного лікаря» (м. Харків, 2017 р.), </w:t>
      </w:r>
      <w:r w:rsidR="00BE68D6" w:rsidRPr="00954D9D">
        <w:rPr>
          <w:rFonts w:ascii="Times New Roman" w:eastAsiaTheme="minorHAnsi" w:hAnsi="Times New Roman"/>
          <w:sz w:val="28"/>
          <w:szCs w:val="28"/>
          <w:lang w:val="uk-UA" w:eastAsia="en-US"/>
        </w:rPr>
        <w:t>науково-практичній конференції «</w:t>
      </w:r>
      <w:r w:rsidR="00BE68D6" w:rsidRPr="00954D9D">
        <w:rPr>
          <w:rFonts w:ascii="Times New Roman" w:hAnsi="Times New Roman"/>
          <w:sz w:val="28"/>
          <w:szCs w:val="28"/>
          <w:lang w:val="uk-UA"/>
        </w:rPr>
        <w:t>Проблемн</w:t>
      </w:r>
      <w:r w:rsidR="00BE68D6" w:rsidRPr="00954D9D">
        <w:rPr>
          <w:rFonts w:ascii="Times New Roman" w:hAnsi="Times New Roman"/>
          <w:sz w:val="28"/>
          <w:szCs w:val="28"/>
          <w:lang w:val="en-US"/>
        </w:rPr>
        <w:t>i</w:t>
      </w:r>
      <w:r w:rsidR="00BE68D6" w:rsidRPr="00954D9D">
        <w:rPr>
          <w:rFonts w:ascii="Times New Roman" w:hAnsi="Times New Roman"/>
          <w:sz w:val="28"/>
          <w:szCs w:val="28"/>
          <w:lang w:val="uk-UA"/>
        </w:rPr>
        <w:t xml:space="preserve"> питання д</w:t>
      </w:r>
      <w:r w:rsidR="00BE68D6" w:rsidRPr="00954D9D">
        <w:rPr>
          <w:rFonts w:ascii="Times New Roman" w:hAnsi="Times New Roman"/>
          <w:sz w:val="28"/>
          <w:szCs w:val="28"/>
          <w:lang w:val="en-US"/>
        </w:rPr>
        <w:t>i</w:t>
      </w:r>
      <w:r w:rsidR="00BE68D6" w:rsidRPr="00954D9D">
        <w:rPr>
          <w:rFonts w:ascii="Times New Roman" w:hAnsi="Times New Roman"/>
          <w:sz w:val="28"/>
          <w:szCs w:val="28"/>
          <w:lang w:val="uk-UA"/>
        </w:rPr>
        <w:t>агностики та л</w:t>
      </w:r>
      <w:r w:rsidR="00BE68D6" w:rsidRPr="00954D9D">
        <w:rPr>
          <w:rFonts w:ascii="Times New Roman" w:hAnsi="Times New Roman"/>
          <w:sz w:val="28"/>
          <w:szCs w:val="28"/>
          <w:lang w:val="en-US"/>
        </w:rPr>
        <w:t>i</w:t>
      </w:r>
      <w:r w:rsidR="00BE68D6" w:rsidRPr="00954D9D">
        <w:rPr>
          <w:rFonts w:ascii="Times New Roman" w:hAnsi="Times New Roman"/>
          <w:sz w:val="28"/>
          <w:szCs w:val="28"/>
          <w:lang w:val="uk-UA"/>
        </w:rPr>
        <w:t>кування д</w:t>
      </w:r>
      <w:r w:rsidR="00BE68D6" w:rsidRPr="00954D9D">
        <w:rPr>
          <w:rFonts w:ascii="Times New Roman" w:hAnsi="Times New Roman"/>
          <w:sz w:val="28"/>
          <w:szCs w:val="28"/>
          <w:lang w:val="en-US"/>
        </w:rPr>
        <w:t>i</w:t>
      </w:r>
      <w:r w:rsidR="00BE68D6" w:rsidRPr="00954D9D">
        <w:rPr>
          <w:rFonts w:ascii="Times New Roman" w:hAnsi="Times New Roman"/>
          <w:sz w:val="28"/>
          <w:szCs w:val="28"/>
          <w:lang w:val="uk-UA"/>
        </w:rPr>
        <w:t>тей з соматичн</w:t>
      </w:r>
      <w:r w:rsidR="00BE68D6" w:rsidRPr="00BE68D6">
        <w:rPr>
          <w:rFonts w:ascii="Times New Roman" w:hAnsi="Times New Roman"/>
          <w:sz w:val="28"/>
          <w:szCs w:val="28"/>
          <w:lang w:val="uk-UA"/>
        </w:rPr>
        <w:t xml:space="preserve">ою </w:t>
      </w:r>
      <w:r w:rsidR="00BE68D6">
        <w:rPr>
          <w:rFonts w:ascii="Times New Roman" w:hAnsi="Times New Roman"/>
          <w:sz w:val="28"/>
          <w:szCs w:val="28"/>
          <w:lang w:val="uk-UA"/>
        </w:rPr>
        <w:t xml:space="preserve">патологією» </w:t>
      </w:r>
      <w:r w:rsidR="00BE68D6" w:rsidRPr="009A7B96">
        <w:rPr>
          <w:rFonts w:ascii="Times New Roman" w:eastAsiaTheme="minorHAnsi" w:hAnsi="Times New Roman"/>
          <w:sz w:val="28"/>
          <w:szCs w:val="28"/>
          <w:lang w:val="uk-UA" w:eastAsia="en-US"/>
        </w:rPr>
        <w:t>(м. Харків, 2017 р.),</w:t>
      </w:r>
      <w:r w:rsidR="00BE68D6">
        <w:rPr>
          <w:rFonts w:ascii="Times New Roman" w:eastAsiaTheme="minorHAnsi" w:hAnsi="Times New Roman"/>
          <w:sz w:val="28"/>
          <w:szCs w:val="28"/>
          <w:lang w:val="uk-UA" w:eastAsia="en-US"/>
        </w:rPr>
        <w:t xml:space="preserve"> </w:t>
      </w:r>
      <w:r w:rsidRPr="009A7B96">
        <w:rPr>
          <w:rFonts w:ascii="Times New Roman" w:eastAsiaTheme="minorHAnsi" w:hAnsi="Times New Roman"/>
          <w:sz w:val="28"/>
          <w:szCs w:val="28"/>
          <w:lang w:val="uk-UA" w:eastAsia="en-US"/>
        </w:rPr>
        <w:t>науково-практичній конференції «</w:t>
      </w:r>
      <w:r w:rsidRPr="009A7B96">
        <w:rPr>
          <w:rFonts w:ascii="Times New Roman" w:eastAsiaTheme="minorHAnsi" w:hAnsi="Times New Roman"/>
          <w:sz w:val="28"/>
          <w:szCs w:val="28"/>
          <w:lang w:val="en-US" w:eastAsia="en-US"/>
        </w:rPr>
        <w:t>International</w:t>
      </w:r>
      <w:r w:rsidRPr="009A7B96">
        <w:rPr>
          <w:rFonts w:ascii="Times New Roman" w:eastAsiaTheme="minorHAnsi" w:hAnsi="Times New Roman"/>
          <w:sz w:val="28"/>
          <w:szCs w:val="28"/>
          <w:lang w:val="uk-UA" w:eastAsia="en-US"/>
        </w:rPr>
        <w:t xml:space="preserve"> </w:t>
      </w:r>
      <w:r w:rsidRPr="009A7B96">
        <w:rPr>
          <w:rFonts w:ascii="Times New Roman" w:eastAsiaTheme="minorHAnsi" w:hAnsi="Times New Roman"/>
          <w:sz w:val="28"/>
          <w:szCs w:val="28"/>
          <w:lang w:val="en-US" w:eastAsia="en-US"/>
        </w:rPr>
        <w:t>scientific</w:t>
      </w:r>
      <w:r w:rsidRPr="009A7B96">
        <w:rPr>
          <w:rFonts w:ascii="Times New Roman" w:eastAsiaTheme="minorHAnsi" w:hAnsi="Times New Roman"/>
          <w:sz w:val="28"/>
          <w:szCs w:val="28"/>
          <w:lang w:val="uk-UA" w:eastAsia="en-US"/>
        </w:rPr>
        <w:t xml:space="preserve"> </w:t>
      </w:r>
      <w:r w:rsidRPr="009A7B96">
        <w:rPr>
          <w:rFonts w:ascii="Times New Roman" w:eastAsiaTheme="minorHAnsi" w:hAnsi="Times New Roman"/>
          <w:sz w:val="28"/>
          <w:szCs w:val="28"/>
          <w:lang w:val="en-US" w:eastAsia="en-US"/>
        </w:rPr>
        <w:t>interdisciplinary</w:t>
      </w:r>
      <w:r w:rsidRPr="009A7B96">
        <w:rPr>
          <w:rFonts w:ascii="Times New Roman" w:eastAsiaTheme="minorHAnsi" w:hAnsi="Times New Roman"/>
          <w:sz w:val="28"/>
          <w:szCs w:val="28"/>
          <w:lang w:val="uk-UA" w:eastAsia="en-US"/>
        </w:rPr>
        <w:t xml:space="preserve"> </w:t>
      </w:r>
      <w:r w:rsidRPr="009A7B96">
        <w:rPr>
          <w:rFonts w:ascii="Times New Roman" w:eastAsiaTheme="minorHAnsi" w:hAnsi="Times New Roman"/>
          <w:sz w:val="28"/>
          <w:szCs w:val="28"/>
          <w:lang w:val="en-US" w:eastAsia="en-US"/>
        </w:rPr>
        <w:t>congress</w:t>
      </w:r>
      <w:r w:rsidRPr="009A7B96">
        <w:rPr>
          <w:rFonts w:ascii="Times New Roman" w:eastAsiaTheme="minorHAnsi" w:hAnsi="Times New Roman"/>
          <w:sz w:val="28"/>
          <w:szCs w:val="28"/>
          <w:lang w:val="uk-UA" w:eastAsia="en-US"/>
        </w:rPr>
        <w:t>» (м. Харків, 2017 р.), м</w:t>
      </w:r>
      <w:r w:rsidRPr="009A7B96">
        <w:rPr>
          <w:rFonts w:ascii="Times New Roman" w:eastAsiaTheme="minorHAnsi" w:hAnsi="Times New Roman"/>
          <w:bCs/>
          <w:sz w:val="28"/>
          <w:szCs w:val="28"/>
          <w:lang w:val="uk-UA" w:eastAsia="en-US"/>
        </w:rPr>
        <w:t xml:space="preserve">іжнародній науково-практичній конференції «Інноваційні технології в медицині: досвід Польщі та України» (м. Люблін, 2017 р.), </w:t>
      </w:r>
      <w:r w:rsidR="009A7B96" w:rsidRPr="009A7B96">
        <w:rPr>
          <w:rFonts w:ascii="Times New Roman" w:hAnsi="Times New Roman"/>
          <w:sz w:val="28"/>
          <w:szCs w:val="28"/>
          <w:lang w:val="uk-UA"/>
        </w:rPr>
        <w:t xml:space="preserve">науково-практичній конференції з міжнародною участю </w:t>
      </w:r>
      <w:r w:rsidR="009A7B96">
        <w:rPr>
          <w:rFonts w:ascii="Times New Roman" w:hAnsi="Times New Roman"/>
          <w:sz w:val="28"/>
          <w:szCs w:val="28"/>
          <w:lang w:val="uk-UA"/>
        </w:rPr>
        <w:t xml:space="preserve">«Коморбідні стани - </w:t>
      </w:r>
      <w:r w:rsidR="007B0EEC">
        <w:rPr>
          <w:rFonts w:ascii="Times New Roman" w:hAnsi="Times New Roman"/>
          <w:sz w:val="28"/>
          <w:szCs w:val="28"/>
          <w:lang w:val="uk-UA"/>
        </w:rPr>
        <w:t>міждисциплінарна</w:t>
      </w:r>
      <w:r w:rsidR="009A7B96">
        <w:rPr>
          <w:rFonts w:ascii="Times New Roman" w:hAnsi="Times New Roman"/>
          <w:sz w:val="28"/>
          <w:szCs w:val="28"/>
          <w:lang w:val="uk-UA"/>
        </w:rPr>
        <w:t xml:space="preserve"> проблема» </w:t>
      </w:r>
      <w:r w:rsidR="009A7B96" w:rsidRPr="009A7B96">
        <w:rPr>
          <w:rFonts w:ascii="Times New Roman" w:hAnsi="Times New Roman"/>
          <w:sz w:val="28"/>
          <w:szCs w:val="28"/>
          <w:lang w:val="uk-UA"/>
        </w:rPr>
        <w:t xml:space="preserve">(м. Харків, 2017 р.), </w:t>
      </w:r>
      <w:r w:rsidR="009A7B96">
        <w:rPr>
          <w:rFonts w:ascii="Times New Roman" w:hAnsi="Times New Roman"/>
          <w:sz w:val="28"/>
          <w:szCs w:val="28"/>
          <w:lang w:val="uk-UA"/>
        </w:rPr>
        <w:t xml:space="preserve"> </w:t>
      </w:r>
      <w:r w:rsidRPr="009A7B96">
        <w:rPr>
          <w:rFonts w:ascii="Times New Roman" w:eastAsiaTheme="minorHAnsi" w:hAnsi="Times New Roman"/>
          <w:bCs/>
          <w:sz w:val="28"/>
          <w:szCs w:val="28"/>
          <w:lang w:val="uk-UA" w:eastAsia="en-US"/>
        </w:rPr>
        <w:t>79-му науково-медичному конгресі студентів та молодих вчених «Медицина 21 сторіччя» (м. Краматорськ, 2017 р.), все</w:t>
      </w:r>
      <w:r w:rsidRPr="009A7B96">
        <w:rPr>
          <w:rFonts w:ascii="Times New Roman" w:hAnsi="Times New Roman"/>
          <w:sz w:val="28"/>
          <w:szCs w:val="28"/>
          <w:lang w:val="uk-UA"/>
        </w:rPr>
        <w:t>українській науково-практичній конференції і пленум</w:t>
      </w:r>
      <w:r w:rsidR="009927F7">
        <w:rPr>
          <w:rFonts w:ascii="Times New Roman" w:hAnsi="Times New Roman"/>
          <w:sz w:val="28"/>
          <w:szCs w:val="28"/>
          <w:lang w:val="uk-UA"/>
        </w:rPr>
        <w:t>і</w:t>
      </w:r>
      <w:r w:rsidRPr="009A7B96">
        <w:rPr>
          <w:rFonts w:ascii="Times New Roman" w:hAnsi="Times New Roman"/>
          <w:sz w:val="28"/>
          <w:szCs w:val="28"/>
          <w:lang w:val="uk-UA"/>
        </w:rPr>
        <w:t xml:space="preserve"> </w:t>
      </w:r>
      <w:r w:rsidRPr="009A7B96">
        <w:rPr>
          <w:rFonts w:ascii="Times New Roman" w:eastAsiaTheme="minorHAnsi" w:hAnsi="Times New Roman"/>
          <w:bCs/>
          <w:sz w:val="28"/>
          <w:szCs w:val="28"/>
          <w:lang w:val="uk-UA" w:eastAsia="en-US"/>
        </w:rPr>
        <w:t>Всеукраїнської асоціації інфекціоністів «Епідеміологічні та клінічні ускладнення інфекційних та паразитарних хвороб у сучасних умовах» (м. Житомир, 2017 р.),</w:t>
      </w:r>
      <w:r w:rsidR="00676FB1" w:rsidRPr="00676FB1">
        <w:rPr>
          <w:rFonts w:ascii="Times New Roman" w:eastAsiaTheme="minorHAnsi" w:hAnsi="Times New Roman"/>
          <w:iCs/>
          <w:color w:val="000000"/>
          <w:sz w:val="28"/>
          <w:szCs w:val="28"/>
          <w:lang w:val="uk-UA" w:eastAsia="en-US"/>
        </w:rPr>
        <w:t xml:space="preserve"> </w:t>
      </w:r>
      <w:r w:rsidR="00676FB1" w:rsidRPr="009A7B96">
        <w:rPr>
          <w:rFonts w:ascii="Times New Roman" w:eastAsiaTheme="minorHAnsi" w:hAnsi="Times New Roman"/>
          <w:iCs/>
          <w:color w:val="000000"/>
          <w:sz w:val="28"/>
          <w:szCs w:val="28"/>
          <w:lang w:val="uk-UA" w:eastAsia="en-US"/>
        </w:rPr>
        <w:t>науково-практичній конференції</w:t>
      </w:r>
      <w:r w:rsidR="00676FB1">
        <w:rPr>
          <w:rFonts w:ascii="Times New Roman" w:eastAsiaTheme="minorHAnsi" w:hAnsi="Times New Roman"/>
          <w:iCs/>
          <w:color w:val="000000"/>
          <w:sz w:val="28"/>
          <w:szCs w:val="28"/>
          <w:lang w:val="uk-UA" w:eastAsia="en-US"/>
        </w:rPr>
        <w:t xml:space="preserve"> молодих вчених «Медицина 21 сторіччя» </w:t>
      </w:r>
      <w:r w:rsidR="00676FB1" w:rsidRPr="009A7B96">
        <w:rPr>
          <w:rFonts w:ascii="Times New Roman" w:hAnsi="Times New Roman"/>
          <w:sz w:val="28"/>
          <w:szCs w:val="28"/>
          <w:lang w:val="uk-UA"/>
        </w:rPr>
        <w:t xml:space="preserve">(м. Харків, 2017 р.), </w:t>
      </w:r>
      <w:r w:rsidRPr="009A7B96">
        <w:rPr>
          <w:rFonts w:ascii="Times New Roman" w:eastAsiaTheme="minorHAnsi" w:hAnsi="Times New Roman"/>
          <w:iCs/>
          <w:color w:val="000000"/>
          <w:sz w:val="28"/>
          <w:szCs w:val="28"/>
          <w:lang w:val="uk-UA" w:eastAsia="en-US"/>
        </w:rPr>
        <w:t>науково-практичній конференції «Проблеми пульмонології та інфекційних захворювань» (м. Харків, 2018 р.), науково-методичній конференції «</w:t>
      </w:r>
      <w:r w:rsidRPr="009A7B96">
        <w:rPr>
          <w:rFonts w:ascii="Times New Roman" w:eastAsiaTheme="minorHAnsi" w:hAnsi="Times New Roman"/>
          <w:sz w:val="28"/>
          <w:szCs w:val="28"/>
          <w:lang w:val="uk-UA" w:eastAsia="en-US"/>
        </w:rPr>
        <w:t>Сучасний стан та перспективи підготовки лікарів-інтернів у Харківському національному медичному університеті» (м. Харків, 2018 р.), н</w:t>
      </w:r>
      <w:r w:rsidRPr="009A7B96">
        <w:rPr>
          <w:rFonts w:ascii="Times New Roman" w:eastAsiaTheme="minorHAnsi" w:hAnsi="Times New Roman"/>
          <w:bCs/>
          <w:sz w:val="28"/>
          <w:szCs w:val="28"/>
          <w:lang w:val="uk-UA" w:eastAsia="en-US"/>
        </w:rPr>
        <w:t>ауково-практичній конференції лікарів-педіатрів з міжнародною участю «Проблемні питання діагностики та лікування  дітей з соматичною патологією» (м.</w:t>
      </w:r>
      <w:r w:rsidR="00CC47DE" w:rsidRPr="009A7B96">
        <w:rPr>
          <w:rFonts w:ascii="Times New Roman" w:eastAsiaTheme="minorHAnsi" w:hAnsi="Times New Roman"/>
          <w:bCs/>
          <w:sz w:val="28"/>
          <w:szCs w:val="28"/>
          <w:lang w:val="uk-UA" w:eastAsia="en-US"/>
        </w:rPr>
        <w:t xml:space="preserve"> </w:t>
      </w:r>
      <w:r w:rsidRPr="009A7B96">
        <w:rPr>
          <w:rFonts w:ascii="Times New Roman" w:eastAsiaTheme="minorHAnsi" w:hAnsi="Times New Roman"/>
          <w:bCs/>
          <w:sz w:val="28"/>
          <w:szCs w:val="28"/>
          <w:lang w:val="uk-UA" w:eastAsia="en-US"/>
        </w:rPr>
        <w:t xml:space="preserve">Харків, 2019 </w:t>
      </w:r>
      <w:r w:rsidRPr="009A7B96">
        <w:rPr>
          <w:rFonts w:ascii="Times New Roman" w:eastAsiaTheme="minorHAnsi" w:hAnsi="Times New Roman"/>
          <w:bCs/>
          <w:sz w:val="28"/>
          <w:szCs w:val="28"/>
          <w:lang w:val="uk-UA" w:eastAsia="en-US"/>
        </w:rPr>
        <w:lastRenderedPageBreak/>
        <w:t>р.),</w:t>
      </w:r>
      <w:r w:rsidRPr="009A7B96">
        <w:rPr>
          <w:rFonts w:ascii="Times New Roman" w:hAnsi="Times New Roman"/>
          <w:sz w:val="28"/>
          <w:szCs w:val="28"/>
          <w:lang w:val="uk-UA" w:bidi="mr-IN"/>
        </w:rPr>
        <w:t xml:space="preserve"> </w:t>
      </w:r>
      <w:r w:rsidR="0081720A">
        <w:rPr>
          <w:rFonts w:ascii="Times New Roman" w:hAnsi="Times New Roman"/>
          <w:sz w:val="28"/>
          <w:szCs w:val="28"/>
          <w:lang w:val="uk-UA" w:bidi="mr-IN"/>
        </w:rPr>
        <w:t>В</w:t>
      </w:r>
      <w:r w:rsidRPr="009A7B96">
        <w:rPr>
          <w:rFonts w:ascii="Times New Roman" w:eastAsiaTheme="minorHAnsi" w:hAnsi="Times New Roman"/>
          <w:sz w:val="28"/>
          <w:szCs w:val="28"/>
          <w:lang w:val="uk-UA" w:eastAsia="en-US" w:bidi="mr-IN"/>
        </w:rPr>
        <w:t xml:space="preserve">сеукраїнській науково-практичній конференції «Інфекційні хвороби в практиці лікаря-інтерна:сучасні аспекти» (м. Суми, 2019 р.), міжнародній науково-практичній конференції </w:t>
      </w:r>
      <w:r w:rsidRPr="009A7B96">
        <w:rPr>
          <w:rFonts w:ascii="Times New Roman" w:eastAsiaTheme="minorHAnsi" w:hAnsi="Times New Roman"/>
          <w:bCs/>
          <w:sz w:val="28"/>
          <w:szCs w:val="28"/>
          <w:lang w:val="uk-UA" w:eastAsia="en-US"/>
        </w:rPr>
        <w:t>«</w:t>
      </w:r>
      <w:r w:rsidRPr="009A7B96">
        <w:rPr>
          <w:rFonts w:ascii="Times New Roman" w:eastAsiaTheme="minorHAnsi" w:hAnsi="Times New Roman"/>
          <w:bCs/>
          <w:sz w:val="28"/>
          <w:szCs w:val="28"/>
          <w:lang w:val="en-US" w:eastAsia="en-US"/>
        </w:rPr>
        <w:t>DIE</w:t>
      </w:r>
      <w:r w:rsidRPr="009A7B96">
        <w:rPr>
          <w:rFonts w:ascii="Times New Roman" w:eastAsiaTheme="minorHAnsi" w:hAnsi="Times New Roman"/>
          <w:bCs/>
          <w:sz w:val="28"/>
          <w:szCs w:val="28"/>
          <w:lang w:val="uk-UA" w:eastAsia="en-US"/>
        </w:rPr>
        <w:t xml:space="preserve"> </w:t>
      </w:r>
      <w:r w:rsidRPr="009A7B96">
        <w:rPr>
          <w:rFonts w:ascii="Times New Roman" w:eastAsiaTheme="minorHAnsi" w:hAnsi="Times New Roman"/>
          <w:bCs/>
          <w:sz w:val="28"/>
          <w:szCs w:val="28"/>
          <w:lang w:val="en-US" w:eastAsia="en-US"/>
        </w:rPr>
        <w:t>WICHTIGSTEN</w:t>
      </w:r>
      <w:r w:rsidRPr="009A7B96">
        <w:rPr>
          <w:rFonts w:ascii="Times New Roman" w:eastAsiaTheme="minorHAnsi" w:hAnsi="Times New Roman"/>
          <w:bCs/>
          <w:sz w:val="28"/>
          <w:szCs w:val="28"/>
          <w:lang w:val="uk-UA" w:eastAsia="en-US"/>
        </w:rPr>
        <w:t xml:space="preserve"> </w:t>
      </w:r>
      <w:r w:rsidRPr="009A7B96">
        <w:rPr>
          <w:rFonts w:ascii="Times New Roman" w:eastAsiaTheme="minorHAnsi" w:hAnsi="Times New Roman"/>
          <w:bCs/>
          <w:sz w:val="28"/>
          <w:szCs w:val="28"/>
          <w:lang w:val="en-US" w:eastAsia="en-US"/>
        </w:rPr>
        <w:t>VEKTOREN</w:t>
      </w:r>
      <w:r w:rsidRPr="009A7B96">
        <w:rPr>
          <w:rFonts w:ascii="Times New Roman" w:eastAsiaTheme="minorHAnsi" w:hAnsi="Times New Roman"/>
          <w:bCs/>
          <w:sz w:val="28"/>
          <w:szCs w:val="28"/>
          <w:lang w:val="uk-UA" w:eastAsia="en-US"/>
        </w:rPr>
        <w:t xml:space="preserve"> </w:t>
      </w:r>
      <w:r w:rsidRPr="009A7B96">
        <w:rPr>
          <w:rFonts w:ascii="Times New Roman" w:eastAsiaTheme="minorHAnsi" w:hAnsi="Times New Roman"/>
          <w:bCs/>
          <w:sz w:val="28"/>
          <w:szCs w:val="28"/>
          <w:lang w:val="en-US" w:eastAsia="en-US"/>
        </w:rPr>
        <w:t>F</w:t>
      </w:r>
      <w:r w:rsidRPr="009A7B96">
        <w:rPr>
          <w:rFonts w:ascii="Times New Roman" w:eastAsiaTheme="minorHAnsi" w:hAnsi="Times New Roman"/>
          <w:bCs/>
          <w:sz w:val="28"/>
          <w:szCs w:val="28"/>
          <w:lang w:val="uk-UA" w:eastAsia="en-US"/>
        </w:rPr>
        <w:t>Ü</w:t>
      </w:r>
      <w:r w:rsidRPr="009A7B96">
        <w:rPr>
          <w:rFonts w:ascii="Times New Roman" w:eastAsiaTheme="minorHAnsi" w:hAnsi="Times New Roman"/>
          <w:bCs/>
          <w:sz w:val="28"/>
          <w:szCs w:val="28"/>
          <w:lang w:val="en-US" w:eastAsia="en-US"/>
        </w:rPr>
        <w:t>R</w:t>
      </w:r>
      <w:r w:rsidRPr="009A7B96">
        <w:rPr>
          <w:rFonts w:ascii="Times New Roman" w:eastAsiaTheme="minorHAnsi" w:hAnsi="Times New Roman"/>
          <w:bCs/>
          <w:sz w:val="28"/>
          <w:szCs w:val="28"/>
          <w:lang w:val="uk-UA" w:eastAsia="en-US"/>
        </w:rPr>
        <w:t xml:space="preserve"> </w:t>
      </w:r>
      <w:r w:rsidRPr="009A7B96">
        <w:rPr>
          <w:rFonts w:ascii="Times New Roman" w:eastAsiaTheme="minorHAnsi" w:hAnsi="Times New Roman"/>
          <w:bCs/>
          <w:sz w:val="28"/>
          <w:szCs w:val="28"/>
          <w:lang w:val="en-US" w:eastAsia="en-US"/>
        </w:rPr>
        <w:t>DIE</w:t>
      </w:r>
      <w:r w:rsidRPr="009A7B96">
        <w:rPr>
          <w:rFonts w:ascii="Times New Roman" w:eastAsiaTheme="minorHAnsi" w:hAnsi="Times New Roman"/>
          <w:bCs/>
          <w:sz w:val="28"/>
          <w:szCs w:val="28"/>
          <w:lang w:val="uk-UA" w:eastAsia="en-US"/>
        </w:rPr>
        <w:t xml:space="preserve"> </w:t>
      </w:r>
      <w:r w:rsidRPr="009A7B96">
        <w:rPr>
          <w:rFonts w:ascii="Times New Roman" w:eastAsiaTheme="minorHAnsi" w:hAnsi="Times New Roman"/>
          <w:bCs/>
          <w:sz w:val="28"/>
          <w:szCs w:val="28"/>
          <w:lang w:val="en-US" w:eastAsia="en-US"/>
        </w:rPr>
        <w:t>ENTWICKLUNG</w:t>
      </w:r>
      <w:r w:rsidRPr="009A7B96">
        <w:rPr>
          <w:rFonts w:ascii="Times New Roman" w:eastAsiaTheme="minorHAnsi" w:hAnsi="Times New Roman"/>
          <w:bCs/>
          <w:sz w:val="28"/>
          <w:szCs w:val="28"/>
          <w:lang w:val="uk-UA" w:eastAsia="en-US"/>
        </w:rPr>
        <w:t xml:space="preserve"> </w:t>
      </w:r>
      <w:r w:rsidRPr="009A7B96">
        <w:rPr>
          <w:rFonts w:ascii="Times New Roman" w:eastAsiaTheme="minorHAnsi" w:hAnsi="Times New Roman"/>
          <w:bCs/>
          <w:sz w:val="28"/>
          <w:szCs w:val="28"/>
          <w:lang w:val="en-US" w:eastAsia="en-US"/>
        </w:rPr>
        <w:t>DER</w:t>
      </w:r>
      <w:r w:rsidRPr="009A7B96">
        <w:rPr>
          <w:rFonts w:ascii="Times New Roman" w:eastAsiaTheme="minorHAnsi" w:hAnsi="Times New Roman"/>
          <w:bCs/>
          <w:sz w:val="28"/>
          <w:szCs w:val="28"/>
          <w:lang w:val="uk-UA" w:eastAsia="en-US"/>
        </w:rPr>
        <w:t xml:space="preserve"> </w:t>
      </w:r>
      <w:r w:rsidRPr="009A7B96">
        <w:rPr>
          <w:rFonts w:ascii="Times New Roman" w:eastAsiaTheme="minorHAnsi" w:hAnsi="Times New Roman"/>
          <w:bCs/>
          <w:sz w:val="28"/>
          <w:szCs w:val="28"/>
          <w:lang w:val="en-US" w:eastAsia="en-US"/>
        </w:rPr>
        <w:t>WISSENSCHAFT</w:t>
      </w:r>
      <w:r w:rsidRPr="009A7B96">
        <w:rPr>
          <w:rFonts w:ascii="Times New Roman" w:eastAsiaTheme="minorHAnsi" w:hAnsi="Times New Roman"/>
          <w:bCs/>
          <w:sz w:val="28"/>
          <w:szCs w:val="28"/>
          <w:lang w:val="uk-UA" w:eastAsia="en-US"/>
        </w:rPr>
        <w:t xml:space="preserve"> </w:t>
      </w:r>
      <w:r w:rsidRPr="009A7B96">
        <w:rPr>
          <w:rFonts w:ascii="Times New Roman" w:eastAsiaTheme="minorHAnsi" w:hAnsi="Times New Roman"/>
          <w:bCs/>
          <w:sz w:val="28"/>
          <w:szCs w:val="28"/>
          <w:lang w:val="en-US" w:eastAsia="en-US"/>
        </w:rPr>
        <w:t>IM</w:t>
      </w:r>
      <w:r w:rsidRPr="009A7B96">
        <w:rPr>
          <w:rFonts w:ascii="Times New Roman" w:eastAsiaTheme="minorHAnsi" w:hAnsi="Times New Roman"/>
          <w:bCs/>
          <w:sz w:val="28"/>
          <w:szCs w:val="28"/>
          <w:lang w:val="uk-UA" w:eastAsia="en-US"/>
        </w:rPr>
        <w:t xml:space="preserve"> </w:t>
      </w:r>
      <w:r w:rsidRPr="009A7B96">
        <w:rPr>
          <w:rFonts w:ascii="Times New Roman" w:eastAsiaTheme="minorHAnsi" w:hAnsi="Times New Roman"/>
          <w:bCs/>
          <w:sz w:val="28"/>
          <w:szCs w:val="28"/>
          <w:lang w:val="en-US" w:eastAsia="en-US"/>
        </w:rPr>
        <w:t>JAHR</w:t>
      </w:r>
      <w:r w:rsidRPr="009A7B96">
        <w:rPr>
          <w:rFonts w:ascii="Times New Roman" w:eastAsiaTheme="minorHAnsi" w:hAnsi="Times New Roman"/>
          <w:bCs/>
          <w:sz w:val="28"/>
          <w:szCs w:val="28"/>
          <w:lang w:val="uk-UA" w:eastAsia="en-US"/>
        </w:rPr>
        <w:t xml:space="preserve"> 2020» (м. Люксембург, 2020 р.)</w:t>
      </w:r>
      <w:r w:rsidR="00D71C44" w:rsidRPr="009A7B96">
        <w:rPr>
          <w:rFonts w:ascii="Times New Roman" w:eastAsiaTheme="minorHAnsi" w:hAnsi="Times New Roman"/>
          <w:bCs/>
          <w:sz w:val="28"/>
          <w:szCs w:val="28"/>
          <w:lang w:val="uk-UA" w:eastAsia="en-US"/>
        </w:rPr>
        <w:t xml:space="preserve">, </w:t>
      </w:r>
      <w:r w:rsidR="00D71C44" w:rsidRPr="009A7B96">
        <w:rPr>
          <w:rFonts w:ascii="Times New Roman" w:hAnsi="Times New Roman"/>
          <w:sz w:val="28"/>
          <w:szCs w:val="28"/>
          <w:lang w:val="uk-UA"/>
        </w:rPr>
        <w:t xml:space="preserve"> </w:t>
      </w:r>
      <w:r w:rsidR="00D71C44" w:rsidRPr="009A7B96">
        <w:rPr>
          <w:rFonts w:ascii="Times New Roman" w:hAnsi="Times New Roman"/>
          <w:bCs/>
          <w:sz w:val="28"/>
          <w:szCs w:val="28"/>
          <w:lang w:val="uk-UA"/>
        </w:rPr>
        <w:t>міжнародній науковій конференції «Розвиток суспільства та науки в умовах цифрової трансформації» (м.</w:t>
      </w:r>
      <w:r w:rsidR="00EE2477" w:rsidRPr="009A7B96">
        <w:rPr>
          <w:rFonts w:ascii="Times New Roman" w:hAnsi="Times New Roman"/>
          <w:bCs/>
          <w:sz w:val="28"/>
          <w:szCs w:val="28"/>
          <w:lang w:val="uk-UA"/>
        </w:rPr>
        <w:t xml:space="preserve"> </w:t>
      </w:r>
      <w:r w:rsidR="00D71C44" w:rsidRPr="009A7B96">
        <w:rPr>
          <w:rFonts w:ascii="Times New Roman" w:hAnsi="Times New Roman"/>
          <w:bCs/>
          <w:sz w:val="28"/>
          <w:szCs w:val="28"/>
          <w:lang w:val="uk-UA"/>
        </w:rPr>
        <w:t>Одеса, 2020), науковій міжнародно-практичній конференції «Сучасний вимір медичної науки та практики» (м.</w:t>
      </w:r>
      <w:r w:rsidR="00EE2477" w:rsidRPr="009A7B96">
        <w:rPr>
          <w:rFonts w:ascii="Times New Roman" w:hAnsi="Times New Roman"/>
          <w:bCs/>
          <w:sz w:val="28"/>
          <w:szCs w:val="28"/>
          <w:lang w:val="uk-UA"/>
        </w:rPr>
        <w:t xml:space="preserve"> </w:t>
      </w:r>
      <w:r w:rsidR="00D71C44" w:rsidRPr="009A7B96">
        <w:rPr>
          <w:rFonts w:ascii="Times New Roman" w:hAnsi="Times New Roman"/>
          <w:bCs/>
          <w:sz w:val="28"/>
          <w:szCs w:val="28"/>
          <w:lang w:val="uk-UA"/>
        </w:rPr>
        <w:t>Дніпро, 2020)</w:t>
      </w:r>
      <w:r w:rsidR="00676FB1">
        <w:rPr>
          <w:rFonts w:ascii="Times New Roman" w:hAnsi="Times New Roman"/>
          <w:bCs/>
          <w:sz w:val="28"/>
          <w:szCs w:val="28"/>
          <w:lang w:val="uk-UA"/>
        </w:rPr>
        <w:t>,</w:t>
      </w:r>
      <w:r w:rsidR="00676FB1" w:rsidRPr="00676FB1">
        <w:rPr>
          <w:bCs/>
          <w:sz w:val="28"/>
          <w:szCs w:val="28"/>
          <w:lang w:val="uk-UA"/>
        </w:rPr>
        <w:t xml:space="preserve"> </w:t>
      </w:r>
      <w:r w:rsidR="00676FB1" w:rsidRPr="00676FB1">
        <w:rPr>
          <w:rFonts w:ascii="Times New Roman" w:hAnsi="Times New Roman"/>
          <w:bCs/>
          <w:sz w:val="28"/>
          <w:szCs w:val="28"/>
          <w:lang w:val="uk-UA"/>
        </w:rPr>
        <w:t>науково-практичн</w:t>
      </w:r>
      <w:r w:rsidR="00676FB1">
        <w:rPr>
          <w:rFonts w:ascii="Times New Roman" w:hAnsi="Times New Roman"/>
          <w:bCs/>
          <w:sz w:val="28"/>
          <w:szCs w:val="28"/>
          <w:lang w:val="uk-UA"/>
        </w:rPr>
        <w:t>ій</w:t>
      </w:r>
      <w:r w:rsidR="00676FB1" w:rsidRPr="00676FB1">
        <w:rPr>
          <w:rFonts w:ascii="Times New Roman" w:hAnsi="Times New Roman"/>
          <w:bCs/>
          <w:sz w:val="28"/>
          <w:szCs w:val="28"/>
          <w:lang w:val="uk-UA"/>
        </w:rPr>
        <w:t xml:space="preserve"> конференції студентів, молодих вчених та лікарів </w:t>
      </w:r>
      <w:r w:rsidR="00676FB1" w:rsidRPr="00676FB1">
        <w:rPr>
          <w:rFonts w:ascii="Times New Roman" w:hAnsi="Times New Roman"/>
          <w:bCs/>
          <w:sz w:val="28"/>
          <w:szCs w:val="28"/>
          <w:lang w:val="en-US"/>
        </w:rPr>
        <w:t>KHIASM</w:t>
      </w:r>
      <w:r w:rsidR="00676FB1">
        <w:rPr>
          <w:rFonts w:ascii="Times New Roman" w:hAnsi="Times New Roman"/>
          <w:bCs/>
          <w:sz w:val="28"/>
          <w:szCs w:val="28"/>
          <w:lang w:val="uk-UA"/>
        </w:rPr>
        <w:t xml:space="preserve"> </w:t>
      </w:r>
      <w:r w:rsidR="00676FB1" w:rsidRPr="009A7B96">
        <w:rPr>
          <w:rFonts w:ascii="Times New Roman" w:hAnsi="Times New Roman"/>
          <w:sz w:val="28"/>
          <w:szCs w:val="28"/>
          <w:lang w:val="uk-UA"/>
        </w:rPr>
        <w:t>(м. Харків, 20</w:t>
      </w:r>
      <w:r w:rsidR="00676FB1">
        <w:rPr>
          <w:rFonts w:ascii="Times New Roman" w:hAnsi="Times New Roman"/>
          <w:sz w:val="28"/>
          <w:szCs w:val="28"/>
          <w:lang w:val="uk-UA"/>
        </w:rPr>
        <w:t>20</w:t>
      </w:r>
      <w:r w:rsidR="00676FB1" w:rsidRPr="009A7B96">
        <w:rPr>
          <w:rFonts w:ascii="Times New Roman" w:hAnsi="Times New Roman"/>
          <w:sz w:val="28"/>
          <w:szCs w:val="28"/>
          <w:lang w:val="uk-UA"/>
        </w:rPr>
        <w:t xml:space="preserve"> р.</w:t>
      </w:r>
      <w:r w:rsidR="00676FB1">
        <w:rPr>
          <w:rFonts w:ascii="Times New Roman" w:hAnsi="Times New Roman"/>
          <w:sz w:val="28"/>
          <w:szCs w:val="28"/>
          <w:lang w:val="uk-UA"/>
        </w:rPr>
        <w:t>)</w:t>
      </w:r>
    </w:p>
    <w:p w:rsidR="002737BC" w:rsidRPr="002737BC" w:rsidRDefault="002737BC" w:rsidP="00676FB1">
      <w:pPr>
        <w:spacing w:after="0" w:line="360" w:lineRule="auto"/>
        <w:ind w:firstLine="720"/>
        <w:jc w:val="both"/>
        <w:rPr>
          <w:rFonts w:ascii="Times New Roman" w:hAnsi="Times New Roman"/>
          <w:sz w:val="28"/>
          <w:szCs w:val="28"/>
          <w:lang w:val="uk-UA"/>
        </w:rPr>
      </w:pPr>
      <w:r w:rsidRPr="002737BC">
        <w:rPr>
          <w:rFonts w:ascii="Times New Roman" w:hAnsi="Times New Roman"/>
          <w:b/>
          <w:sz w:val="28"/>
          <w:szCs w:val="28"/>
          <w:lang w:val="uk-UA"/>
        </w:rPr>
        <w:t>Публікації.</w:t>
      </w:r>
      <w:r w:rsidRPr="002737BC">
        <w:rPr>
          <w:rFonts w:ascii="Times New Roman" w:hAnsi="Times New Roman"/>
          <w:sz w:val="28"/>
          <w:szCs w:val="28"/>
          <w:lang w:val="uk-UA"/>
        </w:rPr>
        <w:t xml:space="preserve"> За матеріалами дисертації опубліковано </w:t>
      </w:r>
      <w:r w:rsidR="00D71C44">
        <w:rPr>
          <w:rFonts w:ascii="Times New Roman" w:hAnsi="Times New Roman"/>
          <w:sz w:val="28"/>
          <w:szCs w:val="28"/>
          <w:lang w:val="uk-UA"/>
        </w:rPr>
        <w:t>30</w:t>
      </w:r>
      <w:r w:rsidRPr="002737BC">
        <w:rPr>
          <w:rFonts w:ascii="Times New Roman" w:hAnsi="Times New Roman"/>
          <w:sz w:val="28"/>
          <w:szCs w:val="28"/>
          <w:lang w:val="uk-UA"/>
        </w:rPr>
        <w:t xml:space="preserve"> наукових праць, з них 6 статей у фахових виданнях, рекомендованих </w:t>
      </w:r>
      <w:r w:rsidR="00676FB1">
        <w:rPr>
          <w:rFonts w:ascii="Times New Roman" w:hAnsi="Times New Roman"/>
          <w:sz w:val="28"/>
          <w:szCs w:val="28"/>
          <w:lang w:val="uk-UA"/>
        </w:rPr>
        <w:t>МОН</w:t>
      </w:r>
      <w:r w:rsidRPr="002737BC">
        <w:rPr>
          <w:rFonts w:ascii="Times New Roman" w:hAnsi="Times New Roman"/>
          <w:sz w:val="28"/>
          <w:szCs w:val="28"/>
          <w:lang w:val="uk-UA"/>
        </w:rPr>
        <w:t xml:space="preserve"> України (3 – у моноавторстві)</w:t>
      </w:r>
      <w:r w:rsidR="00BE1C0D">
        <w:rPr>
          <w:rFonts w:ascii="Times New Roman" w:hAnsi="Times New Roman"/>
          <w:sz w:val="28"/>
          <w:szCs w:val="28"/>
          <w:lang w:val="uk-UA"/>
        </w:rPr>
        <w:t>, і</w:t>
      </w:r>
      <w:r w:rsidRPr="002737BC">
        <w:rPr>
          <w:rFonts w:ascii="Times New Roman" w:hAnsi="Times New Roman"/>
          <w:sz w:val="28"/>
          <w:szCs w:val="28"/>
          <w:lang w:val="uk-UA"/>
        </w:rPr>
        <w:t xml:space="preserve"> 1 стаття</w:t>
      </w:r>
      <w:r w:rsidR="00994092">
        <w:rPr>
          <w:rFonts w:ascii="Times New Roman" w:hAnsi="Times New Roman"/>
          <w:sz w:val="28"/>
          <w:szCs w:val="28"/>
          <w:lang w:val="uk-UA"/>
        </w:rPr>
        <w:t xml:space="preserve"> у виданні, що</w:t>
      </w:r>
      <w:r w:rsidRPr="002737BC">
        <w:rPr>
          <w:rFonts w:ascii="Times New Roman" w:hAnsi="Times New Roman"/>
          <w:sz w:val="28"/>
          <w:szCs w:val="28"/>
          <w:lang w:val="uk-UA"/>
        </w:rPr>
        <w:t xml:space="preserve"> індексується у баз</w:t>
      </w:r>
      <w:r w:rsidR="00994092">
        <w:rPr>
          <w:rFonts w:ascii="Times New Roman" w:hAnsi="Times New Roman"/>
          <w:sz w:val="28"/>
          <w:szCs w:val="28"/>
          <w:lang w:val="uk-UA"/>
        </w:rPr>
        <w:t>і</w:t>
      </w:r>
      <w:r w:rsidRPr="002737BC">
        <w:rPr>
          <w:rFonts w:ascii="Times New Roman" w:hAnsi="Times New Roman"/>
          <w:sz w:val="28"/>
          <w:szCs w:val="28"/>
          <w:lang w:val="uk-UA"/>
        </w:rPr>
        <w:t xml:space="preserve"> </w:t>
      </w:r>
      <w:r w:rsidRPr="002737BC">
        <w:rPr>
          <w:rFonts w:ascii="Times New Roman" w:hAnsi="Times New Roman"/>
          <w:sz w:val="28"/>
          <w:szCs w:val="28"/>
          <w:lang w:val="en-US"/>
        </w:rPr>
        <w:t>SCOPUS</w:t>
      </w:r>
      <w:r w:rsidRPr="002737BC">
        <w:rPr>
          <w:rFonts w:ascii="Times New Roman" w:hAnsi="Times New Roman"/>
          <w:sz w:val="28"/>
          <w:szCs w:val="28"/>
          <w:lang w:val="uk-UA"/>
        </w:rPr>
        <w:t xml:space="preserve">, 4 – </w:t>
      </w:r>
      <w:r w:rsidR="00BE1C0D">
        <w:rPr>
          <w:rFonts w:ascii="Times New Roman" w:hAnsi="Times New Roman"/>
          <w:sz w:val="28"/>
          <w:szCs w:val="28"/>
          <w:lang w:val="uk-UA"/>
        </w:rPr>
        <w:t>Д</w:t>
      </w:r>
      <w:r w:rsidR="00994092">
        <w:rPr>
          <w:rFonts w:ascii="Times New Roman" w:hAnsi="Times New Roman"/>
          <w:sz w:val="28"/>
          <w:szCs w:val="28"/>
          <w:lang w:val="uk-UA"/>
        </w:rPr>
        <w:t xml:space="preserve">ержавних </w:t>
      </w:r>
      <w:r w:rsidRPr="002737BC">
        <w:rPr>
          <w:rFonts w:ascii="Times New Roman" w:hAnsi="Times New Roman"/>
          <w:sz w:val="28"/>
          <w:szCs w:val="28"/>
          <w:lang w:val="uk-UA"/>
        </w:rPr>
        <w:t xml:space="preserve">патенти України на корисну модель; </w:t>
      </w:r>
      <w:r w:rsidR="00D71C44">
        <w:rPr>
          <w:rFonts w:ascii="Times New Roman" w:hAnsi="Times New Roman"/>
          <w:sz w:val="28"/>
          <w:szCs w:val="28"/>
          <w:lang w:val="uk-UA"/>
        </w:rPr>
        <w:t>19</w:t>
      </w:r>
      <w:r w:rsidRPr="002737BC">
        <w:rPr>
          <w:rFonts w:ascii="Times New Roman" w:hAnsi="Times New Roman"/>
          <w:sz w:val="28"/>
          <w:szCs w:val="28"/>
          <w:lang w:val="uk-UA"/>
        </w:rPr>
        <w:t xml:space="preserve"> – у матеріалах конференцій, з’їздів, конгресів різного рівня.</w:t>
      </w:r>
    </w:p>
    <w:p w:rsidR="002737BC" w:rsidRPr="005641E5" w:rsidRDefault="002737BC" w:rsidP="00D72F2A">
      <w:pPr>
        <w:spacing w:after="0" w:line="355" w:lineRule="auto"/>
        <w:ind w:firstLine="720"/>
        <w:jc w:val="both"/>
        <w:rPr>
          <w:rFonts w:ascii="Times New Roman" w:hAnsi="Times New Roman"/>
          <w:b/>
          <w:sz w:val="28"/>
          <w:szCs w:val="28"/>
          <w:lang w:val="uk-UA"/>
        </w:rPr>
      </w:pPr>
      <w:r w:rsidRPr="001E4E49">
        <w:rPr>
          <w:rFonts w:ascii="Times New Roman" w:hAnsi="Times New Roman"/>
          <w:b/>
          <w:sz w:val="28"/>
          <w:szCs w:val="28"/>
          <w:lang w:val="uk-UA"/>
        </w:rPr>
        <w:t xml:space="preserve">Структура та обсяг дисертації. </w:t>
      </w:r>
      <w:r w:rsidRPr="001E4E49">
        <w:rPr>
          <w:rFonts w:ascii="Times New Roman" w:hAnsi="Times New Roman"/>
          <w:sz w:val="28"/>
          <w:szCs w:val="28"/>
          <w:lang w:val="uk-UA"/>
        </w:rPr>
        <w:t xml:space="preserve">Роботу викладено за загальноприйнятою формою </w:t>
      </w:r>
      <w:r w:rsidRPr="0096627D">
        <w:rPr>
          <w:rFonts w:ascii="Times New Roman" w:hAnsi="Times New Roman"/>
          <w:sz w:val="28"/>
          <w:szCs w:val="28"/>
          <w:lang w:val="uk-UA"/>
        </w:rPr>
        <w:t xml:space="preserve">на  </w:t>
      </w:r>
      <w:r w:rsidR="00E524C1" w:rsidRPr="00285CD4">
        <w:rPr>
          <w:rFonts w:ascii="Times New Roman" w:hAnsi="Times New Roman"/>
          <w:sz w:val="28"/>
          <w:szCs w:val="28"/>
          <w:lang w:val="uk-UA"/>
        </w:rPr>
        <w:t>19</w:t>
      </w:r>
      <w:r w:rsidR="00184D97">
        <w:rPr>
          <w:rFonts w:ascii="Times New Roman" w:hAnsi="Times New Roman"/>
          <w:sz w:val="28"/>
          <w:szCs w:val="28"/>
          <w:lang w:val="uk-UA"/>
        </w:rPr>
        <w:t>1</w:t>
      </w:r>
      <w:r w:rsidRPr="00285CD4">
        <w:rPr>
          <w:rFonts w:ascii="Times New Roman" w:hAnsi="Times New Roman"/>
          <w:sz w:val="28"/>
          <w:szCs w:val="28"/>
          <w:lang w:val="uk-UA"/>
        </w:rPr>
        <w:t xml:space="preserve"> сторінках машинописного тексту; вона складається з </w:t>
      </w:r>
      <w:r w:rsidR="00BB682F" w:rsidRPr="00285CD4">
        <w:rPr>
          <w:rFonts w:ascii="Times New Roman" w:hAnsi="Times New Roman"/>
          <w:sz w:val="28"/>
          <w:szCs w:val="28"/>
          <w:lang w:val="uk-UA"/>
        </w:rPr>
        <w:t xml:space="preserve">анотацій, </w:t>
      </w:r>
      <w:r w:rsidRPr="00285CD4">
        <w:rPr>
          <w:rFonts w:ascii="Times New Roman" w:hAnsi="Times New Roman"/>
          <w:sz w:val="28"/>
          <w:szCs w:val="28"/>
          <w:lang w:val="uk-UA"/>
        </w:rPr>
        <w:t xml:space="preserve">вступу, огляду літератури, </w:t>
      </w:r>
      <w:r w:rsidR="006F05C4" w:rsidRPr="00285CD4">
        <w:rPr>
          <w:rFonts w:ascii="Times New Roman" w:hAnsi="Times New Roman"/>
          <w:sz w:val="28"/>
          <w:szCs w:val="28"/>
          <w:lang w:val="uk-UA"/>
        </w:rPr>
        <w:t>4</w:t>
      </w:r>
      <w:r w:rsidRPr="00285CD4">
        <w:rPr>
          <w:rFonts w:ascii="Times New Roman" w:hAnsi="Times New Roman"/>
          <w:sz w:val="28"/>
          <w:szCs w:val="28"/>
          <w:lang w:val="uk-UA"/>
        </w:rPr>
        <w:t xml:space="preserve"> розділів </w:t>
      </w:r>
      <w:r w:rsidR="00994092" w:rsidRPr="0053124A">
        <w:rPr>
          <w:rFonts w:ascii="Times New Roman" w:hAnsi="Times New Roman"/>
          <w:sz w:val="28"/>
          <w:szCs w:val="28"/>
          <w:lang w:val="uk-UA"/>
        </w:rPr>
        <w:t xml:space="preserve">результатів </w:t>
      </w:r>
      <w:r w:rsidRPr="0053124A">
        <w:rPr>
          <w:rFonts w:ascii="Times New Roman" w:hAnsi="Times New Roman"/>
          <w:sz w:val="28"/>
          <w:szCs w:val="28"/>
          <w:lang w:val="uk-UA"/>
        </w:rPr>
        <w:t>власних досліджень, аналізу та узагальнення результатів, висновків та практичних рекомендацій, списку використаних джерел, додатк</w:t>
      </w:r>
      <w:r w:rsidR="0053124A">
        <w:rPr>
          <w:rFonts w:ascii="Times New Roman" w:hAnsi="Times New Roman"/>
          <w:sz w:val="28"/>
          <w:szCs w:val="28"/>
          <w:lang w:val="uk-UA"/>
        </w:rPr>
        <w:t>а</w:t>
      </w:r>
      <w:r w:rsidRPr="0053124A">
        <w:rPr>
          <w:rFonts w:ascii="Times New Roman" w:hAnsi="Times New Roman"/>
          <w:sz w:val="28"/>
          <w:szCs w:val="28"/>
          <w:lang w:val="uk-UA"/>
        </w:rPr>
        <w:t xml:space="preserve">. </w:t>
      </w:r>
      <w:r w:rsidRPr="005641E5">
        <w:rPr>
          <w:rFonts w:ascii="Times New Roman" w:hAnsi="Times New Roman"/>
          <w:sz w:val="28"/>
          <w:szCs w:val="28"/>
          <w:lang w:val="uk-UA"/>
        </w:rPr>
        <w:t>Бібліографія складається з 2</w:t>
      </w:r>
      <w:r w:rsidR="0084416B" w:rsidRPr="005641E5">
        <w:rPr>
          <w:rFonts w:ascii="Times New Roman" w:hAnsi="Times New Roman"/>
          <w:sz w:val="28"/>
          <w:szCs w:val="28"/>
          <w:lang w:val="uk-UA"/>
        </w:rPr>
        <w:t>31</w:t>
      </w:r>
      <w:r w:rsidRPr="005641E5">
        <w:rPr>
          <w:rFonts w:ascii="Times New Roman" w:hAnsi="Times New Roman"/>
          <w:sz w:val="28"/>
          <w:szCs w:val="28"/>
          <w:lang w:val="uk-UA"/>
        </w:rPr>
        <w:t xml:space="preserve"> джерел </w:t>
      </w:r>
      <w:r w:rsidRPr="006E57F2">
        <w:rPr>
          <w:rFonts w:ascii="Times New Roman" w:hAnsi="Times New Roman"/>
          <w:sz w:val="28"/>
          <w:szCs w:val="28"/>
          <w:lang w:val="uk-UA"/>
        </w:rPr>
        <w:t xml:space="preserve">(кирилицею – </w:t>
      </w:r>
      <w:r w:rsidR="001D4900" w:rsidRPr="006E57F2">
        <w:rPr>
          <w:rFonts w:ascii="Times New Roman" w:hAnsi="Times New Roman"/>
          <w:sz w:val="28"/>
          <w:szCs w:val="28"/>
          <w:lang w:val="uk-UA"/>
        </w:rPr>
        <w:t>16</w:t>
      </w:r>
      <w:r w:rsidR="006E57F2" w:rsidRPr="006E57F2">
        <w:rPr>
          <w:rFonts w:ascii="Times New Roman" w:hAnsi="Times New Roman"/>
          <w:sz w:val="28"/>
          <w:szCs w:val="28"/>
          <w:lang w:val="uk-UA"/>
        </w:rPr>
        <w:t>2</w:t>
      </w:r>
      <w:r w:rsidRPr="006E57F2">
        <w:rPr>
          <w:rFonts w:ascii="Times New Roman" w:hAnsi="Times New Roman"/>
          <w:sz w:val="28"/>
          <w:szCs w:val="28"/>
          <w:lang w:val="uk-UA"/>
        </w:rPr>
        <w:t xml:space="preserve">, латиницею – </w:t>
      </w:r>
      <w:r w:rsidR="001D4900" w:rsidRPr="006E57F2">
        <w:rPr>
          <w:rFonts w:ascii="Times New Roman" w:hAnsi="Times New Roman"/>
          <w:sz w:val="28"/>
          <w:szCs w:val="28"/>
          <w:lang w:val="uk-UA"/>
        </w:rPr>
        <w:t>6</w:t>
      </w:r>
      <w:r w:rsidR="006E57F2" w:rsidRPr="006E57F2">
        <w:rPr>
          <w:rFonts w:ascii="Times New Roman" w:hAnsi="Times New Roman"/>
          <w:sz w:val="28"/>
          <w:szCs w:val="28"/>
          <w:lang w:val="uk-UA"/>
        </w:rPr>
        <w:t>9</w:t>
      </w:r>
      <w:r w:rsidRPr="006E57F2">
        <w:rPr>
          <w:rFonts w:ascii="Times New Roman" w:hAnsi="Times New Roman"/>
          <w:sz w:val="28"/>
          <w:szCs w:val="28"/>
          <w:lang w:val="uk-UA"/>
        </w:rPr>
        <w:t xml:space="preserve">). </w:t>
      </w:r>
      <w:r w:rsidRPr="005641E5">
        <w:rPr>
          <w:rFonts w:ascii="Times New Roman" w:hAnsi="Times New Roman"/>
          <w:sz w:val="28"/>
          <w:szCs w:val="28"/>
          <w:lang w:val="uk-UA"/>
        </w:rPr>
        <w:t>Робота містить 41 таблиц</w:t>
      </w:r>
      <w:r w:rsidR="0094775E" w:rsidRPr="005641E5">
        <w:rPr>
          <w:rFonts w:ascii="Times New Roman" w:hAnsi="Times New Roman"/>
          <w:sz w:val="28"/>
          <w:szCs w:val="28"/>
          <w:lang w:val="uk-UA"/>
        </w:rPr>
        <w:t>ю</w:t>
      </w:r>
      <w:r w:rsidRPr="005641E5">
        <w:rPr>
          <w:rFonts w:ascii="Times New Roman" w:hAnsi="Times New Roman"/>
          <w:sz w:val="28"/>
          <w:szCs w:val="28"/>
          <w:lang w:val="uk-UA"/>
        </w:rPr>
        <w:t xml:space="preserve">, </w:t>
      </w:r>
      <w:r w:rsidR="005641E5" w:rsidRPr="005641E5">
        <w:rPr>
          <w:rFonts w:ascii="Times New Roman" w:hAnsi="Times New Roman"/>
          <w:sz w:val="28"/>
          <w:szCs w:val="28"/>
          <w:lang w:val="uk-UA"/>
        </w:rPr>
        <w:t>7</w:t>
      </w:r>
      <w:r w:rsidRPr="005641E5">
        <w:rPr>
          <w:rFonts w:ascii="Times New Roman" w:hAnsi="Times New Roman"/>
          <w:sz w:val="28"/>
          <w:szCs w:val="28"/>
          <w:lang w:val="uk-UA"/>
        </w:rPr>
        <w:t xml:space="preserve"> </w:t>
      </w:r>
      <w:r w:rsidR="00DF57B6" w:rsidRPr="005641E5">
        <w:rPr>
          <w:rFonts w:ascii="Times New Roman" w:hAnsi="Times New Roman"/>
          <w:sz w:val="28"/>
          <w:szCs w:val="28"/>
          <w:lang w:val="uk-UA"/>
        </w:rPr>
        <w:t>рисунків</w:t>
      </w:r>
      <w:r w:rsidRPr="005641E5">
        <w:rPr>
          <w:rFonts w:ascii="Times New Roman" w:hAnsi="Times New Roman"/>
          <w:sz w:val="28"/>
          <w:szCs w:val="28"/>
          <w:lang w:val="uk-UA"/>
        </w:rPr>
        <w:t>.</w:t>
      </w:r>
    </w:p>
    <w:p w:rsidR="002737BC" w:rsidRPr="00994092" w:rsidRDefault="002737BC" w:rsidP="00D72F2A">
      <w:pPr>
        <w:spacing w:after="0" w:line="360" w:lineRule="auto"/>
        <w:ind w:left="708" w:firstLine="12"/>
        <w:jc w:val="both"/>
        <w:rPr>
          <w:rFonts w:ascii="Times New Roman" w:hAnsi="Times New Roman"/>
          <w:bCs/>
          <w:color w:val="C00000"/>
          <w:sz w:val="28"/>
          <w:szCs w:val="24"/>
          <w:lang w:val="uk-UA"/>
        </w:rPr>
      </w:pPr>
    </w:p>
    <w:p w:rsidR="002737BC" w:rsidRDefault="002737BC" w:rsidP="00481E91">
      <w:pPr>
        <w:spacing w:line="360" w:lineRule="auto"/>
        <w:ind w:right="567"/>
        <w:jc w:val="center"/>
        <w:rPr>
          <w:rFonts w:ascii="Times New Roman" w:hAnsi="Times New Roman"/>
          <w:b/>
          <w:sz w:val="28"/>
          <w:szCs w:val="28"/>
          <w:lang w:val="uk-UA"/>
        </w:rPr>
      </w:pPr>
    </w:p>
    <w:p w:rsidR="002737BC" w:rsidRDefault="002737BC" w:rsidP="00481E91">
      <w:pPr>
        <w:spacing w:line="360" w:lineRule="auto"/>
        <w:ind w:right="567"/>
        <w:jc w:val="center"/>
        <w:rPr>
          <w:rFonts w:ascii="Times New Roman" w:hAnsi="Times New Roman"/>
          <w:b/>
          <w:sz w:val="28"/>
          <w:szCs w:val="28"/>
          <w:lang w:val="uk-UA"/>
        </w:rPr>
      </w:pPr>
    </w:p>
    <w:p w:rsidR="002737BC" w:rsidRDefault="002737BC" w:rsidP="00ED721C">
      <w:pPr>
        <w:pStyle w:val="22"/>
        <w:rPr>
          <w:lang w:val="uk-UA"/>
        </w:rPr>
      </w:pPr>
    </w:p>
    <w:p w:rsidR="002737BC" w:rsidRDefault="002737BC" w:rsidP="00481E91">
      <w:pPr>
        <w:spacing w:line="360" w:lineRule="auto"/>
        <w:ind w:right="567"/>
        <w:jc w:val="center"/>
        <w:rPr>
          <w:rFonts w:ascii="Times New Roman" w:hAnsi="Times New Roman"/>
          <w:b/>
          <w:sz w:val="28"/>
          <w:szCs w:val="28"/>
          <w:lang w:val="uk-UA"/>
        </w:rPr>
      </w:pPr>
    </w:p>
    <w:p w:rsidR="00473449" w:rsidRPr="009D3E1D" w:rsidRDefault="00473449" w:rsidP="00184855">
      <w:pPr>
        <w:spacing w:after="0" w:line="360" w:lineRule="auto"/>
        <w:ind w:right="567"/>
        <w:jc w:val="center"/>
        <w:rPr>
          <w:rFonts w:ascii="Times New Roman" w:hAnsi="Times New Roman"/>
          <w:b/>
          <w:sz w:val="28"/>
          <w:szCs w:val="28"/>
        </w:rPr>
      </w:pPr>
    </w:p>
    <w:p w:rsidR="00BE1C0D" w:rsidRDefault="00BE1C0D" w:rsidP="00184855">
      <w:pPr>
        <w:spacing w:after="0" w:line="360" w:lineRule="auto"/>
        <w:ind w:right="567"/>
        <w:jc w:val="center"/>
        <w:rPr>
          <w:rFonts w:ascii="Times New Roman" w:hAnsi="Times New Roman"/>
          <w:b/>
          <w:sz w:val="28"/>
          <w:szCs w:val="28"/>
          <w:lang w:val="uk-UA"/>
        </w:rPr>
      </w:pPr>
    </w:p>
    <w:p w:rsidR="00BE1C0D" w:rsidRDefault="00BE1C0D" w:rsidP="00184855">
      <w:pPr>
        <w:spacing w:after="0" w:line="360" w:lineRule="auto"/>
        <w:ind w:right="567"/>
        <w:jc w:val="center"/>
        <w:rPr>
          <w:rFonts w:ascii="Times New Roman" w:hAnsi="Times New Roman"/>
          <w:b/>
          <w:sz w:val="28"/>
          <w:szCs w:val="28"/>
          <w:lang w:val="uk-UA"/>
        </w:rPr>
      </w:pPr>
    </w:p>
    <w:p w:rsidR="00AE5DBD" w:rsidRPr="00E47A69" w:rsidRDefault="00481E91" w:rsidP="00E47A69">
      <w:pPr>
        <w:pStyle w:val="1"/>
        <w:numPr>
          <w:ilvl w:val="0"/>
          <w:numId w:val="0"/>
        </w:numPr>
      </w:pPr>
      <w:bookmarkStart w:id="9" w:name="_Toc47286118"/>
      <w:bookmarkStart w:id="10" w:name="_Toc47287402"/>
      <w:bookmarkStart w:id="11" w:name="_Toc50406728"/>
      <w:bookmarkStart w:id="12" w:name="_Toc59216547"/>
      <w:r w:rsidRPr="00E47A69">
        <w:lastRenderedPageBreak/>
        <w:t>РОЗДІЛ 1</w:t>
      </w:r>
      <w:r w:rsidR="006F05C4" w:rsidRPr="00E47A69">
        <w:t>.</w:t>
      </w:r>
      <w:bookmarkEnd w:id="9"/>
      <w:bookmarkEnd w:id="10"/>
      <w:bookmarkEnd w:id="11"/>
      <w:bookmarkEnd w:id="12"/>
    </w:p>
    <w:p w:rsidR="009D3047" w:rsidRPr="00AE5DBD" w:rsidRDefault="009D3047" w:rsidP="00E47A69">
      <w:pPr>
        <w:pStyle w:val="1"/>
        <w:numPr>
          <w:ilvl w:val="0"/>
          <w:numId w:val="0"/>
        </w:numPr>
        <w:rPr>
          <w:lang w:val="uk-UA"/>
        </w:rPr>
      </w:pPr>
      <w:bookmarkStart w:id="13" w:name="_Toc47286119"/>
      <w:bookmarkStart w:id="14" w:name="_Toc47287403"/>
      <w:bookmarkStart w:id="15" w:name="_Toc50406729"/>
      <w:bookmarkStart w:id="16" w:name="_Toc59216548"/>
      <w:r w:rsidRPr="00E47A69">
        <w:t>ОГЛЯД ЛІТЕРАТУРИ</w:t>
      </w:r>
      <w:bookmarkEnd w:id="13"/>
      <w:bookmarkEnd w:id="14"/>
      <w:bookmarkEnd w:id="15"/>
      <w:bookmarkEnd w:id="16"/>
    </w:p>
    <w:p w:rsidR="009D3047" w:rsidRPr="00E47A69" w:rsidRDefault="009D3047" w:rsidP="00E47A69">
      <w:pPr>
        <w:pStyle w:val="2"/>
        <w:spacing w:line="360" w:lineRule="auto"/>
      </w:pPr>
      <w:bookmarkStart w:id="17" w:name="_Toc47286120"/>
      <w:bookmarkStart w:id="18" w:name="_Toc47287404"/>
      <w:bookmarkStart w:id="19" w:name="_Toc50406730"/>
      <w:bookmarkStart w:id="20" w:name="_Toc59216549"/>
      <w:r w:rsidRPr="00E47A69">
        <w:t>1.1. Сучасне уявлення про етіологію, патогенез, діагностику і терапію інфекційного мононуклеозу у дітей.</w:t>
      </w:r>
      <w:bookmarkEnd w:id="17"/>
      <w:bookmarkEnd w:id="18"/>
      <w:bookmarkEnd w:id="19"/>
      <w:bookmarkEnd w:id="20"/>
    </w:p>
    <w:p w:rsidR="006F05C4" w:rsidRPr="006572C2" w:rsidRDefault="006F05C4" w:rsidP="00932A78">
      <w:pPr>
        <w:spacing w:line="360" w:lineRule="auto"/>
        <w:ind w:right="567"/>
        <w:jc w:val="both"/>
        <w:rPr>
          <w:rFonts w:ascii="Times New Roman" w:hAnsi="Times New Roman"/>
          <w:b/>
          <w:sz w:val="28"/>
          <w:szCs w:val="28"/>
          <w:lang w:val="uk-UA"/>
        </w:rPr>
      </w:pPr>
    </w:p>
    <w:p w:rsidR="009D3047" w:rsidRPr="00A54317" w:rsidRDefault="009D3047" w:rsidP="00A50186">
      <w:pPr>
        <w:spacing w:after="0" w:line="360" w:lineRule="auto"/>
        <w:ind w:right="141" w:firstLine="709"/>
        <w:jc w:val="both"/>
        <w:rPr>
          <w:rFonts w:ascii="Times New Roman" w:hAnsi="Times New Roman"/>
          <w:sz w:val="28"/>
          <w:szCs w:val="28"/>
          <w:lang w:val="uk-UA"/>
        </w:rPr>
      </w:pPr>
      <w:r w:rsidRPr="00A54317">
        <w:rPr>
          <w:rFonts w:ascii="Times New Roman" w:hAnsi="Times New Roman"/>
          <w:sz w:val="28"/>
          <w:szCs w:val="28"/>
          <w:lang w:val="uk-UA"/>
        </w:rPr>
        <w:t xml:space="preserve">Інфекційний мононуклеоз (ІМ) («залозиста лихоманка», «ідіопатичне запалення залоз») - гостра форма Епштейна - Барр-вірусної інфекції (ЕБВІ), яка була описана в 1884 році відомим педіатром Н.Ф. Філатовим, характеризується лихоманкою, тонзилітом, генералізованою лімфаденопатією, збільшенням печінки і селезінки, характерними змінами гемограми </w:t>
      </w:r>
      <w:r w:rsidR="00F846B3" w:rsidRPr="00A54317">
        <w:rPr>
          <w:rFonts w:ascii="Times New Roman" w:hAnsi="Times New Roman"/>
          <w:sz w:val="28"/>
          <w:szCs w:val="28"/>
          <w:lang w:val="uk-UA"/>
        </w:rPr>
        <w:t>[</w:t>
      </w:r>
      <w:r w:rsidR="00D72F2A" w:rsidRPr="00A54317">
        <w:rPr>
          <w:rFonts w:ascii="Times New Roman" w:hAnsi="Times New Roman"/>
          <w:sz w:val="28"/>
          <w:szCs w:val="28"/>
          <w:lang w:val="uk-UA"/>
        </w:rPr>
        <w:t>39, 40, 41</w:t>
      </w:r>
      <w:r w:rsidR="00F846B3" w:rsidRPr="00A54317">
        <w:rPr>
          <w:rFonts w:ascii="Times New Roman" w:hAnsi="Times New Roman"/>
          <w:sz w:val="28"/>
          <w:szCs w:val="28"/>
          <w:lang w:val="uk-UA"/>
        </w:rPr>
        <w:t>]</w:t>
      </w:r>
      <w:r w:rsidRPr="00A54317">
        <w:rPr>
          <w:rFonts w:ascii="Times New Roman" w:hAnsi="Times New Roman"/>
          <w:sz w:val="28"/>
          <w:szCs w:val="28"/>
          <w:lang w:val="uk-UA"/>
        </w:rPr>
        <w:t xml:space="preserve">. Термін «інфекційний мононуклеоз» був запропонований Т. Sprunte і F. Evans в 1920 році. Рішенням Міжнародного з'їзду інфекціоністів </w:t>
      </w:r>
      <w:r w:rsidR="0081720A" w:rsidRPr="00A54317">
        <w:rPr>
          <w:rFonts w:ascii="Times New Roman" w:hAnsi="Times New Roman"/>
          <w:sz w:val="28"/>
          <w:szCs w:val="28"/>
          <w:lang w:val="uk-UA"/>
        </w:rPr>
        <w:t>(</w:t>
      </w:r>
      <w:r w:rsidRPr="00A54317">
        <w:rPr>
          <w:rFonts w:ascii="Times New Roman" w:hAnsi="Times New Roman"/>
          <w:sz w:val="28"/>
          <w:szCs w:val="28"/>
          <w:lang w:val="uk-UA"/>
        </w:rPr>
        <w:t>1961</w:t>
      </w:r>
      <w:r w:rsidR="0081720A" w:rsidRPr="00A54317">
        <w:rPr>
          <w:rFonts w:ascii="Times New Roman" w:hAnsi="Times New Roman"/>
          <w:sz w:val="28"/>
          <w:szCs w:val="28"/>
          <w:lang w:val="uk-UA"/>
        </w:rPr>
        <w:t>)</w:t>
      </w:r>
      <w:r w:rsidRPr="00A54317">
        <w:rPr>
          <w:rFonts w:ascii="Times New Roman" w:hAnsi="Times New Roman"/>
          <w:sz w:val="28"/>
          <w:szCs w:val="28"/>
          <w:lang w:val="uk-UA"/>
        </w:rPr>
        <w:t xml:space="preserve"> він став загальноприйнятим </w:t>
      </w:r>
      <w:r w:rsidR="00F846B3" w:rsidRPr="00A54317">
        <w:rPr>
          <w:rFonts w:ascii="Times New Roman" w:hAnsi="Times New Roman"/>
          <w:sz w:val="28"/>
          <w:szCs w:val="28"/>
          <w:lang w:val="uk-UA"/>
        </w:rPr>
        <w:t>[</w:t>
      </w:r>
      <w:r w:rsidR="00D72F2A" w:rsidRPr="00A54317">
        <w:rPr>
          <w:rFonts w:ascii="Times New Roman" w:hAnsi="Times New Roman"/>
          <w:sz w:val="28"/>
          <w:szCs w:val="28"/>
          <w:lang w:val="uk-UA"/>
        </w:rPr>
        <w:t>42, 43</w:t>
      </w:r>
      <w:r w:rsidR="00F846B3" w:rsidRPr="00A54317">
        <w:rPr>
          <w:rFonts w:ascii="Times New Roman" w:hAnsi="Times New Roman"/>
          <w:sz w:val="28"/>
          <w:szCs w:val="28"/>
          <w:lang w:val="uk-UA"/>
        </w:rPr>
        <w:t>]</w:t>
      </w:r>
      <w:r w:rsidRPr="00A54317">
        <w:rPr>
          <w:rFonts w:ascii="Times New Roman" w:hAnsi="Times New Roman"/>
          <w:sz w:val="28"/>
          <w:szCs w:val="28"/>
          <w:lang w:val="uk-UA"/>
        </w:rPr>
        <w:t>. У 1964 році М.А.</w:t>
      </w:r>
      <w:r w:rsidR="00A54317">
        <w:rPr>
          <w:rFonts w:ascii="Times New Roman" w:hAnsi="Times New Roman"/>
          <w:sz w:val="28"/>
          <w:szCs w:val="28"/>
          <w:lang w:val="uk-UA"/>
        </w:rPr>
        <w:t xml:space="preserve"> </w:t>
      </w:r>
      <w:r w:rsidRPr="00A54317">
        <w:rPr>
          <w:rFonts w:ascii="Times New Roman" w:hAnsi="Times New Roman"/>
          <w:sz w:val="28"/>
          <w:szCs w:val="28"/>
          <w:lang w:val="uk-UA"/>
        </w:rPr>
        <w:t>Епштейн і Дж.</w:t>
      </w:r>
      <w:r w:rsidR="00A54317">
        <w:rPr>
          <w:rFonts w:ascii="Times New Roman" w:hAnsi="Times New Roman"/>
          <w:sz w:val="28"/>
          <w:szCs w:val="28"/>
          <w:lang w:val="uk-UA"/>
        </w:rPr>
        <w:t xml:space="preserve"> </w:t>
      </w:r>
      <w:r w:rsidRPr="00A54317">
        <w:rPr>
          <w:rFonts w:ascii="Times New Roman" w:hAnsi="Times New Roman"/>
          <w:sz w:val="28"/>
          <w:szCs w:val="28"/>
          <w:lang w:val="uk-UA"/>
        </w:rPr>
        <w:t xml:space="preserve">Барр встановили етіологію захворювання, виділивши від хворих </w:t>
      </w:r>
      <w:r w:rsidR="00406554" w:rsidRPr="00A54317">
        <w:rPr>
          <w:rFonts w:ascii="Times New Roman" w:hAnsi="Times New Roman"/>
          <w:sz w:val="28"/>
          <w:szCs w:val="28"/>
          <w:lang w:val="uk-UA"/>
        </w:rPr>
        <w:t xml:space="preserve">на </w:t>
      </w:r>
      <w:r w:rsidRPr="00A54317">
        <w:rPr>
          <w:rFonts w:ascii="Times New Roman" w:hAnsi="Times New Roman"/>
          <w:sz w:val="28"/>
          <w:szCs w:val="28"/>
          <w:lang w:val="uk-UA"/>
        </w:rPr>
        <w:t xml:space="preserve">ІМ вірус із сімейства Herpesviridae, який володів тропністю до лімфоїдної тканини і викликав бласттрансформацію лімфоцитів </w:t>
      </w:r>
      <w:r w:rsidR="00F846B3" w:rsidRPr="00A54317">
        <w:rPr>
          <w:rFonts w:ascii="Times New Roman" w:hAnsi="Times New Roman"/>
          <w:sz w:val="28"/>
          <w:szCs w:val="28"/>
          <w:lang w:val="uk-UA"/>
        </w:rPr>
        <w:t>[</w:t>
      </w:r>
      <w:r w:rsidR="00D72F2A" w:rsidRPr="00A54317">
        <w:rPr>
          <w:rFonts w:ascii="Times New Roman" w:hAnsi="Times New Roman"/>
          <w:sz w:val="28"/>
          <w:szCs w:val="28"/>
          <w:lang w:val="uk-UA"/>
        </w:rPr>
        <w:t>44, 45</w:t>
      </w:r>
      <w:r w:rsidR="00F846B3" w:rsidRPr="00A54317">
        <w:rPr>
          <w:rFonts w:ascii="Times New Roman" w:hAnsi="Times New Roman"/>
          <w:sz w:val="28"/>
          <w:szCs w:val="28"/>
          <w:lang w:val="uk-UA"/>
        </w:rPr>
        <w:t>]</w:t>
      </w:r>
      <w:r w:rsidRPr="00A54317">
        <w:rPr>
          <w:rFonts w:ascii="Times New Roman" w:hAnsi="Times New Roman"/>
          <w:sz w:val="28"/>
          <w:szCs w:val="28"/>
          <w:lang w:val="uk-UA"/>
        </w:rPr>
        <w:t xml:space="preserve">. </w:t>
      </w:r>
    </w:p>
    <w:p w:rsidR="009D3047" w:rsidRPr="006572C2" w:rsidRDefault="009D3047" w:rsidP="009D3047">
      <w:pPr>
        <w:tabs>
          <w:tab w:val="num" w:pos="720"/>
        </w:tabs>
        <w:spacing w:after="0" w:line="360" w:lineRule="auto"/>
        <w:ind w:right="141" w:firstLine="709"/>
        <w:jc w:val="both"/>
        <w:rPr>
          <w:rFonts w:ascii="Times New Roman" w:hAnsi="Times New Roman"/>
          <w:sz w:val="28"/>
          <w:szCs w:val="28"/>
          <w:lang w:val="uk-UA"/>
        </w:rPr>
      </w:pPr>
      <w:r w:rsidRPr="006572C2">
        <w:rPr>
          <w:rFonts w:ascii="Times New Roman" w:hAnsi="Times New Roman"/>
          <w:sz w:val="28"/>
          <w:szCs w:val="28"/>
          <w:lang w:val="uk-UA"/>
        </w:rPr>
        <w:t xml:space="preserve">Ряд авторів розглядає ІМ як поліетіологічне захворювання, що викликається різними герпесвирусами </w:t>
      </w:r>
      <w:r w:rsidR="00F846B3" w:rsidRPr="00F846B3">
        <w:rPr>
          <w:rFonts w:ascii="Times New Roman" w:hAnsi="Times New Roman"/>
          <w:sz w:val="28"/>
          <w:szCs w:val="28"/>
          <w:lang w:val="uk-UA"/>
        </w:rPr>
        <w:t>[</w:t>
      </w:r>
      <w:r w:rsidR="00D72F2A">
        <w:rPr>
          <w:rFonts w:ascii="Times New Roman" w:hAnsi="Times New Roman"/>
          <w:sz w:val="28"/>
          <w:szCs w:val="28"/>
          <w:lang w:val="uk-UA"/>
        </w:rPr>
        <w:t>46, 47, 48</w:t>
      </w:r>
      <w:r w:rsidR="00F846B3" w:rsidRPr="00F846B3">
        <w:rPr>
          <w:rFonts w:ascii="Times New Roman" w:hAnsi="Times New Roman"/>
          <w:sz w:val="28"/>
          <w:szCs w:val="28"/>
          <w:lang w:val="uk-UA"/>
        </w:rPr>
        <w:t>]</w:t>
      </w:r>
      <w:r w:rsidRPr="006572C2">
        <w:rPr>
          <w:rFonts w:ascii="Times New Roman" w:hAnsi="Times New Roman"/>
          <w:sz w:val="28"/>
          <w:szCs w:val="28"/>
          <w:lang w:val="uk-UA"/>
        </w:rPr>
        <w:t xml:space="preserve">. Однак більшість </w:t>
      </w:r>
      <w:r w:rsidR="0081720A">
        <w:rPr>
          <w:rFonts w:ascii="Times New Roman" w:hAnsi="Times New Roman"/>
          <w:sz w:val="28"/>
          <w:szCs w:val="28"/>
          <w:lang w:val="uk-UA"/>
        </w:rPr>
        <w:t>науковців</w:t>
      </w:r>
      <w:r w:rsidRPr="006572C2">
        <w:rPr>
          <w:rFonts w:ascii="Times New Roman" w:hAnsi="Times New Roman"/>
          <w:sz w:val="28"/>
          <w:szCs w:val="28"/>
          <w:lang w:val="uk-UA"/>
        </w:rPr>
        <w:t xml:space="preserve"> пов'язують цю хворобу саме з вірусом Епштейна-Барр (ВЕБ), (герпесвірус 4 типу) </w:t>
      </w:r>
      <w:r w:rsidR="00F846B3" w:rsidRPr="00F846B3">
        <w:rPr>
          <w:rFonts w:ascii="Times New Roman" w:hAnsi="Times New Roman"/>
          <w:sz w:val="28"/>
          <w:szCs w:val="28"/>
          <w:lang w:val="uk-UA"/>
        </w:rPr>
        <w:t>[</w:t>
      </w:r>
      <w:r w:rsidR="001309A1">
        <w:rPr>
          <w:rFonts w:ascii="Times New Roman" w:hAnsi="Times New Roman"/>
          <w:sz w:val="28"/>
          <w:szCs w:val="28"/>
          <w:lang w:val="uk-UA"/>
        </w:rPr>
        <w:t>5, 6, 7</w:t>
      </w:r>
      <w:r w:rsidR="00F846B3" w:rsidRPr="00F846B3">
        <w:rPr>
          <w:rFonts w:ascii="Times New Roman" w:hAnsi="Times New Roman"/>
          <w:sz w:val="28"/>
          <w:szCs w:val="28"/>
          <w:lang w:val="uk-UA"/>
        </w:rPr>
        <w:t>]</w:t>
      </w:r>
      <w:r w:rsidR="005D58D4">
        <w:rPr>
          <w:rFonts w:ascii="Times New Roman" w:hAnsi="Times New Roman"/>
          <w:sz w:val="28"/>
          <w:szCs w:val="28"/>
          <w:lang w:val="uk-UA"/>
        </w:rPr>
        <w:t>.</w:t>
      </w:r>
    </w:p>
    <w:p w:rsidR="009D3047" w:rsidRPr="00766551" w:rsidRDefault="009D3047" w:rsidP="009D3047">
      <w:pPr>
        <w:tabs>
          <w:tab w:val="num" w:pos="720"/>
        </w:tabs>
        <w:spacing w:after="0" w:line="360" w:lineRule="auto"/>
        <w:ind w:right="141" w:firstLine="709"/>
        <w:jc w:val="both"/>
        <w:rPr>
          <w:rFonts w:ascii="Times New Roman" w:hAnsi="Times New Roman"/>
          <w:sz w:val="28"/>
          <w:szCs w:val="28"/>
          <w:lang w:val="uk-UA"/>
        </w:rPr>
      </w:pPr>
      <w:r w:rsidRPr="006572C2">
        <w:rPr>
          <w:rFonts w:ascii="Times New Roman" w:hAnsi="Times New Roman"/>
          <w:sz w:val="28"/>
          <w:szCs w:val="28"/>
          <w:lang w:val="uk-UA"/>
        </w:rPr>
        <w:t>До теперішнього часу виявлено і вивчені два штами ВЕБ (тип А та В), що відрізняються один від одного за здатністю до трансформації, які неможливо розрізнити серологічно, але специфічно ідентифікуються цитотоксич</w:t>
      </w:r>
      <w:r w:rsidR="007B0EEC">
        <w:rPr>
          <w:rFonts w:ascii="Times New Roman" w:hAnsi="Times New Roman"/>
          <w:sz w:val="28"/>
          <w:szCs w:val="28"/>
          <w:lang w:val="uk-UA"/>
        </w:rPr>
        <w:t>ними</w:t>
      </w:r>
      <w:r w:rsidRPr="006572C2">
        <w:rPr>
          <w:rFonts w:ascii="Times New Roman" w:hAnsi="Times New Roman"/>
          <w:sz w:val="28"/>
          <w:szCs w:val="28"/>
          <w:lang w:val="uk-UA"/>
        </w:rPr>
        <w:t xml:space="preserve"> Т-лімфоцитами </w:t>
      </w:r>
      <w:r w:rsidR="00F846B3" w:rsidRPr="00F846B3">
        <w:rPr>
          <w:rFonts w:ascii="Times New Roman" w:hAnsi="Times New Roman"/>
          <w:sz w:val="28"/>
          <w:szCs w:val="28"/>
          <w:lang w:val="uk-UA"/>
        </w:rPr>
        <w:t>[</w:t>
      </w:r>
      <w:r w:rsidR="00361C42">
        <w:rPr>
          <w:rFonts w:ascii="Times New Roman" w:hAnsi="Times New Roman"/>
          <w:sz w:val="28"/>
          <w:szCs w:val="28"/>
          <w:lang w:val="uk-UA"/>
        </w:rPr>
        <w:t>49, 50, 51</w:t>
      </w:r>
      <w:r w:rsidR="00F846B3" w:rsidRPr="00F846B3">
        <w:rPr>
          <w:rFonts w:ascii="Times New Roman" w:hAnsi="Times New Roman"/>
          <w:sz w:val="28"/>
          <w:szCs w:val="28"/>
          <w:lang w:val="uk-UA"/>
        </w:rPr>
        <w:t>]</w:t>
      </w:r>
      <w:r w:rsidRPr="006572C2">
        <w:rPr>
          <w:rFonts w:ascii="Times New Roman" w:hAnsi="Times New Roman"/>
          <w:sz w:val="28"/>
          <w:szCs w:val="28"/>
          <w:lang w:val="uk-UA"/>
        </w:rPr>
        <w:t>.</w:t>
      </w:r>
      <w:r w:rsidRPr="007B0EEC">
        <w:rPr>
          <w:rFonts w:ascii="Times New Roman" w:hAnsi="Times New Roman"/>
          <w:sz w:val="28"/>
          <w:szCs w:val="28"/>
          <w:lang w:val="uk-UA"/>
        </w:rPr>
        <w:t xml:space="preserve"> Віріон</w:t>
      </w:r>
      <w:r w:rsidRPr="006572C2">
        <w:rPr>
          <w:rFonts w:ascii="Times New Roman" w:hAnsi="Times New Roman"/>
          <w:sz w:val="28"/>
          <w:szCs w:val="28"/>
        </w:rPr>
        <w:t xml:space="preserve"> ВЕБ</w:t>
      </w:r>
      <w:r w:rsidRPr="007B0EEC">
        <w:rPr>
          <w:rFonts w:ascii="Times New Roman" w:hAnsi="Times New Roman"/>
          <w:sz w:val="28"/>
          <w:szCs w:val="28"/>
          <w:lang w:val="uk-UA"/>
        </w:rPr>
        <w:t xml:space="preserve"> має</w:t>
      </w:r>
      <w:r w:rsidRPr="006572C2">
        <w:rPr>
          <w:rFonts w:ascii="Times New Roman" w:hAnsi="Times New Roman"/>
          <w:sz w:val="28"/>
          <w:szCs w:val="28"/>
        </w:rPr>
        <w:t xml:space="preserve"> форму</w:t>
      </w:r>
      <w:r w:rsidRPr="007B0EEC">
        <w:rPr>
          <w:rFonts w:ascii="Times New Roman" w:hAnsi="Times New Roman"/>
          <w:sz w:val="28"/>
          <w:szCs w:val="28"/>
          <w:lang w:val="uk-UA"/>
        </w:rPr>
        <w:t xml:space="preserve"> сфери діаметром</w:t>
      </w:r>
      <w:r w:rsidRPr="006572C2">
        <w:rPr>
          <w:rFonts w:ascii="Times New Roman" w:hAnsi="Times New Roman"/>
          <w:sz w:val="28"/>
          <w:szCs w:val="28"/>
        </w:rPr>
        <w:t xml:space="preserve"> 120-150</w:t>
      </w:r>
      <w:r w:rsidRPr="007B0EEC">
        <w:rPr>
          <w:rFonts w:ascii="Times New Roman" w:hAnsi="Times New Roman"/>
          <w:sz w:val="28"/>
          <w:szCs w:val="28"/>
          <w:lang w:val="uk-UA"/>
        </w:rPr>
        <w:t xml:space="preserve"> нм</w:t>
      </w:r>
      <w:r w:rsidRPr="006572C2">
        <w:rPr>
          <w:rFonts w:ascii="Times New Roman" w:hAnsi="Times New Roman"/>
          <w:sz w:val="28"/>
          <w:szCs w:val="28"/>
        </w:rPr>
        <w:t xml:space="preserve">. </w:t>
      </w:r>
      <w:r w:rsidRPr="00310B27">
        <w:rPr>
          <w:rFonts w:ascii="Times New Roman" w:hAnsi="Times New Roman"/>
          <w:sz w:val="28"/>
          <w:szCs w:val="28"/>
        </w:rPr>
        <w:t>Геном</w:t>
      </w:r>
      <w:r w:rsidRPr="007B0EEC">
        <w:rPr>
          <w:rFonts w:ascii="Times New Roman" w:hAnsi="Times New Roman"/>
          <w:sz w:val="28"/>
          <w:szCs w:val="28"/>
          <w:lang w:val="uk-UA"/>
        </w:rPr>
        <w:t xml:space="preserve"> його</w:t>
      </w:r>
      <w:r w:rsidRPr="00310B27">
        <w:rPr>
          <w:rFonts w:ascii="Times New Roman" w:hAnsi="Times New Roman"/>
          <w:sz w:val="28"/>
          <w:szCs w:val="28"/>
        </w:rPr>
        <w:t xml:space="preserve"> представлений</w:t>
      </w:r>
      <w:r w:rsidRPr="007B0EEC">
        <w:rPr>
          <w:rFonts w:ascii="Times New Roman" w:hAnsi="Times New Roman"/>
          <w:sz w:val="28"/>
          <w:szCs w:val="28"/>
          <w:lang w:val="uk-UA"/>
        </w:rPr>
        <w:t xml:space="preserve"> лінійно</w:t>
      </w:r>
      <w:r w:rsidRPr="00310B27">
        <w:rPr>
          <w:rFonts w:ascii="Times New Roman" w:hAnsi="Times New Roman"/>
          <w:sz w:val="28"/>
          <w:szCs w:val="28"/>
          <w:lang w:val="uk-UA"/>
        </w:rPr>
        <w:t>ю</w:t>
      </w:r>
      <w:r w:rsidRPr="00310B27">
        <w:rPr>
          <w:rFonts w:ascii="Times New Roman" w:hAnsi="Times New Roman"/>
          <w:sz w:val="28"/>
          <w:szCs w:val="28"/>
        </w:rPr>
        <w:t xml:space="preserve"> ДНК довжиною 172 тисячі пар нуклеотидів і кодує близько 90 відкритих рамок зчитування </w:t>
      </w:r>
      <w:r w:rsidR="00F846B3" w:rsidRPr="00310B27">
        <w:rPr>
          <w:rFonts w:ascii="Times New Roman" w:hAnsi="Times New Roman"/>
          <w:sz w:val="28"/>
          <w:szCs w:val="28"/>
        </w:rPr>
        <w:t>[</w:t>
      </w:r>
      <w:r w:rsidR="00310B27" w:rsidRPr="00310B27">
        <w:rPr>
          <w:rFonts w:ascii="Times New Roman" w:hAnsi="Times New Roman"/>
          <w:sz w:val="28"/>
          <w:szCs w:val="28"/>
          <w:lang w:val="uk-UA"/>
        </w:rPr>
        <w:t>52, 53</w:t>
      </w:r>
      <w:r w:rsidR="00F846B3" w:rsidRPr="00310B27">
        <w:rPr>
          <w:rFonts w:ascii="Times New Roman" w:hAnsi="Times New Roman"/>
          <w:sz w:val="28"/>
          <w:szCs w:val="28"/>
        </w:rPr>
        <w:t>]</w:t>
      </w:r>
      <w:r w:rsidRPr="00310B27">
        <w:rPr>
          <w:rFonts w:ascii="Times New Roman" w:hAnsi="Times New Roman"/>
          <w:sz w:val="28"/>
          <w:szCs w:val="28"/>
        </w:rPr>
        <w:t xml:space="preserve">. Геном ВЕБ оточений зовнішньою оболонкою, яка складається з протеїнів і ліпідів клітини господаря, що не відносяться до </w:t>
      </w:r>
      <w:r w:rsidRPr="00310B27">
        <w:rPr>
          <w:rFonts w:ascii="Times New Roman" w:hAnsi="Times New Roman"/>
          <w:sz w:val="28"/>
          <w:szCs w:val="28"/>
        </w:rPr>
        <w:lastRenderedPageBreak/>
        <w:t>вірусспеціфічни</w:t>
      </w:r>
      <w:r w:rsidRPr="00310B27">
        <w:rPr>
          <w:rFonts w:ascii="Times New Roman" w:hAnsi="Times New Roman"/>
          <w:sz w:val="28"/>
          <w:szCs w:val="28"/>
          <w:lang w:val="uk-UA"/>
        </w:rPr>
        <w:t>х</w:t>
      </w:r>
      <w:r w:rsidRPr="00310B27">
        <w:rPr>
          <w:rFonts w:ascii="Times New Roman" w:hAnsi="Times New Roman"/>
          <w:sz w:val="28"/>
          <w:szCs w:val="28"/>
        </w:rPr>
        <w:t xml:space="preserve">, а також вірусних глікопротеїдів, які є рецепторами </w:t>
      </w:r>
      <w:r w:rsidR="00F846B3" w:rsidRPr="00310B27">
        <w:rPr>
          <w:rFonts w:ascii="Times New Roman" w:hAnsi="Times New Roman"/>
          <w:sz w:val="28"/>
          <w:szCs w:val="28"/>
        </w:rPr>
        <w:t>[</w:t>
      </w:r>
      <w:r w:rsidR="00310B27" w:rsidRPr="00310B27">
        <w:rPr>
          <w:rFonts w:ascii="Times New Roman" w:hAnsi="Times New Roman"/>
          <w:sz w:val="28"/>
          <w:szCs w:val="28"/>
          <w:lang w:val="uk-UA"/>
        </w:rPr>
        <w:t>54</w:t>
      </w:r>
      <w:r w:rsidR="00F846B3" w:rsidRPr="00310B27">
        <w:rPr>
          <w:rFonts w:ascii="Times New Roman" w:hAnsi="Times New Roman"/>
          <w:sz w:val="28"/>
          <w:szCs w:val="28"/>
        </w:rPr>
        <w:t>]</w:t>
      </w:r>
      <w:r w:rsidRPr="00310B27">
        <w:rPr>
          <w:rFonts w:ascii="Times New Roman" w:hAnsi="Times New Roman"/>
          <w:sz w:val="28"/>
          <w:szCs w:val="28"/>
        </w:rPr>
        <w:t>.</w:t>
      </w:r>
      <w:r w:rsidRPr="00A957C1">
        <w:rPr>
          <w:rFonts w:ascii="Times New Roman" w:hAnsi="Times New Roman"/>
          <w:sz w:val="28"/>
          <w:szCs w:val="28"/>
          <w:lang w:val="uk-UA"/>
        </w:rPr>
        <w:t xml:space="preserve"> Ліпополісахарідн</w:t>
      </w:r>
      <w:r w:rsidRPr="00766551">
        <w:rPr>
          <w:rFonts w:ascii="Times New Roman" w:hAnsi="Times New Roman"/>
          <w:sz w:val="28"/>
          <w:szCs w:val="28"/>
          <w:lang w:val="uk-UA"/>
        </w:rPr>
        <w:t>а</w:t>
      </w:r>
      <w:r w:rsidRPr="008D3BD6">
        <w:rPr>
          <w:rFonts w:ascii="Times New Roman" w:hAnsi="Times New Roman"/>
          <w:sz w:val="28"/>
          <w:szCs w:val="28"/>
          <w:lang w:val="uk-UA"/>
        </w:rPr>
        <w:t xml:space="preserve"> капсула ВЕБ</w:t>
      </w:r>
      <w:r w:rsidRPr="00A957C1">
        <w:rPr>
          <w:rFonts w:ascii="Times New Roman" w:hAnsi="Times New Roman"/>
          <w:sz w:val="28"/>
          <w:szCs w:val="28"/>
          <w:lang w:val="uk-UA"/>
        </w:rPr>
        <w:t xml:space="preserve"> містить антигени</w:t>
      </w:r>
      <w:r w:rsidRPr="008D3BD6">
        <w:rPr>
          <w:rFonts w:ascii="Times New Roman" w:hAnsi="Times New Roman"/>
          <w:sz w:val="28"/>
          <w:szCs w:val="28"/>
          <w:lang w:val="uk-UA"/>
        </w:rPr>
        <w:t>,</w:t>
      </w:r>
      <w:r w:rsidRPr="00A957C1">
        <w:rPr>
          <w:rFonts w:ascii="Times New Roman" w:hAnsi="Times New Roman"/>
          <w:sz w:val="28"/>
          <w:szCs w:val="28"/>
          <w:lang w:val="uk-UA"/>
        </w:rPr>
        <w:t xml:space="preserve"> виявлення антитіл</w:t>
      </w:r>
      <w:r w:rsidRPr="008D3BD6">
        <w:rPr>
          <w:rFonts w:ascii="Times New Roman" w:hAnsi="Times New Roman"/>
          <w:sz w:val="28"/>
          <w:szCs w:val="28"/>
          <w:lang w:val="uk-UA"/>
        </w:rPr>
        <w:t xml:space="preserve"> до</w:t>
      </w:r>
      <w:r w:rsidRPr="00A957C1">
        <w:rPr>
          <w:rFonts w:ascii="Times New Roman" w:hAnsi="Times New Roman"/>
          <w:sz w:val="28"/>
          <w:szCs w:val="28"/>
          <w:lang w:val="uk-UA"/>
        </w:rPr>
        <w:t xml:space="preserve"> яких дозволяє</w:t>
      </w:r>
      <w:r w:rsidRPr="007B0EEC">
        <w:rPr>
          <w:rFonts w:ascii="Times New Roman" w:hAnsi="Times New Roman"/>
          <w:sz w:val="28"/>
          <w:szCs w:val="28"/>
          <w:lang w:val="uk-UA"/>
        </w:rPr>
        <w:t xml:space="preserve"> диференціювати стадію інфекції</w:t>
      </w:r>
      <w:r w:rsidRPr="008D3BD6">
        <w:rPr>
          <w:rFonts w:ascii="Times New Roman" w:hAnsi="Times New Roman"/>
          <w:sz w:val="28"/>
          <w:szCs w:val="28"/>
          <w:lang w:val="uk-UA"/>
        </w:rPr>
        <w:t xml:space="preserve">: ЕА </w:t>
      </w:r>
      <w:r w:rsidRPr="00A957C1">
        <w:rPr>
          <w:rFonts w:ascii="Times New Roman" w:hAnsi="Times New Roman"/>
          <w:sz w:val="28"/>
          <w:szCs w:val="28"/>
          <w:lang w:val="uk-UA"/>
        </w:rPr>
        <w:t>(Early</w:t>
      </w:r>
      <w:r w:rsidRPr="008D3BD6">
        <w:rPr>
          <w:rFonts w:ascii="Times New Roman" w:hAnsi="Times New Roman"/>
          <w:sz w:val="28"/>
          <w:szCs w:val="28"/>
          <w:lang w:val="uk-UA"/>
        </w:rPr>
        <w:t xml:space="preserve"> </w:t>
      </w:r>
      <w:r w:rsidRPr="00766551">
        <w:rPr>
          <w:rFonts w:ascii="Times New Roman" w:hAnsi="Times New Roman"/>
          <w:sz w:val="28"/>
          <w:szCs w:val="28"/>
        </w:rPr>
        <w:t>antigen</w:t>
      </w:r>
      <w:r w:rsidRPr="008D3BD6">
        <w:rPr>
          <w:rFonts w:ascii="Times New Roman" w:hAnsi="Times New Roman"/>
          <w:sz w:val="28"/>
          <w:szCs w:val="28"/>
          <w:lang w:val="uk-UA"/>
        </w:rPr>
        <w:t xml:space="preserve">) - ранній антиген, включає білки Р54, р138; </w:t>
      </w:r>
      <w:r w:rsidRPr="00766551">
        <w:rPr>
          <w:rFonts w:ascii="Times New Roman" w:hAnsi="Times New Roman"/>
          <w:sz w:val="28"/>
          <w:szCs w:val="28"/>
        </w:rPr>
        <w:t>EBNA</w:t>
      </w:r>
      <w:r w:rsidRPr="008D3BD6">
        <w:rPr>
          <w:rFonts w:ascii="Times New Roman" w:hAnsi="Times New Roman"/>
          <w:sz w:val="28"/>
          <w:szCs w:val="28"/>
          <w:lang w:val="uk-UA"/>
        </w:rPr>
        <w:t>-1 (</w:t>
      </w:r>
      <w:r w:rsidRPr="00766551">
        <w:rPr>
          <w:rFonts w:ascii="Times New Roman" w:hAnsi="Times New Roman"/>
          <w:sz w:val="28"/>
          <w:szCs w:val="28"/>
        </w:rPr>
        <w:t>Epstein</w:t>
      </w:r>
      <w:r w:rsidRPr="008D3BD6">
        <w:rPr>
          <w:rFonts w:ascii="Times New Roman" w:hAnsi="Times New Roman"/>
          <w:sz w:val="28"/>
          <w:szCs w:val="28"/>
          <w:lang w:val="uk-UA"/>
        </w:rPr>
        <w:t>-</w:t>
      </w:r>
      <w:r w:rsidRPr="00766551">
        <w:rPr>
          <w:rFonts w:ascii="Times New Roman" w:hAnsi="Times New Roman"/>
          <w:sz w:val="28"/>
          <w:szCs w:val="28"/>
        </w:rPr>
        <w:t>Barr</w:t>
      </w:r>
      <w:r w:rsidRPr="008D3BD6">
        <w:rPr>
          <w:rFonts w:ascii="Times New Roman" w:hAnsi="Times New Roman"/>
          <w:sz w:val="28"/>
          <w:szCs w:val="28"/>
          <w:lang w:val="uk-UA"/>
        </w:rPr>
        <w:t xml:space="preserve"> </w:t>
      </w:r>
      <w:r w:rsidRPr="00766551">
        <w:rPr>
          <w:rFonts w:ascii="Times New Roman" w:hAnsi="Times New Roman"/>
          <w:sz w:val="28"/>
          <w:szCs w:val="28"/>
        </w:rPr>
        <w:t>nuclear</w:t>
      </w:r>
      <w:r w:rsidRPr="008D3BD6">
        <w:rPr>
          <w:rFonts w:ascii="Times New Roman" w:hAnsi="Times New Roman"/>
          <w:sz w:val="28"/>
          <w:szCs w:val="28"/>
          <w:lang w:val="uk-UA"/>
        </w:rPr>
        <w:t xml:space="preserve"> </w:t>
      </w:r>
      <w:r w:rsidRPr="00766551">
        <w:rPr>
          <w:rFonts w:ascii="Times New Roman" w:hAnsi="Times New Roman"/>
          <w:sz w:val="28"/>
          <w:szCs w:val="28"/>
        </w:rPr>
        <w:t>antigen</w:t>
      </w:r>
      <w:r w:rsidRPr="008D3BD6">
        <w:rPr>
          <w:rFonts w:ascii="Times New Roman" w:hAnsi="Times New Roman"/>
          <w:sz w:val="28"/>
          <w:szCs w:val="28"/>
          <w:lang w:val="uk-UA"/>
        </w:rPr>
        <w:t>) - ядерний антиген,</w:t>
      </w:r>
      <w:r w:rsidRPr="00A957C1">
        <w:rPr>
          <w:rFonts w:ascii="Times New Roman" w:hAnsi="Times New Roman"/>
          <w:sz w:val="28"/>
          <w:szCs w:val="28"/>
          <w:lang w:val="uk-UA"/>
        </w:rPr>
        <w:t xml:space="preserve"> білок</w:t>
      </w:r>
      <w:r w:rsidRPr="008D3BD6">
        <w:rPr>
          <w:rFonts w:ascii="Times New Roman" w:hAnsi="Times New Roman"/>
          <w:sz w:val="28"/>
          <w:szCs w:val="28"/>
          <w:lang w:val="uk-UA"/>
        </w:rPr>
        <w:t xml:space="preserve"> Р72; </w:t>
      </w:r>
      <w:r w:rsidRPr="00766551">
        <w:rPr>
          <w:rFonts w:ascii="Times New Roman" w:hAnsi="Times New Roman"/>
          <w:sz w:val="28"/>
          <w:szCs w:val="28"/>
        </w:rPr>
        <w:t>VCA</w:t>
      </w:r>
      <w:r w:rsidRPr="008D3BD6">
        <w:rPr>
          <w:rFonts w:ascii="Times New Roman" w:hAnsi="Times New Roman"/>
          <w:sz w:val="28"/>
          <w:szCs w:val="28"/>
          <w:lang w:val="uk-UA"/>
        </w:rPr>
        <w:t xml:space="preserve"> </w:t>
      </w:r>
      <w:r w:rsidRPr="00A957C1">
        <w:rPr>
          <w:rFonts w:ascii="Times New Roman" w:hAnsi="Times New Roman"/>
          <w:sz w:val="28"/>
          <w:szCs w:val="28"/>
          <w:lang w:val="uk-UA"/>
        </w:rPr>
        <w:t>(Viral</w:t>
      </w:r>
      <w:r w:rsidRPr="008D3BD6">
        <w:rPr>
          <w:rFonts w:ascii="Times New Roman" w:hAnsi="Times New Roman"/>
          <w:sz w:val="28"/>
          <w:szCs w:val="28"/>
          <w:lang w:val="uk-UA"/>
        </w:rPr>
        <w:t xml:space="preserve"> </w:t>
      </w:r>
      <w:r w:rsidRPr="00766551">
        <w:rPr>
          <w:rFonts w:ascii="Times New Roman" w:hAnsi="Times New Roman"/>
          <w:sz w:val="28"/>
          <w:szCs w:val="28"/>
        </w:rPr>
        <w:t>capsid</w:t>
      </w:r>
      <w:r w:rsidRPr="008D3BD6">
        <w:rPr>
          <w:rFonts w:ascii="Times New Roman" w:hAnsi="Times New Roman"/>
          <w:sz w:val="28"/>
          <w:szCs w:val="28"/>
          <w:lang w:val="uk-UA"/>
        </w:rPr>
        <w:t xml:space="preserve"> </w:t>
      </w:r>
      <w:r w:rsidRPr="00766551">
        <w:rPr>
          <w:rFonts w:ascii="Times New Roman" w:hAnsi="Times New Roman"/>
          <w:sz w:val="28"/>
          <w:szCs w:val="28"/>
        </w:rPr>
        <w:t>antigen</w:t>
      </w:r>
      <w:r w:rsidRPr="008D3BD6">
        <w:rPr>
          <w:rFonts w:ascii="Times New Roman" w:hAnsi="Times New Roman"/>
          <w:sz w:val="28"/>
          <w:szCs w:val="28"/>
          <w:lang w:val="uk-UA"/>
        </w:rPr>
        <w:t xml:space="preserve">) - капсидний антиген, включає комплекс білків Р150, Р18, р23; </w:t>
      </w:r>
      <w:r w:rsidRPr="00766551">
        <w:rPr>
          <w:rFonts w:ascii="Times New Roman" w:hAnsi="Times New Roman"/>
          <w:sz w:val="28"/>
          <w:szCs w:val="28"/>
        </w:rPr>
        <w:t>LMP</w:t>
      </w:r>
      <w:r w:rsidRPr="008D3BD6">
        <w:rPr>
          <w:rFonts w:ascii="Times New Roman" w:hAnsi="Times New Roman"/>
          <w:sz w:val="28"/>
          <w:szCs w:val="28"/>
          <w:lang w:val="uk-UA"/>
        </w:rPr>
        <w:t xml:space="preserve"> (</w:t>
      </w:r>
      <w:r w:rsidRPr="00766551">
        <w:rPr>
          <w:rFonts w:ascii="Times New Roman" w:hAnsi="Times New Roman"/>
          <w:sz w:val="28"/>
          <w:szCs w:val="28"/>
        </w:rPr>
        <w:t>Latent</w:t>
      </w:r>
      <w:r w:rsidRPr="008D3BD6">
        <w:rPr>
          <w:rFonts w:ascii="Times New Roman" w:hAnsi="Times New Roman"/>
          <w:sz w:val="28"/>
          <w:szCs w:val="28"/>
          <w:lang w:val="uk-UA"/>
        </w:rPr>
        <w:t xml:space="preserve"> </w:t>
      </w:r>
      <w:r w:rsidRPr="00766551">
        <w:rPr>
          <w:rFonts w:ascii="Times New Roman" w:hAnsi="Times New Roman"/>
          <w:sz w:val="28"/>
          <w:szCs w:val="28"/>
        </w:rPr>
        <w:t>membrane</w:t>
      </w:r>
      <w:r w:rsidRPr="008D3BD6">
        <w:rPr>
          <w:rFonts w:ascii="Times New Roman" w:hAnsi="Times New Roman"/>
          <w:sz w:val="28"/>
          <w:szCs w:val="28"/>
          <w:lang w:val="uk-UA"/>
        </w:rPr>
        <w:t xml:space="preserve"> </w:t>
      </w:r>
      <w:r w:rsidRPr="00766551">
        <w:rPr>
          <w:rFonts w:ascii="Times New Roman" w:hAnsi="Times New Roman"/>
          <w:sz w:val="28"/>
          <w:szCs w:val="28"/>
        </w:rPr>
        <w:t>protein</w:t>
      </w:r>
      <w:r w:rsidRPr="008D3BD6">
        <w:rPr>
          <w:rFonts w:ascii="Times New Roman" w:hAnsi="Times New Roman"/>
          <w:sz w:val="28"/>
          <w:szCs w:val="28"/>
          <w:lang w:val="uk-UA"/>
        </w:rPr>
        <w:t xml:space="preserve">) - латентний мембранний білок, </w:t>
      </w:r>
      <w:r w:rsidRPr="00766551">
        <w:rPr>
          <w:rFonts w:ascii="Times New Roman" w:hAnsi="Times New Roman"/>
          <w:sz w:val="28"/>
          <w:szCs w:val="28"/>
        </w:rPr>
        <w:t>gp</w:t>
      </w:r>
      <w:r w:rsidRPr="008D3BD6">
        <w:rPr>
          <w:rFonts w:ascii="Times New Roman" w:hAnsi="Times New Roman"/>
          <w:sz w:val="28"/>
          <w:szCs w:val="28"/>
          <w:lang w:val="uk-UA"/>
        </w:rPr>
        <w:t xml:space="preserve">125. </w:t>
      </w:r>
      <w:r w:rsidRPr="00766551">
        <w:rPr>
          <w:rFonts w:ascii="Times New Roman" w:hAnsi="Times New Roman"/>
          <w:sz w:val="28"/>
          <w:szCs w:val="28"/>
        </w:rPr>
        <w:t xml:space="preserve">У роботах вчених вказується, що ранній антиген ЕА включає в себе дифузний (EAD) та локалізований (EAR) антигени </w:t>
      </w:r>
      <w:r w:rsidR="00766551" w:rsidRPr="00766551">
        <w:rPr>
          <w:rFonts w:ascii="Times New Roman" w:hAnsi="Times New Roman"/>
          <w:sz w:val="28"/>
          <w:szCs w:val="28"/>
        </w:rPr>
        <w:t>[</w:t>
      </w:r>
      <w:r w:rsidR="00766551">
        <w:rPr>
          <w:rFonts w:ascii="Times New Roman" w:hAnsi="Times New Roman"/>
          <w:sz w:val="28"/>
          <w:szCs w:val="28"/>
        </w:rPr>
        <w:t>27, 45, 55</w:t>
      </w:r>
      <w:r w:rsidR="00766551" w:rsidRPr="00766551">
        <w:rPr>
          <w:rFonts w:ascii="Times New Roman" w:hAnsi="Times New Roman"/>
          <w:sz w:val="28"/>
          <w:szCs w:val="28"/>
        </w:rPr>
        <w:t>]</w:t>
      </w:r>
      <w:r w:rsidRPr="00766551">
        <w:rPr>
          <w:rFonts w:ascii="Times New Roman" w:hAnsi="Times New Roman"/>
          <w:sz w:val="28"/>
          <w:szCs w:val="28"/>
        </w:rPr>
        <w:t>.</w:t>
      </w:r>
      <w:r w:rsidRPr="00766551">
        <w:rPr>
          <w:rFonts w:ascii="Times New Roman" w:hAnsi="Times New Roman"/>
          <w:sz w:val="28"/>
          <w:szCs w:val="28"/>
          <w:lang w:val="uk-UA"/>
        </w:rPr>
        <w:t xml:space="preserve"> </w:t>
      </w:r>
    </w:p>
    <w:p w:rsidR="009D3047" w:rsidRPr="00766551" w:rsidRDefault="009D3047" w:rsidP="009D3047">
      <w:pPr>
        <w:tabs>
          <w:tab w:val="num" w:pos="720"/>
        </w:tabs>
        <w:spacing w:after="0" w:line="360" w:lineRule="auto"/>
        <w:ind w:right="141" w:firstLine="709"/>
        <w:jc w:val="both"/>
        <w:rPr>
          <w:rFonts w:ascii="Times New Roman" w:hAnsi="Times New Roman"/>
          <w:sz w:val="28"/>
          <w:szCs w:val="28"/>
        </w:rPr>
      </w:pPr>
      <w:r w:rsidRPr="006572C2">
        <w:rPr>
          <w:rFonts w:ascii="Times New Roman" w:hAnsi="Times New Roman"/>
          <w:color w:val="212121"/>
          <w:sz w:val="28"/>
          <w:szCs w:val="28"/>
        </w:rPr>
        <w:t>У</w:t>
      </w:r>
      <w:r w:rsidRPr="00A957C1">
        <w:rPr>
          <w:rFonts w:ascii="Times New Roman" w:hAnsi="Times New Roman"/>
          <w:color w:val="212121"/>
          <w:sz w:val="28"/>
          <w:szCs w:val="28"/>
          <w:lang w:val="uk-UA"/>
        </w:rPr>
        <w:t xml:space="preserve"> світі</w:t>
      </w:r>
      <w:r w:rsidRPr="006572C2">
        <w:rPr>
          <w:rFonts w:ascii="Times New Roman" w:hAnsi="Times New Roman"/>
          <w:color w:val="212121"/>
          <w:sz w:val="28"/>
          <w:szCs w:val="28"/>
        </w:rPr>
        <w:t xml:space="preserve"> на</w:t>
      </w:r>
      <w:r w:rsidRPr="00A957C1">
        <w:rPr>
          <w:rFonts w:ascii="Times New Roman" w:hAnsi="Times New Roman"/>
          <w:color w:val="212121"/>
          <w:sz w:val="28"/>
          <w:szCs w:val="28"/>
          <w:lang w:val="uk-UA"/>
        </w:rPr>
        <w:t xml:space="preserve"> інфекційний</w:t>
      </w:r>
      <w:r w:rsidRPr="006572C2">
        <w:rPr>
          <w:rFonts w:ascii="Times New Roman" w:hAnsi="Times New Roman"/>
          <w:color w:val="212121"/>
          <w:sz w:val="28"/>
          <w:szCs w:val="28"/>
        </w:rPr>
        <w:t xml:space="preserve"> мононуклеоз</w:t>
      </w:r>
      <w:r w:rsidRPr="00A957C1">
        <w:rPr>
          <w:rFonts w:ascii="Times New Roman" w:hAnsi="Times New Roman"/>
          <w:color w:val="212121"/>
          <w:sz w:val="28"/>
          <w:szCs w:val="28"/>
          <w:lang w:val="uk-UA"/>
        </w:rPr>
        <w:t xml:space="preserve"> щорічно </w:t>
      </w:r>
      <w:r w:rsidR="00A957C1" w:rsidRPr="00A957C1">
        <w:rPr>
          <w:rFonts w:ascii="Times New Roman" w:hAnsi="Times New Roman"/>
          <w:color w:val="212121"/>
          <w:sz w:val="28"/>
          <w:szCs w:val="28"/>
          <w:lang w:val="uk-UA"/>
        </w:rPr>
        <w:t>хворіють</w:t>
      </w:r>
      <w:r w:rsidRPr="00A957C1">
        <w:rPr>
          <w:rFonts w:ascii="Times New Roman" w:hAnsi="Times New Roman"/>
          <w:color w:val="212121"/>
          <w:sz w:val="28"/>
          <w:szCs w:val="28"/>
          <w:lang w:val="uk-UA"/>
        </w:rPr>
        <w:t xml:space="preserve"> від</w:t>
      </w:r>
      <w:r w:rsidRPr="006572C2">
        <w:rPr>
          <w:rFonts w:ascii="Times New Roman" w:hAnsi="Times New Roman"/>
          <w:color w:val="212121"/>
          <w:sz w:val="28"/>
          <w:szCs w:val="28"/>
        </w:rPr>
        <w:t xml:space="preserve"> 16 до 800</w:t>
      </w:r>
      <w:r w:rsidRPr="00A957C1">
        <w:rPr>
          <w:rFonts w:ascii="Times New Roman" w:hAnsi="Times New Roman"/>
          <w:color w:val="212121"/>
          <w:sz w:val="28"/>
          <w:szCs w:val="28"/>
          <w:lang w:val="uk-UA"/>
        </w:rPr>
        <w:t xml:space="preserve"> осіб</w:t>
      </w:r>
      <w:r w:rsidRPr="006572C2">
        <w:rPr>
          <w:rFonts w:ascii="Times New Roman" w:hAnsi="Times New Roman"/>
          <w:color w:val="212121"/>
          <w:sz w:val="28"/>
          <w:szCs w:val="28"/>
        </w:rPr>
        <w:t xml:space="preserve"> на 100 тис.</w:t>
      </w:r>
      <w:r w:rsidRPr="00A957C1">
        <w:rPr>
          <w:rFonts w:ascii="Times New Roman" w:hAnsi="Times New Roman"/>
          <w:color w:val="212121"/>
          <w:sz w:val="28"/>
          <w:szCs w:val="28"/>
          <w:lang w:val="uk-UA"/>
        </w:rPr>
        <w:t xml:space="preserve"> населення</w:t>
      </w:r>
      <w:r w:rsidRPr="006572C2">
        <w:rPr>
          <w:rFonts w:ascii="Times New Roman" w:hAnsi="Times New Roman"/>
          <w:color w:val="212121"/>
          <w:sz w:val="28"/>
          <w:szCs w:val="28"/>
        </w:rPr>
        <w:t xml:space="preserve"> </w:t>
      </w:r>
      <w:r w:rsidR="00766551" w:rsidRPr="00766551">
        <w:rPr>
          <w:rFonts w:ascii="Times New Roman" w:hAnsi="Times New Roman"/>
          <w:color w:val="212121"/>
          <w:sz w:val="28"/>
          <w:szCs w:val="28"/>
        </w:rPr>
        <w:t>[</w:t>
      </w:r>
      <w:r w:rsidR="00766551">
        <w:rPr>
          <w:rFonts w:ascii="Times New Roman" w:hAnsi="Times New Roman"/>
          <w:color w:val="212121"/>
          <w:sz w:val="28"/>
          <w:szCs w:val="28"/>
        </w:rPr>
        <w:t>3, 9</w:t>
      </w:r>
      <w:r w:rsidR="00766551" w:rsidRPr="00766551">
        <w:rPr>
          <w:rFonts w:ascii="Times New Roman" w:hAnsi="Times New Roman"/>
          <w:color w:val="212121"/>
          <w:sz w:val="28"/>
          <w:szCs w:val="28"/>
        </w:rPr>
        <w:t>]</w:t>
      </w:r>
      <w:r w:rsidRPr="006572C2">
        <w:rPr>
          <w:rFonts w:ascii="Times New Roman" w:hAnsi="Times New Roman"/>
          <w:color w:val="212121"/>
          <w:sz w:val="28"/>
          <w:szCs w:val="28"/>
        </w:rPr>
        <w:t>.</w:t>
      </w:r>
      <w:r w:rsidRPr="006572C2">
        <w:rPr>
          <w:rFonts w:ascii="Times New Roman" w:hAnsi="Times New Roman"/>
          <w:sz w:val="28"/>
          <w:szCs w:val="28"/>
        </w:rPr>
        <w:t xml:space="preserve"> За</w:t>
      </w:r>
      <w:r w:rsidRPr="00A957C1">
        <w:rPr>
          <w:rFonts w:ascii="Times New Roman" w:hAnsi="Times New Roman"/>
          <w:sz w:val="28"/>
          <w:szCs w:val="28"/>
          <w:lang w:val="uk-UA"/>
        </w:rPr>
        <w:t xml:space="preserve"> даними</w:t>
      </w:r>
      <w:r w:rsidRPr="006572C2">
        <w:rPr>
          <w:rFonts w:ascii="Times New Roman" w:hAnsi="Times New Roman"/>
          <w:sz w:val="28"/>
          <w:szCs w:val="28"/>
        </w:rPr>
        <w:t xml:space="preserve"> ВООЗ,</w:t>
      </w:r>
      <w:r w:rsidRPr="00A957C1">
        <w:rPr>
          <w:rFonts w:ascii="Times New Roman" w:hAnsi="Times New Roman"/>
          <w:sz w:val="28"/>
          <w:szCs w:val="28"/>
          <w:lang w:val="uk-UA"/>
        </w:rPr>
        <w:t xml:space="preserve"> понад</w:t>
      </w:r>
      <w:r w:rsidRPr="006572C2">
        <w:rPr>
          <w:rFonts w:ascii="Times New Roman" w:hAnsi="Times New Roman"/>
          <w:sz w:val="28"/>
          <w:szCs w:val="28"/>
        </w:rPr>
        <w:t xml:space="preserve"> 50%</w:t>
      </w:r>
      <w:r w:rsidRPr="00A957C1">
        <w:rPr>
          <w:rFonts w:ascii="Times New Roman" w:hAnsi="Times New Roman"/>
          <w:sz w:val="28"/>
          <w:szCs w:val="28"/>
          <w:lang w:val="uk-UA"/>
        </w:rPr>
        <w:t xml:space="preserve"> дітей</w:t>
      </w:r>
      <w:r w:rsidRPr="006572C2">
        <w:rPr>
          <w:rFonts w:ascii="Times New Roman" w:hAnsi="Times New Roman"/>
          <w:sz w:val="28"/>
          <w:szCs w:val="28"/>
        </w:rPr>
        <w:t xml:space="preserve"> перших </w:t>
      </w:r>
      <w:r w:rsidRPr="00766551">
        <w:rPr>
          <w:rFonts w:ascii="Times New Roman" w:hAnsi="Times New Roman"/>
          <w:sz w:val="28"/>
          <w:szCs w:val="28"/>
        </w:rPr>
        <w:t>10</w:t>
      </w:r>
      <w:r w:rsidRPr="00A957C1">
        <w:rPr>
          <w:rFonts w:ascii="Times New Roman" w:hAnsi="Times New Roman"/>
          <w:sz w:val="28"/>
          <w:szCs w:val="28"/>
          <w:lang w:val="uk-UA"/>
        </w:rPr>
        <w:t xml:space="preserve"> років</w:t>
      </w:r>
      <w:r w:rsidRPr="00766551">
        <w:rPr>
          <w:rFonts w:ascii="Times New Roman" w:hAnsi="Times New Roman"/>
          <w:sz w:val="28"/>
          <w:szCs w:val="28"/>
        </w:rPr>
        <w:t xml:space="preserve"> і 80-90%</w:t>
      </w:r>
      <w:r w:rsidRPr="00A957C1">
        <w:rPr>
          <w:rFonts w:ascii="Times New Roman" w:hAnsi="Times New Roman"/>
          <w:sz w:val="28"/>
          <w:szCs w:val="28"/>
          <w:lang w:val="uk-UA"/>
        </w:rPr>
        <w:t xml:space="preserve"> дорослих мають специфічні</w:t>
      </w:r>
      <w:r w:rsidRPr="00766551">
        <w:rPr>
          <w:rFonts w:ascii="Times New Roman" w:hAnsi="Times New Roman"/>
          <w:sz w:val="28"/>
          <w:szCs w:val="28"/>
        </w:rPr>
        <w:t xml:space="preserve"> до</w:t>
      </w:r>
      <w:r w:rsidRPr="00A957C1">
        <w:rPr>
          <w:rFonts w:ascii="Times New Roman" w:hAnsi="Times New Roman"/>
          <w:sz w:val="28"/>
          <w:szCs w:val="28"/>
          <w:lang w:val="uk-UA"/>
        </w:rPr>
        <w:t xml:space="preserve"> вірусу антитіла</w:t>
      </w:r>
      <w:r w:rsidRPr="00766551">
        <w:rPr>
          <w:rFonts w:ascii="Times New Roman" w:hAnsi="Times New Roman"/>
          <w:sz w:val="28"/>
          <w:szCs w:val="28"/>
        </w:rPr>
        <w:t xml:space="preserve"> як маркер</w:t>
      </w:r>
      <w:r w:rsidRPr="00A957C1">
        <w:rPr>
          <w:rFonts w:ascii="Times New Roman" w:hAnsi="Times New Roman"/>
          <w:sz w:val="28"/>
          <w:szCs w:val="28"/>
          <w:lang w:val="uk-UA"/>
        </w:rPr>
        <w:t xml:space="preserve"> попереднього інфікування</w:t>
      </w:r>
      <w:r w:rsidRPr="00766551">
        <w:rPr>
          <w:rFonts w:ascii="Times New Roman" w:hAnsi="Times New Roman"/>
          <w:sz w:val="28"/>
          <w:szCs w:val="28"/>
        </w:rPr>
        <w:t xml:space="preserve"> </w:t>
      </w:r>
      <w:r w:rsidR="00766551" w:rsidRPr="00766551">
        <w:rPr>
          <w:rFonts w:ascii="Times New Roman" w:hAnsi="Times New Roman"/>
          <w:sz w:val="28"/>
          <w:szCs w:val="28"/>
        </w:rPr>
        <w:t>[56</w:t>
      </w:r>
      <w:r w:rsidR="00766551">
        <w:rPr>
          <w:rFonts w:ascii="Times New Roman" w:hAnsi="Times New Roman"/>
          <w:sz w:val="28"/>
          <w:szCs w:val="28"/>
          <w:lang w:val="uk-UA"/>
        </w:rPr>
        <w:t>,</w:t>
      </w:r>
      <w:r w:rsidR="00766551" w:rsidRPr="00766551">
        <w:rPr>
          <w:rFonts w:ascii="Times New Roman" w:hAnsi="Times New Roman"/>
          <w:sz w:val="28"/>
          <w:szCs w:val="28"/>
        </w:rPr>
        <w:t xml:space="preserve"> 57]</w:t>
      </w:r>
      <w:r w:rsidRPr="00766551">
        <w:rPr>
          <w:rFonts w:ascii="Times New Roman" w:hAnsi="Times New Roman"/>
          <w:sz w:val="28"/>
          <w:szCs w:val="28"/>
        </w:rPr>
        <w:t xml:space="preserve">. Рівень інфікованості дорослого населення України - майже 100%, а дитячого – більш ніж 50%, при цьому у 50% з них відзначають рецидивуючий перебіг хвороби. </w:t>
      </w:r>
      <w:r w:rsidR="00766551" w:rsidRPr="006E0488">
        <w:rPr>
          <w:rFonts w:ascii="Times New Roman" w:hAnsi="Times New Roman"/>
          <w:sz w:val="28"/>
          <w:szCs w:val="28"/>
        </w:rPr>
        <w:t>[</w:t>
      </w:r>
      <w:r w:rsidR="008A7BB3">
        <w:rPr>
          <w:rFonts w:ascii="Times New Roman" w:hAnsi="Times New Roman"/>
          <w:sz w:val="28"/>
          <w:szCs w:val="28"/>
          <w:lang w:val="uk-UA"/>
        </w:rPr>
        <w:t xml:space="preserve">8, </w:t>
      </w:r>
      <w:r w:rsidR="006E0488">
        <w:rPr>
          <w:rFonts w:ascii="Times New Roman" w:hAnsi="Times New Roman"/>
          <w:sz w:val="28"/>
          <w:szCs w:val="28"/>
          <w:lang w:val="uk-UA"/>
        </w:rPr>
        <w:t>11</w:t>
      </w:r>
      <w:r w:rsidR="00766551" w:rsidRPr="006E0488">
        <w:rPr>
          <w:rFonts w:ascii="Times New Roman" w:hAnsi="Times New Roman"/>
          <w:sz w:val="28"/>
          <w:szCs w:val="28"/>
        </w:rPr>
        <w:t>]</w:t>
      </w:r>
      <w:r w:rsidRPr="00766551">
        <w:rPr>
          <w:rFonts w:ascii="Times New Roman" w:hAnsi="Times New Roman"/>
          <w:sz w:val="28"/>
          <w:szCs w:val="28"/>
        </w:rPr>
        <w:t xml:space="preserve">. </w:t>
      </w:r>
    </w:p>
    <w:p w:rsidR="009D3047" w:rsidRPr="006572C2" w:rsidRDefault="009D3047" w:rsidP="009D3047">
      <w:pPr>
        <w:spacing w:after="0" w:line="360" w:lineRule="auto"/>
        <w:ind w:firstLine="709"/>
        <w:jc w:val="both"/>
        <w:rPr>
          <w:rFonts w:ascii="Times New Roman" w:hAnsi="Times New Roman"/>
          <w:color w:val="FF0000"/>
          <w:sz w:val="28"/>
          <w:szCs w:val="28"/>
          <w:lang w:val="uk-UA"/>
        </w:rPr>
      </w:pPr>
      <w:r w:rsidRPr="006572C2">
        <w:rPr>
          <w:rFonts w:ascii="Times New Roman" w:hAnsi="Times New Roman"/>
          <w:sz w:val="28"/>
          <w:szCs w:val="28"/>
        </w:rPr>
        <w:t xml:space="preserve">Джерело Епштейна - Барр вірусної інфекції - хворі і вірусоносії </w:t>
      </w:r>
      <w:r w:rsidR="006E0488" w:rsidRPr="006E0488">
        <w:rPr>
          <w:rFonts w:ascii="Times New Roman" w:hAnsi="Times New Roman"/>
          <w:sz w:val="28"/>
          <w:szCs w:val="28"/>
        </w:rPr>
        <w:t>[</w:t>
      </w:r>
      <w:r w:rsidR="006E0488">
        <w:rPr>
          <w:rFonts w:ascii="Times New Roman" w:hAnsi="Times New Roman"/>
          <w:sz w:val="28"/>
          <w:szCs w:val="28"/>
          <w:lang w:val="uk-UA"/>
        </w:rPr>
        <w:t>58, 59</w:t>
      </w:r>
      <w:r w:rsidR="006E0488" w:rsidRPr="006E0488">
        <w:rPr>
          <w:rFonts w:ascii="Times New Roman" w:hAnsi="Times New Roman"/>
          <w:sz w:val="28"/>
          <w:szCs w:val="28"/>
        </w:rPr>
        <w:t>]</w:t>
      </w:r>
      <w:r w:rsidRPr="006572C2">
        <w:rPr>
          <w:rFonts w:ascii="Times New Roman" w:hAnsi="Times New Roman"/>
          <w:sz w:val="28"/>
          <w:szCs w:val="28"/>
        </w:rPr>
        <w:t xml:space="preserve">. Збудник здоровій людині передається переважно повітряно-крапельним шляхом </w:t>
      </w:r>
      <w:r w:rsidR="006E0488" w:rsidRPr="006E0488">
        <w:rPr>
          <w:rFonts w:ascii="Times New Roman" w:hAnsi="Times New Roman"/>
          <w:sz w:val="28"/>
          <w:szCs w:val="28"/>
        </w:rPr>
        <w:t>[</w:t>
      </w:r>
      <w:r w:rsidR="006E0488">
        <w:rPr>
          <w:rFonts w:ascii="Times New Roman" w:hAnsi="Times New Roman"/>
          <w:sz w:val="28"/>
          <w:szCs w:val="28"/>
        </w:rPr>
        <w:t>44,</w:t>
      </w:r>
      <w:r w:rsidR="006E0488" w:rsidRPr="006E0488">
        <w:rPr>
          <w:rFonts w:ascii="Times New Roman" w:hAnsi="Times New Roman"/>
          <w:sz w:val="28"/>
          <w:szCs w:val="28"/>
        </w:rPr>
        <w:t xml:space="preserve"> 6</w:t>
      </w:r>
      <w:r w:rsidR="006E0488">
        <w:rPr>
          <w:rFonts w:ascii="Times New Roman" w:hAnsi="Times New Roman"/>
          <w:sz w:val="28"/>
          <w:szCs w:val="28"/>
        </w:rPr>
        <w:t>0</w:t>
      </w:r>
      <w:r w:rsidR="006E0488" w:rsidRPr="006E0488">
        <w:rPr>
          <w:rFonts w:ascii="Times New Roman" w:hAnsi="Times New Roman"/>
          <w:sz w:val="28"/>
          <w:szCs w:val="28"/>
        </w:rPr>
        <w:t>]</w:t>
      </w:r>
      <w:r w:rsidRPr="006572C2">
        <w:rPr>
          <w:rFonts w:ascii="Times New Roman" w:hAnsi="Times New Roman"/>
          <w:sz w:val="28"/>
          <w:szCs w:val="28"/>
        </w:rPr>
        <w:t>. Разом з тим, ряд авторів допускають наявність і інших шляхів: контактного, аліментарного, трансфузійного</w:t>
      </w:r>
      <w:r w:rsidRPr="006572C2">
        <w:rPr>
          <w:rFonts w:ascii="Times New Roman" w:hAnsi="Times New Roman"/>
          <w:sz w:val="28"/>
          <w:szCs w:val="28"/>
          <w:lang w:val="uk-UA"/>
        </w:rPr>
        <w:t xml:space="preserve"> </w:t>
      </w:r>
      <w:r w:rsidR="006E0488" w:rsidRPr="006E0488">
        <w:rPr>
          <w:rFonts w:ascii="Times New Roman" w:hAnsi="Times New Roman"/>
          <w:sz w:val="28"/>
          <w:szCs w:val="28"/>
        </w:rPr>
        <w:t>[</w:t>
      </w:r>
      <w:r w:rsidR="006E0488">
        <w:rPr>
          <w:rFonts w:ascii="Times New Roman" w:hAnsi="Times New Roman"/>
          <w:sz w:val="28"/>
          <w:szCs w:val="28"/>
        </w:rPr>
        <w:t>61, 62</w:t>
      </w:r>
      <w:r w:rsidR="006E0488" w:rsidRPr="006E0488">
        <w:rPr>
          <w:rFonts w:ascii="Times New Roman" w:hAnsi="Times New Roman"/>
          <w:sz w:val="28"/>
          <w:szCs w:val="28"/>
        </w:rPr>
        <w:t>]</w:t>
      </w:r>
      <w:r w:rsidRPr="006572C2">
        <w:rPr>
          <w:rFonts w:ascii="Times New Roman" w:hAnsi="Times New Roman"/>
          <w:sz w:val="28"/>
          <w:szCs w:val="28"/>
        </w:rPr>
        <w:t>. Існує думка про можливість трансм</w:t>
      </w:r>
      <w:r w:rsidRPr="006572C2">
        <w:rPr>
          <w:rFonts w:ascii="Times New Roman" w:hAnsi="Times New Roman"/>
          <w:sz w:val="28"/>
          <w:szCs w:val="28"/>
          <w:lang w:val="uk-UA"/>
        </w:rPr>
        <w:t>і</w:t>
      </w:r>
      <w:r w:rsidRPr="006572C2">
        <w:rPr>
          <w:rFonts w:ascii="Times New Roman" w:hAnsi="Times New Roman"/>
          <w:sz w:val="28"/>
          <w:szCs w:val="28"/>
        </w:rPr>
        <w:t>сивного шляху передачі ВЕБ на підставі територіального збіг</w:t>
      </w:r>
      <w:r w:rsidRPr="006572C2">
        <w:rPr>
          <w:rFonts w:ascii="Times New Roman" w:hAnsi="Times New Roman"/>
          <w:sz w:val="28"/>
          <w:szCs w:val="28"/>
          <w:lang w:val="uk-UA"/>
        </w:rPr>
        <w:t>у</w:t>
      </w:r>
      <w:r w:rsidRPr="006572C2">
        <w:rPr>
          <w:rFonts w:ascii="Times New Roman" w:hAnsi="Times New Roman"/>
          <w:sz w:val="28"/>
          <w:szCs w:val="28"/>
        </w:rPr>
        <w:t xml:space="preserve"> районів поширення лімфоми Беркітта з зоною поширення комарів роду Anopheles і Мansonia </w:t>
      </w:r>
      <w:r w:rsidR="006E0488" w:rsidRPr="006E0488">
        <w:rPr>
          <w:rFonts w:ascii="Times New Roman" w:hAnsi="Times New Roman"/>
          <w:sz w:val="28"/>
          <w:szCs w:val="28"/>
        </w:rPr>
        <w:t>[</w:t>
      </w:r>
      <w:r w:rsidR="006E0488">
        <w:rPr>
          <w:rFonts w:ascii="Times New Roman" w:hAnsi="Times New Roman"/>
          <w:sz w:val="28"/>
          <w:szCs w:val="28"/>
        </w:rPr>
        <w:t>52, 63</w:t>
      </w:r>
      <w:r w:rsidR="006E0488" w:rsidRPr="006E0488">
        <w:rPr>
          <w:rFonts w:ascii="Times New Roman" w:hAnsi="Times New Roman"/>
          <w:sz w:val="28"/>
          <w:szCs w:val="28"/>
        </w:rPr>
        <w:t>]</w:t>
      </w:r>
      <w:r w:rsidRPr="006572C2">
        <w:rPr>
          <w:rFonts w:ascii="Times New Roman" w:hAnsi="Times New Roman"/>
          <w:sz w:val="28"/>
          <w:szCs w:val="28"/>
        </w:rPr>
        <w:t xml:space="preserve">. У літературі є дані про виділення ВЕБ з секрету цервікального каналу і сперми і можливості статевого шляху передачі </w:t>
      </w:r>
      <w:r w:rsidR="006E0488" w:rsidRPr="006E0488">
        <w:rPr>
          <w:rFonts w:ascii="Times New Roman" w:hAnsi="Times New Roman"/>
          <w:sz w:val="28"/>
          <w:szCs w:val="28"/>
        </w:rPr>
        <w:t>[</w:t>
      </w:r>
      <w:r w:rsidR="006E0488">
        <w:rPr>
          <w:rFonts w:ascii="Times New Roman" w:hAnsi="Times New Roman"/>
          <w:sz w:val="28"/>
          <w:szCs w:val="28"/>
        </w:rPr>
        <w:t>64, 65</w:t>
      </w:r>
      <w:r w:rsidR="006E0488" w:rsidRPr="006E0488">
        <w:rPr>
          <w:rFonts w:ascii="Times New Roman" w:hAnsi="Times New Roman"/>
          <w:sz w:val="28"/>
          <w:szCs w:val="28"/>
        </w:rPr>
        <w:t>]</w:t>
      </w:r>
      <w:r w:rsidRPr="006572C2">
        <w:rPr>
          <w:rFonts w:ascii="Times New Roman" w:hAnsi="Times New Roman"/>
          <w:sz w:val="28"/>
          <w:szCs w:val="28"/>
        </w:rPr>
        <w:t>. Є дані про рідкісн</w:t>
      </w:r>
      <w:r w:rsidRPr="006572C2">
        <w:rPr>
          <w:rFonts w:ascii="Times New Roman" w:hAnsi="Times New Roman"/>
          <w:sz w:val="28"/>
          <w:szCs w:val="28"/>
          <w:lang w:val="uk-UA"/>
        </w:rPr>
        <w:t>і</w:t>
      </w:r>
      <w:r w:rsidRPr="006572C2">
        <w:rPr>
          <w:rFonts w:ascii="Times New Roman" w:hAnsi="Times New Roman"/>
          <w:sz w:val="28"/>
          <w:szCs w:val="28"/>
        </w:rPr>
        <w:t xml:space="preserve"> випадк</w:t>
      </w:r>
      <w:r w:rsidRPr="006572C2">
        <w:rPr>
          <w:rFonts w:ascii="Times New Roman" w:hAnsi="Times New Roman"/>
          <w:sz w:val="28"/>
          <w:szCs w:val="28"/>
          <w:lang w:val="uk-UA"/>
        </w:rPr>
        <w:t>и</w:t>
      </w:r>
      <w:r w:rsidRPr="006572C2">
        <w:rPr>
          <w:rFonts w:ascii="Times New Roman" w:hAnsi="Times New Roman"/>
          <w:sz w:val="28"/>
          <w:szCs w:val="28"/>
        </w:rPr>
        <w:t xml:space="preserve"> трансплацентарно</w:t>
      </w:r>
      <w:r w:rsidRPr="006572C2">
        <w:rPr>
          <w:rFonts w:ascii="Times New Roman" w:hAnsi="Times New Roman"/>
          <w:sz w:val="28"/>
          <w:szCs w:val="28"/>
          <w:lang w:val="uk-UA"/>
        </w:rPr>
        <w:t>ї</w:t>
      </w:r>
      <w:r w:rsidRPr="006572C2">
        <w:rPr>
          <w:rFonts w:ascii="Times New Roman" w:hAnsi="Times New Roman"/>
          <w:sz w:val="28"/>
          <w:szCs w:val="28"/>
        </w:rPr>
        <w:t xml:space="preserve"> передачі ВЕБ, а також про </w:t>
      </w:r>
      <w:r w:rsidRPr="006572C2">
        <w:rPr>
          <w:rFonts w:ascii="Times New Roman" w:hAnsi="Times New Roman"/>
          <w:sz w:val="28"/>
          <w:szCs w:val="28"/>
          <w:lang w:val="uk-UA"/>
        </w:rPr>
        <w:t>і</w:t>
      </w:r>
      <w:r w:rsidRPr="006572C2">
        <w:rPr>
          <w:rFonts w:ascii="Times New Roman" w:hAnsi="Times New Roman"/>
          <w:sz w:val="28"/>
          <w:szCs w:val="28"/>
        </w:rPr>
        <w:t>нтранатальн</w:t>
      </w:r>
      <w:r w:rsidRPr="006572C2">
        <w:rPr>
          <w:rFonts w:ascii="Times New Roman" w:hAnsi="Times New Roman"/>
          <w:sz w:val="28"/>
          <w:szCs w:val="28"/>
          <w:lang w:val="uk-UA"/>
        </w:rPr>
        <w:t>е</w:t>
      </w:r>
      <w:r w:rsidRPr="006572C2">
        <w:rPr>
          <w:rFonts w:ascii="Times New Roman" w:hAnsi="Times New Roman"/>
          <w:sz w:val="28"/>
          <w:szCs w:val="28"/>
        </w:rPr>
        <w:t xml:space="preserve"> інфікуванн</w:t>
      </w:r>
      <w:r w:rsidRPr="006572C2">
        <w:rPr>
          <w:rFonts w:ascii="Times New Roman" w:hAnsi="Times New Roman"/>
          <w:sz w:val="28"/>
          <w:szCs w:val="28"/>
          <w:lang w:val="uk-UA"/>
        </w:rPr>
        <w:t>я</w:t>
      </w:r>
      <w:r w:rsidRPr="006572C2">
        <w:rPr>
          <w:rFonts w:ascii="Times New Roman" w:hAnsi="Times New Roman"/>
          <w:sz w:val="28"/>
          <w:szCs w:val="28"/>
        </w:rPr>
        <w:t xml:space="preserve"> дитини ВЕБ при проходженні  </w:t>
      </w:r>
      <w:r w:rsidR="00A54317">
        <w:rPr>
          <w:rFonts w:ascii="Times New Roman" w:hAnsi="Times New Roman"/>
          <w:sz w:val="28"/>
          <w:szCs w:val="28"/>
          <w:lang w:val="uk-UA"/>
        </w:rPr>
        <w:t xml:space="preserve">її </w:t>
      </w:r>
      <w:r w:rsidRPr="006572C2">
        <w:rPr>
          <w:rFonts w:ascii="Times New Roman" w:hAnsi="Times New Roman"/>
          <w:sz w:val="28"/>
          <w:szCs w:val="28"/>
        </w:rPr>
        <w:t xml:space="preserve">по родових шляхах матері </w:t>
      </w:r>
      <w:r w:rsidR="006E0488" w:rsidRPr="006E0488">
        <w:rPr>
          <w:rFonts w:ascii="Times New Roman" w:hAnsi="Times New Roman"/>
          <w:sz w:val="28"/>
          <w:szCs w:val="28"/>
        </w:rPr>
        <w:t>[</w:t>
      </w:r>
      <w:r w:rsidR="00A62651">
        <w:rPr>
          <w:rFonts w:ascii="Times New Roman" w:hAnsi="Times New Roman"/>
          <w:sz w:val="28"/>
          <w:szCs w:val="28"/>
        </w:rPr>
        <w:t>49</w:t>
      </w:r>
      <w:r w:rsidR="006E0488">
        <w:rPr>
          <w:rFonts w:ascii="Times New Roman" w:hAnsi="Times New Roman"/>
          <w:sz w:val="28"/>
          <w:szCs w:val="28"/>
        </w:rPr>
        <w:t>, 6</w:t>
      </w:r>
      <w:r w:rsidR="00A62651">
        <w:rPr>
          <w:rFonts w:ascii="Times New Roman" w:hAnsi="Times New Roman"/>
          <w:sz w:val="28"/>
          <w:szCs w:val="28"/>
        </w:rPr>
        <w:t>6</w:t>
      </w:r>
      <w:r w:rsidR="006E0488" w:rsidRPr="006E0488">
        <w:rPr>
          <w:rFonts w:ascii="Times New Roman" w:hAnsi="Times New Roman"/>
          <w:sz w:val="28"/>
          <w:szCs w:val="28"/>
        </w:rPr>
        <w:t>]</w:t>
      </w:r>
      <w:r w:rsidRPr="006572C2">
        <w:rPr>
          <w:rFonts w:ascii="Times New Roman" w:hAnsi="Times New Roman"/>
          <w:sz w:val="28"/>
          <w:szCs w:val="28"/>
        </w:rPr>
        <w:t>.</w:t>
      </w:r>
      <w:r w:rsidRPr="006572C2">
        <w:rPr>
          <w:rFonts w:ascii="Times New Roman" w:hAnsi="Times New Roman"/>
          <w:sz w:val="28"/>
          <w:szCs w:val="28"/>
          <w:lang w:val="uk-UA"/>
        </w:rPr>
        <w:t xml:space="preserve"> Маніфестні форми ЕБВ інфекції зустрічаються повсюдно і реєструється переважно у дітей 4-8 і 12-18 років </w:t>
      </w:r>
      <w:r w:rsidR="006E0488" w:rsidRPr="006E0488">
        <w:rPr>
          <w:rFonts w:ascii="Times New Roman" w:hAnsi="Times New Roman"/>
          <w:sz w:val="28"/>
          <w:szCs w:val="28"/>
          <w:lang w:val="uk-UA"/>
        </w:rPr>
        <w:t>[</w:t>
      </w:r>
      <w:r w:rsidR="00A62651">
        <w:rPr>
          <w:rFonts w:ascii="Times New Roman" w:hAnsi="Times New Roman"/>
          <w:sz w:val="28"/>
          <w:szCs w:val="28"/>
          <w:lang w:val="uk-UA"/>
        </w:rPr>
        <w:t>66, 67</w:t>
      </w:r>
      <w:r w:rsidR="006E0488" w:rsidRPr="006E0488">
        <w:rPr>
          <w:rFonts w:ascii="Times New Roman" w:hAnsi="Times New Roman"/>
          <w:sz w:val="28"/>
          <w:szCs w:val="28"/>
          <w:lang w:val="uk-UA"/>
        </w:rPr>
        <w:t>]</w:t>
      </w:r>
      <w:r w:rsidRPr="006572C2">
        <w:rPr>
          <w:rFonts w:ascii="Times New Roman" w:hAnsi="Times New Roman"/>
          <w:sz w:val="28"/>
          <w:szCs w:val="28"/>
          <w:lang w:val="uk-UA"/>
        </w:rPr>
        <w:t xml:space="preserve">. Більше 90% людей у всьому світі інфікується ВЕБ у віці до 3-х років </w:t>
      </w:r>
      <w:r w:rsidR="006E0488" w:rsidRPr="006E0488">
        <w:rPr>
          <w:rFonts w:ascii="Times New Roman" w:hAnsi="Times New Roman"/>
          <w:sz w:val="28"/>
          <w:szCs w:val="28"/>
        </w:rPr>
        <w:t>[</w:t>
      </w:r>
      <w:r w:rsidR="00A62651">
        <w:rPr>
          <w:rFonts w:ascii="Times New Roman" w:hAnsi="Times New Roman"/>
          <w:sz w:val="28"/>
          <w:szCs w:val="28"/>
        </w:rPr>
        <w:t>6, 68</w:t>
      </w:r>
      <w:r w:rsidR="006E0488" w:rsidRPr="006E0488">
        <w:rPr>
          <w:rFonts w:ascii="Times New Roman" w:hAnsi="Times New Roman"/>
          <w:sz w:val="28"/>
          <w:szCs w:val="28"/>
        </w:rPr>
        <w:t>]</w:t>
      </w:r>
      <w:r w:rsidRPr="006572C2">
        <w:rPr>
          <w:rFonts w:ascii="Times New Roman" w:hAnsi="Times New Roman"/>
          <w:sz w:val="28"/>
          <w:szCs w:val="28"/>
          <w:lang w:val="uk-UA"/>
        </w:rPr>
        <w:t xml:space="preserve">. Пік сезонної частоти реєстрації хвороби припадає на холодну пору року </w:t>
      </w:r>
      <w:r w:rsidR="006E0488" w:rsidRPr="006E0488">
        <w:rPr>
          <w:rFonts w:ascii="Times New Roman" w:hAnsi="Times New Roman"/>
          <w:sz w:val="28"/>
          <w:szCs w:val="28"/>
        </w:rPr>
        <w:t>[</w:t>
      </w:r>
      <w:r w:rsidR="00A62651">
        <w:rPr>
          <w:rFonts w:ascii="Times New Roman" w:hAnsi="Times New Roman"/>
          <w:sz w:val="28"/>
          <w:szCs w:val="28"/>
        </w:rPr>
        <w:t>68, 69</w:t>
      </w:r>
      <w:r w:rsidR="006E0488" w:rsidRPr="006E0488">
        <w:rPr>
          <w:rFonts w:ascii="Times New Roman" w:hAnsi="Times New Roman"/>
          <w:sz w:val="28"/>
          <w:szCs w:val="28"/>
        </w:rPr>
        <w:t>]</w:t>
      </w:r>
      <w:r w:rsidRPr="006572C2">
        <w:rPr>
          <w:rFonts w:ascii="Times New Roman" w:hAnsi="Times New Roman"/>
          <w:sz w:val="28"/>
          <w:szCs w:val="28"/>
          <w:lang w:val="uk-UA"/>
        </w:rPr>
        <w:t xml:space="preserve">. </w:t>
      </w:r>
    </w:p>
    <w:p w:rsidR="009D3047" w:rsidRPr="00AA0610" w:rsidRDefault="009D3047" w:rsidP="009D3047">
      <w:pPr>
        <w:autoSpaceDE w:val="0"/>
        <w:autoSpaceDN w:val="0"/>
        <w:adjustRightInd w:val="0"/>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lang w:val="uk-UA"/>
        </w:rPr>
        <w:lastRenderedPageBreak/>
        <w:t>Патогенез ІМ складний і не до кінця вивчений</w:t>
      </w:r>
      <w:r w:rsidRPr="006572C2">
        <w:rPr>
          <w:rFonts w:ascii="Times New Roman" w:hAnsi="Times New Roman"/>
          <w:sz w:val="28"/>
          <w:szCs w:val="28"/>
          <w:lang w:eastAsia="en-US"/>
        </w:rPr>
        <w:t xml:space="preserve"> </w:t>
      </w:r>
      <w:r w:rsidR="007F4BB9" w:rsidRPr="007F4BB9">
        <w:rPr>
          <w:rFonts w:ascii="Times New Roman" w:hAnsi="Times New Roman"/>
          <w:sz w:val="28"/>
          <w:szCs w:val="28"/>
          <w:lang w:eastAsia="en-US"/>
        </w:rPr>
        <w:t>[</w:t>
      </w:r>
      <w:r w:rsidR="001D1658">
        <w:rPr>
          <w:rFonts w:ascii="Times New Roman" w:hAnsi="Times New Roman"/>
          <w:sz w:val="28"/>
          <w:szCs w:val="28"/>
          <w:lang w:val="uk-UA" w:eastAsia="en-US"/>
        </w:rPr>
        <w:t>14, 15</w:t>
      </w:r>
      <w:r w:rsidR="007F4BB9" w:rsidRPr="007F4BB9">
        <w:rPr>
          <w:rFonts w:ascii="Times New Roman" w:hAnsi="Times New Roman"/>
          <w:sz w:val="28"/>
          <w:szCs w:val="28"/>
          <w:lang w:eastAsia="en-US"/>
        </w:rPr>
        <w:t>]</w:t>
      </w:r>
      <w:r w:rsidRPr="006572C2">
        <w:rPr>
          <w:rFonts w:ascii="Times New Roman" w:hAnsi="Times New Roman"/>
          <w:bCs/>
          <w:sz w:val="28"/>
          <w:szCs w:val="28"/>
          <w:lang w:val="uk-UA" w:eastAsia="en-US"/>
        </w:rPr>
        <w:t>.</w:t>
      </w:r>
      <w:r w:rsidRPr="009B66CF">
        <w:rPr>
          <w:rFonts w:ascii="Times New Roman" w:hAnsi="Times New Roman"/>
          <w:sz w:val="28"/>
          <w:szCs w:val="28"/>
          <w:lang w:val="uk-UA"/>
        </w:rPr>
        <w:t xml:space="preserve"> Відомо</w:t>
      </w:r>
      <w:r w:rsidRPr="00710C67">
        <w:rPr>
          <w:rFonts w:ascii="Times New Roman" w:hAnsi="Times New Roman"/>
          <w:sz w:val="28"/>
          <w:szCs w:val="28"/>
          <w:lang w:val="uk-UA"/>
        </w:rPr>
        <w:t>,</w:t>
      </w:r>
      <w:r w:rsidRPr="009B66CF">
        <w:rPr>
          <w:rFonts w:ascii="Times New Roman" w:hAnsi="Times New Roman"/>
          <w:sz w:val="28"/>
          <w:szCs w:val="28"/>
          <w:lang w:val="uk-UA"/>
        </w:rPr>
        <w:t xml:space="preserve"> що збудник</w:t>
      </w:r>
      <w:r w:rsidRPr="00710C67">
        <w:rPr>
          <w:rFonts w:ascii="Times New Roman" w:hAnsi="Times New Roman"/>
          <w:sz w:val="28"/>
          <w:szCs w:val="28"/>
          <w:lang w:val="uk-UA"/>
        </w:rPr>
        <w:t xml:space="preserve"> проникає через слизову оболонку ротоглотки, локалізується в рінофарінгеальн</w:t>
      </w:r>
      <w:r w:rsidRPr="006572C2">
        <w:rPr>
          <w:rFonts w:ascii="Times New Roman" w:hAnsi="Times New Roman"/>
          <w:sz w:val="28"/>
          <w:szCs w:val="28"/>
          <w:lang w:val="uk-UA"/>
        </w:rPr>
        <w:t>ій</w:t>
      </w:r>
      <w:r w:rsidRPr="00710C67">
        <w:rPr>
          <w:rFonts w:ascii="Times New Roman" w:hAnsi="Times New Roman"/>
          <w:sz w:val="28"/>
          <w:szCs w:val="28"/>
          <w:lang w:val="uk-UA"/>
        </w:rPr>
        <w:t xml:space="preserve"> лімфо</w:t>
      </w:r>
      <w:r w:rsidRPr="006572C2">
        <w:rPr>
          <w:rFonts w:ascii="Times New Roman" w:hAnsi="Times New Roman"/>
          <w:sz w:val="28"/>
          <w:szCs w:val="28"/>
          <w:lang w:val="uk-UA"/>
        </w:rPr>
        <w:t>ї</w:t>
      </w:r>
      <w:r w:rsidRPr="00710C67">
        <w:rPr>
          <w:rFonts w:ascii="Times New Roman" w:hAnsi="Times New Roman"/>
          <w:sz w:val="28"/>
          <w:szCs w:val="28"/>
          <w:lang w:val="uk-UA"/>
        </w:rPr>
        <w:t>дн</w:t>
      </w:r>
      <w:r w:rsidRPr="006572C2">
        <w:rPr>
          <w:rFonts w:ascii="Times New Roman" w:hAnsi="Times New Roman"/>
          <w:sz w:val="28"/>
          <w:szCs w:val="28"/>
          <w:lang w:val="uk-UA"/>
        </w:rPr>
        <w:t>ій</w:t>
      </w:r>
      <w:r w:rsidRPr="00710C67">
        <w:rPr>
          <w:rFonts w:ascii="Times New Roman" w:hAnsi="Times New Roman"/>
          <w:sz w:val="28"/>
          <w:szCs w:val="28"/>
          <w:lang w:val="uk-UA"/>
        </w:rPr>
        <w:t xml:space="preserve"> тканин</w:t>
      </w:r>
      <w:r w:rsidRPr="006572C2">
        <w:rPr>
          <w:rFonts w:ascii="Times New Roman" w:hAnsi="Times New Roman"/>
          <w:sz w:val="28"/>
          <w:szCs w:val="28"/>
          <w:lang w:val="uk-UA"/>
        </w:rPr>
        <w:t>і</w:t>
      </w:r>
      <w:r w:rsidRPr="00710C67">
        <w:rPr>
          <w:rFonts w:ascii="Times New Roman" w:hAnsi="Times New Roman"/>
          <w:sz w:val="28"/>
          <w:szCs w:val="28"/>
          <w:lang w:val="uk-UA"/>
        </w:rPr>
        <w:t xml:space="preserve">, потім надходить в регіональні лімфатичні вузли, викликаючи їх відповідну реакцію у вигляді збільшення розмірів </w:t>
      </w:r>
      <w:r w:rsidR="007F4BB9" w:rsidRPr="00710C67">
        <w:rPr>
          <w:rFonts w:ascii="Times New Roman" w:hAnsi="Times New Roman"/>
          <w:sz w:val="28"/>
          <w:szCs w:val="28"/>
          <w:lang w:val="uk-UA"/>
        </w:rPr>
        <w:t>[</w:t>
      </w:r>
      <w:r w:rsidR="001D1658" w:rsidRPr="00710C67">
        <w:rPr>
          <w:rFonts w:ascii="Times New Roman" w:hAnsi="Times New Roman"/>
          <w:sz w:val="28"/>
          <w:szCs w:val="28"/>
          <w:lang w:val="uk-UA"/>
        </w:rPr>
        <w:t>70</w:t>
      </w:r>
      <w:r w:rsidR="007F4BB9" w:rsidRPr="00710C67">
        <w:rPr>
          <w:rFonts w:ascii="Times New Roman" w:hAnsi="Times New Roman"/>
          <w:sz w:val="28"/>
          <w:szCs w:val="28"/>
          <w:lang w:val="uk-UA"/>
        </w:rPr>
        <w:t>]</w:t>
      </w:r>
      <w:r w:rsidRPr="006572C2">
        <w:rPr>
          <w:rFonts w:ascii="Times New Roman" w:hAnsi="Times New Roman"/>
          <w:sz w:val="28"/>
          <w:szCs w:val="28"/>
          <w:lang w:val="uk-UA"/>
        </w:rPr>
        <w:t>.</w:t>
      </w:r>
      <w:r w:rsidRPr="00710C67">
        <w:rPr>
          <w:rFonts w:ascii="Times New Roman" w:hAnsi="Times New Roman"/>
          <w:sz w:val="28"/>
          <w:szCs w:val="28"/>
          <w:lang w:val="uk-UA"/>
        </w:rPr>
        <w:t xml:space="preserve"> </w:t>
      </w:r>
      <w:r w:rsidR="0081720A">
        <w:rPr>
          <w:rFonts w:ascii="Times New Roman" w:hAnsi="Times New Roman"/>
          <w:sz w:val="28"/>
          <w:szCs w:val="28"/>
          <w:lang w:val="uk-UA"/>
        </w:rPr>
        <w:t>У</w:t>
      </w:r>
      <w:r w:rsidRPr="00710C67">
        <w:rPr>
          <w:rFonts w:ascii="Times New Roman" w:hAnsi="Times New Roman"/>
          <w:sz w:val="28"/>
          <w:szCs w:val="28"/>
          <w:lang w:val="uk-UA"/>
        </w:rPr>
        <w:t xml:space="preserve"> подальшому, потрапляючи в кров, виникає фаза вірусемії </w:t>
      </w:r>
      <w:r w:rsidR="007F4BB9" w:rsidRPr="00710C67">
        <w:rPr>
          <w:rFonts w:ascii="Times New Roman" w:hAnsi="Times New Roman"/>
          <w:sz w:val="28"/>
          <w:szCs w:val="28"/>
          <w:lang w:val="uk-UA"/>
        </w:rPr>
        <w:t>[</w:t>
      </w:r>
      <w:r w:rsidR="001D1658" w:rsidRPr="00710C67">
        <w:rPr>
          <w:rFonts w:ascii="Times New Roman" w:hAnsi="Times New Roman"/>
          <w:sz w:val="28"/>
          <w:szCs w:val="28"/>
          <w:lang w:val="uk-UA"/>
        </w:rPr>
        <w:t>71</w:t>
      </w:r>
      <w:r w:rsidR="007F4BB9" w:rsidRPr="00710C67">
        <w:rPr>
          <w:rFonts w:ascii="Times New Roman" w:hAnsi="Times New Roman"/>
          <w:sz w:val="28"/>
          <w:szCs w:val="28"/>
          <w:lang w:val="uk-UA"/>
        </w:rPr>
        <w:t>]</w:t>
      </w:r>
      <w:r w:rsidRPr="00710C67">
        <w:rPr>
          <w:rFonts w:ascii="Times New Roman" w:hAnsi="Times New Roman"/>
          <w:sz w:val="28"/>
          <w:szCs w:val="28"/>
          <w:lang w:val="uk-UA"/>
        </w:rPr>
        <w:t xml:space="preserve">. </w:t>
      </w:r>
      <w:r w:rsidR="0081720A">
        <w:rPr>
          <w:rFonts w:ascii="Times New Roman" w:hAnsi="Times New Roman"/>
          <w:sz w:val="28"/>
          <w:szCs w:val="28"/>
          <w:lang w:val="uk-UA"/>
        </w:rPr>
        <w:t>Оскільки</w:t>
      </w:r>
      <w:r w:rsidRPr="00710C67">
        <w:rPr>
          <w:rFonts w:ascii="Times New Roman" w:hAnsi="Times New Roman"/>
          <w:sz w:val="28"/>
          <w:szCs w:val="28"/>
          <w:lang w:val="uk-UA"/>
        </w:rPr>
        <w:t xml:space="preserve"> збудник ІМ </w:t>
      </w:r>
      <w:r w:rsidRPr="006572C2">
        <w:rPr>
          <w:rFonts w:ascii="Times New Roman" w:hAnsi="Times New Roman"/>
          <w:sz w:val="28"/>
          <w:szCs w:val="28"/>
          <w:lang w:val="uk-UA"/>
        </w:rPr>
        <w:t>має тропізм</w:t>
      </w:r>
      <w:r w:rsidRPr="00710C67">
        <w:rPr>
          <w:rFonts w:ascii="Times New Roman" w:hAnsi="Times New Roman"/>
          <w:sz w:val="28"/>
          <w:szCs w:val="28"/>
          <w:lang w:val="uk-UA"/>
        </w:rPr>
        <w:t xml:space="preserve"> до лімфоїдної і ретикулярної тканини</w:t>
      </w:r>
      <w:r w:rsidR="009B66CF">
        <w:rPr>
          <w:rFonts w:ascii="Times New Roman" w:hAnsi="Times New Roman"/>
          <w:sz w:val="28"/>
          <w:szCs w:val="28"/>
          <w:lang w:val="uk-UA"/>
        </w:rPr>
        <w:t>,</w:t>
      </w:r>
      <w:r w:rsidRPr="00710C67">
        <w:rPr>
          <w:rFonts w:ascii="Times New Roman" w:hAnsi="Times New Roman"/>
          <w:sz w:val="28"/>
          <w:szCs w:val="28"/>
          <w:lang w:val="uk-UA"/>
        </w:rPr>
        <w:t xml:space="preserve"> уражаються всі групи лімфатичних вузлів, а також печінка, селезінка, кістковий мозок, нирки та ін. </w:t>
      </w:r>
      <w:r w:rsidR="007F4BB9" w:rsidRPr="00710C67">
        <w:rPr>
          <w:rFonts w:ascii="Times New Roman" w:hAnsi="Times New Roman"/>
          <w:sz w:val="28"/>
          <w:szCs w:val="28"/>
          <w:lang w:val="uk-UA"/>
        </w:rPr>
        <w:t>[</w:t>
      </w:r>
      <w:r w:rsidR="001D1658" w:rsidRPr="00710C67">
        <w:rPr>
          <w:rFonts w:ascii="Times New Roman" w:hAnsi="Times New Roman"/>
          <w:sz w:val="28"/>
          <w:szCs w:val="28"/>
          <w:lang w:val="uk-UA"/>
        </w:rPr>
        <w:t>72, 73</w:t>
      </w:r>
      <w:r w:rsidR="007F4BB9" w:rsidRPr="00710C67">
        <w:rPr>
          <w:rFonts w:ascii="Times New Roman" w:hAnsi="Times New Roman"/>
          <w:sz w:val="28"/>
          <w:szCs w:val="28"/>
          <w:lang w:val="uk-UA"/>
        </w:rPr>
        <w:t>]</w:t>
      </w:r>
      <w:r w:rsidRPr="00710C67">
        <w:rPr>
          <w:rFonts w:ascii="Times New Roman" w:hAnsi="Times New Roman"/>
          <w:sz w:val="28"/>
          <w:szCs w:val="28"/>
          <w:lang w:val="uk-UA"/>
        </w:rPr>
        <w:t>. Потрапляючи в лімфоїдну тканину, вірус інфікує В-лімфоцити, розвиваючи їх поліклональн</w:t>
      </w:r>
      <w:r w:rsidRPr="006572C2">
        <w:rPr>
          <w:rFonts w:ascii="Times New Roman" w:hAnsi="Times New Roman"/>
          <w:sz w:val="28"/>
          <w:szCs w:val="28"/>
          <w:lang w:val="uk-UA"/>
        </w:rPr>
        <w:t>у</w:t>
      </w:r>
      <w:r w:rsidRPr="00710C67">
        <w:rPr>
          <w:rFonts w:ascii="Times New Roman" w:hAnsi="Times New Roman"/>
          <w:sz w:val="28"/>
          <w:szCs w:val="28"/>
          <w:lang w:val="uk-UA"/>
        </w:rPr>
        <w:t xml:space="preserve"> активацію, дисем</w:t>
      </w:r>
      <w:r w:rsidRPr="006572C2">
        <w:rPr>
          <w:rFonts w:ascii="Times New Roman" w:hAnsi="Times New Roman"/>
          <w:sz w:val="28"/>
          <w:szCs w:val="28"/>
          <w:lang w:val="uk-UA"/>
        </w:rPr>
        <w:t>і</w:t>
      </w:r>
      <w:r w:rsidRPr="00710C67">
        <w:rPr>
          <w:rFonts w:ascii="Times New Roman" w:hAnsi="Times New Roman"/>
          <w:sz w:val="28"/>
          <w:szCs w:val="28"/>
          <w:lang w:val="uk-UA"/>
        </w:rPr>
        <w:t>нац</w:t>
      </w:r>
      <w:r w:rsidRPr="006572C2">
        <w:rPr>
          <w:rFonts w:ascii="Times New Roman" w:hAnsi="Times New Roman"/>
          <w:sz w:val="28"/>
          <w:szCs w:val="28"/>
          <w:lang w:val="uk-UA"/>
        </w:rPr>
        <w:t>і</w:t>
      </w:r>
      <w:r w:rsidRPr="00710C67">
        <w:rPr>
          <w:rFonts w:ascii="Times New Roman" w:hAnsi="Times New Roman"/>
          <w:sz w:val="28"/>
          <w:szCs w:val="28"/>
          <w:lang w:val="uk-UA"/>
        </w:rPr>
        <w:t xml:space="preserve">ю збудника в складі </w:t>
      </w:r>
      <w:r w:rsidRPr="006572C2">
        <w:rPr>
          <w:rFonts w:ascii="Times New Roman" w:hAnsi="Times New Roman"/>
          <w:sz w:val="28"/>
          <w:szCs w:val="28"/>
          <w:lang w:val="uk-UA"/>
        </w:rPr>
        <w:t>В</w:t>
      </w:r>
      <w:r w:rsidRPr="00710C67">
        <w:rPr>
          <w:rFonts w:ascii="Times New Roman" w:hAnsi="Times New Roman"/>
          <w:sz w:val="28"/>
          <w:szCs w:val="28"/>
          <w:lang w:val="uk-UA"/>
        </w:rPr>
        <w:t xml:space="preserve">-клітин </w:t>
      </w:r>
      <w:r w:rsidR="007F4BB9" w:rsidRPr="00710C67">
        <w:rPr>
          <w:rFonts w:ascii="Times New Roman" w:hAnsi="Times New Roman"/>
          <w:sz w:val="28"/>
          <w:szCs w:val="28"/>
          <w:lang w:val="uk-UA"/>
        </w:rPr>
        <w:t>[</w:t>
      </w:r>
      <w:r w:rsidR="001D1658" w:rsidRPr="00710C67">
        <w:rPr>
          <w:rFonts w:ascii="Times New Roman" w:hAnsi="Times New Roman"/>
          <w:sz w:val="28"/>
          <w:szCs w:val="28"/>
          <w:lang w:val="uk-UA"/>
        </w:rPr>
        <w:t>51, 74, 75</w:t>
      </w:r>
      <w:r w:rsidR="007F4BB9" w:rsidRPr="00710C67">
        <w:rPr>
          <w:rFonts w:ascii="Times New Roman" w:hAnsi="Times New Roman"/>
          <w:sz w:val="28"/>
          <w:szCs w:val="28"/>
          <w:lang w:val="uk-UA"/>
        </w:rPr>
        <w:t>]</w:t>
      </w:r>
      <w:r w:rsidRPr="00710C67">
        <w:rPr>
          <w:rFonts w:ascii="Times New Roman" w:hAnsi="Times New Roman"/>
          <w:sz w:val="28"/>
          <w:szCs w:val="28"/>
          <w:lang w:val="uk-UA"/>
        </w:rPr>
        <w:t xml:space="preserve">. Після проникнення в В-лімфоцит лінійний вірусний геном перетворюється в </w:t>
      </w:r>
      <w:r w:rsidRPr="006572C2">
        <w:rPr>
          <w:rFonts w:ascii="Times New Roman" w:hAnsi="Times New Roman"/>
          <w:sz w:val="28"/>
          <w:szCs w:val="28"/>
          <w:lang w:val="uk-UA"/>
        </w:rPr>
        <w:t>епісому</w:t>
      </w:r>
      <w:r w:rsidRPr="00710C67">
        <w:rPr>
          <w:rFonts w:ascii="Times New Roman" w:hAnsi="Times New Roman"/>
          <w:sz w:val="28"/>
          <w:szCs w:val="28"/>
          <w:lang w:val="uk-UA"/>
        </w:rPr>
        <w:t>- самомульт</w:t>
      </w:r>
      <w:r w:rsidRPr="006572C2">
        <w:rPr>
          <w:rFonts w:ascii="Times New Roman" w:hAnsi="Times New Roman"/>
          <w:sz w:val="28"/>
          <w:szCs w:val="28"/>
          <w:lang w:val="uk-UA"/>
        </w:rPr>
        <w:t>ипліцируючу</w:t>
      </w:r>
      <w:r w:rsidRPr="00710C67">
        <w:rPr>
          <w:rFonts w:ascii="Times New Roman" w:hAnsi="Times New Roman"/>
          <w:sz w:val="28"/>
          <w:szCs w:val="28"/>
          <w:lang w:val="uk-UA"/>
        </w:rPr>
        <w:t>, екстрахромосомну нуклеїнов</w:t>
      </w:r>
      <w:r w:rsidRPr="006572C2">
        <w:rPr>
          <w:rFonts w:ascii="Times New Roman" w:hAnsi="Times New Roman"/>
          <w:sz w:val="28"/>
          <w:szCs w:val="28"/>
          <w:lang w:val="uk-UA"/>
        </w:rPr>
        <w:t>у</w:t>
      </w:r>
      <w:r w:rsidRPr="00710C67">
        <w:rPr>
          <w:rFonts w:ascii="Times New Roman" w:hAnsi="Times New Roman"/>
          <w:sz w:val="28"/>
          <w:szCs w:val="28"/>
          <w:lang w:val="uk-UA"/>
        </w:rPr>
        <w:t xml:space="preserve"> кислот</w:t>
      </w:r>
      <w:r w:rsidRPr="006572C2">
        <w:rPr>
          <w:rFonts w:ascii="Times New Roman" w:hAnsi="Times New Roman"/>
          <w:sz w:val="28"/>
          <w:szCs w:val="28"/>
          <w:lang w:val="uk-UA"/>
        </w:rPr>
        <w:t>у</w:t>
      </w:r>
      <w:r w:rsidRPr="00710C67">
        <w:rPr>
          <w:rFonts w:ascii="Times New Roman" w:hAnsi="Times New Roman"/>
          <w:sz w:val="28"/>
          <w:szCs w:val="28"/>
          <w:lang w:val="uk-UA"/>
        </w:rPr>
        <w:t xml:space="preserve">, здатну до самостійного розмноження </w:t>
      </w:r>
      <w:r w:rsidR="007F4BB9" w:rsidRPr="00710C67">
        <w:rPr>
          <w:rFonts w:ascii="Times New Roman" w:hAnsi="Times New Roman"/>
          <w:sz w:val="28"/>
          <w:szCs w:val="28"/>
          <w:lang w:val="uk-UA"/>
        </w:rPr>
        <w:t>[</w:t>
      </w:r>
      <w:r w:rsidR="001D1658" w:rsidRPr="00710C67">
        <w:rPr>
          <w:rFonts w:ascii="Times New Roman" w:hAnsi="Times New Roman"/>
          <w:sz w:val="28"/>
          <w:szCs w:val="28"/>
          <w:lang w:val="uk-UA"/>
        </w:rPr>
        <w:t>28</w:t>
      </w:r>
      <w:r w:rsidR="007F4BB9" w:rsidRPr="00710C67">
        <w:rPr>
          <w:rFonts w:ascii="Times New Roman" w:hAnsi="Times New Roman"/>
          <w:sz w:val="28"/>
          <w:szCs w:val="28"/>
          <w:lang w:val="uk-UA"/>
        </w:rPr>
        <w:t>]</w:t>
      </w:r>
      <w:r w:rsidRPr="00710C67">
        <w:rPr>
          <w:rFonts w:ascii="Times New Roman" w:hAnsi="Times New Roman"/>
          <w:sz w:val="28"/>
          <w:szCs w:val="28"/>
          <w:lang w:val="uk-UA"/>
        </w:rPr>
        <w:t xml:space="preserve">. </w:t>
      </w:r>
      <w:r w:rsidRPr="00DB2F4E">
        <w:rPr>
          <w:rFonts w:ascii="Times New Roman" w:hAnsi="Times New Roman"/>
          <w:sz w:val="28"/>
          <w:szCs w:val="28"/>
          <w:lang w:val="uk-UA"/>
        </w:rPr>
        <w:t xml:space="preserve">Епісома ВЕБ виробляє 1-50 копій генома, які успадковують клітини-нащадки. </w:t>
      </w:r>
      <w:r w:rsidR="007F4BB9" w:rsidRPr="00DB2F4E">
        <w:rPr>
          <w:rFonts w:ascii="Times New Roman" w:hAnsi="Times New Roman"/>
          <w:sz w:val="28"/>
          <w:szCs w:val="28"/>
          <w:lang w:val="uk-UA"/>
        </w:rPr>
        <w:t>[</w:t>
      </w:r>
      <w:r w:rsidR="001D1658" w:rsidRPr="00DB2F4E">
        <w:rPr>
          <w:rFonts w:ascii="Times New Roman" w:hAnsi="Times New Roman"/>
          <w:sz w:val="28"/>
          <w:szCs w:val="28"/>
          <w:lang w:val="uk-UA"/>
        </w:rPr>
        <w:t>76, 77</w:t>
      </w:r>
      <w:r w:rsidR="007F4BB9" w:rsidRPr="00DB2F4E">
        <w:rPr>
          <w:rFonts w:ascii="Times New Roman" w:hAnsi="Times New Roman"/>
          <w:sz w:val="28"/>
          <w:szCs w:val="28"/>
          <w:lang w:val="uk-UA"/>
        </w:rPr>
        <w:t>]</w:t>
      </w:r>
      <w:r w:rsidRPr="00DB2F4E">
        <w:rPr>
          <w:rFonts w:ascii="Times New Roman" w:hAnsi="Times New Roman"/>
          <w:sz w:val="28"/>
          <w:szCs w:val="28"/>
          <w:lang w:val="uk-UA"/>
        </w:rPr>
        <w:t xml:space="preserve">. Проліферація В-лімфоцитів призводить до активації Т-супресорів, які пригнічують проліферацію </w:t>
      </w:r>
      <w:r w:rsidRPr="006572C2">
        <w:rPr>
          <w:rFonts w:ascii="Times New Roman" w:hAnsi="Times New Roman"/>
          <w:sz w:val="28"/>
          <w:szCs w:val="28"/>
        </w:rPr>
        <w:t xml:space="preserve">В-клітин </w:t>
      </w:r>
      <w:r w:rsidR="007F4BB9" w:rsidRPr="007F4BB9">
        <w:rPr>
          <w:rFonts w:ascii="Times New Roman" w:hAnsi="Times New Roman"/>
          <w:sz w:val="28"/>
          <w:szCs w:val="28"/>
        </w:rPr>
        <w:t>[</w:t>
      </w:r>
      <w:r w:rsidR="001D1658">
        <w:rPr>
          <w:rFonts w:ascii="Times New Roman" w:hAnsi="Times New Roman"/>
          <w:sz w:val="28"/>
          <w:szCs w:val="28"/>
        </w:rPr>
        <w:t>78, 79</w:t>
      </w:r>
      <w:r w:rsidR="007F4BB9" w:rsidRPr="007F4BB9">
        <w:rPr>
          <w:rFonts w:ascii="Times New Roman" w:hAnsi="Times New Roman"/>
          <w:sz w:val="28"/>
          <w:szCs w:val="28"/>
        </w:rPr>
        <w:t>]</w:t>
      </w:r>
      <w:r w:rsidRPr="006572C2">
        <w:rPr>
          <w:rFonts w:ascii="Times New Roman" w:hAnsi="Times New Roman"/>
          <w:sz w:val="28"/>
          <w:szCs w:val="28"/>
        </w:rPr>
        <w:t>. Аналогічну дію надають природні кілери і механізми антит</w:t>
      </w:r>
      <w:r w:rsidRPr="006572C2">
        <w:rPr>
          <w:rFonts w:ascii="Times New Roman" w:hAnsi="Times New Roman"/>
          <w:sz w:val="28"/>
          <w:szCs w:val="28"/>
          <w:lang w:val="uk-UA"/>
        </w:rPr>
        <w:t>і</w:t>
      </w:r>
      <w:r w:rsidRPr="006572C2">
        <w:rPr>
          <w:rFonts w:ascii="Times New Roman" w:hAnsi="Times New Roman"/>
          <w:sz w:val="28"/>
          <w:szCs w:val="28"/>
        </w:rPr>
        <w:t>лоза</w:t>
      </w:r>
      <w:r w:rsidRPr="006572C2">
        <w:rPr>
          <w:rFonts w:ascii="Times New Roman" w:hAnsi="Times New Roman"/>
          <w:sz w:val="28"/>
          <w:szCs w:val="28"/>
          <w:lang w:val="uk-UA"/>
        </w:rPr>
        <w:t>лежного</w:t>
      </w:r>
      <w:r w:rsidRPr="006572C2">
        <w:rPr>
          <w:rFonts w:ascii="Times New Roman" w:hAnsi="Times New Roman"/>
          <w:sz w:val="28"/>
          <w:szCs w:val="28"/>
        </w:rPr>
        <w:t xml:space="preserve"> цитолізу </w:t>
      </w:r>
      <w:r w:rsidR="007F4BB9" w:rsidRPr="007F4BB9">
        <w:rPr>
          <w:rFonts w:ascii="Times New Roman" w:hAnsi="Times New Roman"/>
          <w:sz w:val="28"/>
          <w:szCs w:val="28"/>
        </w:rPr>
        <w:t>[</w:t>
      </w:r>
      <w:r w:rsidR="001D1658">
        <w:rPr>
          <w:rFonts w:ascii="Times New Roman" w:hAnsi="Times New Roman"/>
          <w:sz w:val="28"/>
          <w:szCs w:val="28"/>
        </w:rPr>
        <w:t>80, 81</w:t>
      </w:r>
      <w:r w:rsidR="007F4BB9" w:rsidRPr="007F4BB9">
        <w:rPr>
          <w:rFonts w:ascii="Times New Roman" w:hAnsi="Times New Roman"/>
          <w:sz w:val="28"/>
          <w:szCs w:val="28"/>
        </w:rPr>
        <w:t>]</w:t>
      </w:r>
      <w:r w:rsidRPr="006572C2">
        <w:rPr>
          <w:rFonts w:ascii="Times New Roman" w:hAnsi="Times New Roman"/>
          <w:sz w:val="28"/>
          <w:szCs w:val="28"/>
        </w:rPr>
        <w:t>.</w:t>
      </w:r>
      <w:r w:rsidRPr="006572C2">
        <w:rPr>
          <w:rFonts w:ascii="Times New Roman" w:hAnsi="Times New Roman"/>
          <w:sz w:val="28"/>
          <w:szCs w:val="28"/>
          <w:lang w:val="uk-UA"/>
        </w:rPr>
        <w:t xml:space="preserve"> В результаті загибелі інфікованих В-лімфоцитів вірус вивільняється і інактивується антитілами </w:t>
      </w:r>
      <w:r w:rsidR="007F4BB9" w:rsidRPr="007F4BB9">
        <w:rPr>
          <w:rFonts w:ascii="Times New Roman" w:hAnsi="Times New Roman"/>
          <w:sz w:val="28"/>
          <w:szCs w:val="28"/>
          <w:lang w:val="uk-UA"/>
        </w:rPr>
        <w:t>[</w:t>
      </w:r>
      <w:r w:rsidR="001D1658">
        <w:rPr>
          <w:rFonts w:ascii="Times New Roman" w:hAnsi="Times New Roman"/>
          <w:sz w:val="28"/>
          <w:szCs w:val="28"/>
          <w:lang w:val="uk-UA"/>
        </w:rPr>
        <w:t>52</w:t>
      </w:r>
      <w:r w:rsidR="007F4BB9" w:rsidRPr="007F4BB9">
        <w:rPr>
          <w:rFonts w:ascii="Times New Roman" w:hAnsi="Times New Roman"/>
          <w:sz w:val="28"/>
          <w:szCs w:val="28"/>
          <w:lang w:val="uk-UA"/>
        </w:rPr>
        <w:t>]</w:t>
      </w:r>
      <w:r w:rsidRPr="006572C2">
        <w:rPr>
          <w:rFonts w:ascii="Times New Roman" w:hAnsi="Times New Roman"/>
          <w:sz w:val="28"/>
          <w:szCs w:val="28"/>
          <w:lang w:val="uk-UA"/>
        </w:rPr>
        <w:t xml:space="preserve">. Однак, частина інфікованих В-лімфоцитів зберігається і вірус персистує в них довічно, обумовлюючи наявність латентної форми ІМ у людини протягом усього його життя </w:t>
      </w:r>
      <w:r w:rsidR="007F4BB9" w:rsidRPr="007F4BB9">
        <w:rPr>
          <w:rFonts w:ascii="Times New Roman" w:hAnsi="Times New Roman"/>
          <w:sz w:val="28"/>
          <w:szCs w:val="28"/>
          <w:lang w:val="uk-UA"/>
        </w:rPr>
        <w:t>[</w:t>
      </w:r>
      <w:r w:rsidR="001D1658">
        <w:rPr>
          <w:rFonts w:ascii="Times New Roman" w:hAnsi="Times New Roman"/>
          <w:sz w:val="28"/>
          <w:szCs w:val="28"/>
          <w:lang w:val="uk-UA"/>
        </w:rPr>
        <w:t>14, 82</w:t>
      </w:r>
      <w:r w:rsidR="007F4BB9" w:rsidRPr="007F4BB9">
        <w:rPr>
          <w:rFonts w:ascii="Times New Roman" w:hAnsi="Times New Roman"/>
          <w:sz w:val="28"/>
          <w:szCs w:val="28"/>
          <w:lang w:val="uk-UA"/>
        </w:rPr>
        <w:t>]</w:t>
      </w:r>
      <w:r w:rsidRPr="006572C2">
        <w:rPr>
          <w:rFonts w:ascii="Times New Roman" w:hAnsi="Times New Roman"/>
          <w:sz w:val="28"/>
          <w:szCs w:val="28"/>
          <w:lang w:val="uk-UA"/>
        </w:rPr>
        <w:t xml:space="preserve">. Це пояснюється можливостями вірусу вислизати від імунної відповіді хазяїна </w:t>
      </w:r>
      <w:r w:rsidR="007F4BB9" w:rsidRPr="00AA0610">
        <w:rPr>
          <w:rFonts w:ascii="Times New Roman" w:hAnsi="Times New Roman"/>
          <w:sz w:val="28"/>
          <w:szCs w:val="28"/>
          <w:lang w:val="uk-UA"/>
        </w:rPr>
        <w:t>[</w:t>
      </w:r>
      <w:r w:rsidR="00B13320">
        <w:rPr>
          <w:rFonts w:ascii="Times New Roman" w:hAnsi="Times New Roman"/>
          <w:sz w:val="28"/>
          <w:szCs w:val="28"/>
          <w:lang w:val="uk-UA"/>
        </w:rPr>
        <w:t>49, 54</w:t>
      </w:r>
      <w:r w:rsidR="007F4BB9" w:rsidRPr="00AA0610">
        <w:rPr>
          <w:rFonts w:ascii="Times New Roman" w:hAnsi="Times New Roman"/>
          <w:sz w:val="28"/>
          <w:szCs w:val="28"/>
          <w:lang w:val="uk-UA"/>
        </w:rPr>
        <w:t>]</w:t>
      </w:r>
      <w:r w:rsidRPr="006572C2">
        <w:rPr>
          <w:rFonts w:ascii="Times New Roman" w:hAnsi="Times New Roman"/>
          <w:sz w:val="28"/>
          <w:szCs w:val="28"/>
          <w:lang w:val="uk-UA"/>
        </w:rPr>
        <w:t>. На думку Баричево</w:t>
      </w:r>
      <w:r w:rsidR="00A54317">
        <w:rPr>
          <w:rFonts w:ascii="Times New Roman" w:hAnsi="Times New Roman"/>
          <w:sz w:val="28"/>
          <w:szCs w:val="28"/>
          <w:lang w:val="uk-UA"/>
        </w:rPr>
        <w:t>ї</w:t>
      </w:r>
      <w:r w:rsidRPr="006572C2">
        <w:rPr>
          <w:rFonts w:ascii="Times New Roman" w:hAnsi="Times New Roman"/>
          <w:sz w:val="28"/>
          <w:szCs w:val="28"/>
          <w:lang w:val="uk-UA"/>
        </w:rPr>
        <w:t xml:space="preserve"> Л.Ю. з співавт. (2012) до факторів, що зумовлюють феномен вислизання відносяться: зміна іммунодомінантних епітопів вірусу, перешкоджання його клітинному імунітету, придушення презентації вірусних пептидів і пригнічення активності натуральних кілерів, пригнічення синтезу цитокінів, а також апоптозу інфікованих клітин. При відсутності адекватного контролю з боку основних факторів противірусного імунітету: цитотоксичних Т-лімфоцитів (ЦТЛ), натуральних кілерів (</w:t>
      </w:r>
      <w:r w:rsidRPr="006572C2">
        <w:rPr>
          <w:rFonts w:ascii="Times New Roman" w:hAnsi="Times New Roman"/>
          <w:sz w:val="28"/>
          <w:szCs w:val="28"/>
        </w:rPr>
        <w:t>NK</w:t>
      </w:r>
      <w:r w:rsidRPr="006572C2">
        <w:rPr>
          <w:rFonts w:ascii="Times New Roman" w:hAnsi="Times New Roman"/>
          <w:sz w:val="28"/>
          <w:szCs w:val="28"/>
          <w:lang w:val="uk-UA"/>
        </w:rPr>
        <w:t xml:space="preserve">-клітини), </w:t>
      </w:r>
      <w:r w:rsidRPr="006572C2">
        <w:rPr>
          <w:rFonts w:ascii="Times New Roman" w:hAnsi="Times New Roman"/>
          <w:sz w:val="28"/>
          <w:szCs w:val="28"/>
        </w:rPr>
        <w:t>Th</w:t>
      </w:r>
      <w:r w:rsidRPr="006572C2">
        <w:rPr>
          <w:rFonts w:ascii="Times New Roman" w:hAnsi="Times New Roman"/>
          <w:sz w:val="28"/>
          <w:szCs w:val="28"/>
          <w:lang w:val="uk-UA"/>
        </w:rPr>
        <w:t xml:space="preserve">1-залежних механізмів імунної відповіді - можлива неконтрольована проліферація В-лімфоцитів, яка може </w:t>
      </w:r>
      <w:r w:rsidRPr="00AA0610">
        <w:rPr>
          <w:rFonts w:ascii="Times New Roman" w:hAnsi="Times New Roman"/>
          <w:sz w:val="28"/>
          <w:szCs w:val="28"/>
          <w:lang w:val="uk-UA"/>
        </w:rPr>
        <w:lastRenderedPageBreak/>
        <w:t>призводити до малігн</w:t>
      </w:r>
      <w:r w:rsidR="00243B99">
        <w:rPr>
          <w:rFonts w:ascii="Times New Roman" w:hAnsi="Times New Roman"/>
          <w:sz w:val="28"/>
          <w:szCs w:val="28"/>
          <w:lang w:val="uk-UA"/>
        </w:rPr>
        <w:t>і</w:t>
      </w:r>
      <w:r w:rsidRPr="00AA0610">
        <w:rPr>
          <w:rFonts w:ascii="Times New Roman" w:hAnsi="Times New Roman"/>
          <w:sz w:val="28"/>
          <w:szCs w:val="28"/>
          <w:lang w:val="uk-UA"/>
        </w:rPr>
        <w:t>заці</w:t>
      </w:r>
      <w:r w:rsidR="006911FC">
        <w:rPr>
          <w:rFonts w:ascii="Times New Roman" w:hAnsi="Times New Roman"/>
          <w:sz w:val="28"/>
          <w:szCs w:val="28"/>
          <w:lang w:val="uk-UA"/>
        </w:rPr>
        <w:t>ї</w:t>
      </w:r>
      <w:r w:rsidRPr="00AA0610">
        <w:rPr>
          <w:rFonts w:ascii="Times New Roman" w:hAnsi="Times New Roman"/>
          <w:sz w:val="28"/>
          <w:szCs w:val="28"/>
          <w:lang w:val="uk-UA"/>
        </w:rPr>
        <w:t xml:space="preserve"> ВЕБ-інфікованих клітин з розвитком лімфопроліферативних захворювань </w:t>
      </w:r>
      <w:r w:rsidR="00AA0610" w:rsidRPr="00AA0610">
        <w:rPr>
          <w:rFonts w:ascii="Times New Roman" w:hAnsi="Times New Roman"/>
          <w:sz w:val="28"/>
          <w:szCs w:val="28"/>
          <w:lang w:val="uk-UA"/>
        </w:rPr>
        <w:t>[83, 84]</w:t>
      </w:r>
      <w:r w:rsidRPr="00AA0610">
        <w:rPr>
          <w:rFonts w:ascii="Times New Roman" w:hAnsi="Times New Roman"/>
          <w:sz w:val="28"/>
          <w:szCs w:val="28"/>
          <w:lang w:val="uk-UA"/>
        </w:rPr>
        <w:t xml:space="preserve">. </w:t>
      </w:r>
    </w:p>
    <w:p w:rsidR="009D3047" w:rsidRPr="00ED2DC2" w:rsidRDefault="009D3047" w:rsidP="009D3047">
      <w:pPr>
        <w:spacing w:after="0" w:line="360" w:lineRule="auto"/>
        <w:ind w:firstLine="709"/>
        <w:jc w:val="both"/>
        <w:rPr>
          <w:rFonts w:ascii="Times New Roman" w:hAnsi="Times New Roman"/>
          <w:b/>
          <w:color w:val="FF0000"/>
          <w:sz w:val="28"/>
          <w:szCs w:val="28"/>
          <w:lang w:val="uk-UA"/>
        </w:rPr>
      </w:pPr>
      <w:r w:rsidRPr="00AA0610">
        <w:rPr>
          <w:rFonts w:ascii="Times New Roman" w:hAnsi="Times New Roman"/>
          <w:sz w:val="28"/>
          <w:szCs w:val="28"/>
          <w:lang w:val="uk-UA"/>
        </w:rPr>
        <w:t xml:space="preserve">У літературі </w:t>
      </w:r>
      <w:r w:rsidR="0081720A">
        <w:rPr>
          <w:rFonts w:ascii="Times New Roman" w:hAnsi="Times New Roman"/>
          <w:sz w:val="28"/>
          <w:szCs w:val="28"/>
          <w:lang w:val="uk-UA"/>
        </w:rPr>
        <w:t>викладені</w:t>
      </w:r>
      <w:r w:rsidRPr="00AA0610">
        <w:rPr>
          <w:rFonts w:ascii="Times New Roman" w:hAnsi="Times New Roman"/>
          <w:sz w:val="28"/>
          <w:szCs w:val="28"/>
          <w:lang w:val="uk-UA"/>
        </w:rPr>
        <w:t xml:space="preserve"> результати досліджень вчених, які доводять, що при </w:t>
      </w:r>
      <w:r w:rsidRPr="006572C2">
        <w:rPr>
          <w:rFonts w:ascii="Times New Roman" w:hAnsi="Times New Roman"/>
          <w:sz w:val="28"/>
          <w:szCs w:val="28"/>
          <w:lang w:val="uk-UA"/>
        </w:rPr>
        <w:t xml:space="preserve">ВЕБ інфекції уражаються не тільки В-лімфоцити, а й дендритні клітини, що несуть на собі рецептор </w:t>
      </w:r>
      <w:r w:rsidRPr="006572C2">
        <w:rPr>
          <w:rFonts w:ascii="Times New Roman" w:hAnsi="Times New Roman"/>
          <w:sz w:val="28"/>
          <w:szCs w:val="28"/>
        </w:rPr>
        <w:t>CD</w:t>
      </w:r>
      <w:r w:rsidRPr="006572C2">
        <w:rPr>
          <w:rFonts w:ascii="Times New Roman" w:hAnsi="Times New Roman"/>
          <w:sz w:val="28"/>
          <w:szCs w:val="28"/>
          <w:lang w:val="uk-UA"/>
        </w:rPr>
        <w:t xml:space="preserve">21 (або </w:t>
      </w:r>
      <w:r w:rsidRPr="006572C2">
        <w:rPr>
          <w:rFonts w:ascii="Times New Roman" w:hAnsi="Times New Roman"/>
          <w:sz w:val="28"/>
          <w:szCs w:val="28"/>
        </w:rPr>
        <w:t>CR</w:t>
      </w:r>
      <w:r w:rsidRPr="006572C2">
        <w:rPr>
          <w:rFonts w:ascii="Times New Roman" w:hAnsi="Times New Roman"/>
          <w:sz w:val="28"/>
          <w:szCs w:val="28"/>
          <w:lang w:val="uk-UA"/>
        </w:rPr>
        <w:t xml:space="preserve"> 2 для С3</w:t>
      </w:r>
      <w:r w:rsidRPr="006572C2">
        <w:rPr>
          <w:rFonts w:ascii="Times New Roman" w:hAnsi="Times New Roman"/>
          <w:sz w:val="28"/>
          <w:szCs w:val="28"/>
        </w:rPr>
        <w:t>d</w:t>
      </w:r>
      <w:r w:rsidRPr="006572C2">
        <w:rPr>
          <w:rFonts w:ascii="Times New Roman" w:hAnsi="Times New Roman"/>
          <w:sz w:val="28"/>
          <w:szCs w:val="28"/>
          <w:lang w:val="uk-UA"/>
        </w:rPr>
        <w:t xml:space="preserve"> для системи комплементу), епітелій слизової носоглотки і проток слинних залоз </w:t>
      </w:r>
      <w:r w:rsidR="00AA0610" w:rsidRPr="00AA0610">
        <w:rPr>
          <w:rFonts w:ascii="Times New Roman" w:hAnsi="Times New Roman"/>
          <w:sz w:val="28"/>
          <w:szCs w:val="28"/>
          <w:lang w:val="uk-UA"/>
        </w:rPr>
        <w:t>[</w:t>
      </w:r>
      <w:r w:rsidR="00AA0610">
        <w:rPr>
          <w:rFonts w:ascii="Times New Roman" w:hAnsi="Times New Roman"/>
          <w:sz w:val="28"/>
          <w:szCs w:val="28"/>
          <w:lang w:val="uk-UA"/>
        </w:rPr>
        <w:t>85</w:t>
      </w:r>
      <w:r w:rsidR="00AA0610" w:rsidRPr="00AA0610">
        <w:rPr>
          <w:rFonts w:ascii="Times New Roman" w:hAnsi="Times New Roman"/>
          <w:sz w:val="28"/>
          <w:szCs w:val="28"/>
          <w:lang w:val="uk-UA"/>
        </w:rPr>
        <w:t>]</w:t>
      </w:r>
      <w:r w:rsidRPr="006572C2">
        <w:rPr>
          <w:rFonts w:ascii="Times New Roman" w:hAnsi="Times New Roman"/>
          <w:sz w:val="28"/>
          <w:szCs w:val="28"/>
          <w:lang w:val="uk-UA"/>
        </w:rPr>
        <w:t xml:space="preserve">. Також можуть інфікуватися Т-лімфоцити і </w:t>
      </w:r>
      <w:r w:rsidRPr="006572C2">
        <w:rPr>
          <w:rFonts w:ascii="Times New Roman" w:hAnsi="Times New Roman"/>
          <w:sz w:val="28"/>
          <w:szCs w:val="28"/>
        </w:rPr>
        <w:t>NK</w:t>
      </w:r>
      <w:r w:rsidRPr="006572C2">
        <w:rPr>
          <w:rFonts w:ascii="Times New Roman" w:hAnsi="Times New Roman"/>
          <w:sz w:val="28"/>
          <w:szCs w:val="28"/>
          <w:lang w:val="uk-UA"/>
        </w:rPr>
        <w:t xml:space="preserve">-клітини, моноцити, нейтрофіли, міоепітеліальні і гладком’язові клітини </w:t>
      </w:r>
      <w:r w:rsidR="00AA0610" w:rsidRPr="00AA0610">
        <w:rPr>
          <w:rFonts w:ascii="Times New Roman" w:hAnsi="Times New Roman"/>
          <w:sz w:val="28"/>
          <w:szCs w:val="28"/>
          <w:lang w:val="uk-UA"/>
        </w:rPr>
        <w:t>[</w:t>
      </w:r>
      <w:r w:rsidR="00AA0610">
        <w:rPr>
          <w:rFonts w:ascii="Times New Roman" w:hAnsi="Times New Roman"/>
          <w:sz w:val="28"/>
          <w:szCs w:val="28"/>
          <w:lang w:val="uk-UA"/>
        </w:rPr>
        <w:t>86</w:t>
      </w:r>
      <w:r w:rsidR="00AA0610" w:rsidRPr="00AA0610">
        <w:rPr>
          <w:rFonts w:ascii="Times New Roman" w:hAnsi="Times New Roman"/>
          <w:sz w:val="28"/>
          <w:szCs w:val="28"/>
          <w:lang w:val="uk-UA"/>
        </w:rPr>
        <w:t>]</w:t>
      </w:r>
      <w:r w:rsidRPr="006572C2">
        <w:rPr>
          <w:rFonts w:ascii="Times New Roman" w:hAnsi="Times New Roman"/>
          <w:sz w:val="28"/>
          <w:szCs w:val="28"/>
          <w:lang w:val="uk-UA"/>
        </w:rPr>
        <w:t xml:space="preserve">. </w:t>
      </w:r>
    </w:p>
    <w:p w:rsidR="009D3047" w:rsidRPr="006572C2" w:rsidRDefault="009D3047" w:rsidP="009D3047">
      <w:pPr>
        <w:tabs>
          <w:tab w:val="num" w:pos="720"/>
        </w:tabs>
        <w:spacing w:after="0" w:line="360" w:lineRule="auto"/>
        <w:ind w:firstLine="708"/>
        <w:jc w:val="both"/>
        <w:rPr>
          <w:rFonts w:ascii="Times New Roman" w:hAnsi="Times New Roman"/>
          <w:sz w:val="28"/>
          <w:szCs w:val="28"/>
          <w:lang w:val="uk-UA"/>
        </w:rPr>
      </w:pPr>
      <w:r w:rsidRPr="00ED2DC2">
        <w:rPr>
          <w:rFonts w:ascii="Times New Roman" w:hAnsi="Times New Roman"/>
          <w:sz w:val="28"/>
          <w:szCs w:val="28"/>
          <w:lang w:val="uk-UA"/>
        </w:rPr>
        <w:t>Нейтрофіли</w:t>
      </w:r>
      <w:r w:rsidRPr="006572C2">
        <w:rPr>
          <w:rFonts w:ascii="Times New Roman" w:hAnsi="Times New Roman"/>
          <w:sz w:val="28"/>
          <w:szCs w:val="28"/>
        </w:rPr>
        <w:t xml:space="preserve">, будучи інфікованими, піддаються загибелі через Fas залежний апоптоз </w:t>
      </w:r>
      <w:r w:rsidR="00AA0610" w:rsidRPr="00AA0610">
        <w:rPr>
          <w:rFonts w:ascii="Times New Roman" w:hAnsi="Times New Roman"/>
          <w:sz w:val="28"/>
          <w:szCs w:val="28"/>
        </w:rPr>
        <w:t>[</w:t>
      </w:r>
      <w:r w:rsidR="00D159DE" w:rsidRPr="00D159DE">
        <w:rPr>
          <w:rFonts w:ascii="Times New Roman" w:hAnsi="Times New Roman"/>
          <w:sz w:val="28"/>
          <w:szCs w:val="28"/>
        </w:rPr>
        <w:t>87</w:t>
      </w:r>
      <w:r w:rsidR="00D159DE">
        <w:rPr>
          <w:rFonts w:ascii="Times New Roman" w:hAnsi="Times New Roman"/>
          <w:sz w:val="28"/>
          <w:szCs w:val="28"/>
          <w:lang w:val="uk-UA"/>
        </w:rPr>
        <w:t>, 88</w:t>
      </w:r>
      <w:r w:rsidR="00AA0610" w:rsidRPr="00AA0610">
        <w:rPr>
          <w:rFonts w:ascii="Times New Roman" w:hAnsi="Times New Roman"/>
          <w:sz w:val="28"/>
          <w:szCs w:val="28"/>
        </w:rPr>
        <w:t>]</w:t>
      </w:r>
      <w:r w:rsidRPr="006572C2">
        <w:rPr>
          <w:rFonts w:ascii="Times New Roman" w:hAnsi="Times New Roman"/>
          <w:sz w:val="28"/>
          <w:szCs w:val="28"/>
        </w:rPr>
        <w:t>. На думку вчених, збільшення апоптотич</w:t>
      </w:r>
      <w:r w:rsidRPr="006572C2">
        <w:rPr>
          <w:rFonts w:ascii="Times New Roman" w:hAnsi="Times New Roman"/>
          <w:sz w:val="28"/>
          <w:szCs w:val="28"/>
          <w:lang w:val="uk-UA"/>
        </w:rPr>
        <w:t>ного</w:t>
      </w:r>
      <w:r w:rsidRPr="006572C2">
        <w:rPr>
          <w:rFonts w:ascii="Times New Roman" w:hAnsi="Times New Roman"/>
          <w:sz w:val="28"/>
          <w:szCs w:val="28"/>
        </w:rPr>
        <w:t xml:space="preserve"> потенціалу нейтрофілів спостерігається при розвитку важких форм захворювання і корелює з виразністю нейтропенії </w:t>
      </w:r>
      <w:r w:rsidR="00AA0610" w:rsidRPr="00AA0610">
        <w:rPr>
          <w:rFonts w:ascii="Times New Roman" w:hAnsi="Times New Roman"/>
          <w:sz w:val="28"/>
          <w:szCs w:val="28"/>
        </w:rPr>
        <w:t>[</w:t>
      </w:r>
      <w:r w:rsidR="00D159DE">
        <w:rPr>
          <w:rFonts w:ascii="Times New Roman" w:hAnsi="Times New Roman"/>
          <w:sz w:val="28"/>
          <w:szCs w:val="28"/>
          <w:lang w:val="uk-UA"/>
        </w:rPr>
        <w:t>89</w:t>
      </w:r>
      <w:r w:rsidR="00AA0610" w:rsidRPr="00AA0610">
        <w:rPr>
          <w:rFonts w:ascii="Times New Roman" w:hAnsi="Times New Roman"/>
          <w:sz w:val="28"/>
          <w:szCs w:val="28"/>
        </w:rPr>
        <w:t>]</w:t>
      </w:r>
      <w:r w:rsidRPr="006572C2">
        <w:rPr>
          <w:rFonts w:ascii="Times New Roman" w:hAnsi="Times New Roman"/>
          <w:sz w:val="28"/>
          <w:szCs w:val="28"/>
        </w:rPr>
        <w:t xml:space="preserve">. Апоптозу також піддаються CD4 + і СD8 + Т-лімфоцити фенотипу Т-клітин пам'яті </w:t>
      </w:r>
      <w:r w:rsidR="00AA0610" w:rsidRPr="00AA0610">
        <w:rPr>
          <w:rFonts w:ascii="Times New Roman" w:hAnsi="Times New Roman"/>
          <w:sz w:val="28"/>
          <w:szCs w:val="28"/>
        </w:rPr>
        <w:t>[</w:t>
      </w:r>
      <w:r w:rsidR="00D159DE">
        <w:rPr>
          <w:rFonts w:ascii="Times New Roman" w:hAnsi="Times New Roman"/>
          <w:sz w:val="28"/>
          <w:szCs w:val="28"/>
          <w:lang w:val="uk-UA"/>
        </w:rPr>
        <w:t>90, 91</w:t>
      </w:r>
      <w:r w:rsidR="00AA0610" w:rsidRPr="00AA0610">
        <w:rPr>
          <w:rFonts w:ascii="Times New Roman" w:hAnsi="Times New Roman"/>
          <w:sz w:val="28"/>
          <w:szCs w:val="28"/>
        </w:rPr>
        <w:t>]</w:t>
      </w:r>
      <w:r w:rsidRPr="006572C2">
        <w:rPr>
          <w:rFonts w:ascii="Times New Roman" w:hAnsi="Times New Roman"/>
          <w:sz w:val="28"/>
          <w:szCs w:val="28"/>
        </w:rPr>
        <w:t>. При сприятливому перебігу ІМ у міру зниження вірусно</w:t>
      </w:r>
      <w:r w:rsidRPr="006572C2">
        <w:rPr>
          <w:rFonts w:ascii="Times New Roman" w:hAnsi="Times New Roman"/>
          <w:sz w:val="28"/>
          <w:szCs w:val="28"/>
          <w:lang w:val="uk-UA"/>
        </w:rPr>
        <w:t>го</w:t>
      </w:r>
      <w:r w:rsidRPr="006572C2">
        <w:rPr>
          <w:rFonts w:ascii="Times New Roman" w:hAnsi="Times New Roman"/>
          <w:sz w:val="28"/>
          <w:szCs w:val="28"/>
        </w:rPr>
        <w:t xml:space="preserve"> і антигенного навантаження велика частина активованих Т-лімфоцитів, які виконали свою функцію гине, а інші перетворюються в клітини пам'яті </w:t>
      </w:r>
      <w:r w:rsidR="00AA0610" w:rsidRPr="00AA0610">
        <w:rPr>
          <w:rFonts w:ascii="Times New Roman" w:hAnsi="Times New Roman"/>
          <w:sz w:val="28"/>
          <w:szCs w:val="28"/>
        </w:rPr>
        <w:t>[</w:t>
      </w:r>
      <w:r w:rsidR="00D159DE">
        <w:rPr>
          <w:rFonts w:ascii="Times New Roman" w:hAnsi="Times New Roman"/>
          <w:sz w:val="28"/>
          <w:szCs w:val="28"/>
          <w:lang w:val="uk-UA"/>
        </w:rPr>
        <w:t>92, 93</w:t>
      </w:r>
      <w:r w:rsidR="00AA0610" w:rsidRPr="00AA0610">
        <w:rPr>
          <w:rFonts w:ascii="Times New Roman" w:hAnsi="Times New Roman"/>
          <w:sz w:val="28"/>
          <w:szCs w:val="28"/>
        </w:rPr>
        <w:t>]</w:t>
      </w:r>
      <w:r w:rsidRPr="006572C2">
        <w:rPr>
          <w:rFonts w:ascii="Times New Roman" w:hAnsi="Times New Roman"/>
          <w:sz w:val="28"/>
          <w:szCs w:val="28"/>
        </w:rPr>
        <w:t>.</w:t>
      </w:r>
      <w:r w:rsidRPr="006572C2">
        <w:rPr>
          <w:rFonts w:ascii="Times New Roman" w:hAnsi="Times New Roman"/>
          <w:sz w:val="28"/>
          <w:szCs w:val="28"/>
          <w:lang w:val="uk-UA"/>
        </w:rPr>
        <w:t xml:space="preserve"> </w:t>
      </w:r>
    </w:p>
    <w:p w:rsidR="009D3047" w:rsidRPr="006572C2" w:rsidRDefault="009D3047" w:rsidP="009D3047">
      <w:pPr>
        <w:tabs>
          <w:tab w:val="num" w:pos="720"/>
        </w:tabs>
        <w:spacing w:after="0" w:line="360" w:lineRule="auto"/>
        <w:ind w:firstLine="708"/>
        <w:jc w:val="both"/>
        <w:rPr>
          <w:rFonts w:ascii="Times New Roman" w:hAnsi="Times New Roman"/>
          <w:sz w:val="28"/>
          <w:szCs w:val="28"/>
          <w:lang w:val="uk-UA"/>
        </w:rPr>
      </w:pPr>
      <w:r w:rsidRPr="006572C2">
        <w:rPr>
          <w:rFonts w:ascii="Times New Roman" w:hAnsi="Times New Roman"/>
          <w:sz w:val="28"/>
          <w:szCs w:val="28"/>
          <w:lang w:val="uk-UA"/>
        </w:rPr>
        <w:t>У роботах більшості дослідників зазначено, що основне значення в формуванні клінічного перебігу ІМ має Т-клітинна імунна відповідь (</w:t>
      </w:r>
      <w:r w:rsidRPr="006572C2">
        <w:rPr>
          <w:rFonts w:ascii="Times New Roman" w:hAnsi="Times New Roman"/>
          <w:sz w:val="28"/>
          <w:szCs w:val="28"/>
        </w:rPr>
        <w:t>CD</w:t>
      </w:r>
      <w:r w:rsidRPr="006572C2">
        <w:rPr>
          <w:rFonts w:ascii="Times New Roman" w:hAnsi="Times New Roman"/>
          <w:sz w:val="28"/>
          <w:szCs w:val="28"/>
          <w:lang w:val="uk-UA"/>
        </w:rPr>
        <w:t xml:space="preserve">4, </w:t>
      </w:r>
      <w:r w:rsidRPr="006572C2">
        <w:rPr>
          <w:rFonts w:ascii="Times New Roman" w:hAnsi="Times New Roman"/>
          <w:sz w:val="28"/>
          <w:szCs w:val="28"/>
        </w:rPr>
        <w:t>CD</w:t>
      </w:r>
      <w:r w:rsidRPr="006572C2">
        <w:rPr>
          <w:rFonts w:ascii="Times New Roman" w:hAnsi="Times New Roman"/>
          <w:sz w:val="28"/>
          <w:szCs w:val="28"/>
          <w:lang w:val="uk-UA"/>
        </w:rPr>
        <w:t xml:space="preserve">3, </w:t>
      </w:r>
      <w:r w:rsidRPr="006572C2">
        <w:rPr>
          <w:rFonts w:ascii="Times New Roman" w:hAnsi="Times New Roman"/>
          <w:sz w:val="28"/>
          <w:szCs w:val="28"/>
        </w:rPr>
        <w:t>CD</w:t>
      </w:r>
      <w:r w:rsidRPr="006572C2">
        <w:rPr>
          <w:rFonts w:ascii="Times New Roman" w:hAnsi="Times New Roman"/>
          <w:sz w:val="28"/>
          <w:szCs w:val="28"/>
          <w:lang w:val="uk-UA"/>
        </w:rPr>
        <w:t xml:space="preserve">8-лімфоцитів) </w:t>
      </w:r>
      <w:r w:rsidR="00AA0610" w:rsidRPr="00AA0610">
        <w:rPr>
          <w:rFonts w:ascii="Times New Roman" w:hAnsi="Times New Roman"/>
          <w:sz w:val="28"/>
          <w:szCs w:val="28"/>
          <w:lang w:val="uk-UA"/>
        </w:rPr>
        <w:t>[</w:t>
      </w:r>
      <w:r w:rsidR="00E2653C">
        <w:rPr>
          <w:rFonts w:ascii="Times New Roman" w:hAnsi="Times New Roman"/>
          <w:sz w:val="28"/>
          <w:szCs w:val="28"/>
          <w:lang w:val="uk-UA"/>
        </w:rPr>
        <w:t>13, 40</w:t>
      </w:r>
      <w:r w:rsidR="00AA0610" w:rsidRPr="00AA0610">
        <w:rPr>
          <w:rFonts w:ascii="Times New Roman" w:hAnsi="Times New Roman"/>
          <w:sz w:val="28"/>
          <w:szCs w:val="28"/>
          <w:lang w:val="uk-UA"/>
        </w:rPr>
        <w:t>]</w:t>
      </w:r>
      <w:r w:rsidRPr="006572C2">
        <w:rPr>
          <w:rFonts w:ascii="Times New Roman" w:hAnsi="Times New Roman"/>
          <w:sz w:val="28"/>
          <w:szCs w:val="28"/>
          <w:lang w:val="uk-UA"/>
        </w:rPr>
        <w:t xml:space="preserve">. Деякі автори вважають, що в перший тиждень захворювання зростає кількість Т-лімфоцитів саме за рахунок збільшення частки </w:t>
      </w:r>
      <w:r w:rsidRPr="006572C2">
        <w:rPr>
          <w:rFonts w:ascii="Times New Roman" w:hAnsi="Times New Roman"/>
          <w:sz w:val="28"/>
          <w:szCs w:val="28"/>
        </w:rPr>
        <w:t>CD</w:t>
      </w:r>
      <w:r w:rsidRPr="006572C2">
        <w:rPr>
          <w:rFonts w:ascii="Times New Roman" w:hAnsi="Times New Roman"/>
          <w:sz w:val="28"/>
          <w:szCs w:val="28"/>
          <w:lang w:val="uk-UA"/>
        </w:rPr>
        <w:t xml:space="preserve">4 +, </w:t>
      </w:r>
      <w:r w:rsidRPr="006572C2">
        <w:rPr>
          <w:rFonts w:ascii="Times New Roman" w:hAnsi="Times New Roman"/>
          <w:sz w:val="28"/>
          <w:szCs w:val="28"/>
        </w:rPr>
        <w:t>CD</w:t>
      </w:r>
      <w:r w:rsidRPr="006572C2">
        <w:rPr>
          <w:rFonts w:ascii="Times New Roman" w:hAnsi="Times New Roman"/>
          <w:sz w:val="28"/>
          <w:szCs w:val="28"/>
          <w:lang w:val="uk-UA"/>
        </w:rPr>
        <w:t xml:space="preserve">3 +, </w:t>
      </w:r>
      <w:r w:rsidRPr="006572C2">
        <w:rPr>
          <w:rFonts w:ascii="Times New Roman" w:hAnsi="Times New Roman"/>
          <w:sz w:val="28"/>
          <w:szCs w:val="28"/>
        </w:rPr>
        <w:t>CD</w:t>
      </w:r>
      <w:r w:rsidRPr="006572C2">
        <w:rPr>
          <w:rFonts w:ascii="Times New Roman" w:hAnsi="Times New Roman"/>
          <w:sz w:val="28"/>
          <w:szCs w:val="28"/>
          <w:lang w:val="uk-UA"/>
        </w:rPr>
        <w:t xml:space="preserve">8 + клітин </w:t>
      </w:r>
      <w:r w:rsidR="00AA0610" w:rsidRPr="00AA0610">
        <w:rPr>
          <w:rFonts w:ascii="Times New Roman" w:hAnsi="Times New Roman"/>
          <w:sz w:val="28"/>
          <w:szCs w:val="28"/>
          <w:lang w:val="uk-UA"/>
        </w:rPr>
        <w:t>[</w:t>
      </w:r>
      <w:r w:rsidR="004F343E">
        <w:rPr>
          <w:rFonts w:ascii="Times New Roman" w:hAnsi="Times New Roman"/>
          <w:sz w:val="28"/>
          <w:szCs w:val="28"/>
          <w:lang w:val="uk-UA"/>
        </w:rPr>
        <w:t>80, 81</w:t>
      </w:r>
      <w:r w:rsidR="00AA0610" w:rsidRPr="00AA0610">
        <w:rPr>
          <w:rFonts w:ascii="Times New Roman" w:hAnsi="Times New Roman"/>
          <w:sz w:val="28"/>
          <w:szCs w:val="28"/>
          <w:lang w:val="uk-UA"/>
        </w:rPr>
        <w:t>]</w:t>
      </w:r>
      <w:r w:rsidRPr="006572C2">
        <w:rPr>
          <w:rFonts w:ascii="Times New Roman" w:hAnsi="Times New Roman"/>
          <w:sz w:val="28"/>
          <w:szCs w:val="28"/>
          <w:lang w:val="uk-UA"/>
        </w:rPr>
        <w:t xml:space="preserve">. У літературі вказується активна роль </w:t>
      </w:r>
      <w:r w:rsidRPr="006572C2">
        <w:rPr>
          <w:rFonts w:ascii="Times New Roman" w:hAnsi="Times New Roman"/>
          <w:sz w:val="28"/>
          <w:szCs w:val="28"/>
        </w:rPr>
        <w:t>CD</w:t>
      </w:r>
      <w:r w:rsidRPr="006572C2">
        <w:rPr>
          <w:rFonts w:ascii="Times New Roman" w:hAnsi="Times New Roman"/>
          <w:sz w:val="28"/>
          <w:szCs w:val="28"/>
          <w:lang w:val="uk-UA"/>
        </w:rPr>
        <w:t xml:space="preserve">4 в елімінації ВЕБ </w:t>
      </w:r>
      <w:r w:rsidR="00AA0610" w:rsidRPr="00AA0610">
        <w:rPr>
          <w:rFonts w:ascii="Times New Roman" w:hAnsi="Times New Roman"/>
          <w:sz w:val="28"/>
          <w:szCs w:val="28"/>
          <w:lang w:val="uk-UA"/>
        </w:rPr>
        <w:t>[</w:t>
      </w:r>
      <w:r w:rsidR="004F343E">
        <w:rPr>
          <w:rFonts w:ascii="Times New Roman" w:hAnsi="Times New Roman"/>
          <w:sz w:val="28"/>
          <w:szCs w:val="28"/>
          <w:lang w:val="uk-UA"/>
        </w:rPr>
        <w:t>13, 94</w:t>
      </w:r>
      <w:r w:rsidR="00AA0610" w:rsidRPr="00AA0610">
        <w:rPr>
          <w:rFonts w:ascii="Times New Roman" w:hAnsi="Times New Roman"/>
          <w:sz w:val="28"/>
          <w:szCs w:val="28"/>
          <w:lang w:val="uk-UA"/>
        </w:rPr>
        <w:t>]</w:t>
      </w:r>
      <w:r w:rsidRPr="006572C2">
        <w:rPr>
          <w:rFonts w:ascii="Times New Roman" w:hAnsi="Times New Roman"/>
          <w:sz w:val="28"/>
          <w:szCs w:val="28"/>
          <w:lang w:val="uk-UA"/>
        </w:rPr>
        <w:t>. Кудін А.П. (2013) описує один з механізмів цього процесу, який зводиться до наступного: уражені ВЕБ клітини експр</w:t>
      </w:r>
      <w:r w:rsidRPr="00ED2DC2">
        <w:rPr>
          <w:rFonts w:ascii="Times New Roman" w:hAnsi="Times New Roman"/>
          <w:sz w:val="28"/>
          <w:szCs w:val="28"/>
          <w:lang w:val="uk-UA"/>
        </w:rPr>
        <w:t>ec</w:t>
      </w:r>
      <w:r w:rsidRPr="006572C2">
        <w:rPr>
          <w:rFonts w:ascii="Times New Roman" w:hAnsi="Times New Roman"/>
          <w:sz w:val="28"/>
          <w:szCs w:val="28"/>
          <w:lang w:val="uk-UA"/>
        </w:rPr>
        <w:t xml:space="preserve">ують на зовнішній мембрані </w:t>
      </w:r>
      <w:r w:rsidRPr="006572C2">
        <w:rPr>
          <w:rFonts w:ascii="Times New Roman" w:hAnsi="Times New Roman"/>
          <w:sz w:val="28"/>
          <w:szCs w:val="28"/>
        </w:rPr>
        <w:t>Fas</w:t>
      </w:r>
      <w:r w:rsidRPr="006572C2">
        <w:rPr>
          <w:rFonts w:ascii="Times New Roman" w:hAnsi="Times New Roman"/>
          <w:sz w:val="28"/>
          <w:szCs w:val="28"/>
          <w:lang w:val="uk-UA"/>
        </w:rPr>
        <w:t xml:space="preserve">-рецептор </w:t>
      </w:r>
      <w:r w:rsidRPr="006572C2">
        <w:rPr>
          <w:rFonts w:ascii="Times New Roman" w:hAnsi="Times New Roman"/>
          <w:sz w:val="28"/>
          <w:szCs w:val="28"/>
        </w:rPr>
        <w:t>CD</w:t>
      </w:r>
      <w:r w:rsidRPr="006572C2">
        <w:rPr>
          <w:rFonts w:ascii="Times New Roman" w:hAnsi="Times New Roman"/>
          <w:sz w:val="28"/>
          <w:szCs w:val="28"/>
          <w:lang w:val="uk-UA"/>
        </w:rPr>
        <w:t xml:space="preserve"> 95, активація якого запускає каскад внутрішньоклітинних реакцій, що призводять клітку до апоптозу, а специфічні Т-лімфоцити (</w:t>
      </w:r>
      <w:r w:rsidRPr="006572C2">
        <w:rPr>
          <w:rFonts w:ascii="Times New Roman" w:hAnsi="Times New Roman"/>
          <w:sz w:val="28"/>
          <w:szCs w:val="28"/>
        </w:rPr>
        <w:t>CD</w:t>
      </w:r>
      <w:r w:rsidRPr="006572C2">
        <w:rPr>
          <w:rFonts w:ascii="Times New Roman" w:hAnsi="Times New Roman"/>
          <w:sz w:val="28"/>
          <w:szCs w:val="28"/>
          <w:lang w:val="uk-UA"/>
        </w:rPr>
        <w:t xml:space="preserve">4 + </w:t>
      </w:r>
      <w:r w:rsidRPr="006572C2">
        <w:rPr>
          <w:rFonts w:ascii="Times New Roman" w:hAnsi="Times New Roman"/>
          <w:sz w:val="28"/>
          <w:szCs w:val="28"/>
        </w:rPr>
        <w:t>CD</w:t>
      </w:r>
      <w:r w:rsidRPr="006572C2">
        <w:rPr>
          <w:rFonts w:ascii="Times New Roman" w:hAnsi="Times New Roman"/>
          <w:sz w:val="28"/>
          <w:szCs w:val="28"/>
          <w:lang w:val="uk-UA"/>
        </w:rPr>
        <w:t>8 + ) експр</w:t>
      </w:r>
      <w:r w:rsidRPr="006572C2">
        <w:rPr>
          <w:rFonts w:ascii="Times New Roman" w:hAnsi="Times New Roman"/>
          <w:sz w:val="28"/>
          <w:szCs w:val="28"/>
        </w:rPr>
        <w:t>e</w:t>
      </w:r>
      <w:r w:rsidRPr="006572C2">
        <w:rPr>
          <w:rFonts w:ascii="Times New Roman" w:hAnsi="Times New Roman"/>
          <w:sz w:val="28"/>
          <w:szCs w:val="28"/>
          <w:lang w:val="uk-UA"/>
        </w:rPr>
        <w:t>сують активатор цього рецептора-</w:t>
      </w:r>
      <w:r w:rsidRPr="006572C2">
        <w:rPr>
          <w:rFonts w:ascii="Times New Roman" w:hAnsi="Times New Roman"/>
          <w:sz w:val="28"/>
          <w:szCs w:val="28"/>
        </w:rPr>
        <w:t>Fas</w:t>
      </w:r>
      <w:r w:rsidRPr="006572C2">
        <w:rPr>
          <w:rFonts w:ascii="Times New Roman" w:hAnsi="Times New Roman"/>
          <w:sz w:val="28"/>
          <w:szCs w:val="28"/>
          <w:lang w:val="uk-UA"/>
        </w:rPr>
        <w:t>-ліганд (</w:t>
      </w:r>
      <w:r w:rsidRPr="006572C2">
        <w:rPr>
          <w:rFonts w:ascii="Times New Roman" w:hAnsi="Times New Roman"/>
          <w:sz w:val="28"/>
          <w:szCs w:val="28"/>
        </w:rPr>
        <w:t>FasL</w:t>
      </w:r>
      <w:r w:rsidRPr="006572C2">
        <w:rPr>
          <w:rFonts w:ascii="Times New Roman" w:hAnsi="Times New Roman"/>
          <w:sz w:val="28"/>
          <w:szCs w:val="28"/>
          <w:lang w:val="uk-UA"/>
        </w:rPr>
        <w:t xml:space="preserve">) </w:t>
      </w:r>
      <w:r w:rsidR="00AA0610" w:rsidRPr="00AA0610">
        <w:rPr>
          <w:rFonts w:ascii="Times New Roman" w:hAnsi="Times New Roman"/>
          <w:sz w:val="28"/>
          <w:szCs w:val="28"/>
          <w:lang w:val="uk-UA"/>
        </w:rPr>
        <w:t>[</w:t>
      </w:r>
      <w:r w:rsidR="004F343E">
        <w:rPr>
          <w:rFonts w:ascii="Times New Roman" w:hAnsi="Times New Roman"/>
          <w:sz w:val="28"/>
          <w:szCs w:val="28"/>
          <w:lang w:val="uk-UA"/>
        </w:rPr>
        <w:t>86</w:t>
      </w:r>
      <w:r w:rsidR="00AA0610" w:rsidRPr="00AA0610">
        <w:rPr>
          <w:rFonts w:ascii="Times New Roman" w:hAnsi="Times New Roman"/>
          <w:sz w:val="28"/>
          <w:szCs w:val="28"/>
          <w:lang w:val="uk-UA"/>
        </w:rPr>
        <w:t>]</w:t>
      </w:r>
      <w:r w:rsidRPr="006572C2">
        <w:rPr>
          <w:rFonts w:ascii="Times New Roman" w:hAnsi="Times New Roman"/>
          <w:sz w:val="28"/>
          <w:szCs w:val="28"/>
          <w:lang w:val="uk-UA"/>
        </w:rPr>
        <w:t>.</w:t>
      </w:r>
    </w:p>
    <w:p w:rsidR="009D3047" w:rsidRPr="006572C2" w:rsidRDefault="009D3047" w:rsidP="009D3047">
      <w:pPr>
        <w:spacing w:after="0" w:line="360" w:lineRule="auto"/>
        <w:ind w:firstLine="709"/>
        <w:jc w:val="both"/>
        <w:rPr>
          <w:rFonts w:ascii="Times New Roman" w:hAnsi="Times New Roman"/>
          <w:sz w:val="28"/>
          <w:szCs w:val="28"/>
        </w:rPr>
      </w:pPr>
      <w:r w:rsidRPr="006572C2">
        <w:rPr>
          <w:rFonts w:ascii="Times New Roman" w:hAnsi="Times New Roman"/>
          <w:sz w:val="28"/>
          <w:szCs w:val="28"/>
          <w:lang w:val="uk-UA"/>
        </w:rPr>
        <w:t xml:space="preserve">Довгий час відомості про роль гуморальної імунної відповіді в патогенезі ІМ були суперечливими </w:t>
      </w:r>
      <w:r w:rsidR="00AA0610" w:rsidRPr="00AA0610">
        <w:rPr>
          <w:rFonts w:ascii="Times New Roman" w:hAnsi="Times New Roman"/>
          <w:sz w:val="28"/>
          <w:szCs w:val="28"/>
          <w:lang w:val="uk-UA"/>
        </w:rPr>
        <w:t>[</w:t>
      </w:r>
      <w:r w:rsidR="002A17FF">
        <w:rPr>
          <w:rFonts w:ascii="Times New Roman" w:hAnsi="Times New Roman"/>
          <w:sz w:val="28"/>
          <w:szCs w:val="28"/>
          <w:lang w:val="uk-UA"/>
        </w:rPr>
        <w:t>66, 95</w:t>
      </w:r>
      <w:r w:rsidR="00AA0610" w:rsidRPr="00AA0610">
        <w:rPr>
          <w:rFonts w:ascii="Times New Roman" w:hAnsi="Times New Roman"/>
          <w:sz w:val="28"/>
          <w:szCs w:val="28"/>
          <w:lang w:val="uk-UA"/>
        </w:rPr>
        <w:t>]</w:t>
      </w:r>
      <w:r w:rsidRPr="006572C2">
        <w:rPr>
          <w:rFonts w:ascii="Times New Roman" w:hAnsi="Times New Roman"/>
          <w:sz w:val="28"/>
          <w:szCs w:val="28"/>
          <w:lang w:val="uk-UA"/>
        </w:rPr>
        <w:t xml:space="preserve">. </w:t>
      </w:r>
      <w:r w:rsidRPr="006572C2">
        <w:rPr>
          <w:rFonts w:ascii="Times New Roman" w:hAnsi="Times New Roman"/>
          <w:sz w:val="28"/>
          <w:szCs w:val="28"/>
        </w:rPr>
        <w:t>Однак, сучасні дослідження доводять, що ефективн</w:t>
      </w:r>
      <w:r w:rsidRPr="006572C2">
        <w:rPr>
          <w:rFonts w:ascii="Times New Roman" w:hAnsi="Times New Roman"/>
          <w:sz w:val="28"/>
          <w:szCs w:val="28"/>
          <w:lang w:val="uk-UA"/>
        </w:rPr>
        <w:t>а</w:t>
      </w:r>
      <w:r w:rsidRPr="006572C2">
        <w:rPr>
          <w:rFonts w:ascii="Times New Roman" w:hAnsi="Times New Roman"/>
          <w:sz w:val="28"/>
          <w:szCs w:val="28"/>
        </w:rPr>
        <w:t xml:space="preserve"> імунн</w:t>
      </w:r>
      <w:r w:rsidRPr="006572C2">
        <w:rPr>
          <w:rFonts w:ascii="Times New Roman" w:hAnsi="Times New Roman"/>
          <w:sz w:val="28"/>
          <w:szCs w:val="28"/>
          <w:lang w:val="uk-UA"/>
        </w:rPr>
        <w:t>а</w:t>
      </w:r>
      <w:r w:rsidRPr="006572C2">
        <w:rPr>
          <w:rFonts w:ascii="Times New Roman" w:hAnsi="Times New Roman"/>
          <w:sz w:val="28"/>
          <w:szCs w:val="28"/>
        </w:rPr>
        <w:t xml:space="preserve"> відповідь на </w:t>
      </w:r>
      <w:r w:rsidR="006C7950">
        <w:rPr>
          <w:rFonts w:ascii="Times New Roman" w:hAnsi="Times New Roman"/>
          <w:sz w:val="28"/>
          <w:szCs w:val="28"/>
          <w:lang w:val="uk-UA"/>
        </w:rPr>
        <w:t>проникнення</w:t>
      </w:r>
      <w:r w:rsidRPr="006572C2">
        <w:rPr>
          <w:rFonts w:ascii="Times New Roman" w:hAnsi="Times New Roman"/>
          <w:sz w:val="28"/>
          <w:szCs w:val="28"/>
        </w:rPr>
        <w:t xml:space="preserve"> ВЕБ обумовлен</w:t>
      </w:r>
      <w:r w:rsidRPr="006572C2">
        <w:rPr>
          <w:rFonts w:ascii="Times New Roman" w:hAnsi="Times New Roman"/>
          <w:sz w:val="28"/>
          <w:szCs w:val="28"/>
          <w:lang w:val="uk-UA"/>
        </w:rPr>
        <w:t>а</w:t>
      </w:r>
      <w:r w:rsidRPr="006572C2">
        <w:rPr>
          <w:rFonts w:ascii="Times New Roman" w:hAnsi="Times New Roman"/>
          <w:sz w:val="28"/>
          <w:szCs w:val="28"/>
        </w:rPr>
        <w:t xml:space="preserve"> </w:t>
      </w:r>
      <w:r w:rsidRPr="006572C2">
        <w:rPr>
          <w:rFonts w:ascii="Times New Roman" w:hAnsi="Times New Roman"/>
          <w:sz w:val="28"/>
          <w:szCs w:val="28"/>
        </w:rPr>
        <w:lastRenderedPageBreak/>
        <w:t xml:space="preserve">не тільки клітинним, а й гуморальним компонентами </w:t>
      </w:r>
      <w:r w:rsidR="00421D99" w:rsidRPr="00421D99">
        <w:rPr>
          <w:rFonts w:ascii="Times New Roman" w:hAnsi="Times New Roman"/>
          <w:sz w:val="28"/>
          <w:szCs w:val="28"/>
        </w:rPr>
        <w:t>[</w:t>
      </w:r>
      <w:r w:rsidR="00E921B8" w:rsidRPr="00E921B8">
        <w:rPr>
          <w:rFonts w:ascii="Times New Roman" w:hAnsi="Times New Roman"/>
          <w:sz w:val="28"/>
          <w:szCs w:val="28"/>
        </w:rPr>
        <w:t>96</w:t>
      </w:r>
      <w:r w:rsidR="00E921B8">
        <w:rPr>
          <w:rFonts w:ascii="Times New Roman" w:hAnsi="Times New Roman"/>
          <w:sz w:val="28"/>
          <w:szCs w:val="28"/>
          <w:lang w:val="uk-UA"/>
        </w:rPr>
        <w:t>,</w:t>
      </w:r>
      <w:r w:rsidR="00E921B8" w:rsidRPr="00E921B8">
        <w:rPr>
          <w:rFonts w:ascii="Times New Roman" w:hAnsi="Times New Roman"/>
          <w:sz w:val="28"/>
          <w:szCs w:val="28"/>
        </w:rPr>
        <w:t xml:space="preserve"> 97</w:t>
      </w:r>
      <w:r w:rsidR="00E921B8">
        <w:rPr>
          <w:rFonts w:ascii="Times New Roman" w:hAnsi="Times New Roman"/>
          <w:sz w:val="28"/>
          <w:szCs w:val="28"/>
          <w:lang w:val="uk-UA"/>
        </w:rPr>
        <w:t>,</w:t>
      </w:r>
      <w:r w:rsidR="00E921B8" w:rsidRPr="00E921B8">
        <w:rPr>
          <w:rFonts w:ascii="Times New Roman" w:hAnsi="Times New Roman"/>
          <w:sz w:val="28"/>
          <w:szCs w:val="28"/>
        </w:rPr>
        <w:t xml:space="preserve"> </w:t>
      </w:r>
      <w:r w:rsidR="00E921B8">
        <w:rPr>
          <w:rFonts w:ascii="Times New Roman" w:hAnsi="Times New Roman"/>
          <w:sz w:val="28"/>
          <w:szCs w:val="28"/>
          <w:lang w:val="uk-UA"/>
        </w:rPr>
        <w:t>98</w:t>
      </w:r>
      <w:r w:rsidR="00421D99" w:rsidRPr="00421D99">
        <w:rPr>
          <w:rFonts w:ascii="Times New Roman" w:hAnsi="Times New Roman"/>
          <w:sz w:val="28"/>
          <w:szCs w:val="28"/>
        </w:rPr>
        <w:t>]</w:t>
      </w:r>
      <w:r w:rsidRPr="006572C2">
        <w:rPr>
          <w:rFonts w:ascii="Times New Roman" w:hAnsi="Times New Roman"/>
          <w:sz w:val="28"/>
          <w:szCs w:val="28"/>
        </w:rPr>
        <w:t>. При інфекційному мононуклеозі утворюються нейтралізуючі антитіла до різних вірусних антигенів, які блокують проникнення збудника в чутливі до нього клітини і еліміну</w:t>
      </w:r>
      <w:r w:rsidR="00243B99">
        <w:rPr>
          <w:rFonts w:ascii="Times New Roman" w:hAnsi="Times New Roman"/>
          <w:sz w:val="28"/>
          <w:szCs w:val="28"/>
          <w:lang w:val="uk-UA"/>
        </w:rPr>
        <w:t>ють</w:t>
      </w:r>
      <w:r w:rsidRPr="006572C2">
        <w:rPr>
          <w:rFonts w:ascii="Times New Roman" w:hAnsi="Times New Roman"/>
          <w:sz w:val="28"/>
          <w:szCs w:val="28"/>
        </w:rPr>
        <w:t xml:space="preserve"> вірус з позаклітинного сектора </w:t>
      </w:r>
      <w:r w:rsidR="00421D99" w:rsidRPr="00421D99">
        <w:rPr>
          <w:rFonts w:ascii="Times New Roman" w:hAnsi="Times New Roman"/>
          <w:sz w:val="28"/>
          <w:szCs w:val="28"/>
        </w:rPr>
        <w:t>[</w:t>
      </w:r>
      <w:r w:rsidR="00E921B8">
        <w:rPr>
          <w:rFonts w:ascii="Times New Roman" w:hAnsi="Times New Roman"/>
          <w:sz w:val="28"/>
          <w:szCs w:val="28"/>
          <w:lang w:val="uk-UA"/>
        </w:rPr>
        <w:t>92, 99</w:t>
      </w:r>
      <w:r w:rsidR="00421D99" w:rsidRPr="00421D99">
        <w:rPr>
          <w:rFonts w:ascii="Times New Roman" w:hAnsi="Times New Roman"/>
          <w:sz w:val="28"/>
          <w:szCs w:val="28"/>
        </w:rPr>
        <w:t>]</w:t>
      </w:r>
      <w:r w:rsidRPr="006572C2">
        <w:rPr>
          <w:rFonts w:ascii="Times New Roman" w:hAnsi="Times New Roman"/>
          <w:sz w:val="28"/>
          <w:szCs w:val="28"/>
        </w:rPr>
        <w:t xml:space="preserve">. </w:t>
      </w:r>
    </w:p>
    <w:p w:rsidR="009D3047" w:rsidRPr="00ED2DC2" w:rsidRDefault="009D3047" w:rsidP="009D3047">
      <w:pPr>
        <w:tabs>
          <w:tab w:val="num" w:pos="720"/>
        </w:tabs>
        <w:spacing w:after="0" w:line="360" w:lineRule="auto"/>
        <w:ind w:firstLine="709"/>
        <w:jc w:val="both"/>
        <w:rPr>
          <w:rFonts w:ascii="Times New Roman" w:hAnsi="Times New Roman"/>
          <w:color w:val="000000"/>
          <w:sz w:val="28"/>
          <w:szCs w:val="28"/>
          <w:lang w:val="uk-UA"/>
        </w:rPr>
      </w:pPr>
      <w:r w:rsidRPr="006572C2">
        <w:rPr>
          <w:rFonts w:ascii="Times New Roman" w:hAnsi="Times New Roman"/>
          <w:color w:val="000000"/>
          <w:sz w:val="28"/>
          <w:szCs w:val="28"/>
        </w:rPr>
        <w:t>Таким чином, для</w:t>
      </w:r>
      <w:r w:rsidRPr="00935683">
        <w:rPr>
          <w:rFonts w:ascii="Times New Roman" w:hAnsi="Times New Roman"/>
          <w:color w:val="000000"/>
          <w:sz w:val="28"/>
          <w:szCs w:val="28"/>
          <w:lang w:val="uk-UA"/>
        </w:rPr>
        <w:t xml:space="preserve"> успішно</w:t>
      </w:r>
      <w:r w:rsidRPr="006572C2">
        <w:rPr>
          <w:rFonts w:ascii="Times New Roman" w:hAnsi="Times New Roman"/>
          <w:color w:val="000000"/>
          <w:sz w:val="28"/>
          <w:szCs w:val="28"/>
          <w:lang w:val="uk-UA"/>
        </w:rPr>
        <w:t>ї</w:t>
      </w:r>
      <w:r w:rsidRPr="00935683">
        <w:rPr>
          <w:rFonts w:ascii="Times New Roman" w:hAnsi="Times New Roman"/>
          <w:color w:val="000000"/>
          <w:sz w:val="28"/>
          <w:szCs w:val="28"/>
          <w:lang w:val="uk-UA"/>
        </w:rPr>
        <w:t xml:space="preserve"> імунної відповіді</w:t>
      </w:r>
      <w:r w:rsidRPr="00ED2DC2">
        <w:rPr>
          <w:rFonts w:ascii="Times New Roman" w:hAnsi="Times New Roman"/>
          <w:color w:val="000000"/>
          <w:sz w:val="28"/>
          <w:szCs w:val="28"/>
          <w:lang w:val="uk-UA"/>
        </w:rPr>
        <w:t xml:space="preserve"> необхідн</w:t>
      </w:r>
      <w:r w:rsidRPr="006572C2">
        <w:rPr>
          <w:rFonts w:ascii="Times New Roman" w:hAnsi="Times New Roman"/>
          <w:color w:val="000000"/>
          <w:sz w:val="28"/>
          <w:szCs w:val="28"/>
          <w:lang w:val="uk-UA"/>
        </w:rPr>
        <w:t>а</w:t>
      </w:r>
      <w:r w:rsidRPr="00ED2DC2">
        <w:rPr>
          <w:rFonts w:ascii="Times New Roman" w:hAnsi="Times New Roman"/>
          <w:color w:val="000000"/>
          <w:sz w:val="28"/>
          <w:szCs w:val="28"/>
          <w:lang w:val="uk-UA"/>
        </w:rPr>
        <w:t xml:space="preserve"> двостороння взаємодія</w:t>
      </w:r>
      <w:r w:rsidRPr="006572C2">
        <w:rPr>
          <w:rFonts w:ascii="Times New Roman" w:hAnsi="Times New Roman"/>
          <w:color w:val="000000"/>
          <w:sz w:val="28"/>
          <w:szCs w:val="28"/>
        </w:rPr>
        <w:t xml:space="preserve"> як</w:t>
      </w:r>
      <w:r w:rsidRPr="00ED2DC2">
        <w:rPr>
          <w:rFonts w:ascii="Times New Roman" w:hAnsi="Times New Roman"/>
          <w:color w:val="000000"/>
          <w:sz w:val="28"/>
          <w:szCs w:val="28"/>
          <w:lang w:val="uk-UA"/>
        </w:rPr>
        <w:t xml:space="preserve"> клітинно</w:t>
      </w:r>
      <w:r w:rsidR="00A54317">
        <w:rPr>
          <w:rFonts w:ascii="Times New Roman" w:hAnsi="Times New Roman"/>
          <w:color w:val="000000"/>
          <w:sz w:val="28"/>
          <w:szCs w:val="28"/>
          <w:lang w:val="uk-UA"/>
        </w:rPr>
        <w:t>ї</w:t>
      </w:r>
      <w:r w:rsidRPr="006572C2">
        <w:rPr>
          <w:rFonts w:ascii="Times New Roman" w:hAnsi="Times New Roman"/>
          <w:color w:val="000000"/>
          <w:sz w:val="28"/>
          <w:szCs w:val="28"/>
        </w:rPr>
        <w:t>, так і гуморально</w:t>
      </w:r>
      <w:r w:rsidR="00A54317">
        <w:rPr>
          <w:rFonts w:ascii="Times New Roman" w:hAnsi="Times New Roman"/>
          <w:color w:val="000000"/>
          <w:sz w:val="28"/>
          <w:szCs w:val="28"/>
          <w:lang w:val="uk-UA"/>
        </w:rPr>
        <w:t>ї</w:t>
      </w:r>
      <w:r w:rsidRPr="006572C2">
        <w:rPr>
          <w:rFonts w:ascii="Times New Roman" w:hAnsi="Times New Roman"/>
          <w:color w:val="000000"/>
          <w:sz w:val="28"/>
          <w:szCs w:val="28"/>
        </w:rPr>
        <w:t xml:space="preserve"> ланок</w:t>
      </w:r>
      <w:r w:rsidRPr="00ED2DC2">
        <w:rPr>
          <w:rFonts w:ascii="Times New Roman" w:hAnsi="Times New Roman"/>
          <w:color w:val="000000"/>
          <w:sz w:val="28"/>
          <w:szCs w:val="28"/>
          <w:lang w:val="uk-UA"/>
        </w:rPr>
        <w:t xml:space="preserve"> імунітету</w:t>
      </w:r>
      <w:r w:rsidRPr="006572C2">
        <w:rPr>
          <w:rFonts w:ascii="Times New Roman" w:hAnsi="Times New Roman"/>
          <w:color w:val="000000"/>
          <w:sz w:val="28"/>
          <w:szCs w:val="28"/>
        </w:rPr>
        <w:t>.</w:t>
      </w:r>
      <w:r w:rsidRPr="006572C2">
        <w:rPr>
          <w:rFonts w:ascii="Times New Roman" w:hAnsi="Times New Roman"/>
          <w:color w:val="000000"/>
          <w:sz w:val="28"/>
          <w:szCs w:val="28"/>
          <w:lang w:val="uk-UA"/>
        </w:rPr>
        <w:t xml:space="preserve"> </w:t>
      </w:r>
    </w:p>
    <w:p w:rsidR="009D3047" w:rsidRPr="00ED2DC2" w:rsidRDefault="009D3047" w:rsidP="009D3047">
      <w:pPr>
        <w:tabs>
          <w:tab w:val="num" w:pos="720"/>
        </w:tabs>
        <w:spacing w:after="0" w:line="360" w:lineRule="auto"/>
        <w:ind w:firstLine="709"/>
        <w:jc w:val="both"/>
        <w:rPr>
          <w:rFonts w:ascii="Times New Roman" w:hAnsi="Times New Roman"/>
          <w:sz w:val="28"/>
          <w:szCs w:val="28"/>
          <w:lang w:val="uk-UA"/>
        </w:rPr>
      </w:pPr>
      <w:r w:rsidRPr="00ED2DC2">
        <w:rPr>
          <w:rFonts w:ascii="Times New Roman" w:hAnsi="Times New Roman"/>
          <w:sz w:val="28"/>
          <w:szCs w:val="28"/>
          <w:lang w:val="uk-UA"/>
        </w:rPr>
        <w:t>Клінічна</w:t>
      </w:r>
      <w:r w:rsidRPr="006572C2">
        <w:rPr>
          <w:rFonts w:ascii="Times New Roman" w:hAnsi="Times New Roman"/>
          <w:sz w:val="28"/>
          <w:szCs w:val="28"/>
        </w:rPr>
        <w:t xml:space="preserve"> картина ІМ</w:t>
      </w:r>
      <w:r w:rsidRPr="00ED2DC2">
        <w:rPr>
          <w:rFonts w:ascii="Times New Roman" w:hAnsi="Times New Roman"/>
          <w:sz w:val="28"/>
          <w:szCs w:val="28"/>
          <w:lang w:val="uk-UA"/>
        </w:rPr>
        <w:t xml:space="preserve"> надзвичайно поліморфна</w:t>
      </w:r>
      <w:r w:rsidRPr="006572C2">
        <w:rPr>
          <w:rFonts w:ascii="Times New Roman" w:hAnsi="Times New Roman"/>
          <w:sz w:val="28"/>
          <w:szCs w:val="28"/>
        </w:rPr>
        <w:t>,</w:t>
      </w:r>
      <w:r w:rsidRPr="00ED2DC2">
        <w:rPr>
          <w:rFonts w:ascii="Times New Roman" w:hAnsi="Times New Roman"/>
          <w:sz w:val="28"/>
          <w:szCs w:val="28"/>
          <w:lang w:val="uk-UA"/>
        </w:rPr>
        <w:t xml:space="preserve"> що зумовлює труднощі діагностики захворювання</w:t>
      </w:r>
      <w:r w:rsidRPr="006572C2">
        <w:rPr>
          <w:rFonts w:ascii="Times New Roman" w:hAnsi="Times New Roman"/>
          <w:sz w:val="28"/>
          <w:szCs w:val="28"/>
        </w:rPr>
        <w:t xml:space="preserve"> і</w:t>
      </w:r>
      <w:r w:rsidRPr="00ED2DC2">
        <w:rPr>
          <w:rFonts w:ascii="Times New Roman" w:hAnsi="Times New Roman"/>
          <w:sz w:val="28"/>
          <w:szCs w:val="28"/>
          <w:lang w:val="uk-UA"/>
        </w:rPr>
        <w:t xml:space="preserve"> призводить</w:t>
      </w:r>
      <w:r w:rsidRPr="006572C2">
        <w:rPr>
          <w:rFonts w:ascii="Times New Roman" w:hAnsi="Times New Roman"/>
          <w:sz w:val="28"/>
          <w:szCs w:val="28"/>
        </w:rPr>
        <w:t xml:space="preserve"> до</w:t>
      </w:r>
      <w:r w:rsidRPr="00ED2DC2">
        <w:rPr>
          <w:rFonts w:ascii="Times New Roman" w:hAnsi="Times New Roman"/>
          <w:sz w:val="28"/>
          <w:szCs w:val="28"/>
          <w:lang w:val="uk-UA"/>
        </w:rPr>
        <w:t xml:space="preserve"> діагностичних помилок</w:t>
      </w:r>
      <w:r w:rsidRPr="006572C2">
        <w:rPr>
          <w:rFonts w:ascii="Times New Roman" w:hAnsi="Times New Roman"/>
          <w:sz w:val="28"/>
          <w:szCs w:val="28"/>
        </w:rPr>
        <w:t xml:space="preserve"> </w:t>
      </w:r>
      <w:r w:rsidR="00421D99" w:rsidRPr="00421D99">
        <w:rPr>
          <w:rFonts w:ascii="Times New Roman" w:hAnsi="Times New Roman"/>
          <w:sz w:val="28"/>
          <w:szCs w:val="28"/>
        </w:rPr>
        <w:t>[</w:t>
      </w:r>
      <w:r w:rsidR="00E921B8">
        <w:rPr>
          <w:rFonts w:ascii="Times New Roman" w:hAnsi="Times New Roman"/>
          <w:sz w:val="28"/>
          <w:szCs w:val="28"/>
          <w:lang w:val="uk-UA"/>
        </w:rPr>
        <w:t>56, 100</w:t>
      </w:r>
      <w:r w:rsidR="00421D99" w:rsidRPr="00421D99">
        <w:rPr>
          <w:rFonts w:ascii="Times New Roman" w:hAnsi="Times New Roman"/>
          <w:sz w:val="28"/>
          <w:szCs w:val="28"/>
        </w:rPr>
        <w:t>]</w:t>
      </w:r>
      <w:r w:rsidRPr="006572C2">
        <w:rPr>
          <w:rFonts w:ascii="Times New Roman" w:hAnsi="Times New Roman"/>
          <w:sz w:val="28"/>
          <w:szCs w:val="28"/>
        </w:rPr>
        <w:t>.</w:t>
      </w:r>
      <w:r w:rsidRPr="00ED2DC2">
        <w:rPr>
          <w:rFonts w:ascii="Times New Roman" w:hAnsi="Times New Roman"/>
          <w:sz w:val="28"/>
          <w:szCs w:val="28"/>
          <w:lang w:val="uk-UA"/>
        </w:rPr>
        <w:t xml:space="preserve"> Традиційно</w:t>
      </w:r>
      <w:r w:rsidRPr="006572C2">
        <w:rPr>
          <w:rFonts w:ascii="Times New Roman" w:hAnsi="Times New Roman"/>
          <w:sz w:val="28"/>
          <w:szCs w:val="28"/>
        </w:rPr>
        <w:t xml:space="preserve"> ІМ</w:t>
      </w:r>
      <w:r w:rsidRPr="00ED2DC2">
        <w:rPr>
          <w:rFonts w:ascii="Times New Roman" w:hAnsi="Times New Roman"/>
          <w:sz w:val="28"/>
          <w:szCs w:val="28"/>
          <w:lang w:val="uk-UA"/>
        </w:rPr>
        <w:t xml:space="preserve"> діагностується</w:t>
      </w:r>
      <w:r w:rsidRPr="006572C2">
        <w:rPr>
          <w:rFonts w:ascii="Times New Roman" w:hAnsi="Times New Roman"/>
          <w:sz w:val="28"/>
          <w:szCs w:val="28"/>
        </w:rPr>
        <w:t xml:space="preserve"> на</w:t>
      </w:r>
      <w:r w:rsidRPr="00ED2DC2">
        <w:rPr>
          <w:rFonts w:ascii="Times New Roman" w:hAnsi="Times New Roman"/>
          <w:sz w:val="28"/>
          <w:szCs w:val="28"/>
          <w:lang w:val="uk-UA"/>
        </w:rPr>
        <w:t xml:space="preserve"> основі клініко-гематологічних показників</w:t>
      </w:r>
      <w:r w:rsidRPr="006572C2">
        <w:rPr>
          <w:rFonts w:ascii="Times New Roman" w:hAnsi="Times New Roman"/>
          <w:sz w:val="28"/>
          <w:szCs w:val="28"/>
        </w:rPr>
        <w:t xml:space="preserve"> </w:t>
      </w:r>
      <w:r w:rsidR="00421D99" w:rsidRPr="00421D99">
        <w:rPr>
          <w:rFonts w:ascii="Times New Roman" w:hAnsi="Times New Roman"/>
          <w:sz w:val="28"/>
          <w:szCs w:val="28"/>
        </w:rPr>
        <w:t>[</w:t>
      </w:r>
      <w:r w:rsidR="00E921B8">
        <w:rPr>
          <w:rFonts w:ascii="Times New Roman" w:hAnsi="Times New Roman"/>
          <w:sz w:val="28"/>
          <w:szCs w:val="28"/>
          <w:lang w:val="uk-UA"/>
        </w:rPr>
        <w:t>101, 102</w:t>
      </w:r>
      <w:r w:rsidR="00421D99" w:rsidRPr="00421D99">
        <w:rPr>
          <w:rFonts w:ascii="Times New Roman" w:hAnsi="Times New Roman"/>
          <w:sz w:val="28"/>
          <w:szCs w:val="28"/>
        </w:rPr>
        <w:t>]</w:t>
      </w:r>
      <w:r w:rsidRPr="006572C2">
        <w:rPr>
          <w:rFonts w:ascii="Times New Roman" w:hAnsi="Times New Roman"/>
          <w:sz w:val="28"/>
          <w:szCs w:val="28"/>
        </w:rPr>
        <w:t>. У</w:t>
      </w:r>
      <w:r w:rsidRPr="00ED2DC2">
        <w:rPr>
          <w:rFonts w:ascii="Times New Roman" w:hAnsi="Times New Roman"/>
          <w:sz w:val="28"/>
          <w:szCs w:val="28"/>
          <w:lang w:val="uk-UA"/>
        </w:rPr>
        <w:t xml:space="preserve"> доступній літературі докладно описані клінічні</w:t>
      </w:r>
      <w:r w:rsidRPr="006572C2">
        <w:rPr>
          <w:rFonts w:ascii="Times New Roman" w:hAnsi="Times New Roman"/>
          <w:sz w:val="28"/>
          <w:szCs w:val="28"/>
        </w:rPr>
        <w:t xml:space="preserve"> прояви ІМ </w:t>
      </w:r>
      <w:r w:rsidR="00421D99" w:rsidRPr="00421D99">
        <w:rPr>
          <w:rFonts w:ascii="Times New Roman" w:hAnsi="Times New Roman"/>
          <w:sz w:val="28"/>
          <w:szCs w:val="28"/>
        </w:rPr>
        <w:t>[</w:t>
      </w:r>
      <w:r w:rsidR="00E921B8">
        <w:rPr>
          <w:rFonts w:ascii="Times New Roman" w:hAnsi="Times New Roman"/>
          <w:sz w:val="28"/>
          <w:szCs w:val="28"/>
          <w:lang w:val="uk-UA"/>
        </w:rPr>
        <w:t>103, 104</w:t>
      </w:r>
      <w:r w:rsidR="00421D99" w:rsidRPr="00421D99">
        <w:rPr>
          <w:rFonts w:ascii="Times New Roman" w:hAnsi="Times New Roman"/>
          <w:sz w:val="28"/>
          <w:szCs w:val="28"/>
        </w:rPr>
        <w:t>]</w:t>
      </w:r>
      <w:r w:rsidRPr="006572C2">
        <w:rPr>
          <w:rFonts w:ascii="Times New Roman" w:hAnsi="Times New Roman"/>
          <w:sz w:val="28"/>
          <w:szCs w:val="28"/>
        </w:rPr>
        <w:t xml:space="preserve">. На думку більшості авторів, найбільш частими з них є: слабкість, головний біль, зниження апетиту, лихоманка, катаральні явища, нудота, блювота, біль у животі, висип, лімфаденопатія, тонзиліт, гепатомегалія, спленомегалія </w:t>
      </w:r>
      <w:r w:rsidR="00421D99" w:rsidRPr="00421D99">
        <w:rPr>
          <w:rFonts w:ascii="Times New Roman" w:hAnsi="Times New Roman"/>
          <w:sz w:val="28"/>
          <w:szCs w:val="28"/>
        </w:rPr>
        <w:t>[</w:t>
      </w:r>
      <w:r w:rsidR="00C10975">
        <w:rPr>
          <w:rFonts w:ascii="Times New Roman" w:hAnsi="Times New Roman"/>
          <w:sz w:val="28"/>
          <w:szCs w:val="28"/>
          <w:lang w:val="uk-UA"/>
        </w:rPr>
        <w:t>49, 105</w:t>
      </w:r>
      <w:r w:rsidR="00421D99" w:rsidRPr="00421D99">
        <w:rPr>
          <w:rFonts w:ascii="Times New Roman" w:hAnsi="Times New Roman"/>
          <w:sz w:val="28"/>
          <w:szCs w:val="28"/>
        </w:rPr>
        <w:t>]</w:t>
      </w:r>
      <w:r w:rsidRPr="006572C2">
        <w:rPr>
          <w:rFonts w:ascii="Times New Roman" w:hAnsi="Times New Roman"/>
          <w:sz w:val="28"/>
          <w:szCs w:val="28"/>
        </w:rPr>
        <w:t>.</w:t>
      </w:r>
      <w:r w:rsidRPr="00443A72">
        <w:rPr>
          <w:rFonts w:ascii="Times New Roman" w:hAnsi="Times New Roman"/>
          <w:sz w:val="28"/>
          <w:szCs w:val="28"/>
          <w:lang w:val="uk-UA"/>
        </w:rPr>
        <w:t xml:space="preserve"> Однак</w:t>
      </w:r>
      <w:r w:rsidRPr="006572C2">
        <w:rPr>
          <w:rFonts w:ascii="Times New Roman" w:hAnsi="Times New Roman"/>
          <w:sz w:val="28"/>
          <w:szCs w:val="28"/>
        </w:rPr>
        <w:t xml:space="preserve">, частота </w:t>
      </w:r>
      <w:r w:rsidRPr="006572C2">
        <w:rPr>
          <w:rFonts w:ascii="Times New Roman" w:hAnsi="Times New Roman"/>
          <w:sz w:val="28"/>
          <w:szCs w:val="28"/>
          <w:lang w:val="uk-UA"/>
        </w:rPr>
        <w:t>зустрічальн</w:t>
      </w:r>
      <w:r w:rsidR="00443A72">
        <w:rPr>
          <w:rFonts w:ascii="Times New Roman" w:hAnsi="Times New Roman"/>
          <w:sz w:val="28"/>
          <w:szCs w:val="28"/>
          <w:lang w:val="uk-UA"/>
        </w:rPr>
        <w:t>о</w:t>
      </w:r>
      <w:r w:rsidRPr="006572C2">
        <w:rPr>
          <w:rFonts w:ascii="Times New Roman" w:hAnsi="Times New Roman"/>
          <w:sz w:val="28"/>
          <w:szCs w:val="28"/>
          <w:lang w:val="uk-UA"/>
        </w:rPr>
        <w:t>сті</w:t>
      </w:r>
      <w:r w:rsidRPr="006572C2">
        <w:rPr>
          <w:rFonts w:ascii="Times New Roman" w:hAnsi="Times New Roman"/>
          <w:sz w:val="28"/>
          <w:szCs w:val="28"/>
        </w:rPr>
        <w:t xml:space="preserve"> окремих симптомів далеко не однакова </w:t>
      </w:r>
      <w:r w:rsidR="00421D99" w:rsidRPr="00C10975">
        <w:rPr>
          <w:rFonts w:ascii="Times New Roman" w:hAnsi="Times New Roman"/>
          <w:sz w:val="28"/>
          <w:szCs w:val="28"/>
        </w:rPr>
        <w:t>[</w:t>
      </w:r>
      <w:r w:rsidR="00D00CD2">
        <w:rPr>
          <w:rFonts w:ascii="Times New Roman" w:hAnsi="Times New Roman"/>
          <w:sz w:val="28"/>
          <w:szCs w:val="28"/>
          <w:lang w:val="uk-UA"/>
        </w:rPr>
        <w:t>106, 107</w:t>
      </w:r>
      <w:r w:rsidR="00421D99" w:rsidRPr="00C10975">
        <w:rPr>
          <w:rFonts w:ascii="Times New Roman" w:hAnsi="Times New Roman"/>
          <w:sz w:val="28"/>
          <w:szCs w:val="28"/>
        </w:rPr>
        <w:t>]</w:t>
      </w:r>
      <w:r w:rsidRPr="006572C2">
        <w:rPr>
          <w:rFonts w:ascii="Times New Roman" w:hAnsi="Times New Roman"/>
          <w:sz w:val="28"/>
          <w:szCs w:val="28"/>
        </w:rPr>
        <w:t>.</w:t>
      </w:r>
      <w:r w:rsidRPr="006572C2">
        <w:rPr>
          <w:rFonts w:ascii="Times New Roman" w:hAnsi="Times New Roman"/>
          <w:sz w:val="28"/>
          <w:szCs w:val="28"/>
          <w:lang w:val="uk-UA"/>
        </w:rPr>
        <w:t xml:space="preserve"> </w:t>
      </w:r>
    </w:p>
    <w:p w:rsidR="009D3047" w:rsidRPr="00ED2DC2" w:rsidRDefault="009D3047" w:rsidP="009D3047">
      <w:pPr>
        <w:tabs>
          <w:tab w:val="num" w:pos="720"/>
        </w:tabs>
        <w:spacing w:after="0" w:line="360" w:lineRule="auto"/>
        <w:ind w:firstLine="709"/>
        <w:jc w:val="both"/>
        <w:rPr>
          <w:rFonts w:ascii="Times New Roman" w:hAnsi="Times New Roman"/>
          <w:sz w:val="28"/>
          <w:szCs w:val="28"/>
          <w:shd w:val="clear" w:color="auto" w:fill="FFFFFF"/>
          <w:lang w:val="uk-UA"/>
        </w:rPr>
      </w:pPr>
      <w:r w:rsidRPr="00ED2DC2">
        <w:rPr>
          <w:rFonts w:ascii="Times New Roman" w:hAnsi="Times New Roman"/>
          <w:sz w:val="28"/>
          <w:szCs w:val="28"/>
          <w:shd w:val="clear" w:color="auto" w:fill="FFFFFF"/>
          <w:lang w:val="uk-UA"/>
        </w:rPr>
        <w:t>Багато</w:t>
      </w:r>
      <w:r w:rsidRPr="006572C2">
        <w:rPr>
          <w:rFonts w:ascii="Times New Roman" w:hAnsi="Times New Roman"/>
          <w:sz w:val="28"/>
          <w:szCs w:val="28"/>
          <w:shd w:val="clear" w:color="auto" w:fill="FFFFFF"/>
        </w:rPr>
        <w:t xml:space="preserve"> </w:t>
      </w:r>
      <w:r w:rsidR="0081720A">
        <w:rPr>
          <w:rFonts w:ascii="Times New Roman" w:hAnsi="Times New Roman"/>
          <w:sz w:val="28"/>
          <w:szCs w:val="28"/>
          <w:shd w:val="clear" w:color="auto" w:fill="FFFFFF"/>
          <w:lang w:val="uk-UA"/>
        </w:rPr>
        <w:t>дослідників</w:t>
      </w:r>
      <w:r w:rsidRPr="006572C2">
        <w:rPr>
          <w:rFonts w:ascii="Times New Roman" w:hAnsi="Times New Roman"/>
          <w:sz w:val="28"/>
          <w:szCs w:val="28"/>
          <w:shd w:val="clear" w:color="auto" w:fill="FFFFFF"/>
        </w:rPr>
        <w:t xml:space="preserve"> вважають, що практично постійним проявом ІМ є наявність у хворих </w:t>
      </w:r>
      <w:r w:rsidR="0081720A">
        <w:rPr>
          <w:rFonts w:ascii="Times New Roman" w:hAnsi="Times New Roman"/>
          <w:sz w:val="28"/>
          <w:szCs w:val="28"/>
          <w:shd w:val="clear" w:color="auto" w:fill="FFFFFF"/>
          <w:lang w:val="uk-UA"/>
        </w:rPr>
        <w:t xml:space="preserve">симптомів </w:t>
      </w:r>
      <w:r w:rsidRPr="006572C2">
        <w:rPr>
          <w:rFonts w:ascii="Times New Roman" w:hAnsi="Times New Roman"/>
          <w:sz w:val="28"/>
          <w:szCs w:val="28"/>
          <w:shd w:val="clear" w:color="auto" w:fill="FFFFFF"/>
        </w:rPr>
        <w:t xml:space="preserve">інтоксикації </w:t>
      </w:r>
      <w:r w:rsidR="005051CC" w:rsidRPr="005051CC">
        <w:rPr>
          <w:rFonts w:ascii="Times New Roman" w:hAnsi="Times New Roman"/>
          <w:sz w:val="28"/>
          <w:szCs w:val="28"/>
          <w:shd w:val="clear" w:color="auto" w:fill="FFFFFF"/>
        </w:rPr>
        <w:t>[</w:t>
      </w:r>
      <w:r w:rsidR="00AC0E7C">
        <w:rPr>
          <w:rFonts w:ascii="Times New Roman" w:hAnsi="Times New Roman"/>
          <w:sz w:val="28"/>
          <w:szCs w:val="28"/>
          <w:shd w:val="clear" w:color="auto" w:fill="FFFFFF"/>
          <w:lang w:val="uk-UA"/>
        </w:rPr>
        <w:t>8, 108</w:t>
      </w:r>
      <w:r w:rsidR="005051CC" w:rsidRPr="005051CC">
        <w:rPr>
          <w:rFonts w:ascii="Times New Roman" w:hAnsi="Times New Roman"/>
          <w:sz w:val="28"/>
          <w:szCs w:val="28"/>
          <w:shd w:val="clear" w:color="auto" w:fill="FFFFFF"/>
        </w:rPr>
        <w:t>]</w:t>
      </w:r>
      <w:r w:rsidRPr="006572C2">
        <w:rPr>
          <w:rFonts w:ascii="Times New Roman" w:hAnsi="Times New Roman"/>
          <w:sz w:val="28"/>
          <w:szCs w:val="28"/>
          <w:shd w:val="clear" w:color="auto" w:fill="FFFFFF"/>
        </w:rPr>
        <w:t xml:space="preserve">. Пермякова О.В., Львова І. І., Дерюшева А.Ю. (2017) однозначно доводять наявність її у всіх дітей хворих на ІМ </w:t>
      </w:r>
      <w:r w:rsidR="005051CC" w:rsidRPr="005051CC">
        <w:rPr>
          <w:rFonts w:ascii="Times New Roman" w:hAnsi="Times New Roman"/>
          <w:sz w:val="28"/>
          <w:szCs w:val="28"/>
          <w:shd w:val="clear" w:color="auto" w:fill="FFFFFF"/>
        </w:rPr>
        <w:t>[</w:t>
      </w:r>
      <w:r w:rsidR="00AC0E7C">
        <w:rPr>
          <w:rFonts w:ascii="Times New Roman" w:hAnsi="Times New Roman"/>
          <w:sz w:val="28"/>
          <w:szCs w:val="28"/>
          <w:shd w:val="clear" w:color="auto" w:fill="FFFFFF"/>
          <w:lang w:val="uk-UA"/>
        </w:rPr>
        <w:t>109</w:t>
      </w:r>
      <w:r w:rsidR="005051CC" w:rsidRPr="005051CC">
        <w:rPr>
          <w:rFonts w:ascii="Times New Roman" w:hAnsi="Times New Roman"/>
          <w:sz w:val="28"/>
          <w:szCs w:val="28"/>
          <w:shd w:val="clear" w:color="auto" w:fill="FFFFFF"/>
        </w:rPr>
        <w:t>]</w:t>
      </w:r>
      <w:r w:rsidRPr="006572C2">
        <w:rPr>
          <w:rFonts w:ascii="Times New Roman" w:hAnsi="Times New Roman"/>
          <w:sz w:val="28"/>
          <w:szCs w:val="28"/>
          <w:shd w:val="clear" w:color="auto" w:fill="FFFFFF"/>
        </w:rPr>
        <w:t xml:space="preserve">. При цьому, на думку деяких вчених, більш тривале збереження інтоксикації частіше зустрічається у дітей старшої вікової групи </w:t>
      </w:r>
      <w:r w:rsidR="005051CC" w:rsidRPr="005051CC">
        <w:rPr>
          <w:rFonts w:ascii="Times New Roman" w:hAnsi="Times New Roman"/>
          <w:sz w:val="28"/>
          <w:szCs w:val="28"/>
          <w:shd w:val="clear" w:color="auto" w:fill="FFFFFF"/>
        </w:rPr>
        <w:t>[</w:t>
      </w:r>
      <w:r w:rsidR="00AC0E7C">
        <w:rPr>
          <w:rFonts w:ascii="Times New Roman" w:hAnsi="Times New Roman"/>
          <w:sz w:val="28"/>
          <w:szCs w:val="28"/>
          <w:shd w:val="clear" w:color="auto" w:fill="FFFFFF"/>
          <w:lang w:val="uk-UA"/>
        </w:rPr>
        <w:t>10, 110</w:t>
      </w:r>
      <w:r w:rsidR="005051CC" w:rsidRPr="005051CC">
        <w:rPr>
          <w:rFonts w:ascii="Times New Roman" w:hAnsi="Times New Roman"/>
          <w:sz w:val="28"/>
          <w:szCs w:val="28"/>
          <w:shd w:val="clear" w:color="auto" w:fill="FFFFFF"/>
        </w:rPr>
        <w:t>]</w:t>
      </w:r>
      <w:r w:rsidRPr="006572C2">
        <w:rPr>
          <w:rFonts w:ascii="Times New Roman" w:hAnsi="Times New Roman"/>
          <w:sz w:val="28"/>
          <w:szCs w:val="28"/>
          <w:shd w:val="clear" w:color="auto" w:fill="FFFFFF"/>
        </w:rPr>
        <w:t xml:space="preserve">. Разом з тим ряд </w:t>
      </w:r>
      <w:r w:rsidR="0081720A">
        <w:rPr>
          <w:rFonts w:ascii="Times New Roman" w:hAnsi="Times New Roman"/>
          <w:sz w:val="28"/>
          <w:szCs w:val="28"/>
          <w:shd w:val="clear" w:color="auto" w:fill="FFFFFF"/>
          <w:lang w:val="uk-UA"/>
        </w:rPr>
        <w:t>науковців</w:t>
      </w:r>
      <w:r w:rsidRPr="006572C2">
        <w:rPr>
          <w:rFonts w:ascii="Times New Roman" w:hAnsi="Times New Roman"/>
          <w:sz w:val="28"/>
          <w:szCs w:val="28"/>
          <w:shd w:val="clear" w:color="auto" w:fill="FFFFFF"/>
        </w:rPr>
        <w:t xml:space="preserve"> вказують на відсутність в ряді випадків інтоксикації у хворих на ІМ </w:t>
      </w:r>
      <w:r w:rsidR="005051CC" w:rsidRPr="005051CC">
        <w:rPr>
          <w:rFonts w:ascii="Times New Roman" w:hAnsi="Times New Roman"/>
          <w:sz w:val="28"/>
          <w:szCs w:val="28"/>
          <w:shd w:val="clear" w:color="auto" w:fill="FFFFFF"/>
        </w:rPr>
        <w:t>[</w:t>
      </w:r>
      <w:r w:rsidR="00AC0E7C">
        <w:rPr>
          <w:rFonts w:ascii="Times New Roman" w:hAnsi="Times New Roman"/>
          <w:sz w:val="28"/>
          <w:szCs w:val="28"/>
          <w:shd w:val="clear" w:color="auto" w:fill="FFFFFF"/>
          <w:lang w:val="uk-UA"/>
        </w:rPr>
        <w:t>111, 112</w:t>
      </w:r>
      <w:r w:rsidR="005051CC" w:rsidRPr="005051CC">
        <w:rPr>
          <w:rFonts w:ascii="Times New Roman" w:hAnsi="Times New Roman"/>
          <w:sz w:val="28"/>
          <w:szCs w:val="28"/>
          <w:shd w:val="clear" w:color="auto" w:fill="FFFFFF"/>
        </w:rPr>
        <w:t>]</w:t>
      </w:r>
      <w:r w:rsidRPr="006572C2">
        <w:rPr>
          <w:rFonts w:ascii="Times New Roman" w:hAnsi="Times New Roman"/>
          <w:sz w:val="28"/>
          <w:szCs w:val="28"/>
          <w:shd w:val="clear" w:color="auto" w:fill="FFFFFF"/>
        </w:rPr>
        <w:t>.</w:t>
      </w:r>
    </w:p>
    <w:p w:rsidR="009D3047" w:rsidRPr="006572C2" w:rsidRDefault="009D3047" w:rsidP="009D3047">
      <w:pPr>
        <w:tabs>
          <w:tab w:val="num" w:pos="720"/>
        </w:tabs>
        <w:spacing w:after="0" w:line="360" w:lineRule="auto"/>
        <w:ind w:firstLine="709"/>
        <w:jc w:val="both"/>
        <w:rPr>
          <w:rFonts w:ascii="Times New Roman" w:hAnsi="Times New Roman"/>
          <w:sz w:val="28"/>
          <w:szCs w:val="28"/>
        </w:rPr>
      </w:pPr>
      <w:r w:rsidRPr="00ED2DC2">
        <w:rPr>
          <w:rFonts w:ascii="Times New Roman" w:hAnsi="Times New Roman"/>
          <w:sz w:val="28"/>
          <w:szCs w:val="28"/>
          <w:shd w:val="clear" w:color="auto" w:fill="FFFFFF"/>
          <w:lang w:val="uk-UA"/>
        </w:rPr>
        <w:t>Результати роботи деяких вчених вказують</w:t>
      </w:r>
      <w:r w:rsidRPr="006572C2">
        <w:rPr>
          <w:rFonts w:ascii="Times New Roman" w:hAnsi="Times New Roman"/>
          <w:sz w:val="28"/>
          <w:szCs w:val="28"/>
          <w:shd w:val="clear" w:color="auto" w:fill="FFFFFF"/>
        </w:rPr>
        <w:t xml:space="preserve"> на</w:t>
      </w:r>
      <w:r w:rsidRPr="00ED2DC2">
        <w:rPr>
          <w:rFonts w:ascii="Times New Roman" w:hAnsi="Times New Roman"/>
          <w:sz w:val="28"/>
          <w:szCs w:val="28"/>
          <w:shd w:val="clear" w:color="auto" w:fill="FFFFFF"/>
          <w:lang w:val="uk-UA"/>
        </w:rPr>
        <w:t xml:space="preserve"> відсутність</w:t>
      </w:r>
      <w:r w:rsidRPr="006572C2">
        <w:rPr>
          <w:rFonts w:ascii="Times New Roman" w:hAnsi="Times New Roman"/>
          <w:sz w:val="28"/>
          <w:szCs w:val="28"/>
          <w:shd w:val="clear" w:color="auto" w:fill="FFFFFF"/>
        </w:rPr>
        <w:t xml:space="preserve"> в 20-30%</w:t>
      </w:r>
      <w:r w:rsidRPr="00ED2DC2">
        <w:rPr>
          <w:rFonts w:ascii="Times New Roman" w:hAnsi="Times New Roman"/>
          <w:sz w:val="28"/>
          <w:szCs w:val="28"/>
          <w:shd w:val="clear" w:color="auto" w:fill="FFFFFF"/>
          <w:lang w:val="uk-UA"/>
        </w:rPr>
        <w:t xml:space="preserve"> випадків</w:t>
      </w:r>
      <w:r w:rsidRPr="006572C2">
        <w:rPr>
          <w:rFonts w:ascii="Times New Roman" w:hAnsi="Times New Roman"/>
          <w:sz w:val="28"/>
          <w:szCs w:val="28"/>
          <w:shd w:val="clear" w:color="auto" w:fill="FFFFFF"/>
        </w:rPr>
        <w:t xml:space="preserve"> типового для</w:t>
      </w:r>
      <w:r w:rsidRPr="00ED2DC2">
        <w:rPr>
          <w:rFonts w:ascii="Times New Roman" w:hAnsi="Times New Roman"/>
          <w:sz w:val="28"/>
          <w:szCs w:val="28"/>
          <w:shd w:val="clear" w:color="auto" w:fill="FFFFFF"/>
          <w:lang w:val="uk-UA"/>
        </w:rPr>
        <w:t xml:space="preserve"> інфекційного</w:t>
      </w:r>
      <w:r w:rsidRPr="006572C2">
        <w:rPr>
          <w:rFonts w:ascii="Times New Roman" w:hAnsi="Times New Roman"/>
          <w:sz w:val="28"/>
          <w:szCs w:val="28"/>
          <w:shd w:val="clear" w:color="auto" w:fill="FFFFFF"/>
        </w:rPr>
        <w:t xml:space="preserve"> мононуклеозу синдрому</w:t>
      </w:r>
      <w:r w:rsidRPr="00ED2DC2">
        <w:rPr>
          <w:rFonts w:ascii="Times New Roman" w:hAnsi="Times New Roman"/>
          <w:sz w:val="28"/>
          <w:szCs w:val="28"/>
          <w:shd w:val="clear" w:color="auto" w:fill="FFFFFF"/>
          <w:lang w:val="uk-UA"/>
        </w:rPr>
        <w:t xml:space="preserve"> тонзиліту</w:t>
      </w:r>
      <w:r w:rsidRPr="006572C2">
        <w:rPr>
          <w:rFonts w:ascii="Times New Roman" w:hAnsi="Times New Roman"/>
          <w:sz w:val="28"/>
          <w:szCs w:val="28"/>
          <w:shd w:val="clear" w:color="auto" w:fill="FFFFFF"/>
        </w:rPr>
        <w:t xml:space="preserve"> </w:t>
      </w:r>
      <w:r w:rsidR="00AC0E7C" w:rsidRPr="00AC0E7C">
        <w:rPr>
          <w:rFonts w:ascii="Times New Roman" w:hAnsi="Times New Roman"/>
          <w:sz w:val="28"/>
          <w:szCs w:val="28"/>
          <w:shd w:val="clear" w:color="auto" w:fill="FFFFFF"/>
        </w:rPr>
        <w:t>[</w:t>
      </w:r>
      <w:r w:rsidR="00AC0E7C">
        <w:rPr>
          <w:rFonts w:ascii="Times New Roman" w:hAnsi="Times New Roman"/>
          <w:sz w:val="28"/>
          <w:szCs w:val="28"/>
          <w:shd w:val="clear" w:color="auto" w:fill="FFFFFF"/>
          <w:lang w:val="uk-UA"/>
        </w:rPr>
        <w:t>10, 52, 113</w:t>
      </w:r>
      <w:r w:rsidR="00AC0E7C" w:rsidRPr="00AC0E7C">
        <w:rPr>
          <w:rFonts w:ascii="Times New Roman" w:hAnsi="Times New Roman"/>
          <w:sz w:val="28"/>
          <w:szCs w:val="28"/>
          <w:shd w:val="clear" w:color="auto" w:fill="FFFFFF"/>
        </w:rPr>
        <w:t>]</w:t>
      </w:r>
      <w:r w:rsidRPr="006572C2">
        <w:rPr>
          <w:rFonts w:ascii="Times New Roman" w:hAnsi="Times New Roman"/>
          <w:sz w:val="28"/>
          <w:szCs w:val="28"/>
          <w:shd w:val="clear" w:color="auto" w:fill="FFFFFF"/>
        </w:rPr>
        <w:t>. У той же час</w:t>
      </w:r>
      <w:r w:rsidRPr="00ED2DC2">
        <w:rPr>
          <w:rFonts w:ascii="Times New Roman" w:hAnsi="Times New Roman"/>
          <w:sz w:val="28"/>
          <w:szCs w:val="28"/>
          <w:shd w:val="clear" w:color="auto" w:fill="FFFFFF"/>
          <w:lang w:val="uk-UA"/>
        </w:rPr>
        <w:t xml:space="preserve"> інші автори вказують</w:t>
      </w:r>
      <w:r w:rsidRPr="006572C2">
        <w:rPr>
          <w:rFonts w:ascii="Times New Roman" w:hAnsi="Times New Roman"/>
          <w:sz w:val="28"/>
          <w:szCs w:val="28"/>
          <w:shd w:val="clear" w:color="auto" w:fill="FFFFFF"/>
        </w:rPr>
        <w:t xml:space="preserve"> на</w:t>
      </w:r>
      <w:r w:rsidRPr="00ED2DC2">
        <w:rPr>
          <w:rFonts w:ascii="Times New Roman" w:hAnsi="Times New Roman"/>
          <w:sz w:val="28"/>
          <w:szCs w:val="28"/>
          <w:shd w:val="clear" w:color="auto" w:fill="FFFFFF"/>
          <w:lang w:val="uk-UA"/>
        </w:rPr>
        <w:t xml:space="preserve"> його</w:t>
      </w:r>
      <w:r w:rsidRPr="008D3BD6">
        <w:rPr>
          <w:rFonts w:ascii="Times New Roman" w:hAnsi="Times New Roman"/>
          <w:sz w:val="28"/>
          <w:szCs w:val="28"/>
          <w:shd w:val="clear" w:color="auto" w:fill="FFFFFF"/>
          <w:lang w:val="uk-UA"/>
        </w:rPr>
        <w:t xml:space="preserve"> наявність</w:t>
      </w:r>
      <w:r w:rsidRPr="006572C2">
        <w:rPr>
          <w:rFonts w:ascii="Times New Roman" w:hAnsi="Times New Roman"/>
          <w:sz w:val="28"/>
          <w:szCs w:val="28"/>
          <w:shd w:val="clear" w:color="auto" w:fill="FFFFFF"/>
        </w:rPr>
        <w:t xml:space="preserve"> у 100%</w:t>
      </w:r>
      <w:r w:rsidRPr="008D3BD6">
        <w:rPr>
          <w:rFonts w:ascii="Times New Roman" w:hAnsi="Times New Roman"/>
          <w:sz w:val="28"/>
          <w:szCs w:val="28"/>
          <w:shd w:val="clear" w:color="auto" w:fill="FFFFFF"/>
          <w:lang w:val="uk-UA"/>
        </w:rPr>
        <w:t xml:space="preserve"> хворих</w:t>
      </w:r>
      <w:r w:rsidRPr="006572C2">
        <w:rPr>
          <w:rFonts w:ascii="Times New Roman" w:hAnsi="Times New Roman"/>
          <w:sz w:val="28"/>
          <w:szCs w:val="28"/>
          <w:shd w:val="clear" w:color="auto" w:fill="FFFFFF"/>
        </w:rPr>
        <w:t xml:space="preserve"> </w:t>
      </w:r>
      <w:r w:rsidR="00243B99">
        <w:rPr>
          <w:rFonts w:ascii="Times New Roman" w:hAnsi="Times New Roman"/>
          <w:sz w:val="28"/>
          <w:szCs w:val="28"/>
          <w:shd w:val="clear" w:color="auto" w:fill="FFFFFF"/>
          <w:lang w:val="uk-UA"/>
        </w:rPr>
        <w:t xml:space="preserve">на </w:t>
      </w:r>
      <w:r w:rsidRPr="006572C2">
        <w:rPr>
          <w:rFonts w:ascii="Times New Roman" w:hAnsi="Times New Roman"/>
          <w:sz w:val="28"/>
          <w:szCs w:val="28"/>
          <w:shd w:val="clear" w:color="auto" w:fill="FFFFFF"/>
        </w:rPr>
        <w:t xml:space="preserve">ІМ </w:t>
      </w:r>
      <w:r w:rsidR="00AC0E7C" w:rsidRPr="00AC0E7C">
        <w:rPr>
          <w:rFonts w:ascii="Times New Roman" w:hAnsi="Times New Roman"/>
          <w:sz w:val="28"/>
          <w:szCs w:val="28"/>
          <w:shd w:val="clear" w:color="auto" w:fill="FFFFFF"/>
        </w:rPr>
        <w:t>[</w:t>
      </w:r>
      <w:r w:rsidR="00AC0E7C">
        <w:rPr>
          <w:rFonts w:ascii="Times New Roman" w:hAnsi="Times New Roman"/>
          <w:sz w:val="28"/>
          <w:szCs w:val="28"/>
          <w:shd w:val="clear" w:color="auto" w:fill="FFFFFF"/>
          <w:lang w:val="uk-UA"/>
        </w:rPr>
        <w:t>114, 115</w:t>
      </w:r>
      <w:r w:rsidR="00AC0E7C" w:rsidRPr="00AC0E7C">
        <w:rPr>
          <w:rFonts w:ascii="Times New Roman" w:hAnsi="Times New Roman"/>
          <w:sz w:val="28"/>
          <w:szCs w:val="28"/>
          <w:shd w:val="clear" w:color="auto" w:fill="FFFFFF"/>
        </w:rPr>
        <w:t>]</w:t>
      </w:r>
      <w:r w:rsidRPr="006572C2">
        <w:rPr>
          <w:rFonts w:ascii="Times New Roman" w:hAnsi="Times New Roman"/>
          <w:sz w:val="28"/>
          <w:szCs w:val="28"/>
          <w:shd w:val="clear" w:color="auto" w:fill="FFFFFF"/>
        </w:rPr>
        <w:t>.</w:t>
      </w:r>
      <w:r w:rsidRPr="006572C2">
        <w:rPr>
          <w:rFonts w:ascii="Times New Roman" w:hAnsi="Times New Roman"/>
          <w:sz w:val="28"/>
          <w:szCs w:val="28"/>
          <w:shd w:val="clear" w:color="auto" w:fill="FFFFFF"/>
          <w:lang w:val="uk-UA"/>
        </w:rPr>
        <w:t xml:space="preserve"> </w:t>
      </w:r>
    </w:p>
    <w:p w:rsidR="009D3047" w:rsidRPr="006572C2" w:rsidRDefault="009D3047" w:rsidP="009D3047">
      <w:pPr>
        <w:tabs>
          <w:tab w:val="num" w:pos="720"/>
        </w:tabs>
        <w:spacing w:after="0" w:line="360" w:lineRule="auto"/>
        <w:ind w:firstLine="709"/>
        <w:jc w:val="both"/>
        <w:rPr>
          <w:rFonts w:ascii="Times New Roman" w:hAnsi="Times New Roman"/>
          <w:color w:val="000000"/>
          <w:sz w:val="28"/>
          <w:szCs w:val="28"/>
        </w:rPr>
      </w:pPr>
      <w:r w:rsidRPr="006572C2">
        <w:rPr>
          <w:rFonts w:ascii="Times New Roman" w:hAnsi="Times New Roman"/>
          <w:color w:val="000000"/>
          <w:sz w:val="28"/>
          <w:szCs w:val="28"/>
        </w:rPr>
        <w:t>До</w:t>
      </w:r>
      <w:r w:rsidRPr="008D3BD6">
        <w:rPr>
          <w:rFonts w:ascii="Times New Roman" w:hAnsi="Times New Roman"/>
          <w:color w:val="000000"/>
          <w:sz w:val="28"/>
          <w:szCs w:val="28"/>
          <w:lang w:val="uk-UA"/>
        </w:rPr>
        <w:t xml:space="preserve"> типових проявів</w:t>
      </w:r>
      <w:r w:rsidRPr="006572C2">
        <w:rPr>
          <w:rFonts w:ascii="Times New Roman" w:hAnsi="Times New Roman"/>
          <w:color w:val="000000"/>
          <w:sz w:val="28"/>
          <w:szCs w:val="28"/>
        </w:rPr>
        <w:t xml:space="preserve"> ІМ</w:t>
      </w:r>
      <w:r w:rsidRPr="008D3BD6">
        <w:rPr>
          <w:rFonts w:ascii="Times New Roman" w:hAnsi="Times New Roman"/>
          <w:color w:val="000000"/>
          <w:sz w:val="28"/>
          <w:szCs w:val="28"/>
          <w:lang w:val="uk-UA"/>
        </w:rPr>
        <w:t xml:space="preserve"> відносять також адено</w:t>
      </w:r>
      <w:r w:rsidR="008D3BD6">
        <w:rPr>
          <w:rFonts w:ascii="Times New Roman" w:hAnsi="Times New Roman"/>
          <w:color w:val="000000"/>
          <w:sz w:val="28"/>
          <w:szCs w:val="28"/>
          <w:lang w:val="uk-UA"/>
        </w:rPr>
        <w:t>і</w:t>
      </w:r>
      <w:r w:rsidRPr="008D3BD6">
        <w:rPr>
          <w:rFonts w:ascii="Times New Roman" w:hAnsi="Times New Roman"/>
          <w:color w:val="000000"/>
          <w:sz w:val="28"/>
          <w:szCs w:val="28"/>
          <w:lang w:val="uk-UA"/>
        </w:rPr>
        <w:t>дит</w:t>
      </w:r>
      <w:r w:rsidRPr="006572C2">
        <w:rPr>
          <w:rFonts w:ascii="Times New Roman" w:hAnsi="Times New Roman"/>
          <w:color w:val="000000"/>
          <w:sz w:val="28"/>
          <w:szCs w:val="28"/>
        </w:rPr>
        <w:t xml:space="preserve">, і як наслідок - утруднення носового дихання; збільшення печінки і селезінки </w:t>
      </w:r>
      <w:r w:rsidR="00AC0E7C" w:rsidRPr="00AC0E7C">
        <w:rPr>
          <w:rFonts w:ascii="Times New Roman" w:hAnsi="Times New Roman"/>
          <w:color w:val="000000"/>
          <w:sz w:val="28"/>
          <w:szCs w:val="28"/>
        </w:rPr>
        <w:t>[</w:t>
      </w:r>
      <w:r w:rsidR="00AC0E7C">
        <w:rPr>
          <w:rFonts w:ascii="Times New Roman" w:hAnsi="Times New Roman"/>
          <w:color w:val="000000"/>
          <w:sz w:val="28"/>
          <w:szCs w:val="28"/>
          <w:lang w:val="uk-UA"/>
        </w:rPr>
        <w:t>113, 11</w:t>
      </w:r>
      <w:r w:rsidR="00EA394B">
        <w:rPr>
          <w:rFonts w:ascii="Times New Roman" w:hAnsi="Times New Roman"/>
          <w:color w:val="000000"/>
          <w:sz w:val="28"/>
          <w:szCs w:val="28"/>
          <w:lang w:val="uk-UA"/>
        </w:rPr>
        <w:t>6</w:t>
      </w:r>
      <w:r w:rsidR="00AC0E7C" w:rsidRPr="00AC0E7C">
        <w:rPr>
          <w:rFonts w:ascii="Times New Roman" w:hAnsi="Times New Roman"/>
          <w:color w:val="000000"/>
          <w:sz w:val="28"/>
          <w:szCs w:val="28"/>
        </w:rPr>
        <w:t>]</w:t>
      </w:r>
      <w:r w:rsidRPr="006572C2">
        <w:rPr>
          <w:rFonts w:ascii="Times New Roman" w:hAnsi="Times New Roman"/>
          <w:color w:val="000000"/>
          <w:sz w:val="28"/>
          <w:szCs w:val="28"/>
        </w:rPr>
        <w:t xml:space="preserve">. У дослідженнях інших </w:t>
      </w:r>
      <w:r w:rsidR="0081720A">
        <w:rPr>
          <w:rFonts w:ascii="Times New Roman" w:hAnsi="Times New Roman"/>
          <w:color w:val="000000"/>
          <w:sz w:val="28"/>
          <w:szCs w:val="28"/>
          <w:lang w:val="uk-UA"/>
        </w:rPr>
        <w:t>наковців</w:t>
      </w:r>
      <w:r w:rsidRPr="006572C2">
        <w:rPr>
          <w:rFonts w:ascii="Times New Roman" w:hAnsi="Times New Roman"/>
          <w:color w:val="000000"/>
          <w:sz w:val="28"/>
          <w:szCs w:val="28"/>
        </w:rPr>
        <w:t xml:space="preserve"> відзначено, що дані симптоми присутні тільки в 60-70% випадків </w:t>
      </w:r>
      <w:r w:rsidR="00AC0E7C" w:rsidRPr="00AC0E7C">
        <w:rPr>
          <w:rFonts w:ascii="Times New Roman" w:hAnsi="Times New Roman"/>
          <w:color w:val="000000"/>
          <w:sz w:val="28"/>
          <w:szCs w:val="28"/>
        </w:rPr>
        <w:t>[</w:t>
      </w:r>
      <w:r w:rsidR="00EA394B">
        <w:rPr>
          <w:rFonts w:ascii="Times New Roman" w:hAnsi="Times New Roman"/>
          <w:color w:val="000000"/>
          <w:sz w:val="28"/>
          <w:szCs w:val="28"/>
          <w:lang w:val="uk-UA"/>
        </w:rPr>
        <w:t>54, 117</w:t>
      </w:r>
      <w:r w:rsidR="00AC0E7C" w:rsidRPr="00AC0E7C">
        <w:rPr>
          <w:rFonts w:ascii="Times New Roman" w:hAnsi="Times New Roman"/>
          <w:color w:val="000000"/>
          <w:sz w:val="28"/>
          <w:szCs w:val="28"/>
        </w:rPr>
        <w:t>]</w:t>
      </w:r>
      <w:r w:rsidRPr="006572C2">
        <w:rPr>
          <w:rFonts w:ascii="Times New Roman" w:hAnsi="Times New Roman"/>
          <w:color w:val="000000"/>
          <w:sz w:val="28"/>
          <w:szCs w:val="28"/>
        </w:rPr>
        <w:t>.</w:t>
      </w:r>
    </w:p>
    <w:p w:rsidR="009D3047" w:rsidRPr="00F842CC" w:rsidRDefault="009D3047" w:rsidP="009D3047">
      <w:pPr>
        <w:spacing w:after="0" w:line="360" w:lineRule="auto"/>
        <w:ind w:firstLine="709"/>
        <w:jc w:val="both"/>
        <w:rPr>
          <w:rFonts w:ascii="Times New Roman" w:hAnsi="Times New Roman"/>
          <w:sz w:val="28"/>
          <w:szCs w:val="28"/>
        </w:rPr>
      </w:pPr>
      <w:r w:rsidRPr="00F842CC">
        <w:rPr>
          <w:rFonts w:ascii="Times New Roman" w:hAnsi="Times New Roman"/>
          <w:sz w:val="28"/>
          <w:szCs w:val="28"/>
        </w:rPr>
        <w:lastRenderedPageBreak/>
        <w:t>На думку</w:t>
      </w:r>
      <w:r w:rsidRPr="00935683">
        <w:rPr>
          <w:rFonts w:ascii="Times New Roman" w:hAnsi="Times New Roman"/>
          <w:sz w:val="28"/>
          <w:szCs w:val="28"/>
          <w:lang w:val="uk-UA"/>
        </w:rPr>
        <w:t xml:space="preserve"> Гильов</w:t>
      </w:r>
      <w:r w:rsidR="00D8699B">
        <w:rPr>
          <w:rFonts w:ascii="Times New Roman" w:hAnsi="Times New Roman"/>
          <w:sz w:val="28"/>
          <w:szCs w:val="28"/>
          <w:lang w:val="uk-UA"/>
        </w:rPr>
        <w:t>ої</w:t>
      </w:r>
      <w:r w:rsidRPr="00F842CC">
        <w:rPr>
          <w:rFonts w:ascii="Times New Roman" w:hAnsi="Times New Roman"/>
          <w:sz w:val="28"/>
          <w:szCs w:val="28"/>
        </w:rPr>
        <w:t xml:space="preserve"> Р.А. з</w:t>
      </w:r>
      <w:r w:rsidRPr="00935683">
        <w:rPr>
          <w:rFonts w:ascii="Times New Roman" w:hAnsi="Times New Roman"/>
          <w:sz w:val="28"/>
          <w:szCs w:val="28"/>
          <w:lang w:val="uk-UA"/>
        </w:rPr>
        <w:t xml:space="preserve"> співав</w:t>
      </w:r>
      <w:r w:rsidRPr="00F842CC">
        <w:rPr>
          <w:rFonts w:ascii="Times New Roman" w:hAnsi="Times New Roman"/>
          <w:sz w:val="28"/>
          <w:szCs w:val="28"/>
        </w:rPr>
        <w:t xml:space="preserve">. </w:t>
      </w:r>
      <w:r w:rsidR="00243B99">
        <w:rPr>
          <w:rFonts w:ascii="Times New Roman" w:hAnsi="Times New Roman"/>
          <w:sz w:val="28"/>
          <w:szCs w:val="28"/>
          <w:lang w:val="uk-UA"/>
        </w:rPr>
        <w:t xml:space="preserve">(2014) </w:t>
      </w:r>
      <w:r w:rsidRPr="00F842CC">
        <w:rPr>
          <w:rFonts w:ascii="Times New Roman" w:hAnsi="Times New Roman"/>
          <w:sz w:val="28"/>
          <w:szCs w:val="28"/>
        </w:rPr>
        <w:t>симптомами дебюту</w:t>
      </w:r>
      <w:r w:rsidRPr="00935683">
        <w:rPr>
          <w:rFonts w:ascii="Times New Roman" w:hAnsi="Times New Roman"/>
          <w:sz w:val="28"/>
          <w:szCs w:val="28"/>
          <w:lang w:val="uk-UA"/>
        </w:rPr>
        <w:t xml:space="preserve"> захворювання</w:t>
      </w:r>
      <w:r w:rsidRPr="00F842CC">
        <w:rPr>
          <w:rFonts w:ascii="Times New Roman" w:hAnsi="Times New Roman"/>
          <w:sz w:val="28"/>
          <w:szCs w:val="28"/>
        </w:rPr>
        <w:t xml:space="preserve"> в</w:t>
      </w:r>
      <w:r w:rsidRPr="00935683">
        <w:rPr>
          <w:rFonts w:ascii="Times New Roman" w:hAnsi="Times New Roman"/>
          <w:sz w:val="28"/>
          <w:szCs w:val="28"/>
          <w:lang w:val="uk-UA"/>
        </w:rPr>
        <w:t xml:space="preserve"> окремих</w:t>
      </w:r>
      <w:r w:rsidRPr="00F842CC">
        <w:rPr>
          <w:rFonts w:ascii="Times New Roman" w:hAnsi="Times New Roman"/>
          <w:sz w:val="28"/>
          <w:szCs w:val="28"/>
        </w:rPr>
        <w:t xml:space="preserve"> випадках можуть бути: блювота, біль в животі, менінгеальний синдром, що значно ускладнює клінічну діагностику даного захворювання </w:t>
      </w:r>
      <w:r w:rsidR="00EA394B" w:rsidRPr="00F842CC">
        <w:rPr>
          <w:rFonts w:ascii="Times New Roman" w:hAnsi="Times New Roman"/>
          <w:sz w:val="28"/>
          <w:szCs w:val="28"/>
        </w:rPr>
        <w:t>[</w:t>
      </w:r>
      <w:r w:rsidR="00EA394B" w:rsidRPr="00F842CC">
        <w:rPr>
          <w:rFonts w:ascii="Times New Roman" w:hAnsi="Times New Roman"/>
          <w:sz w:val="28"/>
          <w:szCs w:val="28"/>
          <w:lang w:val="uk-UA"/>
        </w:rPr>
        <w:t>107</w:t>
      </w:r>
      <w:r w:rsidR="00EA394B" w:rsidRPr="00F842CC">
        <w:rPr>
          <w:rFonts w:ascii="Times New Roman" w:hAnsi="Times New Roman"/>
          <w:sz w:val="28"/>
          <w:szCs w:val="28"/>
        </w:rPr>
        <w:t>]</w:t>
      </w:r>
      <w:r w:rsidRPr="00F842CC">
        <w:rPr>
          <w:rFonts w:ascii="Times New Roman" w:hAnsi="Times New Roman"/>
          <w:sz w:val="28"/>
          <w:szCs w:val="28"/>
        </w:rPr>
        <w:t xml:space="preserve">. Особливі труднощі в діагностиці ІМ виникають у дітей раннього віку, так як часто захворювання протікає під маскою ГРЗ </w:t>
      </w:r>
      <w:r w:rsidR="00EA394B" w:rsidRPr="003972E1">
        <w:rPr>
          <w:rFonts w:ascii="Times New Roman" w:hAnsi="Times New Roman"/>
          <w:sz w:val="28"/>
          <w:szCs w:val="28"/>
        </w:rPr>
        <w:t>[</w:t>
      </w:r>
      <w:r w:rsidR="00EA394B" w:rsidRPr="00F842CC">
        <w:rPr>
          <w:rFonts w:ascii="Times New Roman" w:hAnsi="Times New Roman"/>
          <w:sz w:val="28"/>
          <w:szCs w:val="28"/>
          <w:lang w:val="uk-UA"/>
        </w:rPr>
        <w:t>49, 118</w:t>
      </w:r>
      <w:r w:rsidR="00EA394B" w:rsidRPr="003972E1">
        <w:rPr>
          <w:rFonts w:ascii="Times New Roman" w:hAnsi="Times New Roman"/>
          <w:sz w:val="28"/>
          <w:szCs w:val="28"/>
        </w:rPr>
        <w:t>]</w:t>
      </w:r>
      <w:r w:rsidRPr="00F842CC">
        <w:rPr>
          <w:rFonts w:ascii="Times New Roman" w:hAnsi="Times New Roman"/>
          <w:sz w:val="28"/>
          <w:szCs w:val="28"/>
        </w:rPr>
        <w:t>.</w:t>
      </w:r>
    </w:p>
    <w:p w:rsidR="009D3047" w:rsidRPr="00ED2DC2" w:rsidRDefault="009D3047" w:rsidP="009D3047">
      <w:pPr>
        <w:spacing w:after="0" w:line="360" w:lineRule="auto"/>
        <w:ind w:firstLine="709"/>
        <w:jc w:val="both"/>
        <w:rPr>
          <w:rFonts w:ascii="Times New Roman" w:hAnsi="Times New Roman"/>
          <w:color w:val="000000"/>
          <w:sz w:val="28"/>
          <w:szCs w:val="28"/>
          <w:lang w:val="uk-UA"/>
        </w:rPr>
      </w:pPr>
      <w:r w:rsidRPr="00F842CC">
        <w:rPr>
          <w:rFonts w:ascii="Times New Roman" w:hAnsi="Times New Roman"/>
          <w:sz w:val="28"/>
          <w:szCs w:val="28"/>
        </w:rPr>
        <w:t xml:space="preserve">Все вищевказане ще раз говорить про різноманіття семіотики ІМ, </w:t>
      </w:r>
      <w:r w:rsidRPr="006572C2">
        <w:rPr>
          <w:rFonts w:ascii="Times New Roman" w:hAnsi="Times New Roman"/>
          <w:sz w:val="28"/>
          <w:szCs w:val="28"/>
        </w:rPr>
        <w:t>труднощ</w:t>
      </w:r>
      <w:r w:rsidRPr="006572C2">
        <w:rPr>
          <w:rFonts w:ascii="Times New Roman" w:hAnsi="Times New Roman"/>
          <w:sz w:val="28"/>
          <w:szCs w:val="28"/>
          <w:lang w:val="uk-UA"/>
        </w:rPr>
        <w:t>ах</w:t>
      </w:r>
      <w:r w:rsidRPr="006572C2">
        <w:rPr>
          <w:rFonts w:ascii="Times New Roman" w:hAnsi="Times New Roman"/>
          <w:sz w:val="28"/>
          <w:szCs w:val="28"/>
        </w:rPr>
        <w:t xml:space="preserve"> його клінічної діагностики і, ймовірно, наголошує на необхідності подальшого вивчення клінічних проявів хвороби з метою виявлення найбільш інформативних симптомів захворювання і створення простого, високоточного і доступного практично</w:t>
      </w:r>
      <w:r w:rsidRPr="006572C2">
        <w:rPr>
          <w:rFonts w:ascii="Times New Roman" w:hAnsi="Times New Roman"/>
          <w:sz w:val="28"/>
          <w:szCs w:val="28"/>
          <w:lang w:val="uk-UA"/>
        </w:rPr>
        <w:t>му</w:t>
      </w:r>
      <w:r w:rsidRPr="006572C2">
        <w:rPr>
          <w:rFonts w:ascii="Times New Roman" w:hAnsi="Times New Roman"/>
          <w:sz w:val="28"/>
          <w:szCs w:val="28"/>
        </w:rPr>
        <w:t xml:space="preserve"> лікар</w:t>
      </w:r>
      <w:r w:rsidRPr="006572C2">
        <w:rPr>
          <w:rFonts w:ascii="Times New Roman" w:hAnsi="Times New Roman"/>
          <w:sz w:val="28"/>
          <w:szCs w:val="28"/>
          <w:lang w:val="uk-UA"/>
        </w:rPr>
        <w:t>ю</w:t>
      </w:r>
      <w:r w:rsidRPr="006572C2">
        <w:rPr>
          <w:rFonts w:ascii="Times New Roman" w:hAnsi="Times New Roman"/>
          <w:sz w:val="28"/>
          <w:szCs w:val="28"/>
        </w:rPr>
        <w:t xml:space="preserve"> алгоритму</w:t>
      </w:r>
      <w:r w:rsidR="00243B99">
        <w:rPr>
          <w:rFonts w:ascii="Times New Roman" w:hAnsi="Times New Roman"/>
          <w:sz w:val="28"/>
          <w:szCs w:val="28"/>
          <w:lang w:val="uk-UA"/>
        </w:rPr>
        <w:t xml:space="preserve"> його діагностики</w:t>
      </w:r>
      <w:r w:rsidRPr="006572C2">
        <w:rPr>
          <w:rFonts w:ascii="Times New Roman" w:hAnsi="Times New Roman"/>
          <w:sz w:val="28"/>
          <w:szCs w:val="28"/>
        </w:rPr>
        <w:t>.</w:t>
      </w:r>
      <w:r w:rsidRPr="006572C2">
        <w:rPr>
          <w:rFonts w:ascii="Times New Roman" w:hAnsi="Times New Roman"/>
          <w:sz w:val="28"/>
          <w:szCs w:val="28"/>
          <w:lang w:val="uk-UA"/>
        </w:rPr>
        <w:t xml:space="preserve"> </w:t>
      </w:r>
    </w:p>
    <w:p w:rsidR="009D3047" w:rsidRPr="008D3BD6" w:rsidRDefault="009D3047" w:rsidP="009D3047">
      <w:pPr>
        <w:tabs>
          <w:tab w:val="num" w:pos="720"/>
        </w:tabs>
        <w:spacing w:after="0" w:line="360" w:lineRule="auto"/>
        <w:ind w:firstLine="709"/>
        <w:jc w:val="both"/>
        <w:rPr>
          <w:rFonts w:ascii="Times New Roman" w:hAnsi="Times New Roman"/>
          <w:sz w:val="28"/>
          <w:szCs w:val="28"/>
          <w:shd w:val="clear" w:color="auto" w:fill="FFFFFF"/>
          <w:lang w:val="uk-UA"/>
        </w:rPr>
      </w:pPr>
      <w:r w:rsidRPr="00ED2DC2">
        <w:rPr>
          <w:rFonts w:ascii="Times New Roman" w:hAnsi="Times New Roman"/>
          <w:sz w:val="28"/>
          <w:szCs w:val="28"/>
          <w:shd w:val="clear" w:color="auto" w:fill="FFFFFF"/>
          <w:lang w:val="uk-UA"/>
        </w:rPr>
        <w:t>Важливими ознаками діагностики</w:t>
      </w:r>
      <w:r w:rsidRPr="008D3BD6">
        <w:rPr>
          <w:rFonts w:ascii="Times New Roman" w:hAnsi="Times New Roman"/>
          <w:sz w:val="28"/>
          <w:szCs w:val="28"/>
          <w:shd w:val="clear" w:color="auto" w:fill="FFFFFF"/>
          <w:lang w:val="uk-UA"/>
        </w:rPr>
        <w:t xml:space="preserve"> ІМ</w:t>
      </w:r>
      <w:r w:rsidRPr="00ED2DC2">
        <w:rPr>
          <w:rFonts w:ascii="Times New Roman" w:hAnsi="Times New Roman"/>
          <w:sz w:val="28"/>
          <w:szCs w:val="28"/>
          <w:shd w:val="clear" w:color="auto" w:fill="FFFFFF"/>
          <w:lang w:val="uk-UA"/>
        </w:rPr>
        <w:t xml:space="preserve"> служать зміни</w:t>
      </w:r>
      <w:r w:rsidRPr="008D3BD6">
        <w:rPr>
          <w:rFonts w:ascii="Times New Roman" w:hAnsi="Times New Roman"/>
          <w:sz w:val="28"/>
          <w:szCs w:val="28"/>
          <w:shd w:val="clear" w:color="auto" w:fill="FFFFFF"/>
          <w:lang w:val="uk-UA"/>
        </w:rPr>
        <w:t xml:space="preserve"> в</w:t>
      </w:r>
      <w:r w:rsidRPr="00ED2DC2">
        <w:rPr>
          <w:rFonts w:ascii="Times New Roman" w:hAnsi="Times New Roman"/>
          <w:sz w:val="28"/>
          <w:szCs w:val="28"/>
          <w:shd w:val="clear" w:color="auto" w:fill="FFFFFF"/>
          <w:lang w:val="uk-UA"/>
        </w:rPr>
        <w:t xml:space="preserve"> гемограмі</w:t>
      </w:r>
      <w:r w:rsidRPr="008D3BD6">
        <w:rPr>
          <w:rFonts w:ascii="Times New Roman" w:hAnsi="Times New Roman"/>
          <w:sz w:val="28"/>
          <w:szCs w:val="28"/>
          <w:shd w:val="clear" w:color="auto" w:fill="FFFFFF"/>
          <w:lang w:val="uk-UA"/>
        </w:rPr>
        <w:t>,</w:t>
      </w:r>
      <w:r w:rsidRPr="00ED2DC2">
        <w:rPr>
          <w:rFonts w:ascii="Times New Roman" w:hAnsi="Times New Roman"/>
          <w:sz w:val="28"/>
          <w:szCs w:val="28"/>
          <w:shd w:val="clear" w:color="auto" w:fill="FFFFFF"/>
          <w:lang w:val="uk-UA"/>
        </w:rPr>
        <w:t xml:space="preserve"> такі</w:t>
      </w:r>
      <w:r w:rsidRPr="008D3BD6">
        <w:rPr>
          <w:rFonts w:ascii="Times New Roman" w:hAnsi="Times New Roman"/>
          <w:sz w:val="28"/>
          <w:szCs w:val="28"/>
          <w:shd w:val="clear" w:color="auto" w:fill="FFFFFF"/>
          <w:lang w:val="uk-UA"/>
        </w:rPr>
        <w:t xml:space="preserve"> як</w:t>
      </w:r>
      <w:r w:rsidRPr="009C124F">
        <w:rPr>
          <w:rFonts w:ascii="Times New Roman" w:hAnsi="Times New Roman"/>
          <w:sz w:val="28"/>
          <w:szCs w:val="28"/>
          <w:shd w:val="clear" w:color="auto" w:fill="FFFFFF"/>
          <w:lang w:val="uk-UA"/>
        </w:rPr>
        <w:t xml:space="preserve"> помірний</w:t>
      </w:r>
      <w:r w:rsidRPr="008D3BD6">
        <w:rPr>
          <w:rFonts w:ascii="Times New Roman" w:hAnsi="Times New Roman"/>
          <w:sz w:val="28"/>
          <w:szCs w:val="28"/>
          <w:shd w:val="clear" w:color="auto" w:fill="FFFFFF"/>
          <w:lang w:val="uk-UA"/>
        </w:rPr>
        <w:t xml:space="preserve"> лейкоцитоз на</w:t>
      </w:r>
      <w:r w:rsidRPr="009C124F">
        <w:rPr>
          <w:rFonts w:ascii="Times New Roman" w:hAnsi="Times New Roman"/>
          <w:sz w:val="28"/>
          <w:szCs w:val="28"/>
          <w:shd w:val="clear" w:color="auto" w:fill="FFFFFF"/>
          <w:lang w:val="uk-UA"/>
        </w:rPr>
        <w:t xml:space="preserve"> етапах маніфестації захворювання</w:t>
      </w:r>
      <w:r w:rsidRPr="008D3BD6">
        <w:rPr>
          <w:rFonts w:ascii="Times New Roman" w:hAnsi="Times New Roman"/>
          <w:sz w:val="28"/>
          <w:szCs w:val="28"/>
          <w:shd w:val="clear" w:color="auto" w:fill="FFFFFF"/>
          <w:lang w:val="uk-UA"/>
        </w:rPr>
        <w:t>,</w:t>
      </w:r>
      <w:r w:rsidRPr="009C124F">
        <w:rPr>
          <w:rFonts w:ascii="Times New Roman" w:hAnsi="Times New Roman"/>
          <w:sz w:val="28"/>
          <w:szCs w:val="28"/>
          <w:shd w:val="clear" w:color="auto" w:fill="FFFFFF"/>
          <w:lang w:val="uk-UA"/>
        </w:rPr>
        <w:t xml:space="preserve"> збільшення кількості</w:t>
      </w:r>
      <w:r w:rsidRPr="008D3BD6">
        <w:rPr>
          <w:rFonts w:ascii="Times New Roman" w:hAnsi="Times New Roman"/>
          <w:sz w:val="28"/>
          <w:szCs w:val="28"/>
          <w:shd w:val="clear" w:color="auto" w:fill="FFFFFF"/>
          <w:lang w:val="uk-UA"/>
        </w:rPr>
        <w:t xml:space="preserve"> одноядерних елементів крові (лімфомоноцитоз), помірне підвищення ШОЕ </w:t>
      </w:r>
      <w:r w:rsidR="00EA394B" w:rsidRPr="008D3BD6">
        <w:rPr>
          <w:rFonts w:ascii="Times New Roman" w:hAnsi="Times New Roman"/>
          <w:sz w:val="28"/>
          <w:szCs w:val="28"/>
          <w:shd w:val="clear" w:color="auto" w:fill="FFFFFF"/>
          <w:lang w:val="uk-UA"/>
        </w:rPr>
        <w:t>[</w:t>
      </w:r>
      <w:r w:rsidR="00EA394B">
        <w:rPr>
          <w:rFonts w:ascii="Times New Roman" w:hAnsi="Times New Roman"/>
          <w:sz w:val="28"/>
          <w:szCs w:val="28"/>
          <w:shd w:val="clear" w:color="auto" w:fill="FFFFFF"/>
          <w:lang w:val="uk-UA"/>
        </w:rPr>
        <w:t>119, 120</w:t>
      </w:r>
      <w:r w:rsidR="00EA394B" w:rsidRPr="008D3BD6">
        <w:rPr>
          <w:rFonts w:ascii="Times New Roman" w:hAnsi="Times New Roman"/>
          <w:sz w:val="28"/>
          <w:szCs w:val="28"/>
          <w:shd w:val="clear" w:color="auto" w:fill="FFFFFF"/>
          <w:lang w:val="uk-UA"/>
        </w:rPr>
        <w:t>]</w:t>
      </w:r>
      <w:r w:rsidRPr="008D3BD6">
        <w:rPr>
          <w:rFonts w:ascii="Times New Roman" w:hAnsi="Times New Roman"/>
          <w:sz w:val="28"/>
          <w:szCs w:val="28"/>
          <w:shd w:val="clear" w:color="auto" w:fill="FFFFFF"/>
          <w:lang w:val="uk-UA"/>
        </w:rPr>
        <w:t xml:space="preserve">. На початку захворювання у більшості хворих ІМ в периферичної крові знижується вміст сегментоядерних нейтрофілів і збільшується кількість паличкоядерних </w:t>
      </w:r>
      <w:r w:rsidR="00786D00" w:rsidRPr="008D3BD6">
        <w:rPr>
          <w:rFonts w:ascii="Times New Roman" w:hAnsi="Times New Roman"/>
          <w:sz w:val="28"/>
          <w:szCs w:val="28"/>
          <w:shd w:val="clear" w:color="auto" w:fill="FFFFFF"/>
          <w:lang w:val="uk-UA"/>
        </w:rPr>
        <w:t>[</w:t>
      </w:r>
      <w:r w:rsidR="00786D00">
        <w:rPr>
          <w:rFonts w:ascii="Times New Roman" w:hAnsi="Times New Roman"/>
          <w:sz w:val="28"/>
          <w:szCs w:val="28"/>
          <w:shd w:val="clear" w:color="auto" w:fill="FFFFFF"/>
          <w:lang w:val="uk-UA"/>
        </w:rPr>
        <w:t>121</w:t>
      </w:r>
      <w:r w:rsidR="00786D00" w:rsidRPr="008D3BD6">
        <w:rPr>
          <w:rFonts w:ascii="Times New Roman" w:hAnsi="Times New Roman"/>
          <w:sz w:val="28"/>
          <w:szCs w:val="28"/>
          <w:shd w:val="clear" w:color="auto" w:fill="FFFFFF"/>
          <w:lang w:val="uk-UA"/>
        </w:rPr>
        <w:t>]</w:t>
      </w:r>
      <w:r w:rsidRPr="008D3BD6">
        <w:rPr>
          <w:rFonts w:ascii="Times New Roman" w:hAnsi="Times New Roman"/>
          <w:sz w:val="28"/>
          <w:szCs w:val="28"/>
          <w:shd w:val="clear" w:color="auto" w:fill="FFFFFF"/>
          <w:lang w:val="uk-UA"/>
        </w:rPr>
        <w:t>.</w:t>
      </w:r>
      <w:r w:rsidRPr="009C124F">
        <w:rPr>
          <w:rFonts w:ascii="Times New Roman" w:hAnsi="Times New Roman"/>
          <w:sz w:val="28"/>
          <w:szCs w:val="28"/>
          <w:shd w:val="clear" w:color="auto" w:fill="FFFFFF"/>
          <w:lang w:val="uk-UA"/>
        </w:rPr>
        <w:t xml:space="preserve"> Найбільш</w:t>
      </w:r>
      <w:r w:rsidRPr="00DB2F4E">
        <w:rPr>
          <w:rFonts w:ascii="Times New Roman" w:hAnsi="Times New Roman"/>
          <w:sz w:val="28"/>
          <w:szCs w:val="28"/>
          <w:shd w:val="clear" w:color="auto" w:fill="FFFFFF"/>
          <w:lang w:val="uk-UA"/>
        </w:rPr>
        <w:t xml:space="preserve"> характерн</w:t>
      </w:r>
      <w:r w:rsidRPr="006572C2">
        <w:rPr>
          <w:rFonts w:ascii="Times New Roman" w:hAnsi="Times New Roman"/>
          <w:sz w:val="28"/>
          <w:szCs w:val="28"/>
          <w:shd w:val="clear" w:color="auto" w:fill="FFFFFF"/>
          <w:lang w:val="uk-UA"/>
        </w:rPr>
        <w:t>ою</w:t>
      </w:r>
      <w:r w:rsidRPr="00DB2F4E">
        <w:rPr>
          <w:rFonts w:ascii="Times New Roman" w:hAnsi="Times New Roman"/>
          <w:sz w:val="28"/>
          <w:szCs w:val="28"/>
          <w:shd w:val="clear" w:color="auto" w:fill="FFFFFF"/>
          <w:lang w:val="uk-UA"/>
        </w:rPr>
        <w:t xml:space="preserve"> лабораторн</w:t>
      </w:r>
      <w:r w:rsidRPr="006572C2">
        <w:rPr>
          <w:rFonts w:ascii="Times New Roman" w:hAnsi="Times New Roman"/>
          <w:sz w:val="28"/>
          <w:szCs w:val="28"/>
          <w:shd w:val="clear" w:color="auto" w:fill="FFFFFF"/>
          <w:lang w:val="uk-UA"/>
        </w:rPr>
        <w:t>ою</w:t>
      </w:r>
      <w:r w:rsidRPr="00DB2F4E">
        <w:rPr>
          <w:rFonts w:ascii="Times New Roman" w:hAnsi="Times New Roman"/>
          <w:sz w:val="28"/>
          <w:szCs w:val="28"/>
          <w:shd w:val="clear" w:color="auto" w:fill="FFFFFF"/>
          <w:lang w:val="uk-UA"/>
        </w:rPr>
        <w:t xml:space="preserve"> ознакою ІМ є наявність атипових мононуклеарів </w:t>
      </w:r>
      <w:r w:rsidR="00786D00" w:rsidRPr="00DB2F4E">
        <w:rPr>
          <w:rFonts w:ascii="Times New Roman" w:hAnsi="Times New Roman"/>
          <w:sz w:val="28"/>
          <w:szCs w:val="28"/>
          <w:shd w:val="clear" w:color="auto" w:fill="FFFFFF"/>
          <w:lang w:val="uk-UA"/>
        </w:rPr>
        <w:t>[</w:t>
      </w:r>
      <w:r w:rsidR="00786D00">
        <w:rPr>
          <w:rFonts w:ascii="Times New Roman" w:hAnsi="Times New Roman"/>
          <w:sz w:val="28"/>
          <w:szCs w:val="28"/>
          <w:shd w:val="clear" w:color="auto" w:fill="FFFFFF"/>
          <w:lang w:val="uk-UA"/>
        </w:rPr>
        <w:t>9, 107</w:t>
      </w:r>
      <w:r w:rsidR="00786D00" w:rsidRPr="00DB2F4E">
        <w:rPr>
          <w:rFonts w:ascii="Times New Roman" w:hAnsi="Times New Roman"/>
          <w:sz w:val="28"/>
          <w:szCs w:val="28"/>
          <w:shd w:val="clear" w:color="auto" w:fill="FFFFFF"/>
          <w:lang w:val="uk-UA"/>
        </w:rPr>
        <w:t>]</w:t>
      </w:r>
      <w:r w:rsidRPr="00DB2F4E">
        <w:rPr>
          <w:rFonts w:ascii="Times New Roman" w:hAnsi="Times New Roman"/>
          <w:sz w:val="28"/>
          <w:szCs w:val="28"/>
          <w:shd w:val="clear" w:color="auto" w:fill="FFFFFF"/>
          <w:lang w:val="uk-UA"/>
        </w:rPr>
        <w:t>. При</w:t>
      </w:r>
      <w:r w:rsidRPr="00D8699B">
        <w:rPr>
          <w:rFonts w:ascii="Times New Roman" w:hAnsi="Times New Roman"/>
          <w:sz w:val="28"/>
          <w:szCs w:val="28"/>
          <w:shd w:val="clear" w:color="auto" w:fill="FFFFFF"/>
          <w:lang w:val="uk-UA"/>
        </w:rPr>
        <w:t xml:space="preserve"> цьому</w:t>
      </w:r>
      <w:r w:rsidRPr="00DB2F4E">
        <w:rPr>
          <w:rFonts w:ascii="Times New Roman" w:hAnsi="Times New Roman"/>
          <w:sz w:val="28"/>
          <w:szCs w:val="28"/>
          <w:shd w:val="clear" w:color="auto" w:fill="FFFFFF"/>
          <w:lang w:val="uk-UA"/>
        </w:rPr>
        <w:t xml:space="preserve"> Т</w:t>
      </w:r>
      <w:r w:rsidR="00D8699B">
        <w:rPr>
          <w:rFonts w:ascii="Times New Roman" w:hAnsi="Times New Roman"/>
          <w:sz w:val="28"/>
          <w:szCs w:val="28"/>
          <w:shd w:val="clear" w:color="auto" w:fill="FFFFFF"/>
          <w:lang w:val="uk-UA"/>
        </w:rPr>
        <w:t>ю</w:t>
      </w:r>
      <w:r w:rsidRPr="00D8699B">
        <w:rPr>
          <w:rFonts w:ascii="Times New Roman" w:hAnsi="Times New Roman"/>
          <w:sz w:val="28"/>
          <w:szCs w:val="28"/>
          <w:shd w:val="clear" w:color="auto" w:fill="FFFFFF"/>
          <w:lang w:val="uk-UA"/>
        </w:rPr>
        <w:t>няева</w:t>
      </w:r>
      <w:r w:rsidR="00406554" w:rsidRPr="00DB2F4E">
        <w:rPr>
          <w:rFonts w:ascii="Times New Roman" w:hAnsi="Times New Roman"/>
          <w:sz w:val="28"/>
          <w:szCs w:val="28"/>
          <w:shd w:val="clear" w:color="auto" w:fill="FFFFFF"/>
          <w:lang w:val="uk-UA"/>
        </w:rPr>
        <w:t xml:space="preserve"> Н.О.</w:t>
      </w:r>
      <w:r w:rsidR="00406554">
        <w:rPr>
          <w:rFonts w:ascii="Times New Roman" w:hAnsi="Times New Roman"/>
          <w:sz w:val="28"/>
          <w:szCs w:val="28"/>
          <w:shd w:val="clear" w:color="auto" w:fill="FFFFFF"/>
          <w:lang w:val="uk-UA"/>
        </w:rPr>
        <w:t>,</w:t>
      </w:r>
      <w:r w:rsidRPr="00DB2F4E">
        <w:rPr>
          <w:rFonts w:ascii="Times New Roman" w:hAnsi="Times New Roman"/>
          <w:sz w:val="28"/>
          <w:szCs w:val="28"/>
          <w:shd w:val="clear" w:color="auto" w:fill="FFFFFF"/>
          <w:lang w:val="uk-UA"/>
        </w:rPr>
        <w:t xml:space="preserve"> Сафронова </w:t>
      </w:r>
      <w:r w:rsidR="00406554" w:rsidRPr="00DB2F4E">
        <w:rPr>
          <w:rFonts w:ascii="Times New Roman" w:hAnsi="Times New Roman"/>
          <w:sz w:val="28"/>
          <w:szCs w:val="28"/>
          <w:shd w:val="clear" w:color="auto" w:fill="FFFFFF"/>
          <w:lang w:val="uk-UA"/>
        </w:rPr>
        <w:t xml:space="preserve">Л.В </w:t>
      </w:r>
      <w:r w:rsidRPr="00DB2F4E">
        <w:rPr>
          <w:rFonts w:ascii="Times New Roman" w:hAnsi="Times New Roman"/>
          <w:sz w:val="28"/>
          <w:szCs w:val="28"/>
          <w:shd w:val="clear" w:color="auto" w:fill="FFFFFF"/>
          <w:lang w:val="uk-UA"/>
        </w:rPr>
        <w:t xml:space="preserve">(2014) вважають, що діагностичне значення мають цифри відносної кількості мононуклеарів 10% і більше. </w:t>
      </w:r>
      <w:r w:rsidRPr="006572C2">
        <w:rPr>
          <w:rFonts w:ascii="Times New Roman" w:hAnsi="Times New Roman"/>
          <w:sz w:val="28"/>
          <w:szCs w:val="28"/>
          <w:shd w:val="clear" w:color="auto" w:fill="FFFFFF"/>
        </w:rPr>
        <w:t xml:space="preserve">Однак деякі автори вважають що, у третини спостережуваних пацієнтів на початкових етапах захворювання можуть бути відсутні атипові мононуклеари </w:t>
      </w:r>
      <w:r w:rsidR="00786D00" w:rsidRPr="00786D00">
        <w:rPr>
          <w:rFonts w:ascii="Times New Roman" w:hAnsi="Times New Roman"/>
          <w:sz w:val="28"/>
          <w:szCs w:val="28"/>
          <w:shd w:val="clear" w:color="auto" w:fill="FFFFFF"/>
        </w:rPr>
        <w:t>[</w:t>
      </w:r>
      <w:r w:rsidR="00786D00">
        <w:rPr>
          <w:rFonts w:ascii="Times New Roman" w:hAnsi="Times New Roman"/>
          <w:sz w:val="28"/>
          <w:szCs w:val="28"/>
          <w:shd w:val="clear" w:color="auto" w:fill="FFFFFF"/>
          <w:lang w:val="uk-UA"/>
        </w:rPr>
        <w:t>8,</w:t>
      </w:r>
      <w:r w:rsidR="00F842CC">
        <w:rPr>
          <w:rFonts w:ascii="Times New Roman" w:hAnsi="Times New Roman"/>
          <w:sz w:val="28"/>
          <w:szCs w:val="28"/>
          <w:shd w:val="clear" w:color="auto" w:fill="FFFFFF"/>
          <w:lang w:val="uk-UA"/>
        </w:rPr>
        <w:t xml:space="preserve"> </w:t>
      </w:r>
      <w:r w:rsidR="00786D00">
        <w:rPr>
          <w:rFonts w:ascii="Times New Roman" w:hAnsi="Times New Roman"/>
          <w:sz w:val="28"/>
          <w:szCs w:val="28"/>
          <w:shd w:val="clear" w:color="auto" w:fill="FFFFFF"/>
          <w:lang w:val="uk-UA"/>
        </w:rPr>
        <w:t>122</w:t>
      </w:r>
      <w:r w:rsidR="00786D00" w:rsidRPr="00786D00">
        <w:rPr>
          <w:rFonts w:ascii="Times New Roman" w:hAnsi="Times New Roman"/>
          <w:sz w:val="28"/>
          <w:szCs w:val="28"/>
          <w:shd w:val="clear" w:color="auto" w:fill="FFFFFF"/>
        </w:rPr>
        <w:t>]</w:t>
      </w:r>
      <w:r w:rsidRPr="006572C2">
        <w:rPr>
          <w:rFonts w:ascii="Times New Roman" w:hAnsi="Times New Roman"/>
          <w:sz w:val="28"/>
          <w:szCs w:val="28"/>
          <w:shd w:val="clear" w:color="auto" w:fill="FFFFFF"/>
        </w:rPr>
        <w:t xml:space="preserve">. Однак, відсутність їх не в якій мірі не є аргументом сумніви передбачуваного діагнозу, оскільки зазначені клітини можуть з'явитися в периферичної крові хворих через 2-3 тижні від початку захворювання </w:t>
      </w:r>
      <w:r w:rsidR="00786D00" w:rsidRPr="00786D00">
        <w:rPr>
          <w:rFonts w:ascii="Times New Roman" w:hAnsi="Times New Roman"/>
          <w:sz w:val="28"/>
          <w:szCs w:val="28"/>
          <w:shd w:val="clear" w:color="auto" w:fill="FFFFFF"/>
        </w:rPr>
        <w:t>[</w:t>
      </w:r>
      <w:r w:rsidR="00786D00">
        <w:rPr>
          <w:rFonts w:ascii="Times New Roman" w:hAnsi="Times New Roman"/>
          <w:sz w:val="28"/>
          <w:szCs w:val="28"/>
          <w:shd w:val="clear" w:color="auto" w:fill="FFFFFF"/>
          <w:lang w:val="uk-UA"/>
        </w:rPr>
        <w:t>116, 123</w:t>
      </w:r>
      <w:r w:rsidR="00786D00" w:rsidRPr="00786D00">
        <w:rPr>
          <w:rFonts w:ascii="Times New Roman" w:hAnsi="Times New Roman"/>
          <w:sz w:val="28"/>
          <w:szCs w:val="28"/>
          <w:shd w:val="clear" w:color="auto" w:fill="FFFFFF"/>
        </w:rPr>
        <w:t>]</w:t>
      </w:r>
      <w:r w:rsidRPr="006572C2">
        <w:rPr>
          <w:rFonts w:ascii="Times New Roman" w:hAnsi="Times New Roman"/>
          <w:sz w:val="28"/>
          <w:szCs w:val="28"/>
          <w:shd w:val="clear" w:color="auto" w:fill="FFFFFF"/>
        </w:rPr>
        <w:t>. На думку Казімірчук</w:t>
      </w:r>
      <w:r w:rsidR="00406554">
        <w:rPr>
          <w:rFonts w:ascii="Times New Roman" w:hAnsi="Times New Roman"/>
          <w:sz w:val="28"/>
          <w:szCs w:val="28"/>
          <w:shd w:val="clear" w:color="auto" w:fill="FFFFFF"/>
          <w:lang w:val="uk-UA"/>
        </w:rPr>
        <w:t xml:space="preserve"> В.Е.</w:t>
      </w:r>
      <w:r w:rsidRPr="006572C2">
        <w:rPr>
          <w:rFonts w:ascii="Times New Roman" w:hAnsi="Times New Roman"/>
          <w:sz w:val="28"/>
          <w:szCs w:val="28"/>
          <w:shd w:val="clear" w:color="auto" w:fill="FFFFFF"/>
        </w:rPr>
        <w:t>, Мальцев Д.В (2011) атипові мононуклеари не є патогномонічн</w:t>
      </w:r>
      <w:r w:rsidRPr="006572C2">
        <w:rPr>
          <w:rFonts w:ascii="Times New Roman" w:hAnsi="Times New Roman"/>
          <w:sz w:val="28"/>
          <w:szCs w:val="28"/>
          <w:shd w:val="clear" w:color="auto" w:fill="FFFFFF"/>
          <w:lang w:val="uk-UA"/>
        </w:rPr>
        <w:t>ою</w:t>
      </w:r>
      <w:r w:rsidRPr="006572C2">
        <w:rPr>
          <w:rFonts w:ascii="Times New Roman" w:hAnsi="Times New Roman"/>
          <w:sz w:val="28"/>
          <w:szCs w:val="28"/>
          <w:shd w:val="clear" w:color="auto" w:fill="FFFFFF"/>
        </w:rPr>
        <w:t xml:space="preserve"> ознакою ІМ, так як вони можуть бути присутніми в крові і при інших вірусних інфекціях (герпесвірусні інфекції - HHV6,7, CMV; вірусний гепатит та ін.) </w:t>
      </w:r>
      <w:r w:rsidR="00786D00" w:rsidRPr="00786D00">
        <w:rPr>
          <w:rFonts w:ascii="Times New Roman" w:hAnsi="Times New Roman"/>
          <w:sz w:val="28"/>
          <w:szCs w:val="28"/>
          <w:shd w:val="clear" w:color="auto" w:fill="FFFFFF"/>
        </w:rPr>
        <w:t>[</w:t>
      </w:r>
      <w:r w:rsidR="00786D00">
        <w:rPr>
          <w:rFonts w:ascii="Times New Roman" w:hAnsi="Times New Roman"/>
          <w:sz w:val="28"/>
          <w:szCs w:val="28"/>
          <w:shd w:val="clear" w:color="auto" w:fill="FFFFFF"/>
          <w:lang w:val="uk-UA"/>
        </w:rPr>
        <w:t>124</w:t>
      </w:r>
      <w:r w:rsidR="00786D00" w:rsidRPr="00786D00">
        <w:rPr>
          <w:rFonts w:ascii="Times New Roman" w:hAnsi="Times New Roman"/>
          <w:sz w:val="28"/>
          <w:szCs w:val="28"/>
          <w:shd w:val="clear" w:color="auto" w:fill="FFFFFF"/>
        </w:rPr>
        <w:t>]</w:t>
      </w:r>
      <w:r w:rsidRPr="006572C2">
        <w:rPr>
          <w:rFonts w:ascii="Times New Roman" w:hAnsi="Times New Roman"/>
          <w:sz w:val="28"/>
          <w:szCs w:val="28"/>
          <w:shd w:val="clear" w:color="auto" w:fill="FFFFFF"/>
        </w:rPr>
        <w:t>.</w:t>
      </w:r>
      <w:r w:rsidRPr="006572C2">
        <w:rPr>
          <w:rFonts w:ascii="Times New Roman" w:hAnsi="Times New Roman"/>
          <w:sz w:val="28"/>
          <w:szCs w:val="28"/>
          <w:shd w:val="clear" w:color="auto" w:fill="FFFFFF"/>
          <w:lang w:val="uk-UA"/>
        </w:rPr>
        <w:t xml:space="preserve"> </w:t>
      </w:r>
    </w:p>
    <w:p w:rsidR="009D3047" w:rsidRPr="006572C2" w:rsidRDefault="009D3047" w:rsidP="009D3047">
      <w:pPr>
        <w:spacing w:after="0" w:line="360" w:lineRule="auto"/>
        <w:ind w:firstLine="708"/>
        <w:jc w:val="both"/>
        <w:rPr>
          <w:rFonts w:ascii="Times New Roman" w:hAnsi="Times New Roman"/>
          <w:color w:val="000000"/>
          <w:sz w:val="28"/>
          <w:szCs w:val="28"/>
          <w:lang w:val="uk-UA"/>
        </w:rPr>
      </w:pPr>
      <w:r w:rsidRPr="008D3BD6">
        <w:rPr>
          <w:rFonts w:ascii="Times New Roman" w:hAnsi="Times New Roman"/>
          <w:sz w:val="28"/>
          <w:szCs w:val="28"/>
          <w:lang w:val="uk-UA"/>
        </w:rPr>
        <w:lastRenderedPageBreak/>
        <w:t>Деякі автори вважають</w:t>
      </w:r>
      <w:r w:rsidRPr="00FA27D1">
        <w:rPr>
          <w:rFonts w:ascii="Times New Roman" w:hAnsi="Times New Roman"/>
          <w:sz w:val="28"/>
          <w:szCs w:val="28"/>
          <w:lang w:val="uk-UA"/>
        </w:rPr>
        <w:t>,</w:t>
      </w:r>
      <w:r w:rsidRPr="008D3BD6">
        <w:rPr>
          <w:rFonts w:ascii="Times New Roman" w:hAnsi="Times New Roman"/>
          <w:sz w:val="28"/>
          <w:szCs w:val="28"/>
          <w:lang w:val="uk-UA"/>
        </w:rPr>
        <w:t xml:space="preserve"> що</w:t>
      </w:r>
      <w:r w:rsidRPr="00FA27D1">
        <w:rPr>
          <w:rFonts w:ascii="Times New Roman" w:hAnsi="Times New Roman"/>
          <w:sz w:val="28"/>
          <w:szCs w:val="28"/>
          <w:lang w:val="uk-UA"/>
        </w:rPr>
        <w:t xml:space="preserve"> для</w:t>
      </w:r>
      <w:r w:rsidRPr="008D3BD6">
        <w:rPr>
          <w:rFonts w:ascii="Times New Roman" w:hAnsi="Times New Roman"/>
          <w:sz w:val="28"/>
          <w:szCs w:val="28"/>
          <w:lang w:val="uk-UA"/>
        </w:rPr>
        <w:t xml:space="preserve"> Епштейна-Барр</w:t>
      </w:r>
      <w:r w:rsidRPr="00FA27D1">
        <w:rPr>
          <w:rFonts w:ascii="Times New Roman" w:hAnsi="Times New Roman"/>
          <w:sz w:val="28"/>
          <w:szCs w:val="28"/>
          <w:lang w:val="uk-UA"/>
        </w:rPr>
        <w:t xml:space="preserve"> вірусної інфекції характерні зміни і з боку "червоної" крові, а саме: еритроцитоз, мабуть пов'язаний зі згущенням крові на тлі тривалої лихоманки та інтоксикації в цілому</w:t>
      </w:r>
      <w:r w:rsidR="00077460">
        <w:rPr>
          <w:rFonts w:ascii="Times New Roman" w:hAnsi="Times New Roman"/>
          <w:sz w:val="28"/>
          <w:szCs w:val="28"/>
          <w:lang w:val="uk-UA"/>
        </w:rPr>
        <w:t>;</w:t>
      </w:r>
      <w:r w:rsidRPr="00FA27D1">
        <w:rPr>
          <w:rFonts w:ascii="Times New Roman" w:hAnsi="Times New Roman"/>
          <w:sz w:val="28"/>
          <w:szCs w:val="28"/>
          <w:lang w:val="uk-UA"/>
        </w:rPr>
        <w:t xml:space="preserve"> гіпохромна анемія </w:t>
      </w:r>
      <w:r w:rsidR="00786D00" w:rsidRPr="00FA27D1">
        <w:rPr>
          <w:rFonts w:ascii="Times New Roman" w:hAnsi="Times New Roman"/>
          <w:sz w:val="28"/>
          <w:szCs w:val="28"/>
          <w:lang w:val="uk-UA"/>
        </w:rPr>
        <w:t>[</w:t>
      </w:r>
      <w:r w:rsidR="00786D00">
        <w:rPr>
          <w:rFonts w:ascii="Times New Roman" w:hAnsi="Times New Roman"/>
          <w:sz w:val="28"/>
          <w:szCs w:val="28"/>
          <w:lang w:val="uk-UA"/>
        </w:rPr>
        <w:t>72</w:t>
      </w:r>
      <w:r w:rsidR="00786D00" w:rsidRPr="00FA27D1">
        <w:rPr>
          <w:rFonts w:ascii="Times New Roman" w:hAnsi="Times New Roman"/>
          <w:sz w:val="28"/>
          <w:szCs w:val="28"/>
          <w:lang w:val="uk-UA"/>
        </w:rPr>
        <w:t>]</w:t>
      </w:r>
      <w:r w:rsidRPr="00FA27D1">
        <w:rPr>
          <w:rFonts w:ascii="Times New Roman" w:hAnsi="Times New Roman"/>
          <w:sz w:val="28"/>
          <w:szCs w:val="28"/>
          <w:lang w:val="uk-UA"/>
        </w:rPr>
        <w:t>.</w:t>
      </w:r>
      <w:r w:rsidRPr="006572C2">
        <w:rPr>
          <w:rFonts w:ascii="Times New Roman" w:hAnsi="Times New Roman"/>
          <w:sz w:val="28"/>
          <w:szCs w:val="28"/>
          <w:lang w:val="uk-UA"/>
        </w:rPr>
        <w:t xml:space="preserve"> Непрямою ознакою ІМ можна вважати підвищення в крові вмісту </w:t>
      </w:r>
      <w:r w:rsidR="00FA27D1" w:rsidRPr="006572C2">
        <w:rPr>
          <w:rFonts w:ascii="Times New Roman" w:hAnsi="Times New Roman"/>
          <w:sz w:val="28"/>
          <w:szCs w:val="28"/>
          <w:lang w:val="uk-UA"/>
        </w:rPr>
        <w:t>амінотрансфераз</w:t>
      </w:r>
      <w:r w:rsidRPr="006572C2">
        <w:rPr>
          <w:rFonts w:ascii="Times New Roman" w:hAnsi="Times New Roman"/>
          <w:sz w:val="28"/>
          <w:szCs w:val="28"/>
          <w:lang w:val="uk-UA"/>
        </w:rPr>
        <w:t xml:space="preserve"> (АЛС, АСТ) і органоспецифічних печінкових ферментів (ЛДГ-5, урокіназа), що розцінюється багатьма авторами, як прояв реактивного гепатиту </w:t>
      </w:r>
      <w:r w:rsidR="00786D00" w:rsidRPr="00786D00">
        <w:rPr>
          <w:rFonts w:ascii="Times New Roman" w:hAnsi="Times New Roman"/>
          <w:sz w:val="28"/>
          <w:szCs w:val="28"/>
          <w:lang w:val="uk-UA"/>
        </w:rPr>
        <w:t>[</w:t>
      </w:r>
      <w:r w:rsidR="00786D00">
        <w:rPr>
          <w:rFonts w:ascii="Times New Roman" w:hAnsi="Times New Roman"/>
          <w:sz w:val="28"/>
          <w:szCs w:val="28"/>
          <w:lang w:val="uk-UA"/>
        </w:rPr>
        <w:t>117, 125</w:t>
      </w:r>
      <w:r w:rsidR="00786D00" w:rsidRPr="00786D00">
        <w:rPr>
          <w:rFonts w:ascii="Times New Roman" w:hAnsi="Times New Roman"/>
          <w:sz w:val="28"/>
          <w:szCs w:val="28"/>
          <w:lang w:val="uk-UA"/>
        </w:rPr>
        <w:t>]</w:t>
      </w:r>
      <w:r w:rsidRPr="006572C2">
        <w:rPr>
          <w:rFonts w:ascii="Times New Roman" w:hAnsi="Times New Roman"/>
          <w:sz w:val="28"/>
          <w:szCs w:val="28"/>
          <w:lang w:val="uk-UA"/>
        </w:rPr>
        <w:t xml:space="preserve">. </w:t>
      </w:r>
    </w:p>
    <w:p w:rsidR="009D3047" w:rsidRPr="009C124F" w:rsidRDefault="009D3047" w:rsidP="009D3047">
      <w:pPr>
        <w:spacing w:after="0" w:line="360" w:lineRule="auto"/>
        <w:ind w:firstLine="708"/>
        <w:jc w:val="both"/>
        <w:rPr>
          <w:rFonts w:ascii="Times New Roman" w:hAnsi="Times New Roman"/>
          <w:sz w:val="28"/>
          <w:szCs w:val="28"/>
          <w:lang w:val="uk-UA"/>
        </w:rPr>
      </w:pPr>
      <w:r w:rsidRPr="006572C2">
        <w:rPr>
          <w:rFonts w:ascii="Times New Roman" w:hAnsi="Times New Roman"/>
          <w:sz w:val="28"/>
          <w:szCs w:val="28"/>
          <w:lang w:val="uk-UA"/>
        </w:rPr>
        <w:t>До специфічних методів лабораторної діагностики відноситься виявлення в різних біологічних середовищах вірусної ДНК методом полімеразної ланцюгової реакції (ПЛР) і антитіл (АТ) класу</w:t>
      </w:r>
      <w:r w:rsidRPr="009C124F">
        <w:rPr>
          <w:rFonts w:ascii="Times New Roman" w:hAnsi="Times New Roman"/>
          <w:sz w:val="28"/>
          <w:szCs w:val="28"/>
          <w:lang w:val="uk-UA"/>
        </w:rPr>
        <w:t xml:space="preserve"> Ig</w:t>
      </w:r>
      <w:r w:rsidRPr="006572C2">
        <w:rPr>
          <w:rFonts w:ascii="Times New Roman" w:hAnsi="Times New Roman"/>
          <w:sz w:val="28"/>
          <w:szCs w:val="28"/>
          <w:lang w:val="uk-UA"/>
        </w:rPr>
        <w:t xml:space="preserve"> </w:t>
      </w:r>
      <w:r w:rsidRPr="006572C2">
        <w:rPr>
          <w:rFonts w:ascii="Times New Roman" w:hAnsi="Times New Roman"/>
          <w:sz w:val="28"/>
          <w:szCs w:val="28"/>
        </w:rPr>
        <w:t>M</w:t>
      </w:r>
      <w:r w:rsidRPr="006572C2">
        <w:rPr>
          <w:rFonts w:ascii="Times New Roman" w:hAnsi="Times New Roman"/>
          <w:sz w:val="28"/>
          <w:szCs w:val="28"/>
          <w:lang w:val="uk-UA"/>
        </w:rPr>
        <w:t xml:space="preserve"> - методом імуноферментного аналізу (ІФА). </w:t>
      </w:r>
      <w:r w:rsidRPr="006572C2">
        <w:rPr>
          <w:rFonts w:ascii="Times New Roman" w:hAnsi="Times New Roman"/>
          <w:sz w:val="28"/>
          <w:szCs w:val="28"/>
        </w:rPr>
        <w:t>Молекулярно</w:t>
      </w:r>
      <w:r w:rsidRPr="009C124F">
        <w:rPr>
          <w:rFonts w:ascii="Times New Roman" w:hAnsi="Times New Roman"/>
          <w:sz w:val="28"/>
          <w:szCs w:val="28"/>
          <w:lang w:val="uk-UA"/>
        </w:rPr>
        <w:t>-біологічний</w:t>
      </w:r>
      <w:r w:rsidRPr="006572C2">
        <w:rPr>
          <w:rFonts w:ascii="Times New Roman" w:hAnsi="Times New Roman"/>
          <w:sz w:val="28"/>
          <w:szCs w:val="28"/>
        </w:rPr>
        <w:t xml:space="preserve"> метод (ПЛР)</w:t>
      </w:r>
      <w:r w:rsidRPr="009C124F">
        <w:rPr>
          <w:rFonts w:ascii="Times New Roman" w:hAnsi="Times New Roman"/>
          <w:sz w:val="28"/>
          <w:szCs w:val="28"/>
          <w:lang w:val="uk-UA"/>
        </w:rPr>
        <w:t xml:space="preserve"> вимагає обережного підходу</w:t>
      </w:r>
      <w:r w:rsidRPr="006572C2">
        <w:rPr>
          <w:rFonts w:ascii="Times New Roman" w:hAnsi="Times New Roman"/>
          <w:sz w:val="28"/>
          <w:szCs w:val="28"/>
        </w:rPr>
        <w:t xml:space="preserve"> до</w:t>
      </w:r>
      <w:r w:rsidRPr="009C124F">
        <w:rPr>
          <w:rFonts w:ascii="Times New Roman" w:hAnsi="Times New Roman"/>
          <w:sz w:val="28"/>
          <w:szCs w:val="28"/>
          <w:lang w:val="uk-UA"/>
        </w:rPr>
        <w:t xml:space="preserve"> оцінки</w:t>
      </w:r>
      <w:r w:rsidRPr="006572C2">
        <w:rPr>
          <w:rFonts w:ascii="Times New Roman" w:hAnsi="Times New Roman"/>
          <w:sz w:val="28"/>
          <w:szCs w:val="28"/>
        </w:rPr>
        <w:t xml:space="preserve"> результатів, так як виділення ДНК, наприклад, в слині може свідчити не про</w:t>
      </w:r>
      <w:r w:rsidRPr="008D3BD6">
        <w:rPr>
          <w:rFonts w:ascii="Times New Roman" w:hAnsi="Times New Roman"/>
          <w:sz w:val="28"/>
          <w:szCs w:val="28"/>
          <w:lang w:val="uk-UA"/>
        </w:rPr>
        <w:t xml:space="preserve"> зв'язок розвитку гострого захворювання</w:t>
      </w:r>
      <w:r w:rsidRPr="006572C2">
        <w:rPr>
          <w:rFonts w:ascii="Times New Roman" w:hAnsi="Times New Roman"/>
          <w:sz w:val="28"/>
          <w:szCs w:val="28"/>
        </w:rPr>
        <w:t>, а про</w:t>
      </w:r>
      <w:r w:rsidRPr="008D3BD6">
        <w:rPr>
          <w:rFonts w:ascii="Times New Roman" w:hAnsi="Times New Roman"/>
          <w:sz w:val="28"/>
          <w:szCs w:val="28"/>
          <w:lang w:val="uk-UA"/>
        </w:rPr>
        <w:t xml:space="preserve"> носійство вірусу</w:t>
      </w:r>
      <w:r w:rsidRPr="006572C2">
        <w:rPr>
          <w:rFonts w:ascii="Times New Roman" w:hAnsi="Times New Roman"/>
          <w:sz w:val="28"/>
          <w:szCs w:val="28"/>
        </w:rPr>
        <w:t>, яке</w:t>
      </w:r>
      <w:r w:rsidRPr="008D3BD6">
        <w:rPr>
          <w:rFonts w:ascii="Times New Roman" w:hAnsi="Times New Roman"/>
          <w:sz w:val="28"/>
          <w:szCs w:val="28"/>
          <w:lang w:val="uk-UA"/>
        </w:rPr>
        <w:t xml:space="preserve"> може тривати протягом десятків років</w:t>
      </w:r>
      <w:r w:rsidRPr="006572C2">
        <w:rPr>
          <w:rFonts w:ascii="Times New Roman" w:hAnsi="Times New Roman"/>
          <w:sz w:val="28"/>
          <w:szCs w:val="28"/>
        </w:rPr>
        <w:t xml:space="preserve"> </w:t>
      </w:r>
      <w:r w:rsidR="00786D00" w:rsidRPr="00786D00">
        <w:rPr>
          <w:rFonts w:ascii="Times New Roman" w:hAnsi="Times New Roman"/>
          <w:sz w:val="28"/>
          <w:szCs w:val="28"/>
        </w:rPr>
        <w:t>[</w:t>
      </w:r>
      <w:r w:rsidR="00786D00">
        <w:rPr>
          <w:rFonts w:ascii="Times New Roman" w:hAnsi="Times New Roman"/>
          <w:sz w:val="28"/>
          <w:szCs w:val="28"/>
          <w:lang w:val="uk-UA"/>
        </w:rPr>
        <w:t>11</w:t>
      </w:r>
      <w:r w:rsidR="0016233D">
        <w:rPr>
          <w:rFonts w:ascii="Times New Roman" w:hAnsi="Times New Roman"/>
          <w:sz w:val="28"/>
          <w:szCs w:val="28"/>
          <w:lang w:val="uk-UA"/>
        </w:rPr>
        <w:t>,</w:t>
      </w:r>
      <w:r w:rsidR="00786D00">
        <w:rPr>
          <w:rFonts w:ascii="Times New Roman" w:hAnsi="Times New Roman"/>
          <w:sz w:val="28"/>
          <w:szCs w:val="28"/>
          <w:lang w:val="uk-UA"/>
        </w:rPr>
        <w:t xml:space="preserve"> 126</w:t>
      </w:r>
      <w:r w:rsidR="00786D00" w:rsidRPr="00786D00">
        <w:rPr>
          <w:rFonts w:ascii="Times New Roman" w:hAnsi="Times New Roman"/>
          <w:sz w:val="28"/>
          <w:szCs w:val="28"/>
        </w:rPr>
        <w:t>]</w:t>
      </w:r>
      <w:r w:rsidRPr="006572C2">
        <w:rPr>
          <w:rFonts w:ascii="Times New Roman" w:hAnsi="Times New Roman"/>
          <w:sz w:val="28"/>
          <w:szCs w:val="28"/>
        </w:rPr>
        <w:t>. Методом ІФА в крові хворих визначають наявність Ат до антигенів ВЕБ і їх рівень, що дозволяє здійснити лабораторну діагностику ЕБВІ і визначити період інфекційного процесу.</w:t>
      </w:r>
    </w:p>
    <w:p w:rsidR="009D3047" w:rsidRPr="009C124F" w:rsidRDefault="009D3047" w:rsidP="009D3047">
      <w:pPr>
        <w:spacing w:after="0" w:line="360" w:lineRule="auto"/>
        <w:ind w:firstLine="708"/>
        <w:jc w:val="both"/>
        <w:rPr>
          <w:rFonts w:ascii="Times New Roman" w:hAnsi="Times New Roman"/>
          <w:color w:val="606060"/>
          <w:sz w:val="28"/>
          <w:szCs w:val="28"/>
          <w:shd w:val="clear" w:color="auto" w:fill="FFFFFF"/>
          <w:lang w:val="uk-UA"/>
        </w:rPr>
      </w:pPr>
      <w:r w:rsidRPr="009C124F">
        <w:rPr>
          <w:rFonts w:ascii="Times New Roman" w:hAnsi="Times New Roman"/>
          <w:sz w:val="28"/>
          <w:szCs w:val="28"/>
          <w:lang w:val="uk-UA"/>
        </w:rPr>
        <w:t>Антитіла</w:t>
      </w:r>
      <w:r w:rsidRPr="008D3BD6">
        <w:rPr>
          <w:rFonts w:ascii="Times New Roman" w:hAnsi="Times New Roman"/>
          <w:sz w:val="28"/>
          <w:szCs w:val="28"/>
          <w:lang w:val="uk-UA"/>
        </w:rPr>
        <w:t xml:space="preserve"> </w:t>
      </w:r>
      <w:r w:rsidRPr="009C124F">
        <w:rPr>
          <w:rFonts w:ascii="Times New Roman" w:hAnsi="Times New Roman"/>
          <w:sz w:val="28"/>
          <w:szCs w:val="28"/>
          <w:lang w:val="uk-UA"/>
        </w:rPr>
        <w:t>(Ат</w:t>
      </w:r>
      <w:r w:rsidRPr="008D3BD6">
        <w:rPr>
          <w:rFonts w:ascii="Times New Roman" w:hAnsi="Times New Roman"/>
          <w:sz w:val="28"/>
          <w:szCs w:val="28"/>
          <w:lang w:val="uk-UA"/>
        </w:rPr>
        <w:t>)</w:t>
      </w:r>
      <w:r w:rsidRPr="009C124F">
        <w:rPr>
          <w:rFonts w:ascii="Times New Roman" w:hAnsi="Times New Roman"/>
          <w:sz w:val="28"/>
          <w:szCs w:val="28"/>
          <w:lang w:val="uk-UA"/>
        </w:rPr>
        <w:t xml:space="preserve"> класу IgМ</w:t>
      </w:r>
      <w:r w:rsidRPr="008D3BD6">
        <w:rPr>
          <w:rFonts w:ascii="Times New Roman" w:hAnsi="Times New Roman"/>
          <w:sz w:val="28"/>
          <w:szCs w:val="28"/>
          <w:lang w:val="uk-UA"/>
        </w:rPr>
        <w:t xml:space="preserve"> до </w:t>
      </w:r>
      <w:r w:rsidRPr="006572C2">
        <w:rPr>
          <w:rFonts w:ascii="Times New Roman" w:hAnsi="Times New Roman"/>
          <w:sz w:val="28"/>
          <w:szCs w:val="28"/>
        </w:rPr>
        <w:t>VCA</w:t>
      </w:r>
      <w:r w:rsidRPr="009C124F">
        <w:rPr>
          <w:rFonts w:ascii="Times New Roman" w:hAnsi="Times New Roman"/>
          <w:sz w:val="28"/>
          <w:szCs w:val="28"/>
          <w:lang w:val="uk-UA"/>
        </w:rPr>
        <w:t xml:space="preserve"> з'являються одночасно</w:t>
      </w:r>
      <w:r w:rsidRPr="008D3BD6">
        <w:rPr>
          <w:rFonts w:ascii="Times New Roman" w:hAnsi="Times New Roman"/>
          <w:sz w:val="28"/>
          <w:szCs w:val="28"/>
          <w:lang w:val="uk-UA"/>
        </w:rPr>
        <w:t xml:space="preserve"> з</w:t>
      </w:r>
      <w:r w:rsidRPr="009C124F">
        <w:rPr>
          <w:rFonts w:ascii="Times New Roman" w:hAnsi="Times New Roman"/>
          <w:sz w:val="28"/>
          <w:szCs w:val="28"/>
          <w:lang w:val="uk-UA"/>
        </w:rPr>
        <w:t xml:space="preserve"> клінічною маніфестацією</w:t>
      </w:r>
      <w:r w:rsidRPr="008D3BD6">
        <w:rPr>
          <w:rFonts w:ascii="Times New Roman" w:hAnsi="Times New Roman"/>
          <w:sz w:val="28"/>
          <w:szCs w:val="28"/>
          <w:lang w:val="uk-UA"/>
        </w:rPr>
        <w:t xml:space="preserve"> </w:t>
      </w:r>
      <w:r w:rsidRPr="00DB2F4E">
        <w:rPr>
          <w:rFonts w:ascii="Times New Roman" w:hAnsi="Times New Roman"/>
          <w:sz w:val="28"/>
          <w:szCs w:val="28"/>
          <w:lang w:val="uk-UA"/>
        </w:rPr>
        <w:t>ІМ,</w:t>
      </w:r>
      <w:r w:rsidRPr="009C124F">
        <w:rPr>
          <w:rFonts w:ascii="Times New Roman" w:hAnsi="Times New Roman"/>
          <w:sz w:val="28"/>
          <w:szCs w:val="28"/>
          <w:lang w:val="uk-UA"/>
        </w:rPr>
        <w:t xml:space="preserve"> зберігаються протягом</w:t>
      </w:r>
      <w:r w:rsidRPr="00DB2F4E">
        <w:rPr>
          <w:rFonts w:ascii="Times New Roman" w:hAnsi="Times New Roman"/>
          <w:sz w:val="28"/>
          <w:szCs w:val="28"/>
          <w:lang w:val="uk-UA"/>
        </w:rPr>
        <w:t xml:space="preserve"> 2-3</w:t>
      </w:r>
      <w:r w:rsidRPr="009C124F">
        <w:rPr>
          <w:rFonts w:ascii="Times New Roman" w:hAnsi="Times New Roman"/>
          <w:sz w:val="28"/>
          <w:szCs w:val="28"/>
          <w:lang w:val="uk-UA"/>
        </w:rPr>
        <w:t xml:space="preserve"> міс</w:t>
      </w:r>
      <w:r w:rsidRPr="006572C2">
        <w:rPr>
          <w:rFonts w:ascii="Times New Roman" w:hAnsi="Times New Roman"/>
          <w:sz w:val="28"/>
          <w:szCs w:val="28"/>
          <w:lang w:val="uk-UA"/>
        </w:rPr>
        <w:t>яців</w:t>
      </w:r>
      <w:r w:rsidRPr="00DB2F4E">
        <w:rPr>
          <w:rFonts w:ascii="Times New Roman" w:hAnsi="Times New Roman"/>
          <w:sz w:val="28"/>
          <w:szCs w:val="28"/>
          <w:lang w:val="uk-UA"/>
        </w:rPr>
        <w:t>, повторно</w:t>
      </w:r>
      <w:r w:rsidRPr="009C124F">
        <w:rPr>
          <w:rFonts w:ascii="Times New Roman" w:hAnsi="Times New Roman"/>
          <w:sz w:val="28"/>
          <w:szCs w:val="28"/>
          <w:lang w:val="uk-UA"/>
        </w:rPr>
        <w:t xml:space="preserve"> синтезуються</w:t>
      </w:r>
      <w:r w:rsidRPr="00DB2F4E">
        <w:rPr>
          <w:rFonts w:ascii="Times New Roman" w:hAnsi="Times New Roman"/>
          <w:sz w:val="28"/>
          <w:szCs w:val="28"/>
          <w:lang w:val="uk-UA"/>
        </w:rPr>
        <w:t xml:space="preserve"> при</w:t>
      </w:r>
      <w:r w:rsidRPr="009C124F">
        <w:rPr>
          <w:rFonts w:ascii="Times New Roman" w:hAnsi="Times New Roman"/>
          <w:sz w:val="28"/>
          <w:szCs w:val="28"/>
          <w:lang w:val="uk-UA"/>
        </w:rPr>
        <w:t xml:space="preserve"> реактивації</w:t>
      </w:r>
      <w:r w:rsidRPr="00DB2F4E">
        <w:rPr>
          <w:rFonts w:ascii="Times New Roman" w:hAnsi="Times New Roman"/>
          <w:sz w:val="28"/>
          <w:szCs w:val="28"/>
          <w:lang w:val="uk-UA"/>
        </w:rPr>
        <w:t xml:space="preserve"> ВЕБ.</w:t>
      </w:r>
      <w:r w:rsidRPr="009C124F">
        <w:rPr>
          <w:rFonts w:ascii="Times New Roman" w:hAnsi="Times New Roman"/>
          <w:sz w:val="28"/>
          <w:szCs w:val="28"/>
          <w:lang w:val="uk-UA"/>
        </w:rPr>
        <w:t xml:space="preserve"> Тривала персистенція цих Ат</w:t>
      </w:r>
      <w:r w:rsidRPr="008D3BD6">
        <w:rPr>
          <w:rFonts w:ascii="Times New Roman" w:hAnsi="Times New Roman"/>
          <w:sz w:val="28"/>
          <w:szCs w:val="28"/>
          <w:lang w:val="uk-UA"/>
        </w:rPr>
        <w:t xml:space="preserve"> характерна для</w:t>
      </w:r>
      <w:r w:rsidRPr="009C124F">
        <w:rPr>
          <w:rFonts w:ascii="Times New Roman" w:hAnsi="Times New Roman"/>
          <w:sz w:val="28"/>
          <w:szCs w:val="28"/>
          <w:lang w:val="uk-UA"/>
        </w:rPr>
        <w:t xml:space="preserve"> хронічної Епштейна-Барр вірусної інфекції</w:t>
      </w:r>
      <w:r w:rsidRPr="008D3BD6">
        <w:rPr>
          <w:rFonts w:ascii="Times New Roman" w:hAnsi="Times New Roman"/>
          <w:sz w:val="28"/>
          <w:szCs w:val="28"/>
          <w:lang w:val="uk-UA"/>
        </w:rPr>
        <w:t xml:space="preserve"> (ХЕБВІ), ВЕБ</w:t>
      </w:r>
      <w:r w:rsidRPr="009C124F">
        <w:rPr>
          <w:rFonts w:ascii="Times New Roman" w:hAnsi="Times New Roman"/>
          <w:sz w:val="28"/>
          <w:szCs w:val="28"/>
          <w:lang w:val="uk-UA"/>
        </w:rPr>
        <w:t>-індукованих онкологічних</w:t>
      </w:r>
      <w:r w:rsidRPr="008D3BD6">
        <w:rPr>
          <w:rFonts w:ascii="Times New Roman" w:hAnsi="Times New Roman"/>
          <w:sz w:val="28"/>
          <w:szCs w:val="28"/>
          <w:lang w:val="uk-UA"/>
        </w:rPr>
        <w:t>,</w:t>
      </w:r>
      <w:r w:rsidRPr="009C124F">
        <w:rPr>
          <w:rFonts w:ascii="Times New Roman" w:hAnsi="Times New Roman"/>
          <w:sz w:val="28"/>
          <w:szCs w:val="28"/>
          <w:lang w:val="uk-UA"/>
        </w:rPr>
        <w:t xml:space="preserve"> аутоімун</w:t>
      </w:r>
      <w:r w:rsidR="00E74F99">
        <w:rPr>
          <w:rFonts w:ascii="Times New Roman" w:hAnsi="Times New Roman"/>
          <w:sz w:val="28"/>
          <w:szCs w:val="28"/>
          <w:lang w:val="uk-UA"/>
        </w:rPr>
        <w:t>н</w:t>
      </w:r>
      <w:r w:rsidRPr="009C124F">
        <w:rPr>
          <w:rFonts w:ascii="Times New Roman" w:hAnsi="Times New Roman"/>
          <w:sz w:val="28"/>
          <w:szCs w:val="28"/>
          <w:lang w:val="uk-UA"/>
        </w:rPr>
        <w:t>их захворювань</w:t>
      </w:r>
      <w:r w:rsidRPr="008D3BD6">
        <w:rPr>
          <w:rFonts w:ascii="Times New Roman" w:hAnsi="Times New Roman"/>
          <w:sz w:val="28"/>
          <w:szCs w:val="28"/>
          <w:lang w:val="uk-UA"/>
        </w:rPr>
        <w:t xml:space="preserve"> і</w:t>
      </w:r>
      <w:r w:rsidRPr="009C124F">
        <w:rPr>
          <w:rFonts w:ascii="Times New Roman" w:hAnsi="Times New Roman"/>
          <w:sz w:val="28"/>
          <w:szCs w:val="28"/>
          <w:lang w:val="uk-UA"/>
        </w:rPr>
        <w:t xml:space="preserve"> імунодефіцитних станів</w:t>
      </w:r>
      <w:r w:rsidRPr="008D3BD6">
        <w:rPr>
          <w:rFonts w:ascii="Times New Roman" w:hAnsi="Times New Roman"/>
          <w:sz w:val="28"/>
          <w:szCs w:val="28"/>
          <w:lang w:val="uk-UA"/>
        </w:rPr>
        <w:t xml:space="preserve"> </w:t>
      </w:r>
      <w:r w:rsidR="00786D00" w:rsidRPr="008D3BD6">
        <w:rPr>
          <w:rFonts w:ascii="Times New Roman" w:hAnsi="Times New Roman"/>
          <w:sz w:val="28"/>
          <w:szCs w:val="28"/>
          <w:lang w:val="uk-UA"/>
        </w:rPr>
        <w:t>[</w:t>
      </w:r>
      <w:r w:rsidR="0016233D">
        <w:rPr>
          <w:rFonts w:ascii="Times New Roman" w:hAnsi="Times New Roman"/>
          <w:sz w:val="28"/>
          <w:szCs w:val="28"/>
          <w:lang w:val="uk-UA"/>
        </w:rPr>
        <w:t>127</w:t>
      </w:r>
      <w:r w:rsidR="00786D00" w:rsidRPr="008D3BD6">
        <w:rPr>
          <w:rFonts w:ascii="Times New Roman" w:hAnsi="Times New Roman"/>
          <w:sz w:val="28"/>
          <w:szCs w:val="28"/>
          <w:lang w:val="uk-UA"/>
        </w:rPr>
        <w:t>]</w:t>
      </w:r>
      <w:r w:rsidRPr="008D3BD6">
        <w:rPr>
          <w:rFonts w:ascii="Times New Roman" w:hAnsi="Times New Roman"/>
          <w:sz w:val="28"/>
          <w:szCs w:val="28"/>
          <w:lang w:val="uk-UA"/>
        </w:rPr>
        <w:t>.</w:t>
      </w:r>
      <w:r w:rsidRPr="006572C2">
        <w:rPr>
          <w:rFonts w:ascii="Times New Roman" w:hAnsi="Times New Roman"/>
          <w:sz w:val="28"/>
          <w:szCs w:val="28"/>
          <w:lang w:val="uk-UA"/>
        </w:rPr>
        <w:t xml:space="preserve"> </w:t>
      </w:r>
    </w:p>
    <w:p w:rsidR="009D3047" w:rsidRPr="006572C2" w:rsidRDefault="009D3047" w:rsidP="009D3047">
      <w:pPr>
        <w:spacing w:after="0" w:line="360" w:lineRule="auto"/>
        <w:ind w:firstLine="709"/>
        <w:jc w:val="both"/>
        <w:rPr>
          <w:rFonts w:ascii="Times New Roman" w:hAnsi="Times New Roman"/>
          <w:sz w:val="28"/>
          <w:szCs w:val="28"/>
          <w:lang w:val="uk-UA"/>
        </w:rPr>
      </w:pPr>
      <w:r w:rsidRPr="009C124F">
        <w:rPr>
          <w:rFonts w:ascii="Times New Roman" w:hAnsi="Times New Roman"/>
          <w:sz w:val="28"/>
          <w:szCs w:val="28"/>
          <w:lang w:val="uk-UA"/>
        </w:rPr>
        <w:t>Антитіла класу IgG</w:t>
      </w:r>
      <w:r w:rsidRPr="008D3BD6">
        <w:rPr>
          <w:rFonts w:ascii="Times New Roman" w:hAnsi="Times New Roman"/>
          <w:sz w:val="28"/>
          <w:szCs w:val="28"/>
          <w:lang w:val="uk-UA"/>
        </w:rPr>
        <w:t xml:space="preserve"> до </w:t>
      </w:r>
      <w:r w:rsidRPr="006572C2">
        <w:rPr>
          <w:rFonts w:ascii="Times New Roman" w:hAnsi="Times New Roman"/>
          <w:sz w:val="28"/>
          <w:szCs w:val="28"/>
        </w:rPr>
        <w:t>EA</w:t>
      </w:r>
      <w:r w:rsidRPr="008C5110">
        <w:rPr>
          <w:rFonts w:ascii="Times New Roman" w:hAnsi="Times New Roman"/>
          <w:sz w:val="28"/>
          <w:szCs w:val="28"/>
          <w:lang w:val="uk-UA"/>
        </w:rPr>
        <w:t xml:space="preserve"> досягають високого</w:t>
      </w:r>
      <w:r w:rsidRPr="008D3BD6">
        <w:rPr>
          <w:rFonts w:ascii="Times New Roman" w:hAnsi="Times New Roman"/>
          <w:sz w:val="28"/>
          <w:szCs w:val="28"/>
          <w:lang w:val="uk-UA"/>
        </w:rPr>
        <w:t xml:space="preserve"> титру на 3-4-</w:t>
      </w:r>
      <w:r w:rsidRPr="006572C2">
        <w:rPr>
          <w:rFonts w:ascii="Times New Roman" w:hAnsi="Times New Roman"/>
          <w:sz w:val="28"/>
          <w:szCs w:val="28"/>
          <w:lang w:val="uk-UA"/>
        </w:rPr>
        <w:t>му</w:t>
      </w:r>
      <w:r w:rsidRPr="008D3BD6">
        <w:rPr>
          <w:rFonts w:ascii="Times New Roman" w:hAnsi="Times New Roman"/>
          <w:sz w:val="28"/>
          <w:szCs w:val="28"/>
          <w:lang w:val="uk-UA"/>
        </w:rPr>
        <w:t xml:space="preserve"> тижні ІМ, зникають через 2-6 міс</w:t>
      </w:r>
      <w:r w:rsidRPr="006572C2">
        <w:rPr>
          <w:rFonts w:ascii="Times New Roman" w:hAnsi="Times New Roman"/>
          <w:sz w:val="28"/>
          <w:szCs w:val="28"/>
          <w:lang w:val="uk-UA"/>
        </w:rPr>
        <w:t>яців</w:t>
      </w:r>
      <w:r w:rsidRPr="008D3BD6">
        <w:rPr>
          <w:rFonts w:ascii="Times New Roman" w:hAnsi="Times New Roman"/>
          <w:sz w:val="28"/>
          <w:szCs w:val="28"/>
          <w:lang w:val="uk-UA"/>
        </w:rPr>
        <w:t xml:space="preserve">, але можуть з'являтися знову при реактивації вірусу. </w:t>
      </w:r>
      <w:r w:rsidRPr="006572C2">
        <w:rPr>
          <w:rFonts w:ascii="Times New Roman" w:hAnsi="Times New Roman"/>
          <w:sz w:val="28"/>
          <w:szCs w:val="28"/>
        </w:rPr>
        <w:t xml:space="preserve">Високі титри Ат даного класу виявляють при зазначених вище захворюваннях і станах </w:t>
      </w:r>
      <w:r w:rsidR="00786D00" w:rsidRPr="00786D00">
        <w:rPr>
          <w:rFonts w:ascii="Times New Roman" w:hAnsi="Times New Roman"/>
          <w:sz w:val="28"/>
          <w:szCs w:val="28"/>
        </w:rPr>
        <w:t>[</w:t>
      </w:r>
      <w:r w:rsidR="0016233D">
        <w:rPr>
          <w:rFonts w:ascii="Times New Roman" w:hAnsi="Times New Roman"/>
          <w:sz w:val="28"/>
          <w:szCs w:val="28"/>
          <w:lang w:val="uk-UA"/>
        </w:rPr>
        <w:t>49, 127, 128</w:t>
      </w:r>
      <w:r w:rsidR="00786D00" w:rsidRPr="00786D00">
        <w:rPr>
          <w:rFonts w:ascii="Times New Roman" w:hAnsi="Times New Roman"/>
          <w:sz w:val="28"/>
          <w:szCs w:val="28"/>
        </w:rPr>
        <w:t>]</w:t>
      </w:r>
      <w:r w:rsidRPr="006572C2">
        <w:rPr>
          <w:rFonts w:ascii="Times New Roman" w:hAnsi="Times New Roman"/>
          <w:sz w:val="28"/>
          <w:szCs w:val="28"/>
          <w:lang w:val="uk-UA"/>
        </w:rPr>
        <w:t>.</w:t>
      </w:r>
    </w:p>
    <w:p w:rsidR="009D3047" w:rsidRPr="006572C2" w:rsidRDefault="009D3047" w:rsidP="009D3047">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lang w:val="uk-UA"/>
        </w:rPr>
        <w:t>Антитіла класу</w:t>
      </w:r>
      <w:r w:rsidRPr="008D3BD6">
        <w:rPr>
          <w:rFonts w:ascii="Times New Roman" w:hAnsi="Times New Roman"/>
          <w:sz w:val="28"/>
          <w:szCs w:val="28"/>
          <w:lang w:val="uk-UA"/>
        </w:rPr>
        <w:t xml:space="preserve"> IgG</w:t>
      </w:r>
      <w:r w:rsidRPr="006572C2">
        <w:rPr>
          <w:rFonts w:ascii="Times New Roman" w:hAnsi="Times New Roman"/>
          <w:sz w:val="28"/>
          <w:szCs w:val="28"/>
          <w:lang w:val="uk-UA"/>
        </w:rPr>
        <w:t xml:space="preserve"> до </w:t>
      </w:r>
      <w:r w:rsidRPr="006572C2">
        <w:rPr>
          <w:rFonts w:ascii="Times New Roman" w:hAnsi="Times New Roman"/>
          <w:sz w:val="28"/>
          <w:szCs w:val="28"/>
        </w:rPr>
        <w:t>EBNA</w:t>
      </w:r>
      <w:r w:rsidRPr="006572C2">
        <w:rPr>
          <w:rFonts w:ascii="Times New Roman" w:hAnsi="Times New Roman"/>
          <w:sz w:val="28"/>
          <w:szCs w:val="28"/>
          <w:lang w:val="uk-UA"/>
        </w:rPr>
        <w:t xml:space="preserve"> з'являються через 1-6 місяців після первинного інфікування людини ВЕБ. Потім їх титр зменшується, але зберігається підвищеним протягом всього його життя. При реактивації ЕБВІ відбувається повторне збільшення їх титру </w:t>
      </w:r>
      <w:r w:rsidR="00786D00" w:rsidRPr="00786D00">
        <w:rPr>
          <w:rFonts w:ascii="Times New Roman" w:hAnsi="Times New Roman"/>
          <w:sz w:val="28"/>
          <w:szCs w:val="28"/>
          <w:lang w:val="uk-UA"/>
        </w:rPr>
        <w:t>[</w:t>
      </w:r>
      <w:r w:rsidR="0016233D">
        <w:rPr>
          <w:rFonts w:ascii="Times New Roman" w:hAnsi="Times New Roman"/>
          <w:sz w:val="28"/>
          <w:szCs w:val="28"/>
          <w:lang w:val="uk-UA"/>
        </w:rPr>
        <w:t>8,</w:t>
      </w:r>
      <w:r w:rsidR="00F842CC">
        <w:rPr>
          <w:rFonts w:ascii="Times New Roman" w:hAnsi="Times New Roman"/>
          <w:sz w:val="28"/>
          <w:szCs w:val="28"/>
          <w:lang w:val="uk-UA"/>
        </w:rPr>
        <w:t xml:space="preserve"> </w:t>
      </w:r>
      <w:r w:rsidR="0016233D">
        <w:rPr>
          <w:rFonts w:ascii="Times New Roman" w:hAnsi="Times New Roman"/>
          <w:sz w:val="28"/>
          <w:szCs w:val="28"/>
          <w:lang w:val="uk-UA"/>
        </w:rPr>
        <w:t>129</w:t>
      </w:r>
      <w:r w:rsidR="00786D00" w:rsidRPr="00786D00">
        <w:rPr>
          <w:rFonts w:ascii="Times New Roman" w:hAnsi="Times New Roman"/>
          <w:sz w:val="28"/>
          <w:szCs w:val="28"/>
          <w:lang w:val="uk-UA"/>
        </w:rPr>
        <w:t>]</w:t>
      </w:r>
      <w:r w:rsidRPr="006572C2">
        <w:rPr>
          <w:rFonts w:ascii="Times New Roman" w:hAnsi="Times New Roman"/>
          <w:sz w:val="28"/>
          <w:szCs w:val="28"/>
          <w:lang w:val="uk-UA"/>
        </w:rPr>
        <w:t>.</w:t>
      </w:r>
    </w:p>
    <w:p w:rsidR="009D3047" w:rsidRPr="008D3BD6" w:rsidRDefault="009D3047" w:rsidP="009D3047">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lang w:val="uk-UA"/>
        </w:rPr>
        <w:lastRenderedPageBreak/>
        <w:t>Велике значення має дослідження авідності Ат класу</w:t>
      </w:r>
      <w:r w:rsidRPr="008D3BD6">
        <w:rPr>
          <w:rFonts w:ascii="Times New Roman" w:hAnsi="Times New Roman"/>
          <w:sz w:val="28"/>
          <w:szCs w:val="28"/>
          <w:lang w:val="uk-UA"/>
        </w:rPr>
        <w:t xml:space="preserve"> IgG</w:t>
      </w:r>
      <w:r w:rsidRPr="006572C2">
        <w:rPr>
          <w:rFonts w:ascii="Times New Roman" w:hAnsi="Times New Roman"/>
          <w:sz w:val="28"/>
          <w:szCs w:val="28"/>
          <w:lang w:val="uk-UA"/>
        </w:rPr>
        <w:t xml:space="preserve"> (міцності зв'язування антигену з Ат) </w:t>
      </w:r>
      <w:r w:rsidR="00786D00" w:rsidRPr="00786D00">
        <w:rPr>
          <w:rFonts w:ascii="Times New Roman" w:hAnsi="Times New Roman"/>
          <w:sz w:val="28"/>
          <w:szCs w:val="28"/>
          <w:lang w:val="uk-UA"/>
        </w:rPr>
        <w:t>[</w:t>
      </w:r>
      <w:r w:rsidR="0016233D">
        <w:rPr>
          <w:rFonts w:ascii="Times New Roman" w:hAnsi="Times New Roman"/>
          <w:sz w:val="28"/>
          <w:szCs w:val="28"/>
          <w:lang w:val="uk-UA"/>
        </w:rPr>
        <w:t>127, 130</w:t>
      </w:r>
      <w:r w:rsidR="00786D00" w:rsidRPr="00786D00">
        <w:rPr>
          <w:rFonts w:ascii="Times New Roman" w:hAnsi="Times New Roman"/>
          <w:sz w:val="28"/>
          <w:szCs w:val="28"/>
          <w:lang w:val="uk-UA"/>
        </w:rPr>
        <w:t>]</w:t>
      </w:r>
      <w:r w:rsidRPr="006572C2">
        <w:rPr>
          <w:rFonts w:ascii="Times New Roman" w:hAnsi="Times New Roman"/>
          <w:sz w:val="28"/>
          <w:szCs w:val="28"/>
          <w:lang w:val="uk-UA"/>
        </w:rPr>
        <w:t>. При первинній інфекції спочатку синтезуються Ат з низькою авідностю (індекс авідності (ІА) менше 30%). Для пізньої стадії первинної інфекції характерні Ат із середньою авідностю (ІА-30-49%). Високоавідні Ат (ІА</w:t>
      </w:r>
      <w:r w:rsidR="00C758A4">
        <w:rPr>
          <w:rFonts w:ascii="Times New Roman" w:hAnsi="Times New Roman"/>
          <w:sz w:val="28"/>
          <w:szCs w:val="28"/>
          <w:lang w:val="uk-UA"/>
        </w:rPr>
        <w:t xml:space="preserve"> </w:t>
      </w:r>
      <w:r w:rsidRPr="006572C2">
        <w:rPr>
          <w:rFonts w:ascii="Times New Roman" w:hAnsi="Times New Roman"/>
          <w:sz w:val="28"/>
          <w:szCs w:val="28"/>
          <w:lang w:val="uk-UA"/>
        </w:rPr>
        <w:t>-</w:t>
      </w:r>
      <w:r w:rsidR="00C758A4">
        <w:rPr>
          <w:rFonts w:ascii="Times New Roman" w:hAnsi="Times New Roman"/>
          <w:sz w:val="28"/>
          <w:szCs w:val="28"/>
          <w:lang w:val="uk-UA"/>
        </w:rPr>
        <w:t xml:space="preserve"> </w:t>
      </w:r>
      <w:r w:rsidRPr="006572C2">
        <w:rPr>
          <w:rFonts w:ascii="Times New Roman" w:hAnsi="Times New Roman"/>
          <w:sz w:val="28"/>
          <w:szCs w:val="28"/>
          <w:lang w:val="uk-UA"/>
        </w:rPr>
        <w:t xml:space="preserve">понад 50%) виявляються через 1-7 місяців після інфікування ВЕБ </w:t>
      </w:r>
      <w:r w:rsidR="0016233D" w:rsidRPr="0016233D">
        <w:rPr>
          <w:rFonts w:ascii="Times New Roman" w:hAnsi="Times New Roman"/>
          <w:sz w:val="28"/>
          <w:szCs w:val="28"/>
          <w:lang w:val="uk-UA"/>
        </w:rPr>
        <w:t>[</w:t>
      </w:r>
      <w:r w:rsidR="0016233D">
        <w:rPr>
          <w:rFonts w:ascii="Times New Roman" w:hAnsi="Times New Roman"/>
          <w:sz w:val="28"/>
          <w:szCs w:val="28"/>
          <w:lang w:val="uk-UA"/>
        </w:rPr>
        <w:t xml:space="preserve">128, </w:t>
      </w:r>
      <w:r w:rsidR="0016233D" w:rsidRPr="0016233D">
        <w:rPr>
          <w:rFonts w:ascii="Times New Roman" w:hAnsi="Times New Roman"/>
          <w:sz w:val="28"/>
          <w:szCs w:val="28"/>
          <w:lang w:val="uk-UA"/>
        </w:rPr>
        <w:t>131]</w:t>
      </w:r>
      <w:r w:rsidRPr="006572C2">
        <w:rPr>
          <w:rFonts w:ascii="Times New Roman" w:hAnsi="Times New Roman"/>
          <w:sz w:val="28"/>
          <w:szCs w:val="28"/>
          <w:lang w:val="uk-UA"/>
        </w:rPr>
        <w:t>.</w:t>
      </w:r>
    </w:p>
    <w:p w:rsidR="009D3047" w:rsidRPr="008D3BD6" w:rsidRDefault="009D3047" w:rsidP="006543C0">
      <w:pPr>
        <w:spacing w:after="0" w:line="360" w:lineRule="auto"/>
        <w:ind w:firstLine="709"/>
        <w:jc w:val="both"/>
        <w:rPr>
          <w:rFonts w:ascii="Times New Roman" w:hAnsi="Times New Roman"/>
          <w:sz w:val="28"/>
          <w:szCs w:val="28"/>
          <w:lang w:val="uk-UA"/>
        </w:rPr>
      </w:pPr>
      <w:r w:rsidRPr="008D3BD6">
        <w:rPr>
          <w:rFonts w:ascii="Times New Roman" w:hAnsi="Times New Roman"/>
          <w:sz w:val="28"/>
          <w:szCs w:val="28"/>
          <w:lang w:val="uk-UA"/>
        </w:rPr>
        <w:t>Серологічними</w:t>
      </w:r>
      <w:r w:rsidRPr="00326773">
        <w:rPr>
          <w:rFonts w:ascii="Times New Roman" w:hAnsi="Times New Roman"/>
          <w:sz w:val="28"/>
          <w:szCs w:val="28"/>
        </w:rPr>
        <w:t xml:space="preserve"> маркерами</w:t>
      </w:r>
      <w:r w:rsidRPr="008D3BD6">
        <w:rPr>
          <w:rFonts w:ascii="Times New Roman" w:hAnsi="Times New Roman"/>
          <w:sz w:val="28"/>
          <w:szCs w:val="28"/>
          <w:lang w:val="uk-UA"/>
        </w:rPr>
        <w:t xml:space="preserve"> початкової фази</w:t>
      </w:r>
      <w:r w:rsidRPr="00326773">
        <w:rPr>
          <w:rFonts w:ascii="Times New Roman" w:hAnsi="Times New Roman"/>
          <w:sz w:val="28"/>
          <w:szCs w:val="28"/>
        </w:rPr>
        <w:t xml:space="preserve"> ІМ є</w:t>
      </w:r>
      <w:r w:rsidRPr="008D3BD6">
        <w:rPr>
          <w:rFonts w:ascii="Times New Roman" w:hAnsi="Times New Roman"/>
          <w:sz w:val="28"/>
          <w:szCs w:val="28"/>
          <w:lang w:val="uk-UA"/>
        </w:rPr>
        <w:t xml:space="preserve"> Ат класу IgМ</w:t>
      </w:r>
      <w:r w:rsidRPr="00326773">
        <w:rPr>
          <w:rFonts w:ascii="Times New Roman" w:hAnsi="Times New Roman"/>
          <w:sz w:val="28"/>
          <w:szCs w:val="28"/>
        </w:rPr>
        <w:t xml:space="preserve"> до VCA,</w:t>
      </w:r>
      <w:r w:rsidRPr="008D3BD6">
        <w:rPr>
          <w:rFonts w:ascii="Times New Roman" w:hAnsi="Times New Roman"/>
          <w:sz w:val="28"/>
          <w:szCs w:val="28"/>
          <w:lang w:val="uk-UA"/>
        </w:rPr>
        <w:t xml:space="preserve"> IgG</w:t>
      </w:r>
      <w:r w:rsidRPr="00326773">
        <w:rPr>
          <w:rFonts w:ascii="Times New Roman" w:hAnsi="Times New Roman"/>
          <w:sz w:val="28"/>
          <w:szCs w:val="28"/>
        </w:rPr>
        <w:t xml:space="preserve"> до EA </w:t>
      </w:r>
      <w:r w:rsidR="0016233D" w:rsidRPr="00326773">
        <w:rPr>
          <w:rFonts w:ascii="Times New Roman" w:hAnsi="Times New Roman"/>
          <w:sz w:val="28"/>
          <w:szCs w:val="28"/>
        </w:rPr>
        <w:t>[</w:t>
      </w:r>
      <w:r w:rsidR="00326773">
        <w:rPr>
          <w:rFonts w:ascii="Times New Roman" w:hAnsi="Times New Roman"/>
          <w:sz w:val="28"/>
          <w:szCs w:val="28"/>
          <w:lang w:val="uk-UA"/>
        </w:rPr>
        <w:t>127</w:t>
      </w:r>
      <w:r w:rsidR="0016233D" w:rsidRPr="00326773">
        <w:rPr>
          <w:rFonts w:ascii="Times New Roman" w:hAnsi="Times New Roman"/>
          <w:sz w:val="28"/>
          <w:szCs w:val="28"/>
        </w:rPr>
        <w:t>]</w:t>
      </w:r>
      <w:r w:rsidRPr="00326773">
        <w:rPr>
          <w:rFonts w:ascii="Times New Roman" w:hAnsi="Times New Roman"/>
          <w:sz w:val="28"/>
          <w:szCs w:val="28"/>
        </w:rPr>
        <w:t>.</w:t>
      </w:r>
      <w:r w:rsidRPr="00326773">
        <w:rPr>
          <w:rFonts w:ascii="Times New Roman" w:hAnsi="Times New Roman"/>
          <w:sz w:val="28"/>
          <w:szCs w:val="28"/>
          <w:lang w:val="uk-UA"/>
        </w:rPr>
        <w:t xml:space="preserve"> </w:t>
      </w:r>
    </w:p>
    <w:p w:rsidR="009D3047" w:rsidRPr="00326773" w:rsidRDefault="009D3047" w:rsidP="006543C0">
      <w:pPr>
        <w:spacing w:after="0" w:line="360" w:lineRule="auto"/>
        <w:ind w:firstLine="709"/>
        <w:jc w:val="both"/>
        <w:rPr>
          <w:rFonts w:ascii="Times New Roman" w:hAnsi="Times New Roman"/>
          <w:sz w:val="28"/>
          <w:szCs w:val="28"/>
        </w:rPr>
      </w:pPr>
      <w:r w:rsidRPr="008D3BD6">
        <w:rPr>
          <w:rFonts w:ascii="Times New Roman" w:hAnsi="Times New Roman"/>
          <w:sz w:val="28"/>
          <w:szCs w:val="28"/>
          <w:lang w:val="uk-UA"/>
        </w:rPr>
        <w:t>Недоліком</w:t>
      </w:r>
      <w:r w:rsidRPr="00326773">
        <w:rPr>
          <w:rFonts w:ascii="Times New Roman" w:hAnsi="Times New Roman"/>
          <w:sz w:val="28"/>
          <w:szCs w:val="28"/>
        </w:rPr>
        <w:t xml:space="preserve"> ІФА є те,</w:t>
      </w:r>
      <w:r w:rsidRPr="008D3BD6">
        <w:rPr>
          <w:rFonts w:ascii="Times New Roman" w:hAnsi="Times New Roman"/>
          <w:sz w:val="28"/>
          <w:szCs w:val="28"/>
          <w:lang w:val="uk-UA"/>
        </w:rPr>
        <w:t xml:space="preserve"> що</w:t>
      </w:r>
      <w:r w:rsidRPr="00326773">
        <w:rPr>
          <w:rFonts w:ascii="Times New Roman" w:hAnsi="Times New Roman"/>
          <w:sz w:val="28"/>
          <w:szCs w:val="28"/>
        </w:rPr>
        <w:t xml:space="preserve"> в</w:t>
      </w:r>
      <w:r w:rsidRPr="008D3BD6">
        <w:rPr>
          <w:rFonts w:ascii="Times New Roman" w:hAnsi="Times New Roman"/>
          <w:sz w:val="28"/>
          <w:szCs w:val="28"/>
          <w:lang w:val="uk-UA"/>
        </w:rPr>
        <w:t xml:space="preserve"> умовах гноблення імунної відповіді антит</w:t>
      </w:r>
      <w:r w:rsidR="00C758A4">
        <w:rPr>
          <w:rFonts w:ascii="Times New Roman" w:hAnsi="Times New Roman"/>
          <w:sz w:val="28"/>
          <w:szCs w:val="28"/>
          <w:lang w:val="uk-UA"/>
        </w:rPr>
        <w:t>і</w:t>
      </w:r>
      <w:r w:rsidRPr="00326773">
        <w:rPr>
          <w:rFonts w:ascii="Times New Roman" w:hAnsi="Times New Roman"/>
          <w:sz w:val="28"/>
          <w:szCs w:val="28"/>
        </w:rPr>
        <w:t xml:space="preserve">логенез може бути порушений, також може бути хибнопозитивний результат, обумовлений впливом на організм людини інших герпесвірусів </w:t>
      </w:r>
      <w:r w:rsidR="0016233D" w:rsidRPr="00326773">
        <w:rPr>
          <w:rFonts w:ascii="Times New Roman" w:hAnsi="Times New Roman"/>
          <w:sz w:val="28"/>
          <w:szCs w:val="28"/>
        </w:rPr>
        <w:t>[</w:t>
      </w:r>
      <w:r w:rsidR="00326773">
        <w:rPr>
          <w:rFonts w:ascii="Times New Roman" w:hAnsi="Times New Roman"/>
          <w:sz w:val="28"/>
          <w:szCs w:val="28"/>
          <w:lang w:val="uk-UA"/>
        </w:rPr>
        <w:t>65, 70</w:t>
      </w:r>
      <w:r w:rsidR="0016233D" w:rsidRPr="00326773">
        <w:rPr>
          <w:rFonts w:ascii="Times New Roman" w:hAnsi="Times New Roman"/>
          <w:sz w:val="28"/>
          <w:szCs w:val="28"/>
        </w:rPr>
        <w:t>]</w:t>
      </w:r>
      <w:r w:rsidRPr="00326773">
        <w:rPr>
          <w:rFonts w:ascii="Times New Roman" w:hAnsi="Times New Roman"/>
          <w:sz w:val="28"/>
          <w:szCs w:val="28"/>
        </w:rPr>
        <w:t>.</w:t>
      </w:r>
    </w:p>
    <w:p w:rsidR="009D3047" w:rsidRPr="006572C2" w:rsidRDefault="009D3047" w:rsidP="006543C0">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rPr>
        <w:t>З</w:t>
      </w:r>
      <w:r w:rsidRPr="008D3BD6">
        <w:rPr>
          <w:rFonts w:ascii="Times New Roman" w:hAnsi="Times New Roman"/>
          <w:sz w:val="28"/>
          <w:szCs w:val="28"/>
          <w:lang w:val="uk-UA"/>
        </w:rPr>
        <w:t xml:space="preserve"> серологічних методів діагностики</w:t>
      </w:r>
      <w:r w:rsidRPr="006572C2">
        <w:rPr>
          <w:rFonts w:ascii="Times New Roman" w:hAnsi="Times New Roman"/>
          <w:sz w:val="28"/>
          <w:szCs w:val="28"/>
        </w:rPr>
        <w:t xml:space="preserve"> ІМ широко</w:t>
      </w:r>
      <w:r w:rsidRPr="008D3BD6">
        <w:rPr>
          <w:rFonts w:ascii="Times New Roman" w:hAnsi="Times New Roman"/>
          <w:sz w:val="28"/>
          <w:szCs w:val="28"/>
          <w:lang w:val="uk-UA"/>
        </w:rPr>
        <w:t xml:space="preserve"> поширена реакція Пауел</w:t>
      </w:r>
      <w:r w:rsidRPr="006572C2">
        <w:rPr>
          <w:rFonts w:ascii="Times New Roman" w:hAnsi="Times New Roman"/>
          <w:sz w:val="28"/>
          <w:szCs w:val="28"/>
          <w:lang w:val="uk-UA"/>
        </w:rPr>
        <w:t>я</w:t>
      </w:r>
      <w:r w:rsidRPr="008D3BD6">
        <w:rPr>
          <w:rFonts w:ascii="Times New Roman" w:hAnsi="Times New Roman"/>
          <w:sz w:val="28"/>
          <w:szCs w:val="28"/>
          <w:lang w:val="uk-UA"/>
        </w:rPr>
        <w:t>-Буннеля</w:t>
      </w:r>
      <w:r w:rsidRPr="006572C2">
        <w:rPr>
          <w:rFonts w:ascii="Times New Roman" w:hAnsi="Times New Roman"/>
          <w:sz w:val="28"/>
          <w:szCs w:val="28"/>
        </w:rPr>
        <w:t>, заснована на</w:t>
      </w:r>
      <w:r w:rsidRPr="008D3BD6">
        <w:rPr>
          <w:rFonts w:ascii="Times New Roman" w:hAnsi="Times New Roman"/>
          <w:sz w:val="28"/>
          <w:szCs w:val="28"/>
          <w:lang w:val="uk-UA"/>
        </w:rPr>
        <w:t xml:space="preserve"> визначенні гетерофільних антитіл</w:t>
      </w:r>
      <w:r w:rsidRPr="006572C2">
        <w:rPr>
          <w:rFonts w:ascii="Times New Roman" w:hAnsi="Times New Roman"/>
          <w:sz w:val="28"/>
          <w:szCs w:val="28"/>
        </w:rPr>
        <w:t xml:space="preserve"> в</w:t>
      </w:r>
      <w:r w:rsidRPr="008D3BD6">
        <w:rPr>
          <w:rFonts w:ascii="Times New Roman" w:hAnsi="Times New Roman"/>
          <w:sz w:val="28"/>
          <w:szCs w:val="28"/>
          <w:lang w:val="uk-UA"/>
        </w:rPr>
        <w:t xml:space="preserve"> сироватці крові</w:t>
      </w:r>
      <w:r w:rsidRPr="006572C2">
        <w:rPr>
          <w:rFonts w:ascii="Times New Roman" w:hAnsi="Times New Roman"/>
          <w:sz w:val="28"/>
          <w:szCs w:val="28"/>
        </w:rPr>
        <w:t xml:space="preserve"> хворого </w:t>
      </w:r>
      <w:r w:rsidR="0016233D" w:rsidRPr="0016233D">
        <w:rPr>
          <w:rFonts w:ascii="Times New Roman" w:hAnsi="Times New Roman"/>
          <w:sz w:val="28"/>
          <w:szCs w:val="28"/>
        </w:rPr>
        <w:t>[</w:t>
      </w:r>
      <w:r w:rsidR="00F554A7">
        <w:rPr>
          <w:rFonts w:ascii="Times New Roman" w:hAnsi="Times New Roman"/>
          <w:sz w:val="28"/>
          <w:szCs w:val="28"/>
          <w:lang w:val="uk-UA"/>
        </w:rPr>
        <w:t>42, 132</w:t>
      </w:r>
      <w:r w:rsidR="0016233D" w:rsidRPr="0016233D">
        <w:rPr>
          <w:rFonts w:ascii="Times New Roman" w:hAnsi="Times New Roman"/>
          <w:sz w:val="28"/>
          <w:szCs w:val="28"/>
        </w:rPr>
        <w:t>]</w:t>
      </w:r>
      <w:r w:rsidRPr="006572C2">
        <w:rPr>
          <w:rFonts w:ascii="Times New Roman" w:hAnsi="Times New Roman"/>
          <w:sz w:val="28"/>
          <w:szCs w:val="28"/>
        </w:rPr>
        <w:t>. Титр</w:t>
      </w:r>
      <w:r w:rsidRPr="008D3BD6">
        <w:rPr>
          <w:rFonts w:ascii="Times New Roman" w:hAnsi="Times New Roman"/>
          <w:sz w:val="28"/>
          <w:szCs w:val="28"/>
          <w:lang w:val="uk-UA"/>
        </w:rPr>
        <w:t xml:space="preserve"> агглют</w:t>
      </w:r>
      <w:r w:rsidR="00C758A4">
        <w:rPr>
          <w:rFonts w:ascii="Times New Roman" w:hAnsi="Times New Roman"/>
          <w:sz w:val="28"/>
          <w:szCs w:val="28"/>
          <w:lang w:val="uk-UA"/>
        </w:rPr>
        <w:t>и</w:t>
      </w:r>
      <w:r w:rsidRPr="008D3BD6">
        <w:rPr>
          <w:rFonts w:ascii="Times New Roman" w:hAnsi="Times New Roman"/>
          <w:sz w:val="28"/>
          <w:szCs w:val="28"/>
          <w:lang w:val="uk-UA"/>
        </w:rPr>
        <w:t>нін</w:t>
      </w:r>
      <w:r w:rsidR="00C758A4">
        <w:rPr>
          <w:rFonts w:ascii="Times New Roman" w:hAnsi="Times New Roman"/>
          <w:sz w:val="28"/>
          <w:szCs w:val="28"/>
          <w:lang w:val="uk-UA"/>
        </w:rPr>
        <w:t>і</w:t>
      </w:r>
      <w:r w:rsidRPr="006572C2">
        <w:rPr>
          <w:rFonts w:ascii="Times New Roman" w:hAnsi="Times New Roman"/>
          <w:sz w:val="28"/>
          <w:szCs w:val="28"/>
        </w:rPr>
        <w:t>в 1:32 і</w:t>
      </w:r>
      <w:r w:rsidRPr="008D3BD6">
        <w:rPr>
          <w:rFonts w:ascii="Times New Roman" w:hAnsi="Times New Roman"/>
          <w:sz w:val="28"/>
          <w:szCs w:val="28"/>
          <w:lang w:val="uk-UA"/>
        </w:rPr>
        <w:t xml:space="preserve"> вище</w:t>
      </w:r>
      <w:r w:rsidRPr="006572C2">
        <w:rPr>
          <w:rFonts w:ascii="Times New Roman" w:hAnsi="Times New Roman"/>
          <w:sz w:val="28"/>
          <w:szCs w:val="28"/>
        </w:rPr>
        <w:t xml:space="preserve"> служить</w:t>
      </w:r>
      <w:r w:rsidRPr="008D3BD6">
        <w:rPr>
          <w:rFonts w:ascii="Times New Roman" w:hAnsi="Times New Roman"/>
          <w:sz w:val="28"/>
          <w:szCs w:val="28"/>
          <w:lang w:val="uk-UA"/>
        </w:rPr>
        <w:t xml:space="preserve"> лабораторним критерієм підтвердження діагнозу</w:t>
      </w:r>
      <w:r w:rsidRPr="006572C2">
        <w:rPr>
          <w:rFonts w:ascii="Times New Roman" w:hAnsi="Times New Roman"/>
          <w:sz w:val="28"/>
          <w:szCs w:val="28"/>
        </w:rPr>
        <w:t>.</w:t>
      </w:r>
      <w:r w:rsidRPr="008D3BD6">
        <w:rPr>
          <w:rFonts w:ascii="Times New Roman" w:hAnsi="Times New Roman"/>
          <w:sz w:val="28"/>
          <w:szCs w:val="28"/>
          <w:lang w:val="uk-UA"/>
        </w:rPr>
        <w:t xml:space="preserve"> Ця</w:t>
      </w:r>
      <w:r w:rsidRPr="006572C2">
        <w:rPr>
          <w:rFonts w:ascii="Times New Roman" w:hAnsi="Times New Roman"/>
          <w:sz w:val="28"/>
          <w:szCs w:val="28"/>
        </w:rPr>
        <w:t xml:space="preserve"> проба позитивна, як правило,</w:t>
      </w:r>
      <w:r w:rsidRPr="008D3BD6">
        <w:rPr>
          <w:rFonts w:ascii="Times New Roman" w:hAnsi="Times New Roman"/>
          <w:sz w:val="28"/>
          <w:szCs w:val="28"/>
          <w:lang w:val="uk-UA"/>
        </w:rPr>
        <w:t xml:space="preserve"> протягом двох</w:t>
      </w:r>
      <w:r w:rsidRPr="006572C2">
        <w:rPr>
          <w:rFonts w:ascii="Times New Roman" w:hAnsi="Times New Roman"/>
          <w:sz w:val="28"/>
          <w:szCs w:val="28"/>
        </w:rPr>
        <w:t xml:space="preserve"> перших</w:t>
      </w:r>
      <w:r w:rsidRPr="008D3BD6">
        <w:rPr>
          <w:rFonts w:ascii="Times New Roman" w:hAnsi="Times New Roman"/>
          <w:sz w:val="28"/>
          <w:szCs w:val="28"/>
          <w:lang w:val="uk-UA"/>
        </w:rPr>
        <w:t xml:space="preserve"> тижнів захворювання</w:t>
      </w:r>
      <w:r w:rsidRPr="006572C2">
        <w:rPr>
          <w:rFonts w:ascii="Times New Roman" w:hAnsi="Times New Roman"/>
          <w:sz w:val="28"/>
          <w:szCs w:val="28"/>
        </w:rPr>
        <w:t>, але за</w:t>
      </w:r>
      <w:r w:rsidRPr="008D3BD6">
        <w:rPr>
          <w:rFonts w:ascii="Times New Roman" w:hAnsi="Times New Roman"/>
          <w:sz w:val="28"/>
          <w:szCs w:val="28"/>
          <w:lang w:val="uk-UA"/>
        </w:rPr>
        <w:t xml:space="preserve"> даними</w:t>
      </w:r>
      <w:r w:rsidRPr="006572C2">
        <w:rPr>
          <w:rFonts w:ascii="Times New Roman" w:hAnsi="Times New Roman"/>
          <w:sz w:val="28"/>
          <w:szCs w:val="28"/>
        </w:rPr>
        <w:t xml:space="preserve"> ряду вчених, вона має низький рівень специфічності, так як позитивні результати можуть спостерігатися при лейкоз</w:t>
      </w:r>
      <w:r w:rsidR="00077460">
        <w:rPr>
          <w:rFonts w:ascii="Times New Roman" w:hAnsi="Times New Roman"/>
          <w:sz w:val="28"/>
          <w:szCs w:val="28"/>
          <w:lang w:val="uk-UA"/>
        </w:rPr>
        <w:t>ах</w:t>
      </w:r>
      <w:r w:rsidRPr="006572C2">
        <w:rPr>
          <w:rFonts w:ascii="Times New Roman" w:hAnsi="Times New Roman"/>
          <w:sz w:val="28"/>
          <w:szCs w:val="28"/>
        </w:rPr>
        <w:t xml:space="preserve">, вірусних гепатитах та інших хворобах </w:t>
      </w:r>
      <w:r w:rsidR="0016233D" w:rsidRPr="0016233D">
        <w:rPr>
          <w:rFonts w:ascii="Times New Roman" w:hAnsi="Times New Roman"/>
          <w:sz w:val="28"/>
          <w:szCs w:val="28"/>
        </w:rPr>
        <w:t>[</w:t>
      </w:r>
      <w:r w:rsidR="00F554A7">
        <w:rPr>
          <w:rFonts w:ascii="Times New Roman" w:hAnsi="Times New Roman"/>
          <w:sz w:val="28"/>
          <w:szCs w:val="28"/>
          <w:lang w:val="uk-UA"/>
        </w:rPr>
        <w:t>107, 133</w:t>
      </w:r>
      <w:r w:rsidR="0016233D" w:rsidRPr="0016233D">
        <w:rPr>
          <w:rFonts w:ascii="Times New Roman" w:hAnsi="Times New Roman"/>
          <w:sz w:val="28"/>
          <w:szCs w:val="28"/>
        </w:rPr>
        <w:t>]</w:t>
      </w:r>
      <w:r w:rsidRPr="006572C2">
        <w:rPr>
          <w:rFonts w:ascii="Times New Roman" w:hAnsi="Times New Roman"/>
          <w:sz w:val="28"/>
          <w:szCs w:val="28"/>
        </w:rPr>
        <w:t xml:space="preserve">. На думку інших дослідників, цей тест, також відомий під назвою Im quick test (Німеччина) є високо специфічним і дає всього 0,4% хибнопозитивних результатів </w:t>
      </w:r>
      <w:r w:rsidR="0016233D" w:rsidRPr="0016233D">
        <w:rPr>
          <w:rFonts w:ascii="Times New Roman" w:hAnsi="Times New Roman"/>
          <w:sz w:val="28"/>
          <w:szCs w:val="28"/>
        </w:rPr>
        <w:t>[</w:t>
      </w:r>
      <w:r w:rsidR="00F554A7">
        <w:rPr>
          <w:rFonts w:ascii="Times New Roman" w:hAnsi="Times New Roman"/>
          <w:sz w:val="28"/>
          <w:szCs w:val="28"/>
          <w:lang w:val="uk-UA"/>
        </w:rPr>
        <w:t>44, 134</w:t>
      </w:r>
      <w:r w:rsidR="0016233D" w:rsidRPr="0016233D">
        <w:rPr>
          <w:rFonts w:ascii="Times New Roman" w:hAnsi="Times New Roman"/>
          <w:sz w:val="28"/>
          <w:szCs w:val="28"/>
        </w:rPr>
        <w:t>]</w:t>
      </w:r>
      <w:r w:rsidRPr="006572C2">
        <w:rPr>
          <w:rFonts w:ascii="Times New Roman" w:hAnsi="Times New Roman"/>
          <w:sz w:val="28"/>
          <w:szCs w:val="28"/>
        </w:rPr>
        <w:t>.</w:t>
      </w:r>
    </w:p>
    <w:p w:rsidR="009D3047" w:rsidRPr="00FA27D1" w:rsidRDefault="009D3047" w:rsidP="006543C0">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lang w:val="uk-UA"/>
        </w:rPr>
        <w:t xml:space="preserve">Крім зазначених методів лабораторної діагностики ІМ, на сучасному етапі в великих світових центрах використовуються і інші, засновані на оцінці окремих показників клітинної ланки імунітету і пов'язаної з ним цитокінової відповіді </w:t>
      </w:r>
      <w:r w:rsidR="0016233D" w:rsidRPr="0016233D">
        <w:rPr>
          <w:rFonts w:ascii="Times New Roman" w:hAnsi="Times New Roman"/>
          <w:sz w:val="28"/>
          <w:szCs w:val="28"/>
          <w:lang w:val="uk-UA"/>
        </w:rPr>
        <w:t>[</w:t>
      </w:r>
      <w:r w:rsidR="00F554A7">
        <w:rPr>
          <w:rFonts w:ascii="Times New Roman" w:hAnsi="Times New Roman"/>
          <w:sz w:val="28"/>
          <w:szCs w:val="28"/>
          <w:lang w:val="uk-UA"/>
        </w:rPr>
        <w:t>135, 136</w:t>
      </w:r>
      <w:r w:rsidR="0016233D" w:rsidRPr="0016233D">
        <w:rPr>
          <w:rFonts w:ascii="Times New Roman" w:hAnsi="Times New Roman"/>
          <w:sz w:val="28"/>
          <w:szCs w:val="28"/>
          <w:lang w:val="uk-UA"/>
        </w:rPr>
        <w:t>]</w:t>
      </w:r>
      <w:r w:rsidRPr="006572C2">
        <w:rPr>
          <w:rFonts w:ascii="Times New Roman" w:hAnsi="Times New Roman"/>
          <w:sz w:val="28"/>
          <w:szCs w:val="28"/>
          <w:lang w:val="uk-UA"/>
        </w:rPr>
        <w:t xml:space="preserve">. </w:t>
      </w:r>
      <w:r w:rsidRPr="006572C2">
        <w:rPr>
          <w:rFonts w:ascii="Times New Roman" w:hAnsi="Times New Roman"/>
          <w:sz w:val="28"/>
          <w:szCs w:val="28"/>
        </w:rPr>
        <w:t>Однак, кож</w:t>
      </w:r>
      <w:r w:rsidRPr="006572C2">
        <w:rPr>
          <w:rFonts w:ascii="Times New Roman" w:hAnsi="Times New Roman"/>
          <w:sz w:val="28"/>
          <w:szCs w:val="28"/>
          <w:lang w:val="uk-UA"/>
        </w:rPr>
        <w:t>е</w:t>
      </w:r>
      <w:r w:rsidRPr="006572C2">
        <w:rPr>
          <w:rFonts w:ascii="Times New Roman" w:hAnsi="Times New Roman"/>
          <w:sz w:val="28"/>
          <w:szCs w:val="28"/>
        </w:rPr>
        <w:t>н випад</w:t>
      </w:r>
      <w:r w:rsidRPr="006572C2">
        <w:rPr>
          <w:rFonts w:ascii="Times New Roman" w:hAnsi="Times New Roman"/>
          <w:sz w:val="28"/>
          <w:szCs w:val="28"/>
          <w:lang w:val="uk-UA"/>
        </w:rPr>
        <w:t>ок</w:t>
      </w:r>
      <w:r w:rsidRPr="006572C2">
        <w:rPr>
          <w:rFonts w:ascii="Times New Roman" w:hAnsi="Times New Roman"/>
          <w:sz w:val="28"/>
          <w:szCs w:val="28"/>
        </w:rPr>
        <w:t xml:space="preserve"> вимагає порівняння результатів з клінічною картиною хвороби, так як результати імунного дослідження далеко не однозначні. Багато </w:t>
      </w:r>
      <w:r w:rsidRPr="006572C2">
        <w:rPr>
          <w:rFonts w:ascii="Times New Roman" w:hAnsi="Times New Roman"/>
          <w:sz w:val="28"/>
          <w:szCs w:val="28"/>
          <w:lang w:val="uk-UA"/>
        </w:rPr>
        <w:t>на</w:t>
      </w:r>
      <w:r w:rsidR="00077460">
        <w:rPr>
          <w:rFonts w:ascii="Times New Roman" w:hAnsi="Times New Roman"/>
          <w:sz w:val="28"/>
          <w:szCs w:val="28"/>
          <w:lang w:val="uk-UA"/>
        </w:rPr>
        <w:t>у</w:t>
      </w:r>
      <w:r w:rsidRPr="006572C2">
        <w:rPr>
          <w:rFonts w:ascii="Times New Roman" w:hAnsi="Times New Roman"/>
          <w:sz w:val="28"/>
          <w:szCs w:val="28"/>
          <w:lang w:val="uk-UA"/>
        </w:rPr>
        <w:t xml:space="preserve">кових </w:t>
      </w:r>
      <w:r w:rsidRPr="006572C2">
        <w:rPr>
          <w:rFonts w:ascii="Times New Roman" w:hAnsi="Times New Roman"/>
          <w:sz w:val="28"/>
          <w:szCs w:val="28"/>
        </w:rPr>
        <w:t>роб</w:t>
      </w:r>
      <w:r w:rsidRPr="006572C2">
        <w:rPr>
          <w:rFonts w:ascii="Times New Roman" w:hAnsi="Times New Roman"/>
          <w:sz w:val="28"/>
          <w:szCs w:val="28"/>
          <w:lang w:val="uk-UA"/>
        </w:rPr>
        <w:t>і</w:t>
      </w:r>
      <w:r w:rsidRPr="006572C2">
        <w:rPr>
          <w:rFonts w:ascii="Times New Roman" w:hAnsi="Times New Roman"/>
          <w:sz w:val="28"/>
          <w:szCs w:val="28"/>
        </w:rPr>
        <w:t xml:space="preserve">т свідчать, що у дітей, хворих на ІМ в гострому періоді захворювання спостерігається підвищення в крові хворих кількості зрілих Т-лімфоцитів (CD3 +), CD8 + </w:t>
      </w:r>
      <w:r w:rsidRPr="006572C2">
        <w:rPr>
          <w:rFonts w:ascii="Times New Roman" w:hAnsi="Times New Roman"/>
          <w:sz w:val="28"/>
          <w:szCs w:val="28"/>
        </w:rPr>
        <w:lastRenderedPageBreak/>
        <w:t xml:space="preserve">клітин, В-лімфоцитів (CD19 +) як за відносними, так і за абсолютними показниками </w:t>
      </w:r>
      <w:r w:rsidR="0016233D" w:rsidRPr="0016233D">
        <w:rPr>
          <w:rFonts w:ascii="Times New Roman" w:hAnsi="Times New Roman"/>
          <w:sz w:val="28"/>
          <w:szCs w:val="28"/>
        </w:rPr>
        <w:t>[</w:t>
      </w:r>
      <w:r w:rsidR="00F554A7">
        <w:rPr>
          <w:rFonts w:ascii="Times New Roman" w:hAnsi="Times New Roman"/>
          <w:sz w:val="28"/>
          <w:szCs w:val="28"/>
          <w:lang w:val="uk-UA"/>
        </w:rPr>
        <w:t>27, 137</w:t>
      </w:r>
      <w:r w:rsidR="0016233D" w:rsidRPr="0016233D">
        <w:rPr>
          <w:rFonts w:ascii="Times New Roman" w:hAnsi="Times New Roman"/>
          <w:sz w:val="28"/>
          <w:szCs w:val="28"/>
        </w:rPr>
        <w:t>]</w:t>
      </w:r>
      <w:r w:rsidRPr="006572C2">
        <w:rPr>
          <w:rFonts w:ascii="Times New Roman" w:hAnsi="Times New Roman"/>
          <w:sz w:val="28"/>
          <w:szCs w:val="28"/>
        </w:rPr>
        <w:t xml:space="preserve">. Однак, підсумки інших досліджень вказують на зворотне - зниження вмісту зрілих CD3 лімфоцитів в дебюті ІМ </w:t>
      </w:r>
      <w:r w:rsidR="00F9464F" w:rsidRPr="00F9464F">
        <w:rPr>
          <w:rFonts w:ascii="Times New Roman" w:hAnsi="Times New Roman"/>
          <w:sz w:val="28"/>
          <w:szCs w:val="28"/>
        </w:rPr>
        <w:t>[</w:t>
      </w:r>
      <w:r w:rsidR="00F9464F">
        <w:rPr>
          <w:rFonts w:ascii="Times New Roman" w:hAnsi="Times New Roman"/>
          <w:sz w:val="28"/>
          <w:szCs w:val="28"/>
          <w:lang w:val="uk-UA"/>
        </w:rPr>
        <w:t>8, 138</w:t>
      </w:r>
      <w:r w:rsidR="00F9464F" w:rsidRPr="00F9464F">
        <w:rPr>
          <w:rFonts w:ascii="Times New Roman" w:hAnsi="Times New Roman"/>
          <w:sz w:val="28"/>
          <w:szCs w:val="28"/>
        </w:rPr>
        <w:t>]</w:t>
      </w:r>
      <w:r w:rsidRPr="006572C2">
        <w:rPr>
          <w:rFonts w:ascii="Times New Roman" w:hAnsi="Times New Roman"/>
          <w:sz w:val="28"/>
          <w:szCs w:val="28"/>
        </w:rPr>
        <w:t>. Підвищений вміст CD4+ клітин в гострому періоді ІМ і в періоді ранньої реконвалесценції (через 2-3 тижні від початку захворювання) встановлено завдяки дослідженням Виговс</w:t>
      </w:r>
      <w:r w:rsidRPr="006572C2">
        <w:rPr>
          <w:rFonts w:ascii="Times New Roman" w:hAnsi="Times New Roman"/>
          <w:sz w:val="28"/>
          <w:szCs w:val="28"/>
          <w:lang w:val="uk-UA"/>
        </w:rPr>
        <w:t>ь</w:t>
      </w:r>
      <w:r w:rsidRPr="006572C2">
        <w:rPr>
          <w:rFonts w:ascii="Times New Roman" w:hAnsi="Times New Roman"/>
          <w:sz w:val="28"/>
          <w:szCs w:val="28"/>
        </w:rPr>
        <w:t>к</w:t>
      </w:r>
      <w:r w:rsidRPr="006572C2">
        <w:rPr>
          <w:rFonts w:ascii="Times New Roman" w:hAnsi="Times New Roman"/>
          <w:sz w:val="28"/>
          <w:szCs w:val="28"/>
          <w:lang w:val="uk-UA"/>
        </w:rPr>
        <w:t>і</w:t>
      </w:r>
      <w:r w:rsidRPr="006572C2">
        <w:rPr>
          <w:rFonts w:ascii="Times New Roman" w:hAnsi="Times New Roman"/>
          <w:sz w:val="28"/>
          <w:szCs w:val="28"/>
        </w:rPr>
        <w:t>й</w:t>
      </w:r>
      <w:r w:rsidR="00406554">
        <w:rPr>
          <w:rFonts w:ascii="Times New Roman" w:hAnsi="Times New Roman"/>
          <w:sz w:val="28"/>
          <w:szCs w:val="28"/>
          <w:lang w:val="uk-UA"/>
        </w:rPr>
        <w:t xml:space="preserve"> О.В.</w:t>
      </w:r>
      <w:r w:rsidRPr="006572C2">
        <w:rPr>
          <w:rFonts w:ascii="Times New Roman" w:hAnsi="Times New Roman"/>
          <w:sz w:val="28"/>
          <w:szCs w:val="28"/>
        </w:rPr>
        <w:t>, Крамарева</w:t>
      </w:r>
      <w:r w:rsidR="00406554">
        <w:rPr>
          <w:rFonts w:ascii="Times New Roman" w:hAnsi="Times New Roman"/>
          <w:sz w:val="28"/>
          <w:szCs w:val="28"/>
          <w:lang w:val="uk-UA"/>
        </w:rPr>
        <w:t xml:space="preserve"> С.А.</w:t>
      </w:r>
      <w:r w:rsidRPr="006572C2">
        <w:rPr>
          <w:rFonts w:ascii="Times New Roman" w:hAnsi="Times New Roman"/>
          <w:sz w:val="28"/>
          <w:szCs w:val="28"/>
        </w:rPr>
        <w:t xml:space="preserve"> (201</w:t>
      </w:r>
      <w:r w:rsidR="00406554">
        <w:rPr>
          <w:rFonts w:ascii="Times New Roman" w:hAnsi="Times New Roman"/>
          <w:sz w:val="28"/>
          <w:szCs w:val="28"/>
          <w:lang w:val="uk-UA"/>
        </w:rPr>
        <w:t>6</w:t>
      </w:r>
      <w:r w:rsidRPr="006572C2">
        <w:rPr>
          <w:rFonts w:ascii="Times New Roman" w:hAnsi="Times New Roman"/>
          <w:sz w:val="28"/>
          <w:szCs w:val="28"/>
        </w:rPr>
        <w:t>), Дорошенко</w:t>
      </w:r>
      <w:r w:rsidR="00406554">
        <w:rPr>
          <w:rFonts w:ascii="Times New Roman" w:hAnsi="Times New Roman"/>
          <w:sz w:val="28"/>
          <w:szCs w:val="28"/>
          <w:lang w:val="uk-UA"/>
        </w:rPr>
        <w:t xml:space="preserve"> В.О.</w:t>
      </w:r>
      <w:r w:rsidRPr="006572C2">
        <w:rPr>
          <w:rFonts w:ascii="Times New Roman" w:hAnsi="Times New Roman"/>
          <w:sz w:val="28"/>
          <w:szCs w:val="28"/>
        </w:rPr>
        <w:t xml:space="preserve">, Шпак </w:t>
      </w:r>
      <w:r w:rsidR="00406554">
        <w:rPr>
          <w:rFonts w:ascii="Times New Roman" w:hAnsi="Times New Roman"/>
          <w:sz w:val="28"/>
          <w:szCs w:val="28"/>
          <w:lang w:val="uk-UA"/>
        </w:rPr>
        <w:t xml:space="preserve">І.В. </w:t>
      </w:r>
      <w:r w:rsidRPr="006572C2">
        <w:rPr>
          <w:rFonts w:ascii="Times New Roman" w:hAnsi="Times New Roman"/>
          <w:sz w:val="28"/>
          <w:szCs w:val="28"/>
        </w:rPr>
        <w:t xml:space="preserve">(2017). Результати, отримані іншими дослідниками, свідчать про відсутність змін рівня зазначених клітин або навіть його зниження </w:t>
      </w:r>
      <w:r w:rsidR="00F9464F" w:rsidRPr="00F9464F">
        <w:rPr>
          <w:rFonts w:ascii="Times New Roman" w:hAnsi="Times New Roman"/>
          <w:sz w:val="28"/>
          <w:szCs w:val="28"/>
        </w:rPr>
        <w:t>[</w:t>
      </w:r>
      <w:r w:rsidR="00F9464F">
        <w:rPr>
          <w:rFonts w:ascii="Times New Roman" w:hAnsi="Times New Roman"/>
          <w:sz w:val="28"/>
          <w:szCs w:val="28"/>
          <w:lang w:val="uk-UA"/>
        </w:rPr>
        <w:t>87, 113</w:t>
      </w:r>
      <w:r w:rsidR="00F9464F" w:rsidRPr="00F9464F">
        <w:rPr>
          <w:rFonts w:ascii="Times New Roman" w:hAnsi="Times New Roman"/>
          <w:sz w:val="28"/>
          <w:szCs w:val="28"/>
        </w:rPr>
        <w:t>]</w:t>
      </w:r>
      <w:r w:rsidRPr="006572C2">
        <w:rPr>
          <w:rFonts w:ascii="Times New Roman" w:hAnsi="Times New Roman"/>
          <w:sz w:val="28"/>
          <w:szCs w:val="28"/>
        </w:rPr>
        <w:t>.</w:t>
      </w:r>
      <w:r w:rsidRPr="006572C2">
        <w:rPr>
          <w:rFonts w:ascii="Times New Roman" w:hAnsi="Times New Roman"/>
          <w:sz w:val="28"/>
          <w:szCs w:val="28"/>
          <w:lang w:val="uk-UA"/>
        </w:rPr>
        <w:t xml:space="preserve"> </w:t>
      </w:r>
    </w:p>
    <w:p w:rsidR="009D3047" w:rsidRPr="006572C2" w:rsidRDefault="009D3047" w:rsidP="006543C0">
      <w:pPr>
        <w:spacing w:after="0" w:line="360" w:lineRule="auto"/>
        <w:ind w:firstLine="709"/>
        <w:jc w:val="both"/>
        <w:rPr>
          <w:rFonts w:ascii="Times New Roman" w:hAnsi="Times New Roman"/>
          <w:sz w:val="28"/>
          <w:szCs w:val="28"/>
        </w:rPr>
      </w:pPr>
      <w:r w:rsidRPr="00FA27D1">
        <w:rPr>
          <w:rFonts w:ascii="Times New Roman" w:hAnsi="Times New Roman"/>
          <w:sz w:val="28"/>
          <w:szCs w:val="28"/>
          <w:lang w:val="uk-UA"/>
        </w:rPr>
        <w:t>Відносно змісту</w:t>
      </w:r>
      <w:r w:rsidRPr="0089792E">
        <w:rPr>
          <w:rFonts w:ascii="Times New Roman" w:hAnsi="Times New Roman"/>
          <w:sz w:val="28"/>
          <w:szCs w:val="28"/>
          <w:lang w:val="uk-UA"/>
        </w:rPr>
        <w:t xml:space="preserve"> </w:t>
      </w:r>
      <w:r w:rsidR="00077460">
        <w:rPr>
          <w:rFonts w:ascii="Times New Roman" w:hAnsi="Times New Roman"/>
          <w:sz w:val="28"/>
          <w:szCs w:val="28"/>
          <w:lang w:val="uk-UA"/>
        </w:rPr>
        <w:t xml:space="preserve">в крові хворих </w:t>
      </w:r>
      <w:r w:rsidRPr="0089792E">
        <w:rPr>
          <w:rFonts w:ascii="Times New Roman" w:hAnsi="Times New Roman"/>
          <w:sz w:val="28"/>
          <w:szCs w:val="28"/>
          <w:lang w:val="uk-UA"/>
        </w:rPr>
        <w:t xml:space="preserve">Т-лімфоцитів з фенотипом </w:t>
      </w:r>
      <w:r w:rsidRPr="006572C2">
        <w:rPr>
          <w:rFonts w:ascii="Times New Roman" w:hAnsi="Times New Roman"/>
          <w:sz w:val="28"/>
          <w:szCs w:val="28"/>
        </w:rPr>
        <w:t>CD</w:t>
      </w:r>
      <w:r w:rsidRPr="0089792E">
        <w:rPr>
          <w:rFonts w:ascii="Times New Roman" w:hAnsi="Times New Roman"/>
          <w:sz w:val="28"/>
          <w:szCs w:val="28"/>
          <w:lang w:val="uk-UA"/>
        </w:rPr>
        <w:t xml:space="preserve">8 дані різних дослідників також суперечливі. </w:t>
      </w:r>
      <w:r w:rsidRPr="006572C2">
        <w:rPr>
          <w:rFonts w:ascii="Times New Roman" w:hAnsi="Times New Roman"/>
          <w:sz w:val="28"/>
          <w:szCs w:val="28"/>
        </w:rPr>
        <w:t xml:space="preserve">Більшість авторів вказує на підвищення рівня цих клітин в гостру фазу ІМ </w:t>
      </w:r>
      <w:r w:rsidR="00F9464F" w:rsidRPr="00F9464F">
        <w:rPr>
          <w:rFonts w:ascii="Times New Roman" w:hAnsi="Times New Roman"/>
          <w:sz w:val="28"/>
          <w:szCs w:val="28"/>
        </w:rPr>
        <w:t>[</w:t>
      </w:r>
      <w:r w:rsidR="00F9464F">
        <w:rPr>
          <w:rFonts w:ascii="Times New Roman" w:hAnsi="Times New Roman"/>
          <w:sz w:val="28"/>
          <w:szCs w:val="28"/>
          <w:lang w:val="uk-UA"/>
        </w:rPr>
        <w:t>139, 140, 141</w:t>
      </w:r>
      <w:r w:rsidR="00F9464F" w:rsidRPr="00F9464F">
        <w:rPr>
          <w:rFonts w:ascii="Times New Roman" w:hAnsi="Times New Roman"/>
          <w:sz w:val="28"/>
          <w:szCs w:val="28"/>
        </w:rPr>
        <w:t>]</w:t>
      </w:r>
      <w:r w:rsidRPr="006572C2">
        <w:rPr>
          <w:rFonts w:ascii="Times New Roman" w:hAnsi="Times New Roman"/>
          <w:sz w:val="28"/>
          <w:szCs w:val="28"/>
        </w:rPr>
        <w:t xml:space="preserve">. Однак деякі вчені відзначають тенденцію до зменшення вмісту CD8+ клітин при гострій ЕБВІ і залежність цього показника від тяжкості хвороби: при легких формах ІМ рівень CD8 підвищений, а при важких - знижений </w:t>
      </w:r>
      <w:r w:rsidR="00F9464F" w:rsidRPr="00F9464F">
        <w:rPr>
          <w:rFonts w:ascii="Times New Roman" w:hAnsi="Times New Roman"/>
          <w:sz w:val="28"/>
          <w:szCs w:val="28"/>
        </w:rPr>
        <w:t>[</w:t>
      </w:r>
      <w:r w:rsidR="00F9464F">
        <w:rPr>
          <w:rFonts w:ascii="Times New Roman" w:hAnsi="Times New Roman"/>
          <w:sz w:val="28"/>
          <w:szCs w:val="28"/>
          <w:lang w:val="uk-UA"/>
        </w:rPr>
        <w:t xml:space="preserve">22, </w:t>
      </w:r>
      <w:r w:rsidR="00CA4FAA">
        <w:rPr>
          <w:rFonts w:ascii="Times New Roman" w:hAnsi="Times New Roman"/>
          <w:sz w:val="28"/>
          <w:szCs w:val="28"/>
          <w:lang w:val="uk-UA"/>
        </w:rPr>
        <w:t>92</w:t>
      </w:r>
      <w:r w:rsidR="00F9464F" w:rsidRPr="00F9464F">
        <w:rPr>
          <w:rFonts w:ascii="Times New Roman" w:hAnsi="Times New Roman"/>
          <w:sz w:val="28"/>
          <w:szCs w:val="28"/>
        </w:rPr>
        <w:t>]</w:t>
      </w:r>
      <w:r w:rsidRPr="006572C2">
        <w:rPr>
          <w:rFonts w:ascii="Times New Roman" w:hAnsi="Times New Roman"/>
          <w:sz w:val="28"/>
          <w:szCs w:val="28"/>
        </w:rPr>
        <w:t>.</w:t>
      </w:r>
    </w:p>
    <w:p w:rsidR="009D3047" w:rsidRPr="006572C2" w:rsidRDefault="009D3047" w:rsidP="006543C0">
      <w:pPr>
        <w:spacing w:after="0" w:line="360" w:lineRule="auto"/>
        <w:ind w:firstLine="709"/>
        <w:jc w:val="both"/>
        <w:rPr>
          <w:rFonts w:ascii="Times New Roman" w:hAnsi="Times New Roman"/>
          <w:color w:val="000000"/>
          <w:sz w:val="28"/>
          <w:szCs w:val="28"/>
        </w:rPr>
      </w:pPr>
      <w:r w:rsidRPr="006572C2">
        <w:rPr>
          <w:rFonts w:ascii="Times New Roman" w:hAnsi="Times New Roman"/>
          <w:sz w:val="28"/>
          <w:szCs w:val="28"/>
        </w:rPr>
        <w:t xml:space="preserve">Суперечливі літературні дані і щодо вмісту в крові природних кілерів або NK клітин (CD16 +). У деяких роботах вказується на підвищення рівня цих клітин в гострий період ІМ </w:t>
      </w:r>
      <w:r w:rsidR="00F9464F" w:rsidRPr="00F9464F">
        <w:rPr>
          <w:rFonts w:ascii="Times New Roman" w:hAnsi="Times New Roman"/>
          <w:sz w:val="28"/>
          <w:szCs w:val="28"/>
        </w:rPr>
        <w:t>[</w:t>
      </w:r>
      <w:r w:rsidR="00CA4FAA">
        <w:rPr>
          <w:rFonts w:ascii="Times New Roman" w:hAnsi="Times New Roman"/>
          <w:sz w:val="28"/>
          <w:szCs w:val="28"/>
          <w:lang w:val="uk-UA"/>
        </w:rPr>
        <w:t>49, 141</w:t>
      </w:r>
      <w:r w:rsidR="00F9464F" w:rsidRPr="00F9464F">
        <w:rPr>
          <w:rFonts w:ascii="Times New Roman" w:hAnsi="Times New Roman"/>
          <w:sz w:val="28"/>
          <w:szCs w:val="28"/>
        </w:rPr>
        <w:t>]</w:t>
      </w:r>
      <w:r w:rsidRPr="006572C2">
        <w:rPr>
          <w:rFonts w:ascii="Times New Roman" w:hAnsi="Times New Roman"/>
          <w:sz w:val="28"/>
          <w:szCs w:val="28"/>
        </w:rPr>
        <w:t xml:space="preserve">. В інших констатується зниження вмісту їх в той же період захворювання, причому більш виражене при важких формах хвороби, що сприяє персистенції інфікованих вірусом клітин в організмі хворого тривалий час </w:t>
      </w:r>
      <w:r w:rsidR="00F9464F" w:rsidRPr="00F9464F">
        <w:rPr>
          <w:rFonts w:ascii="Times New Roman" w:hAnsi="Times New Roman"/>
          <w:sz w:val="28"/>
          <w:szCs w:val="28"/>
        </w:rPr>
        <w:t>[</w:t>
      </w:r>
      <w:r w:rsidR="00CA4FAA">
        <w:rPr>
          <w:rFonts w:ascii="Times New Roman" w:hAnsi="Times New Roman"/>
          <w:sz w:val="28"/>
          <w:szCs w:val="28"/>
          <w:lang w:val="uk-UA"/>
        </w:rPr>
        <w:t>70, 83</w:t>
      </w:r>
      <w:r w:rsidR="00F9464F" w:rsidRPr="00F9464F">
        <w:rPr>
          <w:rFonts w:ascii="Times New Roman" w:hAnsi="Times New Roman"/>
          <w:sz w:val="28"/>
          <w:szCs w:val="28"/>
        </w:rPr>
        <w:t>]</w:t>
      </w:r>
      <w:r w:rsidRPr="006572C2">
        <w:rPr>
          <w:rFonts w:ascii="Times New Roman" w:hAnsi="Times New Roman"/>
          <w:sz w:val="28"/>
          <w:szCs w:val="28"/>
          <w:lang w:val="uk-UA"/>
        </w:rPr>
        <w:t xml:space="preserve">. </w:t>
      </w:r>
    </w:p>
    <w:p w:rsidR="009D3047" w:rsidRPr="006572C2" w:rsidRDefault="009D3047" w:rsidP="006543C0">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rPr>
        <w:t>При</w:t>
      </w:r>
      <w:r w:rsidRPr="00FA27D1">
        <w:rPr>
          <w:rFonts w:ascii="Times New Roman" w:hAnsi="Times New Roman"/>
          <w:sz w:val="28"/>
          <w:szCs w:val="28"/>
          <w:lang w:val="uk-UA"/>
        </w:rPr>
        <w:t xml:space="preserve"> дослідженні</w:t>
      </w:r>
      <w:r w:rsidRPr="006572C2">
        <w:rPr>
          <w:rFonts w:ascii="Times New Roman" w:hAnsi="Times New Roman"/>
          <w:sz w:val="28"/>
          <w:szCs w:val="28"/>
        </w:rPr>
        <w:t xml:space="preserve"> цитокінового профілю в гострий період ІМ багато дослідників вказують на односпрямованість змін системного цитокинового реагування: гіперпродукція про</w:t>
      </w:r>
      <w:r w:rsidR="00D8699B">
        <w:rPr>
          <w:rFonts w:ascii="Times New Roman" w:hAnsi="Times New Roman"/>
          <w:sz w:val="28"/>
          <w:szCs w:val="28"/>
          <w:lang w:val="uk-UA"/>
        </w:rPr>
        <w:t>запальних</w:t>
      </w:r>
      <w:r w:rsidRPr="006572C2">
        <w:rPr>
          <w:rFonts w:ascii="Times New Roman" w:hAnsi="Times New Roman"/>
          <w:sz w:val="28"/>
          <w:szCs w:val="28"/>
        </w:rPr>
        <w:t xml:space="preserve"> цитокінів на тлі нестачі протизапальних, що забезпечує формування Th1-типу імунно</w:t>
      </w:r>
      <w:r w:rsidR="00D8699B">
        <w:rPr>
          <w:rFonts w:ascii="Times New Roman" w:hAnsi="Times New Roman"/>
          <w:sz w:val="28"/>
          <w:szCs w:val="28"/>
          <w:lang w:val="uk-UA"/>
        </w:rPr>
        <w:t>ї</w:t>
      </w:r>
      <w:r w:rsidRPr="006572C2">
        <w:rPr>
          <w:rFonts w:ascii="Times New Roman" w:hAnsi="Times New Roman"/>
          <w:sz w:val="28"/>
          <w:szCs w:val="28"/>
        </w:rPr>
        <w:t xml:space="preserve"> відповіді </w:t>
      </w:r>
      <w:r w:rsidR="00F9464F" w:rsidRPr="00F9464F">
        <w:rPr>
          <w:rFonts w:ascii="Times New Roman" w:hAnsi="Times New Roman"/>
          <w:sz w:val="28"/>
          <w:szCs w:val="28"/>
        </w:rPr>
        <w:t>[</w:t>
      </w:r>
      <w:r w:rsidR="00CA4FAA">
        <w:rPr>
          <w:rFonts w:ascii="Times New Roman" w:hAnsi="Times New Roman"/>
          <w:sz w:val="28"/>
          <w:szCs w:val="28"/>
          <w:lang w:val="uk-UA"/>
        </w:rPr>
        <w:t>27, 142</w:t>
      </w:r>
      <w:r w:rsidR="00F9464F" w:rsidRPr="00F9464F">
        <w:rPr>
          <w:rFonts w:ascii="Times New Roman" w:hAnsi="Times New Roman"/>
          <w:sz w:val="28"/>
          <w:szCs w:val="28"/>
        </w:rPr>
        <w:t>]</w:t>
      </w:r>
      <w:r w:rsidRPr="006572C2">
        <w:rPr>
          <w:rFonts w:ascii="Times New Roman" w:hAnsi="Times New Roman"/>
          <w:sz w:val="28"/>
          <w:szCs w:val="28"/>
        </w:rPr>
        <w:t>. У</w:t>
      </w:r>
      <w:r w:rsidRPr="00D8699B">
        <w:rPr>
          <w:rFonts w:ascii="Times New Roman" w:hAnsi="Times New Roman"/>
          <w:sz w:val="28"/>
          <w:szCs w:val="28"/>
          <w:lang w:val="uk-UA"/>
        </w:rPr>
        <w:t xml:space="preserve"> деяких випадках</w:t>
      </w:r>
      <w:r w:rsidRPr="006572C2">
        <w:rPr>
          <w:rFonts w:ascii="Times New Roman" w:hAnsi="Times New Roman"/>
          <w:sz w:val="28"/>
          <w:szCs w:val="28"/>
        </w:rPr>
        <w:t xml:space="preserve"> функціонування імунної системи може відбуватися по Th2 -залежн</w:t>
      </w:r>
      <w:r w:rsidR="00D8699B">
        <w:rPr>
          <w:rFonts w:ascii="Times New Roman" w:hAnsi="Times New Roman"/>
          <w:sz w:val="28"/>
          <w:szCs w:val="28"/>
          <w:lang w:val="uk-UA"/>
        </w:rPr>
        <w:t>ому</w:t>
      </w:r>
      <w:r w:rsidRPr="006572C2">
        <w:rPr>
          <w:rFonts w:ascii="Times New Roman" w:hAnsi="Times New Roman"/>
          <w:sz w:val="28"/>
          <w:szCs w:val="28"/>
        </w:rPr>
        <w:t xml:space="preserve"> шляху </w:t>
      </w:r>
      <w:r w:rsidR="00F9464F" w:rsidRPr="00F9464F">
        <w:rPr>
          <w:rFonts w:ascii="Times New Roman" w:hAnsi="Times New Roman"/>
          <w:sz w:val="28"/>
          <w:szCs w:val="28"/>
        </w:rPr>
        <w:t>[</w:t>
      </w:r>
      <w:r w:rsidR="00CA4FAA">
        <w:rPr>
          <w:rFonts w:ascii="Times New Roman" w:hAnsi="Times New Roman"/>
          <w:sz w:val="28"/>
          <w:szCs w:val="28"/>
          <w:lang w:val="uk-UA"/>
        </w:rPr>
        <w:t>86, 143</w:t>
      </w:r>
      <w:r w:rsidR="00F9464F" w:rsidRPr="00F9464F">
        <w:rPr>
          <w:rFonts w:ascii="Times New Roman" w:hAnsi="Times New Roman"/>
          <w:sz w:val="28"/>
          <w:szCs w:val="28"/>
        </w:rPr>
        <w:t>]</w:t>
      </w:r>
      <w:r w:rsidRPr="006572C2">
        <w:rPr>
          <w:rFonts w:ascii="Times New Roman" w:hAnsi="Times New Roman"/>
          <w:sz w:val="28"/>
          <w:szCs w:val="28"/>
        </w:rPr>
        <w:t>. Крамарєв С.О. з співавт. (201</w:t>
      </w:r>
      <w:r w:rsidR="00406554">
        <w:rPr>
          <w:rFonts w:ascii="Times New Roman" w:hAnsi="Times New Roman"/>
          <w:sz w:val="28"/>
          <w:szCs w:val="28"/>
          <w:lang w:val="uk-UA"/>
        </w:rPr>
        <w:t>7</w:t>
      </w:r>
      <w:r w:rsidRPr="006572C2">
        <w:rPr>
          <w:rFonts w:ascii="Times New Roman" w:hAnsi="Times New Roman"/>
          <w:sz w:val="28"/>
          <w:szCs w:val="28"/>
        </w:rPr>
        <w:t xml:space="preserve">), вважають, що дана трансформація імунної відповіді призводить до порушення елімінації ЕБВ з розвитком в подальшому несприятливого перебігу та </w:t>
      </w:r>
      <w:r w:rsidRPr="006572C2">
        <w:rPr>
          <w:rFonts w:ascii="Times New Roman" w:hAnsi="Times New Roman"/>
          <w:sz w:val="28"/>
          <w:szCs w:val="28"/>
          <w:lang w:val="uk-UA"/>
        </w:rPr>
        <w:t>виходів</w:t>
      </w:r>
      <w:r w:rsidRPr="006572C2">
        <w:rPr>
          <w:rFonts w:ascii="Times New Roman" w:hAnsi="Times New Roman"/>
          <w:sz w:val="28"/>
          <w:szCs w:val="28"/>
        </w:rPr>
        <w:t xml:space="preserve"> захворювання </w:t>
      </w:r>
      <w:r w:rsidR="00F9464F" w:rsidRPr="00F9464F">
        <w:rPr>
          <w:rFonts w:ascii="Times New Roman" w:hAnsi="Times New Roman"/>
          <w:sz w:val="28"/>
          <w:szCs w:val="28"/>
        </w:rPr>
        <w:t>[</w:t>
      </w:r>
      <w:r w:rsidR="00CA4FAA">
        <w:rPr>
          <w:rFonts w:ascii="Times New Roman" w:hAnsi="Times New Roman"/>
          <w:sz w:val="28"/>
          <w:szCs w:val="28"/>
          <w:lang w:val="uk-UA"/>
        </w:rPr>
        <w:t>144</w:t>
      </w:r>
      <w:r w:rsidR="00F9464F" w:rsidRPr="00F9464F">
        <w:rPr>
          <w:rFonts w:ascii="Times New Roman" w:hAnsi="Times New Roman"/>
          <w:sz w:val="28"/>
          <w:szCs w:val="28"/>
        </w:rPr>
        <w:t>]</w:t>
      </w:r>
      <w:r w:rsidRPr="006572C2">
        <w:rPr>
          <w:rFonts w:ascii="Times New Roman" w:hAnsi="Times New Roman"/>
          <w:sz w:val="28"/>
          <w:szCs w:val="28"/>
        </w:rPr>
        <w:t>.</w:t>
      </w:r>
      <w:r w:rsidRPr="006572C2">
        <w:rPr>
          <w:rFonts w:ascii="Times New Roman" w:hAnsi="Times New Roman"/>
          <w:sz w:val="28"/>
          <w:szCs w:val="28"/>
          <w:lang w:val="uk-UA"/>
        </w:rPr>
        <w:t xml:space="preserve"> </w:t>
      </w:r>
    </w:p>
    <w:p w:rsidR="009D3047" w:rsidRPr="006572C2" w:rsidRDefault="009D3047" w:rsidP="006543C0">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lang w:val="uk-UA"/>
        </w:rPr>
        <w:lastRenderedPageBreak/>
        <w:t xml:space="preserve">Лікування ІМ важке завдання, що вимагає гнучкості і постійного контролю клініко-лабораторних даних </w:t>
      </w:r>
      <w:r w:rsidR="00F9464F" w:rsidRPr="00F9464F">
        <w:rPr>
          <w:rFonts w:ascii="Times New Roman" w:hAnsi="Times New Roman"/>
          <w:sz w:val="28"/>
          <w:szCs w:val="28"/>
          <w:lang w:val="uk-UA"/>
        </w:rPr>
        <w:t>[</w:t>
      </w:r>
      <w:r w:rsidR="00CA4FAA">
        <w:rPr>
          <w:rFonts w:ascii="Times New Roman" w:hAnsi="Times New Roman"/>
          <w:sz w:val="28"/>
          <w:szCs w:val="28"/>
          <w:lang w:val="uk-UA"/>
        </w:rPr>
        <w:t>78, 145</w:t>
      </w:r>
      <w:r w:rsidR="00F9464F" w:rsidRPr="00F9464F">
        <w:rPr>
          <w:rFonts w:ascii="Times New Roman" w:hAnsi="Times New Roman"/>
          <w:sz w:val="28"/>
          <w:szCs w:val="28"/>
          <w:lang w:val="uk-UA"/>
        </w:rPr>
        <w:t>]</w:t>
      </w:r>
      <w:r w:rsidRPr="006572C2">
        <w:rPr>
          <w:rFonts w:ascii="Times New Roman" w:hAnsi="Times New Roman"/>
          <w:sz w:val="28"/>
          <w:szCs w:val="28"/>
          <w:lang w:val="uk-UA"/>
        </w:rPr>
        <w:t xml:space="preserve">. На думку деяких дослідників, лікування гострої ЕБВІ не вимагає призначення специфічної терапії </w:t>
      </w:r>
      <w:r w:rsidR="005E63B0" w:rsidRPr="005E63B0">
        <w:rPr>
          <w:rFonts w:ascii="Times New Roman" w:hAnsi="Times New Roman"/>
          <w:sz w:val="28"/>
          <w:szCs w:val="28"/>
        </w:rPr>
        <w:t>[46</w:t>
      </w:r>
      <w:r w:rsidR="005E63B0">
        <w:rPr>
          <w:rFonts w:ascii="Times New Roman" w:hAnsi="Times New Roman"/>
          <w:sz w:val="28"/>
          <w:szCs w:val="28"/>
          <w:lang w:val="uk-UA"/>
        </w:rPr>
        <w:t>,</w:t>
      </w:r>
      <w:r w:rsidR="005E63B0" w:rsidRPr="005E63B0">
        <w:rPr>
          <w:rFonts w:ascii="Times New Roman" w:hAnsi="Times New Roman"/>
          <w:sz w:val="28"/>
          <w:szCs w:val="28"/>
        </w:rPr>
        <w:t xml:space="preserve"> 14</w:t>
      </w:r>
      <w:r w:rsidR="005E63B0">
        <w:rPr>
          <w:rFonts w:ascii="Times New Roman" w:hAnsi="Times New Roman"/>
          <w:sz w:val="28"/>
          <w:szCs w:val="28"/>
          <w:lang w:val="uk-UA"/>
        </w:rPr>
        <w:t>6</w:t>
      </w:r>
      <w:r w:rsidR="005E63B0" w:rsidRPr="005E63B0">
        <w:rPr>
          <w:rFonts w:ascii="Times New Roman" w:hAnsi="Times New Roman"/>
          <w:sz w:val="28"/>
          <w:szCs w:val="28"/>
        </w:rPr>
        <w:t>]</w:t>
      </w:r>
      <w:r w:rsidRPr="006572C2">
        <w:rPr>
          <w:rFonts w:ascii="Times New Roman" w:hAnsi="Times New Roman"/>
          <w:sz w:val="28"/>
          <w:szCs w:val="28"/>
          <w:lang w:val="uk-UA"/>
        </w:rPr>
        <w:t xml:space="preserve">. При легких формах захворювання лікування хворих передбачає адекватну гідратацію, полоскання ротоглотки розчинами антисептиків, нестероїдні протизапальні засоби </w:t>
      </w:r>
      <w:r w:rsidR="005E63B0" w:rsidRPr="005E63B0">
        <w:rPr>
          <w:rFonts w:ascii="Times New Roman" w:hAnsi="Times New Roman"/>
          <w:sz w:val="28"/>
          <w:szCs w:val="28"/>
          <w:lang w:val="uk-UA"/>
        </w:rPr>
        <w:t>[</w:t>
      </w:r>
      <w:r w:rsidR="005E63B0">
        <w:rPr>
          <w:rFonts w:ascii="Times New Roman" w:hAnsi="Times New Roman"/>
          <w:sz w:val="28"/>
          <w:szCs w:val="28"/>
          <w:lang w:val="uk-UA"/>
        </w:rPr>
        <w:t>139, 147</w:t>
      </w:r>
      <w:r w:rsidR="005E63B0" w:rsidRPr="005E63B0">
        <w:rPr>
          <w:rFonts w:ascii="Times New Roman" w:hAnsi="Times New Roman"/>
          <w:sz w:val="28"/>
          <w:szCs w:val="28"/>
          <w:lang w:val="uk-UA"/>
        </w:rPr>
        <w:t>]</w:t>
      </w:r>
      <w:r w:rsidRPr="006572C2">
        <w:rPr>
          <w:rFonts w:ascii="Times New Roman" w:hAnsi="Times New Roman"/>
          <w:sz w:val="28"/>
          <w:szCs w:val="28"/>
          <w:lang w:val="uk-UA"/>
        </w:rPr>
        <w:t xml:space="preserve">. Питання про призначення гепатопротекторів і жовчогінних засобів вирішується індивідуально, так як підвищення активності трансаміназ в крові при ІМ пов'язано більшою мірою з імунно-опосередкованим, ніж з вірусним </w:t>
      </w:r>
      <w:r w:rsidR="00ED2DC2" w:rsidRPr="006572C2">
        <w:rPr>
          <w:rFonts w:ascii="Times New Roman" w:hAnsi="Times New Roman"/>
          <w:sz w:val="28"/>
          <w:szCs w:val="28"/>
          <w:lang w:val="uk-UA"/>
        </w:rPr>
        <w:t>цитолізом</w:t>
      </w:r>
      <w:r w:rsidRPr="006572C2">
        <w:rPr>
          <w:rFonts w:ascii="Times New Roman" w:hAnsi="Times New Roman"/>
          <w:sz w:val="28"/>
          <w:szCs w:val="28"/>
          <w:lang w:val="uk-UA"/>
        </w:rPr>
        <w:t xml:space="preserve"> гепатоцитів </w:t>
      </w:r>
      <w:r w:rsidR="005E63B0" w:rsidRPr="005E63B0">
        <w:rPr>
          <w:rFonts w:ascii="Times New Roman" w:hAnsi="Times New Roman"/>
          <w:sz w:val="28"/>
          <w:szCs w:val="28"/>
          <w:lang w:val="uk-UA"/>
        </w:rPr>
        <w:t>[</w:t>
      </w:r>
      <w:r w:rsidR="005E63B0">
        <w:rPr>
          <w:rFonts w:ascii="Times New Roman" w:hAnsi="Times New Roman"/>
          <w:sz w:val="28"/>
          <w:szCs w:val="28"/>
          <w:lang w:val="uk-UA"/>
        </w:rPr>
        <w:t>42, 148</w:t>
      </w:r>
      <w:r w:rsidR="005E63B0" w:rsidRPr="005E63B0">
        <w:rPr>
          <w:rFonts w:ascii="Times New Roman" w:hAnsi="Times New Roman"/>
          <w:sz w:val="28"/>
          <w:szCs w:val="28"/>
          <w:lang w:val="uk-UA"/>
        </w:rPr>
        <w:t>]</w:t>
      </w:r>
      <w:r w:rsidRPr="006572C2">
        <w:rPr>
          <w:rFonts w:ascii="Times New Roman" w:hAnsi="Times New Roman"/>
          <w:sz w:val="28"/>
          <w:szCs w:val="28"/>
          <w:lang w:val="uk-UA"/>
        </w:rPr>
        <w:t>.</w:t>
      </w:r>
    </w:p>
    <w:p w:rsidR="009D3047" w:rsidRPr="006572C2" w:rsidRDefault="009D3047" w:rsidP="006543C0">
      <w:pPr>
        <w:spacing w:after="0" w:line="360" w:lineRule="auto"/>
        <w:ind w:firstLine="709"/>
        <w:jc w:val="both"/>
        <w:rPr>
          <w:rFonts w:ascii="Times New Roman" w:hAnsi="Times New Roman"/>
          <w:sz w:val="28"/>
          <w:szCs w:val="28"/>
        </w:rPr>
      </w:pPr>
      <w:r w:rsidRPr="006572C2">
        <w:rPr>
          <w:rFonts w:ascii="Times New Roman" w:hAnsi="Times New Roman"/>
          <w:sz w:val="28"/>
          <w:szCs w:val="28"/>
        </w:rPr>
        <w:t xml:space="preserve">Думки </w:t>
      </w:r>
      <w:r w:rsidR="001F7B63">
        <w:rPr>
          <w:rFonts w:ascii="Times New Roman" w:hAnsi="Times New Roman"/>
          <w:sz w:val="28"/>
          <w:szCs w:val="28"/>
          <w:lang w:val="uk-UA"/>
        </w:rPr>
        <w:t>науковців</w:t>
      </w:r>
      <w:r w:rsidRPr="006572C2">
        <w:rPr>
          <w:rFonts w:ascii="Times New Roman" w:hAnsi="Times New Roman"/>
          <w:sz w:val="28"/>
          <w:szCs w:val="28"/>
        </w:rPr>
        <w:t xml:space="preserve"> про</w:t>
      </w:r>
      <w:r w:rsidRPr="00ED2DC2">
        <w:rPr>
          <w:rFonts w:ascii="Times New Roman" w:hAnsi="Times New Roman"/>
          <w:sz w:val="28"/>
          <w:szCs w:val="28"/>
          <w:lang w:val="uk-UA"/>
        </w:rPr>
        <w:t xml:space="preserve"> доцільність призначення антибактеріальних</w:t>
      </w:r>
      <w:r w:rsidRPr="006572C2">
        <w:rPr>
          <w:rFonts w:ascii="Times New Roman" w:hAnsi="Times New Roman"/>
          <w:sz w:val="28"/>
          <w:szCs w:val="28"/>
        </w:rPr>
        <w:t xml:space="preserve"> препаратів при лікуванні хворих на ІМ далеко не однозначні. Одні вважають, що показанням для призначення антибактеріальних препаратів є приєднання бактеріальної інфекції (явища лакунарно</w:t>
      </w:r>
      <w:r w:rsidRPr="006572C2">
        <w:rPr>
          <w:rFonts w:ascii="Times New Roman" w:hAnsi="Times New Roman"/>
          <w:sz w:val="28"/>
          <w:szCs w:val="28"/>
          <w:lang w:val="uk-UA"/>
        </w:rPr>
        <w:t>ї</w:t>
      </w:r>
      <w:r w:rsidRPr="006572C2">
        <w:rPr>
          <w:rFonts w:ascii="Times New Roman" w:hAnsi="Times New Roman"/>
          <w:sz w:val="28"/>
          <w:szCs w:val="28"/>
        </w:rPr>
        <w:t xml:space="preserve"> або некротичної ангіни, тривале збереження виражених запальних змін з боку периферичної крові) </w:t>
      </w:r>
      <w:r w:rsidR="005E63B0" w:rsidRPr="005E63B0">
        <w:rPr>
          <w:rFonts w:ascii="Times New Roman" w:hAnsi="Times New Roman"/>
          <w:sz w:val="28"/>
          <w:szCs w:val="28"/>
        </w:rPr>
        <w:t>[</w:t>
      </w:r>
      <w:r w:rsidR="00EC5364">
        <w:rPr>
          <w:rFonts w:ascii="Times New Roman" w:hAnsi="Times New Roman"/>
          <w:sz w:val="28"/>
          <w:szCs w:val="28"/>
          <w:lang w:val="uk-UA"/>
        </w:rPr>
        <w:t>78</w:t>
      </w:r>
      <w:r w:rsidR="005E63B0" w:rsidRPr="005E63B0">
        <w:rPr>
          <w:rFonts w:ascii="Times New Roman" w:hAnsi="Times New Roman"/>
          <w:sz w:val="28"/>
          <w:szCs w:val="28"/>
        </w:rPr>
        <w:t>]</w:t>
      </w:r>
      <w:r w:rsidRPr="006572C2">
        <w:rPr>
          <w:rFonts w:ascii="Times New Roman" w:hAnsi="Times New Roman"/>
          <w:sz w:val="28"/>
          <w:szCs w:val="28"/>
        </w:rPr>
        <w:t>. Інші вважають, що виникнення гострого тонзиліту при ІМ пояснюється троп</w:t>
      </w:r>
      <w:r w:rsidR="00E74F99">
        <w:rPr>
          <w:rFonts w:ascii="Times New Roman" w:hAnsi="Times New Roman"/>
          <w:sz w:val="28"/>
          <w:szCs w:val="28"/>
          <w:lang w:val="uk-UA"/>
        </w:rPr>
        <w:t>і</w:t>
      </w:r>
      <w:r w:rsidRPr="006572C2">
        <w:rPr>
          <w:rFonts w:ascii="Times New Roman" w:hAnsi="Times New Roman"/>
          <w:sz w:val="28"/>
          <w:szCs w:val="28"/>
        </w:rPr>
        <w:t xml:space="preserve">змом ВЕБ до лімфоїдної тканини і зниженням реактивності тканини мигдалин </w:t>
      </w:r>
      <w:r w:rsidR="005E63B0" w:rsidRPr="005E63B0">
        <w:rPr>
          <w:rFonts w:ascii="Times New Roman" w:hAnsi="Times New Roman"/>
          <w:sz w:val="28"/>
          <w:szCs w:val="28"/>
        </w:rPr>
        <w:t>[</w:t>
      </w:r>
      <w:r w:rsidR="00EC5364">
        <w:rPr>
          <w:rFonts w:ascii="Times New Roman" w:hAnsi="Times New Roman"/>
          <w:sz w:val="28"/>
          <w:szCs w:val="28"/>
          <w:lang w:val="uk-UA"/>
        </w:rPr>
        <w:t>145, 149</w:t>
      </w:r>
      <w:r w:rsidR="005E63B0" w:rsidRPr="005E63B0">
        <w:rPr>
          <w:rFonts w:ascii="Times New Roman" w:hAnsi="Times New Roman"/>
          <w:sz w:val="28"/>
          <w:szCs w:val="28"/>
        </w:rPr>
        <w:t>]</w:t>
      </w:r>
      <w:r w:rsidRPr="006572C2">
        <w:rPr>
          <w:rFonts w:ascii="Times New Roman" w:hAnsi="Times New Roman"/>
          <w:sz w:val="28"/>
          <w:szCs w:val="28"/>
        </w:rPr>
        <w:t>. На думку Аrvin А (20</w:t>
      </w:r>
      <w:r w:rsidR="00D94380">
        <w:rPr>
          <w:rFonts w:ascii="Times New Roman" w:hAnsi="Times New Roman"/>
          <w:sz w:val="28"/>
          <w:szCs w:val="28"/>
          <w:lang w:val="uk-UA"/>
        </w:rPr>
        <w:t>1</w:t>
      </w:r>
      <w:r w:rsidRPr="006572C2">
        <w:rPr>
          <w:rFonts w:ascii="Times New Roman" w:hAnsi="Times New Roman"/>
          <w:sz w:val="28"/>
          <w:szCs w:val="28"/>
        </w:rPr>
        <w:t xml:space="preserve">7) тонзиліт при цьому має «асептичний» характер і в цьому випадку антибактеріальна терапія не показана </w:t>
      </w:r>
      <w:r w:rsidR="005E63B0" w:rsidRPr="005E63B0">
        <w:rPr>
          <w:rFonts w:ascii="Times New Roman" w:hAnsi="Times New Roman"/>
          <w:sz w:val="28"/>
          <w:szCs w:val="28"/>
        </w:rPr>
        <w:t>[</w:t>
      </w:r>
      <w:r w:rsidR="00EC5364">
        <w:rPr>
          <w:rFonts w:ascii="Times New Roman" w:hAnsi="Times New Roman"/>
          <w:sz w:val="28"/>
          <w:szCs w:val="28"/>
          <w:lang w:val="uk-UA"/>
        </w:rPr>
        <w:t>150</w:t>
      </w:r>
      <w:r w:rsidR="005E63B0" w:rsidRPr="005E63B0">
        <w:rPr>
          <w:rFonts w:ascii="Times New Roman" w:hAnsi="Times New Roman"/>
          <w:sz w:val="28"/>
          <w:szCs w:val="28"/>
        </w:rPr>
        <w:t>]</w:t>
      </w:r>
      <w:r w:rsidR="001F7B63">
        <w:rPr>
          <w:rFonts w:ascii="Times New Roman" w:hAnsi="Times New Roman"/>
          <w:sz w:val="28"/>
          <w:szCs w:val="28"/>
          <w:lang w:val="uk-UA"/>
        </w:rPr>
        <w:t>.</w:t>
      </w:r>
      <w:r w:rsidRPr="006572C2">
        <w:rPr>
          <w:rFonts w:ascii="Times New Roman" w:hAnsi="Times New Roman"/>
          <w:sz w:val="28"/>
          <w:szCs w:val="28"/>
        </w:rPr>
        <w:t xml:space="preserve"> І все ж, при необхідності застосування антибактеріальних засобів, перевагу слід віддавати цефалоспорин</w:t>
      </w:r>
      <w:r w:rsidRPr="006572C2">
        <w:rPr>
          <w:rFonts w:ascii="Times New Roman" w:hAnsi="Times New Roman"/>
          <w:sz w:val="28"/>
          <w:szCs w:val="28"/>
          <w:lang w:val="uk-UA"/>
        </w:rPr>
        <w:t>ам</w:t>
      </w:r>
      <w:r w:rsidRPr="006572C2">
        <w:rPr>
          <w:rFonts w:ascii="Times New Roman" w:hAnsi="Times New Roman"/>
          <w:sz w:val="28"/>
          <w:szCs w:val="28"/>
        </w:rPr>
        <w:t>, макролід</w:t>
      </w:r>
      <w:r w:rsidRPr="006572C2">
        <w:rPr>
          <w:rFonts w:ascii="Times New Roman" w:hAnsi="Times New Roman"/>
          <w:sz w:val="28"/>
          <w:szCs w:val="28"/>
          <w:lang w:val="uk-UA"/>
        </w:rPr>
        <w:t>ам</w:t>
      </w:r>
      <w:r w:rsidRPr="006572C2">
        <w:rPr>
          <w:rFonts w:ascii="Times New Roman" w:hAnsi="Times New Roman"/>
          <w:sz w:val="28"/>
          <w:szCs w:val="28"/>
        </w:rPr>
        <w:t>, аміноглікозид</w:t>
      </w:r>
      <w:r w:rsidRPr="006572C2">
        <w:rPr>
          <w:rFonts w:ascii="Times New Roman" w:hAnsi="Times New Roman"/>
          <w:sz w:val="28"/>
          <w:szCs w:val="28"/>
          <w:lang w:val="uk-UA"/>
        </w:rPr>
        <w:t>ам</w:t>
      </w:r>
      <w:r w:rsidRPr="006572C2">
        <w:rPr>
          <w:rFonts w:ascii="Times New Roman" w:hAnsi="Times New Roman"/>
          <w:sz w:val="28"/>
          <w:szCs w:val="28"/>
        </w:rPr>
        <w:t xml:space="preserve">. Протипоказані препарати з групи амінопеніцилінів (ампіцилін, амоксицилін, амоксиклав, </w:t>
      </w:r>
      <w:r w:rsidRPr="006572C2">
        <w:rPr>
          <w:rFonts w:ascii="Times New Roman" w:hAnsi="Times New Roman"/>
          <w:sz w:val="28"/>
          <w:szCs w:val="28"/>
          <w:lang w:val="uk-UA"/>
        </w:rPr>
        <w:t>аугментин</w:t>
      </w:r>
      <w:r w:rsidRPr="006572C2">
        <w:rPr>
          <w:rFonts w:ascii="Times New Roman" w:hAnsi="Times New Roman"/>
          <w:sz w:val="28"/>
          <w:szCs w:val="28"/>
        </w:rPr>
        <w:t xml:space="preserve"> та ін.) </w:t>
      </w:r>
      <w:r w:rsidRPr="006572C2">
        <w:rPr>
          <w:rFonts w:ascii="Times New Roman" w:hAnsi="Times New Roman"/>
          <w:sz w:val="28"/>
          <w:szCs w:val="28"/>
          <w:lang w:val="uk-UA"/>
        </w:rPr>
        <w:t>ч</w:t>
      </w:r>
      <w:r w:rsidRPr="006572C2">
        <w:rPr>
          <w:rFonts w:ascii="Times New Roman" w:hAnsi="Times New Roman"/>
          <w:sz w:val="28"/>
          <w:szCs w:val="28"/>
        </w:rPr>
        <w:t xml:space="preserve">ерез можливість розвитку алергічної реакції, що виявляється у вигляді висипу, а також левоміцетин і сульфаніламіди, які пригнічують кровотворення </w:t>
      </w:r>
      <w:r w:rsidR="005E63B0" w:rsidRPr="005E63B0">
        <w:rPr>
          <w:rFonts w:ascii="Times New Roman" w:hAnsi="Times New Roman"/>
          <w:sz w:val="28"/>
          <w:szCs w:val="28"/>
        </w:rPr>
        <w:t>[</w:t>
      </w:r>
      <w:r w:rsidR="00EC5364">
        <w:rPr>
          <w:rFonts w:ascii="Times New Roman" w:hAnsi="Times New Roman"/>
          <w:sz w:val="28"/>
          <w:szCs w:val="28"/>
          <w:lang w:val="uk-UA"/>
        </w:rPr>
        <w:t>49, 147</w:t>
      </w:r>
      <w:r w:rsidR="005E63B0" w:rsidRPr="005E63B0">
        <w:rPr>
          <w:rFonts w:ascii="Times New Roman" w:hAnsi="Times New Roman"/>
          <w:sz w:val="28"/>
          <w:szCs w:val="28"/>
        </w:rPr>
        <w:t>]</w:t>
      </w:r>
      <w:r w:rsidRPr="006572C2">
        <w:rPr>
          <w:rFonts w:ascii="Times New Roman" w:hAnsi="Times New Roman"/>
          <w:sz w:val="28"/>
          <w:szCs w:val="28"/>
          <w:lang w:val="uk-UA"/>
        </w:rPr>
        <w:t xml:space="preserve">. </w:t>
      </w:r>
    </w:p>
    <w:p w:rsidR="009D3047" w:rsidRPr="00ED2DC2" w:rsidRDefault="009D3047" w:rsidP="006543C0">
      <w:pPr>
        <w:spacing w:after="0" w:line="360" w:lineRule="auto"/>
        <w:ind w:firstLine="709"/>
        <w:jc w:val="both"/>
        <w:rPr>
          <w:rFonts w:ascii="Times New Roman" w:hAnsi="Times New Roman"/>
          <w:b/>
          <w:sz w:val="28"/>
          <w:szCs w:val="28"/>
          <w:lang w:val="uk-UA"/>
        </w:rPr>
      </w:pPr>
      <w:r w:rsidRPr="006572C2">
        <w:rPr>
          <w:rFonts w:ascii="Times New Roman" w:hAnsi="Times New Roman"/>
          <w:sz w:val="28"/>
          <w:szCs w:val="28"/>
        </w:rPr>
        <w:t xml:space="preserve">Деякі автори рекомендують призначати глюкокортикостероїди при важких формах ІМ </w:t>
      </w:r>
      <w:r w:rsidR="005E63B0" w:rsidRPr="005E63B0">
        <w:rPr>
          <w:rFonts w:ascii="Times New Roman" w:hAnsi="Times New Roman"/>
          <w:sz w:val="28"/>
          <w:szCs w:val="28"/>
        </w:rPr>
        <w:t>[</w:t>
      </w:r>
      <w:r w:rsidR="00EC5364">
        <w:rPr>
          <w:rFonts w:ascii="Times New Roman" w:hAnsi="Times New Roman"/>
          <w:sz w:val="28"/>
          <w:szCs w:val="28"/>
          <w:lang w:val="uk-UA"/>
        </w:rPr>
        <w:t>130, 139</w:t>
      </w:r>
      <w:r w:rsidR="005E63B0" w:rsidRPr="005E63B0">
        <w:rPr>
          <w:rFonts w:ascii="Times New Roman" w:hAnsi="Times New Roman"/>
          <w:sz w:val="28"/>
          <w:szCs w:val="28"/>
        </w:rPr>
        <w:t>]</w:t>
      </w:r>
      <w:r w:rsidRPr="006572C2">
        <w:rPr>
          <w:rFonts w:ascii="Times New Roman" w:hAnsi="Times New Roman"/>
          <w:sz w:val="28"/>
          <w:szCs w:val="28"/>
        </w:rPr>
        <w:t>. У дослідженнях проведених Mark H.Ebell (20</w:t>
      </w:r>
      <w:r w:rsidR="00D94380">
        <w:rPr>
          <w:rFonts w:ascii="Times New Roman" w:hAnsi="Times New Roman"/>
          <w:sz w:val="28"/>
          <w:szCs w:val="28"/>
          <w:lang w:val="uk-UA"/>
        </w:rPr>
        <w:t>1</w:t>
      </w:r>
      <w:r w:rsidRPr="006572C2">
        <w:rPr>
          <w:rFonts w:ascii="Times New Roman" w:hAnsi="Times New Roman"/>
          <w:sz w:val="28"/>
          <w:szCs w:val="28"/>
        </w:rPr>
        <w:t>4) встановлено, що застосування кортикостероїдів показано хворим із значним фарингеальн</w:t>
      </w:r>
      <w:r w:rsidRPr="006572C2">
        <w:rPr>
          <w:rFonts w:ascii="Times New Roman" w:hAnsi="Times New Roman"/>
          <w:sz w:val="28"/>
          <w:szCs w:val="28"/>
          <w:lang w:val="uk-UA"/>
        </w:rPr>
        <w:t>им</w:t>
      </w:r>
      <w:r w:rsidRPr="006572C2">
        <w:rPr>
          <w:rFonts w:ascii="Times New Roman" w:hAnsi="Times New Roman"/>
          <w:sz w:val="28"/>
          <w:szCs w:val="28"/>
        </w:rPr>
        <w:t xml:space="preserve"> набряком і важкими формами хвороби. Клінічні дослідження Katherine Luzuriaga, John Sullivan (201</w:t>
      </w:r>
      <w:r w:rsidR="00D94380">
        <w:rPr>
          <w:rFonts w:ascii="Times New Roman" w:hAnsi="Times New Roman"/>
          <w:sz w:val="28"/>
          <w:szCs w:val="28"/>
          <w:lang w:val="uk-UA"/>
        </w:rPr>
        <w:t>5</w:t>
      </w:r>
      <w:r w:rsidRPr="006572C2">
        <w:rPr>
          <w:rFonts w:ascii="Times New Roman" w:hAnsi="Times New Roman"/>
          <w:sz w:val="28"/>
          <w:szCs w:val="28"/>
        </w:rPr>
        <w:t xml:space="preserve">) виявили, що </w:t>
      </w:r>
      <w:r w:rsidRPr="006572C2">
        <w:rPr>
          <w:rFonts w:ascii="Times New Roman" w:hAnsi="Times New Roman"/>
          <w:sz w:val="28"/>
          <w:szCs w:val="28"/>
        </w:rPr>
        <w:lastRenderedPageBreak/>
        <w:t>застосування кортикостероїдів ефективно при ускладненнях ІМ, що включають обструкцію верхніх дихальних шляхів, гемолітичн</w:t>
      </w:r>
      <w:r w:rsidRPr="006572C2">
        <w:rPr>
          <w:rFonts w:ascii="Times New Roman" w:hAnsi="Times New Roman"/>
          <w:sz w:val="28"/>
          <w:szCs w:val="28"/>
          <w:lang w:val="uk-UA"/>
        </w:rPr>
        <w:t>у</w:t>
      </w:r>
      <w:r w:rsidRPr="006572C2">
        <w:rPr>
          <w:rFonts w:ascii="Times New Roman" w:hAnsi="Times New Roman"/>
          <w:sz w:val="28"/>
          <w:szCs w:val="28"/>
        </w:rPr>
        <w:t xml:space="preserve"> анемі</w:t>
      </w:r>
      <w:r w:rsidRPr="006572C2">
        <w:rPr>
          <w:rFonts w:ascii="Times New Roman" w:hAnsi="Times New Roman"/>
          <w:sz w:val="28"/>
          <w:szCs w:val="28"/>
          <w:lang w:val="uk-UA"/>
        </w:rPr>
        <w:t>ю</w:t>
      </w:r>
      <w:r w:rsidRPr="006572C2">
        <w:rPr>
          <w:rFonts w:ascii="Times New Roman" w:hAnsi="Times New Roman"/>
          <w:sz w:val="28"/>
          <w:szCs w:val="28"/>
        </w:rPr>
        <w:t xml:space="preserve"> і тромбоцитопені</w:t>
      </w:r>
      <w:r w:rsidRPr="006572C2">
        <w:rPr>
          <w:rFonts w:ascii="Times New Roman" w:hAnsi="Times New Roman"/>
          <w:sz w:val="28"/>
          <w:szCs w:val="28"/>
          <w:lang w:val="uk-UA"/>
        </w:rPr>
        <w:t>ю</w:t>
      </w:r>
      <w:r w:rsidRPr="006572C2">
        <w:rPr>
          <w:rFonts w:ascii="Times New Roman" w:hAnsi="Times New Roman"/>
          <w:sz w:val="28"/>
          <w:szCs w:val="28"/>
        </w:rPr>
        <w:t xml:space="preserve">. Однак, слід пам'ятати про можливість розвитку неврологічних і септичних ускладнень після їх застосування </w:t>
      </w:r>
      <w:r w:rsidR="002D2B9D" w:rsidRPr="002D2B9D">
        <w:rPr>
          <w:rFonts w:ascii="Times New Roman" w:hAnsi="Times New Roman"/>
          <w:sz w:val="28"/>
          <w:szCs w:val="28"/>
        </w:rPr>
        <w:t>[148]</w:t>
      </w:r>
      <w:r w:rsidRPr="006572C2">
        <w:rPr>
          <w:rFonts w:ascii="Times New Roman" w:hAnsi="Times New Roman"/>
          <w:sz w:val="28"/>
          <w:szCs w:val="28"/>
        </w:rPr>
        <w:t>. У той же час існують дані літератури про т</w:t>
      </w:r>
      <w:r w:rsidRPr="006572C2">
        <w:rPr>
          <w:rFonts w:ascii="Times New Roman" w:hAnsi="Times New Roman"/>
          <w:sz w:val="28"/>
          <w:szCs w:val="28"/>
          <w:lang w:val="uk-UA"/>
        </w:rPr>
        <w:t>е</w:t>
      </w:r>
      <w:r w:rsidRPr="006572C2">
        <w:rPr>
          <w:rFonts w:ascii="Times New Roman" w:hAnsi="Times New Roman"/>
          <w:sz w:val="28"/>
          <w:szCs w:val="28"/>
        </w:rPr>
        <w:t xml:space="preserve">, </w:t>
      </w:r>
      <w:r w:rsidRPr="006572C2">
        <w:rPr>
          <w:rFonts w:ascii="Times New Roman" w:hAnsi="Times New Roman"/>
          <w:sz w:val="28"/>
          <w:szCs w:val="28"/>
          <w:lang w:val="uk-UA"/>
        </w:rPr>
        <w:t>що</w:t>
      </w:r>
      <w:r w:rsidRPr="006572C2">
        <w:rPr>
          <w:rFonts w:ascii="Times New Roman" w:hAnsi="Times New Roman"/>
          <w:sz w:val="28"/>
          <w:szCs w:val="28"/>
        </w:rPr>
        <w:t xml:space="preserve"> при хвороб</w:t>
      </w:r>
      <w:r w:rsidRPr="006572C2">
        <w:rPr>
          <w:rFonts w:ascii="Times New Roman" w:hAnsi="Times New Roman"/>
          <w:sz w:val="28"/>
          <w:szCs w:val="28"/>
          <w:lang w:val="uk-UA"/>
        </w:rPr>
        <w:t>ах</w:t>
      </w:r>
      <w:r w:rsidRPr="006572C2">
        <w:rPr>
          <w:rFonts w:ascii="Times New Roman" w:hAnsi="Times New Roman"/>
          <w:sz w:val="28"/>
          <w:szCs w:val="28"/>
        </w:rPr>
        <w:t xml:space="preserve"> в</w:t>
      </w:r>
      <w:r w:rsidR="001F7B63">
        <w:rPr>
          <w:rFonts w:ascii="Times New Roman" w:hAnsi="Times New Roman"/>
          <w:sz w:val="28"/>
          <w:szCs w:val="28"/>
          <w:lang w:val="uk-UA"/>
        </w:rPr>
        <w:t>и</w:t>
      </w:r>
      <w:r w:rsidRPr="006572C2">
        <w:rPr>
          <w:rFonts w:ascii="Times New Roman" w:hAnsi="Times New Roman"/>
          <w:sz w:val="28"/>
          <w:szCs w:val="28"/>
        </w:rPr>
        <w:t>кл</w:t>
      </w:r>
      <w:r w:rsidR="001F7B63">
        <w:rPr>
          <w:rFonts w:ascii="Times New Roman" w:hAnsi="Times New Roman"/>
          <w:sz w:val="28"/>
          <w:szCs w:val="28"/>
          <w:lang w:val="uk-UA"/>
        </w:rPr>
        <w:t>и</w:t>
      </w:r>
      <w:r w:rsidRPr="006572C2">
        <w:rPr>
          <w:rFonts w:ascii="Times New Roman" w:hAnsi="Times New Roman"/>
          <w:sz w:val="28"/>
          <w:szCs w:val="28"/>
        </w:rPr>
        <w:t>кан</w:t>
      </w:r>
      <w:r w:rsidR="001F7B63">
        <w:rPr>
          <w:rFonts w:ascii="Times New Roman" w:hAnsi="Times New Roman"/>
          <w:sz w:val="28"/>
          <w:szCs w:val="28"/>
          <w:lang w:val="uk-UA"/>
        </w:rPr>
        <w:t>и</w:t>
      </w:r>
      <w:r w:rsidRPr="006572C2">
        <w:rPr>
          <w:rFonts w:ascii="Times New Roman" w:hAnsi="Times New Roman"/>
          <w:sz w:val="28"/>
          <w:szCs w:val="28"/>
        </w:rPr>
        <w:t>х ДНК-вмісними вірусам</w:t>
      </w:r>
      <w:r w:rsidR="00E74F99">
        <w:rPr>
          <w:rFonts w:ascii="Times New Roman" w:hAnsi="Times New Roman"/>
          <w:sz w:val="28"/>
          <w:szCs w:val="28"/>
          <w:lang w:val="uk-UA"/>
        </w:rPr>
        <w:t>и</w:t>
      </w:r>
      <w:r w:rsidRPr="006572C2">
        <w:rPr>
          <w:rFonts w:ascii="Times New Roman" w:hAnsi="Times New Roman"/>
          <w:sz w:val="28"/>
          <w:szCs w:val="28"/>
        </w:rPr>
        <w:t xml:space="preserve"> гормони пр</w:t>
      </w:r>
      <w:r w:rsidR="001F7B63">
        <w:rPr>
          <w:rFonts w:ascii="Times New Roman" w:hAnsi="Times New Roman"/>
          <w:sz w:val="28"/>
          <w:szCs w:val="28"/>
          <w:lang w:val="uk-UA"/>
        </w:rPr>
        <w:t>и</w:t>
      </w:r>
      <w:r w:rsidRPr="006572C2">
        <w:rPr>
          <w:rFonts w:ascii="Times New Roman" w:hAnsi="Times New Roman"/>
          <w:sz w:val="28"/>
          <w:szCs w:val="28"/>
        </w:rPr>
        <w:t>значат</w:t>
      </w:r>
      <w:r w:rsidR="001F7B63">
        <w:rPr>
          <w:rFonts w:ascii="Times New Roman" w:hAnsi="Times New Roman"/>
          <w:sz w:val="28"/>
          <w:szCs w:val="28"/>
          <w:lang w:val="uk-UA"/>
        </w:rPr>
        <w:t>и</w:t>
      </w:r>
      <w:r w:rsidRPr="006572C2">
        <w:rPr>
          <w:rFonts w:ascii="Times New Roman" w:hAnsi="Times New Roman"/>
          <w:sz w:val="28"/>
          <w:szCs w:val="28"/>
        </w:rPr>
        <w:t xml:space="preserve"> не слід </w:t>
      </w:r>
      <w:r w:rsidR="002D2B9D" w:rsidRPr="002D2B9D">
        <w:rPr>
          <w:rFonts w:ascii="Times New Roman" w:hAnsi="Times New Roman"/>
          <w:sz w:val="28"/>
          <w:szCs w:val="28"/>
        </w:rPr>
        <w:t>[49]</w:t>
      </w:r>
      <w:r w:rsidRPr="006572C2">
        <w:rPr>
          <w:rFonts w:ascii="Times New Roman" w:hAnsi="Times New Roman"/>
          <w:sz w:val="28"/>
          <w:szCs w:val="28"/>
        </w:rPr>
        <w:t>.</w:t>
      </w:r>
    </w:p>
    <w:p w:rsidR="009D3047" w:rsidRPr="006572C2" w:rsidRDefault="009D3047" w:rsidP="006543C0">
      <w:pPr>
        <w:spacing w:after="0" w:line="360" w:lineRule="auto"/>
        <w:ind w:firstLine="709"/>
        <w:jc w:val="both"/>
        <w:rPr>
          <w:rFonts w:ascii="Times New Roman" w:hAnsi="Times New Roman"/>
          <w:sz w:val="28"/>
          <w:szCs w:val="28"/>
        </w:rPr>
      </w:pPr>
      <w:r w:rsidRPr="00ED2DC2">
        <w:rPr>
          <w:rFonts w:ascii="Times New Roman" w:hAnsi="Times New Roman"/>
          <w:sz w:val="28"/>
          <w:szCs w:val="28"/>
          <w:lang w:val="uk-UA"/>
        </w:rPr>
        <w:t>Дискусійним залишається питання</w:t>
      </w:r>
      <w:r w:rsidRPr="006572C2">
        <w:rPr>
          <w:rFonts w:ascii="Times New Roman" w:hAnsi="Times New Roman"/>
          <w:sz w:val="28"/>
          <w:szCs w:val="28"/>
        </w:rPr>
        <w:t xml:space="preserve"> про призначення противірусної терапії хворим на гостру ЕБВІ. </w:t>
      </w:r>
      <w:r w:rsidR="002000F0">
        <w:rPr>
          <w:rFonts w:ascii="Times New Roman" w:hAnsi="Times New Roman"/>
          <w:sz w:val="28"/>
          <w:szCs w:val="28"/>
          <w:lang w:val="uk-UA"/>
        </w:rPr>
        <w:t>У</w:t>
      </w:r>
      <w:r w:rsidRPr="006572C2">
        <w:rPr>
          <w:rFonts w:ascii="Times New Roman" w:hAnsi="Times New Roman"/>
          <w:sz w:val="28"/>
          <w:szCs w:val="28"/>
        </w:rPr>
        <w:t xml:space="preserve"> даний час для лікування ІМ є великий набір противірусних та імуномодулюючих препаратів. Згідно E.Gershburg, J.S.Pagano (2005 г) сучасні препарати, які використовуються для лікування хворих на ІМ можуть бути розділені на 2 групи.</w:t>
      </w:r>
    </w:p>
    <w:p w:rsidR="009D3047" w:rsidRPr="006572C2" w:rsidRDefault="009D3047" w:rsidP="006543C0">
      <w:pPr>
        <w:spacing w:after="0" w:line="360" w:lineRule="auto"/>
        <w:ind w:firstLine="709"/>
        <w:jc w:val="both"/>
        <w:rPr>
          <w:rFonts w:ascii="Times New Roman" w:hAnsi="Times New Roman"/>
          <w:sz w:val="28"/>
          <w:szCs w:val="28"/>
        </w:rPr>
      </w:pPr>
      <w:r w:rsidRPr="006572C2">
        <w:rPr>
          <w:rFonts w:ascii="Times New Roman" w:hAnsi="Times New Roman"/>
          <w:sz w:val="28"/>
          <w:szCs w:val="28"/>
        </w:rPr>
        <w:t>1</w:t>
      </w:r>
      <w:r w:rsidRPr="006572C2">
        <w:rPr>
          <w:rFonts w:ascii="Times New Roman" w:hAnsi="Times New Roman"/>
          <w:sz w:val="28"/>
          <w:szCs w:val="28"/>
          <w:lang w:val="uk-UA"/>
        </w:rPr>
        <w:t xml:space="preserve">. </w:t>
      </w:r>
      <w:r w:rsidRPr="006572C2">
        <w:rPr>
          <w:rFonts w:ascii="Times New Roman" w:hAnsi="Times New Roman"/>
          <w:sz w:val="28"/>
          <w:szCs w:val="28"/>
        </w:rPr>
        <w:t>П</w:t>
      </w:r>
      <w:r w:rsidRPr="006572C2">
        <w:rPr>
          <w:rFonts w:ascii="Times New Roman" w:hAnsi="Times New Roman"/>
          <w:sz w:val="28"/>
          <w:szCs w:val="28"/>
          <w:lang w:val="uk-UA"/>
        </w:rPr>
        <w:t>репарати, які пригнічують</w:t>
      </w:r>
      <w:r w:rsidRPr="006572C2">
        <w:rPr>
          <w:rFonts w:ascii="Times New Roman" w:hAnsi="Times New Roman"/>
          <w:sz w:val="28"/>
          <w:szCs w:val="28"/>
        </w:rPr>
        <w:t xml:space="preserve"> активність ДНК-полімерази ВЕБ:</w:t>
      </w:r>
    </w:p>
    <w:p w:rsidR="009D3047" w:rsidRPr="006572C2" w:rsidRDefault="009D3047" w:rsidP="006543C0">
      <w:pPr>
        <w:spacing w:after="0" w:line="360" w:lineRule="auto"/>
        <w:ind w:firstLine="709"/>
        <w:jc w:val="both"/>
        <w:rPr>
          <w:rFonts w:ascii="Times New Roman" w:hAnsi="Times New Roman"/>
          <w:sz w:val="28"/>
          <w:szCs w:val="28"/>
        </w:rPr>
      </w:pPr>
      <w:r w:rsidRPr="006572C2">
        <w:rPr>
          <w:rFonts w:ascii="Times New Roman" w:hAnsi="Times New Roman"/>
          <w:sz w:val="28"/>
          <w:szCs w:val="28"/>
        </w:rPr>
        <w:t>-ац</w:t>
      </w:r>
      <w:r w:rsidRPr="006572C2">
        <w:rPr>
          <w:rFonts w:ascii="Times New Roman" w:hAnsi="Times New Roman"/>
          <w:sz w:val="28"/>
          <w:szCs w:val="28"/>
          <w:lang w:val="uk-UA"/>
        </w:rPr>
        <w:t>и</w:t>
      </w:r>
      <w:r w:rsidRPr="006572C2">
        <w:rPr>
          <w:rFonts w:ascii="Times New Roman" w:hAnsi="Times New Roman"/>
          <w:sz w:val="28"/>
          <w:szCs w:val="28"/>
        </w:rPr>
        <w:t>кліч</w:t>
      </w:r>
      <w:r w:rsidRPr="006572C2">
        <w:rPr>
          <w:rFonts w:ascii="Times New Roman" w:hAnsi="Times New Roman"/>
          <w:sz w:val="28"/>
          <w:szCs w:val="28"/>
          <w:lang w:val="uk-UA"/>
        </w:rPr>
        <w:t>ні</w:t>
      </w:r>
      <w:r w:rsidRPr="006572C2">
        <w:rPr>
          <w:rFonts w:ascii="Times New Roman" w:hAnsi="Times New Roman"/>
          <w:sz w:val="28"/>
          <w:szCs w:val="28"/>
        </w:rPr>
        <w:t xml:space="preserve"> нуклеозидні аналоги (АНА) (ацикловір, валацикловір, ганцикловір та ін);</w:t>
      </w:r>
    </w:p>
    <w:p w:rsidR="009D3047" w:rsidRPr="006572C2" w:rsidRDefault="009D3047" w:rsidP="006543C0">
      <w:pPr>
        <w:spacing w:after="0" w:line="360" w:lineRule="auto"/>
        <w:ind w:firstLine="709"/>
        <w:jc w:val="both"/>
        <w:rPr>
          <w:rFonts w:ascii="Times New Roman" w:hAnsi="Times New Roman"/>
          <w:sz w:val="28"/>
          <w:szCs w:val="28"/>
        </w:rPr>
      </w:pPr>
      <w:r w:rsidRPr="006572C2">
        <w:rPr>
          <w:rFonts w:ascii="Times New Roman" w:hAnsi="Times New Roman"/>
          <w:sz w:val="28"/>
          <w:szCs w:val="28"/>
        </w:rPr>
        <w:t>-ац</w:t>
      </w:r>
      <w:r w:rsidRPr="006572C2">
        <w:rPr>
          <w:rFonts w:ascii="Times New Roman" w:hAnsi="Times New Roman"/>
          <w:sz w:val="28"/>
          <w:szCs w:val="28"/>
          <w:lang w:val="uk-UA"/>
        </w:rPr>
        <w:t>и</w:t>
      </w:r>
      <w:r w:rsidRPr="006572C2">
        <w:rPr>
          <w:rFonts w:ascii="Times New Roman" w:hAnsi="Times New Roman"/>
          <w:sz w:val="28"/>
          <w:szCs w:val="28"/>
        </w:rPr>
        <w:t>кліч</w:t>
      </w:r>
      <w:r w:rsidRPr="006572C2">
        <w:rPr>
          <w:rFonts w:ascii="Times New Roman" w:hAnsi="Times New Roman"/>
          <w:sz w:val="28"/>
          <w:szCs w:val="28"/>
          <w:lang w:val="uk-UA"/>
        </w:rPr>
        <w:t>ні</w:t>
      </w:r>
      <w:r w:rsidRPr="006572C2">
        <w:rPr>
          <w:rFonts w:ascii="Times New Roman" w:hAnsi="Times New Roman"/>
          <w:sz w:val="28"/>
          <w:szCs w:val="28"/>
        </w:rPr>
        <w:t xml:space="preserve"> аналоги нуклеотидів (цидофовир, адефовір);</w:t>
      </w:r>
    </w:p>
    <w:p w:rsidR="009D3047" w:rsidRPr="006572C2" w:rsidRDefault="009D3047" w:rsidP="006543C0">
      <w:pPr>
        <w:spacing w:after="0" w:line="360" w:lineRule="auto"/>
        <w:ind w:firstLine="709"/>
        <w:jc w:val="both"/>
        <w:rPr>
          <w:rFonts w:ascii="Times New Roman" w:hAnsi="Times New Roman"/>
          <w:sz w:val="28"/>
          <w:szCs w:val="28"/>
        </w:rPr>
      </w:pPr>
      <w:r w:rsidRPr="006572C2">
        <w:rPr>
          <w:rFonts w:ascii="Times New Roman" w:hAnsi="Times New Roman"/>
          <w:sz w:val="28"/>
          <w:szCs w:val="28"/>
        </w:rPr>
        <w:t>-аналог</w:t>
      </w:r>
      <w:r w:rsidRPr="006572C2">
        <w:rPr>
          <w:rFonts w:ascii="Times New Roman" w:hAnsi="Times New Roman"/>
          <w:sz w:val="28"/>
          <w:szCs w:val="28"/>
          <w:lang w:val="uk-UA"/>
        </w:rPr>
        <w:t>и</w:t>
      </w:r>
      <w:r w:rsidRPr="006572C2">
        <w:rPr>
          <w:rFonts w:ascii="Times New Roman" w:hAnsi="Times New Roman"/>
          <w:sz w:val="28"/>
          <w:szCs w:val="28"/>
        </w:rPr>
        <w:t xml:space="preserve"> пірофосфатів (фоскарнет, фосфоноацетіловая кислота);</w:t>
      </w:r>
    </w:p>
    <w:p w:rsidR="009D3047" w:rsidRPr="006572C2" w:rsidRDefault="009D3047" w:rsidP="006543C0">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rPr>
        <w:t>-4 оксо-дигідрохінолін</w:t>
      </w:r>
      <w:r w:rsidRPr="006572C2">
        <w:rPr>
          <w:rFonts w:ascii="Times New Roman" w:hAnsi="Times New Roman"/>
          <w:sz w:val="28"/>
          <w:szCs w:val="28"/>
          <w:lang w:val="uk-UA"/>
        </w:rPr>
        <w:t>и</w:t>
      </w:r>
    </w:p>
    <w:p w:rsidR="009D3047" w:rsidRPr="006572C2" w:rsidRDefault="009D3047" w:rsidP="006543C0">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lang w:val="uk-UA"/>
        </w:rPr>
        <w:t xml:space="preserve">2.Препарати, що не ингібірують вірусну ДНК-полімеразу (марібавір, індолокарбазол). </w:t>
      </w:r>
    </w:p>
    <w:p w:rsidR="009D3047" w:rsidRPr="006572C2" w:rsidRDefault="009D3047" w:rsidP="006543C0">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rPr>
        <w:t xml:space="preserve">Найбільш широко використовуються ациклічні нуклеозидні аналоги. Однак, на думку більшості авторів ефект від застосування цих препаратів можна очікувати тільки на етапі активної продуктивної вірусної проліферації </w:t>
      </w:r>
      <w:r w:rsidR="002D2B9D" w:rsidRPr="002D2B9D">
        <w:rPr>
          <w:rFonts w:ascii="Times New Roman" w:hAnsi="Times New Roman"/>
          <w:sz w:val="28"/>
          <w:szCs w:val="28"/>
        </w:rPr>
        <w:t>[</w:t>
      </w:r>
      <w:r w:rsidR="002D2B9D">
        <w:rPr>
          <w:rFonts w:ascii="Times New Roman" w:hAnsi="Times New Roman"/>
          <w:sz w:val="28"/>
          <w:szCs w:val="28"/>
          <w:lang w:val="uk-UA"/>
        </w:rPr>
        <w:t>124, 151</w:t>
      </w:r>
      <w:r w:rsidR="002D2B9D" w:rsidRPr="002D2B9D">
        <w:rPr>
          <w:rFonts w:ascii="Times New Roman" w:hAnsi="Times New Roman"/>
          <w:sz w:val="28"/>
          <w:szCs w:val="28"/>
        </w:rPr>
        <w:t>]</w:t>
      </w:r>
      <w:r w:rsidRPr="006572C2">
        <w:rPr>
          <w:rFonts w:ascii="Times New Roman" w:hAnsi="Times New Roman"/>
          <w:sz w:val="28"/>
          <w:szCs w:val="28"/>
        </w:rPr>
        <w:t xml:space="preserve">. У той же час, Кіш </w:t>
      </w:r>
      <w:r w:rsidR="00D94380">
        <w:rPr>
          <w:rFonts w:ascii="Times New Roman" w:hAnsi="Times New Roman"/>
          <w:sz w:val="28"/>
          <w:szCs w:val="28"/>
          <w:lang w:val="uk-UA"/>
        </w:rPr>
        <w:t xml:space="preserve">П.П. </w:t>
      </w:r>
      <w:r w:rsidRPr="006572C2">
        <w:rPr>
          <w:rFonts w:ascii="Times New Roman" w:hAnsi="Times New Roman"/>
          <w:sz w:val="28"/>
          <w:szCs w:val="28"/>
        </w:rPr>
        <w:t xml:space="preserve">з співавт (2013), Терьошін </w:t>
      </w:r>
      <w:r w:rsidR="00D94380">
        <w:rPr>
          <w:rFonts w:ascii="Times New Roman" w:hAnsi="Times New Roman"/>
          <w:sz w:val="28"/>
          <w:szCs w:val="28"/>
          <w:lang w:val="uk-UA"/>
        </w:rPr>
        <w:t xml:space="preserve">В.О. </w:t>
      </w:r>
      <w:r w:rsidRPr="006572C2">
        <w:rPr>
          <w:rFonts w:ascii="Times New Roman" w:hAnsi="Times New Roman"/>
          <w:sz w:val="28"/>
          <w:szCs w:val="28"/>
        </w:rPr>
        <w:t>з співавт. (2014), Касимова</w:t>
      </w:r>
      <w:r w:rsidR="00D94380">
        <w:rPr>
          <w:rFonts w:ascii="Times New Roman" w:hAnsi="Times New Roman"/>
          <w:sz w:val="28"/>
          <w:szCs w:val="28"/>
          <w:lang w:val="uk-UA"/>
        </w:rPr>
        <w:t xml:space="preserve"> Е.Б.</w:t>
      </w:r>
      <w:r w:rsidRPr="006572C2">
        <w:rPr>
          <w:rFonts w:ascii="Times New Roman" w:hAnsi="Times New Roman"/>
          <w:sz w:val="28"/>
          <w:szCs w:val="28"/>
        </w:rPr>
        <w:t xml:space="preserve"> з співавт. (2016) вказують на недоцільність їх використання, так як вони н</w:t>
      </w:r>
      <w:r w:rsidR="00E76542">
        <w:rPr>
          <w:rFonts w:ascii="Times New Roman" w:hAnsi="Times New Roman"/>
          <w:sz w:val="28"/>
          <w:szCs w:val="28"/>
          <w:lang w:val="uk-UA"/>
        </w:rPr>
        <w:t>и</w:t>
      </w:r>
      <w:r w:rsidRPr="006572C2">
        <w:rPr>
          <w:rFonts w:ascii="Times New Roman" w:hAnsi="Times New Roman"/>
          <w:sz w:val="28"/>
          <w:szCs w:val="28"/>
        </w:rPr>
        <w:t>з</w:t>
      </w:r>
      <w:r w:rsidR="00E76542">
        <w:rPr>
          <w:rFonts w:ascii="Times New Roman" w:hAnsi="Times New Roman"/>
          <w:sz w:val="28"/>
          <w:szCs w:val="28"/>
          <w:lang w:val="uk-UA"/>
        </w:rPr>
        <w:t>ь</w:t>
      </w:r>
      <w:r w:rsidRPr="006572C2">
        <w:rPr>
          <w:rFonts w:ascii="Times New Roman" w:hAnsi="Times New Roman"/>
          <w:sz w:val="28"/>
          <w:szCs w:val="28"/>
        </w:rPr>
        <w:t>коефект</w:t>
      </w:r>
      <w:r w:rsidR="00E76542">
        <w:rPr>
          <w:rFonts w:ascii="Times New Roman" w:hAnsi="Times New Roman"/>
          <w:sz w:val="28"/>
          <w:szCs w:val="28"/>
          <w:lang w:val="uk-UA"/>
        </w:rPr>
        <w:t>и</w:t>
      </w:r>
      <w:r w:rsidRPr="006572C2">
        <w:rPr>
          <w:rFonts w:ascii="Times New Roman" w:hAnsi="Times New Roman"/>
          <w:sz w:val="28"/>
          <w:szCs w:val="28"/>
        </w:rPr>
        <w:t>вн</w:t>
      </w:r>
      <w:r w:rsidR="00E76542">
        <w:rPr>
          <w:rFonts w:ascii="Times New Roman" w:hAnsi="Times New Roman"/>
          <w:sz w:val="28"/>
          <w:szCs w:val="28"/>
          <w:lang w:val="uk-UA"/>
        </w:rPr>
        <w:t>і</w:t>
      </w:r>
      <w:r w:rsidRPr="006572C2">
        <w:rPr>
          <w:rFonts w:ascii="Times New Roman" w:hAnsi="Times New Roman"/>
          <w:sz w:val="28"/>
          <w:szCs w:val="28"/>
        </w:rPr>
        <w:t xml:space="preserve"> навіть при активній фазі ІМ, що на їх погляд викликано діями не самого вірусу, а імунопаталогіч</w:t>
      </w:r>
      <w:r w:rsidRPr="006572C2">
        <w:rPr>
          <w:rFonts w:ascii="Times New Roman" w:hAnsi="Times New Roman"/>
          <w:sz w:val="28"/>
          <w:szCs w:val="28"/>
          <w:lang w:val="uk-UA"/>
        </w:rPr>
        <w:t>ними</w:t>
      </w:r>
      <w:r w:rsidRPr="006572C2">
        <w:rPr>
          <w:rFonts w:ascii="Times New Roman" w:hAnsi="Times New Roman"/>
          <w:sz w:val="28"/>
          <w:szCs w:val="28"/>
        </w:rPr>
        <w:t xml:space="preserve"> реакціями, зумовленими ВЕБ і клітин, в першу чергу В-лімфоцитів, епітеліоцитів ротоглотки і тих органів, де вони сконцентровані. На думку інших вчених призначення противірусних препаратів може зменшити ймовірність переходу гострої інфекції в хронічну, знизити ймовірність </w:t>
      </w:r>
      <w:r w:rsidRPr="006572C2">
        <w:rPr>
          <w:rFonts w:ascii="Times New Roman" w:hAnsi="Times New Roman"/>
          <w:sz w:val="28"/>
          <w:szCs w:val="28"/>
        </w:rPr>
        <w:lastRenderedPageBreak/>
        <w:t>розвитку ЕБВ-асоційованої В-клітинної лімфопроліфераці</w:t>
      </w:r>
      <w:r w:rsidR="00E74F99">
        <w:rPr>
          <w:rFonts w:ascii="Times New Roman" w:hAnsi="Times New Roman"/>
          <w:sz w:val="28"/>
          <w:szCs w:val="28"/>
          <w:lang w:val="uk-UA"/>
        </w:rPr>
        <w:t>ї</w:t>
      </w:r>
      <w:r w:rsidRPr="006572C2">
        <w:rPr>
          <w:rFonts w:ascii="Times New Roman" w:hAnsi="Times New Roman"/>
          <w:sz w:val="28"/>
          <w:szCs w:val="28"/>
        </w:rPr>
        <w:t xml:space="preserve"> у імуно</w:t>
      </w:r>
      <w:r w:rsidR="00E74F99">
        <w:rPr>
          <w:rFonts w:ascii="Times New Roman" w:hAnsi="Times New Roman"/>
          <w:sz w:val="28"/>
          <w:szCs w:val="28"/>
          <w:lang w:val="uk-UA"/>
        </w:rPr>
        <w:t>с</w:t>
      </w:r>
      <w:r w:rsidRPr="006572C2">
        <w:rPr>
          <w:rFonts w:ascii="Times New Roman" w:hAnsi="Times New Roman"/>
          <w:sz w:val="28"/>
          <w:szCs w:val="28"/>
        </w:rPr>
        <w:t>компремент</w:t>
      </w:r>
      <w:r w:rsidRPr="006572C2">
        <w:rPr>
          <w:rFonts w:ascii="Times New Roman" w:hAnsi="Times New Roman"/>
          <w:sz w:val="28"/>
          <w:szCs w:val="28"/>
          <w:lang w:val="uk-UA"/>
        </w:rPr>
        <w:t>ованих</w:t>
      </w:r>
      <w:r w:rsidRPr="006572C2">
        <w:rPr>
          <w:rFonts w:ascii="Times New Roman" w:hAnsi="Times New Roman"/>
          <w:sz w:val="28"/>
          <w:szCs w:val="28"/>
        </w:rPr>
        <w:t xml:space="preserve"> хворих </w:t>
      </w:r>
      <w:r w:rsidR="002D2B9D" w:rsidRPr="002D2B9D">
        <w:rPr>
          <w:rFonts w:ascii="Times New Roman" w:hAnsi="Times New Roman"/>
          <w:sz w:val="28"/>
          <w:szCs w:val="28"/>
        </w:rPr>
        <w:t>[</w:t>
      </w:r>
      <w:r w:rsidR="002D2B9D">
        <w:rPr>
          <w:rFonts w:ascii="Times New Roman" w:hAnsi="Times New Roman"/>
          <w:sz w:val="28"/>
          <w:szCs w:val="28"/>
          <w:lang w:val="uk-UA"/>
        </w:rPr>
        <w:t>86, 124, 152</w:t>
      </w:r>
      <w:r w:rsidR="002D2B9D" w:rsidRPr="002D2B9D">
        <w:rPr>
          <w:rFonts w:ascii="Times New Roman" w:hAnsi="Times New Roman"/>
          <w:sz w:val="28"/>
          <w:szCs w:val="28"/>
        </w:rPr>
        <w:t>]</w:t>
      </w:r>
      <w:r w:rsidRPr="006572C2">
        <w:rPr>
          <w:rFonts w:ascii="Times New Roman" w:hAnsi="Times New Roman"/>
          <w:sz w:val="28"/>
          <w:szCs w:val="28"/>
        </w:rPr>
        <w:t>.</w:t>
      </w:r>
      <w:r w:rsidRPr="006572C2">
        <w:rPr>
          <w:rFonts w:ascii="Times New Roman" w:hAnsi="Times New Roman"/>
          <w:sz w:val="28"/>
          <w:szCs w:val="28"/>
          <w:lang w:val="uk-UA"/>
        </w:rPr>
        <w:t xml:space="preserve"> </w:t>
      </w:r>
    </w:p>
    <w:p w:rsidR="009D3047" w:rsidRPr="006572C2" w:rsidRDefault="009D3047" w:rsidP="006543C0">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lang w:val="uk-UA"/>
        </w:rPr>
        <w:t xml:space="preserve">Показанням для лікування ІМ противірусними препаратами, на думку Шестакова </w:t>
      </w:r>
      <w:r w:rsidR="00C758A4">
        <w:rPr>
          <w:rFonts w:ascii="Times New Roman" w:hAnsi="Times New Roman"/>
          <w:sz w:val="28"/>
          <w:szCs w:val="28"/>
          <w:lang w:val="uk-UA"/>
        </w:rPr>
        <w:t>І</w:t>
      </w:r>
      <w:r w:rsidRPr="006572C2">
        <w:rPr>
          <w:rFonts w:ascii="Times New Roman" w:hAnsi="Times New Roman"/>
          <w:sz w:val="28"/>
          <w:szCs w:val="28"/>
          <w:lang w:val="uk-UA"/>
        </w:rPr>
        <w:t>.В., Ющук Н.Д. (2011), можуть бути: важкі форми хвороби, несприятливий її перебіг з можливим розвитком ускладнень, необхідність профілактики ВЕБ-асоційованої В-клітинної лімфопроліфераці</w:t>
      </w:r>
      <w:r w:rsidR="0063794D">
        <w:rPr>
          <w:rFonts w:ascii="Times New Roman" w:hAnsi="Times New Roman"/>
          <w:sz w:val="28"/>
          <w:szCs w:val="28"/>
          <w:lang w:val="uk-UA"/>
        </w:rPr>
        <w:t>ї</w:t>
      </w:r>
      <w:r w:rsidRPr="006572C2">
        <w:rPr>
          <w:rFonts w:ascii="Times New Roman" w:hAnsi="Times New Roman"/>
          <w:sz w:val="28"/>
          <w:szCs w:val="28"/>
          <w:lang w:val="uk-UA"/>
        </w:rPr>
        <w:t xml:space="preserve">, ВЕБ-асоційована лейкоплакия </w:t>
      </w:r>
      <w:r w:rsidR="009F5628" w:rsidRPr="009F5628">
        <w:rPr>
          <w:rFonts w:ascii="Times New Roman" w:hAnsi="Times New Roman"/>
          <w:sz w:val="28"/>
          <w:szCs w:val="28"/>
          <w:lang w:val="uk-UA"/>
        </w:rPr>
        <w:t>[141]</w:t>
      </w:r>
      <w:r w:rsidRPr="006572C2">
        <w:rPr>
          <w:rFonts w:ascii="Times New Roman" w:hAnsi="Times New Roman"/>
          <w:sz w:val="28"/>
          <w:szCs w:val="28"/>
          <w:lang w:val="uk-UA"/>
        </w:rPr>
        <w:t>.</w:t>
      </w:r>
    </w:p>
    <w:p w:rsidR="009D3047" w:rsidRPr="006572C2" w:rsidRDefault="009D3047" w:rsidP="006543C0">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lang w:val="uk-UA"/>
        </w:rPr>
        <w:t>Завдяки дослідженням Казимирчук В.Е., Мальцев</w:t>
      </w:r>
      <w:r w:rsidR="00077460">
        <w:rPr>
          <w:rFonts w:ascii="Times New Roman" w:hAnsi="Times New Roman"/>
          <w:sz w:val="28"/>
          <w:szCs w:val="28"/>
          <w:lang w:val="uk-UA"/>
        </w:rPr>
        <w:t>а</w:t>
      </w:r>
      <w:r w:rsidRPr="006572C2">
        <w:rPr>
          <w:rFonts w:ascii="Times New Roman" w:hAnsi="Times New Roman"/>
          <w:sz w:val="28"/>
          <w:szCs w:val="28"/>
          <w:lang w:val="uk-UA"/>
        </w:rPr>
        <w:t xml:space="preserve"> Д.В. (2011) була доведена висока ефективність ациклічних аналогів нуклеотидів (цидофовир і бривудин), проте, вони погано переносяться хворими, що обмежує їх широке клінічне застосування. </w:t>
      </w:r>
    </w:p>
    <w:p w:rsidR="009D3047" w:rsidRPr="006572C2" w:rsidRDefault="009D3047" w:rsidP="006543C0">
      <w:pPr>
        <w:spacing w:after="0" w:line="360" w:lineRule="auto"/>
        <w:ind w:firstLine="709"/>
        <w:jc w:val="both"/>
        <w:rPr>
          <w:rFonts w:ascii="Times New Roman" w:hAnsi="Times New Roman"/>
          <w:sz w:val="28"/>
          <w:szCs w:val="28"/>
        </w:rPr>
      </w:pPr>
      <w:r w:rsidRPr="006572C2">
        <w:rPr>
          <w:rFonts w:ascii="Times New Roman" w:hAnsi="Times New Roman"/>
          <w:sz w:val="28"/>
          <w:szCs w:val="28"/>
        </w:rPr>
        <w:t xml:space="preserve">Ряд авторів рекомендують включати в комплексне лікування важких форм ІМ імуноглобулін нормальний людини для внутрішньовенного введення </w:t>
      </w:r>
      <w:r w:rsidR="009F5628" w:rsidRPr="009F5628">
        <w:rPr>
          <w:rFonts w:ascii="Times New Roman" w:hAnsi="Times New Roman"/>
          <w:sz w:val="28"/>
          <w:szCs w:val="28"/>
        </w:rPr>
        <w:t>[</w:t>
      </w:r>
      <w:r w:rsidR="009F5628">
        <w:rPr>
          <w:rFonts w:ascii="Times New Roman" w:hAnsi="Times New Roman"/>
          <w:sz w:val="28"/>
          <w:szCs w:val="28"/>
          <w:lang w:val="uk-UA"/>
        </w:rPr>
        <w:t>85, 124</w:t>
      </w:r>
      <w:r w:rsidR="009F5628" w:rsidRPr="009F5628">
        <w:rPr>
          <w:rFonts w:ascii="Times New Roman" w:hAnsi="Times New Roman"/>
          <w:sz w:val="28"/>
          <w:szCs w:val="28"/>
        </w:rPr>
        <w:t>]</w:t>
      </w:r>
      <w:r w:rsidRPr="006572C2">
        <w:rPr>
          <w:rFonts w:ascii="Times New Roman" w:hAnsi="Times New Roman"/>
          <w:sz w:val="28"/>
          <w:szCs w:val="28"/>
        </w:rPr>
        <w:t xml:space="preserve">. До перспективних терапевтичних методів автори відносять застосування моноклональних антитіл проти В-клітин, імунотерапію Т-клітинами </w:t>
      </w:r>
      <w:r w:rsidR="009F5628" w:rsidRPr="003972E1">
        <w:rPr>
          <w:rFonts w:ascii="Times New Roman" w:hAnsi="Times New Roman"/>
          <w:sz w:val="28"/>
          <w:szCs w:val="28"/>
        </w:rPr>
        <w:t>[</w:t>
      </w:r>
      <w:r w:rsidR="009F5628">
        <w:rPr>
          <w:rFonts w:ascii="Times New Roman" w:hAnsi="Times New Roman"/>
          <w:sz w:val="28"/>
          <w:szCs w:val="28"/>
          <w:lang w:val="uk-UA"/>
        </w:rPr>
        <w:t>124</w:t>
      </w:r>
      <w:r w:rsidRPr="006572C2">
        <w:rPr>
          <w:rFonts w:ascii="Times New Roman" w:hAnsi="Times New Roman"/>
          <w:sz w:val="28"/>
          <w:szCs w:val="28"/>
        </w:rPr>
        <w:t>,</w:t>
      </w:r>
      <w:r w:rsidR="009F5628">
        <w:rPr>
          <w:rFonts w:ascii="Times New Roman" w:hAnsi="Times New Roman"/>
          <w:sz w:val="28"/>
          <w:szCs w:val="28"/>
          <w:lang w:val="uk-UA"/>
        </w:rPr>
        <w:t xml:space="preserve"> 140</w:t>
      </w:r>
      <w:r w:rsidR="009F5628" w:rsidRPr="003972E1">
        <w:rPr>
          <w:rFonts w:ascii="Times New Roman" w:hAnsi="Times New Roman"/>
          <w:sz w:val="28"/>
          <w:szCs w:val="28"/>
        </w:rPr>
        <w:t>]</w:t>
      </w:r>
      <w:r w:rsidRPr="006572C2">
        <w:rPr>
          <w:rFonts w:ascii="Times New Roman" w:hAnsi="Times New Roman"/>
          <w:sz w:val="28"/>
          <w:szCs w:val="28"/>
        </w:rPr>
        <w:t>. Однак застосування цих препаратів обмежено внаслідок сенсибілізації і розвитку, в деяких випадках, неконтрольованої імунної супресії.</w:t>
      </w:r>
    </w:p>
    <w:p w:rsidR="009D3047" w:rsidRPr="006572C2" w:rsidRDefault="009D3047" w:rsidP="006543C0">
      <w:pPr>
        <w:spacing w:after="0" w:line="360" w:lineRule="auto"/>
        <w:ind w:firstLine="709"/>
        <w:jc w:val="both"/>
        <w:rPr>
          <w:rFonts w:ascii="Times New Roman" w:hAnsi="Times New Roman"/>
          <w:sz w:val="28"/>
          <w:szCs w:val="28"/>
        </w:rPr>
      </w:pPr>
      <w:r w:rsidRPr="006572C2">
        <w:rPr>
          <w:rFonts w:ascii="Times New Roman" w:hAnsi="Times New Roman"/>
          <w:sz w:val="28"/>
          <w:szCs w:val="28"/>
        </w:rPr>
        <w:t xml:space="preserve">У дослідженнях </w:t>
      </w:r>
      <w:r w:rsidR="002000F0">
        <w:rPr>
          <w:rFonts w:ascii="Times New Roman" w:hAnsi="Times New Roman"/>
          <w:sz w:val="28"/>
          <w:szCs w:val="28"/>
          <w:lang w:val="uk-UA"/>
        </w:rPr>
        <w:t>науковців</w:t>
      </w:r>
      <w:r w:rsidRPr="006572C2">
        <w:rPr>
          <w:rFonts w:ascii="Times New Roman" w:hAnsi="Times New Roman"/>
          <w:sz w:val="28"/>
          <w:szCs w:val="28"/>
        </w:rPr>
        <w:t xml:space="preserve"> вказується на позитивний ефект від застосування індукторів інтерферону. Застосування цих препаратів призводить до швидкого зменшення клінічних проявів ІМ, нормалізації показників крові, імунологічних порушень і скорочення середньої тривалості перебування на лікарняному ліжку </w:t>
      </w:r>
      <w:r w:rsidR="009F5628" w:rsidRPr="009F5628">
        <w:rPr>
          <w:rFonts w:ascii="Times New Roman" w:hAnsi="Times New Roman"/>
          <w:sz w:val="28"/>
          <w:szCs w:val="28"/>
        </w:rPr>
        <w:t>[</w:t>
      </w:r>
      <w:r w:rsidR="009F5628">
        <w:rPr>
          <w:rFonts w:ascii="Times New Roman" w:hAnsi="Times New Roman"/>
          <w:sz w:val="28"/>
          <w:szCs w:val="28"/>
          <w:lang w:val="uk-UA"/>
        </w:rPr>
        <w:t>56, 116</w:t>
      </w:r>
      <w:r w:rsidR="009F5628" w:rsidRPr="009F5628">
        <w:rPr>
          <w:rFonts w:ascii="Times New Roman" w:hAnsi="Times New Roman"/>
          <w:sz w:val="28"/>
          <w:szCs w:val="28"/>
        </w:rPr>
        <w:t>]</w:t>
      </w:r>
      <w:r w:rsidRPr="006572C2">
        <w:rPr>
          <w:rFonts w:ascii="Times New Roman" w:hAnsi="Times New Roman"/>
          <w:sz w:val="28"/>
          <w:szCs w:val="28"/>
        </w:rPr>
        <w:t>.</w:t>
      </w:r>
      <w:r w:rsidRPr="006572C2">
        <w:rPr>
          <w:rFonts w:ascii="Times New Roman" w:hAnsi="Times New Roman"/>
          <w:sz w:val="28"/>
          <w:szCs w:val="28"/>
          <w:lang w:val="uk-UA"/>
        </w:rPr>
        <w:t xml:space="preserve"> </w:t>
      </w:r>
    </w:p>
    <w:p w:rsidR="009D3047" w:rsidRPr="006572C2" w:rsidRDefault="009D3047" w:rsidP="006543C0">
      <w:pPr>
        <w:spacing w:after="0" w:line="360" w:lineRule="auto"/>
        <w:ind w:firstLine="709"/>
        <w:jc w:val="both"/>
        <w:rPr>
          <w:rFonts w:ascii="Times New Roman" w:hAnsi="Times New Roman"/>
          <w:sz w:val="28"/>
          <w:szCs w:val="28"/>
        </w:rPr>
      </w:pPr>
      <w:r w:rsidRPr="006572C2">
        <w:rPr>
          <w:rFonts w:ascii="Times New Roman" w:hAnsi="Times New Roman"/>
          <w:sz w:val="28"/>
          <w:szCs w:val="28"/>
        </w:rPr>
        <w:t>Як імуномодулююч</w:t>
      </w:r>
      <w:r w:rsidRPr="006572C2">
        <w:rPr>
          <w:rFonts w:ascii="Times New Roman" w:hAnsi="Times New Roman"/>
          <w:sz w:val="28"/>
          <w:szCs w:val="28"/>
          <w:lang w:val="uk-UA"/>
        </w:rPr>
        <w:t>у</w:t>
      </w:r>
      <w:r w:rsidRPr="006572C2">
        <w:rPr>
          <w:rFonts w:ascii="Times New Roman" w:hAnsi="Times New Roman"/>
          <w:sz w:val="28"/>
          <w:szCs w:val="28"/>
        </w:rPr>
        <w:t xml:space="preserve"> терапі</w:t>
      </w:r>
      <w:r w:rsidRPr="006572C2">
        <w:rPr>
          <w:rFonts w:ascii="Times New Roman" w:hAnsi="Times New Roman"/>
          <w:sz w:val="28"/>
          <w:szCs w:val="28"/>
          <w:lang w:val="uk-UA"/>
        </w:rPr>
        <w:t>ю</w:t>
      </w:r>
      <w:r w:rsidRPr="006572C2">
        <w:rPr>
          <w:rFonts w:ascii="Times New Roman" w:hAnsi="Times New Roman"/>
          <w:sz w:val="28"/>
          <w:szCs w:val="28"/>
        </w:rPr>
        <w:t xml:space="preserve"> деякі вчені рекомендують застосування рекомбінантних інтерферонів, які пригнічують реплікацію ВЕБ і нормалізують імунний статус хворих </w:t>
      </w:r>
      <w:r w:rsidR="009F5628" w:rsidRPr="009F5628">
        <w:rPr>
          <w:rFonts w:ascii="Times New Roman" w:hAnsi="Times New Roman"/>
          <w:sz w:val="28"/>
          <w:szCs w:val="28"/>
        </w:rPr>
        <w:t>[</w:t>
      </w:r>
      <w:r w:rsidR="009F5628">
        <w:rPr>
          <w:rFonts w:ascii="Times New Roman" w:hAnsi="Times New Roman"/>
          <w:sz w:val="28"/>
          <w:szCs w:val="28"/>
          <w:lang w:val="uk-UA"/>
        </w:rPr>
        <w:t>121, 153</w:t>
      </w:r>
      <w:r w:rsidR="009F5628" w:rsidRPr="009F5628">
        <w:rPr>
          <w:rFonts w:ascii="Times New Roman" w:hAnsi="Times New Roman"/>
          <w:sz w:val="28"/>
          <w:szCs w:val="28"/>
        </w:rPr>
        <w:t>]</w:t>
      </w:r>
      <w:r w:rsidRPr="006572C2">
        <w:rPr>
          <w:rFonts w:ascii="Times New Roman" w:hAnsi="Times New Roman"/>
          <w:sz w:val="28"/>
          <w:szCs w:val="28"/>
        </w:rPr>
        <w:t>. Інші автори ставлять під сумнів призначення імуномодуляторів хворим ІМ в зв'язку з онкогематологічно</w:t>
      </w:r>
      <w:r w:rsidRPr="006572C2">
        <w:rPr>
          <w:rFonts w:ascii="Times New Roman" w:hAnsi="Times New Roman"/>
          <w:sz w:val="28"/>
          <w:szCs w:val="28"/>
          <w:lang w:val="uk-UA"/>
        </w:rPr>
        <w:t>ю</w:t>
      </w:r>
      <w:r w:rsidRPr="006572C2">
        <w:rPr>
          <w:rFonts w:ascii="Times New Roman" w:hAnsi="Times New Roman"/>
          <w:sz w:val="28"/>
          <w:szCs w:val="28"/>
        </w:rPr>
        <w:t xml:space="preserve"> активністю ВЕБ, яка може потенціюватись цими препаратами і приводити до розвитку онкогематологічних захворювань в подальшому </w:t>
      </w:r>
      <w:r w:rsidR="009F5628" w:rsidRPr="009F5628">
        <w:rPr>
          <w:rFonts w:ascii="Times New Roman" w:hAnsi="Times New Roman"/>
          <w:sz w:val="28"/>
          <w:szCs w:val="28"/>
        </w:rPr>
        <w:t>[</w:t>
      </w:r>
      <w:r w:rsidR="009F5628">
        <w:rPr>
          <w:rFonts w:ascii="Times New Roman" w:hAnsi="Times New Roman"/>
          <w:sz w:val="28"/>
          <w:szCs w:val="28"/>
          <w:lang w:val="uk-UA"/>
        </w:rPr>
        <w:t>83, 126, 154</w:t>
      </w:r>
      <w:r w:rsidR="009F5628" w:rsidRPr="009F5628">
        <w:rPr>
          <w:rFonts w:ascii="Times New Roman" w:hAnsi="Times New Roman"/>
          <w:sz w:val="28"/>
          <w:szCs w:val="28"/>
        </w:rPr>
        <w:t>]</w:t>
      </w:r>
      <w:r w:rsidRPr="006572C2">
        <w:rPr>
          <w:rFonts w:ascii="Times New Roman" w:hAnsi="Times New Roman"/>
          <w:sz w:val="28"/>
          <w:szCs w:val="28"/>
          <w:lang w:val="uk-UA"/>
        </w:rPr>
        <w:t xml:space="preserve">. </w:t>
      </w:r>
    </w:p>
    <w:p w:rsidR="009D3047" w:rsidRPr="006572C2" w:rsidRDefault="009D3047" w:rsidP="006543C0">
      <w:pPr>
        <w:autoSpaceDE w:val="0"/>
        <w:autoSpaceDN w:val="0"/>
        <w:adjustRightInd w:val="0"/>
        <w:spacing w:after="0" w:line="360" w:lineRule="auto"/>
        <w:ind w:firstLine="709"/>
        <w:jc w:val="both"/>
        <w:rPr>
          <w:rFonts w:ascii="Times New Roman" w:hAnsi="Times New Roman"/>
          <w:sz w:val="28"/>
          <w:szCs w:val="28"/>
        </w:rPr>
      </w:pPr>
      <w:r w:rsidRPr="006572C2">
        <w:rPr>
          <w:rFonts w:ascii="Times New Roman" w:hAnsi="Times New Roman"/>
          <w:sz w:val="28"/>
          <w:szCs w:val="28"/>
        </w:rPr>
        <w:lastRenderedPageBreak/>
        <w:t>Таким чином, до теперішнього часу досить добре</w:t>
      </w:r>
      <w:r w:rsidRPr="00FA27D1">
        <w:rPr>
          <w:rFonts w:ascii="Times New Roman" w:hAnsi="Times New Roman"/>
          <w:sz w:val="28"/>
          <w:szCs w:val="28"/>
          <w:lang w:val="uk-UA"/>
        </w:rPr>
        <w:t xml:space="preserve"> вивчені</w:t>
      </w:r>
      <w:r w:rsidRPr="006572C2">
        <w:rPr>
          <w:rFonts w:ascii="Times New Roman" w:hAnsi="Times New Roman"/>
          <w:sz w:val="28"/>
          <w:szCs w:val="28"/>
        </w:rPr>
        <w:t xml:space="preserve"> і висвітлені в доступній літературі питання етіології, епідеміології ІМ. Однак, патогенетичні його аспекти ще не до кінця досліджені. Разом з тим, не дивлячись на тривале вивчення клінічної симптоматики ІМ, робіт, які б відображали діагностичну цінність та інформативність тієї чи іншої ознаки в прогностичному плані вкрай мало, а відомості, що містяться в них, вельми суперечливі. А між тим, уточнення значущості кожного з проявів, на наш погляд, дасть можливість створення клінічних алгоритмів діагностики, прогнозування перебігу та </w:t>
      </w:r>
      <w:r w:rsidRPr="006572C2">
        <w:rPr>
          <w:rFonts w:ascii="Times New Roman" w:hAnsi="Times New Roman"/>
          <w:sz w:val="28"/>
          <w:szCs w:val="28"/>
          <w:lang w:val="uk-UA"/>
        </w:rPr>
        <w:t>виходів</w:t>
      </w:r>
      <w:r w:rsidRPr="006572C2">
        <w:rPr>
          <w:rFonts w:ascii="Times New Roman" w:hAnsi="Times New Roman"/>
          <w:sz w:val="28"/>
          <w:szCs w:val="28"/>
        </w:rPr>
        <w:t xml:space="preserve"> хвороби, що, безсумнівно, позначиться на обсязі терапевтичного втручання, його правильності і дозволить попередити розвиток несприятливих варіантів перебігу та </w:t>
      </w:r>
      <w:r w:rsidRPr="006572C2">
        <w:rPr>
          <w:rFonts w:ascii="Times New Roman" w:hAnsi="Times New Roman"/>
          <w:sz w:val="28"/>
          <w:szCs w:val="28"/>
          <w:lang w:val="uk-UA"/>
        </w:rPr>
        <w:t>виходів</w:t>
      </w:r>
      <w:r w:rsidRPr="006572C2">
        <w:rPr>
          <w:rFonts w:ascii="Times New Roman" w:hAnsi="Times New Roman"/>
          <w:sz w:val="28"/>
          <w:szCs w:val="28"/>
        </w:rPr>
        <w:t xml:space="preserve"> ІМ. Крім того, розроблені в останні роки методи лабораторної діагностики ІМ хоча і є інформативними, проте всі вони - дорогі, що знижує можливості їх широкого діагностичного застосування.</w:t>
      </w:r>
    </w:p>
    <w:p w:rsidR="009D3047" w:rsidRPr="006572C2" w:rsidRDefault="009D3047" w:rsidP="006543C0">
      <w:pPr>
        <w:autoSpaceDE w:val="0"/>
        <w:autoSpaceDN w:val="0"/>
        <w:adjustRightInd w:val="0"/>
        <w:spacing w:after="0" w:line="360" w:lineRule="auto"/>
        <w:ind w:firstLine="709"/>
        <w:jc w:val="both"/>
        <w:rPr>
          <w:rFonts w:ascii="Times New Roman" w:hAnsi="Times New Roman"/>
          <w:sz w:val="28"/>
          <w:szCs w:val="28"/>
        </w:rPr>
      </w:pPr>
      <w:r w:rsidRPr="006572C2">
        <w:rPr>
          <w:rFonts w:ascii="Times New Roman" w:hAnsi="Times New Roman"/>
          <w:sz w:val="28"/>
          <w:szCs w:val="28"/>
        </w:rPr>
        <w:t>Все вище викладене є аргументом подальшого вивчення всіх складових хвороби: патогенезу, клінічних проявів і створення на цій основі алгоритмів діагностики, прогнозування перебігу захворювання та його наслідків.</w:t>
      </w:r>
      <w:r w:rsidRPr="006572C2">
        <w:rPr>
          <w:rFonts w:ascii="Times New Roman" w:hAnsi="Times New Roman"/>
          <w:sz w:val="28"/>
          <w:szCs w:val="28"/>
          <w:lang w:val="uk-UA"/>
        </w:rPr>
        <w:t xml:space="preserve"> </w:t>
      </w:r>
    </w:p>
    <w:p w:rsidR="009D3047" w:rsidRDefault="009D3047" w:rsidP="006543C0">
      <w:pPr>
        <w:spacing w:after="0" w:line="360" w:lineRule="auto"/>
        <w:ind w:firstLine="709"/>
        <w:jc w:val="center"/>
        <w:rPr>
          <w:rFonts w:ascii="Times New Roman" w:hAnsi="Times New Roman"/>
          <w:b/>
          <w:sz w:val="28"/>
          <w:szCs w:val="28"/>
          <w:lang w:val="uk-UA"/>
        </w:rPr>
      </w:pPr>
    </w:p>
    <w:p w:rsidR="009D3047" w:rsidRPr="00ED10C5" w:rsidRDefault="009D3047" w:rsidP="00ED10C5">
      <w:pPr>
        <w:pStyle w:val="2"/>
        <w:spacing w:line="360" w:lineRule="auto"/>
        <w:rPr>
          <w:lang w:val="uk-UA"/>
        </w:rPr>
      </w:pPr>
      <w:bookmarkStart w:id="21" w:name="_Toc47286121"/>
      <w:bookmarkStart w:id="22" w:name="_Toc47287405"/>
      <w:bookmarkStart w:id="23" w:name="_Toc50406731"/>
      <w:bookmarkStart w:id="24" w:name="_Toc59216550"/>
      <w:r w:rsidRPr="00ED10C5">
        <w:rPr>
          <w:lang w:val="uk-UA"/>
        </w:rPr>
        <w:t xml:space="preserve">1.2. </w:t>
      </w:r>
      <w:r w:rsidR="00AC44E5" w:rsidRPr="00ED10C5">
        <w:rPr>
          <w:lang w:val="uk-UA"/>
        </w:rPr>
        <w:t>Роль і</w:t>
      </w:r>
      <w:r w:rsidRPr="00ED10C5">
        <w:rPr>
          <w:lang w:val="uk-UA"/>
        </w:rPr>
        <w:t>мунн</w:t>
      </w:r>
      <w:r w:rsidR="00AC44E5" w:rsidRPr="00ED10C5">
        <w:rPr>
          <w:lang w:val="uk-UA"/>
        </w:rPr>
        <w:t>их</w:t>
      </w:r>
      <w:r w:rsidRPr="00ED10C5">
        <w:rPr>
          <w:lang w:val="uk-UA"/>
        </w:rPr>
        <w:t xml:space="preserve"> фактор</w:t>
      </w:r>
      <w:r w:rsidR="00AC44E5" w:rsidRPr="00ED10C5">
        <w:rPr>
          <w:lang w:val="uk-UA"/>
        </w:rPr>
        <w:t>ів</w:t>
      </w:r>
      <w:r w:rsidRPr="00ED10C5">
        <w:rPr>
          <w:lang w:val="uk-UA"/>
        </w:rPr>
        <w:t xml:space="preserve"> </w:t>
      </w:r>
      <w:r w:rsidR="00AC44E5" w:rsidRPr="00ED10C5">
        <w:rPr>
          <w:lang w:val="uk-UA"/>
        </w:rPr>
        <w:t xml:space="preserve">у формуванні </w:t>
      </w:r>
      <w:r w:rsidRPr="00ED10C5">
        <w:rPr>
          <w:lang w:val="uk-UA"/>
        </w:rPr>
        <w:t>клінічн</w:t>
      </w:r>
      <w:r w:rsidR="00AC44E5" w:rsidRPr="00ED10C5">
        <w:rPr>
          <w:lang w:val="uk-UA"/>
        </w:rPr>
        <w:t>ого</w:t>
      </w:r>
      <w:r w:rsidRPr="00ED10C5">
        <w:rPr>
          <w:lang w:val="uk-UA"/>
        </w:rPr>
        <w:t xml:space="preserve"> перебіг</w:t>
      </w:r>
      <w:r w:rsidR="00AC44E5" w:rsidRPr="00ED10C5">
        <w:rPr>
          <w:lang w:val="uk-UA"/>
        </w:rPr>
        <w:t>у</w:t>
      </w:r>
      <w:r w:rsidRPr="00ED10C5">
        <w:rPr>
          <w:lang w:val="uk-UA"/>
        </w:rPr>
        <w:t xml:space="preserve"> і виход</w:t>
      </w:r>
      <w:r w:rsidR="00AC44E5" w:rsidRPr="00ED10C5">
        <w:rPr>
          <w:lang w:val="uk-UA"/>
        </w:rPr>
        <w:t>у</w:t>
      </w:r>
      <w:r w:rsidRPr="00ED10C5">
        <w:rPr>
          <w:lang w:val="uk-UA"/>
        </w:rPr>
        <w:t xml:space="preserve"> інфекційного захворювання</w:t>
      </w:r>
      <w:bookmarkEnd w:id="21"/>
      <w:bookmarkEnd w:id="22"/>
      <w:bookmarkEnd w:id="23"/>
      <w:bookmarkEnd w:id="24"/>
    </w:p>
    <w:p w:rsidR="00672B87" w:rsidRDefault="00672B87" w:rsidP="00941CE5">
      <w:pPr>
        <w:spacing w:after="0" w:line="360" w:lineRule="auto"/>
        <w:ind w:firstLine="709"/>
        <w:jc w:val="both"/>
        <w:rPr>
          <w:rFonts w:ascii="Times New Roman" w:hAnsi="Times New Roman"/>
          <w:sz w:val="28"/>
          <w:szCs w:val="28"/>
          <w:lang w:val="uk-UA"/>
        </w:rPr>
      </w:pPr>
    </w:p>
    <w:p w:rsidR="009D3047" w:rsidRPr="006572C2" w:rsidRDefault="00AC44E5" w:rsidP="006543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Проникнення</w:t>
      </w:r>
      <w:r w:rsidR="009D3047" w:rsidRPr="006572C2">
        <w:rPr>
          <w:rFonts w:ascii="Times New Roman" w:hAnsi="Times New Roman"/>
          <w:sz w:val="28"/>
          <w:szCs w:val="28"/>
          <w:lang w:val="uk-UA"/>
        </w:rPr>
        <w:t xml:space="preserve"> мікроорганізмів у внутрішнє середовище організму людини супроводжується в більшості випадків порушенням його гомеостазу, яке проявляється комплексом фізіологічних і патологічних реакцій, відомих як інфекційний процес </w:t>
      </w:r>
      <w:r w:rsidR="00DF66CC" w:rsidRPr="00DF66CC">
        <w:rPr>
          <w:rFonts w:ascii="Times New Roman" w:hAnsi="Times New Roman"/>
          <w:sz w:val="28"/>
          <w:szCs w:val="28"/>
          <w:lang w:val="uk-UA"/>
        </w:rPr>
        <w:t>[155]</w:t>
      </w:r>
      <w:r w:rsidR="009D3047" w:rsidRPr="006572C2">
        <w:rPr>
          <w:rFonts w:ascii="Times New Roman" w:hAnsi="Times New Roman"/>
          <w:sz w:val="28"/>
          <w:szCs w:val="28"/>
          <w:lang w:val="uk-UA"/>
        </w:rPr>
        <w:t xml:space="preserve">. На думку Покровського В.І. (2013), інфекційний процес - це комплекс взаємних пристосувальних реакцій у відповідь на впровадження і розмноження патогенного мікроорганізму в макроорганізмі, спрямованих на відновлення порушеного гомеостазу і біологічної рівноваги з навколишнім середовищем </w:t>
      </w:r>
      <w:r w:rsidR="00DF66CC" w:rsidRPr="00DF66CC">
        <w:rPr>
          <w:rFonts w:ascii="Times New Roman" w:hAnsi="Times New Roman"/>
          <w:sz w:val="28"/>
          <w:szCs w:val="28"/>
          <w:lang w:val="uk-UA"/>
        </w:rPr>
        <w:t>[</w:t>
      </w:r>
      <w:r w:rsidR="00DF66CC">
        <w:rPr>
          <w:rFonts w:ascii="Times New Roman" w:hAnsi="Times New Roman"/>
          <w:sz w:val="28"/>
          <w:szCs w:val="28"/>
          <w:lang w:val="uk-UA"/>
        </w:rPr>
        <w:t>17</w:t>
      </w:r>
      <w:r w:rsidR="00DF66CC" w:rsidRPr="00DF66CC">
        <w:rPr>
          <w:rFonts w:ascii="Times New Roman" w:hAnsi="Times New Roman"/>
          <w:sz w:val="28"/>
          <w:szCs w:val="28"/>
          <w:lang w:val="uk-UA"/>
        </w:rPr>
        <w:t>]</w:t>
      </w:r>
      <w:r w:rsidR="009D3047" w:rsidRPr="006572C2">
        <w:rPr>
          <w:rFonts w:ascii="Times New Roman" w:hAnsi="Times New Roman"/>
          <w:sz w:val="28"/>
          <w:szCs w:val="28"/>
          <w:lang w:val="uk-UA"/>
        </w:rPr>
        <w:t xml:space="preserve">. Відомо, що для </w:t>
      </w:r>
      <w:r w:rsidR="009D3047" w:rsidRPr="006572C2">
        <w:rPr>
          <w:rFonts w:ascii="Times New Roman" w:hAnsi="Times New Roman"/>
          <w:sz w:val="28"/>
          <w:szCs w:val="28"/>
          <w:lang w:val="uk-UA"/>
        </w:rPr>
        <w:lastRenderedPageBreak/>
        <w:t xml:space="preserve">виникнення інфекційного процесу необхідні три основних складових: наявність патогенного збудника, можливість проникнення його у внутрішнє середовище і сприйнятливий організм </w:t>
      </w:r>
      <w:r w:rsidR="00DF66CC" w:rsidRPr="00DF66CC">
        <w:rPr>
          <w:rFonts w:ascii="Times New Roman" w:hAnsi="Times New Roman"/>
          <w:sz w:val="28"/>
          <w:szCs w:val="28"/>
          <w:lang w:val="uk-UA"/>
        </w:rPr>
        <w:t>[</w:t>
      </w:r>
      <w:r w:rsidR="00DF66CC">
        <w:rPr>
          <w:rFonts w:ascii="Times New Roman" w:hAnsi="Times New Roman"/>
          <w:sz w:val="28"/>
          <w:szCs w:val="28"/>
          <w:lang w:val="uk-UA"/>
        </w:rPr>
        <w:t>156, 157</w:t>
      </w:r>
      <w:r w:rsidR="00DF66CC" w:rsidRPr="00DF66CC">
        <w:rPr>
          <w:rFonts w:ascii="Times New Roman" w:hAnsi="Times New Roman"/>
          <w:sz w:val="28"/>
          <w:szCs w:val="28"/>
          <w:lang w:val="uk-UA"/>
        </w:rPr>
        <w:t>]</w:t>
      </w:r>
      <w:r w:rsidR="009D3047" w:rsidRPr="006572C2">
        <w:rPr>
          <w:rFonts w:ascii="Times New Roman" w:hAnsi="Times New Roman"/>
          <w:sz w:val="28"/>
          <w:szCs w:val="28"/>
          <w:lang w:val="uk-UA"/>
        </w:rPr>
        <w:t xml:space="preserve">. Активність і інтенсивність цього процесу пов'язані з ефективністю дії всіх складових умов і залежать від дози і вірулентності збудника, стану природних захисних бар'єрів макроорганізму, місця проникнення патогена, адекватності та своєчасності включення імунних факторів </w:t>
      </w:r>
      <w:r w:rsidR="00DF66CC" w:rsidRPr="00DF66CC">
        <w:rPr>
          <w:rFonts w:ascii="Times New Roman" w:hAnsi="Times New Roman"/>
          <w:sz w:val="28"/>
          <w:szCs w:val="28"/>
          <w:lang w:val="uk-UA"/>
        </w:rPr>
        <w:t>[</w:t>
      </w:r>
      <w:r w:rsidR="00DF66CC">
        <w:rPr>
          <w:rFonts w:ascii="Times New Roman" w:hAnsi="Times New Roman"/>
          <w:sz w:val="28"/>
          <w:szCs w:val="28"/>
          <w:lang w:val="uk-UA"/>
        </w:rPr>
        <w:t>158</w:t>
      </w:r>
      <w:r w:rsidR="00DF66CC" w:rsidRPr="00DF66CC">
        <w:rPr>
          <w:rFonts w:ascii="Times New Roman" w:hAnsi="Times New Roman"/>
          <w:sz w:val="28"/>
          <w:szCs w:val="28"/>
          <w:lang w:val="uk-UA"/>
        </w:rPr>
        <w:t>]</w:t>
      </w:r>
      <w:r w:rsidR="009D3047" w:rsidRPr="006572C2">
        <w:rPr>
          <w:rFonts w:ascii="Times New Roman" w:hAnsi="Times New Roman"/>
          <w:sz w:val="28"/>
          <w:szCs w:val="28"/>
          <w:lang w:val="uk-UA"/>
        </w:rPr>
        <w:t xml:space="preserve">. Взаємодія між людиною і антигеном може або не мати наслідків, або привести до формування різних за важкістю і течією варіантів патологічного процесу: від його субклінічних форм до захворювань з вираженими симптомами, аж до агравірованих, блискавичних, що призводять до смерті; від абортивного перебігу до хронічного </w:t>
      </w:r>
      <w:r w:rsidR="00DF66CC" w:rsidRPr="00DF66CC">
        <w:rPr>
          <w:rFonts w:ascii="Times New Roman" w:hAnsi="Times New Roman"/>
          <w:sz w:val="28"/>
          <w:szCs w:val="28"/>
          <w:lang w:val="uk-UA"/>
        </w:rPr>
        <w:t>[</w:t>
      </w:r>
      <w:r w:rsidR="002F11C1">
        <w:rPr>
          <w:rFonts w:ascii="Times New Roman" w:hAnsi="Times New Roman"/>
          <w:sz w:val="28"/>
          <w:szCs w:val="28"/>
          <w:lang w:val="uk-UA"/>
        </w:rPr>
        <w:t>159, 160</w:t>
      </w:r>
      <w:r w:rsidR="00DF66CC" w:rsidRPr="00DF66CC">
        <w:rPr>
          <w:rFonts w:ascii="Times New Roman" w:hAnsi="Times New Roman"/>
          <w:sz w:val="28"/>
          <w:szCs w:val="28"/>
          <w:lang w:val="uk-UA"/>
        </w:rPr>
        <w:t>]</w:t>
      </w:r>
      <w:r w:rsidR="009D3047" w:rsidRPr="006572C2">
        <w:rPr>
          <w:rFonts w:ascii="Times New Roman" w:hAnsi="Times New Roman"/>
          <w:sz w:val="28"/>
          <w:szCs w:val="28"/>
          <w:lang w:val="uk-UA"/>
        </w:rPr>
        <w:t xml:space="preserve">. </w:t>
      </w:r>
    </w:p>
    <w:p w:rsidR="009D3047" w:rsidRPr="006572C2" w:rsidRDefault="009D3047" w:rsidP="006543C0">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lang w:val="uk-UA"/>
        </w:rPr>
        <w:t xml:space="preserve">Фактори, що визначають тяжкість і перебіг інфекційного процесу, залежать від властивостей мікроорганізму (доза, патогенність, вірулентність і ін.) і, на думку більшості дослідників - функціонального стану ендокринної системи </w:t>
      </w:r>
      <w:r w:rsidR="00DF66CC" w:rsidRPr="00DF66CC">
        <w:rPr>
          <w:rFonts w:ascii="Times New Roman" w:hAnsi="Times New Roman"/>
          <w:sz w:val="28"/>
          <w:szCs w:val="28"/>
          <w:lang w:val="uk-UA"/>
        </w:rPr>
        <w:t>[</w:t>
      </w:r>
      <w:r w:rsidR="002F11C1">
        <w:rPr>
          <w:rFonts w:ascii="Times New Roman" w:hAnsi="Times New Roman"/>
          <w:sz w:val="28"/>
          <w:szCs w:val="28"/>
          <w:lang w:val="uk-UA"/>
        </w:rPr>
        <w:t>161, 162</w:t>
      </w:r>
      <w:r w:rsidR="00DF66CC" w:rsidRPr="00DF66CC">
        <w:rPr>
          <w:rFonts w:ascii="Times New Roman" w:hAnsi="Times New Roman"/>
          <w:sz w:val="28"/>
          <w:szCs w:val="28"/>
          <w:lang w:val="uk-UA"/>
        </w:rPr>
        <w:t>]</w:t>
      </w:r>
      <w:r w:rsidRPr="006572C2">
        <w:rPr>
          <w:rFonts w:ascii="Times New Roman" w:hAnsi="Times New Roman"/>
          <w:sz w:val="28"/>
          <w:szCs w:val="28"/>
          <w:lang w:val="uk-UA"/>
        </w:rPr>
        <w:t xml:space="preserve">. Багатьма вченими гормони розглядаються як фактори, які активно впливають на імунний статус організму людини, а саме, на їхню думку, в результаті гормонального впливу розвиваються потенційні можливості лімфоїдних клітин в напрямку їх специфічної організації </w:t>
      </w:r>
      <w:r w:rsidR="00CC0C25" w:rsidRPr="00CC0C25">
        <w:rPr>
          <w:rFonts w:ascii="Times New Roman" w:hAnsi="Times New Roman"/>
          <w:sz w:val="28"/>
          <w:szCs w:val="28"/>
          <w:lang w:val="uk-UA"/>
        </w:rPr>
        <w:t>[</w:t>
      </w:r>
      <w:r w:rsidR="00CC0C25">
        <w:rPr>
          <w:rFonts w:ascii="Times New Roman" w:hAnsi="Times New Roman"/>
          <w:sz w:val="28"/>
          <w:szCs w:val="28"/>
          <w:lang w:val="uk-UA"/>
        </w:rPr>
        <w:t>162, 163</w:t>
      </w:r>
      <w:r w:rsidR="00CC0C25" w:rsidRPr="00CC0C25">
        <w:rPr>
          <w:rFonts w:ascii="Times New Roman" w:hAnsi="Times New Roman"/>
          <w:sz w:val="28"/>
          <w:szCs w:val="28"/>
          <w:lang w:val="uk-UA"/>
        </w:rPr>
        <w:t>]</w:t>
      </w:r>
      <w:r w:rsidRPr="006572C2">
        <w:rPr>
          <w:rFonts w:ascii="Times New Roman" w:hAnsi="Times New Roman"/>
          <w:sz w:val="28"/>
          <w:szCs w:val="28"/>
          <w:lang w:val="uk-UA"/>
        </w:rPr>
        <w:t xml:space="preserve">. </w:t>
      </w:r>
      <w:r w:rsidRPr="006572C2">
        <w:rPr>
          <w:rFonts w:ascii="Times New Roman" w:hAnsi="Times New Roman"/>
          <w:sz w:val="28"/>
          <w:szCs w:val="28"/>
        </w:rPr>
        <w:t xml:space="preserve">Однак, практично у всіх роботах, присвячених даному питанню, зазначається, що найважливіша роль у формуванні перебігу та </w:t>
      </w:r>
      <w:r w:rsidRPr="006572C2">
        <w:rPr>
          <w:rFonts w:ascii="Times New Roman" w:hAnsi="Times New Roman"/>
          <w:sz w:val="28"/>
          <w:szCs w:val="28"/>
          <w:lang w:val="uk-UA"/>
        </w:rPr>
        <w:t>виходів</w:t>
      </w:r>
      <w:r w:rsidRPr="006572C2">
        <w:rPr>
          <w:rFonts w:ascii="Times New Roman" w:hAnsi="Times New Roman"/>
          <w:sz w:val="28"/>
          <w:szCs w:val="28"/>
        </w:rPr>
        <w:t xml:space="preserve"> захворювань належить факторам захисту макроорганізму </w:t>
      </w:r>
      <w:r w:rsidR="00CC0C25" w:rsidRPr="00CC0C25">
        <w:rPr>
          <w:rFonts w:ascii="Times New Roman" w:hAnsi="Times New Roman"/>
          <w:sz w:val="28"/>
          <w:szCs w:val="28"/>
        </w:rPr>
        <w:t>[</w:t>
      </w:r>
      <w:r w:rsidR="00CC0C25">
        <w:rPr>
          <w:rFonts w:ascii="Times New Roman" w:hAnsi="Times New Roman"/>
          <w:sz w:val="28"/>
          <w:szCs w:val="28"/>
          <w:lang w:val="uk-UA"/>
        </w:rPr>
        <w:t>17, 18, 19</w:t>
      </w:r>
      <w:r w:rsidR="00CC0C25" w:rsidRPr="00CC0C25">
        <w:rPr>
          <w:rFonts w:ascii="Times New Roman" w:hAnsi="Times New Roman"/>
          <w:sz w:val="28"/>
          <w:szCs w:val="28"/>
        </w:rPr>
        <w:t>]</w:t>
      </w:r>
      <w:r w:rsidRPr="006572C2">
        <w:rPr>
          <w:rFonts w:ascii="Times New Roman" w:hAnsi="Times New Roman"/>
          <w:sz w:val="28"/>
          <w:szCs w:val="28"/>
        </w:rPr>
        <w:t>. Останні включають клітинн</w:t>
      </w:r>
      <w:r w:rsidR="00CA623B">
        <w:rPr>
          <w:rFonts w:ascii="Times New Roman" w:hAnsi="Times New Roman"/>
          <w:sz w:val="28"/>
          <w:szCs w:val="28"/>
          <w:lang w:val="uk-UA"/>
        </w:rPr>
        <w:t>у</w:t>
      </w:r>
      <w:r w:rsidRPr="006572C2">
        <w:rPr>
          <w:rFonts w:ascii="Times New Roman" w:hAnsi="Times New Roman"/>
          <w:sz w:val="28"/>
          <w:szCs w:val="28"/>
        </w:rPr>
        <w:t xml:space="preserve"> і гуморальн</w:t>
      </w:r>
      <w:r w:rsidR="00CA623B">
        <w:rPr>
          <w:rFonts w:ascii="Times New Roman" w:hAnsi="Times New Roman"/>
          <w:sz w:val="28"/>
          <w:szCs w:val="28"/>
          <w:lang w:val="uk-UA"/>
        </w:rPr>
        <w:t>у</w:t>
      </w:r>
      <w:r w:rsidRPr="006572C2">
        <w:rPr>
          <w:rFonts w:ascii="Times New Roman" w:hAnsi="Times New Roman"/>
          <w:sz w:val="28"/>
          <w:szCs w:val="28"/>
        </w:rPr>
        <w:t xml:space="preserve"> ланки імунітету. До клітинно</w:t>
      </w:r>
      <w:r w:rsidRPr="006572C2">
        <w:rPr>
          <w:rFonts w:ascii="Times New Roman" w:hAnsi="Times New Roman"/>
          <w:sz w:val="28"/>
          <w:szCs w:val="28"/>
          <w:lang w:val="uk-UA"/>
        </w:rPr>
        <w:t>ї</w:t>
      </w:r>
      <w:r w:rsidRPr="006572C2">
        <w:rPr>
          <w:rFonts w:ascii="Times New Roman" w:hAnsi="Times New Roman"/>
          <w:sz w:val="28"/>
          <w:szCs w:val="28"/>
        </w:rPr>
        <w:t xml:space="preserve"> лан</w:t>
      </w:r>
      <w:r w:rsidR="00D4296B">
        <w:rPr>
          <w:rFonts w:ascii="Times New Roman" w:hAnsi="Times New Roman"/>
          <w:sz w:val="28"/>
          <w:szCs w:val="28"/>
          <w:lang w:val="uk-UA"/>
        </w:rPr>
        <w:t>ки</w:t>
      </w:r>
      <w:r w:rsidRPr="006572C2">
        <w:rPr>
          <w:rFonts w:ascii="Times New Roman" w:hAnsi="Times New Roman"/>
          <w:sz w:val="28"/>
          <w:szCs w:val="28"/>
        </w:rPr>
        <w:t xml:space="preserve"> відносять фагоцитоз, тобто процес загарбання і перетравлення певними клітинами мікробів, що проникли в організм </w:t>
      </w:r>
      <w:r w:rsidR="00CC0C25" w:rsidRPr="00CC0C25">
        <w:rPr>
          <w:rFonts w:ascii="Times New Roman" w:hAnsi="Times New Roman"/>
          <w:sz w:val="28"/>
          <w:szCs w:val="28"/>
        </w:rPr>
        <w:t>[</w:t>
      </w:r>
      <w:r w:rsidR="00CF67BB">
        <w:rPr>
          <w:rFonts w:ascii="Times New Roman" w:hAnsi="Times New Roman"/>
          <w:sz w:val="28"/>
          <w:szCs w:val="28"/>
          <w:lang w:val="uk-UA"/>
        </w:rPr>
        <w:t>18, 164</w:t>
      </w:r>
      <w:r w:rsidR="00CC0C25" w:rsidRPr="00CC0C25">
        <w:rPr>
          <w:rFonts w:ascii="Times New Roman" w:hAnsi="Times New Roman"/>
          <w:sz w:val="28"/>
          <w:szCs w:val="28"/>
        </w:rPr>
        <w:t>]</w:t>
      </w:r>
      <w:r w:rsidRPr="006572C2">
        <w:rPr>
          <w:rFonts w:ascii="Times New Roman" w:hAnsi="Times New Roman"/>
          <w:sz w:val="28"/>
          <w:szCs w:val="28"/>
        </w:rPr>
        <w:t>. Однак збудники деяких інфекційних хвороб мають ряд властивостей, які дозволяють їм залишатися в фагоцитах незмін</w:t>
      </w:r>
      <w:r w:rsidR="0063794D">
        <w:rPr>
          <w:rFonts w:ascii="Times New Roman" w:hAnsi="Times New Roman"/>
          <w:sz w:val="28"/>
          <w:szCs w:val="28"/>
          <w:lang w:val="uk-UA"/>
        </w:rPr>
        <w:t>юва</w:t>
      </w:r>
      <w:r w:rsidRPr="006572C2">
        <w:rPr>
          <w:rFonts w:ascii="Times New Roman" w:hAnsi="Times New Roman"/>
          <w:sz w:val="28"/>
          <w:szCs w:val="28"/>
        </w:rPr>
        <w:t xml:space="preserve">ними (незавершений фагоцитоз). В такому випадку захворювання може набувати затяжного і </w:t>
      </w:r>
      <w:r w:rsidRPr="006572C2">
        <w:rPr>
          <w:rFonts w:ascii="Times New Roman" w:hAnsi="Times New Roman"/>
          <w:sz w:val="28"/>
          <w:szCs w:val="28"/>
          <w:lang w:val="uk-UA"/>
        </w:rPr>
        <w:t>/</w:t>
      </w:r>
      <w:r w:rsidRPr="006572C2">
        <w:rPr>
          <w:rFonts w:ascii="Times New Roman" w:hAnsi="Times New Roman"/>
          <w:sz w:val="28"/>
          <w:szCs w:val="28"/>
        </w:rPr>
        <w:t xml:space="preserve"> або рецидив</w:t>
      </w:r>
      <w:r w:rsidRPr="006572C2">
        <w:rPr>
          <w:rFonts w:ascii="Times New Roman" w:hAnsi="Times New Roman"/>
          <w:sz w:val="28"/>
          <w:szCs w:val="28"/>
          <w:lang w:val="uk-UA"/>
        </w:rPr>
        <w:t>уючого</w:t>
      </w:r>
      <w:r w:rsidRPr="006572C2">
        <w:rPr>
          <w:rFonts w:ascii="Times New Roman" w:hAnsi="Times New Roman"/>
          <w:sz w:val="28"/>
          <w:szCs w:val="28"/>
        </w:rPr>
        <w:t xml:space="preserve"> характер</w:t>
      </w:r>
      <w:r w:rsidRPr="006572C2">
        <w:rPr>
          <w:rFonts w:ascii="Times New Roman" w:hAnsi="Times New Roman"/>
          <w:sz w:val="28"/>
          <w:szCs w:val="28"/>
          <w:lang w:val="uk-UA"/>
        </w:rPr>
        <w:t>у</w:t>
      </w:r>
      <w:r w:rsidRPr="006572C2">
        <w:rPr>
          <w:rFonts w:ascii="Times New Roman" w:hAnsi="Times New Roman"/>
          <w:sz w:val="28"/>
          <w:szCs w:val="28"/>
        </w:rPr>
        <w:t xml:space="preserve"> </w:t>
      </w:r>
      <w:r w:rsidR="00CC0C25" w:rsidRPr="00CC0C25">
        <w:rPr>
          <w:rFonts w:ascii="Times New Roman" w:hAnsi="Times New Roman"/>
          <w:sz w:val="28"/>
          <w:szCs w:val="28"/>
        </w:rPr>
        <w:t>[</w:t>
      </w:r>
      <w:r w:rsidR="00CF67BB">
        <w:rPr>
          <w:rFonts w:ascii="Times New Roman" w:hAnsi="Times New Roman"/>
          <w:sz w:val="28"/>
          <w:szCs w:val="28"/>
          <w:lang w:val="uk-UA"/>
        </w:rPr>
        <w:t>165, 166</w:t>
      </w:r>
      <w:r w:rsidR="00CC0C25" w:rsidRPr="00CC0C25">
        <w:rPr>
          <w:rFonts w:ascii="Times New Roman" w:hAnsi="Times New Roman"/>
          <w:sz w:val="28"/>
          <w:szCs w:val="28"/>
        </w:rPr>
        <w:t>]</w:t>
      </w:r>
      <w:r w:rsidRPr="006572C2">
        <w:rPr>
          <w:rFonts w:ascii="Times New Roman" w:hAnsi="Times New Roman"/>
          <w:sz w:val="28"/>
          <w:szCs w:val="28"/>
        </w:rPr>
        <w:t>.</w:t>
      </w:r>
    </w:p>
    <w:p w:rsidR="009D3047" w:rsidRPr="006572C2" w:rsidRDefault="009D3047" w:rsidP="006543C0">
      <w:pPr>
        <w:spacing w:after="0" w:line="360" w:lineRule="auto"/>
        <w:ind w:firstLine="709"/>
        <w:jc w:val="both"/>
        <w:rPr>
          <w:rFonts w:ascii="Times New Roman" w:hAnsi="Times New Roman"/>
          <w:sz w:val="28"/>
          <w:szCs w:val="28"/>
        </w:rPr>
      </w:pPr>
      <w:r w:rsidRPr="006572C2">
        <w:rPr>
          <w:rFonts w:ascii="Times New Roman" w:hAnsi="Times New Roman"/>
          <w:sz w:val="28"/>
          <w:szCs w:val="28"/>
          <w:lang w:val="uk-UA"/>
        </w:rPr>
        <w:t xml:space="preserve">При інфекційному процесі спочатку, як відзначають деякі автори, визначається підвищена активність фагоцитарних реакцій, в подальшому їх </w:t>
      </w:r>
      <w:r w:rsidRPr="006572C2">
        <w:rPr>
          <w:rFonts w:ascii="Times New Roman" w:hAnsi="Times New Roman"/>
          <w:sz w:val="28"/>
          <w:szCs w:val="28"/>
          <w:lang w:val="uk-UA"/>
        </w:rPr>
        <w:lastRenderedPageBreak/>
        <w:t xml:space="preserve">активність значно знижується </w:t>
      </w:r>
      <w:r w:rsidR="00CC0C25" w:rsidRPr="00CC0C25">
        <w:rPr>
          <w:rFonts w:ascii="Times New Roman" w:hAnsi="Times New Roman"/>
          <w:sz w:val="28"/>
          <w:szCs w:val="28"/>
          <w:lang w:val="uk-UA"/>
        </w:rPr>
        <w:t>[</w:t>
      </w:r>
      <w:r w:rsidR="00CF67BB">
        <w:rPr>
          <w:rFonts w:ascii="Times New Roman" w:hAnsi="Times New Roman"/>
          <w:sz w:val="28"/>
          <w:szCs w:val="28"/>
          <w:lang w:val="uk-UA"/>
        </w:rPr>
        <w:t>167, 168</w:t>
      </w:r>
      <w:r w:rsidR="00CC0C25" w:rsidRPr="00CC0C25">
        <w:rPr>
          <w:rFonts w:ascii="Times New Roman" w:hAnsi="Times New Roman"/>
          <w:sz w:val="28"/>
          <w:szCs w:val="28"/>
          <w:lang w:val="uk-UA"/>
        </w:rPr>
        <w:t>]</w:t>
      </w:r>
      <w:r w:rsidRPr="006572C2">
        <w:rPr>
          <w:rFonts w:ascii="Times New Roman" w:hAnsi="Times New Roman"/>
          <w:sz w:val="28"/>
          <w:szCs w:val="28"/>
          <w:lang w:val="uk-UA"/>
        </w:rPr>
        <w:t xml:space="preserve">. Однак не всі вчені поділяють подібну думку. Деякі вважають, що на початку захворювання може спостерігатися низька активність фагоцитів з подальшою її активацією </w:t>
      </w:r>
      <w:r w:rsidR="00CC0C25" w:rsidRPr="003972E1">
        <w:rPr>
          <w:rFonts w:ascii="Times New Roman" w:hAnsi="Times New Roman"/>
          <w:sz w:val="28"/>
          <w:szCs w:val="28"/>
        </w:rPr>
        <w:t>[</w:t>
      </w:r>
      <w:r w:rsidR="00CF67BB">
        <w:rPr>
          <w:rFonts w:ascii="Times New Roman" w:hAnsi="Times New Roman"/>
          <w:sz w:val="28"/>
          <w:szCs w:val="28"/>
          <w:lang w:val="uk-UA"/>
        </w:rPr>
        <w:t>169, 170, 171, 172</w:t>
      </w:r>
      <w:r w:rsidR="00CC0C25" w:rsidRPr="003972E1">
        <w:rPr>
          <w:rFonts w:ascii="Times New Roman" w:hAnsi="Times New Roman"/>
          <w:sz w:val="28"/>
          <w:szCs w:val="28"/>
        </w:rPr>
        <w:t>]</w:t>
      </w:r>
      <w:r w:rsidRPr="006572C2">
        <w:rPr>
          <w:rFonts w:ascii="Times New Roman" w:hAnsi="Times New Roman"/>
          <w:sz w:val="28"/>
          <w:szCs w:val="28"/>
        </w:rPr>
        <w:t>. Ці зміни, на думку зазначених авторів, можуть бути причиною несприятливого хронічного перебігу хвороби.</w:t>
      </w:r>
    </w:p>
    <w:p w:rsidR="009D3047" w:rsidRPr="006572C2" w:rsidRDefault="009D3047" w:rsidP="006543C0">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rPr>
        <w:t>Моноцити - найбільш активні фагоцити периферичної крові, які грають ключову роль в ц</w:t>
      </w:r>
      <w:r w:rsidR="00C25958">
        <w:rPr>
          <w:rFonts w:ascii="Times New Roman" w:hAnsi="Times New Roman"/>
          <w:sz w:val="28"/>
          <w:szCs w:val="28"/>
          <w:lang w:val="uk-UA"/>
        </w:rPr>
        <w:t>и</w:t>
      </w:r>
      <w:r w:rsidRPr="006572C2">
        <w:rPr>
          <w:rFonts w:ascii="Times New Roman" w:hAnsi="Times New Roman"/>
          <w:sz w:val="28"/>
          <w:szCs w:val="28"/>
        </w:rPr>
        <w:t>токінопос</w:t>
      </w:r>
      <w:r w:rsidRPr="006572C2">
        <w:rPr>
          <w:rFonts w:ascii="Times New Roman" w:hAnsi="Times New Roman"/>
          <w:sz w:val="28"/>
          <w:szCs w:val="28"/>
          <w:lang w:val="uk-UA"/>
        </w:rPr>
        <w:t>ередковій</w:t>
      </w:r>
      <w:r w:rsidRPr="006572C2">
        <w:rPr>
          <w:rFonts w:ascii="Times New Roman" w:hAnsi="Times New Roman"/>
          <w:sz w:val="28"/>
          <w:szCs w:val="28"/>
        </w:rPr>
        <w:t xml:space="preserve"> регуляції запальних процесів </w:t>
      </w:r>
      <w:r w:rsidR="00CC0C25" w:rsidRPr="00CC0C25">
        <w:rPr>
          <w:rFonts w:ascii="Times New Roman" w:hAnsi="Times New Roman"/>
          <w:sz w:val="28"/>
          <w:szCs w:val="28"/>
        </w:rPr>
        <w:t>[</w:t>
      </w:r>
      <w:r w:rsidR="00CF67BB">
        <w:rPr>
          <w:rFonts w:ascii="Times New Roman" w:hAnsi="Times New Roman"/>
          <w:sz w:val="28"/>
          <w:szCs w:val="28"/>
          <w:lang w:val="uk-UA"/>
        </w:rPr>
        <w:t>173, 174</w:t>
      </w:r>
      <w:r w:rsidR="00CC0C25" w:rsidRPr="00CC0C25">
        <w:rPr>
          <w:rFonts w:ascii="Times New Roman" w:hAnsi="Times New Roman"/>
          <w:sz w:val="28"/>
          <w:szCs w:val="28"/>
        </w:rPr>
        <w:t>]</w:t>
      </w:r>
      <w:r w:rsidRPr="006572C2">
        <w:rPr>
          <w:rFonts w:ascii="Times New Roman" w:hAnsi="Times New Roman"/>
          <w:sz w:val="28"/>
          <w:szCs w:val="28"/>
        </w:rPr>
        <w:t>. Моноцити мають здатність надмірно посилювати запальні ефекти, і, на думку Лямин</w:t>
      </w:r>
      <w:r w:rsidR="00C25958">
        <w:rPr>
          <w:rFonts w:ascii="Times New Roman" w:hAnsi="Times New Roman"/>
          <w:sz w:val="28"/>
          <w:szCs w:val="28"/>
          <w:lang w:val="uk-UA"/>
        </w:rPr>
        <w:t>ої</w:t>
      </w:r>
      <w:r w:rsidRPr="006572C2">
        <w:rPr>
          <w:rFonts w:ascii="Times New Roman" w:hAnsi="Times New Roman"/>
          <w:sz w:val="28"/>
          <w:szCs w:val="28"/>
        </w:rPr>
        <w:t xml:space="preserve"> С.В з співавт (2014) можуть сприяти несприятливо</w:t>
      </w:r>
      <w:r w:rsidRPr="006572C2">
        <w:rPr>
          <w:rFonts w:ascii="Times New Roman" w:hAnsi="Times New Roman"/>
          <w:sz w:val="28"/>
          <w:szCs w:val="28"/>
          <w:lang w:val="uk-UA"/>
        </w:rPr>
        <w:t>му</w:t>
      </w:r>
      <w:r w:rsidRPr="006572C2">
        <w:rPr>
          <w:rFonts w:ascii="Times New Roman" w:hAnsi="Times New Roman"/>
          <w:sz w:val="28"/>
          <w:szCs w:val="28"/>
        </w:rPr>
        <w:t xml:space="preserve"> перебігу захворювань: їх хронізації, а нерідко - фатально</w:t>
      </w:r>
      <w:r w:rsidRPr="006572C2">
        <w:rPr>
          <w:rFonts w:ascii="Times New Roman" w:hAnsi="Times New Roman"/>
          <w:sz w:val="28"/>
          <w:szCs w:val="28"/>
          <w:lang w:val="uk-UA"/>
        </w:rPr>
        <w:t>ї</w:t>
      </w:r>
      <w:r w:rsidRPr="006572C2">
        <w:rPr>
          <w:rFonts w:ascii="Times New Roman" w:hAnsi="Times New Roman"/>
          <w:sz w:val="28"/>
          <w:szCs w:val="28"/>
        </w:rPr>
        <w:t xml:space="preserve"> для організму надмірно</w:t>
      </w:r>
      <w:r w:rsidRPr="006572C2">
        <w:rPr>
          <w:rFonts w:ascii="Times New Roman" w:hAnsi="Times New Roman"/>
          <w:sz w:val="28"/>
          <w:szCs w:val="28"/>
          <w:lang w:val="uk-UA"/>
        </w:rPr>
        <w:t>ї</w:t>
      </w:r>
      <w:r w:rsidRPr="006572C2">
        <w:rPr>
          <w:rFonts w:ascii="Times New Roman" w:hAnsi="Times New Roman"/>
          <w:sz w:val="28"/>
          <w:szCs w:val="28"/>
        </w:rPr>
        <w:t xml:space="preserve"> запально</w:t>
      </w:r>
      <w:r w:rsidRPr="006572C2">
        <w:rPr>
          <w:rFonts w:ascii="Times New Roman" w:hAnsi="Times New Roman"/>
          <w:sz w:val="28"/>
          <w:szCs w:val="28"/>
          <w:lang w:val="uk-UA"/>
        </w:rPr>
        <w:t>ї</w:t>
      </w:r>
      <w:r w:rsidRPr="006572C2">
        <w:rPr>
          <w:rFonts w:ascii="Times New Roman" w:hAnsi="Times New Roman"/>
          <w:sz w:val="28"/>
          <w:szCs w:val="28"/>
        </w:rPr>
        <w:t xml:space="preserve"> відповіді </w:t>
      </w:r>
      <w:r w:rsidR="00CC0C25" w:rsidRPr="00CC0C25">
        <w:rPr>
          <w:rFonts w:ascii="Times New Roman" w:hAnsi="Times New Roman"/>
          <w:sz w:val="28"/>
          <w:szCs w:val="28"/>
        </w:rPr>
        <w:t>[</w:t>
      </w:r>
      <w:r w:rsidR="00CF67BB">
        <w:rPr>
          <w:rFonts w:ascii="Times New Roman" w:hAnsi="Times New Roman"/>
          <w:sz w:val="28"/>
          <w:szCs w:val="28"/>
          <w:lang w:val="uk-UA"/>
        </w:rPr>
        <w:t>20, 21</w:t>
      </w:r>
      <w:r w:rsidR="00CC0C25" w:rsidRPr="00CC0C25">
        <w:rPr>
          <w:rFonts w:ascii="Times New Roman" w:hAnsi="Times New Roman"/>
          <w:sz w:val="28"/>
          <w:szCs w:val="28"/>
        </w:rPr>
        <w:t>]</w:t>
      </w:r>
      <w:r w:rsidRPr="006572C2">
        <w:rPr>
          <w:rFonts w:ascii="Times New Roman" w:hAnsi="Times New Roman"/>
          <w:sz w:val="28"/>
          <w:szCs w:val="28"/>
        </w:rPr>
        <w:t>.</w:t>
      </w:r>
    </w:p>
    <w:p w:rsidR="009D3047" w:rsidRPr="006572C2" w:rsidRDefault="009D3047" w:rsidP="006543C0">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lang w:val="uk-UA"/>
        </w:rPr>
        <w:t xml:space="preserve">У роботах вчених зазначено, що серед факторів клітинної ланки імунітету крім фагоцитів надзвичайно важливу, якщо не провідну роль, відіграють лімфоцити крові, які впливають на всі етапи імунної відповіді, визначаючи їх своєчасність, силу і </w:t>
      </w:r>
      <w:r w:rsidR="00AC44E5">
        <w:rPr>
          <w:rFonts w:ascii="Times New Roman" w:hAnsi="Times New Roman"/>
          <w:sz w:val="28"/>
          <w:szCs w:val="28"/>
          <w:lang w:val="uk-UA"/>
        </w:rPr>
        <w:t>адекватність</w:t>
      </w:r>
      <w:r w:rsidRPr="006572C2">
        <w:rPr>
          <w:rFonts w:ascii="Times New Roman" w:hAnsi="Times New Roman"/>
          <w:sz w:val="28"/>
          <w:szCs w:val="28"/>
          <w:lang w:val="uk-UA"/>
        </w:rPr>
        <w:t xml:space="preserve"> </w:t>
      </w:r>
      <w:r w:rsidR="00CC0C25" w:rsidRPr="00CC0C25">
        <w:rPr>
          <w:rFonts w:ascii="Times New Roman" w:hAnsi="Times New Roman"/>
          <w:sz w:val="28"/>
          <w:szCs w:val="28"/>
          <w:lang w:val="uk-UA"/>
        </w:rPr>
        <w:t>[</w:t>
      </w:r>
      <w:r w:rsidR="00CF67BB">
        <w:rPr>
          <w:rFonts w:ascii="Times New Roman" w:hAnsi="Times New Roman"/>
          <w:sz w:val="28"/>
          <w:szCs w:val="28"/>
          <w:lang w:val="uk-UA"/>
        </w:rPr>
        <w:t>22, 23</w:t>
      </w:r>
      <w:r w:rsidR="00CC0C25" w:rsidRPr="00CC0C25">
        <w:rPr>
          <w:rFonts w:ascii="Times New Roman" w:hAnsi="Times New Roman"/>
          <w:sz w:val="28"/>
          <w:szCs w:val="28"/>
          <w:lang w:val="uk-UA"/>
        </w:rPr>
        <w:t>]</w:t>
      </w:r>
      <w:r w:rsidRPr="006572C2">
        <w:rPr>
          <w:rFonts w:ascii="Times New Roman" w:hAnsi="Times New Roman"/>
          <w:sz w:val="28"/>
          <w:szCs w:val="28"/>
          <w:lang w:val="uk-UA"/>
        </w:rPr>
        <w:t xml:space="preserve">. </w:t>
      </w:r>
      <w:r w:rsidRPr="006572C2">
        <w:rPr>
          <w:rFonts w:ascii="Times New Roman" w:hAnsi="Times New Roman"/>
          <w:sz w:val="28"/>
          <w:szCs w:val="28"/>
        </w:rPr>
        <w:t xml:space="preserve">За функціональними ознаками розрізняють три типи лімфоцитів - Т-клітини, NK-клітини і В-клітини </w:t>
      </w:r>
      <w:r w:rsidR="00CC0C25" w:rsidRPr="00CC0C25">
        <w:rPr>
          <w:rFonts w:ascii="Times New Roman" w:hAnsi="Times New Roman"/>
          <w:sz w:val="28"/>
          <w:szCs w:val="28"/>
        </w:rPr>
        <w:t>[</w:t>
      </w:r>
      <w:r w:rsidR="00CF67BB">
        <w:rPr>
          <w:rFonts w:ascii="Times New Roman" w:hAnsi="Times New Roman"/>
          <w:sz w:val="28"/>
          <w:szCs w:val="28"/>
          <w:lang w:val="uk-UA"/>
        </w:rPr>
        <w:t>24</w:t>
      </w:r>
      <w:r w:rsidR="00CC0C25" w:rsidRPr="00CC0C25">
        <w:rPr>
          <w:rFonts w:ascii="Times New Roman" w:hAnsi="Times New Roman"/>
          <w:sz w:val="28"/>
          <w:szCs w:val="28"/>
        </w:rPr>
        <w:t>]</w:t>
      </w:r>
      <w:r w:rsidRPr="006572C2">
        <w:rPr>
          <w:rFonts w:ascii="Times New Roman" w:hAnsi="Times New Roman"/>
          <w:sz w:val="28"/>
          <w:szCs w:val="28"/>
        </w:rPr>
        <w:t>.</w:t>
      </w:r>
    </w:p>
    <w:p w:rsidR="009D3047" w:rsidRPr="006572C2" w:rsidRDefault="009D3047" w:rsidP="006543C0">
      <w:pPr>
        <w:spacing w:after="0" w:line="360" w:lineRule="auto"/>
        <w:ind w:firstLine="709"/>
        <w:jc w:val="both"/>
        <w:rPr>
          <w:rFonts w:ascii="Times New Roman" w:hAnsi="Times New Roman"/>
          <w:color w:val="333333"/>
          <w:sz w:val="28"/>
          <w:szCs w:val="28"/>
          <w:lang w:val="uk-UA"/>
        </w:rPr>
      </w:pPr>
      <w:r w:rsidRPr="006572C2">
        <w:rPr>
          <w:rFonts w:ascii="Times New Roman" w:hAnsi="Times New Roman"/>
          <w:color w:val="333333"/>
          <w:sz w:val="28"/>
          <w:szCs w:val="28"/>
        </w:rPr>
        <w:t>T-лімфоцити поділяються на ряд підкласів. Головні з них - це дві різні, неперекриваю</w:t>
      </w:r>
      <w:r w:rsidRPr="006572C2">
        <w:rPr>
          <w:rFonts w:ascii="Times New Roman" w:hAnsi="Times New Roman"/>
          <w:color w:val="333333"/>
          <w:sz w:val="28"/>
          <w:szCs w:val="28"/>
          <w:lang w:val="uk-UA"/>
        </w:rPr>
        <w:t>чі</w:t>
      </w:r>
      <w:r w:rsidRPr="006572C2">
        <w:rPr>
          <w:rFonts w:ascii="Times New Roman" w:hAnsi="Times New Roman"/>
          <w:color w:val="333333"/>
          <w:sz w:val="28"/>
          <w:szCs w:val="28"/>
        </w:rPr>
        <w:t xml:space="preserve"> субпопуляції: клітини однієї з них несуть маркер CD4 і в основному "допомагають" в здійсненні імунної відповіді або індукують </w:t>
      </w:r>
      <w:r w:rsidRPr="006572C2">
        <w:rPr>
          <w:rFonts w:ascii="Times New Roman" w:hAnsi="Times New Roman"/>
          <w:color w:val="333333"/>
          <w:sz w:val="28"/>
          <w:szCs w:val="28"/>
          <w:lang w:val="uk-UA"/>
        </w:rPr>
        <w:t>її</w:t>
      </w:r>
      <w:r w:rsidRPr="006572C2">
        <w:rPr>
          <w:rFonts w:ascii="Times New Roman" w:hAnsi="Times New Roman"/>
          <w:color w:val="333333"/>
          <w:sz w:val="28"/>
          <w:szCs w:val="28"/>
        </w:rPr>
        <w:t xml:space="preserve"> (T-хелпери), клітини іншої несуть маркер CD8 і мають переважно цитотоксичн</w:t>
      </w:r>
      <w:r w:rsidRPr="006572C2">
        <w:rPr>
          <w:rFonts w:ascii="Times New Roman" w:hAnsi="Times New Roman"/>
          <w:color w:val="333333"/>
          <w:sz w:val="28"/>
          <w:szCs w:val="28"/>
          <w:lang w:val="uk-UA"/>
        </w:rPr>
        <w:t>у</w:t>
      </w:r>
      <w:r w:rsidRPr="006572C2">
        <w:rPr>
          <w:rFonts w:ascii="Times New Roman" w:hAnsi="Times New Roman"/>
          <w:color w:val="333333"/>
          <w:sz w:val="28"/>
          <w:szCs w:val="28"/>
        </w:rPr>
        <w:t xml:space="preserve"> активніст</w:t>
      </w:r>
      <w:r w:rsidRPr="006572C2">
        <w:rPr>
          <w:rFonts w:ascii="Times New Roman" w:hAnsi="Times New Roman"/>
          <w:color w:val="333333"/>
          <w:sz w:val="28"/>
          <w:szCs w:val="28"/>
          <w:lang w:val="uk-UA"/>
        </w:rPr>
        <w:t>ь</w:t>
      </w:r>
      <w:r w:rsidRPr="006572C2">
        <w:rPr>
          <w:rFonts w:ascii="Times New Roman" w:hAnsi="Times New Roman"/>
          <w:color w:val="333333"/>
          <w:sz w:val="28"/>
          <w:szCs w:val="28"/>
        </w:rPr>
        <w:t xml:space="preserve"> (цитотоксичні T -лімфоцити (T-кілери) </w:t>
      </w:r>
      <w:r w:rsidR="00CF67BB" w:rsidRPr="00CF67BB">
        <w:rPr>
          <w:rFonts w:ascii="Times New Roman" w:hAnsi="Times New Roman"/>
          <w:color w:val="333333"/>
          <w:sz w:val="28"/>
          <w:szCs w:val="28"/>
        </w:rPr>
        <w:t>[</w:t>
      </w:r>
      <w:r w:rsidRPr="006572C2">
        <w:rPr>
          <w:rFonts w:ascii="Times New Roman" w:hAnsi="Times New Roman"/>
          <w:color w:val="333333"/>
          <w:sz w:val="28"/>
          <w:szCs w:val="28"/>
        </w:rPr>
        <w:t>17</w:t>
      </w:r>
      <w:r w:rsidR="00CF67BB">
        <w:rPr>
          <w:rFonts w:ascii="Times New Roman" w:hAnsi="Times New Roman"/>
          <w:color w:val="333333"/>
          <w:sz w:val="28"/>
          <w:szCs w:val="28"/>
          <w:lang w:val="uk-UA"/>
        </w:rPr>
        <w:t>5</w:t>
      </w:r>
      <w:r w:rsidR="00CF67BB" w:rsidRPr="00CF67BB">
        <w:rPr>
          <w:rFonts w:ascii="Times New Roman" w:hAnsi="Times New Roman"/>
          <w:color w:val="333333"/>
          <w:sz w:val="28"/>
          <w:szCs w:val="28"/>
        </w:rPr>
        <w:t>]</w:t>
      </w:r>
      <w:r w:rsidRPr="006572C2">
        <w:rPr>
          <w:rFonts w:ascii="Times New Roman" w:hAnsi="Times New Roman"/>
          <w:color w:val="333333"/>
          <w:sz w:val="28"/>
          <w:szCs w:val="28"/>
        </w:rPr>
        <w:t>. Одні CD4 T-клітини (Th1 лімфоцити) відрізняє продукція прозапальних цитокінів, що стимулюють вроджен</w:t>
      </w:r>
      <w:r w:rsidRPr="006572C2">
        <w:rPr>
          <w:rFonts w:ascii="Times New Roman" w:hAnsi="Times New Roman"/>
          <w:color w:val="333333"/>
          <w:sz w:val="28"/>
          <w:szCs w:val="28"/>
          <w:lang w:val="uk-UA"/>
        </w:rPr>
        <w:t>у</w:t>
      </w:r>
      <w:r w:rsidRPr="006572C2">
        <w:rPr>
          <w:rFonts w:ascii="Times New Roman" w:hAnsi="Times New Roman"/>
          <w:color w:val="333333"/>
          <w:sz w:val="28"/>
          <w:szCs w:val="28"/>
        </w:rPr>
        <w:t xml:space="preserve"> і Т-клітинну імунну відповідь </w:t>
      </w:r>
      <w:r w:rsidR="00CF67BB" w:rsidRPr="00CF67BB">
        <w:rPr>
          <w:rFonts w:ascii="Times New Roman" w:hAnsi="Times New Roman"/>
          <w:color w:val="333333"/>
          <w:sz w:val="28"/>
          <w:szCs w:val="28"/>
        </w:rPr>
        <w:t>[</w:t>
      </w:r>
      <w:r w:rsidR="00CF67BB">
        <w:rPr>
          <w:rFonts w:ascii="Times New Roman" w:hAnsi="Times New Roman"/>
          <w:color w:val="333333"/>
          <w:sz w:val="28"/>
          <w:szCs w:val="28"/>
          <w:lang w:val="uk-UA"/>
        </w:rPr>
        <w:t>26</w:t>
      </w:r>
      <w:r w:rsidR="00CF67BB" w:rsidRPr="00CF67BB">
        <w:rPr>
          <w:rFonts w:ascii="Times New Roman" w:hAnsi="Times New Roman"/>
          <w:color w:val="333333"/>
          <w:sz w:val="28"/>
          <w:szCs w:val="28"/>
        </w:rPr>
        <w:t>]</w:t>
      </w:r>
      <w:r w:rsidRPr="006572C2">
        <w:rPr>
          <w:rFonts w:ascii="Times New Roman" w:hAnsi="Times New Roman"/>
          <w:color w:val="333333"/>
          <w:sz w:val="28"/>
          <w:szCs w:val="28"/>
        </w:rPr>
        <w:t>. Інші CD4 T-клітини (Th2 лімфоцити) ідентифікують на підставі їх здатності проду</w:t>
      </w:r>
      <w:r w:rsidRPr="006572C2">
        <w:rPr>
          <w:rFonts w:ascii="Times New Roman" w:hAnsi="Times New Roman"/>
          <w:color w:val="333333"/>
          <w:sz w:val="28"/>
          <w:szCs w:val="28"/>
          <w:lang w:val="uk-UA"/>
        </w:rPr>
        <w:t>кувати</w:t>
      </w:r>
      <w:r w:rsidRPr="006572C2">
        <w:rPr>
          <w:rFonts w:ascii="Times New Roman" w:hAnsi="Times New Roman"/>
          <w:color w:val="333333"/>
          <w:sz w:val="28"/>
          <w:szCs w:val="28"/>
        </w:rPr>
        <w:t xml:space="preserve"> протизапальні цитокіни </w:t>
      </w:r>
      <w:r w:rsidR="00CF67BB" w:rsidRPr="00CF67BB">
        <w:rPr>
          <w:rFonts w:ascii="Times New Roman" w:hAnsi="Times New Roman"/>
          <w:color w:val="333333"/>
          <w:sz w:val="28"/>
          <w:szCs w:val="28"/>
        </w:rPr>
        <w:t>[</w:t>
      </w:r>
      <w:r w:rsidR="00CF67BB">
        <w:rPr>
          <w:rFonts w:ascii="Times New Roman" w:hAnsi="Times New Roman"/>
          <w:color w:val="333333"/>
          <w:sz w:val="28"/>
          <w:szCs w:val="28"/>
          <w:lang w:val="uk-UA"/>
        </w:rPr>
        <w:t>24, 25</w:t>
      </w:r>
      <w:r w:rsidR="00CF67BB" w:rsidRPr="00CF67BB">
        <w:rPr>
          <w:rFonts w:ascii="Times New Roman" w:hAnsi="Times New Roman"/>
          <w:color w:val="333333"/>
          <w:sz w:val="28"/>
          <w:szCs w:val="28"/>
        </w:rPr>
        <w:t>]</w:t>
      </w:r>
      <w:r w:rsidRPr="006572C2">
        <w:rPr>
          <w:rFonts w:ascii="Times New Roman" w:hAnsi="Times New Roman"/>
          <w:color w:val="333333"/>
          <w:sz w:val="28"/>
          <w:szCs w:val="28"/>
        </w:rPr>
        <w:t xml:space="preserve">. У роботах вчених зазначено, що Th2-відповідь часто асоціюється з гуморальним імунітетом, що супроводжується масивним синтезом патоген-специфічних антитіл, що нейтралізують антигени </w:t>
      </w:r>
      <w:r w:rsidR="00CF67BB" w:rsidRPr="00CF67BB">
        <w:rPr>
          <w:rFonts w:ascii="Times New Roman" w:hAnsi="Times New Roman"/>
          <w:color w:val="333333"/>
          <w:sz w:val="28"/>
          <w:szCs w:val="28"/>
        </w:rPr>
        <w:t>[</w:t>
      </w:r>
      <w:r w:rsidR="00CF67BB">
        <w:rPr>
          <w:rFonts w:ascii="Times New Roman" w:hAnsi="Times New Roman"/>
          <w:color w:val="333333"/>
          <w:sz w:val="28"/>
          <w:szCs w:val="28"/>
          <w:lang w:val="uk-UA"/>
        </w:rPr>
        <w:t>176, 177</w:t>
      </w:r>
      <w:r w:rsidR="00CF67BB" w:rsidRPr="00CF67BB">
        <w:rPr>
          <w:rFonts w:ascii="Times New Roman" w:hAnsi="Times New Roman"/>
          <w:color w:val="333333"/>
          <w:sz w:val="28"/>
          <w:szCs w:val="28"/>
        </w:rPr>
        <w:t>]</w:t>
      </w:r>
      <w:r w:rsidRPr="006572C2">
        <w:rPr>
          <w:rFonts w:ascii="Times New Roman" w:hAnsi="Times New Roman"/>
          <w:color w:val="333333"/>
          <w:sz w:val="28"/>
          <w:szCs w:val="28"/>
        </w:rPr>
        <w:t xml:space="preserve">. За даними багатьох авторів неконтрольована активація Th2-клітин є важливою патогенетичною ланкою несприятливого перебігу і </w:t>
      </w:r>
      <w:r w:rsidRPr="006572C2">
        <w:rPr>
          <w:rFonts w:ascii="Times New Roman" w:hAnsi="Times New Roman"/>
          <w:color w:val="333333"/>
          <w:sz w:val="28"/>
          <w:szCs w:val="28"/>
          <w:lang w:val="uk-UA"/>
        </w:rPr>
        <w:lastRenderedPageBreak/>
        <w:t>виходів</w:t>
      </w:r>
      <w:r w:rsidRPr="006572C2">
        <w:rPr>
          <w:rFonts w:ascii="Times New Roman" w:hAnsi="Times New Roman"/>
          <w:color w:val="333333"/>
          <w:sz w:val="28"/>
          <w:szCs w:val="28"/>
        </w:rPr>
        <w:t xml:space="preserve"> інфекційних захворювань </w:t>
      </w:r>
      <w:r w:rsidR="00CF67BB" w:rsidRPr="00CF67BB">
        <w:rPr>
          <w:rFonts w:ascii="Times New Roman" w:hAnsi="Times New Roman"/>
          <w:color w:val="333333"/>
          <w:sz w:val="28"/>
          <w:szCs w:val="28"/>
        </w:rPr>
        <w:t>[</w:t>
      </w:r>
      <w:r w:rsidR="00CF67BB">
        <w:rPr>
          <w:rFonts w:ascii="Times New Roman" w:hAnsi="Times New Roman"/>
          <w:color w:val="333333"/>
          <w:sz w:val="28"/>
          <w:szCs w:val="28"/>
          <w:lang w:val="uk-UA"/>
        </w:rPr>
        <w:t>28, 76, 83</w:t>
      </w:r>
      <w:r w:rsidR="00CF67BB" w:rsidRPr="00CF67BB">
        <w:rPr>
          <w:rFonts w:ascii="Times New Roman" w:hAnsi="Times New Roman"/>
          <w:color w:val="333333"/>
          <w:sz w:val="28"/>
          <w:szCs w:val="28"/>
        </w:rPr>
        <w:t>]</w:t>
      </w:r>
      <w:r w:rsidRPr="006572C2">
        <w:rPr>
          <w:rFonts w:ascii="Times New Roman" w:hAnsi="Times New Roman"/>
          <w:color w:val="333333"/>
          <w:sz w:val="28"/>
          <w:szCs w:val="28"/>
        </w:rPr>
        <w:t xml:space="preserve"> .Однак інші автори вважають, що дефіцит факторів захисту гуморального ланки імунітету в гостру фазу інфекції є причиною розвитку </w:t>
      </w:r>
      <w:r w:rsidRPr="006572C2">
        <w:rPr>
          <w:rFonts w:ascii="Times New Roman" w:hAnsi="Times New Roman"/>
          <w:color w:val="333333"/>
          <w:sz w:val="28"/>
          <w:szCs w:val="28"/>
          <w:lang w:val="uk-UA"/>
        </w:rPr>
        <w:t>ускладнень</w:t>
      </w:r>
      <w:r w:rsidRPr="006572C2">
        <w:rPr>
          <w:rFonts w:ascii="Times New Roman" w:hAnsi="Times New Roman"/>
          <w:color w:val="333333"/>
          <w:sz w:val="28"/>
          <w:szCs w:val="28"/>
        </w:rPr>
        <w:t xml:space="preserve"> і / або тривалості інфекційного процесу </w:t>
      </w:r>
      <w:r w:rsidR="00CF67BB" w:rsidRPr="00CF67BB">
        <w:rPr>
          <w:rFonts w:ascii="Times New Roman" w:hAnsi="Times New Roman"/>
          <w:color w:val="333333"/>
          <w:sz w:val="28"/>
          <w:szCs w:val="28"/>
        </w:rPr>
        <w:t>[</w:t>
      </w:r>
      <w:r w:rsidR="00193F2D">
        <w:rPr>
          <w:rFonts w:ascii="Times New Roman" w:hAnsi="Times New Roman"/>
          <w:color w:val="333333"/>
          <w:sz w:val="28"/>
          <w:szCs w:val="28"/>
          <w:lang w:val="uk-UA"/>
        </w:rPr>
        <w:t>25, 33</w:t>
      </w:r>
      <w:r w:rsidR="00CF67BB" w:rsidRPr="00CF67BB">
        <w:rPr>
          <w:rFonts w:ascii="Times New Roman" w:hAnsi="Times New Roman"/>
          <w:color w:val="333333"/>
          <w:sz w:val="28"/>
          <w:szCs w:val="28"/>
        </w:rPr>
        <w:t>]</w:t>
      </w:r>
      <w:r w:rsidRPr="006572C2">
        <w:rPr>
          <w:rFonts w:ascii="Times New Roman" w:hAnsi="Times New Roman"/>
          <w:color w:val="333333"/>
          <w:sz w:val="28"/>
          <w:szCs w:val="28"/>
        </w:rPr>
        <w:t>.</w:t>
      </w:r>
    </w:p>
    <w:p w:rsidR="009D3047" w:rsidRPr="006572C2" w:rsidRDefault="009D3047" w:rsidP="006543C0">
      <w:pPr>
        <w:spacing w:after="0" w:line="360" w:lineRule="auto"/>
        <w:ind w:firstLine="709"/>
        <w:jc w:val="both"/>
        <w:rPr>
          <w:rFonts w:ascii="Times New Roman" w:hAnsi="Times New Roman"/>
          <w:color w:val="333333"/>
          <w:sz w:val="28"/>
          <w:szCs w:val="28"/>
          <w:shd w:val="clear" w:color="auto" w:fill="FFFFFF"/>
          <w:lang w:val="uk-UA"/>
        </w:rPr>
      </w:pPr>
      <w:r w:rsidRPr="006572C2">
        <w:rPr>
          <w:rFonts w:ascii="Times New Roman" w:hAnsi="Times New Roman"/>
          <w:color w:val="333333"/>
          <w:sz w:val="28"/>
          <w:szCs w:val="28"/>
          <w:shd w:val="clear" w:color="auto" w:fill="FFFFFF"/>
          <w:lang w:val="uk-UA"/>
        </w:rPr>
        <w:t>Т-лімфоцит-кілер</w:t>
      </w:r>
      <w:r w:rsidR="00C25958">
        <w:rPr>
          <w:rFonts w:ascii="Times New Roman" w:hAnsi="Times New Roman"/>
          <w:color w:val="333333"/>
          <w:sz w:val="28"/>
          <w:szCs w:val="28"/>
          <w:shd w:val="clear" w:color="auto" w:fill="FFFFFF"/>
          <w:lang w:val="uk-UA"/>
        </w:rPr>
        <w:t xml:space="preserve"> ─ </w:t>
      </w:r>
      <w:r w:rsidRPr="006572C2">
        <w:rPr>
          <w:rFonts w:ascii="Times New Roman" w:hAnsi="Times New Roman"/>
          <w:color w:val="333333"/>
          <w:sz w:val="28"/>
          <w:szCs w:val="28"/>
          <w:shd w:val="clear" w:color="auto" w:fill="FFFFFF"/>
          <w:lang w:val="uk-UA"/>
        </w:rPr>
        <w:t xml:space="preserve">основна ефекторна клітина клітинно-опосередкованого імунітету, яка здійснює лізис мішеней, забезпечує генетичну сталість внутрішнього середовища організму </w:t>
      </w:r>
      <w:r w:rsidR="00CF67BB" w:rsidRPr="00CF67BB">
        <w:rPr>
          <w:rFonts w:ascii="Times New Roman" w:hAnsi="Times New Roman"/>
          <w:color w:val="333333"/>
          <w:sz w:val="28"/>
          <w:szCs w:val="28"/>
          <w:shd w:val="clear" w:color="auto" w:fill="FFFFFF"/>
          <w:lang w:val="uk-UA"/>
        </w:rPr>
        <w:t>[</w:t>
      </w:r>
      <w:r w:rsidR="00193F2D">
        <w:rPr>
          <w:rFonts w:ascii="Times New Roman" w:hAnsi="Times New Roman"/>
          <w:color w:val="333333"/>
          <w:sz w:val="28"/>
          <w:szCs w:val="28"/>
          <w:shd w:val="clear" w:color="auto" w:fill="FFFFFF"/>
          <w:lang w:val="uk-UA"/>
        </w:rPr>
        <w:t>178</w:t>
      </w:r>
      <w:r w:rsidR="00CF67BB" w:rsidRPr="00CF67BB">
        <w:rPr>
          <w:rFonts w:ascii="Times New Roman" w:hAnsi="Times New Roman"/>
          <w:color w:val="333333"/>
          <w:sz w:val="28"/>
          <w:szCs w:val="28"/>
          <w:shd w:val="clear" w:color="auto" w:fill="FFFFFF"/>
          <w:lang w:val="uk-UA"/>
        </w:rPr>
        <w:t>]</w:t>
      </w:r>
      <w:r w:rsidRPr="006572C2">
        <w:rPr>
          <w:rFonts w:ascii="Times New Roman" w:hAnsi="Times New Roman"/>
          <w:color w:val="333333"/>
          <w:sz w:val="28"/>
          <w:szCs w:val="28"/>
          <w:shd w:val="clear" w:color="auto" w:fill="FFFFFF"/>
          <w:lang w:val="uk-UA"/>
        </w:rPr>
        <w:t xml:space="preserve">. У своїй роботі Тєрьошін В.О., Юган Я.Л. </w:t>
      </w:r>
      <w:r w:rsidR="00AC44E5">
        <w:rPr>
          <w:rFonts w:ascii="Times New Roman" w:hAnsi="Times New Roman"/>
          <w:color w:val="333333"/>
          <w:sz w:val="28"/>
          <w:szCs w:val="28"/>
          <w:shd w:val="clear" w:color="auto" w:fill="FFFFFF"/>
          <w:lang w:val="uk-UA"/>
        </w:rPr>
        <w:t xml:space="preserve">(2014) </w:t>
      </w:r>
      <w:r w:rsidRPr="006572C2">
        <w:rPr>
          <w:rFonts w:ascii="Times New Roman" w:hAnsi="Times New Roman"/>
          <w:color w:val="333333"/>
          <w:sz w:val="28"/>
          <w:szCs w:val="28"/>
          <w:shd w:val="clear" w:color="auto" w:fill="FFFFFF"/>
          <w:lang w:val="uk-UA"/>
        </w:rPr>
        <w:t>вказують, що низька кількість С</w:t>
      </w:r>
      <w:r w:rsidRPr="006572C2">
        <w:rPr>
          <w:rFonts w:ascii="Times New Roman" w:hAnsi="Times New Roman"/>
          <w:color w:val="333333"/>
          <w:sz w:val="28"/>
          <w:szCs w:val="28"/>
          <w:shd w:val="clear" w:color="auto" w:fill="FFFFFF"/>
        </w:rPr>
        <w:t>D</w:t>
      </w:r>
      <w:r w:rsidRPr="006572C2">
        <w:rPr>
          <w:rFonts w:ascii="Times New Roman" w:hAnsi="Times New Roman"/>
          <w:color w:val="333333"/>
          <w:sz w:val="28"/>
          <w:szCs w:val="28"/>
          <w:shd w:val="clear" w:color="auto" w:fill="FFFFFF"/>
          <w:lang w:val="uk-UA"/>
        </w:rPr>
        <w:t>8+ -лімфоц</w:t>
      </w:r>
      <w:r w:rsidR="0063794D">
        <w:rPr>
          <w:rFonts w:ascii="Times New Roman" w:hAnsi="Times New Roman"/>
          <w:color w:val="333333"/>
          <w:sz w:val="28"/>
          <w:szCs w:val="28"/>
          <w:shd w:val="clear" w:color="auto" w:fill="FFFFFF"/>
          <w:lang w:val="uk-UA"/>
        </w:rPr>
        <w:t>и</w:t>
      </w:r>
      <w:r w:rsidRPr="006572C2">
        <w:rPr>
          <w:rFonts w:ascii="Times New Roman" w:hAnsi="Times New Roman"/>
          <w:color w:val="333333"/>
          <w:sz w:val="28"/>
          <w:szCs w:val="28"/>
          <w:shd w:val="clear" w:color="auto" w:fill="FFFFFF"/>
          <w:lang w:val="uk-UA"/>
        </w:rPr>
        <w:t>тів при інфекційних захворюваннях свідч</w:t>
      </w:r>
      <w:r w:rsidR="0063794D">
        <w:rPr>
          <w:rFonts w:ascii="Times New Roman" w:hAnsi="Times New Roman"/>
          <w:color w:val="333333"/>
          <w:sz w:val="28"/>
          <w:szCs w:val="28"/>
          <w:shd w:val="clear" w:color="auto" w:fill="FFFFFF"/>
          <w:lang w:val="uk-UA"/>
        </w:rPr>
        <w:t>и</w:t>
      </w:r>
      <w:r w:rsidRPr="006572C2">
        <w:rPr>
          <w:rFonts w:ascii="Times New Roman" w:hAnsi="Times New Roman"/>
          <w:color w:val="333333"/>
          <w:sz w:val="28"/>
          <w:szCs w:val="28"/>
          <w:shd w:val="clear" w:color="auto" w:fill="FFFFFF"/>
          <w:lang w:val="uk-UA"/>
        </w:rPr>
        <w:t>ть про зміни характеру реагування імунної системи, при цьому у хворого реєструється млявий, затяжний перебіг хвороби з тривалим періодом реконвалесценці</w:t>
      </w:r>
      <w:r w:rsidR="00FA27D1">
        <w:rPr>
          <w:rFonts w:ascii="Times New Roman" w:hAnsi="Times New Roman"/>
          <w:color w:val="333333"/>
          <w:sz w:val="28"/>
          <w:szCs w:val="28"/>
          <w:shd w:val="clear" w:color="auto" w:fill="FFFFFF"/>
          <w:lang w:val="uk-UA"/>
        </w:rPr>
        <w:t>ї</w:t>
      </w:r>
      <w:r w:rsidRPr="006572C2">
        <w:rPr>
          <w:rFonts w:ascii="Times New Roman" w:hAnsi="Times New Roman"/>
          <w:color w:val="333333"/>
          <w:sz w:val="28"/>
          <w:szCs w:val="28"/>
          <w:shd w:val="clear" w:color="auto" w:fill="FFFFFF"/>
          <w:lang w:val="uk-UA"/>
        </w:rPr>
        <w:t xml:space="preserve"> та ускладненнями.</w:t>
      </w:r>
    </w:p>
    <w:p w:rsidR="009D3047" w:rsidRPr="006572C2" w:rsidRDefault="009D3047" w:rsidP="006543C0">
      <w:pPr>
        <w:spacing w:after="0" w:line="360" w:lineRule="auto"/>
        <w:ind w:firstLine="709"/>
        <w:jc w:val="both"/>
        <w:rPr>
          <w:rFonts w:ascii="Times New Roman" w:hAnsi="Times New Roman"/>
          <w:color w:val="333333"/>
          <w:sz w:val="28"/>
          <w:szCs w:val="28"/>
          <w:shd w:val="clear" w:color="auto" w:fill="FFFFFF"/>
          <w:lang w:val="uk-UA"/>
        </w:rPr>
      </w:pPr>
      <w:r w:rsidRPr="006572C2">
        <w:rPr>
          <w:rFonts w:ascii="Times New Roman" w:hAnsi="Times New Roman"/>
          <w:color w:val="333333"/>
          <w:sz w:val="28"/>
          <w:szCs w:val="28"/>
          <w:shd w:val="clear" w:color="auto" w:fill="FFFFFF"/>
          <w:lang w:val="uk-UA"/>
        </w:rPr>
        <w:t>У доступній літературі є очевидні докази існування окремої субпопуляції антигенспец</w:t>
      </w:r>
      <w:r w:rsidR="0063794D">
        <w:rPr>
          <w:rFonts w:ascii="Times New Roman" w:hAnsi="Times New Roman"/>
          <w:color w:val="333333"/>
          <w:sz w:val="28"/>
          <w:szCs w:val="28"/>
          <w:shd w:val="clear" w:color="auto" w:fill="FFFFFF"/>
          <w:lang w:val="uk-UA"/>
        </w:rPr>
        <w:t>и</w:t>
      </w:r>
      <w:r w:rsidRPr="006572C2">
        <w:rPr>
          <w:rFonts w:ascii="Times New Roman" w:hAnsi="Times New Roman"/>
          <w:color w:val="333333"/>
          <w:sz w:val="28"/>
          <w:szCs w:val="28"/>
          <w:shd w:val="clear" w:color="auto" w:fill="FFFFFF"/>
          <w:lang w:val="uk-UA"/>
        </w:rPr>
        <w:t xml:space="preserve">фічних </w:t>
      </w:r>
      <w:r w:rsidRPr="006572C2">
        <w:rPr>
          <w:rFonts w:ascii="Times New Roman" w:hAnsi="Times New Roman"/>
          <w:color w:val="333333"/>
          <w:sz w:val="28"/>
          <w:szCs w:val="28"/>
          <w:shd w:val="clear" w:color="auto" w:fill="FFFFFF"/>
        </w:rPr>
        <w:t>T</w:t>
      </w:r>
      <w:r w:rsidRPr="006572C2">
        <w:rPr>
          <w:rFonts w:ascii="Times New Roman" w:hAnsi="Times New Roman"/>
          <w:color w:val="333333"/>
          <w:sz w:val="28"/>
          <w:szCs w:val="28"/>
          <w:shd w:val="clear" w:color="auto" w:fill="FFFFFF"/>
          <w:lang w:val="uk-UA"/>
        </w:rPr>
        <w:t xml:space="preserve">-супресорів, здатних придушити імунну відповідь або шляхом прямого цитотоксичного впливу на антигенпрезентуючі клітини, або шляхом виділення "супресивних" розчинних білків - цитокінів, або шляхом передачі сигналу негативної регуляції </w:t>
      </w:r>
      <w:r w:rsidR="00E21F11" w:rsidRPr="00E21F11">
        <w:rPr>
          <w:rFonts w:ascii="Times New Roman" w:hAnsi="Times New Roman"/>
          <w:color w:val="333333"/>
          <w:sz w:val="28"/>
          <w:szCs w:val="28"/>
          <w:shd w:val="clear" w:color="auto" w:fill="FFFFFF"/>
          <w:lang w:val="uk-UA"/>
        </w:rPr>
        <w:t>[</w:t>
      </w:r>
      <w:r w:rsidR="002D041C">
        <w:rPr>
          <w:rFonts w:ascii="Times New Roman" w:hAnsi="Times New Roman"/>
          <w:color w:val="333333"/>
          <w:sz w:val="28"/>
          <w:szCs w:val="28"/>
          <w:shd w:val="clear" w:color="auto" w:fill="FFFFFF"/>
          <w:lang w:val="uk-UA"/>
        </w:rPr>
        <w:t>179, 180</w:t>
      </w:r>
      <w:r w:rsidR="00E21F11" w:rsidRPr="00E21F11">
        <w:rPr>
          <w:rFonts w:ascii="Times New Roman" w:hAnsi="Times New Roman"/>
          <w:color w:val="333333"/>
          <w:sz w:val="28"/>
          <w:szCs w:val="28"/>
          <w:shd w:val="clear" w:color="auto" w:fill="FFFFFF"/>
          <w:lang w:val="uk-UA"/>
        </w:rPr>
        <w:t>]</w:t>
      </w:r>
      <w:r w:rsidRPr="006572C2">
        <w:rPr>
          <w:rFonts w:ascii="Times New Roman" w:hAnsi="Times New Roman"/>
          <w:color w:val="333333"/>
          <w:sz w:val="28"/>
          <w:szCs w:val="28"/>
          <w:shd w:val="clear" w:color="auto" w:fill="FFFFFF"/>
          <w:lang w:val="uk-UA"/>
        </w:rPr>
        <w:t>. На думку Свиридов</w:t>
      </w:r>
      <w:r w:rsidR="00CA623B">
        <w:rPr>
          <w:rFonts w:ascii="Times New Roman" w:hAnsi="Times New Roman"/>
          <w:color w:val="333333"/>
          <w:sz w:val="28"/>
          <w:szCs w:val="28"/>
          <w:shd w:val="clear" w:color="auto" w:fill="FFFFFF"/>
          <w:lang w:val="uk-UA"/>
        </w:rPr>
        <w:t>ої</w:t>
      </w:r>
      <w:r w:rsidRPr="006572C2">
        <w:rPr>
          <w:rFonts w:ascii="Times New Roman" w:hAnsi="Times New Roman"/>
          <w:color w:val="333333"/>
          <w:sz w:val="28"/>
          <w:szCs w:val="28"/>
          <w:shd w:val="clear" w:color="auto" w:fill="FFFFFF"/>
          <w:lang w:val="uk-UA"/>
        </w:rPr>
        <w:t xml:space="preserve"> В.С. з </w:t>
      </w:r>
      <w:r w:rsidR="00FA27D1" w:rsidRPr="006572C2">
        <w:rPr>
          <w:rFonts w:ascii="Times New Roman" w:hAnsi="Times New Roman"/>
          <w:color w:val="333333"/>
          <w:sz w:val="28"/>
          <w:szCs w:val="28"/>
          <w:shd w:val="clear" w:color="auto" w:fill="FFFFFF"/>
          <w:lang w:val="uk-UA"/>
        </w:rPr>
        <w:t>співав</w:t>
      </w:r>
      <w:r w:rsidRPr="006572C2">
        <w:rPr>
          <w:rFonts w:ascii="Times New Roman" w:hAnsi="Times New Roman"/>
          <w:color w:val="333333"/>
          <w:sz w:val="28"/>
          <w:szCs w:val="28"/>
          <w:shd w:val="clear" w:color="auto" w:fill="FFFFFF"/>
          <w:lang w:val="uk-UA"/>
        </w:rPr>
        <w:t xml:space="preserve"> (20</w:t>
      </w:r>
      <w:r w:rsidR="00CC1555">
        <w:rPr>
          <w:rFonts w:ascii="Times New Roman" w:hAnsi="Times New Roman"/>
          <w:color w:val="333333"/>
          <w:sz w:val="28"/>
          <w:szCs w:val="28"/>
          <w:shd w:val="clear" w:color="auto" w:fill="FFFFFF"/>
          <w:lang w:val="uk-UA"/>
        </w:rPr>
        <w:t>15</w:t>
      </w:r>
      <w:r w:rsidRPr="006572C2">
        <w:rPr>
          <w:rFonts w:ascii="Times New Roman" w:hAnsi="Times New Roman"/>
          <w:color w:val="333333"/>
          <w:sz w:val="28"/>
          <w:szCs w:val="28"/>
          <w:shd w:val="clear" w:color="auto" w:fill="FFFFFF"/>
          <w:lang w:val="uk-UA"/>
        </w:rPr>
        <w:t>), порушення функції супресорних Т-лімфоцитів може запускати продукцію аутоантитіл, а також активацію аутореакт</w:t>
      </w:r>
      <w:r w:rsidR="0063794D">
        <w:rPr>
          <w:rFonts w:ascii="Times New Roman" w:hAnsi="Times New Roman"/>
          <w:color w:val="333333"/>
          <w:sz w:val="28"/>
          <w:szCs w:val="28"/>
          <w:shd w:val="clear" w:color="auto" w:fill="FFFFFF"/>
          <w:lang w:val="uk-UA"/>
        </w:rPr>
        <w:t>и</w:t>
      </w:r>
      <w:r w:rsidRPr="006572C2">
        <w:rPr>
          <w:rFonts w:ascii="Times New Roman" w:hAnsi="Times New Roman"/>
          <w:color w:val="333333"/>
          <w:sz w:val="28"/>
          <w:szCs w:val="28"/>
          <w:shd w:val="clear" w:color="auto" w:fill="FFFFFF"/>
          <w:lang w:val="uk-UA"/>
        </w:rPr>
        <w:t xml:space="preserve">вних клонів клітин, що призводить в деяких випадках до розвитку клінічної картини аутоімунного захворювання </w:t>
      </w:r>
      <w:r w:rsidR="00E21F11" w:rsidRPr="00E21F11">
        <w:rPr>
          <w:rFonts w:ascii="Times New Roman" w:hAnsi="Times New Roman"/>
          <w:color w:val="333333"/>
          <w:sz w:val="28"/>
          <w:szCs w:val="28"/>
          <w:shd w:val="clear" w:color="auto" w:fill="FFFFFF"/>
          <w:lang w:val="uk-UA"/>
        </w:rPr>
        <w:t>[</w:t>
      </w:r>
      <w:r w:rsidR="002D041C">
        <w:rPr>
          <w:rFonts w:ascii="Times New Roman" w:hAnsi="Times New Roman"/>
          <w:color w:val="333333"/>
          <w:sz w:val="28"/>
          <w:szCs w:val="28"/>
          <w:shd w:val="clear" w:color="auto" w:fill="FFFFFF"/>
          <w:lang w:val="uk-UA"/>
        </w:rPr>
        <w:t>181</w:t>
      </w:r>
      <w:r w:rsidR="00E21F11" w:rsidRPr="00E21F11">
        <w:rPr>
          <w:rFonts w:ascii="Times New Roman" w:hAnsi="Times New Roman"/>
          <w:color w:val="333333"/>
          <w:sz w:val="28"/>
          <w:szCs w:val="28"/>
          <w:shd w:val="clear" w:color="auto" w:fill="FFFFFF"/>
          <w:lang w:val="uk-UA"/>
        </w:rPr>
        <w:t>]</w:t>
      </w:r>
      <w:r w:rsidRPr="006572C2">
        <w:rPr>
          <w:rFonts w:ascii="Times New Roman" w:hAnsi="Times New Roman"/>
          <w:color w:val="333333"/>
          <w:sz w:val="28"/>
          <w:szCs w:val="28"/>
          <w:shd w:val="clear" w:color="auto" w:fill="FFFFFF"/>
          <w:lang w:val="uk-UA"/>
        </w:rPr>
        <w:t>. З іншого боку, у своїй роботі Черній В.І. (20</w:t>
      </w:r>
      <w:r w:rsidR="00CC1555">
        <w:rPr>
          <w:rFonts w:ascii="Times New Roman" w:hAnsi="Times New Roman"/>
          <w:color w:val="333333"/>
          <w:sz w:val="28"/>
          <w:szCs w:val="28"/>
          <w:shd w:val="clear" w:color="auto" w:fill="FFFFFF"/>
          <w:lang w:val="uk-UA"/>
        </w:rPr>
        <w:t>1</w:t>
      </w:r>
      <w:r w:rsidRPr="006572C2">
        <w:rPr>
          <w:rFonts w:ascii="Times New Roman" w:hAnsi="Times New Roman"/>
          <w:color w:val="333333"/>
          <w:sz w:val="28"/>
          <w:szCs w:val="28"/>
          <w:shd w:val="clear" w:color="auto" w:fill="FFFFFF"/>
          <w:lang w:val="uk-UA"/>
        </w:rPr>
        <w:t xml:space="preserve">7) вказує, що якщо кількісні і функціональні показники Т-супресорів вище Т-хелперів, створюються реальні умови для розвитку імунодефіцитного стану і / або уповільненого інфекційного процесу з можливим формуванням різних ускладнень </w:t>
      </w:r>
      <w:r w:rsidR="00E21F11" w:rsidRPr="00E21F11">
        <w:rPr>
          <w:rFonts w:ascii="Times New Roman" w:hAnsi="Times New Roman"/>
          <w:color w:val="333333"/>
          <w:sz w:val="28"/>
          <w:szCs w:val="28"/>
          <w:shd w:val="clear" w:color="auto" w:fill="FFFFFF"/>
          <w:lang w:val="uk-UA"/>
        </w:rPr>
        <w:t>[</w:t>
      </w:r>
      <w:r w:rsidR="002D041C">
        <w:rPr>
          <w:rFonts w:ascii="Times New Roman" w:hAnsi="Times New Roman"/>
          <w:color w:val="333333"/>
          <w:sz w:val="28"/>
          <w:szCs w:val="28"/>
          <w:shd w:val="clear" w:color="auto" w:fill="FFFFFF"/>
          <w:lang w:val="uk-UA"/>
        </w:rPr>
        <w:t>182</w:t>
      </w:r>
      <w:r w:rsidR="00E21F11" w:rsidRPr="00E21F11">
        <w:rPr>
          <w:rFonts w:ascii="Times New Roman" w:hAnsi="Times New Roman"/>
          <w:color w:val="333333"/>
          <w:sz w:val="28"/>
          <w:szCs w:val="28"/>
          <w:shd w:val="clear" w:color="auto" w:fill="FFFFFF"/>
          <w:lang w:val="uk-UA"/>
        </w:rPr>
        <w:t>]</w:t>
      </w:r>
      <w:r w:rsidRPr="006572C2">
        <w:rPr>
          <w:rFonts w:ascii="Times New Roman" w:hAnsi="Times New Roman"/>
          <w:color w:val="333333"/>
          <w:sz w:val="28"/>
          <w:szCs w:val="28"/>
          <w:shd w:val="clear" w:color="auto" w:fill="FFFFFF"/>
          <w:lang w:val="uk-UA"/>
        </w:rPr>
        <w:t>.</w:t>
      </w:r>
    </w:p>
    <w:p w:rsidR="009D3047" w:rsidRPr="006572C2" w:rsidRDefault="009D3047" w:rsidP="006543C0">
      <w:pPr>
        <w:spacing w:after="0" w:line="360" w:lineRule="auto"/>
        <w:ind w:firstLine="709"/>
        <w:jc w:val="both"/>
        <w:rPr>
          <w:rFonts w:ascii="Times New Roman" w:hAnsi="Times New Roman"/>
          <w:sz w:val="28"/>
          <w:szCs w:val="28"/>
        </w:rPr>
      </w:pPr>
      <w:r w:rsidRPr="006572C2">
        <w:rPr>
          <w:rFonts w:ascii="Times New Roman" w:hAnsi="Times New Roman"/>
          <w:color w:val="333333"/>
          <w:sz w:val="28"/>
          <w:szCs w:val="28"/>
          <w:shd w:val="clear" w:color="auto" w:fill="FFFFFF"/>
          <w:lang w:val="uk-UA"/>
        </w:rPr>
        <w:t>Третя група лімфоцитів це натуральні, або природні кілери (</w:t>
      </w:r>
      <w:r w:rsidRPr="006572C2">
        <w:rPr>
          <w:rFonts w:ascii="Times New Roman" w:hAnsi="Times New Roman"/>
          <w:color w:val="333333"/>
          <w:sz w:val="28"/>
          <w:szCs w:val="28"/>
          <w:shd w:val="clear" w:color="auto" w:fill="FFFFFF"/>
        </w:rPr>
        <w:t>NK</w:t>
      </w:r>
      <w:r w:rsidRPr="006572C2">
        <w:rPr>
          <w:rFonts w:ascii="Times New Roman" w:hAnsi="Times New Roman"/>
          <w:color w:val="333333"/>
          <w:sz w:val="28"/>
          <w:szCs w:val="28"/>
          <w:shd w:val="clear" w:color="auto" w:fill="FFFFFF"/>
          <w:lang w:val="uk-UA"/>
        </w:rPr>
        <w:t xml:space="preserve">-клітини), які містять маркер </w:t>
      </w:r>
      <w:r w:rsidRPr="006572C2">
        <w:rPr>
          <w:rFonts w:ascii="Times New Roman" w:hAnsi="Times New Roman"/>
          <w:color w:val="333333"/>
          <w:sz w:val="28"/>
          <w:szCs w:val="28"/>
          <w:shd w:val="clear" w:color="auto" w:fill="FFFFFF"/>
        </w:rPr>
        <w:t>CD</w:t>
      </w:r>
      <w:r w:rsidRPr="006572C2">
        <w:rPr>
          <w:rFonts w:ascii="Times New Roman" w:hAnsi="Times New Roman"/>
          <w:color w:val="333333"/>
          <w:sz w:val="28"/>
          <w:szCs w:val="28"/>
          <w:shd w:val="clear" w:color="auto" w:fill="FFFFFF"/>
          <w:lang w:val="uk-UA"/>
        </w:rPr>
        <w:t xml:space="preserve">16 і </w:t>
      </w:r>
      <w:r w:rsidRPr="006572C2">
        <w:rPr>
          <w:rFonts w:ascii="Times New Roman" w:hAnsi="Times New Roman"/>
          <w:color w:val="333333"/>
          <w:sz w:val="28"/>
          <w:szCs w:val="28"/>
          <w:shd w:val="clear" w:color="auto" w:fill="FFFFFF"/>
        </w:rPr>
        <w:t>CD</w:t>
      </w:r>
      <w:r w:rsidRPr="006572C2">
        <w:rPr>
          <w:rFonts w:ascii="Times New Roman" w:hAnsi="Times New Roman"/>
          <w:color w:val="333333"/>
          <w:sz w:val="28"/>
          <w:szCs w:val="28"/>
          <w:shd w:val="clear" w:color="auto" w:fill="FFFFFF"/>
          <w:lang w:val="uk-UA"/>
        </w:rPr>
        <w:t xml:space="preserve">56. </w:t>
      </w:r>
      <w:r w:rsidRPr="006572C2">
        <w:rPr>
          <w:rFonts w:ascii="Times New Roman" w:hAnsi="Times New Roman"/>
          <w:color w:val="333333"/>
          <w:sz w:val="28"/>
          <w:szCs w:val="28"/>
          <w:shd w:val="clear" w:color="auto" w:fill="FFFFFF"/>
        </w:rPr>
        <w:t>NK</w:t>
      </w:r>
      <w:r w:rsidRPr="006572C2">
        <w:rPr>
          <w:rFonts w:ascii="Times New Roman" w:hAnsi="Times New Roman"/>
          <w:color w:val="333333"/>
          <w:sz w:val="28"/>
          <w:szCs w:val="28"/>
          <w:shd w:val="clear" w:color="auto" w:fill="FFFFFF"/>
          <w:lang w:val="uk-UA"/>
        </w:rPr>
        <w:t>-лімфоцити здійснюють контроль над якістю клітин організму. Натуральні, або природні кілери (</w:t>
      </w:r>
      <w:r w:rsidRPr="006572C2">
        <w:rPr>
          <w:rFonts w:ascii="Times New Roman" w:hAnsi="Times New Roman"/>
          <w:color w:val="333333"/>
          <w:sz w:val="28"/>
          <w:szCs w:val="28"/>
          <w:shd w:val="clear" w:color="auto" w:fill="FFFFFF"/>
        </w:rPr>
        <w:t>NK</w:t>
      </w:r>
      <w:r w:rsidRPr="006572C2">
        <w:rPr>
          <w:rFonts w:ascii="Times New Roman" w:hAnsi="Times New Roman"/>
          <w:color w:val="333333"/>
          <w:sz w:val="28"/>
          <w:szCs w:val="28"/>
          <w:shd w:val="clear" w:color="auto" w:fill="FFFFFF"/>
          <w:lang w:val="uk-UA"/>
        </w:rPr>
        <w:t xml:space="preserve">-клітини) характеризуються як лімфоцити вродженого імунітету, що володіють противірусною і протипухлинною цитотоксичною активністю </w:t>
      </w:r>
      <w:r w:rsidR="00E21F11" w:rsidRPr="00E21F11">
        <w:rPr>
          <w:rFonts w:ascii="Times New Roman" w:hAnsi="Times New Roman"/>
          <w:color w:val="333333"/>
          <w:sz w:val="28"/>
          <w:szCs w:val="28"/>
          <w:shd w:val="clear" w:color="auto" w:fill="FFFFFF"/>
          <w:lang w:val="uk-UA"/>
        </w:rPr>
        <w:lastRenderedPageBreak/>
        <w:t>[</w:t>
      </w:r>
      <w:r w:rsidR="002D041C">
        <w:rPr>
          <w:rFonts w:ascii="Times New Roman" w:hAnsi="Times New Roman"/>
          <w:color w:val="333333"/>
          <w:sz w:val="28"/>
          <w:szCs w:val="28"/>
          <w:shd w:val="clear" w:color="auto" w:fill="FFFFFF"/>
          <w:lang w:val="uk-UA"/>
        </w:rPr>
        <w:t>183</w:t>
      </w:r>
      <w:r w:rsidR="00E21F11" w:rsidRPr="00E21F11">
        <w:rPr>
          <w:rFonts w:ascii="Times New Roman" w:hAnsi="Times New Roman"/>
          <w:color w:val="333333"/>
          <w:sz w:val="28"/>
          <w:szCs w:val="28"/>
          <w:shd w:val="clear" w:color="auto" w:fill="FFFFFF"/>
          <w:lang w:val="uk-UA"/>
        </w:rPr>
        <w:t>]</w:t>
      </w:r>
      <w:r w:rsidRPr="006572C2">
        <w:rPr>
          <w:rFonts w:ascii="Times New Roman" w:hAnsi="Times New Roman"/>
          <w:color w:val="333333"/>
          <w:sz w:val="28"/>
          <w:szCs w:val="28"/>
          <w:shd w:val="clear" w:color="auto" w:fill="FFFFFF"/>
          <w:lang w:val="uk-UA"/>
        </w:rPr>
        <w:t xml:space="preserve">. </w:t>
      </w:r>
      <w:r w:rsidRPr="006572C2">
        <w:rPr>
          <w:rFonts w:ascii="Times New Roman" w:hAnsi="Times New Roman"/>
          <w:color w:val="333333"/>
          <w:sz w:val="28"/>
          <w:szCs w:val="28"/>
          <w:shd w:val="clear" w:color="auto" w:fill="FFFFFF"/>
        </w:rPr>
        <w:t>NK</w:t>
      </w:r>
      <w:r w:rsidRPr="006572C2">
        <w:rPr>
          <w:rFonts w:ascii="Times New Roman" w:hAnsi="Times New Roman"/>
          <w:color w:val="333333"/>
          <w:sz w:val="28"/>
          <w:szCs w:val="28"/>
          <w:shd w:val="clear" w:color="auto" w:fill="FFFFFF"/>
          <w:lang w:val="uk-UA"/>
        </w:rPr>
        <w:t>-клітини виділені в особливий клас лімфоцитів завдяки їхній унікальній здатності швидко і без попередньої імунізації л</w:t>
      </w:r>
      <w:r w:rsidR="001E43FE">
        <w:rPr>
          <w:rFonts w:ascii="Times New Roman" w:hAnsi="Times New Roman"/>
          <w:color w:val="333333"/>
          <w:sz w:val="28"/>
          <w:szCs w:val="28"/>
          <w:shd w:val="clear" w:color="auto" w:fill="FFFFFF"/>
          <w:lang w:val="uk-UA"/>
        </w:rPr>
        <w:t>і</w:t>
      </w:r>
      <w:r w:rsidRPr="006572C2">
        <w:rPr>
          <w:rFonts w:ascii="Times New Roman" w:hAnsi="Times New Roman"/>
          <w:color w:val="333333"/>
          <w:sz w:val="28"/>
          <w:szCs w:val="28"/>
          <w:shd w:val="clear" w:color="auto" w:fill="FFFFFF"/>
          <w:lang w:val="uk-UA"/>
        </w:rPr>
        <w:t>зир</w:t>
      </w:r>
      <w:r w:rsidR="00C25958">
        <w:rPr>
          <w:rFonts w:ascii="Times New Roman" w:hAnsi="Times New Roman"/>
          <w:color w:val="333333"/>
          <w:sz w:val="28"/>
          <w:szCs w:val="28"/>
          <w:shd w:val="clear" w:color="auto" w:fill="FFFFFF"/>
          <w:lang w:val="uk-UA"/>
        </w:rPr>
        <w:t>у</w:t>
      </w:r>
      <w:r w:rsidRPr="006572C2">
        <w:rPr>
          <w:rFonts w:ascii="Times New Roman" w:hAnsi="Times New Roman"/>
          <w:color w:val="333333"/>
          <w:sz w:val="28"/>
          <w:szCs w:val="28"/>
          <w:shd w:val="clear" w:color="auto" w:fill="FFFFFF"/>
          <w:lang w:val="uk-UA"/>
        </w:rPr>
        <w:t xml:space="preserve">вати чужорідні або свої змінені клітини за відсутності молекул головного комплексу гістосумісності класу </w:t>
      </w:r>
      <w:r w:rsidRPr="006572C2">
        <w:rPr>
          <w:rFonts w:ascii="Times New Roman" w:hAnsi="Times New Roman"/>
          <w:color w:val="333333"/>
          <w:sz w:val="28"/>
          <w:szCs w:val="28"/>
          <w:shd w:val="clear" w:color="auto" w:fill="FFFFFF"/>
        </w:rPr>
        <w:t>I</w:t>
      </w:r>
      <w:r w:rsidRPr="006572C2">
        <w:rPr>
          <w:rFonts w:ascii="Times New Roman" w:hAnsi="Times New Roman"/>
          <w:color w:val="333333"/>
          <w:sz w:val="28"/>
          <w:szCs w:val="28"/>
          <w:shd w:val="clear" w:color="auto" w:fill="FFFFFF"/>
          <w:lang w:val="uk-UA"/>
        </w:rPr>
        <w:t>, незалежно від антитіл і комплементу, що підтверджує їх назва "природні кілери"</w:t>
      </w:r>
      <w:r w:rsidR="009647CB">
        <w:rPr>
          <w:rFonts w:ascii="Times New Roman" w:hAnsi="Times New Roman"/>
          <w:color w:val="333333"/>
          <w:sz w:val="28"/>
          <w:szCs w:val="28"/>
          <w:shd w:val="clear" w:color="auto" w:fill="FFFFFF"/>
          <w:lang w:val="uk-UA"/>
        </w:rPr>
        <w:t xml:space="preserve"> </w:t>
      </w:r>
      <w:r w:rsidR="00E21F11" w:rsidRPr="00E21F11">
        <w:rPr>
          <w:rFonts w:ascii="Times New Roman" w:hAnsi="Times New Roman"/>
          <w:color w:val="333333"/>
          <w:sz w:val="28"/>
          <w:szCs w:val="28"/>
          <w:shd w:val="clear" w:color="auto" w:fill="FFFFFF"/>
          <w:lang w:val="uk-UA"/>
        </w:rPr>
        <w:t>[</w:t>
      </w:r>
      <w:r w:rsidRPr="006572C2">
        <w:rPr>
          <w:rFonts w:ascii="Times New Roman" w:hAnsi="Times New Roman"/>
          <w:color w:val="333333"/>
          <w:sz w:val="28"/>
          <w:szCs w:val="28"/>
          <w:shd w:val="clear" w:color="auto" w:fill="FFFFFF"/>
          <w:lang w:val="uk-UA"/>
        </w:rPr>
        <w:t>184</w:t>
      </w:r>
      <w:r w:rsidR="00E21F11" w:rsidRPr="00E21F11">
        <w:rPr>
          <w:rFonts w:ascii="Times New Roman" w:hAnsi="Times New Roman"/>
          <w:color w:val="333333"/>
          <w:sz w:val="28"/>
          <w:szCs w:val="28"/>
          <w:shd w:val="clear" w:color="auto" w:fill="FFFFFF"/>
          <w:lang w:val="uk-UA"/>
        </w:rPr>
        <w:t>]</w:t>
      </w:r>
      <w:r w:rsidRPr="006572C2">
        <w:rPr>
          <w:rFonts w:ascii="Times New Roman" w:hAnsi="Times New Roman"/>
          <w:color w:val="333333"/>
          <w:sz w:val="28"/>
          <w:szCs w:val="28"/>
          <w:shd w:val="clear" w:color="auto" w:fill="FFFFFF"/>
          <w:lang w:val="uk-UA"/>
        </w:rPr>
        <w:t xml:space="preserve">. </w:t>
      </w:r>
      <w:r w:rsidRPr="00F842CC">
        <w:rPr>
          <w:rFonts w:ascii="Times New Roman" w:hAnsi="Times New Roman"/>
          <w:sz w:val="28"/>
          <w:szCs w:val="28"/>
          <w:shd w:val="clear" w:color="auto" w:fill="FFFFFF"/>
        </w:rPr>
        <w:t xml:space="preserve">У літературних джерелах зазначено, що низька активність NK-клітин може бути чинником ризику розвитку злоякісних новоутворень </w:t>
      </w:r>
      <w:r w:rsidR="005D1F79" w:rsidRPr="00F842CC">
        <w:rPr>
          <w:rFonts w:ascii="Times New Roman" w:hAnsi="Times New Roman"/>
          <w:sz w:val="28"/>
          <w:szCs w:val="28"/>
          <w:shd w:val="clear" w:color="auto" w:fill="FFFFFF"/>
        </w:rPr>
        <w:t>[</w:t>
      </w:r>
      <w:r w:rsidR="002D041C" w:rsidRPr="00F842CC">
        <w:rPr>
          <w:rFonts w:ascii="Times New Roman" w:hAnsi="Times New Roman"/>
          <w:sz w:val="28"/>
          <w:szCs w:val="28"/>
          <w:shd w:val="clear" w:color="auto" w:fill="FFFFFF"/>
          <w:lang w:val="uk-UA"/>
        </w:rPr>
        <w:t>185, 186</w:t>
      </w:r>
      <w:r w:rsidR="005D1F79" w:rsidRPr="00F842CC">
        <w:rPr>
          <w:rFonts w:ascii="Times New Roman" w:hAnsi="Times New Roman"/>
          <w:sz w:val="28"/>
          <w:szCs w:val="28"/>
          <w:shd w:val="clear" w:color="auto" w:fill="FFFFFF"/>
        </w:rPr>
        <w:t>]</w:t>
      </w:r>
      <w:r w:rsidRPr="00F842CC">
        <w:rPr>
          <w:rFonts w:ascii="Times New Roman" w:hAnsi="Times New Roman"/>
          <w:sz w:val="28"/>
          <w:szCs w:val="28"/>
          <w:shd w:val="clear" w:color="auto" w:fill="FFFFFF"/>
        </w:rPr>
        <w:t xml:space="preserve">. На думку </w:t>
      </w:r>
      <w:r w:rsidRPr="006572C2">
        <w:rPr>
          <w:rFonts w:ascii="Times New Roman" w:hAnsi="Times New Roman"/>
          <w:color w:val="333333"/>
          <w:sz w:val="28"/>
          <w:szCs w:val="28"/>
          <w:shd w:val="clear" w:color="auto" w:fill="FFFFFF"/>
        </w:rPr>
        <w:t>Абакушін</w:t>
      </w:r>
      <w:r w:rsidR="00C25958">
        <w:rPr>
          <w:rFonts w:ascii="Times New Roman" w:hAnsi="Times New Roman"/>
          <w:color w:val="333333"/>
          <w:sz w:val="28"/>
          <w:szCs w:val="28"/>
          <w:shd w:val="clear" w:color="auto" w:fill="FFFFFF"/>
          <w:lang w:val="uk-UA"/>
        </w:rPr>
        <w:t>ої</w:t>
      </w:r>
      <w:r w:rsidRPr="006572C2">
        <w:rPr>
          <w:rFonts w:ascii="Times New Roman" w:hAnsi="Times New Roman"/>
          <w:color w:val="333333"/>
          <w:sz w:val="28"/>
          <w:szCs w:val="28"/>
          <w:shd w:val="clear" w:color="auto" w:fill="FFFFFF"/>
        </w:rPr>
        <w:t xml:space="preserve"> Є.Б. </w:t>
      </w:r>
      <w:r w:rsidR="00E21F11" w:rsidRPr="00E21F11">
        <w:rPr>
          <w:rFonts w:ascii="Times New Roman" w:hAnsi="Times New Roman"/>
          <w:color w:val="333333"/>
          <w:sz w:val="28"/>
          <w:szCs w:val="28"/>
          <w:shd w:val="clear" w:color="auto" w:fill="FFFFFF"/>
        </w:rPr>
        <w:t>[</w:t>
      </w:r>
      <w:r w:rsidRPr="006572C2">
        <w:rPr>
          <w:rFonts w:ascii="Times New Roman" w:hAnsi="Times New Roman"/>
          <w:color w:val="333333"/>
          <w:sz w:val="28"/>
          <w:szCs w:val="28"/>
          <w:shd w:val="clear" w:color="auto" w:fill="FFFFFF"/>
        </w:rPr>
        <w:t>2012</w:t>
      </w:r>
      <w:r w:rsidR="00E21F11" w:rsidRPr="00E21F11">
        <w:rPr>
          <w:rFonts w:ascii="Times New Roman" w:hAnsi="Times New Roman"/>
          <w:color w:val="333333"/>
          <w:sz w:val="28"/>
          <w:szCs w:val="28"/>
          <w:shd w:val="clear" w:color="auto" w:fill="FFFFFF"/>
        </w:rPr>
        <w:t>]</w:t>
      </w:r>
      <w:r w:rsidRPr="006572C2">
        <w:rPr>
          <w:rFonts w:ascii="Times New Roman" w:hAnsi="Times New Roman"/>
          <w:color w:val="333333"/>
          <w:sz w:val="28"/>
          <w:szCs w:val="28"/>
          <w:shd w:val="clear" w:color="auto" w:fill="FFFFFF"/>
        </w:rPr>
        <w:t xml:space="preserve"> зменшення кількості або </w:t>
      </w:r>
      <w:r w:rsidRPr="006572C2">
        <w:rPr>
          <w:rFonts w:ascii="Times New Roman" w:hAnsi="Times New Roman"/>
          <w:color w:val="333333"/>
          <w:sz w:val="28"/>
          <w:szCs w:val="28"/>
          <w:shd w:val="clear" w:color="auto" w:fill="FFFFFF"/>
          <w:lang w:val="uk-UA"/>
        </w:rPr>
        <w:t>відсутність</w:t>
      </w:r>
      <w:r w:rsidRPr="006572C2">
        <w:rPr>
          <w:rFonts w:ascii="Times New Roman" w:hAnsi="Times New Roman"/>
          <w:color w:val="333333"/>
          <w:sz w:val="28"/>
          <w:szCs w:val="28"/>
          <w:shd w:val="clear" w:color="auto" w:fill="FFFFFF"/>
        </w:rPr>
        <w:t xml:space="preserve"> NK-клітин, а також зниження їх функціональної активності часто пов'язані з гострою та хронічною вірусною інфекцією, аутоімунн</w:t>
      </w:r>
      <w:r w:rsidRPr="006572C2">
        <w:rPr>
          <w:rFonts w:ascii="Times New Roman" w:hAnsi="Times New Roman"/>
          <w:color w:val="333333"/>
          <w:sz w:val="28"/>
          <w:szCs w:val="28"/>
          <w:shd w:val="clear" w:color="auto" w:fill="FFFFFF"/>
          <w:lang w:val="uk-UA"/>
        </w:rPr>
        <w:t>ими</w:t>
      </w:r>
      <w:r w:rsidRPr="006572C2">
        <w:rPr>
          <w:rFonts w:ascii="Times New Roman" w:hAnsi="Times New Roman"/>
          <w:color w:val="333333"/>
          <w:sz w:val="28"/>
          <w:szCs w:val="28"/>
          <w:shd w:val="clear" w:color="auto" w:fill="FFFFFF"/>
        </w:rPr>
        <w:t xml:space="preserve"> захворювання</w:t>
      </w:r>
      <w:r w:rsidRPr="006572C2">
        <w:rPr>
          <w:rFonts w:ascii="Times New Roman" w:hAnsi="Times New Roman"/>
          <w:color w:val="333333"/>
          <w:sz w:val="28"/>
          <w:szCs w:val="28"/>
          <w:shd w:val="clear" w:color="auto" w:fill="FFFFFF"/>
          <w:lang w:val="uk-UA"/>
        </w:rPr>
        <w:t>ми</w:t>
      </w:r>
      <w:r w:rsidRPr="006572C2">
        <w:rPr>
          <w:rFonts w:ascii="Times New Roman" w:hAnsi="Times New Roman"/>
          <w:color w:val="333333"/>
          <w:sz w:val="28"/>
          <w:szCs w:val="28"/>
          <w:shd w:val="clear" w:color="auto" w:fill="FFFFFF"/>
        </w:rPr>
        <w:t xml:space="preserve">, імунодефіцитними і психічними синдромами. А, навпаки, різке збільшення кількості NK-клітин, а також підвищення їх функціональної активності вчені пов'язують з лімфопроліферативним синдромом або із захворюваннями печінки </w:t>
      </w:r>
      <w:r w:rsidR="00E21F11" w:rsidRPr="00E21F11">
        <w:rPr>
          <w:rFonts w:ascii="Times New Roman" w:hAnsi="Times New Roman"/>
          <w:color w:val="333333"/>
          <w:sz w:val="28"/>
          <w:szCs w:val="28"/>
          <w:shd w:val="clear" w:color="auto" w:fill="FFFFFF"/>
        </w:rPr>
        <w:t>[</w:t>
      </w:r>
      <w:r w:rsidRPr="006572C2">
        <w:rPr>
          <w:rFonts w:ascii="Times New Roman" w:hAnsi="Times New Roman"/>
          <w:color w:val="333333"/>
          <w:sz w:val="28"/>
          <w:szCs w:val="28"/>
          <w:shd w:val="clear" w:color="auto" w:fill="FFFFFF"/>
        </w:rPr>
        <w:t>184</w:t>
      </w:r>
      <w:r w:rsidR="00E21F11" w:rsidRPr="00E21F11">
        <w:rPr>
          <w:rFonts w:ascii="Times New Roman" w:hAnsi="Times New Roman"/>
          <w:color w:val="333333"/>
          <w:sz w:val="28"/>
          <w:szCs w:val="28"/>
          <w:shd w:val="clear" w:color="auto" w:fill="FFFFFF"/>
        </w:rPr>
        <w:t>]</w:t>
      </w:r>
      <w:r w:rsidRPr="006572C2">
        <w:rPr>
          <w:rFonts w:ascii="Times New Roman" w:hAnsi="Times New Roman"/>
          <w:color w:val="333333"/>
          <w:sz w:val="28"/>
          <w:szCs w:val="28"/>
          <w:shd w:val="clear" w:color="auto" w:fill="FFFFFF"/>
        </w:rPr>
        <w:t>.</w:t>
      </w:r>
      <w:r w:rsidRPr="006572C2">
        <w:rPr>
          <w:rFonts w:ascii="Times New Roman" w:hAnsi="Times New Roman"/>
          <w:color w:val="333333"/>
          <w:sz w:val="28"/>
          <w:szCs w:val="28"/>
          <w:shd w:val="clear" w:color="auto" w:fill="FFFFFF"/>
          <w:lang w:val="uk-UA"/>
        </w:rPr>
        <w:t xml:space="preserve"> </w:t>
      </w:r>
    </w:p>
    <w:p w:rsidR="009D3047" w:rsidRPr="006572C2" w:rsidRDefault="009D3047" w:rsidP="006543C0">
      <w:pPr>
        <w:spacing w:after="0" w:line="360" w:lineRule="auto"/>
        <w:ind w:firstLine="709"/>
        <w:jc w:val="both"/>
        <w:rPr>
          <w:rFonts w:ascii="Times New Roman" w:hAnsi="Times New Roman"/>
          <w:color w:val="333333"/>
          <w:sz w:val="28"/>
          <w:szCs w:val="28"/>
        </w:rPr>
      </w:pPr>
      <w:r w:rsidRPr="006572C2">
        <w:rPr>
          <w:rFonts w:ascii="Times New Roman" w:hAnsi="Times New Roman"/>
          <w:color w:val="333333"/>
          <w:sz w:val="28"/>
          <w:szCs w:val="28"/>
        </w:rPr>
        <w:t>В-лімфоцити розпізнають антигени, виробляючи при цьому специфічні антитіла (білкові молекули, спрямовані проти чужорідних структур). Для того щоб відбулася активація В-лімфоцитів і їх подальша трансформація в плазматичні клітини, що продукують антитіла, потрібна дія антигену, макрофагів, що синтезують медіатори, і Т-клітин індукторн</w:t>
      </w:r>
      <w:r w:rsidRPr="006572C2">
        <w:rPr>
          <w:rFonts w:ascii="Times New Roman" w:hAnsi="Times New Roman"/>
          <w:color w:val="333333"/>
          <w:sz w:val="28"/>
          <w:szCs w:val="28"/>
          <w:lang w:val="uk-UA"/>
        </w:rPr>
        <w:t>о</w:t>
      </w:r>
      <w:r w:rsidRPr="006572C2">
        <w:rPr>
          <w:rFonts w:ascii="Times New Roman" w:hAnsi="Times New Roman"/>
          <w:color w:val="333333"/>
          <w:sz w:val="28"/>
          <w:szCs w:val="28"/>
        </w:rPr>
        <w:t xml:space="preserve">-хелперного ряду </w:t>
      </w:r>
      <w:r w:rsidR="00F31230" w:rsidRPr="00F31230">
        <w:rPr>
          <w:rFonts w:ascii="Times New Roman" w:hAnsi="Times New Roman"/>
          <w:color w:val="333333"/>
          <w:sz w:val="28"/>
          <w:szCs w:val="28"/>
        </w:rPr>
        <w:t>[</w:t>
      </w:r>
      <w:r w:rsidR="002D2DB9">
        <w:rPr>
          <w:rFonts w:ascii="Times New Roman" w:hAnsi="Times New Roman"/>
          <w:color w:val="333333"/>
          <w:sz w:val="28"/>
          <w:szCs w:val="28"/>
          <w:lang w:val="uk-UA"/>
        </w:rPr>
        <w:t>32</w:t>
      </w:r>
      <w:r w:rsidR="00F31230" w:rsidRPr="00F31230">
        <w:rPr>
          <w:rFonts w:ascii="Times New Roman" w:hAnsi="Times New Roman"/>
          <w:color w:val="333333"/>
          <w:sz w:val="28"/>
          <w:szCs w:val="28"/>
        </w:rPr>
        <w:t>]</w:t>
      </w:r>
      <w:r w:rsidRPr="006572C2">
        <w:rPr>
          <w:rFonts w:ascii="Times New Roman" w:hAnsi="Times New Roman"/>
          <w:color w:val="333333"/>
          <w:sz w:val="28"/>
          <w:szCs w:val="28"/>
        </w:rPr>
        <w:t xml:space="preserve">. Однак, на думку багатьох авторів, ряд антигенів може викликати надмірну активацію і проліферацію В-лімфоцитів без участі Т-лімфоцитів, що в подальшому сприяє розвитку тяжких форм і несприятливого перебігу захворювань </w:t>
      </w:r>
      <w:r w:rsidR="00F31230" w:rsidRPr="00F31230">
        <w:rPr>
          <w:rFonts w:ascii="Times New Roman" w:hAnsi="Times New Roman"/>
          <w:color w:val="333333"/>
          <w:sz w:val="28"/>
          <w:szCs w:val="28"/>
        </w:rPr>
        <w:t>[</w:t>
      </w:r>
      <w:r w:rsidR="002D2DB9">
        <w:rPr>
          <w:rFonts w:ascii="Times New Roman" w:hAnsi="Times New Roman"/>
          <w:color w:val="333333"/>
          <w:sz w:val="28"/>
          <w:szCs w:val="28"/>
          <w:lang w:val="uk-UA"/>
        </w:rPr>
        <w:t>9, 14</w:t>
      </w:r>
      <w:r w:rsidR="00F31230" w:rsidRPr="00F31230">
        <w:rPr>
          <w:rFonts w:ascii="Times New Roman" w:hAnsi="Times New Roman"/>
          <w:color w:val="333333"/>
          <w:sz w:val="28"/>
          <w:szCs w:val="28"/>
        </w:rPr>
        <w:t>]</w:t>
      </w:r>
      <w:r w:rsidRPr="006572C2">
        <w:rPr>
          <w:rFonts w:ascii="Times New Roman" w:hAnsi="Times New Roman"/>
          <w:color w:val="333333"/>
          <w:sz w:val="28"/>
          <w:szCs w:val="28"/>
        </w:rPr>
        <w:t>.</w:t>
      </w:r>
    </w:p>
    <w:p w:rsidR="009D3047" w:rsidRPr="006572C2" w:rsidRDefault="009D3047" w:rsidP="006543C0">
      <w:pPr>
        <w:spacing w:after="0" w:line="360" w:lineRule="auto"/>
        <w:ind w:firstLine="709"/>
        <w:jc w:val="both"/>
        <w:rPr>
          <w:rFonts w:ascii="Times New Roman" w:hAnsi="Times New Roman"/>
          <w:sz w:val="28"/>
          <w:szCs w:val="28"/>
        </w:rPr>
      </w:pPr>
      <w:r w:rsidRPr="006572C2">
        <w:rPr>
          <w:rFonts w:ascii="Times New Roman" w:hAnsi="Times New Roman"/>
          <w:color w:val="333333"/>
          <w:sz w:val="28"/>
          <w:szCs w:val="28"/>
        </w:rPr>
        <w:t xml:space="preserve">В останні роки з'явилися роботи, результати яких свідчать про значну роль структурного стану імунокомпетентних клітин, в тому числі лімфоцитів, і значущості </w:t>
      </w:r>
      <w:r w:rsidRPr="006572C2">
        <w:rPr>
          <w:rFonts w:ascii="Times New Roman" w:hAnsi="Times New Roman"/>
          <w:color w:val="333333"/>
          <w:sz w:val="28"/>
          <w:szCs w:val="28"/>
          <w:lang w:val="uk-UA"/>
        </w:rPr>
        <w:t>його</w:t>
      </w:r>
      <w:r w:rsidRPr="006572C2">
        <w:rPr>
          <w:rFonts w:ascii="Times New Roman" w:hAnsi="Times New Roman"/>
          <w:color w:val="333333"/>
          <w:sz w:val="28"/>
          <w:szCs w:val="28"/>
        </w:rPr>
        <w:t xml:space="preserve"> в реакції на антигенний подразник </w:t>
      </w:r>
      <w:r w:rsidR="00F31230" w:rsidRPr="00F31230">
        <w:rPr>
          <w:rFonts w:ascii="Times New Roman" w:hAnsi="Times New Roman"/>
          <w:color w:val="333333"/>
          <w:sz w:val="28"/>
          <w:szCs w:val="28"/>
        </w:rPr>
        <w:t>[</w:t>
      </w:r>
      <w:r w:rsidR="002D2DB9">
        <w:rPr>
          <w:rFonts w:ascii="Times New Roman" w:hAnsi="Times New Roman"/>
          <w:color w:val="333333"/>
          <w:sz w:val="28"/>
          <w:szCs w:val="28"/>
          <w:lang w:val="uk-UA"/>
        </w:rPr>
        <w:t>34, 37, 187, 188</w:t>
      </w:r>
      <w:r w:rsidR="00F31230" w:rsidRPr="00F31230">
        <w:rPr>
          <w:rFonts w:ascii="Times New Roman" w:hAnsi="Times New Roman"/>
          <w:color w:val="333333"/>
          <w:sz w:val="28"/>
          <w:szCs w:val="28"/>
        </w:rPr>
        <w:t>]</w:t>
      </w:r>
      <w:r w:rsidRPr="006572C2">
        <w:rPr>
          <w:rFonts w:ascii="Times New Roman" w:hAnsi="Times New Roman"/>
          <w:color w:val="333333"/>
          <w:sz w:val="28"/>
          <w:szCs w:val="28"/>
        </w:rPr>
        <w:t>.</w:t>
      </w:r>
      <w:r w:rsidRPr="006572C2">
        <w:rPr>
          <w:rFonts w:ascii="Times New Roman" w:hAnsi="Times New Roman"/>
          <w:color w:val="333333"/>
          <w:sz w:val="28"/>
          <w:szCs w:val="28"/>
          <w:lang w:val="uk-UA"/>
        </w:rPr>
        <w:t xml:space="preserve"> </w:t>
      </w:r>
    </w:p>
    <w:p w:rsidR="009D3047" w:rsidRPr="006572C2" w:rsidRDefault="009D3047" w:rsidP="006543C0">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rPr>
        <w:t>Серед структур клітини важливу роль відіграє її плазматична мембрана, що забезпечує інфекційну чистоту клітини, іонний транспорт, електричну збудливість, м</w:t>
      </w:r>
      <w:r w:rsidR="0063794D">
        <w:rPr>
          <w:rFonts w:ascii="Times New Roman" w:hAnsi="Times New Roman"/>
          <w:sz w:val="28"/>
          <w:szCs w:val="28"/>
          <w:lang w:val="uk-UA"/>
        </w:rPr>
        <w:t>і</w:t>
      </w:r>
      <w:r w:rsidRPr="006572C2">
        <w:rPr>
          <w:rFonts w:ascii="Times New Roman" w:hAnsi="Times New Roman"/>
          <w:sz w:val="28"/>
          <w:szCs w:val="28"/>
        </w:rPr>
        <w:t>жкл</w:t>
      </w:r>
      <w:r w:rsidRPr="006572C2">
        <w:rPr>
          <w:rFonts w:ascii="Times New Roman" w:hAnsi="Times New Roman"/>
          <w:sz w:val="28"/>
          <w:szCs w:val="28"/>
          <w:lang w:val="uk-UA"/>
        </w:rPr>
        <w:t>ітинну</w:t>
      </w:r>
      <w:r w:rsidRPr="006572C2">
        <w:rPr>
          <w:rFonts w:ascii="Times New Roman" w:hAnsi="Times New Roman"/>
          <w:sz w:val="28"/>
          <w:szCs w:val="28"/>
        </w:rPr>
        <w:t xml:space="preserve"> комунікацію і т.д. </w:t>
      </w:r>
      <w:r w:rsidR="00F31230" w:rsidRPr="00F31230">
        <w:rPr>
          <w:rFonts w:ascii="Times New Roman" w:hAnsi="Times New Roman"/>
          <w:sz w:val="28"/>
          <w:szCs w:val="28"/>
        </w:rPr>
        <w:t>[</w:t>
      </w:r>
      <w:r w:rsidR="002D2DB9">
        <w:rPr>
          <w:rFonts w:ascii="Times New Roman" w:hAnsi="Times New Roman"/>
          <w:sz w:val="28"/>
          <w:szCs w:val="28"/>
          <w:lang w:val="uk-UA"/>
        </w:rPr>
        <w:t>35, 36</w:t>
      </w:r>
      <w:r w:rsidR="00F31230" w:rsidRPr="00F31230">
        <w:rPr>
          <w:rFonts w:ascii="Times New Roman" w:hAnsi="Times New Roman"/>
          <w:sz w:val="28"/>
          <w:szCs w:val="28"/>
        </w:rPr>
        <w:t>]</w:t>
      </w:r>
      <w:r w:rsidRPr="006572C2">
        <w:rPr>
          <w:rFonts w:ascii="Times New Roman" w:hAnsi="Times New Roman"/>
          <w:sz w:val="28"/>
          <w:szCs w:val="28"/>
        </w:rPr>
        <w:t>. Порушення будь-яко</w:t>
      </w:r>
      <w:r w:rsidR="00C25958">
        <w:rPr>
          <w:rFonts w:ascii="Times New Roman" w:hAnsi="Times New Roman"/>
          <w:sz w:val="28"/>
          <w:szCs w:val="28"/>
          <w:lang w:val="uk-UA"/>
        </w:rPr>
        <w:t>ї</w:t>
      </w:r>
      <w:r w:rsidRPr="006572C2">
        <w:rPr>
          <w:rFonts w:ascii="Times New Roman" w:hAnsi="Times New Roman"/>
          <w:sz w:val="28"/>
          <w:szCs w:val="28"/>
        </w:rPr>
        <w:t xml:space="preserve"> з цих властивостей може призводити до зміни життєдіяльності </w:t>
      </w:r>
      <w:r w:rsidRPr="006572C2">
        <w:rPr>
          <w:rFonts w:ascii="Times New Roman" w:hAnsi="Times New Roman"/>
          <w:sz w:val="28"/>
          <w:szCs w:val="28"/>
        </w:rPr>
        <w:lastRenderedPageBreak/>
        <w:t xml:space="preserve">клітини або навіть її загибелі </w:t>
      </w:r>
      <w:r w:rsidR="00F31230" w:rsidRPr="00F31230">
        <w:rPr>
          <w:rFonts w:ascii="Times New Roman" w:hAnsi="Times New Roman"/>
          <w:sz w:val="28"/>
          <w:szCs w:val="28"/>
        </w:rPr>
        <w:t>[</w:t>
      </w:r>
      <w:r w:rsidR="002D2DB9">
        <w:rPr>
          <w:rFonts w:ascii="Times New Roman" w:hAnsi="Times New Roman"/>
          <w:sz w:val="28"/>
          <w:szCs w:val="28"/>
          <w:lang w:val="uk-UA"/>
        </w:rPr>
        <w:t>37, 38</w:t>
      </w:r>
      <w:r w:rsidR="00F31230" w:rsidRPr="00F31230">
        <w:rPr>
          <w:rFonts w:ascii="Times New Roman" w:hAnsi="Times New Roman"/>
          <w:sz w:val="28"/>
          <w:szCs w:val="28"/>
        </w:rPr>
        <w:t>]</w:t>
      </w:r>
      <w:r w:rsidRPr="006572C2">
        <w:rPr>
          <w:rFonts w:ascii="Times New Roman" w:hAnsi="Times New Roman"/>
          <w:sz w:val="28"/>
          <w:szCs w:val="28"/>
        </w:rPr>
        <w:t>. У нечисленних роботах вказується, що функціонування цитоплазматичної мембрани залежить від її мікров</w:t>
      </w:r>
      <w:r w:rsidR="00C25958" w:rsidRPr="00C25958">
        <w:rPr>
          <w:rFonts w:ascii="Times New Roman" w:hAnsi="Times New Roman"/>
          <w:sz w:val="28"/>
          <w:szCs w:val="28"/>
        </w:rPr>
        <w:t>’</w:t>
      </w:r>
      <w:r w:rsidRPr="006572C2">
        <w:rPr>
          <w:rFonts w:ascii="Times New Roman" w:hAnsi="Times New Roman"/>
          <w:sz w:val="28"/>
          <w:szCs w:val="28"/>
        </w:rPr>
        <w:t xml:space="preserve">язкостних властивостей </w:t>
      </w:r>
      <w:r w:rsidR="00F31230" w:rsidRPr="00F31230">
        <w:rPr>
          <w:rFonts w:ascii="Times New Roman" w:hAnsi="Times New Roman"/>
          <w:sz w:val="28"/>
          <w:szCs w:val="28"/>
        </w:rPr>
        <w:t>[</w:t>
      </w:r>
      <w:r w:rsidR="002D2DB9">
        <w:rPr>
          <w:rFonts w:ascii="Times New Roman" w:hAnsi="Times New Roman"/>
          <w:sz w:val="28"/>
          <w:szCs w:val="28"/>
          <w:lang w:val="uk-UA"/>
        </w:rPr>
        <w:t>34</w:t>
      </w:r>
      <w:r w:rsidR="00F31230" w:rsidRPr="00F31230">
        <w:rPr>
          <w:rFonts w:ascii="Times New Roman" w:hAnsi="Times New Roman"/>
          <w:sz w:val="28"/>
          <w:szCs w:val="28"/>
        </w:rPr>
        <w:t>]</w:t>
      </w:r>
      <w:r w:rsidRPr="006572C2">
        <w:rPr>
          <w:rFonts w:ascii="Times New Roman" w:hAnsi="Times New Roman"/>
          <w:sz w:val="28"/>
          <w:szCs w:val="28"/>
        </w:rPr>
        <w:t>. Так</w:t>
      </w:r>
      <w:r w:rsidRPr="00672B87">
        <w:rPr>
          <w:rFonts w:ascii="Times New Roman" w:hAnsi="Times New Roman"/>
          <w:sz w:val="28"/>
          <w:szCs w:val="28"/>
          <w:lang w:val="uk-UA"/>
        </w:rPr>
        <w:t xml:space="preserve"> виявлено</w:t>
      </w:r>
      <w:r w:rsidRPr="006572C2">
        <w:rPr>
          <w:rFonts w:ascii="Times New Roman" w:hAnsi="Times New Roman"/>
          <w:sz w:val="28"/>
          <w:szCs w:val="28"/>
        </w:rPr>
        <w:t>,</w:t>
      </w:r>
      <w:r w:rsidRPr="00672B87">
        <w:rPr>
          <w:rFonts w:ascii="Times New Roman" w:hAnsi="Times New Roman"/>
          <w:sz w:val="28"/>
          <w:szCs w:val="28"/>
          <w:lang w:val="uk-UA"/>
        </w:rPr>
        <w:t xml:space="preserve"> що</w:t>
      </w:r>
      <w:r w:rsidRPr="006572C2">
        <w:rPr>
          <w:rFonts w:ascii="Times New Roman" w:hAnsi="Times New Roman"/>
          <w:sz w:val="28"/>
          <w:szCs w:val="28"/>
        </w:rPr>
        <w:t xml:space="preserve"> при</w:t>
      </w:r>
      <w:r w:rsidRPr="00672B87">
        <w:rPr>
          <w:rFonts w:ascii="Times New Roman" w:hAnsi="Times New Roman"/>
          <w:sz w:val="28"/>
          <w:szCs w:val="28"/>
          <w:lang w:val="uk-UA"/>
        </w:rPr>
        <w:t xml:space="preserve"> багатьох патологічних</w:t>
      </w:r>
      <w:r w:rsidRPr="006572C2">
        <w:rPr>
          <w:rFonts w:ascii="Times New Roman" w:hAnsi="Times New Roman"/>
          <w:sz w:val="28"/>
          <w:szCs w:val="28"/>
        </w:rPr>
        <w:t xml:space="preserve"> станах відбувається достовірне зниження </w:t>
      </w:r>
      <w:r w:rsidR="00672B87">
        <w:rPr>
          <w:rFonts w:ascii="Times New Roman" w:hAnsi="Times New Roman"/>
          <w:sz w:val="28"/>
          <w:szCs w:val="28"/>
          <w:lang w:val="uk-UA"/>
        </w:rPr>
        <w:t>текучісті</w:t>
      </w:r>
      <w:r w:rsidRPr="006572C2">
        <w:rPr>
          <w:rFonts w:ascii="Times New Roman" w:hAnsi="Times New Roman"/>
          <w:sz w:val="28"/>
          <w:szCs w:val="28"/>
        </w:rPr>
        <w:t xml:space="preserve"> плазматичних мембран лімфоцитів і збільшення негативного поверхневого їх заряду </w:t>
      </w:r>
      <w:r w:rsidR="00F31230" w:rsidRPr="00F31230">
        <w:rPr>
          <w:rFonts w:ascii="Times New Roman" w:hAnsi="Times New Roman"/>
          <w:sz w:val="28"/>
          <w:szCs w:val="28"/>
        </w:rPr>
        <w:t>[</w:t>
      </w:r>
      <w:r w:rsidR="002D2DB9">
        <w:rPr>
          <w:rFonts w:ascii="Times New Roman" w:hAnsi="Times New Roman"/>
          <w:sz w:val="28"/>
          <w:szCs w:val="28"/>
          <w:lang w:val="uk-UA"/>
        </w:rPr>
        <w:t>189</w:t>
      </w:r>
      <w:r w:rsidR="00F31230" w:rsidRPr="00F31230">
        <w:rPr>
          <w:rFonts w:ascii="Times New Roman" w:hAnsi="Times New Roman"/>
          <w:sz w:val="28"/>
          <w:szCs w:val="28"/>
        </w:rPr>
        <w:t>]</w:t>
      </w:r>
      <w:r w:rsidRPr="006572C2">
        <w:rPr>
          <w:rFonts w:ascii="Times New Roman" w:hAnsi="Times New Roman"/>
          <w:sz w:val="28"/>
          <w:szCs w:val="28"/>
        </w:rPr>
        <w:t>. Столбовськ</w:t>
      </w:r>
      <w:r w:rsidRPr="006572C2">
        <w:rPr>
          <w:rFonts w:ascii="Times New Roman" w:hAnsi="Times New Roman"/>
          <w:sz w:val="28"/>
          <w:szCs w:val="28"/>
          <w:lang w:val="uk-UA"/>
        </w:rPr>
        <w:t>а</w:t>
      </w:r>
      <w:r w:rsidRPr="006572C2">
        <w:rPr>
          <w:rFonts w:ascii="Times New Roman" w:hAnsi="Times New Roman"/>
          <w:sz w:val="28"/>
          <w:szCs w:val="28"/>
        </w:rPr>
        <w:t xml:space="preserve"> О.В. з співавт. (2013) в</w:t>
      </w:r>
      <w:r w:rsidRPr="006572C2">
        <w:rPr>
          <w:rFonts w:ascii="Times New Roman" w:hAnsi="Times New Roman"/>
          <w:sz w:val="28"/>
          <w:szCs w:val="28"/>
          <w:lang w:val="uk-UA"/>
        </w:rPr>
        <w:t>важає</w:t>
      </w:r>
      <w:r w:rsidRPr="006572C2">
        <w:rPr>
          <w:rFonts w:ascii="Times New Roman" w:hAnsi="Times New Roman"/>
          <w:sz w:val="28"/>
          <w:szCs w:val="28"/>
        </w:rPr>
        <w:t>, що зміни структури цитоплазматичної мембран лімфоцитів крові характеризуються зниженням її в'язко-еластичних властивостей, підвищенням жорсткості і збільшенням адгезивност</w:t>
      </w:r>
      <w:r w:rsidRPr="006572C2">
        <w:rPr>
          <w:rFonts w:ascii="Times New Roman" w:hAnsi="Times New Roman"/>
          <w:sz w:val="28"/>
          <w:szCs w:val="28"/>
          <w:lang w:val="uk-UA"/>
        </w:rPr>
        <w:t>і</w:t>
      </w:r>
      <w:r w:rsidRPr="006572C2">
        <w:rPr>
          <w:rFonts w:ascii="Times New Roman" w:hAnsi="Times New Roman"/>
          <w:sz w:val="28"/>
          <w:szCs w:val="28"/>
        </w:rPr>
        <w:t xml:space="preserve"> </w:t>
      </w:r>
      <w:r w:rsidR="00F31230" w:rsidRPr="00F31230">
        <w:rPr>
          <w:rFonts w:ascii="Times New Roman" w:hAnsi="Times New Roman"/>
          <w:sz w:val="28"/>
          <w:szCs w:val="28"/>
        </w:rPr>
        <w:t>[</w:t>
      </w:r>
      <w:r w:rsidR="00D24ED5">
        <w:rPr>
          <w:rFonts w:ascii="Times New Roman" w:hAnsi="Times New Roman"/>
          <w:sz w:val="28"/>
          <w:szCs w:val="28"/>
          <w:lang w:val="uk-UA"/>
        </w:rPr>
        <w:t>16</w:t>
      </w:r>
      <w:r w:rsidR="00F31230" w:rsidRPr="00F31230">
        <w:rPr>
          <w:rFonts w:ascii="Times New Roman" w:hAnsi="Times New Roman"/>
          <w:sz w:val="28"/>
          <w:szCs w:val="28"/>
        </w:rPr>
        <w:t>]</w:t>
      </w:r>
      <w:r w:rsidRPr="006572C2">
        <w:rPr>
          <w:rFonts w:ascii="Times New Roman" w:hAnsi="Times New Roman"/>
          <w:sz w:val="28"/>
          <w:szCs w:val="28"/>
        </w:rPr>
        <w:t>. Разом з тим Мухомедзянова С.В. з співавт. (2017) вказує, навпаки на збільшення м</w:t>
      </w:r>
      <w:r w:rsidRPr="006572C2">
        <w:rPr>
          <w:rFonts w:ascii="Times New Roman" w:hAnsi="Times New Roman"/>
          <w:sz w:val="28"/>
          <w:szCs w:val="28"/>
          <w:lang w:val="uk-UA"/>
        </w:rPr>
        <w:t>і</w:t>
      </w:r>
      <w:r w:rsidRPr="006572C2">
        <w:rPr>
          <w:rFonts w:ascii="Times New Roman" w:hAnsi="Times New Roman"/>
          <w:sz w:val="28"/>
          <w:szCs w:val="28"/>
        </w:rPr>
        <w:t>кров</w:t>
      </w:r>
      <w:r w:rsidR="00C25958" w:rsidRPr="00C25958">
        <w:rPr>
          <w:rFonts w:ascii="Times New Roman" w:hAnsi="Times New Roman"/>
          <w:sz w:val="28"/>
          <w:szCs w:val="28"/>
        </w:rPr>
        <w:t>’</w:t>
      </w:r>
      <w:r w:rsidRPr="006572C2">
        <w:rPr>
          <w:rFonts w:ascii="Times New Roman" w:hAnsi="Times New Roman"/>
          <w:sz w:val="28"/>
          <w:szCs w:val="28"/>
        </w:rPr>
        <w:t>язкост</w:t>
      </w:r>
      <w:r w:rsidRPr="006572C2">
        <w:rPr>
          <w:rFonts w:ascii="Times New Roman" w:hAnsi="Times New Roman"/>
          <w:sz w:val="28"/>
          <w:szCs w:val="28"/>
          <w:lang w:val="uk-UA"/>
        </w:rPr>
        <w:t>і</w:t>
      </w:r>
      <w:r w:rsidRPr="006572C2">
        <w:rPr>
          <w:rFonts w:ascii="Times New Roman" w:hAnsi="Times New Roman"/>
          <w:sz w:val="28"/>
          <w:szCs w:val="28"/>
        </w:rPr>
        <w:t xml:space="preserve"> цитоплазматичної мембрани лімфоцитів, що пояснює імуносупрес</w:t>
      </w:r>
      <w:r w:rsidRPr="006572C2">
        <w:rPr>
          <w:rFonts w:ascii="Times New Roman" w:hAnsi="Times New Roman"/>
          <w:sz w:val="28"/>
          <w:szCs w:val="28"/>
          <w:lang w:val="uk-UA"/>
        </w:rPr>
        <w:t>ивний</w:t>
      </w:r>
      <w:r w:rsidRPr="006572C2">
        <w:rPr>
          <w:rFonts w:ascii="Times New Roman" w:hAnsi="Times New Roman"/>
          <w:sz w:val="28"/>
          <w:szCs w:val="28"/>
        </w:rPr>
        <w:t xml:space="preserve"> стан у деяких хворих при інфекційних захворюваннях </w:t>
      </w:r>
      <w:r w:rsidR="00A717A5" w:rsidRPr="00A717A5">
        <w:rPr>
          <w:rFonts w:ascii="Times New Roman" w:hAnsi="Times New Roman"/>
          <w:sz w:val="28"/>
          <w:szCs w:val="28"/>
        </w:rPr>
        <w:t>[</w:t>
      </w:r>
      <w:r w:rsidR="00D24ED5">
        <w:rPr>
          <w:rFonts w:ascii="Times New Roman" w:hAnsi="Times New Roman"/>
          <w:sz w:val="28"/>
          <w:szCs w:val="28"/>
          <w:lang w:val="uk-UA"/>
        </w:rPr>
        <w:t>190, 191, 192</w:t>
      </w:r>
      <w:r w:rsidR="00A717A5" w:rsidRPr="00A717A5">
        <w:rPr>
          <w:rFonts w:ascii="Times New Roman" w:hAnsi="Times New Roman"/>
          <w:sz w:val="28"/>
          <w:szCs w:val="28"/>
        </w:rPr>
        <w:t>]</w:t>
      </w:r>
      <w:r w:rsidRPr="006572C2">
        <w:rPr>
          <w:rFonts w:ascii="Times New Roman" w:hAnsi="Times New Roman"/>
          <w:sz w:val="28"/>
          <w:szCs w:val="28"/>
          <w:lang w:val="uk-UA"/>
        </w:rPr>
        <w:t>.</w:t>
      </w:r>
    </w:p>
    <w:p w:rsidR="009D3047" w:rsidRPr="006572C2" w:rsidRDefault="009D3047" w:rsidP="006543C0">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rPr>
        <w:t>Не менш важлив</w:t>
      </w:r>
      <w:r w:rsidRPr="006572C2">
        <w:rPr>
          <w:rFonts w:ascii="Times New Roman" w:hAnsi="Times New Roman"/>
          <w:sz w:val="28"/>
          <w:szCs w:val="28"/>
          <w:lang w:val="uk-UA"/>
        </w:rPr>
        <w:t>а</w:t>
      </w:r>
      <w:r w:rsidRPr="006572C2">
        <w:rPr>
          <w:rFonts w:ascii="Times New Roman" w:hAnsi="Times New Roman"/>
          <w:sz w:val="28"/>
          <w:szCs w:val="28"/>
        </w:rPr>
        <w:t xml:space="preserve"> гуморальн</w:t>
      </w:r>
      <w:r w:rsidRPr="006572C2">
        <w:rPr>
          <w:rFonts w:ascii="Times New Roman" w:hAnsi="Times New Roman"/>
          <w:sz w:val="28"/>
          <w:szCs w:val="28"/>
          <w:lang w:val="uk-UA"/>
        </w:rPr>
        <w:t>а</w:t>
      </w:r>
      <w:r w:rsidRPr="006572C2">
        <w:rPr>
          <w:rFonts w:ascii="Times New Roman" w:hAnsi="Times New Roman"/>
          <w:sz w:val="28"/>
          <w:szCs w:val="28"/>
        </w:rPr>
        <w:t xml:space="preserve"> відповідь на антигенн</w:t>
      </w:r>
      <w:r w:rsidRPr="006572C2">
        <w:rPr>
          <w:rFonts w:ascii="Times New Roman" w:hAnsi="Times New Roman"/>
          <w:sz w:val="28"/>
          <w:szCs w:val="28"/>
          <w:lang w:val="uk-UA"/>
        </w:rPr>
        <w:t>е</w:t>
      </w:r>
      <w:r w:rsidRPr="006572C2">
        <w:rPr>
          <w:rFonts w:ascii="Times New Roman" w:hAnsi="Times New Roman"/>
          <w:sz w:val="28"/>
          <w:szCs w:val="28"/>
        </w:rPr>
        <w:t xml:space="preserve"> роздратування для прогнозу перебігу захворювання </w:t>
      </w:r>
      <w:r w:rsidR="00A717A5" w:rsidRPr="00A717A5">
        <w:rPr>
          <w:rFonts w:ascii="Times New Roman" w:hAnsi="Times New Roman"/>
          <w:sz w:val="28"/>
          <w:szCs w:val="28"/>
        </w:rPr>
        <w:t>[</w:t>
      </w:r>
      <w:r w:rsidR="00D24ED5">
        <w:rPr>
          <w:rFonts w:ascii="Times New Roman" w:hAnsi="Times New Roman"/>
          <w:sz w:val="28"/>
          <w:szCs w:val="28"/>
          <w:lang w:val="uk-UA"/>
        </w:rPr>
        <w:t>193</w:t>
      </w:r>
      <w:r w:rsidR="00A717A5" w:rsidRPr="00A717A5">
        <w:rPr>
          <w:rFonts w:ascii="Times New Roman" w:hAnsi="Times New Roman"/>
          <w:sz w:val="28"/>
          <w:szCs w:val="28"/>
        </w:rPr>
        <w:t>]</w:t>
      </w:r>
      <w:r w:rsidRPr="006572C2">
        <w:rPr>
          <w:rFonts w:ascii="Times New Roman" w:hAnsi="Times New Roman"/>
          <w:sz w:val="28"/>
          <w:szCs w:val="28"/>
        </w:rPr>
        <w:t>. Один з найважливіших неспецифічних гуморальних факторів захисту організму це система комплементу, що включає велику групу білків (фракції бетаглобулін</w:t>
      </w:r>
      <w:r w:rsidR="0063794D">
        <w:rPr>
          <w:rFonts w:ascii="Times New Roman" w:hAnsi="Times New Roman"/>
          <w:sz w:val="28"/>
          <w:szCs w:val="28"/>
          <w:lang w:val="uk-UA"/>
        </w:rPr>
        <w:t>і</w:t>
      </w:r>
      <w:r w:rsidRPr="006572C2">
        <w:rPr>
          <w:rFonts w:ascii="Times New Roman" w:hAnsi="Times New Roman"/>
          <w:sz w:val="28"/>
          <w:szCs w:val="28"/>
        </w:rPr>
        <w:t xml:space="preserve">в), що складається з 26 протеїнів, які синтезуються переважно гепатоцитами, тканинними макрофагами і фібробластами </w:t>
      </w:r>
      <w:r w:rsidR="00AE1E8E" w:rsidRPr="00AE1E8E">
        <w:rPr>
          <w:rFonts w:ascii="Times New Roman" w:hAnsi="Times New Roman"/>
          <w:sz w:val="28"/>
          <w:szCs w:val="28"/>
        </w:rPr>
        <w:t>[</w:t>
      </w:r>
      <w:r w:rsidR="00AE1E8E">
        <w:rPr>
          <w:rFonts w:ascii="Times New Roman" w:hAnsi="Times New Roman"/>
          <w:sz w:val="28"/>
          <w:szCs w:val="28"/>
          <w:lang w:val="uk-UA"/>
        </w:rPr>
        <w:t>194</w:t>
      </w:r>
      <w:r w:rsidR="00AE1E8E" w:rsidRPr="00AE1E8E">
        <w:rPr>
          <w:rFonts w:ascii="Times New Roman" w:hAnsi="Times New Roman"/>
          <w:sz w:val="28"/>
          <w:szCs w:val="28"/>
        </w:rPr>
        <w:t>]</w:t>
      </w:r>
      <w:r w:rsidRPr="006572C2">
        <w:rPr>
          <w:rFonts w:ascii="Times New Roman" w:hAnsi="Times New Roman"/>
          <w:sz w:val="28"/>
          <w:szCs w:val="28"/>
        </w:rPr>
        <w:t xml:space="preserve">. Продукти активації комплементу індукують лізис чужорідних клітин, хемотаксис фагоцитів, підсилюють поглинальну здатність і бактерицидну активність фагоцитів, підвищують проникність судин, сприяють звільненню з клітин серотоніну </w:t>
      </w:r>
      <w:r w:rsidR="00AE1E8E" w:rsidRPr="00AE1E8E">
        <w:rPr>
          <w:rFonts w:ascii="Times New Roman" w:hAnsi="Times New Roman"/>
          <w:sz w:val="28"/>
          <w:szCs w:val="28"/>
        </w:rPr>
        <w:t>[</w:t>
      </w:r>
      <w:r w:rsidR="00AE1E8E">
        <w:rPr>
          <w:rFonts w:ascii="Times New Roman" w:hAnsi="Times New Roman"/>
          <w:sz w:val="28"/>
          <w:szCs w:val="28"/>
          <w:lang w:val="uk-UA"/>
        </w:rPr>
        <w:t>195</w:t>
      </w:r>
      <w:r w:rsidR="00AE1E8E" w:rsidRPr="00AE1E8E">
        <w:rPr>
          <w:rFonts w:ascii="Times New Roman" w:hAnsi="Times New Roman"/>
          <w:sz w:val="28"/>
          <w:szCs w:val="28"/>
        </w:rPr>
        <w:t>]</w:t>
      </w:r>
      <w:r w:rsidRPr="006572C2">
        <w:rPr>
          <w:rFonts w:ascii="Times New Roman" w:hAnsi="Times New Roman"/>
          <w:sz w:val="28"/>
          <w:szCs w:val="28"/>
        </w:rPr>
        <w:t>. В роботі Анохін</w:t>
      </w:r>
      <w:r w:rsidR="001E43FE">
        <w:rPr>
          <w:rFonts w:ascii="Times New Roman" w:hAnsi="Times New Roman"/>
          <w:sz w:val="28"/>
          <w:szCs w:val="28"/>
          <w:lang w:val="uk-UA"/>
        </w:rPr>
        <w:t>ої</w:t>
      </w:r>
      <w:r w:rsidRPr="006572C2">
        <w:rPr>
          <w:rFonts w:ascii="Times New Roman" w:hAnsi="Times New Roman"/>
          <w:sz w:val="28"/>
          <w:szCs w:val="28"/>
        </w:rPr>
        <w:t xml:space="preserve"> </w:t>
      </w:r>
      <w:r w:rsidR="00672B87">
        <w:rPr>
          <w:rFonts w:ascii="Times New Roman" w:hAnsi="Times New Roman"/>
          <w:sz w:val="28"/>
          <w:szCs w:val="28"/>
          <w:lang w:val="uk-UA"/>
        </w:rPr>
        <w:t>Н</w:t>
      </w:r>
      <w:r w:rsidR="0057721F">
        <w:rPr>
          <w:rFonts w:ascii="Times New Roman" w:hAnsi="Times New Roman"/>
          <w:sz w:val="28"/>
          <w:szCs w:val="28"/>
          <w:lang w:val="uk-UA"/>
        </w:rPr>
        <w:t>.</w:t>
      </w:r>
      <w:r w:rsidR="00672B87">
        <w:rPr>
          <w:rFonts w:ascii="Times New Roman" w:hAnsi="Times New Roman"/>
          <w:sz w:val="28"/>
          <w:szCs w:val="28"/>
          <w:lang w:val="uk-UA"/>
        </w:rPr>
        <w:t>В</w:t>
      </w:r>
      <w:r w:rsidR="0057721F">
        <w:rPr>
          <w:rFonts w:ascii="Times New Roman" w:hAnsi="Times New Roman"/>
          <w:sz w:val="28"/>
          <w:szCs w:val="28"/>
          <w:lang w:val="uk-UA"/>
        </w:rPr>
        <w:t>.</w:t>
      </w:r>
      <w:r w:rsidR="00672B87">
        <w:rPr>
          <w:rFonts w:ascii="Times New Roman" w:hAnsi="Times New Roman"/>
          <w:sz w:val="28"/>
          <w:szCs w:val="28"/>
          <w:lang w:val="uk-UA"/>
        </w:rPr>
        <w:t xml:space="preserve"> </w:t>
      </w:r>
      <w:r w:rsidRPr="006572C2">
        <w:rPr>
          <w:rFonts w:ascii="Times New Roman" w:hAnsi="Times New Roman"/>
          <w:sz w:val="28"/>
          <w:szCs w:val="28"/>
        </w:rPr>
        <w:t>(2017) вказується, що висока активність комплементу на початку захворювання інфекційної природи говорить про сприятлив</w:t>
      </w:r>
      <w:r w:rsidRPr="006572C2">
        <w:rPr>
          <w:rFonts w:ascii="Times New Roman" w:hAnsi="Times New Roman"/>
          <w:sz w:val="28"/>
          <w:szCs w:val="28"/>
          <w:lang w:val="uk-UA"/>
        </w:rPr>
        <w:t>ий</w:t>
      </w:r>
      <w:r w:rsidRPr="006572C2">
        <w:rPr>
          <w:rFonts w:ascii="Times New Roman" w:hAnsi="Times New Roman"/>
          <w:sz w:val="28"/>
          <w:szCs w:val="28"/>
        </w:rPr>
        <w:t xml:space="preserve"> перебіг захворювання </w:t>
      </w:r>
      <w:r w:rsidR="00AE1E8E" w:rsidRPr="00AE1E8E">
        <w:rPr>
          <w:rFonts w:ascii="Times New Roman" w:hAnsi="Times New Roman"/>
          <w:sz w:val="28"/>
          <w:szCs w:val="28"/>
        </w:rPr>
        <w:t>[</w:t>
      </w:r>
      <w:r w:rsidR="00AE1E8E">
        <w:rPr>
          <w:rFonts w:ascii="Times New Roman" w:hAnsi="Times New Roman"/>
          <w:sz w:val="28"/>
          <w:szCs w:val="28"/>
          <w:lang w:val="uk-UA"/>
        </w:rPr>
        <w:t>25</w:t>
      </w:r>
      <w:r w:rsidR="00AE1E8E" w:rsidRPr="00AE1E8E">
        <w:rPr>
          <w:rFonts w:ascii="Times New Roman" w:hAnsi="Times New Roman"/>
          <w:sz w:val="28"/>
          <w:szCs w:val="28"/>
        </w:rPr>
        <w:t>]</w:t>
      </w:r>
      <w:r w:rsidRPr="006572C2">
        <w:rPr>
          <w:rFonts w:ascii="Times New Roman" w:hAnsi="Times New Roman"/>
          <w:sz w:val="28"/>
          <w:szCs w:val="28"/>
        </w:rPr>
        <w:t>. Низька активність, на думку Черній В.І. (20</w:t>
      </w:r>
      <w:r w:rsidR="00672B87">
        <w:rPr>
          <w:rFonts w:ascii="Times New Roman" w:hAnsi="Times New Roman"/>
          <w:sz w:val="28"/>
          <w:szCs w:val="28"/>
          <w:lang w:val="uk-UA"/>
        </w:rPr>
        <w:t>15</w:t>
      </w:r>
      <w:r w:rsidRPr="006572C2">
        <w:rPr>
          <w:rFonts w:ascii="Times New Roman" w:hAnsi="Times New Roman"/>
          <w:sz w:val="28"/>
          <w:szCs w:val="28"/>
        </w:rPr>
        <w:t>), є прогностично несприятливою ознакою.</w:t>
      </w:r>
    </w:p>
    <w:p w:rsidR="009D3047" w:rsidRPr="006572C2" w:rsidRDefault="009D3047" w:rsidP="006543C0">
      <w:pPr>
        <w:spacing w:after="0" w:line="360" w:lineRule="auto"/>
        <w:ind w:firstLine="709"/>
        <w:jc w:val="both"/>
        <w:rPr>
          <w:rFonts w:ascii="Times New Roman" w:hAnsi="Times New Roman"/>
          <w:sz w:val="28"/>
          <w:szCs w:val="28"/>
        </w:rPr>
      </w:pPr>
      <w:r w:rsidRPr="006572C2">
        <w:rPr>
          <w:rFonts w:ascii="Times New Roman" w:hAnsi="Times New Roman"/>
          <w:sz w:val="28"/>
          <w:szCs w:val="28"/>
        </w:rPr>
        <w:t xml:space="preserve">Надзвичайно важлива роль у формуванні </w:t>
      </w:r>
      <w:r w:rsidRPr="006572C2">
        <w:rPr>
          <w:rFonts w:ascii="Times New Roman" w:hAnsi="Times New Roman"/>
          <w:sz w:val="28"/>
          <w:szCs w:val="28"/>
          <w:lang w:val="uk-UA"/>
        </w:rPr>
        <w:t>виходів</w:t>
      </w:r>
      <w:r w:rsidRPr="006572C2">
        <w:rPr>
          <w:rFonts w:ascii="Times New Roman" w:hAnsi="Times New Roman"/>
          <w:sz w:val="28"/>
          <w:szCs w:val="28"/>
        </w:rPr>
        <w:t xml:space="preserve"> інфекційних захворювань належить цитокіново</w:t>
      </w:r>
      <w:r w:rsidRPr="006572C2">
        <w:rPr>
          <w:rFonts w:ascii="Times New Roman" w:hAnsi="Times New Roman"/>
          <w:sz w:val="28"/>
          <w:szCs w:val="28"/>
          <w:lang w:val="uk-UA"/>
        </w:rPr>
        <w:t>му</w:t>
      </w:r>
      <w:r w:rsidRPr="006572C2">
        <w:rPr>
          <w:rFonts w:ascii="Times New Roman" w:hAnsi="Times New Roman"/>
          <w:sz w:val="28"/>
          <w:szCs w:val="28"/>
        </w:rPr>
        <w:t xml:space="preserve"> реагуванн</w:t>
      </w:r>
      <w:r w:rsidRPr="006572C2">
        <w:rPr>
          <w:rFonts w:ascii="Times New Roman" w:hAnsi="Times New Roman"/>
          <w:sz w:val="28"/>
          <w:szCs w:val="28"/>
          <w:lang w:val="uk-UA"/>
        </w:rPr>
        <w:t>ю</w:t>
      </w:r>
      <w:r w:rsidRPr="006572C2">
        <w:rPr>
          <w:rFonts w:ascii="Times New Roman" w:hAnsi="Times New Roman"/>
          <w:sz w:val="28"/>
          <w:szCs w:val="28"/>
        </w:rPr>
        <w:t xml:space="preserve"> </w:t>
      </w:r>
      <w:r w:rsidR="00AE1E8E" w:rsidRPr="00AE1E8E">
        <w:rPr>
          <w:rFonts w:ascii="Times New Roman" w:hAnsi="Times New Roman"/>
          <w:sz w:val="28"/>
          <w:szCs w:val="28"/>
        </w:rPr>
        <w:t>[</w:t>
      </w:r>
      <w:r w:rsidR="00AE1E8E">
        <w:rPr>
          <w:rFonts w:ascii="Times New Roman" w:hAnsi="Times New Roman"/>
          <w:sz w:val="28"/>
          <w:szCs w:val="28"/>
          <w:lang w:val="uk-UA"/>
        </w:rPr>
        <w:t>29</w:t>
      </w:r>
      <w:r w:rsidR="00AE1E8E" w:rsidRPr="00AE1E8E">
        <w:rPr>
          <w:rFonts w:ascii="Times New Roman" w:hAnsi="Times New Roman"/>
          <w:sz w:val="28"/>
          <w:szCs w:val="28"/>
        </w:rPr>
        <w:t>]</w:t>
      </w:r>
      <w:r w:rsidRPr="006572C2">
        <w:rPr>
          <w:rFonts w:ascii="Times New Roman" w:hAnsi="Times New Roman"/>
          <w:sz w:val="28"/>
          <w:szCs w:val="28"/>
        </w:rPr>
        <w:t>. Цитокіни надають регуляторний вплив на міжклітинні взаємодії при імунн</w:t>
      </w:r>
      <w:r w:rsidRPr="006572C2">
        <w:rPr>
          <w:rFonts w:ascii="Times New Roman" w:hAnsi="Times New Roman"/>
          <w:sz w:val="28"/>
          <w:szCs w:val="28"/>
          <w:lang w:val="uk-UA"/>
        </w:rPr>
        <w:t>ій</w:t>
      </w:r>
      <w:r w:rsidRPr="006572C2">
        <w:rPr>
          <w:rFonts w:ascii="Times New Roman" w:hAnsi="Times New Roman"/>
          <w:sz w:val="28"/>
          <w:szCs w:val="28"/>
        </w:rPr>
        <w:t xml:space="preserve"> реакції, а також міжсистемні взаємодії, визначають виживан</w:t>
      </w:r>
      <w:r w:rsidR="001E43FE">
        <w:rPr>
          <w:rFonts w:ascii="Times New Roman" w:hAnsi="Times New Roman"/>
          <w:sz w:val="28"/>
          <w:szCs w:val="28"/>
          <w:lang w:val="uk-UA"/>
        </w:rPr>
        <w:t>ня</w:t>
      </w:r>
      <w:r w:rsidRPr="006572C2">
        <w:rPr>
          <w:rFonts w:ascii="Times New Roman" w:hAnsi="Times New Roman"/>
          <w:sz w:val="28"/>
          <w:szCs w:val="28"/>
        </w:rPr>
        <w:t xml:space="preserve">, стимуляцію або пригнічення росту клітин, їх диференціювання, функціональну активацію і апоптоз </w:t>
      </w:r>
      <w:r w:rsidR="00AE1E8E" w:rsidRPr="00AE1E8E">
        <w:rPr>
          <w:rFonts w:ascii="Times New Roman" w:hAnsi="Times New Roman"/>
          <w:sz w:val="28"/>
          <w:szCs w:val="28"/>
        </w:rPr>
        <w:t>[</w:t>
      </w:r>
      <w:r w:rsidR="00AE1E8E">
        <w:rPr>
          <w:rFonts w:ascii="Times New Roman" w:hAnsi="Times New Roman"/>
          <w:sz w:val="28"/>
          <w:szCs w:val="28"/>
          <w:lang w:val="uk-UA"/>
        </w:rPr>
        <w:t>30</w:t>
      </w:r>
      <w:r w:rsidR="00AE1E8E" w:rsidRPr="00AE1E8E">
        <w:rPr>
          <w:rFonts w:ascii="Times New Roman" w:hAnsi="Times New Roman"/>
          <w:sz w:val="28"/>
          <w:szCs w:val="28"/>
        </w:rPr>
        <w:t>]</w:t>
      </w:r>
      <w:r w:rsidRPr="006572C2">
        <w:rPr>
          <w:rFonts w:ascii="Times New Roman" w:hAnsi="Times New Roman"/>
          <w:sz w:val="28"/>
          <w:szCs w:val="28"/>
        </w:rPr>
        <w:t>.</w:t>
      </w:r>
    </w:p>
    <w:p w:rsidR="009D3047" w:rsidRPr="006572C2" w:rsidRDefault="009D3047" w:rsidP="006543C0">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rPr>
        <w:lastRenderedPageBreak/>
        <w:t xml:space="preserve">У науковій літературі існує умовний розподіл цитокінів на прозапальні і протизапальні </w:t>
      </w:r>
      <w:r w:rsidR="00AE1E8E" w:rsidRPr="00AE1E8E">
        <w:rPr>
          <w:rFonts w:ascii="Times New Roman" w:hAnsi="Times New Roman"/>
          <w:sz w:val="28"/>
          <w:szCs w:val="28"/>
        </w:rPr>
        <w:t>[</w:t>
      </w:r>
      <w:r w:rsidRPr="006572C2">
        <w:rPr>
          <w:rFonts w:ascii="Times New Roman" w:hAnsi="Times New Roman"/>
          <w:sz w:val="28"/>
          <w:szCs w:val="28"/>
        </w:rPr>
        <w:t>19</w:t>
      </w:r>
      <w:r w:rsidR="00AE1E8E">
        <w:rPr>
          <w:rFonts w:ascii="Times New Roman" w:hAnsi="Times New Roman"/>
          <w:sz w:val="28"/>
          <w:szCs w:val="28"/>
          <w:lang w:val="uk-UA"/>
        </w:rPr>
        <w:t>6</w:t>
      </w:r>
      <w:r w:rsidR="00AE1E8E" w:rsidRPr="00AE1E8E">
        <w:rPr>
          <w:rFonts w:ascii="Times New Roman" w:hAnsi="Times New Roman"/>
          <w:sz w:val="28"/>
          <w:szCs w:val="28"/>
        </w:rPr>
        <w:t>]</w:t>
      </w:r>
      <w:r w:rsidRPr="006572C2">
        <w:rPr>
          <w:rFonts w:ascii="Times New Roman" w:hAnsi="Times New Roman"/>
          <w:sz w:val="28"/>
          <w:szCs w:val="28"/>
        </w:rPr>
        <w:t>. Цитокіни, які продукують</w:t>
      </w:r>
      <w:r w:rsidRPr="006572C2">
        <w:rPr>
          <w:rFonts w:ascii="Times New Roman" w:hAnsi="Times New Roman"/>
          <w:sz w:val="28"/>
          <w:szCs w:val="28"/>
          <w:lang w:val="uk-UA"/>
        </w:rPr>
        <w:t>ся</w:t>
      </w:r>
      <w:r w:rsidRPr="006572C2">
        <w:rPr>
          <w:rFonts w:ascii="Times New Roman" w:hAnsi="Times New Roman"/>
          <w:sz w:val="28"/>
          <w:szCs w:val="28"/>
        </w:rPr>
        <w:t xml:space="preserve"> Т-хелперами 1 типу (IL 1, IL 2, IL 6, IL 8, ФН</w:t>
      </w:r>
      <w:r w:rsidR="00812B36">
        <w:rPr>
          <w:rFonts w:ascii="Times New Roman" w:hAnsi="Times New Roman"/>
          <w:sz w:val="28"/>
          <w:szCs w:val="28"/>
        </w:rPr>
        <w:t>Пα</w:t>
      </w:r>
      <w:r w:rsidRPr="006572C2">
        <w:rPr>
          <w:rFonts w:ascii="Times New Roman" w:hAnsi="Times New Roman"/>
          <w:sz w:val="28"/>
          <w:szCs w:val="28"/>
        </w:rPr>
        <w:t>, інтерферон γ) є найважливішими індукторами клітинної імунної відповіді, гемопоезу і репаративних процесів. Цитокіни, які продукують</w:t>
      </w:r>
      <w:r w:rsidRPr="006572C2">
        <w:rPr>
          <w:rFonts w:ascii="Times New Roman" w:hAnsi="Times New Roman"/>
          <w:sz w:val="28"/>
          <w:szCs w:val="28"/>
          <w:lang w:val="uk-UA"/>
        </w:rPr>
        <w:t>ся</w:t>
      </w:r>
      <w:r w:rsidRPr="006572C2">
        <w:rPr>
          <w:rFonts w:ascii="Times New Roman" w:hAnsi="Times New Roman"/>
          <w:sz w:val="28"/>
          <w:szCs w:val="28"/>
        </w:rPr>
        <w:t xml:space="preserve"> Т-хелперами 2 типу (IL 4, IL 10), сприяють активації В-клітин і продукції антитіл, тобто вони активують гуморальну імунну відповідь </w:t>
      </w:r>
      <w:r w:rsidR="00AE1E8E" w:rsidRPr="00AE1E8E">
        <w:rPr>
          <w:rFonts w:ascii="Times New Roman" w:hAnsi="Times New Roman"/>
          <w:sz w:val="28"/>
          <w:szCs w:val="28"/>
        </w:rPr>
        <w:t>[</w:t>
      </w:r>
      <w:r w:rsidR="00AE1E8E">
        <w:rPr>
          <w:rFonts w:ascii="Times New Roman" w:hAnsi="Times New Roman"/>
          <w:sz w:val="28"/>
          <w:szCs w:val="28"/>
          <w:lang w:val="uk-UA"/>
        </w:rPr>
        <w:t>25, 176</w:t>
      </w:r>
      <w:r w:rsidR="00AE1E8E" w:rsidRPr="00AE1E8E">
        <w:rPr>
          <w:rFonts w:ascii="Times New Roman" w:hAnsi="Times New Roman"/>
          <w:sz w:val="28"/>
          <w:szCs w:val="28"/>
        </w:rPr>
        <w:t>]</w:t>
      </w:r>
      <w:r w:rsidRPr="006572C2">
        <w:rPr>
          <w:rFonts w:ascii="Times New Roman" w:hAnsi="Times New Roman"/>
          <w:sz w:val="28"/>
          <w:szCs w:val="28"/>
        </w:rPr>
        <w:t xml:space="preserve">. На думку більшості авторів нормальне функціонування імунної системи будується на балансі Т-х 1 і Т-х 2, заснованому на рівноцінної продукції їх регуляторних цитокінів </w:t>
      </w:r>
      <w:r w:rsidR="00AE1E8E" w:rsidRPr="00AE1E8E">
        <w:rPr>
          <w:rFonts w:ascii="Times New Roman" w:hAnsi="Times New Roman"/>
          <w:sz w:val="28"/>
          <w:szCs w:val="28"/>
        </w:rPr>
        <w:t>[</w:t>
      </w:r>
      <w:r w:rsidR="00B24558">
        <w:rPr>
          <w:rFonts w:ascii="Times New Roman" w:hAnsi="Times New Roman"/>
          <w:sz w:val="28"/>
          <w:szCs w:val="28"/>
          <w:lang w:val="uk-UA"/>
        </w:rPr>
        <w:t>29, 30, 31</w:t>
      </w:r>
      <w:r w:rsidR="00AE1E8E" w:rsidRPr="00AE1E8E">
        <w:rPr>
          <w:rFonts w:ascii="Times New Roman" w:hAnsi="Times New Roman"/>
          <w:sz w:val="28"/>
          <w:szCs w:val="28"/>
        </w:rPr>
        <w:t>]</w:t>
      </w:r>
      <w:r w:rsidRPr="006572C2">
        <w:rPr>
          <w:rFonts w:ascii="Times New Roman" w:hAnsi="Times New Roman"/>
          <w:sz w:val="28"/>
          <w:szCs w:val="28"/>
        </w:rPr>
        <w:t xml:space="preserve">. </w:t>
      </w:r>
      <w:r w:rsidR="00672B87">
        <w:rPr>
          <w:rFonts w:ascii="Times New Roman" w:eastAsiaTheme="minorHAnsi" w:hAnsi="Times New Roman"/>
          <w:sz w:val="28"/>
          <w:szCs w:val="28"/>
          <w:lang w:val="uk-UA" w:eastAsia="en-US"/>
        </w:rPr>
        <w:t>Зурочка В.А.</w:t>
      </w:r>
      <w:r w:rsidRPr="006572C2">
        <w:rPr>
          <w:rFonts w:ascii="Times New Roman" w:hAnsi="Times New Roman"/>
          <w:sz w:val="28"/>
          <w:szCs w:val="28"/>
        </w:rPr>
        <w:t xml:space="preserve"> з співавт. (20</w:t>
      </w:r>
      <w:r w:rsidR="00672B87">
        <w:rPr>
          <w:rFonts w:ascii="Times New Roman" w:hAnsi="Times New Roman"/>
          <w:sz w:val="28"/>
          <w:szCs w:val="28"/>
          <w:lang w:val="uk-UA"/>
        </w:rPr>
        <w:t>20</w:t>
      </w:r>
      <w:r w:rsidRPr="006572C2">
        <w:rPr>
          <w:rFonts w:ascii="Times New Roman" w:hAnsi="Times New Roman"/>
          <w:sz w:val="28"/>
          <w:szCs w:val="28"/>
        </w:rPr>
        <w:t xml:space="preserve">) вважає, що порушення в імунній відповіді будь-якого з цих механізмів тягнуть за собою неповноцінність імунного захисту в цілому </w:t>
      </w:r>
      <w:r w:rsidR="00AE1E8E" w:rsidRPr="00AE1E8E">
        <w:rPr>
          <w:rFonts w:ascii="Times New Roman" w:hAnsi="Times New Roman"/>
          <w:sz w:val="28"/>
          <w:szCs w:val="28"/>
        </w:rPr>
        <w:t>[</w:t>
      </w:r>
      <w:r w:rsidR="00B24558">
        <w:rPr>
          <w:rFonts w:ascii="Times New Roman" w:hAnsi="Times New Roman"/>
          <w:sz w:val="28"/>
          <w:szCs w:val="28"/>
          <w:lang w:val="uk-UA"/>
        </w:rPr>
        <w:t>33</w:t>
      </w:r>
      <w:r w:rsidR="00AE1E8E" w:rsidRPr="00AE1E8E">
        <w:rPr>
          <w:rFonts w:ascii="Times New Roman" w:hAnsi="Times New Roman"/>
          <w:sz w:val="28"/>
          <w:szCs w:val="28"/>
        </w:rPr>
        <w:t>]</w:t>
      </w:r>
      <w:r w:rsidRPr="006572C2">
        <w:rPr>
          <w:rFonts w:ascii="Times New Roman" w:hAnsi="Times New Roman"/>
          <w:sz w:val="28"/>
          <w:szCs w:val="28"/>
        </w:rPr>
        <w:t xml:space="preserve">. Так в доступній літературі вказується, що недолік Т1-цитокінів </w:t>
      </w:r>
      <w:r w:rsidRPr="006572C2">
        <w:rPr>
          <w:rFonts w:ascii="Times New Roman" w:hAnsi="Times New Roman"/>
          <w:sz w:val="28"/>
          <w:szCs w:val="28"/>
          <w:lang w:val="uk-UA"/>
        </w:rPr>
        <w:t>у</w:t>
      </w:r>
      <w:r w:rsidRPr="006572C2">
        <w:rPr>
          <w:rFonts w:ascii="Times New Roman" w:hAnsi="Times New Roman"/>
          <w:sz w:val="28"/>
          <w:szCs w:val="28"/>
        </w:rPr>
        <w:t xml:space="preserve"> сукупності з високим рівнем Т2-цитокінів є ознакою імуносупресії </w:t>
      </w:r>
      <w:r w:rsidR="00AE1E8E" w:rsidRPr="00AE1E8E">
        <w:rPr>
          <w:rFonts w:ascii="Times New Roman" w:hAnsi="Times New Roman"/>
          <w:sz w:val="28"/>
          <w:szCs w:val="28"/>
        </w:rPr>
        <w:t>[</w:t>
      </w:r>
      <w:r w:rsidR="00B24558">
        <w:rPr>
          <w:rFonts w:ascii="Times New Roman" w:hAnsi="Times New Roman"/>
          <w:sz w:val="28"/>
          <w:szCs w:val="28"/>
          <w:lang w:val="uk-UA"/>
        </w:rPr>
        <w:t>31, 177</w:t>
      </w:r>
      <w:r w:rsidR="00AE1E8E" w:rsidRPr="00AE1E8E">
        <w:rPr>
          <w:rFonts w:ascii="Times New Roman" w:hAnsi="Times New Roman"/>
          <w:sz w:val="28"/>
          <w:szCs w:val="28"/>
        </w:rPr>
        <w:t>]</w:t>
      </w:r>
      <w:r w:rsidRPr="006572C2">
        <w:rPr>
          <w:rFonts w:ascii="Times New Roman" w:hAnsi="Times New Roman"/>
          <w:sz w:val="28"/>
          <w:szCs w:val="28"/>
        </w:rPr>
        <w:t xml:space="preserve">. У той же час </w:t>
      </w:r>
      <w:r w:rsidR="00672B87" w:rsidRPr="006E690D">
        <w:rPr>
          <w:rFonts w:ascii="Times New Roman" w:eastAsiaTheme="minorHAnsi" w:hAnsi="Times New Roman"/>
          <w:iCs/>
          <w:sz w:val="28"/>
          <w:szCs w:val="28"/>
          <w:lang w:eastAsia="en-US"/>
        </w:rPr>
        <w:t>Шамшева О</w:t>
      </w:r>
      <w:r w:rsidR="00672B87">
        <w:rPr>
          <w:rFonts w:ascii="Times New Roman" w:eastAsiaTheme="minorHAnsi" w:hAnsi="Times New Roman"/>
          <w:iCs/>
          <w:sz w:val="28"/>
          <w:szCs w:val="28"/>
          <w:lang w:val="uk-UA" w:eastAsia="en-US"/>
        </w:rPr>
        <w:t>.</w:t>
      </w:r>
      <w:r w:rsidR="00672B87" w:rsidRPr="006E690D">
        <w:rPr>
          <w:rFonts w:ascii="Times New Roman" w:eastAsiaTheme="minorHAnsi" w:hAnsi="Times New Roman"/>
          <w:iCs/>
          <w:sz w:val="28"/>
          <w:szCs w:val="28"/>
          <w:lang w:eastAsia="en-US"/>
        </w:rPr>
        <w:t>В</w:t>
      </w:r>
      <w:r w:rsidR="00672B87" w:rsidRPr="006572C2">
        <w:rPr>
          <w:rFonts w:ascii="Times New Roman" w:hAnsi="Times New Roman"/>
          <w:sz w:val="28"/>
          <w:szCs w:val="28"/>
        </w:rPr>
        <w:t xml:space="preserve"> </w:t>
      </w:r>
      <w:r w:rsidR="00672B87">
        <w:rPr>
          <w:rFonts w:ascii="Times New Roman" w:hAnsi="Times New Roman"/>
          <w:sz w:val="28"/>
          <w:szCs w:val="28"/>
          <w:lang w:val="uk-UA"/>
        </w:rPr>
        <w:t>.</w:t>
      </w:r>
      <w:r w:rsidRPr="006572C2">
        <w:rPr>
          <w:rFonts w:ascii="Times New Roman" w:hAnsi="Times New Roman"/>
          <w:sz w:val="28"/>
          <w:szCs w:val="28"/>
        </w:rPr>
        <w:t xml:space="preserve"> з співавт (20</w:t>
      </w:r>
      <w:r w:rsidR="00672B87">
        <w:rPr>
          <w:rFonts w:ascii="Times New Roman" w:hAnsi="Times New Roman"/>
          <w:sz w:val="28"/>
          <w:szCs w:val="28"/>
          <w:lang w:val="uk-UA"/>
        </w:rPr>
        <w:t>17</w:t>
      </w:r>
      <w:r w:rsidRPr="006572C2">
        <w:rPr>
          <w:rFonts w:ascii="Times New Roman" w:hAnsi="Times New Roman"/>
          <w:sz w:val="28"/>
          <w:szCs w:val="28"/>
        </w:rPr>
        <w:t>) вказує, що рання гиперпродукция прозапальних цитокінів на тлі депресії протизапальних сприяє переважанн</w:t>
      </w:r>
      <w:r w:rsidRPr="006572C2">
        <w:rPr>
          <w:rFonts w:ascii="Times New Roman" w:hAnsi="Times New Roman"/>
          <w:sz w:val="28"/>
          <w:szCs w:val="28"/>
          <w:lang w:val="uk-UA"/>
        </w:rPr>
        <w:t>ю</w:t>
      </w:r>
      <w:r w:rsidRPr="006572C2">
        <w:rPr>
          <w:rFonts w:ascii="Times New Roman" w:hAnsi="Times New Roman"/>
          <w:sz w:val="28"/>
          <w:szCs w:val="28"/>
        </w:rPr>
        <w:t xml:space="preserve"> процесів апоптозу над маркерами клітинної позитивної активації </w:t>
      </w:r>
      <w:r w:rsidR="00AE1E8E" w:rsidRPr="00AE1E8E">
        <w:rPr>
          <w:rFonts w:ascii="Times New Roman" w:hAnsi="Times New Roman"/>
          <w:sz w:val="28"/>
          <w:szCs w:val="28"/>
        </w:rPr>
        <w:t>[</w:t>
      </w:r>
      <w:r w:rsidR="00B24558">
        <w:rPr>
          <w:rFonts w:ascii="Times New Roman" w:hAnsi="Times New Roman"/>
          <w:sz w:val="28"/>
          <w:szCs w:val="28"/>
          <w:lang w:val="uk-UA"/>
        </w:rPr>
        <w:t>30</w:t>
      </w:r>
      <w:r w:rsidR="00AE1E8E" w:rsidRPr="00AE1E8E">
        <w:rPr>
          <w:rFonts w:ascii="Times New Roman" w:hAnsi="Times New Roman"/>
          <w:sz w:val="28"/>
          <w:szCs w:val="28"/>
        </w:rPr>
        <w:t>]</w:t>
      </w:r>
      <w:r w:rsidRPr="006572C2">
        <w:rPr>
          <w:rFonts w:ascii="Times New Roman" w:hAnsi="Times New Roman"/>
          <w:sz w:val="28"/>
          <w:szCs w:val="28"/>
        </w:rPr>
        <w:t>. Такої ж думки дотримується Горін В.С. з співавт (2012) вказуючи, що наявність в периферичної крові хворих високих рівнів прозапальних цитокінів свідчить про інтенсивні, тривалий час поточн</w:t>
      </w:r>
      <w:r w:rsidRPr="006572C2">
        <w:rPr>
          <w:rFonts w:ascii="Times New Roman" w:hAnsi="Times New Roman"/>
          <w:sz w:val="28"/>
          <w:szCs w:val="28"/>
          <w:lang w:val="uk-UA"/>
        </w:rPr>
        <w:t>і</w:t>
      </w:r>
      <w:r w:rsidRPr="006572C2">
        <w:rPr>
          <w:rFonts w:ascii="Times New Roman" w:hAnsi="Times New Roman"/>
          <w:sz w:val="28"/>
          <w:szCs w:val="28"/>
        </w:rPr>
        <w:t xml:space="preserve"> запальн</w:t>
      </w:r>
      <w:r w:rsidRPr="006572C2">
        <w:rPr>
          <w:rFonts w:ascii="Times New Roman" w:hAnsi="Times New Roman"/>
          <w:sz w:val="28"/>
          <w:szCs w:val="28"/>
          <w:lang w:val="uk-UA"/>
        </w:rPr>
        <w:t>і</w:t>
      </w:r>
      <w:r w:rsidRPr="006572C2">
        <w:rPr>
          <w:rFonts w:ascii="Times New Roman" w:hAnsi="Times New Roman"/>
          <w:sz w:val="28"/>
          <w:szCs w:val="28"/>
        </w:rPr>
        <w:t xml:space="preserve"> процес</w:t>
      </w:r>
      <w:r w:rsidRPr="006572C2">
        <w:rPr>
          <w:rFonts w:ascii="Times New Roman" w:hAnsi="Times New Roman"/>
          <w:sz w:val="28"/>
          <w:szCs w:val="28"/>
          <w:lang w:val="uk-UA"/>
        </w:rPr>
        <w:t>и</w:t>
      </w:r>
      <w:r w:rsidRPr="006572C2">
        <w:rPr>
          <w:rFonts w:ascii="Times New Roman" w:hAnsi="Times New Roman"/>
          <w:sz w:val="28"/>
          <w:szCs w:val="28"/>
        </w:rPr>
        <w:t xml:space="preserve">, що супроводжуються генералізованою активацією імунної системи </w:t>
      </w:r>
      <w:r w:rsidR="002B296D" w:rsidRPr="002B296D">
        <w:rPr>
          <w:rFonts w:ascii="Times New Roman" w:hAnsi="Times New Roman"/>
          <w:sz w:val="28"/>
          <w:szCs w:val="28"/>
        </w:rPr>
        <w:t>[</w:t>
      </w:r>
      <w:r w:rsidR="002B296D">
        <w:rPr>
          <w:rFonts w:ascii="Times New Roman" w:hAnsi="Times New Roman"/>
          <w:sz w:val="28"/>
          <w:szCs w:val="28"/>
          <w:lang w:val="uk-UA"/>
        </w:rPr>
        <w:t>197</w:t>
      </w:r>
      <w:r w:rsidR="002B296D" w:rsidRPr="002B296D">
        <w:rPr>
          <w:rFonts w:ascii="Times New Roman" w:hAnsi="Times New Roman"/>
          <w:sz w:val="28"/>
          <w:szCs w:val="28"/>
        </w:rPr>
        <w:t>]</w:t>
      </w:r>
      <w:r w:rsidRPr="006572C2">
        <w:rPr>
          <w:rFonts w:ascii="Times New Roman" w:hAnsi="Times New Roman"/>
          <w:sz w:val="28"/>
          <w:szCs w:val="28"/>
        </w:rPr>
        <w:t>.</w:t>
      </w:r>
      <w:r w:rsidRPr="006572C2">
        <w:rPr>
          <w:rFonts w:ascii="Times New Roman" w:hAnsi="Times New Roman"/>
          <w:sz w:val="28"/>
          <w:szCs w:val="28"/>
          <w:lang w:val="uk-UA"/>
        </w:rPr>
        <w:t xml:space="preserve"> </w:t>
      </w:r>
    </w:p>
    <w:p w:rsidR="009D3047" w:rsidRPr="006572C2" w:rsidRDefault="009D3047" w:rsidP="006543C0">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lang w:val="uk-UA"/>
        </w:rPr>
        <w:t xml:space="preserve">Таким чином, на сучасному етапі вченими досить докладно описані питання </w:t>
      </w:r>
      <w:r w:rsidR="00280061">
        <w:rPr>
          <w:rFonts w:ascii="Times New Roman" w:hAnsi="Times New Roman"/>
          <w:sz w:val="28"/>
          <w:szCs w:val="28"/>
          <w:lang w:val="uk-UA"/>
        </w:rPr>
        <w:t>і</w:t>
      </w:r>
      <w:r w:rsidRPr="006572C2">
        <w:rPr>
          <w:rFonts w:ascii="Times New Roman" w:hAnsi="Times New Roman"/>
          <w:sz w:val="28"/>
          <w:szCs w:val="28"/>
          <w:lang w:val="uk-UA"/>
        </w:rPr>
        <w:t>мунорегуляц</w:t>
      </w:r>
      <w:r w:rsidR="00280061">
        <w:rPr>
          <w:rFonts w:ascii="Times New Roman" w:hAnsi="Times New Roman"/>
          <w:sz w:val="28"/>
          <w:szCs w:val="28"/>
          <w:lang w:val="uk-UA"/>
        </w:rPr>
        <w:t>ії</w:t>
      </w:r>
      <w:r w:rsidRPr="006572C2">
        <w:rPr>
          <w:rFonts w:ascii="Times New Roman" w:hAnsi="Times New Roman"/>
          <w:sz w:val="28"/>
          <w:szCs w:val="28"/>
          <w:lang w:val="uk-UA"/>
        </w:rPr>
        <w:t xml:space="preserve"> інфекційних захворювань. У доступній літературі вказується на важливу роль клітинної і гуморальної ланок імунітету у формуванні перебігу та виходів багатьох інфекційних захворювань. Однак, не дивлячись на інтенсивні дослідження ролі факторів імунітету, не існує однозначної думки про критерії несприятливого перебігу та виходів інфекційної патології. Залишаються невирішеними і надзвичайно складними питання структурної організації імунокомпетентних клітин, що визначають адекватність і своєчасність імунної відповіді хворих, а звідси і розвиток можливих варіантів перебігу та </w:t>
      </w:r>
      <w:r w:rsidR="001E43FE">
        <w:rPr>
          <w:rFonts w:ascii="Times New Roman" w:hAnsi="Times New Roman"/>
          <w:sz w:val="28"/>
          <w:szCs w:val="28"/>
          <w:lang w:val="uk-UA"/>
        </w:rPr>
        <w:t>виходів</w:t>
      </w:r>
      <w:r w:rsidRPr="006572C2">
        <w:rPr>
          <w:rFonts w:ascii="Times New Roman" w:hAnsi="Times New Roman"/>
          <w:sz w:val="28"/>
          <w:szCs w:val="28"/>
          <w:lang w:val="uk-UA"/>
        </w:rPr>
        <w:t xml:space="preserve"> захворювань інфекційного генезу. А </w:t>
      </w:r>
      <w:r w:rsidRPr="006572C2">
        <w:rPr>
          <w:rFonts w:ascii="Times New Roman" w:hAnsi="Times New Roman"/>
          <w:sz w:val="28"/>
          <w:szCs w:val="28"/>
          <w:lang w:val="uk-UA"/>
        </w:rPr>
        <w:lastRenderedPageBreak/>
        <w:t xml:space="preserve">між тим, саме подібні дослідження можуть бути джерелом розробки нових шляхів прогнозування перебігу захворювань інфекційної природи, що дозволить своєчасно провести необхідні лікувальні заходи, які в подальшому допоможуть уникнути небажаних їх </w:t>
      </w:r>
      <w:r w:rsidR="004630EA">
        <w:rPr>
          <w:rFonts w:ascii="Times New Roman" w:hAnsi="Times New Roman"/>
          <w:sz w:val="28"/>
          <w:szCs w:val="28"/>
          <w:lang w:val="uk-UA"/>
        </w:rPr>
        <w:t>виходів</w:t>
      </w:r>
      <w:r w:rsidRPr="006572C2">
        <w:rPr>
          <w:rFonts w:ascii="Times New Roman" w:hAnsi="Times New Roman"/>
          <w:sz w:val="28"/>
          <w:szCs w:val="28"/>
          <w:lang w:val="uk-UA"/>
        </w:rPr>
        <w:t>.</w:t>
      </w:r>
    </w:p>
    <w:p w:rsidR="009F5628" w:rsidRDefault="009F5628" w:rsidP="00932A78">
      <w:pPr>
        <w:spacing w:after="0" w:line="360" w:lineRule="auto"/>
        <w:ind w:right="567"/>
        <w:jc w:val="both"/>
        <w:rPr>
          <w:rFonts w:ascii="Times New Roman" w:hAnsi="Times New Roman"/>
          <w:b/>
          <w:sz w:val="28"/>
          <w:szCs w:val="28"/>
          <w:lang w:val="uk-UA"/>
        </w:rPr>
      </w:pPr>
    </w:p>
    <w:p w:rsidR="009D3047" w:rsidRPr="00E47A69" w:rsidRDefault="009D3047" w:rsidP="00ED10C5">
      <w:pPr>
        <w:pStyle w:val="2"/>
        <w:spacing w:line="360" w:lineRule="auto"/>
        <w:rPr>
          <w:lang w:val="uk-UA"/>
        </w:rPr>
      </w:pPr>
      <w:bookmarkStart w:id="25" w:name="_Toc47286122"/>
      <w:bookmarkStart w:id="26" w:name="_Toc47287406"/>
      <w:bookmarkStart w:id="27" w:name="_Toc50406732"/>
      <w:bookmarkStart w:id="28" w:name="_Toc59216551"/>
      <w:r w:rsidRPr="00E47A69">
        <w:rPr>
          <w:lang w:val="uk-UA"/>
        </w:rPr>
        <w:t>1.3. Сучасні відомості про можливості прогнозування перебігу та виходів герпесвірусних інфекцій</w:t>
      </w:r>
      <w:bookmarkEnd w:id="25"/>
      <w:bookmarkEnd w:id="26"/>
      <w:bookmarkEnd w:id="27"/>
      <w:bookmarkEnd w:id="28"/>
    </w:p>
    <w:p w:rsidR="00672B87" w:rsidRDefault="00672B87" w:rsidP="006543C0">
      <w:pPr>
        <w:spacing w:after="0" w:line="360" w:lineRule="auto"/>
        <w:ind w:firstLine="709"/>
        <w:jc w:val="both"/>
        <w:rPr>
          <w:rFonts w:ascii="Times New Roman" w:hAnsi="Times New Roman"/>
          <w:sz w:val="28"/>
          <w:szCs w:val="28"/>
          <w:lang w:val="uk-UA"/>
        </w:rPr>
      </w:pPr>
    </w:p>
    <w:p w:rsidR="009D3047" w:rsidRPr="006572C2" w:rsidRDefault="009D3047" w:rsidP="006543C0">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lang w:val="uk-UA"/>
        </w:rPr>
        <w:t>Герпесвірусні інфекції викликаються лимфотропним</w:t>
      </w:r>
      <w:r w:rsidR="00FA27D1">
        <w:rPr>
          <w:rFonts w:ascii="Times New Roman" w:hAnsi="Times New Roman"/>
          <w:sz w:val="28"/>
          <w:szCs w:val="28"/>
          <w:lang w:val="uk-UA"/>
        </w:rPr>
        <w:t>и</w:t>
      </w:r>
      <w:r w:rsidRPr="006572C2">
        <w:rPr>
          <w:rFonts w:ascii="Times New Roman" w:hAnsi="Times New Roman"/>
          <w:sz w:val="28"/>
          <w:szCs w:val="28"/>
          <w:lang w:val="uk-UA"/>
        </w:rPr>
        <w:t xml:space="preserve"> вірусами, до яких відносяться вірус Епштейна -Барр, цитомегаловірус, віруси герпесу людини 1-го, 2-го, 6-го, 7-го, 8-го типів </w:t>
      </w:r>
      <w:r w:rsidR="00A64FC6" w:rsidRPr="00A64FC6">
        <w:rPr>
          <w:rFonts w:ascii="Times New Roman" w:hAnsi="Times New Roman"/>
          <w:sz w:val="28"/>
          <w:szCs w:val="28"/>
          <w:lang w:val="uk-UA"/>
        </w:rPr>
        <w:t>[</w:t>
      </w:r>
      <w:r w:rsidR="00A64FC6">
        <w:rPr>
          <w:rFonts w:ascii="Times New Roman" w:hAnsi="Times New Roman"/>
          <w:sz w:val="28"/>
          <w:szCs w:val="28"/>
          <w:lang w:val="uk-UA"/>
        </w:rPr>
        <w:t>2</w:t>
      </w:r>
      <w:r w:rsidR="00A64FC6" w:rsidRPr="00A64FC6">
        <w:rPr>
          <w:rFonts w:ascii="Times New Roman" w:hAnsi="Times New Roman"/>
          <w:sz w:val="28"/>
          <w:szCs w:val="28"/>
          <w:lang w:val="uk-UA"/>
        </w:rPr>
        <w:t>]</w:t>
      </w:r>
      <w:r w:rsidRPr="006572C2">
        <w:rPr>
          <w:rFonts w:ascii="Times New Roman" w:hAnsi="Times New Roman"/>
          <w:sz w:val="28"/>
          <w:szCs w:val="28"/>
          <w:lang w:val="uk-UA"/>
        </w:rPr>
        <w:t>. Висока частота інфікування дітей герпесв</w:t>
      </w:r>
      <w:r w:rsidR="001E43FE">
        <w:rPr>
          <w:rFonts w:ascii="Times New Roman" w:hAnsi="Times New Roman"/>
          <w:sz w:val="28"/>
          <w:szCs w:val="28"/>
          <w:lang w:val="uk-UA"/>
        </w:rPr>
        <w:t>і</w:t>
      </w:r>
      <w:r w:rsidRPr="006572C2">
        <w:rPr>
          <w:rFonts w:ascii="Times New Roman" w:hAnsi="Times New Roman"/>
          <w:sz w:val="28"/>
          <w:szCs w:val="28"/>
          <w:lang w:val="uk-UA"/>
        </w:rPr>
        <w:t xml:space="preserve">русами, здатними формувати важку патологію різних органів і систем, приводити до інвалідності і бути причиною летальних виходів, диктує необхідність вдосконалення діагностики цих інфекцій з уточненням варіантів їх подальшого перебігу </w:t>
      </w:r>
      <w:r w:rsidR="00A64FC6" w:rsidRPr="00A64FC6">
        <w:rPr>
          <w:rFonts w:ascii="Times New Roman" w:hAnsi="Times New Roman"/>
          <w:sz w:val="28"/>
          <w:szCs w:val="28"/>
          <w:lang w:val="uk-UA"/>
        </w:rPr>
        <w:t>[</w:t>
      </w:r>
      <w:r w:rsidR="00A64FC6">
        <w:rPr>
          <w:rFonts w:ascii="Times New Roman" w:hAnsi="Times New Roman"/>
          <w:sz w:val="28"/>
          <w:szCs w:val="28"/>
          <w:lang w:val="uk-UA"/>
        </w:rPr>
        <w:t>1</w:t>
      </w:r>
      <w:r w:rsidR="00A64FC6" w:rsidRPr="00A64FC6">
        <w:rPr>
          <w:rFonts w:ascii="Times New Roman" w:hAnsi="Times New Roman"/>
          <w:sz w:val="28"/>
          <w:szCs w:val="28"/>
          <w:lang w:val="uk-UA"/>
        </w:rPr>
        <w:t>]</w:t>
      </w:r>
      <w:r w:rsidRPr="006572C2">
        <w:rPr>
          <w:rFonts w:ascii="Times New Roman" w:hAnsi="Times New Roman"/>
          <w:sz w:val="28"/>
          <w:szCs w:val="28"/>
          <w:lang w:val="uk-UA"/>
        </w:rPr>
        <w:t>.</w:t>
      </w:r>
    </w:p>
    <w:p w:rsidR="009D3047" w:rsidRPr="006572C2" w:rsidRDefault="009D3047" w:rsidP="006543C0">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lang w:val="uk-UA"/>
        </w:rPr>
        <w:t>На сьогоднішній день є декілька способів діагностики прогнозування різного перебігу герпесвірусних інфекцій.</w:t>
      </w:r>
    </w:p>
    <w:p w:rsidR="009D3047" w:rsidRPr="006572C2" w:rsidRDefault="009D3047" w:rsidP="006543C0">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lang w:val="uk-UA"/>
        </w:rPr>
        <w:t xml:space="preserve">До них належать способи прогнозування ступеню тяжкості інфекційного мононуклеозу, які засновані на дослідженні клінічних проявів хвороби та цитокінового реагування </w:t>
      </w:r>
      <w:r w:rsidR="00A64FC6" w:rsidRPr="00A64FC6">
        <w:rPr>
          <w:rFonts w:ascii="Times New Roman" w:hAnsi="Times New Roman"/>
          <w:sz w:val="28"/>
          <w:szCs w:val="28"/>
        </w:rPr>
        <w:t>[</w:t>
      </w:r>
      <w:r w:rsidR="00A64FC6">
        <w:rPr>
          <w:rFonts w:ascii="Times New Roman" w:hAnsi="Times New Roman"/>
          <w:sz w:val="28"/>
          <w:szCs w:val="28"/>
          <w:lang w:val="uk-UA"/>
        </w:rPr>
        <w:t>198, 199, 200</w:t>
      </w:r>
      <w:r w:rsidR="00A64FC6" w:rsidRPr="00A64FC6">
        <w:rPr>
          <w:rFonts w:ascii="Times New Roman" w:hAnsi="Times New Roman"/>
          <w:sz w:val="28"/>
          <w:szCs w:val="28"/>
        </w:rPr>
        <w:t>]</w:t>
      </w:r>
      <w:r w:rsidRPr="006572C2">
        <w:rPr>
          <w:rFonts w:ascii="Times New Roman" w:hAnsi="Times New Roman"/>
          <w:sz w:val="28"/>
          <w:szCs w:val="28"/>
          <w:lang w:val="uk-UA"/>
        </w:rPr>
        <w:t xml:space="preserve">. Недоліком цих способів є те, що вони базуються тільки на діагностиці тяжкості хвороби та не передбачають прогнозу варіантів його перебігу. </w:t>
      </w:r>
    </w:p>
    <w:p w:rsidR="009D3047" w:rsidRPr="006572C2" w:rsidRDefault="009D3047" w:rsidP="006543C0">
      <w:pPr>
        <w:widowControl w:val="0"/>
        <w:autoSpaceDE w:val="0"/>
        <w:autoSpaceDN w:val="0"/>
        <w:adjustRightInd w:val="0"/>
        <w:spacing w:after="0" w:line="360" w:lineRule="auto"/>
        <w:ind w:firstLine="709"/>
        <w:jc w:val="both"/>
        <w:rPr>
          <w:rFonts w:ascii="Times New Roman" w:hAnsi="Times New Roman"/>
          <w:color w:val="262626"/>
          <w:spacing w:val="6"/>
          <w:sz w:val="28"/>
          <w:szCs w:val="28"/>
          <w:shd w:val="clear" w:color="auto" w:fill="FFFFFF"/>
          <w:lang w:val="uk-UA"/>
        </w:rPr>
      </w:pPr>
      <w:r w:rsidRPr="006572C2">
        <w:rPr>
          <w:rFonts w:ascii="Times New Roman" w:hAnsi="Times New Roman"/>
          <w:color w:val="262626"/>
          <w:spacing w:val="6"/>
          <w:sz w:val="28"/>
          <w:szCs w:val="28"/>
          <w:shd w:val="clear" w:color="auto" w:fill="FFFFFF"/>
          <w:lang w:val="uk-UA"/>
        </w:rPr>
        <w:t xml:space="preserve">У своїй роботі Бабаченко І.А. з </w:t>
      </w:r>
      <w:r w:rsidR="00FA27D1" w:rsidRPr="006572C2">
        <w:rPr>
          <w:rFonts w:ascii="Times New Roman" w:hAnsi="Times New Roman"/>
          <w:color w:val="262626"/>
          <w:spacing w:val="6"/>
          <w:sz w:val="28"/>
          <w:szCs w:val="28"/>
          <w:shd w:val="clear" w:color="auto" w:fill="FFFFFF"/>
          <w:lang w:val="uk-UA"/>
        </w:rPr>
        <w:t>співав</w:t>
      </w:r>
      <w:r w:rsidRPr="006572C2">
        <w:rPr>
          <w:rFonts w:ascii="Times New Roman" w:hAnsi="Times New Roman"/>
          <w:color w:val="262626"/>
          <w:spacing w:val="6"/>
          <w:sz w:val="28"/>
          <w:szCs w:val="28"/>
          <w:shd w:val="clear" w:color="auto" w:fill="FFFFFF"/>
          <w:lang w:val="uk-UA"/>
        </w:rPr>
        <w:t>. (2009) описує прогнозування тяжкості хронічного інфекційного мононуклеозу (на нашу думку трактування даного діагнозу не зовсім вірне), викликаного вірусом Епштейна-Барр (ВЕБ) і цитомегаловірусом (ЦМВ) і вважає, що його критеріями можуть бути клінічні прояви хвороби (вираженість астенії, розміри печінки в сантиметрах, частота гострих респіраторних захворювань в рік, ступінь гіпертрофії мигдали</w:t>
      </w:r>
      <w:r w:rsidR="00384680">
        <w:rPr>
          <w:rFonts w:ascii="Times New Roman" w:hAnsi="Times New Roman"/>
          <w:color w:val="262626"/>
          <w:spacing w:val="6"/>
          <w:sz w:val="28"/>
          <w:szCs w:val="28"/>
          <w:shd w:val="clear" w:color="auto" w:fill="FFFFFF"/>
          <w:lang w:val="uk-UA"/>
        </w:rPr>
        <w:t>н</w:t>
      </w:r>
      <w:r w:rsidRPr="006572C2">
        <w:rPr>
          <w:rFonts w:ascii="Times New Roman" w:hAnsi="Times New Roman"/>
          <w:color w:val="262626"/>
          <w:spacing w:val="6"/>
          <w:sz w:val="28"/>
          <w:szCs w:val="28"/>
          <w:shd w:val="clear" w:color="auto" w:fill="FFFFFF"/>
          <w:lang w:val="uk-UA"/>
        </w:rPr>
        <w:t xml:space="preserve">), гематологічні </w:t>
      </w:r>
      <w:r w:rsidRPr="006572C2">
        <w:rPr>
          <w:rFonts w:ascii="Times New Roman" w:hAnsi="Times New Roman"/>
          <w:color w:val="262626"/>
          <w:spacing w:val="6"/>
          <w:sz w:val="28"/>
          <w:szCs w:val="28"/>
          <w:shd w:val="clear" w:color="auto" w:fill="FFFFFF"/>
          <w:lang w:val="uk-UA"/>
        </w:rPr>
        <w:lastRenderedPageBreak/>
        <w:t>показники (відносний вміст атипових мононуклеарів в</w:t>
      </w:r>
      <w:r w:rsidR="009647CB">
        <w:rPr>
          <w:rFonts w:ascii="Times New Roman" w:hAnsi="Times New Roman"/>
          <w:color w:val="262626"/>
          <w:spacing w:val="6"/>
          <w:sz w:val="28"/>
          <w:szCs w:val="28"/>
          <w:shd w:val="clear" w:color="auto" w:fill="FFFFFF"/>
          <w:lang w:val="uk-UA"/>
        </w:rPr>
        <w:t xml:space="preserve"> </w:t>
      </w:r>
      <w:r w:rsidRPr="006572C2">
        <w:rPr>
          <w:rFonts w:ascii="Times New Roman" w:hAnsi="Times New Roman"/>
          <w:color w:val="262626"/>
          <w:spacing w:val="6"/>
          <w:sz w:val="28"/>
          <w:szCs w:val="28"/>
          <w:shd w:val="clear" w:color="auto" w:fill="FFFFFF"/>
          <w:lang w:val="uk-UA"/>
        </w:rPr>
        <w:t xml:space="preserve">%, моноцитів в % і лімфоцитів в %) і результати серологічного дослідження (наявність діагностичного титру IgM до капсидного і IgG до ядерного антигену ВЕБ) </w:t>
      </w:r>
      <w:r w:rsidR="00A64FC6" w:rsidRPr="00A64FC6">
        <w:rPr>
          <w:rFonts w:ascii="Times New Roman" w:hAnsi="Times New Roman"/>
          <w:color w:val="262626"/>
          <w:spacing w:val="6"/>
          <w:sz w:val="28"/>
          <w:szCs w:val="28"/>
          <w:shd w:val="clear" w:color="auto" w:fill="FFFFFF"/>
          <w:lang w:val="uk-UA"/>
        </w:rPr>
        <w:t>[</w:t>
      </w:r>
      <w:r w:rsidR="00062EF3">
        <w:rPr>
          <w:rFonts w:ascii="Times New Roman" w:hAnsi="Times New Roman"/>
          <w:color w:val="262626"/>
          <w:spacing w:val="6"/>
          <w:sz w:val="28"/>
          <w:szCs w:val="28"/>
          <w:shd w:val="clear" w:color="auto" w:fill="FFFFFF"/>
          <w:lang w:val="uk-UA"/>
        </w:rPr>
        <w:t>201</w:t>
      </w:r>
      <w:r w:rsidR="00A64FC6" w:rsidRPr="00A64FC6">
        <w:rPr>
          <w:rFonts w:ascii="Times New Roman" w:hAnsi="Times New Roman"/>
          <w:color w:val="262626"/>
          <w:spacing w:val="6"/>
          <w:sz w:val="28"/>
          <w:szCs w:val="28"/>
          <w:shd w:val="clear" w:color="auto" w:fill="FFFFFF"/>
          <w:lang w:val="uk-UA"/>
        </w:rPr>
        <w:t>]</w:t>
      </w:r>
      <w:r w:rsidRPr="006572C2">
        <w:rPr>
          <w:rFonts w:ascii="Times New Roman" w:hAnsi="Times New Roman"/>
          <w:color w:val="262626"/>
          <w:spacing w:val="6"/>
          <w:sz w:val="28"/>
          <w:szCs w:val="28"/>
          <w:shd w:val="clear" w:color="auto" w:fill="FFFFFF"/>
          <w:lang w:val="uk-UA"/>
        </w:rPr>
        <w:t>. На підставі порівняння значень цих показників визначають ступінь тяжкості захворювання. Цей спосіб передбачає прогнозування тільки ступеня тяжкості хронічного ІМ, а не варіант перебігу захворювання.</w:t>
      </w:r>
    </w:p>
    <w:p w:rsidR="009D3047" w:rsidRPr="00232A9F" w:rsidRDefault="009D3047" w:rsidP="006543C0">
      <w:pPr>
        <w:widowControl w:val="0"/>
        <w:autoSpaceDE w:val="0"/>
        <w:autoSpaceDN w:val="0"/>
        <w:adjustRightInd w:val="0"/>
        <w:spacing w:after="0" w:line="360" w:lineRule="auto"/>
        <w:ind w:firstLine="709"/>
        <w:jc w:val="both"/>
        <w:rPr>
          <w:rFonts w:ascii="Times New Roman" w:hAnsi="Times New Roman"/>
          <w:sz w:val="28"/>
          <w:szCs w:val="28"/>
          <w:lang w:val="uk-UA"/>
        </w:rPr>
      </w:pPr>
      <w:r w:rsidRPr="00232A9F">
        <w:rPr>
          <w:rFonts w:ascii="Times New Roman" w:hAnsi="Times New Roman"/>
          <w:sz w:val="28"/>
          <w:szCs w:val="28"/>
          <w:lang w:val="uk-UA"/>
        </w:rPr>
        <w:t>Відомий спосіб прогнозування затяжного і хронічного перебігу інфекційного мононуклеозу у пацієнтів, у якому прогностичними критеріями є зміна основних показників клітинного і гуморального імунітету в крові хворих в гострий період захворювання в порівнянні з групою контролю [</w:t>
      </w:r>
      <w:r w:rsidR="00232A9F" w:rsidRPr="007A1BED">
        <w:rPr>
          <w:rFonts w:ascii="Times New Roman" w:hAnsi="Times New Roman"/>
          <w:sz w:val="28"/>
          <w:szCs w:val="28"/>
          <w:lang w:val="uk-UA"/>
        </w:rPr>
        <w:t>2</w:t>
      </w:r>
      <w:r w:rsidR="00232A9F">
        <w:rPr>
          <w:rFonts w:ascii="Times New Roman" w:hAnsi="Times New Roman"/>
          <w:sz w:val="28"/>
          <w:szCs w:val="28"/>
          <w:lang w:val="uk-UA"/>
        </w:rPr>
        <w:t>02</w:t>
      </w:r>
      <w:r w:rsidRPr="00232A9F">
        <w:rPr>
          <w:rFonts w:ascii="Times New Roman" w:hAnsi="Times New Roman"/>
          <w:sz w:val="28"/>
          <w:szCs w:val="28"/>
          <w:lang w:val="uk-UA"/>
        </w:rPr>
        <w:t xml:space="preserve">]. </w:t>
      </w:r>
    </w:p>
    <w:p w:rsidR="009D3047" w:rsidRPr="00232A9F" w:rsidRDefault="009D3047" w:rsidP="006543C0">
      <w:pPr>
        <w:widowControl w:val="0"/>
        <w:autoSpaceDE w:val="0"/>
        <w:autoSpaceDN w:val="0"/>
        <w:adjustRightInd w:val="0"/>
        <w:spacing w:after="0" w:line="360" w:lineRule="auto"/>
        <w:ind w:firstLine="709"/>
        <w:jc w:val="both"/>
        <w:rPr>
          <w:rFonts w:ascii="Times New Roman" w:hAnsi="Times New Roman"/>
          <w:sz w:val="28"/>
          <w:szCs w:val="28"/>
          <w:lang w:val="uk-UA"/>
        </w:rPr>
      </w:pPr>
      <w:r w:rsidRPr="00232A9F">
        <w:rPr>
          <w:rFonts w:ascii="Times New Roman" w:hAnsi="Times New Roman"/>
          <w:sz w:val="28"/>
          <w:szCs w:val="28"/>
          <w:lang w:val="uk-UA"/>
        </w:rPr>
        <w:t xml:space="preserve">Цей спосіб включає велику кількість параметрів та використання занадто великої кількості крови хворого, що має особливе значення у дітей раннього віку, а також великі матеріальні витрати на </w:t>
      </w:r>
      <w:r w:rsidR="00FA27D1" w:rsidRPr="00232A9F">
        <w:rPr>
          <w:rFonts w:ascii="Times New Roman" w:hAnsi="Times New Roman"/>
          <w:sz w:val="28"/>
          <w:szCs w:val="28"/>
          <w:lang w:val="uk-UA"/>
        </w:rPr>
        <w:t>викон</w:t>
      </w:r>
      <w:r w:rsidR="0063794D">
        <w:rPr>
          <w:rFonts w:ascii="Times New Roman" w:hAnsi="Times New Roman"/>
          <w:sz w:val="28"/>
          <w:szCs w:val="28"/>
          <w:lang w:val="uk-UA"/>
        </w:rPr>
        <w:t>а</w:t>
      </w:r>
      <w:r w:rsidR="00FA27D1" w:rsidRPr="00232A9F">
        <w:rPr>
          <w:rFonts w:ascii="Times New Roman" w:hAnsi="Times New Roman"/>
          <w:sz w:val="28"/>
          <w:szCs w:val="28"/>
          <w:lang w:val="uk-UA"/>
        </w:rPr>
        <w:t>ння</w:t>
      </w:r>
      <w:r w:rsidRPr="00232A9F">
        <w:rPr>
          <w:rFonts w:ascii="Times New Roman" w:hAnsi="Times New Roman"/>
          <w:sz w:val="28"/>
          <w:szCs w:val="28"/>
          <w:lang w:val="uk-UA"/>
        </w:rPr>
        <w:t xml:space="preserve"> </w:t>
      </w:r>
      <w:r w:rsidR="00FA27D1" w:rsidRPr="00232A9F">
        <w:rPr>
          <w:rFonts w:ascii="Times New Roman" w:hAnsi="Times New Roman"/>
          <w:sz w:val="28"/>
          <w:szCs w:val="28"/>
          <w:lang w:val="uk-UA"/>
        </w:rPr>
        <w:t>цих</w:t>
      </w:r>
      <w:r w:rsidRPr="00232A9F">
        <w:rPr>
          <w:rFonts w:ascii="Times New Roman" w:hAnsi="Times New Roman"/>
          <w:sz w:val="28"/>
          <w:szCs w:val="28"/>
          <w:lang w:val="uk-UA"/>
        </w:rPr>
        <w:t xml:space="preserve"> досліджень. Окрім цього, цей спосіб дає прогнозування перебігу хвороби тільк</w:t>
      </w:r>
      <w:r w:rsidR="001E43FE">
        <w:rPr>
          <w:rFonts w:ascii="Times New Roman" w:hAnsi="Times New Roman"/>
          <w:sz w:val="28"/>
          <w:szCs w:val="28"/>
          <w:lang w:val="uk-UA"/>
        </w:rPr>
        <w:t>и</w:t>
      </w:r>
      <w:r w:rsidRPr="00232A9F">
        <w:rPr>
          <w:rFonts w:ascii="Times New Roman" w:hAnsi="Times New Roman"/>
          <w:sz w:val="28"/>
          <w:szCs w:val="28"/>
          <w:lang w:val="uk-UA"/>
        </w:rPr>
        <w:t xml:space="preserve"> на підставі </w:t>
      </w:r>
      <w:r w:rsidR="00FA27D1" w:rsidRPr="00232A9F">
        <w:rPr>
          <w:rFonts w:ascii="Times New Roman" w:hAnsi="Times New Roman"/>
          <w:sz w:val="28"/>
          <w:szCs w:val="28"/>
          <w:lang w:val="uk-UA"/>
        </w:rPr>
        <w:t>показників</w:t>
      </w:r>
      <w:r w:rsidRPr="00232A9F">
        <w:rPr>
          <w:rFonts w:ascii="Times New Roman" w:hAnsi="Times New Roman"/>
          <w:sz w:val="28"/>
          <w:szCs w:val="28"/>
          <w:lang w:val="uk-UA"/>
        </w:rPr>
        <w:t xml:space="preserve"> імунної відповіді без </w:t>
      </w:r>
      <w:r w:rsidR="0063794D">
        <w:rPr>
          <w:rFonts w:ascii="Times New Roman" w:hAnsi="Times New Roman"/>
          <w:sz w:val="28"/>
          <w:szCs w:val="28"/>
          <w:lang w:val="uk-UA"/>
        </w:rPr>
        <w:t>у</w:t>
      </w:r>
      <w:r w:rsidRPr="00232A9F">
        <w:rPr>
          <w:rFonts w:ascii="Times New Roman" w:hAnsi="Times New Roman"/>
          <w:sz w:val="28"/>
          <w:szCs w:val="28"/>
          <w:lang w:val="uk-UA"/>
        </w:rPr>
        <w:t>рахування клінічн</w:t>
      </w:r>
      <w:r w:rsidR="0063794D">
        <w:rPr>
          <w:rFonts w:ascii="Times New Roman" w:hAnsi="Times New Roman"/>
          <w:sz w:val="28"/>
          <w:szCs w:val="28"/>
          <w:lang w:val="uk-UA"/>
        </w:rPr>
        <w:t>и</w:t>
      </w:r>
      <w:r w:rsidRPr="00232A9F">
        <w:rPr>
          <w:rFonts w:ascii="Times New Roman" w:hAnsi="Times New Roman"/>
          <w:sz w:val="28"/>
          <w:szCs w:val="28"/>
          <w:lang w:val="uk-UA"/>
        </w:rPr>
        <w:t xml:space="preserve">х </w:t>
      </w:r>
      <w:r w:rsidR="00FA27D1" w:rsidRPr="00232A9F">
        <w:rPr>
          <w:rFonts w:ascii="Times New Roman" w:hAnsi="Times New Roman"/>
          <w:sz w:val="28"/>
          <w:szCs w:val="28"/>
          <w:lang w:val="uk-UA"/>
        </w:rPr>
        <w:t>критеріїв</w:t>
      </w:r>
      <w:r w:rsidRPr="00232A9F">
        <w:rPr>
          <w:rFonts w:ascii="Times New Roman" w:hAnsi="Times New Roman"/>
          <w:sz w:val="28"/>
          <w:szCs w:val="28"/>
          <w:lang w:val="uk-UA"/>
        </w:rPr>
        <w:t xml:space="preserve"> захворювання. </w:t>
      </w:r>
    </w:p>
    <w:p w:rsidR="009D3047" w:rsidRPr="00232A9F" w:rsidRDefault="009D3047" w:rsidP="006543C0">
      <w:pPr>
        <w:widowControl w:val="0"/>
        <w:autoSpaceDE w:val="0"/>
        <w:autoSpaceDN w:val="0"/>
        <w:adjustRightInd w:val="0"/>
        <w:spacing w:after="0" w:line="360" w:lineRule="auto"/>
        <w:ind w:firstLine="709"/>
        <w:jc w:val="both"/>
        <w:rPr>
          <w:rFonts w:ascii="Times New Roman" w:hAnsi="Times New Roman"/>
          <w:sz w:val="28"/>
          <w:szCs w:val="28"/>
          <w:lang w:val="uk-UA"/>
        </w:rPr>
      </w:pPr>
      <w:r w:rsidRPr="00232A9F">
        <w:rPr>
          <w:rFonts w:ascii="Times New Roman" w:hAnsi="Times New Roman"/>
          <w:sz w:val="28"/>
          <w:szCs w:val="28"/>
          <w:lang w:val="uk-UA"/>
        </w:rPr>
        <w:t xml:space="preserve">Покровська Т.В. з </w:t>
      </w:r>
      <w:r w:rsidR="00FA27D1" w:rsidRPr="00232A9F">
        <w:rPr>
          <w:rFonts w:ascii="Times New Roman" w:hAnsi="Times New Roman"/>
          <w:sz w:val="28"/>
          <w:szCs w:val="28"/>
          <w:lang w:val="uk-UA"/>
        </w:rPr>
        <w:t>співав</w:t>
      </w:r>
      <w:r w:rsidRPr="00232A9F">
        <w:rPr>
          <w:rFonts w:ascii="Times New Roman" w:hAnsi="Times New Roman"/>
          <w:sz w:val="28"/>
          <w:szCs w:val="28"/>
          <w:lang w:val="uk-UA"/>
        </w:rPr>
        <w:t xml:space="preserve">. (2014) пропонує спосіб прогнозування несприятливого перебігу Епштейна-Барр вірусної інфекції,  який базується на дослідженні на ранніх термінах хвороби (1-2-й день надходження хворого у стаціонар) методом імуноферментного аналізу рівня прозапальних та </w:t>
      </w:r>
      <w:r w:rsidR="001E43FE">
        <w:rPr>
          <w:rFonts w:ascii="Times New Roman" w:hAnsi="Times New Roman"/>
          <w:sz w:val="28"/>
          <w:szCs w:val="28"/>
          <w:lang w:val="uk-UA"/>
        </w:rPr>
        <w:t>проти</w:t>
      </w:r>
      <w:r w:rsidRPr="00232A9F">
        <w:rPr>
          <w:rFonts w:ascii="Times New Roman" w:hAnsi="Times New Roman"/>
          <w:sz w:val="28"/>
          <w:szCs w:val="28"/>
          <w:lang w:val="uk-UA"/>
        </w:rPr>
        <w:t xml:space="preserve">запальних цитокінів, і відповідно з отриманими результатами </w:t>
      </w:r>
      <w:r w:rsidR="00FA27D1" w:rsidRPr="00232A9F">
        <w:rPr>
          <w:rFonts w:ascii="Times New Roman" w:hAnsi="Times New Roman"/>
          <w:sz w:val="28"/>
          <w:szCs w:val="28"/>
          <w:lang w:val="uk-UA"/>
        </w:rPr>
        <w:t>прогнозується</w:t>
      </w:r>
      <w:r w:rsidRPr="00232A9F">
        <w:rPr>
          <w:rFonts w:ascii="Times New Roman" w:hAnsi="Times New Roman"/>
          <w:sz w:val="28"/>
          <w:szCs w:val="28"/>
          <w:lang w:val="uk-UA"/>
        </w:rPr>
        <w:t xml:space="preserve"> розвиток рецидивуючого </w:t>
      </w:r>
      <w:r w:rsidR="00384680">
        <w:rPr>
          <w:rFonts w:ascii="Times New Roman" w:hAnsi="Times New Roman"/>
          <w:sz w:val="28"/>
          <w:szCs w:val="28"/>
          <w:lang w:val="uk-UA"/>
        </w:rPr>
        <w:t>і</w:t>
      </w:r>
      <w:r w:rsidRPr="00232A9F">
        <w:rPr>
          <w:rFonts w:ascii="Times New Roman" w:hAnsi="Times New Roman"/>
          <w:sz w:val="28"/>
          <w:szCs w:val="28"/>
          <w:lang w:val="uk-UA"/>
        </w:rPr>
        <w:t xml:space="preserve"> хронічного перебігу EBV-інфекції за визначеними показниками </w:t>
      </w:r>
      <w:r w:rsidR="00232A9F" w:rsidRPr="00232A9F">
        <w:rPr>
          <w:rFonts w:ascii="Times New Roman" w:hAnsi="Times New Roman"/>
          <w:sz w:val="28"/>
          <w:szCs w:val="28"/>
          <w:lang w:val="uk-UA"/>
        </w:rPr>
        <w:t>[</w:t>
      </w:r>
      <w:r w:rsidR="00663AD9">
        <w:rPr>
          <w:rFonts w:ascii="Times New Roman" w:hAnsi="Times New Roman"/>
          <w:sz w:val="28"/>
          <w:szCs w:val="28"/>
          <w:lang w:val="uk-UA"/>
        </w:rPr>
        <w:t>203</w:t>
      </w:r>
      <w:r w:rsidR="00232A9F" w:rsidRPr="00232A9F">
        <w:rPr>
          <w:rFonts w:ascii="Times New Roman" w:hAnsi="Times New Roman"/>
          <w:sz w:val="28"/>
          <w:szCs w:val="28"/>
          <w:lang w:val="uk-UA"/>
        </w:rPr>
        <w:t>]</w:t>
      </w:r>
      <w:r w:rsidRPr="00232A9F">
        <w:rPr>
          <w:rFonts w:ascii="Times New Roman" w:hAnsi="Times New Roman"/>
          <w:sz w:val="28"/>
          <w:szCs w:val="28"/>
          <w:lang w:val="uk-UA"/>
        </w:rPr>
        <w:t xml:space="preserve">. Недоліком цього способу є те, </w:t>
      </w:r>
      <w:r w:rsidR="001E43FE">
        <w:rPr>
          <w:rFonts w:ascii="Times New Roman" w:hAnsi="Times New Roman"/>
          <w:sz w:val="28"/>
          <w:szCs w:val="28"/>
          <w:lang w:val="uk-UA"/>
        </w:rPr>
        <w:t>що</w:t>
      </w:r>
      <w:r w:rsidRPr="00232A9F">
        <w:rPr>
          <w:rFonts w:ascii="Times New Roman" w:hAnsi="Times New Roman"/>
          <w:sz w:val="28"/>
          <w:szCs w:val="28"/>
          <w:lang w:val="uk-UA"/>
        </w:rPr>
        <w:t xml:space="preserve"> він заснований тільки на дослідженні цитокінової відповіді хворих, але відомо, </w:t>
      </w:r>
      <w:r w:rsidR="00FA27D1">
        <w:rPr>
          <w:rFonts w:ascii="Times New Roman" w:hAnsi="Times New Roman"/>
          <w:sz w:val="28"/>
          <w:szCs w:val="28"/>
          <w:lang w:val="uk-UA"/>
        </w:rPr>
        <w:t>що</w:t>
      </w:r>
      <w:r w:rsidRPr="00232A9F">
        <w:rPr>
          <w:rFonts w:ascii="Times New Roman" w:hAnsi="Times New Roman"/>
          <w:sz w:val="28"/>
          <w:szCs w:val="28"/>
          <w:lang w:val="uk-UA"/>
        </w:rPr>
        <w:t xml:space="preserve"> </w:t>
      </w:r>
      <w:r w:rsidR="00FA27D1" w:rsidRPr="00232A9F">
        <w:rPr>
          <w:rFonts w:ascii="Times New Roman" w:hAnsi="Times New Roman"/>
          <w:sz w:val="28"/>
          <w:szCs w:val="28"/>
          <w:lang w:val="uk-UA"/>
        </w:rPr>
        <w:t>особливістю</w:t>
      </w:r>
      <w:r w:rsidRPr="00232A9F">
        <w:rPr>
          <w:rFonts w:ascii="Times New Roman" w:hAnsi="Times New Roman"/>
          <w:sz w:val="28"/>
          <w:szCs w:val="28"/>
          <w:lang w:val="uk-UA"/>
        </w:rPr>
        <w:t xml:space="preserve"> ВЕБ є здатність блокувати багато факторів імунного захисту, </w:t>
      </w:r>
      <w:r w:rsidR="00FA27D1" w:rsidRPr="00232A9F">
        <w:rPr>
          <w:rFonts w:ascii="Times New Roman" w:hAnsi="Times New Roman"/>
          <w:sz w:val="28"/>
          <w:szCs w:val="28"/>
          <w:lang w:val="uk-UA"/>
        </w:rPr>
        <w:t>мод</w:t>
      </w:r>
      <w:r w:rsidR="00FA27D1">
        <w:rPr>
          <w:rFonts w:ascii="Times New Roman" w:hAnsi="Times New Roman"/>
          <w:sz w:val="28"/>
          <w:szCs w:val="28"/>
          <w:lang w:val="uk-UA"/>
        </w:rPr>
        <w:t>и</w:t>
      </w:r>
      <w:r w:rsidR="00FA27D1" w:rsidRPr="00232A9F">
        <w:rPr>
          <w:rFonts w:ascii="Times New Roman" w:hAnsi="Times New Roman"/>
          <w:sz w:val="28"/>
          <w:szCs w:val="28"/>
          <w:lang w:val="uk-UA"/>
        </w:rPr>
        <w:t>фікуючи</w:t>
      </w:r>
      <w:r w:rsidRPr="00232A9F">
        <w:rPr>
          <w:rFonts w:ascii="Times New Roman" w:hAnsi="Times New Roman"/>
          <w:sz w:val="28"/>
          <w:szCs w:val="28"/>
          <w:lang w:val="uk-UA"/>
        </w:rPr>
        <w:t xml:space="preserve"> імунну відповідь людини, зокрема, відповідь системи цитокінів.</w:t>
      </w:r>
    </w:p>
    <w:p w:rsidR="009D3047" w:rsidRPr="007A1BED" w:rsidRDefault="009D3047" w:rsidP="006543C0">
      <w:pPr>
        <w:widowControl w:val="0"/>
        <w:autoSpaceDE w:val="0"/>
        <w:autoSpaceDN w:val="0"/>
        <w:adjustRightInd w:val="0"/>
        <w:spacing w:after="0" w:line="360" w:lineRule="auto"/>
        <w:ind w:firstLine="709"/>
        <w:jc w:val="both"/>
        <w:rPr>
          <w:rFonts w:ascii="Times New Roman" w:hAnsi="Times New Roman"/>
          <w:sz w:val="28"/>
          <w:szCs w:val="28"/>
          <w:lang w:val="uk-UA"/>
        </w:rPr>
      </w:pPr>
      <w:r w:rsidRPr="00232A9F">
        <w:rPr>
          <w:rFonts w:ascii="Times New Roman" w:hAnsi="Times New Roman"/>
          <w:sz w:val="28"/>
          <w:szCs w:val="28"/>
          <w:lang w:val="uk-UA"/>
        </w:rPr>
        <w:t xml:space="preserve">Лядова Т.І. з </w:t>
      </w:r>
      <w:r w:rsidR="00FA27D1" w:rsidRPr="00232A9F">
        <w:rPr>
          <w:rFonts w:ascii="Times New Roman" w:hAnsi="Times New Roman"/>
          <w:sz w:val="28"/>
          <w:szCs w:val="28"/>
          <w:lang w:val="uk-UA"/>
        </w:rPr>
        <w:t>співав</w:t>
      </w:r>
      <w:r w:rsidRPr="00232A9F">
        <w:rPr>
          <w:rFonts w:ascii="Times New Roman" w:hAnsi="Times New Roman"/>
          <w:sz w:val="28"/>
          <w:szCs w:val="28"/>
          <w:lang w:val="uk-UA"/>
        </w:rPr>
        <w:t xml:space="preserve">. (2017) вказують на зв'язок типу імунного реагування хворого з можливим перебігом хронічної ЕБВІ. Так при низьких </w:t>
      </w:r>
      <w:r w:rsidRPr="00232A9F">
        <w:rPr>
          <w:rFonts w:ascii="Times New Roman" w:hAnsi="Times New Roman"/>
          <w:sz w:val="28"/>
          <w:szCs w:val="28"/>
          <w:lang w:val="uk-UA"/>
        </w:rPr>
        <w:lastRenderedPageBreak/>
        <w:t>показниках прозапальних цитокінів на фоні помірно підвищених значеннях протизапальніх цитокінів, визнача</w:t>
      </w:r>
      <w:r w:rsidR="00384680">
        <w:rPr>
          <w:rFonts w:ascii="Times New Roman" w:hAnsi="Times New Roman"/>
          <w:sz w:val="28"/>
          <w:szCs w:val="28"/>
          <w:lang w:val="uk-UA"/>
        </w:rPr>
        <w:t>ється</w:t>
      </w:r>
      <w:r w:rsidRPr="00232A9F">
        <w:rPr>
          <w:rFonts w:ascii="Times New Roman" w:hAnsi="Times New Roman"/>
          <w:sz w:val="28"/>
          <w:szCs w:val="28"/>
          <w:lang w:val="uk-UA"/>
        </w:rPr>
        <w:t xml:space="preserve"> д</w:t>
      </w:r>
      <w:r w:rsidR="00384680">
        <w:rPr>
          <w:rFonts w:ascii="Times New Roman" w:hAnsi="Times New Roman"/>
          <w:sz w:val="28"/>
          <w:szCs w:val="28"/>
          <w:lang w:val="uk-UA"/>
        </w:rPr>
        <w:t>и</w:t>
      </w:r>
      <w:r w:rsidRPr="00232A9F">
        <w:rPr>
          <w:rFonts w:ascii="Times New Roman" w:hAnsi="Times New Roman"/>
          <w:sz w:val="28"/>
          <w:szCs w:val="28"/>
          <w:lang w:val="uk-UA"/>
        </w:rPr>
        <w:t>соціат</w:t>
      </w:r>
      <w:r w:rsidR="00384680">
        <w:rPr>
          <w:rFonts w:ascii="Times New Roman" w:hAnsi="Times New Roman"/>
          <w:sz w:val="28"/>
          <w:szCs w:val="28"/>
          <w:lang w:val="uk-UA"/>
        </w:rPr>
        <w:t>и</w:t>
      </w:r>
      <w:r w:rsidRPr="00232A9F">
        <w:rPr>
          <w:rFonts w:ascii="Times New Roman" w:hAnsi="Times New Roman"/>
          <w:sz w:val="28"/>
          <w:szCs w:val="28"/>
          <w:lang w:val="uk-UA"/>
        </w:rPr>
        <w:t>вн</w:t>
      </w:r>
      <w:r w:rsidR="00384680">
        <w:rPr>
          <w:rFonts w:ascii="Times New Roman" w:hAnsi="Times New Roman"/>
          <w:sz w:val="28"/>
          <w:szCs w:val="28"/>
          <w:lang w:val="uk-UA"/>
        </w:rPr>
        <w:t>и</w:t>
      </w:r>
      <w:r w:rsidRPr="00232A9F">
        <w:rPr>
          <w:rFonts w:ascii="Times New Roman" w:hAnsi="Times New Roman"/>
          <w:sz w:val="28"/>
          <w:szCs w:val="28"/>
          <w:lang w:val="uk-UA"/>
        </w:rPr>
        <w:t>й тип імунного реагування та затяжний перебіг захворювання, при низьких значеннях усіх показників діагностують гіпореакт</w:t>
      </w:r>
      <w:r w:rsidR="00384680">
        <w:rPr>
          <w:rFonts w:ascii="Times New Roman" w:hAnsi="Times New Roman"/>
          <w:sz w:val="28"/>
          <w:szCs w:val="28"/>
          <w:lang w:val="uk-UA"/>
        </w:rPr>
        <w:t>и</w:t>
      </w:r>
      <w:r w:rsidRPr="00232A9F">
        <w:rPr>
          <w:rFonts w:ascii="Times New Roman" w:hAnsi="Times New Roman"/>
          <w:sz w:val="28"/>
          <w:szCs w:val="28"/>
          <w:lang w:val="uk-UA"/>
        </w:rPr>
        <w:t>вн</w:t>
      </w:r>
      <w:r w:rsidR="00384680">
        <w:rPr>
          <w:rFonts w:ascii="Times New Roman" w:hAnsi="Times New Roman"/>
          <w:sz w:val="28"/>
          <w:szCs w:val="28"/>
          <w:lang w:val="uk-UA"/>
        </w:rPr>
        <w:t>и</w:t>
      </w:r>
      <w:r w:rsidRPr="00232A9F">
        <w:rPr>
          <w:rFonts w:ascii="Times New Roman" w:hAnsi="Times New Roman"/>
          <w:sz w:val="28"/>
          <w:szCs w:val="28"/>
          <w:lang w:val="uk-UA"/>
        </w:rPr>
        <w:t>й тип и визнача</w:t>
      </w:r>
      <w:r w:rsidR="00384680">
        <w:rPr>
          <w:rFonts w:ascii="Times New Roman" w:hAnsi="Times New Roman"/>
          <w:sz w:val="28"/>
          <w:szCs w:val="28"/>
          <w:lang w:val="uk-UA"/>
        </w:rPr>
        <w:t>є</w:t>
      </w:r>
      <w:r w:rsidRPr="00232A9F">
        <w:rPr>
          <w:rFonts w:ascii="Times New Roman" w:hAnsi="Times New Roman"/>
          <w:sz w:val="28"/>
          <w:szCs w:val="28"/>
          <w:lang w:val="uk-UA"/>
        </w:rPr>
        <w:t xml:space="preserve">ться можливий затяжний перебіг хвороби </w:t>
      </w:r>
      <w:r w:rsidR="00232A9F" w:rsidRPr="00232A9F">
        <w:rPr>
          <w:rFonts w:ascii="Times New Roman" w:hAnsi="Times New Roman"/>
          <w:sz w:val="28"/>
          <w:szCs w:val="28"/>
          <w:lang w:val="uk-UA"/>
        </w:rPr>
        <w:t>[</w:t>
      </w:r>
      <w:r w:rsidR="00663AD9">
        <w:rPr>
          <w:rFonts w:ascii="Times New Roman" w:hAnsi="Times New Roman"/>
          <w:sz w:val="28"/>
          <w:szCs w:val="28"/>
          <w:lang w:val="uk-UA"/>
        </w:rPr>
        <w:t>204</w:t>
      </w:r>
      <w:r w:rsidR="00232A9F" w:rsidRPr="00232A9F">
        <w:rPr>
          <w:rFonts w:ascii="Times New Roman" w:hAnsi="Times New Roman"/>
          <w:sz w:val="28"/>
          <w:szCs w:val="28"/>
          <w:lang w:val="uk-UA"/>
        </w:rPr>
        <w:t>]</w:t>
      </w:r>
      <w:r w:rsidRPr="00232A9F">
        <w:rPr>
          <w:rFonts w:ascii="Times New Roman" w:hAnsi="Times New Roman"/>
          <w:sz w:val="28"/>
          <w:szCs w:val="28"/>
          <w:lang w:val="uk-UA"/>
        </w:rPr>
        <w:t>.</w:t>
      </w:r>
    </w:p>
    <w:p w:rsidR="009D3047" w:rsidRPr="006572C2" w:rsidRDefault="009D3047" w:rsidP="006543C0">
      <w:pPr>
        <w:shd w:val="clear" w:color="auto" w:fill="FFFFFF"/>
        <w:spacing w:after="0" w:line="360" w:lineRule="auto"/>
        <w:ind w:firstLine="709"/>
        <w:jc w:val="both"/>
        <w:outlineLvl w:val="1"/>
        <w:rPr>
          <w:rFonts w:ascii="Times New Roman" w:hAnsi="Times New Roman"/>
          <w:sz w:val="28"/>
          <w:szCs w:val="28"/>
          <w:lang w:val="uk-UA"/>
        </w:rPr>
      </w:pPr>
      <w:bookmarkStart w:id="29" w:name="_Toc47285743"/>
      <w:bookmarkStart w:id="30" w:name="_Toc47286123"/>
      <w:bookmarkStart w:id="31" w:name="_Toc47286920"/>
      <w:bookmarkStart w:id="32" w:name="_Toc47287407"/>
      <w:bookmarkStart w:id="33" w:name="_Toc47288269"/>
      <w:bookmarkStart w:id="34" w:name="_Toc50406300"/>
      <w:bookmarkStart w:id="35" w:name="_Toc50406733"/>
      <w:bookmarkStart w:id="36" w:name="_Toc50407943"/>
      <w:bookmarkStart w:id="37" w:name="_Toc59215866"/>
      <w:bookmarkStart w:id="38" w:name="_Toc59216552"/>
      <w:r w:rsidRPr="006572C2">
        <w:rPr>
          <w:rFonts w:ascii="Times New Roman" w:hAnsi="Times New Roman"/>
          <w:sz w:val="28"/>
          <w:szCs w:val="28"/>
          <w:lang w:val="uk-UA"/>
        </w:rPr>
        <w:t xml:space="preserve">Існує спосіб оцінки активності інфекції, викликаної вірусами герпесу 1, 2, 4, 5, 6 типів у дітей шляхом визначення кількості ДНК вірусу методом ПЛР в соскобі епітелію ротоглотки </w:t>
      </w:r>
      <w:r w:rsidR="00663AD9" w:rsidRPr="007A1BED">
        <w:rPr>
          <w:rFonts w:ascii="Times New Roman" w:hAnsi="Times New Roman"/>
          <w:sz w:val="28"/>
          <w:szCs w:val="28"/>
          <w:lang w:val="uk-UA"/>
        </w:rPr>
        <w:t>[</w:t>
      </w:r>
      <w:r w:rsidR="00663AD9">
        <w:rPr>
          <w:rFonts w:ascii="Times New Roman" w:hAnsi="Times New Roman"/>
          <w:sz w:val="28"/>
          <w:szCs w:val="28"/>
          <w:lang w:val="uk-UA"/>
        </w:rPr>
        <w:t>205</w:t>
      </w:r>
      <w:r w:rsidR="00663AD9" w:rsidRPr="007A1BED">
        <w:rPr>
          <w:rFonts w:ascii="Times New Roman" w:hAnsi="Times New Roman"/>
          <w:sz w:val="28"/>
          <w:szCs w:val="28"/>
          <w:lang w:val="uk-UA"/>
        </w:rPr>
        <w:t>]</w:t>
      </w:r>
      <w:r w:rsidRPr="006572C2">
        <w:rPr>
          <w:rFonts w:ascii="Times New Roman" w:hAnsi="Times New Roman"/>
          <w:sz w:val="28"/>
          <w:szCs w:val="28"/>
          <w:lang w:val="uk-UA"/>
        </w:rPr>
        <w:t>. Дане дослідження передбачає визначення тільки активності герпесвірусних інфекцій, а не варіант їх перебігу. Крім того, виділення ДНК в слині може свідчити не про гостроту або активність захворювання, а про носійство вірусу.</w:t>
      </w:r>
      <w:bookmarkEnd w:id="29"/>
      <w:bookmarkEnd w:id="30"/>
      <w:bookmarkEnd w:id="31"/>
      <w:bookmarkEnd w:id="32"/>
      <w:bookmarkEnd w:id="33"/>
      <w:bookmarkEnd w:id="34"/>
      <w:bookmarkEnd w:id="35"/>
      <w:bookmarkEnd w:id="36"/>
      <w:bookmarkEnd w:id="37"/>
      <w:bookmarkEnd w:id="38"/>
    </w:p>
    <w:p w:rsidR="009D3047" w:rsidRPr="006572C2" w:rsidRDefault="009D3047" w:rsidP="006543C0">
      <w:pPr>
        <w:shd w:val="clear" w:color="auto" w:fill="FFFFFF"/>
        <w:spacing w:after="0" w:line="360" w:lineRule="auto"/>
        <w:ind w:firstLine="709"/>
        <w:jc w:val="both"/>
        <w:outlineLvl w:val="1"/>
        <w:rPr>
          <w:rFonts w:ascii="Times New Roman" w:hAnsi="Times New Roman"/>
          <w:sz w:val="28"/>
          <w:szCs w:val="28"/>
          <w:lang w:val="uk-UA"/>
        </w:rPr>
      </w:pPr>
      <w:bookmarkStart w:id="39" w:name="_Toc47285744"/>
      <w:bookmarkStart w:id="40" w:name="_Toc47286124"/>
      <w:bookmarkStart w:id="41" w:name="_Toc47286921"/>
      <w:bookmarkStart w:id="42" w:name="_Toc47287408"/>
      <w:bookmarkStart w:id="43" w:name="_Toc47288270"/>
      <w:bookmarkStart w:id="44" w:name="_Toc50406301"/>
      <w:bookmarkStart w:id="45" w:name="_Toc50406734"/>
      <w:bookmarkStart w:id="46" w:name="_Toc50407944"/>
      <w:bookmarkStart w:id="47" w:name="_Toc59215867"/>
      <w:bookmarkStart w:id="48" w:name="_Toc59216553"/>
      <w:r w:rsidRPr="006572C2">
        <w:rPr>
          <w:rFonts w:ascii="Times New Roman" w:hAnsi="Times New Roman"/>
          <w:sz w:val="28"/>
          <w:szCs w:val="28"/>
          <w:lang w:val="uk-UA"/>
        </w:rPr>
        <w:t xml:space="preserve">Вєтрова Н.С. з </w:t>
      </w:r>
      <w:r w:rsidR="00FA27D1" w:rsidRPr="006572C2">
        <w:rPr>
          <w:rFonts w:ascii="Times New Roman" w:hAnsi="Times New Roman"/>
          <w:sz w:val="28"/>
          <w:szCs w:val="28"/>
          <w:lang w:val="uk-UA"/>
        </w:rPr>
        <w:t>співав</w:t>
      </w:r>
      <w:r w:rsidRPr="006572C2">
        <w:rPr>
          <w:rFonts w:ascii="Times New Roman" w:hAnsi="Times New Roman"/>
          <w:sz w:val="28"/>
          <w:szCs w:val="28"/>
          <w:lang w:val="uk-UA"/>
        </w:rPr>
        <w:t xml:space="preserve">. (2016) в своїх дослідженнях виявляють фактори ризику, присутні в анамнезі життя і в загальноприйнятих клініко-лабораторних показниках дитини і матері, і за відповідними коефіцієнтами рекомендують прогнозувати </w:t>
      </w:r>
      <w:r w:rsidR="004C319A">
        <w:rPr>
          <w:rFonts w:ascii="Times New Roman" w:hAnsi="Times New Roman"/>
          <w:sz w:val="28"/>
          <w:szCs w:val="28"/>
          <w:lang w:val="uk-UA"/>
        </w:rPr>
        <w:t>вихід</w:t>
      </w:r>
      <w:r w:rsidRPr="006572C2">
        <w:rPr>
          <w:rFonts w:ascii="Times New Roman" w:hAnsi="Times New Roman"/>
          <w:sz w:val="28"/>
          <w:szCs w:val="28"/>
          <w:lang w:val="uk-UA"/>
        </w:rPr>
        <w:t xml:space="preserve"> цитомегаловірусної інфекції у дітей раннього віку у вигляді розвитку грубої органної патології </w:t>
      </w:r>
      <w:r w:rsidR="00663AD9" w:rsidRPr="00663AD9">
        <w:rPr>
          <w:rFonts w:ascii="Times New Roman" w:hAnsi="Times New Roman"/>
          <w:sz w:val="28"/>
          <w:szCs w:val="28"/>
          <w:lang w:val="uk-UA"/>
        </w:rPr>
        <w:t>[</w:t>
      </w:r>
      <w:r w:rsidRPr="006572C2">
        <w:rPr>
          <w:rFonts w:ascii="Times New Roman" w:hAnsi="Times New Roman"/>
          <w:sz w:val="28"/>
          <w:szCs w:val="28"/>
          <w:lang w:val="uk-UA"/>
        </w:rPr>
        <w:t>2</w:t>
      </w:r>
      <w:r w:rsidR="00663AD9">
        <w:rPr>
          <w:rFonts w:ascii="Times New Roman" w:hAnsi="Times New Roman"/>
          <w:sz w:val="28"/>
          <w:szCs w:val="28"/>
          <w:lang w:val="uk-UA"/>
        </w:rPr>
        <w:t>06</w:t>
      </w:r>
      <w:r w:rsidR="00663AD9" w:rsidRPr="00663AD9">
        <w:rPr>
          <w:rFonts w:ascii="Times New Roman" w:hAnsi="Times New Roman"/>
          <w:sz w:val="28"/>
          <w:szCs w:val="28"/>
          <w:lang w:val="uk-UA"/>
        </w:rPr>
        <w:t>]</w:t>
      </w:r>
      <w:r w:rsidRPr="006572C2">
        <w:rPr>
          <w:rFonts w:ascii="Times New Roman" w:hAnsi="Times New Roman"/>
          <w:sz w:val="28"/>
          <w:szCs w:val="28"/>
          <w:lang w:val="uk-UA"/>
        </w:rPr>
        <w:t>.</w:t>
      </w:r>
      <w:bookmarkEnd w:id="39"/>
      <w:bookmarkEnd w:id="40"/>
      <w:bookmarkEnd w:id="41"/>
      <w:bookmarkEnd w:id="42"/>
      <w:bookmarkEnd w:id="43"/>
      <w:bookmarkEnd w:id="44"/>
      <w:bookmarkEnd w:id="45"/>
      <w:bookmarkEnd w:id="46"/>
      <w:bookmarkEnd w:id="47"/>
      <w:bookmarkEnd w:id="48"/>
    </w:p>
    <w:p w:rsidR="009D3047" w:rsidRDefault="009D3047" w:rsidP="006543C0">
      <w:pPr>
        <w:shd w:val="clear" w:color="auto" w:fill="FFFFFF"/>
        <w:spacing w:after="0" w:line="360" w:lineRule="auto"/>
        <w:ind w:firstLine="709"/>
        <w:jc w:val="both"/>
        <w:outlineLvl w:val="1"/>
        <w:rPr>
          <w:rFonts w:ascii="Times New Roman" w:hAnsi="Times New Roman"/>
          <w:sz w:val="28"/>
          <w:szCs w:val="28"/>
          <w:lang w:val="uk-UA"/>
        </w:rPr>
      </w:pPr>
      <w:bookmarkStart w:id="49" w:name="_Toc47285745"/>
      <w:bookmarkStart w:id="50" w:name="_Toc47286125"/>
      <w:bookmarkStart w:id="51" w:name="_Toc47286922"/>
      <w:bookmarkStart w:id="52" w:name="_Toc47287409"/>
      <w:bookmarkStart w:id="53" w:name="_Toc47288271"/>
      <w:bookmarkStart w:id="54" w:name="_Toc50406302"/>
      <w:bookmarkStart w:id="55" w:name="_Toc50406735"/>
      <w:bookmarkStart w:id="56" w:name="_Toc50407945"/>
      <w:bookmarkStart w:id="57" w:name="_Toc59215868"/>
      <w:bookmarkStart w:id="58" w:name="_Toc59216554"/>
      <w:r w:rsidRPr="006572C2">
        <w:rPr>
          <w:rFonts w:ascii="Times New Roman" w:hAnsi="Times New Roman"/>
          <w:sz w:val="28"/>
          <w:szCs w:val="28"/>
          <w:lang w:val="uk-UA"/>
        </w:rPr>
        <w:t xml:space="preserve">Вищевикладене доводить, що в останнє десятиліття вченими проводяться численні дослідження з виявлення інформативних критеріїв прогнозування перебігу та </w:t>
      </w:r>
      <w:r w:rsidR="004630EA">
        <w:rPr>
          <w:rFonts w:ascii="Times New Roman" w:hAnsi="Times New Roman"/>
          <w:sz w:val="28"/>
          <w:szCs w:val="28"/>
          <w:lang w:val="uk-UA"/>
        </w:rPr>
        <w:t>виходів</w:t>
      </w:r>
      <w:r w:rsidRPr="006572C2">
        <w:rPr>
          <w:rFonts w:ascii="Times New Roman" w:hAnsi="Times New Roman"/>
          <w:sz w:val="28"/>
          <w:szCs w:val="28"/>
          <w:lang w:val="uk-UA"/>
        </w:rPr>
        <w:t xml:space="preserve"> герпесвірусних інфекцій у дітей. Однак наявні вже методи, як правило, ґрунтуються здебільшого на результатах лабораторних досліджень, що не зовсім прийнятно для практичної охорони здоров'я, особливо її первинної ланки, робота якої по діагностиці та прогнозуванню перебігу інфекційних захворювань базується в основному на аналізі клініко-параклінічних проявів. У зв'язку з цим, на наш погляд, доцільним і перспективним напрямком наукових розробок є шляхи, які спираються на оцінці інформативності тих чи інших симптомів хвороби і даних загальноприйнятих лабораторних досліджень і на базі цього, створення алгоритмів прогнозування перебігу та </w:t>
      </w:r>
      <w:r w:rsidR="004630EA">
        <w:rPr>
          <w:rFonts w:ascii="Times New Roman" w:hAnsi="Times New Roman"/>
          <w:sz w:val="28"/>
          <w:szCs w:val="28"/>
          <w:lang w:val="uk-UA"/>
        </w:rPr>
        <w:t>виходів</w:t>
      </w:r>
      <w:r w:rsidRPr="006572C2">
        <w:rPr>
          <w:rFonts w:ascii="Times New Roman" w:hAnsi="Times New Roman"/>
          <w:sz w:val="28"/>
          <w:szCs w:val="28"/>
          <w:lang w:val="uk-UA"/>
        </w:rPr>
        <w:t xml:space="preserve"> інфекційних захворювань, що ми і спробували зробити у своїй роботі.</w:t>
      </w:r>
      <w:bookmarkEnd w:id="49"/>
      <w:bookmarkEnd w:id="50"/>
      <w:bookmarkEnd w:id="51"/>
      <w:bookmarkEnd w:id="52"/>
      <w:bookmarkEnd w:id="53"/>
      <w:bookmarkEnd w:id="54"/>
      <w:bookmarkEnd w:id="55"/>
      <w:bookmarkEnd w:id="56"/>
      <w:bookmarkEnd w:id="57"/>
      <w:bookmarkEnd w:id="58"/>
    </w:p>
    <w:p w:rsidR="00BA47AB" w:rsidRPr="00BA47AB" w:rsidRDefault="00BA47AB" w:rsidP="00BA47AB">
      <w:pPr>
        <w:rPr>
          <w:lang w:val="uk-UA"/>
        </w:rPr>
      </w:pPr>
      <w:bookmarkStart w:id="59" w:name="_Toc50406736"/>
    </w:p>
    <w:p w:rsidR="00CB0EB0" w:rsidRPr="00ED10C5" w:rsidRDefault="00CB0EB0" w:rsidP="00ED10C5">
      <w:pPr>
        <w:pStyle w:val="1"/>
        <w:numPr>
          <w:ilvl w:val="0"/>
          <w:numId w:val="0"/>
        </w:numPr>
      </w:pPr>
      <w:bookmarkStart w:id="60" w:name="_Toc59216555"/>
      <w:r w:rsidRPr="00ED10C5">
        <w:lastRenderedPageBreak/>
        <w:t>РОЗДІЛ 2.</w:t>
      </w:r>
      <w:bookmarkEnd w:id="59"/>
      <w:bookmarkEnd w:id="60"/>
    </w:p>
    <w:p w:rsidR="00CB0EB0" w:rsidRPr="00ED10C5" w:rsidRDefault="00CB0EB0" w:rsidP="00ED10C5">
      <w:pPr>
        <w:pStyle w:val="1"/>
        <w:numPr>
          <w:ilvl w:val="0"/>
          <w:numId w:val="0"/>
        </w:numPr>
        <w:spacing w:line="360" w:lineRule="auto"/>
      </w:pPr>
      <w:bookmarkStart w:id="61" w:name="_Toc50406737"/>
      <w:bookmarkStart w:id="62" w:name="_Toc59216556"/>
      <w:r w:rsidRPr="00ED10C5">
        <w:t>ЗАГАЛЬНА ХАРАКТЕРИСТИКА КЛІНІЧНИХ СПОСТЕРЕЖЕНЬ І МЕТОДИ ДОСЛІДЖЕННЯ</w:t>
      </w:r>
      <w:bookmarkEnd w:id="61"/>
      <w:bookmarkEnd w:id="62"/>
    </w:p>
    <w:p w:rsidR="00CB0EB0" w:rsidRDefault="00CB0EB0" w:rsidP="001C1863">
      <w:pPr>
        <w:spacing w:after="0" w:line="360" w:lineRule="auto"/>
        <w:ind w:firstLine="709"/>
        <w:jc w:val="both"/>
        <w:rPr>
          <w:rFonts w:ascii="Times New Roman" w:hAnsi="Times New Roman"/>
          <w:sz w:val="28"/>
          <w:szCs w:val="28"/>
          <w:lang w:val="uk-UA"/>
        </w:rPr>
      </w:pPr>
    </w:p>
    <w:p w:rsidR="009D3047" w:rsidRPr="006572C2" w:rsidRDefault="009D3047" w:rsidP="006543C0">
      <w:pPr>
        <w:spacing w:after="0" w:line="360" w:lineRule="auto"/>
        <w:ind w:firstLine="709"/>
        <w:jc w:val="both"/>
        <w:rPr>
          <w:rFonts w:ascii="Times New Roman" w:hAnsi="Times New Roman"/>
          <w:sz w:val="28"/>
          <w:szCs w:val="28"/>
          <w:lang w:val="uk-UA"/>
        </w:rPr>
      </w:pPr>
      <w:r w:rsidRPr="006572C2">
        <w:rPr>
          <w:rFonts w:ascii="Times New Roman" w:hAnsi="Times New Roman"/>
          <w:sz w:val="28"/>
          <w:szCs w:val="28"/>
          <w:lang w:val="uk-UA"/>
        </w:rPr>
        <w:t xml:space="preserve">Дисертаційну роботу виконано </w:t>
      </w:r>
      <w:r w:rsidR="00185149">
        <w:rPr>
          <w:rFonts w:ascii="Times New Roman" w:hAnsi="Times New Roman"/>
          <w:sz w:val="28"/>
          <w:szCs w:val="28"/>
          <w:lang w:val="uk-UA"/>
        </w:rPr>
        <w:t>на протязі 201</w:t>
      </w:r>
      <w:r w:rsidR="0045792F">
        <w:rPr>
          <w:rFonts w:ascii="Times New Roman" w:hAnsi="Times New Roman"/>
          <w:sz w:val="28"/>
          <w:szCs w:val="28"/>
          <w:lang w:val="uk-UA"/>
        </w:rPr>
        <w:t>7</w:t>
      </w:r>
      <w:r w:rsidR="00185149">
        <w:rPr>
          <w:rFonts w:ascii="Times New Roman" w:hAnsi="Times New Roman"/>
          <w:sz w:val="28"/>
          <w:szCs w:val="28"/>
          <w:lang w:val="uk-UA"/>
        </w:rPr>
        <w:t>-20</w:t>
      </w:r>
      <w:r w:rsidR="0045792F">
        <w:rPr>
          <w:rFonts w:ascii="Times New Roman" w:hAnsi="Times New Roman"/>
          <w:sz w:val="28"/>
          <w:szCs w:val="28"/>
          <w:lang w:val="uk-UA"/>
        </w:rPr>
        <w:t>20</w:t>
      </w:r>
      <w:r w:rsidR="00185149">
        <w:rPr>
          <w:rFonts w:ascii="Times New Roman" w:hAnsi="Times New Roman"/>
          <w:sz w:val="28"/>
          <w:szCs w:val="28"/>
          <w:lang w:val="uk-UA"/>
        </w:rPr>
        <w:t xml:space="preserve"> рр. </w:t>
      </w:r>
      <w:r w:rsidRPr="006572C2">
        <w:rPr>
          <w:rFonts w:ascii="Times New Roman" w:hAnsi="Times New Roman"/>
          <w:sz w:val="28"/>
          <w:szCs w:val="28"/>
          <w:lang w:val="uk-UA"/>
        </w:rPr>
        <w:t>на клінічній базі кафедри дитячих інфекційних хвороб Харківського національного медичного університету (ХНМУ) (завідувач кафедри – д.мед.н., професор С.В. Кузнєцов)- КНП ХОР «Обласної дитячої інфекційної клінічної лікарні» (ОДІКЛ) м. Харкова (директор – Д.І. Кухар), кафедри педіатрії №2 ХНМУ (завідувач кафедри –д.мед.н., професор</w:t>
      </w:r>
      <w:r w:rsidR="00DE057A">
        <w:rPr>
          <w:rFonts w:ascii="Times New Roman" w:hAnsi="Times New Roman"/>
          <w:sz w:val="28"/>
          <w:szCs w:val="28"/>
          <w:lang w:val="uk-UA"/>
        </w:rPr>
        <w:t>ка</w:t>
      </w:r>
      <w:r w:rsidRPr="006572C2">
        <w:rPr>
          <w:rFonts w:ascii="Times New Roman" w:hAnsi="Times New Roman"/>
          <w:sz w:val="28"/>
          <w:szCs w:val="28"/>
          <w:lang w:val="uk-UA"/>
        </w:rPr>
        <w:t xml:space="preserve"> Макєєва Н.І.) – КНП «Міська клінічна дитяча лікарня №16» ХМР (головний лікар – Харченко Т.В. ). Лабораторні дослідження проведено у клінічній, бактеріологічній, вірусологічній, біохімічній лабораторіях КНП ХОР «ОДІКЛ», лабораторії «Аналітика» та НІІ проблем кріобіології та кріомедицини НАН України, м. Харків.</w:t>
      </w:r>
    </w:p>
    <w:p w:rsidR="009D3047" w:rsidRDefault="009D3047" w:rsidP="007912E6">
      <w:pPr>
        <w:spacing w:after="0" w:line="360" w:lineRule="auto"/>
        <w:ind w:firstLine="709"/>
        <w:jc w:val="both"/>
        <w:rPr>
          <w:rFonts w:ascii="Times New Roman" w:hAnsi="Times New Roman"/>
          <w:sz w:val="28"/>
          <w:szCs w:val="28"/>
          <w:lang w:val="uk-UA"/>
        </w:rPr>
      </w:pPr>
      <w:r w:rsidRPr="008D2C80">
        <w:rPr>
          <w:rFonts w:ascii="Times New Roman" w:hAnsi="Times New Roman"/>
          <w:sz w:val="28"/>
          <w:szCs w:val="28"/>
          <w:lang w:val="uk-UA"/>
        </w:rPr>
        <w:t xml:space="preserve">Під </w:t>
      </w:r>
      <w:r w:rsidR="006D591E">
        <w:rPr>
          <w:rFonts w:ascii="Times New Roman" w:hAnsi="Times New Roman"/>
          <w:sz w:val="28"/>
          <w:szCs w:val="28"/>
          <w:lang w:val="uk-UA"/>
        </w:rPr>
        <w:t xml:space="preserve">клінічним та лабораторно-інструментальним </w:t>
      </w:r>
      <w:r w:rsidRPr="008D2C80">
        <w:rPr>
          <w:rFonts w:ascii="Times New Roman" w:hAnsi="Times New Roman"/>
          <w:sz w:val="28"/>
          <w:szCs w:val="28"/>
          <w:lang w:val="uk-UA"/>
        </w:rPr>
        <w:t>наглядом перебувало 467 дітей</w:t>
      </w:r>
      <w:r>
        <w:rPr>
          <w:rFonts w:ascii="Times New Roman" w:hAnsi="Times New Roman"/>
          <w:sz w:val="28"/>
          <w:szCs w:val="28"/>
          <w:lang w:val="uk-UA"/>
        </w:rPr>
        <w:t>,</w:t>
      </w:r>
      <w:r w:rsidRPr="008D2C80">
        <w:rPr>
          <w:rFonts w:ascii="Times New Roman" w:hAnsi="Times New Roman"/>
          <w:sz w:val="28"/>
          <w:szCs w:val="28"/>
          <w:lang w:val="uk-UA"/>
        </w:rPr>
        <w:t xml:space="preserve"> </w:t>
      </w:r>
      <w:r w:rsidR="006D591E">
        <w:rPr>
          <w:rFonts w:ascii="Times New Roman" w:hAnsi="Times New Roman"/>
          <w:sz w:val="28"/>
          <w:szCs w:val="28"/>
          <w:lang w:val="uk-UA"/>
        </w:rPr>
        <w:t xml:space="preserve">з них 443 ─ </w:t>
      </w:r>
      <w:r w:rsidRPr="008D2C80">
        <w:rPr>
          <w:rFonts w:ascii="Times New Roman" w:hAnsi="Times New Roman"/>
          <w:sz w:val="28"/>
          <w:szCs w:val="28"/>
          <w:lang w:val="uk-UA"/>
        </w:rPr>
        <w:t xml:space="preserve">хворих </w:t>
      </w:r>
      <w:r w:rsidR="006D591E">
        <w:rPr>
          <w:rFonts w:ascii="Times New Roman" w:hAnsi="Times New Roman"/>
          <w:sz w:val="28"/>
          <w:szCs w:val="28"/>
          <w:lang w:val="uk-UA"/>
        </w:rPr>
        <w:t xml:space="preserve">на </w:t>
      </w:r>
      <w:r w:rsidRPr="008D2C80">
        <w:rPr>
          <w:rFonts w:ascii="Times New Roman" w:hAnsi="Times New Roman"/>
          <w:sz w:val="28"/>
          <w:szCs w:val="28"/>
          <w:lang w:val="uk-UA"/>
        </w:rPr>
        <w:t>ангінозн</w:t>
      </w:r>
      <w:r>
        <w:rPr>
          <w:rFonts w:ascii="Times New Roman" w:hAnsi="Times New Roman"/>
          <w:sz w:val="28"/>
          <w:szCs w:val="28"/>
          <w:lang w:val="uk-UA"/>
        </w:rPr>
        <w:t>о</w:t>
      </w:r>
      <w:r w:rsidRPr="008D2C80">
        <w:rPr>
          <w:rFonts w:ascii="Times New Roman" w:hAnsi="Times New Roman"/>
          <w:sz w:val="28"/>
          <w:szCs w:val="28"/>
          <w:lang w:val="uk-UA"/>
        </w:rPr>
        <w:t>-зал</w:t>
      </w:r>
      <w:r>
        <w:rPr>
          <w:rFonts w:ascii="Times New Roman" w:hAnsi="Times New Roman"/>
          <w:sz w:val="28"/>
          <w:szCs w:val="28"/>
          <w:lang w:val="uk-UA"/>
        </w:rPr>
        <w:t>о</w:t>
      </w:r>
      <w:r w:rsidRPr="008D2C80">
        <w:rPr>
          <w:rFonts w:ascii="Times New Roman" w:hAnsi="Times New Roman"/>
          <w:sz w:val="28"/>
          <w:szCs w:val="28"/>
          <w:lang w:val="uk-UA"/>
        </w:rPr>
        <w:t>зист</w:t>
      </w:r>
      <w:r w:rsidR="006D591E">
        <w:rPr>
          <w:rFonts w:ascii="Times New Roman" w:hAnsi="Times New Roman"/>
          <w:sz w:val="28"/>
          <w:szCs w:val="28"/>
          <w:lang w:val="uk-UA"/>
        </w:rPr>
        <w:t>у</w:t>
      </w:r>
      <w:r w:rsidRPr="008D2C80">
        <w:rPr>
          <w:rFonts w:ascii="Times New Roman" w:hAnsi="Times New Roman"/>
          <w:sz w:val="28"/>
          <w:szCs w:val="28"/>
          <w:lang w:val="uk-UA"/>
        </w:rPr>
        <w:t xml:space="preserve"> форм</w:t>
      </w:r>
      <w:r w:rsidR="006D591E">
        <w:rPr>
          <w:rFonts w:ascii="Times New Roman" w:hAnsi="Times New Roman"/>
          <w:sz w:val="28"/>
          <w:szCs w:val="28"/>
          <w:lang w:val="uk-UA"/>
        </w:rPr>
        <w:t>у</w:t>
      </w:r>
      <w:r w:rsidRPr="008D2C80">
        <w:rPr>
          <w:rFonts w:ascii="Times New Roman" w:hAnsi="Times New Roman"/>
          <w:sz w:val="28"/>
          <w:szCs w:val="28"/>
          <w:lang w:val="uk-UA"/>
        </w:rPr>
        <w:t xml:space="preserve"> ІМ ЕБВ етіології</w:t>
      </w:r>
      <w:r w:rsidR="006D591E">
        <w:rPr>
          <w:rFonts w:ascii="Times New Roman" w:hAnsi="Times New Roman"/>
          <w:sz w:val="28"/>
          <w:szCs w:val="28"/>
          <w:lang w:val="uk-UA"/>
        </w:rPr>
        <w:t xml:space="preserve"> та 24 ─</w:t>
      </w:r>
      <w:r w:rsidR="00F95A21">
        <w:rPr>
          <w:rFonts w:ascii="Times New Roman" w:hAnsi="Times New Roman"/>
          <w:sz w:val="28"/>
          <w:szCs w:val="28"/>
          <w:lang w:val="uk-UA"/>
        </w:rPr>
        <w:t xml:space="preserve"> </w:t>
      </w:r>
      <w:r w:rsidR="006D591E">
        <w:rPr>
          <w:rFonts w:ascii="Times New Roman" w:hAnsi="Times New Roman"/>
          <w:sz w:val="28"/>
          <w:szCs w:val="28"/>
          <w:lang w:val="uk-UA"/>
        </w:rPr>
        <w:t xml:space="preserve">на </w:t>
      </w:r>
      <w:r w:rsidR="00F95A21">
        <w:rPr>
          <w:rFonts w:ascii="Times New Roman" w:hAnsi="Times New Roman"/>
          <w:sz w:val="28"/>
          <w:szCs w:val="28"/>
          <w:lang w:val="uk-UA"/>
        </w:rPr>
        <w:t>онкогематологічне захворювання (</w:t>
      </w:r>
      <w:r w:rsidR="006D591E">
        <w:rPr>
          <w:rFonts w:ascii="Times New Roman" w:hAnsi="Times New Roman"/>
          <w:sz w:val="28"/>
          <w:szCs w:val="28"/>
          <w:lang w:val="uk-UA"/>
        </w:rPr>
        <w:t>ОГЗ</w:t>
      </w:r>
      <w:r w:rsidR="00F95A21">
        <w:rPr>
          <w:rFonts w:ascii="Times New Roman" w:hAnsi="Times New Roman"/>
          <w:sz w:val="28"/>
          <w:szCs w:val="28"/>
          <w:lang w:val="uk-UA"/>
        </w:rPr>
        <w:t xml:space="preserve">) </w:t>
      </w:r>
      <w:r w:rsidR="008F42F1">
        <w:rPr>
          <w:rFonts w:ascii="Times New Roman" w:hAnsi="Times New Roman"/>
          <w:sz w:val="28"/>
          <w:szCs w:val="28"/>
          <w:lang w:val="uk-UA"/>
        </w:rPr>
        <w:t>(</w:t>
      </w:r>
      <w:r w:rsidR="006D591E">
        <w:rPr>
          <w:rFonts w:ascii="Times New Roman" w:hAnsi="Times New Roman"/>
          <w:sz w:val="28"/>
          <w:szCs w:val="28"/>
          <w:lang w:val="uk-UA"/>
        </w:rPr>
        <w:t>дебют захворювання</w:t>
      </w:r>
      <w:r w:rsidR="008F42F1">
        <w:rPr>
          <w:rFonts w:ascii="Times New Roman" w:hAnsi="Times New Roman"/>
          <w:sz w:val="28"/>
          <w:szCs w:val="28"/>
          <w:lang w:val="uk-UA"/>
        </w:rPr>
        <w:t>)</w:t>
      </w:r>
      <w:r w:rsidR="006D591E">
        <w:rPr>
          <w:rFonts w:ascii="Times New Roman" w:hAnsi="Times New Roman"/>
          <w:sz w:val="28"/>
          <w:szCs w:val="28"/>
          <w:lang w:val="uk-UA"/>
        </w:rPr>
        <w:t xml:space="preserve">. </w:t>
      </w:r>
    </w:p>
    <w:p w:rsidR="006D591E" w:rsidRDefault="006D591E" w:rsidP="007912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 реалізації мети та вирішення завдань всі діти були розподілені на групи.</w:t>
      </w:r>
    </w:p>
    <w:p w:rsidR="006D591E" w:rsidRDefault="006D591E" w:rsidP="007912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 група ─ 304 дитини, хворі на ІМ з гострим перебігом хвороби;</w:t>
      </w:r>
    </w:p>
    <w:p w:rsidR="006D591E" w:rsidRDefault="006D591E" w:rsidP="006D591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група ─ 139 дітей, хворі на ІМ з затяжним перебігом хвороби;</w:t>
      </w:r>
    </w:p>
    <w:p w:rsidR="00DF462D" w:rsidRDefault="006D591E" w:rsidP="007912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 група ─ 24 дитини, хворі на ОГЗ (дебют хвороби), з них</w:t>
      </w:r>
      <w:r w:rsidR="00DF462D">
        <w:rPr>
          <w:rFonts w:ascii="Times New Roman" w:hAnsi="Times New Roman"/>
          <w:sz w:val="28"/>
          <w:szCs w:val="28"/>
          <w:lang w:val="uk-UA"/>
        </w:rPr>
        <w:t>:</w:t>
      </w:r>
    </w:p>
    <w:p w:rsidR="00DF462D" w:rsidRDefault="0087166E" w:rsidP="007912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7 ─ знаходились під нашим наглядом під час їх хвороби затяжною формою ІМ і у яких через 6 ─ 18 місяців розвинулося ОГЗ</w:t>
      </w:r>
      <w:r w:rsidR="00DF462D">
        <w:rPr>
          <w:rFonts w:ascii="Times New Roman" w:hAnsi="Times New Roman"/>
          <w:sz w:val="28"/>
          <w:szCs w:val="28"/>
          <w:lang w:val="uk-UA"/>
        </w:rPr>
        <w:t>;</w:t>
      </w:r>
    </w:p>
    <w:p w:rsidR="006D591E" w:rsidRDefault="0087166E" w:rsidP="007912E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17 ─ хворих на ОГЗ (дебют захворювання, у яких не було даних про перенесений в минулому ІМ.</w:t>
      </w:r>
    </w:p>
    <w:p w:rsidR="00DF462D" w:rsidRDefault="009D3047" w:rsidP="0087166E">
      <w:pPr>
        <w:pStyle w:val="Default"/>
        <w:spacing w:line="360" w:lineRule="auto"/>
        <w:ind w:firstLine="709"/>
        <w:jc w:val="both"/>
        <w:rPr>
          <w:bCs/>
          <w:sz w:val="28"/>
          <w:szCs w:val="28"/>
          <w:lang w:val="uk-UA"/>
        </w:rPr>
      </w:pPr>
      <w:r w:rsidRPr="007905CF">
        <w:rPr>
          <w:bCs/>
          <w:sz w:val="28"/>
          <w:szCs w:val="28"/>
          <w:lang w:val="uk-UA"/>
        </w:rPr>
        <w:t xml:space="preserve">Критерії включення </w:t>
      </w:r>
      <w:r>
        <w:rPr>
          <w:bCs/>
          <w:sz w:val="28"/>
          <w:szCs w:val="28"/>
          <w:lang w:val="uk-UA"/>
        </w:rPr>
        <w:t>дітей</w:t>
      </w:r>
      <w:r w:rsidRPr="007905CF">
        <w:rPr>
          <w:bCs/>
          <w:sz w:val="28"/>
          <w:szCs w:val="28"/>
          <w:lang w:val="uk-UA"/>
        </w:rPr>
        <w:t xml:space="preserve"> у дослідження:</w:t>
      </w:r>
    </w:p>
    <w:p w:rsidR="00DF462D" w:rsidRDefault="00DF462D" w:rsidP="0087166E">
      <w:pPr>
        <w:pStyle w:val="Default"/>
        <w:spacing w:line="360" w:lineRule="auto"/>
        <w:ind w:firstLine="709"/>
        <w:jc w:val="both"/>
        <w:rPr>
          <w:bCs/>
          <w:sz w:val="28"/>
          <w:szCs w:val="28"/>
          <w:lang w:val="uk-UA"/>
        </w:rPr>
      </w:pPr>
      <w:r>
        <w:rPr>
          <w:bCs/>
          <w:sz w:val="28"/>
          <w:szCs w:val="28"/>
          <w:lang w:val="uk-UA"/>
        </w:rPr>
        <w:t xml:space="preserve">1) </w:t>
      </w:r>
      <w:r w:rsidR="00A03FEB">
        <w:rPr>
          <w:bCs/>
          <w:sz w:val="28"/>
          <w:szCs w:val="28"/>
          <w:lang w:val="uk-UA"/>
        </w:rPr>
        <w:t>в</w:t>
      </w:r>
      <w:r w:rsidR="009D3047" w:rsidRPr="007905CF">
        <w:rPr>
          <w:bCs/>
          <w:sz w:val="28"/>
          <w:szCs w:val="28"/>
          <w:lang w:val="uk-UA"/>
        </w:rPr>
        <w:t>ік від трьох до п</w:t>
      </w:r>
      <w:r w:rsidR="009D3047" w:rsidRPr="00E50EB9">
        <w:rPr>
          <w:bCs/>
          <w:sz w:val="28"/>
          <w:szCs w:val="28"/>
          <w:lang w:val="uk-UA"/>
        </w:rPr>
        <w:t>’</w:t>
      </w:r>
      <w:r w:rsidR="009D3047" w:rsidRPr="007905CF">
        <w:rPr>
          <w:bCs/>
          <w:sz w:val="28"/>
          <w:szCs w:val="28"/>
          <w:lang w:val="uk-UA"/>
        </w:rPr>
        <w:t>ятнадцяти років;</w:t>
      </w:r>
      <w:r w:rsidR="0087166E">
        <w:rPr>
          <w:bCs/>
          <w:sz w:val="28"/>
          <w:szCs w:val="28"/>
          <w:lang w:val="uk-UA"/>
        </w:rPr>
        <w:t xml:space="preserve"> </w:t>
      </w:r>
    </w:p>
    <w:p w:rsidR="00DF462D" w:rsidRDefault="00DF462D" w:rsidP="00DF462D">
      <w:pPr>
        <w:pStyle w:val="Default"/>
        <w:spacing w:line="360" w:lineRule="auto"/>
        <w:ind w:firstLine="709"/>
        <w:jc w:val="both"/>
        <w:rPr>
          <w:bCs/>
          <w:sz w:val="28"/>
          <w:szCs w:val="28"/>
          <w:lang w:val="uk-UA"/>
        </w:rPr>
      </w:pPr>
      <w:r>
        <w:rPr>
          <w:bCs/>
          <w:sz w:val="28"/>
          <w:szCs w:val="28"/>
          <w:lang w:val="uk-UA"/>
        </w:rPr>
        <w:lastRenderedPageBreak/>
        <w:t xml:space="preserve">2) </w:t>
      </w:r>
      <w:r w:rsidR="00A03FEB">
        <w:rPr>
          <w:bCs/>
          <w:sz w:val="28"/>
          <w:szCs w:val="28"/>
          <w:lang w:val="uk-UA"/>
        </w:rPr>
        <w:t>к</w:t>
      </w:r>
      <w:r w:rsidR="009D3047" w:rsidRPr="007905CF">
        <w:rPr>
          <w:bCs/>
          <w:sz w:val="28"/>
          <w:szCs w:val="28"/>
          <w:lang w:val="uk-UA"/>
        </w:rPr>
        <w:t>лін</w:t>
      </w:r>
      <w:r w:rsidR="00DE057A">
        <w:rPr>
          <w:bCs/>
          <w:sz w:val="28"/>
          <w:szCs w:val="28"/>
          <w:lang w:val="uk-UA"/>
        </w:rPr>
        <w:t>і</w:t>
      </w:r>
      <w:r w:rsidR="009D3047" w:rsidRPr="007905CF">
        <w:rPr>
          <w:bCs/>
          <w:sz w:val="28"/>
          <w:szCs w:val="28"/>
          <w:lang w:val="uk-UA"/>
        </w:rPr>
        <w:t>чно та лабораторно підтверджений діагноз: інфекційний мононуклеоз (ІМ) Епштейна-Бар</w:t>
      </w:r>
      <w:r w:rsidR="009D3047">
        <w:rPr>
          <w:bCs/>
          <w:sz w:val="28"/>
          <w:szCs w:val="28"/>
          <w:lang w:val="uk-UA"/>
        </w:rPr>
        <w:t>р</w:t>
      </w:r>
      <w:r w:rsidR="009D3047" w:rsidRPr="007905CF">
        <w:rPr>
          <w:bCs/>
          <w:sz w:val="28"/>
          <w:szCs w:val="28"/>
          <w:lang w:val="uk-UA"/>
        </w:rPr>
        <w:t>-вірусної ет</w:t>
      </w:r>
      <w:r w:rsidR="009D3047">
        <w:rPr>
          <w:bCs/>
          <w:sz w:val="28"/>
          <w:szCs w:val="28"/>
          <w:lang w:val="uk-UA"/>
        </w:rPr>
        <w:t>і</w:t>
      </w:r>
      <w:r w:rsidR="009D3047" w:rsidRPr="007905CF">
        <w:rPr>
          <w:bCs/>
          <w:sz w:val="28"/>
          <w:szCs w:val="28"/>
          <w:lang w:val="uk-UA"/>
        </w:rPr>
        <w:t>ології (ІФА, П</w:t>
      </w:r>
      <w:r w:rsidR="000D504E">
        <w:rPr>
          <w:bCs/>
          <w:sz w:val="28"/>
          <w:szCs w:val="28"/>
          <w:lang w:val="uk-UA"/>
        </w:rPr>
        <w:t>Л</w:t>
      </w:r>
      <w:r w:rsidR="009D3047" w:rsidRPr="007905CF">
        <w:rPr>
          <w:bCs/>
          <w:sz w:val="28"/>
          <w:szCs w:val="28"/>
          <w:lang w:val="uk-UA"/>
        </w:rPr>
        <w:t>Р);</w:t>
      </w:r>
      <w:r w:rsidR="0087166E">
        <w:rPr>
          <w:bCs/>
          <w:sz w:val="28"/>
          <w:szCs w:val="28"/>
          <w:lang w:val="uk-UA"/>
        </w:rPr>
        <w:t xml:space="preserve"> </w:t>
      </w:r>
      <w:r w:rsidR="0045792F">
        <w:rPr>
          <w:bCs/>
          <w:sz w:val="28"/>
          <w:szCs w:val="28"/>
          <w:lang w:val="uk-UA"/>
        </w:rPr>
        <w:t xml:space="preserve"> </w:t>
      </w:r>
    </w:p>
    <w:p w:rsidR="009D3047" w:rsidRPr="007905CF" w:rsidRDefault="00DF462D" w:rsidP="00DF462D">
      <w:pPr>
        <w:pStyle w:val="Default"/>
        <w:spacing w:line="360" w:lineRule="auto"/>
        <w:ind w:firstLine="709"/>
        <w:jc w:val="both"/>
        <w:rPr>
          <w:bCs/>
          <w:sz w:val="28"/>
          <w:szCs w:val="28"/>
          <w:lang w:val="uk-UA"/>
        </w:rPr>
      </w:pPr>
      <w:r>
        <w:rPr>
          <w:bCs/>
          <w:sz w:val="28"/>
          <w:szCs w:val="28"/>
          <w:lang w:val="uk-UA"/>
        </w:rPr>
        <w:t xml:space="preserve">3) </w:t>
      </w:r>
      <w:r w:rsidR="00A03FEB">
        <w:rPr>
          <w:bCs/>
          <w:sz w:val="28"/>
          <w:szCs w:val="28"/>
          <w:lang w:val="uk-UA"/>
        </w:rPr>
        <w:t>і</w:t>
      </w:r>
      <w:r w:rsidR="009D3047" w:rsidRPr="007905CF">
        <w:rPr>
          <w:bCs/>
          <w:sz w:val="28"/>
          <w:szCs w:val="28"/>
          <w:lang w:val="uk-UA"/>
        </w:rPr>
        <w:t xml:space="preserve">нформована згода пацієнтів </w:t>
      </w:r>
      <w:r w:rsidR="009D3047">
        <w:rPr>
          <w:bCs/>
          <w:sz w:val="28"/>
          <w:szCs w:val="28"/>
          <w:lang w:val="uk-UA"/>
        </w:rPr>
        <w:t xml:space="preserve">(їх батьків) </w:t>
      </w:r>
      <w:r w:rsidR="009D3047" w:rsidRPr="007905CF">
        <w:rPr>
          <w:bCs/>
          <w:sz w:val="28"/>
          <w:szCs w:val="28"/>
          <w:lang w:val="uk-UA"/>
        </w:rPr>
        <w:t>на дослідження імунологічних параметрів</w:t>
      </w:r>
      <w:r w:rsidR="009D3047" w:rsidRPr="0087166E">
        <w:rPr>
          <w:rStyle w:val="fontstyle01"/>
          <w:lang w:val="uk-UA"/>
        </w:rPr>
        <w:t>.</w:t>
      </w:r>
    </w:p>
    <w:p w:rsidR="00DF462D" w:rsidRDefault="009D3047" w:rsidP="0087166E">
      <w:pPr>
        <w:pStyle w:val="Default"/>
        <w:spacing w:line="360" w:lineRule="auto"/>
        <w:ind w:firstLine="709"/>
        <w:jc w:val="both"/>
        <w:rPr>
          <w:bCs/>
          <w:sz w:val="28"/>
          <w:szCs w:val="28"/>
          <w:lang w:val="uk-UA"/>
        </w:rPr>
      </w:pPr>
      <w:r w:rsidRPr="007905CF">
        <w:rPr>
          <w:bCs/>
          <w:sz w:val="28"/>
          <w:szCs w:val="28"/>
          <w:lang w:val="uk-UA"/>
        </w:rPr>
        <w:t>Критерії виключення пацієнтів із дослідження:</w:t>
      </w:r>
      <w:r w:rsidR="0087166E">
        <w:rPr>
          <w:bCs/>
          <w:sz w:val="28"/>
          <w:szCs w:val="28"/>
          <w:lang w:val="uk-UA"/>
        </w:rPr>
        <w:t xml:space="preserve"> </w:t>
      </w:r>
    </w:p>
    <w:p w:rsidR="0073639C" w:rsidRDefault="00DF462D" w:rsidP="0087166E">
      <w:pPr>
        <w:pStyle w:val="Default"/>
        <w:spacing w:line="360" w:lineRule="auto"/>
        <w:ind w:firstLine="709"/>
        <w:jc w:val="both"/>
        <w:rPr>
          <w:bCs/>
          <w:sz w:val="28"/>
          <w:szCs w:val="28"/>
          <w:lang w:val="uk-UA"/>
        </w:rPr>
      </w:pPr>
      <w:r>
        <w:rPr>
          <w:bCs/>
          <w:sz w:val="28"/>
          <w:szCs w:val="28"/>
          <w:lang w:val="uk-UA"/>
        </w:rPr>
        <w:t xml:space="preserve">1) </w:t>
      </w:r>
      <w:r w:rsidR="00A03FEB">
        <w:rPr>
          <w:bCs/>
          <w:sz w:val="28"/>
          <w:szCs w:val="28"/>
          <w:lang w:val="uk-UA"/>
        </w:rPr>
        <w:t>в</w:t>
      </w:r>
      <w:r w:rsidR="009D3047" w:rsidRPr="007905CF">
        <w:rPr>
          <w:bCs/>
          <w:sz w:val="28"/>
          <w:szCs w:val="28"/>
          <w:lang w:val="uk-UA"/>
        </w:rPr>
        <w:t>ік до трьох та старше п</w:t>
      </w:r>
      <w:r w:rsidR="009D3047" w:rsidRPr="003566B4">
        <w:rPr>
          <w:bCs/>
          <w:sz w:val="28"/>
          <w:szCs w:val="28"/>
          <w:lang w:val="uk-UA"/>
        </w:rPr>
        <w:t>’</w:t>
      </w:r>
      <w:r w:rsidR="009D3047" w:rsidRPr="007905CF">
        <w:rPr>
          <w:bCs/>
          <w:sz w:val="28"/>
          <w:szCs w:val="28"/>
          <w:lang w:val="uk-UA"/>
        </w:rPr>
        <w:t>ятнадцяти років;</w:t>
      </w:r>
      <w:r w:rsidR="0087166E">
        <w:rPr>
          <w:bCs/>
          <w:sz w:val="28"/>
          <w:szCs w:val="28"/>
          <w:lang w:val="uk-UA"/>
        </w:rPr>
        <w:t xml:space="preserve"> </w:t>
      </w:r>
    </w:p>
    <w:p w:rsidR="0073639C" w:rsidRDefault="0073639C" w:rsidP="0087166E">
      <w:pPr>
        <w:pStyle w:val="Default"/>
        <w:spacing w:line="360" w:lineRule="auto"/>
        <w:ind w:firstLine="709"/>
        <w:jc w:val="both"/>
        <w:rPr>
          <w:bCs/>
          <w:sz w:val="28"/>
          <w:szCs w:val="28"/>
          <w:lang w:val="uk-UA"/>
        </w:rPr>
      </w:pPr>
      <w:r>
        <w:rPr>
          <w:bCs/>
          <w:sz w:val="28"/>
          <w:szCs w:val="28"/>
          <w:lang w:val="uk-UA"/>
        </w:rPr>
        <w:t xml:space="preserve">2) </w:t>
      </w:r>
      <w:r w:rsidR="00A03FEB">
        <w:rPr>
          <w:bCs/>
          <w:sz w:val="28"/>
          <w:szCs w:val="28"/>
          <w:lang w:val="uk-UA"/>
        </w:rPr>
        <w:t>н</w:t>
      </w:r>
      <w:r w:rsidR="009D3047" w:rsidRPr="00FC1BAF">
        <w:rPr>
          <w:bCs/>
          <w:sz w:val="28"/>
          <w:szCs w:val="28"/>
          <w:lang w:val="uk-UA"/>
        </w:rPr>
        <w:t>аявність тяжкої фонової патології;</w:t>
      </w:r>
      <w:r w:rsidR="0087166E">
        <w:rPr>
          <w:bCs/>
          <w:sz w:val="28"/>
          <w:szCs w:val="28"/>
          <w:lang w:val="uk-UA"/>
        </w:rPr>
        <w:t xml:space="preserve"> </w:t>
      </w:r>
    </w:p>
    <w:p w:rsidR="009D3047" w:rsidRDefault="0073639C" w:rsidP="0087166E">
      <w:pPr>
        <w:pStyle w:val="Default"/>
        <w:spacing w:line="360" w:lineRule="auto"/>
        <w:ind w:firstLine="709"/>
        <w:jc w:val="both"/>
        <w:rPr>
          <w:bCs/>
          <w:sz w:val="28"/>
          <w:szCs w:val="28"/>
          <w:lang w:val="uk-UA"/>
        </w:rPr>
      </w:pPr>
      <w:r>
        <w:rPr>
          <w:bCs/>
          <w:sz w:val="28"/>
          <w:szCs w:val="28"/>
          <w:lang w:val="uk-UA"/>
        </w:rPr>
        <w:t xml:space="preserve">3) </w:t>
      </w:r>
      <w:r w:rsidR="00A03FEB">
        <w:rPr>
          <w:bCs/>
          <w:sz w:val="28"/>
          <w:szCs w:val="28"/>
          <w:lang w:val="uk-UA"/>
        </w:rPr>
        <w:t>д</w:t>
      </w:r>
      <w:r w:rsidR="009D3047" w:rsidRPr="00FC1BAF">
        <w:rPr>
          <w:bCs/>
          <w:sz w:val="28"/>
          <w:szCs w:val="28"/>
          <w:lang w:val="uk-UA"/>
        </w:rPr>
        <w:t xml:space="preserve">ругі вірусні інфекції, обумовлені </w:t>
      </w:r>
      <w:r w:rsidR="009D3047">
        <w:rPr>
          <w:bCs/>
          <w:sz w:val="28"/>
          <w:szCs w:val="28"/>
          <w:lang w:val="uk-UA"/>
        </w:rPr>
        <w:t>в тому числі герпесвірусами (</w:t>
      </w:r>
      <w:r w:rsidR="009D3047">
        <w:rPr>
          <w:bCs/>
          <w:sz w:val="28"/>
          <w:szCs w:val="28"/>
          <w:lang w:val="en-US"/>
        </w:rPr>
        <w:t>HHV</w:t>
      </w:r>
      <w:r w:rsidR="009D3047">
        <w:rPr>
          <w:bCs/>
          <w:sz w:val="28"/>
          <w:szCs w:val="28"/>
          <w:lang w:val="uk-UA"/>
        </w:rPr>
        <w:t xml:space="preserve">-1,2,6,7 типів, </w:t>
      </w:r>
      <w:r w:rsidR="009D3047" w:rsidRPr="00FC1BAF">
        <w:rPr>
          <w:bCs/>
          <w:sz w:val="28"/>
          <w:szCs w:val="28"/>
          <w:lang w:val="uk-UA"/>
        </w:rPr>
        <w:t>ЦМВ</w:t>
      </w:r>
      <w:r w:rsidR="009D3047">
        <w:rPr>
          <w:bCs/>
          <w:sz w:val="28"/>
          <w:szCs w:val="28"/>
          <w:lang w:val="uk-UA"/>
        </w:rPr>
        <w:t>)</w:t>
      </w:r>
      <w:r w:rsidR="009D3047" w:rsidRPr="00FC1BAF">
        <w:rPr>
          <w:bCs/>
          <w:sz w:val="28"/>
          <w:szCs w:val="28"/>
          <w:lang w:val="uk-UA"/>
        </w:rPr>
        <w:t>.</w:t>
      </w:r>
    </w:p>
    <w:p w:rsidR="009D3047" w:rsidRPr="00E83EA7" w:rsidRDefault="009D3047" w:rsidP="006543C0">
      <w:pPr>
        <w:pStyle w:val="Default"/>
        <w:spacing w:line="360" w:lineRule="auto"/>
        <w:ind w:firstLine="709"/>
        <w:jc w:val="both"/>
        <w:rPr>
          <w:bCs/>
          <w:color w:val="auto"/>
          <w:sz w:val="28"/>
          <w:szCs w:val="28"/>
          <w:lang w:val="uk-UA"/>
        </w:rPr>
      </w:pPr>
      <w:r w:rsidRPr="009F4B95">
        <w:rPr>
          <w:bCs/>
          <w:sz w:val="28"/>
          <w:szCs w:val="28"/>
          <w:lang w:val="uk-UA"/>
        </w:rPr>
        <w:t>У 4</w:t>
      </w:r>
      <w:r w:rsidR="0017274B">
        <w:rPr>
          <w:bCs/>
          <w:sz w:val="28"/>
          <w:szCs w:val="28"/>
          <w:lang w:val="uk-UA"/>
        </w:rPr>
        <w:t>3</w:t>
      </w:r>
      <w:r w:rsidR="003566B4">
        <w:rPr>
          <w:bCs/>
          <w:sz w:val="28"/>
          <w:szCs w:val="28"/>
          <w:lang w:val="uk-UA"/>
        </w:rPr>
        <w:t>1</w:t>
      </w:r>
      <w:r w:rsidRPr="009F4B95">
        <w:rPr>
          <w:bCs/>
          <w:sz w:val="28"/>
          <w:szCs w:val="28"/>
          <w:lang w:val="uk-UA"/>
        </w:rPr>
        <w:t xml:space="preserve"> </w:t>
      </w:r>
      <w:r>
        <w:rPr>
          <w:bCs/>
          <w:sz w:val="28"/>
          <w:szCs w:val="28"/>
          <w:lang w:val="uk-UA"/>
        </w:rPr>
        <w:t>(9</w:t>
      </w:r>
      <w:r w:rsidR="0017274B">
        <w:rPr>
          <w:bCs/>
          <w:sz w:val="28"/>
          <w:szCs w:val="28"/>
          <w:lang w:val="uk-UA"/>
        </w:rPr>
        <w:t>7</w:t>
      </w:r>
      <w:r>
        <w:rPr>
          <w:bCs/>
          <w:sz w:val="28"/>
          <w:szCs w:val="28"/>
          <w:lang w:val="uk-UA"/>
        </w:rPr>
        <w:t>,</w:t>
      </w:r>
      <w:r w:rsidR="0017274B">
        <w:rPr>
          <w:bCs/>
          <w:sz w:val="28"/>
          <w:szCs w:val="28"/>
          <w:lang w:val="uk-UA"/>
        </w:rPr>
        <w:t>2</w:t>
      </w:r>
      <w:r>
        <w:rPr>
          <w:bCs/>
          <w:sz w:val="28"/>
          <w:szCs w:val="28"/>
          <w:lang w:val="uk-UA"/>
        </w:rPr>
        <w:t xml:space="preserve">%) </w:t>
      </w:r>
      <w:r w:rsidRPr="009F4B95">
        <w:rPr>
          <w:bCs/>
          <w:sz w:val="28"/>
          <w:szCs w:val="28"/>
          <w:lang w:val="uk-UA"/>
        </w:rPr>
        <w:t xml:space="preserve">дітей </w:t>
      </w:r>
      <w:r w:rsidR="003566B4">
        <w:rPr>
          <w:bCs/>
          <w:sz w:val="28"/>
          <w:szCs w:val="28"/>
          <w:lang w:val="uk-UA"/>
        </w:rPr>
        <w:t xml:space="preserve">хворих на ІМ </w:t>
      </w:r>
      <w:r w:rsidRPr="009F4B95">
        <w:rPr>
          <w:bCs/>
          <w:sz w:val="28"/>
          <w:szCs w:val="28"/>
          <w:lang w:val="uk-UA"/>
        </w:rPr>
        <w:t xml:space="preserve">захворювання </w:t>
      </w:r>
      <w:r w:rsidR="00C44F06">
        <w:rPr>
          <w:bCs/>
          <w:sz w:val="28"/>
          <w:szCs w:val="28"/>
          <w:lang w:val="uk-UA"/>
        </w:rPr>
        <w:t>протікало</w:t>
      </w:r>
      <w:r w:rsidRPr="009F4B95">
        <w:rPr>
          <w:bCs/>
          <w:sz w:val="28"/>
          <w:szCs w:val="28"/>
          <w:lang w:val="uk-UA"/>
        </w:rPr>
        <w:t xml:space="preserve"> в с</w:t>
      </w:r>
      <w:r w:rsidR="00FA27D1">
        <w:rPr>
          <w:bCs/>
          <w:sz w:val="28"/>
          <w:szCs w:val="28"/>
          <w:lang w:val="uk-UA"/>
        </w:rPr>
        <w:t>е</w:t>
      </w:r>
      <w:r w:rsidRPr="009F4B95">
        <w:rPr>
          <w:bCs/>
          <w:sz w:val="28"/>
          <w:szCs w:val="28"/>
          <w:lang w:val="uk-UA"/>
        </w:rPr>
        <w:t>редн</w:t>
      </w:r>
      <w:r>
        <w:rPr>
          <w:bCs/>
          <w:sz w:val="28"/>
          <w:szCs w:val="28"/>
          <w:lang w:val="uk-UA"/>
        </w:rPr>
        <w:t>ьотяжкій</w:t>
      </w:r>
      <w:r w:rsidRPr="009F4B95">
        <w:rPr>
          <w:bCs/>
          <w:sz w:val="28"/>
          <w:szCs w:val="28"/>
          <w:lang w:val="uk-UA"/>
        </w:rPr>
        <w:t xml:space="preserve"> формі, у </w:t>
      </w:r>
      <w:r w:rsidR="0017274B">
        <w:rPr>
          <w:bCs/>
          <w:sz w:val="28"/>
          <w:szCs w:val="28"/>
          <w:lang w:val="uk-UA"/>
        </w:rPr>
        <w:t>12</w:t>
      </w:r>
      <w:r w:rsidR="001508FA">
        <w:rPr>
          <w:bCs/>
          <w:sz w:val="28"/>
          <w:szCs w:val="28"/>
          <w:lang w:val="uk-UA"/>
        </w:rPr>
        <w:t xml:space="preserve"> </w:t>
      </w:r>
      <w:r>
        <w:rPr>
          <w:bCs/>
          <w:sz w:val="28"/>
          <w:szCs w:val="28"/>
          <w:lang w:val="uk-UA"/>
        </w:rPr>
        <w:t>(</w:t>
      </w:r>
      <w:r w:rsidR="0017274B">
        <w:rPr>
          <w:bCs/>
          <w:sz w:val="28"/>
          <w:szCs w:val="28"/>
          <w:lang w:val="uk-UA"/>
        </w:rPr>
        <w:t>2</w:t>
      </w:r>
      <w:r>
        <w:rPr>
          <w:bCs/>
          <w:sz w:val="28"/>
          <w:szCs w:val="28"/>
          <w:lang w:val="uk-UA"/>
        </w:rPr>
        <w:t>,</w:t>
      </w:r>
      <w:r w:rsidR="0017274B">
        <w:rPr>
          <w:bCs/>
          <w:sz w:val="28"/>
          <w:szCs w:val="28"/>
          <w:lang w:val="uk-UA"/>
        </w:rPr>
        <w:t>8</w:t>
      </w:r>
      <w:r>
        <w:rPr>
          <w:bCs/>
          <w:sz w:val="28"/>
          <w:szCs w:val="28"/>
          <w:lang w:val="uk-UA"/>
        </w:rPr>
        <w:t xml:space="preserve">%) </w:t>
      </w:r>
      <w:r w:rsidRPr="009F4B95">
        <w:rPr>
          <w:bCs/>
          <w:sz w:val="28"/>
          <w:szCs w:val="28"/>
          <w:lang w:val="uk-UA"/>
        </w:rPr>
        <w:t>-</w:t>
      </w:r>
      <w:r>
        <w:rPr>
          <w:bCs/>
          <w:sz w:val="28"/>
          <w:szCs w:val="28"/>
          <w:lang w:val="uk-UA"/>
        </w:rPr>
        <w:t xml:space="preserve"> тяжкій</w:t>
      </w:r>
      <w:r w:rsidRPr="009F4B95">
        <w:rPr>
          <w:bCs/>
          <w:sz w:val="28"/>
          <w:szCs w:val="28"/>
          <w:lang w:val="uk-UA"/>
        </w:rPr>
        <w:t>. Гостр</w:t>
      </w:r>
      <w:r>
        <w:rPr>
          <w:bCs/>
          <w:sz w:val="28"/>
          <w:szCs w:val="28"/>
          <w:lang w:val="uk-UA"/>
        </w:rPr>
        <w:t>ий</w:t>
      </w:r>
      <w:r w:rsidRPr="009F4B95">
        <w:rPr>
          <w:bCs/>
          <w:sz w:val="28"/>
          <w:szCs w:val="28"/>
          <w:lang w:val="uk-UA"/>
        </w:rPr>
        <w:t xml:space="preserve"> перебіг хвороби спостеріга</w:t>
      </w:r>
      <w:r>
        <w:rPr>
          <w:bCs/>
          <w:sz w:val="28"/>
          <w:szCs w:val="28"/>
          <w:lang w:val="uk-UA"/>
        </w:rPr>
        <w:t>в</w:t>
      </w:r>
      <w:r w:rsidRPr="009F4B95">
        <w:rPr>
          <w:bCs/>
          <w:sz w:val="28"/>
          <w:szCs w:val="28"/>
          <w:lang w:val="uk-UA"/>
        </w:rPr>
        <w:t xml:space="preserve">ся в 304 </w:t>
      </w:r>
      <w:r>
        <w:rPr>
          <w:bCs/>
          <w:sz w:val="28"/>
          <w:szCs w:val="28"/>
          <w:lang w:val="uk-UA"/>
        </w:rPr>
        <w:t>в</w:t>
      </w:r>
      <w:r w:rsidRPr="009F4B95">
        <w:rPr>
          <w:bCs/>
          <w:sz w:val="28"/>
          <w:szCs w:val="28"/>
          <w:lang w:val="uk-UA"/>
        </w:rPr>
        <w:t>ипадках</w:t>
      </w:r>
      <w:r>
        <w:rPr>
          <w:bCs/>
          <w:sz w:val="28"/>
          <w:szCs w:val="28"/>
          <w:lang w:val="uk-UA"/>
        </w:rPr>
        <w:t xml:space="preserve"> (6</w:t>
      </w:r>
      <w:r w:rsidR="003566B4">
        <w:rPr>
          <w:bCs/>
          <w:sz w:val="28"/>
          <w:szCs w:val="28"/>
          <w:lang w:val="uk-UA"/>
        </w:rPr>
        <w:t>8</w:t>
      </w:r>
      <w:r>
        <w:rPr>
          <w:bCs/>
          <w:sz w:val="28"/>
          <w:szCs w:val="28"/>
          <w:lang w:val="uk-UA"/>
        </w:rPr>
        <w:t>,</w:t>
      </w:r>
      <w:r w:rsidR="003566B4">
        <w:rPr>
          <w:bCs/>
          <w:sz w:val="28"/>
          <w:szCs w:val="28"/>
          <w:lang w:val="uk-UA"/>
        </w:rPr>
        <w:t>6</w:t>
      </w:r>
      <w:r>
        <w:rPr>
          <w:bCs/>
          <w:sz w:val="28"/>
          <w:szCs w:val="28"/>
          <w:lang w:val="uk-UA"/>
        </w:rPr>
        <w:t>%)</w:t>
      </w:r>
      <w:r w:rsidRPr="009F4B95">
        <w:rPr>
          <w:bCs/>
          <w:sz w:val="28"/>
          <w:szCs w:val="28"/>
          <w:lang w:val="uk-UA"/>
        </w:rPr>
        <w:t>, затяжн</w:t>
      </w:r>
      <w:r>
        <w:rPr>
          <w:bCs/>
          <w:sz w:val="28"/>
          <w:szCs w:val="28"/>
          <w:lang w:val="uk-UA"/>
        </w:rPr>
        <w:t>ий</w:t>
      </w:r>
      <w:r w:rsidRPr="009F4B95">
        <w:rPr>
          <w:bCs/>
          <w:sz w:val="28"/>
          <w:szCs w:val="28"/>
          <w:lang w:val="uk-UA"/>
        </w:rPr>
        <w:t>-1</w:t>
      </w:r>
      <w:r w:rsidR="003566B4">
        <w:rPr>
          <w:bCs/>
          <w:sz w:val="28"/>
          <w:szCs w:val="28"/>
          <w:lang w:val="uk-UA"/>
        </w:rPr>
        <w:t>39</w:t>
      </w:r>
      <w:r w:rsidRPr="009F4B95">
        <w:rPr>
          <w:bCs/>
          <w:sz w:val="28"/>
          <w:szCs w:val="28"/>
          <w:lang w:val="uk-UA"/>
        </w:rPr>
        <w:t xml:space="preserve"> (</w:t>
      </w:r>
      <w:r>
        <w:rPr>
          <w:bCs/>
          <w:sz w:val="28"/>
          <w:szCs w:val="28"/>
          <w:lang w:val="uk-UA"/>
        </w:rPr>
        <w:t>3</w:t>
      </w:r>
      <w:r w:rsidR="003566B4">
        <w:rPr>
          <w:bCs/>
          <w:sz w:val="28"/>
          <w:szCs w:val="28"/>
          <w:lang w:val="uk-UA"/>
        </w:rPr>
        <w:t>1</w:t>
      </w:r>
      <w:r>
        <w:rPr>
          <w:bCs/>
          <w:sz w:val="28"/>
          <w:szCs w:val="28"/>
          <w:lang w:val="uk-UA"/>
        </w:rPr>
        <w:t>,</w:t>
      </w:r>
      <w:r w:rsidR="003566B4">
        <w:rPr>
          <w:bCs/>
          <w:sz w:val="28"/>
          <w:szCs w:val="28"/>
          <w:lang w:val="uk-UA"/>
        </w:rPr>
        <w:t>4</w:t>
      </w:r>
      <w:r>
        <w:rPr>
          <w:bCs/>
          <w:sz w:val="28"/>
          <w:szCs w:val="28"/>
          <w:lang w:val="uk-UA"/>
        </w:rPr>
        <w:t>%</w:t>
      </w:r>
      <w:r w:rsidRPr="009F4B95">
        <w:rPr>
          <w:bCs/>
          <w:sz w:val="28"/>
          <w:szCs w:val="28"/>
          <w:lang w:val="uk-UA"/>
        </w:rPr>
        <w:t xml:space="preserve">). </w:t>
      </w:r>
      <w:r w:rsidRPr="00E83EA7">
        <w:rPr>
          <w:bCs/>
          <w:color w:val="auto"/>
          <w:sz w:val="28"/>
          <w:szCs w:val="28"/>
          <w:lang w:val="uk-UA"/>
        </w:rPr>
        <w:t xml:space="preserve">Розподіл хворих </w:t>
      </w:r>
      <w:r w:rsidR="003566B4">
        <w:rPr>
          <w:bCs/>
          <w:color w:val="auto"/>
          <w:sz w:val="28"/>
          <w:szCs w:val="28"/>
          <w:lang w:val="uk-UA"/>
        </w:rPr>
        <w:t xml:space="preserve">на ІМ </w:t>
      </w:r>
      <w:r w:rsidRPr="00E83EA7">
        <w:rPr>
          <w:bCs/>
          <w:color w:val="auto"/>
          <w:sz w:val="28"/>
          <w:szCs w:val="28"/>
          <w:lang w:val="uk-UA"/>
        </w:rPr>
        <w:t xml:space="preserve">за віком і статтю представлено в </w:t>
      </w:r>
      <w:r w:rsidR="00185149" w:rsidRPr="00E83EA7">
        <w:rPr>
          <w:bCs/>
          <w:color w:val="auto"/>
          <w:sz w:val="28"/>
          <w:szCs w:val="28"/>
          <w:lang w:val="uk-UA"/>
        </w:rPr>
        <w:t>табл.</w:t>
      </w:r>
      <w:r w:rsidRPr="00E83EA7">
        <w:rPr>
          <w:bCs/>
          <w:color w:val="auto"/>
          <w:sz w:val="28"/>
          <w:szCs w:val="28"/>
          <w:lang w:val="uk-UA"/>
        </w:rPr>
        <w:t xml:space="preserve"> 2.1.</w:t>
      </w:r>
      <w:r w:rsidR="00185149" w:rsidRPr="00E83EA7">
        <w:rPr>
          <w:bCs/>
          <w:color w:val="auto"/>
          <w:sz w:val="28"/>
          <w:szCs w:val="28"/>
          <w:lang w:val="uk-UA"/>
        </w:rPr>
        <w:t>1.</w:t>
      </w:r>
    </w:p>
    <w:p w:rsidR="009D3047" w:rsidRPr="00705CAD" w:rsidRDefault="009D3047" w:rsidP="009D3047">
      <w:pPr>
        <w:spacing w:after="0" w:line="360" w:lineRule="auto"/>
        <w:jc w:val="right"/>
        <w:rPr>
          <w:rFonts w:ascii="Times New Roman" w:hAnsi="Times New Roman"/>
          <w:sz w:val="28"/>
          <w:lang w:val="uk-UA"/>
        </w:rPr>
      </w:pPr>
      <w:r w:rsidRPr="00705CAD">
        <w:rPr>
          <w:rFonts w:ascii="Times New Roman" w:hAnsi="Times New Roman"/>
          <w:sz w:val="28"/>
          <w:lang w:val="uk-UA"/>
        </w:rPr>
        <w:t>Таблиця 2.1</w:t>
      </w:r>
      <w:r w:rsidR="00185149" w:rsidRPr="00705CAD">
        <w:rPr>
          <w:rFonts w:ascii="Times New Roman" w:hAnsi="Times New Roman"/>
          <w:sz w:val="28"/>
          <w:lang w:val="uk-UA"/>
        </w:rPr>
        <w:t>.1.</w:t>
      </w:r>
    </w:p>
    <w:p w:rsidR="009D3047" w:rsidRPr="00882CE8" w:rsidRDefault="009D3047" w:rsidP="009D3047">
      <w:pPr>
        <w:spacing w:after="0" w:line="360" w:lineRule="auto"/>
        <w:jc w:val="center"/>
        <w:rPr>
          <w:rFonts w:ascii="Times New Roman" w:hAnsi="Times New Roman"/>
          <w:sz w:val="28"/>
        </w:rPr>
      </w:pPr>
      <w:r w:rsidRPr="00882CE8">
        <w:rPr>
          <w:rFonts w:ascii="Times New Roman" w:hAnsi="Times New Roman"/>
          <w:sz w:val="28"/>
        </w:rPr>
        <w:t xml:space="preserve">Розподіл хворих </w:t>
      </w:r>
      <w:r w:rsidR="003566B4">
        <w:rPr>
          <w:rFonts w:ascii="Times New Roman" w:hAnsi="Times New Roman"/>
          <w:sz w:val="28"/>
          <w:lang w:val="uk-UA"/>
        </w:rPr>
        <w:t xml:space="preserve">на ІМ </w:t>
      </w:r>
      <w:r w:rsidRPr="00882CE8">
        <w:rPr>
          <w:rFonts w:ascii="Times New Roman" w:hAnsi="Times New Roman"/>
          <w:sz w:val="28"/>
        </w:rPr>
        <w:t xml:space="preserve">за </w:t>
      </w:r>
      <w:r w:rsidRPr="00882CE8">
        <w:rPr>
          <w:rFonts w:ascii="Times New Roman" w:hAnsi="Times New Roman"/>
          <w:sz w:val="28"/>
          <w:lang w:val="uk-UA"/>
        </w:rPr>
        <w:t xml:space="preserve">віком та </w:t>
      </w:r>
      <w:r w:rsidRPr="00882CE8">
        <w:rPr>
          <w:rFonts w:ascii="Times New Roman" w:hAnsi="Times New Roman"/>
          <w:sz w:val="28"/>
        </w:rPr>
        <w:t xml:space="preserve">статтю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13"/>
        <w:gridCol w:w="957"/>
        <w:gridCol w:w="957"/>
        <w:gridCol w:w="957"/>
        <w:gridCol w:w="957"/>
        <w:gridCol w:w="957"/>
        <w:gridCol w:w="957"/>
        <w:gridCol w:w="957"/>
        <w:gridCol w:w="958"/>
      </w:tblGrid>
      <w:tr w:rsidR="009D3047" w:rsidTr="00A71BDF">
        <w:trPr>
          <w:trHeight w:val="208"/>
        </w:trPr>
        <w:tc>
          <w:tcPr>
            <w:tcW w:w="1914" w:type="dxa"/>
            <w:vMerge w:val="restart"/>
          </w:tcPr>
          <w:p w:rsidR="009D3047" w:rsidRPr="00F96880" w:rsidRDefault="009D3047" w:rsidP="00A71BDF">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Стать</w:t>
            </w:r>
          </w:p>
        </w:tc>
        <w:tc>
          <w:tcPr>
            <w:tcW w:w="1914" w:type="dxa"/>
            <w:gridSpan w:val="2"/>
          </w:tcPr>
          <w:p w:rsidR="009D3047" w:rsidRPr="00F96880" w:rsidRDefault="009D3047" w:rsidP="00A71BDF">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3-5р.</w:t>
            </w:r>
          </w:p>
        </w:tc>
        <w:tc>
          <w:tcPr>
            <w:tcW w:w="1914" w:type="dxa"/>
            <w:gridSpan w:val="2"/>
          </w:tcPr>
          <w:p w:rsidR="009D3047" w:rsidRPr="00F96880" w:rsidRDefault="009D3047" w:rsidP="00A71BDF">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6-10 р.</w:t>
            </w:r>
          </w:p>
        </w:tc>
        <w:tc>
          <w:tcPr>
            <w:tcW w:w="1914" w:type="dxa"/>
            <w:gridSpan w:val="2"/>
          </w:tcPr>
          <w:p w:rsidR="009D3047" w:rsidRPr="00F96880" w:rsidRDefault="009D3047" w:rsidP="00A71BDF">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11-15 р.</w:t>
            </w:r>
          </w:p>
        </w:tc>
        <w:tc>
          <w:tcPr>
            <w:tcW w:w="1915" w:type="dxa"/>
            <w:gridSpan w:val="2"/>
          </w:tcPr>
          <w:p w:rsidR="009D3047" w:rsidRPr="00F96880" w:rsidRDefault="009D3047" w:rsidP="00A71BDF">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Всього</w:t>
            </w:r>
          </w:p>
        </w:tc>
      </w:tr>
      <w:tr w:rsidR="009D3047" w:rsidTr="00A71BDF">
        <w:trPr>
          <w:trHeight w:val="207"/>
        </w:trPr>
        <w:tc>
          <w:tcPr>
            <w:tcW w:w="1914" w:type="dxa"/>
            <w:vMerge/>
          </w:tcPr>
          <w:p w:rsidR="009D3047" w:rsidRPr="00F96880" w:rsidRDefault="009D3047" w:rsidP="00A71BDF">
            <w:pPr>
              <w:spacing w:after="0" w:line="360" w:lineRule="auto"/>
              <w:jc w:val="center"/>
              <w:rPr>
                <w:rFonts w:ascii="Times New Roman" w:hAnsi="Times New Roman"/>
                <w:sz w:val="28"/>
                <w:szCs w:val="20"/>
                <w:lang w:val="uk-UA"/>
              </w:rPr>
            </w:pPr>
          </w:p>
        </w:tc>
        <w:tc>
          <w:tcPr>
            <w:tcW w:w="957" w:type="dxa"/>
          </w:tcPr>
          <w:p w:rsidR="009D3047" w:rsidRPr="00F96880" w:rsidRDefault="009D3047" w:rsidP="00A71BDF">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абс.</w:t>
            </w:r>
          </w:p>
        </w:tc>
        <w:tc>
          <w:tcPr>
            <w:tcW w:w="957" w:type="dxa"/>
          </w:tcPr>
          <w:p w:rsidR="009D3047" w:rsidRPr="00F96880" w:rsidRDefault="009D3047" w:rsidP="00A71BDF">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w:t>
            </w:r>
          </w:p>
        </w:tc>
        <w:tc>
          <w:tcPr>
            <w:tcW w:w="957" w:type="dxa"/>
          </w:tcPr>
          <w:p w:rsidR="009D3047" w:rsidRPr="00F96880" w:rsidRDefault="009D3047" w:rsidP="00A71BDF">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абс.</w:t>
            </w:r>
          </w:p>
        </w:tc>
        <w:tc>
          <w:tcPr>
            <w:tcW w:w="957" w:type="dxa"/>
          </w:tcPr>
          <w:p w:rsidR="009D3047" w:rsidRPr="00F96880" w:rsidRDefault="009D3047" w:rsidP="00A71BDF">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w:t>
            </w:r>
          </w:p>
        </w:tc>
        <w:tc>
          <w:tcPr>
            <w:tcW w:w="957" w:type="dxa"/>
          </w:tcPr>
          <w:p w:rsidR="009D3047" w:rsidRPr="00F96880" w:rsidRDefault="009D3047" w:rsidP="00A71BDF">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абс.</w:t>
            </w:r>
          </w:p>
        </w:tc>
        <w:tc>
          <w:tcPr>
            <w:tcW w:w="957" w:type="dxa"/>
          </w:tcPr>
          <w:p w:rsidR="009D3047" w:rsidRPr="00F96880" w:rsidRDefault="009D3047" w:rsidP="00A71BDF">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w:t>
            </w:r>
          </w:p>
        </w:tc>
        <w:tc>
          <w:tcPr>
            <w:tcW w:w="957" w:type="dxa"/>
          </w:tcPr>
          <w:p w:rsidR="009D3047" w:rsidRPr="00F96880" w:rsidRDefault="009D3047" w:rsidP="00A71BDF">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абс.</w:t>
            </w:r>
          </w:p>
        </w:tc>
        <w:tc>
          <w:tcPr>
            <w:tcW w:w="958" w:type="dxa"/>
          </w:tcPr>
          <w:p w:rsidR="009D3047" w:rsidRPr="00F96880" w:rsidRDefault="009D3047" w:rsidP="00A71BDF">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w:t>
            </w:r>
          </w:p>
        </w:tc>
      </w:tr>
      <w:tr w:rsidR="009D3047" w:rsidTr="00A71BDF">
        <w:tc>
          <w:tcPr>
            <w:tcW w:w="1914" w:type="dxa"/>
          </w:tcPr>
          <w:p w:rsidR="009D3047" w:rsidRPr="00F96880" w:rsidRDefault="009D3047" w:rsidP="00A71BDF">
            <w:pPr>
              <w:spacing w:after="0" w:line="360" w:lineRule="auto"/>
              <w:jc w:val="center"/>
              <w:rPr>
                <w:rFonts w:ascii="Times New Roman" w:hAnsi="Times New Roman"/>
                <w:sz w:val="28"/>
                <w:szCs w:val="20"/>
                <w:lang w:val="uk-UA"/>
              </w:rPr>
            </w:pPr>
            <w:r w:rsidRPr="00F96880">
              <w:rPr>
                <w:rFonts w:ascii="Times New Roman" w:hAnsi="Times New Roman"/>
                <w:sz w:val="28"/>
                <w:szCs w:val="20"/>
              </w:rPr>
              <w:t>Чоловіча</w:t>
            </w:r>
          </w:p>
        </w:tc>
        <w:tc>
          <w:tcPr>
            <w:tcW w:w="957" w:type="dxa"/>
          </w:tcPr>
          <w:p w:rsidR="009D3047" w:rsidRPr="00F96880" w:rsidRDefault="00A85A4A" w:rsidP="00A71BDF">
            <w:pPr>
              <w:spacing w:after="0" w:line="360" w:lineRule="auto"/>
              <w:jc w:val="center"/>
              <w:rPr>
                <w:rFonts w:ascii="Times New Roman" w:hAnsi="Times New Roman"/>
                <w:sz w:val="28"/>
                <w:szCs w:val="20"/>
                <w:lang w:val="uk-UA"/>
              </w:rPr>
            </w:pPr>
            <w:r>
              <w:rPr>
                <w:rFonts w:ascii="Times New Roman" w:hAnsi="Times New Roman"/>
                <w:sz w:val="28"/>
                <w:szCs w:val="20"/>
                <w:lang w:val="uk-UA"/>
              </w:rPr>
              <w:t>136</w:t>
            </w:r>
          </w:p>
        </w:tc>
        <w:tc>
          <w:tcPr>
            <w:tcW w:w="957" w:type="dxa"/>
          </w:tcPr>
          <w:p w:rsidR="009D3047" w:rsidRPr="00F96880" w:rsidRDefault="009D3047" w:rsidP="00761369">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30,</w:t>
            </w:r>
            <w:r w:rsidR="00761369">
              <w:rPr>
                <w:rFonts w:ascii="Times New Roman" w:hAnsi="Times New Roman"/>
                <w:sz w:val="28"/>
                <w:szCs w:val="20"/>
                <w:lang w:val="uk-UA"/>
              </w:rPr>
              <w:t>7</w:t>
            </w:r>
          </w:p>
        </w:tc>
        <w:tc>
          <w:tcPr>
            <w:tcW w:w="957" w:type="dxa"/>
          </w:tcPr>
          <w:p w:rsidR="009D3047" w:rsidRPr="00F96880" w:rsidRDefault="00A85A4A" w:rsidP="00A71BDF">
            <w:pPr>
              <w:spacing w:after="0" w:line="360" w:lineRule="auto"/>
              <w:jc w:val="center"/>
              <w:rPr>
                <w:rFonts w:ascii="Times New Roman" w:hAnsi="Times New Roman"/>
                <w:sz w:val="28"/>
                <w:szCs w:val="20"/>
                <w:lang w:val="uk-UA"/>
              </w:rPr>
            </w:pPr>
            <w:r>
              <w:rPr>
                <w:rFonts w:ascii="Times New Roman" w:hAnsi="Times New Roman"/>
                <w:sz w:val="28"/>
                <w:szCs w:val="20"/>
                <w:lang w:val="uk-UA"/>
              </w:rPr>
              <w:t>69</w:t>
            </w:r>
          </w:p>
        </w:tc>
        <w:tc>
          <w:tcPr>
            <w:tcW w:w="957" w:type="dxa"/>
          </w:tcPr>
          <w:p w:rsidR="009D3047" w:rsidRPr="00F96880" w:rsidRDefault="009D3047" w:rsidP="00F96186">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15,</w:t>
            </w:r>
            <w:r w:rsidR="00F96186">
              <w:rPr>
                <w:rFonts w:ascii="Times New Roman" w:hAnsi="Times New Roman"/>
                <w:sz w:val="28"/>
                <w:szCs w:val="20"/>
                <w:lang w:val="uk-UA"/>
              </w:rPr>
              <w:t>5</w:t>
            </w:r>
          </w:p>
        </w:tc>
        <w:tc>
          <w:tcPr>
            <w:tcW w:w="957" w:type="dxa"/>
          </w:tcPr>
          <w:p w:rsidR="009D3047" w:rsidRPr="00F96880" w:rsidRDefault="00A85A4A" w:rsidP="00A71BDF">
            <w:pPr>
              <w:spacing w:after="0" w:line="360" w:lineRule="auto"/>
              <w:jc w:val="center"/>
              <w:rPr>
                <w:rFonts w:ascii="Times New Roman" w:hAnsi="Times New Roman"/>
                <w:sz w:val="28"/>
                <w:szCs w:val="20"/>
                <w:lang w:val="uk-UA"/>
              </w:rPr>
            </w:pPr>
            <w:r>
              <w:rPr>
                <w:rFonts w:ascii="Times New Roman" w:hAnsi="Times New Roman"/>
                <w:sz w:val="28"/>
                <w:szCs w:val="20"/>
                <w:lang w:val="uk-UA"/>
              </w:rPr>
              <w:t>49</w:t>
            </w:r>
          </w:p>
        </w:tc>
        <w:tc>
          <w:tcPr>
            <w:tcW w:w="957" w:type="dxa"/>
          </w:tcPr>
          <w:p w:rsidR="009D3047" w:rsidRPr="00F96880" w:rsidRDefault="009D3047" w:rsidP="00761369">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11,</w:t>
            </w:r>
            <w:r w:rsidR="00761369">
              <w:rPr>
                <w:rFonts w:ascii="Times New Roman" w:hAnsi="Times New Roman"/>
                <w:sz w:val="28"/>
                <w:szCs w:val="20"/>
                <w:lang w:val="uk-UA"/>
              </w:rPr>
              <w:t>1</w:t>
            </w:r>
          </w:p>
        </w:tc>
        <w:tc>
          <w:tcPr>
            <w:tcW w:w="957" w:type="dxa"/>
          </w:tcPr>
          <w:p w:rsidR="009D3047" w:rsidRPr="00F96880" w:rsidRDefault="009D3047" w:rsidP="003566B4">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2</w:t>
            </w:r>
            <w:r w:rsidR="003566B4">
              <w:rPr>
                <w:rFonts w:ascii="Times New Roman" w:hAnsi="Times New Roman"/>
                <w:sz w:val="28"/>
                <w:szCs w:val="20"/>
                <w:lang w:val="uk-UA"/>
              </w:rPr>
              <w:t>54</w:t>
            </w:r>
          </w:p>
        </w:tc>
        <w:tc>
          <w:tcPr>
            <w:tcW w:w="958" w:type="dxa"/>
          </w:tcPr>
          <w:p w:rsidR="009D3047" w:rsidRPr="00F96880" w:rsidRDefault="009D3047" w:rsidP="00761369">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5</w:t>
            </w:r>
            <w:r w:rsidR="00A85A4A">
              <w:rPr>
                <w:rFonts w:ascii="Times New Roman" w:hAnsi="Times New Roman"/>
                <w:sz w:val="28"/>
                <w:szCs w:val="20"/>
                <w:lang w:val="uk-UA"/>
              </w:rPr>
              <w:t>7,</w:t>
            </w:r>
            <w:r w:rsidR="00761369">
              <w:rPr>
                <w:rFonts w:ascii="Times New Roman" w:hAnsi="Times New Roman"/>
                <w:sz w:val="28"/>
                <w:szCs w:val="20"/>
                <w:lang w:val="uk-UA"/>
              </w:rPr>
              <w:t>3</w:t>
            </w:r>
          </w:p>
        </w:tc>
      </w:tr>
      <w:tr w:rsidR="009D3047" w:rsidTr="00A71BDF">
        <w:tc>
          <w:tcPr>
            <w:tcW w:w="1914" w:type="dxa"/>
          </w:tcPr>
          <w:p w:rsidR="009D3047" w:rsidRPr="00F96880" w:rsidRDefault="009D3047" w:rsidP="00A71BDF">
            <w:pPr>
              <w:spacing w:after="0" w:line="360" w:lineRule="auto"/>
              <w:jc w:val="center"/>
              <w:rPr>
                <w:rFonts w:ascii="Times New Roman" w:hAnsi="Times New Roman"/>
                <w:sz w:val="28"/>
                <w:szCs w:val="20"/>
              </w:rPr>
            </w:pPr>
            <w:r w:rsidRPr="00F96880">
              <w:rPr>
                <w:rFonts w:ascii="Times New Roman" w:hAnsi="Times New Roman"/>
                <w:sz w:val="28"/>
                <w:szCs w:val="20"/>
              </w:rPr>
              <w:t>Жіноча</w:t>
            </w:r>
          </w:p>
        </w:tc>
        <w:tc>
          <w:tcPr>
            <w:tcW w:w="957" w:type="dxa"/>
          </w:tcPr>
          <w:p w:rsidR="009D3047" w:rsidRPr="00F96880" w:rsidRDefault="009D3047" w:rsidP="00761369">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7</w:t>
            </w:r>
            <w:r w:rsidR="00761369">
              <w:rPr>
                <w:rFonts w:ascii="Times New Roman" w:hAnsi="Times New Roman"/>
                <w:sz w:val="28"/>
                <w:szCs w:val="20"/>
                <w:lang w:val="uk-UA"/>
              </w:rPr>
              <w:t>4</w:t>
            </w:r>
          </w:p>
        </w:tc>
        <w:tc>
          <w:tcPr>
            <w:tcW w:w="957" w:type="dxa"/>
          </w:tcPr>
          <w:p w:rsidR="009D3047" w:rsidRPr="00F96880" w:rsidRDefault="009D3047" w:rsidP="00761369">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16,</w:t>
            </w:r>
            <w:r w:rsidR="00761369">
              <w:rPr>
                <w:rFonts w:ascii="Times New Roman" w:hAnsi="Times New Roman"/>
                <w:sz w:val="28"/>
                <w:szCs w:val="20"/>
                <w:lang w:val="uk-UA"/>
              </w:rPr>
              <w:t>7</w:t>
            </w:r>
          </w:p>
        </w:tc>
        <w:tc>
          <w:tcPr>
            <w:tcW w:w="957" w:type="dxa"/>
          </w:tcPr>
          <w:p w:rsidR="009D3047" w:rsidRPr="00F96880" w:rsidRDefault="00761369" w:rsidP="00A71BDF">
            <w:pPr>
              <w:spacing w:after="0" w:line="360" w:lineRule="auto"/>
              <w:jc w:val="center"/>
              <w:rPr>
                <w:rFonts w:ascii="Times New Roman" w:hAnsi="Times New Roman"/>
                <w:sz w:val="28"/>
                <w:szCs w:val="20"/>
                <w:lang w:val="uk-UA"/>
              </w:rPr>
            </w:pPr>
            <w:r>
              <w:rPr>
                <w:rFonts w:ascii="Times New Roman" w:hAnsi="Times New Roman"/>
                <w:sz w:val="28"/>
                <w:szCs w:val="20"/>
                <w:lang w:val="uk-UA"/>
              </w:rPr>
              <w:t>51</w:t>
            </w:r>
          </w:p>
        </w:tc>
        <w:tc>
          <w:tcPr>
            <w:tcW w:w="957" w:type="dxa"/>
          </w:tcPr>
          <w:p w:rsidR="009D3047" w:rsidRPr="00F96880" w:rsidRDefault="009D3047" w:rsidP="00F96186">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11,</w:t>
            </w:r>
            <w:r w:rsidR="00F96186">
              <w:rPr>
                <w:rFonts w:ascii="Times New Roman" w:hAnsi="Times New Roman"/>
                <w:sz w:val="28"/>
                <w:szCs w:val="20"/>
                <w:lang w:val="uk-UA"/>
              </w:rPr>
              <w:t>5</w:t>
            </w:r>
          </w:p>
        </w:tc>
        <w:tc>
          <w:tcPr>
            <w:tcW w:w="957" w:type="dxa"/>
          </w:tcPr>
          <w:p w:rsidR="009D3047" w:rsidRPr="00F96880" w:rsidRDefault="00761369" w:rsidP="00A71BDF">
            <w:pPr>
              <w:spacing w:after="0" w:line="360" w:lineRule="auto"/>
              <w:jc w:val="center"/>
              <w:rPr>
                <w:rFonts w:ascii="Times New Roman" w:hAnsi="Times New Roman"/>
                <w:sz w:val="28"/>
                <w:szCs w:val="20"/>
                <w:lang w:val="uk-UA"/>
              </w:rPr>
            </w:pPr>
            <w:r>
              <w:rPr>
                <w:rFonts w:ascii="Times New Roman" w:hAnsi="Times New Roman"/>
                <w:sz w:val="28"/>
                <w:szCs w:val="20"/>
                <w:lang w:val="uk-UA"/>
              </w:rPr>
              <w:t>64</w:t>
            </w:r>
          </w:p>
        </w:tc>
        <w:tc>
          <w:tcPr>
            <w:tcW w:w="957" w:type="dxa"/>
          </w:tcPr>
          <w:p w:rsidR="009D3047" w:rsidRPr="00F96880" w:rsidRDefault="009D3047" w:rsidP="00F96186">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1</w:t>
            </w:r>
            <w:r w:rsidR="00761369">
              <w:rPr>
                <w:rFonts w:ascii="Times New Roman" w:hAnsi="Times New Roman"/>
                <w:sz w:val="28"/>
                <w:szCs w:val="20"/>
                <w:lang w:val="uk-UA"/>
              </w:rPr>
              <w:t>4</w:t>
            </w:r>
            <w:r w:rsidRPr="00F96880">
              <w:rPr>
                <w:rFonts w:ascii="Times New Roman" w:hAnsi="Times New Roman"/>
                <w:sz w:val="28"/>
                <w:szCs w:val="20"/>
                <w:lang w:val="uk-UA"/>
              </w:rPr>
              <w:t>,</w:t>
            </w:r>
            <w:r w:rsidR="00F96186">
              <w:rPr>
                <w:rFonts w:ascii="Times New Roman" w:hAnsi="Times New Roman"/>
                <w:sz w:val="28"/>
                <w:szCs w:val="20"/>
                <w:lang w:val="uk-UA"/>
              </w:rPr>
              <w:t>5</w:t>
            </w:r>
          </w:p>
        </w:tc>
        <w:tc>
          <w:tcPr>
            <w:tcW w:w="957" w:type="dxa"/>
          </w:tcPr>
          <w:p w:rsidR="009D3047" w:rsidRPr="00F96880" w:rsidRDefault="009D3047" w:rsidP="003566B4">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1</w:t>
            </w:r>
            <w:r w:rsidR="003566B4">
              <w:rPr>
                <w:rFonts w:ascii="Times New Roman" w:hAnsi="Times New Roman"/>
                <w:sz w:val="28"/>
                <w:szCs w:val="20"/>
                <w:lang w:val="uk-UA"/>
              </w:rPr>
              <w:t>8</w:t>
            </w:r>
            <w:r w:rsidRPr="00F96880">
              <w:rPr>
                <w:rFonts w:ascii="Times New Roman" w:hAnsi="Times New Roman"/>
                <w:sz w:val="28"/>
                <w:szCs w:val="20"/>
                <w:lang w:val="uk-UA"/>
              </w:rPr>
              <w:t>9</w:t>
            </w:r>
          </w:p>
        </w:tc>
        <w:tc>
          <w:tcPr>
            <w:tcW w:w="958" w:type="dxa"/>
          </w:tcPr>
          <w:p w:rsidR="009D3047" w:rsidRPr="00F96880" w:rsidRDefault="009D3047" w:rsidP="00761369">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4</w:t>
            </w:r>
            <w:r w:rsidR="003566B4">
              <w:rPr>
                <w:rFonts w:ascii="Times New Roman" w:hAnsi="Times New Roman"/>
                <w:sz w:val="28"/>
                <w:szCs w:val="20"/>
                <w:lang w:val="uk-UA"/>
              </w:rPr>
              <w:t>2</w:t>
            </w:r>
            <w:r w:rsidR="00761369">
              <w:rPr>
                <w:rFonts w:ascii="Times New Roman" w:hAnsi="Times New Roman"/>
                <w:sz w:val="28"/>
                <w:szCs w:val="20"/>
                <w:lang w:val="uk-UA"/>
              </w:rPr>
              <w:t>,7</w:t>
            </w:r>
          </w:p>
        </w:tc>
      </w:tr>
      <w:tr w:rsidR="009D3047" w:rsidTr="00A71BDF">
        <w:tc>
          <w:tcPr>
            <w:tcW w:w="1914" w:type="dxa"/>
          </w:tcPr>
          <w:p w:rsidR="009D3047" w:rsidRPr="00F96880" w:rsidRDefault="009D3047" w:rsidP="00A71BDF">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Всього</w:t>
            </w:r>
          </w:p>
        </w:tc>
        <w:tc>
          <w:tcPr>
            <w:tcW w:w="957" w:type="dxa"/>
          </w:tcPr>
          <w:p w:rsidR="009D3047" w:rsidRPr="00F96880" w:rsidRDefault="00761369" w:rsidP="00A71BDF">
            <w:pPr>
              <w:spacing w:after="0" w:line="360" w:lineRule="auto"/>
              <w:jc w:val="center"/>
              <w:rPr>
                <w:rFonts w:ascii="Times New Roman" w:hAnsi="Times New Roman"/>
                <w:sz w:val="28"/>
                <w:szCs w:val="20"/>
                <w:lang w:val="uk-UA"/>
              </w:rPr>
            </w:pPr>
            <w:r>
              <w:rPr>
                <w:rFonts w:ascii="Times New Roman" w:hAnsi="Times New Roman"/>
                <w:sz w:val="28"/>
                <w:szCs w:val="20"/>
                <w:lang w:val="uk-UA"/>
              </w:rPr>
              <w:t>210</w:t>
            </w:r>
          </w:p>
        </w:tc>
        <w:tc>
          <w:tcPr>
            <w:tcW w:w="957" w:type="dxa"/>
          </w:tcPr>
          <w:p w:rsidR="009D3047" w:rsidRPr="00F96880" w:rsidRDefault="009D3047" w:rsidP="00761369">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47,</w:t>
            </w:r>
            <w:r w:rsidR="00761369">
              <w:rPr>
                <w:rFonts w:ascii="Times New Roman" w:hAnsi="Times New Roman"/>
                <w:sz w:val="28"/>
                <w:szCs w:val="20"/>
                <w:lang w:val="uk-UA"/>
              </w:rPr>
              <w:t>4</w:t>
            </w:r>
          </w:p>
        </w:tc>
        <w:tc>
          <w:tcPr>
            <w:tcW w:w="957" w:type="dxa"/>
          </w:tcPr>
          <w:p w:rsidR="009D3047" w:rsidRPr="00F96880" w:rsidRDefault="00761369" w:rsidP="00A71BDF">
            <w:pPr>
              <w:spacing w:after="0" w:line="360" w:lineRule="auto"/>
              <w:jc w:val="center"/>
              <w:rPr>
                <w:rFonts w:ascii="Times New Roman" w:hAnsi="Times New Roman"/>
                <w:sz w:val="28"/>
                <w:szCs w:val="20"/>
                <w:lang w:val="uk-UA"/>
              </w:rPr>
            </w:pPr>
            <w:r>
              <w:rPr>
                <w:rFonts w:ascii="Times New Roman" w:hAnsi="Times New Roman"/>
                <w:sz w:val="28"/>
                <w:szCs w:val="20"/>
                <w:lang w:val="uk-UA"/>
              </w:rPr>
              <w:t>120</w:t>
            </w:r>
          </w:p>
        </w:tc>
        <w:tc>
          <w:tcPr>
            <w:tcW w:w="957" w:type="dxa"/>
          </w:tcPr>
          <w:p w:rsidR="009D3047" w:rsidRPr="00F96880" w:rsidRDefault="009D3047" w:rsidP="00761369">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27</w:t>
            </w:r>
          </w:p>
        </w:tc>
        <w:tc>
          <w:tcPr>
            <w:tcW w:w="957" w:type="dxa"/>
          </w:tcPr>
          <w:p w:rsidR="009D3047" w:rsidRPr="00F96880" w:rsidRDefault="00761369" w:rsidP="00A71BDF">
            <w:pPr>
              <w:spacing w:after="0" w:line="360" w:lineRule="auto"/>
              <w:jc w:val="center"/>
              <w:rPr>
                <w:rFonts w:ascii="Times New Roman" w:hAnsi="Times New Roman"/>
                <w:sz w:val="28"/>
                <w:szCs w:val="20"/>
                <w:lang w:val="uk-UA"/>
              </w:rPr>
            </w:pPr>
            <w:r>
              <w:rPr>
                <w:rFonts w:ascii="Times New Roman" w:hAnsi="Times New Roman"/>
                <w:sz w:val="28"/>
                <w:szCs w:val="20"/>
                <w:lang w:val="uk-UA"/>
              </w:rPr>
              <w:t>113</w:t>
            </w:r>
          </w:p>
        </w:tc>
        <w:tc>
          <w:tcPr>
            <w:tcW w:w="957" w:type="dxa"/>
          </w:tcPr>
          <w:p w:rsidR="009D3047" w:rsidRPr="00F96880" w:rsidRDefault="009D3047" w:rsidP="00F96186">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25,</w:t>
            </w:r>
            <w:r w:rsidR="00F96186">
              <w:rPr>
                <w:rFonts w:ascii="Times New Roman" w:hAnsi="Times New Roman"/>
                <w:sz w:val="28"/>
                <w:szCs w:val="20"/>
                <w:lang w:val="uk-UA"/>
              </w:rPr>
              <w:t>6</w:t>
            </w:r>
          </w:p>
        </w:tc>
        <w:tc>
          <w:tcPr>
            <w:tcW w:w="957" w:type="dxa"/>
          </w:tcPr>
          <w:p w:rsidR="009D3047" w:rsidRPr="00F96880" w:rsidRDefault="009D3047" w:rsidP="003566B4">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4</w:t>
            </w:r>
            <w:r w:rsidR="003566B4">
              <w:rPr>
                <w:rFonts w:ascii="Times New Roman" w:hAnsi="Times New Roman"/>
                <w:sz w:val="28"/>
                <w:szCs w:val="20"/>
                <w:lang w:val="uk-UA"/>
              </w:rPr>
              <w:t>43</w:t>
            </w:r>
          </w:p>
        </w:tc>
        <w:tc>
          <w:tcPr>
            <w:tcW w:w="958" w:type="dxa"/>
          </w:tcPr>
          <w:p w:rsidR="009D3047" w:rsidRPr="00F96880" w:rsidRDefault="009D3047" w:rsidP="00A71BDF">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100</w:t>
            </w:r>
          </w:p>
        </w:tc>
      </w:tr>
    </w:tbl>
    <w:p w:rsidR="009D3047" w:rsidRDefault="009D3047" w:rsidP="009D3047">
      <w:pPr>
        <w:tabs>
          <w:tab w:val="left" w:pos="1095"/>
        </w:tabs>
        <w:rPr>
          <w:lang w:val="uk-UA"/>
        </w:rPr>
      </w:pPr>
    </w:p>
    <w:p w:rsidR="009D3047" w:rsidRDefault="009D3047" w:rsidP="006543C0">
      <w:pPr>
        <w:tabs>
          <w:tab w:val="left" w:pos="1095"/>
        </w:tabs>
        <w:spacing w:after="0" w:line="360" w:lineRule="auto"/>
        <w:ind w:firstLine="1094"/>
        <w:jc w:val="both"/>
        <w:rPr>
          <w:rFonts w:ascii="Times New Roman" w:hAnsi="Times New Roman"/>
          <w:sz w:val="28"/>
          <w:szCs w:val="28"/>
          <w:lang w:val="uk-UA"/>
        </w:rPr>
      </w:pPr>
      <w:r>
        <w:rPr>
          <w:rFonts w:ascii="Times New Roman" w:hAnsi="Times New Roman"/>
          <w:sz w:val="28"/>
          <w:szCs w:val="28"/>
          <w:lang w:val="uk-UA"/>
        </w:rPr>
        <w:t>Більша</w:t>
      </w:r>
      <w:r w:rsidRPr="00B63B3F">
        <w:rPr>
          <w:rFonts w:ascii="Times New Roman" w:hAnsi="Times New Roman"/>
          <w:sz w:val="28"/>
          <w:szCs w:val="28"/>
          <w:lang w:val="uk-UA"/>
        </w:rPr>
        <w:t xml:space="preserve"> частина дітей, </w:t>
      </w:r>
      <w:r w:rsidR="00F96186">
        <w:rPr>
          <w:rFonts w:ascii="Times New Roman" w:hAnsi="Times New Roman"/>
          <w:sz w:val="28"/>
          <w:szCs w:val="28"/>
          <w:lang w:val="uk-UA"/>
        </w:rPr>
        <w:t>хворих на ІМ</w:t>
      </w:r>
      <w:r w:rsidRPr="00B63B3F">
        <w:rPr>
          <w:rFonts w:ascii="Times New Roman" w:hAnsi="Times New Roman"/>
          <w:sz w:val="28"/>
          <w:szCs w:val="28"/>
          <w:lang w:val="uk-UA"/>
        </w:rPr>
        <w:t xml:space="preserve"> були в віці трьох-п'яти років</w:t>
      </w:r>
      <w:r>
        <w:rPr>
          <w:rFonts w:ascii="Times New Roman" w:hAnsi="Times New Roman"/>
          <w:sz w:val="28"/>
          <w:szCs w:val="28"/>
          <w:lang w:val="uk-UA"/>
        </w:rPr>
        <w:t xml:space="preserve"> – 2</w:t>
      </w:r>
      <w:r w:rsidR="00F96186">
        <w:rPr>
          <w:rFonts w:ascii="Times New Roman" w:hAnsi="Times New Roman"/>
          <w:sz w:val="28"/>
          <w:szCs w:val="28"/>
          <w:lang w:val="uk-UA"/>
        </w:rPr>
        <w:t>10</w:t>
      </w:r>
      <w:r>
        <w:rPr>
          <w:rFonts w:ascii="Times New Roman" w:hAnsi="Times New Roman"/>
          <w:sz w:val="28"/>
          <w:szCs w:val="28"/>
          <w:lang w:val="uk-UA"/>
        </w:rPr>
        <w:t xml:space="preserve"> </w:t>
      </w:r>
      <w:r w:rsidRPr="00B63B3F">
        <w:rPr>
          <w:rFonts w:ascii="Times New Roman" w:hAnsi="Times New Roman"/>
          <w:sz w:val="28"/>
          <w:szCs w:val="28"/>
          <w:lang w:val="uk-UA"/>
        </w:rPr>
        <w:t>(</w:t>
      </w:r>
      <w:r>
        <w:rPr>
          <w:rFonts w:ascii="Times New Roman" w:hAnsi="Times New Roman"/>
          <w:sz w:val="28"/>
          <w:szCs w:val="28"/>
          <w:lang w:val="uk-UA"/>
        </w:rPr>
        <w:t>47,</w:t>
      </w:r>
      <w:r w:rsidR="00F96186">
        <w:rPr>
          <w:rFonts w:ascii="Times New Roman" w:hAnsi="Times New Roman"/>
          <w:sz w:val="28"/>
          <w:szCs w:val="28"/>
          <w:lang w:val="uk-UA"/>
        </w:rPr>
        <w:t>4</w:t>
      </w:r>
      <w:r>
        <w:rPr>
          <w:rFonts w:ascii="Times New Roman" w:hAnsi="Times New Roman"/>
          <w:sz w:val="28"/>
          <w:szCs w:val="28"/>
          <w:lang w:val="uk-UA"/>
        </w:rPr>
        <w:t>%</w:t>
      </w:r>
      <w:r w:rsidRPr="00B63B3F">
        <w:rPr>
          <w:rFonts w:ascii="Times New Roman" w:hAnsi="Times New Roman"/>
          <w:sz w:val="28"/>
          <w:szCs w:val="28"/>
          <w:lang w:val="uk-UA"/>
        </w:rPr>
        <w:t>), дещо менше - шести-</w:t>
      </w:r>
      <w:r>
        <w:rPr>
          <w:rFonts w:ascii="Times New Roman" w:hAnsi="Times New Roman"/>
          <w:sz w:val="28"/>
          <w:szCs w:val="28"/>
          <w:lang w:val="uk-UA"/>
        </w:rPr>
        <w:t>десяти</w:t>
      </w:r>
      <w:r w:rsidRPr="00B63B3F">
        <w:rPr>
          <w:rFonts w:ascii="Times New Roman" w:hAnsi="Times New Roman"/>
          <w:sz w:val="28"/>
          <w:szCs w:val="28"/>
          <w:lang w:val="uk-UA"/>
        </w:rPr>
        <w:t xml:space="preserve"> </w:t>
      </w:r>
      <w:r w:rsidR="00891BA9">
        <w:rPr>
          <w:rFonts w:ascii="Times New Roman" w:hAnsi="Times New Roman"/>
          <w:sz w:val="28"/>
          <w:szCs w:val="28"/>
          <w:lang w:val="uk-UA"/>
        </w:rPr>
        <w:t xml:space="preserve">− </w:t>
      </w:r>
      <w:r>
        <w:rPr>
          <w:rFonts w:ascii="Times New Roman" w:hAnsi="Times New Roman"/>
          <w:sz w:val="28"/>
          <w:szCs w:val="28"/>
          <w:lang w:val="uk-UA"/>
        </w:rPr>
        <w:t>12</w:t>
      </w:r>
      <w:r w:rsidR="00F96186">
        <w:rPr>
          <w:rFonts w:ascii="Times New Roman" w:hAnsi="Times New Roman"/>
          <w:sz w:val="28"/>
          <w:szCs w:val="28"/>
          <w:lang w:val="uk-UA"/>
        </w:rPr>
        <w:t>0</w:t>
      </w:r>
      <w:r w:rsidR="00E221B1">
        <w:rPr>
          <w:rFonts w:ascii="Times New Roman" w:hAnsi="Times New Roman"/>
          <w:sz w:val="28"/>
          <w:szCs w:val="28"/>
          <w:lang w:val="uk-UA"/>
        </w:rPr>
        <w:t xml:space="preserve"> </w:t>
      </w:r>
      <w:r w:rsidR="00891BA9">
        <w:rPr>
          <w:rFonts w:ascii="Times New Roman" w:hAnsi="Times New Roman"/>
          <w:sz w:val="28"/>
          <w:szCs w:val="28"/>
          <w:lang w:val="uk-UA"/>
        </w:rPr>
        <w:t>(</w:t>
      </w:r>
      <w:r>
        <w:rPr>
          <w:rFonts w:ascii="Times New Roman" w:hAnsi="Times New Roman"/>
          <w:sz w:val="28"/>
          <w:szCs w:val="28"/>
          <w:lang w:val="uk-UA"/>
        </w:rPr>
        <w:t>27%</w:t>
      </w:r>
      <w:r w:rsidRPr="00B63B3F">
        <w:rPr>
          <w:rFonts w:ascii="Times New Roman" w:hAnsi="Times New Roman"/>
          <w:sz w:val="28"/>
          <w:szCs w:val="28"/>
          <w:lang w:val="uk-UA"/>
        </w:rPr>
        <w:t>) і одинадцяти-п'ятнадцяти</w:t>
      </w:r>
      <w:r>
        <w:rPr>
          <w:rFonts w:ascii="Times New Roman" w:hAnsi="Times New Roman"/>
          <w:sz w:val="28"/>
          <w:szCs w:val="28"/>
          <w:lang w:val="uk-UA"/>
        </w:rPr>
        <w:t xml:space="preserve"> – 11</w:t>
      </w:r>
      <w:r w:rsidR="00F96186">
        <w:rPr>
          <w:rFonts w:ascii="Times New Roman" w:hAnsi="Times New Roman"/>
          <w:sz w:val="28"/>
          <w:szCs w:val="28"/>
          <w:lang w:val="uk-UA"/>
        </w:rPr>
        <w:t>3</w:t>
      </w:r>
      <w:r w:rsidR="00E221B1">
        <w:rPr>
          <w:rFonts w:ascii="Times New Roman" w:hAnsi="Times New Roman"/>
          <w:sz w:val="28"/>
          <w:szCs w:val="28"/>
          <w:lang w:val="uk-UA"/>
        </w:rPr>
        <w:t xml:space="preserve"> </w:t>
      </w:r>
      <w:r w:rsidR="00891BA9">
        <w:rPr>
          <w:rFonts w:ascii="Times New Roman" w:hAnsi="Times New Roman"/>
          <w:sz w:val="28"/>
          <w:szCs w:val="28"/>
          <w:lang w:val="uk-UA"/>
        </w:rPr>
        <w:t>(</w:t>
      </w:r>
      <w:r>
        <w:rPr>
          <w:rFonts w:ascii="Times New Roman" w:hAnsi="Times New Roman"/>
          <w:sz w:val="28"/>
          <w:szCs w:val="28"/>
          <w:lang w:val="uk-UA"/>
        </w:rPr>
        <w:t>25,</w:t>
      </w:r>
      <w:r w:rsidR="00F96186">
        <w:rPr>
          <w:rFonts w:ascii="Times New Roman" w:hAnsi="Times New Roman"/>
          <w:sz w:val="28"/>
          <w:szCs w:val="28"/>
          <w:lang w:val="uk-UA"/>
        </w:rPr>
        <w:t>5</w:t>
      </w:r>
      <w:r>
        <w:rPr>
          <w:rFonts w:ascii="Times New Roman" w:hAnsi="Times New Roman"/>
          <w:sz w:val="28"/>
          <w:szCs w:val="28"/>
          <w:lang w:val="uk-UA"/>
        </w:rPr>
        <w:t>%)</w:t>
      </w:r>
      <w:r w:rsidRPr="00B63B3F">
        <w:rPr>
          <w:rFonts w:ascii="Times New Roman" w:hAnsi="Times New Roman"/>
          <w:sz w:val="28"/>
          <w:szCs w:val="28"/>
          <w:lang w:val="uk-UA"/>
        </w:rPr>
        <w:t xml:space="preserve">. Хлопчики хворіли дещо частіше </w:t>
      </w:r>
      <w:r>
        <w:rPr>
          <w:rFonts w:ascii="Times New Roman" w:hAnsi="Times New Roman"/>
          <w:sz w:val="28"/>
          <w:szCs w:val="28"/>
          <w:lang w:val="uk-UA"/>
        </w:rPr>
        <w:t>(57,</w:t>
      </w:r>
      <w:r w:rsidR="00F96186">
        <w:rPr>
          <w:rFonts w:ascii="Times New Roman" w:hAnsi="Times New Roman"/>
          <w:sz w:val="28"/>
          <w:szCs w:val="28"/>
          <w:lang w:val="uk-UA"/>
        </w:rPr>
        <w:t>3</w:t>
      </w:r>
      <w:r>
        <w:rPr>
          <w:rFonts w:ascii="Times New Roman" w:hAnsi="Times New Roman"/>
          <w:sz w:val="28"/>
          <w:szCs w:val="28"/>
          <w:lang w:val="uk-UA"/>
        </w:rPr>
        <w:t>%</w:t>
      </w:r>
      <w:r w:rsidRPr="00B63B3F">
        <w:rPr>
          <w:rFonts w:ascii="Times New Roman" w:hAnsi="Times New Roman"/>
          <w:sz w:val="28"/>
          <w:szCs w:val="28"/>
          <w:lang w:val="uk-UA"/>
        </w:rPr>
        <w:t>)</w:t>
      </w:r>
      <w:r>
        <w:rPr>
          <w:rFonts w:ascii="Times New Roman" w:hAnsi="Times New Roman"/>
          <w:sz w:val="28"/>
          <w:szCs w:val="28"/>
          <w:lang w:val="uk-UA"/>
        </w:rPr>
        <w:t>,</w:t>
      </w:r>
      <w:r w:rsidRPr="00B63B3F">
        <w:rPr>
          <w:rFonts w:ascii="Times New Roman" w:hAnsi="Times New Roman"/>
          <w:sz w:val="28"/>
          <w:szCs w:val="28"/>
          <w:lang w:val="uk-UA"/>
        </w:rPr>
        <w:t xml:space="preserve"> ніж дівчатка (</w:t>
      </w:r>
      <w:r>
        <w:rPr>
          <w:rFonts w:ascii="Times New Roman" w:hAnsi="Times New Roman"/>
          <w:sz w:val="28"/>
          <w:szCs w:val="28"/>
          <w:lang w:val="uk-UA"/>
        </w:rPr>
        <w:t>42,</w:t>
      </w:r>
      <w:r w:rsidR="00F96186">
        <w:rPr>
          <w:rFonts w:ascii="Times New Roman" w:hAnsi="Times New Roman"/>
          <w:sz w:val="28"/>
          <w:szCs w:val="28"/>
          <w:lang w:val="uk-UA"/>
        </w:rPr>
        <w:t>7</w:t>
      </w:r>
      <w:r>
        <w:rPr>
          <w:rFonts w:ascii="Times New Roman" w:hAnsi="Times New Roman"/>
          <w:sz w:val="28"/>
          <w:szCs w:val="28"/>
          <w:lang w:val="uk-UA"/>
        </w:rPr>
        <w:t>%</w:t>
      </w:r>
      <w:r w:rsidRPr="00B63B3F">
        <w:rPr>
          <w:rFonts w:ascii="Times New Roman" w:hAnsi="Times New Roman"/>
          <w:sz w:val="28"/>
          <w:szCs w:val="28"/>
          <w:lang w:val="uk-UA"/>
        </w:rPr>
        <w:t>)</w:t>
      </w:r>
      <w:r w:rsidR="006B331E">
        <w:rPr>
          <w:rFonts w:ascii="Times New Roman" w:hAnsi="Times New Roman"/>
          <w:sz w:val="28"/>
          <w:szCs w:val="28"/>
          <w:lang w:val="uk-UA"/>
        </w:rPr>
        <w:t>.</w:t>
      </w:r>
    </w:p>
    <w:p w:rsidR="009D3047" w:rsidRPr="00F20CF2" w:rsidRDefault="009D3047" w:rsidP="006543C0">
      <w:pPr>
        <w:spacing w:after="0" w:line="360" w:lineRule="auto"/>
        <w:ind w:firstLine="1094"/>
        <w:jc w:val="both"/>
        <w:rPr>
          <w:rFonts w:ascii="Times New Roman" w:hAnsi="Times New Roman"/>
          <w:sz w:val="28"/>
          <w:lang w:val="uk-UA"/>
        </w:rPr>
      </w:pPr>
      <w:r w:rsidRPr="00785C0B">
        <w:rPr>
          <w:rFonts w:ascii="Times New Roman" w:hAnsi="Times New Roman"/>
          <w:sz w:val="28"/>
          <w:lang w:val="uk-UA"/>
        </w:rPr>
        <w:t xml:space="preserve">Діагноз </w:t>
      </w:r>
      <w:r w:rsidR="00F96186">
        <w:rPr>
          <w:rFonts w:ascii="Times New Roman" w:hAnsi="Times New Roman"/>
          <w:sz w:val="28"/>
          <w:lang w:val="uk-UA"/>
        </w:rPr>
        <w:t xml:space="preserve">ІМ </w:t>
      </w:r>
      <w:r w:rsidRPr="00785C0B">
        <w:rPr>
          <w:rFonts w:ascii="Times New Roman" w:hAnsi="Times New Roman"/>
          <w:sz w:val="28"/>
          <w:lang w:val="uk-UA"/>
        </w:rPr>
        <w:t>верифікува</w:t>
      </w:r>
      <w:r>
        <w:rPr>
          <w:rFonts w:ascii="Times New Roman" w:hAnsi="Times New Roman"/>
          <w:sz w:val="28"/>
          <w:lang w:val="uk-UA"/>
        </w:rPr>
        <w:t>вся</w:t>
      </w:r>
      <w:r w:rsidRPr="00785C0B">
        <w:rPr>
          <w:rFonts w:ascii="Times New Roman" w:hAnsi="Times New Roman"/>
          <w:sz w:val="28"/>
          <w:lang w:val="uk-UA"/>
        </w:rPr>
        <w:t xml:space="preserve"> на підставі клініко-епідеміологічних даних, результатів лабораторно-інструментальних методів дослідження (клінічні аналізи крові та сечі, серологічні, біохімічні методи дослідження, ультразвукове сканування органів черевної порожнини) в динаміці захворювання. Для </w:t>
      </w:r>
      <w:r w:rsidRPr="00FC1BAF">
        <w:rPr>
          <w:rFonts w:ascii="Times New Roman" w:hAnsi="Times New Roman"/>
          <w:sz w:val="28"/>
          <w:lang w:val="uk-UA"/>
        </w:rPr>
        <w:t>виявлення</w:t>
      </w:r>
      <w:r w:rsidRPr="00785C0B">
        <w:rPr>
          <w:rFonts w:ascii="Times New Roman" w:hAnsi="Times New Roman"/>
          <w:sz w:val="28"/>
          <w:lang w:val="uk-UA"/>
        </w:rPr>
        <w:t xml:space="preserve"> </w:t>
      </w:r>
      <w:r w:rsidRPr="00FC1BAF">
        <w:rPr>
          <w:rFonts w:ascii="Times New Roman" w:hAnsi="Times New Roman"/>
          <w:sz w:val="28"/>
          <w:lang w:val="uk-UA"/>
        </w:rPr>
        <w:t>е</w:t>
      </w:r>
      <w:r w:rsidRPr="00785C0B">
        <w:rPr>
          <w:rFonts w:ascii="Times New Roman" w:hAnsi="Times New Roman"/>
          <w:sz w:val="28"/>
          <w:lang w:val="uk-UA"/>
        </w:rPr>
        <w:t>т</w:t>
      </w:r>
      <w:r>
        <w:rPr>
          <w:rFonts w:ascii="Times New Roman" w:hAnsi="Times New Roman"/>
          <w:sz w:val="28"/>
          <w:lang w:val="uk-UA"/>
        </w:rPr>
        <w:t>і</w:t>
      </w:r>
      <w:r w:rsidRPr="00785C0B">
        <w:rPr>
          <w:rFonts w:ascii="Times New Roman" w:hAnsi="Times New Roman"/>
          <w:sz w:val="28"/>
          <w:lang w:val="uk-UA"/>
        </w:rPr>
        <w:t>олог</w:t>
      </w:r>
      <w:r w:rsidRPr="00FC1BAF">
        <w:rPr>
          <w:rFonts w:ascii="Times New Roman" w:hAnsi="Times New Roman"/>
          <w:sz w:val="28"/>
          <w:lang w:val="uk-UA"/>
        </w:rPr>
        <w:t>ічної</w:t>
      </w:r>
      <w:r w:rsidRPr="00785C0B">
        <w:rPr>
          <w:rFonts w:ascii="Times New Roman" w:hAnsi="Times New Roman"/>
          <w:sz w:val="28"/>
          <w:lang w:val="uk-UA"/>
        </w:rPr>
        <w:t xml:space="preserve"> структур</w:t>
      </w:r>
      <w:r w:rsidRPr="00FC1BAF">
        <w:rPr>
          <w:rFonts w:ascii="Times New Roman" w:hAnsi="Times New Roman"/>
          <w:sz w:val="28"/>
          <w:lang w:val="uk-UA"/>
        </w:rPr>
        <w:t>и</w:t>
      </w:r>
      <w:r w:rsidRPr="00785C0B">
        <w:rPr>
          <w:rFonts w:ascii="Times New Roman" w:hAnsi="Times New Roman"/>
          <w:sz w:val="28"/>
          <w:lang w:val="uk-UA"/>
        </w:rPr>
        <w:t xml:space="preserve"> </w:t>
      </w:r>
      <w:r w:rsidRPr="00FC1BAF">
        <w:rPr>
          <w:rFonts w:ascii="Times New Roman" w:hAnsi="Times New Roman"/>
          <w:sz w:val="28"/>
          <w:lang w:val="uk-UA"/>
        </w:rPr>
        <w:t>І</w:t>
      </w:r>
      <w:r w:rsidRPr="00785C0B">
        <w:rPr>
          <w:rFonts w:ascii="Times New Roman" w:hAnsi="Times New Roman"/>
          <w:sz w:val="28"/>
          <w:lang w:val="uk-UA"/>
        </w:rPr>
        <w:t>М проводили</w:t>
      </w:r>
      <w:r>
        <w:rPr>
          <w:rFonts w:ascii="Times New Roman" w:hAnsi="Times New Roman"/>
          <w:sz w:val="28"/>
          <w:lang w:val="uk-UA"/>
        </w:rPr>
        <w:t>ся</w:t>
      </w:r>
      <w:r w:rsidRPr="00785C0B">
        <w:rPr>
          <w:rFonts w:ascii="Times New Roman" w:hAnsi="Times New Roman"/>
          <w:sz w:val="28"/>
          <w:lang w:val="uk-UA"/>
        </w:rPr>
        <w:t xml:space="preserve"> </w:t>
      </w:r>
      <w:r w:rsidRPr="00785C0B">
        <w:rPr>
          <w:rFonts w:ascii="Times New Roman" w:hAnsi="Times New Roman"/>
          <w:sz w:val="28"/>
          <w:lang w:val="uk-UA"/>
        </w:rPr>
        <w:lastRenderedPageBreak/>
        <w:t xml:space="preserve">дослідження з виявлення </w:t>
      </w:r>
      <w:r>
        <w:rPr>
          <w:rFonts w:ascii="Times New Roman" w:hAnsi="Times New Roman"/>
          <w:sz w:val="28"/>
          <w:lang w:val="uk-UA"/>
        </w:rPr>
        <w:t>відповідних</w:t>
      </w:r>
      <w:r w:rsidRPr="00785C0B">
        <w:rPr>
          <w:rFonts w:ascii="Times New Roman" w:hAnsi="Times New Roman"/>
          <w:sz w:val="28"/>
          <w:lang w:val="uk-UA"/>
        </w:rPr>
        <w:t xml:space="preserve"> маркерів інфікування</w:t>
      </w:r>
      <w:r>
        <w:rPr>
          <w:rFonts w:ascii="Times New Roman" w:hAnsi="Times New Roman"/>
          <w:sz w:val="28"/>
          <w:lang w:val="uk-UA"/>
        </w:rPr>
        <w:t xml:space="preserve"> </w:t>
      </w:r>
      <w:r w:rsidRPr="0027430F">
        <w:rPr>
          <w:rFonts w:ascii="Times New Roman" w:hAnsi="Times New Roman"/>
          <w:sz w:val="28"/>
          <w:lang w:val="uk-UA"/>
        </w:rPr>
        <w:t>метод</w:t>
      </w:r>
      <w:r>
        <w:rPr>
          <w:rFonts w:ascii="Times New Roman" w:hAnsi="Times New Roman"/>
          <w:sz w:val="28"/>
          <w:lang w:val="uk-UA"/>
        </w:rPr>
        <w:t>ами</w:t>
      </w:r>
      <w:r w:rsidRPr="0027430F">
        <w:rPr>
          <w:rFonts w:ascii="Times New Roman" w:hAnsi="Times New Roman"/>
          <w:sz w:val="28"/>
          <w:lang w:val="uk-UA"/>
        </w:rPr>
        <w:t xml:space="preserve"> </w:t>
      </w:r>
      <w:r>
        <w:rPr>
          <w:rFonts w:ascii="Times New Roman" w:hAnsi="Times New Roman"/>
          <w:sz w:val="28"/>
          <w:lang w:val="uk-UA"/>
        </w:rPr>
        <w:t xml:space="preserve">ІФА і </w:t>
      </w:r>
      <w:r w:rsidRPr="0027430F">
        <w:rPr>
          <w:rFonts w:ascii="Times New Roman" w:hAnsi="Times New Roman"/>
          <w:sz w:val="28"/>
          <w:lang w:val="uk-UA"/>
        </w:rPr>
        <w:t>ПЛР.</w:t>
      </w:r>
      <w:r>
        <w:rPr>
          <w:rFonts w:ascii="Times New Roman" w:hAnsi="Times New Roman"/>
          <w:sz w:val="28"/>
          <w:lang w:val="uk-UA"/>
        </w:rPr>
        <w:t xml:space="preserve"> </w:t>
      </w:r>
      <w:r w:rsidRPr="00F20CF2">
        <w:rPr>
          <w:rFonts w:ascii="Times New Roman" w:hAnsi="Times New Roman"/>
          <w:sz w:val="28"/>
          <w:lang w:val="uk-UA"/>
        </w:rPr>
        <w:t>Форму, тяжк</w:t>
      </w:r>
      <w:r w:rsidR="00891BA9">
        <w:rPr>
          <w:rFonts w:ascii="Times New Roman" w:hAnsi="Times New Roman"/>
          <w:sz w:val="28"/>
          <w:lang w:val="uk-UA"/>
        </w:rPr>
        <w:t>і</w:t>
      </w:r>
      <w:r w:rsidRPr="00F20CF2">
        <w:rPr>
          <w:rFonts w:ascii="Times New Roman" w:hAnsi="Times New Roman"/>
          <w:sz w:val="28"/>
          <w:lang w:val="uk-UA"/>
        </w:rPr>
        <w:t>ст</w:t>
      </w:r>
      <w:r w:rsidR="00891BA9">
        <w:rPr>
          <w:rFonts w:ascii="Times New Roman" w:hAnsi="Times New Roman"/>
          <w:sz w:val="28"/>
          <w:lang w:val="uk-UA"/>
        </w:rPr>
        <w:t>ь</w:t>
      </w:r>
      <w:r w:rsidRPr="00F20CF2">
        <w:rPr>
          <w:rFonts w:ascii="Times New Roman" w:hAnsi="Times New Roman"/>
          <w:sz w:val="28"/>
          <w:lang w:val="uk-UA"/>
        </w:rPr>
        <w:t xml:space="preserve"> та варіант перебігу інфекційного мононуклеозу визначали згідно із класифікацією, прийнятою в Україні [</w:t>
      </w:r>
      <w:r w:rsidR="00E221B1" w:rsidRPr="00F20CF2">
        <w:rPr>
          <w:rFonts w:ascii="Times New Roman" w:hAnsi="Times New Roman"/>
          <w:sz w:val="28"/>
          <w:lang w:val="uk-UA"/>
        </w:rPr>
        <w:t>4</w:t>
      </w:r>
      <w:r w:rsidRPr="00F20CF2">
        <w:rPr>
          <w:rFonts w:ascii="Times New Roman" w:hAnsi="Times New Roman"/>
          <w:sz w:val="28"/>
          <w:lang w:val="uk-UA"/>
        </w:rPr>
        <w:t xml:space="preserve">]. </w:t>
      </w:r>
    </w:p>
    <w:p w:rsidR="00893603" w:rsidRPr="00F20CF2" w:rsidRDefault="00893603" w:rsidP="006543C0">
      <w:pPr>
        <w:spacing w:after="0" w:line="360" w:lineRule="auto"/>
        <w:ind w:firstLine="1094"/>
        <w:jc w:val="both"/>
        <w:rPr>
          <w:rFonts w:ascii="Times New Roman" w:hAnsi="Times New Roman"/>
          <w:sz w:val="28"/>
          <w:lang w:val="uk-UA"/>
        </w:rPr>
      </w:pPr>
      <w:r w:rsidRPr="00F20CF2">
        <w:rPr>
          <w:rFonts w:ascii="Times New Roman" w:hAnsi="Times New Roman"/>
          <w:sz w:val="28"/>
          <w:lang w:val="uk-UA"/>
        </w:rPr>
        <w:t xml:space="preserve">Лікування всіх хворих </w:t>
      </w:r>
      <w:r w:rsidR="00F96186">
        <w:rPr>
          <w:rFonts w:ascii="Times New Roman" w:hAnsi="Times New Roman"/>
          <w:sz w:val="28"/>
          <w:lang w:val="uk-UA"/>
        </w:rPr>
        <w:t xml:space="preserve">на </w:t>
      </w:r>
      <w:r w:rsidRPr="00F20CF2">
        <w:rPr>
          <w:rFonts w:ascii="Times New Roman" w:hAnsi="Times New Roman"/>
          <w:sz w:val="28"/>
          <w:lang w:val="uk-UA"/>
        </w:rPr>
        <w:t xml:space="preserve">ІМ проводилось відповідно протоколам діагностики </w:t>
      </w:r>
      <w:r w:rsidR="00F96186">
        <w:rPr>
          <w:rFonts w:ascii="Times New Roman" w:hAnsi="Times New Roman"/>
          <w:sz w:val="28"/>
          <w:lang w:val="uk-UA"/>
        </w:rPr>
        <w:t>та лікування інфекційних хвороб у дітей</w:t>
      </w:r>
      <w:r w:rsidRPr="00F20CF2">
        <w:rPr>
          <w:rFonts w:ascii="Times New Roman" w:hAnsi="Times New Roman"/>
          <w:sz w:val="28"/>
          <w:lang w:val="uk-UA"/>
        </w:rPr>
        <w:t xml:space="preserve">, рекомендованих МОЗ України </w:t>
      </w:r>
      <w:r w:rsidRPr="00F20CF2">
        <w:rPr>
          <w:rFonts w:ascii="Times New Roman" w:hAnsi="Times New Roman"/>
          <w:sz w:val="28"/>
        </w:rPr>
        <w:t>[</w:t>
      </w:r>
      <w:r w:rsidR="00141689" w:rsidRPr="00F20CF2">
        <w:rPr>
          <w:rFonts w:ascii="Times New Roman" w:hAnsi="Times New Roman"/>
          <w:sz w:val="28"/>
          <w:lang w:val="uk-UA"/>
        </w:rPr>
        <w:t>2</w:t>
      </w:r>
      <w:r w:rsidR="00E221B1" w:rsidRPr="00F20CF2">
        <w:rPr>
          <w:rFonts w:ascii="Times New Roman" w:hAnsi="Times New Roman"/>
          <w:sz w:val="28"/>
          <w:lang w:val="uk-UA"/>
        </w:rPr>
        <w:t>07</w:t>
      </w:r>
      <w:r w:rsidRPr="00F20CF2">
        <w:rPr>
          <w:rFonts w:ascii="Times New Roman" w:hAnsi="Times New Roman"/>
          <w:sz w:val="28"/>
        </w:rPr>
        <w:t>]</w:t>
      </w:r>
      <w:r w:rsidR="000E2136" w:rsidRPr="00F20CF2">
        <w:rPr>
          <w:rFonts w:ascii="Times New Roman" w:hAnsi="Times New Roman"/>
          <w:sz w:val="28"/>
        </w:rPr>
        <w:t>.</w:t>
      </w:r>
    </w:p>
    <w:p w:rsidR="00F95A21" w:rsidRDefault="00F96186" w:rsidP="006543C0">
      <w:pPr>
        <w:spacing w:after="0" w:line="360" w:lineRule="auto"/>
        <w:ind w:firstLine="1094"/>
        <w:jc w:val="both"/>
        <w:rPr>
          <w:rFonts w:ascii="Times New Roman" w:hAnsi="Times New Roman"/>
          <w:sz w:val="28"/>
          <w:lang w:val="uk-UA"/>
        </w:rPr>
      </w:pPr>
      <w:r>
        <w:rPr>
          <w:rFonts w:ascii="Times New Roman" w:hAnsi="Times New Roman"/>
          <w:sz w:val="28"/>
          <w:lang w:val="uk-UA"/>
        </w:rPr>
        <w:t>Діти хворі на ОГЗ були у віці 3 - 15 років, з них у віці 3 – 5 ─</w:t>
      </w:r>
      <w:r w:rsidR="009D7D9F">
        <w:rPr>
          <w:rFonts w:ascii="Times New Roman" w:hAnsi="Times New Roman"/>
          <w:sz w:val="28"/>
          <w:lang w:val="uk-UA"/>
        </w:rPr>
        <w:t xml:space="preserve"> 13 д</w:t>
      </w:r>
      <w:r w:rsidR="006C6880">
        <w:rPr>
          <w:rFonts w:ascii="Times New Roman" w:hAnsi="Times New Roman"/>
          <w:sz w:val="28"/>
          <w:lang w:val="uk-UA"/>
        </w:rPr>
        <w:t>і</w:t>
      </w:r>
      <w:r w:rsidR="009D7D9F">
        <w:rPr>
          <w:rFonts w:ascii="Times New Roman" w:hAnsi="Times New Roman"/>
          <w:sz w:val="28"/>
          <w:lang w:val="uk-UA"/>
        </w:rPr>
        <w:t>т</w:t>
      </w:r>
      <w:r w:rsidR="00F95A21">
        <w:rPr>
          <w:rFonts w:ascii="Times New Roman" w:hAnsi="Times New Roman"/>
          <w:sz w:val="28"/>
          <w:lang w:val="uk-UA"/>
        </w:rPr>
        <w:t>ей</w:t>
      </w:r>
      <w:r w:rsidR="009D7D9F">
        <w:rPr>
          <w:rFonts w:ascii="Times New Roman" w:hAnsi="Times New Roman"/>
          <w:sz w:val="28"/>
          <w:lang w:val="uk-UA"/>
        </w:rPr>
        <w:t xml:space="preserve"> (54,2%)</w:t>
      </w:r>
      <w:r>
        <w:rPr>
          <w:rFonts w:ascii="Times New Roman" w:hAnsi="Times New Roman"/>
          <w:sz w:val="28"/>
          <w:lang w:val="uk-UA"/>
        </w:rPr>
        <w:t>, 6</w:t>
      </w:r>
      <w:r w:rsidR="009D7D9F">
        <w:rPr>
          <w:rFonts w:ascii="Times New Roman" w:hAnsi="Times New Roman"/>
          <w:sz w:val="28"/>
          <w:lang w:val="uk-UA"/>
        </w:rPr>
        <w:t xml:space="preserve"> </w:t>
      </w:r>
      <w:r>
        <w:rPr>
          <w:rFonts w:ascii="Times New Roman" w:hAnsi="Times New Roman"/>
          <w:sz w:val="28"/>
          <w:lang w:val="uk-UA"/>
        </w:rPr>
        <w:t>-</w:t>
      </w:r>
      <w:r w:rsidR="009D7D9F">
        <w:rPr>
          <w:rFonts w:ascii="Times New Roman" w:hAnsi="Times New Roman"/>
          <w:sz w:val="28"/>
          <w:lang w:val="uk-UA"/>
        </w:rPr>
        <w:t xml:space="preserve"> </w:t>
      </w:r>
      <w:r>
        <w:rPr>
          <w:rFonts w:ascii="Times New Roman" w:hAnsi="Times New Roman"/>
          <w:sz w:val="28"/>
          <w:lang w:val="uk-UA"/>
        </w:rPr>
        <w:t xml:space="preserve">10 ─ </w:t>
      </w:r>
      <w:r w:rsidR="009D7D9F">
        <w:rPr>
          <w:rFonts w:ascii="Times New Roman" w:hAnsi="Times New Roman"/>
          <w:sz w:val="28"/>
          <w:lang w:val="uk-UA"/>
        </w:rPr>
        <w:t>6 дітей (25%)</w:t>
      </w:r>
      <w:r>
        <w:rPr>
          <w:rFonts w:ascii="Times New Roman" w:hAnsi="Times New Roman"/>
          <w:sz w:val="28"/>
          <w:lang w:val="uk-UA"/>
        </w:rPr>
        <w:t xml:space="preserve">, 11 – 15 ─ </w:t>
      </w:r>
      <w:r w:rsidR="009D7D9F">
        <w:rPr>
          <w:rFonts w:ascii="Times New Roman" w:hAnsi="Times New Roman"/>
          <w:sz w:val="28"/>
          <w:lang w:val="uk-UA"/>
        </w:rPr>
        <w:t>5 (20,6%), хлопчиків ─</w:t>
      </w:r>
      <w:r w:rsidR="00F95A21">
        <w:rPr>
          <w:rFonts w:ascii="Times New Roman" w:hAnsi="Times New Roman"/>
          <w:sz w:val="28"/>
          <w:lang w:val="uk-UA"/>
        </w:rPr>
        <w:t xml:space="preserve"> 15 (62,5%), дівчаток ─ 9 (37,5%). Діагноз ОГЗ базувався на клінічних даних та результатах спеціальних гемато- і морфологічних </w:t>
      </w:r>
      <w:r w:rsidR="00FA27D1">
        <w:rPr>
          <w:rFonts w:ascii="Times New Roman" w:hAnsi="Times New Roman"/>
          <w:sz w:val="28"/>
          <w:lang w:val="uk-UA"/>
        </w:rPr>
        <w:t>досліджень</w:t>
      </w:r>
      <w:r w:rsidR="00F95A21">
        <w:rPr>
          <w:rFonts w:ascii="Times New Roman" w:hAnsi="Times New Roman"/>
          <w:sz w:val="28"/>
          <w:lang w:val="uk-UA"/>
        </w:rPr>
        <w:t>.</w:t>
      </w:r>
    </w:p>
    <w:p w:rsidR="009D3047" w:rsidRDefault="00F96186" w:rsidP="006543C0">
      <w:pPr>
        <w:spacing w:after="0" w:line="360" w:lineRule="auto"/>
        <w:ind w:firstLine="1094"/>
        <w:jc w:val="both"/>
        <w:rPr>
          <w:rFonts w:ascii="Times New Roman" w:hAnsi="Times New Roman"/>
          <w:sz w:val="28"/>
          <w:lang w:val="uk-UA"/>
        </w:rPr>
      </w:pPr>
      <w:r>
        <w:rPr>
          <w:rFonts w:ascii="Times New Roman" w:hAnsi="Times New Roman"/>
          <w:sz w:val="28"/>
          <w:lang w:val="uk-UA"/>
        </w:rPr>
        <w:t xml:space="preserve"> </w:t>
      </w:r>
      <w:r w:rsidR="009D3047">
        <w:rPr>
          <w:rFonts w:ascii="Times New Roman" w:hAnsi="Times New Roman"/>
          <w:sz w:val="28"/>
          <w:lang w:val="uk-UA"/>
        </w:rPr>
        <w:t>П</w:t>
      </w:r>
      <w:r w:rsidR="009D3047" w:rsidRPr="00676614">
        <w:rPr>
          <w:rFonts w:ascii="Times New Roman" w:hAnsi="Times New Roman"/>
          <w:sz w:val="28"/>
          <w:lang w:val="uk-UA"/>
        </w:rPr>
        <w:t>оряд із загальноприйнятими лабораторними дослідженнями, призначали</w:t>
      </w:r>
      <w:r w:rsidR="009D3047">
        <w:rPr>
          <w:rFonts w:ascii="Times New Roman" w:hAnsi="Times New Roman"/>
          <w:sz w:val="28"/>
          <w:lang w:val="uk-UA"/>
        </w:rPr>
        <w:t>ся</w:t>
      </w:r>
      <w:r w:rsidR="009D3047" w:rsidRPr="00676614">
        <w:rPr>
          <w:rFonts w:ascii="Times New Roman" w:hAnsi="Times New Roman"/>
          <w:sz w:val="28"/>
          <w:lang w:val="uk-UA"/>
        </w:rPr>
        <w:t xml:space="preserve"> </w:t>
      </w:r>
      <w:r w:rsidR="00F95A21">
        <w:rPr>
          <w:rFonts w:ascii="Times New Roman" w:hAnsi="Times New Roman"/>
          <w:sz w:val="28"/>
          <w:lang w:val="uk-UA"/>
        </w:rPr>
        <w:t>додаткові</w:t>
      </w:r>
      <w:r w:rsidR="009D3047" w:rsidRPr="00676614">
        <w:rPr>
          <w:rFonts w:ascii="Times New Roman" w:hAnsi="Times New Roman"/>
          <w:sz w:val="28"/>
          <w:lang w:val="uk-UA"/>
        </w:rPr>
        <w:t xml:space="preserve">: визначення </w:t>
      </w:r>
      <w:r w:rsidR="009D3047">
        <w:rPr>
          <w:rFonts w:ascii="Times New Roman" w:hAnsi="Times New Roman"/>
          <w:sz w:val="28"/>
          <w:lang w:val="uk-UA"/>
        </w:rPr>
        <w:t>стану</w:t>
      </w:r>
      <w:r w:rsidR="009D3047" w:rsidRPr="00676614">
        <w:rPr>
          <w:rFonts w:ascii="Times New Roman" w:hAnsi="Times New Roman"/>
          <w:sz w:val="28"/>
          <w:lang w:val="uk-UA"/>
        </w:rPr>
        <w:t xml:space="preserve"> біофізичної організації цитоплазматичної мембрани лімфоцитів крові </w:t>
      </w:r>
      <w:r w:rsidR="009D3047">
        <w:rPr>
          <w:rFonts w:ascii="Times New Roman" w:hAnsi="Times New Roman"/>
          <w:sz w:val="28"/>
          <w:lang w:val="uk-UA"/>
        </w:rPr>
        <w:t>і мікров</w:t>
      </w:r>
      <w:r w:rsidR="009D3047" w:rsidRPr="00435C7A">
        <w:rPr>
          <w:rFonts w:ascii="Times New Roman" w:hAnsi="Times New Roman"/>
          <w:sz w:val="28"/>
          <w:lang w:val="uk-UA"/>
        </w:rPr>
        <w:t>’</w:t>
      </w:r>
      <w:r w:rsidR="009D3047">
        <w:rPr>
          <w:rFonts w:ascii="Times New Roman" w:hAnsi="Times New Roman"/>
          <w:sz w:val="28"/>
          <w:lang w:val="uk-UA"/>
        </w:rPr>
        <w:t>язкості внутрішньоклітинного середовища</w:t>
      </w:r>
      <w:r w:rsidR="009D3047" w:rsidRPr="00676614">
        <w:rPr>
          <w:rFonts w:ascii="Times New Roman" w:hAnsi="Times New Roman"/>
          <w:sz w:val="28"/>
          <w:lang w:val="uk-UA"/>
        </w:rPr>
        <w:t xml:space="preserve">, дослідження стану клітинної ланки імунної відповіді (рівні </w:t>
      </w:r>
      <w:r w:rsidR="009D3047" w:rsidRPr="00FC1BAF">
        <w:rPr>
          <w:rFonts w:ascii="Times New Roman" w:hAnsi="Times New Roman"/>
          <w:sz w:val="28"/>
        </w:rPr>
        <w:t>CD</w:t>
      </w:r>
      <w:r w:rsidR="009D3047" w:rsidRPr="00676614">
        <w:rPr>
          <w:rFonts w:ascii="Times New Roman" w:hAnsi="Times New Roman"/>
          <w:sz w:val="28"/>
          <w:lang w:val="uk-UA"/>
        </w:rPr>
        <w:t xml:space="preserve">3, </w:t>
      </w:r>
      <w:r w:rsidR="009D3047" w:rsidRPr="00FC1BAF">
        <w:rPr>
          <w:rFonts w:ascii="Times New Roman" w:hAnsi="Times New Roman"/>
          <w:sz w:val="28"/>
        </w:rPr>
        <w:t>CD</w:t>
      </w:r>
      <w:r w:rsidR="009D3047" w:rsidRPr="00676614">
        <w:rPr>
          <w:rFonts w:ascii="Times New Roman" w:hAnsi="Times New Roman"/>
          <w:sz w:val="28"/>
          <w:lang w:val="uk-UA"/>
        </w:rPr>
        <w:t xml:space="preserve">4, </w:t>
      </w:r>
      <w:r w:rsidR="009D3047" w:rsidRPr="00FC1BAF">
        <w:rPr>
          <w:rFonts w:ascii="Times New Roman" w:hAnsi="Times New Roman"/>
          <w:sz w:val="28"/>
        </w:rPr>
        <w:t>CD</w:t>
      </w:r>
      <w:r w:rsidR="009D3047" w:rsidRPr="00676614">
        <w:rPr>
          <w:rFonts w:ascii="Times New Roman" w:hAnsi="Times New Roman"/>
          <w:sz w:val="28"/>
          <w:lang w:val="uk-UA"/>
        </w:rPr>
        <w:t xml:space="preserve">8, </w:t>
      </w:r>
      <w:r w:rsidR="009D3047" w:rsidRPr="00FC1BAF">
        <w:rPr>
          <w:rFonts w:ascii="Times New Roman" w:hAnsi="Times New Roman"/>
          <w:sz w:val="28"/>
        </w:rPr>
        <w:t>CD</w:t>
      </w:r>
      <w:r w:rsidR="00770C51">
        <w:rPr>
          <w:rFonts w:ascii="Times New Roman" w:hAnsi="Times New Roman"/>
          <w:sz w:val="28"/>
          <w:lang w:val="uk-UA"/>
        </w:rPr>
        <w:t>22</w:t>
      </w:r>
      <w:r w:rsidR="009D3047" w:rsidRPr="00676614">
        <w:rPr>
          <w:rFonts w:ascii="Times New Roman" w:hAnsi="Times New Roman"/>
          <w:sz w:val="28"/>
          <w:lang w:val="uk-UA"/>
        </w:rPr>
        <w:t xml:space="preserve"> </w:t>
      </w:r>
      <w:r w:rsidR="009D3047">
        <w:rPr>
          <w:rFonts w:ascii="Times New Roman" w:hAnsi="Times New Roman"/>
          <w:sz w:val="28"/>
          <w:lang w:val="uk-UA"/>
        </w:rPr>
        <w:t>у</w:t>
      </w:r>
      <w:r w:rsidR="009D3047" w:rsidRPr="00676614">
        <w:rPr>
          <w:rFonts w:ascii="Times New Roman" w:hAnsi="Times New Roman"/>
          <w:sz w:val="28"/>
          <w:lang w:val="uk-UA"/>
        </w:rPr>
        <w:t xml:space="preserve"> крові)</w:t>
      </w:r>
      <w:r w:rsidR="009D3047">
        <w:rPr>
          <w:rFonts w:ascii="Times New Roman" w:hAnsi="Times New Roman"/>
          <w:sz w:val="28"/>
          <w:lang w:val="uk-UA"/>
        </w:rPr>
        <w:t>;</w:t>
      </w:r>
      <w:r w:rsidR="009D3047" w:rsidRPr="00676614">
        <w:rPr>
          <w:rFonts w:ascii="Times New Roman" w:hAnsi="Times New Roman"/>
          <w:sz w:val="28"/>
          <w:lang w:val="uk-UA"/>
        </w:rPr>
        <w:t xml:space="preserve"> визначення показників цитокінової відповіді (інтерлейкінів</w:t>
      </w:r>
      <w:r w:rsidR="009D3047" w:rsidRPr="00676614">
        <w:rPr>
          <w:rFonts w:ascii="Times New Roman" w:hAnsi="Times New Roman"/>
          <w:lang w:val="uk-UA"/>
        </w:rPr>
        <w:t xml:space="preserve"> </w:t>
      </w:r>
      <w:r w:rsidR="009D3047" w:rsidRPr="00676614">
        <w:rPr>
          <w:rFonts w:ascii="Times New Roman" w:hAnsi="Times New Roman"/>
          <w:sz w:val="28"/>
          <w:lang w:val="uk-UA"/>
        </w:rPr>
        <w:t>-1</w:t>
      </w:r>
      <w:r w:rsidR="009D3047" w:rsidRPr="00FC1BAF">
        <w:rPr>
          <w:rFonts w:ascii="Times New Roman" w:hAnsi="Times New Roman"/>
          <w:sz w:val="28"/>
        </w:rPr>
        <w:t>β</w:t>
      </w:r>
      <w:r w:rsidR="009D3047" w:rsidRPr="00676614">
        <w:rPr>
          <w:rFonts w:ascii="Times New Roman" w:hAnsi="Times New Roman"/>
          <w:sz w:val="28"/>
          <w:lang w:val="uk-UA"/>
        </w:rPr>
        <w:t>,  -4, ФНП</w:t>
      </w:r>
      <w:r w:rsidR="009D3047">
        <w:rPr>
          <w:rFonts w:ascii="Times New Roman" w:hAnsi="Times New Roman"/>
          <w:sz w:val="28"/>
          <w:lang w:val="uk-UA"/>
        </w:rPr>
        <w:t>α</w:t>
      </w:r>
      <w:r w:rsidR="009D3047" w:rsidRPr="00676614">
        <w:rPr>
          <w:rFonts w:ascii="Times New Roman" w:hAnsi="Times New Roman"/>
          <w:sz w:val="28"/>
          <w:lang w:val="uk-UA"/>
        </w:rPr>
        <w:t xml:space="preserve">), </w:t>
      </w:r>
      <w:r w:rsidR="009D3047">
        <w:rPr>
          <w:rFonts w:ascii="Times New Roman" w:hAnsi="Times New Roman"/>
          <w:sz w:val="28"/>
          <w:lang w:val="uk-UA"/>
        </w:rPr>
        <w:t xml:space="preserve">та </w:t>
      </w:r>
      <w:r w:rsidR="009D3047" w:rsidRPr="00676614">
        <w:rPr>
          <w:rFonts w:ascii="Times New Roman" w:hAnsi="Times New Roman"/>
          <w:sz w:val="28"/>
          <w:lang w:val="uk-UA"/>
        </w:rPr>
        <w:t>гуморальної ланки імун</w:t>
      </w:r>
      <w:r w:rsidR="009D3047">
        <w:rPr>
          <w:rFonts w:ascii="Times New Roman" w:hAnsi="Times New Roman"/>
          <w:sz w:val="28"/>
          <w:lang w:val="uk-UA"/>
        </w:rPr>
        <w:t>ітету</w:t>
      </w:r>
      <w:r w:rsidR="009D3047" w:rsidRPr="00676614">
        <w:rPr>
          <w:rFonts w:ascii="Times New Roman" w:hAnsi="Times New Roman"/>
          <w:sz w:val="28"/>
          <w:lang w:val="uk-UA"/>
        </w:rPr>
        <w:t xml:space="preserve"> (вміст </w:t>
      </w:r>
      <w:r w:rsidR="009D3047" w:rsidRPr="00FC1BAF">
        <w:rPr>
          <w:rFonts w:ascii="Times New Roman" w:hAnsi="Times New Roman"/>
          <w:sz w:val="28"/>
        </w:rPr>
        <w:t>Ig</w:t>
      </w:r>
      <w:r w:rsidR="00770C51">
        <w:rPr>
          <w:rFonts w:ascii="Times New Roman" w:hAnsi="Times New Roman"/>
          <w:sz w:val="28"/>
          <w:lang w:val="uk-UA"/>
        </w:rPr>
        <w:t xml:space="preserve"> </w:t>
      </w:r>
      <w:r w:rsidR="009D3047" w:rsidRPr="00FC1BAF">
        <w:rPr>
          <w:rFonts w:ascii="Times New Roman" w:hAnsi="Times New Roman"/>
          <w:sz w:val="28"/>
        </w:rPr>
        <w:t>M</w:t>
      </w:r>
      <w:r w:rsidR="009D3047" w:rsidRPr="00676614">
        <w:rPr>
          <w:rFonts w:ascii="Times New Roman" w:hAnsi="Times New Roman"/>
          <w:sz w:val="28"/>
          <w:lang w:val="uk-UA"/>
        </w:rPr>
        <w:t xml:space="preserve">, </w:t>
      </w:r>
      <w:r w:rsidR="009D3047" w:rsidRPr="00FC1BAF">
        <w:rPr>
          <w:rFonts w:ascii="Times New Roman" w:hAnsi="Times New Roman"/>
          <w:sz w:val="28"/>
        </w:rPr>
        <w:t>Ig</w:t>
      </w:r>
      <w:r w:rsidR="00770C51">
        <w:rPr>
          <w:rFonts w:ascii="Times New Roman" w:hAnsi="Times New Roman"/>
          <w:sz w:val="28"/>
          <w:lang w:val="uk-UA"/>
        </w:rPr>
        <w:t xml:space="preserve"> </w:t>
      </w:r>
      <w:r w:rsidR="009D3047" w:rsidRPr="00FC1BAF">
        <w:rPr>
          <w:rFonts w:ascii="Times New Roman" w:hAnsi="Times New Roman"/>
          <w:sz w:val="28"/>
        </w:rPr>
        <w:t>A</w:t>
      </w:r>
      <w:r w:rsidR="009D3047" w:rsidRPr="00676614">
        <w:rPr>
          <w:rFonts w:ascii="Times New Roman" w:hAnsi="Times New Roman"/>
          <w:sz w:val="28"/>
          <w:lang w:val="uk-UA"/>
        </w:rPr>
        <w:t xml:space="preserve">, </w:t>
      </w:r>
      <w:r w:rsidR="009D3047" w:rsidRPr="00FC1BAF">
        <w:rPr>
          <w:rFonts w:ascii="Times New Roman" w:hAnsi="Times New Roman"/>
          <w:sz w:val="28"/>
        </w:rPr>
        <w:t>Ig</w:t>
      </w:r>
      <w:r w:rsidR="00770C51">
        <w:rPr>
          <w:rFonts w:ascii="Times New Roman" w:hAnsi="Times New Roman"/>
          <w:sz w:val="28"/>
          <w:lang w:val="uk-UA"/>
        </w:rPr>
        <w:t xml:space="preserve"> </w:t>
      </w:r>
      <w:r w:rsidR="009D3047" w:rsidRPr="00FC1BAF">
        <w:rPr>
          <w:rFonts w:ascii="Times New Roman" w:hAnsi="Times New Roman"/>
          <w:sz w:val="28"/>
        </w:rPr>
        <w:t>G</w:t>
      </w:r>
      <w:r w:rsidR="009D3047" w:rsidRPr="00676614">
        <w:rPr>
          <w:rFonts w:ascii="Times New Roman" w:hAnsi="Times New Roman"/>
          <w:sz w:val="28"/>
          <w:lang w:val="uk-UA"/>
        </w:rPr>
        <w:t xml:space="preserve"> </w:t>
      </w:r>
      <w:r w:rsidR="009D3047">
        <w:rPr>
          <w:rFonts w:ascii="Times New Roman" w:hAnsi="Times New Roman"/>
          <w:sz w:val="28"/>
          <w:lang w:val="uk-UA"/>
        </w:rPr>
        <w:t xml:space="preserve">в </w:t>
      </w:r>
      <w:r w:rsidR="009D3047" w:rsidRPr="00676614">
        <w:rPr>
          <w:rFonts w:ascii="Times New Roman" w:hAnsi="Times New Roman"/>
          <w:sz w:val="28"/>
          <w:lang w:val="uk-UA"/>
        </w:rPr>
        <w:t>сироват</w:t>
      </w:r>
      <w:r w:rsidR="009D3047">
        <w:rPr>
          <w:rFonts w:ascii="Times New Roman" w:hAnsi="Times New Roman"/>
          <w:sz w:val="28"/>
          <w:lang w:val="uk-UA"/>
        </w:rPr>
        <w:t>ці</w:t>
      </w:r>
      <w:r w:rsidR="009D3047" w:rsidRPr="00676614">
        <w:rPr>
          <w:rFonts w:ascii="Times New Roman" w:hAnsi="Times New Roman"/>
          <w:sz w:val="28"/>
          <w:lang w:val="uk-UA"/>
        </w:rPr>
        <w:t xml:space="preserve"> крові). </w:t>
      </w:r>
    </w:p>
    <w:p w:rsidR="009D3047" w:rsidRPr="001048A7" w:rsidRDefault="009D3047" w:rsidP="006543C0">
      <w:pPr>
        <w:spacing w:after="0" w:line="360" w:lineRule="auto"/>
        <w:ind w:firstLine="1094"/>
        <w:jc w:val="both"/>
        <w:rPr>
          <w:rFonts w:ascii="Times New Roman" w:hAnsi="Times New Roman"/>
          <w:sz w:val="28"/>
          <w:lang w:val="uk-UA"/>
        </w:rPr>
      </w:pPr>
      <w:r w:rsidRPr="001048A7">
        <w:rPr>
          <w:rFonts w:ascii="Times New Roman" w:hAnsi="Times New Roman"/>
          <w:sz w:val="28"/>
          <w:lang w:val="uk-UA"/>
        </w:rPr>
        <w:t xml:space="preserve">Біофізичну організацію цитоплазматичної мембрани лімфоцитів крові визначали методом електронного парамагнітного резонансу (ЕПР) спинових зондів з використанням методики </w:t>
      </w:r>
      <w:r w:rsidR="0076413F">
        <w:rPr>
          <w:rFonts w:ascii="Times New Roman" w:hAnsi="Times New Roman"/>
          <w:sz w:val="28"/>
          <w:lang w:val="uk-UA"/>
        </w:rPr>
        <w:t>добавочного</w:t>
      </w:r>
      <w:r w:rsidRPr="001048A7">
        <w:rPr>
          <w:rFonts w:ascii="Times New Roman" w:hAnsi="Times New Roman"/>
          <w:sz w:val="28"/>
          <w:lang w:val="uk-UA"/>
        </w:rPr>
        <w:t xml:space="preserve"> уширення при параметрах м</w:t>
      </w:r>
      <w:r w:rsidR="00DE057A">
        <w:rPr>
          <w:rFonts w:ascii="Times New Roman" w:hAnsi="Times New Roman"/>
          <w:sz w:val="28"/>
          <w:lang w:val="uk-UA"/>
        </w:rPr>
        <w:t>і</w:t>
      </w:r>
      <w:r w:rsidRPr="001048A7">
        <w:rPr>
          <w:rFonts w:ascii="Times New Roman" w:hAnsi="Times New Roman"/>
          <w:sz w:val="28"/>
          <w:lang w:val="uk-UA"/>
        </w:rPr>
        <w:t>кроволнової частот</w:t>
      </w:r>
      <w:r w:rsidR="00DE057A">
        <w:rPr>
          <w:rFonts w:ascii="Times New Roman" w:hAnsi="Times New Roman"/>
          <w:sz w:val="28"/>
          <w:lang w:val="uk-UA"/>
        </w:rPr>
        <w:t>и</w:t>
      </w:r>
      <w:r w:rsidRPr="001048A7">
        <w:rPr>
          <w:rFonts w:ascii="Times New Roman" w:hAnsi="Times New Roman"/>
          <w:sz w:val="28"/>
          <w:lang w:val="uk-UA"/>
        </w:rPr>
        <w:t xml:space="preserve"> 9.39 г</w:t>
      </w:r>
      <w:r w:rsidR="00DE057A">
        <w:rPr>
          <w:rFonts w:ascii="Times New Roman" w:hAnsi="Times New Roman"/>
          <w:sz w:val="28"/>
          <w:lang w:val="uk-UA"/>
        </w:rPr>
        <w:t>і</w:t>
      </w:r>
      <w:r w:rsidRPr="001048A7">
        <w:rPr>
          <w:rFonts w:ascii="Times New Roman" w:hAnsi="Times New Roman"/>
          <w:sz w:val="28"/>
          <w:lang w:val="uk-UA"/>
        </w:rPr>
        <w:t>гагерц</w:t>
      </w:r>
      <w:r w:rsidR="00DE057A">
        <w:rPr>
          <w:rFonts w:ascii="Times New Roman" w:hAnsi="Times New Roman"/>
          <w:sz w:val="28"/>
          <w:lang w:val="uk-UA"/>
        </w:rPr>
        <w:t>ь</w:t>
      </w:r>
      <w:r w:rsidRPr="001048A7">
        <w:rPr>
          <w:rFonts w:ascii="Times New Roman" w:hAnsi="Times New Roman"/>
          <w:sz w:val="28"/>
          <w:lang w:val="uk-UA"/>
        </w:rPr>
        <w:t xml:space="preserve">, </w:t>
      </w:r>
      <w:r w:rsidR="00FA27D1">
        <w:rPr>
          <w:rFonts w:ascii="Times New Roman" w:hAnsi="Times New Roman"/>
          <w:sz w:val="28"/>
          <w:lang w:val="uk-UA"/>
        </w:rPr>
        <w:t>амплітуди</w:t>
      </w:r>
      <w:r w:rsidRPr="001048A7">
        <w:rPr>
          <w:rFonts w:ascii="Times New Roman" w:hAnsi="Times New Roman"/>
          <w:sz w:val="28"/>
          <w:lang w:val="uk-UA"/>
        </w:rPr>
        <w:t xml:space="preserve"> високочастотної модуляції 1 гаус, часу розвертки магнітного поля 200 сек</w:t>
      </w:r>
      <w:r w:rsidR="007629BC">
        <w:rPr>
          <w:rFonts w:ascii="Times New Roman" w:hAnsi="Times New Roman"/>
          <w:sz w:val="28"/>
          <w:lang w:val="uk-UA"/>
        </w:rPr>
        <w:t>,</w:t>
      </w:r>
      <w:r w:rsidRPr="001048A7">
        <w:rPr>
          <w:rFonts w:ascii="Times New Roman" w:hAnsi="Times New Roman"/>
          <w:sz w:val="28"/>
          <w:lang w:val="uk-UA"/>
        </w:rPr>
        <w:t xml:space="preserve"> </w:t>
      </w:r>
      <w:r w:rsidR="007629BC">
        <w:rPr>
          <w:rFonts w:ascii="Times New Roman" w:hAnsi="Times New Roman"/>
          <w:sz w:val="28"/>
          <w:lang w:val="uk-UA"/>
        </w:rPr>
        <w:t>к</w:t>
      </w:r>
      <w:r w:rsidRPr="001048A7">
        <w:rPr>
          <w:rFonts w:ascii="Times New Roman" w:hAnsi="Times New Roman"/>
          <w:sz w:val="28"/>
          <w:lang w:val="uk-UA"/>
        </w:rPr>
        <w:t>онстанти часу 0,1 мілісекунди (мсек)</w:t>
      </w:r>
      <w:r w:rsidR="0044101A" w:rsidRPr="001048A7">
        <w:rPr>
          <w:rFonts w:ascii="Times New Roman" w:hAnsi="Times New Roman"/>
          <w:sz w:val="28"/>
          <w:lang w:val="uk-UA"/>
        </w:rPr>
        <w:t xml:space="preserve"> [</w:t>
      </w:r>
      <w:r w:rsidR="00141689" w:rsidRPr="001048A7">
        <w:rPr>
          <w:rFonts w:ascii="Times New Roman" w:hAnsi="Times New Roman"/>
          <w:sz w:val="28"/>
          <w:lang w:val="uk-UA"/>
        </w:rPr>
        <w:t>2</w:t>
      </w:r>
      <w:r w:rsidR="001048A7" w:rsidRPr="001048A7">
        <w:rPr>
          <w:rFonts w:ascii="Times New Roman" w:hAnsi="Times New Roman"/>
          <w:sz w:val="28"/>
          <w:lang w:val="uk-UA"/>
        </w:rPr>
        <w:t>08</w:t>
      </w:r>
      <w:r w:rsidR="0044101A" w:rsidRPr="001048A7">
        <w:rPr>
          <w:rFonts w:ascii="Times New Roman" w:hAnsi="Times New Roman"/>
          <w:sz w:val="28"/>
          <w:lang w:val="uk-UA"/>
        </w:rPr>
        <w:t>].</w:t>
      </w:r>
    </w:p>
    <w:p w:rsidR="009D3047" w:rsidRPr="001048A7" w:rsidRDefault="009D3047" w:rsidP="006543C0">
      <w:pPr>
        <w:spacing w:after="0" w:line="360" w:lineRule="auto"/>
        <w:ind w:firstLine="1094"/>
        <w:jc w:val="both"/>
        <w:rPr>
          <w:rFonts w:ascii="Times New Roman" w:hAnsi="Times New Roman"/>
          <w:sz w:val="28"/>
          <w:lang w:val="uk-UA"/>
        </w:rPr>
      </w:pPr>
      <w:r w:rsidRPr="001048A7">
        <w:rPr>
          <w:rFonts w:ascii="Times New Roman" w:hAnsi="Times New Roman"/>
          <w:sz w:val="28"/>
          <w:lang w:val="uk-UA"/>
        </w:rPr>
        <w:t>Про мікров’язк</w:t>
      </w:r>
      <w:r w:rsidR="00F95A21">
        <w:rPr>
          <w:rFonts w:ascii="Times New Roman" w:hAnsi="Times New Roman"/>
          <w:sz w:val="28"/>
          <w:lang w:val="uk-UA"/>
        </w:rPr>
        <w:t>і</w:t>
      </w:r>
      <w:r w:rsidRPr="001048A7">
        <w:rPr>
          <w:rFonts w:ascii="Times New Roman" w:hAnsi="Times New Roman"/>
          <w:sz w:val="28"/>
          <w:lang w:val="uk-UA"/>
        </w:rPr>
        <w:t>сть внутрішньоклітинного середовища (МВ ВС) лімфоцитів судили по параметру рухливості водорозчинного зонда (ферр</w:t>
      </w:r>
      <w:r w:rsidR="0063794D">
        <w:rPr>
          <w:rFonts w:ascii="Times New Roman" w:hAnsi="Times New Roman"/>
          <w:sz w:val="28"/>
          <w:lang w:val="uk-UA"/>
        </w:rPr>
        <w:t>о</w:t>
      </w:r>
      <w:r w:rsidRPr="001048A7">
        <w:rPr>
          <w:rFonts w:ascii="Times New Roman" w:hAnsi="Times New Roman"/>
          <w:sz w:val="28"/>
          <w:lang w:val="uk-UA"/>
        </w:rPr>
        <w:t>цианида нікелю), який легко проникає в цитоплазму і в комбінації з позаклітинними парамагнітним</w:t>
      </w:r>
      <w:r w:rsidR="00DA53EC">
        <w:rPr>
          <w:rFonts w:ascii="Times New Roman" w:hAnsi="Times New Roman"/>
          <w:sz w:val="28"/>
          <w:lang w:val="uk-UA"/>
        </w:rPr>
        <w:t>и</w:t>
      </w:r>
      <w:r w:rsidRPr="001048A7">
        <w:rPr>
          <w:rFonts w:ascii="Times New Roman" w:hAnsi="Times New Roman"/>
          <w:sz w:val="28"/>
          <w:lang w:val="uk-UA"/>
        </w:rPr>
        <w:t xml:space="preserve"> іонами, дозволяє оцінювати мікров</w:t>
      </w:r>
      <w:r w:rsidR="006B331E">
        <w:rPr>
          <w:rFonts w:ascii="Times New Roman" w:hAnsi="Times New Roman"/>
          <w:sz w:val="28"/>
          <w:lang w:val="uk-UA"/>
        </w:rPr>
        <w:t>’</w:t>
      </w:r>
      <w:r w:rsidRPr="001048A7">
        <w:rPr>
          <w:rFonts w:ascii="Times New Roman" w:hAnsi="Times New Roman"/>
          <w:sz w:val="28"/>
          <w:lang w:val="uk-UA"/>
        </w:rPr>
        <w:t xml:space="preserve">язкість внутрішньоклітинного </w:t>
      </w:r>
      <w:r w:rsidR="00DE057A">
        <w:rPr>
          <w:rFonts w:ascii="Times New Roman" w:hAnsi="Times New Roman"/>
          <w:sz w:val="28"/>
          <w:lang w:val="uk-UA"/>
        </w:rPr>
        <w:t>середовища</w:t>
      </w:r>
      <w:r w:rsidRPr="001048A7">
        <w:rPr>
          <w:rFonts w:ascii="Times New Roman" w:hAnsi="Times New Roman"/>
          <w:sz w:val="28"/>
          <w:lang w:val="uk-UA"/>
        </w:rPr>
        <w:t xml:space="preserve"> в відносних одиницях (від. </w:t>
      </w:r>
      <w:r w:rsidR="000B35EC">
        <w:rPr>
          <w:rFonts w:ascii="Times New Roman" w:hAnsi="Times New Roman"/>
          <w:sz w:val="28"/>
          <w:lang w:val="uk-UA"/>
        </w:rPr>
        <w:t>о</w:t>
      </w:r>
      <w:r w:rsidRPr="001048A7">
        <w:rPr>
          <w:rFonts w:ascii="Times New Roman" w:hAnsi="Times New Roman"/>
          <w:sz w:val="28"/>
          <w:lang w:val="uk-UA"/>
        </w:rPr>
        <w:t>д.)</w:t>
      </w:r>
      <w:r w:rsidR="0044101A" w:rsidRPr="001048A7">
        <w:rPr>
          <w:rFonts w:ascii="Times New Roman" w:hAnsi="Times New Roman"/>
          <w:sz w:val="28"/>
          <w:lang w:val="uk-UA"/>
        </w:rPr>
        <w:t xml:space="preserve"> </w:t>
      </w:r>
      <w:r w:rsidR="0044101A" w:rsidRPr="001048A7">
        <w:rPr>
          <w:rFonts w:ascii="Times New Roman" w:hAnsi="Times New Roman"/>
          <w:sz w:val="28"/>
        </w:rPr>
        <w:t>[</w:t>
      </w:r>
      <w:r w:rsidR="00141689" w:rsidRPr="001048A7">
        <w:rPr>
          <w:rFonts w:ascii="Times New Roman" w:hAnsi="Times New Roman"/>
          <w:sz w:val="28"/>
          <w:lang w:val="uk-UA"/>
        </w:rPr>
        <w:t>2</w:t>
      </w:r>
      <w:r w:rsidR="001048A7" w:rsidRPr="006B331E">
        <w:rPr>
          <w:rFonts w:ascii="Times New Roman" w:hAnsi="Times New Roman"/>
          <w:sz w:val="28"/>
        </w:rPr>
        <w:t>09</w:t>
      </w:r>
      <w:r w:rsidR="0044101A" w:rsidRPr="001048A7">
        <w:rPr>
          <w:rFonts w:ascii="Times New Roman" w:hAnsi="Times New Roman"/>
          <w:sz w:val="28"/>
        </w:rPr>
        <w:t>]</w:t>
      </w:r>
      <w:r w:rsidRPr="001048A7">
        <w:rPr>
          <w:rFonts w:ascii="Times New Roman" w:hAnsi="Times New Roman"/>
          <w:sz w:val="28"/>
          <w:lang w:val="uk-UA"/>
        </w:rPr>
        <w:t>.</w:t>
      </w:r>
    </w:p>
    <w:p w:rsidR="009D3047" w:rsidRPr="00F02104" w:rsidRDefault="009D3047" w:rsidP="006543C0">
      <w:pPr>
        <w:spacing w:after="0" w:line="360" w:lineRule="auto"/>
        <w:ind w:firstLine="1094"/>
        <w:jc w:val="both"/>
        <w:rPr>
          <w:rFonts w:ascii="Times New Roman" w:hAnsi="Times New Roman"/>
          <w:sz w:val="28"/>
          <w:lang w:val="uk-UA"/>
        </w:rPr>
      </w:pPr>
      <w:r w:rsidRPr="00996C94">
        <w:rPr>
          <w:rFonts w:ascii="Times New Roman" w:hAnsi="Times New Roman"/>
          <w:sz w:val="28"/>
          <w:lang w:val="uk-UA"/>
        </w:rPr>
        <w:t>Для проведення вищевказаних досліджень лімфоцити виділялися</w:t>
      </w:r>
      <w:r>
        <w:rPr>
          <w:rFonts w:ascii="Times New Roman" w:hAnsi="Times New Roman"/>
          <w:sz w:val="28"/>
          <w:lang w:val="uk-UA"/>
        </w:rPr>
        <w:t xml:space="preserve"> на </w:t>
      </w:r>
      <w:r w:rsidRPr="00F02104">
        <w:rPr>
          <w:rFonts w:ascii="Times New Roman" w:hAnsi="Times New Roman"/>
          <w:sz w:val="28"/>
          <w:lang w:val="uk-UA"/>
        </w:rPr>
        <w:t xml:space="preserve">градієнті </w:t>
      </w:r>
      <w:r w:rsidR="00FA27D1" w:rsidRPr="00F02104">
        <w:rPr>
          <w:rFonts w:ascii="Times New Roman" w:hAnsi="Times New Roman"/>
          <w:sz w:val="28"/>
          <w:lang w:val="uk-UA"/>
        </w:rPr>
        <w:t>щільності</w:t>
      </w:r>
      <w:r w:rsidR="002D186B" w:rsidRPr="00F02104">
        <w:rPr>
          <w:rFonts w:ascii="Times New Roman" w:hAnsi="Times New Roman"/>
          <w:sz w:val="28"/>
          <w:lang w:val="uk-UA"/>
        </w:rPr>
        <w:t xml:space="preserve"> </w:t>
      </w:r>
      <w:r w:rsidR="00F02104" w:rsidRPr="00F02104">
        <w:rPr>
          <w:rFonts w:ascii="Times New Roman" w:hAnsi="Times New Roman"/>
          <w:sz w:val="28"/>
          <w:lang w:val="uk-UA"/>
        </w:rPr>
        <w:t>фікол</w:t>
      </w:r>
      <w:r w:rsidRPr="00F02104">
        <w:rPr>
          <w:rFonts w:ascii="Times New Roman" w:hAnsi="Times New Roman"/>
          <w:sz w:val="28"/>
          <w:lang w:val="uk-UA"/>
        </w:rPr>
        <w:t>-верографін.</w:t>
      </w:r>
    </w:p>
    <w:p w:rsidR="00C55B22" w:rsidRDefault="009D3047" w:rsidP="006543C0">
      <w:pPr>
        <w:spacing w:after="0" w:line="360" w:lineRule="auto"/>
        <w:ind w:firstLine="1094"/>
        <w:jc w:val="both"/>
        <w:rPr>
          <w:rFonts w:ascii="Times New Roman" w:hAnsi="Times New Roman"/>
          <w:sz w:val="28"/>
          <w:lang w:val="uk-UA"/>
        </w:rPr>
      </w:pPr>
      <w:r w:rsidRPr="00FC1BAF">
        <w:rPr>
          <w:rFonts w:ascii="Times New Roman" w:hAnsi="Times New Roman"/>
          <w:sz w:val="28"/>
          <w:lang w:val="uk-UA"/>
        </w:rPr>
        <w:lastRenderedPageBreak/>
        <w:t>Дослідження стану клітинної ланки імунної відповіді проводили методом моноклональних антитіл (набор реактивів НВЛ «Гранум» (</w:t>
      </w:r>
      <w:r w:rsidR="006B331E">
        <w:rPr>
          <w:rFonts w:ascii="Times New Roman" w:hAnsi="Times New Roman"/>
          <w:sz w:val="28"/>
          <w:lang w:val="uk-UA"/>
        </w:rPr>
        <w:t>Україна</w:t>
      </w:r>
      <w:r w:rsidRPr="00FC1BAF">
        <w:rPr>
          <w:rFonts w:ascii="Times New Roman" w:hAnsi="Times New Roman"/>
          <w:sz w:val="28"/>
          <w:lang w:val="uk-UA"/>
        </w:rPr>
        <w:t>)</w:t>
      </w:r>
      <w:r>
        <w:rPr>
          <w:rFonts w:ascii="Times New Roman" w:hAnsi="Times New Roman"/>
          <w:sz w:val="28"/>
          <w:lang w:val="uk-UA"/>
        </w:rPr>
        <w:t>,</w:t>
      </w:r>
      <w:r w:rsidRPr="00FC1BAF">
        <w:rPr>
          <w:rFonts w:ascii="Times New Roman" w:hAnsi="Times New Roman"/>
          <w:sz w:val="28"/>
          <w:lang w:val="uk-UA"/>
        </w:rPr>
        <w:t xml:space="preserve"> </w:t>
      </w:r>
      <w:r w:rsidRPr="007909BB">
        <w:rPr>
          <w:rFonts w:ascii="Times New Roman" w:hAnsi="Times New Roman"/>
          <w:sz w:val="28"/>
          <w:lang w:val="uk-UA"/>
        </w:rPr>
        <w:t xml:space="preserve">для чого </w:t>
      </w:r>
      <w:r w:rsidRPr="00C55B22">
        <w:rPr>
          <w:rFonts w:ascii="Times New Roman" w:hAnsi="Times New Roman"/>
          <w:sz w:val="28"/>
          <w:lang w:val="uk-UA"/>
        </w:rPr>
        <w:t>використовувалася гепарин</w:t>
      </w:r>
      <w:r w:rsidR="0063794D">
        <w:rPr>
          <w:rFonts w:ascii="Times New Roman" w:hAnsi="Times New Roman"/>
          <w:sz w:val="28"/>
          <w:lang w:val="uk-UA"/>
        </w:rPr>
        <w:t>і</w:t>
      </w:r>
      <w:r w:rsidRPr="00C55B22">
        <w:rPr>
          <w:rFonts w:ascii="Times New Roman" w:hAnsi="Times New Roman"/>
          <w:sz w:val="28"/>
          <w:lang w:val="uk-UA"/>
        </w:rPr>
        <w:t xml:space="preserve">зована кров </w:t>
      </w:r>
      <w:r>
        <w:rPr>
          <w:rFonts w:ascii="Times New Roman" w:hAnsi="Times New Roman"/>
          <w:sz w:val="28"/>
          <w:lang w:val="uk-UA"/>
        </w:rPr>
        <w:t>хворих</w:t>
      </w:r>
      <w:r w:rsidRPr="00FC1BAF">
        <w:rPr>
          <w:rFonts w:ascii="Times New Roman" w:hAnsi="Times New Roman"/>
          <w:sz w:val="28"/>
          <w:lang w:val="uk-UA"/>
        </w:rPr>
        <w:t>.</w:t>
      </w:r>
    </w:p>
    <w:p w:rsidR="00C55B22" w:rsidRDefault="009D3047" w:rsidP="006543C0">
      <w:pPr>
        <w:spacing w:after="0" w:line="360" w:lineRule="auto"/>
        <w:ind w:firstLine="1094"/>
        <w:jc w:val="both"/>
        <w:rPr>
          <w:rFonts w:ascii="Times New Roman" w:hAnsi="Times New Roman"/>
          <w:sz w:val="28"/>
          <w:lang w:val="uk-UA"/>
        </w:rPr>
      </w:pPr>
      <w:r w:rsidRPr="00FC1BAF">
        <w:rPr>
          <w:rFonts w:ascii="Times New Roman" w:hAnsi="Times New Roman"/>
          <w:sz w:val="28"/>
          <w:lang w:val="uk-UA"/>
        </w:rPr>
        <w:t>Рівні інтерлейкінів (ІЛ 1</w:t>
      </w:r>
      <w:r w:rsidRPr="00FC1BAF">
        <w:rPr>
          <w:rFonts w:ascii="Times New Roman" w:hAnsi="Times New Roman"/>
          <w:sz w:val="28"/>
        </w:rPr>
        <w:t>β</w:t>
      </w:r>
      <w:r w:rsidRPr="00FC1BAF">
        <w:rPr>
          <w:rFonts w:ascii="Times New Roman" w:hAnsi="Times New Roman"/>
          <w:sz w:val="28"/>
          <w:lang w:val="uk-UA"/>
        </w:rPr>
        <w:t>, 4, ФНП</w:t>
      </w:r>
      <w:r w:rsidRPr="00FC1BAF">
        <w:rPr>
          <w:rFonts w:ascii="Times New Roman" w:hAnsi="Times New Roman"/>
          <w:sz w:val="28"/>
        </w:rPr>
        <w:t>α</w:t>
      </w:r>
      <w:r w:rsidRPr="00FC1BAF">
        <w:rPr>
          <w:rFonts w:ascii="Times New Roman" w:hAnsi="Times New Roman"/>
          <w:sz w:val="28"/>
          <w:lang w:val="uk-UA"/>
        </w:rPr>
        <w:t>) сироватки крові визначали</w:t>
      </w:r>
      <w:r>
        <w:rPr>
          <w:rFonts w:ascii="Times New Roman" w:hAnsi="Times New Roman"/>
          <w:sz w:val="28"/>
          <w:lang w:val="uk-UA"/>
        </w:rPr>
        <w:t>ся</w:t>
      </w:r>
      <w:r w:rsidRPr="00FC1BAF">
        <w:rPr>
          <w:rFonts w:ascii="Times New Roman" w:hAnsi="Times New Roman"/>
          <w:sz w:val="28"/>
          <w:lang w:val="uk-UA"/>
        </w:rPr>
        <w:t xml:space="preserve"> </w:t>
      </w:r>
      <w:r w:rsidR="00AF2E48">
        <w:rPr>
          <w:rFonts w:ascii="Times New Roman" w:hAnsi="Times New Roman"/>
          <w:sz w:val="28"/>
          <w:lang w:val="uk-UA"/>
        </w:rPr>
        <w:t>твердо</w:t>
      </w:r>
      <w:r w:rsidR="006B331E">
        <w:rPr>
          <w:rFonts w:ascii="Times New Roman" w:hAnsi="Times New Roman"/>
          <w:sz w:val="28"/>
          <w:lang w:val="uk-UA"/>
        </w:rPr>
        <w:t>фазним</w:t>
      </w:r>
      <w:r w:rsidRPr="00FC1BAF">
        <w:rPr>
          <w:rFonts w:ascii="Times New Roman" w:hAnsi="Times New Roman"/>
          <w:sz w:val="28"/>
          <w:lang w:val="uk-UA"/>
        </w:rPr>
        <w:t xml:space="preserve"> імуноферментним методом із застосуванням стандартних наборів реагентів (набор реактивів «</w:t>
      </w:r>
      <w:r w:rsidRPr="00FC1BAF">
        <w:rPr>
          <w:rFonts w:ascii="Times New Roman" w:hAnsi="Times New Roman"/>
          <w:sz w:val="28"/>
        </w:rPr>
        <w:t>Human</w:t>
      </w:r>
      <w:r w:rsidRPr="00FC1BAF">
        <w:rPr>
          <w:rFonts w:ascii="Times New Roman" w:hAnsi="Times New Roman"/>
          <w:sz w:val="28"/>
          <w:lang w:val="uk-UA"/>
        </w:rPr>
        <w:t xml:space="preserve"> </w:t>
      </w:r>
      <w:r w:rsidRPr="00FC1BAF">
        <w:rPr>
          <w:rFonts w:ascii="Times New Roman" w:hAnsi="Times New Roman"/>
          <w:sz w:val="28"/>
        </w:rPr>
        <w:t>IL</w:t>
      </w:r>
      <w:r w:rsidRPr="00FC1BAF">
        <w:rPr>
          <w:rFonts w:ascii="Times New Roman" w:hAnsi="Times New Roman"/>
          <w:sz w:val="28"/>
          <w:lang w:val="uk-UA"/>
        </w:rPr>
        <w:t>-</w:t>
      </w:r>
      <w:r w:rsidRPr="00FC1BAF">
        <w:rPr>
          <w:rFonts w:ascii="Times New Roman" w:hAnsi="Times New Roman"/>
          <w:sz w:val="28"/>
        </w:rPr>
        <w:t>Platinum</w:t>
      </w:r>
      <w:r w:rsidRPr="00FC1BAF">
        <w:rPr>
          <w:rFonts w:ascii="Times New Roman" w:hAnsi="Times New Roman"/>
          <w:sz w:val="28"/>
          <w:lang w:val="uk-UA"/>
        </w:rPr>
        <w:t xml:space="preserve"> </w:t>
      </w:r>
      <w:r w:rsidRPr="00FC1BAF">
        <w:rPr>
          <w:rFonts w:ascii="Times New Roman" w:hAnsi="Times New Roman"/>
          <w:sz w:val="28"/>
        </w:rPr>
        <w:t>ELISA</w:t>
      </w:r>
      <w:r w:rsidRPr="00FC1BAF">
        <w:rPr>
          <w:rFonts w:ascii="Times New Roman" w:hAnsi="Times New Roman"/>
          <w:sz w:val="28"/>
          <w:lang w:val="uk-UA"/>
        </w:rPr>
        <w:t>» фірми «</w:t>
      </w:r>
      <w:r w:rsidRPr="00FC1BAF">
        <w:rPr>
          <w:rFonts w:ascii="Times New Roman" w:hAnsi="Times New Roman"/>
          <w:sz w:val="28"/>
        </w:rPr>
        <w:t>Novamedline</w:t>
      </w:r>
      <w:r w:rsidRPr="00FC1BAF">
        <w:rPr>
          <w:rFonts w:ascii="Times New Roman" w:hAnsi="Times New Roman"/>
          <w:sz w:val="28"/>
          <w:lang w:val="uk-UA"/>
        </w:rPr>
        <w:t>» (Германія) згідно з інструкцією</w:t>
      </w:r>
      <w:r>
        <w:rPr>
          <w:rFonts w:ascii="Times New Roman" w:hAnsi="Times New Roman"/>
          <w:sz w:val="28"/>
          <w:lang w:val="uk-UA"/>
        </w:rPr>
        <w:t>.</w:t>
      </w:r>
    </w:p>
    <w:p w:rsidR="009D3047" w:rsidRDefault="009D3047" w:rsidP="006543C0">
      <w:pPr>
        <w:spacing w:after="0" w:line="360" w:lineRule="auto"/>
        <w:ind w:firstLine="1094"/>
        <w:jc w:val="both"/>
        <w:rPr>
          <w:rFonts w:ascii="Times New Roman" w:hAnsi="Times New Roman"/>
          <w:sz w:val="28"/>
          <w:lang w:val="uk-UA"/>
        </w:rPr>
      </w:pPr>
      <w:r w:rsidRPr="00FC1BAF">
        <w:rPr>
          <w:rFonts w:ascii="Times New Roman" w:hAnsi="Times New Roman"/>
          <w:sz w:val="28"/>
          <w:lang w:val="uk-UA"/>
        </w:rPr>
        <w:t xml:space="preserve">Стан гуморальної ланки імунної відповіді (вміст </w:t>
      </w:r>
      <w:r w:rsidRPr="00FC1BAF">
        <w:rPr>
          <w:rFonts w:ascii="Times New Roman" w:hAnsi="Times New Roman"/>
          <w:sz w:val="28"/>
        </w:rPr>
        <w:t>Ig</w:t>
      </w:r>
      <w:r w:rsidR="00770C51">
        <w:rPr>
          <w:rFonts w:ascii="Times New Roman" w:hAnsi="Times New Roman"/>
          <w:sz w:val="28"/>
          <w:lang w:val="uk-UA"/>
        </w:rPr>
        <w:t xml:space="preserve"> </w:t>
      </w:r>
      <w:r w:rsidRPr="00FC1BAF">
        <w:rPr>
          <w:rFonts w:ascii="Times New Roman" w:hAnsi="Times New Roman"/>
          <w:sz w:val="28"/>
        </w:rPr>
        <w:t>M</w:t>
      </w:r>
      <w:r w:rsidRPr="00FC1BAF">
        <w:rPr>
          <w:rFonts w:ascii="Times New Roman" w:hAnsi="Times New Roman"/>
          <w:sz w:val="28"/>
          <w:lang w:val="uk-UA"/>
        </w:rPr>
        <w:t xml:space="preserve">, </w:t>
      </w:r>
      <w:r w:rsidRPr="00FC1BAF">
        <w:rPr>
          <w:rFonts w:ascii="Times New Roman" w:hAnsi="Times New Roman"/>
          <w:sz w:val="28"/>
        </w:rPr>
        <w:t>Ig</w:t>
      </w:r>
      <w:r w:rsidR="00770C51">
        <w:rPr>
          <w:rFonts w:ascii="Times New Roman" w:hAnsi="Times New Roman"/>
          <w:sz w:val="28"/>
          <w:lang w:val="uk-UA"/>
        </w:rPr>
        <w:t xml:space="preserve"> </w:t>
      </w:r>
      <w:r w:rsidRPr="00FC1BAF">
        <w:rPr>
          <w:rFonts w:ascii="Times New Roman" w:hAnsi="Times New Roman"/>
          <w:sz w:val="28"/>
        </w:rPr>
        <w:t>A</w:t>
      </w:r>
      <w:r w:rsidRPr="00FC1BAF">
        <w:rPr>
          <w:rFonts w:ascii="Times New Roman" w:hAnsi="Times New Roman"/>
          <w:sz w:val="28"/>
          <w:lang w:val="uk-UA"/>
        </w:rPr>
        <w:t xml:space="preserve">, </w:t>
      </w:r>
      <w:r w:rsidRPr="00FC1BAF">
        <w:rPr>
          <w:rFonts w:ascii="Times New Roman" w:hAnsi="Times New Roman"/>
          <w:sz w:val="28"/>
        </w:rPr>
        <w:t>Ig</w:t>
      </w:r>
      <w:r w:rsidR="00770C51">
        <w:rPr>
          <w:rFonts w:ascii="Times New Roman" w:hAnsi="Times New Roman"/>
          <w:sz w:val="28"/>
          <w:lang w:val="uk-UA"/>
        </w:rPr>
        <w:t xml:space="preserve"> </w:t>
      </w:r>
      <w:r w:rsidRPr="00FC1BAF">
        <w:rPr>
          <w:rFonts w:ascii="Times New Roman" w:hAnsi="Times New Roman"/>
          <w:sz w:val="28"/>
        </w:rPr>
        <w:t>G</w:t>
      </w:r>
      <w:r w:rsidRPr="00FC1BAF">
        <w:rPr>
          <w:rFonts w:ascii="Times New Roman" w:hAnsi="Times New Roman"/>
          <w:sz w:val="28"/>
          <w:lang w:val="uk-UA"/>
        </w:rPr>
        <w:t>) визначали імунотурбодиметричним методом</w:t>
      </w:r>
      <w:r>
        <w:rPr>
          <w:rFonts w:ascii="Times New Roman" w:hAnsi="Times New Roman"/>
          <w:sz w:val="28"/>
          <w:lang w:val="uk-UA"/>
        </w:rPr>
        <w:t xml:space="preserve">, </w:t>
      </w:r>
      <w:r w:rsidRPr="00F34109">
        <w:rPr>
          <w:rFonts w:ascii="Times New Roman" w:hAnsi="Times New Roman"/>
          <w:sz w:val="28"/>
          <w:lang w:val="uk-UA"/>
        </w:rPr>
        <w:t>використовуючи сироватку крові хворих</w:t>
      </w:r>
      <w:r w:rsidRPr="00FC1BAF">
        <w:rPr>
          <w:rFonts w:ascii="Times New Roman" w:hAnsi="Times New Roman"/>
          <w:sz w:val="28"/>
          <w:lang w:val="uk-UA"/>
        </w:rPr>
        <w:t xml:space="preserve"> (набор реактивів «</w:t>
      </w:r>
      <w:r w:rsidRPr="00FC1BAF">
        <w:rPr>
          <w:rFonts w:ascii="Times New Roman" w:hAnsi="Times New Roman"/>
          <w:sz w:val="28"/>
        </w:rPr>
        <w:t>Biosystems</w:t>
      </w:r>
      <w:r w:rsidRPr="00FC1BAF">
        <w:rPr>
          <w:rFonts w:ascii="Times New Roman" w:hAnsi="Times New Roman"/>
          <w:sz w:val="28"/>
          <w:lang w:val="uk-UA"/>
        </w:rPr>
        <w:t>» (Іспанія)</w:t>
      </w:r>
      <w:r>
        <w:rPr>
          <w:rFonts w:ascii="Times New Roman" w:hAnsi="Times New Roman"/>
          <w:sz w:val="28"/>
          <w:lang w:val="uk-UA"/>
        </w:rPr>
        <w:t>.</w:t>
      </w:r>
    </w:p>
    <w:p w:rsidR="009D3047" w:rsidRDefault="009D3047" w:rsidP="006543C0">
      <w:pPr>
        <w:spacing w:after="0" w:line="360" w:lineRule="auto"/>
        <w:ind w:firstLine="1094"/>
        <w:jc w:val="both"/>
        <w:rPr>
          <w:rFonts w:ascii="Times New Roman" w:hAnsi="Times New Roman"/>
          <w:sz w:val="28"/>
          <w:lang w:val="uk-UA"/>
        </w:rPr>
      </w:pPr>
      <w:r w:rsidRPr="00685F07">
        <w:rPr>
          <w:rFonts w:ascii="Times New Roman" w:hAnsi="Times New Roman"/>
          <w:sz w:val="28"/>
          <w:lang w:val="uk-UA"/>
        </w:rPr>
        <w:t>Дослідження проводили в динаміці захворювання: в гострий період (1-</w:t>
      </w:r>
      <w:r w:rsidR="00C55B22">
        <w:rPr>
          <w:rFonts w:ascii="Times New Roman" w:hAnsi="Times New Roman"/>
          <w:sz w:val="28"/>
          <w:lang w:val="uk-UA"/>
        </w:rPr>
        <w:t>5</w:t>
      </w:r>
      <w:r w:rsidRPr="00685F07">
        <w:rPr>
          <w:rFonts w:ascii="Times New Roman" w:hAnsi="Times New Roman"/>
          <w:sz w:val="28"/>
          <w:lang w:val="uk-UA"/>
        </w:rPr>
        <w:t xml:space="preserve"> день хвороби) і в періоді ранньої рек</w:t>
      </w:r>
      <w:r w:rsidR="00DB5D08">
        <w:rPr>
          <w:rFonts w:ascii="Times New Roman" w:hAnsi="Times New Roman"/>
          <w:sz w:val="28"/>
          <w:lang w:val="uk-UA"/>
        </w:rPr>
        <w:t>о</w:t>
      </w:r>
      <w:r w:rsidRPr="00685F07">
        <w:rPr>
          <w:rFonts w:ascii="Times New Roman" w:hAnsi="Times New Roman"/>
          <w:sz w:val="28"/>
          <w:lang w:val="uk-UA"/>
        </w:rPr>
        <w:t>нвалесценці</w:t>
      </w:r>
      <w:r w:rsidR="0063794D">
        <w:rPr>
          <w:rFonts w:ascii="Times New Roman" w:hAnsi="Times New Roman"/>
          <w:sz w:val="28"/>
          <w:lang w:val="uk-UA"/>
        </w:rPr>
        <w:t>ї</w:t>
      </w:r>
      <w:r w:rsidRPr="00685F07">
        <w:rPr>
          <w:rFonts w:ascii="Times New Roman" w:hAnsi="Times New Roman"/>
          <w:sz w:val="28"/>
          <w:lang w:val="uk-UA"/>
        </w:rPr>
        <w:t xml:space="preserve"> (гостр</w:t>
      </w:r>
      <w:r>
        <w:rPr>
          <w:rFonts w:ascii="Times New Roman" w:hAnsi="Times New Roman"/>
          <w:sz w:val="28"/>
          <w:lang w:val="uk-UA"/>
        </w:rPr>
        <w:t>ий</w:t>
      </w:r>
      <w:r w:rsidRPr="00685F07">
        <w:rPr>
          <w:rFonts w:ascii="Times New Roman" w:hAnsi="Times New Roman"/>
          <w:sz w:val="28"/>
          <w:lang w:val="uk-UA"/>
        </w:rPr>
        <w:t xml:space="preserve"> п</w:t>
      </w:r>
      <w:r>
        <w:rPr>
          <w:rFonts w:ascii="Times New Roman" w:hAnsi="Times New Roman"/>
          <w:sz w:val="28"/>
          <w:lang w:val="uk-UA"/>
        </w:rPr>
        <w:t>еребіг</w:t>
      </w:r>
      <w:r w:rsidRPr="00685F07">
        <w:rPr>
          <w:rFonts w:ascii="Times New Roman" w:hAnsi="Times New Roman"/>
          <w:sz w:val="28"/>
          <w:lang w:val="uk-UA"/>
        </w:rPr>
        <w:t xml:space="preserve"> ІМ </w:t>
      </w:r>
      <w:r w:rsidR="006B331E">
        <w:rPr>
          <w:rFonts w:ascii="Times New Roman" w:hAnsi="Times New Roman"/>
          <w:sz w:val="28"/>
          <w:lang w:val="uk-UA"/>
        </w:rPr>
        <w:t>–</w:t>
      </w:r>
      <w:r w:rsidRPr="00685F07">
        <w:rPr>
          <w:rFonts w:ascii="Times New Roman" w:hAnsi="Times New Roman"/>
          <w:sz w:val="28"/>
          <w:lang w:val="uk-UA"/>
        </w:rPr>
        <w:t xml:space="preserve"> 9-12 день захворювання, затяжн</w:t>
      </w:r>
      <w:r>
        <w:rPr>
          <w:rFonts w:ascii="Times New Roman" w:hAnsi="Times New Roman"/>
          <w:sz w:val="28"/>
          <w:lang w:val="uk-UA"/>
        </w:rPr>
        <w:t>ий</w:t>
      </w:r>
      <w:r w:rsidRPr="00685F07">
        <w:rPr>
          <w:rFonts w:ascii="Times New Roman" w:hAnsi="Times New Roman"/>
          <w:sz w:val="28"/>
          <w:lang w:val="uk-UA"/>
        </w:rPr>
        <w:t xml:space="preserve"> </w:t>
      </w:r>
      <w:r w:rsidR="006B331E">
        <w:rPr>
          <w:rFonts w:ascii="Times New Roman" w:hAnsi="Times New Roman"/>
          <w:sz w:val="28"/>
          <w:lang w:val="uk-UA"/>
        </w:rPr>
        <w:t>–</w:t>
      </w:r>
      <w:r w:rsidRPr="00685F07">
        <w:rPr>
          <w:rFonts w:ascii="Times New Roman" w:hAnsi="Times New Roman"/>
          <w:sz w:val="28"/>
          <w:lang w:val="uk-UA"/>
        </w:rPr>
        <w:t xml:space="preserve"> 1</w:t>
      </w:r>
      <w:r w:rsidR="00C55B22">
        <w:rPr>
          <w:rFonts w:ascii="Times New Roman" w:hAnsi="Times New Roman"/>
          <w:sz w:val="28"/>
          <w:lang w:val="uk-UA"/>
        </w:rPr>
        <w:t>6</w:t>
      </w:r>
      <w:r w:rsidRPr="00685F07">
        <w:rPr>
          <w:rFonts w:ascii="Times New Roman" w:hAnsi="Times New Roman"/>
          <w:sz w:val="28"/>
          <w:lang w:val="uk-UA"/>
        </w:rPr>
        <w:t>-2</w:t>
      </w:r>
      <w:r w:rsidR="00C55B22">
        <w:rPr>
          <w:rFonts w:ascii="Times New Roman" w:hAnsi="Times New Roman"/>
          <w:sz w:val="28"/>
          <w:lang w:val="uk-UA"/>
        </w:rPr>
        <w:t>0</w:t>
      </w:r>
      <w:r w:rsidRPr="00685F07">
        <w:rPr>
          <w:rFonts w:ascii="Times New Roman" w:hAnsi="Times New Roman"/>
          <w:sz w:val="28"/>
          <w:lang w:val="uk-UA"/>
        </w:rPr>
        <w:t>).</w:t>
      </w:r>
      <w:r w:rsidR="00F95A21">
        <w:rPr>
          <w:rFonts w:ascii="Times New Roman" w:hAnsi="Times New Roman"/>
          <w:sz w:val="28"/>
          <w:lang w:val="uk-UA"/>
        </w:rPr>
        <w:t xml:space="preserve"> Онкогематологічні хворі вказаними методами були обстежені однократно ─ у ранньому періоді маніфестації захворювання.</w:t>
      </w:r>
    </w:p>
    <w:p w:rsidR="009D3047" w:rsidRDefault="009D3047" w:rsidP="00E374D6">
      <w:pPr>
        <w:spacing w:after="0" w:line="360" w:lineRule="auto"/>
        <w:ind w:firstLine="709"/>
        <w:jc w:val="both"/>
        <w:rPr>
          <w:rFonts w:ascii="Times New Roman" w:hAnsi="Times New Roman"/>
          <w:sz w:val="28"/>
          <w:lang w:val="uk-UA"/>
        </w:rPr>
      </w:pPr>
      <w:r w:rsidRPr="005E5E5E">
        <w:rPr>
          <w:rFonts w:ascii="Times New Roman" w:hAnsi="Times New Roman"/>
          <w:sz w:val="28"/>
          <w:lang w:val="uk-UA"/>
        </w:rPr>
        <w:t xml:space="preserve">У той же час беручи до уваги величезні фінансові витрати на проведення всього комплексу імунологічних </w:t>
      </w:r>
      <w:r w:rsidR="00FA6761">
        <w:rPr>
          <w:rFonts w:ascii="Times New Roman" w:hAnsi="Times New Roman"/>
          <w:sz w:val="28"/>
          <w:lang w:val="uk-UA"/>
        </w:rPr>
        <w:t xml:space="preserve">та біофізичних </w:t>
      </w:r>
      <w:r w:rsidRPr="005E5E5E">
        <w:rPr>
          <w:rFonts w:ascii="Times New Roman" w:hAnsi="Times New Roman"/>
          <w:sz w:val="28"/>
          <w:lang w:val="uk-UA"/>
        </w:rPr>
        <w:t xml:space="preserve">досліджень, перераховані вище методи були проведені в зазначені терміни у 37 дітей з гострим перебігом ІМ; у 65 </w:t>
      </w:r>
      <w:r w:rsidR="006B331E">
        <w:rPr>
          <w:rFonts w:ascii="Times New Roman" w:hAnsi="Times New Roman"/>
          <w:sz w:val="28"/>
          <w:lang w:val="uk-UA"/>
        </w:rPr>
        <w:t>–</w:t>
      </w:r>
      <w:r w:rsidRPr="005E5E5E">
        <w:rPr>
          <w:rFonts w:ascii="Times New Roman" w:hAnsi="Times New Roman"/>
          <w:sz w:val="28"/>
          <w:lang w:val="uk-UA"/>
        </w:rPr>
        <w:t xml:space="preserve"> первинно (гострий період хвороби) і всіх (1</w:t>
      </w:r>
      <w:r w:rsidR="00F95A21">
        <w:rPr>
          <w:rFonts w:ascii="Times New Roman" w:hAnsi="Times New Roman"/>
          <w:sz w:val="28"/>
          <w:lang w:val="uk-UA"/>
        </w:rPr>
        <w:t>39</w:t>
      </w:r>
      <w:r w:rsidRPr="005E5E5E">
        <w:rPr>
          <w:rFonts w:ascii="Times New Roman" w:hAnsi="Times New Roman"/>
          <w:sz w:val="28"/>
          <w:lang w:val="uk-UA"/>
        </w:rPr>
        <w:t xml:space="preserve"> дітей) </w:t>
      </w:r>
      <w:r w:rsidR="006B331E">
        <w:rPr>
          <w:rFonts w:ascii="Times New Roman" w:hAnsi="Times New Roman"/>
          <w:sz w:val="28"/>
          <w:lang w:val="uk-UA"/>
        </w:rPr>
        <w:t>–</w:t>
      </w:r>
      <w:r w:rsidRPr="005E5E5E">
        <w:rPr>
          <w:rFonts w:ascii="Times New Roman" w:hAnsi="Times New Roman"/>
          <w:sz w:val="28"/>
          <w:lang w:val="uk-UA"/>
        </w:rPr>
        <w:t xml:space="preserve"> вдруге (період ранньої реконвалесценції) із затяжним перебігом захворювання. Крім того, для реалізації поставленої мети, зокрема </w:t>
      </w:r>
      <w:r w:rsidR="006B331E">
        <w:rPr>
          <w:rFonts w:ascii="Times New Roman" w:hAnsi="Times New Roman"/>
          <w:sz w:val="28"/>
          <w:lang w:val="uk-UA"/>
        </w:rPr>
        <w:t>–</w:t>
      </w:r>
      <w:r w:rsidRPr="005E5E5E">
        <w:rPr>
          <w:rFonts w:ascii="Times New Roman" w:hAnsi="Times New Roman"/>
          <w:sz w:val="28"/>
          <w:lang w:val="uk-UA"/>
        </w:rPr>
        <w:t xml:space="preserve"> вирішення питання </w:t>
      </w:r>
      <w:r w:rsidR="00F95A21">
        <w:rPr>
          <w:rFonts w:ascii="Times New Roman" w:hAnsi="Times New Roman"/>
          <w:sz w:val="28"/>
          <w:lang w:val="uk-UA"/>
        </w:rPr>
        <w:t xml:space="preserve">щодо </w:t>
      </w:r>
      <w:r w:rsidRPr="005E5E5E">
        <w:rPr>
          <w:rFonts w:ascii="Times New Roman" w:hAnsi="Times New Roman"/>
          <w:sz w:val="28"/>
          <w:lang w:val="uk-UA"/>
        </w:rPr>
        <w:t xml:space="preserve">прогнозування </w:t>
      </w:r>
      <w:r>
        <w:rPr>
          <w:rFonts w:ascii="Times New Roman" w:hAnsi="Times New Roman"/>
          <w:sz w:val="28"/>
          <w:lang w:val="uk-UA"/>
        </w:rPr>
        <w:t>виходів</w:t>
      </w:r>
      <w:r w:rsidRPr="005E5E5E">
        <w:rPr>
          <w:rFonts w:ascii="Times New Roman" w:hAnsi="Times New Roman"/>
          <w:sz w:val="28"/>
          <w:lang w:val="uk-UA"/>
        </w:rPr>
        <w:t xml:space="preserve"> ІМ, додатково вивчені ст</w:t>
      </w:r>
      <w:r w:rsidR="00173672">
        <w:rPr>
          <w:rFonts w:ascii="Times New Roman" w:hAnsi="Times New Roman"/>
          <w:sz w:val="28"/>
          <w:lang w:val="uk-UA"/>
        </w:rPr>
        <w:t>р</w:t>
      </w:r>
      <w:r w:rsidRPr="005E5E5E">
        <w:rPr>
          <w:rFonts w:ascii="Times New Roman" w:hAnsi="Times New Roman"/>
          <w:sz w:val="28"/>
          <w:lang w:val="uk-UA"/>
        </w:rPr>
        <w:t xml:space="preserve">уктурно-функціональні параметри лімфоцитів крові </w:t>
      </w:r>
      <w:r>
        <w:rPr>
          <w:rFonts w:ascii="Times New Roman" w:hAnsi="Times New Roman"/>
          <w:sz w:val="28"/>
          <w:lang w:val="uk-UA"/>
        </w:rPr>
        <w:t>2</w:t>
      </w:r>
      <w:r w:rsidR="00F95A21">
        <w:rPr>
          <w:rFonts w:ascii="Times New Roman" w:hAnsi="Times New Roman"/>
          <w:sz w:val="28"/>
          <w:lang w:val="uk-UA"/>
        </w:rPr>
        <w:t>4</w:t>
      </w:r>
      <w:r w:rsidRPr="005E5E5E">
        <w:rPr>
          <w:rFonts w:ascii="Times New Roman" w:hAnsi="Times New Roman"/>
          <w:sz w:val="28"/>
          <w:lang w:val="uk-UA"/>
        </w:rPr>
        <w:t xml:space="preserve"> дітей в період ранньої маніфестації онкогематологічного захворювання</w:t>
      </w:r>
      <w:r w:rsidR="00E374D6" w:rsidRPr="00E374D6">
        <w:rPr>
          <w:rFonts w:ascii="Times New Roman" w:hAnsi="Times New Roman"/>
          <w:sz w:val="28"/>
          <w:szCs w:val="28"/>
          <w:lang w:val="uk-UA"/>
        </w:rPr>
        <w:t xml:space="preserve"> </w:t>
      </w:r>
      <w:r w:rsidR="00E374D6">
        <w:rPr>
          <w:rFonts w:ascii="Times New Roman" w:hAnsi="Times New Roman"/>
          <w:sz w:val="28"/>
          <w:szCs w:val="28"/>
          <w:lang w:val="uk-UA"/>
        </w:rPr>
        <w:t>(з них 7 які знаходились під нашим наглядом під час їх хвороби затяжною формою ІМ і у яких через 6 ─ 18 місяців розвинулося ОГЗ).</w:t>
      </w:r>
    </w:p>
    <w:p w:rsidR="009D3047" w:rsidRDefault="00FA27D1" w:rsidP="006543C0">
      <w:pPr>
        <w:spacing w:after="0" w:line="360" w:lineRule="auto"/>
        <w:ind w:firstLine="1094"/>
        <w:jc w:val="both"/>
        <w:rPr>
          <w:rFonts w:ascii="Times New Roman" w:hAnsi="Times New Roman"/>
          <w:sz w:val="28"/>
          <w:lang w:val="uk-UA"/>
        </w:rPr>
      </w:pPr>
      <w:r>
        <w:rPr>
          <w:rFonts w:ascii="Times New Roman" w:hAnsi="Times New Roman"/>
          <w:sz w:val="28"/>
          <w:lang w:val="uk-UA"/>
        </w:rPr>
        <w:t>Кількісний</w:t>
      </w:r>
      <w:r w:rsidR="006C6880">
        <w:rPr>
          <w:rFonts w:ascii="Times New Roman" w:hAnsi="Times New Roman"/>
          <w:sz w:val="28"/>
          <w:lang w:val="uk-UA"/>
        </w:rPr>
        <w:t xml:space="preserve"> спектр проведених загальноприйнятих клініко-лабораторних і спеціальних імунологічних досліджень відображено в таб</w:t>
      </w:r>
      <w:r w:rsidR="006B331E">
        <w:rPr>
          <w:rFonts w:ascii="Times New Roman" w:hAnsi="Times New Roman"/>
          <w:sz w:val="28"/>
          <w:lang w:val="uk-UA"/>
        </w:rPr>
        <w:t>л.</w:t>
      </w:r>
      <w:r w:rsidR="009D3047">
        <w:rPr>
          <w:rFonts w:ascii="Times New Roman" w:hAnsi="Times New Roman"/>
          <w:sz w:val="28"/>
          <w:lang w:val="uk-UA"/>
        </w:rPr>
        <w:t xml:space="preserve"> 2.</w:t>
      </w:r>
      <w:r w:rsidR="00EE3908">
        <w:rPr>
          <w:rFonts w:ascii="Times New Roman" w:hAnsi="Times New Roman"/>
          <w:sz w:val="28"/>
          <w:lang w:val="uk-UA"/>
        </w:rPr>
        <w:t>1.</w:t>
      </w:r>
      <w:r w:rsidR="009D3047">
        <w:rPr>
          <w:rFonts w:ascii="Times New Roman" w:hAnsi="Times New Roman"/>
          <w:sz w:val="28"/>
          <w:lang w:val="uk-UA"/>
        </w:rPr>
        <w:t>2.</w:t>
      </w:r>
    </w:p>
    <w:p w:rsidR="00E374D6" w:rsidRDefault="00E374D6" w:rsidP="009D3047">
      <w:pPr>
        <w:spacing w:after="0" w:line="360" w:lineRule="auto"/>
        <w:jc w:val="right"/>
        <w:rPr>
          <w:rFonts w:ascii="Times New Roman" w:hAnsi="Times New Roman"/>
          <w:sz w:val="28"/>
          <w:lang w:val="uk-UA"/>
        </w:rPr>
      </w:pPr>
    </w:p>
    <w:p w:rsidR="009D3047" w:rsidRPr="00705CAD" w:rsidRDefault="009D3047" w:rsidP="009D3047">
      <w:pPr>
        <w:spacing w:after="0" w:line="360" w:lineRule="auto"/>
        <w:jc w:val="right"/>
        <w:rPr>
          <w:rFonts w:ascii="Times New Roman" w:hAnsi="Times New Roman"/>
          <w:sz w:val="28"/>
          <w:lang w:val="uk-UA"/>
        </w:rPr>
      </w:pPr>
      <w:r w:rsidRPr="00705CAD">
        <w:rPr>
          <w:rFonts w:ascii="Times New Roman" w:hAnsi="Times New Roman"/>
          <w:sz w:val="28"/>
          <w:lang w:val="uk-UA"/>
        </w:rPr>
        <w:lastRenderedPageBreak/>
        <w:t>Таблиця 2.</w:t>
      </w:r>
      <w:r w:rsidR="00EE3908" w:rsidRPr="00705CAD">
        <w:rPr>
          <w:rFonts w:ascii="Times New Roman" w:hAnsi="Times New Roman"/>
          <w:sz w:val="28"/>
          <w:lang w:val="uk-UA"/>
        </w:rPr>
        <w:t>1.</w:t>
      </w:r>
      <w:r w:rsidRPr="00705CAD">
        <w:rPr>
          <w:rFonts w:ascii="Times New Roman" w:hAnsi="Times New Roman"/>
          <w:sz w:val="28"/>
          <w:lang w:val="uk-UA"/>
        </w:rPr>
        <w:t>2</w:t>
      </w:r>
    </w:p>
    <w:p w:rsidR="009D3047" w:rsidRPr="00882CE8" w:rsidRDefault="00EE3908" w:rsidP="009D3047">
      <w:pPr>
        <w:spacing w:after="0" w:line="360" w:lineRule="auto"/>
        <w:jc w:val="center"/>
        <w:rPr>
          <w:rFonts w:ascii="Times New Roman" w:hAnsi="Times New Roman"/>
          <w:sz w:val="28"/>
          <w:lang w:val="uk-UA"/>
        </w:rPr>
      </w:pPr>
      <w:r w:rsidRPr="00882CE8">
        <w:rPr>
          <w:rFonts w:ascii="Times New Roman" w:hAnsi="Times New Roman"/>
          <w:sz w:val="28"/>
          <w:lang w:val="uk-UA"/>
        </w:rPr>
        <w:t xml:space="preserve">Розподіл хворих </w:t>
      </w:r>
      <w:r w:rsidR="00DF462D">
        <w:rPr>
          <w:rFonts w:ascii="Times New Roman" w:hAnsi="Times New Roman"/>
          <w:sz w:val="28"/>
          <w:lang w:val="uk-UA"/>
        </w:rPr>
        <w:t>за</w:t>
      </w:r>
      <w:r w:rsidRPr="00882CE8">
        <w:rPr>
          <w:rFonts w:ascii="Times New Roman" w:hAnsi="Times New Roman"/>
          <w:sz w:val="28"/>
          <w:lang w:val="uk-UA"/>
        </w:rPr>
        <w:t xml:space="preserve"> групам</w:t>
      </w:r>
      <w:r w:rsidR="00DF462D">
        <w:rPr>
          <w:rFonts w:ascii="Times New Roman" w:hAnsi="Times New Roman"/>
          <w:sz w:val="28"/>
          <w:lang w:val="uk-UA"/>
        </w:rPr>
        <w:t>и</w:t>
      </w:r>
      <w:r w:rsidRPr="00882CE8">
        <w:rPr>
          <w:rFonts w:ascii="Times New Roman" w:hAnsi="Times New Roman"/>
          <w:sz w:val="28"/>
          <w:lang w:val="uk-UA"/>
        </w:rPr>
        <w:t xml:space="preserve"> і к</w:t>
      </w:r>
      <w:r w:rsidR="009D3047" w:rsidRPr="00882CE8">
        <w:rPr>
          <w:rFonts w:ascii="Times New Roman" w:hAnsi="Times New Roman"/>
          <w:sz w:val="28"/>
          <w:lang w:val="uk-UA"/>
        </w:rPr>
        <w:t>ількісн</w:t>
      </w:r>
      <w:r w:rsidRPr="00882CE8">
        <w:rPr>
          <w:rFonts w:ascii="Times New Roman" w:hAnsi="Times New Roman"/>
          <w:sz w:val="28"/>
          <w:lang w:val="uk-UA"/>
        </w:rPr>
        <w:t>ому</w:t>
      </w:r>
      <w:r w:rsidR="009D3047" w:rsidRPr="00882CE8">
        <w:rPr>
          <w:rFonts w:ascii="Times New Roman" w:hAnsi="Times New Roman"/>
          <w:sz w:val="28"/>
          <w:lang w:val="uk-UA"/>
        </w:rPr>
        <w:t xml:space="preserve"> спектр</w:t>
      </w:r>
      <w:r w:rsidRPr="00882CE8">
        <w:rPr>
          <w:rFonts w:ascii="Times New Roman" w:hAnsi="Times New Roman"/>
          <w:sz w:val="28"/>
          <w:lang w:val="uk-UA"/>
        </w:rPr>
        <w:t>у</w:t>
      </w:r>
      <w:r w:rsidR="009D3047" w:rsidRPr="00882CE8">
        <w:rPr>
          <w:rFonts w:ascii="Times New Roman" w:hAnsi="Times New Roman"/>
          <w:sz w:val="28"/>
          <w:lang w:val="uk-UA"/>
        </w:rPr>
        <w:t xml:space="preserve"> проведених загальноприйнятих клініко-лабораторних і спеціальних імунологічних досліджень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92"/>
        <w:gridCol w:w="2393"/>
        <w:gridCol w:w="2392"/>
        <w:gridCol w:w="2393"/>
      </w:tblGrid>
      <w:tr w:rsidR="009D3047" w:rsidTr="0073639C">
        <w:tc>
          <w:tcPr>
            <w:tcW w:w="2392" w:type="dxa"/>
            <w:vMerge w:val="restart"/>
          </w:tcPr>
          <w:p w:rsidR="009D3047" w:rsidRPr="00F96880" w:rsidRDefault="009D3047"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Групи</w:t>
            </w:r>
          </w:p>
        </w:tc>
        <w:tc>
          <w:tcPr>
            <w:tcW w:w="2393" w:type="dxa"/>
            <w:vMerge w:val="restart"/>
          </w:tcPr>
          <w:p w:rsidR="009D3047" w:rsidRPr="00F96880" w:rsidRDefault="009D3047"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Спектр дослідження</w:t>
            </w:r>
          </w:p>
        </w:tc>
        <w:tc>
          <w:tcPr>
            <w:tcW w:w="4785" w:type="dxa"/>
            <w:gridSpan w:val="2"/>
          </w:tcPr>
          <w:p w:rsidR="009D3047" w:rsidRPr="00F96880" w:rsidRDefault="009D3047"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Період хвороби</w:t>
            </w:r>
          </w:p>
        </w:tc>
      </w:tr>
      <w:tr w:rsidR="009D3047" w:rsidTr="0073639C">
        <w:tc>
          <w:tcPr>
            <w:tcW w:w="2392" w:type="dxa"/>
            <w:vMerge/>
          </w:tcPr>
          <w:p w:rsidR="009D3047" w:rsidRPr="00F96880" w:rsidRDefault="009D3047" w:rsidP="00A71BDF">
            <w:pPr>
              <w:spacing w:after="0" w:line="240" w:lineRule="auto"/>
              <w:jc w:val="center"/>
              <w:rPr>
                <w:rFonts w:ascii="Times New Roman" w:hAnsi="Times New Roman"/>
                <w:sz w:val="28"/>
                <w:szCs w:val="28"/>
                <w:lang w:val="uk-UA"/>
              </w:rPr>
            </w:pPr>
          </w:p>
        </w:tc>
        <w:tc>
          <w:tcPr>
            <w:tcW w:w="2393" w:type="dxa"/>
            <w:vMerge/>
          </w:tcPr>
          <w:p w:rsidR="009D3047" w:rsidRPr="00F96880" w:rsidRDefault="009D3047" w:rsidP="00A71BDF">
            <w:pPr>
              <w:spacing w:after="0" w:line="240" w:lineRule="auto"/>
              <w:jc w:val="center"/>
              <w:rPr>
                <w:rFonts w:ascii="Times New Roman" w:hAnsi="Times New Roman"/>
                <w:sz w:val="28"/>
                <w:szCs w:val="28"/>
                <w:lang w:val="uk-UA"/>
              </w:rPr>
            </w:pPr>
          </w:p>
        </w:tc>
        <w:tc>
          <w:tcPr>
            <w:tcW w:w="2392" w:type="dxa"/>
          </w:tcPr>
          <w:p w:rsidR="009D3047" w:rsidRPr="00F96880" w:rsidRDefault="009D3047"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гострий</w:t>
            </w:r>
          </w:p>
        </w:tc>
        <w:tc>
          <w:tcPr>
            <w:tcW w:w="2393" w:type="dxa"/>
          </w:tcPr>
          <w:p w:rsidR="009D3047" w:rsidRPr="00F96880" w:rsidRDefault="009D3047"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реконвалесценції</w:t>
            </w:r>
          </w:p>
        </w:tc>
      </w:tr>
      <w:tr w:rsidR="009D3047" w:rsidTr="0073639C">
        <w:tc>
          <w:tcPr>
            <w:tcW w:w="2392" w:type="dxa"/>
            <w:vMerge w:val="restart"/>
          </w:tcPr>
          <w:p w:rsidR="009D3047" w:rsidRPr="00F96880" w:rsidRDefault="009D3047"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1 гр.</w:t>
            </w:r>
          </w:p>
          <w:p w:rsidR="009D3047" w:rsidRPr="00F96880" w:rsidRDefault="009D3047"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(гострий перебіг)</w:t>
            </w:r>
          </w:p>
        </w:tc>
        <w:tc>
          <w:tcPr>
            <w:tcW w:w="2393" w:type="dxa"/>
          </w:tcPr>
          <w:p w:rsidR="009D3047" w:rsidRPr="00F96880" w:rsidRDefault="009D3047"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загальноприйняті</w:t>
            </w:r>
          </w:p>
        </w:tc>
        <w:tc>
          <w:tcPr>
            <w:tcW w:w="2392" w:type="dxa"/>
          </w:tcPr>
          <w:p w:rsidR="009D3047" w:rsidRPr="00F96880" w:rsidRDefault="009D3047"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304</w:t>
            </w:r>
          </w:p>
        </w:tc>
        <w:tc>
          <w:tcPr>
            <w:tcW w:w="2393" w:type="dxa"/>
          </w:tcPr>
          <w:p w:rsidR="009D3047" w:rsidRPr="00F96880" w:rsidRDefault="009D3047"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304</w:t>
            </w:r>
          </w:p>
        </w:tc>
      </w:tr>
      <w:tr w:rsidR="009D3047" w:rsidTr="0073639C">
        <w:tc>
          <w:tcPr>
            <w:tcW w:w="2392" w:type="dxa"/>
            <w:vMerge/>
          </w:tcPr>
          <w:p w:rsidR="009D3047" w:rsidRPr="00F96880" w:rsidRDefault="009D3047" w:rsidP="00A71BDF">
            <w:pPr>
              <w:spacing w:after="0" w:line="240" w:lineRule="auto"/>
              <w:jc w:val="center"/>
              <w:rPr>
                <w:rFonts w:ascii="Times New Roman" w:hAnsi="Times New Roman"/>
                <w:sz w:val="28"/>
                <w:szCs w:val="28"/>
                <w:lang w:val="uk-UA"/>
              </w:rPr>
            </w:pPr>
          </w:p>
        </w:tc>
        <w:tc>
          <w:tcPr>
            <w:tcW w:w="2393" w:type="dxa"/>
          </w:tcPr>
          <w:p w:rsidR="009D3047" w:rsidRPr="00F96880" w:rsidRDefault="009D3047"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імунологічні</w:t>
            </w:r>
          </w:p>
        </w:tc>
        <w:tc>
          <w:tcPr>
            <w:tcW w:w="2392" w:type="dxa"/>
          </w:tcPr>
          <w:p w:rsidR="009D3047" w:rsidRPr="00F96880" w:rsidRDefault="009D3047"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37</w:t>
            </w:r>
          </w:p>
        </w:tc>
        <w:tc>
          <w:tcPr>
            <w:tcW w:w="2393" w:type="dxa"/>
          </w:tcPr>
          <w:p w:rsidR="009D3047" w:rsidRPr="00F96880" w:rsidRDefault="009D3047"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37</w:t>
            </w:r>
          </w:p>
        </w:tc>
      </w:tr>
      <w:tr w:rsidR="009D3047" w:rsidTr="0073639C">
        <w:trPr>
          <w:trHeight w:val="465"/>
        </w:trPr>
        <w:tc>
          <w:tcPr>
            <w:tcW w:w="2392" w:type="dxa"/>
            <w:vMerge w:val="restart"/>
          </w:tcPr>
          <w:p w:rsidR="009D3047" w:rsidRPr="00F96880" w:rsidRDefault="009D3047"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2 гр.</w:t>
            </w:r>
          </w:p>
          <w:p w:rsidR="009D3047" w:rsidRPr="00F96880" w:rsidRDefault="009D3047"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(затяжний перебіг)</w:t>
            </w:r>
          </w:p>
        </w:tc>
        <w:tc>
          <w:tcPr>
            <w:tcW w:w="2393" w:type="dxa"/>
          </w:tcPr>
          <w:p w:rsidR="009D3047" w:rsidRPr="00F96880" w:rsidRDefault="009D3047"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загальноприйняті</w:t>
            </w:r>
          </w:p>
        </w:tc>
        <w:tc>
          <w:tcPr>
            <w:tcW w:w="2392" w:type="dxa"/>
          </w:tcPr>
          <w:p w:rsidR="009D3047" w:rsidRPr="00F96880" w:rsidRDefault="009D3047" w:rsidP="0073639C">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1</w:t>
            </w:r>
            <w:r w:rsidR="0073639C">
              <w:rPr>
                <w:rFonts w:ascii="Times New Roman" w:hAnsi="Times New Roman"/>
                <w:sz w:val="28"/>
                <w:szCs w:val="28"/>
                <w:lang w:val="uk-UA"/>
              </w:rPr>
              <w:t>39</w:t>
            </w:r>
          </w:p>
        </w:tc>
        <w:tc>
          <w:tcPr>
            <w:tcW w:w="2393" w:type="dxa"/>
          </w:tcPr>
          <w:p w:rsidR="009D3047" w:rsidRPr="00F96880" w:rsidRDefault="009D3047" w:rsidP="0073639C">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1</w:t>
            </w:r>
            <w:r w:rsidR="0073639C">
              <w:rPr>
                <w:rFonts w:ascii="Times New Roman" w:hAnsi="Times New Roman"/>
                <w:sz w:val="28"/>
                <w:szCs w:val="28"/>
                <w:lang w:val="uk-UA"/>
              </w:rPr>
              <w:t>39</w:t>
            </w:r>
          </w:p>
        </w:tc>
      </w:tr>
      <w:tr w:rsidR="009D3047" w:rsidTr="0073639C">
        <w:tc>
          <w:tcPr>
            <w:tcW w:w="2392" w:type="dxa"/>
            <w:vMerge/>
          </w:tcPr>
          <w:p w:rsidR="009D3047" w:rsidRPr="00F96880" w:rsidRDefault="009D3047" w:rsidP="00A71BDF">
            <w:pPr>
              <w:spacing w:after="0" w:line="240" w:lineRule="auto"/>
              <w:jc w:val="center"/>
              <w:rPr>
                <w:rFonts w:ascii="Times New Roman" w:hAnsi="Times New Roman"/>
                <w:sz w:val="28"/>
                <w:szCs w:val="28"/>
                <w:lang w:val="uk-UA"/>
              </w:rPr>
            </w:pPr>
          </w:p>
        </w:tc>
        <w:tc>
          <w:tcPr>
            <w:tcW w:w="2393" w:type="dxa"/>
          </w:tcPr>
          <w:p w:rsidR="009D3047" w:rsidRPr="00F96880" w:rsidRDefault="009D3047"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імунологічні</w:t>
            </w:r>
          </w:p>
        </w:tc>
        <w:tc>
          <w:tcPr>
            <w:tcW w:w="2392" w:type="dxa"/>
          </w:tcPr>
          <w:p w:rsidR="009D3047" w:rsidRPr="00F96880" w:rsidRDefault="009D3047"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65</w:t>
            </w:r>
          </w:p>
        </w:tc>
        <w:tc>
          <w:tcPr>
            <w:tcW w:w="2393" w:type="dxa"/>
          </w:tcPr>
          <w:p w:rsidR="009D3047" w:rsidRPr="00F96880" w:rsidRDefault="009D3047" w:rsidP="0073639C">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1</w:t>
            </w:r>
            <w:r w:rsidR="0073639C">
              <w:rPr>
                <w:rFonts w:ascii="Times New Roman" w:hAnsi="Times New Roman"/>
                <w:sz w:val="28"/>
                <w:szCs w:val="28"/>
                <w:lang w:val="uk-UA"/>
              </w:rPr>
              <w:t>39</w:t>
            </w:r>
          </w:p>
        </w:tc>
      </w:tr>
      <w:tr w:rsidR="00A80798" w:rsidTr="0073639C">
        <w:tc>
          <w:tcPr>
            <w:tcW w:w="2392" w:type="dxa"/>
            <w:vMerge w:val="restart"/>
          </w:tcPr>
          <w:p w:rsidR="00A80798" w:rsidRPr="00F96880" w:rsidRDefault="00A80798"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3 гр.</w:t>
            </w:r>
          </w:p>
          <w:p w:rsidR="00A80798" w:rsidRPr="00F96880" w:rsidRDefault="00A80798" w:rsidP="0065597E">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w:t>
            </w:r>
            <w:r>
              <w:rPr>
                <w:rFonts w:ascii="Times New Roman" w:hAnsi="Times New Roman"/>
                <w:sz w:val="28"/>
                <w:szCs w:val="28"/>
                <w:lang w:val="uk-UA"/>
              </w:rPr>
              <w:t>ОГЗ</w:t>
            </w:r>
            <w:r w:rsidRPr="00F96880">
              <w:rPr>
                <w:rFonts w:ascii="Times New Roman" w:hAnsi="Times New Roman"/>
                <w:sz w:val="28"/>
                <w:szCs w:val="28"/>
                <w:lang w:val="uk-UA"/>
              </w:rPr>
              <w:t>)</w:t>
            </w:r>
          </w:p>
        </w:tc>
        <w:tc>
          <w:tcPr>
            <w:tcW w:w="2393" w:type="dxa"/>
          </w:tcPr>
          <w:p w:rsidR="00A80798" w:rsidRPr="00F96880" w:rsidRDefault="00A80798"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загальноприйняті</w:t>
            </w:r>
          </w:p>
        </w:tc>
        <w:tc>
          <w:tcPr>
            <w:tcW w:w="2392" w:type="dxa"/>
          </w:tcPr>
          <w:p w:rsidR="00A80798" w:rsidRPr="00141689" w:rsidRDefault="00A80798" w:rsidP="0073639C">
            <w:pPr>
              <w:spacing w:after="0" w:line="240" w:lineRule="auto"/>
              <w:jc w:val="center"/>
              <w:rPr>
                <w:rFonts w:ascii="Times New Roman" w:hAnsi="Times New Roman"/>
                <w:sz w:val="28"/>
                <w:szCs w:val="28"/>
                <w:lang w:val="uk-UA"/>
              </w:rPr>
            </w:pPr>
            <w:r>
              <w:rPr>
                <w:rFonts w:ascii="Times New Roman" w:hAnsi="Times New Roman"/>
                <w:sz w:val="28"/>
                <w:szCs w:val="28"/>
                <w:lang w:val="uk-UA"/>
              </w:rPr>
              <w:t>24</w:t>
            </w:r>
          </w:p>
        </w:tc>
        <w:tc>
          <w:tcPr>
            <w:tcW w:w="2393" w:type="dxa"/>
          </w:tcPr>
          <w:p w:rsidR="00A80798" w:rsidRPr="00F96880" w:rsidRDefault="00A80798" w:rsidP="00A71BDF">
            <w:pPr>
              <w:spacing w:after="0" w:line="240" w:lineRule="auto"/>
              <w:jc w:val="center"/>
              <w:rPr>
                <w:rFonts w:ascii="Times New Roman" w:hAnsi="Times New Roman"/>
                <w:sz w:val="28"/>
                <w:szCs w:val="28"/>
                <w:lang w:val="uk-UA"/>
              </w:rPr>
            </w:pPr>
          </w:p>
        </w:tc>
      </w:tr>
      <w:tr w:rsidR="00A80798" w:rsidTr="0073639C">
        <w:tc>
          <w:tcPr>
            <w:tcW w:w="2392" w:type="dxa"/>
            <w:vMerge/>
          </w:tcPr>
          <w:p w:rsidR="00A80798" w:rsidRPr="00F96880" w:rsidRDefault="00A80798" w:rsidP="0065597E">
            <w:pPr>
              <w:spacing w:after="0" w:line="240" w:lineRule="auto"/>
              <w:jc w:val="center"/>
              <w:rPr>
                <w:rFonts w:ascii="Times New Roman" w:hAnsi="Times New Roman"/>
                <w:sz w:val="28"/>
                <w:szCs w:val="28"/>
                <w:lang w:val="uk-UA"/>
              </w:rPr>
            </w:pPr>
          </w:p>
        </w:tc>
        <w:tc>
          <w:tcPr>
            <w:tcW w:w="2393" w:type="dxa"/>
          </w:tcPr>
          <w:p w:rsidR="00A80798" w:rsidRPr="00F96880" w:rsidRDefault="00A80798"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імунологічні</w:t>
            </w:r>
          </w:p>
        </w:tc>
        <w:tc>
          <w:tcPr>
            <w:tcW w:w="2392" w:type="dxa"/>
          </w:tcPr>
          <w:p w:rsidR="00A80798" w:rsidRPr="00F96880" w:rsidRDefault="00A80798" w:rsidP="0073639C">
            <w:pPr>
              <w:spacing w:after="0" w:line="240" w:lineRule="auto"/>
              <w:jc w:val="center"/>
              <w:rPr>
                <w:rFonts w:ascii="Times New Roman" w:hAnsi="Times New Roman"/>
                <w:sz w:val="28"/>
                <w:szCs w:val="28"/>
                <w:lang w:val="uk-UA"/>
              </w:rPr>
            </w:pPr>
            <w:r w:rsidRPr="00141689">
              <w:rPr>
                <w:rFonts w:ascii="Times New Roman" w:hAnsi="Times New Roman"/>
                <w:sz w:val="28"/>
                <w:szCs w:val="28"/>
                <w:lang w:val="uk-UA"/>
              </w:rPr>
              <w:t>2</w:t>
            </w:r>
            <w:r>
              <w:rPr>
                <w:rFonts w:ascii="Times New Roman" w:hAnsi="Times New Roman"/>
                <w:sz w:val="28"/>
                <w:szCs w:val="28"/>
                <w:lang w:val="uk-UA"/>
              </w:rPr>
              <w:t>4</w:t>
            </w:r>
          </w:p>
        </w:tc>
        <w:tc>
          <w:tcPr>
            <w:tcW w:w="2393" w:type="dxa"/>
          </w:tcPr>
          <w:p w:rsidR="00A80798" w:rsidRPr="00F96880" w:rsidRDefault="00A80798" w:rsidP="00A71BDF">
            <w:pPr>
              <w:spacing w:after="0" w:line="240" w:lineRule="auto"/>
              <w:jc w:val="center"/>
              <w:rPr>
                <w:rFonts w:ascii="Times New Roman" w:hAnsi="Times New Roman"/>
                <w:sz w:val="28"/>
                <w:szCs w:val="28"/>
                <w:lang w:val="uk-UA"/>
              </w:rPr>
            </w:pPr>
          </w:p>
        </w:tc>
      </w:tr>
      <w:tr w:rsidR="0073639C" w:rsidTr="0073639C">
        <w:tc>
          <w:tcPr>
            <w:tcW w:w="2392" w:type="dxa"/>
            <w:vMerge w:val="restart"/>
          </w:tcPr>
          <w:p w:rsidR="0073639C" w:rsidRPr="00F96880" w:rsidRDefault="0073639C" w:rsidP="00A71BDF">
            <w:pPr>
              <w:spacing w:after="0" w:line="240" w:lineRule="auto"/>
              <w:jc w:val="center"/>
              <w:rPr>
                <w:rFonts w:ascii="Times New Roman" w:hAnsi="Times New Roman"/>
                <w:sz w:val="28"/>
                <w:szCs w:val="28"/>
                <w:lang w:val="uk-UA"/>
              </w:rPr>
            </w:pPr>
            <w:r>
              <w:rPr>
                <w:rFonts w:ascii="Times New Roman" w:hAnsi="Times New Roman"/>
                <w:sz w:val="28"/>
                <w:szCs w:val="28"/>
                <w:lang w:val="uk-UA"/>
              </w:rPr>
              <w:t>Всього</w:t>
            </w:r>
          </w:p>
        </w:tc>
        <w:tc>
          <w:tcPr>
            <w:tcW w:w="2393" w:type="dxa"/>
          </w:tcPr>
          <w:p w:rsidR="0073639C" w:rsidRPr="00F96880" w:rsidRDefault="00A80798"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загальноприйняті</w:t>
            </w:r>
          </w:p>
        </w:tc>
        <w:tc>
          <w:tcPr>
            <w:tcW w:w="2392" w:type="dxa"/>
          </w:tcPr>
          <w:p w:rsidR="0073639C" w:rsidRPr="00141689" w:rsidRDefault="0073639C" w:rsidP="00A80798">
            <w:pPr>
              <w:spacing w:after="0" w:line="240" w:lineRule="auto"/>
              <w:jc w:val="center"/>
              <w:rPr>
                <w:rFonts w:ascii="Times New Roman" w:hAnsi="Times New Roman"/>
                <w:sz w:val="28"/>
                <w:szCs w:val="28"/>
                <w:lang w:val="uk-UA"/>
              </w:rPr>
            </w:pPr>
            <w:r>
              <w:rPr>
                <w:rFonts w:ascii="Times New Roman" w:hAnsi="Times New Roman"/>
                <w:sz w:val="28"/>
                <w:szCs w:val="28"/>
                <w:lang w:val="uk-UA"/>
              </w:rPr>
              <w:t>4</w:t>
            </w:r>
            <w:r w:rsidR="00A80798">
              <w:rPr>
                <w:rFonts w:ascii="Times New Roman" w:hAnsi="Times New Roman"/>
                <w:sz w:val="28"/>
                <w:szCs w:val="28"/>
                <w:lang w:val="uk-UA"/>
              </w:rPr>
              <w:t>67</w:t>
            </w:r>
          </w:p>
        </w:tc>
        <w:tc>
          <w:tcPr>
            <w:tcW w:w="2393" w:type="dxa"/>
          </w:tcPr>
          <w:p w:rsidR="0073639C" w:rsidRPr="00F96880" w:rsidRDefault="0073639C" w:rsidP="00A71BDF">
            <w:pPr>
              <w:spacing w:after="0" w:line="240" w:lineRule="auto"/>
              <w:jc w:val="center"/>
              <w:rPr>
                <w:rFonts w:ascii="Times New Roman" w:hAnsi="Times New Roman"/>
                <w:sz w:val="28"/>
                <w:szCs w:val="28"/>
                <w:lang w:val="uk-UA"/>
              </w:rPr>
            </w:pPr>
            <w:r>
              <w:rPr>
                <w:rFonts w:ascii="Times New Roman" w:hAnsi="Times New Roman"/>
                <w:sz w:val="28"/>
                <w:szCs w:val="28"/>
                <w:lang w:val="uk-UA"/>
              </w:rPr>
              <w:t>443</w:t>
            </w:r>
          </w:p>
        </w:tc>
      </w:tr>
      <w:tr w:rsidR="0073639C" w:rsidTr="0073639C">
        <w:tc>
          <w:tcPr>
            <w:tcW w:w="2392" w:type="dxa"/>
            <w:vMerge/>
          </w:tcPr>
          <w:p w:rsidR="0073639C" w:rsidRPr="00F96880" w:rsidRDefault="0073639C" w:rsidP="00A71BDF">
            <w:pPr>
              <w:spacing w:after="0" w:line="240" w:lineRule="auto"/>
              <w:jc w:val="center"/>
              <w:rPr>
                <w:rFonts w:ascii="Times New Roman" w:hAnsi="Times New Roman"/>
                <w:sz w:val="28"/>
                <w:szCs w:val="28"/>
                <w:lang w:val="uk-UA"/>
              </w:rPr>
            </w:pPr>
          </w:p>
        </w:tc>
        <w:tc>
          <w:tcPr>
            <w:tcW w:w="2393" w:type="dxa"/>
          </w:tcPr>
          <w:p w:rsidR="0073639C" w:rsidRPr="00F96880" w:rsidRDefault="0073639C" w:rsidP="00A71BDF">
            <w:pPr>
              <w:spacing w:after="0" w:line="240" w:lineRule="auto"/>
              <w:jc w:val="center"/>
              <w:rPr>
                <w:rFonts w:ascii="Times New Roman" w:hAnsi="Times New Roman"/>
                <w:sz w:val="28"/>
                <w:szCs w:val="28"/>
                <w:lang w:val="uk-UA"/>
              </w:rPr>
            </w:pPr>
            <w:r w:rsidRPr="00F96880">
              <w:rPr>
                <w:rFonts w:ascii="Times New Roman" w:hAnsi="Times New Roman"/>
                <w:sz w:val="28"/>
                <w:szCs w:val="28"/>
                <w:lang w:val="uk-UA"/>
              </w:rPr>
              <w:t>імунологічні</w:t>
            </w:r>
          </w:p>
        </w:tc>
        <w:tc>
          <w:tcPr>
            <w:tcW w:w="2392" w:type="dxa"/>
          </w:tcPr>
          <w:p w:rsidR="0073639C" w:rsidRPr="00141689" w:rsidRDefault="0073639C" w:rsidP="00A71BDF">
            <w:pPr>
              <w:spacing w:after="0" w:line="240" w:lineRule="auto"/>
              <w:jc w:val="center"/>
              <w:rPr>
                <w:rFonts w:ascii="Times New Roman" w:hAnsi="Times New Roman"/>
                <w:sz w:val="28"/>
                <w:szCs w:val="28"/>
                <w:lang w:val="uk-UA"/>
              </w:rPr>
            </w:pPr>
            <w:r>
              <w:rPr>
                <w:rFonts w:ascii="Times New Roman" w:hAnsi="Times New Roman"/>
                <w:sz w:val="28"/>
                <w:szCs w:val="28"/>
                <w:lang w:val="uk-UA"/>
              </w:rPr>
              <w:t>126</w:t>
            </w:r>
          </w:p>
        </w:tc>
        <w:tc>
          <w:tcPr>
            <w:tcW w:w="2393" w:type="dxa"/>
          </w:tcPr>
          <w:p w:rsidR="0073639C" w:rsidRPr="00F96880" w:rsidRDefault="00307215" w:rsidP="00A71BDF">
            <w:pPr>
              <w:spacing w:after="0" w:line="240" w:lineRule="auto"/>
              <w:jc w:val="center"/>
              <w:rPr>
                <w:rFonts w:ascii="Times New Roman" w:hAnsi="Times New Roman"/>
                <w:sz w:val="28"/>
                <w:szCs w:val="28"/>
                <w:lang w:val="uk-UA"/>
              </w:rPr>
            </w:pPr>
            <w:r>
              <w:rPr>
                <w:rFonts w:ascii="Times New Roman" w:hAnsi="Times New Roman"/>
                <w:sz w:val="28"/>
                <w:szCs w:val="28"/>
                <w:lang w:val="uk-UA"/>
              </w:rPr>
              <w:t>176</w:t>
            </w:r>
          </w:p>
        </w:tc>
      </w:tr>
    </w:tbl>
    <w:p w:rsidR="009D3047" w:rsidRPr="00A008BE" w:rsidRDefault="009D3047" w:rsidP="009D3047">
      <w:pPr>
        <w:spacing w:after="0"/>
        <w:jc w:val="center"/>
        <w:rPr>
          <w:rFonts w:ascii="Times New Roman" w:hAnsi="Times New Roman"/>
          <w:sz w:val="28"/>
          <w:szCs w:val="28"/>
          <w:lang w:val="uk-UA"/>
        </w:rPr>
      </w:pPr>
    </w:p>
    <w:p w:rsidR="009D3047" w:rsidRPr="00017DAF" w:rsidRDefault="009D3047" w:rsidP="006543C0">
      <w:pPr>
        <w:spacing w:after="0" w:line="360" w:lineRule="auto"/>
        <w:ind w:firstLine="709"/>
        <w:jc w:val="both"/>
        <w:rPr>
          <w:rFonts w:ascii="Times New Roman" w:hAnsi="Times New Roman"/>
          <w:sz w:val="28"/>
          <w:lang w:val="uk-UA"/>
        </w:rPr>
      </w:pPr>
      <w:r w:rsidRPr="00FC1BAF">
        <w:rPr>
          <w:rFonts w:ascii="Times New Roman" w:hAnsi="Times New Roman"/>
          <w:sz w:val="28"/>
        </w:rPr>
        <w:t xml:space="preserve">З метою порівняння </w:t>
      </w:r>
      <w:r w:rsidR="001B5423">
        <w:rPr>
          <w:rFonts w:ascii="Times New Roman" w:hAnsi="Times New Roman"/>
          <w:sz w:val="28"/>
          <w:lang w:val="uk-UA"/>
        </w:rPr>
        <w:t>значень</w:t>
      </w:r>
      <w:r w:rsidRPr="00FC1BAF">
        <w:rPr>
          <w:rFonts w:ascii="Times New Roman" w:hAnsi="Times New Roman"/>
          <w:sz w:val="28"/>
        </w:rPr>
        <w:t xml:space="preserve"> досліджуваних </w:t>
      </w:r>
      <w:r w:rsidR="001B5423">
        <w:rPr>
          <w:rFonts w:ascii="Times New Roman" w:hAnsi="Times New Roman"/>
          <w:sz w:val="28"/>
          <w:lang w:val="uk-UA"/>
        </w:rPr>
        <w:t xml:space="preserve">імунних </w:t>
      </w:r>
      <w:r w:rsidRPr="00FC1BAF">
        <w:rPr>
          <w:rFonts w:ascii="Times New Roman" w:hAnsi="Times New Roman"/>
          <w:sz w:val="28"/>
        </w:rPr>
        <w:t>показників хворих було проведене обстеження 2</w:t>
      </w:r>
      <w:r>
        <w:rPr>
          <w:rFonts w:ascii="Times New Roman" w:hAnsi="Times New Roman"/>
          <w:sz w:val="28"/>
          <w:lang w:val="uk-UA"/>
        </w:rPr>
        <w:t>8</w:t>
      </w:r>
      <w:r w:rsidRPr="00FC1BAF">
        <w:rPr>
          <w:rFonts w:ascii="Times New Roman" w:hAnsi="Times New Roman"/>
          <w:sz w:val="28"/>
        </w:rPr>
        <w:t xml:space="preserve"> практично здорових дітей (контрольна група), аналогічних за статтю та віком, які протягом останнього місяця не хворіли та не отримували профілактичних щеплень. Перед </w:t>
      </w:r>
      <w:r w:rsidR="00A80798">
        <w:rPr>
          <w:rFonts w:ascii="Times New Roman" w:hAnsi="Times New Roman"/>
          <w:sz w:val="28"/>
        </w:rPr>
        <w:t>обстеженням практично</w:t>
      </w:r>
      <w:r w:rsidR="00A80798">
        <w:rPr>
          <w:rFonts w:ascii="Times New Roman" w:hAnsi="Times New Roman"/>
          <w:sz w:val="28"/>
          <w:lang w:val="uk-UA"/>
        </w:rPr>
        <w:t xml:space="preserve"> </w:t>
      </w:r>
      <w:r w:rsidRPr="00FC1BAF">
        <w:rPr>
          <w:rFonts w:ascii="Times New Roman" w:hAnsi="Times New Roman"/>
          <w:sz w:val="28"/>
        </w:rPr>
        <w:t xml:space="preserve"> здорових дітей проводили їх клінічний огляд. Розподіл здорових дітей за статтю та віком представлено в табл. </w:t>
      </w:r>
      <w:r>
        <w:rPr>
          <w:rFonts w:ascii="Times New Roman" w:hAnsi="Times New Roman"/>
          <w:sz w:val="28"/>
          <w:lang w:val="uk-UA"/>
        </w:rPr>
        <w:t>2</w:t>
      </w:r>
      <w:r w:rsidRPr="00FC1BAF">
        <w:rPr>
          <w:rFonts w:ascii="Times New Roman" w:hAnsi="Times New Roman"/>
          <w:sz w:val="28"/>
        </w:rPr>
        <w:t>.</w:t>
      </w:r>
      <w:r w:rsidR="001B5423">
        <w:rPr>
          <w:rFonts w:ascii="Times New Roman" w:hAnsi="Times New Roman"/>
          <w:sz w:val="28"/>
          <w:lang w:val="uk-UA"/>
        </w:rPr>
        <w:t>1.</w:t>
      </w:r>
      <w:r>
        <w:rPr>
          <w:rFonts w:ascii="Times New Roman" w:hAnsi="Times New Roman"/>
          <w:sz w:val="28"/>
          <w:lang w:val="uk-UA"/>
        </w:rPr>
        <w:t>3</w:t>
      </w:r>
      <w:r w:rsidRPr="00FC1BAF">
        <w:rPr>
          <w:rFonts w:ascii="Times New Roman" w:hAnsi="Times New Roman"/>
          <w:sz w:val="28"/>
        </w:rPr>
        <w:t xml:space="preserve">, а результати дослідження рівнів їх показників – в табл. </w:t>
      </w:r>
      <w:r>
        <w:rPr>
          <w:rFonts w:ascii="Times New Roman" w:hAnsi="Times New Roman"/>
          <w:sz w:val="28"/>
          <w:lang w:val="uk-UA"/>
        </w:rPr>
        <w:t>2</w:t>
      </w:r>
      <w:r w:rsidRPr="00FC1BAF">
        <w:rPr>
          <w:rFonts w:ascii="Times New Roman" w:hAnsi="Times New Roman"/>
          <w:sz w:val="28"/>
        </w:rPr>
        <w:t>.</w:t>
      </w:r>
      <w:r w:rsidR="001B5423">
        <w:rPr>
          <w:rFonts w:ascii="Times New Roman" w:hAnsi="Times New Roman"/>
          <w:sz w:val="28"/>
          <w:lang w:val="uk-UA"/>
        </w:rPr>
        <w:t>1.</w:t>
      </w:r>
      <w:r>
        <w:rPr>
          <w:rFonts w:ascii="Times New Roman" w:hAnsi="Times New Roman"/>
          <w:sz w:val="28"/>
          <w:lang w:val="uk-UA"/>
        </w:rPr>
        <w:t>4</w:t>
      </w:r>
    </w:p>
    <w:p w:rsidR="009D3047" w:rsidRPr="00705CAD" w:rsidRDefault="009D3047" w:rsidP="009D3047">
      <w:pPr>
        <w:spacing w:after="0" w:line="360" w:lineRule="auto"/>
        <w:jc w:val="right"/>
        <w:rPr>
          <w:rFonts w:ascii="Times New Roman" w:hAnsi="Times New Roman"/>
          <w:sz w:val="28"/>
          <w:lang w:val="uk-UA"/>
        </w:rPr>
      </w:pPr>
      <w:r w:rsidRPr="00705CAD">
        <w:rPr>
          <w:rFonts w:ascii="Times New Roman" w:hAnsi="Times New Roman"/>
          <w:sz w:val="28"/>
        </w:rPr>
        <w:t xml:space="preserve">Таблиця </w:t>
      </w:r>
      <w:r w:rsidRPr="00705CAD">
        <w:rPr>
          <w:rFonts w:ascii="Times New Roman" w:hAnsi="Times New Roman"/>
          <w:sz w:val="28"/>
          <w:lang w:val="uk-UA"/>
        </w:rPr>
        <w:t>2</w:t>
      </w:r>
      <w:r w:rsidRPr="00705CAD">
        <w:rPr>
          <w:rFonts w:ascii="Times New Roman" w:hAnsi="Times New Roman"/>
          <w:sz w:val="28"/>
        </w:rPr>
        <w:t>.</w:t>
      </w:r>
      <w:r w:rsidR="001B5423" w:rsidRPr="00705CAD">
        <w:rPr>
          <w:rFonts w:ascii="Times New Roman" w:hAnsi="Times New Roman"/>
          <w:sz w:val="28"/>
          <w:lang w:val="uk-UA"/>
        </w:rPr>
        <w:t>1.</w:t>
      </w:r>
      <w:r w:rsidRPr="00705CAD">
        <w:rPr>
          <w:rFonts w:ascii="Times New Roman" w:hAnsi="Times New Roman"/>
          <w:sz w:val="28"/>
          <w:lang w:val="uk-UA"/>
        </w:rPr>
        <w:t>3</w:t>
      </w:r>
    </w:p>
    <w:p w:rsidR="009D3047" w:rsidRPr="00882CE8" w:rsidRDefault="009D3047" w:rsidP="009D3047">
      <w:pPr>
        <w:spacing w:after="0" w:line="360" w:lineRule="auto"/>
        <w:jc w:val="center"/>
        <w:rPr>
          <w:rFonts w:ascii="Times New Roman" w:hAnsi="Times New Roman"/>
          <w:sz w:val="28"/>
        </w:rPr>
      </w:pPr>
      <w:r w:rsidRPr="00882CE8">
        <w:rPr>
          <w:rFonts w:ascii="Times New Roman" w:hAnsi="Times New Roman"/>
          <w:sz w:val="28"/>
        </w:rPr>
        <w:t>Розподіл здорових дітей за статтю та віком</w:t>
      </w:r>
    </w:p>
    <w:tbl>
      <w:tblPr>
        <w:tblW w:w="0" w:type="auto"/>
        <w:jc w:val="center"/>
        <w:tblInd w:w="-697" w:type="dxa"/>
        <w:tblCellMar>
          <w:left w:w="10" w:type="dxa"/>
          <w:right w:w="10" w:type="dxa"/>
        </w:tblCellMar>
        <w:tblLook w:val="0000" w:firstRow="0" w:lastRow="0" w:firstColumn="0" w:lastColumn="0" w:noHBand="0" w:noVBand="0"/>
      </w:tblPr>
      <w:tblGrid>
        <w:gridCol w:w="2065"/>
        <w:gridCol w:w="850"/>
        <w:gridCol w:w="851"/>
        <w:gridCol w:w="851"/>
        <w:gridCol w:w="851"/>
        <w:gridCol w:w="851"/>
        <w:gridCol w:w="851"/>
        <w:gridCol w:w="851"/>
        <w:gridCol w:w="1094"/>
      </w:tblGrid>
      <w:tr w:rsidR="009D3047" w:rsidRPr="00FC1BAF" w:rsidTr="000839CC">
        <w:trPr>
          <w:trHeight w:val="1"/>
          <w:jc w:val="center"/>
        </w:trPr>
        <w:tc>
          <w:tcPr>
            <w:tcW w:w="2065"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Стать</w:t>
            </w:r>
          </w:p>
        </w:tc>
        <w:tc>
          <w:tcPr>
            <w:tcW w:w="170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3-5 р.</w:t>
            </w:r>
          </w:p>
        </w:tc>
        <w:tc>
          <w:tcPr>
            <w:tcW w:w="170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6-10 р.</w:t>
            </w:r>
          </w:p>
        </w:tc>
        <w:tc>
          <w:tcPr>
            <w:tcW w:w="1702"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11-15 р.</w:t>
            </w:r>
          </w:p>
        </w:tc>
        <w:tc>
          <w:tcPr>
            <w:tcW w:w="1945"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Всього</w:t>
            </w:r>
          </w:p>
        </w:tc>
      </w:tr>
      <w:tr w:rsidR="009D3047" w:rsidRPr="00FC1BAF" w:rsidTr="000839CC">
        <w:trPr>
          <w:trHeight w:val="1"/>
          <w:jc w:val="center"/>
        </w:trPr>
        <w:tc>
          <w:tcPr>
            <w:tcW w:w="2065"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rPr>
                <w:rFonts w:ascii="Times New Roman" w:hAnsi="Times New Roman"/>
              </w:rPr>
            </w:pPr>
          </w:p>
        </w:tc>
        <w:tc>
          <w:tcPr>
            <w:tcW w:w="8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абс.</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абс.</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абс.</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абс.</w:t>
            </w:r>
          </w:p>
        </w:tc>
        <w:tc>
          <w:tcPr>
            <w:tcW w:w="109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w:t>
            </w:r>
          </w:p>
        </w:tc>
      </w:tr>
      <w:tr w:rsidR="009D3047" w:rsidRPr="00FC1BAF" w:rsidTr="000839CC">
        <w:trPr>
          <w:trHeight w:val="1"/>
          <w:jc w:val="center"/>
        </w:trPr>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Чоловіча</w:t>
            </w:r>
          </w:p>
        </w:tc>
        <w:tc>
          <w:tcPr>
            <w:tcW w:w="8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rPr>
            </w:pPr>
            <w:r w:rsidRPr="00C24A09">
              <w:rPr>
                <w:rFonts w:ascii="Times New Roman" w:hAnsi="Times New Roman"/>
                <w:sz w:val="28"/>
                <w:szCs w:val="28"/>
              </w:rPr>
              <w:t>9</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lang w:val="uk-UA"/>
              </w:rPr>
              <w:t>32,1</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lang w:val="uk-UA"/>
              </w:rPr>
              <w:t>5</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rPr>
              <w:t>17,</w:t>
            </w:r>
            <w:r w:rsidRPr="00C24A09">
              <w:rPr>
                <w:rFonts w:ascii="Times New Roman" w:hAnsi="Times New Roman"/>
                <w:sz w:val="28"/>
                <w:szCs w:val="28"/>
                <w:lang w:val="uk-UA"/>
              </w:rPr>
              <w:t>8</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lang w:val="uk-UA"/>
              </w:rPr>
              <w:t>4</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lang w:val="uk-UA"/>
              </w:rPr>
              <w:t>14,3</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lang w:val="uk-UA"/>
              </w:rPr>
              <w:t>18</w:t>
            </w:r>
          </w:p>
        </w:tc>
        <w:tc>
          <w:tcPr>
            <w:tcW w:w="109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rPr>
              <w:t>6</w:t>
            </w:r>
            <w:r w:rsidRPr="00C24A09">
              <w:rPr>
                <w:rFonts w:ascii="Times New Roman" w:hAnsi="Times New Roman"/>
                <w:sz w:val="28"/>
                <w:szCs w:val="28"/>
                <w:lang w:val="uk-UA"/>
              </w:rPr>
              <w:t>4</w:t>
            </w:r>
            <w:r w:rsidRPr="00C24A09">
              <w:rPr>
                <w:rFonts w:ascii="Times New Roman" w:hAnsi="Times New Roman"/>
                <w:sz w:val="28"/>
                <w:szCs w:val="28"/>
              </w:rPr>
              <w:t>,</w:t>
            </w:r>
            <w:r w:rsidRPr="00C24A09">
              <w:rPr>
                <w:rFonts w:ascii="Times New Roman" w:hAnsi="Times New Roman"/>
                <w:sz w:val="28"/>
                <w:szCs w:val="28"/>
                <w:lang w:val="uk-UA"/>
              </w:rPr>
              <w:t>2</w:t>
            </w:r>
          </w:p>
        </w:tc>
      </w:tr>
      <w:tr w:rsidR="009D3047" w:rsidRPr="00C24A09" w:rsidTr="000839CC">
        <w:trPr>
          <w:trHeight w:val="1"/>
          <w:jc w:val="center"/>
        </w:trPr>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Жіноча</w:t>
            </w:r>
          </w:p>
        </w:tc>
        <w:tc>
          <w:tcPr>
            <w:tcW w:w="8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lang w:val="uk-UA"/>
              </w:rPr>
              <w:t>4</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lang w:val="uk-UA"/>
              </w:rPr>
              <w:t>14,3</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lang w:val="uk-UA"/>
              </w:rPr>
              <w:t>3</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lang w:val="uk-UA"/>
              </w:rPr>
              <w:t>10,7</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lang w:val="uk-UA"/>
              </w:rPr>
              <w:t>3</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rPr>
            </w:pPr>
            <w:r w:rsidRPr="00C24A09">
              <w:rPr>
                <w:rFonts w:ascii="Times New Roman" w:hAnsi="Times New Roman"/>
                <w:sz w:val="28"/>
                <w:szCs w:val="28"/>
                <w:lang w:val="uk-UA"/>
              </w:rPr>
              <w:t>10</w:t>
            </w:r>
            <w:r w:rsidRPr="00C24A09">
              <w:rPr>
                <w:rFonts w:ascii="Times New Roman" w:hAnsi="Times New Roman"/>
                <w:sz w:val="28"/>
                <w:szCs w:val="28"/>
              </w:rPr>
              <w:t>,7</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lang w:val="uk-UA"/>
              </w:rPr>
              <w:t>10</w:t>
            </w:r>
          </w:p>
        </w:tc>
        <w:tc>
          <w:tcPr>
            <w:tcW w:w="109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lang w:val="uk-UA"/>
              </w:rPr>
              <w:t>35,8</w:t>
            </w:r>
          </w:p>
        </w:tc>
      </w:tr>
      <w:tr w:rsidR="009D3047" w:rsidRPr="00FC1BAF" w:rsidTr="000839CC">
        <w:trPr>
          <w:trHeight w:val="1"/>
          <w:jc w:val="center"/>
        </w:trPr>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Всього</w:t>
            </w:r>
          </w:p>
        </w:tc>
        <w:tc>
          <w:tcPr>
            <w:tcW w:w="8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rPr>
              <w:t>1</w:t>
            </w:r>
            <w:r w:rsidRPr="00C24A09">
              <w:rPr>
                <w:rFonts w:ascii="Times New Roman" w:hAnsi="Times New Roman"/>
                <w:sz w:val="28"/>
                <w:szCs w:val="28"/>
                <w:lang w:val="uk-UA"/>
              </w:rPr>
              <w:t>3</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rPr>
              <w:t>4</w:t>
            </w:r>
            <w:r w:rsidRPr="00C24A09">
              <w:rPr>
                <w:rFonts w:ascii="Times New Roman" w:hAnsi="Times New Roman"/>
                <w:sz w:val="28"/>
                <w:szCs w:val="28"/>
                <w:lang w:val="uk-UA"/>
              </w:rPr>
              <w:t>6</w:t>
            </w:r>
            <w:r w:rsidRPr="00C24A09">
              <w:rPr>
                <w:rFonts w:ascii="Times New Roman" w:hAnsi="Times New Roman"/>
                <w:sz w:val="28"/>
                <w:szCs w:val="28"/>
              </w:rPr>
              <w:t>,</w:t>
            </w:r>
            <w:r w:rsidRPr="00C24A09">
              <w:rPr>
                <w:rFonts w:ascii="Times New Roman" w:hAnsi="Times New Roman"/>
                <w:sz w:val="28"/>
                <w:szCs w:val="28"/>
                <w:lang w:val="uk-UA"/>
              </w:rPr>
              <w:t>4</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lang w:val="uk-UA"/>
              </w:rPr>
              <w:t>8</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lang w:val="uk-UA"/>
              </w:rPr>
              <w:t>28,6</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lang w:val="uk-UA"/>
              </w:rPr>
              <w:t>7</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lang w:val="uk-UA"/>
              </w:rPr>
              <w:t>25</w:t>
            </w:r>
          </w:p>
        </w:tc>
        <w:tc>
          <w:tcPr>
            <w:tcW w:w="8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lang w:val="uk-UA"/>
              </w:rPr>
            </w:pPr>
            <w:r w:rsidRPr="00C24A09">
              <w:rPr>
                <w:rFonts w:ascii="Times New Roman" w:hAnsi="Times New Roman"/>
                <w:sz w:val="28"/>
                <w:szCs w:val="28"/>
              </w:rPr>
              <w:t>2</w:t>
            </w:r>
            <w:r w:rsidRPr="00C24A09">
              <w:rPr>
                <w:rFonts w:ascii="Times New Roman" w:hAnsi="Times New Roman"/>
                <w:sz w:val="28"/>
                <w:szCs w:val="28"/>
                <w:lang w:val="uk-UA"/>
              </w:rPr>
              <w:t>8</w:t>
            </w:r>
          </w:p>
        </w:tc>
        <w:tc>
          <w:tcPr>
            <w:tcW w:w="109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C24A09" w:rsidRDefault="009D3047" w:rsidP="00A71BDF">
            <w:pPr>
              <w:spacing w:after="0" w:line="360" w:lineRule="auto"/>
              <w:jc w:val="center"/>
              <w:rPr>
                <w:rFonts w:ascii="Times New Roman" w:hAnsi="Times New Roman"/>
                <w:sz w:val="28"/>
                <w:szCs w:val="28"/>
              </w:rPr>
            </w:pPr>
            <w:r w:rsidRPr="00C24A09">
              <w:rPr>
                <w:rFonts w:ascii="Times New Roman" w:hAnsi="Times New Roman"/>
                <w:sz w:val="28"/>
                <w:szCs w:val="28"/>
              </w:rPr>
              <w:t>100</w:t>
            </w:r>
          </w:p>
        </w:tc>
      </w:tr>
    </w:tbl>
    <w:p w:rsidR="009D3047" w:rsidRDefault="009D3047" w:rsidP="009D3047">
      <w:pPr>
        <w:spacing w:after="0" w:line="360" w:lineRule="auto"/>
        <w:jc w:val="both"/>
        <w:rPr>
          <w:rFonts w:ascii="Times New Roman" w:hAnsi="Times New Roman"/>
          <w:sz w:val="28"/>
          <w:lang w:val="uk-UA"/>
        </w:rPr>
      </w:pPr>
    </w:p>
    <w:p w:rsidR="009D3047" w:rsidRPr="00FC1BAF" w:rsidRDefault="009D3047" w:rsidP="000839CC">
      <w:pPr>
        <w:spacing w:after="0" w:line="360" w:lineRule="auto"/>
        <w:ind w:firstLine="709"/>
        <w:jc w:val="both"/>
        <w:rPr>
          <w:rFonts w:ascii="Times New Roman" w:hAnsi="Times New Roman"/>
          <w:sz w:val="28"/>
        </w:rPr>
      </w:pPr>
      <w:r w:rsidRPr="00FC1BAF">
        <w:rPr>
          <w:rFonts w:ascii="Times New Roman" w:hAnsi="Times New Roman"/>
          <w:sz w:val="28"/>
        </w:rPr>
        <w:t xml:space="preserve">Математичний аналіз цифрових параметрів хворих і здорових дітей за статтю та віком різниці не виявив (р </w:t>
      </w:r>
      <w:r w:rsidR="00891BA9">
        <w:rPr>
          <w:rFonts w:ascii="Times New Roman" w:hAnsi="Times New Roman"/>
          <w:sz w:val="28"/>
        </w:rPr>
        <w:t>&gt;</w:t>
      </w:r>
      <w:r w:rsidRPr="00FC1BAF">
        <w:rPr>
          <w:rFonts w:ascii="Times New Roman" w:hAnsi="Times New Roman"/>
          <w:sz w:val="28"/>
        </w:rPr>
        <w:t xml:space="preserve"> 0,05).</w:t>
      </w:r>
    </w:p>
    <w:p w:rsidR="009D3047" w:rsidRPr="00705CAD" w:rsidRDefault="009D3047" w:rsidP="00D64002">
      <w:pPr>
        <w:spacing w:after="0" w:line="360" w:lineRule="auto"/>
        <w:jc w:val="right"/>
        <w:rPr>
          <w:rFonts w:ascii="Times New Roman" w:hAnsi="Times New Roman"/>
          <w:sz w:val="28"/>
          <w:szCs w:val="28"/>
          <w:lang w:val="uk-UA"/>
        </w:rPr>
      </w:pPr>
      <w:r w:rsidRPr="00705CAD">
        <w:rPr>
          <w:rFonts w:ascii="Times New Roman" w:hAnsi="Times New Roman"/>
          <w:sz w:val="28"/>
          <w:szCs w:val="28"/>
          <w:lang w:val="uk-UA"/>
        </w:rPr>
        <w:lastRenderedPageBreak/>
        <w:t>Таблиця 2.</w:t>
      </w:r>
      <w:r w:rsidR="001B5423" w:rsidRPr="00705CAD">
        <w:rPr>
          <w:rFonts w:ascii="Times New Roman" w:hAnsi="Times New Roman"/>
          <w:sz w:val="28"/>
          <w:szCs w:val="28"/>
          <w:lang w:val="uk-UA"/>
        </w:rPr>
        <w:t>1.</w:t>
      </w:r>
      <w:r w:rsidRPr="00705CAD">
        <w:rPr>
          <w:rFonts w:ascii="Times New Roman" w:hAnsi="Times New Roman"/>
          <w:sz w:val="28"/>
          <w:szCs w:val="28"/>
          <w:lang w:val="uk-UA"/>
        </w:rPr>
        <w:t>4</w:t>
      </w:r>
    </w:p>
    <w:p w:rsidR="009D3047" w:rsidRPr="00882CE8" w:rsidRDefault="009D3047" w:rsidP="00D64002">
      <w:pPr>
        <w:spacing w:after="0" w:line="360" w:lineRule="auto"/>
        <w:jc w:val="center"/>
        <w:rPr>
          <w:rFonts w:ascii="Times New Roman" w:hAnsi="Times New Roman"/>
          <w:sz w:val="28"/>
          <w:szCs w:val="28"/>
        </w:rPr>
      </w:pPr>
      <w:r w:rsidRPr="00882CE8">
        <w:rPr>
          <w:rFonts w:ascii="Times New Roman" w:hAnsi="Times New Roman"/>
          <w:sz w:val="28"/>
          <w:szCs w:val="28"/>
          <w:lang w:val="uk-UA"/>
        </w:rPr>
        <w:t xml:space="preserve">Показники структурно-функціональної організації лімфоцитів крові </w:t>
      </w:r>
      <w:r w:rsidR="000839CC">
        <w:rPr>
          <w:rFonts w:ascii="Times New Roman" w:hAnsi="Times New Roman"/>
          <w:sz w:val="28"/>
          <w:szCs w:val="28"/>
          <w:lang w:val="uk-UA"/>
        </w:rPr>
        <w:t xml:space="preserve">практично </w:t>
      </w:r>
      <w:r w:rsidRPr="00882CE8">
        <w:rPr>
          <w:rFonts w:ascii="Times New Roman" w:hAnsi="Times New Roman"/>
          <w:sz w:val="28"/>
          <w:szCs w:val="28"/>
          <w:lang w:val="uk-UA"/>
        </w:rPr>
        <w:t>здорових дітей</w:t>
      </w:r>
    </w:p>
    <w:tbl>
      <w:tblPr>
        <w:tblW w:w="0" w:type="auto"/>
        <w:jc w:val="center"/>
        <w:tblCellMar>
          <w:left w:w="10" w:type="dxa"/>
          <w:right w:w="10" w:type="dxa"/>
        </w:tblCellMar>
        <w:tblLook w:val="0000" w:firstRow="0" w:lastRow="0" w:firstColumn="0" w:lastColumn="0" w:noHBand="0" w:noVBand="0"/>
      </w:tblPr>
      <w:tblGrid>
        <w:gridCol w:w="1188"/>
        <w:gridCol w:w="2880"/>
        <w:gridCol w:w="1620"/>
        <w:gridCol w:w="2880"/>
      </w:tblGrid>
      <w:tr w:rsidR="009D3047" w:rsidRPr="00FC1BAF" w:rsidTr="00A71BDF">
        <w:trPr>
          <w:trHeight w:val="1"/>
          <w:jc w:val="center"/>
        </w:trPr>
        <w:tc>
          <w:tcPr>
            <w:tcW w:w="1188"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 з/п</w:t>
            </w:r>
          </w:p>
        </w:tc>
        <w:tc>
          <w:tcPr>
            <w:tcW w:w="288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Показники</w:t>
            </w:r>
          </w:p>
        </w:tc>
        <w:tc>
          <w:tcPr>
            <w:tcW w:w="4500"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Статистичні параметри</w:t>
            </w:r>
          </w:p>
        </w:tc>
      </w:tr>
      <w:tr w:rsidR="009D3047" w:rsidRPr="00FC1BAF" w:rsidTr="00A71BDF">
        <w:trPr>
          <w:trHeight w:val="1"/>
          <w:jc w:val="center"/>
        </w:trPr>
        <w:tc>
          <w:tcPr>
            <w:tcW w:w="1188"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rPr>
                <w:rFonts w:ascii="Times New Roman" w:hAnsi="Times New Roman"/>
              </w:rPr>
            </w:pPr>
          </w:p>
        </w:tc>
        <w:tc>
          <w:tcPr>
            <w:tcW w:w="288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rPr>
                <w:rFonts w:ascii="Times New Roman" w:hAnsi="Times New Roman"/>
              </w:rPr>
            </w:pPr>
          </w:p>
        </w:tc>
        <w:tc>
          <w:tcPr>
            <w:tcW w:w="1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n</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spacing w:after="0" w:line="360" w:lineRule="auto"/>
              <w:jc w:val="center"/>
              <w:rPr>
                <w:rFonts w:ascii="Times New Roman" w:hAnsi="Times New Roman"/>
              </w:rPr>
            </w:pPr>
            <w:r w:rsidRPr="00FC1BAF">
              <w:rPr>
                <w:rFonts w:ascii="Times New Roman" w:hAnsi="Times New Roman"/>
                <w:sz w:val="28"/>
              </w:rPr>
              <w:t>M±m</w:t>
            </w:r>
          </w:p>
        </w:tc>
      </w:tr>
      <w:tr w:rsidR="00CD3B55" w:rsidRPr="00FC1BAF" w:rsidTr="00A71BDF">
        <w:trPr>
          <w:trHeight w:val="1"/>
          <w:jc w:val="center"/>
        </w:trPr>
        <w:tc>
          <w:tcPr>
            <w:tcW w:w="11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D3B55" w:rsidRDefault="00CD3B55" w:rsidP="00A71BDF">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D3B55" w:rsidRDefault="00CD3B55" w:rsidP="0069688C">
            <w:pPr>
              <w:spacing w:after="0" w:line="360" w:lineRule="auto"/>
              <w:jc w:val="center"/>
              <w:rPr>
                <w:rFonts w:ascii="Times New Roman" w:hAnsi="Times New Roman"/>
                <w:sz w:val="28"/>
                <w:lang w:val="uk-UA"/>
              </w:rPr>
            </w:pPr>
            <w:r>
              <w:rPr>
                <w:rFonts w:ascii="Times New Roman" w:hAnsi="Times New Roman"/>
                <w:sz w:val="28"/>
                <w:lang w:val="uk-UA"/>
              </w:rPr>
              <w:t>2</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D3B55" w:rsidRDefault="00CD3B55" w:rsidP="00A71BDF">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D3B55" w:rsidRPr="00CD3B55" w:rsidRDefault="00CD3B55" w:rsidP="00A71BDF">
            <w:pPr>
              <w:tabs>
                <w:tab w:val="left" w:pos="2664"/>
              </w:tabs>
              <w:spacing w:after="0" w:line="360" w:lineRule="auto"/>
              <w:jc w:val="center"/>
              <w:rPr>
                <w:rFonts w:ascii="Times New Roman" w:hAnsi="Times New Roman"/>
                <w:sz w:val="28"/>
                <w:lang w:val="uk-UA"/>
              </w:rPr>
            </w:pPr>
            <w:r>
              <w:rPr>
                <w:rFonts w:ascii="Times New Roman" w:hAnsi="Times New Roman"/>
                <w:sz w:val="28"/>
                <w:lang w:val="uk-UA"/>
              </w:rPr>
              <w:t>5</w:t>
            </w:r>
          </w:p>
        </w:tc>
      </w:tr>
      <w:tr w:rsidR="009D3047" w:rsidRPr="00FC1BAF" w:rsidTr="00A71BDF">
        <w:trPr>
          <w:trHeight w:val="1"/>
          <w:jc w:val="center"/>
        </w:trPr>
        <w:tc>
          <w:tcPr>
            <w:tcW w:w="11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A90CA8" w:rsidRDefault="009D3047" w:rsidP="00A71BDF">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A90CA8" w:rsidRDefault="0069688C" w:rsidP="00614025">
            <w:pPr>
              <w:spacing w:after="0" w:line="360" w:lineRule="auto"/>
              <w:rPr>
                <w:rFonts w:ascii="Times New Roman" w:hAnsi="Times New Roman"/>
                <w:sz w:val="28"/>
                <w:szCs w:val="28"/>
                <w:lang w:val="uk-UA"/>
              </w:rPr>
            </w:pPr>
            <w:r>
              <w:rPr>
                <w:rFonts w:ascii="Times New Roman" w:hAnsi="Times New Roman"/>
                <w:sz w:val="28"/>
                <w:lang w:val="uk-UA"/>
              </w:rPr>
              <w:t>Ш</w:t>
            </w:r>
            <w:r w:rsidR="009D3047" w:rsidRPr="00FC1BAF">
              <w:rPr>
                <w:rFonts w:ascii="Times New Roman" w:hAnsi="Times New Roman"/>
                <w:sz w:val="28"/>
              </w:rPr>
              <w:t xml:space="preserve">П ЕПР с. </w:t>
            </w:r>
            <w:r>
              <w:rPr>
                <w:rFonts w:ascii="Times New Roman" w:hAnsi="Times New Roman"/>
                <w:sz w:val="28"/>
                <w:lang w:val="uk-UA"/>
              </w:rPr>
              <w:t>з</w:t>
            </w:r>
            <w:r w:rsidR="009D3047" w:rsidRPr="00FC1BAF">
              <w:rPr>
                <w:rFonts w:ascii="Times New Roman" w:hAnsi="Times New Roman"/>
                <w:sz w:val="28"/>
              </w:rPr>
              <w:t xml:space="preserve">, від. </w:t>
            </w:r>
            <w:r>
              <w:rPr>
                <w:rFonts w:ascii="Times New Roman" w:hAnsi="Times New Roman"/>
                <w:sz w:val="28"/>
                <w:lang w:val="uk-UA"/>
              </w:rPr>
              <w:t>о</w:t>
            </w:r>
            <w:r w:rsidR="009D3047" w:rsidRPr="00FC1BAF">
              <w:rPr>
                <w:rFonts w:ascii="Times New Roman" w:hAnsi="Times New Roman"/>
                <w:sz w:val="28"/>
              </w:rPr>
              <w:t>д.</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A90CA8" w:rsidRDefault="009D3047" w:rsidP="00A71BDF">
            <w:pPr>
              <w:spacing w:after="0" w:line="360" w:lineRule="auto"/>
              <w:jc w:val="center"/>
              <w:rPr>
                <w:rFonts w:ascii="Times New Roman" w:hAnsi="Times New Roman"/>
                <w:sz w:val="28"/>
                <w:szCs w:val="28"/>
                <w:lang w:val="uk-UA"/>
              </w:rPr>
            </w:pPr>
            <w:r>
              <w:rPr>
                <w:rFonts w:ascii="Times New Roman" w:hAnsi="Times New Roman"/>
                <w:sz w:val="28"/>
                <w:szCs w:val="28"/>
                <w:lang w:val="uk-UA"/>
              </w:rPr>
              <w:t>28</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A90CA8" w:rsidRDefault="009D3047" w:rsidP="00A71BDF">
            <w:pPr>
              <w:tabs>
                <w:tab w:val="left" w:pos="2664"/>
              </w:tabs>
              <w:spacing w:after="0" w:line="360" w:lineRule="auto"/>
              <w:jc w:val="center"/>
              <w:rPr>
                <w:rFonts w:ascii="Times New Roman" w:hAnsi="Times New Roman"/>
                <w:sz w:val="28"/>
                <w:szCs w:val="28"/>
                <w:lang w:val="uk-UA"/>
              </w:rPr>
            </w:pPr>
            <w:r w:rsidRPr="00FC1BAF">
              <w:rPr>
                <w:rFonts w:ascii="Times New Roman" w:hAnsi="Times New Roman"/>
                <w:sz w:val="28"/>
              </w:rPr>
              <w:t>0,25±0,0</w:t>
            </w:r>
            <w:r w:rsidRPr="00FC1BAF">
              <w:rPr>
                <w:rFonts w:ascii="Times New Roman" w:hAnsi="Times New Roman"/>
                <w:sz w:val="28"/>
                <w:lang w:val="uk-UA"/>
              </w:rPr>
              <w:t>11</w:t>
            </w:r>
          </w:p>
        </w:tc>
      </w:tr>
      <w:tr w:rsidR="009D3047" w:rsidRPr="00FC1BAF" w:rsidTr="00A71BDF">
        <w:trPr>
          <w:trHeight w:val="1"/>
          <w:jc w:val="center"/>
        </w:trPr>
        <w:tc>
          <w:tcPr>
            <w:tcW w:w="11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A90CA8" w:rsidRDefault="009D3047" w:rsidP="00A71BDF">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A90CA8" w:rsidRDefault="009D3047" w:rsidP="003778D7">
            <w:pPr>
              <w:spacing w:after="0" w:line="360" w:lineRule="auto"/>
              <w:rPr>
                <w:rFonts w:ascii="Times New Roman" w:hAnsi="Times New Roman"/>
                <w:sz w:val="28"/>
                <w:szCs w:val="28"/>
                <w:lang w:val="uk-UA"/>
              </w:rPr>
            </w:pPr>
            <w:r w:rsidRPr="00FC1BAF">
              <w:rPr>
                <w:rFonts w:ascii="Times New Roman" w:hAnsi="Times New Roman"/>
                <w:sz w:val="28"/>
              </w:rPr>
              <w:t xml:space="preserve">МВ ВС, від. </w:t>
            </w:r>
            <w:r w:rsidR="003778D7">
              <w:rPr>
                <w:rFonts w:ascii="Times New Roman" w:hAnsi="Times New Roman"/>
                <w:sz w:val="28"/>
                <w:lang w:val="uk-UA"/>
              </w:rPr>
              <w:t>о</w:t>
            </w:r>
            <w:r w:rsidRPr="00FC1BAF">
              <w:rPr>
                <w:rFonts w:ascii="Times New Roman" w:hAnsi="Times New Roman"/>
                <w:sz w:val="28"/>
              </w:rPr>
              <w:t>д.</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A90CA8" w:rsidRDefault="009D3047" w:rsidP="00A71BDF">
            <w:pPr>
              <w:spacing w:after="0" w:line="360" w:lineRule="auto"/>
              <w:jc w:val="center"/>
              <w:rPr>
                <w:rFonts w:ascii="Times New Roman" w:hAnsi="Times New Roman"/>
                <w:sz w:val="28"/>
                <w:szCs w:val="28"/>
                <w:lang w:val="uk-UA"/>
              </w:rPr>
            </w:pPr>
            <w:r>
              <w:rPr>
                <w:rFonts w:ascii="Times New Roman" w:hAnsi="Times New Roman"/>
                <w:sz w:val="28"/>
                <w:szCs w:val="28"/>
                <w:lang w:val="uk-UA"/>
              </w:rPr>
              <w:t>28</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A90CA8" w:rsidRDefault="009D3047" w:rsidP="00A71BDF">
            <w:pPr>
              <w:tabs>
                <w:tab w:val="left" w:pos="2664"/>
              </w:tabs>
              <w:spacing w:after="0" w:line="360" w:lineRule="auto"/>
              <w:jc w:val="center"/>
              <w:rPr>
                <w:rFonts w:ascii="Times New Roman" w:hAnsi="Times New Roman"/>
                <w:sz w:val="28"/>
                <w:szCs w:val="28"/>
                <w:lang w:val="uk-UA"/>
              </w:rPr>
            </w:pPr>
            <w:r w:rsidRPr="00FC1BAF">
              <w:rPr>
                <w:rFonts w:ascii="Times New Roman" w:hAnsi="Times New Roman"/>
                <w:sz w:val="28"/>
              </w:rPr>
              <w:t>2,31±0,</w:t>
            </w:r>
            <w:r w:rsidRPr="00FC1BAF">
              <w:rPr>
                <w:rFonts w:ascii="Times New Roman" w:hAnsi="Times New Roman"/>
                <w:sz w:val="28"/>
                <w:lang w:val="uk-UA"/>
              </w:rPr>
              <w:t>12</w:t>
            </w:r>
          </w:p>
        </w:tc>
      </w:tr>
      <w:tr w:rsidR="009D3047" w:rsidRPr="00FC1BAF" w:rsidTr="00A71BDF">
        <w:trPr>
          <w:trHeight w:val="1"/>
          <w:jc w:val="center"/>
        </w:trPr>
        <w:tc>
          <w:tcPr>
            <w:tcW w:w="11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Default="009D3047" w:rsidP="00A71BDF">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614025">
            <w:pPr>
              <w:spacing w:after="0" w:line="360" w:lineRule="auto"/>
              <w:rPr>
                <w:rFonts w:ascii="Times New Roman" w:hAnsi="Times New Roman"/>
                <w:sz w:val="28"/>
              </w:rPr>
            </w:pPr>
            <w:r w:rsidRPr="00FC1BAF">
              <w:rPr>
                <w:rFonts w:ascii="Times New Roman" w:hAnsi="Times New Roman"/>
                <w:sz w:val="28"/>
              </w:rPr>
              <w:t>CD3, %</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Default="009D3047" w:rsidP="00A71BDF">
            <w:pPr>
              <w:spacing w:after="0" w:line="360" w:lineRule="auto"/>
              <w:jc w:val="center"/>
              <w:rPr>
                <w:rFonts w:ascii="Times New Roman" w:hAnsi="Times New Roman"/>
                <w:sz w:val="28"/>
                <w:szCs w:val="28"/>
                <w:lang w:val="uk-UA"/>
              </w:rPr>
            </w:pPr>
            <w:r>
              <w:rPr>
                <w:rFonts w:ascii="Times New Roman" w:hAnsi="Times New Roman"/>
                <w:sz w:val="28"/>
                <w:szCs w:val="28"/>
                <w:lang w:val="uk-UA"/>
              </w:rPr>
              <w:t>28</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tabs>
                <w:tab w:val="left" w:pos="2664"/>
              </w:tabs>
              <w:spacing w:after="0" w:line="360" w:lineRule="auto"/>
              <w:jc w:val="center"/>
              <w:rPr>
                <w:rFonts w:ascii="Times New Roman" w:hAnsi="Times New Roman"/>
                <w:sz w:val="28"/>
              </w:rPr>
            </w:pPr>
            <w:r w:rsidRPr="00FC1BAF">
              <w:rPr>
                <w:rFonts w:ascii="Times New Roman" w:hAnsi="Times New Roman"/>
                <w:sz w:val="28"/>
              </w:rPr>
              <w:t>63</w:t>
            </w:r>
            <w:r w:rsidRPr="00FC1BAF">
              <w:rPr>
                <w:rFonts w:ascii="Times New Roman" w:hAnsi="Times New Roman"/>
                <w:sz w:val="28"/>
                <w:lang w:val="uk-UA"/>
              </w:rPr>
              <w:t>,</w:t>
            </w:r>
            <w:r w:rsidRPr="00FC1BAF">
              <w:rPr>
                <w:rFonts w:ascii="Times New Roman" w:hAnsi="Times New Roman"/>
                <w:sz w:val="28"/>
              </w:rPr>
              <w:t>5±0,</w:t>
            </w:r>
            <w:r w:rsidRPr="00FC1BAF">
              <w:rPr>
                <w:rFonts w:ascii="Times New Roman" w:hAnsi="Times New Roman"/>
                <w:sz w:val="28"/>
                <w:lang w:val="uk-UA"/>
              </w:rPr>
              <w:t>6</w:t>
            </w:r>
            <w:r w:rsidRPr="00FC1BAF">
              <w:rPr>
                <w:rFonts w:ascii="Times New Roman" w:hAnsi="Times New Roman"/>
                <w:sz w:val="28"/>
              </w:rPr>
              <w:t>6</w:t>
            </w:r>
          </w:p>
        </w:tc>
      </w:tr>
      <w:tr w:rsidR="009D3047" w:rsidRPr="00FC1BAF" w:rsidTr="00A71BDF">
        <w:trPr>
          <w:trHeight w:val="1"/>
          <w:jc w:val="center"/>
        </w:trPr>
        <w:tc>
          <w:tcPr>
            <w:tcW w:w="11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Default="009D3047" w:rsidP="00A71BDF">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614025">
            <w:pPr>
              <w:spacing w:after="0" w:line="360" w:lineRule="auto"/>
              <w:rPr>
                <w:rFonts w:ascii="Times New Roman" w:hAnsi="Times New Roman"/>
                <w:sz w:val="28"/>
              </w:rPr>
            </w:pPr>
            <w:r w:rsidRPr="00FC1BAF">
              <w:rPr>
                <w:rFonts w:ascii="Times New Roman" w:hAnsi="Times New Roman"/>
                <w:sz w:val="28"/>
              </w:rPr>
              <w:t>CD4, %</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Default="009D3047" w:rsidP="00A71BDF">
            <w:pPr>
              <w:spacing w:after="0" w:line="360" w:lineRule="auto"/>
              <w:jc w:val="center"/>
              <w:rPr>
                <w:rFonts w:ascii="Times New Roman" w:hAnsi="Times New Roman"/>
                <w:sz w:val="28"/>
                <w:szCs w:val="28"/>
                <w:lang w:val="uk-UA"/>
              </w:rPr>
            </w:pPr>
            <w:r>
              <w:rPr>
                <w:rFonts w:ascii="Times New Roman" w:hAnsi="Times New Roman"/>
                <w:sz w:val="28"/>
                <w:szCs w:val="28"/>
                <w:lang w:val="uk-UA"/>
              </w:rPr>
              <w:t>28</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tabs>
                <w:tab w:val="left" w:pos="2664"/>
              </w:tabs>
              <w:spacing w:after="0" w:line="360" w:lineRule="auto"/>
              <w:jc w:val="center"/>
              <w:rPr>
                <w:rFonts w:ascii="Times New Roman" w:hAnsi="Times New Roman"/>
                <w:sz w:val="28"/>
              </w:rPr>
            </w:pPr>
            <w:r w:rsidRPr="00FC1BAF">
              <w:rPr>
                <w:rFonts w:ascii="Times New Roman" w:hAnsi="Times New Roman"/>
                <w:sz w:val="28"/>
              </w:rPr>
              <w:t>39,3±0,</w:t>
            </w:r>
            <w:r w:rsidRPr="00FC1BAF">
              <w:rPr>
                <w:rFonts w:ascii="Times New Roman" w:hAnsi="Times New Roman"/>
                <w:sz w:val="28"/>
                <w:lang w:val="uk-UA"/>
              </w:rPr>
              <w:t>4</w:t>
            </w:r>
            <w:r w:rsidRPr="00FC1BAF">
              <w:rPr>
                <w:rFonts w:ascii="Times New Roman" w:hAnsi="Times New Roman"/>
                <w:sz w:val="28"/>
              </w:rPr>
              <w:t>1</w:t>
            </w:r>
          </w:p>
        </w:tc>
      </w:tr>
      <w:tr w:rsidR="009D3047" w:rsidRPr="00FC1BAF" w:rsidTr="00A71BDF">
        <w:trPr>
          <w:trHeight w:val="1"/>
          <w:jc w:val="center"/>
        </w:trPr>
        <w:tc>
          <w:tcPr>
            <w:tcW w:w="11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Default="009D3047" w:rsidP="00A71BDF">
            <w:pPr>
              <w:spacing w:after="0"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614025">
            <w:pPr>
              <w:spacing w:after="0" w:line="360" w:lineRule="auto"/>
              <w:rPr>
                <w:rFonts w:ascii="Times New Roman" w:hAnsi="Times New Roman"/>
                <w:sz w:val="28"/>
              </w:rPr>
            </w:pPr>
            <w:r w:rsidRPr="00FC1BAF">
              <w:rPr>
                <w:rFonts w:ascii="Times New Roman" w:hAnsi="Times New Roman"/>
                <w:sz w:val="28"/>
              </w:rPr>
              <w:t>CD8, %</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Default="009D3047" w:rsidP="00A71BDF">
            <w:pPr>
              <w:spacing w:after="0" w:line="360" w:lineRule="auto"/>
              <w:jc w:val="center"/>
              <w:rPr>
                <w:rFonts w:ascii="Times New Roman" w:hAnsi="Times New Roman"/>
                <w:sz w:val="28"/>
                <w:szCs w:val="28"/>
                <w:lang w:val="uk-UA"/>
              </w:rPr>
            </w:pPr>
            <w:r>
              <w:rPr>
                <w:rFonts w:ascii="Times New Roman" w:hAnsi="Times New Roman"/>
                <w:sz w:val="28"/>
                <w:szCs w:val="28"/>
                <w:lang w:val="uk-UA"/>
              </w:rPr>
              <w:t>28</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tabs>
                <w:tab w:val="left" w:pos="2664"/>
              </w:tabs>
              <w:spacing w:after="0" w:line="360" w:lineRule="auto"/>
              <w:jc w:val="center"/>
              <w:rPr>
                <w:rFonts w:ascii="Times New Roman" w:hAnsi="Times New Roman"/>
                <w:sz w:val="28"/>
              </w:rPr>
            </w:pPr>
            <w:r w:rsidRPr="00FC1BAF">
              <w:rPr>
                <w:rFonts w:ascii="Times New Roman" w:hAnsi="Times New Roman"/>
                <w:sz w:val="28"/>
              </w:rPr>
              <w:t>23,1±0,</w:t>
            </w:r>
            <w:r w:rsidRPr="00FC1BAF">
              <w:rPr>
                <w:rFonts w:ascii="Times New Roman" w:hAnsi="Times New Roman"/>
                <w:sz w:val="28"/>
                <w:lang w:val="uk-UA"/>
              </w:rPr>
              <w:t>3</w:t>
            </w:r>
            <w:r w:rsidRPr="00FC1BAF">
              <w:rPr>
                <w:rFonts w:ascii="Times New Roman" w:hAnsi="Times New Roman"/>
                <w:sz w:val="28"/>
              </w:rPr>
              <w:t>1</w:t>
            </w:r>
          </w:p>
        </w:tc>
      </w:tr>
      <w:tr w:rsidR="009D3047" w:rsidRPr="00FC1BAF" w:rsidTr="00A71BDF">
        <w:trPr>
          <w:trHeight w:val="1"/>
          <w:jc w:val="center"/>
        </w:trPr>
        <w:tc>
          <w:tcPr>
            <w:tcW w:w="11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Default="009D3047" w:rsidP="00A71BDF">
            <w:pPr>
              <w:spacing w:after="0"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614025">
            <w:pPr>
              <w:spacing w:after="0" w:line="360" w:lineRule="auto"/>
              <w:rPr>
                <w:rFonts w:ascii="Times New Roman" w:hAnsi="Times New Roman"/>
                <w:sz w:val="28"/>
              </w:rPr>
            </w:pPr>
            <w:r w:rsidRPr="00FC1BAF">
              <w:rPr>
                <w:rFonts w:ascii="Times New Roman" w:hAnsi="Times New Roman"/>
                <w:sz w:val="28"/>
              </w:rPr>
              <w:t>CD22, %</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Default="009D3047" w:rsidP="00A71BDF">
            <w:pPr>
              <w:spacing w:after="0" w:line="360" w:lineRule="auto"/>
              <w:jc w:val="center"/>
              <w:rPr>
                <w:rFonts w:ascii="Times New Roman" w:hAnsi="Times New Roman"/>
                <w:sz w:val="28"/>
                <w:szCs w:val="28"/>
                <w:lang w:val="uk-UA"/>
              </w:rPr>
            </w:pPr>
            <w:r>
              <w:rPr>
                <w:rFonts w:ascii="Times New Roman" w:hAnsi="Times New Roman"/>
                <w:sz w:val="28"/>
                <w:szCs w:val="28"/>
                <w:lang w:val="uk-UA"/>
              </w:rPr>
              <w:t>28</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tabs>
                <w:tab w:val="left" w:pos="2664"/>
              </w:tabs>
              <w:spacing w:after="0" w:line="360" w:lineRule="auto"/>
              <w:jc w:val="center"/>
              <w:rPr>
                <w:rFonts w:ascii="Times New Roman" w:hAnsi="Times New Roman"/>
                <w:sz w:val="28"/>
              </w:rPr>
            </w:pPr>
            <w:r w:rsidRPr="00FC1BAF">
              <w:rPr>
                <w:rFonts w:ascii="Times New Roman" w:hAnsi="Times New Roman"/>
                <w:sz w:val="28"/>
              </w:rPr>
              <w:t>23,78±0,</w:t>
            </w:r>
            <w:r w:rsidRPr="00FC1BAF">
              <w:rPr>
                <w:rFonts w:ascii="Times New Roman" w:hAnsi="Times New Roman"/>
                <w:sz w:val="28"/>
                <w:lang w:val="uk-UA"/>
              </w:rPr>
              <w:t>3</w:t>
            </w:r>
            <w:r w:rsidRPr="00FC1BAF">
              <w:rPr>
                <w:rFonts w:ascii="Times New Roman" w:hAnsi="Times New Roman"/>
                <w:sz w:val="28"/>
              </w:rPr>
              <w:t>3</w:t>
            </w:r>
          </w:p>
        </w:tc>
      </w:tr>
      <w:tr w:rsidR="009D3047" w:rsidRPr="00FC1BAF" w:rsidTr="00A71BDF">
        <w:trPr>
          <w:trHeight w:val="1"/>
          <w:jc w:val="center"/>
        </w:trPr>
        <w:tc>
          <w:tcPr>
            <w:tcW w:w="11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A90CA8" w:rsidRDefault="009D3047" w:rsidP="00A71BDF">
            <w:pPr>
              <w:spacing w:after="0" w:line="360" w:lineRule="auto"/>
              <w:jc w:val="center"/>
              <w:rPr>
                <w:rFonts w:ascii="Times New Roman" w:hAnsi="Times New Roman"/>
                <w:sz w:val="28"/>
                <w:szCs w:val="28"/>
                <w:lang w:val="uk-UA"/>
              </w:rPr>
            </w:pPr>
            <w:r>
              <w:rPr>
                <w:rFonts w:ascii="Times New Roman" w:hAnsi="Times New Roman"/>
                <w:sz w:val="28"/>
                <w:szCs w:val="28"/>
                <w:lang w:val="uk-UA"/>
              </w:rPr>
              <w:t>7</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A90CA8" w:rsidRDefault="009D3047" w:rsidP="00614025">
            <w:pPr>
              <w:spacing w:after="0" w:line="360" w:lineRule="auto"/>
              <w:rPr>
                <w:rFonts w:ascii="Times New Roman" w:hAnsi="Times New Roman"/>
                <w:sz w:val="28"/>
                <w:szCs w:val="28"/>
                <w:lang w:val="uk-UA"/>
              </w:rPr>
            </w:pPr>
            <w:r w:rsidRPr="00FC1BAF">
              <w:rPr>
                <w:rFonts w:ascii="Times New Roman" w:hAnsi="Times New Roman"/>
                <w:sz w:val="28"/>
              </w:rPr>
              <w:t>ФНП</w:t>
            </w:r>
            <w:r w:rsidR="00891BA9">
              <w:rPr>
                <w:rFonts w:ascii="Times New Roman" w:hAnsi="Times New Roman"/>
                <w:sz w:val="28"/>
              </w:rPr>
              <w:t>α</w:t>
            </w:r>
            <w:r w:rsidRPr="00FC1BAF">
              <w:rPr>
                <w:rFonts w:ascii="Times New Roman" w:hAnsi="Times New Roman"/>
                <w:sz w:val="28"/>
              </w:rPr>
              <w:t>, пг/мл</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A90CA8" w:rsidRDefault="009D3047" w:rsidP="00A71BDF">
            <w:pPr>
              <w:spacing w:after="0" w:line="360" w:lineRule="auto"/>
              <w:jc w:val="center"/>
              <w:rPr>
                <w:rFonts w:ascii="Times New Roman" w:hAnsi="Times New Roman"/>
                <w:sz w:val="28"/>
                <w:szCs w:val="28"/>
                <w:lang w:val="uk-UA"/>
              </w:rPr>
            </w:pPr>
            <w:r>
              <w:rPr>
                <w:rFonts w:ascii="Times New Roman" w:hAnsi="Times New Roman"/>
                <w:sz w:val="28"/>
                <w:szCs w:val="28"/>
                <w:lang w:val="uk-UA"/>
              </w:rPr>
              <w:t>28</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A90CA8" w:rsidRDefault="009D3047" w:rsidP="00A71BDF">
            <w:pPr>
              <w:tabs>
                <w:tab w:val="left" w:pos="2664"/>
              </w:tabs>
              <w:spacing w:after="0" w:line="360" w:lineRule="auto"/>
              <w:jc w:val="center"/>
              <w:rPr>
                <w:rFonts w:ascii="Times New Roman" w:hAnsi="Times New Roman"/>
                <w:sz w:val="28"/>
                <w:szCs w:val="28"/>
                <w:lang w:val="uk-UA"/>
              </w:rPr>
            </w:pPr>
            <w:r w:rsidRPr="00FC1BAF">
              <w:rPr>
                <w:rFonts w:ascii="Times New Roman" w:hAnsi="Times New Roman"/>
                <w:sz w:val="28"/>
              </w:rPr>
              <w:t>1,</w:t>
            </w:r>
            <w:r w:rsidRPr="00FC1BAF">
              <w:rPr>
                <w:rFonts w:ascii="Times New Roman" w:hAnsi="Times New Roman"/>
                <w:sz w:val="28"/>
                <w:lang w:val="uk-UA"/>
              </w:rPr>
              <w:t>0</w:t>
            </w:r>
            <w:r w:rsidRPr="00FC1BAF">
              <w:rPr>
                <w:rFonts w:ascii="Times New Roman" w:hAnsi="Times New Roman"/>
                <w:sz w:val="28"/>
              </w:rPr>
              <w:t>3±0,0</w:t>
            </w:r>
            <w:r w:rsidRPr="00FC1BAF">
              <w:rPr>
                <w:rFonts w:ascii="Times New Roman" w:hAnsi="Times New Roman"/>
                <w:sz w:val="28"/>
                <w:lang w:val="uk-UA"/>
              </w:rPr>
              <w:t>7</w:t>
            </w:r>
          </w:p>
        </w:tc>
      </w:tr>
      <w:tr w:rsidR="009D3047" w:rsidRPr="00FC1BAF" w:rsidTr="00A71BDF">
        <w:trPr>
          <w:trHeight w:val="1"/>
          <w:jc w:val="center"/>
        </w:trPr>
        <w:tc>
          <w:tcPr>
            <w:tcW w:w="11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A90CA8" w:rsidRDefault="009D3047" w:rsidP="00A71BDF">
            <w:pPr>
              <w:spacing w:after="0"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A90CA8" w:rsidRDefault="009D3047" w:rsidP="00614025">
            <w:pPr>
              <w:spacing w:after="0" w:line="360" w:lineRule="auto"/>
              <w:rPr>
                <w:rFonts w:ascii="Times New Roman" w:hAnsi="Times New Roman"/>
                <w:sz w:val="28"/>
                <w:szCs w:val="28"/>
                <w:lang w:val="uk-UA"/>
              </w:rPr>
            </w:pPr>
            <w:r w:rsidRPr="00FC1BAF">
              <w:rPr>
                <w:rFonts w:ascii="Times New Roman" w:hAnsi="Times New Roman"/>
                <w:sz w:val="28"/>
              </w:rPr>
              <w:t>ІЛ-1, пг/мл</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A90CA8" w:rsidRDefault="009D3047" w:rsidP="00A71BDF">
            <w:pPr>
              <w:spacing w:after="0" w:line="360" w:lineRule="auto"/>
              <w:jc w:val="center"/>
              <w:rPr>
                <w:rFonts w:ascii="Times New Roman" w:hAnsi="Times New Roman"/>
                <w:sz w:val="28"/>
                <w:szCs w:val="28"/>
                <w:lang w:val="uk-UA"/>
              </w:rPr>
            </w:pPr>
            <w:r>
              <w:rPr>
                <w:rFonts w:ascii="Times New Roman" w:hAnsi="Times New Roman"/>
                <w:sz w:val="28"/>
                <w:szCs w:val="28"/>
                <w:lang w:val="uk-UA"/>
              </w:rPr>
              <w:t>28</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A90CA8" w:rsidRDefault="009D3047" w:rsidP="00A71BDF">
            <w:pPr>
              <w:tabs>
                <w:tab w:val="left" w:pos="2664"/>
              </w:tabs>
              <w:spacing w:after="0" w:line="360" w:lineRule="auto"/>
              <w:jc w:val="center"/>
              <w:rPr>
                <w:rFonts w:ascii="Times New Roman" w:hAnsi="Times New Roman"/>
                <w:sz w:val="28"/>
                <w:szCs w:val="28"/>
                <w:lang w:val="uk-UA"/>
              </w:rPr>
            </w:pPr>
            <w:r w:rsidRPr="00FC1BAF">
              <w:rPr>
                <w:rFonts w:ascii="Times New Roman" w:hAnsi="Times New Roman"/>
                <w:sz w:val="28"/>
              </w:rPr>
              <w:t>2,</w:t>
            </w:r>
            <w:r w:rsidRPr="00FC1BAF">
              <w:rPr>
                <w:rFonts w:ascii="Times New Roman" w:hAnsi="Times New Roman"/>
                <w:sz w:val="28"/>
                <w:lang w:val="uk-UA"/>
              </w:rPr>
              <w:t>0</w:t>
            </w:r>
            <w:r w:rsidRPr="00FC1BAF">
              <w:rPr>
                <w:rFonts w:ascii="Times New Roman" w:hAnsi="Times New Roman"/>
                <w:sz w:val="28"/>
              </w:rPr>
              <w:t>1±0,</w:t>
            </w:r>
            <w:r w:rsidRPr="00FC1BAF">
              <w:rPr>
                <w:rFonts w:ascii="Times New Roman" w:hAnsi="Times New Roman"/>
                <w:sz w:val="28"/>
                <w:lang w:val="uk-UA"/>
              </w:rPr>
              <w:t>2</w:t>
            </w:r>
            <w:r w:rsidRPr="00FC1BAF">
              <w:rPr>
                <w:rFonts w:ascii="Times New Roman" w:hAnsi="Times New Roman"/>
                <w:sz w:val="28"/>
              </w:rPr>
              <w:t>5</w:t>
            </w:r>
          </w:p>
        </w:tc>
      </w:tr>
      <w:tr w:rsidR="009D3047" w:rsidRPr="00FC1BAF" w:rsidTr="00A71BDF">
        <w:trPr>
          <w:trHeight w:val="1"/>
          <w:jc w:val="center"/>
        </w:trPr>
        <w:tc>
          <w:tcPr>
            <w:tcW w:w="11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Default="009D3047" w:rsidP="00A71BDF">
            <w:pPr>
              <w:spacing w:after="0"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614025">
            <w:pPr>
              <w:spacing w:after="0" w:line="360" w:lineRule="auto"/>
              <w:rPr>
                <w:rFonts w:ascii="Times New Roman" w:hAnsi="Times New Roman"/>
                <w:sz w:val="28"/>
              </w:rPr>
            </w:pPr>
            <w:r w:rsidRPr="00FC1BAF">
              <w:rPr>
                <w:rFonts w:ascii="Times New Roman" w:hAnsi="Times New Roman"/>
                <w:sz w:val="28"/>
              </w:rPr>
              <w:t>ІЛ-4, пг/мл</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Default="009D3047" w:rsidP="00A71BDF">
            <w:pPr>
              <w:spacing w:after="0" w:line="360" w:lineRule="auto"/>
              <w:jc w:val="center"/>
              <w:rPr>
                <w:rFonts w:ascii="Times New Roman" w:hAnsi="Times New Roman"/>
                <w:sz w:val="28"/>
                <w:szCs w:val="28"/>
                <w:lang w:val="uk-UA"/>
              </w:rPr>
            </w:pPr>
            <w:r>
              <w:rPr>
                <w:rFonts w:ascii="Times New Roman" w:hAnsi="Times New Roman"/>
                <w:sz w:val="28"/>
                <w:szCs w:val="28"/>
                <w:lang w:val="uk-UA"/>
              </w:rPr>
              <w:t>28</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A71BDF">
            <w:pPr>
              <w:tabs>
                <w:tab w:val="left" w:pos="2664"/>
              </w:tabs>
              <w:spacing w:after="0" w:line="360" w:lineRule="auto"/>
              <w:jc w:val="center"/>
              <w:rPr>
                <w:rFonts w:ascii="Times New Roman" w:hAnsi="Times New Roman"/>
                <w:sz w:val="28"/>
              </w:rPr>
            </w:pPr>
            <w:r w:rsidRPr="00FC1BAF">
              <w:rPr>
                <w:rFonts w:ascii="Times New Roman" w:hAnsi="Times New Roman"/>
                <w:sz w:val="28"/>
                <w:lang w:val="uk-UA"/>
              </w:rPr>
              <w:t>6</w:t>
            </w:r>
            <w:r w:rsidRPr="00FC1BAF">
              <w:rPr>
                <w:rFonts w:ascii="Times New Roman" w:hAnsi="Times New Roman"/>
                <w:sz w:val="28"/>
              </w:rPr>
              <w:t>,</w:t>
            </w:r>
            <w:r w:rsidRPr="00FC1BAF">
              <w:rPr>
                <w:rFonts w:ascii="Times New Roman" w:hAnsi="Times New Roman"/>
                <w:sz w:val="28"/>
                <w:lang w:val="uk-UA"/>
              </w:rPr>
              <w:t>2</w:t>
            </w:r>
            <w:r w:rsidRPr="00FC1BAF">
              <w:rPr>
                <w:rFonts w:ascii="Times New Roman" w:hAnsi="Times New Roman"/>
                <w:sz w:val="28"/>
              </w:rPr>
              <w:t>4±0,</w:t>
            </w:r>
            <w:r w:rsidRPr="00FC1BAF">
              <w:rPr>
                <w:rFonts w:ascii="Times New Roman" w:hAnsi="Times New Roman"/>
                <w:sz w:val="28"/>
                <w:lang w:val="uk-UA"/>
              </w:rPr>
              <w:t>5</w:t>
            </w:r>
            <w:r w:rsidRPr="00FC1BAF">
              <w:rPr>
                <w:rFonts w:ascii="Times New Roman" w:hAnsi="Times New Roman"/>
                <w:sz w:val="28"/>
              </w:rPr>
              <w:t>3</w:t>
            </w:r>
          </w:p>
        </w:tc>
      </w:tr>
      <w:tr w:rsidR="00CD3B55" w:rsidRPr="00FC1BAF" w:rsidTr="00750FD7">
        <w:trPr>
          <w:trHeight w:val="1"/>
          <w:jc w:val="center"/>
        </w:trPr>
        <w:tc>
          <w:tcPr>
            <w:tcW w:w="11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D3B55" w:rsidRDefault="00CD3B55" w:rsidP="00750FD7">
            <w:pPr>
              <w:spacing w:after="0" w:line="360" w:lineRule="auto"/>
              <w:jc w:val="center"/>
              <w:rPr>
                <w:rFonts w:ascii="Times New Roman" w:hAnsi="Times New Roman"/>
                <w:sz w:val="28"/>
                <w:szCs w:val="28"/>
                <w:lang w:val="uk-UA"/>
              </w:rPr>
            </w:pPr>
            <w:r>
              <w:rPr>
                <w:rFonts w:ascii="Times New Roman" w:hAnsi="Times New Roman"/>
                <w:sz w:val="28"/>
                <w:szCs w:val="28"/>
                <w:lang w:val="uk-UA"/>
              </w:rPr>
              <w:t>10</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D3B55" w:rsidRPr="00FC1BAF" w:rsidRDefault="00CD3B55" w:rsidP="00614025">
            <w:pPr>
              <w:spacing w:after="0" w:line="360" w:lineRule="auto"/>
              <w:rPr>
                <w:rFonts w:ascii="Times New Roman" w:hAnsi="Times New Roman"/>
                <w:sz w:val="28"/>
              </w:rPr>
            </w:pPr>
            <w:r w:rsidRPr="00FC1BAF">
              <w:rPr>
                <w:rFonts w:ascii="Times New Roman" w:hAnsi="Times New Roman"/>
                <w:sz w:val="28"/>
              </w:rPr>
              <w:t>Ig A, г/л</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D3B55" w:rsidRDefault="00CD3B55" w:rsidP="00750FD7">
            <w:pPr>
              <w:spacing w:after="0" w:line="360" w:lineRule="auto"/>
              <w:jc w:val="center"/>
              <w:rPr>
                <w:rFonts w:ascii="Times New Roman" w:hAnsi="Times New Roman"/>
                <w:sz w:val="28"/>
                <w:szCs w:val="28"/>
                <w:lang w:val="uk-UA"/>
              </w:rPr>
            </w:pPr>
            <w:r>
              <w:rPr>
                <w:rFonts w:ascii="Times New Roman" w:hAnsi="Times New Roman"/>
                <w:sz w:val="28"/>
                <w:szCs w:val="28"/>
                <w:lang w:val="uk-UA"/>
              </w:rPr>
              <w:t>28</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D3B55" w:rsidRPr="00FC1BAF" w:rsidRDefault="00CD3B55" w:rsidP="00750FD7">
            <w:pPr>
              <w:tabs>
                <w:tab w:val="left" w:pos="2664"/>
              </w:tabs>
              <w:spacing w:after="0" w:line="360" w:lineRule="auto"/>
              <w:jc w:val="center"/>
              <w:rPr>
                <w:rFonts w:ascii="Times New Roman" w:hAnsi="Times New Roman"/>
                <w:sz w:val="28"/>
              </w:rPr>
            </w:pPr>
            <w:r w:rsidRPr="00D327CC">
              <w:rPr>
                <w:rFonts w:ascii="Times New Roman" w:hAnsi="Times New Roman"/>
                <w:sz w:val="28"/>
              </w:rPr>
              <w:t>1,63±0,</w:t>
            </w:r>
            <w:r w:rsidRPr="00D327CC">
              <w:rPr>
                <w:rFonts w:ascii="Times New Roman" w:hAnsi="Times New Roman"/>
                <w:sz w:val="28"/>
                <w:lang w:val="uk-UA"/>
              </w:rPr>
              <w:t>1</w:t>
            </w:r>
            <w:r w:rsidRPr="00D327CC">
              <w:rPr>
                <w:rFonts w:ascii="Times New Roman" w:hAnsi="Times New Roman"/>
                <w:sz w:val="28"/>
              </w:rPr>
              <w:t>1</w:t>
            </w:r>
          </w:p>
        </w:tc>
      </w:tr>
      <w:tr w:rsidR="00891BA9" w:rsidRPr="00FC1BAF" w:rsidTr="00750FD7">
        <w:trPr>
          <w:trHeight w:val="1"/>
          <w:jc w:val="center"/>
        </w:trPr>
        <w:tc>
          <w:tcPr>
            <w:tcW w:w="11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91BA9" w:rsidRDefault="00891BA9" w:rsidP="00750FD7">
            <w:pPr>
              <w:spacing w:after="0" w:line="360" w:lineRule="auto"/>
              <w:jc w:val="center"/>
              <w:rPr>
                <w:rFonts w:ascii="Times New Roman" w:hAnsi="Times New Roman"/>
                <w:sz w:val="28"/>
                <w:szCs w:val="28"/>
                <w:lang w:val="uk-UA"/>
              </w:rPr>
            </w:pPr>
            <w:r>
              <w:rPr>
                <w:rFonts w:ascii="Times New Roman" w:hAnsi="Times New Roman"/>
                <w:sz w:val="28"/>
                <w:szCs w:val="28"/>
                <w:lang w:val="uk-UA"/>
              </w:rPr>
              <w:t>11</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91BA9" w:rsidRPr="00FC1BAF" w:rsidRDefault="00891BA9" w:rsidP="00614025">
            <w:pPr>
              <w:spacing w:after="0" w:line="360" w:lineRule="auto"/>
              <w:rPr>
                <w:rFonts w:ascii="Times New Roman" w:hAnsi="Times New Roman"/>
                <w:sz w:val="28"/>
              </w:rPr>
            </w:pPr>
            <w:r w:rsidRPr="00FC1BAF">
              <w:rPr>
                <w:rFonts w:ascii="Times New Roman" w:hAnsi="Times New Roman"/>
                <w:sz w:val="28"/>
              </w:rPr>
              <w:t>Ig M, г/л</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91BA9" w:rsidRDefault="00891BA9" w:rsidP="00750FD7">
            <w:pPr>
              <w:spacing w:after="0" w:line="360" w:lineRule="auto"/>
              <w:jc w:val="center"/>
              <w:rPr>
                <w:rFonts w:ascii="Times New Roman" w:hAnsi="Times New Roman"/>
                <w:sz w:val="28"/>
                <w:szCs w:val="28"/>
                <w:lang w:val="uk-UA"/>
              </w:rPr>
            </w:pPr>
            <w:r>
              <w:rPr>
                <w:rFonts w:ascii="Times New Roman" w:hAnsi="Times New Roman"/>
                <w:sz w:val="28"/>
                <w:szCs w:val="28"/>
                <w:lang w:val="uk-UA"/>
              </w:rPr>
              <w:t>28</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91BA9" w:rsidRPr="00FC1BAF" w:rsidRDefault="00891BA9" w:rsidP="00750FD7">
            <w:pPr>
              <w:tabs>
                <w:tab w:val="left" w:pos="2664"/>
              </w:tabs>
              <w:spacing w:after="0" w:line="360" w:lineRule="auto"/>
              <w:jc w:val="center"/>
              <w:rPr>
                <w:rFonts w:ascii="Times New Roman" w:hAnsi="Times New Roman"/>
                <w:sz w:val="28"/>
              </w:rPr>
            </w:pPr>
            <w:r w:rsidRPr="00FC1BAF">
              <w:rPr>
                <w:rFonts w:ascii="Times New Roman" w:hAnsi="Times New Roman"/>
                <w:sz w:val="28"/>
              </w:rPr>
              <w:t>1,27±0,0</w:t>
            </w:r>
            <w:r w:rsidRPr="00FC1BAF">
              <w:rPr>
                <w:rFonts w:ascii="Times New Roman" w:hAnsi="Times New Roman"/>
                <w:sz w:val="28"/>
                <w:lang w:val="uk-UA"/>
              </w:rPr>
              <w:t>4</w:t>
            </w:r>
          </w:p>
        </w:tc>
      </w:tr>
      <w:tr w:rsidR="00891BA9" w:rsidRPr="00FC1BAF" w:rsidTr="00750FD7">
        <w:trPr>
          <w:trHeight w:val="1"/>
          <w:jc w:val="center"/>
        </w:trPr>
        <w:tc>
          <w:tcPr>
            <w:tcW w:w="11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91BA9" w:rsidRDefault="00891BA9" w:rsidP="00750FD7">
            <w:pPr>
              <w:spacing w:after="0" w:line="360" w:lineRule="auto"/>
              <w:jc w:val="center"/>
              <w:rPr>
                <w:rFonts w:ascii="Times New Roman" w:hAnsi="Times New Roman"/>
                <w:sz w:val="28"/>
                <w:szCs w:val="28"/>
                <w:lang w:val="uk-UA"/>
              </w:rPr>
            </w:pPr>
            <w:r>
              <w:rPr>
                <w:rFonts w:ascii="Times New Roman" w:hAnsi="Times New Roman"/>
                <w:sz w:val="28"/>
                <w:szCs w:val="28"/>
                <w:lang w:val="uk-UA"/>
              </w:rPr>
              <w:t>12</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91BA9" w:rsidRPr="00FC1BAF" w:rsidRDefault="00891BA9" w:rsidP="00614025">
            <w:pPr>
              <w:spacing w:after="0" w:line="360" w:lineRule="auto"/>
              <w:rPr>
                <w:rFonts w:ascii="Times New Roman" w:hAnsi="Times New Roman"/>
                <w:sz w:val="28"/>
              </w:rPr>
            </w:pPr>
            <w:r w:rsidRPr="00FC1BAF">
              <w:rPr>
                <w:rFonts w:ascii="Times New Roman" w:hAnsi="Times New Roman"/>
                <w:sz w:val="28"/>
              </w:rPr>
              <w:t>Ig G, г/л</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91BA9" w:rsidRDefault="00891BA9" w:rsidP="00750FD7">
            <w:pPr>
              <w:spacing w:after="0" w:line="360" w:lineRule="auto"/>
              <w:jc w:val="center"/>
              <w:rPr>
                <w:rFonts w:ascii="Times New Roman" w:hAnsi="Times New Roman"/>
                <w:sz w:val="28"/>
                <w:szCs w:val="28"/>
                <w:lang w:val="uk-UA"/>
              </w:rPr>
            </w:pPr>
            <w:r>
              <w:rPr>
                <w:rFonts w:ascii="Times New Roman" w:hAnsi="Times New Roman"/>
                <w:sz w:val="28"/>
                <w:szCs w:val="28"/>
                <w:lang w:val="uk-UA"/>
              </w:rPr>
              <w:t>28</w:t>
            </w:r>
          </w:p>
        </w:tc>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891BA9" w:rsidRPr="00FC1BAF" w:rsidRDefault="00891BA9" w:rsidP="00750FD7">
            <w:pPr>
              <w:tabs>
                <w:tab w:val="left" w:pos="2664"/>
              </w:tabs>
              <w:spacing w:after="0" w:line="360" w:lineRule="auto"/>
              <w:jc w:val="center"/>
              <w:rPr>
                <w:rFonts w:ascii="Times New Roman" w:hAnsi="Times New Roman"/>
                <w:sz w:val="28"/>
              </w:rPr>
            </w:pPr>
            <w:r w:rsidRPr="00FC1BAF">
              <w:rPr>
                <w:rFonts w:ascii="Times New Roman" w:hAnsi="Times New Roman"/>
                <w:sz w:val="28"/>
              </w:rPr>
              <w:t>10,9±0,1</w:t>
            </w:r>
            <w:r w:rsidRPr="00FC1BAF">
              <w:rPr>
                <w:rFonts w:ascii="Times New Roman" w:hAnsi="Times New Roman"/>
                <w:sz w:val="28"/>
                <w:lang w:val="uk-UA"/>
              </w:rPr>
              <w:t>4</w:t>
            </w:r>
          </w:p>
        </w:tc>
      </w:tr>
    </w:tbl>
    <w:p w:rsidR="00891BA9" w:rsidRDefault="00891BA9" w:rsidP="006543C0">
      <w:pPr>
        <w:spacing w:after="0" w:line="360" w:lineRule="auto"/>
        <w:ind w:firstLine="709"/>
        <w:jc w:val="both"/>
        <w:rPr>
          <w:rFonts w:ascii="Times New Roman" w:hAnsi="Times New Roman"/>
          <w:sz w:val="28"/>
          <w:lang w:val="uk-UA"/>
        </w:rPr>
      </w:pPr>
    </w:p>
    <w:p w:rsidR="009D3047" w:rsidRPr="00FC1BAF" w:rsidRDefault="009D3047" w:rsidP="006543C0">
      <w:pPr>
        <w:spacing w:after="0" w:line="360" w:lineRule="auto"/>
        <w:ind w:firstLine="709"/>
        <w:jc w:val="both"/>
        <w:rPr>
          <w:rFonts w:ascii="Times New Roman" w:hAnsi="Times New Roman"/>
          <w:sz w:val="28"/>
        </w:rPr>
      </w:pPr>
      <w:r w:rsidRPr="00FC1BAF">
        <w:rPr>
          <w:rFonts w:ascii="Times New Roman" w:hAnsi="Times New Roman"/>
          <w:sz w:val="28"/>
        </w:rPr>
        <w:t>Математично-статистичну обробку отриманих даних проведено із застосуванням стандартного пакета п</w:t>
      </w:r>
      <w:r w:rsidR="0063794D">
        <w:rPr>
          <w:rFonts w:ascii="Times New Roman" w:hAnsi="Times New Roman"/>
          <w:sz w:val="28"/>
          <w:lang w:val="uk-UA"/>
        </w:rPr>
        <w:t>р</w:t>
      </w:r>
      <w:r w:rsidRPr="00FC1BAF">
        <w:rPr>
          <w:rFonts w:ascii="Times New Roman" w:hAnsi="Times New Roman"/>
          <w:sz w:val="28"/>
        </w:rPr>
        <w:t>ограми «Statistica»</w:t>
      </w:r>
      <w:r w:rsidR="00E374D6">
        <w:rPr>
          <w:rFonts w:ascii="Times New Roman" w:hAnsi="Times New Roman"/>
          <w:sz w:val="28"/>
          <w:lang w:val="uk-UA"/>
        </w:rPr>
        <w:t xml:space="preserve"> (2010)</w:t>
      </w:r>
      <w:r w:rsidRPr="00FC1BAF">
        <w:rPr>
          <w:rFonts w:ascii="Times New Roman" w:hAnsi="Times New Roman"/>
          <w:sz w:val="28"/>
        </w:rPr>
        <w:t>.</w:t>
      </w:r>
    </w:p>
    <w:p w:rsidR="009D3047" w:rsidRPr="00FC1BAF" w:rsidRDefault="009D3047" w:rsidP="006543C0">
      <w:pPr>
        <w:spacing w:after="0" w:line="360" w:lineRule="auto"/>
        <w:ind w:firstLine="709"/>
        <w:jc w:val="both"/>
        <w:rPr>
          <w:rFonts w:ascii="Times New Roman" w:hAnsi="Times New Roman"/>
          <w:sz w:val="28"/>
        </w:rPr>
      </w:pPr>
      <w:r w:rsidRPr="00FC1BAF">
        <w:rPr>
          <w:rFonts w:ascii="Times New Roman" w:hAnsi="Times New Roman"/>
          <w:sz w:val="28"/>
        </w:rPr>
        <w:t xml:space="preserve">При обробці результатів дослідження розраховували середню арифметичну величину ряду (М), середнє квадратичне відхилення (σ), помилку середньої арифметичної величини ряду (m). Вірогідність розходжень між середніми величинами визначали за допомогою критерію Стьюдента (t), взаємозв’язок між отриманими параметрами оцінювали на основі коефіцієнта кореляції </w:t>
      </w:r>
      <w:r w:rsidR="00D36D4C">
        <w:rPr>
          <w:rFonts w:ascii="Times New Roman" w:hAnsi="Times New Roman"/>
          <w:sz w:val="28"/>
          <w:lang w:val="uk-UA"/>
        </w:rPr>
        <w:t>(</w:t>
      </w:r>
      <w:r w:rsidR="00D36D4C">
        <w:rPr>
          <w:rFonts w:ascii="Times New Roman" w:hAnsi="Times New Roman"/>
          <w:sz w:val="28"/>
          <w:lang w:val="en-US"/>
        </w:rPr>
        <w:t>r</w:t>
      </w:r>
      <w:r w:rsidR="00D36D4C">
        <w:rPr>
          <w:rFonts w:ascii="Times New Roman" w:hAnsi="Times New Roman"/>
          <w:sz w:val="28"/>
          <w:lang w:val="uk-UA"/>
        </w:rPr>
        <w:t>)</w:t>
      </w:r>
      <w:r w:rsidRPr="00FC1BAF">
        <w:rPr>
          <w:rFonts w:ascii="Times New Roman" w:hAnsi="Times New Roman"/>
          <w:sz w:val="28"/>
        </w:rPr>
        <w:t xml:space="preserve"> та вірогідність помилки (р).</w:t>
      </w:r>
    </w:p>
    <w:p w:rsidR="009D3047" w:rsidRPr="00FC1BAF" w:rsidRDefault="009D3047" w:rsidP="006543C0">
      <w:pPr>
        <w:spacing w:after="0" w:line="360" w:lineRule="auto"/>
        <w:ind w:firstLine="709"/>
        <w:jc w:val="both"/>
        <w:rPr>
          <w:rFonts w:ascii="Times New Roman" w:hAnsi="Times New Roman"/>
          <w:sz w:val="28"/>
        </w:rPr>
      </w:pPr>
      <w:r w:rsidRPr="00FC1BAF">
        <w:rPr>
          <w:rFonts w:ascii="Times New Roman" w:hAnsi="Times New Roman"/>
          <w:sz w:val="28"/>
        </w:rPr>
        <w:t xml:space="preserve">Ступінь розладів досліджуваних показників обчислювали універсальним </w:t>
      </w:r>
      <w:r w:rsidRPr="00ED491D">
        <w:rPr>
          <w:rFonts w:ascii="Times New Roman" w:hAnsi="Times New Roman"/>
          <w:sz w:val="28"/>
        </w:rPr>
        <w:t>методом [</w:t>
      </w:r>
      <w:r w:rsidR="00ED491D" w:rsidRPr="00ED491D">
        <w:rPr>
          <w:rFonts w:ascii="Times New Roman" w:hAnsi="Times New Roman"/>
          <w:sz w:val="28"/>
        </w:rPr>
        <w:t>2</w:t>
      </w:r>
      <w:r w:rsidR="00D327CC">
        <w:rPr>
          <w:rFonts w:ascii="Times New Roman" w:hAnsi="Times New Roman"/>
          <w:sz w:val="28"/>
        </w:rPr>
        <w:t>10</w:t>
      </w:r>
      <w:r w:rsidRPr="00ED491D">
        <w:rPr>
          <w:rFonts w:ascii="Times New Roman" w:hAnsi="Times New Roman"/>
          <w:sz w:val="28"/>
        </w:rPr>
        <w:t>] за формулою</w:t>
      </w:r>
      <w:r w:rsidRPr="00FC1BAF">
        <w:rPr>
          <w:rFonts w:ascii="Times New Roman" w:hAnsi="Times New Roman"/>
          <w:sz w:val="28"/>
        </w:rPr>
        <w:t>:</w:t>
      </w:r>
    </w:p>
    <w:p w:rsidR="009D3047" w:rsidRPr="00FC1BAF" w:rsidRDefault="009D3047" w:rsidP="00A32ABE">
      <w:pPr>
        <w:spacing w:after="0" w:line="360" w:lineRule="auto"/>
        <w:ind w:firstLine="709"/>
        <w:jc w:val="right"/>
        <w:rPr>
          <w:rFonts w:ascii="Times New Roman" w:hAnsi="Times New Roman"/>
          <w:sz w:val="28"/>
        </w:rPr>
      </w:pPr>
      <w:r w:rsidRPr="00FC1BAF">
        <w:rPr>
          <w:rFonts w:ascii="Times New Roman" w:hAnsi="Times New Roman"/>
        </w:rPr>
        <w:object w:dxaOrig="5199" w:dyaOrig="760">
          <v:rect id="rectole0000000003" o:spid="_x0000_i1025" style="width:259.85pt;height:38.05pt" o:ole="" o:preferrelative="t" stroked="f">
            <v:imagedata r:id="rId9" o:title=""/>
          </v:rect>
          <o:OLEObject Type="Embed" ProgID="Equation.3" ShapeID="rectole0000000003" DrawAspect="Content" ObjectID="_1698756933" r:id="rId10"/>
        </w:object>
      </w:r>
      <w:r w:rsidR="00A32ABE">
        <w:rPr>
          <w:rFonts w:ascii="Times New Roman" w:hAnsi="Times New Roman"/>
        </w:rPr>
        <w:t xml:space="preserve">                     </w:t>
      </w:r>
      <w:r w:rsidRPr="00FC1BAF">
        <w:rPr>
          <w:rFonts w:ascii="Times New Roman" w:hAnsi="Times New Roman"/>
          <w:sz w:val="28"/>
        </w:rPr>
        <w:t xml:space="preserve">                    (</w:t>
      </w:r>
      <w:r>
        <w:rPr>
          <w:rFonts w:ascii="Times New Roman" w:hAnsi="Times New Roman"/>
          <w:sz w:val="28"/>
          <w:lang w:val="uk-UA"/>
        </w:rPr>
        <w:t>2</w:t>
      </w:r>
      <w:r w:rsidRPr="00FC1BAF">
        <w:rPr>
          <w:rFonts w:ascii="Times New Roman" w:hAnsi="Times New Roman"/>
          <w:sz w:val="28"/>
        </w:rPr>
        <w:t>.1)</w:t>
      </w:r>
    </w:p>
    <w:p w:rsidR="009D3047" w:rsidRPr="00FC1BAF" w:rsidRDefault="009D3047" w:rsidP="006543C0">
      <w:pPr>
        <w:spacing w:after="0" w:line="360" w:lineRule="auto"/>
        <w:ind w:firstLine="709"/>
        <w:jc w:val="both"/>
        <w:rPr>
          <w:rFonts w:ascii="Times New Roman" w:hAnsi="Times New Roman"/>
          <w:sz w:val="28"/>
        </w:rPr>
      </w:pPr>
      <w:r w:rsidRPr="00FC1BAF">
        <w:rPr>
          <w:rFonts w:ascii="Times New Roman" w:hAnsi="Times New Roman"/>
          <w:sz w:val="28"/>
        </w:rPr>
        <w:t>Інтервал отриманої величини від 1 % до 33 % відповідав першому ступеню розладів, від 34 % до 66 % – другому, 67 % та більше – третьому; при цьому якщо величина мала знак «мінус», у хворого визначалась недостатність компенсаторних механізмів за відповідним показником, якщо «плюс» – нормокомпенсація.</w:t>
      </w:r>
    </w:p>
    <w:p w:rsidR="009D3047" w:rsidRPr="003C6FAD" w:rsidRDefault="009D3047" w:rsidP="006543C0">
      <w:pPr>
        <w:spacing w:after="0" w:line="360" w:lineRule="auto"/>
        <w:ind w:firstLine="709"/>
        <w:jc w:val="both"/>
        <w:rPr>
          <w:rFonts w:ascii="Times New Roman" w:hAnsi="Times New Roman"/>
          <w:sz w:val="28"/>
        </w:rPr>
      </w:pPr>
      <w:r w:rsidRPr="003C6FAD">
        <w:rPr>
          <w:rFonts w:ascii="Times New Roman" w:hAnsi="Times New Roman"/>
          <w:sz w:val="28"/>
        </w:rPr>
        <w:t>Для комплексної оцінки функціонування досліджуваних систем організму хворих було проведено структурний аналіз за допомогою методу кореляційних структур А.М. Зосимова [</w:t>
      </w:r>
      <w:r w:rsidR="00ED491D" w:rsidRPr="003C6FAD">
        <w:rPr>
          <w:rFonts w:ascii="Times New Roman" w:hAnsi="Times New Roman"/>
          <w:sz w:val="28"/>
        </w:rPr>
        <w:t>2</w:t>
      </w:r>
      <w:r w:rsidR="003C6FAD" w:rsidRPr="003C6FAD">
        <w:rPr>
          <w:rFonts w:ascii="Times New Roman" w:hAnsi="Times New Roman"/>
          <w:sz w:val="28"/>
          <w:lang w:val="uk-UA"/>
        </w:rPr>
        <w:t>11</w:t>
      </w:r>
      <w:r w:rsidRPr="003C6FAD">
        <w:rPr>
          <w:rFonts w:ascii="Times New Roman" w:hAnsi="Times New Roman"/>
          <w:sz w:val="28"/>
        </w:rPr>
        <w:t xml:space="preserve">]. В основу методу покладено аналіз кореляційних матриць із зображенням існуючих зв’язків у вигляді графа, вузлами якого є показники, а ребра – вірогідні зв’язки між ними. При цьому порівнювалися показники хворих на інфекційний мононуклеоз із </w:t>
      </w:r>
      <w:r w:rsidRPr="003C6FAD">
        <w:rPr>
          <w:rFonts w:ascii="Times New Roman" w:hAnsi="Times New Roman"/>
          <w:sz w:val="28"/>
          <w:lang w:val="uk-UA"/>
        </w:rPr>
        <w:t xml:space="preserve">гострим </w:t>
      </w:r>
      <w:r w:rsidRPr="003C6FAD">
        <w:rPr>
          <w:rFonts w:ascii="Times New Roman" w:hAnsi="Times New Roman"/>
          <w:sz w:val="28"/>
        </w:rPr>
        <w:t xml:space="preserve">перебігом і </w:t>
      </w:r>
      <w:r w:rsidRPr="003C6FAD">
        <w:rPr>
          <w:rFonts w:ascii="Times New Roman" w:hAnsi="Times New Roman"/>
          <w:sz w:val="28"/>
          <w:lang w:val="uk-UA"/>
        </w:rPr>
        <w:t>затяжним</w:t>
      </w:r>
      <w:r w:rsidR="001B5423" w:rsidRPr="003C6FAD">
        <w:rPr>
          <w:rFonts w:ascii="Times New Roman" w:hAnsi="Times New Roman"/>
          <w:sz w:val="28"/>
          <w:lang w:val="uk-UA"/>
        </w:rPr>
        <w:t>, а також із затяжним перебігом і ОГ</w:t>
      </w:r>
      <w:r w:rsidR="003C6FAD" w:rsidRPr="003C6FAD">
        <w:rPr>
          <w:rFonts w:ascii="Times New Roman" w:hAnsi="Times New Roman"/>
          <w:sz w:val="28"/>
          <w:lang w:val="uk-UA"/>
        </w:rPr>
        <w:t>З</w:t>
      </w:r>
      <w:r w:rsidR="001B5423" w:rsidRPr="003C6FAD">
        <w:rPr>
          <w:rFonts w:ascii="Times New Roman" w:hAnsi="Times New Roman"/>
          <w:sz w:val="28"/>
          <w:lang w:val="uk-UA"/>
        </w:rPr>
        <w:t>.</w:t>
      </w:r>
    </w:p>
    <w:p w:rsidR="009D3047" w:rsidRPr="00FC1BAF" w:rsidRDefault="009D3047" w:rsidP="006543C0">
      <w:pPr>
        <w:spacing w:after="0" w:line="360" w:lineRule="auto"/>
        <w:ind w:firstLine="709"/>
        <w:jc w:val="both"/>
        <w:rPr>
          <w:rFonts w:ascii="Times New Roman" w:hAnsi="Times New Roman"/>
          <w:sz w:val="28"/>
        </w:rPr>
      </w:pPr>
      <w:r w:rsidRPr="00FC1BAF">
        <w:rPr>
          <w:rFonts w:ascii="Times New Roman" w:hAnsi="Times New Roman"/>
          <w:sz w:val="28"/>
        </w:rPr>
        <w:t>Для аналізу показників використовували наступні кількісні характеристики функціональної системи, що залежать від співвідношення стабільних і нестабільних зв’язків.</w:t>
      </w:r>
    </w:p>
    <w:p w:rsidR="009D3047" w:rsidRPr="00FC1BAF" w:rsidRDefault="009D3047" w:rsidP="006543C0">
      <w:pPr>
        <w:spacing w:after="0" w:line="360" w:lineRule="auto"/>
        <w:ind w:firstLine="709"/>
        <w:jc w:val="both"/>
        <w:rPr>
          <w:rFonts w:ascii="Times New Roman" w:hAnsi="Times New Roman"/>
          <w:sz w:val="28"/>
        </w:rPr>
      </w:pPr>
      <w:r w:rsidRPr="00FC1BAF">
        <w:rPr>
          <w:rFonts w:ascii="Times New Roman" w:hAnsi="Times New Roman"/>
          <w:sz w:val="28"/>
        </w:rPr>
        <w:t>Коефіцієнт лабілізації (КЛ), який визначає відносну кількість зв’язків у структурі:</w:t>
      </w:r>
    </w:p>
    <w:p w:rsidR="009D3047" w:rsidRPr="00FC1BAF" w:rsidRDefault="009D3047" w:rsidP="006543C0">
      <w:pPr>
        <w:spacing w:after="0" w:line="360" w:lineRule="auto"/>
        <w:ind w:firstLine="709"/>
        <w:jc w:val="both"/>
        <w:rPr>
          <w:rFonts w:ascii="Times New Roman" w:hAnsi="Times New Roman"/>
          <w:sz w:val="28"/>
        </w:rPr>
      </w:pPr>
      <w:r w:rsidRPr="00FC1BAF">
        <w:rPr>
          <w:rFonts w:ascii="Times New Roman" w:hAnsi="Times New Roman"/>
        </w:rPr>
        <w:object w:dxaOrig="2713" w:dyaOrig="769">
          <v:rect id="rectole0000000004" o:spid="_x0000_i1026" style="width:135.7pt;height:38.05pt" o:ole="" o:preferrelative="t" stroked="f">
            <v:imagedata r:id="rId11" o:title=""/>
          </v:rect>
          <o:OLEObject Type="Embed" ProgID="Equation.3" ShapeID="rectole0000000004" DrawAspect="Content" ObjectID="_1698756934" r:id="rId12"/>
        </w:object>
      </w:r>
      <w:r w:rsidRPr="00FC1BAF">
        <w:rPr>
          <w:rFonts w:ascii="Times New Roman" w:hAnsi="Times New Roman"/>
          <w:sz w:val="28"/>
        </w:rPr>
        <w:t xml:space="preserve">,                                </w:t>
      </w:r>
      <w:r w:rsidR="00A32ABE">
        <w:rPr>
          <w:rFonts w:ascii="Times New Roman" w:hAnsi="Times New Roman"/>
          <w:sz w:val="28"/>
        </w:rPr>
        <w:t xml:space="preserve">                                </w:t>
      </w:r>
      <w:r w:rsidRPr="00FC1BAF">
        <w:rPr>
          <w:rFonts w:ascii="Times New Roman" w:hAnsi="Times New Roman"/>
          <w:sz w:val="28"/>
        </w:rPr>
        <w:t xml:space="preserve"> </w:t>
      </w:r>
      <w:r w:rsidR="00A03FEB">
        <w:rPr>
          <w:rFonts w:ascii="Times New Roman" w:hAnsi="Times New Roman"/>
          <w:sz w:val="28"/>
          <w:lang w:val="uk-UA"/>
        </w:rPr>
        <w:t xml:space="preserve">    </w:t>
      </w:r>
      <w:r w:rsidRPr="00FC1BAF">
        <w:rPr>
          <w:rFonts w:ascii="Times New Roman" w:hAnsi="Times New Roman"/>
          <w:sz w:val="28"/>
        </w:rPr>
        <w:t>(</w:t>
      </w:r>
      <w:r>
        <w:rPr>
          <w:rFonts w:ascii="Times New Roman" w:hAnsi="Times New Roman"/>
          <w:sz w:val="28"/>
          <w:lang w:val="uk-UA"/>
        </w:rPr>
        <w:t>2</w:t>
      </w:r>
      <w:r w:rsidRPr="00FC1BAF">
        <w:rPr>
          <w:rFonts w:ascii="Times New Roman" w:hAnsi="Times New Roman"/>
          <w:sz w:val="28"/>
        </w:rPr>
        <w:t>.2)</w:t>
      </w:r>
    </w:p>
    <w:p w:rsidR="009D3047" w:rsidRPr="00FC1BAF" w:rsidRDefault="009D3047" w:rsidP="006543C0">
      <w:pPr>
        <w:spacing w:after="0" w:line="360" w:lineRule="auto"/>
        <w:ind w:firstLine="709"/>
        <w:jc w:val="both"/>
        <w:rPr>
          <w:rFonts w:ascii="Times New Roman" w:hAnsi="Times New Roman"/>
          <w:sz w:val="28"/>
        </w:rPr>
      </w:pPr>
      <w:r w:rsidRPr="00FC1BAF">
        <w:rPr>
          <w:rFonts w:ascii="Times New Roman" w:hAnsi="Times New Roman"/>
          <w:sz w:val="28"/>
        </w:rPr>
        <w:t xml:space="preserve">де </w:t>
      </w:r>
      <w:r w:rsidRPr="00FC1BAF">
        <w:rPr>
          <w:rFonts w:ascii="Times New Roman" w:hAnsi="Times New Roman"/>
          <w:i/>
          <w:sz w:val="28"/>
        </w:rPr>
        <w:t>n</w:t>
      </w:r>
      <w:r w:rsidRPr="00FC1BAF">
        <w:rPr>
          <w:rFonts w:ascii="Times New Roman" w:hAnsi="Times New Roman"/>
          <w:sz w:val="28"/>
        </w:rPr>
        <w:t xml:space="preserve"> – сума всіх значущих зв’язків, що утворені кожним параметром кореляційної структури; </w:t>
      </w:r>
      <w:r w:rsidRPr="00FC1BAF">
        <w:rPr>
          <w:rFonts w:ascii="Times New Roman" w:hAnsi="Times New Roman"/>
          <w:i/>
          <w:sz w:val="28"/>
        </w:rPr>
        <w:t>N</w:t>
      </w:r>
      <w:r w:rsidRPr="00FC1BAF">
        <w:rPr>
          <w:rFonts w:ascii="Times New Roman" w:hAnsi="Times New Roman"/>
          <w:sz w:val="28"/>
        </w:rPr>
        <w:t xml:space="preserve"> – загальна кількість параметрів структури.</w:t>
      </w:r>
    </w:p>
    <w:p w:rsidR="009D3047" w:rsidRPr="00FC1BAF" w:rsidRDefault="009D3047" w:rsidP="006543C0">
      <w:pPr>
        <w:spacing w:after="0" w:line="360" w:lineRule="auto"/>
        <w:ind w:firstLine="709"/>
        <w:jc w:val="both"/>
        <w:rPr>
          <w:rFonts w:ascii="Times New Roman" w:hAnsi="Times New Roman"/>
          <w:sz w:val="28"/>
        </w:rPr>
      </w:pPr>
      <w:r w:rsidRPr="00FC1BAF">
        <w:rPr>
          <w:rFonts w:ascii="Times New Roman" w:hAnsi="Times New Roman"/>
          <w:sz w:val="28"/>
        </w:rPr>
        <w:t>Показник системоутворення (ПС), який має найбільший внесок в утворення зв’язків як за кількістю, так і за силою:</w:t>
      </w:r>
    </w:p>
    <w:p w:rsidR="009D3047" w:rsidRPr="00FC1BAF" w:rsidRDefault="009D3047" w:rsidP="006543C0">
      <w:pPr>
        <w:spacing w:after="0" w:line="360" w:lineRule="auto"/>
        <w:ind w:firstLine="709"/>
        <w:jc w:val="both"/>
        <w:rPr>
          <w:rFonts w:ascii="Times New Roman" w:hAnsi="Times New Roman"/>
          <w:sz w:val="28"/>
        </w:rPr>
      </w:pPr>
      <w:r w:rsidRPr="00FC1BAF">
        <w:rPr>
          <w:rFonts w:ascii="Times New Roman" w:hAnsi="Times New Roman"/>
        </w:rPr>
        <w:object w:dxaOrig="1619" w:dyaOrig="384">
          <v:rect id="rectole0000000005" o:spid="_x0000_i1027" style="width:81.1pt;height:19.85pt" o:ole="" o:preferrelative="t" stroked="f">
            <v:imagedata r:id="rId13" o:title=""/>
          </v:rect>
          <o:OLEObject Type="Embed" ProgID="Equation.3" ShapeID="rectole0000000005" DrawAspect="Content" ObjectID="_1698756935" r:id="rId14"/>
        </w:object>
      </w:r>
      <w:r w:rsidRPr="00FC1BAF">
        <w:rPr>
          <w:rFonts w:ascii="Times New Roman" w:hAnsi="Times New Roman"/>
          <w:sz w:val="28"/>
        </w:rPr>
        <w:t xml:space="preserve">,                                               </w:t>
      </w:r>
      <w:r w:rsidR="00A32ABE">
        <w:rPr>
          <w:rFonts w:ascii="Times New Roman" w:hAnsi="Times New Roman"/>
          <w:sz w:val="28"/>
        </w:rPr>
        <w:t xml:space="preserve">                                 </w:t>
      </w:r>
      <w:r w:rsidRPr="00FC1BAF">
        <w:rPr>
          <w:rFonts w:ascii="Times New Roman" w:hAnsi="Times New Roman"/>
          <w:sz w:val="28"/>
        </w:rPr>
        <w:t xml:space="preserve"> </w:t>
      </w:r>
      <w:r w:rsidR="00A03FEB">
        <w:rPr>
          <w:rFonts w:ascii="Times New Roman" w:hAnsi="Times New Roman"/>
          <w:sz w:val="28"/>
          <w:lang w:val="uk-UA"/>
        </w:rPr>
        <w:t xml:space="preserve">  </w:t>
      </w:r>
      <w:r w:rsidRPr="00FC1BAF">
        <w:rPr>
          <w:rFonts w:ascii="Times New Roman" w:hAnsi="Times New Roman"/>
          <w:sz w:val="28"/>
        </w:rPr>
        <w:t>(</w:t>
      </w:r>
      <w:r>
        <w:rPr>
          <w:rFonts w:ascii="Times New Roman" w:hAnsi="Times New Roman"/>
          <w:sz w:val="28"/>
          <w:lang w:val="uk-UA"/>
        </w:rPr>
        <w:t>2</w:t>
      </w:r>
      <w:r w:rsidRPr="00FC1BAF">
        <w:rPr>
          <w:rFonts w:ascii="Times New Roman" w:hAnsi="Times New Roman"/>
          <w:sz w:val="28"/>
        </w:rPr>
        <w:t>.3)</w:t>
      </w:r>
    </w:p>
    <w:p w:rsidR="009D3047" w:rsidRPr="00FC1BAF" w:rsidRDefault="009D3047" w:rsidP="006543C0">
      <w:pPr>
        <w:spacing w:after="0" w:line="360" w:lineRule="auto"/>
        <w:ind w:firstLine="709"/>
        <w:jc w:val="both"/>
        <w:rPr>
          <w:rFonts w:ascii="Times New Roman" w:hAnsi="Times New Roman"/>
          <w:sz w:val="28"/>
        </w:rPr>
      </w:pPr>
      <w:r w:rsidRPr="00FC1BAF">
        <w:rPr>
          <w:rFonts w:ascii="Times New Roman" w:hAnsi="Times New Roman"/>
          <w:sz w:val="28"/>
        </w:rPr>
        <w:t xml:space="preserve">де </w:t>
      </w:r>
      <w:r w:rsidRPr="00FC1BAF">
        <w:rPr>
          <w:rFonts w:ascii="Times New Roman" w:hAnsi="Times New Roman"/>
        </w:rPr>
        <w:object w:dxaOrig="566" w:dyaOrig="384">
          <v:rect id="rectole0000000006" o:spid="_x0000_i1028" style="width:28.15pt;height:19.85pt" o:ole="" o:preferrelative="t" stroked="f">
            <v:imagedata r:id="rId15" o:title=""/>
          </v:rect>
          <o:OLEObject Type="Embed" ProgID="Equation.3" ShapeID="rectole0000000006" DrawAspect="Content" ObjectID="_1698756936" r:id="rId16"/>
        </w:object>
      </w:r>
      <w:r w:rsidRPr="00FC1BAF">
        <w:rPr>
          <w:rFonts w:ascii="Times New Roman" w:hAnsi="Times New Roman"/>
          <w:sz w:val="28"/>
        </w:rPr>
        <w:t xml:space="preserve">– сума величин значущих коефіцієнтів кореляції, утворених даним показником; </w:t>
      </w:r>
      <w:r w:rsidRPr="00FC1BAF">
        <w:rPr>
          <w:rFonts w:ascii="Times New Roman" w:hAnsi="Times New Roman"/>
          <w:i/>
          <w:sz w:val="28"/>
        </w:rPr>
        <w:t xml:space="preserve">n </w:t>
      </w:r>
      <w:r w:rsidRPr="00FC1BAF">
        <w:rPr>
          <w:rFonts w:ascii="Times New Roman" w:hAnsi="Times New Roman"/>
          <w:sz w:val="28"/>
        </w:rPr>
        <w:t>– число значущих зв’язків даного показника структури.</w:t>
      </w:r>
    </w:p>
    <w:p w:rsidR="009D3047" w:rsidRPr="00FC1BAF" w:rsidRDefault="009D3047" w:rsidP="006543C0">
      <w:pPr>
        <w:spacing w:after="0" w:line="360" w:lineRule="auto"/>
        <w:ind w:firstLine="709"/>
        <w:jc w:val="both"/>
        <w:rPr>
          <w:rFonts w:ascii="Times New Roman" w:hAnsi="Times New Roman"/>
          <w:sz w:val="28"/>
        </w:rPr>
      </w:pPr>
      <w:r w:rsidRPr="00FC1BAF">
        <w:rPr>
          <w:rFonts w:ascii="Times New Roman" w:hAnsi="Times New Roman"/>
          <w:sz w:val="28"/>
        </w:rPr>
        <w:lastRenderedPageBreak/>
        <w:t>Показник кореляційних розходжень (ПКР), що характеризує ступінь якісної відмінності кореляційних структур, які порівнюються між собою:</w:t>
      </w:r>
    </w:p>
    <w:p w:rsidR="009D3047" w:rsidRPr="00FC1BAF" w:rsidRDefault="009D3047" w:rsidP="006543C0">
      <w:pPr>
        <w:spacing w:after="0" w:line="360" w:lineRule="auto"/>
        <w:ind w:firstLine="709"/>
        <w:jc w:val="both"/>
        <w:rPr>
          <w:rFonts w:ascii="Times New Roman" w:hAnsi="Times New Roman"/>
          <w:sz w:val="28"/>
        </w:rPr>
      </w:pPr>
      <w:r w:rsidRPr="00FC1BAF">
        <w:rPr>
          <w:rFonts w:ascii="Times New Roman" w:hAnsi="Times New Roman"/>
        </w:rPr>
        <w:object w:dxaOrig="2591" w:dyaOrig="729">
          <v:rect id="rectole0000000007" o:spid="_x0000_i1029" style="width:129.95pt;height:37.25pt" o:ole="" o:preferrelative="t" stroked="f">
            <v:imagedata r:id="rId17" o:title=""/>
          </v:rect>
          <o:OLEObject Type="Embed" ProgID="Equation.3" ShapeID="rectole0000000007" DrawAspect="Content" ObjectID="_1698756937" r:id="rId18"/>
        </w:object>
      </w:r>
      <w:r w:rsidRPr="00FC1BAF">
        <w:rPr>
          <w:rFonts w:ascii="Times New Roman" w:hAnsi="Times New Roman"/>
          <w:sz w:val="28"/>
        </w:rPr>
        <w:t xml:space="preserve">                                   </w:t>
      </w:r>
      <w:r w:rsidR="00A32ABE">
        <w:rPr>
          <w:rFonts w:ascii="Times New Roman" w:hAnsi="Times New Roman"/>
          <w:sz w:val="28"/>
        </w:rPr>
        <w:t xml:space="preserve">                                 </w:t>
      </w:r>
      <w:r w:rsidR="00A03FEB">
        <w:rPr>
          <w:rFonts w:ascii="Times New Roman" w:hAnsi="Times New Roman"/>
          <w:sz w:val="28"/>
          <w:lang w:val="uk-UA"/>
        </w:rPr>
        <w:t xml:space="preserve">    </w:t>
      </w:r>
      <w:r w:rsidRPr="00FC1BAF">
        <w:rPr>
          <w:rFonts w:ascii="Times New Roman" w:hAnsi="Times New Roman"/>
          <w:sz w:val="28"/>
        </w:rPr>
        <w:t>(</w:t>
      </w:r>
      <w:r>
        <w:rPr>
          <w:rFonts w:ascii="Times New Roman" w:hAnsi="Times New Roman"/>
          <w:sz w:val="28"/>
          <w:lang w:val="uk-UA"/>
        </w:rPr>
        <w:t>2</w:t>
      </w:r>
      <w:r w:rsidRPr="00FC1BAF">
        <w:rPr>
          <w:rFonts w:ascii="Times New Roman" w:hAnsi="Times New Roman"/>
          <w:sz w:val="28"/>
        </w:rPr>
        <w:t>.4)</w:t>
      </w:r>
    </w:p>
    <w:p w:rsidR="009D3047" w:rsidRPr="00FC1BAF" w:rsidRDefault="009D3047" w:rsidP="006543C0">
      <w:pPr>
        <w:spacing w:after="0" w:line="360" w:lineRule="auto"/>
        <w:ind w:firstLine="709"/>
        <w:jc w:val="both"/>
        <w:rPr>
          <w:rFonts w:ascii="Times New Roman" w:hAnsi="Times New Roman"/>
          <w:sz w:val="28"/>
        </w:rPr>
      </w:pPr>
      <w:r w:rsidRPr="00FC1BAF">
        <w:rPr>
          <w:rFonts w:ascii="Times New Roman" w:hAnsi="Times New Roman"/>
          <w:sz w:val="28"/>
        </w:rPr>
        <w:t xml:space="preserve">де Н – число незбіжних зв’язків у структурах, що порівнюються; С – число співпадаючих зв’язків. </w:t>
      </w:r>
    </w:p>
    <w:p w:rsidR="009D3047" w:rsidRPr="00FC1BAF" w:rsidRDefault="009D3047" w:rsidP="006543C0">
      <w:pPr>
        <w:spacing w:after="0" w:line="360" w:lineRule="auto"/>
        <w:ind w:firstLine="709"/>
        <w:jc w:val="both"/>
        <w:rPr>
          <w:rFonts w:ascii="Times New Roman" w:hAnsi="Times New Roman"/>
          <w:sz w:val="28"/>
        </w:rPr>
      </w:pPr>
      <w:r w:rsidRPr="00FC1BAF">
        <w:rPr>
          <w:rFonts w:ascii="Times New Roman" w:hAnsi="Times New Roman"/>
          <w:sz w:val="28"/>
        </w:rPr>
        <w:t xml:space="preserve">Для розробки прогностичних критеріїв, за допомогою яких можна проводити прогнозування перебігу </w:t>
      </w:r>
      <w:r w:rsidR="00141689">
        <w:rPr>
          <w:rFonts w:ascii="Times New Roman" w:hAnsi="Times New Roman"/>
          <w:sz w:val="28"/>
          <w:lang w:val="uk-UA"/>
        </w:rPr>
        <w:t xml:space="preserve">та виходів </w:t>
      </w:r>
      <w:r w:rsidRPr="00FC1BAF">
        <w:rPr>
          <w:rFonts w:ascii="Times New Roman" w:hAnsi="Times New Roman"/>
          <w:sz w:val="28"/>
        </w:rPr>
        <w:t>інфекційного мононуклеозу, застосовували неоднорідну послідовну процедуру (НПП) Вальда-Генкіна [</w:t>
      </w:r>
      <w:r w:rsidR="00ED491D">
        <w:rPr>
          <w:rFonts w:ascii="Times New Roman" w:hAnsi="Times New Roman"/>
          <w:sz w:val="28"/>
        </w:rPr>
        <w:t>2</w:t>
      </w:r>
      <w:r w:rsidR="003C6FAD">
        <w:rPr>
          <w:rFonts w:ascii="Times New Roman" w:hAnsi="Times New Roman"/>
          <w:sz w:val="28"/>
          <w:lang w:val="uk-UA"/>
        </w:rPr>
        <w:t>1</w:t>
      </w:r>
      <w:r w:rsidR="00ED491D">
        <w:rPr>
          <w:rFonts w:ascii="Times New Roman" w:hAnsi="Times New Roman"/>
          <w:sz w:val="28"/>
        </w:rPr>
        <w:t>2</w:t>
      </w:r>
      <w:r w:rsidR="00325EA5">
        <w:rPr>
          <w:rFonts w:ascii="Times New Roman" w:hAnsi="Times New Roman"/>
          <w:sz w:val="28"/>
          <w:lang w:val="uk-UA"/>
        </w:rPr>
        <w:t xml:space="preserve">, </w:t>
      </w:r>
      <w:r w:rsidR="00ED491D">
        <w:rPr>
          <w:rFonts w:ascii="Times New Roman" w:hAnsi="Times New Roman"/>
          <w:sz w:val="28"/>
        </w:rPr>
        <w:t>2</w:t>
      </w:r>
      <w:r w:rsidR="003C6FAD">
        <w:rPr>
          <w:rFonts w:ascii="Times New Roman" w:hAnsi="Times New Roman"/>
          <w:sz w:val="28"/>
          <w:lang w:val="uk-UA"/>
        </w:rPr>
        <w:t>1</w:t>
      </w:r>
      <w:r w:rsidR="00ED491D">
        <w:rPr>
          <w:rFonts w:ascii="Times New Roman" w:hAnsi="Times New Roman"/>
          <w:sz w:val="28"/>
        </w:rPr>
        <w:t>3,</w:t>
      </w:r>
      <w:r w:rsidR="00325EA5">
        <w:rPr>
          <w:rFonts w:ascii="Times New Roman" w:hAnsi="Times New Roman"/>
          <w:sz w:val="28"/>
          <w:lang w:val="uk-UA"/>
        </w:rPr>
        <w:t xml:space="preserve"> </w:t>
      </w:r>
      <w:r w:rsidR="00ED491D">
        <w:rPr>
          <w:rFonts w:ascii="Times New Roman" w:hAnsi="Times New Roman"/>
          <w:sz w:val="28"/>
        </w:rPr>
        <w:t>2</w:t>
      </w:r>
      <w:r w:rsidR="003C6FAD">
        <w:rPr>
          <w:rFonts w:ascii="Times New Roman" w:hAnsi="Times New Roman"/>
          <w:sz w:val="28"/>
          <w:lang w:val="uk-UA"/>
        </w:rPr>
        <w:t>14</w:t>
      </w:r>
      <w:r w:rsidRPr="00FC1BAF">
        <w:rPr>
          <w:rFonts w:ascii="Times New Roman" w:hAnsi="Times New Roman"/>
          <w:sz w:val="28"/>
        </w:rPr>
        <w:t>]. За даною методикою всі анамнестичні та клініко-лабораторні ознаки було розбито на діапазони, потім за формулою визначали прогностичний коефіцієнт (ПК):</w:t>
      </w:r>
    </w:p>
    <w:p w:rsidR="009D3047" w:rsidRPr="00FC1BAF" w:rsidRDefault="009D3047" w:rsidP="00A32ABE">
      <w:pPr>
        <w:spacing w:after="0" w:line="360" w:lineRule="auto"/>
        <w:ind w:firstLine="709"/>
        <w:rPr>
          <w:rFonts w:ascii="Times New Roman" w:hAnsi="Times New Roman"/>
          <w:sz w:val="28"/>
        </w:rPr>
      </w:pPr>
      <w:r w:rsidRPr="00FC1BAF">
        <w:rPr>
          <w:rFonts w:ascii="Times New Roman" w:hAnsi="Times New Roman"/>
        </w:rPr>
        <w:object w:dxaOrig="2530" w:dyaOrig="708">
          <v:rect id="rectole0000000008" o:spid="_x0000_i1030" style="width:126.6pt;height:34.75pt" o:ole="" o:preferrelative="t" stroked="f">
            <v:imagedata r:id="rId19" o:title=""/>
          </v:rect>
          <o:OLEObject Type="Embed" ProgID="Equation.3" ShapeID="rectole0000000008" DrawAspect="Content" ObjectID="_1698756938" r:id="rId20"/>
        </w:object>
      </w:r>
      <w:r w:rsidRPr="00FC1BAF">
        <w:rPr>
          <w:rFonts w:ascii="Times New Roman" w:hAnsi="Times New Roman"/>
          <w:sz w:val="28"/>
        </w:rPr>
        <w:t xml:space="preserve">                                </w:t>
      </w:r>
      <w:r w:rsidR="00A32ABE">
        <w:rPr>
          <w:rFonts w:ascii="Times New Roman" w:hAnsi="Times New Roman"/>
          <w:sz w:val="28"/>
        </w:rPr>
        <w:t xml:space="preserve">                                           </w:t>
      </w:r>
      <w:r w:rsidRPr="00FC1BAF">
        <w:rPr>
          <w:rFonts w:ascii="Times New Roman" w:hAnsi="Times New Roman"/>
          <w:sz w:val="28"/>
        </w:rPr>
        <w:t>(</w:t>
      </w:r>
      <w:r>
        <w:rPr>
          <w:rFonts w:ascii="Times New Roman" w:hAnsi="Times New Roman"/>
          <w:sz w:val="28"/>
          <w:lang w:val="uk-UA"/>
        </w:rPr>
        <w:t>2</w:t>
      </w:r>
      <w:r w:rsidRPr="00FC1BAF">
        <w:rPr>
          <w:rFonts w:ascii="Times New Roman" w:hAnsi="Times New Roman"/>
          <w:sz w:val="28"/>
        </w:rPr>
        <w:t>.5)</w:t>
      </w:r>
    </w:p>
    <w:p w:rsidR="009D3047" w:rsidRPr="00514D34" w:rsidRDefault="009D3047" w:rsidP="006543C0">
      <w:pPr>
        <w:spacing w:after="0" w:line="360" w:lineRule="auto"/>
        <w:ind w:firstLine="709"/>
        <w:jc w:val="both"/>
        <w:rPr>
          <w:rFonts w:ascii="Times New Roman" w:hAnsi="Times New Roman"/>
          <w:sz w:val="28"/>
          <w:lang w:val="uk-UA"/>
        </w:rPr>
      </w:pPr>
      <w:r w:rsidRPr="00514D34">
        <w:rPr>
          <w:rFonts w:ascii="Times New Roman" w:hAnsi="Times New Roman"/>
          <w:sz w:val="28"/>
        </w:rPr>
        <w:t xml:space="preserve">де </w:t>
      </w:r>
      <w:r w:rsidRPr="00514D34">
        <w:rPr>
          <w:rFonts w:ascii="Times New Roman" w:hAnsi="Times New Roman"/>
          <w:i/>
          <w:sz w:val="28"/>
        </w:rPr>
        <w:t>P</w:t>
      </w:r>
      <w:r w:rsidRPr="00E93B20">
        <w:rPr>
          <w:rFonts w:ascii="Times New Roman" w:hAnsi="Times New Roman"/>
          <w:i/>
          <w:sz w:val="28"/>
          <w:lang w:val="uk-UA"/>
        </w:rPr>
        <w:t>(X</w:t>
      </w:r>
      <w:r w:rsidRPr="00E93B20">
        <w:rPr>
          <w:rFonts w:ascii="Times New Roman" w:hAnsi="Times New Roman"/>
          <w:i/>
          <w:sz w:val="28"/>
          <w:vertAlign w:val="subscript"/>
          <w:lang w:val="uk-UA"/>
        </w:rPr>
        <w:t>i</w:t>
      </w:r>
      <w:r w:rsidRPr="00514D34">
        <w:rPr>
          <w:rFonts w:ascii="Times New Roman" w:hAnsi="Times New Roman"/>
          <w:i/>
          <w:sz w:val="28"/>
        </w:rPr>
        <w:t>/A</w:t>
      </w:r>
      <w:r w:rsidRPr="00514D34">
        <w:rPr>
          <w:rFonts w:ascii="Times New Roman" w:hAnsi="Times New Roman"/>
          <w:i/>
          <w:sz w:val="28"/>
          <w:vertAlign w:val="subscript"/>
        </w:rPr>
        <w:t>1</w:t>
      </w:r>
      <w:r w:rsidRPr="00514D34">
        <w:rPr>
          <w:rFonts w:ascii="Times New Roman" w:hAnsi="Times New Roman"/>
          <w:i/>
          <w:sz w:val="28"/>
        </w:rPr>
        <w:t>)</w:t>
      </w:r>
      <w:r w:rsidRPr="00514D34">
        <w:rPr>
          <w:rFonts w:ascii="Times New Roman" w:hAnsi="Times New Roman"/>
          <w:sz w:val="28"/>
        </w:rPr>
        <w:t xml:space="preserve"> – ймовірність ознаки в групі хворих на інфекційний мононуклеоз з г</w:t>
      </w:r>
      <w:r w:rsidR="00DE057A">
        <w:rPr>
          <w:rFonts w:ascii="Times New Roman" w:hAnsi="Times New Roman"/>
          <w:sz w:val="28"/>
          <w:lang w:val="uk-UA"/>
        </w:rPr>
        <w:t>острим</w:t>
      </w:r>
      <w:r w:rsidRPr="00514D34">
        <w:rPr>
          <w:rFonts w:ascii="Times New Roman" w:hAnsi="Times New Roman"/>
          <w:sz w:val="28"/>
        </w:rPr>
        <w:t xml:space="preserve"> перебігом, </w:t>
      </w:r>
      <w:r w:rsidR="006A1524" w:rsidRPr="00514D34">
        <w:rPr>
          <w:rFonts w:ascii="Times New Roman" w:hAnsi="Times New Roman"/>
          <w:sz w:val="28"/>
          <w:lang w:val="uk-UA"/>
        </w:rPr>
        <w:t xml:space="preserve">також із затяжним перебігом, </w:t>
      </w:r>
      <w:r w:rsidRPr="00514D34">
        <w:rPr>
          <w:rFonts w:ascii="Times New Roman" w:hAnsi="Times New Roman"/>
          <w:sz w:val="28"/>
        </w:rPr>
        <w:t xml:space="preserve">а </w:t>
      </w:r>
      <w:r w:rsidRPr="00514D34">
        <w:rPr>
          <w:rFonts w:ascii="Times New Roman" w:hAnsi="Times New Roman"/>
          <w:i/>
          <w:sz w:val="28"/>
        </w:rPr>
        <w:t>P(X</w:t>
      </w:r>
      <w:r w:rsidRPr="00514D34">
        <w:rPr>
          <w:rFonts w:ascii="Times New Roman" w:hAnsi="Times New Roman"/>
          <w:i/>
          <w:sz w:val="28"/>
          <w:vertAlign w:val="subscript"/>
        </w:rPr>
        <w:t>i</w:t>
      </w:r>
      <w:r w:rsidRPr="00514D34">
        <w:rPr>
          <w:rFonts w:ascii="Times New Roman" w:hAnsi="Times New Roman"/>
          <w:i/>
          <w:sz w:val="28"/>
        </w:rPr>
        <w:t>/A</w:t>
      </w:r>
      <w:r w:rsidRPr="00514D34">
        <w:rPr>
          <w:rFonts w:ascii="Times New Roman" w:hAnsi="Times New Roman"/>
          <w:i/>
          <w:sz w:val="28"/>
          <w:vertAlign w:val="subscript"/>
        </w:rPr>
        <w:t>2</w:t>
      </w:r>
      <w:r w:rsidRPr="00514D34">
        <w:rPr>
          <w:rFonts w:ascii="Times New Roman" w:hAnsi="Times New Roman"/>
          <w:i/>
          <w:sz w:val="28"/>
        </w:rPr>
        <w:t>)</w:t>
      </w:r>
      <w:r w:rsidRPr="00514D34">
        <w:rPr>
          <w:rFonts w:ascii="Times New Roman" w:hAnsi="Times New Roman"/>
          <w:sz w:val="28"/>
        </w:rPr>
        <w:t xml:space="preserve"> – ймовірність тієї ж ознаки в групі хворих на інфекційний мононуклеоз з </w:t>
      </w:r>
      <w:r w:rsidR="006A1524" w:rsidRPr="00514D34">
        <w:rPr>
          <w:rFonts w:ascii="Times New Roman" w:hAnsi="Times New Roman"/>
          <w:sz w:val="28"/>
          <w:lang w:val="uk-UA"/>
        </w:rPr>
        <w:t>затяжним</w:t>
      </w:r>
      <w:r w:rsidRPr="00514D34">
        <w:rPr>
          <w:rFonts w:ascii="Times New Roman" w:hAnsi="Times New Roman"/>
          <w:sz w:val="28"/>
        </w:rPr>
        <w:t xml:space="preserve"> перебігом</w:t>
      </w:r>
      <w:r w:rsidR="006A1524" w:rsidRPr="00514D34">
        <w:rPr>
          <w:rFonts w:ascii="Times New Roman" w:hAnsi="Times New Roman"/>
          <w:sz w:val="28"/>
          <w:lang w:val="uk-UA"/>
        </w:rPr>
        <w:t>, а також з ОГ</w:t>
      </w:r>
      <w:r w:rsidR="009A023B">
        <w:rPr>
          <w:rFonts w:ascii="Times New Roman" w:hAnsi="Times New Roman"/>
          <w:sz w:val="28"/>
          <w:lang w:val="uk-UA"/>
        </w:rPr>
        <w:t>З.</w:t>
      </w:r>
    </w:p>
    <w:p w:rsidR="009D3047" w:rsidRPr="00FC1BAF" w:rsidRDefault="009D3047" w:rsidP="006543C0">
      <w:pPr>
        <w:spacing w:after="0" w:line="360" w:lineRule="auto"/>
        <w:ind w:firstLine="709"/>
        <w:jc w:val="both"/>
        <w:rPr>
          <w:rFonts w:ascii="Times New Roman" w:hAnsi="Times New Roman"/>
          <w:sz w:val="28"/>
        </w:rPr>
      </w:pPr>
      <w:r w:rsidRPr="00FC1BAF">
        <w:rPr>
          <w:rFonts w:ascii="Times New Roman" w:hAnsi="Times New Roman"/>
          <w:sz w:val="28"/>
        </w:rPr>
        <w:t>Величину інформативності ознаки вивчали за допомогою інформаційної міри Кульбака за формулою:</w:t>
      </w:r>
    </w:p>
    <w:p w:rsidR="009D3047" w:rsidRPr="00FC1BAF" w:rsidRDefault="009D3047" w:rsidP="006543C0">
      <w:pPr>
        <w:spacing w:after="0" w:line="360" w:lineRule="auto"/>
        <w:ind w:firstLine="709"/>
        <w:jc w:val="both"/>
        <w:rPr>
          <w:rFonts w:ascii="Times New Roman" w:hAnsi="Times New Roman"/>
          <w:sz w:val="28"/>
        </w:rPr>
      </w:pPr>
      <w:r w:rsidRPr="00FC1BAF">
        <w:rPr>
          <w:rFonts w:ascii="Times New Roman" w:hAnsi="Times New Roman"/>
        </w:rPr>
        <w:object w:dxaOrig="3583" w:dyaOrig="364">
          <v:rect id="rectole0000000009" o:spid="_x0000_i1031" style="width:178.75pt;height:18.2pt" o:ole="" o:preferrelative="t" stroked="f">
            <v:imagedata r:id="rId21" o:title=""/>
          </v:rect>
          <o:OLEObject Type="Embed" ProgID="Equation.3" ShapeID="rectole0000000009" DrawAspect="Content" ObjectID="_1698756939" r:id="rId22"/>
        </w:object>
      </w:r>
      <w:r w:rsidRPr="00FC1BAF">
        <w:rPr>
          <w:rFonts w:ascii="Times New Roman" w:hAnsi="Times New Roman"/>
          <w:sz w:val="28"/>
        </w:rPr>
        <w:t xml:space="preserve">.                   </w:t>
      </w:r>
      <w:r w:rsidR="00A32ABE">
        <w:rPr>
          <w:rFonts w:ascii="Times New Roman" w:hAnsi="Times New Roman"/>
          <w:sz w:val="28"/>
        </w:rPr>
        <w:t xml:space="preserve">                                   </w:t>
      </w:r>
      <w:r w:rsidR="009A023B">
        <w:rPr>
          <w:rFonts w:ascii="Times New Roman" w:hAnsi="Times New Roman"/>
          <w:sz w:val="28"/>
          <w:lang w:val="uk-UA"/>
        </w:rPr>
        <w:t xml:space="preserve">    </w:t>
      </w:r>
      <w:r w:rsidRPr="00FC1BAF">
        <w:rPr>
          <w:rFonts w:ascii="Times New Roman" w:hAnsi="Times New Roman"/>
          <w:sz w:val="28"/>
        </w:rPr>
        <w:t>(</w:t>
      </w:r>
      <w:r>
        <w:rPr>
          <w:rFonts w:ascii="Times New Roman" w:hAnsi="Times New Roman"/>
          <w:sz w:val="28"/>
          <w:lang w:val="uk-UA"/>
        </w:rPr>
        <w:t>2</w:t>
      </w:r>
      <w:r w:rsidRPr="00FC1BAF">
        <w:rPr>
          <w:rFonts w:ascii="Times New Roman" w:hAnsi="Times New Roman"/>
          <w:sz w:val="28"/>
        </w:rPr>
        <w:t>.6)</w:t>
      </w:r>
    </w:p>
    <w:p w:rsidR="009D3047" w:rsidRDefault="009D3047" w:rsidP="006543C0">
      <w:pPr>
        <w:spacing w:after="0" w:line="360" w:lineRule="auto"/>
        <w:ind w:firstLine="709"/>
        <w:jc w:val="both"/>
        <w:rPr>
          <w:rFonts w:ascii="Times New Roman" w:hAnsi="Times New Roman"/>
          <w:sz w:val="28"/>
          <w:lang w:val="uk-UA"/>
        </w:rPr>
      </w:pPr>
      <w:r w:rsidRPr="00FC1BAF">
        <w:rPr>
          <w:rFonts w:ascii="Times New Roman" w:hAnsi="Times New Roman"/>
          <w:sz w:val="28"/>
        </w:rPr>
        <w:t xml:space="preserve">де </w:t>
      </w:r>
      <w:r w:rsidRPr="00FC1BAF">
        <w:rPr>
          <w:rFonts w:ascii="Times New Roman" w:hAnsi="Times New Roman"/>
          <w:i/>
          <w:sz w:val="28"/>
        </w:rPr>
        <w:t xml:space="preserve">І </w:t>
      </w:r>
      <w:r w:rsidRPr="00FC1BAF">
        <w:rPr>
          <w:rFonts w:ascii="Times New Roman" w:hAnsi="Times New Roman"/>
          <w:sz w:val="28"/>
        </w:rPr>
        <w:t>– величина інформативності.</w:t>
      </w:r>
    </w:p>
    <w:p w:rsidR="006A1524" w:rsidRDefault="006A1524" w:rsidP="009D3047">
      <w:pPr>
        <w:spacing w:after="0" w:line="360" w:lineRule="auto"/>
        <w:ind w:right="567"/>
        <w:jc w:val="center"/>
        <w:rPr>
          <w:rFonts w:ascii="Times New Roman" w:hAnsi="Times New Roman"/>
          <w:bCs/>
          <w:sz w:val="28"/>
          <w:lang w:val="uk-UA"/>
        </w:rPr>
      </w:pPr>
    </w:p>
    <w:p w:rsidR="006A1524" w:rsidRDefault="006A1524" w:rsidP="009D3047">
      <w:pPr>
        <w:spacing w:after="0" w:line="360" w:lineRule="auto"/>
        <w:ind w:right="567"/>
        <w:jc w:val="center"/>
        <w:rPr>
          <w:rFonts w:ascii="Times New Roman" w:hAnsi="Times New Roman"/>
          <w:bCs/>
          <w:sz w:val="28"/>
          <w:lang w:val="uk-UA"/>
        </w:rPr>
      </w:pPr>
    </w:p>
    <w:p w:rsidR="006A1524" w:rsidRDefault="006A1524" w:rsidP="009D3047">
      <w:pPr>
        <w:spacing w:after="0" w:line="360" w:lineRule="auto"/>
        <w:ind w:right="567"/>
        <w:jc w:val="center"/>
        <w:rPr>
          <w:rFonts w:ascii="Times New Roman" w:hAnsi="Times New Roman"/>
          <w:bCs/>
          <w:sz w:val="28"/>
          <w:lang w:val="uk-UA"/>
        </w:rPr>
      </w:pPr>
    </w:p>
    <w:p w:rsidR="006A1524" w:rsidRDefault="006A1524" w:rsidP="009D3047">
      <w:pPr>
        <w:spacing w:after="0" w:line="360" w:lineRule="auto"/>
        <w:ind w:right="567"/>
        <w:jc w:val="center"/>
        <w:rPr>
          <w:rFonts w:ascii="Times New Roman" w:hAnsi="Times New Roman"/>
          <w:bCs/>
          <w:sz w:val="28"/>
          <w:lang w:val="uk-UA"/>
        </w:rPr>
      </w:pPr>
    </w:p>
    <w:p w:rsidR="006917F7" w:rsidRPr="001C1863" w:rsidRDefault="009D3047" w:rsidP="001C1863">
      <w:pPr>
        <w:pStyle w:val="1"/>
        <w:numPr>
          <w:ilvl w:val="0"/>
          <w:numId w:val="0"/>
        </w:numPr>
      </w:pPr>
      <w:bookmarkStart w:id="63" w:name="_Toc47287412"/>
      <w:bookmarkStart w:id="64" w:name="_Toc50406738"/>
      <w:bookmarkStart w:id="65" w:name="_Toc59216557"/>
      <w:r w:rsidRPr="001C1863">
        <w:lastRenderedPageBreak/>
        <w:t>РОЗДІЛ 3.</w:t>
      </w:r>
      <w:bookmarkEnd w:id="63"/>
      <w:bookmarkEnd w:id="64"/>
      <w:bookmarkEnd w:id="65"/>
    </w:p>
    <w:p w:rsidR="009D3047" w:rsidRPr="001C1863" w:rsidRDefault="009D3047" w:rsidP="001C1863">
      <w:pPr>
        <w:pStyle w:val="1"/>
        <w:numPr>
          <w:ilvl w:val="0"/>
          <w:numId w:val="0"/>
        </w:numPr>
        <w:spacing w:line="360" w:lineRule="auto"/>
      </w:pPr>
      <w:bookmarkStart w:id="66" w:name="_Toc47287413"/>
      <w:bookmarkStart w:id="67" w:name="_Toc50406739"/>
      <w:bookmarkStart w:id="68" w:name="_Toc59216558"/>
      <w:r w:rsidRPr="001C1863">
        <w:t xml:space="preserve">КЛІНІКО-ЛАБОРАТОРНА ХАРАКТЕРИСТИКА </w:t>
      </w:r>
      <w:r w:rsidR="00D33ECA" w:rsidRPr="001C1863">
        <w:t>РІЗНИХ ВАРІАНТІВ ПЕРЕБІГУ</w:t>
      </w:r>
      <w:r w:rsidR="007629BC" w:rsidRPr="001C1863">
        <w:t xml:space="preserve"> </w:t>
      </w:r>
      <w:r w:rsidR="00D33ECA" w:rsidRPr="001C1863">
        <w:t>ІНФЕКЦІЙНОГО МОНОНУКЛЕОЗУ</w:t>
      </w:r>
      <w:r w:rsidRPr="001C1863">
        <w:t xml:space="preserve"> У ДІТЕЙ.</w:t>
      </w:r>
      <w:bookmarkEnd w:id="66"/>
      <w:bookmarkEnd w:id="67"/>
      <w:bookmarkEnd w:id="68"/>
    </w:p>
    <w:p w:rsidR="009D3047" w:rsidRPr="001C1863" w:rsidRDefault="009D3047" w:rsidP="001C1863">
      <w:pPr>
        <w:pStyle w:val="2"/>
        <w:spacing w:line="360" w:lineRule="auto"/>
      </w:pPr>
      <w:bookmarkStart w:id="69" w:name="_Toc47287414"/>
      <w:bookmarkStart w:id="70" w:name="_Toc50406740"/>
      <w:bookmarkStart w:id="71" w:name="_Toc59216559"/>
      <w:r w:rsidRPr="001C1863">
        <w:t>3.1. Клініко-</w:t>
      </w:r>
      <w:r w:rsidR="00E374D6" w:rsidRPr="001C1863">
        <w:t>імунологічна</w:t>
      </w:r>
      <w:r w:rsidR="00055AC7" w:rsidRPr="001C1863">
        <w:t xml:space="preserve"> </w:t>
      </w:r>
      <w:r w:rsidRPr="001C1863">
        <w:t xml:space="preserve">характеристика </w:t>
      </w:r>
      <w:r w:rsidR="00D33ECA" w:rsidRPr="001C1863">
        <w:t>інфекційного мононуклеозу</w:t>
      </w:r>
      <w:r w:rsidRPr="001C1863">
        <w:t xml:space="preserve"> з гострим перебігом хвороби.</w:t>
      </w:r>
      <w:bookmarkEnd w:id="69"/>
      <w:bookmarkEnd w:id="70"/>
      <w:bookmarkEnd w:id="71"/>
    </w:p>
    <w:p w:rsidR="00A705C0" w:rsidRPr="001C1863" w:rsidRDefault="00A705C0" w:rsidP="001C1863">
      <w:pPr>
        <w:pStyle w:val="2"/>
        <w:spacing w:line="360" w:lineRule="auto"/>
      </w:pPr>
    </w:p>
    <w:p w:rsidR="009D3047" w:rsidRDefault="009D3047" w:rsidP="00925471">
      <w:pPr>
        <w:spacing w:after="0" w:line="360" w:lineRule="auto"/>
        <w:ind w:right="-2" w:firstLine="709"/>
        <w:jc w:val="both"/>
        <w:rPr>
          <w:rFonts w:ascii="Times New Roman" w:hAnsi="Times New Roman"/>
          <w:sz w:val="28"/>
          <w:lang w:val="uk-UA"/>
        </w:rPr>
      </w:pPr>
      <w:r>
        <w:rPr>
          <w:rFonts w:ascii="Times New Roman" w:hAnsi="Times New Roman"/>
          <w:sz w:val="28"/>
          <w:lang w:val="uk-UA"/>
        </w:rPr>
        <w:t xml:space="preserve">Під загальноприйнятим клініко </w:t>
      </w:r>
      <w:r w:rsidR="0069688C">
        <w:rPr>
          <w:rFonts w:ascii="Times New Roman" w:hAnsi="Times New Roman"/>
          <w:sz w:val="28"/>
          <w:lang w:val="uk-UA"/>
        </w:rPr>
        <w:t>–</w:t>
      </w:r>
      <w:r>
        <w:rPr>
          <w:rFonts w:ascii="Times New Roman" w:hAnsi="Times New Roman"/>
          <w:sz w:val="28"/>
          <w:lang w:val="uk-UA"/>
        </w:rPr>
        <w:t xml:space="preserve"> лабораторним спостереженням перебувало 304 дітей з гострим перебігом (ГП) ІМ. Захворювання перебігало переважно в </w:t>
      </w:r>
      <w:r w:rsidR="00364310">
        <w:rPr>
          <w:rFonts w:ascii="Times New Roman" w:hAnsi="Times New Roman"/>
          <w:sz w:val="28"/>
          <w:lang w:val="uk-UA"/>
        </w:rPr>
        <w:t>середньо</w:t>
      </w:r>
      <w:r w:rsidR="0069688C">
        <w:rPr>
          <w:rFonts w:ascii="Times New Roman" w:hAnsi="Times New Roman"/>
          <w:sz w:val="28"/>
          <w:lang w:val="uk-UA"/>
        </w:rPr>
        <w:t>тяжкій</w:t>
      </w:r>
      <w:r>
        <w:rPr>
          <w:rFonts w:ascii="Times New Roman" w:hAnsi="Times New Roman"/>
          <w:sz w:val="28"/>
          <w:lang w:val="uk-UA"/>
        </w:rPr>
        <w:t xml:space="preserve"> формі – 2</w:t>
      </w:r>
      <w:r w:rsidR="00593405">
        <w:rPr>
          <w:rFonts w:ascii="Times New Roman" w:hAnsi="Times New Roman"/>
          <w:sz w:val="28"/>
          <w:lang w:val="uk-UA"/>
        </w:rPr>
        <w:t>99</w:t>
      </w:r>
      <w:r>
        <w:rPr>
          <w:rFonts w:ascii="Times New Roman" w:hAnsi="Times New Roman"/>
          <w:sz w:val="28"/>
          <w:lang w:val="uk-UA"/>
        </w:rPr>
        <w:t xml:space="preserve"> випадків (9</w:t>
      </w:r>
      <w:r w:rsidR="00593405">
        <w:rPr>
          <w:rFonts w:ascii="Times New Roman" w:hAnsi="Times New Roman"/>
          <w:sz w:val="28"/>
          <w:lang w:val="uk-UA"/>
        </w:rPr>
        <w:t>8</w:t>
      </w:r>
      <w:r>
        <w:rPr>
          <w:rFonts w:ascii="Times New Roman" w:hAnsi="Times New Roman"/>
          <w:sz w:val="28"/>
          <w:lang w:val="uk-UA"/>
        </w:rPr>
        <w:t>,</w:t>
      </w:r>
      <w:r w:rsidR="00593405">
        <w:rPr>
          <w:rFonts w:ascii="Times New Roman" w:hAnsi="Times New Roman"/>
          <w:sz w:val="28"/>
          <w:lang w:val="uk-UA"/>
        </w:rPr>
        <w:t>4</w:t>
      </w:r>
      <w:r>
        <w:rPr>
          <w:rFonts w:ascii="Times New Roman" w:hAnsi="Times New Roman"/>
          <w:sz w:val="28"/>
          <w:lang w:val="uk-UA"/>
        </w:rPr>
        <w:t xml:space="preserve">%), у </w:t>
      </w:r>
      <w:r w:rsidR="00593405">
        <w:rPr>
          <w:rFonts w:ascii="Times New Roman" w:hAnsi="Times New Roman"/>
          <w:sz w:val="28"/>
          <w:lang w:val="uk-UA"/>
        </w:rPr>
        <w:t>5</w:t>
      </w:r>
      <w:r>
        <w:rPr>
          <w:rFonts w:ascii="Times New Roman" w:hAnsi="Times New Roman"/>
          <w:sz w:val="28"/>
          <w:lang w:val="uk-UA"/>
        </w:rPr>
        <w:t xml:space="preserve"> (</w:t>
      </w:r>
      <w:r w:rsidR="00593405">
        <w:rPr>
          <w:rFonts w:ascii="Times New Roman" w:hAnsi="Times New Roman"/>
          <w:sz w:val="28"/>
          <w:lang w:val="uk-UA"/>
        </w:rPr>
        <w:t>1</w:t>
      </w:r>
      <w:r>
        <w:rPr>
          <w:rFonts w:ascii="Times New Roman" w:hAnsi="Times New Roman"/>
          <w:sz w:val="28"/>
          <w:lang w:val="uk-UA"/>
        </w:rPr>
        <w:t>,</w:t>
      </w:r>
      <w:r w:rsidR="00593405">
        <w:rPr>
          <w:rFonts w:ascii="Times New Roman" w:hAnsi="Times New Roman"/>
          <w:sz w:val="28"/>
          <w:lang w:val="uk-UA"/>
        </w:rPr>
        <w:t>6</w:t>
      </w:r>
      <w:r>
        <w:rPr>
          <w:rFonts w:ascii="Times New Roman" w:hAnsi="Times New Roman"/>
          <w:sz w:val="28"/>
          <w:lang w:val="uk-UA"/>
        </w:rPr>
        <w:t xml:space="preserve">%) хворих </w:t>
      </w:r>
      <w:r w:rsidR="0069688C">
        <w:rPr>
          <w:rFonts w:ascii="Times New Roman" w:hAnsi="Times New Roman"/>
          <w:sz w:val="28"/>
          <w:lang w:val="uk-UA"/>
        </w:rPr>
        <w:t>–</w:t>
      </w:r>
      <w:r>
        <w:rPr>
          <w:rFonts w:ascii="Times New Roman" w:hAnsi="Times New Roman"/>
          <w:sz w:val="28"/>
          <w:lang w:val="uk-UA"/>
        </w:rPr>
        <w:t xml:space="preserve"> тяжк</w:t>
      </w:r>
      <w:r w:rsidR="007629BC">
        <w:rPr>
          <w:rFonts w:ascii="Times New Roman" w:hAnsi="Times New Roman"/>
          <w:sz w:val="28"/>
          <w:lang w:val="uk-UA"/>
        </w:rPr>
        <w:t>ій</w:t>
      </w:r>
      <w:r>
        <w:rPr>
          <w:rFonts w:ascii="Times New Roman" w:hAnsi="Times New Roman"/>
          <w:sz w:val="28"/>
          <w:lang w:val="uk-UA"/>
        </w:rPr>
        <w:t xml:space="preserve">. ІМ </w:t>
      </w:r>
      <w:r w:rsidRPr="006863D5">
        <w:rPr>
          <w:rFonts w:ascii="Times New Roman" w:hAnsi="Times New Roman"/>
          <w:sz w:val="28"/>
          <w:lang w:val="uk-UA"/>
        </w:rPr>
        <w:t>зустріча</w:t>
      </w:r>
      <w:r>
        <w:rPr>
          <w:rFonts w:ascii="Times New Roman" w:hAnsi="Times New Roman"/>
          <w:sz w:val="28"/>
          <w:lang w:val="uk-UA"/>
        </w:rPr>
        <w:t>вся</w:t>
      </w:r>
      <w:r w:rsidRPr="006863D5">
        <w:rPr>
          <w:rFonts w:ascii="Times New Roman" w:hAnsi="Times New Roman"/>
          <w:sz w:val="28"/>
          <w:lang w:val="uk-UA"/>
        </w:rPr>
        <w:t xml:space="preserve"> серед дітей переважно у віці трьох </w:t>
      </w:r>
      <w:r w:rsidR="0069688C">
        <w:rPr>
          <w:rFonts w:ascii="Times New Roman" w:hAnsi="Times New Roman"/>
          <w:sz w:val="28"/>
          <w:lang w:val="uk-UA"/>
        </w:rPr>
        <w:t>–</w:t>
      </w:r>
      <w:r w:rsidRPr="00FC1BAF">
        <w:rPr>
          <w:rFonts w:ascii="Times New Roman" w:hAnsi="Times New Roman"/>
          <w:sz w:val="28"/>
          <w:lang w:val="uk-UA"/>
        </w:rPr>
        <w:t xml:space="preserve"> п</w:t>
      </w:r>
      <w:r w:rsidRPr="006863D5">
        <w:rPr>
          <w:rFonts w:ascii="Times New Roman" w:hAnsi="Times New Roman"/>
          <w:sz w:val="28"/>
          <w:lang w:val="uk-UA"/>
        </w:rPr>
        <w:t>’</w:t>
      </w:r>
      <w:r w:rsidRPr="00FC1BAF">
        <w:rPr>
          <w:rFonts w:ascii="Times New Roman" w:hAnsi="Times New Roman"/>
          <w:sz w:val="28"/>
          <w:lang w:val="uk-UA"/>
        </w:rPr>
        <w:t xml:space="preserve">яти </w:t>
      </w:r>
      <w:r w:rsidRPr="006863D5">
        <w:rPr>
          <w:rFonts w:ascii="Times New Roman" w:hAnsi="Times New Roman"/>
          <w:sz w:val="28"/>
          <w:lang w:val="uk-UA"/>
        </w:rPr>
        <w:t>років, частіше у хлопців</w:t>
      </w:r>
      <w:r>
        <w:rPr>
          <w:rFonts w:ascii="Times New Roman" w:hAnsi="Times New Roman"/>
          <w:sz w:val="28"/>
          <w:lang w:val="uk-UA"/>
        </w:rPr>
        <w:t xml:space="preserve"> </w:t>
      </w:r>
      <w:r w:rsidR="003B554C">
        <w:rPr>
          <w:rFonts w:ascii="Times New Roman" w:hAnsi="Times New Roman"/>
          <w:sz w:val="28"/>
          <w:lang w:val="uk-UA"/>
        </w:rPr>
        <w:t xml:space="preserve">– </w:t>
      </w:r>
      <w:r w:rsidR="006917F7">
        <w:rPr>
          <w:rFonts w:ascii="Times New Roman" w:hAnsi="Times New Roman"/>
          <w:sz w:val="28"/>
          <w:lang w:val="uk-UA"/>
        </w:rPr>
        <w:t>т</w:t>
      </w:r>
      <w:r w:rsidR="0069688C">
        <w:rPr>
          <w:rFonts w:ascii="Times New Roman" w:hAnsi="Times New Roman"/>
          <w:sz w:val="28"/>
          <w:lang w:val="uk-UA"/>
        </w:rPr>
        <w:t>абл.</w:t>
      </w:r>
      <w:r>
        <w:rPr>
          <w:rFonts w:ascii="Times New Roman" w:hAnsi="Times New Roman"/>
          <w:sz w:val="28"/>
          <w:lang w:val="uk-UA"/>
        </w:rPr>
        <w:t xml:space="preserve"> 3.1</w:t>
      </w:r>
      <w:r w:rsidR="003B554C">
        <w:rPr>
          <w:rFonts w:ascii="Times New Roman" w:hAnsi="Times New Roman"/>
          <w:sz w:val="28"/>
          <w:lang w:val="uk-UA"/>
        </w:rPr>
        <w:t>.1</w:t>
      </w:r>
      <w:r>
        <w:rPr>
          <w:rFonts w:ascii="Times New Roman" w:hAnsi="Times New Roman"/>
          <w:sz w:val="28"/>
          <w:lang w:val="uk-UA"/>
        </w:rPr>
        <w:t>.</w:t>
      </w:r>
    </w:p>
    <w:p w:rsidR="009D3047" w:rsidRDefault="009D3047" w:rsidP="00925471">
      <w:pPr>
        <w:spacing w:after="0" w:line="360" w:lineRule="auto"/>
        <w:ind w:right="-2"/>
        <w:jc w:val="right"/>
        <w:rPr>
          <w:rFonts w:ascii="Times New Roman" w:hAnsi="Times New Roman"/>
          <w:sz w:val="28"/>
          <w:lang w:val="uk-UA"/>
        </w:rPr>
      </w:pPr>
      <w:r>
        <w:rPr>
          <w:rFonts w:ascii="Times New Roman" w:hAnsi="Times New Roman"/>
          <w:sz w:val="28"/>
          <w:lang w:val="uk-UA"/>
        </w:rPr>
        <w:t>Таблиця 3.1</w:t>
      </w:r>
      <w:r w:rsidR="003B554C">
        <w:rPr>
          <w:rFonts w:ascii="Times New Roman" w:hAnsi="Times New Roman"/>
          <w:sz w:val="28"/>
          <w:lang w:val="uk-UA"/>
        </w:rPr>
        <w:t>.1</w:t>
      </w:r>
      <w:r w:rsidRPr="006863D5">
        <w:rPr>
          <w:rFonts w:ascii="Times New Roman" w:hAnsi="Times New Roman"/>
          <w:sz w:val="28"/>
          <w:lang w:val="uk-UA"/>
        </w:rPr>
        <w:t xml:space="preserve"> </w:t>
      </w:r>
    </w:p>
    <w:p w:rsidR="009D3047" w:rsidRPr="00882CE8" w:rsidRDefault="009D3047" w:rsidP="00925471">
      <w:pPr>
        <w:spacing w:after="0" w:line="360" w:lineRule="auto"/>
        <w:ind w:right="-2"/>
        <w:jc w:val="center"/>
        <w:rPr>
          <w:rFonts w:ascii="Times New Roman" w:hAnsi="Times New Roman"/>
          <w:color w:val="C0504D"/>
          <w:sz w:val="28"/>
        </w:rPr>
      </w:pPr>
      <w:r w:rsidRPr="00882CE8">
        <w:rPr>
          <w:rFonts w:ascii="Times New Roman" w:hAnsi="Times New Roman"/>
          <w:sz w:val="28"/>
        </w:rPr>
        <w:t>Розподіл хворих за статтю та віком</w:t>
      </w:r>
    </w:p>
    <w:tbl>
      <w:tblPr>
        <w:tblW w:w="0" w:type="auto"/>
        <w:jc w:val="center"/>
        <w:tblInd w:w="-702" w:type="dxa"/>
        <w:tblCellMar>
          <w:left w:w="10" w:type="dxa"/>
          <w:right w:w="10" w:type="dxa"/>
        </w:tblCellMar>
        <w:tblLook w:val="0000" w:firstRow="0" w:lastRow="0" w:firstColumn="0" w:lastColumn="0" w:noHBand="0" w:noVBand="0"/>
      </w:tblPr>
      <w:tblGrid>
        <w:gridCol w:w="2008"/>
        <w:gridCol w:w="733"/>
        <w:gridCol w:w="884"/>
        <w:gridCol w:w="732"/>
        <w:gridCol w:w="884"/>
        <w:gridCol w:w="732"/>
        <w:gridCol w:w="884"/>
        <w:gridCol w:w="732"/>
        <w:gridCol w:w="779"/>
      </w:tblGrid>
      <w:tr w:rsidR="009D3047" w:rsidRPr="00FC1BAF" w:rsidTr="00A71BDF">
        <w:trPr>
          <w:trHeight w:val="1"/>
          <w:jc w:val="center"/>
        </w:trPr>
        <w:tc>
          <w:tcPr>
            <w:tcW w:w="2008"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rPr>
            </w:pPr>
            <w:r w:rsidRPr="00FC1BAF">
              <w:rPr>
                <w:rFonts w:ascii="Times New Roman" w:hAnsi="Times New Roman"/>
                <w:sz w:val="28"/>
              </w:rPr>
              <w:t>Стать</w:t>
            </w:r>
          </w:p>
        </w:tc>
        <w:tc>
          <w:tcPr>
            <w:tcW w:w="1617"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rPr>
            </w:pPr>
            <w:r w:rsidRPr="00FC1BAF">
              <w:rPr>
                <w:rFonts w:ascii="Times New Roman" w:hAnsi="Times New Roman"/>
                <w:sz w:val="28"/>
              </w:rPr>
              <w:t>3-5 р.</w:t>
            </w:r>
          </w:p>
        </w:tc>
        <w:tc>
          <w:tcPr>
            <w:tcW w:w="1616"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rPr>
            </w:pPr>
            <w:r w:rsidRPr="00FC1BAF">
              <w:rPr>
                <w:rFonts w:ascii="Times New Roman" w:hAnsi="Times New Roman"/>
                <w:sz w:val="28"/>
              </w:rPr>
              <w:t>6-10 р.</w:t>
            </w:r>
          </w:p>
        </w:tc>
        <w:tc>
          <w:tcPr>
            <w:tcW w:w="1616"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rPr>
            </w:pPr>
            <w:r w:rsidRPr="00FC1BAF">
              <w:rPr>
                <w:rFonts w:ascii="Times New Roman" w:hAnsi="Times New Roman"/>
                <w:sz w:val="28"/>
              </w:rPr>
              <w:t>11-15 р.</w:t>
            </w:r>
          </w:p>
        </w:tc>
        <w:tc>
          <w:tcPr>
            <w:tcW w:w="1511"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rPr>
            </w:pPr>
            <w:r w:rsidRPr="00FC1BAF">
              <w:rPr>
                <w:rFonts w:ascii="Times New Roman" w:hAnsi="Times New Roman"/>
                <w:sz w:val="28"/>
              </w:rPr>
              <w:t>Всього</w:t>
            </w:r>
          </w:p>
        </w:tc>
      </w:tr>
      <w:tr w:rsidR="009D3047" w:rsidRPr="00FC1BAF" w:rsidTr="00A71BDF">
        <w:trPr>
          <w:trHeight w:val="1"/>
          <w:jc w:val="center"/>
        </w:trPr>
        <w:tc>
          <w:tcPr>
            <w:tcW w:w="2008"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ind w:right="-2"/>
              <w:rPr>
                <w:rFonts w:ascii="Times New Roman" w:hAnsi="Times New Roman"/>
              </w:rPr>
            </w:pPr>
          </w:p>
        </w:tc>
        <w:tc>
          <w:tcPr>
            <w:tcW w:w="73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rPr>
            </w:pPr>
            <w:r w:rsidRPr="00FC1BAF">
              <w:rPr>
                <w:rFonts w:ascii="Times New Roman" w:hAnsi="Times New Roman"/>
                <w:sz w:val="28"/>
              </w:rPr>
              <w:t>абс.</w:t>
            </w:r>
          </w:p>
        </w:tc>
        <w:tc>
          <w:tcPr>
            <w:tcW w:w="8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rPr>
            </w:pPr>
            <w:r w:rsidRPr="00FC1BAF">
              <w:rPr>
                <w:rFonts w:ascii="Times New Roman" w:hAnsi="Times New Roman"/>
                <w:sz w:val="28"/>
              </w:rPr>
              <w:t>%</w:t>
            </w:r>
          </w:p>
        </w:tc>
        <w:tc>
          <w:tcPr>
            <w:tcW w:w="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rPr>
            </w:pPr>
            <w:r w:rsidRPr="00FC1BAF">
              <w:rPr>
                <w:rFonts w:ascii="Times New Roman" w:hAnsi="Times New Roman"/>
                <w:sz w:val="28"/>
              </w:rPr>
              <w:t>абс.</w:t>
            </w:r>
          </w:p>
        </w:tc>
        <w:tc>
          <w:tcPr>
            <w:tcW w:w="8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rPr>
            </w:pPr>
            <w:r w:rsidRPr="00FC1BAF">
              <w:rPr>
                <w:rFonts w:ascii="Times New Roman" w:hAnsi="Times New Roman"/>
                <w:sz w:val="28"/>
              </w:rPr>
              <w:t>%</w:t>
            </w:r>
          </w:p>
        </w:tc>
        <w:tc>
          <w:tcPr>
            <w:tcW w:w="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rPr>
            </w:pPr>
            <w:r w:rsidRPr="00FC1BAF">
              <w:rPr>
                <w:rFonts w:ascii="Times New Roman" w:hAnsi="Times New Roman"/>
                <w:sz w:val="28"/>
              </w:rPr>
              <w:t>абс.</w:t>
            </w:r>
          </w:p>
        </w:tc>
        <w:tc>
          <w:tcPr>
            <w:tcW w:w="8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rPr>
            </w:pPr>
            <w:r w:rsidRPr="00FC1BAF">
              <w:rPr>
                <w:rFonts w:ascii="Times New Roman" w:hAnsi="Times New Roman"/>
                <w:sz w:val="28"/>
              </w:rPr>
              <w:t>%</w:t>
            </w:r>
          </w:p>
        </w:tc>
        <w:tc>
          <w:tcPr>
            <w:tcW w:w="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rPr>
            </w:pPr>
            <w:r w:rsidRPr="00FC1BAF">
              <w:rPr>
                <w:rFonts w:ascii="Times New Roman" w:hAnsi="Times New Roman"/>
                <w:sz w:val="28"/>
              </w:rPr>
              <w:t>абс.</w:t>
            </w:r>
          </w:p>
        </w:tc>
        <w:tc>
          <w:tcPr>
            <w:tcW w:w="7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rPr>
            </w:pPr>
            <w:r w:rsidRPr="00FC1BAF">
              <w:rPr>
                <w:rFonts w:ascii="Times New Roman" w:hAnsi="Times New Roman"/>
                <w:sz w:val="28"/>
              </w:rPr>
              <w:t>%</w:t>
            </w:r>
          </w:p>
        </w:tc>
      </w:tr>
      <w:tr w:rsidR="009D3047" w:rsidRPr="00FC1BAF" w:rsidTr="00A71BDF">
        <w:trPr>
          <w:trHeight w:val="1"/>
          <w:jc w:val="center"/>
        </w:trPr>
        <w:tc>
          <w:tcPr>
            <w:tcW w:w="2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rPr>
            </w:pPr>
            <w:r w:rsidRPr="00FC1BAF">
              <w:rPr>
                <w:rFonts w:ascii="Times New Roman" w:hAnsi="Times New Roman"/>
                <w:sz w:val="28"/>
              </w:rPr>
              <w:t>Чоловіча</w:t>
            </w:r>
          </w:p>
        </w:tc>
        <w:tc>
          <w:tcPr>
            <w:tcW w:w="73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7A365B"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91</w:t>
            </w:r>
          </w:p>
        </w:tc>
        <w:tc>
          <w:tcPr>
            <w:tcW w:w="8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D9768F"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29,9</w:t>
            </w:r>
          </w:p>
        </w:tc>
        <w:tc>
          <w:tcPr>
            <w:tcW w:w="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7A365B"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38</w:t>
            </w:r>
          </w:p>
        </w:tc>
        <w:tc>
          <w:tcPr>
            <w:tcW w:w="8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12,5</w:t>
            </w:r>
          </w:p>
        </w:tc>
        <w:tc>
          <w:tcPr>
            <w:tcW w:w="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7A365B"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44</w:t>
            </w:r>
          </w:p>
        </w:tc>
        <w:tc>
          <w:tcPr>
            <w:tcW w:w="8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14,5</w:t>
            </w:r>
          </w:p>
        </w:tc>
        <w:tc>
          <w:tcPr>
            <w:tcW w:w="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0D66DB"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173</w:t>
            </w:r>
          </w:p>
        </w:tc>
        <w:tc>
          <w:tcPr>
            <w:tcW w:w="7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56,9</w:t>
            </w:r>
          </w:p>
        </w:tc>
      </w:tr>
      <w:tr w:rsidR="009D3047" w:rsidRPr="00FC1BAF" w:rsidTr="00A71BDF">
        <w:trPr>
          <w:trHeight w:val="1"/>
          <w:jc w:val="center"/>
        </w:trPr>
        <w:tc>
          <w:tcPr>
            <w:tcW w:w="2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rPr>
            </w:pPr>
            <w:r w:rsidRPr="00FC1BAF">
              <w:rPr>
                <w:rFonts w:ascii="Times New Roman" w:hAnsi="Times New Roman"/>
                <w:sz w:val="28"/>
              </w:rPr>
              <w:t>Жіноча</w:t>
            </w:r>
          </w:p>
        </w:tc>
        <w:tc>
          <w:tcPr>
            <w:tcW w:w="73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6C05FB"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53</w:t>
            </w:r>
          </w:p>
        </w:tc>
        <w:tc>
          <w:tcPr>
            <w:tcW w:w="8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17,5</w:t>
            </w:r>
          </w:p>
        </w:tc>
        <w:tc>
          <w:tcPr>
            <w:tcW w:w="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6C05FB"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31</w:t>
            </w:r>
          </w:p>
        </w:tc>
        <w:tc>
          <w:tcPr>
            <w:tcW w:w="8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10,2</w:t>
            </w:r>
          </w:p>
        </w:tc>
        <w:tc>
          <w:tcPr>
            <w:tcW w:w="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6C05FB"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47</w:t>
            </w:r>
          </w:p>
        </w:tc>
        <w:tc>
          <w:tcPr>
            <w:tcW w:w="8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15,4</w:t>
            </w:r>
          </w:p>
        </w:tc>
        <w:tc>
          <w:tcPr>
            <w:tcW w:w="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0D66DB"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131</w:t>
            </w:r>
          </w:p>
        </w:tc>
        <w:tc>
          <w:tcPr>
            <w:tcW w:w="7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FC1BAF"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43,1</w:t>
            </w:r>
          </w:p>
        </w:tc>
      </w:tr>
      <w:tr w:rsidR="009D3047" w:rsidRPr="00FC1BAF" w:rsidTr="00A71BDF">
        <w:trPr>
          <w:trHeight w:val="1"/>
          <w:jc w:val="center"/>
        </w:trPr>
        <w:tc>
          <w:tcPr>
            <w:tcW w:w="200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E43B75" w:rsidRDefault="009D3047" w:rsidP="00925471">
            <w:pPr>
              <w:spacing w:line="360" w:lineRule="auto"/>
              <w:ind w:right="-2"/>
              <w:jc w:val="center"/>
              <w:rPr>
                <w:rFonts w:ascii="Times New Roman" w:hAnsi="Times New Roman"/>
                <w:sz w:val="28"/>
                <w:lang w:val="uk-UA"/>
              </w:rPr>
            </w:pPr>
            <w:r>
              <w:rPr>
                <w:rFonts w:ascii="Times New Roman" w:hAnsi="Times New Roman"/>
                <w:sz w:val="28"/>
                <w:lang w:val="uk-UA"/>
              </w:rPr>
              <w:t>Всього</w:t>
            </w:r>
          </w:p>
        </w:tc>
        <w:tc>
          <w:tcPr>
            <w:tcW w:w="73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0D66DB"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144</w:t>
            </w:r>
          </w:p>
        </w:tc>
        <w:tc>
          <w:tcPr>
            <w:tcW w:w="8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47,4</w:t>
            </w:r>
          </w:p>
        </w:tc>
        <w:tc>
          <w:tcPr>
            <w:tcW w:w="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0D66DB"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69</w:t>
            </w:r>
          </w:p>
        </w:tc>
        <w:tc>
          <w:tcPr>
            <w:tcW w:w="8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22,7</w:t>
            </w:r>
          </w:p>
        </w:tc>
        <w:tc>
          <w:tcPr>
            <w:tcW w:w="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0D66DB"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91</w:t>
            </w:r>
          </w:p>
        </w:tc>
        <w:tc>
          <w:tcPr>
            <w:tcW w:w="88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29,9</w:t>
            </w:r>
          </w:p>
        </w:tc>
        <w:tc>
          <w:tcPr>
            <w:tcW w:w="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Pr="00E43B75"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304</w:t>
            </w:r>
          </w:p>
        </w:tc>
        <w:tc>
          <w:tcPr>
            <w:tcW w:w="7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D3047" w:rsidRDefault="009D3047" w:rsidP="00925471">
            <w:pPr>
              <w:spacing w:line="360" w:lineRule="auto"/>
              <w:ind w:right="-2"/>
              <w:jc w:val="center"/>
              <w:rPr>
                <w:rFonts w:ascii="Times New Roman" w:hAnsi="Times New Roman"/>
                <w:sz w:val="28"/>
                <w:szCs w:val="28"/>
                <w:lang w:val="uk-UA"/>
              </w:rPr>
            </w:pPr>
            <w:r>
              <w:rPr>
                <w:rFonts w:ascii="Times New Roman" w:hAnsi="Times New Roman"/>
                <w:sz w:val="28"/>
                <w:szCs w:val="28"/>
                <w:lang w:val="uk-UA"/>
              </w:rPr>
              <w:t>100</w:t>
            </w:r>
          </w:p>
        </w:tc>
      </w:tr>
    </w:tbl>
    <w:p w:rsidR="009D3047" w:rsidRDefault="009D3047" w:rsidP="00925471">
      <w:pPr>
        <w:spacing w:after="0" w:line="360" w:lineRule="auto"/>
        <w:ind w:right="-2"/>
        <w:jc w:val="both"/>
        <w:rPr>
          <w:rFonts w:ascii="Times New Roman" w:hAnsi="Times New Roman"/>
          <w:sz w:val="28"/>
          <w:szCs w:val="28"/>
        </w:rPr>
      </w:pPr>
    </w:p>
    <w:p w:rsidR="009D3047" w:rsidRDefault="00F22114" w:rsidP="00925471">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У</w:t>
      </w:r>
      <w:r w:rsidR="003B554C">
        <w:rPr>
          <w:rFonts w:ascii="Times New Roman" w:hAnsi="Times New Roman"/>
          <w:sz w:val="28"/>
          <w:szCs w:val="28"/>
          <w:lang w:val="uk-UA"/>
        </w:rPr>
        <w:t>сі хворі поступали до стаціонару в середньому на 1,83±0,26 добу</w:t>
      </w:r>
      <w:r>
        <w:rPr>
          <w:rFonts w:ascii="Times New Roman" w:hAnsi="Times New Roman"/>
          <w:sz w:val="28"/>
          <w:szCs w:val="28"/>
          <w:lang w:val="uk-UA"/>
        </w:rPr>
        <w:t xml:space="preserve"> від початку </w:t>
      </w:r>
      <w:r w:rsidR="003B554C">
        <w:rPr>
          <w:rFonts w:ascii="Times New Roman" w:hAnsi="Times New Roman"/>
          <w:sz w:val="28"/>
          <w:szCs w:val="28"/>
          <w:lang w:val="uk-UA"/>
        </w:rPr>
        <w:t xml:space="preserve">хвороби. </w:t>
      </w:r>
      <w:r w:rsidR="009D3047">
        <w:rPr>
          <w:rFonts w:ascii="Times New Roman" w:hAnsi="Times New Roman"/>
          <w:sz w:val="28"/>
          <w:szCs w:val="28"/>
          <w:lang w:val="uk-UA"/>
        </w:rPr>
        <w:t>В усіх випадках з</w:t>
      </w:r>
      <w:r w:rsidR="009D3047" w:rsidRPr="00FC1BAF">
        <w:rPr>
          <w:rFonts w:ascii="Times New Roman" w:hAnsi="Times New Roman"/>
          <w:sz w:val="28"/>
          <w:szCs w:val="28"/>
          <w:lang w:val="uk-UA"/>
        </w:rPr>
        <w:t>ахворювання починалось гостро. Інтоксикаційний синдром</w:t>
      </w:r>
      <w:r w:rsidR="009D3047">
        <w:rPr>
          <w:rFonts w:ascii="Times New Roman" w:hAnsi="Times New Roman"/>
          <w:sz w:val="28"/>
          <w:szCs w:val="28"/>
          <w:lang w:val="uk-UA"/>
        </w:rPr>
        <w:t xml:space="preserve"> був помірно виражений та проявлявся </w:t>
      </w:r>
      <w:r w:rsidR="009D3047" w:rsidRPr="00FC1BAF">
        <w:rPr>
          <w:rFonts w:ascii="Times New Roman" w:hAnsi="Times New Roman"/>
          <w:sz w:val="28"/>
          <w:szCs w:val="28"/>
          <w:lang w:val="uk-UA"/>
        </w:rPr>
        <w:t>слабкіст</w:t>
      </w:r>
      <w:r w:rsidR="009D3047">
        <w:rPr>
          <w:rFonts w:ascii="Times New Roman" w:hAnsi="Times New Roman"/>
          <w:sz w:val="28"/>
          <w:szCs w:val="28"/>
          <w:lang w:val="uk-UA"/>
        </w:rPr>
        <w:t>ю</w:t>
      </w:r>
      <w:r w:rsidR="009D3047" w:rsidRPr="00FC1BAF">
        <w:rPr>
          <w:rFonts w:ascii="Times New Roman" w:hAnsi="Times New Roman"/>
          <w:sz w:val="28"/>
          <w:szCs w:val="28"/>
          <w:lang w:val="uk-UA"/>
        </w:rPr>
        <w:t>, зниження</w:t>
      </w:r>
      <w:r w:rsidR="009D3047">
        <w:rPr>
          <w:rFonts w:ascii="Times New Roman" w:hAnsi="Times New Roman"/>
          <w:sz w:val="28"/>
          <w:szCs w:val="28"/>
          <w:lang w:val="uk-UA"/>
        </w:rPr>
        <w:t>м</w:t>
      </w:r>
      <w:r w:rsidR="009D3047" w:rsidRPr="00FC1BAF">
        <w:rPr>
          <w:rFonts w:ascii="Times New Roman" w:hAnsi="Times New Roman"/>
          <w:sz w:val="28"/>
          <w:szCs w:val="28"/>
          <w:lang w:val="uk-UA"/>
        </w:rPr>
        <w:t xml:space="preserve"> апетиту, головний б</w:t>
      </w:r>
      <w:r w:rsidR="009D3047">
        <w:rPr>
          <w:rFonts w:ascii="Times New Roman" w:hAnsi="Times New Roman"/>
          <w:sz w:val="28"/>
          <w:szCs w:val="28"/>
          <w:lang w:val="uk-UA"/>
        </w:rPr>
        <w:t>о</w:t>
      </w:r>
      <w:r w:rsidR="009D3047" w:rsidRPr="00FC1BAF">
        <w:rPr>
          <w:rFonts w:ascii="Times New Roman" w:hAnsi="Times New Roman"/>
          <w:sz w:val="28"/>
          <w:szCs w:val="28"/>
          <w:lang w:val="uk-UA"/>
        </w:rPr>
        <w:t>л</w:t>
      </w:r>
      <w:r w:rsidR="009D3047">
        <w:rPr>
          <w:rFonts w:ascii="Times New Roman" w:hAnsi="Times New Roman"/>
          <w:sz w:val="28"/>
          <w:szCs w:val="28"/>
          <w:lang w:val="uk-UA"/>
        </w:rPr>
        <w:t>ем</w:t>
      </w:r>
      <w:r w:rsidR="009D3047" w:rsidRPr="00FC1BAF">
        <w:rPr>
          <w:rFonts w:ascii="Times New Roman" w:hAnsi="Times New Roman"/>
          <w:sz w:val="28"/>
          <w:szCs w:val="28"/>
          <w:lang w:val="uk-UA"/>
        </w:rPr>
        <w:t>, лихоманк</w:t>
      </w:r>
      <w:r w:rsidR="009D3047">
        <w:rPr>
          <w:rFonts w:ascii="Times New Roman" w:hAnsi="Times New Roman"/>
          <w:sz w:val="28"/>
          <w:szCs w:val="28"/>
          <w:lang w:val="uk-UA"/>
        </w:rPr>
        <w:t>ою</w:t>
      </w:r>
      <w:r w:rsidR="009D3047" w:rsidRPr="00FC1BAF">
        <w:rPr>
          <w:rFonts w:ascii="Times New Roman" w:hAnsi="Times New Roman"/>
          <w:sz w:val="28"/>
          <w:szCs w:val="28"/>
          <w:lang w:val="uk-UA"/>
        </w:rPr>
        <w:t>.</w:t>
      </w:r>
      <w:r w:rsidR="009D3047">
        <w:rPr>
          <w:rFonts w:ascii="Times New Roman" w:hAnsi="Times New Roman"/>
          <w:sz w:val="28"/>
          <w:szCs w:val="28"/>
          <w:lang w:val="uk-UA"/>
        </w:rPr>
        <w:t xml:space="preserve"> Лихоманка відзначалася в 100% випадків. При цьому підвищення температури тіла до 38°С реєструвалося у 91 </w:t>
      </w:r>
      <w:r w:rsidR="00CE7513">
        <w:rPr>
          <w:rFonts w:ascii="Times New Roman" w:hAnsi="Times New Roman"/>
          <w:sz w:val="28"/>
          <w:szCs w:val="28"/>
          <w:lang w:val="uk-UA"/>
        </w:rPr>
        <w:t>дитини</w:t>
      </w:r>
      <w:r w:rsidR="009D3047">
        <w:rPr>
          <w:rFonts w:ascii="Times New Roman" w:hAnsi="Times New Roman"/>
          <w:sz w:val="28"/>
          <w:szCs w:val="28"/>
          <w:lang w:val="uk-UA"/>
        </w:rPr>
        <w:t xml:space="preserve"> (29,9%) </w:t>
      </w:r>
      <w:r w:rsidR="00A2659A">
        <w:rPr>
          <w:rFonts w:ascii="Times New Roman" w:hAnsi="Times New Roman"/>
          <w:sz w:val="28"/>
          <w:szCs w:val="28"/>
          <w:lang w:val="uk-UA"/>
        </w:rPr>
        <w:t>на протязі</w:t>
      </w:r>
      <w:r w:rsidR="009D3047">
        <w:rPr>
          <w:rFonts w:ascii="Times New Roman" w:hAnsi="Times New Roman"/>
          <w:sz w:val="28"/>
          <w:szCs w:val="28"/>
          <w:lang w:val="uk-UA"/>
        </w:rPr>
        <w:t xml:space="preserve"> 5 </w:t>
      </w:r>
      <w:r w:rsidR="0069688C">
        <w:rPr>
          <w:rFonts w:ascii="Times New Roman" w:hAnsi="Times New Roman"/>
          <w:sz w:val="28"/>
          <w:szCs w:val="28"/>
          <w:lang w:val="uk-UA"/>
        </w:rPr>
        <w:t>–</w:t>
      </w:r>
      <w:r w:rsidR="009D3047">
        <w:rPr>
          <w:rFonts w:ascii="Times New Roman" w:hAnsi="Times New Roman"/>
          <w:sz w:val="28"/>
          <w:szCs w:val="28"/>
          <w:lang w:val="uk-UA"/>
        </w:rPr>
        <w:t xml:space="preserve"> </w:t>
      </w:r>
      <w:r w:rsidR="00A2659A">
        <w:rPr>
          <w:rFonts w:ascii="Times New Roman" w:hAnsi="Times New Roman"/>
          <w:sz w:val="28"/>
          <w:szCs w:val="28"/>
          <w:lang w:val="uk-UA"/>
        </w:rPr>
        <w:t>7</w:t>
      </w:r>
      <w:r w:rsidR="009D3047">
        <w:rPr>
          <w:rFonts w:ascii="Times New Roman" w:hAnsi="Times New Roman"/>
          <w:sz w:val="28"/>
          <w:szCs w:val="28"/>
          <w:lang w:val="uk-UA"/>
        </w:rPr>
        <w:t xml:space="preserve"> днів, фебрильна лихоманка відмічалася </w:t>
      </w:r>
      <w:r w:rsidR="00A2659A">
        <w:rPr>
          <w:rFonts w:ascii="Times New Roman" w:hAnsi="Times New Roman"/>
          <w:sz w:val="28"/>
          <w:szCs w:val="28"/>
          <w:lang w:val="uk-UA"/>
        </w:rPr>
        <w:t>в</w:t>
      </w:r>
      <w:r w:rsidR="009D3047">
        <w:rPr>
          <w:rFonts w:ascii="Times New Roman" w:hAnsi="Times New Roman"/>
          <w:sz w:val="28"/>
          <w:szCs w:val="28"/>
          <w:lang w:val="uk-UA"/>
        </w:rPr>
        <w:t xml:space="preserve"> 213 хворих (70,1%) та тривала 4-</w:t>
      </w:r>
      <w:r w:rsidR="00A2659A">
        <w:rPr>
          <w:rFonts w:ascii="Times New Roman" w:hAnsi="Times New Roman"/>
          <w:sz w:val="28"/>
          <w:szCs w:val="28"/>
          <w:lang w:val="uk-UA"/>
        </w:rPr>
        <w:t>7</w:t>
      </w:r>
      <w:r w:rsidR="009D3047">
        <w:rPr>
          <w:rFonts w:ascii="Times New Roman" w:hAnsi="Times New Roman"/>
          <w:sz w:val="28"/>
          <w:szCs w:val="28"/>
          <w:lang w:val="uk-UA"/>
        </w:rPr>
        <w:t xml:space="preserve"> днів</w:t>
      </w:r>
      <w:r w:rsidR="00241514">
        <w:rPr>
          <w:rFonts w:ascii="Times New Roman" w:hAnsi="Times New Roman"/>
          <w:sz w:val="28"/>
          <w:szCs w:val="28"/>
          <w:lang w:val="uk-UA"/>
        </w:rPr>
        <w:t xml:space="preserve"> – </w:t>
      </w:r>
      <w:r w:rsidR="000B35EC">
        <w:rPr>
          <w:rFonts w:ascii="Times New Roman" w:hAnsi="Times New Roman"/>
          <w:sz w:val="28"/>
          <w:szCs w:val="28"/>
          <w:lang w:val="uk-UA"/>
        </w:rPr>
        <w:t>т</w:t>
      </w:r>
      <w:r w:rsidR="0069688C">
        <w:rPr>
          <w:rFonts w:ascii="Times New Roman" w:hAnsi="Times New Roman"/>
          <w:sz w:val="28"/>
          <w:szCs w:val="28"/>
          <w:lang w:val="uk-UA"/>
        </w:rPr>
        <w:t>абл.</w:t>
      </w:r>
      <w:r w:rsidR="00241514">
        <w:rPr>
          <w:rFonts w:ascii="Times New Roman" w:hAnsi="Times New Roman"/>
          <w:sz w:val="28"/>
          <w:szCs w:val="28"/>
          <w:lang w:val="uk-UA"/>
        </w:rPr>
        <w:t>3.1.2.</w:t>
      </w:r>
    </w:p>
    <w:p w:rsidR="00241514" w:rsidRPr="00FC1BAF" w:rsidRDefault="00241514" w:rsidP="00925471">
      <w:pPr>
        <w:spacing w:after="0" w:line="348" w:lineRule="auto"/>
        <w:ind w:right="-2"/>
        <w:jc w:val="right"/>
        <w:rPr>
          <w:rFonts w:ascii="Times New Roman" w:hAnsi="Times New Roman"/>
          <w:sz w:val="28"/>
          <w:lang w:val="uk-UA"/>
        </w:rPr>
      </w:pPr>
      <w:r w:rsidRPr="00115E34">
        <w:rPr>
          <w:rFonts w:ascii="Times New Roman" w:hAnsi="Times New Roman"/>
          <w:sz w:val="28"/>
          <w:lang w:val="uk-UA"/>
        </w:rPr>
        <w:lastRenderedPageBreak/>
        <w:t xml:space="preserve">Таблиця </w:t>
      </w:r>
      <w:r>
        <w:rPr>
          <w:rFonts w:ascii="Times New Roman" w:hAnsi="Times New Roman"/>
          <w:sz w:val="28"/>
          <w:lang w:val="uk-UA"/>
        </w:rPr>
        <w:t>3</w:t>
      </w:r>
      <w:r w:rsidRPr="00115E34">
        <w:rPr>
          <w:rFonts w:ascii="Times New Roman" w:hAnsi="Times New Roman"/>
          <w:sz w:val="28"/>
          <w:lang w:val="uk-UA"/>
        </w:rPr>
        <w:t>.</w:t>
      </w:r>
      <w:r>
        <w:rPr>
          <w:rFonts w:ascii="Times New Roman" w:hAnsi="Times New Roman"/>
          <w:sz w:val="28"/>
          <w:lang w:val="uk-UA"/>
        </w:rPr>
        <w:t>1.2</w:t>
      </w:r>
    </w:p>
    <w:p w:rsidR="00241514" w:rsidRPr="00882CE8" w:rsidRDefault="00241514" w:rsidP="00925471">
      <w:pPr>
        <w:spacing w:after="0" w:line="348" w:lineRule="auto"/>
        <w:ind w:right="-2"/>
        <w:jc w:val="center"/>
        <w:rPr>
          <w:rFonts w:ascii="Times New Roman" w:hAnsi="Times New Roman"/>
          <w:sz w:val="28"/>
          <w:lang w:val="uk-UA"/>
        </w:rPr>
      </w:pPr>
      <w:r w:rsidRPr="00882CE8">
        <w:rPr>
          <w:rFonts w:ascii="Times New Roman" w:hAnsi="Times New Roman"/>
          <w:sz w:val="28"/>
          <w:lang w:val="uk-UA"/>
        </w:rPr>
        <w:t>Основні клінічні прояви інфекційного мононуклеозу та їх тривалість в дітей з гострим перебігом хвороби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5"/>
        <w:gridCol w:w="1471"/>
        <w:gridCol w:w="1375"/>
        <w:gridCol w:w="2389"/>
      </w:tblGrid>
      <w:tr w:rsidR="00CD3B55" w:rsidTr="00A705C0">
        <w:tc>
          <w:tcPr>
            <w:tcW w:w="4335" w:type="dxa"/>
            <w:vMerge w:val="restart"/>
            <w:shd w:val="clear" w:color="auto" w:fill="auto"/>
          </w:tcPr>
          <w:p w:rsidR="00CD3B55" w:rsidRPr="00EA58E9" w:rsidRDefault="00CD3B55"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Симптоми</w:t>
            </w:r>
          </w:p>
        </w:tc>
        <w:tc>
          <w:tcPr>
            <w:tcW w:w="2846" w:type="dxa"/>
            <w:gridSpan w:val="2"/>
            <w:shd w:val="clear" w:color="auto" w:fill="auto"/>
          </w:tcPr>
          <w:p w:rsidR="00CD3B55" w:rsidRPr="00EA58E9" w:rsidRDefault="00CD3B55" w:rsidP="00925471">
            <w:pPr>
              <w:spacing w:line="360" w:lineRule="auto"/>
              <w:ind w:right="-2"/>
              <w:jc w:val="center"/>
              <w:rPr>
                <w:rFonts w:ascii="Times New Roman" w:hAnsi="Times New Roman"/>
                <w:sz w:val="28"/>
                <w:szCs w:val="20"/>
                <w:lang w:val="uk-UA"/>
              </w:rPr>
            </w:pPr>
            <w:r w:rsidRPr="00EA58E9">
              <w:rPr>
                <w:rFonts w:ascii="Times New Roman" w:hAnsi="Times New Roman"/>
                <w:sz w:val="28"/>
                <w:szCs w:val="20"/>
                <w:lang w:val="uk-UA"/>
              </w:rPr>
              <w:t>ГП</w:t>
            </w:r>
          </w:p>
          <w:p w:rsidR="00CD3B55" w:rsidRPr="00EA58E9" w:rsidRDefault="00CD3B55"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en-US"/>
              </w:rPr>
              <w:t>n=</w:t>
            </w:r>
            <w:r w:rsidRPr="00EA58E9">
              <w:rPr>
                <w:rFonts w:ascii="Times New Roman" w:hAnsi="Times New Roman"/>
                <w:sz w:val="28"/>
                <w:szCs w:val="20"/>
                <w:lang w:val="uk-UA"/>
              </w:rPr>
              <w:t>304</w:t>
            </w:r>
          </w:p>
        </w:tc>
        <w:tc>
          <w:tcPr>
            <w:tcW w:w="2389" w:type="dxa"/>
            <w:shd w:val="clear" w:color="auto" w:fill="auto"/>
          </w:tcPr>
          <w:p w:rsidR="00CD3B55" w:rsidRPr="00EA58E9" w:rsidRDefault="00CD3B55" w:rsidP="00925471">
            <w:pPr>
              <w:spacing w:line="360" w:lineRule="auto"/>
              <w:ind w:right="-2"/>
              <w:jc w:val="center"/>
              <w:rPr>
                <w:rFonts w:ascii="Times New Roman" w:hAnsi="Times New Roman"/>
                <w:sz w:val="28"/>
                <w:szCs w:val="20"/>
                <w:lang w:val="uk-UA"/>
              </w:rPr>
            </w:pPr>
            <w:r w:rsidRPr="00EA58E9">
              <w:rPr>
                <w:rFonts w:ascii="Times New Roman" w:hAnsi="Times New Roman"/>
                <w:sz w:val="28"/>
                <w:szCs w:val="20"/>
                <w:lang w:val="uk-UA"/>
              </w:rPr>
              <w:t>Тривалість</w:t>
            </w:r>
          </w:p>
          <w:p w:rsidR="00CD3B55" w:rsidRPr="00EA58E9" w:rsidRDefault="00CD3B55" w:rsidP="00925471">
            <w:pPr>
              <w:spacing w:line="360" w:lineRule="auto"/>
              <w:ind w:right="-2"/>
              <w:jc w:val="center"/>
              <w:rPr>
                <w:rFonts w:ascii="Times New Roman" w:hAnsi="Times New Roman"/>
                <w:sz w:val="28"/>
                <w:szCs w:val="20"/>
                <w:lang w:val="uk-UA"/>
              </w:rPr>
            </w:pPr>
            <w:r w:rsidRPr="00EA58E9">
              <w:rPr>
                <w:rFonts w:ascii="Times New Roman" w:hAnsi="Times New Roman"/>
                <w:sz w:val="28"/>
                <w:szCs w:val="20"/>
                <w:lang w:val="uk-UA"/>
              </w:rPr>
              <w:t>(доба)</w:t>
            </w:r>
          </w:p>
        </w:tc>
      </w:tr>
      <w:tr w:rsidR="00CD3B55" w:rsidTr="00A705C0">
        <w:tc>
          <w:tcPr>
            <w:tcW w:w="4335" w:type="dxa"/>
            <w:vMerge/>
            <w:shd w:val="clear" w:color="auto" w:fill="auto"/>
          </w:tcPr>
          <w:p w:rsidR="00CD3B55" w:rsidRPr="00EA58E9" w:rsidRDefault="00CD3B55" w:rsidP="00925471">
            <w:pPr>
              <w:spacing w:line="348" w:lineRule="auto"/>
              <w:ind w:right="-2"/>
              <w:jc w:val="center"/>
              <w:rPr>
                <w:rFonts w:ascii="Times New Roman" w:hAnsi="Times New Roman"/>
                <w:sz w:val="28"/>
                <w:szCs w:val="20"/>
                <w:lang w:val="uk-UA"/>
              </w:rPr>
            </w:pPr>
          </w:p>
        </w:tc>
        <w:tc>
          <w:tcPr>
            <w:tcW w:w="1471" w:type="dxa"/>
            <w:shd w:val="clear" w:color="auto" w:fill="auto"/>
          </w:tcPr>
          <w:p w:rsidR="00CD3B55" w:rsidRPr="00EA58E9" w:rsidRDefault="00CD3B55"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абс.</w:t>
            </w:r>
          </w:p>
        </w:tc>
        <w:tc>
          <w:tcPr>
            <w:tcW w:w="1375" w:type="dxa"/>
            <w:shd w:val="clear" w:color="auto" w:fill="auto"/>
          </w:tcPr>
          <w:p w:rsidR="00CD3B55" w:rsidRPr="00EA58E9" w:rsidRDefault="00CD3B55"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w:t>
            </w:r>
          </w:p>
        </w:tc>
        <w:tc>
          <w:tcPr>
            <w:tcW w:w="2389" w:type="dxa"/>
            <w:shd w:val="clear" w:color="auto" w:fill="auto"/>
          </w:tcPr>
          <w:p w:rsidR="00CD3B55" w:rsidRPr="00EA58E9" w:rsidRDefault="00CD3B55"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en-US"/>
              </w:rPr>
              <w:t>M±m</w:t>
            </w:r>
          </w:p>
        </w:tc>
      </w:tr>
      <w:tr w:rsidR="00CD3B55" w:rsidTr="00A705C0">
        <w:tc>
          <w:tcPr>
            <w:tcW w:w="4335" w:type="dxa"/>
            <w:shd w:val="clear" w:color="auto" w:fill="auto"/>
          </w:tcPr>
          <w:p w:rsidR="00CD3B55" w:rsidRPr="00EA58E9" w:rsidRDefault="00CD3B55" w:rsidP="00925471">
            <w:pPr>
              <w:spacing w:line="348" w:lineRule="auto"/>
              <w:ind w:right="-2"/>
              <w:jc w:val="center"/>
              <w:rPr>
                <w:rFonts w:ascii="Times New Roman" w:hAnsi="Times New Roman"/>
                <w:sz w:val="28"/>
                <w:szCs w:val="20"/>
                <w:lang w:val="uk-UA"/>
              </w:rPr>
            </w:pPr>
            <w:r>
              <w:rPr>
                <w:rFonts w:ascii="Times New Roman" w:hAnsi="Times New Roman"/>
                <w:sz w:val="28"/>
                <w:szCs w:val="20"/>
                <w:lang w:val="uk-UA"/>
              </w:rPr>
              <w:t>1</w:t>
            </w:r>
          </w:p>
        </w:tc>
        <w:tc>
          <w:tcPr>
            <w:tcW w:w="1471" w:type="dxa"/>
            <w:shd w:val="clear" w:color="auto" w:fill="auto"/>
          </w:tcPr>
          <w:p w:rsidR="00CD3B55" w:rsidRPr="00EA58E9" w:rsidRDefault="00CD3B55" w:rsidP="00925471">
            <w:pPr>
              <w:spacing w:line="348" w:lineRule="auto"/>
              <w:ind w:right="-2"/>
              <w:jc w:val="center"/>
              <w:rPr>
                <w:rFonts w:ascii="Times New Roman" w:hAnsi="Times New Roman"/>
                <w:sz w:val="28"/>
                <w:szCs w:val="20"/>
                <w:lang w:val="uk-UA"/>
              </w:rPr>
            </w:pPr>
            <w:r>
              <w:rPr>
                <w:rFonts w:ascii="Times New Roman" w:hAnsi="Times New Roman"/>
                <w:sz w:val="28"/>
                <w:szCs w:val="20"/>
                <w:lang w:val="uk-UA"/>
              </w:rPr>
              <w:t>2</w:t>
            </w:r>
          </w:p>
        </w:tc>
        <w:tc>
          <w:tcPr>
            <w:tcW w:w="1375" w:type="dxa"/>
            <w:shd w:val="clear" w:color="auto" w:fill="auto"/>
          </w:tcPr>
          <w:p w:rsidR="00CD3B55" w:rsidRPr="00EA58E9" w:rsidRDefault="00CD3B55" w:rsidP="00925471">
            <w:pPr>
              <w:spacing w:line="348" w:lineRule="auto"/>
              <w:ind w:right="-2"/>
              <w:jc w:val="center"/>
              <w:rPr>
                <w:rFonts w:ascii="Times New Roman" w:hAnsi="Times New Roman"/>
                <w:sz w:val="28"/>
                <w:szCs w:val="20"/>
                <w:lang w:val="uk-UA"/>
              </w:rPr>
            </w:pPr>
            <w:r>
              <w:rPr>
                <w:rFonts w:ascii="Times New Roman" w:hAnsi="Times New Roman"/>
                <w:sz w:val="28"/>
                <w:szCs w:val="20"/>
                <w:lang w:val="uk-UA"/>
              </w:rPr>
              <w:t>3</w:t>
            </w:r>
          </w:p>
        </w:tc>
        <w:tc>
          <w:tcPr>
            <w:tcW w:w="2389" w:type="dxa"/>
            <w:shd w:val="clear" w:color="auto" w:fill="auto"/>
          </w:tcPr>
          <w:p w:rsidR="00CD3B55" w:rsidRPr="00CD3B55" w:rsidRDefault="00CD3B55" w:rsidP="00925471">
            <w:pPr>
              <w:spacing w:line="348" w:lineRule="auto"/>
              <w:ind w:right="-2"/>
              <w:jc w:val="center"/>
              <w:rPr>
                <w:rFonts w:ascii="Times New Roman" w:hAnsi="Times New Roman"/>
                <w:sz w:val="28"/>
                <w:szCs w:val="20"/>
                <w:lang w:val="uk-UA"/>
              </w:rPr>
            </w:pPr>
            <w:r>
              <w:rPr>
                <w:rFonts w:ascii="Times New Roman" w:hAnsi="Times New Roman"/>
                <w:sz w:val="28"/>
                <w:szCs w:val="20"/>
                <w:lang w:val="uk-UA"/>
              </w:rPr>
              <w:t>4</w:t>
            </w:r>
          </w:p>
        </w:tc>
      </w:tr>
      <w:tr w:rsidR="00E50C4F" w:rsidTr="00A705C0">
        <w:tc>
          <w:tcPr>
            <w:tcW w:w="4335" w:type="dxa"/>
            <w:vMerge w:val="restart"/>
            <w:shd w:val="clear" w:color="auto" w:fill="auto"/>
          </w:tcPr>
          <w:p w:rsidR="00E50C4F" w:rsidRPr="00EA58E9" w:rsidRDefault="00E50C4F" w:rsidP="00925471">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Підвищення температури</w:t>
            </w:r>
            <w:r w:rsidRPr="00E50C4F">
              <w:rPr>
                <w:rFonts w:ascii="Times New Roman" w:hAnsi="Times New Roman"/>
                <w:sz w:val="28"/>
                <w:szCs w:val="20"/>
              </w:rPr>
              <w:t xml:space="preserve"> </w:t>
            </w:r>
            <w:r w:rsidRPr="00EA58E9">
              <w:rPr>
                <w:rFonts w:ascii="Times New Roman" w:hAnsi="Times New Roman"/>
                <w:sz w:val="28"/>
                <w:szCs w:val="20"/>
                <w:lang w:val="uk-UA"/>
              </w:rPr>
              <w:t>тіла:</w:t>
            </w:r>
          </w:p>
          <w:p w:rsidR="00E50C4F" w:rsidRPr="00EA58E9" w:rsidRDefault="00E50C4F" w:rsidP="00925471">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до 38°С</w:t>
            </w:r>
          </w:p>
        </w:tc>
        <w:tc>
          <w:tcPr>
            <w:tcW w:w="1471"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304</w:t>
            </w:r>
          </w:p>
        </w:tc>
        <w:tc>
          <w:tcPr>
            <w:tcW w:w="1375"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100</w:t>
            </w:r>
          </w:p>
        </w:tc>
        <w:tc>
          <w:tcPr>
            <w:tcW w:w="2389"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p>
        </w:tc>
      </w:tr>
      <w:tr w:rsidR="00E50C4F" w:rsidTr="00A705C0">
        <w:tc>
          <w:tcPr>
            <w:tcW w:w="4335" w:type="dxa"/>
            <w:vMerge/>
            <w:shd w:val="clear" w:color="auto" w:fill="auto"/>
          </w:tcPr>
          <w:p w:rsidR="00E50C4F" w:rsidRPr="00EA58E9" w:rsidRDefault="00E50C4F" w:rsidP="00925471">
            <w:pPr>
              <w:spacing w:line="348" w:lineRule="auto"/>
              <w:ind w:right="-2"/>
              <w:jc w:val="both"/>
              <w:rPr>
                <w:rFonts w:ascii="Times New Roman" w:hAnsi="Times New Roman"/>
                <w:sz w:val="28"/>
                <w:szCs w:val="20"/>
                <w:lang w:val="uk-UA"/>
              </w:rPr>
            </w:pPr>
          </w:p>
        </w:tc>
        <w:tc>
          <w:tcPr>
            <w:tcW w:w="1471"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91</w:t>
            </w:r>
          </w:p>
        </w:tc>
        <w:tc>
          <w:tcPr>
            <w:tcW w:w="1375"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29,9</w:t>
            </w:r>
          </w:p>
        </w:tc>
        <w:tc>
          <w:tcPr>
            <w:tcW w:w="2389"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r>
              <w:rPr>
                <w:rFonts w:ascii="Times New Roman" w:hAnsi="Times New Roman"/>
                <w:sz w:val="28"/>
                <w:szCs w:val="20"/>
                <w:lang w:val="uk-UA"/>
              </w:rPr>
              <w:t>5</w:t>
            </w:r>
            <w:r w:rsidRPr="00EA58E9">
              <w:rPr>
                <w:rFonts w:ascii="Times New Roman" w:hAnsi="Times New Roman"/>
                <w:sz w:val="28"/>
                <w:szCs w:val="20"/>
                <w:lang w:val="uk-UA"/>
              </w:rPr>
              <w:t>,</w:t>
            </w:r>
            <w:r>
              <w:rPr>
                <w:rFonts w:ascii="Times New Roman" w:hAnsi="Times New Roman"/>
                <w:sz w:val="28"/>
                <w:szCs w:val="20"/>
                <w:lang w:val="uk-UA"/>
              </w:rPr>
              <w:t>5</w:t>
            </w:r>
            <w:r w:rsidRPr="00EA58E9">
              <w:rPr>
                <w:rFonts w:ascii="Times New Roman" w:hAnsi="Times New Roman"/>
                <w:sz w:val="28"/>
                <w:szCs w:val="20"/>
                <w:lang w:val="uk-UA"/>
              </w:rPr>
              <w:t>±0,</w:t>
            </w:r>
            <w:r>
              <w:rPr>
                <w:rFonts w:ascii="Times New Roman" w:hAnsi="Times New Roman"/>
                <w:sz w:val="28"/>
                <w:szCs w:val="20"/>
                <w:lang w:val="uk-UA"/>
              </w:rPr>
              <w:t>1</w:t>
            </w:r>
            <w:r w:rsidRPr="00EA58E9">
              <w:rPr>
                <w:rFonts w:ascii="Times New Roman" w:hAnsi="Times New Roman"/>
                <w:sz w:val="28"/>
                <w:szCs w:val="20"/>
                <w:lang w:val="uk-UA"/>
              </w:rPr>
              <w:t>7</w:t>
            </w:r>
          </w:p>
        </w:tc>
      </w:tr>
      <w:tr w:rsidR="00241514" w:rsidTr="00A705C0">
        <w:tc>
          <w:tcPr>
            <w:tcW w:w="4335" w:type="dxa"/>
            <w:shd w:val="clear" w:color="auto" w:fill="auto"/>
          </w:tcPr>
          <w:p w:rsidR="00241514" w:rsidRPr="00EA58E9" w:rsidRDefault="00241514" w:rsidP="00925471">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38,1-39°С</w:t>
            </w:r>
          </w:p>
        </w:tc>
        <w:tc>
          <w:tcPr>
            <w:tcW w:w="1471" w:type="dxa"/>
            <w:shd w:val="clear" w:color="auto" w:fill="auto"/>
          </w:tcPr>
          <w:p w:rsidR="00241514" w:rsidRPr="00EA58E9" w:rsidRDefault="00241514"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131</w:t>
            </w:r>
          </w:p>
        </w:tc>
        <w:tc>
          <w:tcPr>
            <w:tcW w:w="1375" w:type="dxa"/>
            <w:shd w:val="clear" w:color="auto" w:fill="auto"/>
          </w:tcPr>
          <w:p w:rsidR="00241514" w:rsidRPr="00EA58E9" w:rsidRDefault="00241514"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43,1</w:t>
            </w:r>
          </w:p>
        </w:tc>
        <w:tc>
          <w:tcPr>
            <w:tcW w:w="2389" w:type="dxa"/>
            <w:shd w:val="clear" w:color="auto" w:fill="auto"/>
          </w:tcPr>
          <w:p w:rsidR="00241514" w:rsidRPr="00EA58E9" w:rsidRDefault="00E50C4F" w:rsidP="00925471">
            <w:pPr>
              <w:spacing w:line="348" w:lineRule="auto"/>
              <w:ind w:right="-2"/>
              <w:jc w:val="center"/>
              <w:rPr>
                <w:rFonts w:ascii="Times New Roman" w:hAnsi="Times New Roman"/>
                <w:sz w:val="28"/>
                <w:szCs w:val="20"/>
                <w:lang w:val="uk-UA"/>
              </w:rPr>
            </w:pPr>
            <w:r>
              <w:rPr>
                <w:rFonts w:ascii="Times New Roman" w:hAnsi="Times New Roman"/>
                <w:sz w:val="28"/>
                <w:szCs w:val="20"/>
                <w:lang w:val="uk-UA"/>
              </w:rPr>
              <w:t>5</w:t>
            </w:r>
            <w:r w:rsidR="00241514" w:rsidRPr="00EA58E9">
              <w:rPr>
                <w:rFonts w:ascii="Times New Roman" w:hAnsi="Times New Roman"/>
                <w:sz w:val="28"/>
                <w:szCs w:val="20"/>
                <w:lang w:val="uk-UA"/>
              </w:rPr>
              <w:t>,89±0,</w:t>
            </w:r>
            <w:r w:rsidR="00241514">
              <w:rPr>
                <w:rFonts w:ascii="Times New Roman" w:hAnsi="Times New Roman"/>
                <w:sz w:val="28"/>
                <w:szCs w:val="20"/>
                <w:lang w:val="uk-UA"/>
              </w:rPr>
              <w:t>1</w:t>
            </w:r>
            <w:r w:rsidR="00241514" w:rsidRPr="00EA58E9">
              <w:rPr>
                <w:rFonts w:ascii="Times New Roman" w:hAnsi="Times New Roman"/>
                <w:sz w:val="28"/>
                <w:szCs w:val="20"/>
                <w:lang w:val="uk-UA"/>
              </w:rPr>
              <w:t>4</w:t>
            </w:r>
          </w:p>
        </w:tc>
      </w:tr>
      <w:tr w:rsidR="00241514" w:rsidTr="00A705C0">
        <w:tc>
          <w:tcPr>
            <w:tcW w:w="4335" w:type="dxa"/>
            <w:shd w:val="clear" w:color="auto" w:fill="auto"/>
          </w:tcPr>
          <w:p w:rsidR="00241514" w:rsidRPr="00EA58E9" w:rsidRDefault="00241514" w:rsidP="00925471">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вище 39°С</w:t>
            </w:r>
          </w:p>
        </w:tc>
        <w:tc>
          <w:tcPr>
            <w:tcW w:w="1471" w:type="dxa"/>
            <w:shd w:val="clear" w:color="auto" w:fill="auto"/>
          </w:tcPr>
          <w:p w:rsidR="00241514" w:rsidRPr="00EA58E9" w:rsidRDefault="00241514"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82</w:t>
            </w:r>
          </w:p>
        </w:tc>
        <w:tc>
          <w:tcPr>
            <w:tcW w:w="1375" w:type="dxa"/>
            <w:shd w:val="clear" w:color="auto" w:fill="auto"/>
          </w:tcPr>
          <w:p w:rsidR="00241514" w:rsidRPr="00EA58E9" w:rsidRDefault="00241514"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27</w:t>
            </w:r>
          </w:p>
        </w:tc>
        <w:tc>
          <w:tcPr>
            <w:tcW w:w="2389" w:type="dxa"/>
            <w:shd w:val="clear" w:color="auto" w:fill="auto"/>
          </w:tcPr>
          <w:p w:rsidR="00241514" w:rsidRPr="00EA58E9" w:rsidRDefault="00E50C4F" w:rsidP="00925471">
            <w:pPr>
              <w:spacing w:line="348" w:lineRule="auto"/>
              <w:ind w:right="-2"/>
              <w:jc w:val="center"/>
              <w:rPr>
                <w:rFonts w:ascii="Times New Roman" w:hAnsi="Times New Roman"/>
                <w:sz w:val="28"/>
                <w:szCs w:val="20"/>
                <w:lang w:val="uk-UA"/>
              </w:rPr>
            </w:pPr>
            <w:r>
              <w:rPr>
                <w:rFonts w:ascii="Times New Roman" w:hAnsi="Times New Roman"/>
                <w:sz w:val="28"/>
                <w:szCs w:val="20"/>
                <w:lang w:val="uk-UA"/>
              </w:rPr>
              <w:t>5</w:t>
            </w:r>
            <w:r w:rsidR="00241514" w:rsidRPr="00EA58E9">
              <w:rPr>
                <w:rFonts w:ascii="Times New Roman" w:hAnsi="Times New Roman"/>
                <w:sz w:val="28"/>
                <w:szCs w:val="20"/>
                <w:lang w:val="uk-UA"/>
              </w:rPr>
              <w:t>,</w:t>
            </w:r>
            <w:r w:rsidR="00241514">
              <w:rPr>
                <w:rFonts w:ascii="Times New Roman" w:hAnsi="Times New Roman"/>
                <w:sz w:val="28"/>
                <w:szCs w:val="20"/>
                <w:lang w:val="uk-UA"/>
              </w:rPr>
              <w:t>4</w:t>
            </w:r>
            <w:r w:rsidR="00241514" w:rsidRPr="00EA58E9">
              <w:rPr>
                <w:rFonts w:ascii="Times New Roman" w:hAnsi="Times New Roman"/>
                <w:sz w:val="28"/>
                <w:szCs w:val="20"/>
                <w:lang w:val="uk-UA"/>
              </w:rPr>
              <w:t>±0,13</w:t>
            </w:r>
          </w:p>
        </w:tc>
      </w:tr>
      <w:tr w:rsidR="00E50C4F" w:rsidTr="00A705C0">
        <w:tc>
          <w:tcPr>
            <w:tcW w:w="4335" w:type="dxa"/>
            <w:vMerge w:val="restart"/>
            <w:shd w:val="clear" w:color="auto" w:fill="auto"/>
          </w:tcPr>
          <w:p w:rsidR="00E50C4F" w:rsidRPr="00EA58E9" w:rsidRDefault="00E50C4F" w:rsidP="00925471">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Біль у горлі:</w:t>
            </w:r>
          </w:p>
          <w:p w:rsidR="00E50C4F" w:rsidRPr="00EA58E9" w:rsidRDefault="00E50C4F" w:rsidP="00925471">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є</w:t>
            </w:r>
          </w:p>
        </w:tc>
        <w:tc>
          <w:tcPr>
            <w:tcW w:w="1471"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p>
        </w:tc>
        <w:tc>
          <w:tcPr>
            <w:tcW w:w="1375"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p>
        </w:tc>
        <w:tc>
          <w:tcPr>
            <w:tcW w:w="2389"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p>
        </w:tc>
      </w:tr>
      <w:tr w:rsidR="00E50C4F" w:rsidTr="00A705C0">
        <w:tc>
          <w:tcPr>
            <w:tcW w:w="4335" w:type="dxa"/>
            <w:vMerge/>
            <w:shd w:val="clear" w:color="auto" w:fill="auto"/>
          </w:tcPr>
          <w:p w:rsidR="00E50C4F" w:rsidRPr="00EA58E9" w:rsidRDefault="00E50C4F" w:rsidP="00925471">
            <w:pPr>
              <w:spacing w:line="348" w:lineRule="auto"/>
              <w:ind w:right="-2"/>
              <w:jc w:val="both"/>
              <w:rPr>
                <w:rFonts w:ascii="Times New Roman" w:hAnsi="Times New Roman"/>
                <w:sz w:val="28"/>
                <w:szCs w:val="20"/>
                <w:lang w:val="uk-UA"/>
              </w:rPr>
            </w:pPr>
          </w:p>
        </w:tc>
        <w:tc>
          <w:tcPr>
            <w:tcW w:w="1471"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194</w:t>
            </w:r>
          </w:p>
        </w:tc>
        <w:tc>
          <w:tcPr>
            <w:tcW w:w="1375"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63,8</w:t>
            </w:r>
          </w:p>
        </w:tc>
        <w:tc>
          <w:tcPr>
            <w:tcW w:w="2389"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r>
              <w:rPr>
                <w:rFonts w:ascii="Times New Roman" w:hAnsi="Times New Roman"/>
                <w:sz w:val="28"/>
                <w:szCs w:val="20"/>
                <w:lang w:val="uk-UA"/>
              </w:rPr>
              <w:t>4</w:t>
            </w:r>
            <w:r w:rsidRPr="00EA58E9">
              <w:rPr>
                <w:rFonts w:ascii="Times New Roman" w:hAnsi="Times New Roman"/>
                <w:sz w:val="28"/>
                <w:szCs w:val="20"/>
                <w:lang w:val="uk-UA"/>
              </w:rPr>
              <w:t>,1±0,05</w:t>
            </w:r>
          </w:p>
        </w:tc>
      </w:tr>
      <w:tr w:rsidR="00241514" w:rsidTr="00A705C0">
        <w:tc>
          <w:tcPr>
            <w:tcW w:w="4335" w:type="dxa"/>
            <w:shd w:val="clear" w:color="auto" w:fill="auto"/>
          </w:tcPr>
          <w:p w:rsidR="00241514" w:rsidRPr="00EA58E9" w:rsidRDefault="00241514" w:rsidP="00925471">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немає</w:t>
            </w:r>
          </w:p>
        </w:tc>
        <w:tc>
          <w:tcPr>
            <w:tcW w:w="1471" w:type="dxa"/>
            <w:shd w:val="clear" w:color="auto" w:fill="auto"/>
          </w:tcPr>
          <w:p w:rsidR="00241514" w:rsidRPr="00EA58E9" w:rsidRDefault="00241514"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110</w:t>
            </w:r>
          </w:p>
        </w:tc>
        <w:tc>
          <w:tcPr>
            <w:tcW w:w="1375" w:type="dxa"/>
            <w:shd w:val="clear" w:color="auto" w:fill="auto"/>
          </w:tcPr>
          <w:p w:rsidR="00241514" w:rsidRPr="00EA58E9" w:rsidRDefault="00241514"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36,2</w:t>
            </w:r>
          </w:p>
        </w:tc>
        <w:tc>
          <w:tcPr>
            <w:tcW w:w="2389" w:type="dxa"/>
            <w:shd w:val="clear" w:color="auto" w:fill="auto"/>
          </w:tcPr>
          <w:p w:rsidR="00241514" w:rsidRPr="00EA58E9" w:rsidRDefault="00241514" w:rsidP="00925471">
            <w:pPr>
              <w:spacing w:line="348" w:lineRule="auto"/>
              <w:ind w:right="-2"/>
              <w:jc w:val="center"/>
              <w:rPr>
                <w:rFonts w:ascii="Times New Roman" w:hAnsi="Times New Roman"/>
                <w:sz w:val="28"/>
                <w:szCs w:val="20"/>
                <w:lang w:val="uk-UA"/>
              </w:rPr>
            </w:pPr>
          </w:p>
        </w:tc>
      </w:tr>
      <w:tr w:rsidR="00E50C4F" w:rsidTr="00A705C0">
        <w:tc>
          <w:tcPr>
            <w:tcW w:w="4335" w:type="dxa"/>
            <w:vMerge w:val="restart"/>
            <w:shd w:val="clear" w:color="auto" w:fill="auto"/>
          </w:tcPr>
          <w:p w:rsidR="00E50C4F" w:rsidRPr="00EA58E9" w:rsidRDefault="00E50C4F" w:rsidP="00925471">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Одутлість обличчя:</w:t>
            </w:r>
          </w:p>
          <w:p w:rsidR="00E50C4F" w:rsidRPr="00EA58E9" w:rsidRDefault="00E50C4F" w:rsidP="00925471">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є</w:t>
            </w:r>
          </w:p>
        </w:tc>
        <w:tc>
          <w:tcPr>
            <w:tcW w:w="1471"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p>
        </w:tc>
        <w:tc>
          <w:tcPr>
            <w:tcW w:w="1375"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p>
        </w:tc>
        <w:tc>
          <w:tcPr>
            <w:tcW w:w="2389"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p>
        </w:tc>
      </w:tr>
      <w:tr w:rsidR="00E50C4F" w:rsidTr="00A705C0">
        <w:tc>
          <w:tcPr>
            <w:tcW w:w="4335" w:type="dxa"/>
            <w:vMerge/>
            <w:shd w:val="clear" w:color="auto" w:fill="auto"/>
          </w:tcPr>
          <w:p w:rsidR="00E50C4F" w:rsidRPr="00EA58E9" w:rsidRDefault="00E50C4F" w:rsidP="00925471">
            <w:pPr>
              <w:spacing w:line="348" w:lineRule="auto"/>
              <w:ind w:right="-2"/>
              <w:jc w:val="both"/>
              <w:rPr>
                <w:rFonts w:ascii="Times New Roman" w:hAnsi="Times New Roman"/>
                <w:sz w:val="28"/>
                <w:szCs w:val="20"/>
                <w:lang w:val="uk-UA"/>
              </w:rPr>
            </w:pPr>
          </w:p>
        </w:tc>
        <w:tc>
          <w:tcPr>
            <w:tcW w:w="1471"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32</w:t>
            </w:r>
          </w:p>
        </w:tc>
        <w:tc>
          <w:tcPr>
            <w:tcW w:w="1375"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10,5</w:t>
            </w:r>
          </w:p>
        </w:tc>
        <w:tc>
          <w:tcPr>
            <w:tcW w:w="2389"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r>
              <w:rPr>
                <w:rFonts w:ascii="Times New Roman" w:hAnsi="Times New Roman"/>
                <w:sz w:val="28"/>
                <w:szCs w:val="20"/>
                <w:lang w:val="uk-UA"/>
              </w:rPr>
              <w:t>4</w:t>
            </w:r>
            <w:r w:rsidRPr="00EA58E9">
              <w:rPr>
                <w:rFonts w:ascii="Times New Roman" w:hAnsi="Times New Roman"/>
                <w:sz w:val="28"/>
                <w:szCs w:val="20"/>
                <w:lang w:val="uk-UA"/>
              </w:rPr>
              <w:t>,1±0,03</w:t>
            </w:r>
          </w:p>
        </w:tc>
      </w:tr>
      <w:tr w:rsidR="00241514" w:rsidTr="00A705C0">
        <w:tc>
          <w:tcPr>
            <w:tcW w:w="4335" w:type="dxa"/>
            <w:shd w:val="clear" w:color="auto" w:fill="auto"/>
          </w:tcPr>
          <w:p w:rsidR="00241514" w:rsidRPr="00EA58E9" w:rsidRDefault="00241514" w:rsidP="00925471">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немає</w:t>
            </w:r>
          </w:p>
        </w:tc>
        <w:tc>
          <w:tcPr>
            <w:tcW w:w="1471" w:type="dxa"/>
            <w:shd w:val="clear" w:color="auto" w:fill="auto"/>
          </w:tcPr>
          <w:p w:rsidR="00241514" w:rsidRPr="00EA58E9" w:rsidRDefault="00241514"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272</w:t>
            </w:r>
          </w:p>
        </w:tc>
        <w:tc>
          <w:tcPr>
            <w:tcW w:w="1375" w:type="dxa"/>
            <w:shd w:val="clear" w:color="auto" w:fill="auto"/>
          </w:tcPr>
          <w:p w:rsidR="00241514" w:rsidRPr="00EA58E9" w:rsidRDefault="00241514"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89,5</w:t>
            </w:r>
          </w:p>
        </w:tc>
        <w:tc>
          <w:tcPr>
            <w:tcW w:w="2389" w:type="dxa"/>
            <w:shd w:val="clear" w:color="auto" w:fill="auto"/>
          </w:tcPr>
          <w:p w:rsidR="00241514" w:rsidRPr="00EA58E9" w:rsidRDefault="00241514" w:rsidP="00925471">
            <w:pPr>
              <w:spacing w:line="348" w:lineRule="auto"/>
              <w:ind w:right="-2"/>
              <w:jc w:val="center"/>
              <w:rPr>
                <w:rFonts w:ascii="Times New Roman" w:hAnsi="Times New Roman"/>
                <w:sz w:val="28"/>
                <w:szCs w:val="20"/>
                <w:lang w:val="uk-UA"/>
              </w:rPr>
            </w:pPr>
          </w:p>
        </w:tc>
      </w:tr>
      <w:tr w:rsidR="00E50C4F" w:rsidTr="00A705C0">
        <w:tc>
          <w:tcPr>
            <w:tcW w:w="4335" w:type="dxa"/>
            <w:vMerge w:val="restart"/>
            <w:shd w:val="clear" w:color="auto" w:fill="auto"/>
          </w:tcPr>
          <w:p w:rsidR="00E50C4F" w:rsidRPr="00EA58E9" w:rsidRDefault="00E50C4F" w:rsidP="00925471">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Блідість шкіри:</w:t>
            </w:r>
          </w:p>
          <w:p w:rsidR="00E50C4F" w:rsidRPr="00EA58E9" w:rsidRDefault="00E50C4F" w:rsidP="00925471">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є</w:t>
            </w:r>
          </w:p>
        </w:tc>
        <w:tc>
          <w:tcPr>
            <w:tcW w:w="1471"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p>
        </w:tc>
        <w:tc>
          <w:tcPr>
            <w:tcW w:w="1375"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p>
        </w:tc>
        <w:tc>
          <w:tcPr>
            <w:tcW w:w="2389"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p>
        </w:tc>
      </w:tr>
      <w:tr w:rsidR="00E50C4F" w:rsidTr="00A705C0">
        <w:tc>
          <w:tcPr>
            <w:tcW w:w="4335" w:type="dxa"/>
            <w:vMerge/>
            <w:shd w:val="clear" w:color="auto" w:fill="auto"/>
          </w:tcPr>
          <w:p w:rsidR="00E50C4F" w:rsidRPr="00EA58E9" w:rsidRDefault="00E50C4F" w:rsidP="00925471">
            <w:pPr>
              <w:spacing w:line="348" w:lineRule="auto"/>
              <w:ind w:right="-2"/>
              <w:jc w:val="both"/>
              <w:rPr>
                <w:rFonts w:ascii="Times New Roman" w:hAnsi="Times New Roman"/>
                <w:sz w:val="28"/>
                <w:szCs w:val="20"/>
                <w:lang w:val="uk-UA"/>
              </w:rPr>
            </w:pPr>
          </w:p>
        </w:tc>
        <w:tc>
          <w:tcPr>
            <w:tcW w:w="1471"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101</w:t>
            </w:r>
          </w:p>
        </w:tc>
        <w:tc>
          <w:tcPr>
            <w:tcW w:w="1375"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33,2</w:t>
            </w:r>
          </w:p>
        </w:tc>
        <w:tc>
          <w:tcPr>
            <w:tcW w:w="2389" w:type="dxa"/>
            <w:shd w:val="clear" w:color="auto" w:fill="auto"/>
          </w:tcPr>
          <w:p w:rsidR="00E50C4F" w:rsidRPr="00EA58E9" w:rsidRDefault="00E50C4F" w:rsidP="00925471">
            <w:pPr>
              <w:spacing w:line="348" w:lineRule="auto"/>
              <w:ind w:right="-2"/>
              <w:jc w:val="center"/>
              <w:rPr>
                <w:rFonts w:ascii="Times New Roman" w:hAnsi="Times New Roman"/>
                <w:sz w:val="28"/>
                <w:szCs w:val="20"/>
                <w:lang w:val="uk-UA"/>
              </w:rPr>
            </w:pPr>
            <w:r>
              <w:rPr>
                <w:rFonts w:ascii="Times New Roman" w:hAnsi="Times New Roman"/>
                <w:sz w:val="28"/>
                <w:szCs w:val="20"/>
                <w:lang w:val="uk-UA"/>
              </w:rPr>
              <w:t>4</w:t>
            </w:r>
            <w:r w:rsidRPr="00EA58E9">
              <w:rPr>
                <w:rFonts w:ascii="Times New Roman" w:hAnsi="Times New Roman"/>
                <w:sz w:val="28"/>
                <w:szCs w:val="20"/>
                <w:lang w:val="uk-UA"/>
              </w:rPr>
              <w:t>,12±0,08</w:t>
            </w:r>
          </w:p>
        </w:tc>
      </w:tr>
      <w:tr w:rsidR="00241514" w:rsidTr="00A705C0">
        <w:tc>
          <w:tcPr>
            <w:tcW w:w="4335" w:type="dxa"/>
            <w:shd w:val="clear" w:color="auto" w:fill="auto"/>
          </w:tcPr>
          <w:p w:rsidR="00241514" w:rsidRPr="00EA58E9" w:rsidRDefault="00241514" w:rsidP="00925471">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немає</w:t>
            </w:r>
          </w:p>
        </w:tc>
        <w:tc>
          <w:tcPr>
            <w:tcW w:w="1471" w:type="dxa"/>
            <w:shd w:val="clear" w:color="auto" w:fill="auto"/>
          </w:tcPr>
          <w:p w:rsidR="00241514" w:rsidRPr="00EA58E9" w:rsidRDefault="00241514"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203</w:t>
            </w:r>
          </w:p>
        </w:tc>
        <w:tc>
          <w:tcPr>
            <w:tcW w:w="1375" w:type="dxa"/>
            <w:shd w:val="clear" w:color="auto" w:fill="auto"/>
          </w:tcPr>
          <w:p w:rsidR="00241514" w:rsidRPr="00EA58E9" w:rsidRDefault="00241514"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66,8</w:t>
            </w:r>
          </w:p>
        </w:tc>
        <w:tc>
          <w:tcPr>
            <w:tcW w:w="2389" w:type="dxa"/>
            <w:shd w:val="clear" w:color="auto" w:fill="auto"/>
          </w:tcPr>
          <w:p w:rsidR="00241514" w:rsidRPr="00EA58E9" w:rsidRDefault="00241514" w:rsidP="00925471">
            <w:pPr>
              <w:spacing w:line="348" w:lineRule="auto"/>
              <w:ind w:right="-2"/>
              <w:jc w:val="center"/>
              <w:rPr>
                <w:rFonts w:ascii="Times New Roman" w:hAnsi="Times New Roman"/>
                <w:sz w:val="28"/>
                <w:szCs w:val="20"/>
                <w:lang w:val="uk-UA"/>
              </w:rPr>
            </w:pPr>
          </w:p>
        </w:tc>
      </w:tr>
      <w:tr w:rsidR="00241514" w:rsidTr="00A705C0">
        <w:tc>
          <w:tcPr>
            <w:tcW w:w="4335" w:type="dxa"/>
            <w:shd w:val="clear" w:color="auto" w:fill="auto"/>
          </w:tcPr>
          <w:p w:rsidR="00241514" w:rsidRPr="00EA58E9" w:rsidRDefault="00241514" w:rsidP="00925471">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Утруднення носового дихання:</w:t>
            </w:r>
          </w:p>
        </w:tc>
        <w:tc>
          <w:tcPr>
            <w:tcW w:w="1471" w:type="dxa"/>
            <w:shd w:val="clear" w:color="auto" w:fill="auto"/>
          </w:tcPr>
          <w:p w:rsidR="00241514" w:rsidRPr="00EA58E9" w:rsidRDefault="00241514" w:rsidP="00925471">
            <w:pPr>
              <w:spacing w:line="348" w:lineRule="auto"/>
              <w:ind w:right="-2"/>
              <w:jc w:val="center"/>
              <w:rPr>
                <w:rFonts w:ascii="Times New Roman" w:hAnsi="Times New Roman"/>
                <w:sz w:val="28"/>
                <w:szCs w:val="20"/>
                <w:lang w:val="uk-UA"/>
              </w:rPr>
            </w:pPr>
          </w:p>
        </w:tc>
        <w:tc>
          <w:tcPr>
            <w:tcW w:w="1375" w:type="dxa"/>
            <w:shd w:val="clear" w:color="auto" w:fill="auto"/>
          </w:tcPr>
          <w:p w:rsidR="00241514" w:rsidRPr="00EA58E9" w:rsidRDefault="00241514" w:rsidP="00925471">
            <w:pPr>
              <w:spacing w:line="348" w:lineRule="auto"/>
              <w:ind w:right="-2"/>
              <w:jc w:val="center"/>
              <w:rPr>
                <w:rFonts w:ascii="Times New Roman" w:hAnsi="Times New Roman"/>
                <w:sz w:val="28"/>
                <w:szCs w:val="20"/>
                <w:lang w:val="uk-UA"/>
              </w:rPr>
            </w:pPr>
          </w:p>
        </w:tc>
        <w:tc>
          <w:tcPr>
            <w:tcW w:w="2389" w:type="dxa"/>
            <w:shd w:val="clear" w:color="auto" w:fill="auto"/>
          </w:tcPr>
          <w:p w:rsidR="00241514" w:rsidRPr="00EA58E9" w:rsidRDefault="00241514" w:rsidP="00925471">
            <w:pPr>
              <w:spacing w:line="348" w:lineRule="auto"/>
              <w:ind w:right="-2"/>
              <w:jc w:val="center"/>
              <w:rPr>
                <w:rFonts w:ascii="Times New Roman" w:hAnsi="Times New Roman"/>
                <w:sz w:val="28"/>
                <w:szCs w:val="20"/>
                <w:lang w:val="uk-UA"/>
              </w:rPr>
            </w:pPr>
          </w:p>
        </w:tc>
      </w:tr>
      <w:tr w:rsidR="00241514" w:rsidTr="00A705C0">
        <w:tc>
          <w:tcPr>
            <w:tcW w:w="4335" w:type="dxa"/>
            <w:shd w:val="clear" w:color="auto" w:fill="auto"/>
          </w:tcPr>
          <w:p w:rsidR="00241514" w:rsidRPr="00EA58E9" w:rsidRDefault="00241514" w:rsidP="00925471">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є</w:t>
            </w:r>
          </w:p>
        </w:tc>
        <w:tc>
          <w:tcPr>
            <w:tcW w:w="1471" w:type="dxa"/>
            <w:shd w:val="clear" w:color="auto" w:fill="auto"/>
          </w:tcPr>
          <w:p w:rsidR="00241514" w:rsidRPr="00EA58E9" w:rsidRDefault="00241514"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179</w:t>
            </w:r>
          </w:p>
        </w:tc>
        <w:tc>
          <w:tcPr>
            <w:tcW w:w="1375" w:type="dxa"/>
            <w:shd w:val="clear" w:color="auto" w:fill="auto"/>
          </w:tcPr>
          <w:p w:rsidR="00241514" w:rsidRPr="00EA58E9" w:rsidRDefault="00241514" w:rsidP="00925471">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58,9</w:t>
            </w:r>
          </w:p>
        </w:tc>
        <w:tc>
          <w:tcPr>
            <w:tcW w:w="2389" w:type="dxa"/>
            <w:shd w:val="clear" w:color="auto" w:fill="auto"/>
          </w:tcPr>
          <w:p w:rsidR="00241514" w:rsidRPr="00EA58E9" w:rsidRDefault="00E50C4F" w:rsidP="00925471">
            <w:pPr>
              <w:spacing w:line="348" w:lineRule="auto"/>
              <w:ind w:right="-2"/>
              <w:jc w:val="center"/>
              <w:rPr>
                <w:rFonts w:ascii="Times New Roman" w:hAnsi="Times New Roman"/>
                <w:sz w:val="28"/>
                <w:szCs w:val="20"/>
                <w:lang w:val="uk-UA"/>
              </w:rPr>
            </w:pPr>
            <w:r>
              <w:rPr>
                <w:rFonts w:ascii="Times New Roman" w:hAnsi="Times New Roman"/>
                <w:sz w:val="28"/>
                <w:szCs w:val="20"/>
                <w:lang w:val="uk-UA"/>
              </w:rPr>
              <w:t>5</w:t>
            </w:r>
            <w:r w:rsidR="00241514" w:rsidRPr="00EA58E9">
              <w:rPr>
                <w:rFonts w:ascii="Times New Roman" w:hAnsi="Times New Roman"/>
                <w:sz w:val="28"/>
                <w:szCs w:val="20"/>
                <w:lang w:val="uk-UA"/>
              </w:rPr>
              <w:t>,18±0,11</w:t>
            </w:r>
          </w:p>
        </w:tc>
      </w:tr>
    </w:tbl>
    <w:p w:rsidR="00241514" w:rsidRDefault="00A705C0" w:rsidP="00A705C0">
      <w:pPr>
        <w:spacing w:after="0" w:line="372" w:lineRule="auto"/>
        <w:ind w:right="-2"/>
        <w:jc w:val="right"/>
        <w:rPr>
          <w:rFonts w:ascii="Times New Roman" w:hAnsi="Times New Roman"/>
          <w:sz w:val="28"/>
          <w:lang w:val="uk-UA"/>
        </w:rPr>
      </w:pPr>
      <w:r>
        <w:rPr>
          <w:rFonts w:ascii="Times New Roman" w:hAnsi="Times New Roman"/>
          <w:sz w:val="28"/>
          <w:lang w:val="uk-UA"/>
        </w:rPr>
        <w:lastRenderedPageBreak/>
        <w:t>Продовження таблиці</w:t>
      </w:r>
      <w:r w:rsidR="00CD3B55">
        <w:rPr>
          <w:rFonts w:ascii="Times New Roman" w:hAnsi="Times New Roman"/>
          <w:sz w:val="28"/>
          <w:lang w:val="uk-UA"/>
        </w:rPr>
        <w:t xml:space="preserve"> 3.1.2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5"/>
        <w:gridCol w:w="1471"/>
        <w:gridCol w:w="1375"/>
        <w:gridCol w:w="2389"/>
      </w:tblGrid>
      <w:tr w:rsidR="00CD3B55" w:rsidRPr="00EA58E9" w:rsidTr="00750FD7">
        <w:trPr>
          <w:trHeight w:val="286"/>
        </w:trPr>
        <w:tc>
          <w:tcPr>
            <w:tcW w:w="4335" w:type="dxa"/>
            <w:shd w:val="clear" w:color="auto" w:fill="auto"/>
          </w:tcPr>
          <w:p w:rsidR="00CD3B55" w:rsidRPr="00EA58E9" w:rsidRDefault="00CD3B55" w:rsidP="00CD3B55">
            <w:pPr>
              <w:spacing w:line="348" w:lineRule="auto"/>
              <w:ind w:right="-2"/>
              <w:jc w:val="center"/>
              <w:rPr>
                <w:rFonts w:ascii="Times New Roman" w:hAnsi="Times New Roman"/>
                <w:sz w:val="28"/>
                <w:szCs w:val="20"/>
                <w:lang w:val="uk-UA"/>
              </w:rPr>
            </w:pPr>
            <w:r>
              <w:rPr>
                <w:rFonts w:ascii="Times New Roman" w:hAnsi="Times New Roman"/>
                <w:sz w:val="28"/>
                <w:szCs w:val="20"/>
                <w:lang w:val="uk-UA"/>
              </w:rPr>
              <w:t>1</w:t>
            </w:r>
          </w:p>
        </w:tc>
        <w:tc>
          <w:tcPr>
            <w:tcW w:w="1471"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r>
              <w:rPr>
                <w:rFonts w:ascii="Times New Roman" w:hAnsi="Times New Roman"/>
                <w:sz w:val="28"/>
                <w:szCs w:val="20"/>
                <w:lang w:val="uk-UA"/>
              </w:rPr>
              <w:t>2</w:t>
            </w:r>
          </w:p>
        </w:tc>
        <w:tc>
          <w:tcPr>
            <w:tcW w:w="1375"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r>
              <w:rPr>
                <w:rFonts w:ascii="Times New Roman" w:hAnsi="Times New Roman"/>
                <w:sz w:val="28"/>
                <w:szCs w:val="20"/>
                <w:lang w:val="uk-UA"/>
              </w:rPr>
              <w:t>3</w:t>
            </w:r>
          </w:p>
        </w:tc>
        <w:tc>
          <w:tcPr>
            <w:tcW w:w="2389" w:type="dxa"/>
            <w:shd w:val="clear" w:color="auto" w:fill="auto"/>
          </w:tcPr>
          <w:p w:rsidR="00CD3B55" w:rsidRDefault="00CD3B55" w:rsidP="00750FD7">
            <w:pPr>
              <w:spacing w:line="348" w:lineRule="auto"/>
              <w:ind w:right="-2"/>
              <w:jc w:val="center"/>
              <w:rPr>
                <w:rFonts w:ascii="Times New Roman" w:hAnsi="Times New Roman"/>
                <w:sz w:val="28"/>
                <w:szCs w:val="20"/>
                <w:lang w:val="uk-UA"/>
              </w:rPr>
            </w:pPr>
            <w:r>
              <w:rPr>
                <w:rFonts w:ascii="Times New Roman" w:hAnsi="Times New Roman"/>
                <w:sz w:val="28"/>
                <w:szCs w:val="20"/>
                <w:lang w:val="uk-UA"/>
              </w:rPr>
              <w:t>4</w:t>
            </w:r>
          </w:p>
        </w:tc>
      </w:tr>
      <w:tr w:rsidR="00CD3B55" w:rsidRPr="00EA58E9" w:rsidTr="00750FD7">
        <w:trPr>
          <w:trHeight w:val="286"/>
        </w:trPr>
        <w:tc>
          <w:tcPr>
            <w:tcW w:w="4335" w:type="dxa"/>
            <w:shd w:val="clear" w:color="auto" w:fill="auto"/>
          </w:tcPr>
          <w:p w:rsidR="00CD3B55" w:rsidRPr="00EA58E9" w:rsidRDefault="00CD3B55" w:rsidP="00750FD7">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немає</w:t>
            </w:r>
          </w:p>
        </w:tc>
        <w:tc>
          <w:tcPr>
            <w:tcW w:w="1471"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r>
              <w:rPr>
                <w:rFonts w:ascii="Times New Roman" w:hAnsi="Times New Roman"/>
                <w:sz w:val="28"/>
                <w:szCs w:val="20"/>
                <w:lang w:val="uk-UA"/>
              </w:rPr>
              <w:t>125</w:t>
            </w:r>
          </w:p>
        </w:tc>
        <w:tc>
          <w:tcPr>
            <w:tcW w:w="1375"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r>
              <w:rPr>
                <w:rFonts w:ascii="Times New Roman" w:hAnsi="Times New Roman"/>
                <w:sz w:val="28"/>
                <w:szCs w:val="20"/>
                <w:lang w:val="uk-UA"/>
              </w:rPr>
              <w:t>41,1</w:t>
            </w:r>
          </w:p>
        </w:tc>
        <w:tc>
          <w:tcPr>
            <w:tcW w:w="2389" w:type="dxa"/>
            <w:shd w:val="clear" w:color="auto" w:fill="auto"/>
          </w:tcPr>
          <w:p w:rsidR="00CD3B55" w:rsidRDefault="00CD3B55" w:rsidP="00750FD7">
            <w:pPr>
              <w:spacing w:line="348" w:lineRule="auto"/>
              <w:ind w:right="-2"/>
              <w:jc w:val="center"/>
              <w:rPr>
                <w:rFonts w:ascii="Times New Roman" w:hAnsi="Times New Roman"/>
                <w:sz w:val="28"/>
                <w:szCs w:val="20"/>
                <w:lang w:val="uk-UA"/>
              </w:rPr>
            </w:pPr>
          </w:p>
        </w:tc>
      </w:tr>
      <w:tr w:rsidR="00A705C0" w:rsidRPr="00EA58E9" w:rsidTr="00750FD7">
        <w:trPr>
          <w:trHeight w:val="286"/>
        </w:trPr>
        <w:tc>
          <w:tcPr>
            <w:tcW w:w="4335" w:type="dxa"/>
            <w:shd w:val="clear" w:color="auto" w:fill="auto"/>
          </w:tcPr>
          <w:p w:rsidR="00A705C0" w:rsidRPr="00EA58E9" w:rsidRDefault="00A705C0" w:rsidP="00750FD7">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Тонзиліт:</w:t>
            </w:r>
          </w:p>
        </w:tc>
        <w:tc>
          <w:tcPr>
            <w:tcW w:w="1471"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304</w:t>
            </w:r>
          </w:p>
        </w:tc>
        <w:tc>
          <w:tcPr>
            <w:tcW w:w="1375"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100</w:t>
            </w:r>
          </w:p>
        </w:tc>
        <w:tc>
          <w:tcPr>
            <w:tcW w:w="2389"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Pr>
                <w:rFonts w:ascii="Times New Roman" w:hAnsi="Times New Roman"/>
                <w:sz w:val="28"/>
                <w:szCs w:val="20"/>
                <w:lang w:val="uk-UA"/>
              </w:rPr>
              <w:t>5</w:t>
            </w:r>
            <w:r w:rsidRPr="00EA58E9">
              <w:rPr>
                <w:rFonts w:ascii="Times New Roman" w:hAnsi="Times New Roman"/>
                <w:sz w:val="28"/>
                <w:szCs w:val="20"/>
                <w:lang w:val="uk-UA"/>
              </w:rPr>
              <w:t>,44±0,09</w:t>
            </w:r>
          </w:p>
        </w:tc>
      </w:tr>
      <w:tr w:rsidR="00A705C0" w:rsidRPr="00EA58E9" w:rsidTr="00750FD7">
        <w:tc>
          <w:tcPr>
            <w:tcW w:w="4335" w:type="dxa"/>
            <w:shd w:val="clear" w:color="auto" w:fill="auto"/>
          </w:tcPr>
          <w:p w:rsidR="00A705C0" w:rsidRPr="00EA58E9" w:rsidRDefault="00A705C0" w:rsidP="00750FD7">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катаральний</w:t>
            </w:r>
          </w:p>
        </w:tc>
        <w:tc>
          <w:tcPr>
            <w:tcW w:w="1471"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18</w:t>
            </w:r>
          </w:p>
        </w:tc>
        <w:tc>
          <w:tcPr>
            <w:tcW w:w="1375"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5,9</w:t>
            </w:r>
          </w:p>
        </w:tc>
        <w:tc>
          <w:tcPr>
            <w:tcW w:w="2389"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p>
        </w:tc>
      </w:tr>
      <w:tr w:rsidR="00A705C0" w:rsidRPr="00EA58E9" w:rsidTr="00750FD7">
        <w:tc>
          <w:tcPr>
            <w:tcW w:w="4335" w:type="dxa"/>
            <w:shd w:val="clear" w:color="auto" w:fill="auto"/>
          </w:tcPr>
          <w:p w:rsidR="00A705C0" w:rsidRPr="00EA58E9" w:rsidRDefault="00A705C0" w:rsidP="00750FD7">
            <w:pPr>
              <w:spacing w:line="348" w:lineRule="auto"/>
              <w:ind w:right="-2"/>
              <w:jc w:val="both"/>
              <w:rPr>
                <w:rFonts w:ascii="Times New Roman" w:hAnsi="Times New Roman"/>
                <w:sz w:val="28"/>
                <w:szCs w:val="20"/>
                <w:lang w:val="uk-UA"/>
              </w:rPr>
            </w:pPr>
            <w:r>
              <w:rPr>
                <w:rFonts w:ascii="Times New Roman" w:hAnsi="Times New Roman"/>
                <w:sz w:val="28"/>
                <w:szCs w:val="20"/>
                <w:lang w:val="uk-UA"/>
              </w:rPr>
              <w:t>г</w:t>
            </w:r>
            <w:r w:rsidRPr="00EA58E9">
              <w:rPr>
                <w:rFonts w:ascii="Times New Roman" w:hAnsi="Times New Roman"/>
                <w:sz w:val="28"/>
                <w:szCs w:val="20"/>
                <w:lang w:val="uk-UA"/>
              </w:rPr>
              <w:t>нійний</w:t>
            </w:r>
            <w:r>
              <w:rPr>
                <w:rFonts w:ascii="Times New Roman" w:hAnsi="Times New Roman"/>
                <w:sz w:val="28"/>
                <w:szCs w:val="20"/>
                <w:lang w:val="uk-UA"/>
              </w:rPr>
              <w:t xml:space="preserve"> (фолікулярний або лакунарний)</w:t>
            </w:r>
          </w:p>
        </w:tc>
        <w:tc>
          <w:tcPr>
            <w:tcW w:w="1471"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286</w:t>
            </w:r>
          </w:p>
        </w:tc>
        <w:tc>
          <w:tcPr>
            <w:tcW w:w="1375"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94,1</w:t>
            </w:r>
          </w:p>
        </w:tc>
        <w:tc>
          <w:tcPr>
            <w:tcW w:w="2389"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p>
        </w:tc>
      </w:tr>
      <w:tr w:rsidR="00A705C0" w:rsidRPr="00EA58E9" w:rsidTr="00750FD7">
        <w:trPr>
          <w:trHeight w:val="1344"/>
        </w:trPr>
        <w:tc>
          <w:tcPr>
            <w:tcW w:w="4335" w:type="dxa"/>
            <w:shd w:val="clear" w:color="auto" w:fill="auto"/>
          </w:tcPr>
          <w:p w:rsidR="00A705C0" w:rsidRPr="00EA58E9" w:rsidRDefault="00A705C0" w:rsidP="00750FD7">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Полілімфаденопатія:</w:t>
            </w:r>
          </w:p>
          <w:p w:rsidR="00A705C0" w:rsidRPr="00EA58E9" w:rsidRDefault="00A705C0" w:rsidP="00750FD7">
            <w:pPr>
              <w:spacing w:line="348" w:lineRule="auto"/>
              <w:ind w:right="-2"/>
              <w:jc w:val="both"/>
              <w:rPr>
                <w:rFonts w:ascii="Times New Roman" w:hAnsi="Times New Roman"/>
                <w:sz w:val="28"/>
                <w:szCs w:val="20"/>
                <w:lang w:val="uk-UA"/>
              </w:rPr>
            </w:pPr>
            <w:r>
              <w:rPr>
                <w:rFonts w:ascii="Times New Roman" w:hAnsi="Times New Roman"/>
                <w:sz w:val="28"/>
                <w:szCs w:val="20"/>
                <w:lang w:val="uk-UA"/>
              </w:rPr>
              <w:t>р</w:t>
            </w:r>
            <w:r w:rsidRPr="00EA58E9">
              <w:rPr>
                <w:rFonts w:ascii="Times New Roman" w:hAnsi="Times New Roman"/>
                <w:sz w:val="28"/>
                <w:szCs w:val="20"/>
                <w:lang w:val="uk-UA"/>
              </w:rPr>
              <w:t>озміри лімфовузлів,см:</w:t>
            </w:r>
          </w:p>
        </w:tc>
        <w:tc>
          <w:tcPr>
            <w:tcW w:w="1471"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Pr>
                <w:rFonts w:ascii="Times New Roman" w:hAnsi="Times New Roman"/>
                <w:sz w:val="28"/>
                <w:szCs w:val="20"/>
                <w:lang w:val="uk-UA"/>
              </w:rPr>
              <w:t>304</w:t>
            </w:r>
          </w:p>
        </w:tc>
        <w:tc>
          <w:tcPr>
            <w:tcW w:w="1375"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Pr>
                <w:rFonts w:ascii="Times New Roman" w:hAnsi="Times New Roman"/>
                <w:sz w:val="28"/>
                <w:szCs w:val="20"/>
                <w:lang w:val="uk-UA"/>
              </w:rPr>
              <w:t>100</w:t>
            </w:r>
          </w:p>
        </w:tc>
        <w:tc>
          <w:tcPr>
            <w:tcW w:w="2389"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8,</w:t>
            </w:r>
            <w:r>
              <w:rPr>
                <w:rFonts w:ascii="Times New Roman" w:hAnsi="Times New Roman"/>
                <w:sz w:val="28"/>
                <w:szCs w:val="20"/>
                <w:lang w:val="uk-UA"/>
              </w:rPr>
              <w:t>1</w:t>
            </w:r>
            <w:r w:rsidRPr="00EA58E9">
              <w:rPr>
                <w:rFonts w:ascii="Times New Roman" w:hAnsi="Times New Roman"/>
                <w:sz w:val="28"/>
                <w:szCs w:val="20"/>
                <w:lang w:val="uk-UA"/>
              </w:rPr>
              <w:t>3±0,</w:t>
            </w:r>
            <w:r>
              <w:rPr>
                <w:rFonts w:ascii="Times New Roman" w:hAnsi="Times New Roman"/>
                <w:sz w:val="28"/>
                <w:szCs w:val="20"/>
                <w:lang w:val="uk-UA"/>
              </w:rPr>
              <w:t>25</w:t>
            </w:r>
          </w:p>
        </w:tc>
      </w:tr>
      <w:tr w:rsidR="00A705C0" w:rsidRPr="002E2685" w:rsidTr="00750FD7">
        <w:tc>
          <w:tcPr>
            <w:tcW w:w="4335" w:type="dxa"/>
            <w:vMerge w:val="restart"/>
            <w:shd w:val="clear" w:color="auto" w:fill="auto"/>
          </w:tcPr>
          <w:p w:rsidR="00A705C0" w:rsidRPr="00EA58E9" w:rsidRDefault="00A705C0" w:rsidP="00750FD7">
            <w:pPr>
              <w:spacing w:line="348" w:lineRule="auto"/>
              <w:ind w:right="-2"/>
              <w:jc w:val="both"/>
              <w:rPr>
                <w:rFonts w:ascii="Times New Roman" w:hAnsi="Times New Roman"/>
                <w:sz w:val="28"/>
                <w:szCs w:val="20"/>
                <w:lang w:val="uk-UA"/>
              </w:rPr>
            </w:pPr>
            <w:r>
              <w:rPr>
                <w:rFonts w:ascii="Times New Roman" w:hAnsi="Times New Roman"/>
                <w:sz w:val="28"/>
                <w:szCs w:val="20"/>
                <w:lang w:val="uk-UA"/>
              </w:rPr>
              <w:t>п</w:t>
            </w:r>
            <w:r w:rsidRPr="00EA58E9">
              <w:rPr>
                <w:rFonts w:ascii="Times New Roman" w:hAnsi="Times New Roman"/>
                <w:sz w:val="28"/>
                <w:szCs w:val="20"/>
                <w:lang w:val="uk-UA"/>
              </w:rPr>
              <w:t>ідщелепних</w:t>
            </w:r>
            <w:r>
              <w:rPr>
                <w:rFonts w:ascii="Times New Roman" w:hAnsi="Times New Roman"/>
                <w:sz w:val="28"/>
                <w:szCs w:val="20"/>
                <w:lang w:val="uk-UA"/>
              </w:rPr>
              <w:t>:</w:t>
            </w:r>
          </w:p>
          <w:p w:rsidR="00A705C0" w:rsidRPr="00EA58E9" w:rsidRDefault="00D341FB" w:rsidP="00750FD7">
            <w:pPr>
              <w:spacing w:line="348" w:lineRule="auto"/>
              <w:ind w:right="-2"/>
              <w:jc w:val="both"/>
              <w:rPr>
                <w:rFonts w:ascii="Times New Roman" w:hAnsi="Times New Roman"/>
                <w:sz w:val="28"/>
                <w:szCs w:val="20"/>
                <w:lang w:val="uk-UA"/>
              </w:rPr>
            </w:pPr>
            <w:r>
              <w:rPr>
                <w:rFonts w:ascii="Times New Roman" w:hAnsi="Times New Roman"/>
                <w:sz w:val="28"/>
                <w:szCs w:val="20"/>
                <w:lang w:val="uk-UA"/>
              </w:rPr>
              <w:t>≤</w:t>
            </w:r>
            <w:r w:rsidR="00A705C0" w:rsidRPr="00EA58E9">
              <w:rPr>
                <w:rFonts w:ascii="Times New Roman" w:hAnsi="Times New Roman"/>
                <w:sz w:val="28"/>
                <w:szCs w:val="20"/>
                <w:lang w:val="uk-UA"/>
              </w:rPr>
              <w:t xml:space="preserve">2 </w:t>
            </w:r>
          </w:p>
        </w:tc>
        <w:tc>
          <w:tcPr>
            <w:tcW w:w="1471"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p>
        </w:tc>
        <w:tc>
          <w:tcPr>
            <w:tcW w:w="1375"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p>
        </w:tc>
        <w:tc>
          <w:tcPr>
            <w:tcW w:w="2389" w:type="dxa"/>
            <w:shd w:val="clear" w:color="auto" w:fill="auto"/>
          </w:tcPr>
          <w:p w:rsidR="00A705C0" w:rsidRPr="002E2685" w:rsidRDefault="00A705C0" w:rsidP="00750FD7">
            <w:pPr>
              <w:spacing w:line="348" w:lineRule="auto"/>
              <w:ind w:right="-2"/>
              <w:jc w:val="center"/>
              <w:rPr>
                <w:rFonts w:ascii="Times New Roman" w:hAnsi="Times New Roman"/>
                <w:color w:val="FF0000"/>
                <w:sz w:val="28"/>
                <w:szCs w:val="20"/>
                <w:lang w:val="uk-UA"/>
              </w:rPr>
            </w:pPr>
          </w:p>
        </w:tc>
      </w:tr>
      <w:tr w:rsidR="00A705C0" w:rsidRPr="00EA58E9" w:rsidTr="00750FD7">
        <w:tc>
          <w:tcPr>
            <w:tcW w:w="4335" w:type="dxa"/>
            <w:vMerge/>
            <w:shd w:val="clear" w:color="auto" w:fill="auto"/>
          </w:tcPr>
          <w:p w:rsidR="00A705C0" w:rsidRPr="00EA58E9" w:rsidRDefault="00A705C0" w:rsidP="00750FD7">
            <w:pPr>
              <w:spacing w:line="348" w:lineRule="auto"/>
              <w:ind w:right="-2"/>
              <w:jc w:val="both"/>
              <w:rPr>
                <w:rFonts w:ascii="Times New Roman" w:hAnsi="Times New Roman"/>
                <w:sz w:val="28"/>
                <w:szCs w:val="20"/>
                <w:lang w:val="uk-UA"/>
              </w:rPr>
            </w:pPr>
          </w:p>
        </w:tc>
        <w:tc>
          <w:tcPr>
            <w:tcW w:w="1471"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254</w:t>
            </w:r>
          </w:p>
        </w:tc>
        <w:tc>
          <w:tcPr>
            <w:tcW w:w="1375"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83,5</w:t>
            </w:r>
          </w:p>
        </w:tc>
        <w:tc>
          <w:tcPr>
            <w:tcW w:w="2389"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p>
        </w:tc>
      </w:tr>
      <w:tr w:rsidR="00A705C0" w:rsidRPr="00EA58E9" w:rsidTr="00750FD7">
        <w:tc>
          <w:tcPr>
            <w:tcW w:w="4335" w:type="dxa"/>
            <w:shd w:val="clear" w:color="auto" w:fill="auto"/>
          </w:tcPr>
          <w:p w:rsidR="00A705C0" w:rsidRPr="00EA58E9" w:rsidRDefault="00A705C0" w:rsidP="00750FD7">
            <w:pPr>
              <w:spacing w:line="348" w:lineRule="auto"/>
              <w:ind w:right="-2"/>
              <w:jc w:val="both"/>
              <w:rPr>
                <w:rFonts w:ascii="Times New Roman" w:hAnsi="Times New Roman"/>
                <w:sz w:val="28"/>
                <w:szCs w:val="20"/>
                <w:lang w:val="uk-UA"/>
              </w:rPr>
            </w:pPr>
            <w:r>
              <w:rPr>
                <w:rFonts w:ascii="Times New Roman" w:hAnsi="Times New Roman"/>
                <w:sz w:val="28"/>
                <w:szCs w:val="20"/>
                <w:lang w:val="uk-UA"/>
              </w:rPr>
              <w:t>≥</w:t>
            </w:r>
            <w:r w:rsidRPr="00EA58E9">
              <w:rPr>
                <w:rFonts w:ascii="Times New Roman" w:hAnsi="Times New Roman"/>
                <w:sz w:val="28"/>
                <w:szCs w:val="20"/>
                <w:lang w:val="uk-UA"/>
              </w:rPr>
              <w:t xml:space="preserve">2,1 </w:t>
            </w:r>
          </w:p>
        </w:tc>
        <w:tc>
          <w:tcPr>
            <w:tcW w:w="1471"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50</w:t>
            </w:r>
          </w:p>
        </w:tc>
        <w:tc>
          <w:tcPr>
            <w:tcW w:w="1375"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16,5</w:t>
            </w:r>
          </w:p>
        </w:tc>
        <w:tc>
          <w:tcPr>
            <w:tcW w:w="2389"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p>
        </w:tc>
      </w:tr>
      <w:tr w:rsidR="00A705C0" w:rsidRPr="002E2685" w:rsidTr="00750FD7">
        <w:tc>
          <w:tcPr>
            <w:tcW w:w="4335" w:type="dxa"/>
            <w:vMerge w:val="restart"/>
            <w:shd w:val="clear" w:color="auto" w:fill="auto"/>
          </w:tcPr>
          <w:p w:rsidR="00A705C0" w:rsidRPr="00EA58E9" w:rsidRDefault="00A705C0" w:rsidP="00750FD7">
            <w:pPr>
              <w:spacing w:line="348" w:lineRule="auto"/>
              <w:ind w:right="-2"/>
              <w:jc w:val="both"/>
              <w:rPr>
                <w:rFonts w:ascii="Times New Roman" w:hAnsi="Times New Roman"/>
                <w:sz w:val="28"/>
                <w:szCs w:val="20"/>
                <w:lang w:val="uk-UA"/>
              </w:rPr>
            </w:pPr>
            <w:r>
              <w:rPr>
                <w:rFonts w:ascii="Times New Roman" w:hAnsi="Times New Roman"/>
                <w:sz w:val="28"/>
                <w:szCs w:val="20"/>
                <w:lang w:val="uk-UA"/>
              </w:rPr>
              <w:t>ш</w:t>
            </w:r>
            <w:r w:rsidRPr="00EA58E9">
              <w:rPr>
                <w:rFonts w:ascii="Times New Roman" w:hAnsi="Times New Roman"/>
                <w:sz w:val="28"/>
                <w:szCs w:val="20"/>
                <w:lang w:val="uk-UA"/>
              </w:rPr>
              <w:t>ийних</w:t>
            </w:r>
            <w:r>
              <w:rPr>
                <w:rFonts w:ascii="Times New Roman" w:hAnsi="Times New Roman"/>
                <w:sz w:val="28"/>
                <w:szCs w:val="20"/>
                <w:lang w:val="uk-UA"/>
              </w:rPr>
              <w:t>:</w:t>
            </w:r>
          </w:p>
          <w:p w:rsidR="00A705C0" w:rsidRPr="00EA58E9" w:rsidRDefault="00D341FB" w:rsidP="00750FD7">
            <w:pPr>
              <w:spacing w:line="348" w:lineRule="auto"/>
              <w:ind w:right="-2"/>
              <w:jc w:val="both"/>
              <w:rPr>
                <w:rFonts w:ascii="Times New Roman" w:hAnsi="Times New Roman"/>
                <w:sz w:val="28"/>
                <w:szCs w:val="20"/>
                <w:lang w:val="uk-UA"/>
              </w:rPr>
            </w:pPr>
            <w:r>
              <w:rPr>
                <w:rFonts w:ascii="Times New Roman" w:hAnsi="Times New Roman"/>
                <w:sz w:val="28"/>
                <w:szCs w:val="20"/>
                <w:lang w:val="uk-UA"/>
              </w:rPr>
              <w:t>≤</w:t>
            </w:r>
            <w:r w:rsidR="00A705C0" w:rsidRPr="00EA58E9">
              <w:rPr>
                <w:rFonts w:ascii="Times New Roman" w:hAnsi="Times New Roman"/>
                <w:sz w:val="28"/>
                <w:szCs w:val="20"/>
                <w:lang w:val="uk-UA"/>
              </w:rPr>
              <w:t>1</w:t>
            </w:r>
          </w:p>
        </w:tc>
        <w:tc>
          <w:tcPr>
            <w:tcW w:w="1471"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p>
        </w:tc>
        <w:tc>
          <w:tcPr>
            <w:tcW w:w="1375"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p>
        </w:tc>
        <w:tc>
          <w:tcPr>
            <w:tcW w:w="2389" w:type="dxa"/>
            <w:shd w:val="clear" w:color="auto" w:fill="auto"/>
          </w:tcPr>
          <w:p w:rsidR="00A705C0" w:rsidRPr="002E2685" w:rsidRDefault="00A705C0" w:rsidP="00750FD7">
            <w:pPr>
              <w:spacing w:line="348" w:lineRule="auto"/>
              <w:ind w:right="-2"/>
              <w:jc w:val="center"/>
              <w:rPr>
                <w:rFonts w:ascii="Times New Roman" w:hAnsi="Times New Roman"/>
                <w:color w:val="FF0000"/>
                <w:sz w:val="28"/>
                <w:szCs w:val="20"/>
                <w:lang w:val="uk-UA"/>
              </w:rPr>
            </w:pPr>
          </w:p>
        </w:tc>
      </w:tr>
      <w:tr w:rsidR="00A705C0" w:rsidRPr="00EA58E9" w:rsidTr="00750FD7">
        <w:tc>
          <w:tcPr>
            <w:tcW w:w="4335" w:type="dxa"/>
            <w:vMerge/>
            <w:shd w:val="clear" w:color="auto" w:fill="auto"/>
          </w:tcPr>
          <w:p w:rsidR="00A705C0" w:rsidRPr="00EA58E9" w:rsidRDefault="00A705C0" w:rsidP="00750FD7">
            <w:pPr>
              <w:spacing w:line="348" w:lineRule="auto"/>
              <w:ind w:right="-2"/>
              <w:jc w:val="both"/>
              <w:rPr>
                <w:rFonts w:ascii="Times New Roman" w:hAnsi="Times New Roman"/>
                <w:sz w:val="28"/>
                <w:szCs w:val="20"/>
                <w:lang w:val="uk-UA"/>
              </w:rPr>
            </w:pPr>
          </w:p>
        </w:tc>
        <w:tc>
          <w:tcPr>
            <w:tcW w:w="1471"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273</w:t>
            </w:r>
          </w:p>
        </w:tc>
        <w:tc>
          <w:tcPr>
            <w:tcW w:w="1375"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89,8</w:t>
            </w:r>
          </w:p>
        </w:tc>
        <w:tc>
          <w:tcPr>
            <w:tcW w:w="2389"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p>
        </w:tc>
      </w:tr>
      <w:tr w:rsidR="00A705C0" w:rsidRPr="00EA58E9" w:rsidTr="00750FD7">
        <w:tc>
          <w:tcPr>
            <w:tcW w:w="4335" w:type="dxa"/>
            <w:shd w:val="clear" w:color="auto" w:fill="auto"/>
          </w:tcPr>
          <w:p w:rsidR="00A705C0" w:rsidRPr="00EA58E9" w:rsidRDefault="00A705C0" w:rsidP="00750FD7">
            <w:pPr>
              <w:spacing w:line="348" w:lineRule="auto"/>
              <w:ind w:right="-2"/>
              <w:jc w:val="both"/>
              <w:rPr>
                <w:rFonts w:ascii="Times New Roman" w:hAnsi="Times New Roman"/>
                <w:sz w:val="28"/>
                <w:szCs w:val="20"/>
                <w:lang w:val="uk-UA"/>
              </w:rPr>
            </w:pPr>
            <w:r>
              <w:rPr>
                <w:rFonts w:ascii="Times New Roman" w:hAnsi="Times New Roman"/>
                <w:sz w:val="28"/>
                <w:szCs w:val="20"/>
                <w:lang w:val="uk-UA"/>
              </w:rPr>
              <w:t>≥</w:t>
            </w:r>
            <w:r w:rsidRPr="00EA58E9">
              <w:rPr>
                <w:rFonts w:ascii="Times New Roman" w:hAnsi="Times New Roman"/>
                <w:sz w:val="28"/>
                <w:szCs w:val="20"/>
                <w:lang w:val="uk-UA"/>
              </w:rPr>
              <w:t>1,1</w:t>
            </w:r>
          </w:p>
        </w:tc>
        <w:tc>
          <w:tcPr>
            <w:tcW w:w="1471"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31</w:t>
            </w:r>
          </w:p>
        </w:tc>
        <w:tc>
          <w:tcPr>
            <w:tcW w:w="1375"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10,2</w:t>
            </w:r>
          </w:p>
        </w:tc>
        <w:tc>
          <w:tcPr>
            <w:tcW w:w="2389"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p>
        </w:tc>
      </w:tr>
      <w:tr w:rsidR="00A705C0" w:rsidRPr="002E2685" w:rsidTr="00750FD7">
        <w:tc>
          <w:tcPr>
            <w:tcW w:w="4335" w:type="dxa"/>
            <w:vMerge w:val="restart"/>
            <w:shd w:val="clear" w:color="auto" w:fill="auto"/>
          </w:tcPr>
          <w:p w:rsidR="00A705C0" w:rsidRPr="00EA58E9" w:rsidRDefault="00A705C0" w:rsidP="00750FD7">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пахових та пахвових</w:t>
            </w:r>
            <w:r>
              <w:rPr>
                <w:rFonts w:ascii="Times New Roman" w:hAnsi="Times New Roman"/>
                <w:sz w:val="28"/>
                <w:szCs w:val="20"/>
                <w:lang w:val="uk-UA"/>
              </w:rPr>
              <w:t>:</w:t>
            </w:r>
            <w:r w:rsidRPr="00EA58E9">
              <w:rPr>
                <w:rFonts w:ascii="Times New Roman" w:hAnsi="Times New Roman"/>
                <w:sz w:val="28"/>
                <w:szCs w:val="20"/>
                <w:lang w:val="uk-UA"/>
              </w:rPr>
              <w:t xml:space="preserve"> </w:t>
            </w:r>
          </w:p>
          <w:p w:rsidR="00A705C0" w:rsidRPr="00EA58E9" w:rsidRDefault="00D341FB" w:rsidP="00750FD7">
            <w:pPr>
              <w:spacing w:line="348" w:lineRule="auto"/>
              <w:ind w:right="-2"/>
              <w:jc w:val="both"/>
              <w:rPr>
                <w:rFonts w:ascii="Times New Roman" w:hAnsi="Times New Roman"/>
                <w:sz w:val="28"/>
                <w:szCs w:val="20"/>
                <w:lang w:val="uk-UA"/>
              </w:rPr>
            </w:pPr>
            <w:r>
              <w:rPr>
                <w:rFonts w:ascii="Times New Roman" w:hAnsi="Times New Roman"/>
                <w:sz w:val="28"/>
                <w:szCs w:val="20"/>
                <w:lang w:val="uk-UA"/>
              </w:rPr>
              <w:t>≤</w:t>
            </w:r>
            <w:r w:rsidR="00A705C0">
              <w:rPr>
                <w:rFonts w:ascii="Times New Roman" w:hAnsi="Times New Roman"/>
                <w:sz w:val="28"/>
                <w:szCs w:val="20"/>
                <w:lang w:val="uk-UA"/>
              </w:rPr>
              <w:t>1,</w:t>
            </w:r>
            <w:r w:rsidR="00A705C0" w:rsidRPr="00EA58E9">
              <w:rPr>
                <w:rFonts w:ascii="Times New Roman" w:hAnsi="Times New Roman"/>
                <w:sz w:val="28"/>
                <w:szCs w:val="20"/>
                <w:lang w:val="uk-UA"/>
              </w:rPr>
              <w:t>0</w:t>
            </w:r>
          </w:p>
        </w:tc>
        <w:tc>
          <w:tcPr>
            <w:tcW w:w="1471"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p>
        </w:tc>
        <w:tc>
          <w:tcPr>
            <w:tcW w:w="1375"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p>
        </w:tc>
        <w:tc>
          <w:tcPr>
            <w:tcW w:w="2389" w:type="dxa"/>
            <w:shd w:val="clear" w:color="auto" w:fill="auto"/>
          </w:tcPr>
          <w:p w:rsidR="00A705C0" w:rsidRPr="002E2685" w:rsidRDefault="00A705C0" w:rsidP="00750FD7">
            <w:pPr>
              <w:spacing w:line="348" w:lineRule="auto"/>
              <w:ind w:right="-2"/>
              <w:jc w:val="center"/>
              <w:rPr>
                <w:rFonts w:ascii="Times New Roman" w:hAnsi="Times New Roman"/>
                <w:color w:val="FF0000"/>
                <w:sz w:val="28"/>
                <w:szCs w:val="20"/>
                <w:lang w:val="uk-UA"/>
              </w:rPr>
            </w:pPr>
          </w:p>
        </w:tc>
      </w:tr>
      <w:tr w:rsidR="00A705C0" w:rsidRPr="00EA58E9" w:rsidTr="00750FD7">
        <w:tc>
          <w:tcPr>
            <w:tcW w:w="4335" w:type="dxa"/>
            <w:vMerge/>
            <w:shd w:val="clear" w:color="auto" w:fill="auto"/>
          </w:tcPr>
          <w:p w:rsidR="00A705C0" w:rsidRPr="00EA58E9" w:rsidRDefault="00A705C0" w:rsidP="00750FD7">
            <w:pPr>
              <w:spacing w:line="348" w:lineRule="auto"/>
              <w:ind w:right="-2"/>
              <w:jc w:val="both"/>
              <w:rPr>
                <w:rFonts w:ascii="Times New Roman" w:hAnsi="Times New Roman"/>
                <w:sz w:val="28"/>
                <w:szCs w:val="20"/>
                <w:lang w:val="uk-UA"/>
              </w:rPr>
            </w:pPr>
          </w:p>
        </w:tc>
        <w:tc>
          <w:tcPr>
            <w:tcW w:w="1471"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298</w:t>
            </w:r>
          </w:p>
        </w:tc>
        <w:tc>
          <w:tcPr>
            <w:tcW w:w="1375"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98</w:t>
            </w:r>
          </w:p>
        </w:tc>
        <w:tc>
          <w:tcPr>
            <w:tcW w:w="2389"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p>
        </w:tc>
      </w:tr>
      <w:tr w:rsidR="00A705C0" w:rsidRPr="00EA58E9" w:rsidTr="00750FD7">
        <w:tc>
          <w:tcPr>
            <w:tcW w:w="4335" w:type="dxa"/>
            <w:shd w:val="clear" w:color="auto" w:fill="auto"/>
          </w:tcPr>
          <w:p w:rsidR="00A705C0" w:rsidRPr="00EA58E9" w:rsidRDefault="00A705C0" w:rsidP="00750FD7">
            <w:pPr>
              <w:spacing w:line="348" w:lineRule="auto"/>
              <w:ind w:right="-2"/>
              <w:jc w:val="both"/>
              <w:rPr>
                <w:rFonts w:ascii="Times New Roman" w:hAnsi="Times New Roman"/>
                <w:sz w:val="28"/>
                <w:szCs w:val="20"/>
                <w:lang w:val="uk-UA"/>
              </w:rPr>
            </w:pPr>
            <w:r>
              <w:rPr>
                <w:rFonts w:ascii="Times New Roman" w:hAnsi="Times New Roman"/>
                <w:sz w:val="28"/>
                <w:szCs w:val="20"/>
                <w:lang w:val="uk-UA"/>
              </w:rPr>
              <w:t>≥1</w:t>
            </w:r>
            <w:r w:rsidRPr="00EA58E9">
              <w:rPr>
                <w:rFonts w:ascii="Times New Roman" w:hAnsi="Times New Roman"/>
                <w:sz w:val="28"/>
                <w:szCs w:val="20"/>
                <w:lang w:val="uk-UA"/>
              </w:rPr>
              <w:t>,</w:t>
            </w:r>
            <w:r>
              <w:rPr>
                <w:rFonts w:ascii="Times New Roman" w:hAnsi="Times New Roman"/>
                <w:sz w:val="28"/>
                <w:szCs w:val="20"/>
                <w:lang w:val="uk-UA"/>
              </w:rPr>
              <w:t>1</w:t>
            </w:r>
          </w:p>
        </w:tc>
        <w:tc>
          <w:tcPr>
            <w:tcW w:w="1471"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6</w:t>
            </w:r>
          </w:p>
        </w:tc>
        <w:tc>
          <w:tcPr>
            <w:tcW w:w="1375"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2</w:t>
            </w:r>
          </w:p>
        </w:tc>
        <w:tc>
          <w:tcPr>
            <w:tcW w:w="2389"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p>
        </w:tc>
      </w:tr>
      <w:tr w:rsidR="00A705C0" w:rsidRPr="00EA58E9" w:rsidTr="00750FD7">
        <w:tc>
          <w:tcPr>
            <w:tcW w:w="4335" w:type="dxa"/>
            <w:vMerge w:val="restart"/>
            <w:shd w:val="clear" w:color="auto" w:fill="auto"/>
          </w:tcPr>
          <w:p w:rsidR="00A705C0" w:rsidRPr="00EA58E9" w:rsidRDefault="00A705C0" w:rsidP="00750FD7">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мезентеріальних:</w:t>
            </w:r>
          </w:p>
          <w:p w:rsidR="00A705C0" w:rsidRPr="00EA58E9" w:rsidRDefault="00D341FB" w:rsidP="00750FD7">
            <w:pPr>
              <w:spacing w:line="348" w:lineRule="auto"/>
              <w:ind w:right="-2"/>
              <w:jc w:val="both"/>
              <w:rPr>
                <w:rFonts w:ascii="Times New Roman" w:hAnsi="Times New Roman"/>
                <w:sz w:val="28"/>
                <w:szCs w:val="20"/>
                <w:lang w:val="uk-UA"/>
              </w:rPr>
            </w:pPr>
            <w:r>
              <w:rPr>
                <w:rFonts w:ascii="Times New Roman" w:hAnsi="Times New Roman"/>
                <w:sz w:val="28"/>
                <w:szCs w:val="20"/>
                <w:lang w:val="uk-UA"/>
              </w:rPr>
              <w:t>≤</w:t>
            </w:r>
            <w:r w:rsidR="00A705C0">
              <w:rPr>
                <w:rFonts w:ascii="Times New Roman" w:hAnsi="Times New Roman"/>
                <w:sz w:val="28"/>
                <w:szCs w:val="20"/>
                <w:lang w:val="uk-UA"/>
              </w:rPr>
              <w:t>0,5</w:t>
            </w:r>
          </w:p>
        </w:tc>
        <w:tc>
          <w:tcPr>
            <w:tcW w:w="1471"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p>
        </w:tc>
        <w:tc>
          <w:tcPr>
            <w:tcW w:w="1375"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p>
        </w:tc>
        <w:tc>
          <w:tcPr>
            <w:tcW w:w="2389"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p>
        </w:tc>
      </w:tr>
      <w:tr w:rsidR="00A705C0" w:rsidRPr="00EA58E9" w:rsidTr="00750FD7">
        <w:tc>
          <w:tcPr>
            <w:tcW w:w="4335" w:type="dxa"/>
            <w:vMerge/>
            <w:shd w:val="clear" w:color="auto" w:fill="auto"/>
          </w:tcPr>
          <w:p w:rsidR="00A705C0" w:rsidRPr="00EA58E9" w:rsidRDefault="00A705C0" w:rsidP="00750FD7">
            <w:pPr>
              <w:spacing w:line="348" w:lineRule="auto"/>
              <w:ind w:right="-2"/>
              <w:jc w:val="both"/>
              <w:rPr>
                <w:rFonts w:ascii="Times New Roman" w:hAnsi="Times New Roman"/>
                <w:sz w:val="28"/>
                <w:szCs w:val="20"/>
                <w:lang w:val="uk-UA"/>
              </w:rPr>
            </w:pPr>
          </w:p>
        </w:tc>
        <w:tc>
          <w:tcPr>
            <w:tcW w:w="1471"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Pr>
                <w:rFonts w:ascii="Times New Roman" w:hAnsi="Times New Roman"/>
                <w:sz w:val="28"/>
                <w:szCs w:val="20"/>
                <w:lang w:val="uk-UA"/>
              </w:rPr>
              <w:t>283</w:t>
            </w:r>
          </w:p>
        </w:tc>
        <w:tc>
          <w:tcPr>
            <w:tcW w:w="1375"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Pr>
                <w:rFonts w:ascii="Times New Roman" w:hAnsi="Times New Roman"/>
                <w:sz w:val="28"/>
                <w:szCs w:val="20"/>
                <w:lang w:val="uk-UA"/>
              </w:rPr>
              <w:t>93,1</w:t>
            </w:r>
          </w:p>
        </w:tc>
        <w:tc>
          <w:tcPr>
            <w:tcW w:w="2389"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p>
        </w:tc>
      </w:tr>
      <w:tr w:rsidR="00A705C0" w:rsidRPr="00EA58E9" w:rsidTr="00750FD7">
        <w:tc>
          <w:tcPr>
            <w:tcW w:w="4335" w:type="dxa"/>
            <w:shd w:val="clear" w:color="auto" w:fill="auto"/>
          </w:tcPr>
          <w:p w:rsidR="00A705C0" w:rsidRPr="00EA58E9" w:rsidRDefault="00A705C0" w:rsidP="00750FD7">
            <w:pPr>
              <w:spacing w:line="348" w:lineRule="auto"/>
              <w:ind w:right="-2"/>
              <w:jc w:val="both"/>
              <w:rPr>
                <w:rFonts w:ascii="Times New Roman" w:hAnsi="Times New Roman"/>
                <w:sz w:val="28"/>
                <w:szCs w:val="20"/>
                <w:lang w:val="uk-UA"/>
              </w:rPr>
            </w:pPr>
            <w:r>
              <w:rPr>
                <w:rFonts w:ascii="Times New Roman" w:hAnsi="Times New Roman"/>
                <w:sz w:val="28"/>
                <w:szCs w:val="20"/>
                <w:lang w:val="uk-UA"/>
              </w:rPr>
              <w:t>≥0,6</w:t>
            </w:r>
          </w:p>
        </w:tc>
        <w:tc>
          <w:tcPr>
            <w:tcW w:w="1471"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Pr>
                <w:rFonts w:ascii="Times New Roman" w:hAnsi="Times New Roman"/>
                <w:sz w:val="28"/>
                <w:szCs w:val="20"/>
                <w:lang w:val="uk-UA"/>
              </w:rPr>
              <w:t>21</w:t>
            </w:r>
          </w:p>
        </w:tc>
        <w:tc>
          <w:tcPr>
            <w:tcW w:w="1375"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r>
              <w:rPr>
                <w:rFonts w:ascii="Times New Roman" w:hAnsi="Times New Roman"/>
                <w:sz w:val="28"/>
                <w:szCs w:val="20"/>
                <w:lang w:val="uk-UA"/>
              </w:rPr>
              <w:t>6,9</w:t>
            </w:r>
          </w:p>
        </w:tc>
        <w:tc>
          <w:tcPr>
            <w:tcW w:w="2389" w:type="dxa"/>
            <w:shd w:val="clear" w:color="auto" w:fill="auto"/>
          </w:tcPr>
          <w:p w:rsidR="00A705C0" w:rsidRPr="00EA58E9" w:rsidRDefault="00A705C0" w:rsidP="00750FD7">
            <w:pPr>
              <w:spacing w:line="348" w:lineRule="auto"/>
              <w:ind w:right="-2"/>
              <w:jc w:val="center"/>
              <w:rPr>
                <w:rFonts w:ascii="Times New Roman" w:hAnsi="Times New Roman"/>
                <w:sz w:val="28"/>
                <w:szCs w:val="20"/>
                <w:lang w:val="uk-UA"/>
              </w:rPr>
            </w:pPr>
          </w:p>
        </w:tc>
      </w:tr>
    </w:tbl>
    <w:p w:rsidR="00D341FB" w:rsidRDefault="00D341FB" w:rsidP="00925471">
      <w:pPr>
        <w:spacing w:after="0" w:line="360" w:lineRule="auto"/>
        <w:ind w:right="-2" w:firstLine="709"/>
        <w:jc w:val="both"/>
        <w:rPr>
          <w:rFonts w:ascii="Times New Roman" w:hAnsi="Times New Roman"/>
          <w:sz w:val="28"/>
          <w:szCs w:val="28"/>
          <w:lang w:val="uk-UA"/>
        </w:rPr>
      </w:pPr>
    </w:p>
    <w:p w:rsidR="00CD3B55" w:rsidRDefault="00CD3B55" w:rsidP="00D341FB">
      <w:pPr>
        <w:spacing w:after="0" w:line="360" w:lineRule="auto"/>
        <w:ind w:right="-2" w:firstLine="709"/>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w:t>
      </w:r>
      <w:r w:rsidR="00D341FB">
        <w:rPr>
          <w:rFonts w:ascii="Times New Roman" w:hAnsi="Times New Roman"/>
          <w:sz w:val="28"/>
          <w:szCs w:val="28"/>
          <w:lang w:val="uk-UA"/>
        </w:rPr>
        <w:t xml:space="preserve"> 3.1.2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5"/>
        <w:gridCol w:w="1471"/>
        <w:gridCol w:w="1375"/>
        <w:gridCol w:w="2389"/>
      </w:tblGrid>
      <w:tr w:rsidR="00D341FB" w:rsidRPr="00EA58E9" w:rsidTr="00750FD7">
        <w:tc>
          <w:tcPr>
            <w:tcW w:w="4335" w:type="dxa"/>
            <w:shd w:val="clear" w:color="auto" w:fill="auto"/>
          </w:tcPr>
          <w:p w:rsidR="00D341FB" w:rsidRPr="00EA58E9" w:rsidRDefault="00D341FB" w:rsidP="00D341FB">
            <w:pPr>
              <w:spacing w:line="348" w:lineRule="auto"/>
              <w:ind w:right="-2"/>
              <w:jc w:val="center"/>
              <w:rPr>
                <w:rFonts w:ascii="Times New Roman" w:hAnsi="Times New Roman"/>
                <w:sz w:val="28"/>
                <w:szCs w:val="20"/>
                <w:lang w:val="uk-UA"/>
              </w:rPr>
            </w:pPr>
            <w:r>
              <w:rPr>
                <w:rFonts w:ascii="Times New Roman" w:hAnsi="Times New Roman"/>
                <w:sz w:val="28"/>
                <w:szCs w:val="20"/>
                <w:lang w:val="uk-UA"/>
              </w:rPr>
              <w:t>1</w:t>
            </w:r>
          </w:p>
        </w:tc>
        <w:tc>
          <w:tcPr>
            <w:tcW w:w="1471" w:type="dxa"/>
            <w:shd w:val="clear" w:color="auto" w:fill="auto"/>
          </w:tcPr>
          <w:p w:rsidR="00D341FB" w:rsidRPr="00EA58E9" w:rsidRDefault="00D341FB" w:rsidP="00750FD7">
            <w:pPr>
              <w:spacing w:line="348" w:lineRule="auto"/>
              <w:ind w:right="-2"/>
              <w:jc w:val="center"/>
              <w:rPr>
                <w:rFonts w:ascii="Times New Roman" w:hAnsi="Times New Roman"/>
                <w:sz w:val="28"/>
                <w:szCs w:val="20"/>
                <w:lang w:val="uk-UA"/>
              </w:rPr>
            </w:pPr>
            <w:r>
              <w:rPr>
                <w:rFonts w:ascii="Times New Roman" w:hAnsi="Times New Roman"/>
                <w:sz w:val="28"/>
                <w:szCs w:val="20"/>
                <w:lang w:val="uk-UA"/>
              </w:rPr>
              <w:t>2</w:t>
            </w:r>
          </w:p>
        </w:tc>
        <w:tc>
          <w:tcPr>
            <w:tcW w:w="1375" w:type="dxa"/>
            <w:shd w:val="clear" w:color="auto" w:fill="auto"/>
          </w:tcPr>
          <w:p w:rsidR="00D341FB" w:rsidRPr="00EA58E9" w:rsidRDefault="00D341FB" w:rsidP="00750FD7">
            <w:pPr>
              <w:spacing w:line="348" w:lineRule="auto"/>
              <w:ind w:right="-2"/>
              <w:jc w:val="center"/>
              <w:rPr>
                <w:rFonts w:ascii="Times New Roman" w:hAnsi="Times New Roman"/>
                <w:sz w:val="28"/>
                <w:szCs w:val="20"/>
                <w:lang w:val="uk-UA"/>
              </w:rPr>
            </w:pPr>
            <w:r>
              <w:rPr>
                <w:rFonts w:ascii="Times New Roman" w:hAnsi="Times New Roman"/>
                <w:sz w:val="28"/>
                <w:szCs w:val="20"/>
                <w:lang w:val="uk-UA"/>
              </w:rPr>
              <w:t>3</w:t>
            </w:r>
          </w:p>
        </w:tc>
        <w:tc>
          <w:tcPr>
            <w:tcW w:w="2389" w:type="dxa"/>
            <w:shd w:val="clear" w:color="auto" w:fill="auto"/>
          </w:tcPr>
          <w:p w:rsidR="00D341FB" w:rsidRPr="00EA58E9" w:rsidRDefault="00D341FB" w:rsidP="00750FD7">
            <w:pPr>
              <w:spacing w:line="348" w:lineRule="auto"/>
              <w:ind w:right="-2"/>
              <w:jc w:val="center"/>
              <w:rPr>
                <w:rFonts w:ascii="Times New Roman" w:hAnsi="Times New Roman"/>
                <w:sz w:val="28"/>
                <w:szCs w:val="20"/>
                <w:lang w:val="uk-UA"/>
              </w:rPr>
            </w:pPr>
            <w:r>
              <w:rPr>
                <w:rFonts w:ascii="Times New Roman" w:hAnsi="Times New Roman"/>
                <w:sz w:val="28"/>
                <w:szCs w:val="20"/>
                <w:lang w:val="uk-UA"/>
              </w:rPr>
              <w:t>4</w:t>
            </w:r>
          </w:p>
        </w:tc>
      </w:tr>
      <w:tr w:rsidR="00CD3B55" w:rsidRPr="00EA58E9" w:rsidTr="00750FD7">
        <w:tc>
          <w:tcPr>
            <w:tcW w:w="4335" w:type="dxa"/>
            <w:shd w:val="clear" w:color="auto" w:fill="auto"/>
          </w:tcPr>
          <w:p w:rsidR="00CD3B55" w:rsidRPr="00EA58E9" w:rsidRDefault="00CD3B55" w:rsidP="00750FD7">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Екзантема:</w:t>
            </w:r>
          </w:p>
        </w:tc>
        <w:tc>
          <w:tcPr>
            <w:tcW w:w="1471"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p>
        </w:tc>
        <w:tc>
          <w:tcPr>
            <w:tcW w:w="1375"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p>
        </w:tc>
        <w:tc>
          <w:tcPr>
            <w:tcW w:w="2389"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p>
        </w:tc>
      </w:tr>
      <w:tr w:rsidR="00CD3B55" w:rsidRPr="00EA58E9" w:rsidTr="00750FD7">
        <w:tc>
          <w:tcPr>
            <w:tcW w:w="4335" w:type="dxa"/>
            <w:shd w:val="clear" w:color="auto" w:fill="auto"/>
          </w:tcPr>
          <w:p w:rsidR="00CD3B55" w:rsidRPr="00EA58E9" w:rsidRDefault="00CD3B55" w:rsidP="00750FD7">
            <w:pPr>
              <w:spacing w:line="348" w:lineRule="auto"/>
              <w:ind w:right="-2"/>
              <w:jc w:val="both"/>
              <w:rPr>
                <w:rFonts w:ascii="Times New Roman" w:hAnsi="Times New Roman"/>
                <w:sz w:val="28"/>
                <w:szCs w:val="20"/>
                <w:lang w:val="uk-UA"/>
              </w:rPr>
            </w:pPr>
            <w:r>
              <w:rPr>
                <w:rFonts w:ascii="Times New Roman" w:hAnsi="Times New Roman"/>
                <w:sz w:val="28"/>
                <w:szCs w:val="20"/>
                <w:lang w:val="uk-UA"/>
              </w:rPr>
              <w:t>є</w:t>
            </w:r>
          </w:p>
        </w:tc>
        <w:tc>
          <w:tcPr>
            <w:tcW w:w="1471"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31</w:t>
            </w:r>
          </w:p>
        </w:tc>
        <w:tc>
          <w:tcPr>
            <w:tcW w:w="1375"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10,2</w:t>
            </w:r>
          </w:p>
        </w:tc>
        <w:tc>
          <w:tcPr>
            <w:tcW w:w="2389"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3,21±0,03</w:t>
            </w:r>
          </w:p>
        </w:tc>
      </w:tr>
      <w:tr w:rsidR="00CD3B55" w:rsidRPr="00EA58E9" w:rsidTr="00750FD7">
        <w:tc>
          <w:tcPr>
            <w:tcW w:w="4335" w:type="dxa"/>
            <w:shd w:val="clear" w:color="auto" w:fill="auto"/>
          </w:tcPr>
          <w:p w:rsidR="00CD3B55" w:rsidRPr="00EA58E9" w:rsidRDefault="00CD3B55" w:rsidP="00750FD7">
            <w:pPr>
              <w:spacing w:line="348" w:lineRule="auto"/>
              <w:ind w:right="-2"/>
              <w:jc w:val="both"/>
              <w:rPr>
                <w:rFonts w:ascii="Times New Roman" w:hAnsi="Times New Roman"/>
                <w:sz w:val="28"/>
                <w:szCs w:val="20"/>
                <w:lang w:val="uk-UA"/>
              </w:rPr>
            </w:pPr>
            <w:r w:rsidRPr="00EA58E9">
              <w:rPr>
                <w:rFonts w:ascii="Times New Roman" w:hAnsi="Times New Roman"/>
                <w:sz w:val="28"/>
                <w:szCs w:val="20"/>
                <w:lang w:val="uk-UA"/>
              </w:rPr>
              <w:t>немає</w:t>
            </w:r>
          </w:p>
        </w:tc>
        <w:tc>
          <w:tcPr>
            <w:tcW w:w="1471"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273</w:t>
            </w:r>
          </w:p>
        </w:tc>
        <w:tc>
          <w:tcPr>
            <w:tcW w:w="1375"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89,8</w:t>
            </w:r>
          </w:p>
        </w:tc>
        <w:tc>
          <w:tcPr>
            <w:tcW w:w="2389"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p>
        </w:tc>
      </w:tr>
      <w:tr w:rsidR="00CD3B55" w:rsidRPr="00EA58E9" w:rsidTr="00750FD7">
        <w:tc>
          <w:tcPr>
            <w:tcW w:w="4335" w:type="dxa"/>
            <w:vMerge w:val="restart"/>
            <w:shd w:val="clear" w:color="auto" w:fill="auto"/>
          </w:tcPr>
          <w:p w:rsidR="00CD3B55" w:rsidRPr="00EA58E9" w:rsidRDefault="00CD3B55" w:rsidP="00750FD7">
            <w:pPr>
              <w:spacing w:line="348" w:lineRule="auto"/>
              <w:ind w:right="-2"/>
              <w:jc w:val="both"/>
              <w:rPr>
                <w:rFonts w:ascii="Times New Roman" w:hAnsi="Times New Roman"/>
                <w:sz w:val="28"/>
                <w:szCs w:val="20"/>
                <w:lang w:val="uk-UA"/>
              </w:rPr>
            </w:pPr>
            <w:r w:rsidRPr="004E30E2">
              <w:rPr>
                <w:rFonts w:ascii="Times New Roman" w:hAnsi="Times New Roman"/>
                <w:sz w:val="28"/>
                <w:szCs w:val="20"/>
                <w:lang w:val="uk-UA"/>
              </w:rPr>
              <w:t xml:space="preserve">Край печінки нижче </w:t>
            </w:r>
            <w:r>
              <w:rPr>
                <w:rFonts w:ascii="Times New Roman" w:hAnsi="Times New Roman"/>
                <w:sz w:val="28"/>
                <w:szCs w:val="20"/>
                <w:lang w:val="uk-UA"/>
              </w:rPr>
              <w:t>підребер’</w:t>
            </w:r>
            <w:r w:rsidRPr="004E30E2">
              <w:rPr>
                <w:rFonts w:ascii="Times New Roman" w:hAnsi="Times New Roman"/>
                <w:sz w:val="28"/>
                <w:szCs w:val="20"/>
                <w:lang w:val="uk-UA"/>
              </w:rPr>
              <w:t>я</w:t>
            </w:r>
            <w:r w:rsidRPr="00EA58E9">
              <w:rPr>
                <w:rFonts w:ascii="Times New Roman" w:hAnsi="Times New Roman"/>
                <w:sz w:val="28"/>
                <w:szCs w:val="20"/>
                <w:lang w:val="uk-UA"/>
              </w:rPr>
              <w:t>, см.</w:t>
            </w:r>
            <w:r>
              <w:rPr>
                <w:rFonts w:ascii="Times New Roman" w:hAnsi="Times New Roman"/>
                <w:sz w:val="28"/>
                <w:szCs w:val="20"/>
                <w:lang w:val="uk-UA"/>
              </w:rPr>
              <w:t>:</w:t>
            </w:r>
          </w:p>
          <w:p w:rsidR="00CD3B55" w:rsidRPr="00EA58E9" w:rsidRDefault="00D341FB" w:rsidP="00750FD7">
            <w:pPr>
              <w:spacing w:line="348" w:lineRule="auto"/>
              <w:ind w:right="-2"/>
              <w:jc w:val="both"/>
              <w:rPr>
                <w:rFonts w:ascii="Times New Roman" w:hAnsi="Times New Roman"/>
                <w:sz w:val="28"/>
                <w:szCs w:val="20"/>
                <w:lang w:val="uk-UA"/>
              </w:rPr>
            </w:pPr>
            <w:r>
              <w:rPr>
                <w:rFonts w:ascii="Times New Roman" w:hAnsi="Times New Roman"/>
                <w:sz w:val="28"/>
                <w:szCs w:val="20"/>
                <w:lang w:val="uk-UA"/>
              </w:rPr>
              <w:t>≤</w:t>
            </w:r>
            <w:r w:rsidR="00CD3B55">
              <w:rPr>
                <w:rFonts w:ascii="Times New Roman" w:hAnsi="Times New Roman"/>
                <w:sz w:val="28"/>
                <w:szCs w:val="20"/>
                <w:lang w:val="uk-UA"/>
              </w:rPr>
              <w:t>2</w:t>
            </w:r>
            <w:r w:rsidR="00CD3B55" w:rsidRPr="00EA58E9">
              <w:rPr>
                <w:rFonts w:ascii="Times New Roman" w:hAnsi="Times New Roman"/>
                <w:sz w:val="28"/>
                <w:szCs w:val="20"/>
                <w:lang w:val="uk-UA"/>
              </w:rPr>
              <w:t>,5</w:t>
            </w:r>
          </w:p>
        </w:tc>
        <w:tc>
          <w:tcPr>
            <w:tcW w:w="1471"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p>
        </w:tc>
        <w:tc>
          <w:tcPr>
            <w:tcW w:w="1375"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p>
        </w:tc>
        <w:tc>
          <w:tcPr>
            <w:tcW w:w="2389"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11,56±0,</w:t>
            </w:r>
            <w:r>
              <w:rPr>
                <w:rFonts w:ascii="Times New Roman" w:hAnsi="Times New Roman"/>
                <w:sz w:val="28"/>
                <w:szCs w:val="20"/>
                <w:lang w:val="uk-UA"/>
              </w:rPr>
              <w:t>24</w:t>
            </w:r>
          </w:p>
        </w:tc>
      </w:tr>
      <w:tr w:rsidR="00CD3B55" w:rsidRPr="00EA58E9" w:rsidTr="00750FD7">
        <w:tc>
          <w:tcPr>
            <w:tcW w:w="4335" w:type="dxa"/>
            <w:vMerge/>
            <w:shd w:val="clear" w:color="auto" w:fill="auto"/>
          </w:tcPr>
          <w:p w:rsidR="00CD3B55" w:rsidRPr="00EA58E9" w:rsidRDefault="00CD3B55" w:rsidP="00750FD7">
            <w:pPr>
              <w:spacing w:line="348" w:lineRule="auto"/>
              <w:ind w:right="-2"/>
              <w:jc w:val="both"/>
              <w:rPr>
                <w:rFonts w:ascii="Times New Roman" w:hAnsi="Times New Roman"/>
                <w:sz w:val="28"/>
                <w:szCs w:val="20"/>
                <w:lang w:val="uk-UA"/>
              </w:rPr>
            </w:pPr>
          </w:p>
        </w:tc>
        <w:tc>
          <w:tcPr>
            <w:tcW w:w="1471" w:type="dxa"/>
            <w:shd w:val="clear" w:color="auto" w:fill="auto"/>
          </w:tcPr>
          <w:p w:rsidR="00CD3B55" w:rsidRPr="00EA58E9" w:rsidRDefault="005D2BD7" w:rsidP="00750FD7">
            <w:pPr>
              <w:spacing w:line="348" w:lineRule="auto"/>
              <w:ind w:right="-2"/>
              <w:jc w:val="center"/>
              <w:rPr>
                <w:rFonts w:ascii="Times New Roman" w:hAnsi="Times New Roman"/>
                <w:sz w:val="28"/>
                <w:szCs w:val="20"/>
                <w:lang w:val="uk-UA"/>
              </w:rPr>
            </w:pPr>
            <w:r>
              <w:rPr>
                <w:rFonts w:ascii="Times New Roman" w:hAnsi="Times New Roman"/>
                <w:sz w:val="28"/>
                <w:szCs w:val="20"/>
                <w:lang w:val="uk-UA"/>
              </w:rPr>
              <w:t>1</w:t>
            </w:r>
            <w:r w:rsidR="00CD3B55" w:rsidRPr="00EA58E9">
              <w:rPr>
                <w:rFonts w:ascii="Times New Roman" w:hAnsi="Times New Roman"/>
                <w:sz w:val="28"/>
                <w:szCs w:val="20"/>
                <w:lang w:val="uk-UA"/>
              </w:rPr>
              <w:t>69</w:t>
            </w:r>
          </w:p>
        </w:tc>
        <w:tc>
          <w:tcPr>
            <w:tcW w:w="1375" w:type="dxa"/>
            <w:shd w:val="clear" w:color="auto" w:fill="auto"/>
          </w:tcPr>
          <w:p w:rsidR="00CD3B55" w:rsidRPr="00EA58E9" w:rsidRDefault="00CE680C" w:rsidP="00CE680C">
            <w:pPr>
              <w:spacing w:line="348" w:lineRule="auto"/>
              <w:ind w:right="-2"/>
              <w:jc w:val="center"/>
              <w:rPr>
                <w:rFonts w:ascii="Times New Roman" w:hAnsi="Times New Roman"/>
                <w:sz w:val="28"/>
                <w:szCs w:val="20"/>
                <w:lang w:val="uk-UA"/>
              </w:rPr>
            </w:pPr>
            <w:r>
              <w:rPr>
                <w:rFonts w:ascii="Times New Roman" w:hAnsi="Times New Roman"/>
                <w:sz w:val="28"/>
                <w:szCs w:val="20"/>
                <w:lang w:val="uk-UA"/>
              </w:rPr>
              <w:t>55</w:t>
            </w:r>
            <w:r w:rsidR="00CD3B55" w:rsidRPr="00EA58E9">
              <w:rPr>
                <w:rFonts w:ascii="Times New Roman" w:hAnsi="Times New Roman"/>
                <w:sz w:val="28"/>
                <w:szCs w:val="20"/>
                <w:lang w:val="uk-UA"/>
              </w:rPr>
              <w:t>,</w:t>
            </w:r>
            <w:r>
              <w:rPr>
                <w:rFonts w:ascii="Times New Roman" w:hAnsi="Times New Roman"/>
                <w:sz w:val="28"/>
                <w:szCs w:val="20"/>
                <w:lang w:val="uk-UA"/>
              </w:rPr>
              <w:t>6</w:t>
            </w:r>
          </w:p>
        </w:tc>
        <w:tc>
          <w:tcPr>
            <w:tcW w:w="2389"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p>
        </w:tc>
      </w:tr>
      <w:tr w:rsidR="00CD3B55" w:rsidRPr="00EA58E9" w:rsidTr="00750FD7">
        <w:tc>
          <w:tcPr>
            <w:tcW w:w="4335" w:type="dxa"/>
            <w:shd w:val="clear" w:color="auto" w:fill="auto"/>
          </w:tcPr>
          <w:p w:rsidR="00CD3B55" w:rsidRPr="00EA58E9" w:rsidRDefault="00CD3B55" w:rsidP="00750FD7">
            <w:pPr>
              <w:spacing w:line="348" w:lineRule="auto"/>
              <w:ind w:right="-2"/>
              <w:jc w:val="both"/>
              <w:rPr>
                <w:rFonts w:ascii="Times New Roman" w:hAnsi="Times New Roman"/>
                <w:sz w:val="28"/>
                <w:szCs w:val="20"/>
                <w:lang w:val="uk-UA"/>
              </w:rPr>
            </w:pPr>
            <w:r>
              <w:rPr>
                <w:rFonts w:ascii="Times New Roman" w:hAnsi="Times New Roman"/>
                <w:sz w:val="28"/>
                <w:szCs w:val="20"/>
                <w:lang w:val="uk-UA"/>
              </w:rPr>
              <w:t>≥2</w:t>
            </w:r>
            <w:r w:rsidRPr="00EA58E9">
              <w:rPr>
                <w:rFonts w:ascii="Times New Roman" w:hAnsi="Times New Roman"/>
                <w:sz w:val="28"/>
                <w:szCs w:val="20"/>
                <w:lang w:val="uk-UA"/>
              </w:rPr>
              <w:t>,6</w:t>
            </w:r>
          </w:p>
        </w:tc>
        <w:tc>
          <w:tcPr>
            <w:tcW w:w="1471" w:type="dxa"/>
            <w:shd w:val="clear" w:color="auto" w:fill="auto"/>
          </w:tcPr>
          <w:p w:rsidR="00CD3B55" w:rsidRPr="00EA58E9" w:rsidRDefault="005D2BD7" w:rsidP="00750FD7">
            <w:pPr>
              <w:spacing w:line="348" w:lineRule="auto"/>
              <w:ind w:right="-2"/>
              <w:jc w:val="center"/>
              <w:rPr>
                <w:rFonts w:ascii="Times New Roman" w:hAnsi="Times New Roman"/>
                <w:sz w:val="28"/>
                <w:szCs w:val="20"/>
                <w:lang w:val="uk-UA"/>
              </w:rPr>
            </w:pPr>
            <w:r>
              <w:rPr>
                <w:rFonts w:ascii="Times New Roman" w:hAnsi="Times New Roman"/>
                <w:sz w:val="28"/>
                <w:szCs w:val="20"/>
                <w:lang w:val="uk-UA"/>
              </w:rPr>
              <w:t>1</w:t>
            </w:r>
            <w:r w:rsidR="00CD3B55" w:rsidRPr="00EA58E9">
              <w:rPr>
                <w:rFonts w:ascii="Times New Roman" w:hAnsi="Times New Roman"/>
                <w:sz w:val="28"/>
                <w:szCs w:val="20"/>
                <w:lang w:val="uk-UA"/>
              </w:rPr>
              <w:t>35</w:t>
            </w:r>
          </w:p>
        </w:tc>
        <w:tc>
          <w:tcPr>
            <w:tcW w:w="1375" w:type="dxa"/>
            <w:shd w:val="clear" w:color="auto" w:fill="auto"/>
          </w:tcPr>
          <w:p w:rsidR="00CD3B55" w:rsidRPr="00EA58E9" w:rsidRDefault="00CE680C" w:rsidP="00CE680C">
            <w:pPr>
              <w:spacing w:line="348" w:lineRule="auto"/>
              <w:ind w:right="-2"/>
              <w:jc w:val="center"/>
              <w:rPr>
                <w:rFonts w:ascii="Times New Roman" w:hAnsi="Times New Roman"/>
                <w:sz w:val="28"/>
                <w:szCs w:val="20"/>
                <w:lang w:val="uk-UA"/>
              </w:rPr>
            </w:pPr>
            <w:r>
              <w:rPr>
                <w:rFonts w:ascii="Times New Roman" w:hAnsi="Times New Roman"/>
                <w:sz w:val="28"/>
                <w:szCs w:val="20"/>
                <w:lang w:val="uk-UA"/>
              </w:rPr>
              <w:t>44</w:t>
            </w:r>
            <w:r w:rsidR="00CD3B55" w:rsidRPr="00EA58E9">
              <w:rPr>
                <w:rFonts w:ascii="Times New Roman" w:hAnsi="Times New Roman"/>
                <w:sz w:val="28"/>
                <w:szCs w:val="20"/>
                <w:lang w:val="uk-UA"/>
              </w:rPr>
              <w:t>,</w:t>
            </w:r>
            <w:r>
              <w:rPr>
                <w:rFonts w:ascii="Times New Roman" w:hAnsi="Times New Roman"/>
                <w:sz w:val="28"/>
                <w:szCs w:val="20"/>
                <w:lang w:val="uk-UA"/>
              </w:rPr>
              <w:t>4</w:t>
            </w:r>
          </w:p>
        </w:tc>
        <w:tc>
          <w:tcPr>
            <w:tcW w:w="2389"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p>
        </w:tc>
      </w:tr>
      <w:tr w:rsidR="00CD3B55" w:rsidRPr="00EA58E9" w:rsidTr="00750FD7">
        <w:tc>
          <w:tcPr>
            <w:tcW w:w="4335" w:type="dxa"/>
            <w:vMerge w:val="restart"/>
            <w:shd w:val="clear" w:color="auto" w:fill="auto"/>
          </w:tcPr>
          <w:p w:rsidR="00CD3B55" w:rsidRPr="00EA58E9" w:rsidRDefault="00CD3B55" w:rsidP="00750FD7">
            <w:pPr>
              <w:spacing w:line="348" w:lineRule="auto"/>
              <w:ind w:right="-2"/>
              <w:jc w:val="both"/>
              <w:rPr>
                <w:rFonts w:ascii="Times New Roman" w:hAnsi="Times New Roman"/>
                <w:sz w:val="28"/>
                <w:szCs w:val="20"/>
                <w:lang w:val="uk-UA"/>
              </w:rPr>
            </w:pPr>
            <w:r w:rsidRPr="004E30E2">
              <w:rPr>
                <w:rFonts w:ascii="Times New Roman" w:hAnsi="Times New Roman"/>
                <w:sz w:val="28"/>
                <w:szCs w:val="20"/>
                <w:lang w:val="uk-UA"/>
              </w:rPr>
              <w:t xml:space="preserve">Край </w:t>
            </w:r>
            <w:r>
              <w:rPr>
                <w:rFonts w:ascii="Times New Roman" w:hAnsi="Times New Roman"/>
                <w:sz w:val="28"/>
                <w:szCs w:val="20"/>
                <w:lang w:val="uk-UA"/>
              </w:rPr>
              <w:t>селезінки</w:t>
            </w:r>
            <w:r w:rsidRPr="004E30E2">
              <w:rPr>
                <w:rFonts w:ascii="Times New Roman" w:hAnsi="Times New Roman"/>
                <w:sz w:val="28"/>
                <w:szCs w:val="20"/>
                <w:lang w:val="uk-UA"/>
              </w:rPr>
              <w:t xml:space="preserve"> нижче </w:t>
            </w:r>
            <w:r>
              <w:rPr>
                <w:rFonts w:ascii="Times New Roman" w:hAnsi="Times New Roman"/>
                <w:sz w:val="28"/>
                <w:szCs w:val="20"/>
                <w:lang w:val="uk-UA"/>
              </w:rPr>
              <w:t>підребер’</w:t>
            </w:r>
            <w:r w:rsidRPr="004E30E2">
              <w:rPr>
                <w:rFonts w:ascii="Times New Roman" w:hAnsi="Times New Roman"/>
                <w:sz w:val="28"/>
                <w:szCs w:val="20"/>
                <w:lang w:val="uk-UA"/>
              </w:rPr>
              <w:t>я</w:t>
            </w:r>
            <w:r w:rsidRPr="00EA58E9">
              <w:rPr>
                <w:rFonts w:ascii="Times New Roman" w:hAnsi="Times New Roman"/>
                <w:sz w:val="28"/>
                <w:szCs w:val="20"/>
                <w:lang w:val="uk-UA"/>
              </w:rPr>
              <w:t>, см.</w:t>
            </w:r>
            <w:r>
              <w:rPr>
                <w:rFonts w:ascii="Times New Roman" w:hAnsi="Times New Roman"/>
                <w:sz w:val="28"/>
                <w:szCs w:val="20"/>
                <w:lang w:val="uk-UA"/>
              </w:rPr>
              <w:t>:</w:t>
            </w:r>
          </w:p>
          <w:p w:rsidR="00CD3B55" w:rsidRPr="00EA58E9" w:rsidRDefault="00D341FB" w:rsidP="00750FD7">
            <w:pPr>
              <w:spacing w:line="348" w:lineRule="auto"/>
              <w:ind w:right="-2"/>
              <w:jc w:val="both"/>
              <w:rPr>
                <w:rFonts w:ascii="Times New Roman" w:hAnsi="Times New Roman"/>
                <w:sz w:val="28"/>
                <w:szCs w:val="20"/>
                <w:lang w:val="uk-UA"/>
              </w:rPr>
            </w:pPr>
            <w:r>
              <w:rPr>
                <w:rFonts w:ascii="Times New Roman" w:hAnsi="Times New Roman"/>
                <w:sz w:val="28"/>
                <w:szCs w:val="20"/>
                <w:lang w:val="uk-UA"/>
              </w:rPr>
              <w:t>≤</w:t>
            </w:r>
            <w:r w:rsidR="00CD3B55">
              <w:rPr>
                <w:rFonts w:ascii="Times New Roman" w:hAnsi="Times New Roman"/>
                <w:sz w:val="28"/>
                <w:szCs w:val="20"/>
                <w:lang w:val="uk-UA"/>
              </w:rPr>
              <w:t>1</w:t>
            </w:r>
            <w:r w:rsidR="00CD3B55" w:rsidRPr="00EA58E9">
              <w:rPr>
                <w:rFonts w:ascii="Times New Roman" w:hAnsi="Times New Roman"/>
                <w:sz w:val="28"/>
                <w:szCs w:val="20"/>
                <w:lang w:val="uk-UA"/>
              </w:rPr>
              <w:t>,</w:t>
            </w:r>
            <w:r w:rsidR="00CD3B55">
              <w:rPr>
                <w:rFonts w:ascii="Times New Roman" w:hAnsi="Times New Roman"/>
                <w:sz w:val="28"/>
                <w:szCs w:val="20"/>
                <w:lang w:val="uk-UA"/>
              </w:rPr>
              <w:t>0</w:t>
            </w:r>
          </w:p>
        </w:tc>
        <w:tc>
          <w:tcPr>
            <w:tcW w:w="1471"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p>
        </w:tc>
        <w:tc>
          <w:tcPr>
            <w:tcW w:w="1375"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p>
        </w:tc>
        <w:tc>
          <w:tcPr>
            <w:tcW w:w="2389"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r>
              <w:rPr>
                <w:rFonts w:ascii="Times New Roman" w:hAnsi="Times New Roman"/>
                <w:sz w:val="28"/>
                <w:szCs w:val="20"/>
                <w:lang w:val="uk-UA"/>
              </w:rPr>
              <w:t>8</w:t>
            </w:r>
            <w:r w:rsidRPr="00EA58E9">
              <w:rPr>
                <w:rFonts w:ascii="Times New Roman" w:hAnsi="Times New Roman"/>
                <w:sz w:val="28"/>
                <w:szCs w:val="20"/>
                <w:lang w:val="uk-UA"/>
              </w:rPr>
              <w:t>,23±0,1</w:t>
            </w:r>
            <w:r>
              <w:rPr>
                <w:rFonts w:ascii="Times New Roman" w:hAnsi="Times New Roman"/>
                <w:sz w:val="28"/>
                <w:szCs w:val="20"/>
                <w:lang w:val="uk-UA"/>
              </w:rPr>
              <w:t>9</w:t>
            </w:r>
          </w:p>
        </w:tc>
      </w:tr>
      <w:tr w:rsidR="00CD3B55" w:rsidRPr="00EA58E9" w:rsidTr="00750FD7">
        <w:tc>
          <w:tcPr>
            <w:tcW w:w="4335" w:type="dxa"/>
            <w:vMerge/>
            <w:shd w:val="clear" w:color="auto" w:fill="auto"/>
          </w:tcPr>
          <w:p w:rsidR="00CD3B55" w:rsidRPr="00EA58E9" w:rsidRDefault="00CD3B55" w:rsidP="00750FD7">
            <w:pPr>
              <w:spacing w:line="348" w:lineRule="auto"/>
              <w:ind w:right="-2"/>
              <w:jc w:val="both"/>
              <w:rPr>
                <w:rFonts w:ascii="Times New Roman" w:hAnsi="Times New Roman"/>
                <w:sz w:val="28"/>
                <w:szCs w:val="20"/>
                <w:lang w:val="uk-UA"/>
              </w:rPr>
            </w:pPr>
          </w:p>
        </w:tc>
        <w:tc>
          <w:tcPr>
            <w:tcW w:w="1471"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214</w:t>
            </w:r>
          </w:p>
        </w:tc>
        <w:tc>
          <w:tcPr>
            <w:tcW w:w="1375"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70,4</w:t>
            </w:r>
          </w:p>
        </w:tc>
        <w:tc>
          <w:tcPr>
            <w:tcW w:w="2389"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p>
        </w:tc>
      </w:tr>
      <w:tr w:rsidR="00CD3B55" w:rsidRPr="00EA58E9" w:rsidTr="00750FD7">
        <w:tc>
          <w:tcPr>
            <w:tcW w:w="4335" w:type="dxa"/>
            <w:shd w:val="clear" w:color="auto" w:fill="auto"/>
          </w:tcPr>
          <w:p w:rsidR="00CD3B55" w:rsidRPr="00EA58E9" w:rsidRDefault="00CD3B55" w:rsidP="00750FD7">
            <w:pPr>
              <w:spacing w:line="348" w:lineRule="auto"/>
              <w:ind w:right="-2"/>
              <w:jc w:val="both"/>
              <w:rPr>
                <w:rFonts w:ascii="Times New Roman" w:hAnsi="Times New Roman"/>
                <w:sz w:val="28"/>
                <w:szCs w:val="20"/>
                <w:lang w:val="uk-UA"/>
              </w:rPr>
            </w:pPr>
            <w:r>
              <w:rPr>
                <w:rFonts w:ascii="Times New Roman" w:hAnsi="Times New Roman"/>
                <w:sz w:val="28"/>
                <w:szCs w:val="20"/>
                <w:lang w:val="uk-UA"/>
              </w:rPr>
              <w:t>≥1</w:t>
            </w:r>
            <w:r w:rsidRPr="00EA58E9">
              <w:rPr>
                <w:rFonts w:ascii="Times New Roman" w:hAnsi="Times New Roman"/>
                <w:sz w:val="28"/>
                <w:szCs w:val="20"/>
                <w:lang w:val="uk-UA"/>
              </w:rPr>
              <w:t>,</w:t>
            </w:r>
            <w:r>
              <w:rPr>
                <w:rFonts w:ascii="Times New Roman" w:hAnsi="Times New Roman"/>
                <w:sz w:val="28"/>
                <w:szCs w:val="20"/>
                <w:lang w:val="uk-UA"/>
              </w:rPr>
              <w:t>1</w:t>
            </w:r>
          </w:p>
        </w:tc>
        <w:tc>
          <w:tcPr>
            <w:tcW w:w="1471"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90</w:t>
            </w:r>
          </w:p>
        </w:tc>
        <w:tc>
          <w:tcPr>
            <w:tcW w:w="1375"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r w:rsidRPr="00EA58E9">
              <w:rPr>
                <w:rFonts w:ascii="Times New Roman" w:hAnsi="Times New Roman"/>
                <w:sz w:val="28"/>
                <w:szCs w:val="20"/>
                <w:lang w:val="uk-UA"/>
              </w:rPr>
              <w:t>29,6</w:t>
            </w:r>
          </w:p>
        </w:tc>
        <w:tc>
          <w:tcPr>
            <w:tcW w:w="2389" w:type="dxa"/>
            <w:shd w:val="clear" w:color="auto" w:fill="auto"/>
          </w:tcPr>
          <w:p w:rsidR="00CD3B55" w:rsidRPr="00EA58E9" w:rsidRDefault="00CD3B55" w:rsidP="00750FD7">
            <w:pPr>
              <w:spacing w:line="348" w:lineRule="auto"/>
              <w:ind w:right="-2"/>
              <w:jc w:val="center"/>
              <w:rPr>
                <w:rFonts w:ascii="Times New Roman" w:hAnsi="Times New Roman"/>
                <w:sz w:val="28"/>
                <w:szCs w:val="20"/>
                <w:lang w:val="uk-UA"/>
              </w:rPr>
            </w:pPr>
          </w:p>
        </w:tc>
      </w:tr>
    </w:tbl>
    <w:p w:rsidR="00CD3B55" w:rsidRDefault="00CD3B55" w:rsidP="00925471">
      <w:pPr>
        <w:spacing w:after="0" w:line="360" w:lineRule="auto"/>
        <w:ind w:right="-2" w:firstLine="709"/>
        <w:jc w:val="both"/>
        <w:rPr>
          <w:rFonts w:ascii="Times New Roman" w:hAnsi="Times New Roman"/>
          <w:sz w:val="28"/>
          <w:szCs w:val="28"/>
          <w:lang w:val="uk-UA"/>
        </w:rPr>
      </w:pPr>
    </w:p>
    <w:p w:rsidR="009D3047" w:rsidRDefault="009D3047" w:rsidP="00925471">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Початок ІМ зі скарг хворого на біль у горлі спостерігався в 194 випадках (63,8%), тривалість якого був в середньому </w:t>
      </w:r>
      <w:r w:rsidR="003C48B4">
        <w:rPr>
          <w:rFonts w:ascii="Times New Roman" w:hAnsi="Times New Roman"/>
          <w:sz w:val="28"/>
          <w:szCs w:val="28"/>
          <w:lang w:val="uk-UA"/>
        </w:rPr>
        <w:t>4</w:t>
      </w:r>
      <w:r>
        <w:rPr>
          <w:rFonts w:ascii="Times New Roman" w:hAnsi="Times New Roman"/>
          <w:sz w:val="28"/>
          <w:szCs w:val="28"/>
          <w:lang w:val="uk-UA"/>
        </w:rPr>
        <w:t xml:space="preserve">,1±0,05 доби. При огляді хворих одутлість обличчя спостерігалася в 32 дітей (10,5%), блідість шкіри – в 101 випадку (33,2%), ці симптоми зберігались </w:t>
      </w:r>
      <w:r w:rsidR="003C48B4">
        <w:rPr>
          <w:rFonts w:ascii="Times New Roman" w:hAnsi="Times New Roman"/>
          <w:sz w:val="28"/>
          <w:szCs w:val="28"/>
          <w:lang w:val="uk-UA"/>
        </w:rPr>
        <w:t>4</w:t>
      </w:r>
      <w:r>
        <w:rPr>
          <w:rFonts w:ascii="Times New Roman" w:hAnsi="Times New Roman"/>
          <w:sz w:val="28"/>
          <w:szCs w:val="28"/>
          <w:lang w:val="uk-UA"/>
        </w:rPr>
        <w:t xml:space="preserve">,1±0,03 та </w:t>
      </w:r>
      <w:r w:rsidR="003C48B4">
        <w:rPr>
          <w:rFonts w:ascii="Times New Roman" w:hAnsi="Times New Roman"/>
          <w:sz w:val="28"/>
          <w:szCs w:val="28"/>
          <w:lang w:val="uk-UA"/>
        </w:rPr>
        <w:t>4</w:t>
      </w:r>
      <w:r>
        <w:rPr>
          <w:rFonts w:ascii="Times New Roman" w:hAnsi="Times New Roman"/>
          <w:sz w:val="28"/>
          <w:szCs w:val="28"/>
          <w:lang w:val="uk-UA"/>
        </w:rPr>
        <w:t>,12±0,08 доби відповідно.</w:t>
      </w:r>
    </w:p>
    <w:p w:rsidR="009D3047" w:rsidRDefault="009D3047" w:rsidP="00925471">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Аденоідит, проявом якого було утруднення носового дихання зустрічався у 179 хворих (58,9%) та тривав </w:t>
      </w:r>
      <w:r w:rsidR="003C48B4">
        <w:rPr>
          <w:rFonts w:ascii="Times New Roman" w:hAnsi="Times New Roman"/>
          <w:sz w:val="28"/>
          <w:szCs w:val="28"/>
          <w:lang w:val="uk-UA"/>
        </w:rPr>
        <w:t>5</w:t>
      </w:r>
      <w:r w:rsidRPr="00EA58E9">
        <w:rPr>
          <w:rFonts w:ascii="Times New Roman" w:hAnsi="Times New Roman"/>
          <w:sz w:val="28"/>
          <w:szCs w:val="20"/>
          <w:lang w:val="uk-UA"/>
        </w:rPr>
        <w:t>,18±0,11</w:t>
      </w:r>
      <w:r>
        <w:rPr>
          <w:rFonts w:ascii="Times New Roman" w:hAnsi="Times New Roman"/>
          <w:sz w:val="28"/>
          <w:szCs w:val="20"/>
          <w:lang w:val="uk-UA"/>
        </w:rPr>
        <w:t xml:space="preserve"> доби.</w:t>
      </w:r>
      <w:r>
        <w:rPr>
          <w:rFonts w:ascii="Times New Roman" w:hAnsi="Times New Roman"/>
          <w:sz w:val="28"/>
          <w:szCs w:val="28"/>
          <w:lang w:val="uk-UA"/>
        </w:rPr>
        <w:t xml:space="preserve"> </w:t>
      </w:r>
    </w:p>
    <w:p w:rsidR="009D3047" w:rsidRDefault="009D3047" w:rsidP="00925471">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Гострий тонзиліт відмічався в 100% випадків, </w:t>
      </w:r>
      <w:r w:rsidR="003C48B4">
        <w:rPr>
          <w:rFonts w:ascii="Times New Roman" w:hAnsi="Times New Roman"/>
          <w:sz w:val="28"/>
          <w:szCs w:val="28"/>
          <w:lang w:val="uk-UA"/>
        </w:rPr>
        <w:t xml:space="preserve">його </w:t>
      </w:r>
      <w:r>
        <w:rPr>
          <w:rFonts w:ascii="Times New Roman" w:hAnsi="Times New Roman"/>
          <w:sz w:val="28"/>
          <w:szCs w:val="28"/>
          <w:lang w:val="uk-UA"/>
        </w:rPr>
        <w:t xml:space="preserve">катаральна форма відмічалася в 18 </w:t>
      </w:r>
      <w:r w:rsidR="003C48B4">
        <w:rPr>
          <w:rFonts w:ascii="Times New Roman" w:hAnsi="Times New Roman"/>
          <w:sz w:val="28"/>
          <w:szCs w:val="28"/>
          <w:lang w:val="uk-UA"/>
        </w:rPr>
        <w:t>хворих</w:t>
      </w:r>
      <w:r>
        <w:rPr>
          <w:rFonts w:ascii="Times New Roman" w:hAnsi="Times New Roman"/>
          <w:sz w:val="28"/>
          <w:szCs w:val="28"/>
          <w:lang w:val="uk-UA"/>
        </w:rPr>
        <w:t xml:space="preserve"> (5,9%), </w:t>
      </w:r>
      <w:r w:rsidR="003C48B4">
        <w:rPr>
          <w:rFonts w:ascii="Times New Roman" w:hAnsi="Times New Roman"/>
          <w:sz w:val="28"/>
          <w:szCs w:val="28"/>
          <w:lang w:val="uk-UA"/>
        </w:rPr>
        <w:t xml:space="preserve">фолікулярна та/або </w:t>
      </w:r>
      <w:r>
        <w:rPr>
          <w:rFonts w:ascii="Times New Roman" w:hAnsi="Times New Roman"/>
          <w:sz w:val="28"/>
          <w:szCs w:val="28"/>
          <w:lang w:val="uk-UA"/>
        </w:rPr>
        <w:t xml:space="preserve">лакунарна </w:t>
      </w:r>
      <w:r w:rsidR="00BF1752">
        <w:rPr>
          <w:rFonts w:ascii="Times New Roman" w:hAnsi="Times New Roman"/>
          <w:sz w:val="28"/>
          <w:szCs w:val="28"/>
          <w:lang w:val="uk-UA"/>
        </w:rPr>
        <w:t>–</w:t>
      </w:r>
      <w:r>
        <w:rPr>
          <w:rFonts w:ascii="Times New Roman" w:hAnsi="Times New Roman"/>
          <w:sz w:val="28"/>
          <w:szCs w:val="28"/>
          <w:lang w:val="uk-UA"/>
        </w:rPr>
        <w:t xml:space="preserve"> в 286 (94,1%), </w:t>
      </w:r>
      <w:r w:rsidR="003C48B4">
        <w:rPr>
          <w:rFonts w:ascii="Times New Roman" w:hAnsi="Times New Roman"/>
          <w:sz w:val="28"/>
          <w:szCs w:val="28"/>
          <w:lang w:val="uk-UA"/>
        </w:rPr>
        <w:t>прояви тонз</w:t>
      </w:r>
      <w:r w:rsidR="00783353">
        <w:rPr>
          <w:rFonts w:ascii="Times New Roman" w:hAnsi="Times New Roman"/>
          <w:sz w:val="28"/>
          <w:szCs w:val="28"/>
          <w:lang w:val="uk-UA"/>
        </w:rPr>
        <w:t>и</w:t>
      </w:r>
      <w:r w:rsidR="003C48B4">
        <w:rPr>
          <w:rFonts w:ascii="Times New Roman" w:hAnsi="Times New Roman"/>
          <w:sz w:val="28"/>
          <w:szCs w:val="28"/>
          <w:lang w:val="uk-UA"/>
        </w:rPr>
        <w:t>л</w:t>
      </w:r>
      <w:r w:rsidR="0074224B">
        <w:rPr>
          <w:rFonts w:ascii="Times New Roman" w:hAnsi="Times New Roman"/>
          <w:sz w:val="28"/>
          <w:szCs w:val="28"/>
          <w:lang w:val="uk-UA"/>
        </w:rPr>
        <w:t>і</w:t>
      </w:r>
      <w:r w:rsidR="003C48B4">
        <w:rPr>
          <w:rFonts w:ascii="Times New Roman" w:hAnsi="Times New Roman"/>
          <w:sz w:val="28"/>
          <w:szCs w:val="28"/>
          <w:lang w:val="uk-UA"/>
        </w:rPr>
        <w:t xml:space="preserve">ту </w:t>
      </w:r>
      <w:r>
        <w:rPr>
          <w:rFonts w:ascii="Times New Roman" w:hAnsi="Times New Roman"/>
          <w:sz w:val="28"/>
          <w:szCs w:val="28"/>
          <w:lang w:val="uk-UA"/>
        </w:rPr>
        <w:t>зберіга</w:t>
      </w:r>
      <w:r w:rsidR="003C48B4">
        <w:rPr>
          <w:rFonts w:ascii="Times New Roman" w:hAnsi="Times New Roman"/>
          <w:sz w:val="28"/>
          <w:szCs w:val="28"/>
          <w:lang w:val="uk-UA"/>
        </w:rPr>
        <w:t>лися</w:t>
      </w:r>
      <w:r>
        <w:rPr>
          <w:rFonts w:ascii="Times New Roman" w:hAnsi="Times New Roman"/>
          <w:sz w:val="28"/>
          <w:szCs w:val="28"/>
          <w:lang w:val="uk-UA"/>
        </w:rPr>
        <w:t xml:space="preserve"> в середньому </w:t>
      </w:r>
      <w:r w:rsidR="003C48B4">
        <w:rPr>
          <w:rFonts w:ascii="Times New Roman" w:hAnsi="Times New Roman"/>
          <w:sz w:val="28"/>
          <w:szCs w:val="28"/>
          <w:lang w:val="uk-UA"/>
        </w:rPr>
        <w:t>5</w:t>
      </w:r>
      <w:r w:rsidRPr="00EA58E9">
        <w:rPr>
          <w:rFonts w:ascii="Times New Roman" w:hAnsi="Times New Roman"/>
          <w:sz w:val="28"/>
          <w:szCs w:val="20"/>
          <w:lang w:val="uk-UA"/>
        </w:rPr>
        <w:t>,44±0,09</w:t>
      </w:r>
      <w:r>
        <w:rPr>
          <w:rFonts w:ascii="Times New Roman" w:hAnsi="Times New Roman"/>
          <w:sz w:val="28"/>
          <w:szCs w:val="20"/>
          <w:lang w:val="uk-UA"/>
        </w:rPr>
        <w:t xml:space="preserve"> д</w:t>
      </w:r>
      <w:r w:rsidR="00114FB5">
        <w:rPr>
          <w:rFonts w:ascii="Times New Roman" w:hAnsi="Times New Roman"/>
          <w:sz w:val="28"/>
          <w:szCs w:val="20"/>
          <w:lang w:val="uk-UA"/>
        </w:rPr>
        <w:t>і</w:t>
      </w:r>
      <w:r>
        <w:rPr>
          <w:rFonts w:ascii="Times New Roman" w:hAnsi="Times New Roman"/>
          <w:sz w:val="28"/>
          <w:szCs w:val="20"/>
          <w:lang w:val="uk-UA"/>
        </w:rPr>
        <w:t>б.</w:t>
      </w:r>
    </w:p>
    <w:p w:rsidR="009D3047" w:rsidRPr="0028443C" w:rsidRDefault="009D3047" w:rsidP="00925471">
      <w:pPr>
        <w:spacing w:after="0" w:line="360" w:lineRule="auto"/>
        <w:ind w:right="-2" w:firstLine="709"/>
        <w:jc w:val="both"/>
        <w:rPr>
          <w:rFonts w:ascii="Times New Roman" w:hAnsi="Times New Roman"/>
          <w:sz w:val="28"/>
          <w:szCs w:val="28"/>
          <w:lang w:val="uk-UA"/>
        </w:rPr>
      </w:pPr>
      <w:r>
        <w:rPr>
          <w:rFonts w:ascii="Times New Roman" w:hAnsi="Times New Roman"/>
          <w:sz w:val="28"/>
          <w:szCs w:val="28"/>
          <w:lang w:val="uk-UA"/>
        </w:rPr>
        <w:t xml:space="preserve">Полілімфаденопатія відмічалася в 100% випадків </w:t>
      </w:r>
      <w:r w:rsidR="00114FB5">
        <w:rPr>
          <w:rFonts w:ascii="Times New Roman" w:hAnsi="Times New Roman"/>
          <w:sz w:val="28"/>
          <w:szCs w:val="28"/>
          <w:lang w:val="uk-UA"/>
        </w:rPr>
        <w:t>із</w:t>
      </w:r>
      <w:r>
        <w:rPr>
          <w:rFonts w:ascii="Times New Roman" w:hAnsi="Times New Roman"/>
          <w:sz w:val="28"/>
          <w:szCs w:val="28"/>
          <w:lang w:val="uk-UA"/>
        </w:rPr>
        <w:t xml:space="preserve"> залучен</w:t>
      </w:r>
      <w:r w:rsidR="00114FB5">
        <w:rPr>
          <w:rFonts w:ascii="Times New Roman" w:hAnsi="Times New Roman"/>
          <w:sz w:val="28"/>
          <w:szCs w:val="28"/>
          <w:lang w:val="uk-UA"/>
        </w:rPr>
        <w:t>ням</w:t>
      </w:r>
      <w:r>
        <w:rPr>
          <w:rFonts w:ascii="Times New Roman" w:hAnsi="Times New Roman"/>
          <w:sz w:val="28"/>
          <w:szCs w:val="28"/>
          <w:lang w:val="uk-UA"/>
        </w:rPr>
        <w:t xml:space="preserve"> наступн</w:t>
      </w:r>
      <w:r w:rsidR="00114FB5">
        <w:rPr>
          <w:rFonts w:ascii="Times New Roman" w:hAnsi="Times New Roman"/>
          <w:sz w:val="28"/>
          <w:szCs w:val="28"/>
          <w:lang w:val="uk-UA"/>
        </w:rPr>
        <w:t>их</w:t>
      </w:r>
      <w:r>
        <w:rPr>
          <w:rFonts w:ascii="Times New Roman" w:hAnsi="Times New Roman"/>
          <w:sz w:val="28"/>
          <w:szCs w:val="28"/>
          <w:lang w:val="uk-UA"/>
        </w:rPr>
        <w:t xml:space="preserve"> груп лімфатичних вузлів: </w:t>
      </w:r>
      <w:r w:rsidRPr="00065815">
        <w:rPr>
          <w:rFonts w:ascii="Times New Roman" w:hAnsi="Times New Roman"/>
          <w:sz w:val="28"/>
          <w:szCs w:val="28"/>
          <w:lang w:val="uk-UA"/>
        </w:rPr>
        <w:t>підщелепн</w:t>
      </w:r>
      <w:r w:rsidR="00114FB5">
        <w:rPr>
          <w:rFonts w:ascii="Times New Roman" w:hAnsi="Times New Roman"/>
          <w:sz w:val="28"/>
          <w:szCs w:val="28"/>
          <w:lang w:val="uk-UA"/>
        </w:rPr>
        <w:t>их</w:t>
      </w:r>
      <w:r>
        <w:rPr>
          <w:rFonts w:ascii="Times New Roman" w:hAnsi="Times New Roman"/>
          <w:sz w:val="28"/>
          <w:szCs w:val="28"/>
          <w:lang w:val="uk-UA"/>
        </w:rPr>
        <w:t xml:space="preserve">, </w:t>
      </w:r>
      <w:r w:rsidRPr="00065815">
        <w:rPr>
          <w:rFonts w:ascii="Times New Roman" w:hAnsi="Times New Roman"/>
          <w:sz w:val="28"/>
          <w:szCs w:val="28"/>
          <w:lang w:val="uk-UA"/>
        </w:rPr>
        <w:t>шийн</w:t>
      </w:r>
      <w:r w:rsidR="00114FB5">
        <w:rPr>
          <w:rFonts w:ascii="Times New Roman" w:hAnsi="Times New Roman"/>
          <w:sz w:val="28"/>
          <w:szCs w:val="28"/>
          <w:lang w:val="uk-UA"/>
        </w:rPr>
        <w:t>их</w:t>
      </w:r>
      <w:r>
        <w:rPr>
          <w:rFonts w:ascii="Times New Roman" w:hAnsi="Times New Roman"/>
          <w:sz w:val="28"/>
          <w:szCs w:val="28"/>
          <w:lang w:val="uk-UA"/>
        </w:rPr>
        <w:t xml:space="preserve">,  </w:t>
      </w:r>
      <w:r w:rsidRPr="00065815">
        <w:rPr>
          <w:rFonts w:ascii="Times New Roman" w:hAnsi="Times New Roman"/>
          <w:sz w:val="28"/>
          <w:szCs w:val="28"/>
          <w:lang w:val="uk-UA"/>
        </w:rPr>
        <w:t>пахвов</w:t>
      </w:r>
      <w:r w:rsidR="00114FB5">
        <w:rPr>
          <w:rFonts w:ascii="Times New Roman" w:hAnsi="Times New Roman"/>
          <w:sz w:val="28"/>
          <w:szCs w:val="28"/>
          <w:lang w:val="uk-UA"/>
        </w:rPr>
        <w:t>их</w:t>
      </w:r>
      <w:r>
        <w:rPr>
          <w:rFonts w:ascii="Times New Roman" w:hAnsi="Times New Roman"/>
          <w:sz w:val="28"/>
          <w:szCs w:val="28"/>
          <w:lang w:val="uk-UA"/>
        </w:rPr>
        <w:t xml:space="preserve">, </w:t>
      </w:r>
      <w:r w:rsidRPr="00065815">
        <w:rPr>
          <w:rFonts w:ascii="Times New Roman" w:hAnsi="Times New Roman"/>
          <w:sz w:val="28"/>
          <w:szCs w:val="28"/>
          <w:lang w:val="uk-UA"/>
        </w:rPr>
        <w:lastRenderedPageBreak/>
        <w:t>пахов</w:t>
      </w:r>
      <w:r w:rsidR="006256ED">
        <w:rPr>
          <w:rFonts w:ascii="Times New Roman" w:hAnsi="Times New Roman"/>
          <w:sz w:val="28"/>
          <w:szCs w:val="28"/>
          <w:lang w:val="uk-UA"/>
        </w:rPr>
        <w:t>их</w:t>
      </w:r>
      <w:r>
        <w:rPr>
          <w:rFonts w:ascii="Times New Roman" w:hAnsi="Times New Roman"/>
          <w:sz w:val="28"/>
          <w:szCs w:val="28"/>
          <w:lang w:val="uk-UA"/>
        </w:rPr>
        <w:t>, мезентеріальн</w:t>
      </w:r>
      <w:r w:rsidR="006256ED">
        <w:rPr>
          <w:rFonts w:ascii="Times New Roman" w:hAnsi="Times New Roman"/>
          <w:sz w:val="28"/>
          <w:szCs w:val="28"/>
          <w:lang w:val="uk-UA"/>
        </w:rPr>
        <w:t>их</w:t>
      </w:r>
      <w:r>
        <w:rPr>
          <w:rFonts w:ascii="Times New Roman" w:hAnsi="Times New Roman"/>
          <w:sz w:val="28"/>
          <w:szCs w:val="28"/>
          <w:lang w:val="uk-UA"/>
        </w:rPr>
        <w:t xml:space="preserve">. </w:t>
      </w:r>
      <w:r w:rsidR="006256ED">
        <w:rPr>
          <w:rFonts w:ascii="Times New Roman" w:hAnsi="Times New Roman"/>
          <w:sz w:val="28"/>
          <w:szCs w:val="28"/>
          <w:lang w:val="uk-UA"/>
        </w:rPr>
        <w:t>Однак, в основному,</w:t>
      </w:r>
      <w:r>
        <w:rPr>
          <w:rFonts w:ascii="Times New Roman" w:hAnsi="Times New Roman"/>
          <w:sz w:val="28"/>
          <w:szCs w:val="28"/>
          <w:lang w:val="uk-UA"/>
        </w:rPr>
        <w:t xml:space="preserve"> спостерігалося</w:t>
      </w:r>
      <w:r w:rsidRPr="00554CCA">
        <w:rPr>
          <w:rFonts w:ascii="Times New Roman" w:hAnsi="Times New Roman"/>
          <w:sz w:val="28"/>
          <w:szCs w:val="28"/>
          <w:lang w:val="uk-UA"/>
        </w:rPr>
        <w:t xml:space="preserve"> збільшення розмірів </w:t>
      </w:r>
      <w:r>
        <w:rPr>
          <w:rFonts w:ascii="Times New Roman" w:hAnsi="Times New Roman"/>
          <w:sz w:val="28"/>
          <w:szCs w:val="28"/>
          <w:lang w:val="uk-UA"/>
        </w:rPr>
        <w:t>підщелепних</w:t>
      </w:r>
      <w:r w:rsidRPr="00554CCA">
        <w:rPr>
          <w:rFonts w:ascii="Times New Roman" w:hAnsi="Times New Roman"/>
          <w:sz w:val="28"/>
          <w:szCs w:val="28"/>
          <w:lang w:val="uk-UA"/>
        </w:rPr>
        <w:t xml:space="preserve"> (1,9 ± 0,3 см) і шийн</w:t>
      </w:r>
      <w:r>
        <w:rPr>
          <w:rFonts w:ascii="Times New Roman" w:hAnsi="Times New Roman"/>
          <w:sz w:val="28"/>
          <w:szCs w:val="28"/>
          <w:lang w:val="uk-UA"/>
        </w:rPr>
        <w:t>их</w:t>
      </w:r>
      <w:r w:rsidRPr="00554CCA">
        <w:rPr>
          <w:rFonts w:ascii="Times New Roman" w:hAnsi="Times New Roman"/>
          <w:sz w:val="28"/>
          <w:szCs w:val="28"/>
          <w:lang w:val="uk-UA"/>
        </w:rPr>
        <w:t xml:space="preserve"> (1,</w:t>
      </w:r>
      <w:r>
        <w:rPr>
          <w:rFonts w:ascii="Times New Roman" w:hAnsi="Times New Roman"/>
          <w:sz w:val="28"/>
          <w:szCs w:val="28"/>
          <w:lang w:val="uk-UA"/>
        </w:rPr>
        <w:t>1</w:t>
      </w:r>
      <w:r w:rsidRPr="00554CCA">
        <w:rPr>
          <w:rFonts w:ascii="Times New Roman" w:hAnsi="Times New Roman"/>
          <w:sz w:val="28"/>
          <w:szCs w:val="28"/>
          <w:lang w:val="uk-UA"/>
        </w:rPr>
        <w:t xml:space="preserve"> ± 0,1см) лімфатичних вузлів</w:t>
      </w:r>
      <w:r>
        <w:rPr>
          <w:rFonts w:ascii="Times New Roman" w:hAnsi="Times New Roman"/>
          <w:sz w:val="28"/>
          <w:szCs w:val="28"/>
          <w:lang w:val="uk-UA"/>
        </w:rPr>
        <w:t>.</w:t>
      </w:r>
      <w:r w:rsidRPr="00554CCA">
        <w:rPr>
          <w:rFonts w:ascii="Times New Roman" w:hAnsi="Times New Roman"/>
          <w:sz w:val="28"/>
          <w:szCs w:val="28"/>
          <w:lang w:val="uk-UA"/>
        </w:rPr>
        <w:t xml:space="preserve"> У всіх хворих лімфовузли </w:t>
      </w:r>
      <w:r w:rsidR="003C350B" w:rsidRPr="00554CCA">
        <w:rPr>
          <w:rFonts w:ascii="Times New Roman" w:hAnsi="Times New Roman"/>
          <w:sz w:val="28"/>
          <w:szCs w:val="28"/>
          <w:lang w:val="uk-UA"/>
        </w:rPr>
        <w:t xml:space="preserve">при </w:t>
      </w:r>
      <w:r w:rsidR="003C350B">
        <w:rPr>
          <w:rFonts w:ascii="Times New Roman" w:hAnsi="Times New Roman"/>
          <w:sz w:val="28"/>
          <w:szCs w:val="28"/>
          <w:lang w:val="uk-UA"/>
        </w:rPr>
        <w:t xml:space="preserve">можливості їх </w:t>
      </w:r>
      <w:r w:rsidR="003C350B" w:rsidRPr="00554CCA">
        <w:rPr>
          <w:rFonts w:ascii="Times New Roman" w:hAnsi="Times New Roman"/>
          <w:sz w:val="28"/>
          <w:szCs w:val="28"/>
          <w:lang w:val="uk-UA"/>
        </w:rPr>
        <w:t xml:space="preserve">пальпації </w:t>
      </w:r>
      <w:r w:rsidRPr="00554CCA">
        <w:rPr>
          <w:rFonts w:ascii="Times New Roman" w:hAnsi="Times New Roman"/>
          <w:sz w:val="28"/>
          <w:szCs w:val="28"/>
          <w:lang w:val="uk-UA"/>
        </w:rPr>
        <w:t>були щільної консистенції, еластичні, не спаяні між собою і підлеглими тканинами. Колір шкіри над ними не змінювався</w:t>
      </w:r>
      <w:r>
        <w:rPr>
          <w:rFonts w:ascii="Times New Roman" w:hAnsi="Times New Roman"/>
          <w:sz w:val="28"/>
          <w:szCs w:val="28"/>
          <w:lang w:val="uk-UA"/>
        </w:rPr>
        <w:t xml:space="preserve">. Тривалість лімфаденопатії </w:t>
      </w:r>
      <w:r w:rsidR="003C350B">
        <w:rPr>
          <w:rFonts w:ascii="Times New Roman" w:hAnsi="Times New Roman"/>
          <w:sz w:val="28"/>
          <w:szCs w:val="28"/>
          <w:lang w:val="uk-UA"/>
        </w:rPr>
        <w:t xml:space="preserve">з </w:t>
      </w:r>
      <w:r w:rsidR="001B0650">
        <w:rPr>
          <w:rFonts w:ascii="Times New Roman" w:hAnsi="Times New Roman"/>
          <w:sz w:val="28"/>
          <w:szCs w:val="28"/>
          <w:lang w:val="uk-UA"/>
        </w:rPr>
        <w:t>в</w:t>
      </w:r>
      <w:r w:rsidR="003C350B">
        <w:rPr>
          <w:rFonts w:ascii="Times New Roman" w:hAnsi="Times New Roman"/>
          <w:sz w:val="28"/>
          <w:szCs w:val="28"/>
          <w:lang w:val="uk-UA"/>
        </w:rPr>
        <w:t xml:space="preserve">казаними параметрами лімфовузлів </w:t>
      </w:r>
      <w:r>
        <w:rPr>
          <w:rFonts w:ascii="Times New Roman" w:hAnsi="Times New Roman"/>
          <w:sz w:val="28"/>
          <w:szCs w:val="28"/>
          <w:lang w:val="uk-UA"/>
        </w:rPr>
        <w:t xml:space="preserve">коливалась в середньому </w:t>
      </w:r>
      <w:r w:rsidRPr="00EA58E9">
        <w:rPr>
          <w:rFonts w:ascii="Times New Roman" w:hAnsi="Times New Roman"/>
          <w:sz w:val="28"/>
          <w:szCs w:val="20"/>
          <w:lang w:val="uk-UA"/>
        </w:rPr>
        <w:t>8,</w:t>
      </w:r>
      <w:r>
        <w:rPr>
          <w:rFonts w:ascii="Times New Roman" w:hAnsi="Times New Roman"/>
          <w:sz w:val="28"/>
          <w:szCs w:val="20"/>
          <w:lang w:val="uk-UA"/>
        </w:rPr>
        <w:t>1</w:t>
      </w:r>
      <w:r w:rsidRPr="00EA58E9">
        <w:rPr>
          <w:rFonts w:ascii="Times New Roman" w:hAnsi="Times New Roman"/>
          <w:sz w:val="28"/>
          <w:szCs w:val="20"/>
          <w:lang w:val="uk-UA"/>
        </w:rPr>
        <w:t>3±0,</w:t>
      </w:r>
      <w:r>
        <w:rPr>
          <w:rFonts w:ascii="Times New Roman" w:hAnsi="Times New Roman"/>
          <w:sz w:val="28"/>
          <w:szCs w:val="20"/>
          <w:lang w:val="uk-UA"/>
        </w:rPr>
        <w:t>2</w:t>
      </w:r>
      <w:r w:rsidRPr="00EA58E9">
        <w:rPr>
          <w:rFonts w:ascii="Times New Roman" w:hAnsi="Times New Roman"/>
          <w:sz w:val="28"/>
          <w:szCs w:val="20"/>
          <w:lang w:val="uk-UA"/>
        </w:rPr>
        <w:t>5</w:t>
      </w:r>
      <w:r>
        <w:rPr>
          <w:rFonts w:ascii="Times New Roman" w:hAnsi="Times New Roman"/>
          <w:sz w:val="28"/>
          <w:szCs w:val="20"/>
          <w:lang w:val="uk-UA"/>
        </w:rPr>
        <w:t xml:space="preserve"> д</w:t>
      </w:r>
      <w:r w:rsidR="006256ED">
        <w:rPr>
          <w:rFonts w:ascii="Times New Roman" w:hAnsi="Times New Roman"/>
          <w:sz w:val="28"/>
          <w:szCs w:val="20"/>
          <w:lang w:val="uk-UA"/>
        </w:rPr>
        <w:t>і</w:t>
      </w:r>
      <w:r>
        <w:rPr>
          <w:rFonts w:ascii="Times New Roman" w:hAnsi="Times New Roman"/>
          <w:sz w:val="28"/>
          <w:szCs w:val="20"/>
          <w:lang w:val="uk-UA"/>
        </w:rPr>
        <w:t>б</w:t>
      </w:r>
      <w:r w:rsidRPr="003C350B">
        <w:rPr>
          <w:rFonts w:ascii="Times New Roman" w:hAnsi="Times New Roman"/>
          <w:sz w:val="28"/>
          <w:szCs w:val="28"/>
          <w:lang w:val="uk-UA"/>
        </w:rPr>
        <w:t xml:space="preserve">, </w:t>
      </w:r>
      <w:r w:rsidR="003C350B" w:rsidRPr="003C350B">
        <w:rPr>
          <w:rFonts w:ascii="Times New Roman" w:hAnsi="Times New Roman"/>
          <w:sz w:val="28"/>
          <w:szCs w:val="28"/>
          <w:lang w:val="uk-UA"/>
        </w:rPr>
        <w:t xml:space="preserve">потім наступало поступове відновлення їх характеристик, однак </w:t>
      </w:r>
      <w:r w:rsidRPr="003C350B">
        <w:rPr>
          <w:rFonts w:ascii="Times New Roman" w:hAnsi="Times New Roman"/>
          <w:sz w:val="28"/>
          <w:szCs w:val="28"/>
          <w:lang w:val="uk-UA"/>
        </w:rPr>
        <w:t>на момент</w:t>
      </w:r>
      <w:r w:rsidRPr="003C350B">
        <w:rPr>
          <w:rFonts w:ascii="Times New Roman" w:hAnsi="Times New Roman"/>
          <w:sz w:val="28"/>
          <w:szCs w:val="20"/>
          <w:lang w:val="uk-UA"/>
        </w:rPr>
        <w:t xml:space="preserve"> виписки зі стаціонару повної нормалізації розмірів лімфатичних утворень не відбувалося, що відповідає типовій клінічній картині </w:t>
      </w:r>
      <w:r w:rsidRPr="0028443C">
        <w:rPr>
          <w:rFonts w:ascii="Times New Roman" w:hAnsi="Times New Roman"/>
          <w:sz w:val="28"/>
          <w:szCs w:val="20"/>
          <w:lang w:val="uk-UA"/>
        </w:rPr>
        <w:t>ІМ</w:t>
      </w:r>
      <w:r w:rsidR="003C350B" w:rsidRPr="0028443C">
        <w:rPr>
          <w:rFonts w:ascii="Times New Roman" w:hAnsi="Times New Roman"/>
          <w:sz w:val="28"/>
          <w:szCs w:val="20"/>
          <w:lang w:val="uk-UA"/>
        </w:rPr>
        <w:t xml:space="preserve"> [</w:t>
      </w:r>
      <w:r w:rsidR="00855644">
        <w:rPr>
          <w:rFonts w:ascii="Times New Roman" w:hAnsi="Times New Roman"/>
          <w:sz w:val="28"/>
          <w:szCs w:val="20"/>
          <w:lang w:val="uk-UA"/>
        </w:rPr>
        <w:t>1</w:t>
      </w:r>
      <w:r w:rsidR="00B83483">
        <w:rPr>
          <w:rFonts w:ascii="Times New Roman" w:hAnsi="Times New Roman"/>
          <w:sz w:val="28"/>
          <w:szCs w:val="20"/>
          <w:lang w:val="uk-UA"/>
        </w:rPr>
        <w:t>06</w:t>
      </w:r>
      <w:r w:rsidR="00855644">
        <w:rPr>
          <w:rFonts w:ascii="Times New Roman" w:hAnsi="Times New Roman"/>
          <w:sz w:val="28"/>
          <w:szCs w:val="20"/>
          <w:lang w:val="uk-UA"/>
        </w:rPr>
        <w:t>,</w:t>
      </w:r>
      <w:r w:rsidR="00B83483">
        <w:rPr>
          <w:rFonts w:ascii="Times New Roman" w:hAnsi="Times New Roman"/>
          <w:sz w:val="28"/>
          <w:szCs w:val="20"/>
          <w:lang w:val="uk-UA"/>
        </w:rPr>
        <w:t xml:space="preserve"> </w:t>
      </w:r>
      <w:r w:rsidR="00855644">
        <w:rPr>
          <w:rFonts w:ascii="Times New Roman" w:hAnsi="Times New Roman"/>
          <w:sz w:val="28"/>
          <w:szCs w:val="20"/>
          <w:lang w:val="uk-UA"/>
        </w:rPr>
        <w:t>1</w:t>
      </w:r>
      <w:r w:rsidR="00B83483">
        <w:rPr>
          <w:rFonts w:ascii="Times New Roman" w:hAnsi="Times New Roman"/>
          <w:sz w:val="28"/>
          <w:szCs w:val="20"/>
          <w:lang w:val="uk-UA"/>
        </w:rPr>
        <w:t>07</w:t>
      </w:r>
      <w:r w:rsidR="003C350B" w:rsidRPr="0028443C">
        <w:rPr>
          <w:rFonts w:ascii="Times New Roman" w:hAnsi="Times New Roman"/>
          <w:sz w:val="28"/>
          <w:szCs w:val="20"/>
          <w:lang w:val="uk-UA"/>
        </w:rPr>
        <w:t>]</w:t>
      </w:r>
      <w:r w:rsidRPr="0028443C">
        <w:rPr>
          <w:rFonts w:ascii="Times New Roman" w:hAnsi="Times New Roman"/>
          <w:sz w:val="28"/>
          <w:szCs w:val="20"/>
          <w:lang w:val="uk-UA"/>
        </w:rPr>
        <w:t>.</w:t>
      </w:r>
    </w:p>
    <w:p w:rsidR="009D3047" w:rsidRDefault="009D3047" w:rsidP="00925471">
      <w:pPr>
        <w:spacing w:after="0" w:line="360" w:lineRule="auto"/>
        <w:ind w:right="-2" w:firstLine="709"/>
        <w:jc w:val="both"/>
        <w:rPr>
          <w:rFonts w:ascii="Times New Roman" w:hAnsi="Times New Roman"/>
          <w:color w:val="000000"/>
          <w:sz w:val="28"/>
          <w:szCs w:val="28"/>
          <w:lang w:val="uk-UA"/>
        </w:rPr>
      </w:pPr>
      <w:r w:rsidRPr="008D0BD9">
        <w:rPr>
          <w:rFonts w:ascii="Times New Roman" w:hAnsi="Times New Roman"/>
          <w:sz w:val="28"/>
          <w:szCs w:val="28"/>
          <w:lang w:val="uk-UA"/>
        </w:rPr>
        <w:t>Розвиток екзантеми ма</w:t>
      </w:r>
      <w:r>
        <w:rPr>
          <w:rFonts w:ascii="Times New Roman" w:hAnsi="Times New Roman"/>
          <w:sz w:val="28"/>
          <w:szCs w:val="28"/>
          <w:lang w:val="uk-UA"/>
        </w:rPr>
        <w:t>в</w:t>
      </w:r>
      <w:r w:rsidRPr="008D0BD9">
        <w:rPr>
          <w:rFonts w:ascii="Times New Roman" w:hAnsi="Times New Roman"/>
          <w:sz w:val="28"/>
          <w:szCs w:val="28"/>
          <w:lang w:val="uk-UA"/>
        </w:rPr>
        <w:t xml:space="preserve"> місце у </w:t>
      </w:r>
      <w:r>
        <w:rPr>
          <w:rFonts w:ascii="Times New Roman" w:hAnsi="Times New Roman"/>
          <w:sz w:val="28"/>
          <w:szCs w:val="28"/>
          <w:lang w:val="uk-UA"/>
        </w:rPr>
        <w:t>31</w:t>
      </w:r>
      <w:r w:rsidRPr="008D0BD9">
        <w:rPr>
          <w:rFonts w:ascii="Times New Roman" w:hAnsi="Times New Roman"/>
          <w:sz w:val="28"/>
          <w:szCs w:val="28"/>
          <w:lang w:val="uk-UA"/>
        </w:rPr>
        <w:t xml:space="preserve"> хвор</w:t>
      </w:r>
      <w:r w:rsidR="003C350B">
        <w:rPr>
          <w:rFonts w:ascii="Times New Roman" w:hAnsi="Times New Roman"/>
          <w:sz w:val="28"/>
          <w:szCs w:val="28"/>
          <w:lang w:val="uk-UA"/>
        </w:rPr>
        <w:t>ого</w:t>
      </w:r>
      <w:r w:rsidRPr="008D0BD9">
        <w:rPr>
          <w:rFonts w:ascii="Times New Roman" w:hAnsi="Times New Roman"/>
          <w:sz w:val="28"/>
          <w:szCs w:val="28"/>
          <w:lang w:val="uk-UA"/>
        </w:rPr>
        <w:t xml:space="preserve"> (1</w:t>
      </w:r>
      <w:r>
        <w:rPr>
          <w:rFonts w:ascii="Times New Roman" w:hAnsi="Times New Roman"/>
          <w:sz w:val="28"/>
          <w:szCs w:val="28"/>
          <w:lang w:val="uk-UA"/>
        </w:rPr>
        <w:t>0</w:t>
      </w:r>
      <w:r w:rsidRPr="008D0BD9">
        <w:rPr>
          <w:rFonts w:ascii="Times New Roman" w:hAnsi="Times New Roman"/>
          <w:sz w:val="28"/>
          <w:szCs w:val="28"/>
          <w:lang w:val="uk-UA"/>
        </w:rPr>
        <w:t>,</w:t>
      </w:r>
      <w:r>
        <w:rPr>
          <w:rFonts w:ascii="Times New Roman" w:hAnsi="Times New Roman"/>
          <w:sz w:val="28"/>
          <w:szCs w:val="28"/>
          <w:lang w:val="uk-UA"/>
        </w:rPr>
        <w:t>2</w:t>
      </w:r>
      <w:r w:rsidRPr="008D0BD9">
        <w:rPr>
          <w:rFonts w:ascii="Times New Roman" w:hAnsi="Times New Roman"/>
          <w:sz w:val="28"/>
          <w:szCs w:val="28"/>
          <w:lang w:val="uk-UA"/>
        </w:rPr>
        <w:t xml:space="preserve">%). При цьому у </w:t>
      </w:r>
      <w:r>
        <w:rPr>
          <w:rFonts w:ascii="Times New Roman" w:hAnsi="Times New Roman"/>
          <w:sz w:val="28"/>
          <w:szCs w:val="28"/>
          <w:lang w:val="uk-UA"/>
        </w:rPr>
        <w:t>2</w:t>
      </w:r>
      <w:r w:rsidR="003C350B">
        <w:rPr>
          <w:rFonts w:ascii="Times New Roman" w:hAnsi="Times New Roman"/>
          <w:sz w:val="28"/>
          <w:szCs w:val="28"/>
          <w:lang w:val="uk-UA"/>
        </w:rPr>
        <w:t>9</w:t>
      </w:r>
      <w:r w:rsidRPr="008D0BD9">
        <w:rPr>
          <w:rFonts w:ascii="Times New Roman" w:hAnsi="Times New Roman"/>
          <w:sz w:val="28"/>
          <w:szCs w:val="28"/>
          <w:lang w:val="uk-UA"/>
        </w:rPr>
        <w:t xml:space="preserve"> </w:t>
      </w:r>
      <w:r>
        <w:rPr>
          <w:rFonts w:ascii="Times New Roman" w:hAnsi="Times New Roman"/>
          <w:sz w:val="28"/>
          <w:szCs w:val="28"/>
          <w:lang w:val="uk-UA"/>
        </w:rPr>
        <w:t>дітей</w:t>
      </w:r>
      <w:r w:rsidRPr="008D0BD9">
        <w:rPr>
          <w:rFonts w:ascii="Times New Roman" w:hAnsi="Times New Roman"/>
          <w:sz w:val="28"/>
          <w:szCs w:val="28"/>
          <w:lang w:val="uk-UA"/>
        </w:rPr>
        <w:t xml:space="preserve"> (</w:t>
      </w:r>
      <w:r w:rsidR="003C350B">
        <w:rPr>
          <w:rFonts w:ascii="Times New Roman" w:hAnsi="Times New Roman"/>
          <w:sz w:val="28"/>
          <w:szCs w:val="28"/>
          <w:lang w:val="uk-UA"/>
        </w:rPr>
        <w:t>99</w:t>
      </w:r>
      <w:r>
        <w:rPr>
          <w:rFonts w:ascii="Times New Roman" w:hAnsi="Times New Roman"/>
          <w:sz w:val="28"/>
          <w:szCs w:val="28"/>
          <w:lang w:val="uk-UA"/>
        </w:rPr>
        <w:t>,</w:t>
      </w:r>
      <w:r w:rsidR="003C350B">
        <w:rPr>
          <w:rFonts w:ascii="Times New Roman" w:hAnsi="Times New Roman"/>
          <w:sz w:val="28"/>
          <w:szCs w:val="28"/>
          <w:lang w:val="uk-UA"/>
        </w:rPr>
        <w:t>5</w:t>
      </w:r>
      <w:r w:rsidRPr="008D0BD9">
        <w:rPr>
          <w:rFonts w:ascii="Times New Roman" w:hAnsi="Times New Roman"/>
          <w:sz w:val="28"/>
          <w:szCs w:val="28"/>
          <w:lang w:val="uk-UA"/>
        </w:rPr>
        <w:t>%) висип бу</w:t>
      </w:r>
      <w:r>
        <w:rPr>
          <w:rFonts w:ascii="Times New Roman" w:hAnsi="Times New Roman"/>
          <w:sz w:val="28"/>
          <w:szCs w:val="28"/>
          <w:lang w:val="uk-UA"/>
        </w:rPr>
        <w:t>в</w:t>
      </w:r>
      <w:r w:rsidRPr="008D0BD9">
        <w:rPr>
          <w:rFonts w:ascii="Times New Roman" w:hAnsi="Times New Roman"/>
          <w:sz w:val="28"/>
          <w:szCs w:val="28"/>
          <w:lang w:val="uk-UA"/>
        </w:rPr>
        <w:t xml:space="preserve"> асоційован</w:t>
      </w:r>
      <w:r>
        <w:rPr>
          <w:rFonts w:ascii="Times New Roman" w:hAnsi="Times New Roman"/>
          <w:sz w:val="28"/>
          <w:szCs w:val="28"/>
          <w:lang w:val="uk-UA"/>
        </w:rPr>
        <w:t>ий</w:t>
      </w:r>
      <w:r w:rsidRPr="008D0BD9">
        <w:rPr>
          <w:rFonts w:ascii="Times New Roman" w:hAnsi="Times New Roman"/>
          <w:sz w:val="28"/>
          <w:szCs w:val="28"/>
          <w:lang w:val="uk-UA"/>
        </w:rPr>
        <w:t xml:space="preserve"> із застосуванням ам</w:t>
      </w:r>
      <w:r>
        <w:rPr>
          <w:rFonts w:ascii="Times New Roman" w:hAnsi="Times New Roman"/>
          <w:sz w:val="28"/>
          <w:szCs w:val="28"/>
          <w:lang w:val="uk-UA"/>
        </w:rPr>
        <w:t>і</w:t>
      </w:r>
      <w:r w:rsidRPr="008D0BD9">
        <w:rPr>
          <w:rFonts w:ascii="Times New Roman" w:hAnsi="Times New Roman"/>
          <w:sz w:val="28"/>
          <w:szCs w:val="28"/>
          <w:lang w:val="uk-UA"/>
        </w:rPr>
        <w:t>нопен</w:t>
      </w:r>
      <w:r>
        <w:rPr>
          <w:rFonts w:ascii="Times New Roman" w:hAnsi="Times New Roman"/>
          <w:sz w:val="28"/>
          <w:szCs w:val="28"/>
          <w:lang w:val="uk-UA"/>
        </w:rPr>
        <w:t>і</w:t>
      </w:r>
      <w:r w:rsidRPr="008D0BD9">
        <w:rPr>
          <w:rFonts w:ascii="Times New Roman" w:hAnsi="Times New Roman"/>
          <w:sz w:val="28"/>
          <w:szCs w:val="28"/>
          <w:lang w:val="uk-UA"/>
        </w:rPr>
        <w:t>цил</w:t>
      </w:r>
      <w:r>
        <w:rPr>
          <w:rFonts w:ascii="Times New Roman" w:hAnsi="Times New Roman"/>
          <w:sz w:val="28"/>
          <w:szCs w:val="28"/>
          <w:lang w:val="uk-UA"/>
        </w:rPr>
        <w:t>і</w:t>
      </w:r>
      <w:r w:rsidRPr="008D0BD9">
        <w:rPr>
          <w:rFonts w:ascii="Times New Roman" w:hAnsi="Times New Roman"/>
          <w:sz w:val="28"/>
          <w:szCs w:val="28"/>
          <w:lang w:val="uk-UA"/>
        </w:rPr>
        <w:t>н</w:t>
      </w:r>
      <w:r>
        <w:rPr>
          <w:rFonts w:ascii="Times New Roman" w:hAnsi="Times New Roman"/>
          <w:sz w:val="28"/>
          <w:szCs w:val="28"/>
          <w:lang w:val="uk-UA"/>
        </w:rPr>
        <w:t>і</w:t>
      </w:r>
      <w:r w:rsidRPr="008D0BD9">
        <w:rPr>
          <w:rFonts w:ascii="Times New Roman" w:hAnsi="Times New Roman"/>
          <w:sz w:val="28"/>
          <w:szCs w:val="28"/>
          <w:lang w:val="uk-UA"/>
        </w:rPr>
        <w:t>в</w:t>
      </w:r>
      <w:r w:rsidR="003C350B" w:rsidRPr="006256ED">
        <w:rPr>
          <w:lang w:val="uk-UA"/>
        </w:rPr>
        <w:t xml:space="preserve"> </w:t>
      </w:r>
      <w:r w:rsidR="003C350B" w:rsidRPr="003C350B">
        <w:rPr>
          <w:rFonts w:ascii="Times New Roman" w:hAnsi="Times New Roman"/>
          <w:sz w:val="28"/>
          <w:szCs w:val="28"/>
          <w:lang w:val="uk-UA"/>
        </w:rPr>
        <w:t xml:space="preserve">на первинному етапі надання </w:t>
      </w:r>
      <w:r w:rsidR="006256ED">
        <w:rPr>
          <w:rFonts w:ascii="Times New Roman" w:hAnsi="Times New Roman"/>
          <w:sz w:val="28"/>
          <w:szCs w:val="28"/>
          <w:lang w:val="uk-UA"/>
        </w:rPr>
        <w:t xml:space="preserve">їм </w:t>
      </w:r>
      <w:r w:rsidR="003C350B" w:rsidRPr="003C350B">
        <w:rPr>
          <w:rFonts w:ascii="Times New Roman" w:hAnsi="Times New Roman"/>
          <w:sz w:val="28"/>
          <w:szCs w:val="28"/>
          <w:lang w:val="uk-UA"/>
        </w:rPr>
        <w:t>медичної допомоги</w:t>
      </w:r>
      <w:r>
        <w:rPr>
          <w:rFonts w:ascii="Times New Roman" w:hAnsi="Times New Roman"/>
          <w:sz w:val="28"/>
          <w:szCs w:val="28"/>
          <w:lang w:val="uk-UA"/>
        </w:rPr>
        <w:t xml:space="preserve">. Прояви екзантеми </w:t>
      </w:r>
      <w:r w:rsidRPr="004E1F76">
        <w:rPr>
          <w:rFonts w:ascii="Times New Roman" w:hAnsi="Times New Roman"/>
          <w:sz w:val="28"/>
          <w:szCs w:val="28"/>
          <w:lang w:val="uk-UA"/>
        </w:rPr>
        <w:t>безслідно зникали</w:t>
      </w:r>
      <w:r>
        <w:rPr>
          <w:rFonts w:ascii="Times New Roman" w:hAnsi="Times New Roman"/>
          <w:sz w:val="28"/>
          <w:szCs w:val="28"/>
          <w:lang w:val="uk-UA"/>
        </w:rPr>
        <w:t xml:space="preserve"> на </w:t>
      </w:r>
      <w:r w:rsidRPr="00EA58E9">
        <w:rPr>
          <w:rFonts w:ascii="Times New Roman" w:hAnsi="Times New Roman"/>
          <w:sz w:val="28"/>
          <w:szCs w:val="20"/>
          <w:lang w:val="uk-UA"/>
        </w:rPr>
        <w:t>3,21±0,03</w:t>
      </w:r>
      <w:r>
        <w:rPr>
          <w:rFonts w:ascii="Times New Roman" w:hAnsi="Times New Roman"/>
          <w:sz w:val="28"/>
          <w:szCs w:val="20"/>
          <w:lang w:val="uk-UA"/>
        </w:rPr>
        <w:t xml:space="preserve"> добу</w:t>
      </w:r>
      <w:r w:rsidR="006256ED">
        <w:rPr>
          <w:rFonts w:ascii="Times New Roman" w:hAnsi="Times New Roman"/>
          <w:sz w:val="28"/>
          <w:szCs w:val="20"/>
          <w:lang w:val="uk-UA"/>
        </w:rPr>
        <w:t xml:space="preserve"> від часу госпіталізації дітей до стаціонару</w:t>
      </w:r>
      <w:r>
        <w:rPr>
          <w:rFonts w:ascii="Times New Roman" w:hAnsi="Times New Roman"/>
          <w:sz w:val="28"/>
          <w:szCs w:val="20"/>
          <w:lang w:val="uk-UA"/>
        </w:rPr>
        <w:t>.</w:t>
      </w:r>
    </w:p>
    <w:p w:rsidR="009D3047" w:rsidRPr="00C247D9" w:rsidRDefault="009D3047" w:rsidP="00925471">
      <w:pPr>
        <w:spacing w:after="0" w:line="360" w:lineRule="auto"/>
        <w:ind w:right="-2" w:firstLine="709"/>
        <w:jc w:val="both"/>
        <w:rPr>
          <w:rFonts w:ascii="Times New Roman" w:hAnsi="Times New Roman"/>
          <w:sz w:val="28"/>
          <w:szCs w:val="20"/>
          <w:lang w:val="uk-UA"/>
        </w:rPr>
      </w:pPr>
      <w:r>
        <w:rPr>
          <w:rFonts w:ascii="Times New Roman" w:hAnsi="Times New Roman"/>
          <w:sz w:val="28"/>
          <w:szCs w:val="28"/>
          <w:lang w:val="uk-UA"/>
        </w:rPr>
        <w:t xml:space="preserve">Збільшення розмірів печінки </w:t>
      </w:r>
      <w:r w:rsidR="003C350B">
        <w:rPr>
          <w:rFonts w:ascii="Times New Roman" w:hAnsi="Times New Roman"/>
          <w:sz w:val="28"/>
          <w:szCs w:val="28"/>
          <w:lang w:val="uk-UA"/>
        </w:rPr>
        <w:t>≥2</w:t>
      </w:r>
      <w:r>
        <w:rPr>
          <w:rFonts w:ascii="Times New Roman" w:hAnsi="Times New Roman"/>
          <w:sz w:val="28"/>
          <w:szCs w:val="28"/>
          <w:lang w:val="uk-UA"/>
        </w:rPr>
        <w:t xml:space="preserve">,6 см. </w:t>
      </w:r>
      <w:r w:rsidR="003C350B" w:rsidRPr="004E30E2">
        <w:rPr>
          <w:rFonts w:ascii="Times New Roman" w:hAnsi="Times New Roman"/>
          <w:sz w:val="28"/>
          <w:szCs w:val="20"/>
          <w:lang w:val="uk-UA"/>
        </w:rPr>
        <w:t xml:space="preserve">нижче </w:t>
      </w:r>
      <w:r w:rsidR="00CF2B75">
        <w:rPr>
          <w:rFonts w:ascii="Times New Roman" w:hAnsi="Times New Roman"/>
          <w:sz w:val="28"/>
          <w:szCs w:val="20"/>
          <w:lang w:val="uk-UA"/>
        </w:rPr>
        <w:t>під</w:t>
      </w:r>
      <w:r w:rsidR="005A5567">
        <w:rPr>
          <w:rFonts w:ascii="Times New Roman" w:hAnsi="Times New Roman"/>
          <w:sz w:val="28"/>
          <w:szCs w:val="20"/>
          <w:lang w:val="uk-UA"/>
        </w:rPr>
        <w:t>ребер</w:t>
      </w:r>
      <w:r w:rsidR="00BF1752">
        <w:rPr>
          <w:rFonts w:ascii="Times New Roman" w:hAnsi="Times New Roman"/>
          <w:sz w:val="28"/>
          <w:szCs w:val="20"/>
          <w:lang w:val="uk-UA"/>
        </w:rPr>
        <w:t>’</w:t>
      </w:r>
      <w:r w:rsidR="003C350B" w:rsidRPr="004E30E2">
        <w:rPr>
          <w:rFonts w:ascii="Times New Roman" w:hAnsi="Times New Roman"/>
          <w:sz w:val="28"/>
          <w:szCs w:val="20"/>
          <w:lang w:val="uk-UA"/>
        </w:rPr>
        <w:t>я</w:t>
      </w:r>
      <w:r w:rsidR="003C350B">
        <w:rPr>
          <w:rFonts w:ascii="Times New Roman" w:hAnsi="Times New Roman"/>
          <w:sz w:val="28"/>
          <w:szCs w:val="28"/>
          <w:lang w:val="uk-UA"/>
        </w:rPr>
        <w:t xml:space="preserve"> </w:t>
      </w:r>
      <w:r>
        <w:rPr>
          <w:rFonts w:ascii="Times New Roman" w:hAnsi="Times New Roman"/>
          <w:sz w:val="28"/>
          <w:szCs w:val="28"/>
          <w:lang w:val="uk-UA"/>
        </w:rPr>
        <w:t xml:space="preserve">зареєстровано в </w:t>
      </w:r>
      <w:r w:rsidR="006256ED">
        <w:rPr>
          <w:rFonts w:ascii="Times New Roman" w:hAnsi="Times New Roman"/>
          <w:sz w:val="28"/>
          <w:szCs w:val="28"/>
          <w:lang w:val="uk-UA"/>
        </w:rPr>
        <w:t>1</w:t>
      </w:r>
      <w:r>
        <w:rPr>
          <w:rFonts w:ascii="Times New Roman" w:hAnsi="Times New Roman"/>
          <w:sz w:val="28"/>
          <w:szCs w:val="28"/>
          <w:lang w:val="uk-UA"/>
        </w:rPr>
        <w:t>35 дітей (</w:t>
      </w:r>
      <w:r w:rsidR="006256ED">
        <w:rPr>
          <w:rFonts w:ascii="Times New Roman" w:hAnsi="Times New Roman"/>
          <w:sz w:val="28"/>
          <w:szCs w:val="28"/>
          <w:lang w:val="uk-UA"/>
        </w:rPr>
        <w:t>44</w:t>
      </w:r>
      <w:r>
        <w:rPr>
          <w:rFonts w:ascii="Times New Roman" w:hAnsi="Times New Roman"/>
          <w:sz w:val="28"/>
          <w:szCs w:val="28"/>
          <w:lang w:val="uk-UA"/>
        </w:rPr>
        <w:t>,</w:t>
      </w:r>
      <w:r w:rsidR="006256ED">
        <w:rPr>
          <w:rFonts w:ascii="Times New Roman" w:hAnsi="Times New Roman"/>
          <w:sz w:val="28"/>
          <w:szCs w:val="28"/>
          <w:lang w:val="uk-UA"/>
        </w:rPr>
        <w:t>4</w:t>
      </w:r>
      <w:r>
        <w:rPr>
          <w:rFonts w:ascii="Times New Roman" w:hAnsi="Times New Roman"/>
          <w:sz w:val="28"/>
          <w:szCs w:val="28"/>
          <w:lang w:val="uk-UA"/>
        </w:rPr>
        <w:t xml:space="preserve">%), селезінки </w:t>
      </w:r>
      <w:r w:rsidR="003C350B">
        <w:rPr>
          <w:rFonts w:ascii="Times New Roman" w:hAnsi="Times New Roman"/>
          <w:sz w:val="28"/>
          <w:szCs w:val="28"/>
          <w:lang w:val="uk-UA"/>
        </w:rPr>
        <w:t>≥1</w:t>
      </w:r>
      <w:r>
        <w:rPr>
          <w:rFonts w:ascii="Times New Roman" w:hAnsi="Times New Roman"/>
          <w:sz w:val="28"/>
          <w:szCs w:val="28"/>
          <w:lang w:val="uk-UA"/>
        </w:rPr>
        <w:t>,</w:t>
      </w:r>
      <w:r w:rsidR="003C350B">
        <w:rPr>
          <w:rFonts w:ascii="Times New Roman" w:hAnsi="Times New Roman"/>
          <w:sz w:val="28"/>
          <w:szCs w:val="28"/>
          <w:lang w:val="uk-UA"/>
        </w:rPr>
        <w:t>1</w:t>
      </w:r>
      <w:r>
        <w:rPr>
          <w:rFonts w:ascii="Times New Roman" w:hAnsi="Times New Roman"/>
          <w:sz w:val="28"/>
          <w:szCs w:val="28"/>
          <w:lang w:val="uk-UA"/>
        </w:rPr>
        <w:t xml:space="preserve"> см. – 90 дітей (29,6%), при цьому ці симптоми зберігалися протягом </w:t>
      </w:r>
      <w:r w:rsidRPr="00EA58E9">
        <w:rPr>
          <w:rFonts w:ascii="Times New Roman" w:hAnsi="Times New Roman"/>
          <w:sz w:val="28"/>
          <w:szCs w:val="20"/>
          <w:lang w:val="uk-UA"/>
        </w:rPr>
        <w:t>11,56±0,15</w:t>
      </w:r>
      <w:r>
        <w:rPr>
          <w:rFonts w:ascii="Times New Roman" w:hAnsi="Times New Roman"/>
          <w:sz w:val="28"/>
          <w:szCs w:val="20"/>
          <w:lang w:val="uk-UA"/>
        </w:rPr>
        <w:t xml:space="preserve"> та </w:t>
      </w:r>
      <w:r w:rsidR="00C247D9">
        <w:rPr>
          <w:rFonts w:ascii="Times New Roman" w:hAnsi="Times New Roman"/>
          <w:sz w:val="28"/>
          <w:szCs w:val="20"/>
          <w:lang w:val="uk-UA"/>
        </w:rPr>
        <w:t>8</w:t>
      </w:r>
      <w:r w:rsidRPr="00EA58E9">
        <w:rPr>
          <w:rFonts w:ascii="Times New Roman" w:hAnsi="Times New Roman"/>
          <w:sz w:val="28"/>
          <w:szCs w:val="20"/>
          <w:lang w:val="uk-UA"/>
        </w:rPr>
        <w:t>,23±0,16</w:t>
      </w:r>
      <w:r>
        <w:rPr>
          <w:rFonts w:ascii="Times New Roman" w:hAnsi="Times New Roman"/>
          <w:sz w:val="28"/>
          <w:szCs w:val="20"/>
          <w:lang w:val="uk-UA"/>
        </w:rPr>
        <w:t xml:space="preserve"> д</w:t>
      </w:r>
      <w:r w:rsidR="006256ED">
        <w:rPr>
          <w:rFonts w:ascii="Times New Roman" w:hAnsi="Times New Roman"/>
          <w:sz w:val="28"/>
          <w:szCs w:val="20"/>
          <w:lang w:val="uk-UA"/>
        </w:rPr>
        <w:t>і</w:t>
      </w:r>
      <w:r>
        <w:rPr>
          <w:rFonts w:ascii="Times New Roman" w:hAnsi="Times New Roman"/>
          <w:sz w:val="28"/>
          <w:szCs w:val="20"/>
          <w:lang w:val="uk-UA"/>
        </w:rPr>
        <w:t xml:space="preserve">б </w:t>
      </w:r>
      <w:r w:rsidRPr="004D1C82">
        <w:rPr>
          <w:rFonts w:ascii="Times New Roman" w:hAnsi="Times New Roman"/>
          <w:sz w:val="28"/>
          <w:szCs w:val="20"/>
          <w:lang w:val="uk-UA"/>
        </w:rPr>
        <w:t xml:space="preserve">відповідно, </w:t>
      </w:r>
      <w:r w:rsidR="00C247D9" w:rsidRPr="00C247D9">
        <w:rPr>
          <w:rFonts w:ascii="Times New Roman" w:hAnsi="Times New Roman"/>
          <w:sz w:val="28"/>
          <w:szCs w:val="20"/>
          <w:lang w:val="uk-UA"/>
        </w:rPr>
        <w:t xml:space="preserve">потім </w:t>
      </w:r>
      <w:r w:rsidR="004E228E">
        <w:rPr>
          <w:rFonts w:ascii="Times New Roman" w:hAnsi="Times New Roman"/>
          <w:sz w:val="28"/>
          <w:szCs w:val="20"/>
          <w:lang w:val="uk-UA"/>
        </w:rPr>
        <w:t>в</w:t>
      </w:r>
      <w:r w:rsidR="00C247D9" w:rsidRPr="00C247D9">
        <w:rPr>
          <w:rFonts w:ascii="Times New Roman" w:hAnsi="Times New Roman"/>
          <w:sz w:val="28"/>
          <w:szCs w:val="20"/>
          <w:lang w:val="uk-UA"/>
        </w:rPr>
        <w:t xml:space="preserve"> мір</w:t>
      </w:r>
      <w:r w:rsidR="004E228E">
        <w:rPr>
          <w:rFonts w:ascii="Times New Roman" w:hAnsi="Times New Roman"/>
          <w:sz w:val="28"/>
          <w:szCs w:val="20"/>
          <w:lang w:val="uk-UA"/>
        </w:rPr>
        <w:t>у</w:t>
      </w:r>
      <w:r w:rsidR="00C247D9" w:rsidRPr="00C247D9">
        <w:rPr>
          <w:rFonts w:ascii="Times New Roman" w:hAnsi="Times New Roman"/>
          <w:sz w:val="28"/>
          <w:szCs w:val="20"/>
          <w:lang w:val="uk-UA"/>
        </w:rPr>
        <w:t xml:space="preserve"> одужання </w:t>
      </w:r>
      <w:r w:rsidRPr="00C247D9">
        <w:rPr>
          <w:rFonts w:ascii="Times New Roman" w:hAnsi="Times New Roman"/>
          <w:sz w:val="28"/>
          <w:szCs w:val="20"/>
          <w:lang w:val="uk-UA"/>
        </w:rPr>
        <w:t xml:space="preserve">в періоді ранньої реконвалесценції </w:t>
      </w:r>
      <w:r w:rsidR="00C247D9" w:rsidRPr="00C247D9">
        <w:rPr>
          <w:rFonts w:ascii="Times New Roman" w:hAnsi="Times New Roman"/>
          <w:sz w:val="28"/>
          <w:szCs w:val="20"/>
          <w:lang w:val="uk-UA"/>
        </w:rPr>
        <w:t xml:space="preserve">у всіх хворих </w:t>
      </w:r>
      <w:r w:rsidRPr="00C247D9">
        <w:rPr>
          <w:rFonts w:ascii="Times New Roman" w:hAnsi="Times New Roman"/>
          <w:sz w:val="28"/>
          <w:szCs w:val="20"/>
          <w:lang w:val="uk-UA"/>
        </w:rPr>
        <w:t xml:space="preserve">спостерігалося повільне зменшення їх розмірів, але відновлення </w:t>
      </w:r>
      <w:r w:rsidR="00C247D9" w:rsidRPr="00E83EA7">
        <w:rPr>
          <w:rFonts w:ascii="Times New Roman" w:hAnsi="Times New Roman"/>
          <w:sz w:val="28"/>
          <w:szCs w:val="20"/>
          <w:lang w:val="uk-UA"/>
        </w:rPr>
        <w:t>фізіологічних параметрів</w:t>
      </w:r>
      <w:r w:rsidRPr="00E83EA7">
        <w:rPr>
          <w:rFonts w:ascii="Times New Roman" w:hAnsi="Times New Roman"/>
          <w:sz w:val="28"/>
          <w:szCs w:val="20"/>
          <w:lang w:val="uk-UA"/>
        </w:rPr>
        <w:t xml:space="preserve"> </w:t>
      </w:r>
      <w:r w:rsidR="005C5F7D">
        <w:rPr>
          <w:rFonts w:ascii="Times New Roman" w:hAnsi="Times New Roman"/>
          <w:sz w:val="28"/>
          <w:szCs w:val="20"/>
          <w:lang w:val="uk-UA"/>
        </w:rPr>
        <w:t>до момент</w:t>
      </w:r>
      <w:r w:rsidR="006256ED">
        <w:rPr>
          <w:rFonts w:ascii="Times New Roman" w:hAnsi="Times New Roman"/>
          <w:sz w:val="28"/>
          <w:szCs w:val="20"/>
          <w:lang w:val="uk-UA"/>
        </w:rPr>
        <w:t>у</w:t>
      </w:r>
      <w:r w:rsidR="005C5F7D">
        <w:rPr>
          <w:rFonts w:ascii="Times New Roman" w:hAnsi="Times New Roman"/>
          <w:sz w:val="28"/>
          <w:szCs w:val="20"/>
          <w:lang w:val="uk-UA"/>
        </w:rPr>
        <w:t xml:space="preserve"> виписки зі стаціонару хворих </w:t>
      </w:r>
      <w:r w:rsidRPr="00E83EA7">
        <w:rPr>
          <w:rFonts w:ascii="Times New Roman" w:hAnsi="Times New Roman"/>
          <w:sz w:val="28"/>
          <w:szCs w:val="20"/>
          <w:lang w:val="uk-UA"/>
        </w:rPr>
        <w:t>не відбувалося</w:t>
      </w:r>
      <w:r w:rsidRPr="00C247D9">
        <w:rPr>
          <w:rFonts w:ascii="Times New Roman" w:hAnsi="Times New Roman"/>
          <w:sz w:val="28"/>
          <w:szCs w:val="20"/>
          <w:lang w:val="uk-UA"/>
        </w:rPr>
        <w:t>.</w:t>
      </w:r>
    </w:p>
    <w:p w:rsidR="009D3047" w:rsidRPr="00FC1BAF" w:rsidRDefault="009D3047" w:rsidP="001A4401">
      <w:pPr>
        <w:spacing w:after="0" w:line="372" w:lineRule="auto"/>
        <w:ind w:firstLine="709"/>
        <w:jc w:val="both"/>
        <w:rPr>
          <w:rFonts w:ascii="Times New Roman" w:hAnsi="Times New Roman"/>
          <w:sz w:val="28"/>
        </w:rPr>
      </w:pPr>
      <w:r w:rsidRPr="00FC1BAF">
        <w:rPr>
          <w:rFonts w:ascii="Times New Roman" w:hAnsi="Times New Roman"/>
          <w:sz w:val="28"/>
        </w:rPr>
        <w:t xml:space="preserve">Зміни у периферійній крові дітей </w:t>
      </w:r>
      <w:r>
        <w:rPr>
          <w:rFonts w:ascii="Times New Roman" w:hAnsi="Times New Roman"/>
          <w:sz w:val="28"/>
          <w:lang w:val="uk-UA"/>
        </w:rPr>
        <w:t>з</w:t>
      </w:r>
      <w:r w:rsidRPr="00FC1BAF">
        <w:rPr>
          <w:rFonts w:ascii="Times New Roman" w:hAnsi="Times New Roman"/>
          <w:sz w:val="28"/>
        </w:rPr>
        <w:t xml:space="preserve"> гостри</w:t>
      </w:r>
      <w:r>
        <w:rPr>
          <w:rFonts w:ascii="Times New Roman" w:hAnsi="Times New Roman"/>
          <w:sz w:val="28"/>
          <w:lang w:val="uk-UA"/>
        </w:rPr>
        <w:t>м</w:t>
      </w:r>
      <w:r w:rsidRPr="00FC1BAF">
        <w:rPr>
          <w:rFonts w:ascii="Times New Roman" w:hAnsi="Times New Roman"/>
          <w:sz w:val="28"/>
        </w:rPr>
        <w:t xml:space="preserve"> </w:t>
      </w:r>
      <w:r>
        <w:rPr>
          <w:rFonts w:ascii="Times New Roman" w:hAnsi="Times New Roman"/>
          <w:sz w:val="28"/>
          <w:lang w:val="uk-UA"/>
        </w:rPr>
        <w:t>перебігом</w:t>
      </w:r>
      <w:r w:rsidRPr="00FC1BAF">
        <w:rPr>
          <w:rFonts w:ascii="Times New Roman" w:hAnsi="Times New Roman"/>
          <w:sz w:val="28"/>
        </w:rPr>
        <w:t xml:space="preserve"> захворювання </w:t>
      </w:r>
      <w:r>
        <w:rPr>
          <w:rFonts w:ascii="Times New Roman" w:hAnsi="Times New Roman"/>
          <w:sz w:val="28"/>
          <w:lang w:val="uk-UA"/>
        </w:rPr>
        <w:t xml:space="preserve">в дебюті ІМ </w:t>
      </w:r>
      <w:r w:rsidRPr="00FC1BAF">
        <w:rPr>
          <w:rFonts w:ascii="Times New Roman" w:hAnsi="Times New Roman"/>
          <w:sz w:val="28"/>
        </w:rPr>
        <w:t>представлено у табл. 3.</w:t>
      </w:r>
      <w:r w:rsidR="004D1C82">
        <w:rPr>
          <w:rFonts w:ascii="Times New Roman" w:hAnsi="Times New Roman"/>
          <w:sz w:val="28"/>
          <w:lang w:val="uk-UA"/>
        </w:rPr>
        <w:t>1.</w:t>
      </w:r>
      <w:r>
        <w:rPr>
          <w:rFonts w:ascii="Times New Roman" w:hAnsi="Times New Roman"/>
          <w:sz w:val="28"/>
          <w:lang w:val="uk-UA"/>
        </w:rPr>
        <w:t>3</w:t>
      </w:r>
      <w:r w:rsidRPr="00FC1BAF">
        <w:rPr>
          <w:rFonts w:ascii="Times New Roman" w:hAnsi="Times New Roman"/>
          <w:sz w:val="28"/>
        </w:rPr>
        <w:t>.</w:t>
      </w:r>
    </w:p>
    <w:p w:rsidR="009D3047" w:rsidRPr="00FC1BAF" w:rsidRDefault="009D3047" w:rsidP="009D3047">
      <w:pPr>
        <w:spacing w:after="0" w:line="350" w:lineRule="auto"/>
        <w:jc w:val="right"/>
        <w:rPr>
          <w:rFonts w:ascii="Times New Roman" w:hAnsi="Times New Roman"/>
          <w:sz w:val="28"/>
          <w:lang w:val="uk-UA"/>
        </w:rPr>
      </w:pPr>
      <w:r w:rsidRPr="00FC1BAF">
        <w:rPr>
          <w:rFonts w:ascii="Times New Roman" w:hAnsi="Times New Roman"/>
          <w:sz w:val="28"/>
          <w:lang w:val="uk-UA"/>
        </w:rPr>
        <w:t>Таблиця 3.</w:t>
      </w:r>
      <w:r w:rsidR="004D1C82">
        <w:rPr>
          <w:rFonts w:ascii="Times New Roman" w:hAnsi="Times New Roman"/>
          <w:sz w:val="28"/>
          <w:lang w:val="uk-UA"/>
        </w:rPr>
        <w:t>1.</w:t>
      </w:r>
      <w:r>
        <w:rPr>
          <w:rFonts w:ascii="Times New Roman" w:hAnsi="Times New Roman"/>
          <w:sz w:val="28"/>
          <w:lang w:val="uk-UA"/>
        </w:rPr>
        <w:t>3</w:t>
      </w:r>
    </w:p>
    <w:p w:rsidR="009D3047" w:rsidRPr="00882CE8" w:rsidRDefault="009D3047" w:rsidP="009D3047">
      <w:pPr>
        <w:spacing w:after="0" w:line="350" w:lineRule="auto"/>
        <w:jc w:val="center"/>
        <w:rPr>
          <w:rFonts w:ascii="Times New Roman" w:hAnsi="Times New Roman"/>
          <w:sz w:val="28"/>
          <w:lang w:val="uk-UA"/>
        </w:rPr>
      </w:pPr>
      <w:r w:rsidRPr="005C5F7D">
        <w:rPr>
          <w:rFonts w:ascii="Times New Roman" w:hAnsi="Times New Roman"/>
          <w:sz w:val="28"/>
          <w:lang w:val="uk-UA"/>
        </w:rPr>
        <w:t xml:space="preserve">Показники периферійної крові хворих </w:t>
      </w:r>
      <w:r w:rsidRPr="00882CE8">
        <w:rPr>
          <w:rFonts w:ascii="Times New Roman" w:hAnsi="Times New Roman"/>
          <w:sz w:val="28"/>
          <w:lang w:val="uk-UA"/>
        </w:rPr>
        <w:t xml:space="preserve">з </w:t>
      </w:r>
      <w:r w:rsidR="006256ED">
        <w:rPr>
          <w:rFonts w:ascii="Times New Roman" w:hAnsi="Times New Roman"/>
          <w:sz w:val="28"/>
          <w:lang w:val="uk-UA"/>
        </w:rPr>
        <w:t>гострим перебігом інфекційного мононуклеозу</w:t>
      </w:r>
      <w:r w:rsidRPr="005C5F7D">
        <w:rPr>
          <w:rFonts w:ascii="Times New Roman" w:hAnsi="Times New Roman"/>
          <w:sz w:val="28"/>
          <w:lang w:val="uk-UA"/>
        </w:rPr>
        <w:t xml:space="preserve"> </w:t>
      </w:r>
      <w:r w:rsidR="005C5F7D">
        <w:rPr>
          <w:rFonts w:ascii="Times New Roman" w:hAnsi="Times New Roman"/>
          <w:sz w:val="28"/>
          <w:lang w:val="uk-UA"/>
        </w:rPr>
        <w:t>в дебюті захворювання</w:t>
      </w:r>
      <w:r w:rsidR="006256ED">
        <w:rPr>
          <w:rFonts w:ascii="Times New Roman" w:hAnsi="Times New Roman"/>
          <w:sz w:val="28"/>
          <w:lang w:val="uk-UA"/>
        </w:rPr>
        <w:t xml:space="preserve"> </w:t>
      </w:r>
      <w:r w:rsidRPr="005C5F7D">
        <w:rPr>
          <w:rFonts w:ascii="Times New Roman" w:hAnsi="Times New Roman"/>
          <w:sz w:val="28"/>
          <w:lang w:val="uk-UA"/>
        </w:rPr>
        <w:t>(</w:t>
      </w:r>
      <w:r w:rsidRPr="00882CE8">
        <w:rPr>
          <w:rFonts w:ascii="Times New Roman" w:hAnsi="Times New Roman"/>
          <w:sz w:val="28"/>
          <w:lang w:val="en-US"/>
        </w:rPr>
        <w:t>M</w:t>
      </w:r>
      <w:r w:rsidRPr="005C5F7D">
        <w:rPr>
          <w:rFonts w:ascii="Times New Roman" w:hAnsi="Times New Roman"/>
          <w:sz w:val="28"/>
          <w:lang w:val="uk-UA"/>
        </w:rPr>
        <w:t>±</w:t>
      </w:r>
      <w:r w:rsidRPr="00882CE8">
        <w:rPr>
          <w:rFonts w:ascii="Times New Roman" w:hAnsi="Times New Roman"/>
          <w:sz w:val="28"/>
          <w:lang w:val="en-US"/>
        </w:rPr>
        <w:t>m</w:t>
      </w:r>
      <w:r w:rsidRPr="005C5F7D">
        <w:rPr>
          <w:rFonts w:ascii="Times New Roman" w:hAnsi="Times New Roman"/>
          <w:sz w:val="28"/>
          <w:lang w:val="uk-UA"/>
        </w:rPr>
        <w:t>)</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2551"/>
        <w:gridCol w:w="2552"/>
      </w:tblGrid>
      <w:tr w:rsidR="009D3047" w:rsidRPr="00FC1BAF" w:rsidTr="00A71BDF">
        <w:tc>
          <w:tcPr>
            <w:tcW w:w="4503" w:type="dxa"/>
            <w:shd w:val="clear" w:color="auto" w:fill="auto"/>
          </w:tcPr>
          <w:p w:rsidR="009D3047" w:rsidRPr="00FC1BAF" w:rsidRDefault="009D3047" w:rsidP="00A71BDF">
            <w:pPr>
              <w:spacing w:after="0" w:line="372" w:lineRule="auto"/>
              <w:jc w:val="center"/>
              <w:rPr>
                <w:rFonts w:ascii="Times New Roman" w:hAnsi="Times New Roman"/>
                <w:sz w:val="28"/>
                <w:lang w:val="uk-UA"/>
              </w:rPr>
            </w:pPr>
            <w:r>
              <w:rPr>
                <w:rFonts w:ascii="Times New Roman" w:hAnsi="Times New Roman"/>
                <w:sz w:val="28"/>
                <w:lang w:val="uk-UA"/>
              </w:rPr>
              <w:t>Показники</w:t>
            </w:r>
          </w:p>
        </w:tc>
        <w:tc>
          <w:tcPr>
            <w:tcW w:w="2551" w:type="dxa"/>
            <w:shd w:val="clear" w:color="auto" w:fill="auto"/>
          </w:tcPr>
          <w:p w:rsidR="009D3047" w:rsidRPr="00FC1BAF" w:rsidRDefault="009D3047" w:rsidP="00A71BDF">
            <w:pPr>
              <w:spacing w:after="0" w:line="336" w:lineRule="auto"/>
              <w:jc w:val="center"/>
              <w:rPr>
                <w:rFonts w:ascii="Times New Roman" w:hAnsi="Times New Roman"/>
                <w:sz w:val="28"/>
                <w:lang w:val="uk-UA"/>
              </w:rPr>
            </w:pPr>
            <w:r w:rsidRPr="00FC1BAF">
              <w:rPr>
                <w:rFonts w:ascii="Times New Roman" w:hAnsi="Times New Roman"/>
                <w:sz w:val="28"/>
                <w:lang w:val="uk-UA"/>
              </w:rPr>
              <w:t>ГП</w:t>
            </w:r>
          </w:p>
          <w:p w:rsidR="009D3047" w:rsidRPr="00FC1BAF" w:rsidRDefault="009D3047" w:rsidP="00A71BDF">
            <w:pPr>
              <w:spacing w:after="0" w:line="372" w:lineRule="auto"/>
              <w:jc w:val="center"/>
              <w:rPr>
                <w:rFonts w:ascii="Times New Roman" w:hAnsi="Times New Roman"/>
                <w:sz w:val="28"/>
                <w:lang w:val="uk-UA"/>
              </w:rPr>
            </w:pPr>
            <w:r w:rsidRPr="00FC1BAF">
              <w:rPr>
                <w:rFonts w:ascii="Times New Roman" w:hAnsi="Times New Roman"/>
                <w:sz w:val="28"/>
                <w:lang w:val="en-US"/>
              </w:rPr>
              <w:t xml:space="preserve">n = </w:t>
            </w:r>
            <w:r w:rsidRPr="00FC1BAF">
              <w:rPr>
                <w:rFonts w:ascii="Times New Roman" w:hAnsi="Times New Roman"/>
                <w:sz w:val="28"/>
                <w:lang w:val="uk-UA"/>
              </w:rPr>
              <w:t>3</w:t>
            </w:r>
            <w:r>
              <w:rPr>
                <w:rFonts w:ascii="Times New Roman" w:hAnsi="Times New Roman"/>
                <w:sz w:val="28"/>
                <w:lang w:val="uk-UA"/>
              </w:rPr>
              <w:t>04</w:t>
            </w:r>
          </w:p>
        </w:tc>
        <w:tc>
          <w:tcPr>
            <w:tcW w:w="2552" w:type="dxa"/>
            <w:shd w:val="clear" w:color="auto" w:fill="auto"/>
          </w:tcPr>
          <w:p w:rsidR="009D3047" w:rsidRPr="00FC1BAF" w:rsidRDefault="009D3047" w:rsidP="00A71BDF">
            <w:pPr>
              <w:spacing w:after="0" w:line="336" w:lineRule="auto"/>
              <w:jc w:val="center"/>
              <w:rPr>
                <w:rFonts w:ascii="Times New Roman" w:hAnsi="Times New Roman"/>
                <w:sz w:val="28"/>
              </w:rPr>
            </w:pPr>
            <w:r w:rsidRPr="00FC1BAF">
              <w:rPr>
                <w:rFonts w:ascii="Times New Roman" w:hAnsi="Times New Roman"/>
                <w:sz w:val="28"/>
              </w:rPr>
              <w:t>Контроль</w:t>
            </w:r>
          </w:p>
          <w:p w:rsidR="009D3047" w:rsidRPr="00FD16F2" w:rsidRDefault="009D3047" w:rsidP="00A71BDF">
            <w:pPr>
              <w:spacing w:after="0" w:line="372" w:lineRule="auto"/>
              <w:jc w:val="center"/>
              <w:rPr>
                <w:rFonts w:ascii="Times New Roman" w:hAnsi="Times New Roman"/>
                <w:sz w:val="28"/>
                <w:lang w:val="uk-UA"/>
              </w:rPr>
            </w:pPr>
            <w:r w:rsidRPr="00FC1BAF">
              <w:rPr>
                <w:rFonts w:ascii="Times New Roman" w:hAnsi="Times New Roman"/>
                <w:sz w:val="28"/>
                <w:lang w:val="en-US"/>
              </w:rPr>
              <w:t>n =</w:t>
            </w:r>
            <w:r w:rsidRPr="00FC1BAF">
              <w:rPr>
                <w:rFonts w:ascii="Times New Roman" w:hAnsi="Times New Roman"/>
                <w:sz w:val="28"/>
              </w:rPr>
              <w:t xml:space="preserve"> </w:t>
            </w:r>
            <w:r w:rsidRPr="00FC1BAF">
              <w:rPr>
                <w:rFonts w:ascii="Times New Roman" w:hAnsi="Times New Roman"/>
                <w:sz w:val="28"/>
                <w:lang w:val="en-US"/>
              </w:rPr>
              <w:t>2</w:t>
            </w:r>
            <w:r>
              <w:rPr>
                <w:rFonts w:ascii="Times New Roman" w:hAnsi="Times New Roman"/>
                <w:sz w:val="28"/>
                <w:lang w:val="uk-UA"/>
              </w:rPr>
              <w:t>8</w:t>
            </w:r>
          </w:p>
        </w:tc>
      </w:tr>
      <w:tr w:rsidR="005C5F7D" w:rsidRPr="00FC1BAF" w:rsidTr="00A71BDF">
        <w:tc>
          <w:tcPr>
            <w:tcW w:w="4503" w:type="dxa"/>
            <w:shd w:val="clear" w:color="auto" w:fill="auto"/>
          </w:tcPr>
          <w:p w:rsidR="005C5F7D" w:rsidRPr="005C5F7D" w:rsidRDefault="005C5F7D" w:rsidP="005C5F7D">
            <w:pPr>
              <w:spacing w:after="0" w:line="372" w:lineRule="auto"/>
              <w:jc w:val="center"/>
              <w:rPr>
                <w:rFonts w:ascii="Times New Roman" w:hAnsi="Times New Roman"/>
                <w:sz w:val="28"/>
                <w:szCs w:val="28"/>
                <w:lang w:val="uk-UA"/>
              </w:rPr>
            </w:pPr>
            <w:r>
              <w:rPr>
                <w:rFonts w:ascii="Times New Roman" w:hAnsi="Times New Roman"/>
                <w:sz w:val="28"/>
                <w:szCs w:val="28"/>
                <w:lang w:val="uk-UA"/>
              </w:rPr>
              <w:t>1</w:t>
            </w:r>
          </w:p>
        </w:tc>
        <w:tc>
          <w:tcPr>
            <w:tcW w:w="2551" w:type="dxa"/>
            <w:shd w:val="clear" w:color="auto" w:fill="auto"/>
          </w:tcPr>
          <w:p w:rsidR="005C5F7D" w:rsidRPr="00FC1BAF" w:rsidRDefault="005C5F7D" w:rsidP="00A71BDF">
            <w:pPr>
              <w:spacing w:after="0" w:line="372" w:lineRule="auto"/>
              <w:jc w:val="center"/>
              <w:rPr>
                <w:rFonts w:ascii="Times New Roman" w:hAnsi="Times New Roman"/>
                <w:sz w:val="28"/>
                <w:szCs w:val="28"/>
                <w:lang w:val="uk-UA"/>
              </w:rPr>
            </w:pPr>
            <w:r>
              <w:rPr>
                <w:rFonts w:ascii="Times New Roman" w:hAnsi="Times New Roman"/>
                <w:sz w:val="28"/>
                <w:szCs w:val="28"/>
                <w:lang w:val="uk-UA"/>
              </w:rPr>
              <w:t>2</w:t>
            </w:r>
          </w:p>
        </w:tc>
        <w:tc>
          <w:tcPr>
            <w:tcW w:w="2552" w:type="dxa"/>
            <w:shd w:val="clear" w:color="auto" w:fill="auto"/>
          </w:tcPr>
          <w:p w:rsidR="005C5F7D" w:rsidRPr="005C5F7D" w:rsidRDefault="005C5F7D" w:rsidP="00A71BDF">
            <w:pPr>
              <w:spacing w:after="0" w:line="372" w:lineRule="auto"/>
              <w:jc w:val="center"/>
              <w:rPr>
                <w:rFonts w:ascii="Times New Roman" w:hAnsi="Times New Roman"/>
                <w:sz w:val="28"/>
                <w:szCs w:val="28"/>
                <w:lang w:val="uk-UA"/>
              </w:rPr>
            </w:pPr>
            <w:r>
              <w:rPr>
                <w:rFonts w:ascii="Times New Roman" w:hAnsi="Times New Roman"/>
                <w:sz w:val="28"/>
                <w:szCs w:val="28"/>
                <w:lang w:val="uk-UA"/>
              </w:rPr>
              <w:t>3</w:t>
            </w:r>
          </w:p>
        </w:tc>
      </w:tr>
    </w:tbl>
    <w:p w:rsidR="005C5F7D" w:rsidRDefault="005C5F7D" w:rsidP="005C5F7D">
      <w:pPr>
        <w:spacing w:after="0"/>
        <w:rPr>
          <w:rFonts w:ascii="Times New Roman" w:hAnsi="Times New Roman"/>
          <w:sz w:val="24"/>
          <w:szCs w:val="24"/>
          <w:lang w:val="uk-UA"/>
        </w:rPr>
      </w:pPr>
    </w:p>
    <w:p w:rsidR="005C5F7D" w:rsidRPr="005C5F7D" w:rsidRDefault="005C5F7D" w:rsidP="005C5F7D">
      <w:pPr>
        <w:spacing w:after="0"/>
        <w:jc w:val="right"/>
        <w:rPr>
          <w:rFonts w:ascii="Times New Roman" w:hAnsi="Times New Roman"/>
          <w:sz w:val="28"/>
          <w:szCs w:val="28"/>
          <w:lang w:val="uk-UA"/>
        </w:rPr>
      </w:pPr>
      <w:r w:rsidRPr="005C5F7D">
        <w:rPr>
          <w:rFonts w:ascii="Times New Roman" w:hAnsi="Times New Roman"/>
          <w:sz w:val="28"/>
          <w:szCs w:val="28"/>
          <w:lang w:val="uk-UA"/>
        </w:rPr>
        <w:lastRenderedPageBreak/>
        <w:t>П</w:t>
      </w:r>
      <w:r>
        <w:rPr>
          <w:rFonts w:ascii="Times New Roman" w:hAnsi="Times New Roman"/>
          <w:sz w:val="28"/>
          <w:szCs w:val="28"/>
          <w:lang w:val="uk-UA"/>
        </w:rPr>
        <w:t>родовження таблиці 3.1.3</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2551"/>
        <w:gridCol w:w="2552"/>
      </w:tblGrid>
      <w:tr w:rsidR="005C5F7D" w:rsidRPr="00FC1BAF" w:rsidTr="00750FD7">
        <w:tc>
          <w:tcPr>
            <w:tcW w:w="4503" w:type="dxa"/>
            <w:shd w:val="clear" w:color="auto" w:fill="auto"/>
          </w:tcPr>
          <w:p w:rsidR="005C5F7D" w:rsidRDefault="005C5F7D" w:rsidP="005C5F7D">
            <w:pPr>
              <w:spacing w:after="0" w:line="372" w:lineRule="auto"/>
              <w:jc w:val="center"/>
              <w:rPr>
                <w:rFonts w:ascii="Times New Roman" w:hAnsi="Times New Roman"/>
                <w:sz w:val="28"/>
                <w:szCs w:val="28"/>
                <w:lang w:val="uk-UA"/>
              </w:rPr>
            </w:pPr>
            <w:r>
              <w:rPr>
                <w:rFonts w:ascii="Times New Roman" w:hAnsi="Times New Roman"/>
                <w:sz w:val="28"/>
                <w:szCs w:val="28"/>
                <w:lang w:val="uk-UA"/>
              </w:rPr>
              <w:t>1</w:t>
            </w:r>
          </w:p>
        </w:tc>
        <w:tc>
          <w:tcPr>
            <w:tcW w:w="2551" w:type="dxa"/>
            <w:shd w:val="clear" w:color="auto" w:fill="auto"/>
          </w:tcPr>
          <w:p w:rsidR="005C5F7D" w:rsidRDefault="005C5F7D" w:rsidP="00750FD7">
            <w:pPr>
              <w:spacing w:after="0" w:line="372" w:lineRule="auto"/>
              <w:jc w:val="center"/>
              <w:rPr>
                <w:rFonts w:ascii="Times New Roman" w:hAnsi="Times New Roman"/>
                <w:sz w:val="28"/>
                <w:szCs w:val="28"/>
                <w:lang w:val="uk-UA"/>
              </w:rPr>
            </w:pPr>
            <w:r>
              <w:rPr>
                <w:rFonts w:ascii="Times New Roman" w:hAnsi="Times New Roman"/>
                <w:sz w:val="28"/>
                <w:szCs w:val="28"/>
                <w:lang w:val="uk-UA"/>
              </w:rPr>
              <w:t>2</w:t>
            </w:r>
          </w:p>
        </w:tc>
        <w:tc>
          <w:tcPr>
            <w:tcW w:w="2552" w:type="dxa"/>
            <w:shd w:val="clear" w:color="auto" w:fill="auto"/>
          </w:tcPr>
          <w:p w:rsidR="005C5F7D" w:rsidRDefault="005C5F7D" w:rsidP="00750FD7">
            <w:pPr>
              <w:spacing w:after="0" w:line="372" w:lineRule="auto"/>
              <w:jc w:val="center"/>
              <w:rPr>
                <w:rFonts w:ascii="Times New Roman" w:hAnsi="Times New Roman"/>
                <w:sz w:val="28"/>
                <w:szCs w:val="28"/>
                <w:lang w:val="uk-UA"/>
              </w:rPr>
            </w:pPr>
            <w:r>
              <w:rPr>
                <w:rFonts w:ascii="Times New Roman" w:hAnsi="Times New Roman"/>
                <w:sz w:val="28"/>
                <w:szCs w:val="28"/>
                <w:lang w:val="uk-UA"/>
              </w:rPr>
              <w:t>3</w:t>
            </w:r>
          </w:p>
        </w:tc>
      </w:tr>
      <w:tr w:rsidR="005C5F7D" w:rsidRPr="00FC1BAF" w:rsidTr="00750FD7">
        <w:tc>
          <w:tcPr>
            <w:tcW w:w="4503" w:type="dxa"/>
            <w:shd w:val="clear" w:color="auto" w:fill="auto"/>
          </w:tcPr>
          <w:p w:rsidR="005C5F7D" w:rsidRPr="005C5F7D" w:rsidRDefault="005C5F7D" w:rsidP="001C732C">
            <w:pPr>
              <w:spacing w:after="0" w:line="372" w:lineRule="auto"/>
              <w:rPr>
                <w:rFonts w:ascii="Times New Roman" w:hAnsi="Times New Roman"/>
                <w:sz w:val="28"/>
                <w:szCs w:val="28"/>
                <w:lang w:val="uk-UA"/>
              </w:rPr>
            </w:pPr>
            <w:r w:rsidRPr="00FC1BAF">
              <w:rPr>
                <w:rFonts w:ascii="Times New Roman" w:hAnsi="Times New Roman"/>
                <w:sz w:val="28"/>
                <w:szCs w:val="28"/>
              </w:rPr>
              <w:t>Гемоглобін (г/л)</w:t>
            </w:r>
          </w:p>
        </w:tc>
        <w:tc>
          <w:tcPr>
            <w:tcW w:w="2551" w:type="dxa"/>
            <w:shd w:val="clear" w:color="auto" w:fill="auto"/>
          </w:tcPr>
          <w:p w:rsidR="005C5F7D" w:rsidRPr="00FC1BAF" w:rsidRDefault="005C5F7D" w:rsidP="00750FD7">
            <w:pPr>
              <w:spacing w:after="0" w:line="372" w:lineRule="auto"/>
              <w:jc w:val="center"/>
              <w:rPr>
                <w:rFonts w:ascii="Times New Roman" w:hAnsi="Times New Roman"/>
                <w:sz w:val="28"/>
                <w:szCs w:val="28"/>
                <w:lang w:val="uk-UA"/>
              </w:rPr>
            </w:pPr>
            <w:r w:rsidRPr="00FC1BAF">
              <w:rPr>
                <w:rFonts w:ascii="Times New Roman" w:hAnsi="Times New Roman"/>
                <w:sz w:val="28"/>
                <w:szCs w:val="28"/>
                <w:lang w:val="uk-UA"/>
              </w:rPr>
              <w:t>127,2±1,85</w:t>
            </w:r>
          </w:p>
        </w:tc>
        <w:tc>
          <w:tcPr>
            <w:tcW w:w="2552" w:type="dxa"/>
            <w:shd w:val="clear" w:color="auto" w:fill="auto"/>
          </w:tcPr>
          <w:p w:rsidR="005C5F7D" w:rsidRPr="00FC1BAF" w:rsidRDefault="005C5F7D" w:rsidP="00750FD7">
            <w:pPr>
              <w:spacing w:after="0" w:line="372" w:lineRule="auto"/>
              <w:jc w:val="center"/>
              <w:rPr>
                <w:rFonts w:ascii="Times New Roman" w:hAnsi="Times New Roman"/>
                <w:sz w:val="28"/>
                <w:szCs w:val="28"/>
                <w:lang w:val="uk-UA"/>
              </w:rPr>
            </w:pPr>
            <w:r w:rsidRPr="00FC1BAF">
              <w:rPr>
                <w:rFonts w:ascii="Times New Roman" w:hAnsi="Times New Roman"/>
                <w:sz w:val="28"/>
                <w:szCs w:val="28"/>
                <w:lang w:val="uk-UA"/>
              </w:rPr>
              <w:t>127,2±1,85</w:t>
            </w:r>
          </w:p>
        </w:tc>
      </w:tr>
      <w:tr w:rsidR="005C5F7D" w:rsidRPr="00FC1BAF" w:rsidTr="00750FD7">
        <w:tc>
          <w:tcPr>
            <w:tcW w:w="4503" w:type="dxa"/>
            <w:shd w:val="clear" w:color="auto" w:fill="auto"/>
          </w:tcPr>
          <w:p w:rsidR="005C5F7D" w:rsidRPr="00FC1BAF" w:rsidRDefault="005C5F7D" w:rsidP="00750FD7">
            <w:pPr>
              <w:spacing w:after="0" w:line="372" w:lineRule="auto"/>
              <w:jc w:val="both"/>
              <w:rPr>
                <w:rFonts w:ascii="Times New Roman" w:hAnsi="Times New Roman"/>
                <w:sz w:val="28"/>
                <w:szCs w:val="28"/>
              </w:rPr>
            </w:pPr>
            <w:r w:rsidRPr="00FC1BAF">
              <w:rPr>
                <w:rFonts w:ascii="Times New Roman" w:hAnsi="Times New Roman"/>
                <w:sz w:val="28"/>
                <w:szCs w:val="28"/>
                <w:lang w:val="uk-UA"/>
              </w:rPr>
              <w:t>Тромбоцити</w:t>
            </w:r>
            <w:r w:rsidRPr="00FC1BAF">
              <w:rPr>
                <w:rFonts w:ascii="Times New Roman" w:hAnsi="Times New Roman"/>
                <w:sz w:val="28"/>
                <w:szCs w:val="28"/>
              </w:rPr>
              <w:t xml:space="preserve"> </w:t>
            </w:r>
            <w:r w:rsidRPr="00FC1BAF">
              <w:rPr>
                <w:rFonts w:ascii="Times New Roman" w:hAnsi="Times New Roman"/>
                <w:sz w:val="28"/>
                <w:szCs w:val="28"/>
                <w:lang w:val="uk-UA"/>
              </w:rPr>
              <w:t>(</w:t>
            </w:r>
            <w:r w:rsidRPr="00FC1BAF">
              <w:rPr>
                <w:rFonts w:ascii="Times New Roman" w:hAnsi="Times New Roman"/>
                <w:sz w:val="28"/>
                <w:szCs w:val="28"/>
              </w:rPr>
              <w:t>х10</w:t>
            </w:r>
            <w:r>
              <w:rPr>
                <w:sz w:val="28"/>
                <w:szCs w:val="28"/>
              </w:rPr>
              <w:t>⁹</w:t>
            </w:r>
            <w:r w:rsidRPr="00FC1BAF">
              <w:rPr>
                <w:rFonts w:ascii="Times New Roman" w:hAnsi="Times New Roman"/>
                <w:sz w:val="28"/>
                <w:szCs w:val="28"/>
              </w:rPr>
              <w:t>/л)</w:t>
            </w:r>
          </w:p>
        </w:tc>
        <w:tc>
          <w:tcPr>
            <w:tcW w:w="2551" w:type="dxa"/>
            <w:shd w:val="clear" w:color="auto" w:fill="auto"/>
          </w:tcPr>
          <w:p w:rsidR="005C5F7D" w:rsidRPr="00FC1BAF" w:rsidRDefault="005C5F7D" w:rsidP="00750FD7">
            <w:pPr>
              <w:spacing w:after="0" w:line="372" w:lineRule="auto"/>
              <w:jc w:val="center"/>
              <w:rPr>
                <w:rFonts w:ascii="Times New Roman" w:hAnsi="Times New Roman"/>
                <w:sz w:val="28"/>
                <w:szCs w:val="28"/>
                <w:lang w:val="uk-UA"/>
              </w:rPr>
            </w:pPr>
            <w:r w:rsidRPr="00FC1BAF">
              <w:rPr>
                <w:rFonts w:ascii="Times New Roman" w:hAnsi="Times New Roman"/>
                <w:sz w:val="28"/>
                <w:szCs w:val="28"/>
                <w:lang w:val="uk-UA"/>
              </w:rPr>
              <w:t>218,4±4,5</w:t>
            </w:r>
          </w:p>
        </w:tc>
        <w:tc>
          <w:tcPr>
            <w:tcW w:w="2552" w:type="dxa"/>
            <w:shd w:val="clear" w:color="auto" w:fill="auto"/>
          </w:tcPr>
          <w:p w:rsidR="005C5F7D" w:rsidRPr="00FC1BAF" w:rsidRDefault="005C5F7D" w:rsidP="00750FD7">
            <w:pPr>
              <w:spacing w:after="0" w:line="372" w:lineRule="auto"/>
              <w:jc w:val="center"/>
              <w:rPr>
                <w:rFonts w:ascii="Times New Roman" w:hAnsi="Times New Roman"/>
                <w:sz w:val="28"/>
                <w:szCs w:val="28"/>
                <w:lang w:val="uk-UA"/>
              </w:rPr>
            </w:pPr>
            <w:r w:rsidRPr="00FC1BAF">
              <w:rPr>
                <w:rFonts w:ascii="Times New Roman" w:hAnsi="Times New Roman"/>
                <w:sz w:val="28"/>
                <w:szCs w:val="28"/>
                <w:lang w:val="uk-UA"/>
              </w:rPr>
              <w:t>225±5,1</w:t>
            </w:r>
          </w:p>
        </w:tc>
      </w:tr>
      <w:tr w:rsidR="005C5F7D" w:rsidRPr="00FC1BAF" w:rsidTr="00750FD7">
        <w:tc>
          <w:tcPr>
            <w:tcW w:w="4503" w:type="dxa"/>
            <w:shd w:val="clear" w:color="auto" w:fill="auto"/>
          </w:tcPr>
          <w:p w:rsidR="005C5F7D" w:rsidRPr="00FC1BAF" w:rsidRDefault="005C5F7D" w:rsidP="00750FD7">
            <w:pPr>
              <w:spacing w:after="0" w:line="372" w:lineRule="auto"/>
              <w:jc w:val="both"/>
              <w:rPr>
                <w:rFonts w:ascii="Times New Roman" w:hAnsi="Times New Roman"/>
                <w:sz w:val="28"/>
                <w:lang w:val="uk-UA"/>
              </w:rPr>
            </w:pPr>
            <w:r w:rsidRPr="00FC1BAF">
              <w:rPr>
                <w:rFonts w:ascii="Times New Roman" w:hAnsi="Times New Roman"/>
                <w:sz w:val="28"/>
                <w:szCs w:val="28"/>
              </w:rPr>
              <w:t>Еритроцити (х10</w:t>
            </w:r>
            <w:r w:rsidRPr="00FC1BAF">
              <w:rPr>
                <w:rFonts w:ascii="Times New Roman" w:hAnsi="Times New Roman"/>
                <w:sz w:val="28"/>
                <w:szCs w:val="28"/>
                <w:vertAlign w:val="superscript"/>
              </w:rPr>
              <w:t>12</w:t>
            </w:r>
            <w:r w:rsidRPr="00FC1BAF">
              <w:rPr>
                <w:rFonts w:ascii="Times New Roman" w:hAnsi="Times New Roman"/>
                <w:sz w:val="28"/>
                <w:szCs w:val="28"/>
              </w:rPr>
              <w:t>/л)</w:t>
            </w:r>
          </w:p>
        </w:tc>
        <w:tc>
          <w:tcPr>
            <w:tcW w:w="2551" w:type="dxa"/>
            <w:shd w:val="clear" w:color="auto" w:fill="auto"/>
          </w:tcPr>
          <w:p w:rsidR="005C5F7D" w:rsidRPr="00FC1BAF" w:rsidRDefault="005C5F7D" w:rsidP="00750FD7">
            <w:pPr>
              <w:spacing w:after="0" w:line="372" w:lineRule="auto"/>
              <w:jc w:val="center"/>
              <w:rPr>
                <w:rFonts w:ascii="Times New Roman" w:hAnsi="Times New Roman"/>
                <w:sz w:val="28"/>
                <w:lang w:val="uk-UA"/>
              </w:rPr>
            </w:pPr>
            <w:r w:rsidRPr="00FC1BAF">
              <w:rPr>
                <w:rFonts w:ascii="Times New Roman" w:hAnsi="Times New Roman"/>
                <w:sz w:val="28"/>
                <w:szCs w:val="28"/>
                <w:lang w:val="uk-UA"/>
              </w:rPr>
              <w:t>4,03±0,04</w:t>
            </w:r>
          </w:p>
        </w:tc>
        <w:tc>
          <w:tcPr>
            <w:tcW w:w="2552" w:type="dxa"/>
            <w:shd w:val="clear" w:color="auto" w:fill="auto"/>
          </w:tcPr>
          <w:p w:rsidR="005C5F7D" w:rsidRPr="00FC1BAF" w:rsidRDefault="005C5F7D" w:rsidP="00750FD7">
            <w:pPr>
              <w:spacing w:after="0" w:line="372" w:lineRule="auto"/>
              <w:jc w:val="center"/>
              <w:rPr>
                <w:rFonts w:ascii="Times New Roman" w:hAnsi="Times New Roman"/>
                <w:sz w:val="28"/>
                <w:lang w:val="uk-UA"/>
              </w:rPr>
            </w:pPr>
            <w:r w:rsidRPr="00FC1BAF">
              <w:rPr>
                <w:rFonts w:ascii="Times New Roman" w:hAnsi="Times New Roman"/>
                <w:sz w:val="28"/>
                <w:szCs w:val="28"/>
                <w:lang w:val="uk-UA"/>
              </w:rPr>
              <w:t>4</w:t>
            </w:r>
            <w:r w:rsidRPr="00FC1BAF">
              <w:rPr>
                <w:rFonts w:ascii="Times New Roman" w:hAnsi="Times New Roman"/>
                <w:sz w:val="28"/>
                <w:szCs w:val="28"/>
              </w:rPr>
              <w:t>,</w:t>
            </w:r>
            <w:r w:rsidRPr="00FC1BAF">
              <w:rPr>
                <w:rFonts w:ascii="Times New Roman" w:hAnsi="Times New Roman"/>
                <w:sz w:val="28"/>
                <w:szCs w:val="28"/>
                <w:lang w:val="uk-UA"/>
              </w:rPr>
              <w:t>0</w:t>
            </w:r>
            <w:r w:rsidRPr="00FC1BAF">
              <w:rPr>
                <w:rFonts w:ascii="Times New Roman" w:hAnsi="Times New Roman"/>
                <w:sz w:val="28"/>
                <w:szCs w:val="28"/>
              </w:rPr>
              <w:t>8±0,1</w:t>
            </w:r>
            <w:r w:rsidRPr="00FC1BAF">
              <w:rPr>
                <w:rFonts w:ascii="Times New Roman" w:hAnsi="Times New Roman"/>
                <w:sz w:val="28"/>
                <w:szCs w:val="28"/>
                <w:lang w:val="uk-UA"/>
              </w:rPr>
              <w:t>1</w:t>
            </w:r>
          </w:p>
        </w:tc>
      </w:tr>
      <w:tr w:rsidR="005C5F7D" w:rsidRPr="00FC1BAF" w:rsidTr="00750FD7">
        <w:tc>
          <w:tcPr>
            <w:tcW w:w="4503" w:type="dxa"/>
            <w:shd w:val="clear" w:color="auto" w:fill="auto"/>
          </w:tcPr>
          <w:p w:rsidR="005C5F7D" w:rsidRPr="00FC1BAF" w:rsidRDefault="005C5F7D" w:rsidP="00750FD7">
            <w:pPr>
              <w:spacing w:after="0" w:line="372" w:lineRule="auto"/>
              <w:jc w:val="both"/>
              <w:rPr>
                <w:rFonts w:ascii="Times New Roman" w:hAnsi="Times New Roman"/>
                <w:sz w:val="28"/>
                <w:lang w:val="uk-UA"/>
              </w:rPr>
            </w:pPr>
            <w:r w:rsidRPr="00FC1BAF">
              <w:rPr>
                <w:rFonts w:ascii="Times New Roman" w:hAnsi="Times New Roman"/>
                <w:sz w:val="28"/>
                <w:szCs w:val="28"/>
              </w:rPr>
              <w:t>Лейкоцити (х10</w:t>
            </w:r>
            <w:r w:rsidRPr="00FC1BAF">
              <w:rPr>
                <w:rFonts w:ascii="Times New Roman" w:hAnsi="Times New Roman"/>
                <w:sz w:val="28"/>
                <w:szCs w:val="28"/>
                <w:vertAlign w:val="superscript"/>
              </w:rPr>
              <w:t>9</w:t>
            </w:r>
            <w:r w:rsidRPr="00FC1BAF">
              <w:rPr>
                <w:rFonts w:ascii="Times New Roman" w:hAnsi="Times New Roman"/>
                <w:sz w:val="28"/>
                <w:szCs w:val="28"/>
              </w:rPr>
              <w:t>/л)</w:t>
            </w:r>
          </w:p>
        </w:tc>
        <w:tc>
          <w:tcPr>
            <w:tcW w:w="2551" w:type="dxa"/>
            <w:shd w:val="clear" w:color="auto" w:fill="auto"/>
          </w:tcPr>
          <w:p w:rsidR="005C5F7D" w:rsidRPr="00FC1BAF" w:rsidRDefault="005C5F7D" w:rsidP="00750FD7">
            <w:pPr>
              <w:spacing w:after="0" w:line="372" w:lineRule="auto"/>
              <w:jc w:val="center"/>
              <w:rPr>
                <w:rFonts w:ascii="Times New Roman" w:hAnsi="Times New Roman"/>
                <w:sz w:val="28"/>
                <w:lang w:val="uk-UA"/>
              </w:rPr>
            </w:pPr>
            <w:r w:rsidRPr="00FC1BAF">
              <w:rPr>
                <w:rFonts w:ascii="Times New Roman" w:hAnsi="Times New Roman"/>
                <w:sz w:val="28"/>
                <w:szCs w:val="28"/>
                <w:lang w:val="uk-UA"/>
              </w:rPr>
              <w:t>9,27±0,59</w:t>
            </w:r>
            <w:r>
              <w:rPr>
                <w:rFonts w:ascii="Times New Roman" w:hAnsi="Times New Roman"/>
                <w:sz w:val="28"/>
                <w:szCs w:val="28"/>
                <w:lang w:val="uk-UA"/>
              </w:rPr>
              <w:t>*</w:t>
            </w:r>
          </w:p>
        </w:tc>
        <w:tc>
          <w:tcPr>
            <w:tcW w:w="2552" w:type="dxa"/>
            <w:shd w:val="clear" w:color="auto" w:fill="auto"/>
          </w:tcPr>
          <w:p w:rsidR="005C5F7D" w:rsidRPr="00FC1BAF" w:rsidRDefault="005C5F7D" w:rsidP="00750FD7">
            <w:pPr>
              <w:spacing w:after="0" w:line="372" w:lineRule="auto"/>
              <w:jc w:val="center"/>
              <w:rPr>
                <w:rFonts w:ascii="Times New Roman" w:hAnsi="Times New Roman"/>
                <w:sz w:val="28"/>
                <w:lang w:val="uk-UA"/>
              </w:rPr>
            </w:pPr>
            <w:r w:rsidRPr="00FC1BAF">
              <w:rPr>
                <w:rFonts w:ascii="Times New Roman" w:hAnsi="Times New Roman"/>
                <w:sz w:val="28"/>
                <w:szCs w:val="28"/>
              </w:rPr>
              <w:t>6,</w:t>
            </w:r>
            <w:r w:rsidRPr="00FC1BAF">
              <w:rPr>
                <w:rFonts w:ascii="Times New Roman" w:hAnsi="Times New Roman"/>
                <w:sz w:val="28"/>
                <w:szCs w:val="28"/>
                <w:lang w:val="uk-UA"/>
              </w:rPr>
              <w:t>48</w:t>
            </w:r>
            <w:r w:rsidRPr="00FC1BAF">
              <w:rPr>
                <w:rFonts w:ascii="Times New Roman" w:hAnsi="Times New Roman"/>
                <w:sz w:val="28"/>
                <w:szCs w:val="28"/>
              </w:rPr>
              <w:t>±0,19</w:t>
            </w:r>
          </w:p>
        </w:tc>
      </w:tr>
      <w:tr w:rsidR="005C5F7D" w:rsidRPr="00FC1BAF" w:rsidTr="00750FD7">
        <w:tc>
          <w:tcPr>
            <w:tcW w:w="4503" w:type="dxa"/>
            <w:shd w:val="clear" w:color="auto" w:fill="auto"/>
          </w:tcPr>
          <w:p w:rsidR="005C5F7D" w:rsidRPr="00FC1BAF" w:rsidRDefault="005C5F7D" w:rsidP="00750FD7">
            <w:pPr>
              <w:spacing w:after="0" w:line="372" w:lineRule="auto"/>
              <w:jc w:val="both"/>
              <w:rPr>
                <w:rFonts w:ascii="Times New Roman" w:hAnsi="Times New Roman"/>
                <w:sz w:val="28"/>
                <w:lang w:val="uk-UA"/>
              </w:rPr>
            </w:pPr>
            <w:r w:rsidRPr="00FC1BAF">
              <w:rPr>
                <w:rFonts w:ascii="Times New Roman" w:hAnsi="Times New Roman"/>
                <w:sz w:val="28"/>
                <w:szCs w:val="28"/>
              </w:rPr>
              <w:t>Паличкоядерні нейтрофіли (%)</w:t>
            </w:r>
          </w:p>
        </w:tc>
        <w:tc>
          <w:tcPr>
            <w:tcW w:w="2551" w:type="dxa"/>
            <w:shd w:val="clear" w:color="auto" w:fill="auto"/>
          </w:tcPr>
          <w:p w:rsidR="005C5F7D" w:rsidRPr="00FC1BAF" w:rsidRDefault="005C5F7D" w:rsidP="00750FD7">
            <w:pPr>
              <w:spacing w:after="0" w:line="372" w:lineRule="auto"/>
              <w:jc w:val="center"/>
              <w:rPr>
                <w:rFonts w:ascii="Times New Roman" w:hAnsi="Times New Roman"/>
                <w:sz w:val="28"/>
                <w:lang w:val="uk-UA"/>
              </w:rPr>
            </w:pPr>
            <w:r w:rsidRPr="00FC1BAF">
              <w:rPr>
                <w:rFonts w:ascii="Times New Roman" w:hAnsi="Times New Roman"/>
                <w:sz w:val="28"/>
                <w:szCs w:val="28"/>
                <w:lang w:val="uk-UA"/>
              </w:rPr>
              <w:t>2,35±0,35</w:t>
            </w:r>
          </w:p>
        </w:tc>
        <w:tc>
          <w:tcPr>
            <w:tcW w:w="2552" w:type="dxa"/>
            <w:shd w:val="clear" w:color="auto" w:fill="auto"/>
          </w:tcPr>
          <w:p w:rsidR="005C5F7D" w:rsidRPr="00FC1BAF" w:rsidRDefault="005C5F7D" w:rsidP="00750FD7">
            <w:pPr>
              <w:spacing w:after="0" w:line="372" w:lineRule="auto"/>
              <w:jc w:val="center"/>
              <w:rPr>
                <w:rFonts w:ascii="Times New Roman" w:hAnsi="Times New Roman"/>
                <w:sz w:val="28"/>
                <w:lang w:val="uk-UA"/>
              </w:rPr>
            </w:pPr>
            <w:r w:rsidRPr="00FC1BAF">
              <w:rPr>
                <w:rFonts w:ascii="Times New Roman" w:hAnsi="Times New Roman"/>
                <w:sz w:val="28"/>
                <w:szCs w:val="28"/>
              </w:rPr>
              <w:t>2,</w:t>
            </w:r>
            <w:r w:rsidRPr="00FC1BAF">
              <w:rPr>
                <w:rFonts w:ascii="Times New Roman" w:hAnsi="Times New Roman"/>
                <w:sz w:val="28"/>
                <w:szCs w:val="28"/>
                <w:lang w:val="uk-UA"/>
              </w:rPr>
              <w:t>1</w:t>
            </w:r>
            <w:r w:rsidRPr="00FC1BAF">
              <w:rPr>
                <w:rFonts w:ascii="Times New Roman" w:hAnsi="Times New Roman"/>
                <w:sz w:val="28"/>
                <w:szCs w:val="28"/>
              </w:rPr>
              <w:t>0±0,2</w:t>
            </w:r>
            <w:r w:rsidRPr="00FC1BAF">
              <w:rPr>
                <w:rFonts w:ascii="Times New Roman" w:hAnsi="Times New Roman"/>
                <w:sz w:val="28"/>
                <w:szCs w:val="28"/>
                <w:lang w:val="uk-UA"/>
              </w:rPr>
              <w:t>1</w:t>
            </w:r>
          </w:p>
        </w:tc>
      </w:tr>
      <w:tr w:rsidR="005C5F7D" w:rsidRPr="00FC1BAF" w:rsidTr="00750FD7">
        <w:tc>
          <w:tcPr>
            <w:tcW w:w="4503" w:type="dxa"/>
            <w:shd w:val="clear" w:color="auto" w:fill="auto"/>
          </w:tcPr>
          <w:p w:rsidR="005C5F7D" w:rsidRPr="00FC1BAF" w:rsidRDefault="005C5F7D" w:rsidP="00750FD7">
            <w:pPr>
              <w:spacing w:after="0" w:line="372" w:lineRule="auto"/>
              <w:jc w:val="both"/>
              <w:rPr>
                <w:rFonts w:ascii="Times New Roman" w:hAnsi="Times New Roman"/>
                <w:sz w:val="28"/>
                <w:lang w:val="uk-UA"/>
              </w:rPr>
            </w:pPr>
            <w:r w:rsidRPr="00FC1BAF">
              <w:rPr>
                <w:rFonts w:ascii="Times New Roman" w:hAnsi="Times New Roman"/>
                <w:sz w:val="28"/>
                <w:szCs w:val="28"/>
              </w:rPr>
              <w:t>Сегментоядерні нейтрофіли(%)</w:t>
            </w:r>
          </w:p>
        </w:tc>
        <w:tc>
          <w:tcPr>
            <w:tcW w:w="2551" w:type="dxa"/>
            <w:shd w:val="clear" w:color="auto" w:fill="auto"/>
          </w:tcPr>
          <w:p w:rsidR="005C5F7D" w:rsidRPr="00FC1BAF" w:rsidRDefault="005C5F7D" w:rsidP="00750FD7">
            <w:pPr>
              <w:spacing w:after="0" w:line="372" w:lineRule="auto"/>
              <w:jc w:val="center"/>
              <w:rPr>
                <w:rFonts w:ascii="Times New Roman" w:hAnsi="Times New Roman"/>
                <w:sz w:val="28"/>
                <w:lang w:val="uk-UA"/>
              </w:rPr>
            </w:pPr>
            <w:r w:rsidRPr="00FC1BAF">
              <w:rPr>
                <w:rFonts w:ascii="Times New Roman" w:hAnsi="Times New Roman"/>
                <w:sz w:val="28"/>
                <w:szCs w:val="28"/>
                <w:lang w:val="uk-UA"/>
              </w:rPr>
              <w:t>42,89±3,19</w:t>
            </w:r>
            <w:r>
              <w:rPr>
                <w:rFonts w:ascii="Times New Roman" w:hAnsi="Times New Roman"/>
                <w:sz w:val="28"/>
                <w:szCs w:val="28"/>
                <w:lang w:val="uk-UA"/>
              </w:rPr>
              <w:t>*</w:t>
            </w:r>
          </w:p>
        </w:tc>
        <w:tc>
          <w:tcPr>
            <w:tcW w:w="2552" w:type="dxa"/>
            <w:shd w:val="clear" w:color="auto" w:fill="auto"/>
          </w:tcPr>
          <w:p w:rsidR="005C5F7D" w:rsidRPr="00FC1BAF" w:rsidRDefault="005C5F7D" w:rsidP="00750FD7">
            <w:pPr>
              <w:spacing w:after="0" w:line="372" w:lineRule="auto"/>
              <w:jc w:val="center"/>
              <w:rPr>
                <w:rFonts w:ascii="Times New Roman" w:hAnsi="Times New Roman"/>
                <w:sz w:val="28"/>
                <w:lang w:val="uk-UA"/>
              </w:rPr>
            </w:pPr>
            <w:r w:rsidRPr="00FC1BAF">
              <w:rPr>
                <w:rFonts w:ascii="Times New Roman" w:hAnsi="Times New Roman"/>
                <w:sz w:val="28"/>
                <w:szCs w:val="28"/>
              </w:rPr>
              <w:t>3</w:t>
            </w:r>
            <w:r w:rsidRPr="00FC1BAF">
              <w:rPr>
                <w:rFonts w:ascii="Times New Roman" w:hAnsi="Times New Roman"/>
                <w:sz w:val="28"/>
                <w:szCs w:val="28"/>
                <w:lang w:val="uk-UA"/>
              </w:rPr>
              <w:t>8</w:t>
            </w:r>
            <w:r w:rsidRPr="00FC1BAF">
              <w:rPr>
                <w:rFonts w:ascii="Times New Roman" w:hAnsi="Times New Roman"/>
                <w:sz w:val="28"/>
                <w:szCs w:val="28"/>
              </w:rPr>
              <w:t>,2</w:t>
            </w:r>
            <w:r w:rsidRPr="00FC1BAF">
              <w:rPr>
                <w:rFonts w:ascii="Times New Roman" w:hAnsi="Times New Roman"/>
                <w:sz w:val="28"/>
                <w:szCs w:val="28"/>
                <w:lang w:val="uk-UA"/>
              </w:rPr>
              <w:t>1</w:t>
            </w:r>
            <w:r w:rsidRPr="00FC1BAF">
              <w:rPr>
                <w:rFonts w:ascii="Times New Roman" w:hAnsi="Times New Roman"/>
                <w:sz w:val="28"/>
                <w:szCs w:val="28"/>
              </w:rPr>
              <w:t>±2,0</w:t>
            </w:r>
            <w:r w:rsidRPr="00FC1BAF">
              <w:rPr>
                <w:rFonts w:ascii="Times New Roman" w:hAnsi="Times New Roman"/>
                <w:sz w:val="28"/>
                <w:szCs w:val="28"/>
                <w:lang w:val="uk-UA"/>
              </w:rPr>
              <w:t>5</w:t>
            </w:r>
          </w:p>
        </w:tc>
      </w:tr>
      <w:tr w:rsidR="005C5F7D" w:rsidRPr="00FC1BAF" w:rsidTr="00750FD7">
        <w:tc>
          <w:tcPr>
            <w:tcW w:w="4503" w:type="dxa"/>
            <w:shd w:val="clear" w:color="auto" w:fill="auto"/>
          </w:tcPr>
          <w:p w:rsidR="005C5F7D" w:rsidRPr="00FC1BAF" w:rsidRDefault="005C5F7D" w:rsidP="00750FD7">
            <w:pPr>
              <w:spacing w:after="0" w:line="372" w:lineRule="auto"/>
              <w:jc w:val="both"/>
              <w:rPr>
                <w:rFonts w:ascii="Times New Roman" w:hAnsi="Times New Roman"/>
                <w:sz w:val="28"/>
                <w:lang w:val="uk-UA"/>
              </w:rPr>
            </w:pPr>
            <w:r w:rsidRPr="00FC1BAF">
              <w:rPr>
                <w:rFonts w:ascii="Times New Roman" w:hAnsi="Times New Roman"/>
                <w:sz w:val="28"/>
                <w:szCs w:val="28"/>
              </w:rPr>
              <w:t>Еозинофіли (%)</w:t>
            </w:r>
          </w:p>
        </w:tc>
        <w:tc>
          <w:tcPr>
            <w:tcW w:w="2551" w:type="dxa"/>
            <w:shd w:val="clear" w:color="auto" w:fill="auto"/>
          </w:tcPr>
          <w:p w:rsidR="005C5F7D" w:rsidRPr="00FC1BAF" w:rsidRDefault="005C5F7D" w:rsidP="00750FD7">
            <w:pPr>
              <w:spacing w:after="0" w:line="372" w:lineRule="auto"/>
              <w:jc w:val="center"/>
              <w:rPr>
                <w:rFonts w:ascii="Times New Roman" w:hAnsi="Times New Roman"/>
                <w:sz w:val="28"/>
                <w:lang w:val="uk-UA"/>
              </w:rPr>
            </w:pPr>
            <w:r w:rsidRPr="00FC1BAF">
              <w:rPr>
                <w:rFonts w:ascii="Times New Roman" w:hAnsi="Times New Roman"/>
                <w:sz w:val="28"/>
                <w:szCs w:val="28"/>
              </w:rPr>
              <w:t>2,5</w:t>
            </w:r>
            <w:r w:rsidRPr="00FC1BAF">
              <w:rPr>
                <w:rFonts w:ascii="Times New Roman" w:hAnsi="Times New Roman"/>
                <w:sz w:val="28"/>
                <w:szCs w:val="28"/>
                <w:lang w:val="uk-UA"/>
              </w:rPr>
              <w:t>7</w:t>
            </w:r>
            <w:r w:rsidRPr="00FC1BAF">
              <w:rPr>
                <w:rFonts w:ascii="Times New Roman" w:hAnsi="Times New Roman"/>
                <w:sz w:val="28"/>
                <w:szCs w:val="28"/>
              </w:rPr>
              <w:t>±0,5</w:t>
            </w:r>
            <w:r w:rsidRPr="00FC1BAF">
              <w:rPr>
                <w:rFonts w:ascii="Times New Roman" w:hAnsi="Times New Roman"/>
                <w:sz w:val="28"/>
                <w:szCs w:val="28"/>
                <w:lang w:val="uk-UA"/>
              </w:rPr>
              <w:t>1</w:t>
            </w:r>
          </w:p>
        </w:tc>
        <w:tc>
          <w:tcPr>
            <w:tcW w:w="2552" w:type="dxa"/>
            <w:shd w:val="clear" w:color="auto" w:fill="auto"/>
          </w:tcPr>
          <w:p w:rsidR="005C5F7D" w:rsidRPr="00FC1BAF" w:rsidRDefault="005C5F7D" w:rsidP="00750FD7">
            <w:pPr>
              <w:spacing w:after="0" w:line="372" w:lineRule="auto"/>
              <w:jc w:val="center"/>
              <w:rPr>
                <w:rFonts w:ascii="Times New Roman" w:hAnsi="Times New Roman"/>
                <w:sz w:val="28"/>
                <w:lang w:val="uk-UA"/>
              </w:rPr>
            </w:pPr>
            <w:r w:rsidRPr="00FC1BAF">
              <w:rPr>
                <w:rFonts w:ascii="Times New Roman" w:hAnsi="Times New Roman"/>
                <w:sz w:val="28"/>
                <w:szCs w:val="28"/>
              </w:rPr>
              <w:t>2,</w:t>
            </w:r>
            <w:r w:rsidRPr="00FC1BAF">
              <w:rPr>
                <w:rFonts w:ascii="Times New Roman" w:hAnsi="Times New Roman"/>
                <w:sz w:val="28"/>
                <w:szCs w:val="28"/>
                <w:lang w:val="uk-UA"/>
              </w:rPr>
              <w:t>23</w:t>
            </w:r>
            <w:r w:rsidRPr="00FC1BAF">
              <w:rPr>
                <w:rFonts w:ascii="Times New Roman" w:hAnsi="Times New Roman"/>
                <w:sz w:val="28"/>
                <w:szCs w:val="28"/>
              </w:rPr>
              <w:t>±0,3</w:t>
            </w:r>
            <w:r w:rsidRPr="00FC1BAF">
              <w:rPr>
                <w:rFonts w:ascii="Times New Roman" w:hAnsi="Times New Roman"/>
                <w:sz w:val="28"/>
                <w:szCs w:val="28"/>
                <w:lang w:val="uk-UA"/>
              </w:rPr>
              <w:t>1</w:t>
            </w:r>
          </w:p>
        </w:tc>
      </w:tr>
      <w:tr w:rsidR="005C5F7D" w:rsidRPr="00FC1BAF" w:rsidTr="00750FD7">
        <w:tc>
          <w:tcPr>
            <w:tcW w:w="4503" w:type="dxa"/>
            <w:shd w:val="clear" w:color="auto" w:fill="auto"/>
          </w:tcPr>
          <w:p w:rsidR="005C5F7D" w:rsidRPr="00FC1BAF" w:rsidRDefault="005C5F7D" w:rsidP="00750FD7">
            <w:pPr>
              <w:spacing w:after="0" w:line="372" w:lineRule="auto"/>
              <w:jc w:val="both"/>
              <w:rPr>
                <w:rFonts w:ascii="Times New Roman" w:hAnsi="Times New Roman"/>
                <w:sz w:val="28"/>
                <w:lang w:val="uk-UA"/>
              </w:rPr>
            </w:pPr>
            <w:r w:rsidRPr="00FC1BAF">
              <w:rPr>
                <w:rFonts w:ascii="Times New Roman" w:hAnsi="Times New Roman"/>
                <w:sz w:val="28"/>
                <w:szCs w:val="28"/>
              </w:rPr>
              <w:t>Лімфоцити (%)</w:t>
            </w:r>
          </w:p>
        </w:tc>
        <w:tc>
          <w:tcPr>
            <w:tcW w:w="2551" w:type="dxa"/>
            <w:shd w:val="clear" w:color="auto" w:fill="auto"/>
          </w:tcPr>
          <w:p w:rsidR="005C5F7D" w:rsidRPr="00FC1BAF" w:rsidRDefault="005C5F7D" w:rsidP="00750FD7">
            <w:pPr>
              <w:spacing w:after="0" w:line="372" w:lineRule="auto"/>
              <w:jc w:val="center"/>
              <w:rPr>
                <w:rFonts w:ascii="Times New Roman" w:hAnsi="Times New Roman"/>
                <w:sz w:val="28"/>
                <w:lang w:val="uk-UA"/>
              </w:rPr>
            </w:pPr>
            <w:r w:rsidRPr="00FC1BAF">
              <w:rPr>
                <w:rFonts w:ascii="Times New Roman" w:hAnsi="Times New Roman"/>
                <w:sz w:val="28"/>
                <w:szCs w:val="28"/>
                <w:lang w:val="uk-UA"/>
              </w:rPr>
              <w:t>4</w:t>
            </w:r>
            <w:r>
              <w:rPr>
                <w:rFonts w:ascii="Times New Roman" w:hAnsi="Times New Roman"/>
                <w:sz w:val="28"/>
                <w:szCs w:val="28"/>
                <w:lang w:val="uk-UA"/>
              </w:rPr>
              <w:t>5</w:t>
            </w:r>
            <w:r w:rsidRPr="00FC1BAF">
              <w:rPr>
                <w:rFonts w:ascii="Times New Roman" w:hAnsi="Times New Roman"/>
                <w:sz w:val="28"/>
                <w:szCs w:val="28"/>
                <w:lang w:val="uk-UA"/>
              </w:rPr>
              <w:t>,10±2,82</w:t>
            </w:r>
          </w:p>
        </w:tc>
        <w:tc>
          <w:tcPr>
            <w:tcW w:w="2552" w:type="dxa"/>
            <w:shd w:val="clear" w:color="auto" w:fill="auto"/>
          </w:tcPr>
          <w:p w:rsidR="005C5F7D" w:rsidRPr="00FC1BAF" w:rsidRDefault="005C5F7D" w:rsidP="00750FD7">
            <w:pPr>
              <w:spacing w:after="0" w:line="372" w:lineRule="auto"/>
              <w:jc w:val="center"/>
              <w:rPr>
                <w:rFonts w:ascii="Times New Roman" w:hAnsi="Times New Roman"/>
                <w:sz w:val="28"/>
                <w:lang w:val="uk-UA"/>
              </w:rPr>
            </w:pPr>
            <w:r w:rsidRPr="00FC1BAF">
              <w:rPr>
                <w:rFonts w:ascii="Times New Roman" w:hAnsi="Times New Roman"/>
                <w:sz w:val="28"/>
                <w:szCs w:val="28"/>
                <w:lang w:val="uk-UA"/>
              </w:rPr>
              <w:t>40</w:t>
            </w:r>
            <w:r w:rsidRPr="00FC1BAF">
              <w:rPr>
                <w:rFonts w:ascii="Times New Roman" w:hAnsi="Times New Roman"/>
                <w:sz w:val="28"/>
                <w:szCs w:val="28"/>
              </w:rPr>
              <w:t>,0</w:t>
            </w:r>
            <w:r w:rsidRPr="00FC1BAF">
              <w:rPr>
                <w:rFonts w:ascii="Times New Roman" w:hAnsi="Times New Roman"/>
                <w:sz w:val="28"/>
                <w:szCs w:val="28"/>
                <w:lang w:val="uk-UA"/>
              </w:rPr>
              <w:t>2</w:t>
            </w:r>
            <w:r w:rsidRPr="00FC1BAF">
              <w:rPr>
                <w:rFonts w:ascii="Times New Roman" w:hAnsi="Times New Roman"/>
                <w:sz w:val="28"/>
                <w:szCs w:val="28"/>
              </w:rPr>
              <w:t>±1,</w:t>
            </w:r>
            <w:r w:rsidRPr="00FC1BAF">
              <w:rPr>
                <w:rFonts w:ascii="Times New Roman" w:hAnsi="Times New Roman"/>
                <w:sz w:val="28"/>
                <w:szCs w:val="28"/>
                <w:lang w:val="uk-UA"/>
              </w:rPr>
              <w:t>14</w:t>
            </w:r>
          </w:p>
        </w:tc>
      </w:tr>
      <w:tr w:rsidR="005C5F7D" w:rsidRPr="00FC1BAF" w:rsidTr="00750FD7">
        <w:tc>
          <w:tcPr>
            <w:tcW w:w="4503" w:type="dxa"/>
            <w:shd w:val="clear" w:color="auto" w:fill="auto"/>
          </w:tcPr>
          <w:p w:rsidR="005C5F7D" w:rsidRPr="00FC1BAF" w:rsidRDefault="005C5F7D" w:rsidP="00750FD7">
            <w:pPr>
              <w:spacing w:after="0" w:line="372" w:lineRule="auto"/>
              <w:jc w:val="both"/>
              <w:rPr>
                <w:rFonts w:ascii="Times New Roman" w:hAnsi="Times New Roman"/>
                <w:sz w:val="28"/>
                <w:lang w:val="uk-UA"/>
              </w:rPr>
            </w:pPr>
            <w:r w:rsidRPr="00FC1BAF">
              <w:rPr>
                <w:rFonts w:ascii="Times New Roman" w:hAnsi="Times New Roman"/>
                <w:sz w:val="28"/>
                <w:szCs w:val="28"/>
              </w:rPr>
              <w:t>Моноцити (%)</w:t>
            </w:r>
          </w:p>
        </w:tc>
        <w:tc>
          <w:tcPr>
            <w:tcW w:w="2551" w:type="dxa"/>
            <w:shd w:val="clear" w:color="auto" w:fill="auto"/>
          </w:tcPr>
          <w:p w:rsidR="005C5F7D" w:rsidRPr="00FC1BAF" w:rsidRDefault="005C5F7D" w:rsidP="00750FD7">
            <w:pPr>
              <w:spacing w:after="0" w:line="372" w:lineRule="auto"/>
              <w:jc w:val="center"/>
              <w:rPr>
                <w:rFonts w:ascii="Times New Roman" w:hAnsi="Times New Roman"/>
                <w:sz w:val="28"/>
                <w:lang w:val="uk-UA"/>
              </w:rPr>
            </w:pPr>
            <w:r w:rsidRPr="00FC1BAF">
              <w:rPr>
                <w:rFonts w:ascii="Times New Roman" w:hAnsi="Times New Roman"/>
                <w:sz w:val="28"/>
                <w:szCs w:val="28"/>
                <w:lang w:val="uk-UA"/>
              </w:rPr>
              <w:t>6,64±0,57</w:t>
            </w:r>
            <w:r>
              <w:rPr>
                <w:rFonts w:ascii="Times New Roman" w:hAnsi="Times New Roman"/>
                <w:sz w:val="28"/>
                <w:szCs w:val="28"/>
                <w:lang w:val="uk-UA"/>
              </w:rPr>
              <w:t>*</w:t>
            </w:r>
          </w:p>
        </w:tc>
        <w:tc>
          <w:tcPr>
            <w:tcW w:w="2552" w:type="dxa"/>
            <w:shd w:val="clear" w:color="auto" w:fill="auto"/>
          </w:tcPr>
          <w:p w:rsidR="005C5F7D" w:rsidRPr="00FC1BAF" w:rsidRDefault="005C5F7D" w:rsidP="00750FD7">
            <w:pPr>
              <w:spacing w:after="0" w:line="372" w:lineRule="auto"/>
              <w:jc w:val="center"/>
              <w:rPr>
                <w:rFonts w:ascii="Times New Roman" w:hAnsi="Times New Roman"/>
                <w:sz w:val="28"/>
                <w:lang w:val="uk-UA"/>
              </w:rPr>
            </w:pPr>
            <w:r w:rsidRPr="00FC1BAF">
              <w:rPr>
                <w:rFonts w:ascii="Times New Roman" w:hAnsi="Times New Roman"/>
                <w:sz w:val="28"/>
                <w:szCs w:val="28"/>
                <w:lang w:val="uk-UA"/>
              </w:rPr>
              <w:t>5</w:t>
            </w:r>
            <w:r w:rsidRPr="00FC1BAF">
              <w:rPr>
                <w:rFonts w:ascii="Times New Roman" w:hAnsi="Times New Roman"/>
                <w:sz w:val="28"/>
                <w:szCs w:val="28"/>
              </w:rPr>
              <w:t>,</w:t>
            </w:r>
            <w:r w:rsidRPr="00FC1BAF">
              <w:rPr>
                <w:rFonts w:ascii="Times New Roman" w:hAnsi="Times New Roman"/>
                <w:sz w:val="28"/>
                <w:szCs w:val="28"/>
                <w:lang w:val="uk-UA"/>
              </w:rPr>
              <w:t>0</w:t>
            </w:r>
            <w:r w:rsidRPr="00FC1BAF">
              <w:rPr>
                <w:rFonts w:ascii="Times New Roman" w:hAnsi="Times New Roman"/>
                <w:sz w:val="28"/>
                <w:szCs w:val="28"/>
              </w:rPr>
              <w:t>3±0,</w:t>
            </w:r>
            <w:r w:rsidRPr="00FC1BAF">
              <w:rPr>
                <w:rFonts w:ascii="Times New Roman" w:hAnsi="Times New Roman"/>
                <w:sz w:val="28"/>
                <w:szCs w:val="28"/>
                <w:lang w:val="uk-UA"/>
              </w:rPr>
              <w:t>54</w:t>
            </w:r>
          </w:p>
        </w:tc>
      </w:tr>
      <w:tr w:rsidR="005C5F7D" w:rsidRPr="00FC1BAF" w:rsidTr="00750FD7">
        <w:tc>
          <w:tcPr>
            <w:tcW w:w="4503" w:type="dxa"/>
            <w:shd w:val="clear" w:color="auto" w:fill="auto"/>
          </w:tcPr>
          <w:p w:rsidR="005C5F7D" w:rsidRPr="00FC1BAF" w:rsidRDefault="005C5F7D" w:rsidP="00750FD7">
            <w:pPr>
              <w:spacing w:after="0" w:line="372" w:lineRule="auto"/>
              <w:jc w:val="both"/>
              <w:rPr>
                <w:rFonts w:ascii="Times New Roman" w:hAnsi="Times New Roman"/>
                <w:sz w:val="28"/>
                <w:szCs w:val="28"/>
              </w:rPr>
            </w:pPr>
            <w:r w:rsidRPr="00FC1BAF">
              <w:rPr>
                <w:rFonts w:ascii="Times New Roman" w:hAnsi="Times New Roman"/>
                <w:sz w:val="28"/>
                <w:szCs w:val="28"/>
                <w:lang w:val="uk-UA"/>
              </w:rPr>
              <w:t>Атипові мононуклеари</w:t>
            </w:r>
          </w:p>
        </w:tc>
        <w:tc>
          <w:tcPr>
            <w:tcW w:w="2551" w:type="dxa"/>
            <w:shd w:val="clear" w:color="auto" w:fill="auto"/>
          </w:tcPr>
          <w:p w:rsidR="005C5F7D" w:rsidRPr="00FC1BAF" w:rsidRDefault="005C5F7D" w:rsidP="00750FD7">
            <w:pPr>
              <w:spacing w:after="0" w:line="372" w:lineRule="auto"/>
              <w:jc w:val="center"/>
              <w:rPr>
                <w:rFonts w:ascii="Times New Roman" w:hAnsi="Times New Roman"/>
                <w:sz w:val="28"/>
                <w:szCs w:val="28"/>
                <w:lang w:val="uk-UA"/>
              </w:rPr>
            </w:pPr>
            <w:r w:rsidRPr="00FC1BAF">
              <w:rPr>
                <w:rFonts w:ascii="Times New Roman" w:hAnsi="Times New Roman"/>
                <w:sz w:val="28"/>
                <w:szCs w:val="28"/>
                <w:lang w:val="uk-UA"/>
              </w:rPr>
              <w:t>5</w:t>
            </w:r>
            <w:r>
              <w:rPr>
                <w:rFonts w:ascii="Times New Roman" w:hAnsi="Times New Roman"/>
                <w:sz w:val="28"/>
                <w:szCs w:val="28"/>
                <w:lang w:val="uk-UA"/>
              </w:rPr>
              <w:t>,</w:t>
            </w:r>
            <w:r w:rsidRPr="00FC1BAF">
              <w:rPr>
                <w:rFonts w:ascii="Times New Roman" w:hAnsi="Times New Roman"/>
                <w:sz w:val="28"/>
                <w:szCs w:val="28"/>
                <w:lang w:val="uk-UA"/>
              </w:rPr>
              <w:t>66±0,26</w:t>
            </w:r>
          </w:p>
        </w:tc>
        <w:tc>
          <w:tcPr>
            <w:tcW w:w="2552" w:type="dxa"/>
            <w:shd w:val="clear" w:color="auto" w:fill="auto"/>
          </w:tcPr>
          <w:p w:rsidR="005C5F7D" w:rsidRPr="00FC1BAF" w:rsidRDefault="005C5F7D" w:rsidP="00750FD7">
            <w:pPr>
              <w:spacing w:after="0" w:line="372" w:lineRule="auto"/>
              <w:jc w:val="center"/>
              <w:rPr>
                <w:rFonts w:ascii="Times New Roman" w:hAnsi="Times New Roman"/>
                <w:sz w:val="28"/>
                <w:szCs w:val="28"/>
                <w:lang w:val="uk-UA"/>
              </w:rPr>
            </w:pPr>
            <w:r>
              <w:rPr>
                <w:rFonts w:ascii="Times New Roman" w:hAnsi="Times New Roman"/>
                <w:sz w:val="28"/>
                <w:szCs w:val="28"/>
                <w:lang w:val="uk-UA"/>
              </w:rPr>
              <w:t>-</w:t>
            </w:r>
          </w:p>
        </w:tc>
      </w:tr>
      <w:tr w:rsidR="005C5F7D" w:rsidRPr="00FC1BAF" w:rsidTr="00750FD7">
        <w:tc>
          <w:tcPr>
            <w:tcW w:w="4503" w:type="dxa"/>
            <w:shd w:val="clear" w:color="auto" w:fill="auto"/>
          </w:tcPr>
          <w:p w:rsidR="005C5F7D" w:rsidRPr="00FC1BAF" w:rsidRDefault="005C5F7D" w:rsidP="00750FD7">
            <w:pPr>
              <w:spacing w:after="0" w:line="372" w:lineRule="auto"/>
              <w:jc w:val="both"/>
              <w:rPr>
                <w:rFonts w:ascii="Times New Roman" w:hAnsi="Times New Roman"/>
                <w:sz w:val="28"/>
                <w:lang w:val="uk-UA"/>
              </w:rPr>
            </w:pPr>
            <w:r w:rsidRPr="00FC1BAF">
              <w:rPr>
                <w:rFonts w:ascii="Times New Roman" w:hAnsi="Times New Roman"/>
                <w:sz w:val="28"/>
                <w:szCs w:val="28"/>
              </w:rPr>
              <w:t>ШОЕ (мм/г)</w:t>
            </w:r>
          </w:p>
        </w:tc>
        <w:tc>
          <w:tcPr>
            <w:tcW w:w="2551" w:type="dxa"/>
            <w:shd w:val="clear" w:color="auto" w:fill="auto"/>
          </w:tcPr>
          <w:p w:rsidR="005C5F7D" w:rsidRPr="00FC1BAF" w:rsidRDefault="005C5F7D" w:rsidP="00750FD7">
            <w:pPr>
              <w:spacing w:after="0" w:line="372" w:lineRule="auto"/>
              <w:jc w:val="center"/>
              <w:rPr>
                <w:rFonts w:ascii="Times New Roman" w:hAnsi="Times New Roman"/>
                <w:sz w:val="28"/>
                <w:lang w:val="uk-UA"/>
              </w:rPr>
            </w:pPr>
            <w:r w:rsidRPr="00FC1BAF">
              <w:rPr>
                <w:rFonts w:ascii="Times New Roman" w:hAnsi="Times New Roman"/>
                <w:sz w:val="28"/>
                <w:szCs w:val="28"/>
                <w:lang w:val="uk-UA"/>
              </w:rPr>
              <w:t>16,43±1,89</w:t>
            </w:r>
            <w:r>
              <w:rPr>
                <w:rFonts w:ascii="Times New Roman" w:hAnsi="Times New Roman"/>
                <w:sz w:val="28"/>
                <w:szCs w:val="28"/>
                <w:lang w:val="uk-UA"/>
              </w:rPr>
              <w:t>*</w:t>
            </w:r>
          </w:p>
        </w:tc>
        <w:tc>
          <w:tcPr>
            <w:tcW w:w="2552" w:type="dxa"/>
            <w:shd w:val="clear" w:color="auto" w:fill="auto"/>
          </w:tcPr>
          <w:p w:rsidR="005C5F7D" w:rsidRPr="00FC1BAF" w:rsidRDefault="005C5F7D" w:rsidP="00750FD7">
            <w:pPr>
              <w:spacing w:after="0" w:line="372" w:lineRule="auto"/>
              <w:jc w:val="center"/>
              <w:rPr>
                <w:rFonts w:ascii="Times New Roman" w:hAnsi="Times New Roman"/>
                <w:sz w:val="28"/>
                <w:lang w:val="uk-UA"/>
              </w:rPr>
            </w:pPr>
            <w:r w:rsidRPr="00FC1BAF">
              <w:rPr>
                <w:rFonts w:ascii="Times New Roman" w:hAnsi="Times New Roman"/>
                <w:sz w:val="28"/>
                <w:szCs w:val="28"/>
              </w:rPr>
              <w:t>5,0±0,3</w:t>
            </w:r>
            <w:r w:rsidRPr="00FC1BAF">
              <w:rPr>
                <w:rFonts w:ascii="Times New Roman" w:hAnsi="Times New Roman"/>
                <w:sz w:val="28"/>
                <w:szCs w:val="28"/>
                <w:lang w:val="uk-UA"/>
              </w:rPr>
              <w:t>2</w:t>
            </w:r>
          </w:p>
        </w:tc>
      </w:tr>
    </w:tbl>
    <w:p w:rsidR="005C5F7D" w:rsidRPr="00BF1752" w:rsidRDefault="005C5F7D" w:rsidP="005C5F7D">
      <w:pPr>
        <w:spacing w:after="0"/>
        <w:rPr>
          <w:rFonts w:ascii="Times New Roman" w:hAnsi="Times New Roman"/>
          <w:sz w:val="24"/>
          <w:szCs w:val="24"/>
          <w:lang w:val="uk-UA"/>
        </w:rPr>
      </w:pPr>
      <w:r w:rsidRPr="00BF1752">
        <w:rPr>
          <w:rFonts w:ascii="Times New Roman" w:hAnsi="Times New Roman"/>
          <w:sz w:val="24"/>
          <w:szCs w:val="24"/>
        </w:rPr>
        <w:t>Примітк</w:t>
      </w:r>
      <w:r w:rsidRPr="00BF1752">
        <w:rPr>
          <w:rFonts w:ascii="Times New Roman" w:hAnsi="Times New Roman"/>
          <w:sz w:val="24"/>
          <w:szCs w:val="24"/>
          <w:lang w:val="uk-UA"/>
        </w:rPr>
        <w:t>а</w:t>
      </w:r>
      <w:r w:rsidRPr="00BF1752">
        <w:rPr>
          <w:rFonts w:ascii="Times New Roman" w:hAnsi="Times New Roman"/>
          <w:sz w:val="24"/>
          <w:szCs w:val="24"/>
        </w:rPr>
        <w:t>: вірогідність ознаки:</w:t>
      </w:r>
      <w:r w:rsidRPr="00BF1752">
        <w:rPr>
          <w:rFonts w:ascii="Times New Roman" w:hAnsi="Times New Roman"/>
          <w:sz w:val="24"/>
          <w:szCs w:val="24"/>
          <w:lang w:val="uk-UA"/>
        </w:rPr>
        <w:t xml:space="preserve"> </w:t>
      </w:r>
      <w:r w:rsidRPr="00BF1752">
        <w:rPr>
          <w:rFonts w:ascii="Times New Roman" w:hAnsi="Times New Roman"/>
          <w:sz w:val="24"/>
          <w:szCs w:val="24"/>
        </w:rPr>
        <w:t>р*</w:t>
      </w:r>
      <w:r w:rsidRPr="00BF1752">
        <w:rPr>
          <w:rFonts w:ascii="Times New Roman" w:hAnsi="Times New Roman"/>
          <w:sz w:val="24"/>
          <w:szCs w:val="24"/>
          <w:vertAlign w:val="superscript"/>
          <w:lang w:val="uk-UA"/>
        </w:rPr>
        <w:t xml:space="preserve"> </w:t>
      </w:r>
      <w:r w:rsidRPr="00BF1752">
        <w:rPr>
          <w:rFonts w:ascii="Times New Roman" w:hAnsi="Times New Roman"/>
          <w:sz w:val="24"/>
          <w:szCs w:val="24"/>
        </w:rPr>
        <w:t xml:space="preserve">&lt;0,05 стосовно здорових дітей </w:t>
      </w:r>
    </w:p>
    <w:p w:rsidR="005C5F7D" w:rsidRDefault="005C5F7D" w:rsidP="00247F64">
      <w:pPr>
        <w:spacing w:after="0" w:line="360" w:lineRule="auto"/>
        <w:ind w:firstLine="709"/>
        <w:jc w:val="both"/>
        <w:rPr>
          <w:rFonts w:ascii="Times New Roman" w:hAnsi="Times New Roman"/>
          <w:sz w:val="28"/>
          <w:lang w:val="uk-UA"/>
        </w:rPr>
      </w:pPr>
    </w:p>
    <w:p w:rsidR="009D3047" w:rsidRPr="00A971DF" w:rsidRDefault="009D3047" w:rsidP="00247F64">
      <w:pPr>
        <w:spacing w:after="0" w:line="360" w:lineRule="auto"/>
        <w:ind w:firstLine="709"/>
        <w:jc w:val="both"/>
        <w:rPr>
          <w:rFonts w:ascii="Times New Roman" w:hAnsi="Times New Roman"/>
          <w:sz w:val="28"/>
          <w:lang w:val="uk-UA"/>
        </w:rPr>
      </w:pPr>
      <w:r w:rsidRPr="00A971DF">
        <w:rPr>
          <w:rFonts w:ascii="Times New Roman" w:hAnsi="Times New Roman"/>
          <w:sz w:val="28"/>
        </w:rPr>
        <w:t xml:space="preserve">У всіх хворих </w:t>
      </w:r>
      <w:r w:rsidRPr="00A971DF">
        <w:rPr>
          <w:rFonts w:ascii="Times New Roman" w:hAnsi="Times New Roman"/>
          <w:sz w:val="28"/>
          <w:lang w:val="uk-UA"/>
        </w:rPr>
        <w:t xml:space="preserve">з ГП хвороби </w:t>
      </w:r>
      <w:r w:rsidRPr="00A971DF">
        <w:rPr>
          <w:rFonts w:ascii="Times New Roman" w:hAnsi="Times New Roman"/>
          <w:sz w:val="28"/>
        </w:rPr>
        <w:t>виявлено зміни в гемограмі. Середнє значення гемоглобіну</w:t>
      </w:r>
      <w:r w:rsidRPr="00A971DF">
        <w:rPr>
          <w:rFonts w:ascii="Times New Roman" w:hAnsi="Times New Roman"/>
          <w:sz w:val="28"/>
          <w:lang w:val="uk-UA"/>
        </w:rPr>
        <w:t>, тромбоцитів</w:t>
      </w:r>
      <w:r w:rsidRPr="00A971DF">
        <w:rPr>
          <w:rFonts w:ascii="Times New Roman" w:hAnsi="Times New Roman"/>
          <w:sz w:val="28"/>
        </w:rPr>
        <w:t xml:space="preserve"> </w:t>
      </w:r>
      <w:r w:rsidRPr="00A971DF">
        <w:rPr>
          <w:rFonts w:ascii="Times New Roman" w:hAnsi="Times New Roman"/>
          <w:sz w:val="28"/>
          <w:lang w:val="uk-UA"/>
        </w:rPr>
        <w:t xml:space="preserve">і еритроцитів </w:t>
      </w:r>
      <w:r w:rsidR="006256ED" w:rsidRPr="00A971DF">
        <w:rPr>
          <w:rFonts w:ascii="Times New Roman" w:hAnsi="Times New Roman"/>
          <w:sz w:val="28"/>
          <w:lang w:val="uk-UA"/>
        </w:rPr>
        <w:t>у обстежених хворих</w:t>
      </w:r>
      <w:r w:rsidRPr="00A971DF">
        <w:rPr>
          <w:rFonts w:ascii="Times New Roman" w:hAnsi="Times New Roman"/>
          <w:sz w:val="28"/>
        </w:rPr>
        <w:t xml:space="preserve"> перебували в</w:t>
      </w:r>
      <w:r w:rsidRPr="00A971DF">
        <w:rPr>
          <w:rFonts w:ascii="Times New Roman" w:hAnsi="Times New Roman"/>
          <w:sz w:val="28"/>
          <w:lang w:val="uk-UA"/>
        </w:rPr>
        <w:t xml:space="preserve"> </w:t>
      </w:r>
      <w:r w:rsidRPr="00A971DF">
        <w:rPr>
          <w:rFonts w:ascii="Times New Roman" w:hAnsi="Times New Roman"/>
          <w:sz w:val="28"/>
        </w:rPr>
        <w:t>межах референ</w:t>
      </w:r>
      <w:r w:rsidR="002217B8" w:rsidRPr="00A971DF">
        <w:rPr>
          <w:rFonts w:ascii="Times New Roman" w:hAnsi="Times New Roman"/>
          <w:sz w:val="28"/>
          <w:lang w:val="uk-UA"/>
        </w:rPr>
        <w:t>т</w:t>
      </w:r>
      <w:r w:rsidRPr="00A971DF">
        <w:rPr>
          <w:rFonts w:ascii="Times New Roman" w:hAnsi="Times New Roman"/>
          <w:sz w:val="28"/>
        </w:rPr>
        <w:t>них значень, складаючи 1</w:t>
      </w:r>
      <w:r w:rsidRPr="00A971DF">
        <w:rPr>
          <w:rFonts w:ascii="Times New Roman" w:hAnsi="Times New Roman"/>
          <w:sz w:val="28"/>
          <w:lang w:val="uk-UA"/>
        </w:rPr>
        <w:t>27</w:t>
      </w:r>
      <w:r w:rsidRPr="00A971DF">
        <w:rPr>
          <w:rFonts w:ascii="Times New Roman" w:hAnsi="Times New Roman"/>
          <w:sz w:val="28"/>
        </w:rPr>
        <w:t>,</w:t>
      </w:r>
      <w:r w:rsidRPr="00A971DF">
        <w:rPr>
          <w:rFonts w:ascii="Times New Roman" w:hAnsi="Times New Roman"/>
          <w:sz w:val="28"/>
          <w:lang w:val="uk-UA"/>
        </w:rPr>
        <w:t>2</w:t>
      </w:r>
      <w:r w:rsidRPr="00A971DF">
        <w:rPr>
          <w:rFonts w:ascii="Times New Roman" w:hAnsi="Times New Roman"/>
          <w:sz w:val="28"/>
        </w:rPr>
        <w:t xml:space="preserve"> ± </w:t>
      </w:r>
      <w:r w:rsidRPr="00A971DF">
        <w:rPr>
          <w:rFonts w:ascii="Times New Roman" w:hAnsi="Times New Roman"/>
          <w:sz w:val="28"/>
          <w:lang w:val="uk-UA"/>
        </w:rPr>
        <w:t>1,85</w:t>
      </w:r>
      <w:r w:rsidRPr="00A971DF">
        <w:rPr>
          <w:rFonts w:ascii="Times New Roman" w:hAnsi="Times New Roman"/>
          <w:sz w:val="28"/>
        </w:rPr>
        <w:t xml:space="preserve"> г/л</w:t>
      </w:r>
      <w:r w:rsidRPr="00A971DF">
        <w:rPr>
          <w:rFonts w:ascii="Times New Roman" w:hAnsi="Times New Roman"/>
          <w:sz w:val="28"/>
          <w:lang w:val="uk-UA"/>
        </w:rPr>
        <w:t>,</w:t>
      </w:r>
      <w:r w:rsidRPr="00A971DF">
        <w:rPr>
          <w:rFonts w:ascii="Times New Roman" w:hAnsi="Times New Roman"/>
          <w:sz w:val="28"/>
        </w:rPr>
        <w:t xml:space="preserve"> </w:t>
      </w:r>
      <w:r w:rsidRPr="00A971DF">
        <w:rPr>
          <w:rFonts w:ascii="Times New Roman" w:hAnsi="Times New Roman"/>
          <w:sz w:val="28"/>
          <w:szCs w:val="28"/>
          <w:lang w:val="uk-UA"/>
        </w:rPr>
        <w:t>218,4 ± 4,5</w:t>
      </w:r>
      <w:r w:rsidRPr="00A971DF">
        <w:rPr>
          <w:rFonts w:ascii="Times New Roman" w:hAnsi="Times New Roman"/>
          <w:sz w:val="28"/>
        </w:rPr>
        <w:t>х10</w:t>
      </w:r>
      <w:r w:rsidR="00AD1C21" w:rsidRPr="00A971DF">
        <w:rPr>
          <w:rFonts w:ascii="Cambria Math" w:hAnsi="Cambria Math" w:cs="Cambria Math"/>
          <w:sz w:val="28"/>
        </w:rPr>
        <w:t>⁹</w:t>
      </w:r>
      <w:r w:rsidRPr="00A971DF">
        <w:rPr>
          <w:rFonts w:ascii="Times New Roman" w:hAnsi="Times New Roman"/>
          <w:b/>
          <w:sz w:val="28"/>
        </w:rPr>
        <w:t>/</w:t>
      </w:r>
      <w:r w:rsidRPr="00A971DF">
        <w:rPr>
          <w:rFonts w:ascii="Times New Roman" w:hAnsi="Times New Roman"/>
          <w:sz w:val="28"/>
        </w:rPr>
        <w:t>л</w:t>
      </w:r>
      <w:r w:rsidRPr="00A971DF">
        <w:rPr>
          <w:rFonts w:ascii="Times New Roman" w:hAnsi="Times New Roman"/>
          <w:sz w:val="28"/>
          <w:szCs w:val="28"/>
          <w:lang w:val="uk-UA"/>
        </w:rPr>
        <w:t xml:space="preserve"> </w:t>
      </w:r>
      <w:r w:rsidRPr="00A971DF">
        <w:rPr>
          <w:rFonts w:ascii="Times New Roman" w:hAnsi="Times New Roman"/>
          <w:sz w:val="28"/>
          <w:lang w:val="uk-UA"/>
        </w:rPr>
        <w:t xml:space="preserve">та </w:t>
      </w:r>
      <w:r w:rsidRPr="00A971DF">
        <w:rPr>
          <w:rFonts w:ascii="Times New Roman" w:hAnsi="Times New Roman"/>
          <w:sz w:val="28"/>
        </w:rPr>
        <w:t>4,</w:t>
      </w:r>
      <w:r w:rsidRPr="00A971DF">
        <w:rPr>
          <w:rFonts w:ascii="Times New Roman" w:hAnsi="Times New Roman"/>
          <w:sz w:val="28"/>
          <w:lang w:val="uk-UA"/>
        </w:rPr>
        <w:t>03</w:t>
      </w:r>
      <w:r w:rsidRPr="00A971DF">
        <w:rPr>
          <w:rFonts w:ascii="Times New Roman" w:hAnsi="Times New Roman"/>
          <w:sz w:val="28"/>
        </w:rPr>
        <w:t>±0,0</w:t>
      </w:r>
      <w:r w:rsidRPr="00A971DF">
        <w:rPr>
          <w:rFonts w:ascii="Times New Roman" w:hAnsi="Times New Roman"/>
          <w:sz w:val="28"/>
          <w:lang w:val="uk-UA"/>
        </w:rPr>
        <w:t>4</w:t>
      </w:r>
      <w:r w:rsidRPr="00A971DF">
        <w:rPr>
          <w:rFonts w:ascii="Times New Roman" w:hAnsi="Times New Roman"/>
          <w:sz w:val="28"/>
        </w:rPr>
        <w:t>х10¹²/л</w:t>
      </w:r>
      <w:r w:rsidRPr="00A971DF">
        <w:rPr>
          <w:rFonts w:ascii="Times New Roman" w:hAnsi="Times New Roman"/>
          <w:sz w:val="28"/>
          <w:lang w:val="uk-UA"/>
        </w:rPr>
        <w:t xml:space="preserve">. Кількісний вміст лейкоцитів крові підвищувався і вірогідно відрізнявся від показника </w:t>
      </w:r>
      <w:r w:rsidR="00B8337F" w:rsidRPr="00A971DF">
        <w:rPr>
          <w:rFonts w:ascii="Times New Roman" w:hAnsi="Times New Roman"/>
          <w:sz w:val="28"/>
          <w:lang w:val="uk-UA"/>
        </w:rPr>
        <w:t>порів</w:t>
      </w:r>
      <w:r w:rsidR="001B0650">
        <w:rPr>
          <w:rFonts w:ascii="Times New Roman" w:hAnsi="Times New Roman"/>
          <w:sz w:val="28"/>
          <w:lang w:val="uk-UA"/>
        </w:rPr>
        <w:t>ня</w:t>
      </w:r>
      <w:r w:rsidR="00B8337F" w:rsidRPr="00A971DF">
        <w:rPr>
          <w:rFonts w:ascii="Times New Roman" w:hAnsi="Times New Roman"/>
          <w:sz w:val="28"/>
          <w:lang w:val="uk-UA"/>
        </w:rPr>
        <w:t>льної групи</w:t>
      </w:r>
      <w:r w:rsidRPr="00A971DF">
        <w:rPr>
          <w:rFonts w:ascii="Times New Roman" w:hAnsi="Times New Roman"/>
          <w:sz w:val="28"/>
          <w:lang w:val="uk-UA"/>
        </w:rPr>
        <w:t xml:space="preserve"> (р&lt;0,05). Рівень паличкоядерних нейтрофілів не відрізнявся від показника здорових дітей</w:t>
      </w:r>
      <w:r w:rsidR="00AD1C21" w:rsidRPr="00A971DF">
        <w:rPr>
          <w:rFonts w:ascii="Times New Roman" w:hAnsi="Times New Roman"/>
          <w:sz w:val="28"/>
          <w:lang w:val="uk-UA"/>
        </w:rPr>
        <w:t xml:space="preserve"> (р&gt;0,05)</w:t>
      </w:r>
      <w:r w:rsidRPr="00A971DF">
        <w:rPr>
          <w:rFonts w:ascii="Times New Roman" w:hAnsi="Times New Roman"/>
          <w:sz w:val="28"/>
          <w:lang w:val="uk-UA"/>
        </w:rPr>
        <w:t xml:space="preserve">. Вміст сегментоядерних нейтрофілів при ГП інфекційного мононуклеозу підвищувався і вірогідно відрізнявся від показника </w:t>
      </w:r>
      <w:r w:rsidR="00AD1C21" w:rsidRPr="00A971DF">
        <w:rPr>
          <w:rFonts w:ascii="Times New Roman" w:hAnsi="Times New Roman"/>
          <w:sz w:val="28"/>
          <w:lang w:val="uk-UA"/>
        </w:rPr>
        <w:t>дітей групи контрол</w:t>
      </w:r>
      <w:r w:rsidR="00F91951" w:rsidRPr="00A971DF">
        <w:rPr>
          <w:rFonts w:ascii="Times New Roman" w:hAnsi="Times New Roman"/>
          <w:sz w:val="28"/>
          <w:lang w:val="uk-UA"/>
        </w:rPr>
        <w:t>ю</w:t>
      </w:r>
      <w:r w:rsidRPr="00A971DF">
        <w:rPr>
          <w:rFonts w:ascii="Times New Roman" w:hAnsi="Times New Roman"/>
          <w:sz w:val="28"/>
          <w:lang w:val="uk-UA"/>
        </w:rPr>
        <w:t xml:space="preserve"> (р&lt;0,05). Середній рівень лімфоцитів у лейкоцитарній формулі склав 45,10±2,82 %, при цьому лимфоцитоз реєструвався в 2</w:t>
      </w:r>
      <w:r w:rsidR="006256ED" w:rsidRPr="00A971DF">
        <w:rPr>
          <w:rFonts w:ascii="Times New Roman" w:hAnsi="Times New Roman"/>
          <w:sz w:val="28"/>
          <w:lang w:val="uk-UA"/>
        </w:rPr>
        <w:t>1</w:t>
      </w:r>
      <w:r w:rsidR="00E10686" w:rsidRPr="00A971DF">
        <w:rPr>
          <w:rFonts w:ascii="Times New Roman" w:hAnsi="Times New Roman"/>
          <w:sz w:val="28"/>
          <w:lang w:val="uk-UA"/>
        </w:rPr>
        <w:t>4</w:t>
      </w:r>
      <w:r w:rsidRPr="00A971DF">
        <w:rPr>
          <w:rFonts w:ascii="Times New Roman" w:hAnsi="Times New Roman"/>
          <w:sz w:val="28"/>
          <w:lang w:val="uk-UA"/>
        </w:rPr>
        <w:t xml:space="preserve"> дітей (70,3 %). Вірогідно відрізнявся від показника групи контролю рівень моноцитів (</w:t>
      </w:r>
      <w:r w:rsidRPr="00A971DF">
        <w:rPr>
          <w:rFonts w:ascii="Times New Roman" w:hAnsi="Times New Roman"/>
          <w:sz w:val="28"/>
          <w:szCs w:val="28"/>
          <w:lang w:val="uk-UA"/>
        </w:rPr>
        <w:t>6,64±0,57) проти (5,03±0,54)</w:t>
      </w:r>
      <w:r w:rsidR="00AD1C21" w:rsidRPr="00A971DF">
        <w:rPr>
          <w:rFonts w:ascii="Times New Roman" w:hAnsi="Times New Roman"/>
          <w:sz w:val="28"/>
          <w:szCs w:val="28"/>
          <w:lang w:val="uk-UA"/>
        </w:rPr>
        <w:t xml:space="preserve"> (р&lt;0,05)</w:t>
      </w:r>
      <w:r w:rsidRPr="00A971DF">
        <w:rPr>
          <w:rFonts w:ascii="Times New Roman" w:hAnsi="Times New Roman"/>
          <w:sz w:val="28"/>
          <w:szCs w:val="28"/>
          <w:lang w:val="uk-UA"/>
        </w:rPr>
        <w:t xml:space="preserve">. Атипові мононуклеари (АМ) реєструвалися у 44,3% хворих на інфекційний мононуклеоз та в середньому їх значення коливалися у межах 5,66±0,26. </w:t>
      </w:r>
      <w:r w:rsidRPr="00A971DF">
        <w:rPr>
          <w:rFonts w:ascii="Times New Roman" w:hAnsi="Times New Roman"/>
          <w:sz w:val="28"/>
          <w:lang w:val="uk-UA"/>
        </w:rPr>
        <w:t>Швидкість осідання еритроцитів (ШОЕ) прискорювалася у всіх хворих</w:t>
      </w:r>
      <w:r w:rsidR="00AD1C21" w:rsidRPr="00A971DF">
        <w:rPr>
          <w:rFonts w:ascii="Times New Roman" w:hAnsi="Times New Roman"/>
          <w:sz w:val="28"/>
          <w:lang w:val="uk-UA"/>
        </w:rPr>
        <w:t>.</w:t>
      </w:r>
    </w:p>
    <w:p w:rsidR="009D3047" w:rsidRPr="004E228E" w:rsidRDefault="009D3047" w:rsidP="001A4401">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lastRenderedPageBreak/>
        <w:t xml:space="preserve">В біохімічному аналізі </w:t>
      </w:r>
      <w:r w:rsidR="00C27A01">
        <w:rPr>
          <w:rFonts w:ascii="Times New Roman" w:hAnsi="Times New Roman"/>
          <w:sz w:val="28"/>
          <w:szCs w:val="28"/>
          <w:lang w:val="uk-UA"/>
        </w:rPr>
        <w:t>функціональних проб печінки</w:t>
      </w:r>
      <w:r w:rsidRPr="00FC1BAF">
        <w:rPr>
          <w:rFonts w:ascii="Times New Roman" w:hAnsi="Times New Roman"/>
          <w:sz w:val="28"/>
          <w:szCs w:val="28"/>
          <w:lang w:val="uk-UA"/>
        </w:rPr>
        <w:t xml:space="preserve"> у хворих на інфекційний мононуклеоз</w:t>
      </w:r>
      <w:r>
        <w:rPr>
          <w:rFonts w:ascii="Times New Roman" w:hAnsi="Times New Roman"/>
          <w:sz w:val="28"/>
          <w:szCs w:val="28"/>
          <w:lang w:val="uk-UA"/>
        </w:rPr>
        <w:t xml:space="preserve"> з ГП захворювання </w:t>
      </w:r>
      <w:r w:rsidRPr="00FC1BAF">
        <w:rPr>
          <w:rFonts w:ascii="Times New Roman" w:hAnsi="Times New Roman"/>
          <w:sz w:val="28"/>
          <w:szCs w:val="28"/>
          <w:lang w:val="uk-UA"/>
        </w:rPr>
        <w:t>підвищеного рівня білірубіну не було виявлено</w:t>
      </w:r>
      <w:r w:rsidR="00C27A01">
        <w:rPr>
          <w:rFonts w:ascii="Times New Roman" w:hAnsi="Times New Roman"/>
          <w:sz w:val="28"/>
          <w:szCs w:val="28"/>
          <w:lang w:val="uk-UA"/>
        </w:rPr>
        <w:t xml:space="preserve">, однак у 139 хворих (45,7%) відзначалися високі цифри активності АЛТ, </w:t>
      </w:r>
      <w:r w:rsidR="00C27A01" w:rsidRPr="00FC1BAF">
        <w:rPr>
          <w:rFonts w:ascii="Times New Roman" w:hAnsi="Times New Roman"/>
          <w:sz w:val="28"/>
          <w:szCs w:val="28"/>
          <w:lang w:val="uk-UA"/>
        </w:rPr>
        <w:t>складаючи в середньому 181,9±29 од/л</w:t>
      </w:r>
      <w:r w:rsidR="00C27A01">
        <w:rPr>
          <w:rFonts w:ascii="Times New Roman" w:hAnsi="Times New Roman"/>
          <w:sz w:val="28"/>
          <w:szCs w:val="28"/>
          <w:lang w:val="uk-UA"/>
        </w:rPr>
        <w:t xml:space="preserve"> та</w:t>
      </w:r>
      <w:r w:rsidR="00C27A01" w:rsidRPr="00FC1BAF">
        <w:rPr>
          <w:rFonts w:ascii="Times New Roman" w:hAnsi="Times New Roman"/>
          <w:sz w:val="28"/>
          <w:szCs w:val="28"/>
          <w:lang w:val="uk-UA"/>
        </w:rPr>
        <w:t xml:space="preserve"> АСТ в </w:t>
      </w:r>
      <w:r w:rsidR="00C27A01">
        <w:rPr>
          <w:rFonts w:ascii="Times New Roman" w:hAnsi="Times New Roman"/>
          <w:sz w:val="28"/>
          <w:szCs w:val="28"/>
          <w:lang w:val="uk-UA"/>
        </w:rPr>
        <w:t>142</w:t>
      </w:r>
      <w:r w:rsidR="00C27A01" w:rsidRPr="00FC1BAF">
        <w:rPr>
          <w:rFonts w:ascii="Times New Roman" w:hAnsi="Times New Roman"/>
          <w:sz w:val="28"/>
          <w:szCs w:val="28"/>
          <w:lang w:val="uk-UA"/>
        </w:rPr>
        <w:t xml:space="preserve"> дітей - (</w:t>
      </w:r>
      <w:r w:rsidR="00C27A01">
        <w:rPr>
          <w:rFonts w:ascii="Times New Roman" w:hAnsi="Times New Roman"/>
          <w:sz w:val="28"/>
          <w:szCs w:val="28"/>
          <w:lang w:val="uk-UA"/>
        </w:rPr>
        <w:t>46</w:t>
      </w:r>
      <w:r w:rsidR="00C27A01" w:rsidRPr="00FC1BAF">
        <w:rPr>
          <w:rFonts w:ascii="Times New Roman" w:hAnsi="Times New Roman"/>
          <w:sz w:val="28"/>
          <w:szCs w:val="28"/>
          <w:lang w:val="uk-UA"/>
        </w:rPr>
        <w:t>,</w:t>
      </w:r>
      <w:r w:rsidR="00C27A01">
        <w:rPr>
          <w:rFonts w:ascii="Times New Roman" w:hAnsi="Times New Roman"/>
          <w:sz w:val="28"/>
          <w:szCs w:val="28"/>
          <w:lang w:val="uk-UA"/>
        </w:rPr>
        <w:t>7</w:t>
      </w:r>
      <w:r w:rsidR="00C27A01" w:rsidRPr="00FC1BAF">
        <w:rPr>
          <w:rFonts w:ascii="Times New Roman" w:hAnsi="Times New Roman"/>
          <w:sz w:val="28"/>
          <w:szCs w:val="28"/>
          <w:lang w:val="uk-UA"/>
        </w:rPr>
        <w:t>%)</w:t>
      </w:r>
      <w:r w:rsidR="00C27A01">
        <w:rPr>
          <w:rFonts w:ascii="Times New Roman" w:hAnsi="Times New Roman"/>
          <w:sz w:val="28"/>
          <w:szCs w:val="28"/>
          <w:lang w:val="uk-UA"/>
        </w:rPr>
        <w:t xml:space="preserve">, складаючи відповідно 101±14,5 од/л, що розглядається багатьма вченими </w:t>
      </w:r>
      <w:r w:rsidR="00C27A01" w:rsidRPr="00FC1BAF">
        <w:rPr>
          <w:rFonts w:ascii="Times New Roman" w:hAnsi="Times New Roman"/>
          <w:sz w:val="28"/>
          <w:szCs w:val="28"/>
          <w:lang w:val="uk-UA"/>
        </w:rPr>
        <w:t>як одне з основних проявів захворювання</w:t>
      </w:r>
      <w:r w:rsidR="00C27A01">
        <w:rPr>
          <w:rFonts w:ascii="Times New Roman" w:hAnsi="Times New Roman"/>
          <w:sz w:val="28"/>
          <w:szCs w:val="28"/>
          <w:lang w:val="uk-UA"/>
        </w:rPr>
        <w:t xml:space="preserve"> </w:t>
      </w:r>
      <w:r w:rsidR="00C27A01" w:rsidRPr="004F3E66">
        <w:rPr>
          <w:rFonts w:ascii="Times New Roman" w:hAnsi="Times New Roman"/>
          <w:sz w:val="28"/>
          <w:szCs w:val="28"/>
          <w:lang w:val="uk-UA"/>
        </w:rPr>
        <w:t>[</w:t>
      </w:r>
      <w:r w:rsidR="00B83483">
        <w:rPr>
          <w:rFonts w:ascii="Times New Roman" w:hAnsi="Times New Roman"/>
          <w:sz w:val="28"/>
          <w:szCs w:val="28"/>
          <w:lang w:val="uk-UA"/>
        </w:rPr>
        <w:t>49</w:t>
      </w:r>
      <w:r w:rsidR="004F3E66" w:rsidRPr="004F3E66">
        <w:rPr>
          <w:rFonts w:ascii="Times New Roman" w:hAnsi="Times New Roman"/>
          <w:sz w:val="28"/>
          <w:szCs w:val="28"/>
          <w:lang w:val="uk-UA"/>
        </w:rPr>
        <w:t>,</w:t>
      </w:r>
      <w:r w:rsidR="00B83483">
        <w:rPr>
          <w:rFonts w:ascii="Times New Roman" w:hAnsi="Times New Roman"/>
          <w:sz w:val="28"/>
          <w:szCs w:val="28"/>
          <w:lang w:val="uk-UA"/>
        </w:rPr>
        <w:t xml:space="preserve"> </w:t>
      </w:r>
      <w:r w:rsidR="004F3E66" w:rsidRPr="004F3E66">
        <w:rPr>
          <w:rFonts w:ascii="Times New Roman" w:hAnsi="Times New Roman"/>
          <w:sz w:val="28"/>
          <w:szCs w:val="28"/>
          <w:lang w:val="uk-UA"/>
        </w:rPr>
        <w:t>1</w:t>
      </w:r>
      <w:r w:rsidR="00B83483">
        <w:rPr>
          <w:rFonts w:ascii="Times New Roman" w:hAnsi="Times New Roman"/>
          <w:sz w:val="28"/>
          <w:szCs w:val="28"/>
          <w:lang w:val="uk-UA"/>
        </w:rPr>
        <w:t>05</w:t>
      </w:r>
      <w:r w:rsidR="00C27A01" w:rsidRPr="004F3E66">
        <w:rPr>
          <w:rFonts w:ascii="Times New Roman" w:hAnsi="Times New Roman"/>
          <w:sz w:val="28"/>
          <w:szCs w:val="28"/>
          <w:lang w:val="uk-UA"/>
        </w:rPr>
        <w:t>].</w:t>
      </w:r>
      <w:r w:rsidR="004E228E" w:rsidRPr="004F3E66">
        <w:rPr>
          <w:lang w:val="uk-UA"/>
        </w:rPr>
        <w:t xml:space="preserve"> </w:t>
      </w:r>
      <w:r w:rsidR="004E228E" w:rsidRPr="004E228E">
        <w:rPr>
          <w:rFonts w:ascii="Times New Roman" w:hAnsi="Times New Roman"/>
          <w:sz w:val="28"/>
          <w:szCs w:val="28"/>
          <w:lang w:val="uk-UA"/>
        </w:rPr>
        <w:t>Підвищені цифри активності АЛТ і АСТ в сироватці крові хворих зберігалися протягом 9,03</w:t>
      </w:r>
      <w:r w:rsidR="004E228E">
        <w:rPr>
          <w:rFonts w:ascii="Times New Roman" w:hAnsi="Times New Roman"/>
          <w:sz w:val="28"/>
          <w:szCs w:val="28"/>
          <w:lang w:val="uk-UA"/>
        </w:rPr>
        <w:t>±</w:t>
      </w:r>
      <w:r w:rsidR="004E228E" w:rsidRPr="004E228E">
        <w:rPr>
          <w:rFonts w:ascii="Times New Roman" w:hAnsi="Times New Roman"/>
          <w:sz w:val="28"/>
          <w:szCs w:val="28"/>
          <w:lang w:val="uk-UA"/>
        </w:rPr>
        <w:t>0</w:t>
      </w:r>
      <w:r w:rsidR="004E228E">
        <w:rPr>
          <w:rFonts w:ascii="Times New Roman" w:hAnsi="Times New Roman"/>
          <w:sz w:val="28"/>
          <w:szCs w:val="28"/>
          <w:lang w:val="uk-UA"/>
        </w:rPr>
        <w:t>,</w:t>
      </w:r>
      <w:r w:rsidR="004E228E" w:rsidRPr="004E228E">
        <w:rPr>
          <w:rFonts w:ascii="Times New Roman" w:hAnsi="Times New Roman"/>
          <w:sz w:val="28"/>
          <w:szCs w:val="28"/>
          <w:lang w:val="uk-UA"/>
        </w:rPr>
        <w:t xml:space="preserve">16 </w:t>
      </w:r>
      <w:r w:rsidR="004E228E">
        <w:rPr>
          <w:rFonts w:ascii="Times New Roman" w:hAnsi="Times New Roman"/>
          <w:sz w:val="28"/>
          <w:szCs w:val="28"/>
          <w:lang w:val="uk-UA"/>
        </w:rPr>
        <w:t>та 7,82±0,21</w:t>
      </w:r>
      <w:r w:rsidR="004E228E" w:rsidRPr="004E228E">
        <w:rPr>
          <w:rFonts w:ascii="Times New Roman" w:hAnsi="Times New Roman"/>
          <w:sz w:val="28"/>
          <w:szCs w:val="28"/>
          <w:lang w:val="uk-UA"/>
        </w:rPr>
        <w:t xml:space="preserve"> днів відповідно.</w:t>
      </w:r>
    </w:p>
    <w:p w:rsidR="009D3047" w:rsidRPr="00F83E6E" w:rsidRDefault="009D3047" w:rsidP="001A4401">
      <w:pPr>
        <w:spacing w:after="0" w:line="372" w:lineRule="auto"/>
        <w:ind w:firstLine="709"/>
        <w:jc w:val="both"/>
        <w:rPr>
          <w:rFonts w:ascii="Times New Roman" w:hAnsi="Times New Roman"/>
          <w:sz w:val="28"/>
          <w:lang w:val="uk-UA"/>
        </w:rPr>
      </w:pPr>
      <w:r w:rsidRPr="00F83E6E">
        <w:rPr>
          <w:rFonts w:ascii="Times New Roman" w:hAnsi="Times New Roman"/>
          <w:sz w:val="28"/>
          <w:lang w:val="uk-UA"/>
        </w:rPr>
        <w:t xml:space="preserve">На восьму – дванадцяту </w:t>
      </w:r>
      <w:r w:rsidR="002217B8">
        <w:rPr>
          <w:rFonts w:ascii="Times New Roman" w:hAnsi="Times New Roman"/>
          <w:sz w:val="28"/>
          <w:lang w:val="uk-UA"/>
        </w:rPr>
        <w:t xml:space="preserve">добу </w:t>
      </w:r>
      <w:r w:rsidR="004E228E">
        <w:rPr>
          <w:rFonts w:ascii="Times New Roman" w:hAnsi="Times New Roman"/>
          <w:sz w:val="28"/>
          <w:lang w:val="uk-UA"/>
        </w:rPr>
        <w:t>хвороби</w:t>
      </w:r>
      <w:r w:rsidRPr="00F83E6E">
        <w:rPr>
          <w:rFonts w:ascii="Times New Roman" w:hAnsi="Times New Roman"/>
          <w:sz w:val="28"/>
          <w:lang w:val="uk-UA"/>
        </w:rPr>
        <w:t xml:space="preserve"> в міру зникнення клінічних симптомів захворювання, що співпадало з періодом ранньої реконвалесценції дослідження периферійної крові хворих з ГП показало вірогідне зниження рівня лейкоцитів стосовно гострого періоду хвороби, зниження рівню паличкоядерних та сегментоядерних нейтрофілів до показника групи контролю та збереження підвищеного рівня відсоткового вмісту лімфоцитів. Показник швидкості осідання еритроцитів знижувався </w:t>
      </w:r>
      <w:r w:rsidR="004E228E">
        <w:rPr>
          <w:rFonts w:ascii="Times New Roman" w:hAnsi="Times New Roman"/>
          <w:sz w:val="28"/>
          <w:lang w:val="uk-UA"/>
        </w:rPr>
        <w:t>– табл.</w:t>
      </w:r>
      <w:r w:rsidRPr="00F83E6E">
        <w:rPr>
          <w:rFonts w:ascii="Times New Roman" w:hAnsi="Times New Roman"/>
          <w:sz w:val="28"/>
          <w:lang w:val="uk-UA"/>
        </w:rPr>
        <w:t xml:space="preserve"> 3.</w:t>
      </w:r>
      <w:r w:rsidR="004E228E">
        <w:rPr>
          <w:rFonts w:ascii="Times New Roman" w:hAnsi="Times New Roman"/>
          <w:sz w:val="28"/>
          <w:lang w:val="uk-UA"/>
        </w:rPr>
        <w:t>1.4</w:t>
      </w:r>
      <w:r w:rsidRPr="00F83E6E">
        <w:rPr>
          <w:rFonts w:ascii="Times New Roman" w:hAnsi="Times New Roman"/>
          <w:sz w:val="28"/>
          <w:lang w:val="uk-UA"/>
        </w:rPr>
        <w:t xml:space="preserve">. </w:t>
      </w:r>
    </w:p>
    <w:p w:rsidR="009D3047" w:rsidRPr="00F83E6E" w:rsidRDefault="009D3047" w:rsidP="009D3047">
      <w:pPr>
        <w:spacing w:after="0" w:line="372" w:lineRule="auto"/>
        <w:jc w:val="right"/>
        <w:rPr>
          <w:rFonts w:ascii="Times New Roman" w:hAnsi="Times New Roman"/>
          <w:sz w:val="28"/>
          <w:lang w:val="uk-UA"/>
        </w:rPr>
      </w:pPr>
      <w:r w:rsidRPr="00F83E6E">
        <w:rPr>
          <w:rFonts w:ascii="Times New Roman" w:hAnsi="Times New Roman"/>
          <w:sz w:val="28"/>
          <w:lang w:val="uk-UA"/>
        </w:rPr>
        <w:t>Таблиця 3.</w:t>
      </w:r>
      <w:r w:rsidR="004E228E">
        <w:rPr>
          <w:rFonts w:ascii="Times New Roman" w:hAnsi="Times New Roman"/>
          <w:sz w:val="28"/>
          <w:lang w:val="uk-UA"/>
        </w:rPr>
        <w:t>1.4</w:t>
      </w:r>
    </w:p>
    <w:p w:rsidR="009D3047" w:rsidRPr="00882CE8" w:rsidRDefault="009D3047" w:rsidP="009D3047">
      <w:pPr>
        <w:spacing w:after="0" w:line="372" w:lineRule="auto"/>
        <w:jc w:val="center"/>
        <w:rPr>
          <w:rFonts w:ascii="Times New Roman" w:hAnsi="Times New Roman"/>
          <w:sz w:val="28"/>
          <w:lang w:val="uk-UA"/>
        </w:rPr>
      </w:pPr>
      <w:r w:rsidRPr="00882CE8">
        <w:rPr>
          <w:rFonts w:ascii="Times New Roman" w:hAnsi="Times New Roman"/>
          <w:sz w:val="28"/>
          <w:lang w:val="uk-UA"/>
        </w:rPr>
        <w:t xml:space="preserve">Показники периферійної крові хворих із </w:t>
      </w:r>
      <w:r w:rsidR="00E10686">
        <w:rPr>
          <w:rFonts w:ascii="Times New Roman" w:hAnsi="Times New Roman"/>
          <w:sz w:val="28"/>
          <w:lang w:val="uk-UA"/>
        </w:rPr>
        <w:t>гострим перебігом</w:t>
      </w:r>
      <w:r w:rsidRPr="00882CE8">
        <w:rPr>
          <w:rFonts w:ascii="Times New Roman" w:hAnsi="Times New Roman"/>
          <w:sz w:val="28"/>
          <w:lang w:val="uk-UA"/>
        </w:rPr>
        <w:t xml:space="preserve"> інфекційного мононуклеозу в періоді ранньої реконвалесценції </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77"/>
        <w:gridCol w:w="1843"/>
        <w:gridCol w:w="1701"/>
        <w:gridCol w:w="2126"/>
      </w:tblGrid>
      <w:tr w:rsidR="009D3047" w:rsidRPr="00F83E6E" w:rsidTr="001703CF">
        <w:tc>
          <w:tcPr>
            <w:tcW w:w="4077" w:type="dxa"/>
            <w:vMerge w:val="restart"/>
            <w:vAlign w:val="center"/>
          </w:tcPr>
          <w:p w:rsidR="009D3047" w:rsidRPr="004E228E" w:rsidRDefault="009D3047" w:rsidP="00A71BDF">
            <w:pPr>
              <w:spacing w:after="0" w:line="372" w:lineRule="auto"/>
              <w:jc w:val="center"/>
              <w:rPr>
                <w:rFonts w:ascii="Times New Roman" w:hAnsi="Times New Roman"/>
                <w:sz w:val="28"/>
                <w:lang w:val="uk-UA"/>
              </w:rPr>
            </w:pPr>
            <w:r w:rsidRPr="004E228E">
              <w:rPr>
                <w:rFonts w:ascii="Times New Roman" w:hAnsi="Times New Roman"/>
                <w:sz w:val="28"/>
                <w:lang w:val="uk-UA"/>
              </w:rPr>
              <w:t>Показники</w:t>
            </w:r>
          </w:p>
        </w:tc>
        <w:tc>
          <w:tcPr>
            <w:tcW w:w="3544" w:type="dxa"/>
            <w:gridSpan w:val="2"/>
            <w:vAlign w:val="center"/>
          </w:tcPr>
          <w:p w:rsidR="009D3047" w:rsidRPr="00F83E6E" w:rsidRDefault="009D3047" w:rsidP="00A71BDF">
            <w:pPr>
              <w:spacing w:after="0" w:line="372" w:lineRule="auto"/>
              <w:jc w:val="center"/>
              <w:rPr>
                <w:rFonts w:ascii="Times New Roman" w:hAnsi="Times New Roman"/>
                <w:sz w:val="28"/>
              </w:rPr>
            </w:pPr>
            <w:r w:rsidRPr="004E228E">
              <w:rPr>
                <w:rFonts w:ascii="Times New Roman" w:hAnsi="Times New Roman"/>
                <w:sz w:val="28"/>
                <w:lang w:val="uk-UA"/>
              </w:rPr>
              <w:t>П</w:t>
            </w:r>
            <w:r w:rsidRPr="00F83E6E">
              <w:rPr>
                <w:rFonts w:ascii="Times New Roman" w:hAnsi="Times New Roman"/>
                <w:sz w:val="28"/>
              </w:rPr>
              <w:t>еріод захворювання</w:t>
            </w:r>
          </w:p>
        </w:tc>
        <w:tc>
          <w:tcPr>
            <w:tcW w:w="2126" w:type="dxa"/>
            <w:vMerge w:val="restart"/>
            <w:vAlign w:val="center"/>
          </w:tcPr>
          <w:p w:rsidR="009D3047" w:rsidRPr="00F83E6E" w:rsidRDefault="009D3047" w:rsidP="00A71BDF">
            <w:pPr>
              <w:spacing w:after="0" w:line="372" w:lineRule="auto"/>
              <w:jc w:val="center"/>
              <w:rPr>
                <w:rFonts w:ascii="Times New Roman" w:hAnsi="Times New Roman"/>
                <w:sz w:val="28"/>
              </w:rPr>
            </w:pPr>
            <w:r w:rsidRPr="00F83E6E">
              <w:rPr>
                <w:rFonts w:ascii="Times New Roman" w:hAnsi="Times New Roman"/>
                <w:sz w:val="28"/>
              </w:rPr>
              <w:t>Контроль</w:t>
            </w:r>
          </w:p>
        </w:tc>
      </w:tr>
      <w:tr w:rsidR="009D3047" w:rsidRPr="00F83E6E" w:rsidTr="001703CF">
        <w:tc>
          <w:tcPr>
            <w:tcW w:w="4077" w:type="dxa"/>
            <w:vMerge/>
            <w:vAlign w:val="center"/>
          </w:tcPr>
          <w:p w:rsidR="009D3047" w:rsidRPr="00F83E6E" w:rsidRDefault="009D3047" w:rsidP="00A71BDF">
            <w:pPr>
              <w:spacing w:after="0" w:line="372" w:lineRule="auto"/>
              <w:jc w:val="center"/>
              <w:rPr>
                <w:rFonts w:ascii="Times New Roman" w:hAnsi="Times New Roman"/>
                <w:sz w:val="28"/>
              </w:rPr>
            </w:pPr>
          </w:p>
        </w:tc>
        <w:tc>
          <w:tcPr>
            <w:tcW w:w="1843" w:type="dxa"/>
            <w:vAlign w:val="center"/>
          </w:tcPr>
          <w:p w:rsidR="009D3047" w:rsidRPr="00F83E6E" w:rsidRDefault="009D3047" w:rsidP="00A71BDF">
            <w:pPr>
              <w:spacing w:after="0" w:line="372" w:lineRule="auto"/>
              <w:jc w:val="center"/>
              <w:rPr>
                <w:rFonts w:ascii="Times New Roman" w:hAnsi="Times New Roman"/>
                <w:sz w:val="28"/>
              </w:rPr>
            </w:pPr>
            <w:r w:rsidRPr="00F83E6E">
              <w:rPr>
                <w:rFonts w:ascii="Times New Roman" w:hAnsi="Times New Roman"/>
                <w:sz w:val="28"/>
              </w:rPr>
              <w:t>гострий</w:t>
            </w:r>
          </w:p>
        </w:tc>
        <w:tc>
          <w:tcPr>
            <w:tcW w:w="1701" w:type="dxa"/>
            <w:vAlign w:val="center"/>
          </w:tcPr>
          <w:p w:rsidR="009D3047" w:rsidRPr="00F83E6E" w:rsidRDefault="009D3047" w:rsidP="00A71BDF">
            <w:pPr>
              <w:spacing w:after="0" w:line="372" w:lineRule="auto"/>
              <w:ind w:right="-108"/>
              <w:jc w:val="center"/>
              <w:rPr>
                <w:rFonts w:ascii="Times New Roman" w:hAnsi="Times New Roman"/>
                <w:sz w:val="28"/>
              </w:rPr>
            </w:pPr>
            <w:r w:rsidRPr="00F83E6E">
              <w:rPr>
                <w:rFonts w:ascii="Times New Roman" w:hAnsi="Times New Roman"/>
                <w:sz w:val="28"/>
              </w:rPr>
              <w:t>ранньої реконвалесценції</w:t>
            </w:r>
          </w:p>
        </w:tc>
        <w:tc>
          <w:tcPr>
            <w:tcW w:w="2126" w:type="dxa"/>
            <w:vMerge/>
            <w:vAlign w:val="center"/>
          </w:tcPr>
          <w:p w:rsidR="009D3047" w:rsidRPr="00F83E6E" w:rsidRDefault="009D3047" w:rsidP="00A71BDF">
            <w:pPr>
              <w:spacing w:after="0" w:line="372" w:lineRule="auto"/>
              <w:jc w:val="center"/>
              <w:rPr>
                <w:rFonts w:ascii="Times New Roman" w:hAnsi="Times New Roman"/>
                <w:sz w:val="28"/>
              </w:rPr>
            </w:pPr>
          </w:p>
        </w:tc>
      </w:tr>
      <w:tr w:rsidR="00A45A62" w:rsidRPr="00F83E6E" w:rsidTr="001703CF">
        <w:tc>
          <w:tcPr>
            <w:tcW w:w="4077" w:type="dxa"/>
            <w:vAlign w:val="center"/>
          </w:tcPr>
          <w:p w:rsidR="00A45A62" w:rsidRPr="00A45A62" w:rsidRDefault="00A45A62" w:rsidP="00A45A62">
            <w:pPr>
              <w:spacing w:after="0" w:line="372" w:lineRule="auto"/>
              <w:jc w:val="center"/>
              <w:rPr>
                <w:rFonts w:ascii="Times New Roman" w:hAnsi="Times New Roman"/>
                <w:sz w:val="28"/>
                <w:lang w:val="uk-UA"/>
              </w:rPr>
            </w:pPr>
            <w:r>
              <w:rPr>
                <w:rFonts w:ascii="Times New Roman" w:hAnsi="Times New Roman"/>
                <w:sz w:val="28"/>
                <w:lang w:val="uk-UA"/>
              </w:rPr>
              <w:t>1</w:t>
            </w:r>
          </w:p>
        </w:tc>
        <w:tc>
          <w:tcPr>
            <w:tcW w:w="1843" w:type="dxa"/>
            <w:vAlign w:val="center"/>
          </w:tcPr>
          <w:p w:rsidR="00A45A62" w:rsidRPr="00F83E6E" w:rsidRDefault="00A45A62" w:rsidP="00A71BDF">
            <w:pPr>
              <w:spacing w:after="0" w:line="372" w:lineRule="auto"/>
              <w:jc w:val="center"/>
              <w:rPr>
                <w:rFonts w:ascii="Times New Roman" w:hAnsi="Times New Roman"/>
                <w:sz w:val="28"/>
                <w:szCs w:val="28"/>
                <w:lang w:val="uk-UA"/>
              </w:rPr>
            </w:pPr>
            <w:r>
              <w:rPr>
                <w:rFonts w:ascii="Times New Roman" w:hAnsi="Times New Roman"/>
                <w:sz w:val="28"/>
                <w:szCs w:val="28"/>
                <w:lang w:val="uk-UA"/>
              </w:rPr>
              <w:t>2</w:t>
            </w:r>
          </w:p>
        </w:tc>
        <w:tc>
          <w:tcPr>
            <w:tcW w:w="1701" w:type="dxa"/>
            <w:vAlign w:val="center"/>
          </w:tcPr>
          <w:p w:rsidR="00A45A62" w:rsidRPr="00F83E6E" w:rsidRDefault="00A45A62" w:rsidP="00A71BDF">
            <w:pPr>
              <w:spacing w:after="0" w:line="372" w:lineRule="auto"/>
              <w:jc w:val="center"/>
              <w:rPr>
                <w:rFonts w:ascii="Times New Roman" w:hAnsi="Times New Roman"/>
                <w:sz w:val="28"/>
                <w:lang w:val="uk-UA"/>
              </w:rPr>
            </w:pPr>
            <w:r>
              <w:rPr>
                <w:rFonts w:ascii="Times New Roman" w:hAnsi="Times New Roman"/>
                <w:sz w:val="28"/>
                <w:lang w:val="uk-UA"/>
              </w:rPr>
              <w:t>3</w:t>
            </w:r>
          </w:p>
        </w:tc>
        <w:tc>
          <w:tcPr>
            <w:tcW w:w="2126" w:type="dxa"/>
            <w:vAlign w:val="center"/>
          </w:tcPr>
          <w:p w:rsidR="00A45A62" w:rsidRPr="00A45A62" w:rsidRDefault="00A45A62" w:rsidP="00A71BDF">
            <w:pPr>
              <w:spacing w:after="0" w:line="372" w:lineRule="auto"/>
              <w:jc w:val="center"/>
              <w:rPr>
                <w:rFonts w:ascii="Times New Roman" w:hAnsi="Times New Roman"/>
                <w:sz w:val="28"/>
                <w:szCs w:val="28"/>
                <w:lang w:val="uk-UA"/>
              </w:rPr>
            </w:pPr>
            <w:r>
              <w:rPr>
                <w:rFonts w:ascii="Times New Roman" w:hAnsi="Times New Roman"/>
                <w:sz w:val="28"/>
                <w:szCs w:val="28"/>
                <w:lang w:val="uk-UA"/>
              </w:rPr>
              <w:t>4</w:t>
            </w:r>
          </w:p>
        </w:tc>
      </w:tr>
      <w:tr w:rsidR="009D3047" w:rsidRPr="00F83E6E" w:rsidTr="001703CF">
        <w:tc>
          <w:tcPr>
            <w:tcW w:w="4077" w:type="dxa"/>
            <w:vAlign w:val="center"/>
          </w:tcPr>
          <w:p w:rsidR="009D3047" w:rsidRPr="00F83E6E" w:rsidRDefault="009D3047" w:rsidP="00A71BDF">
            <w:pPr>
              <w:spacing w:after="0" w:line="372" w:lineRule="auto"/>
              <w:rPr>
                <w:rFonts w:ascii="Times New Roman" w:hAnsi="Times New Roman"/>
                <w:sz w:val="28"/>
              </w:rPr>
            </w:pPr>
            <w:r w:rsidRPr="00F83E6E">
              <w:rPr>
                <w:rFonts w:ascii="Times New Roman" w:hAnsi="Times New Roman"/>
                <w:sz w:val="28"/>
              </w:rPr>
              <w:t>Гемоглобін (г/л)</w:t>
            </w:r>
          </w:p>
        </w:tc>
        <w:tc>
          <w:tcPr>
            <w:tcW w:w="1843" w:type="dxa"/>
            <w:vAlign w:val="center"/>
          </w:tcPr>
          <w:p w:rsidR="009D3047" w:rsidRPr="00F83E6E" w:rsidRDefault="009D3047" w:rsidP="00A71BDF">
            <w:pPr>
              <w:spacing w:after="0" w:line="372" w:lineRule="auto"/>
              <w:jc w:val="center"/>
              <w:rPr>
                <w:rFonts w:ascii="Times New Roman" w:hAnsi="Times New Roman"/>
                <w:sz w:val="28"/>
                <w:szCs w:val="28"/>
              </w:rPr>
            </w:pPr>
            <w:r w:rsidRPr="00F83E6E">
              <w:rPr>
                <w:rFonts w:ascii="Times New Roman" w:hAnsi="Times New Roman"/>
                <w:sz w:val="28"/>
                <w:szCs w:val="28"/>
                <w:lang w:val="uk-UA"/>
              </w:rPr>
              <w:t>127,2±1,85</w:t>
            </w:r>
          </w:p>
        </w:tc>
        <w:tc>
          <w:tcPr>
            <w:tcW w:w="1701" w:type="dxa"/>
            <w:vAlign w:val="center"/>
          </w:tcPr>
          <w:p w:rsidR="009D3047" w:rsidRPr="00F83E6E" w:rsidRDefault="009D3047" w:rsidP="00A71BDF">
            <w:pPr>
              <w:spacing w:after="0" w:line="372" w:lineRule="auto"/>
              <w:jc w:val="center"/>
              <w:rPr>
                <w:rFonts w:ascii="Times New Roman" w:hAnsi="Times New Roman"/>
                <w:sz w:val="28"/>
                <w:lang w:val="uk-UA"/>
              </w:rPr>
            </w:pPr>
            <w:r w:rsidRPr="00F83E6E">
              <w:rPr>
                <w:rFonts w:ascii="Times New Roman" w:hAnsi="Times New Roman"/>
                <w:sz w:val="28"/>
                <w:lang w:val="uk-UA"/>
              </w:rPr>
              <w:t>124,4±3,4</w:t>
            </w:r>
          </w:p>
        </w:tc>
        <w:tc>
          <w:tcPr>
            <w:tcW w:w="2126" w:type="dxa"/>
            <w:vAlign w:val="center"/>
          </w:tcPr>
          <w:p w:rsidR="009D3047" w:rsidRPr="00F83E6E" w:rsidRDefault="009D3047" w:rsidP="00A71BDF">
            <w:pPr>
              <w:spacing w:after="0" w:line="372" w:lineRule="auto"/>
              <w:jc w:val="center"/>
              <w:rPr>
                <w:rFonts w:ascii="Times New Roman" w:hAnsi="Times New Roman"/>
                <w:sz w:val="28"/>
                <w:szCs w:val="28"/>
              </w:rPr>
            </w:pPr>
            <w:r w:rsidRPr="00F83E6E">
              <w:rPr>
                <w:rFonts w:ascii="Times New Roman" w:hAnsi="Times New Roman"/>
                <w:sz w:val="28"/>
                <w:szCs w:val="28"/>
              </w:rPr>
              <w:t>12</w:t>
            </w:r>
            <w:r w:rsidRPr="00F83E6E">
              <w:rPr>
                <w:rFonts w:ascii="Times New Roman" w:hAnsi="Times New Roman"/>
                <w:sz w:val="28"/>
                <w:szCs w:val="28"/>
                <w:lang w:val="uk-UA"/>
              </w:rPr>
              <w:t>6</w:t>
            </w:r>
            <w:r w:rsidRPr="00F83E6E">
              <w:rPr>
                <w:rFonts w:ascii="Times New Roman" w:hAnsi="Times New Roman"/>
                <w:sz w:val="28"/>
                <w:szCs w:val="28"/>
              </w:rPr>
              <w:t>,9</w:t>
            </w:r>
            <w:r w:rsidRPr="00F83E6E">
              <w:rPr>
                <w:rFonts w:ascii="Times New Roman" w:hAnsi="Times New Roman"/>
                <w:sz w:val="28"/>
                <w:szCs w:val="28"/>
                <w:lang w:val="uk-UA"/>
              </w:rPr>
              <w:t>8</w:t>
            </w:r>
            <w:r w:rsidRPr="00F83E6E">
              <w:rPr>
                <w:rFonts w:ascii="Times New Roman" w:hAnsi="Times New Roman"/>
                <w:sz w:val="28"/>
                <w:szCs w:val="28"/>
              </w:rPr>
              <w:t>±1,6</w:t>
            </w:r>
            <w:r w:rsidRPr="00F83E6E">
              <w:rPr>
                <w:rFonts w:ascii="Times New Roman" w:hAnsi="Times New Roman"/>
                <w:sz w:val="28"/>
                <w:szCs w:val="28"/>
                <w:lang w:val="uk-UA"/>
              </w:rPr>
              <w:t>6</w:t>
            </w:r>
          </w:p>
        </w:tc>
      </w:tr>
      <w:tr w:rsidR="009D3047" w:rsidRPr="00F83E6E" w:rsidTr="001703CF">
        <w:tc>
          <w:tcPr>
            <w:tcW w:w="4077" w:type="dxa"/>
            <w:vAlign w:val="center"/>
          </w:tcPr>
          <w:p w:rsidR="009D3047" w:rsidRPr="00F83E6E" w:rsidRDefault="009D3047" w:rsidP="004E228E">
            <w:pPr>
              <w:spacing w:after="0" w:line="372" w:lineRule="auto"/>
              <w:rPr>
                <w:rFonts w:ascii="Times New Roman" w:hAnsi="Times New Roman"/>
                <w:sz w:val="28"/>
              </w:rPr>
            </w:pPr>
            <w:r w:rsidRPr="00F83E6E">
              <w:rPr>
                <w:rFonts w:ascii="Times New Roman" w:hAnsi="Times New Roman"/>
                <w:sz w:val="28"/>
                <w:szCs w:val="28"/>
                <w:lang w:val="uk-UA"/>
              </w:rPr>
              <w:t>Тромбоцити</w:t>
            </w:r>
            <w:r w:rsidRPr="00F83E6E">
              <w:rPr>
                <w:rFonts w:ascii="Times New Roman" w:hAnsi="Times New Roman"/>
                <w:sz w:val="28"/>
                <w:szCs w:val="28"/>
              </w:rPr>
              <w:t xml:space="preserve"> </w:t>
            </w:r>
            <w:r w:rsidRPr="00F83E6E">
              <w:rPr>
                <w:rFonts w:ascii="Times New Roman" w:hAnsi="Times New Roman"/>
                <w:sz w:val="28"/>
                <w:szCs w:val="28"/>
                <w:lang w:val="uk-UA"/>
              </w:rPr>
              <w:t>(</w:t>
            </w:r>
            <w:r w:rsidRPr="00F83E6E">
              <w:rPr>
                <w:rFonts w:ascii="Times New Roman" w:hAnsi="Times New Roman"/>
                <w:sz w:val="28"/>
                <w:szCs w:val="28"/>
              </w:rPr>
              <w:t>х10</w:t>
            </w:r>
            <w:r w:rsidR="004E228E">
              <w:rPr>
                <w:sz w:val="28"/>
                <w:szCs w:val="28"/>
              </w:rPr>
              <w:t>⁹</w:t>
            </w:r>
            <w:r w:rsidRPr="00F83E6E">
              <w:rPr>
                <w:rFonts w:ascii="Times New Roman" w:hAnsi="Times New Roman"/>
                <w:sz w:val="28"/>
                <w:szCs w:val="28"/>
              </w:rPr>
              <w:t>/л)</w:t>
            </w:r>
          </w:p>
        </w:tc>
        <w:tc>
          <w:tcPr>
            <w:tcW w:w="1843" w:type="dxa"/>
            <w:vAlign w:val="center"/>
          </w:tcPr>
          <w:p w:rsidR="009D3047" w:rsidRPr="00F83E6E" w:rsidRDefault="009D3047" w:rsidP="00A71BDF">
            <w:pPr>
              <w:spacing w:after="0" w:line="372" w:lineRule="auto"/>
              <w:jc w:val="center"/>
              <w:rPr>
                <w:rFonts w:ascii="Times New Roman" w:hAnsi="Times New Roman"/>
                <w:sz w:val="28"/>
                <w:szCs w:val="28"/>
                <w:lang w:val="uk-UA"/>
              </w:rPr>
            </w:pPr>
            <w:r w:rsidRPr="00F83E6E">
              <w:rPr>
                <w:rFonts w:ascii="Times New Roman" w:hAnsi="Times New Roman"/>
                <w:sz w:val="28"/>
                <w:szCs w:val="28"/>
                <w:lang w:val="uk-UA"/>
              </w:rPr>
              <w:t>218,4±4,5</w:t>
            </w:r>
          </w:p>
        </w:tc>
        <w:tc>
          <w:tcPr>
            <w:tcW w:w="1701" w:type="dxa"/>
            <w:vAlign w:val="center"/>
          </w:tcPr>
          <w:p w:rsidR="009D3047" w:rsidRPr="00F83E6E" w:rsidRDefault="009D3047" w:rsidP="00A71BDF">
            <w:pPr>
              <w:spacing w:after="0" w:line="372" w:lineRule="auto"/>
              <w:jc w:val="center"/>
              <w:rPr>
                <w:rFonts w:ascii="Times New Roman" w:hAnsi="Times New Roman"/>
                <w:sz w:val="28"/>
                <w:lang w:val="uk-UA"/>
              </w:rPr>
            </w:pPr>
            <w:r w:rsidRPr="00F83E6E">
              <w:rPr>
                <w:rFonts w:ascii="Times New Roman" w:hAnsi="Times New Roman"/>
                <w:sz w:val="28"/>
                <w:lang w:val="uk-UA"/>
              </w:rPr>
              <w:t>221,4±4,7</w:t>
            </w:r>
          </w:p>
        </w:tc>
        <w:tc>
          <w:tcPr>
            <w:tcW w:w="2126" w:type="dxa"/>
            <w:vAlign w:val="center"/>
          </w:tcPr>
          <w:p w:rsidR="009D3047" w:rsidRPr="00F83E6E" w:rsidRDefault="009D3047" w:rsidP="00A71BDF">
            <w:pPr>
              <w:spacing w:after="0" w:line="372" w:lineRule="auto"/>
              <w:jc w:val="center"/>
              <w:rPr>
                <w:rFonts w:ascii="Times New Roman" w:hAnsi="Times New Roman"/>
                <w:sz w:val="28"/>
                <w:szCs w:val="28"/>
              </w:rPr>
            </w:pPr>
            <w:r w:rsidRPr="00F83E6E">
              <w:rPr>
                <w:rFonts w:ascii="Times New Roman" w:hAnsi="Times New Roman"/>
                <w:sz w:val="28"/>
                <w:szCs w:val="28"/>
                <w:lang w:val="uk-UA"/>
              </w:rPr>
              <w:t>225±5,1</w:t>
            </w:r>
          </w:p>
        </w:tc>
      </w:tr>
      <w:tr w:rsidR="009D3047" w:rsidRPr="00F83E6E" w:rsidTr="001703CF">
        <w:tc>
          <w:tcPr>
            <w:tcW w:w="4077" w:type="dxa"/>
            <w:vAlign w:val="center"/>
          </w:tcPr>
          <w:p w:rsidR="009D3047" w:rsidRPr="00F83E6E" w:rsidRDefault="009D3047" w:rsidP="00A71BDF">
            <w:pPr>
              <w:spacing w:after="0" w:line="372" w:lineRule="auto"/>
              <w:rPr>
                <w:rFonts w:ascii="Times New Roman" w:hAnsi="Times New Roman"/>
                <w:sz w:val="28"/>
              </w:rPr>
            </w:pPr>
            <w:r w:rsidRPr="00F83E6E">
              <w:rPr>
                <w:rFonts w:ascii="Times New Roman" w:hAnsi="Times New Roman"/>
                <w:sz w:val="28"/>
              </w:rPr>
              <w:t>Еритроцити (</w:t>
            </w:r>
            <w:r w:rsidRPr="00F83E6E">
              <w:rPr>
                <w:rFonts w:ascii="Times New Roman" w:hAnsi="Times New Roman"/>
                <w:sz w:val="28"/>
                <w:szCs w:val="28"/>
              </w:rPr>
              <w:t>х10</w:t>
            </w:r>
            <w:r w:rsidRPr="00F83E6E">
              <w:rPr>
                <w:rFonts w:ascii="Times New Roman" w:hAnsi="Times New Roman"/>
                <w:sz w:val="28"/>
                <w:szCs w:val="28"/>
                <w:vertAlign w:val="superscript"/>
              </w:rPr>
              <w:t>12</w:t>
            </w:r>
            <w:r w:rsidRPr="00F83E6E">
              <w:rPr>
                <w:rFonts w:ascii="Times New Roman" w:hAnsi="Times New Roman"/>
                <w:sz w:val="28"/>
                <w:szCs w:val="28"/>
              </w:rPr>
              <w:t>/л</w:t>
            </w:r>
            <w:r w:rsidRPr="00F83E6E">
              <w:rPr>
                <w:rFonts w:ascii="Times New Roman" w:hAnsi="Times New Roman"/>
                <w:sz w:val="28"/>
              </w:rPr>
              <w:t>)</w:t>
            </w:r>
          </w:p>
        </w:tc>
        <w:tc>
          <w:tcPr>
            <w:tcW w:w="1843" w:type="dxa"/>
          </w:tcPr>
          <w:p w:rsidR="009D3047" w:rsidRPr="00F83E6E" w:rsidRDefault="009D3047" w:rsidP="00A71BDF">
            <w:pPr>
              <w:spacing w:after="0" w:line="372" w:lineRule="auto"/>
              <w:jc w:val="center"/>
              <w:rPr>
                <w:rFonts w:ascii="Times New Roman" w:hAnsi="Times New Roman"/>
                <w:sz w:val="28"/>
                <w:szCs w:val="28"/>
              </w:rPr>
            </w:pPr>
            <w:r w:rsidRPr="00F83E6E">
              <w:rPr>
                <w:rFonts w:ascii="Times New Roman" w:hAnsi="Times New Roman"/>
                <w:sz w:val="28"/>
                <w:szCs w:val="28"/>
                <w:lang w:val="uk-UA"/>
              </w:rPr>
              <w:t>4,03±0,04</w:t>
            </w:r>
          </w:p>
        </w:tc>
        <w:tc>
          <w:tcPr>
            <w:tcW w:w="1701" w:type="dxa"/>
            <w:vAlign w:val="center"/>
          </w:tcPr>
          <w:p w:rsidR="009D3047" w:rsidRPr="00F83E6E" w:rsidRDefault="009D3047" w:rsidP="00A71BDF">
            <w:pPr>
              <w:spacing w:after="0" w:line="372" w:lineRule="auto"/>
              <w:jc w:val="center"/>
              <w:rPr>
                <w:rFonts w:ascii="Times New Roman" w:hAnsi="Times New Roman"/>
                <w:sz w:val="28"/>
                <w:lang w:val="uk-UA"/>
              </w:rPr>
            </w:pPr>
            <w:r w:rsidRPr="00F83E6E">
              <w:rPr>
                <w:rFonts w:ascii="Times New Roman" w:hAnsi="Times New Roman"/>
                <w:sz w:val="28"/>
                <w:lang w:val="uk-UA"/>
              </w:rPr>
              <w:t>4,23±0,04</w:t>
            </w:r>
          </w:p>
        </w:tc>
        <w:tc>
          <w:tcPr>
            <w:tcW w:w="2126" w:type="dxa"/>
            <w:vAlign w:val="center"/>
          </w:tcPr>
          <w:p w:rsidR="009D3047" w:rsidRPr="00F83E6E" w:rsidRDefault="009D3047" w:rsidP="00A71BDF">
            <w:pPr>
              <w:spacing w:after="0" w:line="372" w:lineRule="auto"/>
              <w:jc w:val="center"/>
              <w:rPr>
                <w:rFonts w:ascii="Times New Roman" w:hAnsi="Times New Roman"/>
                <w:sz w:val="28"/>
                <w:szCs w:val="28"/>
              </w:rPr>
            </w:pPr>
            <w:r w:rsidRPr="00F83E6E">
              <w:rPr>
                <w:rFonts w:ascii="Times New Roman" w:hAnsi="Times New Roman"/>
                <w:sz w:val="28"/>
                <w:szCs w:val="28"/>
                <w:lang w:val="uk-UA"/>
              </w:rPr>
              <w:t>4</w:t>
            </w:r>
            <w:r w:rsidRPr="00F83E6E">
              <w:rPr>
                <w:rFonts w:ascii="Times New Roman" w:hAnsi="Times New Roman"/>
                <w:sz w:val="28"/>
                <w:szCs w:val="28"/>
              </w:rPr>
              <w:t>,</w:t>
            </w:r>
            <w:r w:rsidRPr="00F83E6E">
              <w:rPr>
                <w:rFonts w:ascii="Times New Roman" w:hAnsi="Times New Roman"/>
                <w:sz w:val="28"/>
                <w:szCs w:val="28"/>
                <w:lang w:val="uk-UA"/>
              </w:rPr>
              <w:t>0</w:t>
            </w:r>
            <w:r w:rsidRPr="00F83E6E">
              <w:rPr>
                <w:rFonts w:ascii="Times New Roman" w:hAnsi="Times New Roman"/>
                <w:sz w:val="28"/>
                <w:szCs w:val="28"/>
              </w:rPr>
              <w:t>8±0,1</w:t>
            </w:r>
            <w:r w:rsidRPr="00F83E6E">
              <w:rPr>
                <w:rFonts w:ascii="Times New Roman" w:hAnsi="Times New Roman"/>
                <w:sz w:val="28"/>
                <w:szCs w:val="28"/>
                <w:lang w:val="uk-UA"/>
              </w:rPr>
              <w:t>1</w:t>
            </w:r>
          </w:p>
        </w:tc>
      </w:tr>
      <w:tr w:rsidR="009D3047" w:rsidRPr="00F83E6E" w:rsidTr="001703CF">
        <w:tc>
          <w:tcPr>
            <w:tcW w:w="4077" w:type="dxa"/>
            <w:vAlign w:val="center"/>
          </w:tcPr>
          <w:p w:rsidR="009D3047" w:rsidRPr="00F83E6E" w:rsidRDefault="009D3047" w:rsidP="00A71BDF">
            <w:pPr>
              <w:spacing w:after="0" w:line="372" w:lineRule="auto"/>
              <w:rPr>
                <w:rFonts w:ascii="Times New Roman" w:hAnsi="Times New Roman"/>
                <w:sz w:val="28"/>
              </w:rPr>
            </w:pPr>
            <w:r w:rsidRPr="00F83E6E">
              <w:rPr>
                <w:rFonts w:ascii="Times New Roman" w:hAnsi="Times New Roman"/>
                <w:sz w:val="28"/>
              </w:rPr>
              <w:t>Лейкоцити (</w:t>
            </w:r>
            <w:r w:rsidRPr="00F83E6E">
              <w:rPr>
                <w:rFonts w:ascii="Times New Roman" w:hAnsi="Times New Roman"/>
                <w:sz w:val="28"/>
                <w:szCs w:val="28"/>
              </w:rPr>
              <w:t>х10</w:t>
            </w:r>
            <w:r w:rsidRPr="00F83E6E">
              <w:rPr>
                <w:rFonts w:ascii="Times New Roman" w:hAnsi="Times New Roman"/>
                <w:sz w:val="28"/>
                <w:szCs w:val="28"/>
                <w:vertAlign w:val="superscript"/>
              </w:rPr>
              <w:t>9</w:t>
            </w:r>
            <w:r w:rsidRPr="00F83E6E">
              <w:rPr>
                <w:rFonts w:ascii="Times New Roman" w:hAnsi="Times New Roman"/>
                <w:sz w:val="28"/>
                <w:szCs w:val="28"/>
              </w:rPr>
              <w:t>/л</w:t>
            </w:r>
            <w:r w:rsidRPr="00F83E6E">
              <w:rPr>
                <w:rFonts w:ascii="Times New Roman" w:hAnsi="Times New Roman"/>
                <w:sz w:val="28"/>
              </w:rPr>
              <w:t>)</w:t>
            </w:r>
          </w:p>
        </w:tc>
        <w:tc>
          <w:tcPr>
            <w:tcW w:w="1843" w:type="dxa"/>
          </w:tcPr>
          <w:p w:rsidR="009D3047" w:rsidRPr="00F83E6E" w:rsidRDefault="009D3047" w:rsidP="00A71BDF">
            <w:pPr>
              <w:spacing w:after="0" w:line="372" w:lineRule="auto"/>
              <w:jc w:val="center"/>
              <w:rPr>
                <w:rFonts w:ascii="Times New Roman" w:hAnsi="Times New Roman"/>
                <w:sz w:val="28"/>
                <w:szCs w:val="28"/>
              </w:rPr>
            </w:pPr>
            <w:r w:rsidRPr="00F83E6E">
              <w:rPr>
                <w:rFonts w:ascii="Times New Roman" w:hAnsi="Times New Roman"/>
                <w:sz w:val="28"/>
                <w:szCs w:val="28"/>
                <w:lang w:val="uk-UA"/>
              </w:rPr>
              <w:t>9,27±0,59¹</w:t>
            </w:r>
          </w:p>
        </w:tc>
        <w:tc>
          <w:tcPr>
            <w:tcW w:w="1701" w:type="dxa"/>
            <w:vAlign w:val="center"/>
          </w:tcPr>
          <w:p w:rsidR="009D3047" w:rsidRPr="00F83E6E" w:rsidRDefault="009D3047" w:rsidP="00A71BDF">
            <w:pPr>
              <w:spacing w:after="0" w:line="372" w:lineRule="auto"/>
              <w:jc w:val="center"/>
              <w:rPr>
                <w:rFonts w:ascii="Times New Roman" w:hAnsi="Times New Roman"/>
                <w:sz w:val="28"/>
                <w:lang w:val="uk-UA"/>
              </w:rPr>
            </w:pPr>
            <w:r w:rsidRPr="00F83E6E">
              <w:rPr>
                <w:rFonts w:ascii="Times New Roman" w:hAnsi="Times New Roman"/>
                <w:sz w:val="28"/>
                <w:lang w:val="uk-UA"/>
              </w:rPr>
              <w:t>6,51±0,42²</w:t>
            </w:r>
          </w:p>
        </w:tc>
        <w:tc>
          <w:tcPr>
            <w:tcW w:w="2126" w:type="dxa"/>
            <w:vAlign w:val="center"/>
          </w:tcPr>
          <w:p w:rsidR="009D3047" w:rsidRPr="00F83E6E" w:rsidRDefault="009D3047" w:rsidP="00A71BDF">
            <w:pPr>
              <w:spacing w:after="0" w:line="372" w:lineRule="auto"/>
              <w:jc w:val="center"/>
              <w:rPr>
                <w:rFonts w:ascii="Times New Roman" w:hAnsi="Times New Roman"/>
                <w:sz w:val="28"/>
                <w:szCs w:val="28"/>
              </w:rPr>
            </w:pPr>
            <w:r w:rsidRPr="00F83E6E">
              <w:rPr>
                <w:rFonts w:ascii="Times New Roman" w:hAnsi="Times New Roman"/>
                <w:sz w:val="28"/>
                <w:szCs w:val="28"/>
              </w:rPr>
              <w:t>6,</w:t>
            </w:r>
            <w:r w:rsidRPr="00F83E6E">
              <w:rPr>
                <w:rFonts w:ascii="Times New Roman" w:hAnsi="Times New Roman"/>
                <w:sz w:val="28"/>
                <w:szCs w:val="28"/>
                <w:lang w:val="uk-UA"/>
              </w:rPr>
              <w:t>48</w:t>
            </w:r>
            <w:r w:rsidRPr="00F83E6E">
              <w:rPr>
                <w:rFonts w:ascii="Times New Roman" w:hAnsi="Times New Roman"/>
                <w:sz w:val="28"/>
                <w:szCs w:val="28"/>
              </w:rPr>
              <w:t>±0,19</w:t>
            </w:r>
          </w:p>
        </w:tc>
      </w:tr>
      <w:tr w:rsidR="00053805" w:rsidRPr="00F83E6E" w:rsidTr="001703CF">
        <w:tc>
          <w:tcPr>
            <w:tcW w:w="4077" w:type="dxa"/>
            <w:vAlign w:val="center"/>
          </w:tcPr>
          <w:p w:rsidR="00053805" w:rsidRPr="00F83E6E" w:rsidRDefault="00053805" w:rsidP="00750FD7">
            <w:pPr>
              <w:spacing w:after="0" w:line="372" w:lineRule="auto"/>
              <w:rPr>
                <w:rFonts w:ascii="Times New Roman" w:hAnsi="Times New Roman"/>
                <w:sz w:val="28"/>
              </w:rPr>
            </w:pPr>
            <w:r w:rsidRPr="00F83E6E">
              <w:rPr>
                <w:rFonts w:ascii="Times New Roman" w:hAnsi="Times New Roman"/>
                <w:sz w:val="28"/>
              </w:rPr>
              <w:t>Паличкоядерні нейтрофіли (%)</w:t>
            </w:r>
          </w:p>
        </w:tc>
        <w:tc>
          <w:tcPr>
            <w:tcW w:w="1843" w:type="dxa"/>
          </w:tcPr>
          <w:p w:rsidR="00053805" w:rsidRPr="00F83E6E" w:rsidRDefault="00053805" w:rsidP="00750FD7">
            <w:pPr>
              <w:spacing w:after="0"/>
              <w:jc w:val="center"/>
              <w:rPr>
                <w:rFonts w:ascii="Times New Roman" w:hAnsi="Times New Roman"/>
                <w:sz w:val="28"/>
                <w:szCs w:val="28"/>
              </w:rPr>
            </w:pPr>
            <w:r w:rsidRPr="00F83E6E">
              <w:rPr>
                <w:rFonts w:ascii="Times New Roman" w:hAnsi="Times New Roman"/>
                <w:sz w:val="28"/>
                <w:szCs w:val="28"/>
                <w:lang w:val="uk-UA"/>
              </w:rPr>
              <w:t>2,35±0,35</w:t>
            </w:r>
          </w:p>
        </w:tc>
        <w:tc>
          <w:tcPr>
            <w:tcW w:w="1701" w:type="dxa"/>
            <w:vAlign w:val="center"/>
          </w:tcPr>
          <w:p w:rsidR="00053805" w:rsidRPr="00F83E6E" w:rsidRDefault="00053805" w:rsidP="00750FD7">
            <w:pPr>
              <w:spacing w:after="0" w:line="360" w:lineRule="auto"/>
              <w:jc w:val="center"/>
              <w:rPr>
                <w:rFonts w:ascii="Times New Roman" w:hAnsi="Times New Roman"/>
                <w:sz w:val="28"/>
                <w:szCs w:val="28"/>
                <w:lang w:val="uk-UA"/>
              </w:rPr>
            </w:pPr>
            <w:r w:rsidRPr="00F83E6E">
              <w:rPr>
                <w:rFonts w:ascii="Times New Roman" w:hAnsi="Times New Roman"/>
                <w:sz w:val="28"/>
                <w:szCs w:val="28"/>
                <w:lang w:val="uk-UA"/>
              </w:rPr>
              <w:t>1,79±0,08</w:t>
            </w:r>
          </w:p>
        </w:tc>
        <w:tc>
          <w:tcPr>
            <w:tcW w:w="2126" w:type="dxa"/>
            <w:vAlign w:val="center"/>
          </w:tcPr>
          <w:p w:rsidR="00053805" w:rsidRPr="00F83E6E" w:rsidRDefault="00053805" w:rsidP="00750FD7">
            <w:pPr>
              <w:spacing w:after="0" w:line="360" w:lineRule="auto"/>
              <w:jc w:val="center"/>
              <w:rPr>
                <w:rFonts w:ascii="Times New Roman" w:hAnsi="Times New Roman"/>
                <w:sz w:val="28"/>
                <w:szCs w:val="28"/>
              </w:rPr>
            </w:pPr>
            <w:r w:rsidRPr="00F83E6E">
              <w:rPr>
                <w:rFonts w:ascii="Times New Roman" w:hAnsi="Times New Roman"/>
                <w:sz w:val="28"/>
                <w:szCs w:val="28"/>
              </w:rPr>
              <w:t>2,</w:t>
            </w:r>
            <w:r w:rsidRPr="00F83E6E">
              <w:rPr>
                <w:rFonts w:ascii="Times New Roman" w:hAnsi="Times New Roman"/>
                <w:sz w:val="28"/>
                <w:szCs w:val="28"/>
                <w:lang w:val="uk-UA"/>
              </w:rPr>
              <w:t>1</w:t>
            </w:r>
            <w:r w:rsidRPr="00F83E6E">
              <w:rPr>
                <w:rFonts w:ascii="Times New Roman" w:hAnsi="Times New Roman"/>
                <w:sz w:val="28"/>
                <w:szCs w:val="28"/>
              </w:rPr>
              <w:t>0±0,2</w:t>
            </w:r>
            <w:r w:rsidRPr="00F83E6E">
              <w:rPr>
                <w:rFonts w:ascii="Times New Roman" w:hAnsi="Times New Roman"/>
                <w:sz w:val="28"/>
                <w:szCs w:val="28"/>
                <w:lang w:val="uk-UA"/>
              </w:rPr>
              <w:t>1</w:t>
            </w:r>
          </w:p>
        </w:tc>
      </w:tr>
    </w:tbl>
    <w:p w:rsidR="001703CF" w:rsidRDefault="001703CF" w:rsidP="003E1978">
      <w:pPr>
        <w:tabs>
          <w:tab w:val="left" w:pos="2010"/>
        </w:tabs>
        <w:spacing w:after="0" w:line="360" w:lineRule="auto"/>
        <w:ind w:firstLine="680"/>
        <w:jc w:val="both"/>
        <w:rPr>
          <w:rFonts w:ascii="Times New Roman" w:hAnsi="Times New Roman"/>
          <w:sz w:val="28"/>
          <w:szCs w:val="28"/>
          <w:lang w:val="uk-UA"/>
        </w:rPr>
      </w:pPr>
    </w:p>
    <w:p w:rsidR="001703CF" w:rsidRDefault="001703CF" w:rsidP="001703CF">
      <w:pPr>
        <w:tabs>
          <w:tab w:val="left" w:pos="2010"/>
        </w:tabs>
        <w:spacing w:after="0" w:line="360" w:lineRule="auto"/>
        <w:ind w:firstLine="680"/>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 3.1.4</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77"/>
        <w:gridCol w:w="1843"/>
        <w:gridCol w:w="1701"/>
        <w:gridCol w:w="2126"/>
      </w:tblGrid>
      <w:tr w:rsidR="001703CF" w:rsidRPr="00F83E6E" w:rsidTr="002B4559">
        <w:trPr>
          <w:trHeight w:val="434"/>
        </w:trPr>
        <w:tc>
          <w:tcPr>
            <w:tcW w:w="4077" w:type="dxa"/>
            <w:vAlign w:val="center"/>
          </w:tcPr>
          <w:p w:rsidR="001703CF" w:rsidRDefault="001703CF" w:rsidP="002B4559">
            <w:pPr>
              <w:spacing w:after="0" w:line="372" w:lineRule="auto"/>
              <w:jc w:val="center"/>
              <w:rPr>
                <w:rFonts w:ascii="Times New Roman" w:hAnsi="Times New Roman"/>
                <w:sz w:val="28"/>
                <w:lang w:val="uk-UA"/>
              </w:rPr>
            </w:pPr>
            <w:r>
              <w:rPr>
                <w:rFonts w:ascii="Times New Roman" w:hAnsi="Times New Roman"/>
                <w:sz w:val="28"/>
                <w:lang w:val="uk-UA"/>
              </w:rPr>
              <w:t>1</w:t>
            </w:r>
          </w:p>
        </w:tc>
        <w:tc>
          <w:tcPr>
            <w:tcW w:w="1843" w:type="dxa"/>
          </w:tcPr>
          <w:p w:rsidR="001703CF" w:rsidRPr="00F83E6E" w:rsidRDefault="001703CF" w:rsidP="002B4559">
            <w:pPr>
              <w:spacing w:after="0"/>
              <w:jc w:val="center"/>
              <w:rPr>
                <w:rFonts w:ascii="Times New Roman" w:hAnsi="Times New Roman"/>
                <w:sz w:val="28"/>
                <w:szCs w:val="28"/>
                <w:lang w:val="uk-UA"/>
              </w:rPr>
            </w:pPr>
            <w:r>
              <w:rPr>
                <w:rFonts w:ascii="Times New Roman" w:hAnsi="Times New Roman"/>
                <w:sz w:val="28"/>
                <w:szCs w:val="28"/>
                <w:lang w:val="uk-UA"/>
              </w:rPr>
              <w:t>2</w:t>
            </w:r>
          </w:p>
        </w:tc>
        <w:tc>
          <w:tcPr>
            <w:tcW w:w="1701" w:type="dxa"/>
            <w:vAlign w:val="center"/>
          </w:tcPr>
          <w:p w:rsidR="001703CF" w:rsidRPr="00F83E6E" w:rsidRDefault="001703CF" w:rsidP="002B4559">
            <w:pPr>
              <w:spacing w:after="0" w:line="372" w:lineRule="auto"/>
              <w:jc w:val="center"/>
              <w:rPr>
                <w:rFonts w:ascii="Times New Roman" w:hAnsi="Times New Roman"/>
                <w:sz w:val="28"/>
                <w:szCs w:val="28"/>
                <w:lang w:val="uk-UA"/>
              </w:rPr>
            </w:pPr>
            <w:r>
              <w:rPr>
                <w:rFonts w:ascii="Times New Roman" w:hAnsi="Times New Roman"/>
                <w:sz w:val="28"/>
                <w:szCs w:val="28"/>
                <w:lang w:val="uk-UA"/>
              </w:rPr>
              <w:t>3</w:t>
            </w:r>
          </w:p>
        </w:tc>
        <w:tc>
          <w:tcPr>
            <w:tcW w:w="2126" w:type="dxa"/>
            <w:vAlign w:val="center"/>
          </w:tcPr>
          <w:p w:rsidR="001703CF" w:rsidRPr="001703CF" w:rsidRDefault="001703CF" w:rsidP="002B4559">
            <w:pPr>
              <w:spacing w:after="0" w:line="372" w:lineRule="auto"/>
              <w:jc w:val="center"/>
              <w:rPr>
                <w:rFonts w:ascii="Times New Roman" w:hAnsi="Times New Roman"/>
                <w:sz w:val="28"/>
                <w:szCs w:val="28"/>
                <w:lang w:val="uk-UA"/>
              </w:rPr>
            </w:pPr>
            <w:r>
              <w:rPr>
                <w:rFonts w:ascii="Times New Roman" w:hAnsi="Times New Roman"/>
                <w:sz w:val="28"/>
                <w:szCs w:val="28"/>
                <w:lang w:val="uk-UA"/>
              </w:rPr>
              <w:t>4</w:t>
            </w:r>
          </w:p>
        </w:tc>
      </w:tr>
      <w:tr w:rsidR="001703CF" w:rsidRPr="00F83E6E" w:rsidTr="002B4559">
        <w:trPr>
          <w:trHeight w:val="434"/>
        </w:trPr>
        <w:tc>
          <w:tcPr>
            <w:tcW w:w="4077" w:type="dxa"/>
            <w:vAlign w:val="center"/>
          </w:tcPr>
          <w:p w:rsidR="001703CF" w:rsidRPr="001C732C" w:rsidRDefault="001703CF" w:rsidP="002B4559">
            <w:pPr>
              <w:spacing w:after="0" w:line="372" w:lineRule="auto"/>
              <w:rPr>
                <w:rFonts w:ascii="Times New Roman" w:hAnsi="Times New Roman"/>
                <w:sz w:val="28"/>
                <w:lang w:val="uk-UA"/>
              </w:rPr>
            </w:pPr>
            <w:r>
              <w:rPr>
                <w:rFonts w:ascii="Times New Roman" w:hAnsi="Times New Roman"/>
                <w:sz w:val="28"/>
                <w:lang w:val="uk-UA"/>
              </w:rPr>
              <w:t>Сегментоядерні нейтрофіли (%)</w:t>
            </w:r>
          </w:p>
        </w:tc>
        <w:tc>
          <w:tcPr>
            <w:tcW w:w="1843" w:type="dxa"/>
          </w:tcPr>
          <w:p w:rsidR="001703CF" w:rsidRPr="00F83E6E" w:rsidRDefault="001703CF" w:rsidP="002B4559">
            <w:pPr>
              <w:spacing w:after="0"/>
              <w:jc w:val="center"/>
              <w:rPr>
                <w:rFonts w:ascii="Times New Roman" w:hAnsi="Times New Roman"/>
                <w:sz w:val="28"/>
                <w:szCs w:val="28"/>
                <w:lang w:val="uk-UA"/>
              </w:rPr>
            </w:pPr>
            <w:r w:rsidRPr="00F83E6E">
              <w:rPr>
                <w:rFonts w:ascii="Times New Roman" w:hAnsi="Times New Roman"/>
                <w:sz w:val="28"/>
                <w:szCs w:val="28"/>
                <w:lang w:val="uk-UA"/>
              </w:rPr>
              <w:t>42,89±3,19</w:t>
            </w:r>
            <w:r>
              <w:rPr>
                <w:rFonts w:ascii="Times New Roman" w:hAnsi="Times New Roman"/>
                <w:sz w:val="28"/>
                <w:szCs w:val="28"/>
                <w:lang w:val="uk-UA"/>
              </w:rPr>
              <w:t>¹</w:t>
            </w:r>
          </w:p>
        </w:tc>
        <w:tc>
          <w:tcPr>
            <w:tcW w:w="1701" w:type="dxa"/>
            <w:vAlign w:val="center"/>
          </w:tcPr>
          <w:p w:rsidR="001703CF" w:rsidRPr="00F83E6E" w:rsidRDefault="001703CF" w:rsidP="002B4559">
            <w:pPr>
              <w:spacing w:after="0" w:line="372" w:lineRule="auto"/>
              <w:jc w:val="center"/>
              <w:rPr>
                <w:rFonts w:ascii="Times New Roman" w:hAnsi="Times New Roman"/>
                <w:sz w:val="28"/>
                <w:szCs w:val="28"/>
                <w:lang w:val="uk-UA"/>
              </w:rPr>
            </w:pPr>
            <w:r w:rsidRPr="00F83E6E">
              <w:rPr>
                <w:rFonts w:ascii="Times New Roman" w:hAnsi="Times New Roman"/>
                <w:sz w:val="28"/>
                <w:szCs w:val="28"/>
                <w:lang w:val="uk-UA"/>
              </w:rPr>
              <w:t>38,7±2,71</w:t>
            </w:r>
          </w:p>
        </w:tc>
        <w:tc>
          <w:tcPr>
            <w:tcW w:w="2126" w:type="dxa"/>
            <w:vAlign w:val="center"/>
          </w:tcPr>
          <w:p w:rsidR="001703CF" w:rsidRPr="00F83E6E" w:rsidRDefault="001703CF" w:rsidP="002B4559">
            <w:pPr>
              <w:spacing w:after="0" w:line="372" w:lineRule="auto"/>
              <w:jc w:val="center"/>
              <w:rPr>
                <w:rFonts w:ascii="Times New Roman" w:hAnsi="Times New Roman"/>
                <w:sz w:val="28"/>
                <w:szCs w:val="28"/>
              </w:rPr>
            </w:pPr>
            <w:r w:rsidRPr="00F83E6E">
              <w:rPr>
                <w:rFonts w:ascii="Times New Roman" w:hAnsi="Times New Roman"/>
                <w:sz w:val="28"/>
                <w:szCs w:val="28"/>
              </w:rPr>
              <w:t>3</w:t>
            </w:r>
            <w:r w:rsidRPr="00F83E6E">
              <w:rPr>
                <w:rFonts w:ascii="Times New Roman" w:hAnsi="Times New Roman"/>
                <w:sz w:val="28"/>
                <w:szCs w:val="28"/>
                <w:lang w:val="uk-UA"/>
              </w:rPr>
              <w:t>8</w:t>
            </w:r>
            <w:r w:rsidRPr="00F83E6E">
              <w:rPr>
                <w:rFonts w:ascii="Times New Roman" w:hAnsi="Times New Roman"/>
                <w:sz w:val="28"/>
                <w:szCs w:val="28"/>
              </w:rPr>
              <w:t>,2</w:t>
            </w:r>
            <w:r w:rsidRPr="00F83E6E">
              <w:rPr>
                <w:rFonts w:ascii="Times New Roman" w:hAnsi="Times New Roman"/>
                <w:sz w:val="28"/>
                <w:szCs w:val="28"/>
                <w:lang w:val="uk-UA"/>
              </w:rPr>
              <w:t>1</w:t>
            </w:r>
            <w:r w:rsidRPr="00F83E6E">
              <w:rPr>
                <w:rFonts w:ascii="Times New Roman" w:hAnsi="Times New Roman"/>
                <w:sz w:val="28"/>
                <w:szCs w:val="28"/>
              </w:rPr>
              <w:t>±2,0</w:t>
            </w:r>
            <w:r w:rsidRPr="00F83E6E">
              <w:rPr>
                <w:rFonts w:ascii="Times New Roman" w:hAnsi="Times New Roman"/>
                <w:sz w:val="28"/>
                <w:szCs w:val="28"/>
                <w:lang w:val="uk-UA"/>
              </w:rPr>
              <w:t>5</w:t>
            </w:r>
          </w:p>
        </w:tc>
      </w:tr>
      <w:tr w:rsidR="001703CF" w:rsidRPr="00F83E6E" w:rsidTr="002B4559">
        <w:tc>
          <w:tcPr>
            <w:tcW w:w="4077" w:type="dxa"/>
            <w:vAlign w:val="center"/>
          </w:tcPr>
          <w:p w:rsidR="001703CF" w:rsidRPr="00F83E6E" w:rsidRDefault="001703CF" w:rsidP="002B4559">
            <w:pPr>
              <w:spacing w:after="0" w:line="372" w:lineRule="auto"/>
              <w:rPr>
                <w:rFonts w:ascii="Times New Roman" w:hAnsi="Times New Roman"/>
                <w:sz w:val="28"/>
              </w:rPr>
            </w:pPr>
            <w:r w:rsidRPr="00F83E6E">
              <w:rPr>
                <w:rFonts w:ascii="Times New Roman" w:hAnsi="Times New Roman"/>
                <w:sz w:val="28"/>
              </w:rPr>
              <w:t>Еозинофіли (%)</w:t>
            </w:r>
          </w:p>
        </w:tc>
        <w:tc>
          <w:tcPr>
            <w:tcW w:w="1843" w:type="dxa"/>
          </w:tcPr>
          <w:p w:rsidR="001703CF" w:rsidRPr="00F83E6E" w:rsidRDefault="001703CF" w:rsidP="002B4559">
            <w:pPr>
              <w:spacing w:after="0" w:line="372" w:lineRule="auto"/>
              <w:jc w:val="center"/>
              <w:rPr>
                <w:rFonts w:ascii="Times New Roman" w:hAnsi="Times New Roman"/>
                <w:sz w:val="28"/>
                <w:szCs w:val="28"/>
              </w:rPr>
            </w:pPr>
            <w:r w:rsidRPr="00F83E6E">
              <w:rPr>
                <w:rFonts w:ascii="Times New Roman" w:hAnsi="Times New Roman"/>
                <w:sz w:val="28"/>
                <w:szCs w:val="28"/>
              </w:rPr>
              <w:t>2,5</w:t>
            </w:r>
            <w:r w:rsidRPr="00F83E6E">
              <w:rPr>
                <w:rFonts w:ascii="Times New Roman" w:hAnsi="Times New Roman"/>
                <w:sz w:val="28"/>
                <w:szCs w:val="28"/>
                <w:lang w:val="uk-UA"/>
              </w:rPr>
              <w:t>7</w:t>
            </w:r>
            <w:r w:rsidRPr="00F83E6E">
              <w:rPr>
                <w:rFonts w:ascii="Times New Roman" w:hAnsi="Times New Roman"/>
                <w:sz w:val="28"/>
                <w:szCs w:val="28"/>
              </w:rPr>
              <w:t>±0,5</w:t>
            </w:r>
            <w:r w:rsidRPr="00F83E6E">
              <w:rPr>
                <w:rFonts w:ascii="Times New Roman" w:hAnsi="Times New Roman"/>
                <w:sz w:val="28"/>
                <w:szCs w:val="28"/>
                <w:lang w:val="uk-UA"/>
              </w:rPr>
              <w:t>1</w:t>
            </w:r>
          </w:p>
        </w:tc>
        <w:tc>
          <w:tcPr>
            <w:tcW w:w="1701" w:type="dxa"/>
            <w:vAlign w:val="center"/>
          </w:tcPr>
          <w:p w:rsidR="001703CF" w:rsidRPr="00F83E6E" w:rsidRDefault="001703CF" w:rsidP="002B4559">
            <w:pPr>
              <w:spacing w:after="0" w:line="372" w:lineRule="auto"/>
              <w:jc w:val="center"/>
              <w:rPr>
                <w:rFonts w:ascii="Times New Roman" w:hAnsi="Times New Roman"/>
                <w:sz w:val="28"/>
                <w:szCs w:val="28"/>
                <w:lang w:val="uk-UA"/>
              </w:rPr>
            </w:pPr>
            <w:r w:rsidRPr="00F83E6E">
              <w:rPr>
                <w:rFonts w:ascii="Times New Roman" w:hAnsi="Times New Roman"/>
                <w:sz w:val="28"/>
                <w:szCs w:val="28"/>
                <w:lang w:val="uk-UA"/>
              </w:rPr>
              <w:t>2,31±0,49</w:t>
            </w:r>
          </w:p>
        </w:tc>
        <w:tc>
          <w:tcPr>
            <w:tcW w:w="2126" w:type="dxa"/>
            <w:vAlign w:val="center"/>
          </w:tcPr>
          <w:p w:rsidR="001703CF" w:rsidRPr="00F83E6E" w:rsidRDefault="001703CF" w:rsidP="002B4559">
            <w:pPr>
              <w:spacing w:after="0" w:line="372" w:lineRule="auto"/>
              <w:jc w:val="center"/>
              <w:rPr>
                <w:rFonts w:ascii="Times New Roman" w:hAnsi="Times New Roman"/>
                <w:sz w:val="28"/>
                <w:szCs w:val="28"/>
              </w:rPr>
            </w:pPr>
            <w:r w:rsidRPr="00F83E6E">
              <w:rPr>
                <w:rFonts w:ascii="Times New Roman" w:hAnsi="Times New Roman"/>
                <w:sz w:val="28"/>
                <w:szCs w:val="28"/>
              </w:rPr>
              <w:t>2,</w:t>
            </w:r>
            <w:r w:rsidRPr="00F83E6E">
              <w:rPr>
                <w:rFonts w:ascii="Times New Roman" w:hAnsi="Times New Roman"/>
                <w:sz w:val="28"/>
                <w:szCs w:val="28"/>
                <w:lang w:val="uk-UA"/>
              </w:rPr>
              <w:t>23</w:t>
            </w:r>
            <w:r w:rsidRPr="00F83E6E">
              <w:rPr>
                <w:rFonts w:ascii="Times New Roman" w:hAnsi="Times New Roman"/>
                <w:sz w:val="28"/>
                <w:szCs w:val="28"/>
              </w:rPr>
              <w:t>±0,3</w:t>
            </w:r>
            <w:r w:rsidRPr="00F83E6E">
              <w:rPr>
                <w:rFonts w:ascii="Times New Roman" w:hAnsi="Times New Roman"/>
                <w:sz w:val="28"/>
                <w:szCs w:val="28"/>
                <w:lang w:val="uk-UA"/>
              </w:rPr>
              <w:t>1</w:t>
            </w:r>
          </w:p>
        </w:tc>
      </w:tr>
      <w:tr w:rsidR="001703CF" w:rsidRPr="00F83E6E" w:rsidTr="002B4559">
        <w:tc>
          <w:tcPr>
            <w:tcW w:w="4077" w:type="dxa"/>
            <w:vAlign w:val="center"/>
          </w:tcPr>
          <w:p w:rsidR="001703CF" w:rsidRPr="00F83E6E" w:rsidRDefault="001703CF" w:rsidP="002B4559">
            <w:pPr>
              <w:spacing w:after="0" w:line="372" w:lineRule="auto"/>
              <w:rPr>
                <w:rFonts w:ascii="Times New Roman" w:hAnsi="Times New Roman"/>
                <w:sz w:val="28"/>
              </w:rPr>
            </w:pPr>
            <w:r w:rsidRPr="00F83E6E">
              <w:rPr>
                <w:rFonts w:ascii="Times New Roman" w:hAnsi="Times New Roman"/>
                <w:sz w:val="28"/>
              </w:rPr>
              <w:t>Лімфоцити (%)</w:t>
            </w:r>
          </w:p>
        </w:tc>
        <w:tc>
          <w:tcPr>
            <w:tcW w:w="1843" w:type="dxa"/>
          </w:tcPr>
          <w:p w:rsidR="001703CF" w:rsidRPr="00F83E6E" w:rsidRDefault="001703CF" w:rsidP="002B4559">
            <w:pPr>
              <w:spacing w:after="0" w:line="372" w:lineRule="auto"/>
              <w:jc w:val="center"/>
              <w:rPr>
                <w:rFonts w:ascii="Times New Roman" w:hAnsi="Times New Roman"/>
                <w:sz w:val="28"/>
                <w:szCs w:val="28"/>
              </w:rPr>
            </w:pPr>
            <w:r w:rsidRPr="00F83E6E">
              <w:rPr>
                <w:rFonts w:ascii="Times New Roman" w:hAnsi="Times New Roman"/>
                <w:sz w:val="28"/>
                <w:szCs w:val="28"/>
                <w:lang w:val="uk-UA"/>
              </w:rPr>
              <w:t>45,</w:t>
            </w:r>
            <w:r>
              <w:rPr>
                <w:rFonts w:ascii="Times New Roman" w:hAnsi="Times New Roman"/>
                <w:sz w:val="28"/>
                <w:szCs w:val="28"/>
                <w:lang w:val="uk-UA"/>
              </w:rPr>
              <w:t>10</w:t>
            </w:r>
            <w:r w:rsidRPr="00F83E6E">
              <w:rPr>
                <w:rFonts w:ascii="Times New Roman" w:hAnsi="Times New Roman"/>
                <w:sz w:val="28"/>
                <w:szCs w:val="28"/>
                <w:lang w:val="uk-UA"/>
              </w:rPr>
              <w:t>±2,69</w:t>
            </w:r>
          </w:p>
        </w:tc>
        <w:tc>
          <w:tcPr>
            <w:tcW w:w="1701" w:type="dxa"/>
            <w:vAlign w:val="center"/>
          </w:tcPr>
          <w:p w:rsidR="001703CF" w:rsidRPr="00F83E6E" w:rsidRDefault="001703CF" w:rsidP="002B4559">
            <w:pPr>
              <w:spacing w:after="0" w:line="372" w:lineRule="auto"/>
              <w:jc w:val="center"/>
              <w:rPr>
                <w:rFonts w:ascii="Times New Roman" w:hAnsi="Times New Roman"/>
                <w:sz w:val="28"/>
                <w:szCs w:val="28"/>
                <w:lang w:val="uk-UA"/>
              </w:rPr>
            </w:pPr>
            <w:r w:rsidRPr="00F83E6E">
              <w:rPr>
                <w:rFonts w:ascii="Times New Roman" w:hAnsi="Times New Roman"/>
                <w:sz w:val="28"/>
                <w:szCs w:val="28"/>
                <w:lang w:val="uk-UA"/>
              </w:rPr>
              <w:t>50,8±2,42¹</w:t>
            </w:r>
          </w:p>
        </w:tc>
        <w:tc>
          <w:tcPr>
            <w:tcW w:w="2126" w:type="dxa"/>
            <w:vAlign w:val="center"/>
          </w:tcPr>
          <w:p w:rsidR="001703CF" w:rsidRPr="00F83E6E" w:rsidRDefault="001703CF" w:rsidP="002B4559">
            <w:pPr>
              <w:spacing w:after="0" w:line="372" w:lineRule="auto"/>
              <w:jc w:val="center"/>
              <w:rPr>
                <w:rFonts w:ascii="Times New Roman" w:hAnsi="Times New Roman"/>
                <w:sz w:val="28"/>
                <w:szCs w:val="28"/>
              </w:rPr>
            </w:pPr>
            <w:r w:rsidRPr="00F83E6E">
              <w:rPr>
                <w:rFonts w:ascii="Times New Roman" w:hAnsi="Times New Roman"/>
                <w:sz w:val="28"/>
                <w:szCs w:val="28"/>
                <w:lang w:val="uk-UA"/>
              </w:rPr>
              <w:t>40</w:t>
            </w:r>
            <w:r w:rsidRPr="00F83E6E">
              <w:rPr>
                <w:rFonts w:ascii="Times New Roman" w:hAnsi="Times New Roman"/>
                <w:sz w:val="28"/>
                <w:szCs w:val="28"/>
              </w:rPr>
              <w:t>,0</w:t>
            </w:r>
            <w:r w:rsidRPr="00F83E6E">
              <w:rPr>
                <w:rFonts w:ascii="Times New Roman" w:hAnsi="Times New Roman"/>
                <w:sz w:val="28"/>
                <w:szCs w:val="28"/>
                <w:lang w:val="uk-UA"/>
              </w:rPr>
              <w:t>2</w:t>
            </w:r>
            <w:r w:rsidRPr="00F83E6E">
              <w:rPr>
                <w:rFonts w:ascii="Times New Roman" w:hAnsi="Times New Roman"/>
                <w:sz w:val="28"/>
                <w:szCs w:val="28"/>
              </w:rPr>
              <w:t>±1,</w:t>
            </w:r>
            <w:r w:rsidRPr="00F83E6E">
              <w:rPr>
                <w:rFonts w:ascii="Times New Roman" w:hAnsi="Times New Roman"/>
                <w:sz w:val="28"/>
                <w:szCs w:val="28"/>
                <w:lang w:val="uk-UA"/>
              </w:rPr>
              <w:t>14</w:t>
            </w:r>
          </w:p>
        </w:tc>
      </w:tr>
      <w:tr w:rsidR="001703CF" w:rsidRPr="00F83E6E" w:rsidTr="002B4559">
        <w:tc>
          <w:tcPr>
            <w:tcW w:w="4077" w:type="dxa"/>
            <w:vAlign w:val="center"/>
          </w:tcPr>
          <w:p w:rsidR="001703CF" w:rsidRPr="00F83E6E" w:rsidRDefault="001703CF" w:rsidP="002B4559">
            <w:pPr>
              <w:spacing w:after="0" w:line="372" w:lineRule="auto"/>
              <w:rPr>
                <w:rFonts w:ascii="Times New Roman" w:hAnsi="Times New Roman"/>
                <w:sz w:val="28"/>
              </w:rPr>
            </w:pPr>
            <w:r w:rsidRPr="00F83E6E">
              <w:rPr>
                <w:rFonts w:ascii="Times New Roman" w:hAnsi="Times New Roman"/>
                <w:sz w:val="28"/>
              </w:rPr>
              <w:t>Моноцити (%)</w:t>
            </w:r>
          </w:p>
        </w:tc>
        <w:tc>
          <w:tcPr>
            <w:tcW w:w="1843" w:type="dxa"/>
          </w:tcPr>
          <w:p w:rsidR="001703CF" w:rsidRPr="00F83E6E" w:rsidRDefault="001703CF" w:rsidP="002B4559">
            <w:pPr>
              <w:spacing w:after="0" w:line="372" w:lineRule="auto"/>
              <w:jc w:val="center"/>
              <w:rPr>
                <w:rFonts w:ascii="Times New Roman" w:hAnsi="Times New Roman"/>
                <w:sz w:val="28"/>
                <w:szCs w:val="28"/>
              </w:rPr>
            </w:pPr>
            <w:r w:rsidRPr="00F83E6E">
              <w:rPr>
                <w:rFonts w:ascii="Times New Roman" w:hAnsi="Times New Roman"/>
                <w:sz w:val="28"/>
                <w:szCs w:val="28"/>
                <w:lang w:val="uk-UA"/>
              </w:rPr>
              <w:t>6,64±0,57¹</w:t>
            </w:r>
          </w:p>
        </w:tc>
        <w:tc>
          <w:tcPr>
            <w:tcW w:w="1701" w:type="dxa"/>
            <w:vAlign w:val="center"/>
          </w:tcPr>
          <w:p w:rsidR="001703CF" w:rsidRPr="00F83E6E" w:rsidRDefault="001703CF" w:rsidP="002B4559">
            <w:pPr>
              <w:spacing w:after="0" w:line="372" w:lineRule="auto"/>
              <w:jc w:val="center"/>
              <w:rPr>
                <w:rFonts w:ascii="Times New Roman" w:hAnsi="Times New Roman"/>
                <w:sz w:val="28"/>
                <w:szCs w:val="28"/>
                <w:lang w:val="uk-UA"/>
              </w:rPr>
            </w:pPr>
            <w:r w:rsidRPr="00F83E6E">
              <w:rPr>
                <w:rFonts w:ascii="Times New Roman" w:hAnsi="Times New Roman"/>
                <w:sz w:val="28"/>
                <w:szCs w:val="28"/>
                <w:lang w:val="uk-UA"/>
              </w:rPr>
              <w:t>6,43±0,56</w:t>
            </w:r>
          </w:p>
        </w:tc>
        <w:tc>
          <w:tcPr>
            <w:tcW w:w="2126" w:type="dxa"/>
            <w:vAlign w:val="center"/>
          </w:tcPr>
          <w:p w:rsidR="001703CF" w:rsidRPr="00F83E6E" w:rsidRDefault="001703CF" w:rsidP="002B4559">
            <w:pPr>
              <w:spacing w:after="0" w:line="372" w:lineRule="auto"/>
              <w:jc w:val="center"/>
              <w:rPr>
                <w:rFonts w:ascii="Times New Roman" w:hAnsi="Times New Roman"/>
                <w:sz w:val="28"/>
                <w:szCs w:val="28"/>
                <w:lang w:val="uk-UA"/>
              </w:rPr>
            </w:pPr>
            <w:r w:rsidRPr="00F83E6E">
              <w:rPr>
                <w:rFonts w:ascii="Times New Roman" w:hAnsi="Times New Roman"/>
                <w:sz w:val="28"/>
                <w:szCs w:val="28"/>
                <w:lang w:val="uk-UA"/>
              </w:rPr>
              <w:t>5</w:t>
            </w:r>
            <w:r w:rsidRPr="00F83E6E">
              <w:rPr>
                <w:rFonts w:ascii="Times New Roman" w:hAnsi="Times New Roman"/>
                <w:sz w:val="28"/>
                <w:szCs w:val="28"/>
              </w:rPr>
              <w:t>,</w:t>
            </w:r>
            <w:r w:rsidRPr="00F83E6E">
              <w:rPr>
                <w:rFonts w:ascii="Times New Roman" w:hAnsi="Times New Roman"/>
                <w:sz w:val="28"/>
                <w:szCs w:val="28"/>
                <w:lang w:val="uk-UA"/>
              </w:rPr>
              <w:t>0</w:t>
            </w:r>
            <w:r w:rsidRPr="00F83E6E">
              <w:rPr>
                <w:rFonts w:ascii="Times New Roman" w:hAnsi="Times New Roman"/>
                <w:sz w:val="28"/>
                <w:szCs w:val="28"/>
              </w:rPr>
              <w:t>3±0,</w:t>
            </w:r>
            <w:r w:rsidRPr="00F83E6E">
              <w:rPr>
                <w:rFonts w:ascii="Times New Roman" w:hAnsi="Times New Roman"/>
                <w:sz w:val="28"/>
                <w:szCs w:val="28"/>
                <w:lang w:val="uk-UA"/>
              </w:rPr>
              <w:t>54</w:t>
            </w:r>
          </w:p>
        </w:tc>
      </w:tr>
      <w:tr w:rsidR="001703CF" w:rsidRPr="00F83E6E" w:rsidTr="002B4559">
        <w:tc>
          <w:tcPr>
            <w:tcW w:w="4077" w:type="dxa"/>
            <w:vAlign w:val="center"/>
          </w:tcPr>
          <w:p w:rsidR="001703CF" w:rsidRPr="00F83E6E" w:rsidRDefault="001703CF" w:rsidP="002B4559">
            <w:pPr>
              <w:spacing w:after="0" w:line="372" w:lineRule="auto"/>
              <w:rPr>
                <w:rFonts w:ascii="Times New Roman" w:hAnsi="Times New Roman"/>
                <w:sz w:val="28"/>
              </w:rPr>
            </w:pPr>
            <w:r w:rsidRPr="00F83E6E">
              <w:rPr>
                <w:rFonts w:ascii="Times New Roman" w:hAnsi="Times New Roman"/>
                <w:sz w:val="28"/>
              </w:rPr>
              <w:t>ШОЕ (мм/г)</w:t>
            </w:r>
          </w:p>
        </w:tc>
        <w:tc>
          <w:tcPr>
            <w:tcW w:w="1843" w:type="dxa"/>
          </w:tcPr>
          <w:p w:rsidR="001703CF" w:rsidRPr="00F83E6E" w:rsidRDefault="001703CF" w:rsidP="002B4559">
            <w:pPr>
              <w:spacing w:after="0" w:line="372" w:lineRule="auto"/>
              <w:jc w:val="center"/>
              <w:rPr>
                <w:rFonts w:ascii="Times New Roman" w:hAnsi="Times New Roman"/>
                <w:sz w:val="28"/>
                <w:szCs w:val="28"/>
              </w:rPr>
            </w:pPr>
            <w:r w:rsidRPr="00F83E6E">
              <w:rPr>
                <w:rFonts w:ascii="Times New Roman" w:hAnsi="Times New Roman"/>
                <w:sz w:val="28"/>
                <w:szCs w:val="28"/>
                <w:lang w:val="uk-UA"/>
              </w:rPr>
              <w:t>16,43±1,89¹</w:t>
            </w:r>
          </w:p>
        </w:tc>
        <w:tc>
          <w:tcPr>
            <w:tcW w:w="1701" w:type="dxa"/>
            <w:vAlign w:val="center"/>
          </w:tcPr>
          <w:p w:rsidR="001703CF" w:rsidRPr="00F83E6E" w:rsidRDefault="001703CF" w:rsidP="002B4559">
            <w:pPr>
              <w:spacing w:after="0" w:line="372" w:lineRule="auto"/>
              <w:jc w:val="center"/>
              <w:rPr>
                <w:rFonts w:ascii="Times New Roman" w:hAnsi="Times New Roman"/>
                <w:sz w:val="28"/>
                <w:szCs w:val="28"/>
                <w:lang w:val="uk-UA"/>
              </w:rPr>
            </w:pPr>
            <w:r w:rsidRPr="00F83E6E">
              <w:rPr>
                <w:rFonts w:ascii="Times New Roman" w:hAnsi="Times New Roman"/>
                <w:sz w:val="28"/>
                <w:szCs w:val="28"/>
                <w:lang w:val="uk-UA"/>
              </w:rPr>
              <w:t>9,32±0,98¹’²</w:t>
            </w:r>
          </w:p>
        </w:tc>
        <w:tc>
          <w:tcPr>
            <w:tcW w:w="2126" w:type="dxa"/>
            <w:vAlign w:val="center"/>
          </w:tcPr>
          <w:p w:rsidR="001703CF" w:rsidRPr="00F83E6E" w:rsidRDefault="001703CF" w:rsidP="002B4559">
            <w:pPr>
              <w:spacing w:after="0" w:line="372" w:lineRule="auto"/>
              <w:jc w:val="center"/>
              <w:rPr>
                <w:rFonts w:ascii="Times New Roman" w:hAnsi="Times New Roman"/>
                <w:sz w:val="28"/>
                <w:szCs w:val="28"/>
              </w:rPr>
            </w:pPr>
            <w:r w:rsidRPr="00F83E6E">
              <w:rPr>
                <w:rFonts w:ascii="Times New Roman" w:hAnsi="Times New Roman"/>
                <w:sz w:val="28"/>
                <w:szCs w:val="28"/>
              </w:rPr>
              <w:t>5,0±0,3</w:t>
            </w:r>
            <w:r w:rsidRPr="00F83E6E">
              <w:rPr>
                <w:rFonts w:ascii="Times New Roman" w:hAnsi="Times New Roman"/>
                <w:sz w:val="28"/>
                <w:szCs w:val="28"/>
                <w:lang w:val="uk-UA"/>
              </w:rPr>
              <w:t>2</w:t>
            </w:r>
          </w:p>
        </w:tc>
      </w:tr>
    </w:tbl>
    <w:p w:rsidR="001703CF" w:rsidRPr="009D4549" w:rsidRDefault="001703CF" w:rsidP="001703CF">
      <w:pPr>
        <w:spacing w:after="0"/>
        <w:jc w:val="both"/>
        <w:rPr>
          <w:rFonts w:ascii="Times New Roman" w:hAnsi="Times New Roman"/>
          <w:sz w:val="24"/>
          <w:szCs w:val="24"/>
          <w:lang w:val="uk-UA"/>
        </w:rPr>
      </w:pPr>
      <w:r w:rsidRPr="009D4549">
        <w:rPr>
          <w:rFonts w:ascii="Times New Roman" w:hAnsi="Times New Roman"/>
          <w:sz w:val="24"/>
          <w:szCs w:val="24"/>
        </w:rPr>
        <w:t xml:space="preserve">Примітки: </w:t>
      </w:r>
    </w:p>
    <w:p w:rsidR="001703CF" w:rsidRPr="009D4549" w:rsidRDefault="001703CF" w:rsidP="001703CF">
      <w:pPr>
        <w:spacing w:after="0"/>
        <w:jc w:val="both"/>
        <w:rPr>
          <w:rFonts w:ascii="Times New Roman" w:hAnsi="Times New Roman"/>
          <w:sz w:val="24"/>
          <w:szCs w:val="24"/>
        </w:rPr>
      </w:pPr>
      <w:r w:rsidRPr="009D4549">
        <w:rPr>
          <w:rFonts w:ascii="Times New Roman" w:hAnsi="Times New Roman"/>
          <w:sz w:val="24"/>
          <w:szCs w:val="24"/>
        </w:rPr>
        <w:t>1. р</w:t>
      </w:r>
      <w:r w:rsidRPr="009D4549">
        <w:rPr>
          <w:rFonts w:ascii="Times New Roman" w:hAnsi="Times New Roman"/>
          <w:sz w:val="24"/>
          <w:szCs w:val="24"/>
          <w:vertAlign w:val="superscript"/>
        </w:rPr>
        <w:t>1</w:t>
      </w:r>
      <w:r w:rsidRPr="009D4549">
        <w:rPr>
          <w:rFonts w:ascii="Times New Roman" w:hAnsi="Times New Roman"/>
          <w:sz w:val="24"/>
          <w:szCs w:val="24"/>
        </w:rPr>
        <w:t>&lt;0,05 стосовно здорових дітей</w:t>
      </w:r>
    </w:p>
    <w:p w:rsidR="001703CF" w:rsidRDefault="001703CF" w:rsidP="001703CF">
      <w:pPr>
        <w:tabs>
          <w:tab w:val="left" w:pos="2010"/>
        </w:tabs>
        <w:spacing w:after="0" w:line="360" w:lineRule="auto"/>
        <w:jc w:val="both"/>
        <w:rPr>
          <w:rFonts w:ascii="Times New Roman" w:hAnsi="Times New Roman"/>
          <w:sz w:val="28"/>
          <w:szCs w:val="28"/>
          <w:lang w:val="uk-UA"/>
        </w:rPr>
      </w:pPr>
      <w:r w:rsidRPr="009D4549">
        <w:rPr>
          <w:rFonts w:ascii="Times New Roman" w:hAnsi="Times New Roman"/>
          <w:sz w:val="24"/>
          <w:szCs w:val="24"/>
        </w:rPr>
        <w:t>2. р</w:t>
      </w:r>
      <w:r w:rsidRPr="009D4549">
        <w:rPr>
          <w:rFonts w:ascii="Times New Roman" w:hAnsi="Times New Roman"/>
          <w:sz w:val="24"/>
          <w:szCs w:val="24"/>
          <w:vertAlign w:val="superscript"/>
        </w:rPr>
        <w:t>2</w:t>
      </w:r>
      <w:r w:rsidRPr="009D4549">
        <w:rPr>
          <w:rFonts w:ascii="Times New Roman" w:hAnsi="Times New Roman"/>
          <w:sz w:val="24"/>
          <w:szCs w:val="24"/>
        </w:rPr>
        <w:t xml:space="preserve">&lt;0,05 </w:t>
      </w:r>
      <w:r w:rsidRPr="009D4549">
        <w:rPr>
          <w:rFonts w:ascii="Times New Roman" w:hAnsi="Times New Roman"/>
          <w:sz w:val="24"/>
          <w:szCs w:val="24"/>
          <w:lang w:val="uk-UA"/>
        </w:rPr>
        <w:t>стосовно гострого періоду хвороби</w:t>
      </w:r>
      <w:r w:rsidRPr="00F83E6E">
        <w:rPr>
          <w:rFonts w:ascii="Times New Roman" w:hAnsi="Times New Roman"/>
          <w:sz w:val="28"/>
          <w:szCs w:val="28"/>
          <w:lang w:val="uk-UA"/>
        </w:rPr>
        <w:t xml:space="preserve"> </w:t>
      </w:r>
    </w:p>
    <w:p w:rsidR="001703CF" w:rsidRDefault="001703CF" w:rsidP="001703CF">
      <w:pPr>
        <w:tabs>
          <w:tab w:val="left" w:pos="2010"/>
        </w:tabs>
        <w:spacing w:after="0" w:line="360" w:lineRule="auto"/>
        <w:ind w:firstLine="680"/>
        <w:jc w:val="both"/>
        <w:rPr>
          <w:rFonts w:ascii="Times New Roman" w:hAnsi="Times New Roman"/>
          <w:sz w:val="28"/>
          <w:szCs w:val="28"/>
          <w:lang w:val="uk-UA"/>
        </w:rPr>
      </w:pPr>
    </w:p>
    <w:p w:rsidR="009D3047" w:rsidRPr="00F83E6E" w:rsidRDefault="009D3047" w:rsidP="001703CF">
      <w:pPr>
        <w:tabs>
          <w:tab w:val="left" w:pos="2010"/>
        </w:tabs>
        <w:spacing w:after="0" w:line="360" w:lineRule="auto"/>
        <w:ind w:firstLine="680"/>
        <w:jc w:val="both"/>
        <w:rPr>
          <w:rFonts w:ascii="Times New Roman" w:hAnsi="Times New Roman"/>
          <w:sz w:val="28"/>
          <w:lang w:val="uk-UA"/>
        </w:rPr>
      </w:pPr>
      <w:r w:rsidRPr="00F83E6E">
        <w:rPr>
          <w:rFonts w:ascii="Times New Roman" w:hAnsi="Times New Roman"/>
          <w:sz w:val="28"/>
          <w:szCs w:val="28"/>
          <w:lang w:val="uk-UA"/>
        </w:rPr>
        <w:t>Спеціальні досліджен</w:t>
      </w:r>
      <w:r w:rsidR="00A23C3A">
        <w:rPr>
          <w:rFonts w:ascii="Times New Roman" w:hAnsi="Times New Roman"/>
          <w:sz w:val="28"/>
          <w:szCs w:val="28"/>
          <w:lang w:val="uk-UA"/>
        </w:rPr>
        <w:t>н</w:t>
      </w:r>
      <w:r w:rsidRPr="00F83E6E">
        <w:rPr>
          <w:rFonts w:ascii="Times New Roman" w:hAnsi="Times New Roman"/>
          <w:sz w:val="28"/>
          <w:szCs w:val="28"/>
          <w:lang w:val="uk-UA"/>
        </w:rPr>
        <w:t xml:space="preserve">я в періоді </w:t>
      </w:r>
      <w:r>
        <w:rPr>
          <w:rFonts w:ascii="Times New Roman" w:hAnsi="Times New Roman"/>
          <w:sz w:val="28"/>
          <w:szCs w:val="28"/>
          <w:lang w:val="uk-UA"/>
        </w:rPr>
        <w:t>маніфестації</w:t>
      </w:r>
      <w:r w:rsidRPr="00F83E6E">
        <w:rPr>
          <w:rFonts w:ascii="Times New Roman" w:hAnsi="Times New Roman"/>
          <w:sz w:val="28"/>
          <w:szCs w:val="28"/>
          <w:lang w:val="uk-UA"/>
        </w:rPr>
        <w:t xml:space="preserve"> ІМ </w:t>
      </w:r>
      <w:r w:rsidR="006C0433">
        <w:rPr>
          <w:rFonts w:ascii="Times New Roman" w:hAnsi="Times New Roman"/>
          <w:sz w:val="28"/>
          <w:szCs w:val="28"/>
          <w:lang w:val="uk-UA"/>
        </w:rPr>
        <w:t xml:space="preserve">проведені </w:t>
      </w:r>
      <w:r w:rsidRPr="00F83E6E">
        <w:rPr>
          <w:rFonts w:ascii="Times New Roman" w:hAnsi="Times New Roman"/>
          <w:sz w:val="28"/>
          <w:szCs w:val="28"/>
          <w:lang w:val="uk-UA"/>
        </w:rPr>
        <w:t xml:space="preserve">37 хворим з ГП захворювання. </w:t>
      </w:r>
      <w:r w:rsidRPr="000D0808">
        <w:rPr>
          <w:rFonts w:ascii="Times New Roman" w:hAnsi="Times New Roman"/>
          <w:sz w:val="28"/>
          <w:lang w:val="uk-UA"/>
        </w:rPr>
        <w:t xml:space="preserve">Розподіл дітей за статтю та віком представлено в табл. </w:t>
      </w:r>
      <w:r w:rsidRPr="00F83E6E">
        <w:rPr>
          <w:rFonts w:ascii="Times New Roman" w:hAnsi="Times New Roman"/>
          <w:sz w:val="28"/>
          <w:lang w:val="uk-UA"/>
        </w:rPr>
        <w:t>3.</w:t>
      </w:r>
      <w:r w:rsidR="006C0433">
        <w:rPr>
          <w:rFonts w:ascii="Times New Roman" w:hAnsi="Times New Roman"/>
          <w:sz w:val="28"/>
          <w:lang w:val="uk-UA"/>
        </w:rPr>
        <w:t>1.5.</w:t>
      </w:r>
    </w:p>
    <w:p w:rsidR="009D3047" w:rsidRPr="00F83E6E" w:rsidRDefault="009D3047" w:rsidP="009D3047">
      <w:pPr>
        <w:tabs>
          <w:tab w:val="left" w:pos="2010"/>
        </w:tabs>
        <w:spacing w:after="0" w:line="360" w:lineRule="auto"/>
        <w:jc w:val="right"/>
        <w:rPr>
          <w:rFonts w:ascii="Times New Roman" w:hAnsi="Times New Roman"/>
          <w:sz w:val="28"/>
          <w:szCs w:val="28"/>
          <w:lang w:val="uk-UA"/>
        </w:rPr>
      </w:pPr>
      <w:r w:rsidRPr="00F83E6E">
        <w:rPr>
          <w:rFonts w:ascii="Times New Roman" w:hAnsi="Times New Roman"/>
          <w:sz w:val="28"/>
          <w:lang w:val="uk-UA"/>
        </w:rPr>
        <w:t>Таблиця 3.</w:t>
      </w:r>
      <w:r w:rsidR="006C0433">
        <w:rPr>
          <w:rFonts w:ascii="Times New Roman" w:hAnsi="Times New Roman"/>
          <w:sz w:val="28"/>
          <w:lang w:val="uk-UA"/>
        </w:rPr>
        <w:t>1.5</w:t>
      </w:r>
    </w:p>
    <w:p w:rsidR="009D3047" w:rsidRPr="00882CE8" w:rsidRDefault="009D3047" w:rsidP="009D3047">
      <w:pPr>
        <w:spacing w:after="0" w:line="360" w:lineRule="auto"/>
        <w:jc w:val="center"/>
        <w:rPr>
          <w:rFonts w:ascii="Times New Roman" w:hAnsi="Times New Roman"/>
          <w:sz w:val="28"/>
          <w:lang w:val="uk-UA"/>
        </w:rPr>
      </w:pPr>
      <w:r w:rsidRPr="00882CE8">
        <w:rPr>
          <w:rFonts w:ascii="Times New Roman" w:hAnsi="Times New Roman"/>
          <w:sz w:val="28"/>
        </w:rPr>
        <w:t xml:space="preserve">Розподіл хворих </w:t>
      </w:r>
      <w:r w:rsidRPr="00882CE8">
        <w:rPr>
          <w:rFonts w:ascii="Times New Roman" w:hAnsi="Times New Roman"/>
          <w:sz w:val="28"/>
          <w:lang w:val="uk-UA"/>
        </w:rPr>
        <w:t xml:space="preserve">з </w:t>
      </w:r>
      <w:r w:rsidR="00E10686">
        <w:rPr>
          <w:rFonts w:ascii="Times New Roman" w:hAnsi="Times New Roman"/>
          <w:sz w:val="28"/>
          <w:lang w:val="uk-UA"/>
        </w:rPr>
        <w:t>гострим перебігом інфекційного мононуклеозу</w:t>
      </w:r>
      <w:r w:rsidRPr="00882CE8">
        <w:rPr>
          <w:rFonts w:ascii="Times New Roman" w:hAnsi="Times New Roman"/>
          <w:sz w:val="28"/>
          <w:lang w:val="uk-UA"/>
        </w:rPr>
        <w:t xml:space="preserve"> </w:t>
      </w:r>
      <w:r w:rsidRPr="00882CE8">
        <w:rPr>
          <w:rFonts w:ascii="Times New Roman" w:hAnsi="Times New Roman"/>
          <w:sz w:val="28"/>
        </w:rPr>
        <w:t>за статтю та віком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13"/>
        <w:gridCol w:w="957"/>
        <w:gridCol w:w="957"/>
        <w:gridCol w:w="957"/>
        <w:gridCol w:w="957"/>
        <w:gridCol w:w="957"/>
        <w:gridCol w:w="957"/>
        <w:gridCol w:w="957"/>
        <w:gridCol w:w="958"/>
      </w:tblGrid>
      <w:tr w:rsidR="009D3047" w:rsidRPr="00F83E6E" w:rsidTr="00A71BDF">
        <w:trPr>
          <w:trHeight w:val="208"/>
        </w:trPr>
        <w:tc>
          <w:tcPr>
            <w:tcW w:w="1914" w:type="dxa"/>
            <w:vMerge w:val="restart"/>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Стать</w:t>
            </w:r>
          </w:p>
        </w:tc>
        <w:tc>
          <w:tcPr>
            <w:tcW w:w="1914" w:type="dxa"/>
            <w:gridSpan w:val="2"/>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3-5р.</w:t>
            </w:r>
          </w:p>
        </w:tc>
        <w:tc>
          <w:tcPr>
            <w:tcW w:w="1914" w:type="dxa"/>
            <w:gridSpan w:val="2"/>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6-10 р.</w:t>
            </w:r>
          </w:p>
        </w:tc>
        <w:tc>
          <w:tcPr>
            <w:tcW w:w="1914" w:type="dxa"/>
            <w:gridSpan w:val="2"/>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11-15 р.</w:t>
            </w:r>
          </w:p>
        </w:tc>
        <w:tc>
          <w:tcPr>
            <w:tcW w:w="1915" w:type="dxa"/>
            <w:gridSpan w:val="2"/>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Всього</w:t>
            </w:r>
          </w:p>
        </w:tc>
      </w:tr>
      <w:tr w:rsidR="009D3047" w:rsidRPr="00F83E6E" w:rsidTr="00A71BDF">
        <w:trPr>
          <w:trHeight w:val="207"/>
        </w:trPr>
        <w:tc>
          <w:tcPr>
            <w:tcW w:w="1914" w:type="dxa"/>
            <w:vMerge/>
          </w:tcPr>
          <w:p w:rsidR="009D3047" w:rsidRPr="00F83E6E" w:rsidRDefault="009D3047" w:rsidP="00A71BDF">
            <w:pPr>
              <w:spacing w:after="0" w:line="360" w:lineRule="auto"/>
              <w:jc w:val="center"/>
              <w:rPr>
                <w:rFonts w:ascii="Times New Roman" w:hAnsi="Times New Roman"/>
                <w:sz w:val="28"/>
                <w:szCs w:val="20"/>
                <w:lang w:val="uk-UA"/>
              </w:rPr>
            </w:pP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абс.</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абс.</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абс.</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абс.</w:t>
            </w:r>
          </w:p>
        </w:tc>
        <w:tc>
          <w:tcPr>
            <w:tcW w:w="958"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w:t>
            </w:r>
          </w:p>
        </w:tc>
      </w:tr>
      <w:tr w:rsidR="009D3047" w:rsidRPr="00F83E6E" w:rsidTr="00A71BDF">
        <w:tc>
          <w:tcPr>
            <w:tcW w:w="1914"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rPr>
              <w:t>Чоловіча</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15</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40,6</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5</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13,5</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3</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8,1</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23</w:t>
            </w:r>
          </w:p>
        </w:tc>
        <w:tc>
          <w:tcPr>
            <w:tcW w:w="958"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62,2</w:t>
            </w:r>
          </w:p>
        </w:tc>
      </w:tr>
      <w:tr w:rsidR="009D3047" w:rsidRPr="00F83E6E" w:rsidTr="00A71BDF">
        <w:tc>
          <w:tcPr>
            <w:tcW w:w="1914" w:type="dxa"/>
          </w:tcPr>
          <w:p w:rsidR="009D3047" w:rsidRPr="00F83E6E" w:rsidRDefault="009D3047" w:rsidP="00A71BDF">
            <w:pPr>
              <w:spacing w:after="0" w:line="360" w:lineRule="auto"/>
              <w:jc w:val="center"/>
              <w:rPr>
                <w:rFonts w:ascii="Times New Roman" w:hAnsi="Times New Roman"/>
                <w:sz w:val="28"/>
                <w:szCs w:val="20"/>
              </w:rPr>
            </w:pPr>
            <w:r w:rsidRPr="00F83E6E">
              <w:rPr>
                <w:rFonts w:ascii="Times New Roman" w:hAnsi="Times New Roman"/>
                <w:sz w:val="28"/>
                <w:szCs w:val="20"/>
              </w:rPr>
              <w:t>Жіноча</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7</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18,9</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3</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8,1</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4</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10,8</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14</w:t>
            </w:r>
          </w:p>
        </w:tc>
        <w:tc>
          <w:tcPr>
            <w:tcW w:w="958"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37,8</w:t>
            </w:r>
          </w:p>
        </w:tc>
      </w:tr>
      <w:tr w:rsidR="009D3047" w:rsidRPr="00F83E6E" w:rsidTr="00A71BDF">
        <w:tc>
          <w:tcPr>
            <w:tcW w:w="1914"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Всього</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22</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59,5</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8</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21,6</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7</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18,9</w:t>
            </w:r>
          </w:p>
        </w:tc>
        <w:tc>
          <w:tcPr>
            <w:tcW w:w="957"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37</w:t>
            </w:r>
          </w:p>
        </w:tc>
        <w:tc>
          <w:tcPr>
            <w:tcW w:w="958" w:type="dxa"/>
          </w:tcPr>
          <w:p w:rsidR="009D3047" w:rsidRPr="00F83E6E" w:rsidRDefault="009D3047" w:rsidP="00A71BDF">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100</w:t>
            </w:r>
          </w:p>
        </w:tc>
      </w:tr>
    </w:tbl>
    <w:p w:rsidR="003E1978" w:rsidRDefault="003E1978" w:rsidP="001A4401">
      <w:pPr>
        <w:spacing w:after="0" w:line="360" w:lineRule="auto"/>
        <w:ind w:firstLine="709"/>
        <w:jc w:val="both"/>
        <w:rPr>
          <w:rFonts w:ascii="Times New Roman" w:hAnsi="Times New Roman"/>
          <w:sz w:val="28"/>
          <w:lang w:val="uk-UA"/>
        </w:rPr>
      </w:pPr>
    </w:p>
    <w:p w:rsidR="009D3047" w:rsidRPr="00F83E6E" w:rsidRDefault="009D3047" w:rsidP="001A4401">
      <w:pPr>
        <w:spacing w:after="0" w:line="360" w:lineRule="auto"/>
        <w:ind w:firstLine="709"/>
        <w:jc w:val="both"/>
        <w:rPr>
          <w:rFonts w:ascii="Times New Roman" w:hAnsi="Times New Roman"/>
          <w:sz w:val="28"/>
          <w:lang w:val="uk-UA"/>
        </w:rPr>
      </w:pPr>
      <w:r w:rsidRPr="00F83E6E">
        <w:rPr>
          <w:rFonts w:ascii="Times New Roman" w:hAnsi="Times New Roman"/>
          <w:sz w:val="28"/>
          <w:lang w:val="uk-UA"/>
        </w:rPr>
        <w:t xml:space="preserve">Серед </w:t>
      </w:r>
      <w:r w:rsidR="007A5A1B" w:rsidRPr="007A5A1B">
        <w:rPr>
          <w:rFonts w:ascii="Times New Roman" w:hAnsi="Times New Roman"/>
          <w:sz w:val="28"/>
          <w:lang w:val="uk-UA"/>
        </w:rPr>
        <w:t>обстежених</w:t>
      </w:r>
      <w:r w:rsidR="007A5A1B">
        <w:rPr>
          <w:rFonts w:ascii="Times New Roman" w:hAnsi="Times New Roman"/>
          <w:sz w:val="28"/>
          <w:lang w:val="uk-UA"/>
        </w:rPr>
        <w:t xml:space="preserve"> хворих</w:t>
      </w:r>
      <w:r w:rsidRPr="00F83E6E">
        <w:rPr>
          <w:rFonts w:ascii="Times New Roman" w:hAnsi="Times New Roman"/>
          <w:sz w:val="28"/>
          <w:lang w:val="uk-UA"/>
        </w:rPr>
        <w:t xml:space="preserve"> </w:t>
      </w:r>
      <w:r w:rsidR="007A5A1B">
        <w:rPr>
          <w:rFonts w:ascii="Times New Roman" w:hAnsi="Times New Roman"/>
          <w:sz w:val="28"/>
          <w:lang w:val="uk-UA"/>
        </w:rPr>
        <w:t xml:space="preserve">на </w:t>
      </w:r>
      <w:r w:rsidRPr="00F83E6E">
        <w:rPr>
          <w:rFonts w:ascii="Times New Roman" w:hAnsi="Times New Roman"/>
          <w:sz w:val="28"/>
          <w:lang w:val="uk-UA"/>
        </w:rPr>
        <w:t xml:space="preserve">ІМ </w:t>
      </w:r>
      <w:r>
        <w:rPr>
          <w:rFonts w:ascii="Times New Roman" w:hAnsi="Times New Roman"/>
          <w:sz w:val="28"/>
          <w:lang w:val="uk-UA"/>
        </w:rPr>
        <w:t xml:space="preserve">в більшості </w:t>
      </w:r>
      <w:r w:rsidR="00F42D34">
        <w:rPr>
          <w:rFonts w:ascii="Times New Roman" w:hAnsi="Times New Roman"/>
          <w:sz w:val="28"/>
          <w:lang w:val="uk-UA"/>
        </w:rPr>
        <w:t>(59,5</w:t>
      </w:r>
      <w:r w:rsidR="001703CF">
        <w:rPr>
          <w:rFonts w:ascii="Times New Roman" w:hAnsi="Times New Roman"/>
          <w:sz w:val="28"/>
          <w:lang w:val="uk-UA"/>
        </w:rPr>
        <w:t>%</w:t>
      </w:r>
      <w:r w:rsidR="00F42D34">
        <w:rPr>
          <w:rFonts w:ascii="Times New Roman" w:hAnsi="Times New Roman"/>
          <w:sz w:val="28"/>
          <w:lang w:val="uk-UA"/>
        </w:rPr>
        <w:t xml:space="preserve">) </w:t>
      </w:r>
      <w:r w:rsidR="007A5A1B">
        <w:rPr>
          <w:rFonts w:ascii="Times New Roman" w:hAnsi="Times New Roman"/>
          <w:sz w:val="28"/>
          <w:lang w:val="uk-UA"/>
        </w:rPr>
        <w:t>були діти</w:t>
      </w:r>
      <w:r>
        <w:rPr>
          <w:rFonts w:ascii="Times New Roman" w:hAnsi="Times New Roman"/>
          <w:sz w:val="28"/>
          <w:lang w:val="uk-UA"/>
        </w:rPr>
        <w:t xml:space="preserve"> </w:t>
      </w:r>
      <w:r w:rsidRPr="00F83E6E">
        <w:rPr>
          <w:rFonts w:ascii="Times New Roman" w:hAnsi="Times New Roman"/>
          <w:sz w:val="28"/>
          <w:lang w:val="uk-UA"/>
        </w:rPr>
        <w:t xml:space="preserve">у віці трьох </w:t>
      </w:r>
      <w:r w:rsidR="007A5A1B">
        <w:rPr>
          <w:rFonts w:ascii="Times New Roman" w:hAnsi="Times New Roman"/>
          <w:sz w:val="28"/>
          <w:lang w:val="uk-UA"/>
        </w:rPr>
        <w:t>-</w:t>
      </w:r>
      <w:r w:rsidRPr="00F83E6E">
        <w:rPr>
          <w:rFonts w:ascii="Times New Roman" w:hAnsi="Times New Roman"/>
          <w:sz w:val="28"/>
          <w:lang w:val="uk-UA"/>
        </w:rPr>
        <w:t xml:space="preserve"> п’яти років, частіше </w:t>
      </w:r>
      <w:r w:rsidR="007A5A1B">
        <w:rPr>
          <w:rFonts w:ascii="Times New Roman" w:hAnsi="Times New Roman"/>
          <w:sz w:val="28"/>
          <w:lang w:val="uk-UA"/>
        </w:rPr>
        <w:t xml:space="preserve">- </w:t>
      </w:r>
      <w:r w:rsidRPr="00F83E6E">
        <w:rPr>
          <w:rFonts w:ascii="Times New Roman" w:hAnsi="Times New Roman"/>
          <w:sz w:val="28"/>
          <w:lang w:val="uk-UA"/>
        </w:rPr>
        <w:t>хлопці.</w:t>
      </w:r>
    </w:p>
    <w:p w:rsidR="009D3047" w:rsidRPr="00F83E6E" w:rsidRDefault="009D3047" w:rsidP="001A4401">
      <w:pPr>
        <w:spacing w:line="360" w:lineRule="auto"/>
        <w:ind w:firstLine="709"/>
        <w:jc w:val="both"/>
        <w:rPr>
          <w:rFonts w:ascii="Times New Roman" w:hAnsi="Times New Roman"/>
          <w:sz w:val="28"/>
          <w:szCs w:val="28"/>
          <w:lang w:val="uk-UA"/>
        </w:rPr>
      </w:pPr>
      <w:r w:rsidRPr="00F83E6E">
        <w:rPr>
          <w:rFonts w:ascii="Times New Roman" w:hAnsi="Times New Roman"/>
          <w:sz w:val="28"/>
          <w:szCs w:val="28"/>
          <w:lang w:val="uk-UA"/>
        </w:rPr>
        <w:t xml:space="preserve">Дослідження структурно-функціонального стану лімфоцитів крові показало, що середні значення ШП ЕПР с.з. та МВ ВС у хворих вірогідно </w:t>
      </w:r>
      <w:r w:rsidR="007A5A1B">
        <w:rPr>
          <w:rFonts w:ascii="Times New Roman" w:hAnsi="Times New Roman"/>
          <w:sz w:val="28"/>
          <w:szCs w:val="28"/>
          <w:lang w:val="uk-UA"/>
        </w:rPr>
        <w:t xml:space="preserve">(р&lt;0,05) </w:t>
      </w:r>
      <w:r w:rsidRPr="00F83E6E">
        <w:rPr>
          <w:rFonts w:ascii="Times New Roman" w:hAnsi="Times New Roman"/>
          <w:sz w:val="28"/>
          <w:szCs w:val="28"/>
          <w:lang w:val="uk-UA"/>
        </w:rPr>
        <w:t xml:space="preserve">відрізнялися від показників групи контролю </w:t>
      </w:r>
      <w:r w:rsidR="007A5A1B">
        <w:rPr>
          <w:rFonts w:ascii="Times New Roman" w:hAnsi="Times New Roman"/>
          <w:sz w:val="28"/>
          <w:szCs w:val="28"/>
          <w:lang w:val="uk-UA"/>
        </w:rPr>
        <w:t>– табл.</w:t>
      </w:r>
      <w:r w:rsidRPr="00F83E6E">
        <w:rPr>
          <w:rFonts w:ascii="Times New Roman" w:hAnsi="Times New Roman"/>
          <w:sz w:val="28"/>
          <w:szCs w:val="28"/>
          <w:lang w:val="uk-UA"/>
        </w:rPr>
        <w:t xml:space="preserve"> 3.</w:t>
      </w:r>
      <w:r w:rsidR="007A5A1B">
        <w:rPr>
          <w:rFonts w:ascii="Times New Roman" w:hAnsi="Times New Roman"/>
          <w:sz w:val="28"/>
          <w:szCs w:val="28"/>
          <w:lang w:val="uk-UA"/>
        </w:rPr>
        <w:t>1.6</w:t>
      </w:r>
      <w:r w:rsidRPr="00F83E6E">
        <w:rPr>
          <w:rFonts w:ascii="Times New Roman" w:hAnsi="Times New Roman"/>
          <w:sz w:val="28"/>
          <w:szCs w:val="28"/>
          <w:lang w:val="uk-UA"/>
        </w:rPr>
        <w:t>.</w:t>
      </w:r>
    </w:p>
    <w:p w:rsidR="00730389" w:rsidRDefault="00730389" w:rsidP="009D3047">
      <w:pPr>
        <w:spacing w:line="360" w:lineRule="auto"/>
        <w:jc w:val="right"/>
        <w:rPr>
          <w:rFonts w:ascii="Times New Roman" w:hAnsi="Times New Roman"/>
          <w:sz w:val="28"/>
          <w:szCs w:val="28"/>
          <w:lang w:val="uk-UA"/>
        </w:rPr>
      </w:pPr>
    </w:p>
    <w:p w:rsidR="009D3047" w:rsidRPr="00F83E6E" w:rsidRDefault="009D3047" w:rsidP="009D3047">
      <w:pPr>
        <w:spacing w:line="360" w:lineRule="auto"/>
        <w:jc w:val="right"/>
        <w:rPr>
          <w:rFonts w:ascii="Times New Roman" w:hAnsi="Times New Roman"/>
          <w:sz w:val="28"/>
          <w:szCs w:val="28"/>
          <w:lang w:val="uk-UA"/>
        </w:rPr>
      </w:pPr>
      <w:r w:rsidRPr="00F83E6E">
        <w:rPr>
          <w:rFonts w:ascii="Times New Roman" w:hAnsi="Times New Roman"/>
          <w:sz w:val="28"/>
          <w:szCs w:val="28"/>
          <w:lang w:val="uk-UA"/>
        </w:rPr>
        <w:lastRenderedPageBreak/>
        <w:t>Таблиця 3.</w:t>
      </w:r>
      <w:r w:rsidR="007A5A1B">
        <w:rPr>
          <w:rFonts w:ascii="Times New Roman" w:hAnsi="Times New Roman"/>
          <w:sz w:val="28"/>
          <w:szCs w:val="28"/>
          <w:lang w:val="uk-UA"/>
        </w:rPr>
        <w:t>1.6</w:t>
      </w:r>
    </w:p>
    <w:p w:rsidR="009D3047" w:rsidRPr="00882CE8" w:rsidRDefault="009D3047" w:rsidP="009D3047">
      <w:pPr>
        <w:spacing w:line="360" w:lineRule="auto"/>
        <w:jc w:val="center"/>
        <w:rPr>
          <w:rFonts w:ascii="Times New Roman" w:hAnsi="Times New Roman"/>
          <w:sz w:val="28"/>
          <w:szCs w:val="28"/>
          <w:lang w:val="uk-UA"/>
        </w:rPr>
      </w:pPr>
      <w:r w:rsidRPr="00882CE8">
        <w:rPr>
          <w:rFonts w:ascii="Times New Roman" w:hAnsi="Times New Roman"/>
          <w:sz w:val="28"/>
          <w:szCs w:val="28"/>
          <w:lang w:val="uk-UA"/>
        </w:rPr>
        <w:t xml:space="preserve">Структурно-функціональний стан лімфоцитів </w:t>
      </w:r>
      <w:r w:rsidR="00F42D34">
        <w:rPr>
          <w:rFonts w:ascii="Times New Roman" w:hAnsi="Times New Roman"/>
          <w:sz w:val="28"/>
          <w:szCs w:val="28"/>
          <w:lang w:val="uk-UA"/>
        </w:rPr>
        <w:t xml:space="preserve">крові </w:t>
      </w:r>
      <w:r w:rsidRPr="00882CE8">
        <w:rPr>
          <w:rFonts w:ascii="Times New Roman" w:hAnsi="Times New Roman"/>
          <w:sz w:val="28"/>
          <w:szCs w:val="28"/>
          <w:lang w:val="uk-UA"/>
        </w:rPr>
        <w:t>хворих в гостр</w:t>
      </w:r>
      <w:r w:rsidR="007A5A1B" w:rsidRPr="00882CE8">
        <w:rPr>
          <w:rFonts w:ascii="Times New Roman" w:hAnsi="Times New Roman"/>
          <w:sz w:val="28"/>
          <w:szCs w:val="28"/>
          <w:lang w:val="uk-UA"/>
        </w:rPr>
        <w:t>ом</w:t>
      </w:r>
      <w:r w:rsidR="000E3CD0">
        <w:rPr>
          <w:rFonts w:ascii="Times New Roman" w:hAnsi="Times New Roman"/>
          <w:sz w:val="28"/>
          <w:szCs w:val="28"/>
          <w:lang w:val="uk-UA"/>
        </w:rPr>
        <w:t>у</w:t>
      </w:r>
      <w:r w:rsidRPr="00882CE8">
        <w:rPr>
          <w:rFonts w:ascii="Times New Roman" w:hAnsi="Times New Roman"/>
          <w:sz w:val="28"/>
          <w:szCs w:val="28"/>
          <w:lang w:val="uk-UA"/>
        </w:rPr>
        <w:t xml:space="preserve"> період</w:t>
      </w:r>
      <w:r w:rsidR="007A5A1B" w:rsidRPr="00882CE8">
        <w:rPr>
          <w:rFonts w:ascii="Times New Roman" w:hAnsi="Times New Roman"/>
          <w:sz w:val="28"/>
          <w:szCs w:val="28"/>
          <w:lang w:val="uk-UA"/>
        </w:rPr>
        <w:t>і</w:t>
      </w:r>
      <w:r w:rsidRPr="00882CE8">
        <w:rPr>
          <w:rFonts w:ascii="Times New Roman" w:hAnsi="Times New Roman"/>
          <w:sz w:val="28"/>
          <w:szCs w:val="28"/>
          <w:lang w:val="uk-UA"/>
        </w:rPr>
        <w:t xml:space="preserve"> </w:t>
      </w:r>
      <w:r w:rsidR="00F42D34">
        <w:rPr>
          <w:rFonts w:ascii="Times New Roman" w:hAnsi="Times New Roman"/>
          <w:sz w:val="28"/>
          <w:szCs w:val="28"/>
          <w:lang w:val="uk-UA"/>
        </w:rPr>
        <w:t>інфекційного мононуклеозу</w:t>
      </w:r>
      <w:r w:rsidR="007A5A1B" w:rsidRPr="00882CE8">
        <w:rPr>
          <w:rFonts w:ascii="Times New Roman" w:hAnsi="Times New Roman"/>
          <w:sz w:val="28"/>
          <w:szCs w:val="28"/>
          <w:lang w:val="uk-UA"/>
        </w:rPr>
        <w:t xml:space="preserve"> з </w:t>
      </w:r>
      <w:r w:rsidR="00F42D34">
        <w:rPr>
          <w:rFonts w:ascii="Times New Roman" w:hAnsi="Times New Roman"/>
          <w:sz w:val="28"/>
          <w:szCs w:val="28"/>
          <w:lang w:val="uk-UA"/>
        </w:rPr>
        <w:t>гострим перебігом</w:t>
      </w:r>
      <w:r w:rsidR="007A5A1B" w:rsidRPr="00882CE8">
        <w:rPr>
          <w:rFonts w:ascii="Times New Roman" w:hAnsi="Times New Roman"/>
          <w:sz w:val="28"/>
          <w:szCs w:val="28"/>
          <w:lang w:val="uk-UA"/>
        </w:rPr>
        <w:t xml:space="preserve"> </w:t>
      </w:r>
      <w:r w:rsidRPr="00882CE8">
        <w:rPr>
          <w:rFonts w:ascii="Times New Roman" w:hAnsi="Times New Roman"/>
          <w:sz w:val="28"/>
          <w:szCs w:val="28"/>
          <w:lang w:val="uk-UA"/>
        </w:rPr>
        <w:t>хвороби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7"/>
        <w:gridCol w:w="2340"/>
        <w:gridCol w:w="2340"/>
        <w:gridCol w:w="2083"/>
      </w:tblGrid>
      <w:tr w:rsidR="009D3047" w:rsidRPr="00F83E6E" w:rsidTr="00730389">
        <w:tc>
          <w:tcPr>
            <w:tcW w:w="2807"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lang w:val="uk-UA"/>
              </w:rPr>
              <w:t>Показники</w:t>
            </w:r>
          </w:p>
        </w:tc>
        <w:tc>
          <w:tcPr>
            <w:tcW w:w="2340" w:type="dxa"/>
          </w:tcPr>
          <w:p w:rsidR="009D3047" w:rsidRPr="00F83E6E" w:rsidRDefault="009D3047" w:rsidP="00A71BDF">
            <w:pPr>
              <w:spacing w:after="0" w:line="336" w:lineRule="auto"/>
              <w:jc w:val="center"/>
              <w:rPr>
                <w:rFonts w:ascii="Times New Roman" w:hAnsi="Times New Roman"/>
                <w:sz w:val="28"/>
                <w:lang w:val="uk-UA"/>
              </w:rPr>
            </w:pPr>
            <w:r w:rsidRPr="00F83E6E">
              <w:rPr>
                <w:rFonts w:ascii="Times New Roman" w:hAnsi="Times New Roman"/>
                <w:sz w:val="28"/>
                <w:lang w:val="uk-UA"/>
              </w:rPr>
              <w:t>ГП</w:t>
            </w:r>
          </w:p>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lang w:val="en-US"/>
              </w:rPr>
              <w:t>n</w:t>
            </w:r>
            <w:r w:rsidRPr="00F83E6E">
              <w:rPr>
                <w:rFonts w:ascii="Times New Roman" w:hAnsi="Times New Roman"/>
                <w:sz w:val="28"/>
              </w:rPr>
              <w:t xml:space="preserve"> = </w:t>
            </w:r>
            <w:r w:rsidRPr="00F83E6E">
              <w:rPr>
                <w:rFonts w:ascii="Times New Roman" w:hAnsi="Times New Roman"/>
                <w:sz w:val="28"/>
                <w:lang w:val="uk-UA"/>
              </w:rPr>
              <w:t>37</w:t>
            </w:r>
          </w:p>
        </w:tc>
        <w:tc>
          <w:tcPr>
            <w:tcW w:w="2340" w:type="dxa"/>
          </w:tcPr>
          <w:p w:rsidR="009D3047" w:rsidRPr="00F83E6E" w:rsidRDefault="009D3047" w:rsidP="00A71BDF">
            <w:pPr>
              <w:spacing w:after="0" w:line="336" w:lineRule="auto"/>
              <w:jc w:val="center"/>
              <w:rPr>
                <w:rFonts w:ascii="Times New Roman" w:hAnsi="Times New Roman"/>
                <w:sz w:val="28"/>
              </w:rPr>
            </w:pPr>
            <w:r w:rsidRPr="00F83E6E">
              <w:rPr>
                <w:rFonts w:ascii="Times New Roman" w:hAnsi="Times New Roman"/>
                <w:sz w:val="28"/>
              </w:rPr>
              <w:t>Контроль</w:t>
            </w:r>
          </w:p>
          <w:p w:rsidR="009D3047" w:rsidRPr="000D2023"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lang w:val="en-US"/>
              </w:rPr>
              <w:t>n</w:t>
            </w:r>
            <w:r w:rsidRPr="00F83E6E">
              <w:rPr>
                <w:rFonts w:ascii="Times New Roman" w:hAnsi="Times New Roman"/>
                <w:sz w:val="28"/>
              </w:rPr>
              <w:t xml:space="preserve"> = 2</w:t>
            </w:r>
            <w:r>
              <w:rPr>
                <w:rFonts w:ascii="Times New Roman" w:hAnsi="Times New Roman"/>
                <w:sz w:val="28"/>
                <w:lang w:val="uk-UA"/>
              </w:rPr>
              <w:t>8</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р</w:t>
            </w:r>
          </w:p>
        </w:tc>
      </w:tr>
      <w:tr w:rsidR="009D3047" w:rsidRPr="00F83E6E" w:rsidTr="00730389">
        <w:tc>
          <w:tcPr>
            <w:tcW w:w="2807" w:type="dxa"/>
          </w:tcPr>
          <w:p w:rsidR="009D3047" w:rsidRPr="00F83E6E" w:rsidRDefault="009D3047" w:rsidP="00941844">
            <w:pPr>
              <w:tabs>
                <w:tab w:val="left" w:pos="900"/>
              </w:tabs>
              <w:jc w:val="both"/>
              <w:rPr>
                <w:rFonts w:ascii="Times New Roman" w:hAnsi="Times New Roman"/>
                <w:sz w:val="28"/>
                <w:szCs w:val="28"/>
                <w:lang w:val="uk-UA"/>
              </w:rPr>
            </w:pPr>
            <w:r w:rsidRPr="00F83E6E">
              <w:rPr>
                <w:rFonts w:ascii="Times New Roman" w:hAnsi="Times New Roman"/>
                <w:sz w:val="28"/>
                <w:szCs w:val="28"/>
                <w:lang w:val="uk-UA"/>
              </w:rPr>
              <w:t>ШП ЕПР с.з.,від.од.</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0,38±0,01</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rPr>
              <w:t>0</w:t>
            </w:r>
            <w:r w:rsidRPr="00F83E6E">
              <w:rPr>
                <w:rFonts w:ascii="Times New Roman" w:hAnsi="Times New Roman"/>
                <w:sz w:val="28"/>
                <w:szCs w:val="28"/>
                <w:lang w:val="uk-UA"/>
              </w:rPr>
              <w:t>,</w:t>
            </w:r>
            <w:r w:rsidRPr="00F83E6E">
              <w:rPr>
                <w:rFonts w:ascii="Times New Roman" w:hAnsi="Times New Roman"/>
                <w:sz w:val="28"/>
                <w:szCs w:val="28"/>
              </w:rPr>
              <w:t>2</w:t>
            </w:r>
            <w:r w:rsidRPr="00F83E6E">
              <w:rPr>
                <w:rFonts w:ascii="Times New Roman" w:hAnsi="Times New Roman"/>
                <w:sz w:val="28"/>
                <w:szCs w:val="28"/>
                <w:lang w:val="en-US"/>
              </w:rPr>
              <w:t>5±</w:t>
            </w:r>
            <w:r w:rsidRPr="00F83E6E">
              <w:rPr>
                <w:rFonts w:ascii="Times New Roman" w:hAnsi="Times New Roman"/>
                <w:sz w:val="28"/>
                <w:szCs w:val="28"/>
                <w:lang w:val="uk-UA"/>
              </w:rPr>
              <w:t>0,011</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rPr>
              <w:t>P&lt;0,05</w:t>
            </w:r>
          </w:p>
        </w:tc>
      </w:tr>
      <w:tr w:rsidR="009D3047" w:rsidRPr="00F83E6E" w:rsidTr="00730389">
        <w:tc>
          <w:tcPr>
            <w:tcW w:w="2807" w:type="dxa"/>
          </w:tcPr>
          <w:p w:rsidR="009D3047" w:rsidRPr="00F83E6E" w:rsidRDefault="009D3047" w:rsidP="00941844">
            <w:pPr>
              <w:tabs>
                <w:tab w:val="left" w:pos="900"/>
              </w:tabs>
              <w:jc w:val="both"/>
              <w:rPr>
                <w:rFonts w:ascii="Times New Roman" w:hAnsi="Times New Roman"/>
                <w:sz w:val="28"/>
                <w:szCs w:val="28"/>
                <w:lang w:val="uk-UA"/>
              </w:rPr>
            </w:pPr>
            <w:r w:rsidRPr="00F83E6E">
              <w:rPr>
                <w:rFonts w:ascii="Times New Roman" w:hAnsi="Times New Roman"/>
                <w:sz w:val="28"/>
                <w:szCs w:val="28"/>
                <w:lang w:val="uk-UA"/>
              </w:rPr>
              <w:t>МВ ВС, від.од.</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1,80±0,05</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2,31±0,12</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rPr>
              <w:t>P&lt;0,05</w:t>
            </w:r>
          </w:p>
        </w:tc>
      </w:tr>
      <w:tr w:rsidR="009D3047" w:rsidRPr="00F83E6E" w:rsidTr="00730389">
        <w:tc>
          <w:tcPr>
            <w:tcW w:w="2807" w:type="dxa"/>
          </w:tcPr>
          <w:p w:rsidR="009D3047" w:rsidRPr="00F83E6E" w:rsidRDefault="009D3047" w:rsidP="009A7BCA">
            <w:pPr>
              <w:tabs>
                <w:tab w:val="left" w:pos="900"/>
              </w:tabs>
              <w:jc w:val="both"/>
              <w:rPr>
                <w:rFonts w:ascii="Times New Roman" w:hAnsi="Times New Roman"/>
                <w:sz w:val="28"/>
                <w:szCs w:val="28"/>
                <w:lang w:val="uk-UA"/>
              </w:rPr>
            </w:pPr>
            <w:r w:rsidRPr="00F83E6E">
              <w:rPr>
                <w:rFonts w:ascii="Times New Roman" w:hAnsi="Times New Roman"/>
                <w:sz w:val="28"/>
                <w:szCs w:val="28"/>
              </w:rPr>
              <w:t>CD3+-кл</w:t>
            </w:r>
            <w:r w:rsidR="009A7BCA">
              <w:rPr>
                <w:rFonts w:ascii="Times New Roman" w:hAnsi="Times New Roman"/>
                <w:sz w:val="28"/>
                <w:szCs w:val="28"/>
                <w:lang w:val="uk-UA"/>
              </w:rPr>
              <w:t>ітини</w:t>
            </w:r>
            <w:r w:rsidRPr="00F83E6E">
              <w:rPr>
                <w:rFonts w:ascii="Times New Roman" w:hAnsi="Times New Roman"/>
                <w:sz w:val="28"/>
                <w:szCs w:val="28"/>
              </w:rPr>
              <w:t xml:space="preserve"> (%)</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82,6±0,48</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rPr>
              <w:t>63</w:t>
            </w:r>
            <w:r w:rsidRPr="00F83E6E">
              <w:rPr>
                <w:rFonts w:ascii="Times New Roman" w:hAnsi="Times New Roman"/>
                <w:sz w:val="28"/>
                <w:szCs w:val="28"/>
                <w:lang w:val="uk-UA"/>
              </w:rPr>
              <w:t>,</w:t>
            </w:r>
            <w:r w:rsidRPr="00F83E6E">
              <w:rPr>
                <w:rFonts w:ascii="Times New Roman" w:hAnsi="Times New Roman"/>
                <w:sz w:val="28"/>
                <w:szCs w:val="28"/>
              </w:rPr>
              <w:t>5±0,</w:t>
            </w:r>
            <w:r w:rsidRPr="00F83E6E">
              <w:rPr>
                <w:rFonts w:ascii="Times New Roman" w:hAnsi="Times New Roman"/>
                <w:sz w:val="28"/>
                <w:szCs w:val="28"/>
                <w:lang w:val="uk-UA"/>
              </w:rPr>
              <w:t>6</w:t>
            </w:r>
            <w:r w:rsidRPr="00F83E6E">
              <w:rPr>
                <w:rFonts w:ascii="Times New Roman" w:hAnsi="Times New Roman"/>
                <w:sz w:val="28"/>
                <w:szCs w:val="28"/>
              </w:rPr>
              <w:t>6</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rPr>
              <w:t>P&lt;0,05</w:t>
            </w:r>
          </w:p>
        </w:tc>
      </w:tr>
      <w:tr w:rsidR="009D3047" w:rsidRPr="00F83E6E" w:rsidTr="00730389">
        <w:tc>
          <w:tcPr>
            <w:tcW w:w="2807" w:type="dxa"/>
          </w:tcPr>
          <w:p w:rsidR="009D3047" w:rsidRPr="00F83E6E" w:rsidRDefault="009D3047" w:rsidP="009A7BCA">
            <w:pPr>
              <w:tabs>
                <w:tab w:val="left" w:pos="630"/>
                <w:tab w:val="left" w:pos="900"/>
              </w:tabs>
              <w:jc w:val="both"/>
              <w:rPr>
                <w:rFonts w:ascii="Times New Roman" w:hAnsi="Times New Roman"/>
                <w:sz w:val="28"/>
                <w:szCs w:val="28"/>
                <w:lang w:val="uk-UA"/>
              </w:rPr>
            </w:pPr>
            <w:r w:rsidRPr="00F83E6E">
              <w:rPr>
                <w:rFonts w:ascii="Times New Roman" w:hAnsi="Times New Roman"/>
                <w:sz w:val="28"/>
                <w:szCs w:val="28"/>
              </w:rPr>
              <w:t>CD4+-кл</w:t>
            </w:r>
            <w:r w:rsidR="009A7BCA">
              <w:rPr>
                <w:rFonts w:ascii="Times New Roman" w:hAnsi="Times New Roman"/>
                <w:sz w:val="28"/>
                <w:szCs w:val="28"/>
                <w:lang w:val="uk-UA"/>
              </w:rPr>
              <w:t>ітини</w:t>
            </w:r>
            <w:r w:rsidRPr="00F83E6E">
              <w:rPr>
                <w:rFonts w:ascii="Times New Roman" w:hAnsi="Times New Roman"/>
                <w:sz w:val="28"/>
                <w:szCs w:val="28"/>
              </w:rPr>
              <w:t xml:space="preserve"> (%)</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38</w:t>
            </w:r>
            <w:r w:rsidRPr="00F83E6E">
              <w:rPr>
                <w:rFonts w:ascii="Times New Roman" w:hAnsi="Times New Roman"/>
                <w:sz w:val="28"/>
                <w:szCs w:val="28"/>
              </w:rPr>
              <w:t>,</w:t>
            </w:r>
            <w:r w:rsidRPr="00F83E6E">
              <w:rPr>
                <w:rFonts w:ascii="Times New Roman" w:hAnsi="Times New Roman"/>
                <w:sz w:val="28"/>
                <w:szCs w:val="28"/>
                <w:lang w:val="uk-UA"/>
              </w:rPr>
              <w:t>2</w:t>
            </w:r>
            <w:r w:rsidRPr="00F83E6E">
              <w:rPr>
                <w:rFonts w:ascii="Times New Roman" w:hAnsi="Times New Roman"/>
                <w:sz w:val="28"/>
                <w:szCs w:val="28"/>
              </w:rPr>
              <w:t xml:space="preserve"> ±</w:t>
            </w:r>
            <w:r w:rsidRPr="00F83E6E">
              <w:rPr>
                <w:rFonts w:ascii="Times New Roman" w:hAnsi="Times New Roman"/>
                <w:sz w:val="28"/>
                <w:szCs w:val="28"/>
                <w:lang w:val="uk-UA"/>
              </w:rPr>
              <w:t>1</w:t>
            </w:r>
            <w:r w:rsidRPr="00F83E6E">
              <w:rPr>
                <w:rFonts w:ascii="Times New Roman" w:hAnsi="Times New Roman"/>
                <w:sz w:val="28"/>
                <w:szCs w:val="28"/>
              </w:rPr>
              <w:t>,</w:t>
            </w:r>
            <w:r w:rsidRPr="00F83E6E">
              <w:rPr>
                <w:rFonts w:ascii="Times New Roman" w:hAnsi="Times New Roman"/>
                <w:sz w:val="28"/>
                <w:szCs w:val="28"/>
                <w:lang w:val="uk-UA"/>
              </w:rPr>
              <w:t>44</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rPr>
              <w:t>39,3±0,</w:t>
            </w:r>
            <w:r w:rsidRPr="00F83E6E">
              <w:rPr>
                <w:rFonts w:ascii="Times New Roman" w:hAnsi="Times New Roman"/>
                <w:sz w:val="28"/>
                <w:lang w:val="uk-UA"/>
              </w:rPr>
              <w:t>4</w:t>
            </w:r>
            <w:r w:rsidRPr="00F83E6E">
              <w:rPr>
                <w:rFonts w:ascii="Times New Roman" w:hAnsi="Times New Roman"/>
                <w:sz w:val="28"/>
              </w:rPr>
              <w:t>1</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rPr>
              <w:t>P&gt;0,05</w:t>
            </w:r>
          </w:p>
        </w:tc>
      </w:tr>
      <w:tr w:rsidR="009D3047" w:rsidRPr="00F83E6E" w:rsidTr="00730389">
        <w:tc>
          <w:tcPr>
            <w:tcW w:w="2807" w:type="dxa"/>
          </w:tcPr>
          <w:p w:rsidR="009D3047" w:rsidRPr="00F83E6E" w:rsidRDefault="009D3047" w:rsidP="009A7BCA">
            <w:pPr>
              <w:tabs>
                <w:tab w:val="left" w:pos="495"/>
                <w:tab w:val="left" w:pos="900"/>
              </w:tabs>
              <w:jc w:val="both"/>
              <w:rPr>
                <w:rFonts w:ascii="Times New Roman" w:hAnsi="Times New Roman"/>
                <w:sz w:val="28"/>
                <w:szCs w:val="28"/>
                <w:lang w:val="uk-UA"/>
              </w:rPr>
            </w:pPr>
            <w:r w:rsidRPr="00F83E6E">
              <w:rPr>
                <w:rFonts w:ascii="Times New Roman" w:hAnsi="Times New Roman"/>
                <w:sz w:val="28"/>
                <w:szCs w:val="28"/>
              </w:rPr>
              <w:t>CD8+-кл</w:t>
            </w:r>
            <w:r w:rsidR="009A7BCA">
              <w:rPr>
                <w:rFonts w:ascii="Times New Roman" w:hAnsi="Times New Roman"/>
                <w:sz w:val="28"/>
                <w:szCs w:val="28"/>
                <w:lang w:val="uk-UA"/>
              </w:rPr>
              <w:t>ітини</w:t>
            </w:r>
            <w:r w:rsidRPr="00F83E6E">
              <w:rPr>
                <w:rFonts w:ascii="Times New Roman" w:hAnsi="Times New Roman"/>
                <w:sz w:val="28"/>
                <w:szCs w:val="28"/>
              </w:rPr>
              <w:t xml:space="preserve"> (%)</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38,2±0,62</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rPr>
              <w:t>23,1±0,</w:t>
            </w:r>
            <w:r w:rsidRPr="00F83E6E">
              <w:rPr>
                <w:rFonts w:ascii="Times New Roman" w:hAnsi="Times New Roman"/>
                <w:sz w:val="28"/>
                <w:lang w:val="uk-UA"/>
              </w:rPr>
              <w:t>3</w:t>
            </w:r>
            <w:r w:rsidRPr="00F83E6E">
              <w:rPr>
                <w:rFonts w:ascii="Times New Roman" w:hAnsi="Times New Roman"/>
                <w:sz w:val="28"/>
              </w:rPr>
              <w:t>1</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rPr>
              <w:t>P&lt;0,05</w:t>
            </w:r>
          </w:p>
        </w:tc>
      </w:tr>
      <w:tr w:rsidR="009D3047" w:rsidRPr="00F83E6E" w:rsidTr="00730389">
        <w:tc>
          <w:tcPr>
            <w:tcW w:w="2807" w:type="dxa"/>
          </w:tcPr>
          <w:p w:rsidR="009D3047" w:rsidRPr="00F83E6E" w:rsidRDefault="009D3047" w:rsidP="009A7BCA">
            <w:pPr>
              <w:tabs>
                <w:tab w:val="left" w:pos="900"/>
              </w:tabs>
              <w:jc w:val="both"/>
              <w:rPr>
                <w:rFonts w:ascii="Times New Roman" w:hAnsi="Times New Roman"/>
                <w:sz w:val="28"/>
                <w:szCs w:val="28"/>
                <w:lang w:val="uk-UA"/>
              </w:rPr>
            </w:pPr>
            <w:r w:rsidRPr="00F83E6E">
              <w:rPr>
                <w:rFonts w:ascii="Times New Roman" w:hAnsi="Times New Roman"/>
                <w:sz w:val="28"/>
                <w:szCs w:val="28"/>
              </w:rPr>
              <w:t>CD</w:t>
            </w:r>
            <w:r w:rsidRPr="00F83E6E">
              <w:rPr>
                <w:rFonts w:ascii="Times New Roman" w:hAnsi="Times New Roman"/>
                <w:sz w:val="28"/>
                <w:szCs w:val="28"/>
                <w:lang w:val="uk-UA"/>
              </w:rPr>
              <w:t>22</w:t>
            </w:r>
            <w:r w:rsidRPr="00F83E6E">
              <w:rPr>
                <w:rFonts w:ascii="Times New Roman" w:hAnsi="Times New Roman"/>
                <w:sz w:val="28"/>
                <w:szCs w:val="28"/>
              </w:rPr>
              <w:t>+-кл</w:t>
            </w:r>
            <w:r w:rsidR="009A7BCA">
              <w:rPr>
                <w:rFonts w:ascii="Times New Roman" w:hAnsi="Times New Roman"/>
                <w:sz w:val="28"/>
                <w:szCs w:val="28"/>
                <w:lang w:val="uk-UA"/>
              </w:rPr>
              <w:t>ітини</w:t>
            </w:r>
            <w:r w:rsidRPr="00F83E6E">
              <w:rPr>
                <w:rFonts w:ascii="Times New Roman" w:hAnsi="Times New Roman"/>
                <w:sz w:val="28"/>
                <w:szCs w:val="28"/>
              </w:rPr>
              <w:t xml:space="preserve"> (%)</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37,54±0,52</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rPr>
              <w:t>23,78±0,</w:t>
            </w:r>
            <w:r w:rsidRPr="00F83E6E">
              <w:rPr>
                <w:rFonts w:ascii="Times New Roman" w:hAnsi="Times New Roman"/>
                <w:sz w:val="28"/>
                <w:lang w:val="uk-UA"/>
              </w:rPr>
              <w:t>3</w:t>
            </w:r>
            <w:r w:rsidRPr="00F83E6E">
              <w:rPr>
                <w:rFonts w:ascii="Times New Roman" w:hAnsi="Times New Roman"/>
                <w:sz w:val="28"/>
              </w:rPr>
              <w:t>3</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rPr>
              <w:t>P&lt;0,05</w:t>
            </w:r>
          </w:p>
        </w:tc>
      </w:tr>
      <w:tr w:rsidR="009D3047" w:rsidRPr="00F83E6E" w:rsidTr="00730389">
        <w:tc>
          <w:tcPr>
            <w:tcW w:w="2807" w:type="dxa"/>
          </w:tcPr>
          <w:p w:rsidR="009D3047" w:rsidRPr="00F83E6E" w:rsidRDefault="009D3047" w:rsidP="00941844">
            <w:pPr>
              <w:tabs>
                <w:tab w:val="left" w:pos="900"/>
              </w:tabs>
              <w:jc w:val="both"/>
              <w:rPr>
                <w:rFonts w:ascii="Times New Roman" w:hAnsi="Times New Roman"/>
                <w:sz w:val="28"/>
                <w:szCs w:val="28"/>
                <w:lang w:val="uk-UA"/>
              </w:rPr>
            </w:pPr>
            <w:r w:rsidRPr="00F83E6E">
              <w:rPr>
                <w:rFonts w:ascii="Times New Roman" w:hAnsi="Times New Roman"/>
                <w:color w:val="000000"/>
                <w:sz w:val="28"/>
                <w:szCs w:val="28"/>
              </w:rPr>
              <w:t>IL</w:t>
            </w:r>
            <w:r w:rsidRPr="00F83E6E">
              <w:rPr>
                <w:rFonts w:ascii="Times New Roman" w:hAnsi="Times New Roman"/>
                <w:color w:val="000000"/>
                <w:sz w:val="28"/>
                <w:szCs w:val="28"/>
                <w:lang w:val="uk-UA"/>
              </w:rPr>
              <w:t xml:space="preserve"> 1 пг/мл</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43,06±0,76</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lang w:val="uk-UA"/>
              </w:rPr>
              <w:t>2,01±0</w:t>
            </w:r>
            <w:r w:rsidRPr="00F83E6E">
              <w:rPr>
                <w:rFonts w:ascii="Times New Roman" w:hAnsi="Times New Roman"/>
                <w:sz w:val="28"/>
              </w:rPr>
              <w:t>,</w:t>
            </w:r>
            <w:r w:rsidRPr="00F83E6E">
              <w:rPr>
                <w:rFonts w:ascii="Times New Roman" w:hAnsi="Times New Roman"/>
                <w:sz w:val="28"/>
                <w:lang w:val="uk-UA"/>
              </w:rPr>
              <w:t>2</w:t>
            </w:r>
            <w:r w:rsidRPr="00F83E6E">
              <w:rPr>
                <w:rFonts w:ascii="Times New Roman" w:hAnsi="Times New Roman"/>
                <w:sz w:val="28"/>
              </w:rPr>
              <w:t>5</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rPr>
              <w:t>P&lt;0,05</w:t>
            </w:r>
          </w:p>
        </w:tc>
      </w:tr>
      <w:tr w:rsidR="009D3047" w:rsidRPr="00F83E6E" w:rsidTr="00730389">
        <w:tc>
          <w:tcPr>
            <w:tcW w:w="2807" w:type="dxa"/>
          </w:tcPr>
          <w:p w:rsidR="009D3047" w:rsidRPr="00F83E6E" w:rsidRDefault="009D3047" w:rsidP="00941844">
            <w:pPr>
              <w:tabs>
                <w:tab w:val="left" w:pos="900"/>
              </w:tabs>
              <w:jc w:val="both"/>
              <w:rPr>
                <w:rFonts w:ascii="Times New Roman" w:hAnsi="Times New Roman"/>
                <w:sz w:val="28"/>
                <w:szCs w:val="28"/>
                <w:lang w:val="uk-UA"/>
              </w:rPr>
            </w:pPr>
            <w:r w:rsidRPr="00F83E6E">
              <w:rPr>
                <w:rFonts w:ascii="Times New Roman" w:hAnsi="Times New Roman"/>
                <w:color w:val="000000"/>
                <w:sz w:val="28"/>
                <w:szCs w:val="28"/>
              </w:rPr>
              <w:t>IL 4 пг/мл</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9</w:t>
            </w:r>
            <w:r w:rsidRPr="00F83E6E">
              <w:rPr>
                <w:rFonts w:ascii="Times New Roman" w:hAnsi="Times New Roman"/>
                <w:sz w:val="28"/>
                <w:szCs w:val="28"/>
              </w:rPr>
              <w:t>,</w:t>
            </w:r>
            <w:r w:rsidRPr="00F83E6E">
              <w:rPr>
                <w:rFonts w:ascii="Times New Roman" w:hAnsi="Times New Roman"/>
                <w:sz w:val="28"/>
                <w:szCs w:val="28"/>
                <w:lang w:val="uk-UA"/>
              </w:rPr>
              <w:t>8</w:t>
            </w:r>
            <w:r w:rsidRPr="00F83E6E">
              <w:rPr>
                <w:rFonts w:ascii="Times New Roman" w:hAnsi="Times New Roman"/>
                <w:sz w:val="28"/>
                <w:szCs w:val="28"/>
              </w:rPr>
              <w:t xml:space="preserve"> ±</w:t>
            </w:r>
            <w:r w:rsidRPr="00F83E6E">
              <w:rPr>
                <w:rFonts w:ascii="Times New Roman" w:hAnsi="Times New Roman"/>
                <w:sz w:val="28"/>
                <w:szCs w:val="28"/>
                <w:lang w:val="uk-UA"/>
              </w:rPr>
              <w:t>0</w:t>
            </w:r>
            <w:r w:rsidRPr="00F83E6E">
              <w:rPr>
                <w:rFonts w:ascii="Times New Roman" w:hAnsi="Times New Roman"/>
                <w:sz w:val="28"/>
                <w:szCs w:val="28"/>
              </w:rPr>
              <w:t>,</w:t>
            </w:r>
            <w:r w:rsidRPr="00F83E6E">
              <w:rPr>
                <w:rFonts w:ascii="Times New Roman" w:hAnsi="Times New Roman"/>
                <w:sz w:val="28"/>
                <w:szCs w:val="28"/>
                <w:lang w:val="uk-UA"/>
              </w:rPr>
              <w:t>28</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lang w:val="uk-UA"/>
              </w:rPr>
              <w:t>6</w:t>
            </w:r>
            <w:r w:rsidRPr="00F83E6E">
              <w:rPr>
                <w:rFonts w:ascii="Times New Roman" w:hAnsi="Times New Roman"/>
                <w:sz w:val="28"/>
              </w:rPr>
              <w:t>,</w:t>
            </w:r>
            <w:r w:rsidRPr="00F83E6E">
              <w:rPr>
                <w:rFonts w:ascii="Times New Roman" w:hAnsi="Times New Roman"/>
                <w:sz w:val="28"/>
                <w:lang w:val="uk-UA"/>
              </w:rPr>
              <w:t>2</w:t>
            </w:r>
            <w:r w:rsidRPr="00F83E6E">
              <w:rPr>
                <w:rFonts w:ascii="Times New Roman" w:hAnsi="Times New Roman"/>
                <w:sz w:val="28"/>
              </w:rPr>
              <w:t>4±0,</w:t>
            </w:r>
            <w:r w:rsidRPr="00F83E6E">
              <w:rPr>
                <w:rFonts w:ascii="Times New Roman" w:hAnsi="Times New Roman"/>
                <w:sz w:val="28"/>
                <w:lang w:val="uk-UA"/>
              </w:rPr>
              <w:t>5</w:t>
            </w:r>
            <w:r w:rsidRPr="00F83E6E">
              <w:rPr>
                <w:rFonts w:ascii="Times New Roman" w:hAnsi="Times New Roman"/>
                <w:sz w:val="28"/>
              </w:rPr>
              <w:t>3</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rPr>
              <w:t>P&lt;0,05</w:t>
            </w:r>
          </w:p>
        </w:tc>
      </w:tr>
      <w:tr w:rsidR="009D3047" w:rsidRPr="00F83E6E" w:rsidTr="00730389">
        <w:tc>
          <w:tcPr>
            <w:tcW w:w="2807" w:type="dxa"/>
          </w:tcPr>
          <w:p w:rsidR="009D3047" w:rsidRPr="00F83E6E" w:rsidRDefault="009D3047" w:rsidP="00CF22C7">
            <w:pPr>
              <w:tabs>
                <w:tab w:val="left" w:pos="825"/>
                <w:tab w:val="left" w:pos="900"/>
              </w:tabs>
              <w:jc w:val="both"/>
              <w:rPr>
                <w:rFonts w:ascii="Times New Roman" w:hAnsi="Times New Roman"/>
                <w:sz w:val="28"/>
                <w:szCs w:val="28"/>
                <w:lang w:val="uk-UA"/>
              </w:rPr>
            </w:pPr>
            <w:r w:rsidRPr="00F83E6E">
              <w:rPr>
                <w:rFonts w:ascii="Times New Roman" w:hAnsi="Times New Roman"/>
                <w:color w:val="000000"/>
                <w:sz w:val="28"/>
                <w:szCs w:val="28"/>
              </w:rPr>
              <w:t>ФН</w:t>
            </w:r>
            <w:r w:rsidR="00CF22C7">
              <w:rPr>
                <w:rFonts w:ascii="Times New Roman" w:hAnsi="Times New Roman"/>
                <w:color w:val="000000"/>
                <w:sz w:val="28"/>
                <w:szCs w:val="28"/>
              </w:rPr>
              <w:t>П</w:t>
            </w:r>
            <w:r w:rsidRPr="00F83E6E">
              <w:rPr>
                <w:rFonts w:ascii="Times New Roman" w:hAnsi="Times New Roman"/>
                <w:color w:val="000000"/>
                <w:sz w:val="28"/>
                <w:szCs w:val="28"/>
              </w:rPr>
              <w:t>α пг/мл</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49,07±0,48</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rPr>
              <w:t>1,</w:t>
            </w:r>
            <w:r w:rsidRPr="00F83E6E">
              <w:rPr>
                <w:rFonts w:ascii="Times New Roman" w:hAnsi="Times New Roman"/>
                <w:sz w:val="28"/>
                <w:lang w:val="uk-UA"/>
              </w:rPr>
              <w:t>0</w:t>
            </w:r>
            <w:r w:rsidRPr="00F83E6E">
              <w:rPr>
                <w:rFonts w:ascii="Times New Roman" w:hAnsi="Times New Roman"/>
                <w:sz w:val="28"/>
              </w:rPr>
              <w:t>3±0,0</w:t>
            </w:r>
            <w:r w:rsidRPr="00F83E6E">
              <w:rPr>
                <w:rFonts w:ascii="Times New Roman" w:hAnsi="Times New Roman"/>
                <w:sz w:val="28"/>
                <w:lang w:val="uk-UA"/>
              </w:rPr>
              <w:t>7</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rPr>
              <w:t>P&lt;0,05</w:t>
            </w:r>
          </w:p>
        </w:tc>
      </w:tr>
      <w:tr w:rsidR="009D3047" w:rsidRPr="00F83E6E" w:rsidTr="00730389">
        <w:tc>
          <w:tcPr>
            <w:tcW w:w="2807" w:type="dxa"/>
          </w:tcPr>
          <w:p w:rsidR="009D3047" w:rsidRPr="00F83E6E" w:rsidRDefault="009D3047" w:rsidP="00941844">
            <w:pPr>
              <w:tabs>
                <w:tab w:val="left" w:pos="900"/>
              </w:tabs>
              <w:jc w:val="both"/>
              <w:rPr>
                <w:rFonts w:ascii="Times New Roman" w:hAnsi="Times New Roman"/>
                <w:sz w:val="28"/>
                <w:szCs w:val="28"/>
                <w:lang w:val="uk-UA"/>
              </w:rPr>
            </w:pPr>
            <w:r w:rsidRPr="00F83E6E">
              <w:rPr>
                <w:rFonts w:ascii="Times New Roman" w:hAnsi="Times New Roman"/>
                <w:sz w:val="28"/>
                <w:szCs w:val="28"/>
              </w:rPr>
              <w:t xml:space="preserve">Ig </w:t>
            </w:r>
            <w:r w:rsidRPr="00F83E6E">
              <w:rPr>
                <w:rFonts w:ascii="Times New Roman" w:hAnsi="Times New Roman"/>
                <w:sz w:val="28"/>
                <w:szCs w:val="28"/>
                <w:lang w:val="uk-UA"/>
              </w:rPr>
              <w:t>А</w:t>
            </w:r>
            <w:r w:rsidRPr="00F83E6E">
              <w:rPr>
                <w:rFonts w:ascii="Times New Roman" w:hAnsi="Times New Roman"/>
                <w:sz w:val="28"/>
                <w:szCs w:val="28"/>
              </w:rPr>
              <w:t xml:space="preserve"> (г/л)</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4,87±0,25</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rPr>
              <w:t>1,63±0,</w:t>
            </w:r>
            <w:r w:rsidRPr="00F83E6E">
              <w:rPr>
                <w:rFonts w:ascii="Times New Roman" w:hAnsi="Times New Roman"/>
                <w:sz w:val="28"/>
                <w:lang w:val="uk-UA"/>
              </w:rPr>
              <w:t>1</w:t>
            </w:r>
            <w:r w:rsidRPr="00F83E6E">
              <w:rPr>
                <w:rFonts w:ascii="Times New Roman" w:hAnsi="Times New Roman"/>
                <w:sz w:val="28"/>
              </w:rPr>
              <w:t>1</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rPr>
              <w:t>P&lt;0,05</w:t>
            </w:r>
          </w:p>
        </w:tc>
      </w:tr>
      <w:tr w:rsidR="009D3047" w:rsidRPr="00F83E6E" w:rsidTr="00730389">
        <w:tc>
          <w:tcPr>
            <w:tcW w:w="2807" w:type="dxa"/>
          </w:tcPr>
          <w:p w:rsidR="009D3047" w:rsidRPr="00F83E6E" w:rsidRDefault="009D3047" w:rsidP="00941844">
            <w:pPr>
              <w:tabs>
                <w:tab w:val="left" w:pos="900"/>
              </w:tabs>
              <w:jc w:val="both"/>
              <w:rPr>
                <w:rFonts w:ascii="Times New Roman" w:hAnsi="Times New Roman"/>
                <w:sz w:val="28"/>
                <w:szCs w:val="28"/>
                <w:lang w:val="uk-UA"/>
              </w:rPr>
            </w:pPr>
            <w:r w:rsidRPr="00F83E6E">
              <w:rPr>
                <w:rFonts w:ascii="Times New Roman" w:hAnsi="Times New Roman"/>
                <w:sz w:val="28"/>
                <w:szCs w:val="28"/>
              </w:rPr>
              <w:t xml:space="preserve">Ig </w:t>
            </w:r>
            <w:r w:rsidRPr="00F83E6E">
              <w:rPr>
                <w:rFonts w:ascii="Times New Roman" w:hAnsi="Times New Roman"/>
                <w:sz w:val="28"/>
                <w:szCs w:val="28"/>
                <w:lang w:val="uk-UA"/>
              </w:rPr>
              <w:t>М</w:t>
            </w:r>
            <w:r w:rsidRPr="00F83E6E">
              <w:rPr>
                <w:rFonts w:ascii="Times New Roman" w:hAnsi="Times New Roman"/>
                <w:sz w:val="28"/>
                <w:szCs w:val="28"/>
              </w:rPr>
              <w:t xml:space="preserve"> (г/л)</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5,87</w:t>
            </w:r>
            <w:r w:rsidRPr="00F83E6E">
              <w:rPr>
                <w:rFonts w:ascii="Times New Roman" w:hAnsi="Times New Roman"/>
                <w:sz w:val="28"/>
                <w:szCs w:val="28"/>
              </w:rPr>
              <w:t>±0,</w:t>
            </w:r>
            <w:r w:rsidRPr="00F83E6E">
              <w:rPr>
                <w:rFonts w:ascii="Times New Roman" w:hAnsi="Times New Roman"/>
                <w:sz w:val="28"/>
                <w:szCs w:val="28"/>
                <w:lang w:val="uk-UA"/>
              </w:rPr>
              <w:t>31</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rPr>
              <w:t>1,27±0,0</w:t>
            </w:r>
            <w:r w:rsidRPr="00F83E6E">
              <w:rPr>
                <w:rFonts w:ascii="Times New Roman" w:hAnsi="Times New Roman"/>
                <w:sz w:val="28"/>
                <w:lang w:val="uk-UA"/>
              </w:rPr>
              <w:t>4</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rPr>
              <w:t>P&lt;0,05</w:t>
            </w:r>
          </w:p>
        </w:tc>
      </w:tr>
      <w:tr w:rsidR="009D3047" w:rsidRPr="00F83E6E" w:rsidTr="00730389">
        <w:tc>
          <w:tcPr>
            <w:tcW w:w="2807" w:type="dxa"/>
          </w:tcPr>
          <w:p w:rsidR="009D3047" w:rsidRPr="00F83E6E" w:rsidRDefault="009D3047" w:rsidP="00941844">
            <w:pPr>
              <w:tabs>
                <w:tab w:val="left" w:pos="900"/>
              </w:tabs>
              <w:jc w:val="both"/>
              <w:rPr>
                <w:rFonts w:ascii="Times New Roman" w:hAnsi="Times New Roman"/>
                <w:sz w:val="28"/>
                <w:szCs w:val="28"/>
                <w:lang w:val="uk-UA"/>
              </w:rPr>
            </w:pPr>
            <w:r w:rsidRPr="00F83E6E">
              <w:rPr>
                <w:rFonts w:ascii="Times New Roman" w:hAnsi="Times New Roman"/>
                <w:sz w:val="28"/>
                <w:szCs w:val="28"/>
              </w:rPr>
              <w:t xml:space="preserve">Ig </w:t>
            </w:r>
            <w:r w:rsidRPr="00F83E6E">
              <w:rPr>
                <w:rFonts w:ascii="Times New Roman" w:hAnsi="Times New Roman"/>
                <w:sz w:val="28"/>
                <w:szCs w:val="28"/>
                <w:lang w:val="en-US"/>
              </w:rPr>
              <w:t>G</w:t>
            </w:r>
            <w:r w:rsidRPr="00F83E6E">
              <w:rPr>
                <w:rFonts w:ascii="Times New Roman" w:hAnsi="Times New Roman"/>
                <w:sz w:val="28"/>
                <w:szCs w:val="28"/>
              </w:rPr>
              <w:t xml:space="preserve"> (г/л)</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17,03</w:t>
            </w:r>
            <w:r w:rsidRPr="00F83E6E">
              <w:rPr>
                <w:rFonts w:ascii="Times New Roman" w:hAnsi="Times New Roman"/>
                <w:sz w:val="28"/>
                <w:szCs w:val="28"/>
              </w:rPr>
              <w:t>±0,</w:t>
            </w:r>
            <w:r w:rsidRPr="00F83E6E">
              <w:rPr>
                <w:rFonts w:ascii="Times New Roman" w:hAnsi="Times New Roman"/>
                <w:sz w:val="28"/>
                <w:szCs w:val="28"/>
                <w:lang w:val="uk-UA"/>
              </w:rPr>
              <w:t>86</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rPr>
              <w:t>10,9±0,1</w:t>
            </w:r>
            <w:r w:rsidRPr="00F83E6E">
              <w:rPr>
                <w:rFonts w:ascii="Times New Roman" w:hAnsi="Times New Roman"/>
                <w:sz w:val="28"/>
                <w:lang w:val="uk-UA"/>
              </w:rPr>
              <w:t>4</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rPr>
              <w:t>P&lt;0,05</w:t>
            </w:r>
          </w:p>
        </w:tc>
      </w:tr>
    </w:tbl>
    <w:p w:rsidR="00855644" w:rsidRDefault="00855644" w:rsidP="003270DC">
      <w:pPr>
        <w:tabs>
          <w:tab w:val="left" w:pos="900"/>
        </w:tabs>
        <w:spacing w:after="0" w:line="360" w:lineRule="auto"/>
        <w:ind w:firstLine="680"/>
        <w:jc w:val="both"/>
        <w:rPr>
          <w:rFonts w:ascii="Times New Roman" w:hAnsi="Times New Roman"/>
          <w:sz w:val="28"/>
          <w:szCs w:val="28"/>
          <w:lang w:val="uk-UA"/>
        </w:rPr>
      </w:pPr>
    </w:p>
    <w:p w:rsidR="009D3047" w:rsidRPr="00F83E6E" w:rsidRDefault="009D3047" w:rsidP="003270DC">
      <w:pPr>
        <w:tabs>
          <w:tab w:val="left" w:pos="900"/>
        </w:tabs>
        <w:spacing w:after="0" w:line="360" w:lineRule="auto"/>
        <w:ind w:firstLine="680"/>
        <w:jc w:val="both"/>
        <w:rPr>
          <w:rFonts w:ascii="Times New Roman" w:hAnsi="Times New Roman"/>
          <w:sz w:val="28"/>
          <w:szCs w:val="28"/>
          <w:lang w:val="uk-UA"/>
        </w:rPr>
      </w:pPr>
      <w:r w:rsidRPr="00F83E6E">
        <w:rPr>
          <w:rFonts w:ascii="Times New Roman" w:hAnsi="Times New Roman"/>
          <w:sz w:val="28"/>
          <w:szCs w:val="28"/>
          <w:lang w:val="uk-UA"/>
        </w:rPr>
        <w:t>При розгляді імунологічних показників виявлено, що для хворих із ГП хвороби в гострому періоді ІМ в порівнянні з групою контролю було характерно активація як клітинної</w:t>
      </w:r>
      <w:r w:rsidR="00F42D34">
        <w:rPr>
          <w:rFonts w:ascii="Times New Roman" w:hAnsi="Times New Roman"/>
          <w:sz w:val="28"/>
          <w:szCs w:val="28"/>
          <w:lang w:val="uk-UA"/>
        </w:rPr>
        <w:t>,</w:t>
      </w:r>
      <w:r w:rsidRPr="00F83E6E">
        <w:rPr>
          <w:rFonts w:ascii="Times New Roman" w:hAnsi="Times New Roman"/>
          <w:sz w:val="28"/>
          <w:szCs w:val="28"/>
          <w:lang w:val="uk-UA"/>
        </w:rPr>
        <w:t xml:space="preserve"> так і гуморальної ланок імунітету, що проявлялося у вигляді підвищення відносного вмісту </w:t>
      </w:r>
      <w:r w:rsidRPr="00F83E6E">
        <w:rPr>
          <w:rFonts w:ascii="Times New Roman" w:hAnsi="Times New Roman"/>
          <w:sz w:val="28"/>
          <w:szCs w:val="28"/>
          <w:lang w:val="en-US"/>
        </w:rPr>
        <w:t>CD</w:t>
      </w:r>
      <w:r w:rsidRPr="00F83E6E">
        <w:rPr>
          <w:rFonts w:ascii="Times New Roman" w:hAnsi="Times New Roman"/>
          <w:sz w:val="28"/>
          <w:szCs w:val="28"/>
          <w:lang w:val="uk-UA"/>
        </w:rPr>
        <w:t>3</w:t>
      </w:r>
      <w:r w:rsidR="00941844">
        <w:rPr>
          <w:rFonts w:ascii="Times New Roman" w:hAnsi="Times New Roman"/>
          <w:sz w:val="28"/>
          <w:szCs w:val="28"/>
          <w:lang w:val="uk-UA"/>
        </w:rPr>
        <w:t>+</w:t>
      </w:r>
      <w:r w:rsidRPr="00F83E6E">
        <w:rPr>
          <w:rFonts w:ascii="Times New Roman" w:hAnsi="Times New Roman"/>
          <w:sz w:val="28"/>
          <w:szCs w:val="28"/>
          <w:lang w:val="uk-UA"/>
        </w:rPr>
        <w:t xml:space="preserve">, </w:t>
      </w:r>
      <w:r w:rsidRPr="00F83E6E">
        <w:rPr>
          <w:rFonts w:ascii="Times New Roman" w:hAnsi="Times New Roman"/>
          <w:sz w:val="28"/>
          <w:szCs w:val="28"/>
          <w:lang w:val="en-US"/>
        </w:rPr>
        <w:t>CD</w:t>
      </w:r>
      <w:r w:rsidRPr="00F83E6E">
        <w:rPr>
          <w:rFonts w:ascii="Times New Roman" w:hAnsi="Times New Roman"/>
          <w:sz w:val="28"/>
          <w:szCs w:val="28"/>
          <w:lang w:val="uk-UA"/>
        </w:rPr>
        <w:t>4</w:t>
      </w:r>
      <w:r w:rsidR="00941844">
        <w:rPr>
          <w:rFonts w:ascii="Times New Roman" w:hAnsi="Times New Roman"/>
          <w:sz w:val="28"/>
          <w:szCs w:val="28"/>
          <w:lang w:val="uk-UA"/>
        </w:rPr>
        <w:t>+</w:t>
      </w:r>
      <w:r w:rsidRPr="00F83E6E">
        <w:rPr>
          <w:rFonts w:ascii="Times New Roman" w:hAnsi="Times New Roman"/>
          <w:sz w:val="28"/>
          <w:szCs w:val="28"/>
          <w:lang w:val="uk-UA"/>
        </w:rPr>
        <w:t xml:space="preserve">, </w:t>
      </w:r>
      <w:r w:rsidRPr="00F83E6E">
        <w:rPr>
          <w:rFonts w:ascii="Times New Roman" w:hAnsi="Times New Roman"/>
          <w:sz w:val="28"/>
          <w:szCs w:val="28"/>
          <w:lang w:val="en-US"/>
        </w:rPr>
        <w:t>CD</w:t>
      </w:r>
      <w:r w:rsidRPr="00F83E6E">
        <w:rPr>
          <w:rFonts w:ascii="Times New Roman" w:hAnsi="Times New Roman"/>
          <w:sz w:val="28"/>
          <w:szCs w:val="28"/>
          <w:lang w:val="uk-UA"/>
        </w:rPr>
        <w:t>8</w:t>
      </w:r>
      <w:r w:rsidR="00941844">
        <w:rPr>
          <w:rFonts w:ascii="Times New Roman" w:hAnsi="Times New Roman"/>
          <w:sz w:val="28"/>
          <w:szCs w:val="28"/>
          <w:lang w:val="uk-UA"/>
        </w:rPr>
        <w:t>+</w:t>
      </w:r>
      <w:r w:rsidRPr="00F83E6E">
        <w:rPr>
          <w:rFonts w:ascii="Times New Roman" w:hAnsi="Times New Roman"/>
          <w:sz w:val="28"/>
          <w:szCs w:val="28"/>
          <w:lang w:val="uk-UA"/>
        </w:rPr>
        <w:t xml:space="preserve">, </w:t>
      </w:r>
      <w:r w:rsidRPr="00F83E6E">
        <w:rPr>
          <w:rFonts w:ascii="Times New Roman" w:hAnsi="Times New Roman"/>
          <w:sz w:val="28"/>
          <w:szCs w:val="28"/>
          <w:lang w:val="en-US"/>
        </w:rPr>
        <w:t>CD</w:t>
      </w:r>
      <w:r w:rsidRPr="00F83E6E">
        <w:rPr>
          <w:rFonts w:ascii="Times New Roman" w:hAnsi="Times New Roman"/>
          <w:sz w:val="28"/>
          <w:szCs w:val="28"/>
          <w:lang w:val="uk-UA"/>
        </w:rPr>
        <w:t>22</w:t>
      </w:r>
      <w:r w:rsidR="00941844">
        <w:rPr>
          <w:rFonts w:ascii="Times New Roman" w:hAnsi="Times New Roman"/>
          <w:sz w:val="28"/>
          <w:szCs w:val="28"/>
          <w:lang w:val="uk-UA"/>
        </w:rPr>
        <w:t>+</w:t>
      </w:r>
      <w:r w:rsidRPr="00F83E6E">
        <w:rPr>
          <w:rFonts w:ascii="Times New Roman" w:hAnsi="Times New Roman"/>
          <w:sz w:val="28"/>
          <w:szCs w:val="28"/>
          <w:lang w:val="uk-UA"/>
        </w:rPr>
        <w:t xml:space="preserve"> клітин </w:t>
      </w:r>
      <w:r w:rsidR="00941844">
        <w:rPr>
          <w:rFonts w:ascii="Times New Roman" w:hAnsi="Times New Roman"/>
          <w:sz w:val="28"/>
          <w:szCs w:val="28"/>
          <w:lang w:val="uk-UA"/>
        </w:rPr>
        <w:t xml:space="preserve">(р&lt;0,05) </w:t>
      </w:r>
      <w:r w:rsidRPr="00F83E6E">
        <w:rPr>
          <w:rFonts w:ascii="Times New Roman" w:hAnsi="Times New Roman"/>
          <w:sz w:val="28"/>
          <w:szCs w:val="28"/>
          <w:lang w:val="uk-UA"/>
        </w:rPr>
        <w:t xml:space="preserve">та рівню імуноглобулінів класу </w:t>
      </w:r>
      <w:r w:rsidRPr="00F83E6E">
        <w:rPr>
          <w:rFonts w:ascii="Times New Roman" w:hAnsi="Times New Roman"/>
          <w:sz w:val="28"/>
          <w:szCs w:val="28"/>
          <w:lang w:val="en-US"/>
        </w:rPr>
        <w:t>A</w:t>
      </w:r>
      <w:r w:rsidRPr="00F83E6E">
        <w:rPr>
          <w:rFonts w:ascii="Times New Roman" w:hAnsi="Times New Roman"/>
          <w:sz w:val="28"/>
          <w:szCs w:val="28"/>
          <w:lang w:val="uk-UA"/>
        </w:rPr>
        <w:t xml:space="preserve">, </w:t>
      </w:r>
      <w:r w:rsidRPr="00F83E6E">
        <w:rPr>
          <w:rFonts w:ascii="Times New Roman" w:hAnsi="Times New Roman"/>
          <w:sz w:val="28"/>
          <w:szCs w:val="28"/>
          <w:lang w:val="en-US"/>
        </w:rPr>
        <w:t>M</w:t>
      </w:r>
      <w:r w:rsidRPr="00F83E6E">
        <w:rPr>
          <w:rFonts w:ascii="Times New Roman" w:hAnsi="Times New Roman"/>
          <w:sz w:val="28"/>
          <w:szCs w:val="28"/>
          <w:lang w:val="uk-UA"/>
        </w:rPr>
        <w:t xml:space="preserve">, </w:t>
      </w:r>
      <w:r w:rsidRPr="00F83E6E">
        <w:rPr>
          <w:rFonts w:ascii="Times New Roman" w:hAnsi="Times New Roman"/>
          <w:sz w:val="28"/>
          <w:szCs w:val="28"/>
          <w:lang w:val="en-US"/>
        </w:rPr>
        <w:t>G</w:t>
      </w:r>
      <w:r w:rsidR="00941844">
        <w:rPr>
          <w:rFonts w:ascii="Times New Roman" w:hAnsi="Times New Roman"/>
          <w:sz w:val="28"/>
          <w:szCs w:val="28"/>
          <w:lang w:val="uk-UA"/>
        </w:rPr>
        <w:t xml:space="preserve"> (р&lt;0,05)</w:t>
      </w:r>
      <w:r w:rsidRPr="00F83E6E">
        <w:rPr>
          <w:rFonts w:ascii="Times New Roman" w:hAnsi="Times New Roman"/>
          <w:sz w:val="28"/>
          <w:szCs w:val="28"/>
          <w:lang w:val="uk-UA"/>
        </w:rPr>
        <w:t xml:space="preserve">. При аналізі цитокінового реагування з’ясовано, що у хворих з формуванням в подальшому гострого перебігу ІМ в дебюті відбувається помірне збільшення </w:t>
      </w:r>
      <w:r w:rsidRPr="00F83E6E">
        <w:rPr>
          <w:rFonts w:ascii="Times New Roman" w:hAnsi="Times New Roman"/>
          <w:color w:val="000000"/>
          <w:sz w:val="28"/>
          <w:szCs w:val="28"/>
        </w:rPr>
        <w:lastRenderedPageBreak/>
        <w:t>IL</w:t>
      </w:r>
      <w:r w:rsidRPr="00F83E6E">
        <w:rPr>
          <w:rFonts w:ascii="Times New Roman" w:hAnsi="Times New Roman"/>
          <w:color w:val="000000"/>
          <w:sz w:val="28"/>
          <w:szCs w:val="28"/>
          <w:lang w:val="uk-UA"/>
        </w:rPr>
        <w:t xml:space="preserve"> 4 </w:t>
      </w:r>
      <w:r w:rsidR="00941844">
        <w:rPr>
          <w:rFonts w:ascii="Times New Roman" w:hAnsi="Times New Roman"/>
          <w:sz w:val="28"/>
          <w:szCs w:val="28"/>
          <w:lang w:val="uk-UA"/>
        </w:rPr>
        <w:t>(р&lt;0,05)</w:t>
      </w:r>
      <w:r w:rsidR="000E0EA3">
        <w:rPr>
          <w:rFonts w:ascii="Times New Roman" w:hAnsi="Times New Roman"/>
          <w:sz w:val="28"/>
          <w:szCs w:val="28"/>
          <w:lang w:val="uk-UA"/>
        </w:rPr>
        <w:t xml:space="preserve"> </w:t>
      </w:r>
      <w:r w:rsidRPr="00F83E6E">
        <w:rPr>
          <w:rFonts w:ascii="Times New Roman" w:hAnsi="Times New Roman"/>
          <w:color w:val="000000"/>
          <w:sz w:val="28"/>
          <w:szCs w:val="28"/>
          <w:lang w:val="uk-UA"/>
        </w:rPr>
        <w:t xml:space="preserve">та значне </w:t>
      </w:r>
      <w:r w:rsidR="00C11F0A">
        <w:rPr>
          <w:rFonts w:ascii="Times New Roman" w:hAnsi="Times New Roman"/>
          <w:color w:val="000000"/>
          <w:sz w:val="28"/>
          <w:szCs w:val="28"/>
          <w:lang w:val="uk-UA"/>
        </w:rPr>
        <w:t>–</w:t>
      </w:r>
      <w:r w:rsidRPr="00F83E6E">
        <w:rPr>
          <w:rFonts w:ascii="Times New Roman" w:hAnsi="Times New Roman"/>
          <w:color w:val="000000"/>
          <w:sz w:val="28"/>
          <w:szCs w:val="28"/>
          <w:lang w:val="uk-UA"/>
        </w:rPr>
        <w:t xml:space="preserve"> </w:t>
      </w:r>
      <w:r w:rsidRPr="00F83E6E">
        <w:rPr>
          <w:rFonts w:ascii="Times New Roman" w:hAnsi="Times New Roman"/>
          <w:color w:val="000000"/>
          <w:sz w:val="28"/>
          <w:szCs w:val="28"/>
        </w:rPr>
        <w:t>IL</w:t>
      </w:r>
      <w:r w:rsidRPr="00F83E6E">
        <w:rPr>
          <w:rFonts w:ascii="Times New Roman" w:hAnsi="Times New Roman"/>
          <w:color w:val="000000"/>
          <w:sz w:val="28"/>
          <w:szCs w:val="28"/>
          <w:lang w:val="uk-UA"/>
        </w:rPr>
        <w:t xml:space="preserve"> 1</w:t>
      </w:r>
      <w:r w:rsidR="000E0EA3">
        <w:rPr>
          <w:rFonts w:ascii="Times New Roman" w:hAnsi="Times New Roman"/>
          <w:color w:val="000000"/>
          <w:sz w:val="28"/>
          <w:szCs w:val="28"/>
          <w:lang w:val="uk-UA"/>
        </w:rPr>
        <w:t xml:space="preserve"> </w:t>
      </w:r>
      <w:r w:rsidR="000E0EA3">
        <w:rPr>
          <w:rFonts w:ascii="Times New Roman" w:hAnsi="Times New Roman"/>
          <w:sz w:val="28"/>
          <w:szCs w:val="28"/>
          <w:lang w:val="uk-UA"/>
        </w:rPr>
        <w:t>(р&lt;0,05)</w:t>
      </w:r>
      <w:r w:rsidRPr="00F83E6E">
        <w:rPr>
          <w:rFonts w:ascii="Times New Roman" w:hAnsi="Times New Roman"/>
          <w:color w:val="000000"/>
          <w:sz w:val="28"/>
          <w:szCs w:val="28"/>
          <w:lang w:val="uk-UA"/>
        </w:rPr>
        <w:t xml:space="preserve"> та ФН</w:t>
      </w:r>
      <w:r w:rsidR="00405147">
        <w:rPr>
          <w:rFonts w:ascii="Times New Roman" w:hAnsi="Times New Roman"/>
          <w:color w:val="000000"/>
          <w:sz w:val="28"/>
          <w:szCs w:val="28"/>
          <w:lang w:val="uk-UA"/>
        </w:rPr>
        <w:t>П</w:t>
      </w:r>
      <w:r w:rsidRPr="00F83E6E">
        <w:rPr>
          <w:rFonts w:ascii="Times New Roman" w:hAnsi="Times New Roman"/>
          <w:color w:val="000000"/>
          <w:sz w:val="28"/>
          <w:szCs w:val="28"/>
        </w:rPr>
        <w:t>α</w:t>
      </w:r>
      <w:r w:rsidR="000E0EA3">
        <w:rPr>
          <w:rFonts w:ascii="Times New Roman" w:hAnsi="Times New Roman"/>
          <w:color w:val="000000"/>
          <w:sz w:val="28"/>
          <w:szCs w:val="28"/>
          <w:lang w:val="uk-UA"/>
        </w:rPr>
        <w:t xml:space="preserve"> </w:t>
      </w:r>
      <w:r w:rsidR="000E0EA3">
        <w:rPr>
          <w:rFonts w:ascii="Times New Roman" w:hAnsi="Times New Roman"/>
          <w:sz w:val="28"/>
          <w:szCs w:val="28"/>
          <w:lang w:val="uk-UA"/>
        </w:rPr>
        <w:t>(р&lt;0,05)</w:t>
      </w:r>
      <w:r w:rsidRPr="00F83E6E">
        <w:rPr>
          <w:rFonts w:ascii="Times New Roman" w:hAnsi="Times New Roman"/>
          <w:color w:val="000000"/>
          <w:sz w:val="28"/>
          <w:szCs w:val="28"/>
          <w:lang w:val="uk-UA"/>
        </w:rPr>
        <w:t>, що відображає активацію як Т1, так і Т2 – хелперної відповіді.</w:t>
      </w:r>
    </w:p>
    <w:p w:rsidR="009D3047" w:rsidRPr="00F83E6E" w:rsidRDefault="009D3047" w:rsidP="003270DC">
      <w:pPr>
        <w:spacing w:after="0" w:line="360" w:lineRule="auto"/>
        <w:ind w:firstLine="680"/>
        <w:jc w:val="both"/>
        <w:rPr>
          <w:rFonts w:ascii="Times New Roman" w:hAnsi="Times New Roman"/>
          <w:sz w:val="28"/>
          <w:szCs w:val="28"/>
          <w:lang w:val="uk-UA"/>
        </w:rPr>
      </w:pPr>
      <w:r w:rsidRPr="00F83E6E">
        <w:rPr>
          <w:rFonts w:ascii="Times New Roman" w:hAnsi="Times New Roman"/>
          <w:sz w:val="28"/>
          <w:szCs w:val="28"/>
          <w:lang w:val="uk-UA"/>
        </w:rPr>
        <w:t xml:space="preserve">Дослідження структурно-функціонального стану лімфоцитів крові хворих в періоді ранньої реконвалесценції показало, що середні значення ШП ЕПР с.з. та МВ ВС не відрізнялися від показників групи контролю </w:t>
      </w:r>
      <w:r w:rsidR="000E0EA3">
        <w:rPr>
          <w:rFonts w:ascii="Times New Roman" w:hAnsi="Times New Roman"/>
          <w:sz w:val="28"/>
          <w:szCs w:val="28"/>
          <w:lang w:val="uk-UA"/>
        </w:rPr>
        <w:t xml:space="preserve">(р&gt;0,05) – </w:t>
      </w:r>
      <w:r w:rsidR="00CF2B75">
        <w:rPr>
          <w:rFonts w:ascii="Times New Roman" w:hAnsi="Times New Roman"/>
          <w:sz w:val="28"/>
          <w:szCs w:val="28"/>
          <w:lang w:val="uk-UA"/>
        </w:rPr>
        <w:t>т</w:t>
      </w:r>
      <w:r w:rsidR="00C11F0A">
        <w:rPr>
          <w:rFonts w:ascii="Times New Roman" w:hAnsi="Times New Roman"/>
          <w:sz w:val="28"/>
          <w:szCs w:val="28"/>
          <w:lang w:val="uk-UA"/>
        </w:rPr>
        <w:t>абл.</w:t>
      </w:r>
      <w:r w:rsidRPr="00F83E6E">
        <w:rPr>
          <w:rFonts w:ascii="Times New Roman" w:hAnsi="Times New Roman"/>
          <w:sz w:val="28"/>
          <w:szCs w:val="28"/>
          <w:lang w:val="uk-UA"/>
        </w:rPr>
        <w:t xml:space="preserve"> 3.</w:t>
      </w:r>
      <w:r w:rsidR="000E0EA3">
        <w:rPr>
          <w:rFonts w:ascii="Times New Roman" w:hAnsi="Times New Roman"/>
          <w:sz w:val="28"/>
          <w:szCs w:val="28"/>
          <w:lang w:val="uk-UA"/>
        </w:rPr>
        <w:t>1.7.</w:t>
      </w:r>
    </w:p>
    <w:p w:rsidR="009D3047" w:rsidRPr="00F83E6E" w:rsidRDefault="009D3047" w:rsidP="009D3047">
      <w:pPr>
        <w:tabs>
          <w:tab w:val="left" w:pos="900"/>
        </w:tabs>
        <w:jc w:val="right"/>
        <w:rPr>
          <w:rFonts w:ascii="Times New Roman" w:hAnsi="Times New Roman"/>
          <w:sz w:val="28"/>
          <w:szCs w:val="28"/>
          <w:lang w:val="uk-UA"/>
        </w:rPr>
      </w:pPr>
      <w:r w:rsidRPr="00F83E6E">
        <w:rPr>
          <w:rFonts w:ascii="Times New Roman" w:hAnsi="Times New Roman"/>
          <w:sz w:val="28"/>
          <w:szCs w:val="28"/>
          <w:lang w:val="uk-UA"/>
        </w:rPr>
        <w:t>Таблиця 3.</w:t>
      </w:r>
      <w:r w:rsidR="000E0EA3">
        <w:rPr>
          <w:rFonts w:ascii="Times New Roman" w:hAnsi="Times New Roman"/>
          <w:sz w:val="28"/>
          <w:szCs w:val="28"/>
          <w:lang w:val="uk-UA"/>
        </w:rPr>
        <w:t>1.7</w:t>
      </w:r>
    </w:p>
    <w:p w:rsidR="009D3047" w:rsidRPr="00882CE8" w:rsidRDefault="009D3047" w:rsidP="009D3047">
      <w:pPr>
        <w:spacing w:line="360" w:lineRule="auto"/>
        <w:jc w:val="center"/>
        <w:rPr>
          <w:rFonts w:ascii="Times New Roman" w:hAnsi="Times New Roman"/>
          <w:sz w:val="28"/>
          <w:szCs w:val="28"/>
          <w:lang w:val="uk-UA"/>
        </w:rPr>
      </w:pPr>
      <w:r w:rsidRPr="00882CE8">
        <w:rPr>
          <w:rFonts w:ascii="Times New Roman" w:hAnsi="Times New Roman"/>
          <w:sz w:val="28"/>
          <w:szCs w:val="28"/>
          <w:lang w:val="uk-UA"/>
        </w:rPr>
        <w:t xml:space="preserve">Структурно-функціональний стан лімфоцитів </w:t>
      </w:r>
      <w:r w:rsidR="00F42D34">
        <w:rPr>
          <w:rFonts w:ascii="Times New Roman" w:hAnsi="Times New Roman"/>
          <w:sz w:val="28"/>
          <w:szCs w:val="28"/>
          <w:lang w:val="uk-UA"/>
        </w:rPr>
        <w:t xml:space="preserve">крові </w:t>
      </w:r>
      <w:r w:rsidRPr="00882CE8">
        <w:rPr>
          <w:rFonts w:ascii="Times New Roman" w:hAnsi="Times New Roman"/>
          <w:sz w:val="28"/>
          <w:szCs w:val="28"/>
          <w:lang w:val="uk-UA"/>
        </w:rPr>
        <w:t>хворих в період</w:t>
      </w:r>
      <w:r w:rsidR="000E0EA3" w:rsidRPr="00882CE8">
        <w:rPr>
          <w:rFonts w:ascii="Times New Roman" w:hAnsi="Times New Roman"/>
          <w:sz w:val="28"/>
          <w:szCs w:val="28"/>
          <w:lang w:val="uk-UA"/>
        </w:rPr>
        <w:t>і</w:t>
      </w:r>
      <w:r w:rsidRPr="00882CE8">
        <w:rPr>
          <w:rFonts w:ascii="Times New Roman" w:hAnsi="Times New Roman"/>
          <w:sz w:val="28"/>
          <w:szCs w:val="28"/>
          <w:lang w:val="uk-UA"/>
        </w:rPr>
        <w:t xml:space="preserve"> реконвалесценції</w:t>
      </w:r>
      <w:r w:rsidR="000E0EA3" w:rsidRPr="00882CE8">
        <w:rPr>
          <w:rFonts w:ascii="Times New Roman" w:hAnsi="Times New Roman"/>
          <w:sz w:val="28"/>
          <w:szCs w:val="28"/>
          <w:lang w:val="uk-UA"/>
        </w:rPr>
        <w:t xml:space="preserve"> </w:t>
      </w:r>
      <w:r w:rsidR="00F42D34">
        <w:rPr>
          <w:rFonts w:ascii="Times New Roman" w:hAnsi="Times New Roman"/>
          <w:sz w:val="28"/>
          <w:szCs w:val="28"/>
          <w:lang w:val="uk-UA"/>
        </w:rPr>
        <w:t>інфекційного мононуклеозу</w:t>
      </w:r>
      <w:r w:rsidR="000E0EA3" w:rsidRPr="00882CE8">
        <w:rPr>
          <w:rFonts w:ascii="Times New Roman" w:hAnsi="Times New Roman"/>
          <w:sz w:val="28"/>
          <w:szCs w:val="28"/>
          <w:lang w:val="uk-UA"/>
        </w:rPr>
        <w:t xml:space="preserve"> з гострим </w:t>
      </w:r>
      <w:r w:rsidR="00F42D34">
        <w:rPr>
          <w:rFonts w:ascii="Times New Roman" w:hAnsi="Times New Roman"/>
          <w:sz w:val="28"/>
          <w:szCs w:val="28"/>
          <w:lang w:val="uk-UA"/>
        </w:rPr>
        <w:t xml:space="preserve">його </w:t>
      </w:r>
      <w:r w:rsidR="000E0EA3" w:rsidRPr="00882CE8">
        <w:rPr>
          <w:rFonts w:ascii="Times New Roman" w:hAnsi="Times New Roman"/>
          <w:sz w:val="28"/>
          <w:szCs w:val="28"/>
          <w:lang w:val="uk-UA"/>
        </w:rPr>
        <w:t xml:space="preserve">перебігом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7"/>
        <w:gridCol w:w="2340"/>
        <w:gridCol w:w="2340"/>
        <w:gridCol w:w="2083"/>
      </w:tblGrid>
      <w:tr w:rsidR="009D3047" w:rsidRPr="00F83E6E" w:rsidTr="004D2147">
        <w:trPr>
          <w:trHeight w:val="285"/>
        </w:trPr>
        <w:tc>
          <w:tcPr>
            <w:tcW w:w="2807" w:type="dxa"/>
            <w:vMerge w:val="restart"/>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lang w:val="uk-UA"/>
              </w:rPr>
              <w:t>Показники</w:t>
            </w:r>
          </w:p>
        </w:tc>
        <w:tc>
          <w:tcPr>
            <w:tcW w:w="4680" w:type="dxa"/>
            <w:gridSpan w:val="2"/>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Період хвороби</w:t>
            </w:r>
          </w:p>
        </w:tc>
        <w:tc>
          <w:tcPr>
            <w:tcW w:w="2083" w:type="dxa"/>
            <w:vMerge w:val="restart"/>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Контроль</w:t>
            </w:r>
          </w:p>
        </w:tc>
      </w:tr>
      <w:tr w:rsidR="009D3047" w:rsidRPr="00F83E6E" w:rsidTr="004D2147">
        <w:trPr>
          <w:trHeight w:val="285"/>
        </w:trPr>
        <w:tc>
          <w:tcPr>
            <w:tcW w:w="2807" w:type="dxa"/>
            <w:vMerge/>
          </w:tcPr>
          <w:p w:rsidR="009D3047" w:rsidRPr="00F83E6E" w:rsidRDefault="009D3047" w:rsidP="00A71BDF">
            <w:pPr>
              <w:tabs>
                <w:tab w:val="left" w:pos="900"/>
              </w:tabs>
              <w:jc w:val="center"/>
              <w:rPr>
                <w:rFonts w:ascii="Times New Roman" w:hAnsi="Times New Roman"/>
                <w:sz w:val="28"/>
                <w:lang w:val="uk-UA"/>
              </w:rPr>
            </w:pP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гострий</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ранньої реконвалесценції</w:t>
            </w:r>
          </w:p>
        </w:tc>
        <w:tc>
          <w:tcPr>
            <w:tcW w:w="2083" w:type="dxa"/>
            <w:vMerge/>
          </w:tcPr>
          <w:p w:rsidR="009D3047" w:rsidRPr="00F83E6E" w:rsidRDefault="009D3047" w:rsidP="00A71BDF">
            <w:pPr>
              <w:tabs>
                <w:tab w:val="left" w:pos="900"/>
              </w:tabs>
              <w:jc w:val="center"/>
              <w:rPr>
                <w:rFonts w:ascii="Times New Roman" w:hAnsi="Times New Roman"/>
                <w:sz w:val="28"/>
                <w:szCs w:val="28"/>
                <w:lang w:val="uk-UA"/>
              </w:rPr>
            </w:pPr>
          </w:p>
        </w:tc>
      </w:tr>
      <w:tr w:rsidR="009D3047" w:rsidRPr="00F83E6E" w:rsidTr="004D2147">
        <w:tc>
          <w:tcPr>
            <w:tcW w:w="2807" w:type="dxa"/>
          </w:tcPr>
          <w:p w:rsidR="009D3047" w:rsidRPr="00F83E6E" w:rsidRDefault="009D3047" w:rsidP="001A4401">
            <w:pPr>
              <w:tabs>
                <w:tab w:val="left" w:pos="900"/>
              </w:tabs>
              <w:jc w:val="both"/>
              <w:rPr>
                <w:rFonts w:ascii="Times New Roman" w:hAnsi="Times New Roman"/>
                <w:sz w:val="28"/>
                <w:szCs w:val="28"/>
                <w:lang w:val="uk-UA"/>
              </w:rPr>
            </w:pPr>
            <w:r w:rsidRPr="00F83E6E">
              <w:rPr>
                <w:rFonts w:ascii="Times New Roman" w:hAnsi="Times New Roman"/>
                <w:sz w:val="28"/>
                <w:szCs w:val="28"/>
                <w:lang w:val="uk-UA"/>
              </w:rPr>
              <w:t>ШП ЕПР с.з.,від.од.</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0,38±0,01¹</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lang w:val="uk-UA"/>
              </w:rPr>
              <w:t>0,25±0,03²</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rPr>
              <w:t>0</w:t>
            </w:r>
            <w:r w:rsidRPr="00F83E6E">
              <w:rPr>
                <w:rFonts w:ascii="Times New Roman" w:hAnsi="Times New Roman"/>
                <w:sz w:val="28"/>
                <w:szCs w:val="28"/>
                <w:lang w:val="uk-UA"/>
              </w:rPr>
              <w:t>,</w:t>
            </w:r>
            <w:r w:rsidRPr="00F83E6E">
              <w:rPr>
                <w:rFonts w:ascii="Times New Roman" w:hAnsi="Times New Roman"/>
                <w:sz w:val="28"/>
                <w:szCs w:val="28"/>
              </w:rPr>
              <w:t>2</w:t>
            </w:r>
            <w:r w:rsidRPr="00F83E6E">
              <w:rPr>
                <w:rFonts w:ascii="Times New Roman" w:hAnsi="Times New Roman"/>
                <w:sz w:val="28"/>
                <w:szCs w:val="28"/>
                <w:lang w:val="en-US"/>
              </w:rPr>
              <w:t>5±</w:t>
            </w:r>
            <w:r w:rsidRPr="00F83E6E">
              <w:rPr>
                <w:rFonts w:ascii="Times New Roman" w:hAnsi="Times New Roman"/>
                <w:sz w:val="28"/>
                <w:szCs w:val="28"/>
                <w:lang w:val="uk-UA"/>
              </w:rPr>
              <w:t>0,011</w:t>
            </w:r>
          </w:p>
        </w:tc>
      </w:tr>
      <w:tr w:rsidR="009D3047" w:rsidRPr="00F83E6E" w:rsidTr="004D2147">
        <w:tc>
          <w:tcPr>
            <w:tcW w:w="2807" w:type="dxa"/>
          </w:tcPr>
          <w:p w:rsidR="009D3047" w:rsidRPr="00F83E6E" w:rsidRDefault="009D3047" w:rsidP="001A4401">
            <w:pPr>
              <w:tabs>
                <w:tab w:val="left" w:pos="900"/>
              </w:tabs>
              <w:jc w:val="both"/>
              <w:rPr>
                <w:rFonts w:ascii="Times New Roman" w:hAnsi="Times New Roman"/>
                <w:sz w:val="28"/>
                <w:szCs w:val="28"/>
                <w:lang w:val="uk-UA"/>
              </w:rPr>
            </w:pPr>
            <w:r w:rsidRPr="00F83E6E">
              <w:rPr>
                <w:rFonts w:ascii="Times New Roman" w:hAnsi="Times New Roman"/>
                <w:sz w:val="28"/>
                <w:szCs w:val="28"/>
                <w:lang w:val="uk-UA"/>
              </w:rPr>
              <w:t>МВ ВС, від.од.</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1,80±0,05¹</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lang w:val="uk-UA"/>
              </w:rPr>
              <w:t>2,43±0,04</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2,31±0,12</w:t>
            </w:r>
          </w:p>
        </w:tc>
      </w:tr>
      <w:tr w:rsidR="009D3047" w:rsidRPr="00F83E6E" w:rsidTr="004D2147">
        <w:tc>
          <w:tcPr>
            <w:tcW w:w="2807" w:type="dxa"/>
          </w:tcPr>
          <w:p w:rsidR="009D3047" w:rsidRPr="00F83E6E" w:rsidRDefault="009D3047" w:rsidP="0076474F">
            <w:pPr>
              <w:tabs>
                <w:tab w:val="left" w:pos="900"/>
              </w:tabs>
              <w:jc w:val="both"/>
              <w:rPr>
                <w:rFonts w:ascii="Times New Roman" w:hAnsi="Times New Roman"/>
                <w:sz w:val="28"/>
                <w:szCs w:val="28"/>
                <w:lang w:val="uk-UA"/>
              </w:rPr>
            </w:pPr>
            <w:r w:rsidRPr="00F83E6E">
              <w:rPr>
                <w:rFonts w:ascii="Times New Roman" w:hAnsi="Times New Roman"/>
                <w:sz w:val="28"/>
                <w:szCs w:val="28"/>
              </w:rPr>
              <w:t>CD3+-кл</w:t>
            </w:r>
            <w:r w:rsidR="0076474F">
              <w:rPr>
                <w:rFonts w:ascii="Times New Roman" w:hAnsi="Times New Roman"/>
                <w:sz w:val="28"/>
                <w:szCs w:val="28"/>
                <w:lang w:val="uk-UA"/>
              </w:rPr>
              <w:t>ітини</w:t>
            </w:r>
            <w:r w:rsidRPr="00F83E6E">
              <w:rPr>
                <w:rFonts w:ascii="Times New Roman" w:hAnsi="Times New Roman"/>
                <w:sz w:val="28"/>
                <w:szCs w:val="28"/>
              </w:rPr>
              <w:t xml:space="preserve"> (%)</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82,6±0,48¹</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69,32±0,4¹′²</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rPr>
              <w:t>63</w:t>
            </w:r>
            <w:r w:rsidRPr="00F83E6E">
              <w:rPr>
                <w:rFonts w:ascii="Times New Roman" w:hAnsi="Times New Roman"/>
                <w:sz w:val="28"/>
                <w:szCs w:val="28"/>
                <w:lang w:val="uk-UA"/>
              </w:rPr>
              <w:t>,</w:t>
            </w:r>
            <w:r w:rsidRPr="00F83E6E">
              <w:rPr>
                <w:rFonts w:ascii="Times New Roman" w:hAnsi="Times New Roman"/>
                <w:sz w:val="28"/>
                <w:szCs w:val="28"/>
              </w:rPr>
              <w:t>5±0,</w:t>
            </w:r>
            <w:r w:rsidRPr="00F83E6E">
              <w:rPr>
                <w:rFonts w:ascii="Times New Roman" w:hAnsi="Times New Roman"/>
                <w:sz w:val="28"/>
                <w:szCs w:val="28"/>
                <w:lang w:val="uk-UA"/>
              </w:rPr>
              <w:t>6</w:t>
            </w:r>
            <w:r w:rsidRPr="00F83E6E">
              <w:rPr>
                <w:rFonts w:ascii="Times New Roman" w:hAnsi="Times New Roman"/>
                <w:sz w:val="28"/>
                <w:szCs w:val="28"/>
              </w:rPr>
              <w:t>6</w:t>
            </w:r>
          </w:p>
        </w:tc>
      </w:tr>
      <w:tr w:rsidR="009D3047" w:rsidRPr="00F83E6E" w:rsidTr="004D2147">
        <w:tc>
          <w:tcPr>
            <w:tcW w:w="2807" w:type="dxa"/>
          </w:tcPr>
          <w:p w:rsidR="009D3047" w:rsidRPr="00F83E6E" w:rsidRDefault="009D3047" w:rsidP="0076474F">
            <w:pPr>
              <w:tabs>
                <w:tab w:val="left" w:pos="630"/>
                <w:tab w:val="left" w:pos="900"/>
              </w:tabs>
              <w:jc w:val="both"/>
              <w:rPr>
                <w:rFonts w:ascii="Times New Roman" w:hAnsi="Times New Roman"/>
                <w:sz w:val="28"/>
                <w:szCs w:val="28"/>
                <w:lang w:val="uk-UA"/>
              </w:rPr>
            </w:pPr>
            <w:r w:rsidRPr="00F83E6E">
              <w:rPr>
                <w:rFonts w:ascii="Times New Roman" w:hAnsi="Times New Roman"/>
                <w:sz w:val="28"/>
                <w:szCs w:val="28"/>
              </w:rPr>
              <w:t>CD4+-кл</w:t>
            </w:r>
            <w:r w:rsidR="0076474F">
              <w:rPr>
                <w:rFonts w:ascii="Times New Roman" w:hAnsi="Times New Roman"/>
                <w:sz w:val="28"/>
                <w:szCs w:val="28"/>
                <w:lang w:val="uk-UA"/>
              </w:rPr>
              <w:t>ітини</w:t>
            </w:r>
            <w:r w:rsidRPr="00F83E6E">
              <w:rPr>
                <w:rFonts w:ascii="Times New Roman" w:hAnsi="Times New Roman"/>
                <w:sz w:val="28"/>
                <w:szCs w:val="28"/>
              </w:rPr>
              <w:t xml:space="preserve"> (%)</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38</w:t>
            </w:r>
            <w:r w:rsidRPr="00F83E6E">
              <w:rPr>
                <w:rFonts w:ascii="Times New Roman" w:hAnsi="Times New Roman"/>
                <w:sz w:val="28"/>
                <w:szCs w:val="28"/>
              </w:rPr>
              <w:t>,</w:t>
            </w:r>
            <w:r w:rsidRPr="00F83E6E">
              <w:rPr>
                <w:rFonts w:ascii="Times New Roman" w:hAnsi="Times New Roman"/>
                <w:sz w:val="28"/>
                <w:szCs w:val="28"/>
                <w:lang w:val="uk-UA"/>
              </w:rPr>
              <w:t>2</w:t>
            </w:r>
            <w:r w:rsidRPr="00F83E6E">
              <w:rPr>
                <w:rFonts w:ascii="Times New Roman" w:hAnsi="Times New Roman"/>
                <w:sz w:val="28"/>
                <w:szCs w:val="28"/>
              </w:rPr>
              <w:t>±</w:t>
            </w:r>
            <w:r w:rsidRPr="00F83E6E">
              <w:rPr>
                <w:rFonts w:ascii="Times New Roman" w:hAnsi="Times New Roman"/>
                <w:sz w:val="28"/>
                <w:szCs w:val="28"/>
                <w:lang w:val="uk-UA"/>
              </w:rPr>
              <w:t>1</w:t>
            </w:r>
            <w:r w:rsidRPr="00F83E6E">
              <w:rPr>
                <w:rFonts w:ascii="Times New Roman" w:hAnsi="Times New Roman"/>
                <w:sz w:val="28"/>
                <w:szCs w:val="28"/>
              </w:rPr>
              <w:t>,</w:t>
            </w:r>
            <w:r w:rsidRPr="00F83E6E">
              <w:rPr>
                <w:rFonts w:ascii="Times New Roman" w:hAnsi="Times New Roman"/>
                <w:sz w:val="28"/>
                <w:szCs w:val="28"/>
                <w:lang w:val="uk-UA"/>
              </w:rPr>
              <w:t>44</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38,81±0,53</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rPr>
              <w:t>39,3±0,</w:t>
            </w:r>
            <w:r w:rsidRPr="00F83E6E">
              <w:rPr>
                <w:rFonts w:ascii="Times New Roman" w:hAnsi="Times New Roman"/>
                <w:sz w:val="28"/>
                <w:lang w:val="uk-UA"/>
              </w:rPr>
              <w:t>4</w:t>
            </w:r>
            <w:r w:rsidRPr="00F83E6E">
              <w:rPr>
                <w:rFonts w:ascii="Times New Roman" w:hAnsi="Times New Roman"/>
                <w:sz w:val="28"/>
              </w:rPr>
              <w:t>1</w:t>
            </w:r>
          </w:p>
        </w:tc>
      </w:tr>
      <w:tr w:rsidR="009D3047" w:rsidRPr="00F83E6E" w:rsidTr="004D2147">
        <w:tc>
          <w:tcPr>
            <w:tcW w:w="2807" w:type="dxa"/>
          </w:tcPr>
          <w:p w:rsidR="009D3047" w:rsidRPr="00F83E6E" w:rsidRDefault="009D3047" w:rsidP="0076474F">
            <w:pPr>
              <w:tabs>
                <w:tab w:val="left" w:pos="495"/>
                <w:tab w:val="left" w:pos="900"/>
              </w:tabs>
              <w:jc w:val="both"/>
              <w:rPr>
                <w:rFonts w:ascii="Times New Roman" w:hAnsi="Times New Roman"/>
                <w:sz w:val="28"/>
                <w:szCs w:val="28"/>
                <w:lang w:val="uk-UA"/>
              </w:rPr>
            </w:pPr>
            <w:r w:rsidRPr="00F83E6E">
              <w:rPr>
                <w:rFonts w:ascii="Times New Roman" w:hAnsi="Times New Roman"/>
                <w:sz w:val="28"/>
                <w:szCs w:val="28"/>
              </w:rPr>
              <w:t>CD8+-кл</w:t>
            </w:r>
            <w:r w:rsidR="0076474F">
              <w:rPr>
                <w:rFonts w:ascii="Times New Roman" w:hAnsi="Times New Roman"/>
                <w:sz w:val="28"/>
                <w:szCs w:val="28"/>
                <w:lang w:val="uk-UA"/>
              </w:rPr>
              <w:t>ітини</w:t>
            </w:r>
            <w:r w:rsidRPr="00F83E6E">
              <w:rPr>
                <w:rFonts w:ascii="Times New Roman" w:hAnsi="Times New Roman"/>
                <w:sz w:val="28"/>
                <w:szCs w:val="28"/>
              </w:rPr>
              <w:t xml:space="preserve"> (%)</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38,2±0,62</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29,78±0,62¹′²</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rPr>
              <w:t>23,1±0,</w:t>
            </w:r>
            <w:r w:rsidRPr="00F83E6E">
              <w:rPr>
                <w:rFonts w:ascii="Times New Roman" w:hAnsi="Times New Roman"/>
                <w:sz w:val="28"/>
                <w:lang w:val="uk-UA"/>
              </w:rPr>
              <w:t>3</w:t>
            </w:r>
            <w:r w:rsidRPr="00F83E6E">
              <w:rPr>
                <w:rFonts w:ascii="Times New Roman" w:hAnsi="Times New Roman"/>
                <w:sz w:val="28"/>
              </w:rPr>
              <w:t>1</w:t>
            </w:r>
          </w:p>
        </w:tc>
      </w:tr>
      <w:tr w:rsidR="009D3047" w:rsidRPr="00F83E6E" w:rsidTr="004D2147">
        <w:tc>
          <w:tcPr>
            <w:tcW w:w="2807" w:type="dxa"/>
          </w:tcPr>
          <w:p w:rsidR="009D3047" w:rsidRPr="00F83E6E" w:rsidRDefault="009D3047" w:rsidP="0076474F">
            <w:pPr>
              <w:tabs>
                <w:tab w:val="left" w:pos="900"/>
              </w:tabs>
              <w:jc w:val="both"/>
              <w:rPr>
                <w:rFonts w:ascii="Times New Roman" w:hAnsi="Times New Roman"/>
                <w:sz w:val="28"/>
                <w:szCs w:val="28"/>
                <w:lang w:val="uk-UA"/>
              </w:rPr>
            </w:pPr>
            <w:r w:rsidRPr="00F83E6E">
              <w:rPr>
                <w:rFonts w:ascii="Times New Roman" w:hAnsi="Times New Roman"/>
                <w:sz w:val="28"/>
                <w:szCs w:val="28"/>
              </w:rPr>
              <w:t>CD</w:t>
            </w:r>
            <w:r w:rsidRPr="00F83E6E">
              <w:rPr>
                <w:rFonts w:ascii="Times New Roman" w:hAnsi="Times New Roman"/>
                <w:sz w:val="28"/>
                <w:szCs w:val="28"/>
                <w:lang w:val="uk-UA"/>
              </w:rPr>
              <w:t>22</w:t>
            </w:r>
            <w:r w:rsidRPr="00F83E6E">
              <w:rPr>
                <w:rFonts w:ascii="Times New Roman" w:hAnsi="Times New Roman"/>
                <w:sz w:val="28"/>
                <w:szCs w:val="28"/>
              </w:rPr>
              <w:t>+-кл</w:t>
            </w:r>
            <w:r w:rsidR="0076474F">
              <w:rPr>
                <w:rFonts w:ascii="Times New Roman" w:hAnsi="Times New Roman"/>
                <w:sz w:val="28"/>
                <w:szCs w:val="28"/>
                <w:lang w:val="uk-UA"/>
              </w:rPr>
              <w:t>ітини</w:t>
            </w:r>
            <w:r w:rsidRPr="00F83E6E">
              <w:rPr>
                <w:rFonts w:ascii="Times New Roman" w:hAnsi="Times New Roman"/>
                <w:sz w:val="28"/>
                <w:szCs w:val="28"/>
              </w:rPr>
              <w:t xml:space="preserve"> (%)</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37,54±0,52¹</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29,68±0,37¹′²</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rPr>
              <w:t>23,78±0,</w:t>
            </w:r>
            <w:r w:rsidRPr="00F83E6E">
              <w:rPr>
                <w:rFonts w:ascii="Times New Roman" w:hAnsi="Times New Roman"/>
                <w:sz w:val="28"/>
                <w:lang w:val="uk-UA"/>
              </w:rPr>
              <w:t>3</w:t>
            </w:r>
            <w:r w:rsidRPr="00F83E6E">
              <w:rPr>
                <w:rFonts w:ascii="Times New Roman" w:hAnsi="Times New Roman"/>
                <w:sz w:val="28"/>
              </w:rPr>
              <w:t>3</w:t>
            </w:r>
          </w:p>
        </w:tc>
      </w:tr>
      <w:tr w:rsidR="009D3047" w:rsidRPr="00F83E6E" w:rsidTr="004D2147">
        <w:tc>
          <w:tcPr>
            <w:tcW w:w="2807" w:type="dxa"/>
          </w:tcPr>
          <w:p w:rsidR="009D3047" w:rsidRPr="00F83E6E" w:rsidRDefault="009D3047" w:rsidP="001A4401">
            <w:pPr>
              <w:tabs>
                <w:tab w:val="left" w:pos="900"/>
              </w:tabs>
              <w:jc w:val="both"/>
              <w:rPr>
                <w:rFonts w:ascii="Times New Roman" w:hAnsi="Times New Roman"/>
                <w:sz w:val="28"/>
                <w:szCs w:val="28"/>
                <w:lang w:val="uk-UA"/>
              </w:rPr>
            </w:pPr>
            <w:r w:rsidRPr="00F83E6E">
              <w:rPr>
                <w:rFonts w:ascii="Times New Roman" w:hAnsi="Times New Roman"/>
                <w:color w:val="000000"/>
                <w:sz w:val="28"/>
                <w:szCs w:val="28"/>
              </w:rPr>
              <w:t>IL</w:t>
            </w:r>
            <w:r w:rsidRPr="00F83E6E">
              <w:rPr>
                <w:rFonts w:ascii="Times New Roman" w:hAnsi="Times New Roman"/>
                <w:color w:val="000000"/>
                <w:sz w:val="28"/>
                <w:szCs w:val="28"/>
                <w:lang w:val="uk-UA"/>
              </w:rPr>
              <w:t xml:space="preserve"> 1 пг/мл</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43,06±0,76¹</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4,86±0,3¹′²</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lang w:val="uk-UA"/>
              </w:rPr>
              <w:t>2,01±0</w:t>
            </w:r>
            <w:r w:rsidRPr="00F83E6E">
              <w:rPr>
                <w:rFonts w:ascii="Times New Roman" w:hAnsi="Times New Roman"/>
                <w:sz w:val="28"/>
              </w:rPr>
              <w:t>,</w:t>
            </w:r>
            <w:r w:rsidRPr="00F83E6E">
              <w:rPr>
                <w:rFonts w:ascii="Times New Roman" w:hAnsi="Times New Roman"/>
                <w:sz w:val="28"/>
                <w:lang w:val="uk-UA"/>
              </w:rPr>
              <w:t>2</w:t>
            </w:r>
            <w:r w:rsidRPr="00F83E6E">
              <w:rPr>
                <w:rFonts w:ascii="Times New Roman" w:hAnsi="Times New Roman"/>
                <w:sz w:val="28"/>
              </w:rPr>
              <w:t>5</w:t>
            </w:r>
          </w:p>
        </w:tc>
      </w:tr>
      <w:tr w:rsidR="009D3047" w:rsidRPr="00F83E6E" w:rsidTr="004D2147">
        <w:tc>
          <w:tcPr>
            <w:tcW w:w="2807" w:type="dxa"/>
          </w:tcPr>
          <w:p w:rsidR="009D3047" w:rsidRPr="00F83E6E" w:rsidRDefault="009D3047" w:rsidP="001A4401">
            <w:pPr>
              <w:tabs>
                <w:tab w:val="left" w:pos="900"/>
              </w:tabs>
              <w:jc w:val="both"/>
              <w:rPr>
                <w:rFonts w:ascii="Times New Roman" w:hAnsi="Times New Roman"/>
                <w:sz w:val="28"/>
                <w:szCs w:val="28"/>
                <w:lang w:val="uk-UA"/>
              </w:rPr>
            </w:pPr>
            <w:r w:rsidRPr="00F83E6E">
              <w:rPr>
                <w:rFonts w:ascii="Times New Roman" w:hAnsi="Times New Roman"/>
                <w:color w:val="000000"/>
                <w:sz w:val="28"/>
                <w:szCs w:val="28"/>
              </w:rPr>
              <w:t>IL 4 пг/мл</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9</w:t>
            </w:r>
            <w:r w:rsidRPr="00F83E6E">
              <w:rPr>
                <w:rFonts w:ascii="Times New Roman" w:hAnsi="Times New Roman"/>
                <w:sz w:val="28"/>
                <w:szCs w:val="28"/>
              </w:rPr>
              <w:t>,</w:t>
            </w:r>
            <w:r w:rsidRPr="00F83E6E">
              <w:rPr>
                <w:rFonts w:ascii="Times New Roman" w:hAnsi="Times New Roman"/>
                <w:sz w:val="28"/>
                <w:szCs w:val="28"/>
                <w:lang w:val="uk-UA"/>
              </w:rPr>
              <w:t>8</w:t>
            </w:r>
            <w:r w:rsidRPr="00F83E6E">
              <w:rPr>
                <w:rFonts w:ascii="Times New Roman" w:hAnsi="Times New Roman"/>
                <w:sz w:val="28"/>
                <w:szCs w:val="28"/>
              </w:rPr>
              <w:t>±</w:t>
            </w:r>
            <w:r w:rsidRPr="00F83E6E">
              <w:rPr>
                <w:rFonts w:ascii="Times New Roman" w:hAnsi="Times New Roman"/>
                <w:sz w:val="28"/>
                <w:szCs w:val="28"/>
                <w:lang w:val="uk-UA"/>
              </w:rPr>
              <w:t>0</w:t>
            </w:r>
            <w:r w:rsidRPr="00F83E6E">
              <w:rPr>
                <w:rFonts w:ascii="Times New Roman" w:hAnsi="Times New Roman"/>
                <w:sz w:val="28"/>
                <w:szCs w:val="28"/>
              </w:rPr>
              <w:t>,</w:t>
            </w:r>
            <w:r w:rsidRPr="00F83E6E">
              <w:rPr>
                <w:rFonts w:ascii="Times New Roman" w:hAnsi="Times New Roman"/>
                <w:sz w:val="28"/>
                <w:szCs w:val="28"/>
                <w:lang w:val="uk-UA"/>
              </w:rPr>
              <w:t>28¹</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5,01±0,41²</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lang w:val="uk-UA"/>
              </w:rPr>
              <w:t>6</w:t>
            </w:r>
            <w:r w:rsidRPr="00F83E6E">
              <w:rPr>
                <w:rFonts w:ascii="Times New Roman" w:hAnsi="Times New Roman"/>
                <w:sz w:val="28"/>
              </w:rPr>
              <w:t>,</w:t>
            </w:r>
            <w:r w:rsidRPr="00F83E6E">
              <w:rPr>
                <w:rFonts w:ascii="Times New Roman" w:hAnsi="Times New Roman"/>
                <w:sz w:val="28"/>
                <w:lang w:val="uk-UA"/>
              </w:rPr>
              <w:t>2</w:t>
            </w:r>
            <w:r w:rsidRPr="00F83E6E">
              <w:rPr>
                <w:rFonts w:ascii="Times New Roman" w:hAnsi="Times New Roman"/>
                <w:sz w:val="28"/>
              </w:rPr>
              <w:t>4±0,</w:t>
            </w:r>
            <w:r w:rsidRPr="00F83E6E">
              <w:rPr>
                <w:rFonts w:ascii="Times New Roman" w:hAnsi="Times New Roman"/>
                <w:sz w:val="28"/>
                <w:lang w:val="uk-UA"/>
              </w:rPr>
              <w:t>5</w:t>
            </w:r>
            <w:r w:rsidRPr="00F83E6E">
              <w:rPr>
                <w:rFonts w:ascii="Times New Roman" w:hAnsi="Times New Roman"/>
                <w:sz w:val="28"/>
              </w:rPr>
              <w:t>3</w:t>
            </w:r>
          </w:p>
        </w:tc>
      </w:tr>
      <w:tr w:rsidR="009D3047" w:rsidRPr="00F83E6E" w:rsidTr="004D2147">
        <w:trPr>
          <w:trHeight w:val="190"/>
        </w:trPr>
        <w:tc>
          <w:tcPr>
            <w:tcW w:w="2807" w:type="dxa"/>
          </w:tcPr>
          <w:p w:rsidR="009D3047" w:rsidRPr="00F83E6E" w:rsidRDefault="009D3047" w:rsidP="00CF22C7">
            <w:pPr>
              <w:tabs>
                <w:tab w:val="left" w:pos="825"/>
                <w:tab w:val="left" w:pos="900"/>
              </w:tabs>
              <w:jc w:val="both"/>
              <w:rPr>
                <w:rFonts w:ascii="Times New Roman" w:hAnsi="Times New Roman"/>
                <w:sz w:val="28"/>
                <w:szCs w:val="28"/>
                <w:lang w:val="uk-UA"/>
              </w:rPr>
            </w:pPr>
            <w:r w:rsidRPr="00F83E6E">
              <w:rPr>
                <w:rFonts w:ascii="Times New Roman" w:hAnsi="Times New Roman"/>
                <w:color w:val="000000"/>
                <w:sz w:val="28"/>
                <w:szCs w:val="28"/>
              </w:rPr>
              <w:t>ФН</w:t>
            </w:r>
            <w:r w:rsidR="00CF22C7">
              <w:rPr>
                <w:rFonts w:ascii="Times New Roman" w:hAnsi="Times New Roman"/>
                <w:color w:val="000000"/>
                <w:sz w:val="28"/>
                <w:szCs w:val="28"/>
              </w:rPr>
              <w:t>П</w:t>
            </w:r>
            <w:r w:rsidRPr="00F83E6E">
              <w:rPr>
                <w:rFonts w:ascii="Times New Roman" w:hAnsi="Times New Roman"/>
                <w:color w:val="000000"/>
                <w:sz w:val="28"/>
                <w:szCs w:val="28"/>
              </w:rPr>
              <w:t>α пг/мл</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49,07±0,48¹</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3,68±0,14¹′²</w:t>
            </w:r>
          </w:p>
        </w:tc>
        <w:tc>
          <w:tcPr>
            <w:tcW w:w="2083" w:type="dxa"/>
          </w:tcPr>
          <w:p w:rsidR="009D3047" w:rsidRPr="00F83E6E" w:rsidRDefault="009D3047" w:rsidP="00A71BDF">
            <w:pPr>
              <w:tabs>
                <w:tab w:val="left" w:pos="465"/>
                <w:tab w:val="left" w:pos="900"/>
              </w:tabs>
              <w:jc w:val="center"/>
              <w:rPr>
                <w:rFonts w:ascii="Times New Roman" w:hAnsi="Times New Roman"/>
                <w:sz w:val="28"/>
                <w:szCs w:val="28"/>
                <w:lang w:val="uk-UA"/>
              </w:rPr>
            </w:pPr>
            <w:r w:rsidRPr="00F83E6E">
              <w:rPr>
                <w:rFonts w:ascii="Times New Roman" w:hAnsi="Times New Roman"/>
                <w:sz w:val="28"/>
              </w:rPr>
              <w:t>1,</w:t>
            </w:r>
            <w:r w:rsidRPr="00F83E6E">
              <w:rPr>
                <w:rFonts w:ascii="Times New Roman" w:hAnsi="Times New Roman"/>
                <w:sz w:val="28"/>
                <w:lang w:val="uk-UA"/>
              </w:rPr>
              <w:t>0</w:t>
            </w:r>
            <w:r w:rsidRPr="00F83E6E">
              <w:rPr>
                <w:rFonts w:ascii="Times New Roman" w:hAnsi="Times New Roman"/>
                <w:sz w:val="28"/>
              </w:rPr>
              <w:t>3±0,0</w:t>
            </w:r>
            <w:r w:rsidRPr="00F83E6E">
              <w:rPr>
                <w:rFonts w:ascii="Times New Roman" w:hAnsi="Times New Roman"/>
                <w:sz w:val="28"/>
                <w:lang w:val="uk-UA"/>
              </w:rPr>
              <w:t>7</w:t>
            </w:r>
          </w:p>
        </w:tc>
      </w:tr>
      <w:tr w:rsidR="009D3047" w:rsidRPr="00F83E6E" w:rsidTr="004D2147">
        <w:tc>
          <w:tcPr>
            <w:tcW w:w="2807" w:type="dxa"/>
          </w:tcPr>
          <w:p w:rsidR="009D3047" w:rsidRPr="00F83E6E" w:rsidRDefault="009D3047" w:rsidP="001A4401">
            <w:pPr>
              <w:tabs>
                <w:tab w:val="left" w:pos="900"/>
              </w:tabs>
              <w:jc w:val="both"/>
              <w:rPr>
                <w:rFonts w:ascii="Times New Roman" w:hAnsi="Times New Roman"/>
                <w:sz w:val="28"/>
                <w:szCs w:val="28"/>
                <w:lang w:val="uk-UA"/>
              </w:rPr>
            </w:pPr>
            <w:r w:rsidRPr="00F83E6E">
              <w:rPr>
                <w:rFonts w:ascii="Times New Roman" w:hAnsi="Times New Roman"/>
                <w:sz w:val="28"/>
                <w:szCs w:val="28"/>
              </w:rPr>
              <w:t xml:space="preserve">Ig </w:t>
            </w:r>
            <w:r w:rsidRPr="00F83E6E">
              <w:rPr>
                <w:rFonts w:ascii="Times New Roman" w:hAnsi="Times New Roman"/>
                <w:sz w:val="28"/>
                <w:szCs w:val="28"/>
                <w:lang w:val="uk-UA"/>
              </w:rPr>
              <w:t>А</w:t>
            </w:r>
            <w:r w:rsidRPr="00F83E6E">
              <w:rPr>
                <w:rFonts w:ascii="Times New Roman" w:hAnsi="Times New Roman"/>
                <w:sz w:val="28"/>
                <w:szCs w:val="28"/>
              </w:rPr>
              <w:t xml:space="preserve"> (г/л)</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4,87±0,25¹</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2,27±0,04¹′²</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rPr>
              <w:t>1,63±0,</w:t>
            </w:r>
            <w:r w:rsidRPr="00F83E6E">
              <w:rPr>
                <w:rFonts w:ascii="Times New Roman" w:hAnsi="Times New Roman"/>
                <w:sz w:val="28"/>
                <w:lang w:val="uk-UA"/>
              </w:rPr>
              <w:t>1</w:t>
            </w:r>
            <w:r w:rsidRPr="00F83E6E">
              <w:rPr>
                <w:rFonts w:ascii="Times New Roman" w:hAnsi="Times New Roman"/>
                <w:sz w:val="28"/>
              </w:rPr>
              <w:t>1</w:t>
            </w:r>
          </w:p>
        </w:tc>
      </w:tr>
      <w:tr w:rsidR="009D3047" w:rsidRPr="00F83E6E" w:rsidTr="004D2147">
        <w:tc>
          <w:tcPr>
            <w:tcW w:w="2807" w:type="dxa"/>
          </w:tcPr>
          <w:p w:rsidR="009D3047" w:rsidRPr="00F83E6E" w:rsidRDefault="009D3047" w:rsidP="001A4401">
            <w:pPr>
              <w:tabs>
                <w:tab w:val="left" w:pos="900"/>
              </w:tabs>
              <w:jc w:val="both"/>
              <w:rPr>
                <w:rFonts w:ascii="Times New Roman" w:hAnsi="Times New Roman"/>
                <w:sz w:val="28"/>
                <w:szCs w:val="28"/>
                <w:lang w:val="uk-UA"/>
              </w:rPr>
            </w:pPr>
            <w:r w:rsidRPr="00F83E6E">
              <w:rPr>
                <w:rFonts w:ascii="Times New Roman" w:hAnsi="Times New Roman"/>
                <w:sz w:val="28"/>
                <w:szCs w:val="28"/>
              </w:rPr>
              <w:t xml:space="preserve">Ig </w:t>
            </w:r>
            <w:r w:rsidRPr="00F83E6E">
              <w:rPr>
                <w:rFonts w:ascii="Times New Roman" w:hAnsi="Times New Roman"/>
                <w:sz w:val="28"/>
                <w:szCs w:val="28"/>
                <w:lang w:val="uk-UA"/>
              </w:rPr>
              <w:t>М</w:t>
            </w:r>
            <w:r w:rsidRPr="00F83E6E">
              <w:rPr>
                <w:rFonts w:ascii="Times New Roman" w:hAnsi="Times New Roman"/>
                <w:sz w:val="28"/>
                <w:szCs w:val="28"/>
              </w:rPr>
              <w:t xml:space="preserve"> (г/л)</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5,87</w:t>
            </w:r>
            <w:r w:rsidRPr="00F83E6E">
              <w:rPr>
                <w:rFonts w:ascii="Times New Roman" w:hAnsi="Times New Roman"/>
                <w:sz w:val="28"/>
                <w:szCs w:val="28"/>
              </w:rPr>
              <w:t>±0,</w:t>
            </w:r>
            <w:r w:rsidRPr="00F83E6E">
              <w:rPr>
                <w:rFonts w:ascii="Times New Roman" w:hAnsi="Times New Roman"/>
                <w:sz w:val="28"/>
                <w:szCs w:val="28"/>
                <w:lang w:val="uk-UA"/>
              </w:rPr>
              <w:t>31¹</w:t>
            </w:r>
          </w:p>
        </w:tc>
        <w:tc>
          <w:tcPr>
            <w:tcW w:w="2340" w:type="dxa"/>
          </w:tcPr>
          <w:p w:rsidR="009D3047" w:rsidRPr="00F83E6E" w:rsidRDefault="009D3047" w:rsidP="00A71BDF">
            <w:pPr>
              <w:tabs>
                <w:tab w:val="left" w:pos="495"/>
                <w:tab w:val="left" w:pos="900"/>
              </w:tabs>
              <w:jc w:val="center"/>
              <w:rPr>
                <w:rFonts w:ascii="Times New Roman" w:hAnsi="Times New Roman"/>
                <w:sz w:val="28"/>
                <w:szCs w:val="28"/>
                <w:lang w:val="uk-UA"/>
              </w:rPr>
            </w:pPr>
            <w:r w:rsidRPr="00F83E6E">
              <w:rPr>
                <w:rFonts w:ascii="Times New Roman" w:hAnsi="Times New Roman"/>
                <w:sz w:val="28"/>
                <w:szCs w:val="28"/>
                <w:lang w:val="uk-UA"/>
              </w:rPr>
              <w:t>1,88±0,03¹′²</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rPr>
              <w:t>1,27±0,0</w:t>
            </w:r>
            <w:r w:rsidRPr="00F83E6E">
              <w:rPr>
                <w:rFonts w:ascii="Times New Roman" w:hAnsi="Times New Roman"/>
                <w:sz w:val="28"/>
                <w:lang w:val="uk-UA"/>
              </w:rPr>
              <w:t>4</w:t>
            </w:r>
          </w:p>
        </w:tc>
      </w:tr>
      <w:tr w:rsidR="009D3047" w:rsidRPr="00F83E6E" w:rsidTr="004D2147">
        <w:tc>
          <w:tcPr>
            <w:tcW w:w="2807" w:type="dxa"/>
          </w:tcPr>
          <w:p w:rsidR="009D3047" w:rsidRPr="00F83E6E" w:rsidRDefault="009D3047" w:rsidP="001A4401">
            <w:pPr>
              <w:tabs>
                <w:tab w:val="left" w:pos="900"/>
              </w:tabs>
              <w:jc w:val="both"/>
              <w:rPr>
                <w:rFonts w:ascii="Times New Roman" w:hAnsi="Times New Roman"/>
                <w:sz w:val="28"/>
                <w:szCs w:val="28"/>
                <w:lang w:val="uk-UA"/>
              </w:rPr>
            </w:pPr>
            <w:r w:rsidRPr="00F83E6E">
              <w:rPr>
                <w:rFonts w:ascii="Times New Roman" w:hAnsi="Times New Roman"/>
                <w:sz w:val="28"/>
                <w:szCs w:val="28"/>
              </w:rPr>
              <w:t xml:space="preserve">Ig </w:t>
            </w:r>
            <w:r w:rsidRPr="00F83E6E">
              <w:rPr>
                <w:rFonts w:ascii="Times New Roman" w:hAnsi="Times New Roman"/>
                <w:sz w:val="28"/>
                <w:szCs w:val="28"/>
                <w:lang w:val="en-US"/>
              </w:rPr>
              <w:t>G</w:t>
            </w:r>
            <w:r w:rsidRPr="00F83E6E">
              <w:rPr>
                <w:rFonts w:ascii="Times New Roman" w:hAnsi="Times New Roman"/>
                <w:sz w:val="28"/>
                <w:szCs w:val="28"/>
              </w:rPr>
              <w:t xml:space="preserve"> (г/л)</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17,03</w:t>
            </w:r>
            <w:r w:rsidRPr="00F83E6E">
              <w:rPr>
                <w:rFonts w:ascii="Times New Roman" w:hAnsi="Times New Roman"/>
                <w:sz w:val="28"/>
                <w:szCs w:val="28"/>
              </w:rPr>
              <w:t>±0,</w:t>
            </w:r>
            <w:r w:rsidRPr="00F83E6E">
              <w:rPr>
                <w:rFonts w:ascii="Times New Roman" w:hAnsi="Times New Roman"/>
                <w:sz w:val="28"/>
                <w:szCs w:val="28"/>
                <w:lang w:val="uk-UA"/>
              </w:rPr>
              <w:t>86¹</w:t>
            </w:r>
          </w:p>
        </w:tc>
        <w:tc>
          <w:tcPr>
            <w:tcW w:w="2340"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26,35±1,03¹′²</w:t>
            </w:r>
          </w:p>
        </w:tc>
        <w:tc>
          <w:tcPr>
            <w:tcW w:w="2083" w:type="dxa"/>
          </w:tcPr>
          <w:p w:rsidR="009D3047" w:rsidRPr="00F83E6E" w:rsidRDefault="009D3047" w:rsidP="00A71BDF">
            <w:pPr>
              <w:tabs>
                <w:tab w:val="left" w:pos="900"/>
              </w:tabs>
              <w:jc w:val="center"/>
              <w:rPr>
                <w:rFonts w:ascii="Times New Roman" w:hAnsi="Times New Roman"/>
                <w:sz w:val="28"/>
                <w:szCs w:val="28"/>
                <w:lang w:val="uk-UA"/>
              </w:rPr>
            </w:pPr>
            <w:r w:rsidRPr="00F83E6E">
              <w:rPr>
                <w:rFonts w:ascii="Times New Roman" w:hAnsi="Times New Roman"/>
                <w:sz w:val="28"/>
              </w:rPr>
              <w:t>10,9±0,1</w:t>
            </w:r>
            <w:r w:rsidRPr="00F83E6E">
              <w:rPr>
                <w:rFonts w:ascii="Times New Roman" w:hAnsi="Times New Roman"/>
                <w:sz w:val="28"/>
                <w:lang w:val="uk-UA"/>
              </w:rPr>
              <w:t>4</w:t>
            </w:r>
          </w:p>
        </w:tc>
      </w:tr>
    </w:tbl>
    <w:p w:rsidR="009D4549" w:rsidRPr="009D4549" w:rsidRDefault="009D3047" w:rsidP="00C11F0A">
      <w:pPr>
        <w:spacing w:after="0"/>
        <w:jc w:val="both"/>
        <w:rPr>
          <w:rFonts w:ascii="Times New Roman" w:hAnsi="Times New Roman"/>
          <w:sz w:val="24"/>
          <w:szCs w:val="24"/>
          <w:lang w:val="uk-UA"/>
        </w:rPr>
      </w:pPr>
      <w:r w:rsidRPr="009D4549">
        <w:rPr>
          <w:rFonts w:ascii="Times New Roman" w:hAnsi="Times New Roman"/>
          <w:sz w:val="24"/>
          <w:szCs w:val="24"/>
        </w:rPr>
        <w:t xml:space="preserve">Примітки: </w:t>
      </w:r>
    </w:p>
    <w:p w:rsidR="009D3047" w:rsidRPr="009D4549" w:rsidRDefault="009D3047" w:rsidP="00C11F0A">
      <w:pPr>
        <w:spacing w:after="0"/>
        <w:jc w:val="both"/>
        <w:rPr>
          <w:rFonts w:ascii="Times New Roman" w:hAnsi="Times New Roman"/>
          <w:sz w:val="24"/>
          <w:szCs w:val="24"/>
        </w:rPr>
      </w:pPr>
      <w:r w:rsidRPr="009D4549">
        <w:rPr>
          <w:rFonts w:ascii="Times New Roman" w:hAnsi="Times New Roman"/>
          <w:sz w:val="24"/>
          <w:szCs w:val="24"/>
        </w:rPr>
        <w:t>1. р</w:t>
      </w:r>
      <w:r w:rsidRPr="009D4549">
        <w:rPr>
          <w:rFonts w:ascii="Times New Roman" w:hAnsi="Times New Roman"/>
          <w:sz w:val="24"/>
          <w:szCs w:val="24"/>
          <w:vertAlign w:val="superscript"/>
        </w:rPr>
        <w:t>1</w:t>
      </w:r>
      <w:r w:rsidRPr="009D4549">
        <w:rPr>
          <w:rFonts w:ascii="Times New Roman" w:hAnsi="Times New Roman"/>
          <w:sz w:val="24"/>
          <w:szCs w:val="24"/>
        </w:rPr>
        <w:t>&lt;0,05 стосовно здорових дітей</w:t>
      </w:r>
    </w:p>
    <w:p w:rsidR="009D3047" w:rsidRPr="009D4549" w:rsidRDefault="009D3047" w:rsidP="00C11F0A">
      <w:pPr>
        <w:spacing w:after="0"/>
        <w:jc w:val="both"/>
        <w:rPr>
          <w:rFonts w:ascii="Times New Roman" w:hAnsi="Times New Roman"/>
          <w:sz w:val="24"/>
          <w:szCs w:val="24"/>
          <w:lang w:val="uk-UA"/>
        </w:rPr>
      </w:pPr>
      <w:r w:rsidRPr="009D4549">
        <w:rPr>
          <w:rFonts w:ascii="Times New Roman" w:hAnsi="Times New Roman"/>
          <w:sz w:val="24"/>
          <w:szCs w:val="24"/>
        </w:rPr>
        <w:t>2. р</w:t>
      </w:r>
      <w:r w:rsidRPr="009D4549">
        <w:rPr>
          <w:rFonts w:ascii="Times New Roman" w:hAnsi="Times New Roman"/>
          <w:sz w:val="24"/>
          <w:szCs w:val="24"/>
          <w:vertAlign w:val="superscript"/>
        </w:rPr>
        <w:t>2</w:t>
      </w:r>
      <w:r w:rsidRPr="009D4549">
        <w:rPr>
          <w:rFonts w:ascii="Times New Roman" w:hAnsi="Times New Roman"/>
          <w:sz w:val="24"/>
          <w:szCs w:val="24"/>
        </w:rPr>
        <w:t xml:space="preserve">&lt;0,05 </w:t>
      </w:r>
      <w:r w:rsidRPr="009D4549">
        <w:rPr>
          <w:rFonts w:ascii="Times New Roman" w:hAnsi="Times New Roman"/>
          <w:sz w:val="24"/>
          <w:szCs w:val="24"/>
          <w:lang w:val="uk-UA"/>
        </w:rPr>
        <w:t>стосовно гострого періоду хвороби</w:t>
      </w:r>
    </w:p>
    <w:p w:rsidR="009D3047" w:rsidRPr="00F83E6E" w:rsidRDefault="009D3047" w:rsidP="003E1978">
      <w:pPr>
        <w:tabs>
          <w:tab w:val="left" w:pos="900"/>
        </w:tabs>
        <w:spacing w:after="0" w:line="360" w:lineRule="auto"/>
        <w:ind w:firstLine="709"/>
        <w:jc w:val="both"/>
        <w:rPr>
          <w:rFonts w:ascii="Times New Roman" w:hAnsi="Times New Roman"/>
          <w:sz w:val="28"/>
          <w:szCs w:val="28"/>
          <w:lang w:val="uk-UA"/>
        </w:rPr>
      </w:pPr>
      <w:r w:rsidRPr="00F83E6E">
        <w:rPr>
          <w:rFonts w:ascii="Times New Roman" w:hAnsi="Times New Roman"/>
          <w:sz w:val="28"/>
          <w:szCs w:val="28"/>
          <w:lang w:val="uk-UA"/>
        </w:rPr>
        <w:lastRenderedPageBreak/>
        <w:t>При розгляді імунної відповіді хворих виявлено, що в періоді ранньої реконвалесценції залишаються підвищеними показники клітинної і гуморальної ланок імунітету</w:t>
      </w:r>
      <w:r w:rsidR="007328B0">
        <w:rPr>
          <w:rFonts w:ascii="Times New Roman" w:hAnsi="Times New Roman"/>
          <w:sz w:val="28"/>
          <w:szCs w:val="28"/>
          <w:lang w:val="uk-UA"/>
        </w:rPr>
        <w:t xml:space="preserve"> (р¹&lt;0,05)</w:t>
      </w:r>
      <w:r w:rsidRPr="00F83E6E">
        <w:rPr>
          <w:rFonts w:ascii="Times New Roman" w:hAnsi="Times New Roman"/>
          <w:sz w:val="28"/>
          <w:szCs w:val="28"/>
          <w:lang w:val="uk-UA"/>
        </w:rPr>
        <w:t xml:space="preserve">, але вони </w:t>
      </w:r>
      <w:r w:rsidR="007328B0">
        <w:rPr>
          <w:rFonts w:ascii="Times New Roman" w:hAnsi="Times New Roman"/>
          <w:sz w:val="28"/>
          <w:szCs w:val="28"/>
          <w:lang w:val="uk-UA"/>
        </w:rPr>
        <w:t>мали тенденцію до відновлення</w:t>
      </w:r>
      <w:r w:rsidRPr="00F83E6E">
        <w:rPr>
          <w:rFonts w:ascii="Times New Roman" w:hAnsi="Times New Roman"/>
          <w:sz w:val="28"/>
          <w:szCs w:val="28"/>
          <w:lang w:val="uk-UA"/>
        </w:rPr>
        <w:t>. При аналізі цитокінового реагування з’ясовано, що у хворих з ГП інфекційного мононуклеозу в періоді ранньої реконвалесценції відбувається наближення значень інтерлейкінів до групи контролю та вони вірогідно відрізнялися від показників гострого періоду хвороби</w:t>
      </w:r>
      <w:r w:rsidR="003A2557">
        <w:rPr>
          <w:rFonts w:ascii="Times New Roman" w:hAnsi="Times New Roman"/>
          <w:sz w:val="28"/>
          <w:szCs w:val="28"/>
          <w:lang w:val="uk-UA"/>
        </w:rPr>
        <w:t xml:space="preserve"> (р²&lt;0,05)</w:t>
      </w:r>
      <w:r w:rsidRPr="00F83E6E">
        <w:rPr>
          <w:rFonts w:ascii="Times New Roman" w:hAnsi="Times New Roman"/>
          <w:sz w:val="28"/>
          <w:szCs w:val="28"/>
          <w:lang w:val="uk-UA"/>
        </w:rPr>
        <w:t>.</w:t>
      </w:r>
    </w:p>
    <w:p w:rsidR="0094347F" w:rsidRDefault="009D3047" w:rsidP="0094347F">
      <w:pPr>
        <w:spacing w:after="0" w:line="360" w:lineRule="auto"/>
        <w:ind w:firstLine="709"/>
        <w:jc w:val="both"/>
        <w:rPr>
          <w:rFonts w:ascii="Times New Roman" w:hAnsi="Times New Roman"/>
          <w:sz w:val="28"/>
          <w:szCs w:val="28"/>
          <w:lang w:val="uk-UA"/>
        </w:rPr>
      </w:pPr>
      <w:r w:rsidRPr="00E83EA7">
        <w:rPr>
          <w:rFonts w:ascii="Times New Roman" w:hAnsi="Times New Roman"/>
          <w:sz w:val="28"/>
          <w:szCs w:val="28"/>
          <w:lang w:val="uk-UA"/>
        </w:rPr>
        <w:t>Таким чином, при г</w:t>
      </w:r>
      <w:r w:rsidR="00E93B20">
        <w:rPr>
          <w:rFonts w:ascii="Times New Roman" w:hAnsi="Times New Roman"/>
          <w:sz w:val="28"/>
          <w:szCs w:val="28"/>
          <w:lang w:val="uk-UA"/>
        </w:rPr>
        <w:t>острому</w:t>
      </w:r>
      <w:r w:rsidRPr="00E83EA7">
        <w:rPr>
          <w:rFonts w:ascii="Times New Roman" w:hAnsi="Times New Roman"/>
          <w:sz w:val="28"/>
          <w:szCs w:val="28"/>
          <w:lang w:val="uk-UA"/>
        </w:rPr>
        <w:t xml:space="preserve"> перебігу ІМ у дітей відзначаються характерні </w:t>
      </w:r>
      <w:r w:rsidR="003A2557" w:rsidRPr="00E83EA7">
        <w:rPr>
          <w:rFonts w:ascii="Times New Roman" w:hAnsi="Times New Roman"/>
          <w:sz w:val="28"/>
          <w:szCs w:val="28"/>
          <w:lang w:val="uk-UA"/>
        </w:rPr>
        <w:t xml:space="preserve">в цілому для нього </w:t>
      </w:r>
      <w:r w:rsidRPr="00E83EA7">
        <w:rPr>
          <w:rFonts w:ascii="Times New Roman" w:hAnsi="Times New Roman"/>
          <w:sz w:val="28"/>
          <w:szCs w:val="28"/>
          <w:lang w:val="uk-UA"/>
        </w:rPr>
        <w:t>симптоми. Маніфестація захворювання почина</w:t>
      </w:r>
      <w:r w:rsidR="003A2557" w:rsidRPr="00E83EA7">
        <w:rPr>
          <w:rFonts w:ascii="Times New Roman" w:hAnsi="Times New Roman"/>
          <w:sz w:val="28"/>
          <w:szCs w:val="28"/>
          <w:lang w:val="uk-UA"/>
        </w:rPr>
        <w:t>ється</w:t>
      </w:r>
      <w:r w:rsidRPr="00E83EA7">
        <w:rPr>
          <w:rFonts w:ascii="Times New Roman" w:hAnsi="Times New Roman"/>
          <w:sz w:val="28"/>
          <w:szCs w:val="28"/>
          <w:lang w:val="uk-UA"/>
        </w:rPr>
        <w:t xml:space="preserve"> з помірно вираженої інтоксикації, </w:t>
      </w:r>
      <w:r w:rsidR="003A2557" w:rsidRPr="00E83EA7">
        <w:rPr>
          <w:rFonts w:ascii="Times New Roman" w:hAnsi="Times New Roman"/>
          <w:sz w:val="28"/>
          <w:szCs w:val="28"/>
          <w:lang w:val="uk-UA"/>
        </w:rPr>
        <w:t xml:space="preserve">проявом якої є: слабкість, зниження апетиту, головний біль, лихоманка. </w:t>
      </w:r>
    </w:p>
    <w:p w:rsidR="0094347F" w:rsidRDefault="0094347F" w:rsidP="0094347F">
      <w:pPr>
        <w:spacing w:after="0" w:line="360" w:lineRule="auto"/>
        <w:ind w:firstLine="709"/>
        <w:jc w:val="both"/>
        <w:rPr>
          <w:rFonts w:ascii="Times New Roman" w:hAnsi="Times New Roman"/>
          <w:sz w:val="28"/>
          <w:szCs w:val="20"/>
          <w:lang w:val="uk-UA"/>
        </w:rPr>
      </w:pPr>
      <w:r w:rsidRPr="00E83EA7">
        <w:rPr>
          <w:rFonts w:ascii="Times New Roman" w:hAnsi="Times New Roman"/>
          <w:sz w:val="28"/>
          <w:szCs w:val="28"/>
          <w:lang w:val="uk-UA"/>
        </w:rPr>
        <w:t xml:space="preserve">Гострий тонзиліт </w:t>
      </w:r>
      <w:r w:rsidR="004D2147">
        <w:rPr>
          <w:rFonts w:ascii="Times New Roman" w:hAnsi="Times New Roman"/>
          <w:sz w:val="28"/>
          <w:szCs w:val="28"/>
          <w:lang w:val="uk-UA"/>
        </w:rPr>
        <w:t>та п</w:t>
      </w:r>
      <w:r w:rsidR="004D2147" w:rsidRPr="00E83EA7">
        <w:rPr>
          <w:rFonts w:ascii="Times New Roman" w:hAnsi="Times New Roman"/>
          <w:sz w:val="28"/>
          <w:szCs w:val="28"/>
          <w:lang w:val="uk-UA"/>
        </w:rPr>
        <w:t xml:space="preserve">олілімфаденопатія </w:t>
      </w:r>
      <w:r w:rsidRPr="00E83EA7">
        <w:rPr>
          <w:rFonts w:ascii="Times New Roman" w:hAnsi="Times New Roman"/>
          <w:sz w:val="28"/>
          <w:szCs w:val="28"/>
          <w:lang w:val="uk-UA"/>
        </w:rPr>
        <w:t>реєструється в 100% випадків</w:t>
      </w:r>
      <w:r w:rsidRPr="00E83EA7">
        <w:rPr>
          <w:rFonts w:ascii="Times New Roman" w:hAnsi="Times New Roman"/>
          <w:sz w:val="28"/>
          <w:szCs w:val="20"/>
          <w:lang w:val="uk-UA"/>
        </w:rPr>
        <w:t>.</w:t>
      </w:r>
    </w:p>
    <w:p w:rsidR="0094347F" w:rsidRPr="00E83EA7" w:rsidRDefault="0094347F" w:rsidP="004D2147">
      <w:pPr>
        <w:spacing w:after="0" w:line="360" w:lineRule="auto"/>
        <w:ind w:firstLine="709"/>
        <w:jc w:val="both"/>
        <w:rPr>
          <w:rFonts w:ascii="Times New Roman" w:hAnsi="Times New Roman"/>
          <w:sz w:val="28"/>
          <w:szCs w:val="28"/>
          <w:lang w:val="uk-UA"/>
        </w:rPr>
      </w:pPr>
      <w:r w:rsidRPr="00E83EA7">
        <w:rPr>
          <w:rFonts w:ascii="Times New Roman" w:hAnsi="Times New Roman"/>
          <w:sz w:val="28"/>
          <w:szCs w:val="20"/>
          <w:lang w:val="uk-UA"/>
        </w:rPr>
        <w:t xml:space="preserve">Гепатоспленіт </w:t>
      </w:r>
      <w:r w:rsidR="004D2147" w:rsidRPr="004D2147">
        <w:rPr>
          <w:rFonts w:ascii="Times New Roman" w:hAnsi="Times New Roman"/>
          <w:sz w:val="28"/>
          <w:szCs w:val="20"/>
          <w:lang w:val="uk-UA"/>
        </w:rPr>
        <w:t>виражений в різному ступені також має місце у всіх хворих</w:t>
      </w:r>
      <w:r w:rsidRPr="00E83EA7">
        <w:rPr>
          <w:rFonts w:ascii="Times New Roman" w:hAnsi="Times New Roman"/>
          <w:sz w:val="28"/>
          <w:szCs w:val="28"/>
          <w:lang w:val="uk-UA"/>
        </w:rPr>
        <w:t>.</w:t>
      </w:r>
    </w:p>
    <w:p w:rsidR="003A2557" w:rsidRPr="00E83EA7" w:rsidRDefault="003A2557" w:rsidP="0094347F">
      <w:pPr>
        <w:spacing w:after="0" w:line="360" w:lineRule="auto"/>
        <w:ind w:firstLine="709"/>
        <w:jc w:val="both"/>
        <w:rPr>
          <w:rFonts w:ascii="Times New Roman" w:hAnsi="Times New Roman"/>
          <w:sz w:val="28"/>
          <w:szCs w:val="28"/>
          <w:lang w:val="uk-UA"/>
        </w:rPr>
      </w:pPr>
      <w:r w:rsidRPr="00E83EA7">
        <w:rPr>
          <w:rFonts w:ascii="Times New Roman" w:hAnsi="Times New Roman"/>
          <w:sz w:val="28"/>
          <w:szCs w:val="28"/>
          <w:lang w:val="uk-UA"/>
        </w:rPr>
        <w:t xml:space="preserve">Скарги на біль у горлі спостерігаються </w:t>
      </w:r>
      <w:r w:rsidR="004D2147">
        <w:rPr>
          <w:rFonts w:ascii="Times New Roman" w:hAnsi="Times New Roman"/>
          <w:sz w:val="28"/>
          <w:szCs w:val="28"/>
          <w:lang w:val="uk-UA"/>
        </w:rPr>
        <w:t>у</w:t>
      </w:r>
      <w:r w:rsidR="00934F7B" w:rsidRPr="00E83EA7">
        <w:rPr>
          <w:rFonts w:ascii="Times New Roman" w:hAnsi="Times New Roman"/>
          <w:sz w:val="28"/>
          <w:szCs w:val="28"/>
          <w:lang w:val="uk-UA"/>
        </w:rPr>
        <w:t xml:space="preserve"> </w:t>
      </w:r>
      <w:r w:rsidRPr="00E83EA7">
        <w:rPr>
          <w:rFonts w:ascii="Times New Roman" w:hAnsi="Times New Roman"/>
          <w:sz w:val="28"/>
          <w:szCs w:val="28"/>
          <w:lang w:val="uk-UA"/>
        </w:rPr>
        <w:t>63,8%</w:t>
      </w:r>
      <w:r w:rsidR="00934F7B" w:rsidRPr="00E83EA7">
        <w:rPr>
          <w:rFonts w:ascii="Times New Roman" w:hAnsi="Times New Roman"/>
          <w:sz w:val="28"/>
          <w:szCs w:val="28"/>
          <w:lang w:val="uk-UA"/>
        </w:rPr>
        <w:t xml:space="preserve"> </w:t>
      </w:r>
      <w:r w:rsidR="004D2147">
        <w:rPr>
          <w:rFonts w:ascii="Times New Roman" w:hAnsi="Times New Roman"/>
          <w:sz w:val="28"/>
          <w:szCs w:val="28"/>
          <w:lang w:val="uk-UA"/>
        </w:rPr>
        <w:t>хворих</w:t>
      </w:r>
      <w:r w:rsidRPr="00E83EA7">
        <w:rPr>
          <w:rFonts w:ascii="Times New Roman" w:hAnsi="Times New Roman"/>
          <w:sz w:val="28"/>
          <w:szCs w:val="28"/>
          <w:lang w:val="uk-UA"/>
        </w:rPr>
        <w:t xml:space="preserve">. При огляді пацієнтів відзначається </w:t>
      </w:r>
      <w:r w:rsidR="005B05C5">
        <w:rPr>
          <w:rFonts w:ascii="Times New Roman" w:hAnsi="Times New Roman"/>
          <w:sz w:val="28"/>
          <w:szCs w:val="28"/>
          <w:lang w:val="uk-UA"/>
        </w:rPr>
        <w:t xml:space="preserve">блідість шкіри в 33,3% хворих, </w:t>
      </w:r>
      <w:r w:rsidRPr="00E83EA7">
        <w:rPr>
          <w:rFonts w:ascii="Times New Roman" w:hAnsi="Times New Roman"/>
          <w:sz w:val="28"/>
          <w:szCs w:val="28"/>
          <w:lang w:val="uk-UA"/>
        </w:rPr>
        <w:t xml:space="preserve">одутлість обличчя </w:t>
      </w:r>
      <w:r w:rsidR="005B05C5">
        <w:rPr>
          <w:rFonts w:ascii="Times New Roman" w:hAnsi="Times New Roman"/>
          <w:sz w:val="28"/>
          <w:szCs w:val="28"/>
          <w:lang w:val="uk-UA"/>
        </w:rPr>
        <w:t>-</w:t>
      </w:r>
      <w:r w:rsidRPr="00E83EA7">
        <w:rPr>
          <w:rFonts w:ascii="Times New Roman" w:hAnsi="Times New Roman"/>
          <w:sz w:val="28"/>
          <w:szCs w:val="28"/>
          <w:lang w:val="uk-UA"/>
        </w:rPr>
        <w:t xml:space="preserve"> 10,5%.</w:t>
      </w:r>
    </w:p>
    <w:p w:rsidR="003A2557" w:rsidRPr="00E83EA7" w:rsidRDefault="003A2557" w:rsidP="0094347F">
      <w:pPr>
        <w:spacing w:after="0" w:line="360" w:lineRule="auto"/>
        <w:ind w:firstLine="709"/>
        <w:jc w:val="both"/>
        <w:rPr>
          <w:rFonts w:ascii="Times New Roman" w:hAnsi="Times New Roman"/>
          <w:sz w:val="28"/>
          <w:szCs w:val="28"/>
          <w:lang w:val="uk-UA"/>
        </w:rPr>
      </w:pPr>
      <w:r w:rsidRPr="00E83EA7">
        <w:rPr>
          <w:rFonts w:ascii="Times New Roman" w:hAnsi="Times New Roman"/>
          <w:sz w:val="28"/>
          <w:szCs w:val="28"/>
          <w:lang w:val="uk-UA"/>
        </w:rPr>
        <w:t>Адено</w:t>
      </w:r>
      <w:r w:rsidR="001B0650">
        <w:rPr>
          <w:rFonts w:ascii="Times New Roman" w:hAnsi="Times New Roman"/>
          <w:sz w:val="28"/>
          <w:szCs w:val="28"/>
          <w:lang w:val="uk-UA"/>
        </w:rPr>
        <w:t>ї</w:t>
      </w:r>
      <w:r w:rsidRPr="00E83EA7">
        <w:rPr>
          <w:rFonts w:ascii="Times New Roman" w:hAnsi="Times New Roman"/>
          <w:sz w:val="28"/>
          <w:szCs w:val="28"/>
          <w:lang w:val="uk-UA"/>
        </w:rPr>
        <w:t>дит, проявом якого є утруднення носового дихання зустрічається у 58,9%</w:t>
      </w:r>
      <w:r w:rsidR="00934F7B" w:rsidRPr="00E83EA7">
        <w:rPr>
          <w:rFonts w:ascii="Times New Roman" w:hAnsi="Times New Roman"/>
          <w:sz w:val="28"/>
          <w:szCs w:val="28"/>
          <w:lang w:val="uk-UA"/>
        </w:rPr>
        <w:t xml:space="preserve"> хворих</w:t>
      </w:r>
      <w:r w:rsidRPr="00E83EA7">
        <w:rPr>
          <w:rFonts w:ascii="Times New Roman" w:hAnsi="Times New Roman"/>
          <w:sz w:val="28"/>
          <w:szCs w:val="20"/>
          <w:lang w:val="uk-UA"/>
        </w:rPr>
        <w:t>.</w:t>
      </w:r>
      <w:r w:rsidRPr="00E83EA7">
        <w:rPr>
          <w:rFonts w:ascii="Times New Roman" w:hAnsi="Times New Roman"/>
          <w:sz w:val="28"/>
          <w:szCs w:val="28"/>
          <w:lang w:val="uk-UA"/>
        </w:rPr>
        <w:t xml:space="preserve"> </w:t>
      </w:r>
    </w:p>
    <w:p w:rsidR="00934F7B" w:rsidRPr="00E83EA7" w:rsidRDefault="003A2557" w:rsidP="0094347F">
      <w:pPr>
        <w:spacing w:after="0" w:line="360" w:lineRule="auto"/>
        <w:ind w:firstLine="709"/>
        <w:jc w:val="both"/>
        <w:rPr>
          <w:rFonts w:ascii="Times New Roman" w:hAnsi="Times New Roman"/>
          <w:sz w:val="28"/>
          <w:szCs w:val="28"/>
          <w:lang w:val="uk-UA"/>
        </w:rPr>
      </w:pPr>
      <w:r w:rsidRPr="00E83EA7">
        <w:rPr>
          <w:rFonts w:ascii="Times New Roman" w:hAnsi="Times New Roman"/>
          <w:sz w:val="28"/>
          <w:szCs w:val="28"/>
          <w:lang w:val="uk-UA"/>
        </w:rPr>
        <w:t>Розвиток екзантеми ма</w:t>
      </w:r>
      <w:r w:rsidR="00934F7B" w:rsidRPr="00E83EA7">
        <w:rPr>
          <w:rFonts w:ascii="Times New Roman" w:hAnsi="Times New Roman"/>
          <w:sz w:val="28"/>
          <w:szCs w:val="28"/>
          <w:lang w:val="uk-UA"/>
        </w:rPr>
        <w:t>є</w:t>
      </w:r>
      <w:r w:rsidRPr="00E83EA7">
        <w:rPr>
          <w:rFonts w:ascii="Times New Roman" w:hAnsi="Times New Roman"/>
          <w:sz w:val="28"/>
          <w:szCs w:val="28"/>
          <w:lang w:val="uk-UA"/>
        </w:rPr>
        <w:t xml:space="preserve"> місце у 10,2%</w:t>
      </w:r>
      <w:r w:rsidR="00934F7B" w:rsidRPr="00E83EA7">
        <w:rPr>
          <w:rFonts w:ascii="Times New Roman" w:hAnsi="Times New Roman"/>
          <w:sz w:val="28"/>
          <w:szCs w:val="28"/>
          <w:lang w:val="uk-UA"/>
        </w:rPr>
        <w:t xml:space="preserve"> хворих та в більшості</w:t>
      </w:r>
      <w:r w:rsidRPr="00E83EA7">
        <w:rPr>
          <w:rFonts w:ascii="Times New Roman" w:hAnsi="Times New Roman"/>
          <w:sz w:val="28"/>
          <w:szCs w:val="28"/>
          <w:lang w:val="uk-UA"/>
        </w:rPr>
        <w:t xml:space="preserve"> (99,5%) висип асоційований із застосуванням амінопеніцилінів</w:t>
      </w:r>
      <w:r w:rsidRPr="00E83EA7">
        <w:rPr>
          <w:lang w:val="uk-UA"/>
        </w:rPr>
        <w:t xml:space="preserve"> </w:t>
      </w:r>
      <w:r w:rsidRPr="00E83EA7">
        <w:rPr>
          <w:rFonts w:ascii="Times New Roman" w:hAnsi="Times New Roman"/>
          <w:sz w:val="28"/>
          <w:szCs w:val="28"/>
          <w:lang w:val="uk-UA"/>
        </w:rPr>
        <w:t>на первинному етапі надання медичної допомоги хворому</w:t>
      </w:r>
      <w:r w:rsidR="00934F7B" w:rsidRPr="00E83EA7">
        <w:rPr>
          <w:rFonts w:ascii="Times New Roman" w:hAnsi="Times New Roman"/>
          <w:sz w:val="28"/>
          <w:szCs w:val="28"/>
          <w:lang w:val="uk-UA"/>
        </w:rPr>
        <w:t>.</w:t>
      </w:r>
    </w:p>
    <w:p w:rsidR="00797360" w:rsidRDefault="00934F7B" w:rsidP="0094347F">
      <w:pPr>
        <w:tabs>
          <w:tab w:val="left" w:pos="900"/>
        </w:tabs>
        <w:spacing w:after="0" w:line="360" w:lineRule="auto"/>
        <w:ind w:firstLine="709"/>
        <w:jc w:val="both"/>
        <w:rPr>
          <w:rFonts w:ascii="Times New Roman" w:hAnsi="Times New Roman"/>
          <w:sz w:val="28"/>
          <w:szCs w:val="28"/>
          <w:lang w:val="uk-UA"/>
        </w:rPr>
      </w:pPr>
      <w:r w:rsidRPr="00E83EA7">
        <w:rPr>
          <w:rFonts w:ascii="Times New Roman" w:hAnsi="Times New Roman"/>
          <w:sz w:val="28"/>
          <w:szCs w:val="28"/>
          <w:lang w:val="uk-UA"/>
        </w:rPr>
        <w:t>У хворих на ІМ спостерігаються зміни</w:t>
      </w:r>
      <w:r w:rsidR="009D3047" w:rsidRPr="00E83EA7">
        <w:rPr>
          <w:rFonts w:ascii="Times New Roman" w:hAnsi="Times New Roman"/>
          <w:sz w:val="28"/>
          <w:szCs w:val="28"/>
          <w:lang w:val="uk-UA"/>
        </w:rPr>
        <w:t xml:space="preserve"> структурно-функціонального стану лімфоцитів крові. </w:t>
      </w:r>
      <w:r w:rsidR="00797360" w:rsidRPr="00E83EA7">
        <w:rPr>
          <w:rFonts w:ascii="Times New Roman" w:hAnsi="Times New Roman"/>
          <w:sz w:val="28"/>
          <w:szCs w:val="28"/>
          <w:lang w:val="uk-UA"/>
        </w:rPr>
        <w:t>Д</w:t>
      </w:r>
      <w:r w:rsidR="009D3047" w:rsidRPr="00E83EA7">
        <w:rPr>
          <w:rFonts w:ascii="Times New Roman" w:hAnsi="Times New Roman"/>
          <w:sz w:val="28"/>
          <w:szCs w:val="28"/>
          <w:lang w:val="uk-UA"/>
        </w:rPr>
        <w:t xml:space="preserve">ля хворих із ГП хвороби в гострому періоді ІМ характерно збільшення проникності цитоплазматичної мембрани лімфоцитів крові та зниження мікров’якості внутрішньоклітинного середовища. Відмічається активація як клітинної так і гуморальної ланок імунітету, з боку цитокінового профілю </w:t>
      </w:r>
      <w:r w:rsidR="00EE7E54">
        <w:rPr>
          <w:rFonts w:ascii="Times New Roman" w:hAnsi="Times New Roman"/>
          <w:sz w:val="28"/>
          <w:szCs w:val="28"/>
          <w:lang w:val="uk-UA"/>
        </w:rPr>
        <w:t xml:space="preserve">помірне </w:t>
      </w:r>
      <w:r w:rsidR="00EE7E54" w:rsidRPr="00F83E6E">
        <w:rPr>
          <w:rFonts w:ascii="Times New Roman" w:hAnsi="Times New Roman"/>
          <w:sz w:val="28"/>
          <w:szCs w:val="28"/>
          <w:lang w:val="uk-UA"/>
        </w:rPr>
        <w:t xml:space="preserve">збільшення </w:t>
      </w:r>
      <w:r w:rsidR="00EE7E54" w:rsidRPr="00F83E6E">
        <w:rPr>
          <w:rFonts w:ascii="Times New Roman" w:hAnsi="Times New Roman"/>
          <w:color w:val="000000"/>
          <w:sz w:val="28"/>
          <w:szCs w:val="28"/>
        </w:rPr>
        <w:t>IL</w:t>
      </w:r>
      <w:r w:rsidR="00EE7E54" w:rsidRPr="00F83E6E">
        <w:rPr>
          <w:rFonts w:ascii="Times New Roman" w:hAnsi="Times New Roman"/>
          <w:color w:val="000000"/>
          <w:sz w:val="28"/>
          <w:szCs w:val="28"/>
          <w:lang w:val="uk-UA"/>
        </w:rPr>
        <w:t xml:space="preserve"> 4</w:t>
      </w:r>
      <w:r w:rsidR="00EE7E54">
        <w:rPr>
          <w:rFonts w:ascii="Times New Roman" w:hAnsi="Times New Roman"/>
          <w:sz w:val="28"/>
          <w:szCs w:val="28"/>
          <w:lang w:val="uk-UA"/>
        </w:rPr>
        <w:t xml:space="preserve"> </w:t>
      </w:r>
      <w:r w:rsidR="00EE7E54" w:rsidRPr="00F83E6E">
        <w:rPr>
          <w:rFonts w:ascii="Times New Roman" w:hAnsi="Times New Roman"/>
          <w:color w:val="000000"/>
          <w:sz w:val="28"/>
          <w:szCs w:val="28"/>
          <w:lang w:val="uk-UA"/>
        </w:rPr>
        <w:t xml:space="preserve">та значне </w:t>
      </w:r>
      <w:r w:rsidR="00EE7E54">
        <w:rPr>
          <w:rFonts w:ascii="Times New Roman" w:hAnsi="Times New Roman"/>
          <w:color w:val="000000"/>
          <w:sz w:val="28"/>
          <w:szCs w:val="28"/>
          <w:lang w:val="uk-UA"/>
        </w:rPr>
        <w:t>–</w:t>
      </w:r>
      <w:r w:rsidR="00EE7E54" w:rsidRPr="00F83E6E">
        <w:rPr>
          <w:rFonts w:ascii="Times New Roman" w:hAnsi="Times New Roman"/>
          <w:color w:val="000000"/>
          <w:sz w:val="28"/>
          <w:szCs w:val="28"/>
          <w:lang w:val="uk-UA"/>
        </w:rPr>
        <w:t xml:space="preserve"> </w:t>
      </w:r>
      <w:r w:rsidR="00EE7E54" w:rsidRPr="00F83E6E">
        <w:rPr>
          <w:rFonts w:ascii="Times New Roman" w:hAnsi="Times New Roman"/>
          <w:color w:val="000000"/>
          <w:sz w:val="28"/>
          <w:szCs w:val="28"/>
        </w:rPr>
        <w:t>IL</w:t>
      </w:r>
      <w:r w:rsidR="00EE7E54" w:rsidRPr="00F83E6E">
        <w:rPr>
          <w:rFonts w:ascii="Times New Roman" w:hAnsi="Times New Roman"/>
          <w:color w:val="000000"/>
          <w:sz w:val="28"/>
          <w:szCs w:val="28"/>
          <w:lang w:val="uk-UA"/>
        </w:rPr>
        <w:t xml:space="preserve"> 1 та ФН</w:t>
      </w:r>
      <w:r w:rsidR="00EE7E54">
        <w:rPr>
          <w:rFonts w:ascii="Times New Roman" w:hAnsi="Times New Roman"/>
          <w:color w:val="000000"/>
          <w:sz w:val="28"/>
          <w:szCs w:val="28"/>
          <w:lang w:val="uk-UA"/>
        </w:rPr>
        <w:t>П</w:t>
      </w:r>
      <w:r w:rsidR="00EE7E54" w:rsidRPr="00F83E6E">
        <w:rPr>
          <w:rFonts w:ascii="Times New Roman" w:hAnsi="Times New Roman"/>
          <w:color w:val="000000"/>
          <w:sz w:val="28"/>
          <w:szCs w:val="28"/>
        </w:rPr>
        <w:t>α</w:t>
      </w:r>
      <w:r w:rsidR="00EE7E54">
        <w:rPr>
          <w:rFonts w:ascii="Times New Roman" w:hAnsi="Times New Roman"/>
          <w:color w:val="000000"/>
          <w:sz w:val="28"/>
          <w:szCs w:val="28"/>
          <w:lang w:val="uk-UA"/>
        </w:rPr>
        <w:t xml:space="preserve"> , що відображає</w:t>
      </w:r>
      <w:r w:rsidR="009D3047" w:rsidRPr="00E83EA7">
        <w:rPr>
          <w:rFonts w:ascii="Times New Roman" w:hAnsi="Times New Roman"/>
          <w:sz w:val="28"/>
          <w:szCs w:val="28"/>
          <w:lang w:val="uk-UA"/>
        </w:rPr>
        <w:t xml:space="preserve"> активаці</w:t>
      </w:r>
      <w:r w:rsidR="00EE7E54">
        <w:rPr>
          <w:rFonts w:ascii="Times New Roman" w:hAnsi="Times New Roman"/>
          <w:sz w:val="28"/>
          <w:szCs w:val="28"/>
          <w:lang w:val="uk-UA"/>
        </w:rPr>
        <w:t>ю</w:t>
      </w:r>
      <w:r w:rsidR="009D3047" w:rsidRPr="00E83EA7">
        <w:rPr>
          <w:rFonts w:ascii="Times New Roman" w:hAnsi="Times New Roman"/>
          <w:sz w:val="28"/>
          <w:szCs w:val="28"/>
          <w:lang w:val="uk-UA"/>
        </w:rPr>
        <w:t xml:space="preserve"> як Т1, так і Т2 – хелперної відповіді.</w:t>
      </w:r>
      <w:r w:rsidR="00797360" w:rsidRPr="00E83EA7">
        <w:rPr>
          <w:rFonts w:ascii="Times New Roman" w:hAnsi="Times New Roman"/>
          <w:sz w:val="28"/>
          <w:szCs w:val="28"/>
          <w:lang w:val="uk-UA"/>
        </w:rPr>
        <w:t xml:space="preserve"> В періоді ранньої реконвалесценції </w:t>
      </w:r>
      <w:r w:rsidR="00750FD7">
        <w:rPr>
          <w:rFonts w:ascii="Times New Roman" w:hAnsi="Times New Roman"/>
          <w:sz w:val="28"/>
          <w:szCs w:val="28"/>
          <w:lang w:val="uk-UA"/>
        </w:rPr>
        <w:t xml:space="preserve">відбувається </w:t>
      </w:r>
      <w:r w:rsidR="00750FD7" w:rsidRPr="00750FD7">
        <w:rPr>
          <w:rFonts w:ascii="Times New Roman" w:hAnsi="Times New Roman"/>
          <w:sz w:val="28"/>
          <w:szCs w:val="28"/>
          <w:lang w:val="uk-UA"/>
        </w:rPr>
        <w:t xml:space="preserve">відновлення порушень структурної </w:t>
      </w:r>
      <w:r w:rsidR="00750FD7" w:rsidRPr="00750FD7">
        <w:rPr>
          <w:rFonts w:ascii="Times New Roman" w:hAnsi="Times New Roman"/>
          <w:sz w:val="28"/>
          <w:szCs w:val="28"/>
          <w:lang w:val="uk-UA"/>
        </w:rPr>
        <w:lastRenderedPageBreak/>
        <w:t>організації лімфоцитів крові</w:t>
      </w:r>
      <w:r w:rsidR="00750FD7">
        <w:rPr>
          <w:rFonts w:ascii="Times New Roman" w:hAnsi="Times New Roman"/>
          <w:sz w:val="28"/>
          <w:szCs w:val="28"/>
          <w:lang w:val="uk-UA"/>
        </w:rPr>
        <w:t>.</w:t>
      </w:r>
      <w:r w:rsidR="00750FD7" w:rsidRPr="00750FD7">
        <w:rPr>
          <w:rFonts w:ascii="Times New Roman" w:hAnsi="Times New Roman"/>
          <w:sz w:val="28"/>
          <w:szCs w:val="28"/>
          <w:lang w:val="uk-UA"/>
        </w:rPr>
        <w:t xml:space="preserve"> </w:t>
      </w:r>
      <w:r w:rsidR="00750FD7">
        <w:rPr>
          <w:rFonts w:ascii="Times New Roman" w:hAnsi="Times New Roman"/>
          <w:sz w:val="28"/>
          <w:szCs w:val="28"/>
          <w:lang w:val="uk-UA"/>
        </w:rPr>
        <w:t>З</w:t>
      </w:r>
      <w:r w:rsidR="00797360" w:rsidRPr="00E83EA7">
        <w:rPr>
          <w:rFonts w:ascii="Times New Roman" w:hAnsi="Times New Roman"/>
          <w:sz w:val="28"/>
          <w:szCs w:val="28"/>
          <w:lang w:val="uk-UA"/>
        </w:rPr>
        <w:t>алишаються підвищеними показники клітинної і гуморальної ланок імунітету, але вони мають тенденцію до відновлення, з боку цитокінового реагування</w:t>
      </w:r>
      <w:r w:rsidR="003753EC" w:rsidRPr="00E83EA7">
        <w:rPr>
          <w:rFonts w:ascii="Times New Roman" w:hAnsi="Times New Roman"/>
          <w:sz w:val="28"/>
          <w:szCs w:val="28"/>
          <w:lang w:val="uk-UA"/>
        </w:rPr>
        <w:t xml:space="preserve"> - </w:t>
      </w:r>
      <w:r w:rsidR="00797360" w:rsidRPr="00E83EA7">
        <w:rPr>
          <w:rFonts w:ascii="Times New Roman" w:hAnsi="Times New Roman"/>
          <w:sz w:val="28"/>
          <w:szCs w:val="28"/>
          <w:lang w:val="uk-UA"/>
        </w:rPr>
        <w:t xml:space="preserve">значення </w:t>
      </w:r>
      <w:r w:rsidR="003753EC" w:rsidRPr="00E83EA7">
        <w:rPr>
          <w:rFonts w:ascii="Times New Roman" w:hAnsi="Times New Roman"/>
          <w:sz w:val="28"/>
          <w:szCs w:val="28"/>
          <w:lang w:val="uk-UA"/>
        </w:rPr>
        <w:t>кіл</w:t>
      </w:r>
      <w:r w:rsidR="002B465A">
        <w:rPr>
          <w:rFonts w:ascii="Times New Roman" w:hAnsi="Times New Roman"/>
          <w:sz w:val="28"/>
          <w:szCs w:val="28"/>
          <w:lang w:val="uk-UA"/>
        </w:rPr>
        <w:t>ь</w:t>
      </w:r>
      <w:r w:rsidR="003753EC" w:rsidRPr="00E83EA7">
        <w:rPr>
          <w:rFonts w:ascii="Times New Roman" w:hAnsi="Times New Roman"/>
          <w:sz w:val="28"/>
          <w:szCs w:val="28"/>
          <w:lang w:val="uk-UA"/>
        </w:rPr>
        <w:t xml:space="preserve">кісного вмісту </w:t>
      </w:r>
      <w:r w:rsidR="00797360" w:rsidRPr="00E83EA7">
        <w:rPr>
          <w:rFonts w:ascii="Times New Roman" w:hAnsi="Times New Roman"/>
          <w:sz w:val="28"/>
          <w:szCs w:val="28"/>
          <w:lang w:val="uk-UA"/>
        </w:rPr>
        <w:t xml:space="preserve">інтерлейкінів </w:t>
      </w:r>
      <w:r w:rsidR="003753EC" w:rsidRPr="00E83EA7">
        <w:rPr>
          <w:rFonts w:ascii="Times New Roman" w:hAnsi="Times New Roman"/>
          <w:sz w:val="28"/>
          <w:szCs w:val="28"/>
          <w:lang w:val="uk-UA"/>
        </w:rPr>
        <w:t xml:space="preserve">в крові </w:t>
      </w:r>
      <w:r w:rsidR="00797360" w:rsidRPr="00E83EA7">
        <w:rPr>
          <w:rFonts w:ascii="Times New Roman" w:hAnsi="Times New Roman"/>
          <w:sz w:val="28"/>
          <w:szCs w:val="28"/>
          <w:lang w:val="uk-UA"/>
        </w:rPr>
        <w:t>наближаються до групи контролю.</w:t>
      </w:r>
    </w:p>
    <w:p w:rsidR="00CD64F0" w:rsidRPr="00E83EA7" w:rsidRDefault="00CD64F0" w:rsidP="0094347F">
      <w:pPr>
        <w:tabs>
          <w:tab w:val="left" w:pos="900"/>
        </w:tabs>
        <w:spacing w:after="0" w:line="360" w:lineRule="auto"/>
        <w:ind w:firstLine="709"/>
        <w:jc w:val="both"/>
        <w:rPr>
          <w:rFonts w:ascii="Times New Roman" w:hAnsi="Times New Roman"/>
          <w:sz w:val="28"/>
          <w:szCs w:val="28"/>
          <w:lang w:val="uk-UA"/>
        </w:rPr>
      </w:pPr>
    </w:p>
    <w:p w:rsidR="009D3047" w:rsidRPr="00AE5DBD" w:rsidRDefault="009D3047" w:rsidP="001C1863">
      <w:pPr>
        <w:pStyle w:val="2"/>
        <w:spacing w:line="360" w:lineRule="auto"/>
        <w:rPr>
          <w:lang w:val="uk-UA"/>
        </w:rPr>
      </w:pPr>
      <w:bookmarkStart w:id="72" w:name="_Toc47287415"/>
      <w:bookmarkStart w:id="73" w:name="_Toc50406741"/>
      <w:bookmarkStart w:id="74" w:name="_Toc59216560"/>
      <w:r w:rsidRPr="00AE5DBD">
        <w:rPr>
          <w:lang w:val="uk-UA"/>
        </w:rPr>
        <w:t xml:space="preserve">3.2. Клініко-імунологічна характеристика затяжного перебігу </w:t>
      </w:r>
      <w:r w:rsidR="00710596" w:rsidRPr="00AE5DBD">
        <w:rPr>
          <w:lang w:val="uk-UA"/>
        </w:rPr>
        <w:t>інфекційного мононуклеозу</w:t>
      </w:r>
      <w:r w:rsidRPr="00AE5DBD">
        <w:rPr>
          <w:lang w:val="uk-UA"/>
        </w:rPr>
        <w:t>.</w:t>
      </w:r>
      <w:bookmarkEnd w:id="72"/>
      <w:bookmarkEnd w:id="73"/>
      <w:bookmarkEnd w:id="74"/>
    </w:p>
    <w:p w:rsidR="00055AC7" w:rsidRDefault="00055AC7" w:rsidP="001C1863">
      <w:pPr>
        <w:pStyle w:val="2"/>
        <w:spacing w:line="360" w:lineRule="auto"/>
        <w:rPr>
          <w:lang w:val="uk-UA"/>
        </w:rPr>
      </w:pPr>
    </w:p>
    <w:p w:rsidR="009D3047" w:rsidRDefault="009D3047" w:rsidP="0094347F">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Серед дітей з ЗП інфекційного мононуклеозу спостерігалося </w:t>
      </w:r>
      <w:r w:rsidR="00256EA4">
        <w:rPr>
          <w:rFonts w:ascii="Times New Roman" w:hAnsi="Times New Roman"/>
          <w:sz w:val="28"/>
          <w:lang w:val="uk-UA"/>
        </w:rPr>
        <w:t>1</w:t>
      </w:r>
      <w:r w:rsidR="00E54467">
        <w:rPr>
          <w:rFonts w:ascii="Times New Roman" w:hAnsi="Times New Roman"/>
          <w:sz w:val="28"/>
          <w:lang w:val="uk-UA"/>
        </w:rPr>
        <w:t>3</w:t>
      </w:r>
      <w:r w:rsidR="0017274B">
        <w:rPr>
          <w:rFonts w:ascii="Times New Roman" w:hAnsi="Times New Roman"/>
          <w:sz w:val="28"/>
          <w:lang w:val="uk-UA"/>
        </w:rPr>
        <w:t>2</w:t>
      </w:r>
      <w:r>
        <w:rPr>
          <w:rFonts w:ascii="Times New Roman" w:hAnsi="Times New Roman"/>
          <w:sz w:val="28"/>
          <w:lang w:val="uk-UA"/>
        </w:rPr>
        <w:t xml:space="preserve"> </w:t>
      </w:r>
      <w:r w:rsidR="00256EA4">
        <w:rPr>
          <w:rFonts w:ascii="Times New Roman" w:hAnsi="Times New Roman"/>
          <w:sz w:val="28"/>
          <w:lang w:val="uk-UA"/>
        </w:rPr>
        <w:t>(</w:t>
      </w:r>
      <w:r w:rsidR="00E54467">
        <w:rPr>
          <w:rFonts w:ascii="Times New Roman" w:hAnsi="Times New Roman"/>
          <w:sz w:val="28"/>
          <w:lang w:val="uk-UA"/>
        </w:rPr>
        <w:t>9</w:t>
      </w:r>
      <w:r w:rsidR="0017274B">
        <w:rPr>
          <w:rFonts w:ascii="Times New Roman" w:hAnsi="Times New Roman"/>
          <w:sz w:val="28"/>
          <w:lang w:val="uk-UA"/>
        </w:rPr>
        <w:t>5</w:t>
      </w:r>
      <w:r w:rsidR="00256EA4">
        <w:rPr>
          <w:rFonts w:ascii="Times New Roman" w:hAnsi="Times New Roman"/>
          <w:sz w:val="28"/>
          <w:lang w:val="uk-UA"/>
        </w:rPr>
        <w:t xml:space="preserve">%) </w:t>
      </w:r>
      <w:r>
        <w:rPr>
          <w:rFonts w:ascii="Times New Roman" w:hAnsi="Times New Roman"/>
          <w:sz w:val="28"/>
          <w:lang w:val="uk-UA"/>
        </w:rPr>
        <w:t xml:space="preserve">випадків з </w:t>
      </w:r>
      <w:r w:rsidR="00256EA4">
        <w:rPr>
          <w:rFonts w:ascii="Times New Roman" w:hAnsi="Times New Roman"/>
          <w:sz w:val="28"/>
          <w:lang w:val="uk-UA"/>
        </w:rPr>
        <w:t xml:space="preserve">середньотяжкою </w:t>
      </w:r>
      <w:r>
        <w:rPr>
          <w:rFonts w:ascii="Times New Roman" w:hAnsi="Times New Roman"/>
          <w:sz w:val="28"/>
          <w:lang w:val="uk-UA"/>
        </w:rPr>
        <w:t xml:space="preserve">формою хвороби, </w:t>
      </w:r>
      <w:r w:rsidR="0017274B">
        <w:rPr>
          <w:rFonts w:ascii="Times New Roman" w:hAnsi="Times New Roman"/>
          <w:sz w:val="28"/>
          <w:lang w:val="uk-UA"/>
        </w:rPr>
        <w:t>7</w:t>
      </w:r>
      <w:r>
        <w:rPr>
          <w:rFonts w:ascii="Times New Roman" w:hAnsi="Times New Roman"/>
          <w:sz w:val="28"/>
          <w:lang w:val="uk-UA"/>
        </w:rPr>
        <w:t xml:space="preserve"> – з тяжкою (</w:t>
      </w:r>
      <w:r w:rsidR="00E54467">
        <w:rPr>
          <w:rFonts w:ascii="Times New Roman" w:hAnsi="Times New Roman"/>
          <w:sz w:val="28"/>
          <w:lang w:val="uk-UA"/>
        </w:rPr>
        <w:t>5</w:t>
      </w:r>
      <w:r>
        <w:rPr>
          <w:rFonts w:ascii="Times New Roman" w:hAnsi="Times New Roman"/>
          <w:sz w:val="28"/>
          <w:lang w:val="uk-UA"/>
        </w:rPr>
        <w:t xml:space="preserve">%). ІМ з затяжним перебігом </w:t>
      </w:r>
      <w:r w:rsidRPr="006863D5">
        <w:rPr>
          <w:rFonts w:ascii="Times New Roman" w:hAnsi="Times New Roman"/>
          <w:sz w:val="28"/>
          <w:lang w:val="uk-UA"/>
        </w:rPr>
        <w:t>зустріча</w:t>
      </w:r>
      <w:r>
        <w:rPr>
          <w:rFonts w:ascii="Times New Roman" w:hAnsi="Times New Roman"/>
          <w:sz w:val="28"/>
          <w:lang w:val="uk-UA"/>
        </w:rPr>
        <w:t>вся</w:t>
      </w:r>
      <w:r w:rsidRPr="006863D5">
        <w:rPr>
          <w:rFonts w:ascii="Times New Roman" w:hAnsi="Times New Roman"/>
          <w:sz w:val="28"/>
          <w:lang w:val="uk-UA"/>
        </w:rPr>
        <w:t xml:space="preserve"> серед дітей переважно</w:t>
      </w:r>
      <w:r w:rsidR="00744353">
        <w:rPr>
          <w:rFonts w:ascii="Times New Roman" w:hAnsi="Times New Roman"/>
          <w:sz w:val="28"/>
          <w:lang w:val="uk-UA"/>
        </w:rPr>
        <w:t xml:space="preserve"> (47,5%) </w:t>
      </w:r>
      <w:r w:rsidRPr="006863D5">
        <w:rPr>
          <w:rFonts w:ascii="Times New Roman" w:hAnsi="Times New Roman"/>
          <w:sz w:val="28"/>
          <w:lang w:val="uk-UA"/>
        </w:rPr>
        <w:t xml:space="preserve"> у віці </w:t>
      </w:r>
      <w:r>
        <w:rPr>
          <w:rFonts w:ascii="Times New Roman" w:hAnsi="Times New Roman"/>
          <w:sz w:val="28"/>
          <w:lang w:val="uk-UA"/>
        </w:rPr>
        <w:t xml:space="preserve">трьох </w:t>
      </w:r>
      <w:r w:rsidR="00256EA4">
        <w:rPr>
          <w:rFonts w:ascii="Times New Roman" w:hAnsi="Times New Roman"/>
          <w:sz w:val="28"/>
          <w:lang w:val="uk-UA"/>
        </w:rPr>
        <w:t>-</w:t>
      </w:r>
      <w:r>
        <w:rPr>
          <w:rFonts w:ascii="Times New Roman" w:hAnsi="Times New Roman"/>
          <w:sz w:val="28"/>
          <w:lang w:val="uk-UA"/>
        </w:rPr>
        <w:t xml:space="preserve"> п</w:t>
      </w:r>
      <w:r w:rsidRPr="008F7316">
        <w:rPr>
          <w:rFonts w:ascii="Times New Roman" w:hAnsi="Times New Roman"/>
          <w:sz w:val="28"/>
        </w:rPr>
        <w:t>’</w:t>
      </w:r>
      <w:r>
        <w:rPr>
          <w:rFonts w:ascii="Times New Roman" w:hAnsi="Times New Roman"/>
          <w:sz w:val="28"/>
          <w:lang w:val="uk-UA"/>
        </w:rPr>
        <w:t>яти років</w:t>
      </w:r>
      <w:r w:rsidRPr="006863D5">
        <w:rPr>
          <w:rFonts w:ascii="Times New Roman" w:hAnsi="Times New Roman"/>
          <w:sz w:val="28"/>
          <w:lang w:val="uk-UA"/>
        </w:rPr>
        <w:t>, частіше у хлопців</w:t>
      </w:r>
      <w:r>
        <w:rPr>
          <w:rFonts w:ascii="Times New Roman" w:hAnsi="Times New Roman"/>
          <w:sz w:val="28"/>
          <w:lang w:val="uk-UA"/>
        </w:rPr>
        <w:t xml:space="preserve"> </w:t>
      </w:r>
      <w:r w:rsidR="00256EA4">
        <w:rPr>
          <w:rFonts w:ascii="Times New Roman" w:hAnsi="Times New Roman"/>
          <w:sz w:val="28"/>
          <w:lang w:val="uk-UA"/>
        </w:rPr>
        <w:t>– табл.</w:t>
      </w:r>
      <w:r>
        <w:rPr>
          <w:rFonts w:ascii="Times New Roman" w:hAnsi="Times New Roman"/>
          <w:sz w:val="28"/>
          <w:lang w:val="uk-UA"/>
        </w:rPr>
        <w:t xml:space="preserve"> 3.2.1.</w:t>
      </w:r>
    </w:p>
    <w:p w:rsidR="009D3047" w:rsidRDefault="009D3047" w:rsidP="0094347F">
      <w:pPr>
        <w:spacing w:after="0" w:line="360" w:lineRule="auto"/>
        <w:ind w:firstLine="709"/>
        <w:jc w:val="right"/>
        <w:rPr>
          <w:rFonts w:ascii="Times New Roman" w:hAnsi="Times New Roman"/>
          <w:sz w:val="28"/>
          <w:lang w:val="uk-UA"/>
        </w:rPr>
      </w:pPr>
      <w:r>
        <w:rPr>
          <w:rFonts w:ascii="Times New Roman" w:hAnsi="Times New Roman"/>
          <w:sz w:val="28"/>
          <w:lang w:val="uk-UA"/>
        </w:rPr>
        <w:t>Таблиця 3.2.1</w:t>
      </w:r>
    </w:p>
    <w:p w:rsidR="005D2A8A" w:rsidRPr="00882CE8" w:rsidRDefault="005D2A8A" w:rsidP="005D2A8A">
      <w:pPr>
        <w:spacing w:after="0" w:line="360" w:lineRule="auto"/>
        <w:jc w:val="center"/>
        <w:rPr>
          <w:rFonts w:ascii="Times New Roman" w:hAnsi="Times New Roman"/>
          <w:sz w:val="28"/>
          <w:lang w:val="uk-UA"/>
        </w:rPr>
      </w:pPr>
      <w:r w:rsidRPr="00882CE8">
        <w:rPr>
          <w:rFonts w:ascii="Times New Roman" w:hAnsi="Times New Roman"/>
          <w:sz w:val="28"/>
        </w:rPr>
        <w:t xml:space="preserve">Розподіл хворих за </w:t>
      </w:r>
      <w:r w:rsidRPr="00882CE8">
        <w:rPr>
          <w:rFonts w:ascii="Times New Roman" w:hAnsi="Times New Roman"/>
          <w:sz w:val="28"/>
          <w:lang w:val="uk-UA"/>
        </w:rPr>
        <w:t xml:space="preserve">віком та </w:t>
      </w:r>
      <w:r w:rsidRPr="00882CE8">
        <w:rPr>
          <w:rFonts w:ascii="Times New Roman" w:hAnsi="Times New Roman"/>
          <w:sz w:val="28"/>
        </w:rPr>
        <w:t xml:space="preserve">статтю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13"/>
        <w:gridCol w:w="957"/>
        <w:gridCol w:w="957"/>
        <w:gridCol w:w="957"/>
        <w:gridCol w:w="957"/>
        <w:gridCol w:w="957"/>
        <w:gridCol w:w="957"/>
        <w:gridCol w:w="957"/>
        <w:gridCol w:w="958"/>
      </w:tblGrid>
      <w:tr w:rsidR="005D2A8A" w:rsidTr="00043D8B">
        <w:trPr>
          <w:trHeight w:val="208"/>
        </w:trPr>
        <w:tc>
          <w:tcPr>
            <w:tcW w:w="1914" w:type="dxa"/>
            <w:vMerge w:val="restart"/>
          </w:tcPr>
          <w:p w:rsidR="005D2A8A" w:rsidRPr="00F96880" w:rsidRDefault="005D2A8A" w:rsidP="00043D8B">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Стать</w:t>
            </w:r>
          </w:p>
        </w:tc>
        <w:tc>
          <w:tcPr>
            <w:tcW w:w="1914" w:type="dxa"/>
            <w:gridSpan w:val="2"/>
          </w:tcPr>
          <w:p w:rsidR="005D2A8A" w:rsidRPr="00F96880" w:rsidRDefault="005D2A8A" w:rsidP="00043D8B">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3-5р.</w:t>
            </w:r>
          </w:p>
        </w:tc>
        <w:tc>
          <w:tcPr>
            <w:tcW w:w="1914" w:type="dxa"/>
            <w:gridSpan w:val="2"/>
          </w:tcPr>
          <w:p w:rsidR="005D2A8A" w:rsidRPr="00F96880" w:rsidRDefault="005D2A8A" w:rsidP="00043D8B">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6-10 р.</w:t>
            </w:r>
          </w:p>
        </w:tc>
        <w:tc>
          <w:tcPr>
            <w:tcW w:w="1914" w:type="dxa"/>
            <w:gridSpan w:val="2"/>
          </w:tcPr>
          <w:p w:rsidR="005D2A8A" w:rsidRPr="00F96880" w:rsidRDefault="005D2A8A" w:rsidP="00043D8B">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11-15 р.</w:t>
            </w:r>
          </w:p>
        </w:tc>
        <w:tc>
          <w:tcPr>
            <w:tcW w:w="1915" w:type="dxa"/>
            <w:gridSpan w:val="2"/>
          </w:tcPr>
          <w:p w:rsidR="005D2A8A" w:rsidRPr="00F96880" w:rsidRDefault="005D2A8A" w:rsidP="00043D8B">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Всього</w:t>
            </w:r>
          </w:p>
        </w:tc>
      </w:tr>
      <w:tr w:rsidR="005D2A8A" w:rsidTr="00043D8B">
        <w:trPr>
          <w:trHeight w:val="207"/>
        </w:trPr>
        <w:tc>
          <w:tcPr>
            <w:tcW w:w="1914" w:type="dxa"/>
            <w:vMerge/>
          </w:tcPr>
          <w:p w:rsidR="005D2A8A" w:rsidRPr="00F96880" w:rsidRDefault="005D2A8A" w:rsidP="00043D8B">
            <w:pPr>
              <w:spacing w:after="0" w:line="360" w:lineRule="auto"/>
              <w:jc w:val="center"/>
              <w:rPr>
                <w:rFonts w:ascii="Times New Roman" w:hAnsi="Times New Roman"/>
                <w:sz w:val="28"/>
                <w:szCs w:val="20"/>
                <w:lang w:val="uk-UA"/>
              </w:rPr>
            </w:pPr>
          </w:p>
        </w:tc>
        <w:tc>
          <w:tcPr>
            <w:tcW w:w="957" w:type="dxa"/>
          </w:tcPr>
          <w:p w:rsidR="005D2A8A" w:rsidRPr="00F96880" w:rsidRDefault="005D2A8A" w:rsidP="00043D8B">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абс.</w:t>
            </w:r>
          </w:p>
        </w:tc>
        <w:tc>
          <w:tcPr>
            <w:tcW w:w="957" w:type="dxa"/>
          </w:tcPr>
          <w:p w:rsidR="005D2A8A" w:rsidRPr="00F96880" w:rsidRDefault="005D2A8A" w:rsidP="00043D8B">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w:t>
            </w:r>
          </w:p>
        </w:tc>
        <w:tc>
          <w:tcPr>
            <w:tcW w:w="957" w:type="dxa"/>
          </w:tcPr>
          <w:p w:rsidR="005D2A8A" w:rsidRPr="00F96880" w:rsidRDefault="005D2A8A" w:rsidP="00043D8B">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абс.</w:t>
            </w:r>
          </w:p>
        </w:tc>
        <w:tc>
          <w:tcPr>
            <w:tcW w:w="957" w:type="dxa"/>
          </w:tcPr>
          <w:p w:rsidR="005D2A8A" w:rsidRPr="00F96880" w:rsidRDefault="005D2A8A" w:rsidP="00043D8B">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w:t>
            </w:r>
          </w:p>
        </w:tc>
        <w:tc>
          <w:tcPr>
            <w:tcW w:w="957" w:type="dxa"/>
          </w:tcPr>
          <w:p w:rsidR="005D2A8A" w:rsidRPr="00F96880" w:rsidRDefault="005D2A8A" w:rsidP="00043D8B">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абс.</w:t>
            </w:r>
          </w:p>
        </w:tc>
        <w:tc>
          <w:tcPr>
            <w:tcW w:w="957" w:type="dxa"/>
          </w:tcPr>
          <w:p w:rsidR="005D2A8A" w:rsidRPr="00F96880" w:rsidRDefault="005D2A8A" w:rsidP="00043D8B">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w:t>
            </w:r>
          </w:p>
        </w:tc>
        <w:tc>
          <w:tcPr>
            <w:tcW w:w="957" w:type="dxa"/>
          </w:tcPr>
          <w:p w:rsidR="005D2A8A" w:rsidRPr="00F96880" w:rsidRDefault="005D2A8A" w:rsidP="00043D8B">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абс.</w:t>
            </w:r>
          </w:p>
        </w:tc>
        <w:tc>
          <w:tcPr>
            <w:tcW w:w="958" w:type="dxa"/>
          </w:tcPr>
          <w:p w:rsidR="005D2A8A" w:rsidRPr="00F96880" w:rsidRDefault="005D2A8A" w:rsidP="00043D8B">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w:t>
            </w:r>
          </w:p>
        </w:tc>
      </w:tr>
      <w:tr w:rsidR="005D2A8A" w:rsidTr="00043D8B">
        <w:tc>
          <w:tcPr>
            <w:tcW w:w="1914" w:type="dxa"/>
          </w:tcPr>
          <w:p w:rsidR="005D2A8A" w:rsidRPr="00F96880" w:rsidRDefault="005D2A8A" w:rsidP="00043D8B">
            <w:pPr>
              <w:spacing w:after="0" w:line="360" w:lineRule="auto"/>
              <w:jc w:val="center"/>
              <w:rPr>
                <w:rFonts w:ascii="Times New Roman" w:hAnsi="Times New Roman"/>
                <w:sz w:val="28"/>
                <w:szCs w:val="20"/>
                <w:lang w:val="uk-UA"/>
              </w:rPr>
            </w:pPr>
            <w:r w:rsidRPr="00F96880">
              <w:rPr>
                <w:rFonts w:ascii="Times New Roman" w:hAnsi="Times New Roman"/>
                <w:sz w:val="28"/>
                <w:szCs w:val="20"/>
              </w:rPr>
              <w:t>Чоловіча</w:t>
            </w:r>
          </w:p>
        </w:tc>
        <w:tc>
          <w:tcPr>
            <w:tcW w:w="957" w:type="dxa"/>
          </w:tcPr>
          <w:p w:rsidR="005D2A8A" w:rsidRPr="00F96880" w:rsidRDefault="001508FA"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45</w:t>
            </w:r>
          </w:p>
        </w:tc>
        <w:tc>
          <w:tcPr>
            <w:tcW w:w="957" w:type="dxa"/>
          </w:tcPr>
          <w:p w:rsidR="005D2A8A" w:rsidRPr="00F96880" w:rsidRDefault="005D2A8A" w:rsidP="001508FA">
            <w:pPr>
              <w:spacing w:after="0" w:line="360" w:lineRule="auto"/>
              <w:jc w:val="center"/>
              <w:rPr>
                <w:rFonts w:ascii="Times New Roman" w:hAnsi="Times New Roman"/>
                <w:sz w:val="28"/>
                <w:szCs w:val="20"/>
                <w:lang w:val="uk-UA"/>
              </w:rPr>
            </w:pPr>
            <w:r>
              <w:rPr>
                <w:rFonts w:ascii="Times New Roman" w:hAnsi="Times New Roman"/>
                <w:sz w:val="28"/>
                <w:szCs w:val="20"/>
                <w:lang w:val="uk-UA"/>
              </w:rPr>
              <w:t>32,</w:t>
            </w:r>
            <w:r w:rsidR="001508FA">
              <w:rPr>
                <w:rFonts w:ascii="Times New Roman" w:hAnsi="Times New Roman"/>
                <w:sz w:val="28"/>
                <w:szCs w:val="20"/>
                <w:lang w:val="uk-UA"/>
              </w:rPr>
              <w:t>4</w:t>
            </w:r>
          </w:p>
        </w:tc>
        <w:tc>
          <w:tcPr>
            <w:tcW w:w="957" w:type="dxa"/>
          </w:tcPr>
          <w:p w:rsidR="005D2A8A" w:rsidRPr="00F96880" w:rsidRDefault="001508FA"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31</w:t>
            </w:r>
          </w:p>
        </w:tc>
        <w:tc>
          <w:tcPr>
            <w:tcW w:w="957" w:type="dxa"/>
          </w:tcPr>
          <w:p w:rsidR="005D2A8A" w:rsidRPr="00F96880" w:rsidRDefault="005D2A8A"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22</w:t>
            </w:r>
            <w:r w:rsidR="001508FA">
              <w:rPr>
                <w:rFonts w:ascii="Times New Roman" w:hAnsi="Times New Roman"/>
                <w:sz w:val="28"/>
                <w:szCs w:val="20"/>
                <w:lang w:val="uk-UA"/>
              </w:rPr>
              <w:t>,3</w:t>
            </w:r>
          </w:p>
        </w:tc>
        <w:tc>
          <w:tcPr>
            <w:tcW w:w="957" w:type="dxa"/>
          </w:tcPr>
          <w:p w:rsidR="005D2A8A" w:rsidRPr="00F96880" w:rsidRDefault="001508FA"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8</w:t>
            </w:r>
          </w:p>
        </w:tc>
        <w:tc>
          <w:tcPr>
            <w:tcW w:w="957" w:type="dxa"/>
          </w:tcPr>
          <w:p w:rsidR="005D2A8A" w:rsidRPr="00F96880" w:rsidRDefault="001508FA" w:rsidP="001508FA">
            <w:pPr>
              <w:spacing w:after="0" w:line="360" w:lineRule="auto"/>
              <w:jc w:val="center"/>
              <w:rPr>
                <w:rFonts w:ascii="Times New Roman" w:hAnsi="Times New Roman"/>
                <w:sz w:val="28"/>
                <w:szCs w:val="20"/>
                <w:lang w:val="uk-UA"/>
              </w:rPr>
            </w:pPr>
            <w:r>
              <w:rPr>
                <w:rFonts w:ascii="Times New Roman" w:hAnsi="Times New Roman"/>
                <w:sz w:val="28"/>
                <w:szCs w:val="20"/>
                <w:lang w:val="uk-UA"/>
              </w:rPr>
              <w:t>5</w:t>
            </w:r>
            <w:r w:rsidR="005D2A8A">
              <w:rPr>
                <w:rFonts w:ascii="Times New Roman" w:hAnsi="Times New Roman"/>
                <w:sz w:val="28"/>
                <w:szCs w:val="20"/>
                <w:lang w:val="uk-UA"/>
              </w:rPr>
              <w:t>,</w:t>
            </w:r>
            <w:r>
              <w:rPr>
                <w:rFonts w:ascii="Times New Roman" w:hAnsi="Times New Roman"/>
                <w:sz w:val="28"/>
                <w:szCs w:val="20"/>
                <w:lang w:val="uk-UA"/>
              </w:rPr>
              <w:t>7</w:t>
            </w:r>
          </w:p>
        </w:tc>
        <w:tc>
          <w:tcPr>
            <w:tcW w:w="957" w:type="dxa"/>
          </w:tcPr>
          <w:p w:rsidR="005D2A8A" w:rsidRPr="00F96880" w:rsidRDefault="001508FA"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84</w:t>
            </w:r>
          </w:p>
        </w:tc>
        <w:tc>
          <w:tcPr>
            <w:tcW w:w="958" w:type="dxa"/>
          </w:tcPr>
          <w:p w:rsidR="005D2A8A" w:rsidRPr="00F96880" w:rsidRDefault="005D2A8A" w:rsidP="001508FA">
            <w:pPr>
              <w:spacing w:after="0" w:line="360" w:lineRule="auto"/>
              <w:jc w:val="center"/>
              <w:rPr>
                <w:rFonts w:ascii="Times New Roman" w:hAnsi="Times New Roman"/>
                <w:sz w:val="28"/>
                <w:szCs w:val="20"/>
                <w:lang w:val="uk-UA"/>
              </w:rPr>
            </w:pPr>
            <w:r>
              <w:rPr>
                <w:rFonts w:ascii="Times New Roman" w:hAnsi="Times New Roman"/>
                <w:sz w:val="28"/>
                <w:szCs w:val="20"/>
                <w:lang w:val="uk-UA"/>
              </w:rPr>
              <w:t>60,</w:t>
            </w:r>
            <w:r w:rsidR="001508FA">
              <w:rPr>
                <w:rFonts w:ascii="Times New Roman" w:hAnsi="Times New Roman"/>
                <w:sz w:val="28"/>
                <w:szCs w:val="20"/>
                <w:lang w:val="uk-UA"/>
              </w:rPr>
              <w:t>4</w:t>
            </w:r>
          </w:p>
        </w:tc>
      </w:tr>
      <w:tr w:rsidR="005D2A8A" w:rsidTr="00043D8B">
        <w:tc>
          <w:tcPr>
            <w:tcW w:w="1914" w:type="dxa"/>
          </w:tcPr>
          <w:p w:rsidR="005D2A8A" w:rsidRPr="00F96880" w:rsidRDefault="005D2A8A" w:rsidP="00043D8B">
            <w:pPr>
              <w:spacing w:after="0" w:line="360" w:lineRule="auto"/>
              <w:jc w:val="center"/>
              <w:rPr>
                <w:rFonts w:ascii="Times New Roman" w:hAnsi="Times New Roman"/>
                <w:sz w:val="28"/>
                <w:szCs w:val="20"/>
              </w:rPr>
            </w:pPr>
            <w:r w:rsidRPr="00F96880">
              <w:rPr>
                <w:rFonts w:ascii="Times New Roman" w:hAnsi="Times New Roman"/>
                <w:sz w:val="28"/>
                <w:szCs w:val="20"/>
              </w:rPr>
              <w:t>Жіноча</w:t>
            </w:r>
          </w:p>
        </w:tc>
        <w:tc>
          <w:tcPr>
            <w:tcW w:w="957" w:type="dxa"/>
          </w:tcPr>
          <w:p w:rsidR="005D2A8A" w:rsidRPr="00F96880" w:rsidRDefault="00744353"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21</w:t>
            </w:r>
          </w:p>
        </w:tc>
        <w:tc>
          <w:tcPr>
            <w:tcW w:w="957" w:type="dxa"/>
          </w:tcPr>
          <w:p w:rsidR="005D2A8A" w:rsidRPr="00F96880" w:rsidRDefault="005D2A8A" w:rsidP="00744353">
            <w:pPr>
              <w:spacing w:after="0" w:line="360" w:lineRule="auto"/>
              <w:jc w:val="center"/>
              <w:rPr>
                <w:rFonts w:ascii="Times New Roman" w:hAnsi="Times New Roman"/>
                <w:sz w:val="28"/>
                <w:szCs w:val="20"/>
                <w:lang w:val="uk-UA"/>
              </w:rPr>
            </w:pPr>
            <w:r>
              <w:rPr>
                <w:rFonts w:ascii="Times New Roman" w:hAnsi="Times New Roman"/>
                <w:sz w:val="28"/>
                <w:szCs w:val="20"/>
                <w:lang w:val="uk-UA"/>
              </w:rPr>
              <w:t>15,</w:t>
            </w:r>
            <w:r w:rsidR="00744353">
              <w:rPr>
                <w:rFonts w:ascii="Times New Roman" w:hAnsi="Times New Roman"/>
                <w:sz w:val="28"/>
                <w:szCs w:val="20"/>
                <w:lang w:val="uk-UA"/>
              </w:rPr>
              <w:t>1</w:t>
            </w:r>
          </w:p>
        </w:tc>
        <w:tc>
          <w:tcPr>
            <w:tcW w:w="957" w:type="dxa"/>
          </w:tcPr>
          <w:p w:rsidR="005D2A8A" w:rsidRPr="00F96880" w:rsidRDefault="00744353"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20</w:t>
            </w:r>
          </w:p>
        </w:tc>
        <w:tc>
          <w:tcPr>
            <w:tcW w:w="957" w:type="dxa"/>
          </w:tcPr>
          <w:p w:rsidR="005D2A8A" w:rsidRPr="00F96880" w:rsidRDefault="005D2A8A" w:rsidP="00744353">
            <w:pPr>
              <w:spacing w:after="0" w:line="360" w:lineRule="auto"/>
              <w:jc w:val="center"/>
              <w:rPr>
                <w:rFonts w:ascii="Times New Roman" w:hAnsi="Times New Roman"/>
                <w:sz w:val="28"/>
                <w:szCs w:val="20"/>
                <w:lang w:val="uk-UA"/>
              </w:rPr>
            </w:pPr>
            <w:r w:rsidRPr="00744353">
              <w:rPr>
                <w:rFonts w:ascii="Times New Roman" w:hAnsi="Times New Roman"/>
                <w:sz w:val="28"/>
                <w:szCs w:val="20"/>
                <w:lang w:val="uk-UA"/>
              </w:rPr>
              <w:t>14,</w:t>
            </w:r>
            <w:r w:rsidR="00744353" w:rsidRPr="00744353">
              <w:rPr>
                <w:rFonts w:ascii="Times New Roman" w:hAnsi="Times New Roman"/>
                <w:sz w:val="28"/>
                <w:szCs w:val="20"/>
                <w:lang w:val="uk-UA"/>
              </w:rPr>
              <w:t>4</w:t>
            </w:r>
          </w:p>
        </w:tc>
        <w:tc>
          <w:tcPr>
            <w:tcW w:w="957" w:type="dxa"/>
          </w:tcPr>
          <w:p w:rsidR="005D2A8A" w:rsidRPr="00744353" w:rsidRDefault="00744353"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14</w:t>
            </w:r>
          </w:p>
        </w:tc>
        <w:tc>
          <w:tcPr>
            <w:tcW w:w="957" w:type="dxa"/>
          </w:tcPr>
          <w:p w:rsidR="005D2A8A" w:rsidRPr="00F96880" w:rsidRDefault="00744353" w:rsidP="00744353">
            <w:pPr>
              <w:spacing w:after="0" w:line="360" w:lineRule="auto"/>
              <w:jc w:val="center"/>
              <w:rPr>
                <w:rFonts w:ascii="Times New Roman" w:hAnsi="Times New Roman"/>
                <w:sz w:val="28"/>
                <w:szCs w:val="20"/>
                <w:lang w:val="uk-UA"/>
              </w:rPr>
            </w:pPr>
            <w:r>
              <w:rPr>
                <w:rFonts w:ascii="Times New Roman" w:hAnsi="Times New Roman"/>
                <w:sz w:val="28"/>
                <w:szCs w:val="20"/>
                <w:lang w:val="uk-UA"/>
              </w:rPr>
              <w:t>10</w:t>
            </w:r>
            <w:r w:rsidR="005D2A8A">
              <w:rPr>
                <w:rFonts w:ascii="Times New Roman" w:hAnsi="Times New Roman"/>
                <w:sz w:val="28"/>
                <w:szCs w:val="20"/>
                <w:lang w:val="uk-UA"/>
              </w:rPr>
              <w:t>,</w:t>
            </w:r>
            <w:r>
              <w:rPr>
                <w:rFonts w:ascii="Times New Roman" w:hAnsi="Times New Roman"/>
                <w:sz w:val="28"/>
                <w:szCs w:val="20"/>
                <w:lang w:val="uk-UA"/>
              </w:rPr>
              <w:t>1</w:t>
            </w:r>
          </w:p>
        </w:tc>
        <w:tc>
          <w:tcPr>
            <w:tcW w:w="957" w:type="dxa"/>
          </w:tcPr>
          <w:p w:rsidR="005D2A8A" w:rsidRPr="00F96880" w:rsidRDefault="001508FA"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55</w:t>
            </w:r>
          </w:p>
        </w:tc>
        <w:tc>
          <w:tcPr>
            <w:tcW w:w="958" w:type="dxa"/>
          </w:tcPr>
          <w:p w:rsidR="005D2A8A" w:rsidRPr="00F96880" w:rsidRDefault="005D2A8A" w:rsidP="001508FA">
            <w:pPr>
              <w:spacing w:after="0" w:line="360" w:lineRule="auto"/>
              <w:jc w:val="center"/>
              <w:rPr>
                <w:rFonts w:ascii="Times New Roman" w:hAnsi="Times New Roman"/>
                <w:sz w:val="28"/>
                <w:szCs w:val="20"/>
                <w:lang w:val="uk-UA"/>
              </w:rPr>
            </w:pPr>
            <w:r>
              <w:rPr>
                <w:rFonts w:ascii="Times New Roman" w:hAnsi="Times New Roman"/>
                <w:sz w:val="28"/>
                <w:szCs w:val="20"/>
                <w:lang w:val="uk-UA"/>
              </w:rPr>
              <w:t>39,</w:t>
            </w:r>
            <w:r w:rsidR="001508FA">
              <w:rPr>
                <w:rFonts w:ascii="Times New Roman" w:hAnsi="Times New Roman"/>
                <w:sz w:val="28"/>
                <w:szCs w:val="20"/>
                <w:lang w:val="uk-UA"/>
              </w:rPr>
              <w:t>6</w:t>
            </w:r>
          </w:p>
        </w:tc>
      </w:tr>
      <w:tr w:rsidR="005D2A8A" w:rsidTr="00043D8B">
        <w:tc>
          <w:tcPr>
            <w:tcW w:w="1914" w:type="dxa"/>
          </w:tcPr>
          <w:p w:rsidR="005D2A8A" w:rsidRPr="00F96880" w:rsidRDefault="005D2A8A" w:rsidP="00043D8B">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Всього</w:t>
            </w:r>
          </w:p>
        </w:tc>
        <w:tc>
          <w:tcPr>
            <w:tcW w:w="957" w:type="dxa"/>
          </w:tcPr>
          <w:p w:rsidR="005D2A8A" w:rsidRPr="00F96880" w:rsidRDefault="00744353"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66</w:t>
            </w:r>
          </w:p>
        </w:tc>
        <w:tc>
          <w:tcPr>
            <w:tcW w:w="957" w:type="dxa"/>
          </w:tcPr>
          <w:p w:rsidR="005D2A8A" w:rsidRPr="00F96880" w:rsidRDefault="00744353" w:rsidP="00744353">
            <w:pPr>
              <w:spacing w:after="0" w:line="360" w:lineRule="auto"/>
              <w:jc w:val="center"/>
              <w:rPr>
                <w:rFonts w:ascii="Times New Roman" w:hAnsi="Times New Roman"/>
                <w:sz w:val="28"/>
                <w:szCs w:val="20"/>
                <w:lang w:val="uk-UA"/>
              </w:rPr>
            </w:pPr>
            <w:r>
              <w:rPr>
                <w:rFonts w:ascii="Times New Roman" w:hAnsi="Times New Roman"/>
                <w:sz w:val="28"/>
                <w:szCs w:val="20"/>
                <w:lang w:val="uk-UA"/>
              </w:rPr>
              <w:t>47,5</w:t>
            </w:r>
          </w:p>
        </w:tc>
        <w:tc>
          <w:tcPr>
            <w:tcW w:w="957" w:type="dxa"/>
          </w:tcPr>
          <w:p w:rsidR="005D2A8A" w:rsidRPr="00F96880" w:rsidRDefault="00744353"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51</w:t>
            </w:r>
          </w:p>
        </w:tc>
        <w:tc>
          <w:tcPr>
            <w:tcW w:w="957" w:type="dxa"/>
          </w:tcPr>
          <w:p w:rsidR="005D2A8A" w:rsidRPr="00F96880" w:rsidRDefault="00744353"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36,7</w:t>
            </w:r>
          </w:p>
        </w:tc>
        <w:tc>
          <w:tcPr>
            <w:tcW w:w="957" w:type="dxa"/>
          </w:tcPr>
          <w:p w:rsidR="005D2A8A" w:rsidRPr="00F96880" w:rsidRDefault="00744353"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22</w:t>
            </w:r>
          </w:p>
        </w:tc>
        <w:tc>
          <w:tcPr>
            <w:tcW w:w="957" w:type="dxa"/>
          </w:tcPr>
          <w:p w:rsidR="005D2A8A" w:rsidRPr="00F96880" w:rsidRDefault="00744353"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15,8</w:t>
            </w:r>
          </w:p>
        </w:tc>
        <w:tc>
          <w:tcPr>
            <w:tcW w:w="957" w:type="dxa"/>
          </w:tcPr>
          <w:p w:rsidR="005D2A8A" w:rsidRPr="00F96880" w:rsidRDefault="005D2A8A" w:rsidP="001508FA">
            <w:pPr>
              <w:spacing w:after="0" w:line="360" w:lineRule="auto"/>
              <w:jc w:val="center"/>
              <w:rPr>
                <w:rFonts w:ascii="Times New Roman" w:hAnsi="Times New Roman"/>
                <w:sz w:val="28"/>
                <w:szCs w:val="20"/>
                <w:lang w:val="uk-UA"/>
              </w:rPr>
            </w:pPr>
            <w:r>
              <w:rPr>
                <w:rFonts w:ascii="Times New Roman" w:hAnsi="Times New Roman"/>
                <w:sz w:val="28"/>
                <w:szCs w:val="20"/>
                <w:lang w:val="uk-UA"/>
              </w:rPr>
              <w:t>1</w:t>
            </w:r>
            <w:r w:rsidR="001508FA">
              <w:rPr>
                <w:rFonts w:ascii="Times New Roman" w:hAnsi="Times New Roman"/>
                <w:sz w:val="28"/>
                <w:szCs w:val="20"/>
                <w:lang w:val="uk-UA"/>
              </w:rPr>
              <w:t>39</w:t>
            </w:r>
          </w:p>
        </w:tc>
        <w:tc>
          <w:tcPr>
            <w:tcW w:w="958" w:type="dxa"/>
          </w:tcPr>
          <w:p w:rsidR="005D2A8A" w:rsidRPr="00F96880" w:rsidRDefault="005D2A8A" w:rsidP="00043D8B">
            <w:pPr>
              <w:spacing w:after="0" w:line="360" w:lineRule="auto"/>
              <w:jc w:val="center"/>
              <w:rPr>
                <w:rFonts w:ascii="Times New Roman" w:hAnsi="Times New Roman"/>
                <w:sz w:val="28"/>
                <w:szCs w:val="20"/>
                <w:lang w:val="uk-UA"/>
              </w:rPr>
            </w:pPr>
            <w:r w:rsidRPr="00F96880">
              <w:rPr>
                <w:rFonts w:ascii="Times New Roman" w:hAnsi="Times New Roman"/>
                <w:sz w:val="28"/>
                <w:szCs w:val="20"/>
                <w:lang w:val="uk-UA"/>
              </w:rPr>
              <w:t>100</w:t>
            </w:r>
          </w:p>
        </w:tc>
      </w:tr>
    </w:tbl>
    <w:p w:rsidR="005D2A8A" w:rsidRDefault="005D2A8A" w:rsidP="0094347F">
      <w:pPr>
        <w:spacing w:after="0" w:line="360" w:lineRule="auto"/>
        <w:ind w:firstLine="709"/>
        <w:jc w:val="right"/>
        <w:rPr>
          <w:rFonts w:ascii="Times New Roman" w:hAnsi="Times New Roman"/>
          <w:sz w:val="28"/>
          <w:lang w:val="uk-UA"/>
        </w:rPr>
      </w:pPr>
    </w:p>
    <w:p w:rsidR="00256EA4" w:rsidRDefault="009D3047" w:rsidP="0094347F">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Хворі поступали до лікарні </w:t>
      </w:r>
      <w:r w:rsidR="00256EA4">
        <w:rPr>
          <w:rFonts w:ascii="Times New Roman" w:hAnsi="Times New Roman"/>
          <w:sz w:val="28"/>
          <w:szCs w:val="28"/>
          <w:lang w:val="uk-UA"/>
        </w:rPr>
        <w:t>в перші</w:t>
      </w:r>
      <w:r w:rsidRPr="00FC1BAF">
        <w:rPr>
          <w:rFonts w:ascii="Times New Roman" w:hAnsi="Times New Roman"/>
          <w:sz w:val="28"/>
          <w:szCs w:val="28"/>
          <w:lang w:val="uk-UA"/>
        </w:rPr>
        <w:t xml:space="preserve"> </w:t>
      </w:r>
      <w:r>
        <w:rPr>
          <w:rFonts w:ascii="Times New Roman" w:hAnsi="Times New Roman"/>
          <w:sz w:val="28"/>
          <w:szCs w:val="28"/>
          <w:lang w:val="uk-UA"/>
        </w:rPr>
        <w:t>5</w:t>
      </w:r>
      <w:r w:rsidRPr="00FC1BAF">
        <w:rPr>
          <w:rFonts w:ascii="Times New Roman" w:hAnsi="Times New Roman"/>
          <w:sz w:val="28"/>
          <w:szCs w:val="28"/>
          <w:lang w:val="uk-UA"/>
        </w:rPr>
        <w:t xml:space="preserve"> дн</w:t>
      </w:r>
      <w:r w:rsidR="00256EA4">
        <w:rPr>
          <w:rFonts w:ascii="Times New Roman" w:hAnsi="Times New Roman"/>
          <w:sz w:val="28"/>
          <w:szCs w:val="28"/>
          <w:lang w:val="uk-UA"/>
        </w:rPr>
        <w:t>ів</w:t>
      </w:r>
      <w:r w:rsidRPr="00FC1BAF">
        <w:rPr>
          <w:rFonts w:ascii="Times New Roman" w:hAnsi="Times New Roman"/>
          <w:sz w:val="28"/>
          <w:szCs w:val="28"/>
          <w:lang w:val="uk-UA"/>
        </w:rPr>
        <w:t xml:space="preserve"> хвороби</w:t>
      </w:r>
      <w:r w:rsidR="00256EA4">
        <w:rPr>
          <w:rFonts w:ascii="Times New Roman" w:hAnsi="Times New Roman"/>
          <w:sz w:val="28"/>
          <w:szCs w:val="28"/>
          <w:lang w:val="uk-UA"/>
        </w:rPr>
        <w:t xml:space="preserve"> (2,91±0,45)</w:t>
      </w:r>
      <w:r w:rsidRPr="00FC1BAF">
        <w:rPr>
          <w:rFonts w:ascii="Times New Roman" w:hAnsi="Times New Roman"/>
          <w:sz w:val="28"/>
          <w:szCs w:val="28"/>
        </w:rPr>
        <w:t>, с</w:t>
      </w:r>
      <w:r w:rsidRPr="00FC1BAF">
        <w:rPr>
          <w:rFonts w:ascii="Times New Roman" w:hAnsi="Times New Roman"/>
          <w:sz w:val="28"/>
          <w:szCs w:val="28"/>
          <w:lang w:val="uk-UA"/>
        </w:rPr>
        <w:t>е</w:t>
      </w:r>
      <w:r w:rsidRPr="00FC1BAF">
        <w:rPr>
          <w:rFonts w:ascii="Times New Roman" w:hAnsi="Times New Roman"/>
          <w:sz w:val="28"/>
          <w:szCs w:val="28"/>
        </w:rPr>
        <w:t xml:space="preserve">редня </w:t>
      </w:r>
      <w:r w:rsidRPr="00FC1BAF">
        <w:rPr>
          <w:rFonts w:ascii="Times New Roman" w:hAnsi="Times New Roman"/>
          <w:sz w:val="28"/>
          <w:szCs w:val="28"/>
          <w:lang w:val="uk-UA"/>
        </w:rPr>
        <w:t xml:space="preserve">тривалість </w:t>
      </w:r>
      <w:r w:rsidRPr="00FC1BAF">
        <w:rPr>
          <w:rFonts w:ascii="Times New Roman" w:hAnsi="Times New Roman"/>
          <w:sz w:val="28"/>
          <w:szCs w:val="28"/>
        </w:rPr>
        <w:t>п</w:t>
      </w:r>
      <w:r w:rsidRPr="00FC1BAF">
        <w:rPr>
          <w:rFonts w:ascii="Times New Roman" w:hAnsi="Times New Roman"/>
          <w:sz w:val="28"/>
          <w:szCs w:val="28"/>
          <w:lang w:val="uk-UA"/>
        </w:rPr>
        <w:t>е</w:t>
      </w:r>
      <w:r w:rsidRPr="00FC1BAF">
        <w:rPr>
          <w:rFonts w:ascii="Times New Roman" w:hAnsi="Times New Roman"/>
          <w:sz w:val="28"/>
          <w:szCs w:val="28"/>
        </w:rPr>
        <w:t>реб</w:t>
      </w:r>
      <w:r w:rsidRPr="00FC1BAF">
        <w:rPr>
          <w:rFonts w:ascii="Times New Roman" w:hAnsi="Times New Roman"/>
          <w:sz w:val="28"/>
          <w:szCs w:val="28"/>
          <w:lang w:val="uk-UA"/>
        </w:rPr>
        <w:t>ування</w:t>
      </w:r>
      <w:r w:rsidRPr="00FC1BAF">
        <w:rPr>
          <w:rFonts w:ascii="Times New Roman" w:hAnsi="Times New Roman"/>
          <w:sz w:val="28"/>
          <w:szCs w:val="28"/>
        </w:rPr>
        <w:t xml:space="preserve"> в стац</w:t>
      </w:r>
      <w:r w:rsidRPr="00FC1BAF">
        <w:rPr>
          <w:rFonts w:ascii="Times New Roman" w:hAnsi="Times New Roman"/>
          <w:sz w:val="28"/>
          <w:szCs w:val="28"/>
          <w:lang w:val="uk-UA"/>
        </w:rPr>
        <w:t>іонарі</w:t>
      </w:r>
      <w:r w:rsidRPr="00FC1BAF">
        <w:rPr>
          <w:rFonts w:ascii="Times New Roman" w:hAnsi="Times New Roman"/>
          <w:sz w:val="28"/>
          <w:szCs w:val="28"/>
        </w:rPr>
        <w:t xml:space="preserve"> с</w:t>
      </w:r>
      <w:r w:rsidRPr="00FC1BAF">
        <w:rPr>
          <w:rFonts w:ascii="Times New Roman" w:hAnsi="Times New Roman"/>
          <w:sz w:val="28"/>
          <w:szCs w:val="28"/>
          <w:lang w:val="uk-UA"/>
        </w:rPr>
        <w:t>кла</w:t>
      </w:r>
      <w:r>
        <w:rPr>
          <w:rFonts w:ascii="Times New Roman" w:hAnsi="Times New Roman"/>
          <w:sz w:val="28"/>
          <w:szCs w:val="28"/>
          <w:lang w:val="uk-UA"/>
        </w:rPr>
        <w:t>да</w:t>
      </w:r>
      <w:r w:rsidRPr="00FC1BAF">
        <w:rPr>
          <w:rFonts w:ascii="Times New Roman" w:hAnsi="Times New Roman"/>
          <w:sz w:val="28"/>
          <w:szCs w:val="28"/>
          <w:lang w:val="uk-UA"/>
        </w:rPr>
        <w:t>ла</w:t>
      </w:r>
      <w:r w:rsidRPr="00FC1BAF">
        <w:rPr>
          <w:rFonts w:ascii="Times New Roman" w:hAnsi="Times New Roman"/>
          <w:sz w:val="28"/>
          <w:szCs w:val="28"/>
        </w:rPr>
        <w:t xml:space="preserve"> </w:t>
      </w:r>
      <w:r>
        <w:rPr>
          <w:rFonts w:ascii="Times New Roman" w:hAnsi="Times New Roman"/>
          <w:sz w:val="28"/>
          <w:szCs w:val="28"/>
          <w:lang w:val="uk-UA"/>
        </w:rPr>
        <w:t>1</w:t>
      </w:r>
      <w:r w:rsidR="00256EA4">
        <w:rPr>
          <w:rFonts w:ascii="Times New Roman" w:hAnsi="Times New Roman"/>
          <w:sz w:val="28"/>
          <w:szCs w:val="28"/>
          <w:lang w:val="uk-UA"/>
        </w:rPr>
        <w:t>6</w:t>
      </w:r>
      <w:r>
        <w:rPr>
          <w:rFonts w:ascii="Times New Roman" w:hAnsi="Times New Roman"/>
          <w:sz w:val="28"/>
          <w:szCs w:val="28"/>
          <w:lang w:val="uk-UA"/>
        </w:rPr>
        <w:t>,</w:t>
      </w:r>
      <w:r w:rsidRPr="00FC1BAF">
        <w:rPr>
          <w:rFonts w:ascii="Times New Roman" w:hAnsi="Times New Roman"/>
          <w:sz w:val="28"/>
          <w:szCs w:val="28"/>
          <w:lang w:val="uk-UA"/>
        </w:rPr>
        <w:t>01</w:t>
      </w:r>
      <w:r w:rsidRPr="00FC1BAF">
        <w:rPr>
          <w:rFonts w:ascii="Times New Roman" w:hAnsi="Times New Roman"/>
          <w:sz w:val="28"/>
          <w:szCs w:val="28"/>
        </w:rPr>
        <w:t>±0,</w:t>
      </w:r>
      <w:r w:rsidRPr="00FC1BAF">
        <w:rPr>
          <w:rFonts w:ascii="Times New Roman" w:hAnsi="Times New Roman"/>
          <w:sz w:val="28"/>
          <w:szCs w:val="28"/>
          <w:lang w:val="uk-UA"/>
        </w:rPr>
        <w:t>1</w:t>
      </w:r>
      <w:r>
        <w:rPr>
          <w:rFonts w:ascii="Times New Roman" w:hAnsi="Times New Roman"/>
          <w:sz w:val="28"/>
          <w:szCs w:val="28"/>
          <w:lang w:val="uk-UA"/>
        </w:rPr>
        <w:t>9</w:t>
      </w:r>
      <w:r w:rsidRPr="00FC1BAF">
        <w:rPr>
          <w:rFonts w:ascii="Times New Roman" w:hAnsi="Times New Roman"/>
          <w:sz w:val="28"/>
          <w:szCs w:val="28"/>
        </w:rPr>
        <w:t xml:space="preserve"> </w:t>
      </w:r>
      <w:r w:rsidR="00D41C22">
        <w:rPr>
          <w:rFonts w:ascii="Times New Roman" w:hAnsi="Times New Roman"/>
          <w:sz w:val="28"/>
          <w:szCs w:val="28"/>
          <w:lang w:val="uk-UA"/>
        </w:rPr>
        <w:t>ліжко</w:t>
      </w:r>
      <w:r w:rsidRPr="00FC1BAF">
        <w:rPr>
          <w:rFonts w:ascii="Times New Roman" w:hAnsi="Times New Roman"/>
          <w:sz w:val="28"/>
          <w:szCs w:val="28"/>
        </w:rPr>
        <w:t>-дн</w:t>
      </w:r>
      <w:r w:rsidR="00256EA4">
        <w:rPr>
          <w:rFonts w:ascii="Times New Roman" w:hAnsi="Times New Roman"/>
          <w:sz w:val="28"/>
          <w:szCs w:val="28"/>
          <w:lang w:val="uk-UA"/>
        </w:rPr>
        <w:t>ів</w:t>
      </w:r>
      <w:r>
        <w:rPr>
          <w:rFonts w:ascii="Times New Roman" w:hAnsi="Times New Roman"/>
          <w:sz w:val="28"/>
          <w:szCs w:val="28"/>
          <w:lang w:val="uk-UA"/>
        </w:rPr>
        <w:t>. В усіх випадках з</w:t>
      </w:r>
      <w:r w:rsidRPr="00FC1BAF">
        <w:rPr>
          <w:rFonts w:ascii="Times New Roman" w:hAnsi="Times New Roman"/>
          <w:sz w:val="28"/>
          <w:szCs w:val="28"/>
          <w:lang w:val="uk-UA"/>
        </w:rPr>
        <w:t>ахворювання починалось гостро. Інтоксикаційний синдром</w:t>
      </w:r>
      <w:r>
        <w:rPr>
          <w:rFonts w:ascii="Times New Roman" w:hAnsi="Times New Roman"/>
          <w:sz w:val="28"/>
          <w:szCs w:val="28"/>
          <w:lang w:val="uk-UA"/>
        </w:rPr>
        <w:t xml:space="preserve"> був помірно виражений у більшості пацієнтів та проявлявся </w:t>
      </w:r>
      <w:r w:rsidRPr="00FC1BAF">
        <w:rPr>
          <w:rFonts w:ascii="Times New Roman" w:hAnsi="Times New Roman"/>
          <w:sz w:val="28"/>
          <w:szCs w:val="28"/>
          <w:lang w:val="uk-UA"/>
        </w:rPr>
        <w:t>слабкіст</w:t>
      </w:r>
      <w:r>
        <w:rPr>
          <w:rFonts w:ascii="Times New Roman" w:hAnsi="Times New Roman"/>
          <w:sz w:val="28"/>
          <w:szCs w:val="28"/>
          <w:lang w:val="uk-UA"/>
        </w:rPr>
        <w:t>ю</w:t>
      </w:r>
      <w:r w:rsidRPr="00FC1BAF">
        <w:rPr>
          <w:rFonts w:ascii="Times New Roman" w:hAnsi="Times New Roman"/>
          <w:sz w:val="28"/>
          <w:szCs w:val="28"/>
          <w:lang w:val="uk-UA"/>
        </w:rPr>
        <w:t>, зниження</w:t>
      </w:r>
      <w:r>
        <w:rPr>
          <w:rFonts w:ascii="Times New Roman" w:hAnsi="Times New Roman"/>
          <w:sz w:val="28"/>
          <w:szCs w:val="28"/>
          <w:lang w:val="uk-UA"/>
        </w:rPr>
        <w:t>м</w:t>
      </w:r>
      <w:r w:rsidRPr="00FC1BAF">
        <w:rPr>
          <w:rFonts w:ascii="Times New Roman" w:hAnsi="Times New Roman"/>
          <w:sz w:val="28"/>
          <w:szCs w:val="28"/>
          <w:lang w:val="uk-UA"/>
        </w:rPr>
        <w:t xml:space="preserve"> апетиту, головни</w:t>
      </w:r>
      <w:r w:rsidR="00FE1BF7">
        <w:rPr>
          <w:rFonts w:ascii="Times New Roman" w:hAnsi="Times New Roman"/>
          <w:sz w:val="28"/>
          <w:szCs w:val="28"/>
          <w:lang w:val="uk-UA"/>
        </w:rPr>
        <w:t>м</w:t>
      </w:r>
      <w:r w:rsidRPr="00FC1BAF">
        <w:rPr>
          <w:rFonts w:ascii="Times New Roman" w:hAnsi="Times New Roman"/>
          <w:sz w:val="28"/>
          <w:szCs w:val="28"/>
          <w:lang w:val="uk-UA"/>
        </w:rPr>
        <w:t xml:space="preserve"> б</w:t>
      </w:r>
      <w:r>
        <w:rPr>
          <w:rFonts w:ascii="Times New Roman" w:hAnsi="Times New Roman"/>
          <w:sz w:val="28"/>
          <w:szCs w:val="28"/>
          <w:lang w:val="uk-UA"/>
        </w:rPr>
        <w:t>о</w:t>
      </w:r>
      <w:r w:rsidRPr="00FC1BAF">
        <w:rPr>
          <w:rFonts w:ascii="Times New Roman" w:hAnsi="Times New Roman"/>
          <w:sz w:val="28"/>
          <w:szCs w:val="28"/>
          <w:lang w:val="uk-UA"/>
        </w:rPr>
        <w:t>л</w:t>
      </w:r>
      <w:r>
        <w:rPr>
          <w:rFonts w:ascii="Times New Roman" w:hAnsi="Times New Roman"/>
          <w:sz w:val="28"/>
          <w:szCs w:val="28"/>
          <w:lang w:val="uk-UA"/>
        </w:rPr>
        <w:t>ем</w:t>
      </w:r>
      <w:r w:rsidRPr="00FC1BAF">
        <w:rPr>
          <w:rFonts w:ascii="Times New Roman" w:hAnsi="Times New Roman"/>
          <w:sz w:val="28"/>
          <w:szCs w:val="28"/>
          <w:lang w:val="uk-UA"/>
        </w:rPr>
        <w:t>, лихоманк</w:t>
      </w:r>
      <w:r>
        <w:rPr>
          <w:rFonts w:ascii="Times New Roman" w:hAnsi="Times New Roman"/>
          <w:sz w:val="28"/>
          <w:szCs w:val="28"/>
          <w:lang w:val="uk-UA"/>
        </w:rPr>
        <w:t>ою</w:t>
      </w:r>
      <w:r w:rsidRPr="00FC1BAF">
        <w:rPr>
          <w:rFonts w:ascii="Times New Roman" w:hAnsi="Times New Roman"/>
          <w:sz w:val="28"/>
          <w:szCs w:val="28"/>
          <w:lang w:val="uk-UA"/>
        </w:rPr>
        <w:t>.</w:t>
      </w:r>
      <w:r>
        <w:rPr>
          <w:rFonts w:ascii="Times New Roman" w:hAnsi="Times New Roman"/>
          <w:sz w:val="28"/>
          <w:szCs w:val="28"/>
          <w:lang w:val="uk-UA"/>
        </w:rPr>
        <w:t xml:space="preserve"> Лихоманка відзначалася в 100% випадків</w:t>
      </w:r>
      <w:r w:rsidR="00B144C6">
        <w:rPr>
          <w:rFonts w:ascii="Times New Roman" w:hAnsi="Times New Roman"/>
          <w:sz w:val="28"/>
          <w:szCs w:val="28"/>
          <w:lang w:val="uk-UA"/>
        </w:rPr>
        <w:t>,</w:t>
      </w:r>
      <w:r>
        <w:rPr>
          <w:rFonts w:ascii="Times New Roman" w:hAnsi="Times New Roman"/>
          <w:sz w:val="28"/>
          <w:szCs w:val="28"/>
          <w:lang w:val="uk-UA"/>
        </w:rPr>
        <w:t xml:space="preserve"> тривала від </w:t>
      </w:r>
      <w:r w:rsidR="00256EA4">
        <w:rPr>
          <w:rFonts w:ascii="Times New Roman" w:hAnsi="Times New Roman"/>
          <w:sz w:val="28"/>
          <w:szCs w:val="28"/>
          <w:lang w:val="uk-UA"/>
        </w:rPr>
        <w:t>6</w:t>
      </w:r>
      <w:r>
        <w:rPr>
          <w:rFonts w:ascii="Times New Roman" w:hAnsi="Times New Roman"/>
          <w:sz w:val="28"/>
          <w:szCs w:val="28"/>
          <w:lang w:val="uk-UA"/>
        </w:rPr>
        <w:t xml:space="preserve"> до 1</w:t>
      </w:r>
      <w:r w:rsidR="00256EA4">
        <w:rPr>
          <w:rFonts w:ascii="Times New Roman" w:hAnsi="Times New Roman"/>
          <w:sz w:val="28"/>
          <w:szCs w:val="28"/>
          <w:lang w:val="uk-UA"/>
        </w:rPr>
        <w:t>0</w:t>
      </w:r>
      <w:r>
        <w:rPr>
          <w:rFonts w:ascii="Times New Roman" w:hAnsi="Times New Roman"/>
          <w:sz w:val="28"/>
          <w:szCs w:val="28"/>
          <w:lang w:val="uk-UA"/>
        </w:rPr>
        <w:t xml:space="preserve"> днів та складала в середньому </w:t>
      </w:r>
      <w:r w:rsidR="00256EA4">
        <w:rPr>
          <w:rFonts w:ascii="Times New Roman" w:hAnsi="Times New Roman"/>
          <w:sz w:val="28"/>
          <w:szCs w:val="28"/>
          <w:lang w:val="uk-UA"/>
        </w:rPr>
        <w:t>7</w:t>
      </w:r>
      <w:r>
        <w:rPr>
          <w:rFonts w:ascii="Times New Roman" w:hAnsi="Times New Roman"/>
          <w:sz w:val="28"/>
          <w:szCs w:val="28"/>
          <w:lang w:val="uk-UA"/>
        </w:rPr>
        <w:t>,</w:t>
      </w:r>
      <w:r w:rsidR="00256EA4">
        <w:rPr>
          <w:rFonts w:ascii="Times New Roman" w:hAnsi="Times New Roman"/>
          <w:sz w:val="28"/>
          <w:szCs w:val="28"/>
          <w:lang w:val="uk-UA"/>
        </w:rPr>
        <w:t>07</w:t>
      </w:r>
      <w:r>
        <w:rPr>
          <w:rFonts w:ascii="Times New Roman" w:hAnsi="Times New Roman"/>
          <w:sz w:val="28"/>
          <w:szCs w:val="28"/>
          <w:lang w:val="uk-UA"/>
        </w:rPr>
        <w:t xml:space="preserve"> ± 0,25</w:t>
      </w:r>
      <w:r w:rsidR="00256EA4">
        <w:rPr>
          <w:rFonts w:ascii="Times New Roman" w:hAnsi="Times New Roman"/>
          <w:sz w:val="28"/>
          <w:szCs w:val="28"/>
          <w:lang w:val="uk-UA"/>
        </w:rPr>
        <w:t xml:space="preserve"> діб</w:t>
      </w:r>
      <w:r>
        <w:rPr>
          <w:rFonts w:ascii="Times New Roman" w:hAnsi="Times New Roman"/>
          <w:sz w:val="28"/>
          <w:szCs w:val="28"/>
          <w:lang w:val="uk-UA"/>
        </w:rPr>
        <w:t xml:space="preserve">. </w:t>
      </w:r>
      <w:r w:rsidR="00256EA4">
        <w:rPr>
          <w:rFonts w:ascii="Times New Roman" w:hAnsi="Times New Roman"/>
          <w:sz w:val="28"/>
          <w:szCs w:val="28"/>
          <w:lang w:val="uk-UA"/>
        </w:rPr>
        <w:t xml:space="preserve">Субфебрильна температура зареєстрована в </w:t>
      </w:r>
      <w:r w:rsidR="00D15665">
        <w:rPr>
          <w:rFonts w:ascii="Times New Roman" w:hAnsi="Times New Roman"/>
          <w:sz w:val="28"/>
          <w:szCs w:val="28"/>
          <w:lang w:val="uk-UA"/>
        </w:rPr>
        <w:t>5</w:t>
      </w:r>
      <w:r w:rsidR="00256EA4">
        <w:rPr>
          <w:rFonts w:ascii="Times New Roman" w:hAnsi="Times New Roman"/>
          <w:sz w:val="28"/>
          <w:szCs w:val="28"/>
          <w:lang w:val="uk-UA"/>
        </w:rPr>
        <w:t>5 випадках (39,</w:t>
      </w:r>
      <w:r w:rsidR="00D15665">
        <w:rPr>
          <w:rFonts w:ascii="Times New Roman" w:hAnsi="Times New Roman"/>
          <w:sz w:val="28"/>
          <w:szCs w:val="28"/>
          <w:lang w:val="uk-UA"/>
        </w:rPr>
        <w:t>6</w:t>
      </w:r>
      <w:r w:rsidR="00256EA4">
        <w:rPr>
          <w:rFonts w:ascii="Times New Roman" w:hAnsi="Times New Roman"/>
          <w:sz w:val="28"/>
          <w:szCs w:val="28"/>
          <w:lang w:val="uk-UA"/>
        </w:rPr>
        <w:t>%), к</w:t>
      </w:r>
      <w:r>
        <w:rPr>
          <w:rFonts w:ascii="Times New Roman" w:hAnsi="Times New Roman"/>
          <w:sz w:val="28"/>
          <w:szCs w:val="28"/>
          <w:lang w:val="uk-UA"/>
        </w:rPr>
        <w:t xml:space="preserve">оливання температури від 38°С до 40°С </w:t>
      </w:r>
      <w:r w:rsidR="00256EA4">
        <w:rPr>
          <w:rFonts w:ascii="Times New Roman" w:hAnsi="Times New Roman"/>
          <w:sz w:val="28"/>
          <w:szCs w:val="28"/>
          <w:lang w:val="uk-UA"/>
        </w:rPr>
        <w:t>відзначалося</w:t>
      </w:r>
      <w:r>
        <w:rPr>
          <w:rFonts w:ascii="Times New Roman" w:hAnsi="Times New Roman"/>
          <w:sz w:val="28"/>
          <w:szCs w:val="28"/>
          <w:lang w:val="uk-UA"/>
        </w:rPr>
        <w:t xml:space="preserve"> у </w:t>
      </w:r>
      <w:r w:rsidR="00D15665">
        <w:rPr>
          <w:rFonts w:ascii="Times New Roman" w:hAnsi="Times New Roman"/>
          <w:sz w:val="28"/>
          <w:szCs w:val="28"/>
          <w:lang w:val="uk-UA"/>
        </w:rPr>
        <w:t>84</w:t>
      </w:r>
      <w:r>
        <w:rPr>
          <w:rFonts w:ascii="Times New Roman" w:hAnsi="Times New Roman"/>
          <w:sz w:val="28"/>
          <w:szCs w:val="28"/>
          <w:lang w:val="uk-UA"/>
        </w:rPr>
        <w:t xml:space="preserve"> хворих (60,</w:t>
      </w:r>
      <w:r w:rsidR="00D15665">
        <w:rPr>
          <w:rFonts w:ascii="Times New Roman" w:hAnsi="Times New Roman"/>
          <w:sz w:val="28"/>
          <w:szCs w:val="28"/>
          <w:lang w:val="uk-UA"/>
        </w:rPr>
        <w:t>4</w:t>
      </w:r>
      <w:r>
        <w:rPr>
          <w:rFonts w:ascii="Times New Roman" w:hAnsi="Times New Roman"/>
          <w:sz w:val="28"/>
          <w:szCs w:val="28"/>
          <w:lang w:val="uk-UA"/>
        </w:rPr>
        <w:t>%)</w:t>
      </w:r>
      <w:r w:rsidR="00256EA4">
        <w:rPr>
          <w:rFonts w:ascii="Times New Roman" w:hAnsi="Times New Roman"/>
          <w:sz w:val="28"/>
          <w:szCs w:val="28"/>
          <w:lang w:val="uk-UA"/>
        </w:rPr>
        <w:t xml:space="preserve"> – табл.3.2.2.</w:t>
      </w:r>
    </w:p>
    <w:p w:rsidR="00256EA4" w:rsidRDefault="00256EA4" w:rsidP="0094347F">
      <w:pPr>
        <w:spacing w:after="0" w:line="348" w:lineRule="auto"/>
        <w:ind w:firstLine="709"/>
        <w:jc w:val="right"/>
        <w:rPr>
          <w:rFonts w:ascii="Times New Roman" w:hAnsi="Times New Roman"/>
          <w:sz w:val="28"/>
          <w:lang w:val="uk-UA"/>
        </w:rPr>
      </w:pPr>
      <w:r>
        <w:rPr>
          <w:rFonts w:ascii="Times New Roman" w:hAnsi="Times New Roman"/>
          <w:sz w:val="28"/>
          <w:lang w:val="uk-UA"/>
        </w:rPr>
        <w:lastRenderedPageBreak/>
        <w:t>Таблиця 3.2.2</w:t>
      </w:r>
    </w:p>
    <w:p w:rsidR="003270DC" w:rsidRPr="00882CE8" w:rsidRDefault="003270DC" w:rsidP="003270DC">
      <w:pPr>
        <w:spacing w:after="0" w:line="348" w:lineRule="auto"/>
        <w:jc w:val="center"/>
        <w:rPr>
          <w:rFonts w:ascii="Times New Roman" w:hAnsi="Times New Roman"/>
          <w:sz w:val="28"/>
          <w:lang w:val="uk-UA"/>
        </w:rPr>
      </w:pPr>
      <w:r w:rsidRPr="00882CE8">
        <w:rPr>
          <w:rFonts w:ascii="Times New Roman" w:hAnsi="Times New Roman"/>
          <w:sz w:val="28"/>
          <w:lang w:val="uk-UA"/>
        </w:rPr>
        <w:t xml:space="preserve">Основні клінічні прояви інфекційного мононуклеозу та їх тривалість в дітей з затяжним перебігом хвороби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35"/>
        <w:gridCol w:w="1471"/>
        <w:gridCol w:w="1375"/>
        <w:gridCol w:w="2389"/>
      </w:tblGrid>
      <w:tr w:rsidR="00294203" w:rsidRPr="006431DC" w:rsidTr="00294203">
        <w:tc>
          <w:tcPr>
            <w:tcW w:w="4335" w:type="dxa"/>
            <w:vMerge w:val="restart"/>
          </w:tcPr>
          <w:p w:rsidR="00294203" w:rsidRPr="006431DC" w:rsidRDefault="00294203" w:rsidP="00043D8B">
            <w:pPr>
              <w:spacing w:line="348" w:lineRule="auto"/>
              <w:jc w:val="center"/>
              <w:rPr>
                <w:rFonts w:ascii="Times New Roman" w:hAnsi="Times New Roman"/>
                <w:sz w:val="28"/>
                <w:szCs w:val="20"/>
                <w:lang w:val="uk-UA"/>
              </w:rPr>
            </w:pPr>
            <w:r w:rsidRPr="006431DC">
              <w:rPr>
                <w:rFonts w:ascii="Times New Roman" w:hAnsi="Times New Roman"/>
                <w:sz w:val="28"/>
                <w:szCs w:val="20"/>
                <w:lang w:val="uk-UA"/>
              </w:rPr>
              <w:t>Симптоми</w:t>
            </w:r>
          </w:p>
        </w:tc>
        <w:tc>
          <w:tcPr>
            <w:tcW w:w="2846" w:type="dxa"/>
            <w:gridSpan w:val="2"/>
          </w:tcPr>
          <w:p w:rsidR="00294203" w:rsidRPr="006431DC" w:rsidRDefault="00294203" w:rsidP="00043D8B">
            <w:pPr>
              <w:spacing w:line="360" w:lineRule="auto"/>
              <w:jc w:val="center"/>
              <w:rPr>
                <w:rFonts w:ascii="Times New Roman" w:hAnsi="Times New Roman"/>
                <w:sz w:val="28"/>
                <w:szCs w:val="20"/>
                <w:lang w:val="uk-UA"/>
              </w:rPr>
            </w:pPr>
            <w:r>
              <w:rPr>
                <w:rFonts w:ascii="Times New Roman" w:hAnsi="Times New Roman"/>
                <w:sz w:val="28"/>
                <w:szCs w:val="20"/>
                <w:lang w:val="uk-UA"/>
              </w:rPr>
              <w:t>З</w:t>
            </w:r>
            <w:r w:rsidRPr="006431DC">
              <w:rPr>
                <w:rFonts w:ascii="Times New Roman" w:hAnsi="Times New Roman"/>
                <w:sz w:val="28"/>
                <w:szCs w:val="20"/>
                <w:lang w:val="uk-UA"/>
              </w:rPr>
              <w:t>П</w:t>
            </w:r>
          </w:p>
          <w:p w:rsidR="00294203" w:rsidRPr="006431DC" w:rsidRDefault="00294203" w:rsidP="00BE58AE">
            <w:pPr>
              <w:spacing w:line="348" w:lineRule="auto"/>
              <w:jc w:val="center"/>
              <w:rPr>
                <w:rFonts w:ascii="Times New Roman" w:hAnsi="Times New Roman"/>
                <w:sz w:val="28"/>
                <w:szCs w:val="20"/>
                <w:lang w:val="uk-UA"/>
              </w:rPr>
            </w:pPr>
            <w:r w:rsidRPr="006431DC">
              <w:rPr>
                <w:rFonts w:ascii="Times New Roman" w:hAnsi="Times New Roman"/>
                <w:sz w:val="28"/>
                <w:szCs w:val="20"/>
                <w:lang w:val="en-US"/>
              </w:rPr>
              <w:t>n=</w:t>
            </w:r>
            <w:r>
              <w:rPr>
                <w:rFonts w:ascii="Times New Roman" w:hAnsi="Times New Roman"/>
                <w:sz w:val="28"/>
                <w:szCs w:val="20"/>
                <w:lang w:val="uk-UA"/>
              </w:rPr>
              <w:t>1</w:t>
            </w:r>
            <w:r w:rsidR="00BE58AE">
              <w:rPr>
                <w:rFonts w:ascii="Times New Roman" w:hAnsi="Times New Roman"/>
                <w:sz w:val="28"/>
                <w:szCs w:val="20"/>
                <w:lang w:val="uk-UA"/>
              </w:rPr>
              <w:t>39</w:t>
            </w:r>
          </w:p>
        </w:tc>
        <w:tc>
          <w:tcPr>
            <w:tcW w:w="2389" w:type="dxa"/>
          </w:tcPr>
          <w:p w:rsidR="00294203" w:rsidRPr="006431DC" w:rsidRDefault="00294203" w:rsidP="00043D8B">
            <w:pPr>
              <w:spacing w:line="360" w:lineRule="auto"/>
              <w:jc w:val="center"/>
              <w:rPr>
                <w:rFonts w:ascii="Times New Roman" w:hAnsi="Times New Roman"/>
                <w:sz w:val="28"/>
                <w:szCs w:val="20"/>
                <w:lang w:val="uk-UA"/>
              </w:rPr>
            </w:pPr>
            <w:r w:rsidRPr="006431DC">
              <w:rPr>
                <w:rFonts w:ascii="Times New Roman" w:hAnsi="Times New Roman"/>
                <w:sz w:val="28"/>
                <w:szCs w:val="20"/>
                <w:lang w:val="uk-UA"/>
              </w:rPr>
              <w:t>Тривалість</w:t>
            </w:r>
          </w:p>
          <w:p w:rsidR="00294203" w:rsidRPr="006431DC" w:rsidRDefault="00294203" w:rsidP="00043D8B">
            <w:pPr>
              <w:spacing w:line="360" w:lineRule="auto"/>
              <w:jc w:val="center"/>
              <w:rPr>
                <w:rFonts w:ascii="Times New Roman" w:hAnsi="Times New Roman"/>
                <w:sz w:val="28"/>
                <w:szCs w:val="20"/>
                <w:lang w:val="uk-UA"/>
              </w:rPr>
            </w:pPr>
            <w:r w:rsidRPr="006431DC">
              <w:rPr>
                <w:rFonts w:ascii="Times New Roman" w:hAnsi="Times New Roman"/>
                <w:sz w:val="28"/>
                <w:szCs w:val="20"/>
                <w:lang w:val="uk-UA"/>
              </w:rPr>
              <w:t>(доба)</w:t>
            </w:r>
          </w:p>
        </w:tc>
      </w:tr>
      <w:tr w:rsidR="00294203" w:rsidRPr="006431DC" w:rsidTr="00294203">
        <w:tc>
          <w:tcPr>
            <w:tcW w:w="4335" w:type="dxa"/>
            <w:vMerge/>
          </w:tcPr>
          <w:p w:rsidR="00294203" w:rsidRPr="006431DC" w:rsidRDefault="00294203" w:rsidP="00043D8B">
            <w:pPr>
              <w:spacing w:line="348" w:lineRule="auto"/>
              <w:jc w:val="center"/>
              <w:rPr>
                <w:rFonts w:ascii="Times New Roman" w:hAnsi="Times New Roman"/>
                <w:sz w:val="28"/>
                <w:szCs w:val="20"/>
                <w:lang w:val="uk-UA"/>
              </w:rPr>
            </w:pPr>
          </w:p>
        </w:tc>
        <w:tc>
          <w:tcPr>
            <w:tcW w:w="1471" w:type="dxa"/>
          </w:tcPr>
          <w:p w:rsidR="00294203" w:rsidRPr="006431DC" w:rsidRDefault="00294203" w:rsidP="00043D8B">
            <w:pPr>
              <w:spacing w:line="348" w:lineRule="auto"/>
              <w:jc w:val="center"/>
              <w:rPr>
                <w:rFonts w:ascii="Times New Roman" w:hAnsi="Times New Roman"/>
                <w:sz w:val="28"/>
                <w:szCs w:val="20"/>
                <w:lang w:val="uk-UA"/>
              </w:rPr>
            </w:pPr>
            <w:r w:rsidRPr="006431DC">
              <w:rPr>
                <w:rFonts w:ascii="Times New Roman" w:hAnsi="Times New Roman"/>
                <w:sz w:val="28"/>
                <w:szCs w:val="20"/>
                <w:lang w:val="uk-UA"/>
              </w:rPr>
              <w:t>абс.</w:t>
            </w:r>
          </w:p>
        </w:tc>
        <w:tc>
          <w:tcPr>
            <w:tcW w:w="1375" w:type="dxa"/>
          </w:tcPr>
          <w:p w:rsidR="00294203" w:rsidRPr="006431DC" w:rsidRDefault="00294203" w:rsidP="00043D8B">
            <w:pPr>
              <w:spacing w:line="348" w:lineRule="auto"/>
              <w:jc w:val="center"/>
              <w:rPr>
                <w:rFonts w:ascii="Times New Roman" w:hAnsi="Times New Roman"/>
                <w:sz w:val="28"/>
                <w:szCs w:val="20"/>
                <w:lang w:val="uk-UA"/>
              </w:rPr>
            </w:pPr>
            <w:r w:rsidRPr="006431DC">
              <w:rPr>
                <w:rFonts w:ascii="Times New Roman" w:hAnsi="Times New Roman"/>
                <w:sz w:val="28"/>
                <w:szCs w:val="20"/>
                <w:lang w:val="uk-UA"/>
              </w:rPr>
              <w:t>%</w:t>
            </w:r>
          </w:p>
        </w:tc>
        <w:tc>
          <w:tcPr>
            <w:tcW w:w="2389" w:type="dxa"/>
          </w:tcPr>
          <w:p w:rsidR="00294203" w:rsidRPr="006431DC" w:rsidRDefault="00294203" w:rsidP="00043D8B">
            <w:pPr>
              <w:spacing w:line="348" w:lineRule="auto"/>
              <w:jc w:val="center"/>
              <w:rPr>
                <w:rFonts w:ascii="Times New Roman" w:hAnsi="Times New Roman"/>
                <w:sz w:val="28"/>
                <w:szCs w:val="20"/>
                <w:lang w:val="uk-UA"/>
              </w:rPr>
            </w:pPr>
            <w:r w:rsidRPr="006431DC">
              <w:rPr>
                <w:rFonts w:ascii="Times New Roman" w:hAnsi="Times New Roman"/>
                <w:sz w:val="28"/>
                <w:szCs w:val="20"/>
                <w:lang w:val="en-US"/>
              </w:rPr>
              <w:t>M±m</w:t>
            </w:r>
          </w:p>
        </w:tc>
      </w:tr>
      <w:tr w:rsidR="00294203" w:rsidRPr="006431DC" w:rsidTr="00294203">
        <w:tc>
          <w:tcPr>
            <w:tcW w:w="4335" w:type="dxa"/>
          </w:tcPr>
          <w:p w:rsidR="00294203" w:rsidRPr="006431DC" w:rsidRDefault="00294203"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1</w:t>
            </w:r>
          </w:p>
        </w:tc>
        <w:tc>
          <w:tcPr>
            <w:tcW w:w="1471" w:type="dxa"/>
          </w:tcPr>
          <w:p w:rsidR="00294203" w:rsidRPr="006431DC" w:rsidRDefault="00294203"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2</w:t>
            </w:r>
          </w:p>
        </w:tc>
        <w:tc>
          <w:tcPr>
            <w:tcW w:w="1375" w:type="dxa"/>
          </w:tcPr>
          <w:p w:rsidR="00294203" w:rsidRPr="006431DC" w:rsidRDefault="00294203"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3</w:t>
            </w:r>
          </w:p>
        </w:tc>
        <w:tc>
          <w:tcPr>
            <w:tcW w:w="2389" w:type="dxa"/>
          </w:tcPr>
          <w:p w:rsidR="00294203" w:rsidRPr="00294203" w:rsidRDefault="00294203"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4</w:t>
            </w:r>
          </w:p>
        </w:tc>
      </w:tr>
      <w:tr w:rsidR="003270DC" w:rsidRPr="006431DC" w:rsidTr="00294203">
        <w:tc>
          <w:tcPr>
            <w:tcW w:w="4335" w:type="dxa"/>
            <w:vMerge w:val="restart"/>
          </w:tcPr>
          <w:p w:rsidR="003270DC" w:rsidRPr="006431DC" w:rsidRDefault="003270DC" w:rsidP="00043D8B">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Підвищення температури</w:t>
            </w:r>
            <w:r w:rsidRPr="006F5FA0">
              <w:rPr>
                <w:rFonts w:ascii="Times New Roman" w:hAnsi="Times New Roman"/>
                <w:sz w:val="28"/>
                <w:szCs w:val="20"/>
              </w:rPr>
              <w:t xml:space="preserve"> </w:t>
            </w:r>
            <w:r w:rsidRPr="006431DC">
              <w:rPr>
                <w:rFonts w:ascii="Times New Roman" w:hAnsi="Times New Roman"/>
                <w:sz w:val="28"/>
                <w:szCs w:val="20"/>
                <w:lang w:val="uk-UA"/>
              </w:rPr>
              <w:t>тіла:</w:t>
            </w:r>
          </w:p>
          <w:p w:rsidR="003270DC" w:rsidRPr="006431DC" w:rsidRDefault="003270DC" w:rsidP="00043D8B">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до 38°С</w:t>
            </w:r>
          </w:p>
        </w:tc>
        <w:tc>
          <w:tcPr>
            <w:tcW w:w="1471" w:type="dxa"/>
          </w:tcPr>
          <w:p w:rsidR="003270DC" w:rsidRPr="006431DC" w:rsidRDefault="003270DC" w:rsidP="00D15665">
            <w:pPr>
              <w:spacing w:line="348" w:lineRule="auto"/>
              <w:jc w:val="center"/>
              <w:rPr>
                <w:rFonts w:ascii="Times New Roman" w:hAnsi="Times New Roman"/>
                <w:sz w:val="28"/>
                <w:szCs w:val="20"/>
                <w:lang w:val="uk-UA"/>
              </w:rPr>
            </w:pPr>
            <w:r>
              <w:rPr>
                <w:rFonts w:ascii="Times New Roman" w:hAnsi="Times New Roman"/>
                <w:sz w:val="28"/>
                <w:szCs w:val="20"/>
                <w:lang w:val="uk-UA"/>
              </w:rPr>
              <w:t>1</w:t>
            </w:r>
            <w:r w:rsidR="00D15665">
              <w:rPr>
                <w:rFonts w:ascii="Times New Roman" w:hAnsi="Times New Roman"/>
                <w:sz w:val="28"/>
                <w:szCs w:val="20"/>
                <w:lang w:val="uk-UA"/>
              </w:rPr>
              <w:t>39</w:t>
            </w:r>
          </w:p>
        </w:tc>
        <w:tc>
          <w:tcPr>
            <w:tcW w:w="1375" w:type="dxa"/>
          </w:tcPr>
          <w:p w:rsidR="003270DC" w:rsidRPr="006431DC" w:rsidRDefault="003270DC" w:rsidP="00043D8B">
            <w:pPr>
              <w:spacing w:line="348" w:lineRule="auto"/>
              <w:jc w:val="center"/>
              <w:rPr>
                <w:rFonts w:ascii="Times New Roman" w:hAnsi="Times New Roman"/>
                <w:sz w:val="28"/>
                <w:szCs w:val="20"/>
                <w:lang w:val="uk-UA"/>
              </w:rPr>
            </w:pPr>
            <w:r w:rsidRPr="006431DC">
              <w:rPr>
                <w:rFonts w:ascii="Times New Roman" w:hAnsi="Times New Roman"/>
                <w:sz w:val="28"/>
                <w:szCs w:val="20"/>
                <w:lang w:val="uk-UA"/>
              </w:rPr>
              <w:t>100</w:t>
            </w:r>
          </w:p>
        </w:tc>
        <w:tc>
          <w:tcPr>
            <w:tcW w:w="2389" w:type="dxa"/>
          </w:tcPr>
          <w:p w:rsidR="003270DC" w:rsidRPr="006431DC" w:rsidRDefault="003270DC" w:rsidP="00043D8B">
            <w:pPr>
              <w:spacing w:line="348" w:lineRule="auto"/>
              <w:jc w:val="center"/>
              <w:rPr>
                <w:rFonts w:ascii="Times New Roman" w:hAnsi="Times New Roman"/>
                <w:sz w:val="28"/>
                <w:szCs w:val="20"/>
                <w:lang w:val="uk-UA"/>
              </w:rPr>
            </w:pPr>
          </w:p>
        </w:tc>
      </w:tr>
      <w:tr w:rsidR="003270DC" w:rsidRPr="006431DC" w:rsidTr="00294203">
        <w:tc>
          <w:tcPr>
            <w:tcW w:w="4335" w:type="dxa"/>
            <w:vMerge/>
          </w:tcPr>
          <w:p w:rsidR="003270DC" w:rsidRPr="006431DC" w:rsidRDefault="003270DC" w:rsidP="00043D8B">
            <w:pPr>
              <w:spacing w:line="348" w:lineRule="auto"/>
              <w:jc w:val="both"/>
              <w:rPr>
                <w:rFonts w:ascii="Times New Roman" w:hAnsi="Times New Roman"/>
                <w:sz w:val="28"/>
                <w:szCs w:val="20"/>
                <w:lang w:val="uk-UA"/>
              </w:rPr>
            </w:pPr>
          </w:p>
        </w:tc>
        <w:tc>
          <w:tcPr>
            <w:tcW w:w="1471" w:type="dxa"/>
          </w:tcPr>
          <w:p w:rsidR="003270DC" w:rsidRPr="006431DC" w:rsidRDefault="00D15665"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55</w:t>
            </w:r>
          </w:p>
        </w:tc>
        <w:tc>
          <w:tcPr>
            <w:tcW w:w="1375" w:type="dxa"/>
          </w:tcPr>
          <w:p w:rsidR="003270DC" w:rsidRPr="006431DC" w:rsidRDefault="003270DC" w:rsidP="00D15665">
            <w:pPr>
              <w:spacing w:line="348" w:lineRule="auto"/>
              <w:jc w:val="center"/>
              <w:rPr>
                <w:rFonts w:ascii="Times New Roman" w:hAnsi="Times New Roman"/>
                <w:sz w:val="28"/>
                <w:szCs w:val="20"/>
                <w:lang w:val="uk-UA"/>
              </w:rPr>
            </w:pPr>
            <w:r>
              <w:rPr>
                <w:rFonts w:ascii="Times New Roman" w:hAnsi="Times New Roman"/>
                <w:sz w:val="28"/>
                <w:szCs w:val="20"/>
                <w:lang w:val="uk-UA"/>
              </w:rPr>
              <w:t>3</w:t>
            </w:r>
            <w:r w:rsidRPr="006431DC">
              <w:rPr>
                <w:rFonts w:ascii="Times New Roman" w:hAnsi="Times New Roman"/>
                <w:sz w:val="28"/>
                <w:szCs w:val="20"/>
                <w:lang w:val="uk-UA"/>
              </w:rPr>
              <w:t>9,</w:t>
            </w:r>
            <w:r w:rsidR="00D15665">
              <w:rPr>
                <w:rFonts w:ascii="Times New Roman" w:hAnsi="Times New Roman"/>
                <w:sz w:val="28"/>
                <w:szCs w:val="20"/>
                <w:lang w:val="uk-UA"/>
              </w:rPr>
              <w:t>6</w:t>
            </w:r>
          </w:p>
        </w:tc>
        <w:tc>
          <w:tcPr>
            <w:tcW w:w="2389" w:type="dxa"/>
          </w:tcPr>
          <w:p w:rsidR="003270DC" w:rsidRPr="006431DC" w:rsidRDefault="003270DC"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7</w:t>
            </w:r>
            <w:r w:rsidRPr="006431DC">
              <w:rPr>
                <w:rFonts w:ascii="Times New Roman" w:hAnsi="Times New Roman"/>
                <w:sz w:val="28"/>
                <w:szCs w:val="20"/>
                <w:lang w:val="uk-UA"/>
              </w:rPr>
              <w:t>,</w:t>
            </w:r>
            <w:r>
              <w:rPr>
                <w:rFonts w:ascii="Times New Roman" w:hAnsi="Times New Roman"/>
                <w:sz w:val="28"/>
                <w:szCs w:val="20"/>
                <w:lang w:val="uk-UA"/>
              </w:rPr>
              <w:t>02</w:t>
            </w:r>
            <w:r w:rsidRPr="006431DC">
              <w:rPr>
                <w:rFonts w:ascii="Times New Roman" w:hAnsi="Times New Roman"/>
                <w:sz w:val="28"/>
                <w:szCs w:val="20"/>
                <w:lang w:val="uk-UA"/>
              </w:rPr>
              <w:t>±0,1</w:t>
            </w:r>
            <w:r>
              <w:rPr>
                <w:rFonts w:ascii="Times New Roman" w:hAnsi="Times New Roman"/>
                <w:sz w:val="28"/>
                <w:szCs w:val="20"/>
                <w:lang w:val="uk-UA"/>
              </w:rPr>
              <w:t>8</w:t>
            </w:r>
          </w:p>
        </w:tc>
      </w:tr>
      <w:tr w:rsidR="003270DC" w:rsidRPr="006431DC" w:rsidTr="00294203">
        <w:tc>
          <w:tcPr>
            <w:tcW w:w="4335" w:type="dxa"/>
          </w:tcPr>
          <w:p w:rsidR="003270DC" w:rsidRPr="006431DC" w:rsidRDefault="003270DC" w:rsidP="00043D8B">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38,1-39°С</w:t>
            </w:r>
          </w:p>
        </w:tc>
        <w:tc>
          <w:tcPr>
            <w:tcW w:w="1471" w:type="dxa"/>
          </w:tcPr>
          <w:p w:rsidR="003270DC" w:rsidRPr="006431DC" w:rsidRDefault="00D15665"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54</w:t>
            </w:r>
          </w:p>
        </w:tc>
        <w:tc>
          <w:tcPr>
            <w:tcW w:w="1375" w:type="dxa"/>
          </w:tcPr>
          <w:p w:rsidR="003270DC" w:rsidRPr="006431DC" w:rsidRDefault="00D15665" w:rsidP="00D15665">
            <w:pPr>
              <w:spacing w:line="348" w:lineRule="auto"/>
              <w:jc w:val="center"/>
              <w:rPr>
                <w:rFonts w:ascii="Times New Roman" w:hAnsi="Times New Roman"/>
                <w:sz w:val="28"/>
                <w:szCs w:val="20"/>
                <w:lang w:val="uk-UA"/>
              </w:rPr>
            </w:pPr>
            <w:r>
              <w:rPr>
                <w:rFonts w:ascii="Times New Roman" w:hAnsi="Times New Roman"/>
                <w:sz w:val="28"/>
                <w:szCs w:val="20"/>
                <w:lang w:val="uk-UA"/>
              </w:rPr>
              <w:t>38,8</w:t>
            </w:r>
          </w:p>
        </w:tc>
        <w:tc>
          <w:tcPr>
            <w:tcW w:w="2389" w:type="dxa"/>
          </w:tcPr>
          <w:p w:rsidR="003270DC" w:rsidRPr="006431DC" w:rsidRDefault="003270DC"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7</w:t>
            </w:r>
            <w:r w:rsidRPr="006431DC">
              <w:rPr>
                <w:rFonts w:ascii="Times New Roman" w:hAnsi="Times New Roman"/>
                <w:sz w:val="28"/>
                <w:szCs w:val="20"/>
                <w:lang w:val="uk-UA"/>
              </w:rPr>
              <w:t>,</w:t>
            </w:r>
            <w:r>
              <w:rPr>
                <w:rFonts w:ascii="Times New Roman" w:hAnsi="Times New Roman"/>
                <w:sz w:val="28"/>
                <w:szCs w:val="20"/>
                <w:lang w:val="uk-UA"/>
              </w:rPr>
              <w:t>12</w:t>
            </w:r>
            <w:r w:rsidRPr="006431DC">
              <w:rPr>
                <w:rFonts w:ascii="Times New Roman" w:hAnsi="Times New Roman"/>
                <w:sz w:val="28"/>
                <w:szCs w:val="20"/>
                <w:lang w:val="uk-UA"/>
              </w:rPr>
              <w:t>±0,1</w:t>
            </w:r>
            <w:r>
              <w:rPr>
                <w:rFonts w:ascii="Times New Roman" w:hAnsi="Times New Roman"/>
                <w:sz w:val="28"/>
                <w:szCs w:val="20"/>
                <w:lang w:val="uk-UA"/>
              </w:rPr>
              <w:t>5</w:t>
            </w:r>
          </w:p>
        </w:tc>
      </w:tr>
      <w:tr w:rsidR="003270DC" w:rsidRPr="006431DC" w:rsidTr="00294203">
        <w:tc>
          <w:tcPr>
            <w:tcW w:w="4335" w:type="dxa"/>
          </w:tcPr>
          <w:p w:rsidR="003270DC" w:rsidRPr="006431DC" w:rsidRDefault="003270DC" w:rsidP="00BE58AE">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39</w:t>
            </w:r>
            <w:r w:rsidR="00BB682F">
              <w:rPr>
                <w:rFonts w:ascii="Times New Roman" w:hAnsi="Times New Roman"/>
                <w:sz w:val="28"/>
                <w:szCs w:val="20"/>
                <w:lang w:val="uk-UA"/>
              </w:rPr>
              <w:t>,1</w:t>
            </w:r>
            <w:r w:rsidRPr="006431DC">
              <w:rPr>
                <w:rFonts w:ascii="Times New Roman" w:hAnsi="Times New Roman"/>
                <w:sz w:val="28"/>
                <w:szCs w:val="20"/>
                <w:lang w:val="uk-UA"/>
              </w:rPr>
              <w:t>°С</w:t>
            </w:r>
            <w:r w:rsidR="00BB682F">
              <w:rPr>
                <w:rFonts w:ascii="Times New Roman" w:hAnsi="Times New Roman"/>
                <w:sz w:val="28"/>
                <w:szCs w:val="20"/>
                <w:lang w:val="uk-UA"/>
              </w:rPr>
              <w:t xml:space="preserve"> </w:t>
            </w:r>
            <w:r w:rsidR="00BE58AE">
              <w:rPr>
                <w:rFonts w:ascii="Times New Roman" w:hAnsi="Times New Roman"/>
                <w:sz w:val="28"/>
                <w:szCs w:val="20"/>
                <w:lang w:val="uk-UA"/>
              </w:rPr>
              <w:t>─ 40</w:t>
            </w:r>
            <w:r w:rsidR="00BE58AE" w:rsidRPr="006431DC">
              <w:rPr>
                <w:rFonts w:ascii="Times New Roman" w:hAnsi="Times New Roman"/>
                <w:sz w:val="28"/>
                <w:szCs w:val="20"/>
                <w:lang w:val="uk-UA"/>
              </w:rPr>
              <w:t>°С</w:t>
            </w:r>
          </w:p>
        </w:tc>
        <w:tc>
          <w:tcPr>
            <w:tcW w:w="1471" w:type="dxa"/>
          </w:tcPr>
          <w:p w:rsidR="003270DC" w:rsidRPr="006431DC" w:rsidRDefault="00D15665"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30</w:t>
            </w:r>
          </w:p>
        </w:tc>
        <w:tc>
          <w:tcPr>
            <w:tcW w:w="1375" w:type="dxa"/>
          </w:tcPr>
          <w:p w:rsidR="003270DC" w:rsidRPr="006431DC" w:rsidRDefault="00D15665" w:rsidP="00D15665">
            <w:pPr>
              <w:spacing w:line="348" w:lineRule="auto"/>
              <w:jc w:val="center"/>
              <w:rPr>
                <w:rFonts w:ascii="Times New Roman" w:hAnsi="Times New Roman"/>
                <w:sz w:val="28"/>
                <w:szCs w:val="20"/>
                <w:lang w:val="uk-UA"/>
              </w:rPr>
            </w:pPr>
            <w:r>
              <w:rPr>
                <w:rFonts w:ascii="Times New Roman" w:hAnsi="Times New Roman"/>
                <w:sz w:val="28"/>
                <w:szCs w:val="20"/>
                <w:lang w:val="uk-UA"/>
              </w:rPr>
              <w:t>51,6</w:t>
            </w:r>
          </w:p>
        </w:tc>
        <w:tc>
          <w:tcPr>
            <w:tcW w:w="2389" w:type="dxa"/>
          </w:tcPr>
          <w:p w:rsidR="003270DC" w:rsidRPr="006431DC" w:rsidRDefault="003270DC"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7</w:t>
            </w:r>
            <w:r w:rsidRPr="006431DC">
              <w:rPr>
                <w:rFonts w:ascii="Times New Roman" w:hAnsi="Times New Roman"/>
                <w:sz w:val="28"/>
                <w:szCs w:val="20"/>
                <w:lang w:val="uk-UA"/>
              </w:rPr>
              <w:t>,</w:t>
            </w:r>
            <w:r>
              <w:rPr>
                <w:rFonts w:ascii="Times New Roman" w:hAnsi="Times New Roman"/>
                <w:sz w:val="28"/>
                <w:szCs w:val="20"/>
                <w:lang w:val="uk-UA"/>
              </w:rPr>
              <w:t>06</w:t>
            </w:r>
            <w:r w:rsidRPr="006431DC">
              <w:rPr>
                <w:rFonts w:ascii="Times New Roman" w:hAnsi="Times New Roman"/>
                <w:sz w:val="28"/>
                <w:szCs w:val="20"/>
                <w:lang w:val="uk-UA"/>
              </w:rPr>
              <w:t>±0,1</w:t>
            </w:r>
            <w:r>
              <w:rPr>
                <w:rFonts w:ascii="Times New Roman" w:hAnsi="Times New Roman"/>
                <w:sz w:val="28"/>
                <w:szCs w:val="20"/>
                <w:lang w:val="uk-UA"/>
              </w:rPr>
              <w:t>4</w:t>
            </w:r>
          </w:p>
        </w:tc>
      </w:tr>
      <w:tr w:rsidR="003270DC" w:rsidRPr="006431DC" w:rsidTr="00294203">
        <w:tc>
          <w:tcPr>
            <w:tcW w:w="4335" w:type="dxa"/>
            <w:vMerge w:val="restart"/>
          </w:tcPr>
          <w:p w:rsidR="003270DC" w:rsidRPr="006431DC" w:rsidRDefault="003270DC" w:rsidP="00043D8B">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Біль у горлі:</w:t>
            </w:r>
          </w:p>
          <w:p w:rsidR="003270DC" w:rsidRPr="006431DC" w:rsidRDefault="003270DC" w:rsidP="00043D8B">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є</w:t>
            </w:r>
          </w:p>
        </w:tc>
        <w:tc>
          <w:tcPr>
            <w:tcW w:w="1471" w:type="dxa"/>
          </w:tcPr>
          <w:p w:rsidR="003270DC" w:rsidRPr="006431DC" w:rsidRDefault="003270DC" w:rsidP="00043D8B">
            <w:pPr>
              <w:spacing w:line="348" w:lineRule="auto"/>
              <w:jc w:val="center"/>
              <w:rPr>
                <w:rFonts w:ascii="Times New Roman" w:hAnsi="Times New Roman"/>
                <w:sz w:val="28"/>
                <w:szCs w:val="20"/>
                <w:lang w:val="uk-UA"/>
              </w:rPr>
            </w:pPr>
          </w:p>
        </w:tc>
        <w:tc>
          <w:tcPr>
            <w:tcW w:w="1375" w:type="dxa"/>
          </w:tcPr>
          <w:p w:rsidR="003270DC" w:rsidRPr="006431DC" w:rsidRDefault="003270DC" w:rsidP="00043D8B">
            <w:pPr>
              <w:spacing w:line="348" w:lineRule="auto"/>
              <w:jc w:val="center"/>
              <w:rPr>
                <w:rFonts w:ascii="Times New Roman" w:hAnsi="Times New Roman"/>
                <w:sz w:val="28"/>
                <w:szCs w:val="20"/>
                <w:lang w:val="uk-UA"/>
              </w:rPr>
            </w:pPr>
          </w:p>
        </w:tc>
        <w:tc>
          <w:tcPr>
            <w:tcW w:w="2389" w:type="dxa"/>
          </w:tcPr>
          <w:p w:rsidR="003270DC" w:rsidRPr="006431DC" w:rsidRDefault="003270DC" w:rsidP="00043D8B">
            <w:pPr>
              <w:spacing w:line="348" w:lineRule="auto"/>
              <w:jc w:val="center"/>
              <w:rPr>
                <w:rFonts w:ascii="Times New Roman" w:hAnsi="Times New Roman"/>
                <w:sz w:val="28"/>
                <w:szCs w:val="20"/>
                <w:lang w:val="uk-UA"/>
              </w:rPr>
            </w:pPr>
          </w:p>
        </w:tc>
      </w:tr>
      <w:tr w:rsidR="003270DC" w:rsidRPr="006431DC" w:rsidTr="00294203">
        <w:tc>
          <w:tcPr>
            <w:tcW w:w="4335" w:type="dxa"/>
            <w:vMerge/>
          </w:tcPr>
          <w:p w:rsidR="003270DC" w:rsidRPr="006431DC" w:rsidRDefault="003270DC" w:rsidP="00043D8B">
            <w:pPr>
              <w:spacing w:line="348" w:lineRule="auto"/>
              <w:jc w:val="both"/>
              <w:rPr>
                <w:rFonts w:ascii="Times New Roman" w:hAnsi="Times New Roman"/>
                <w:sz w:val="28"/>
                <w:szCs w:val="20"/>
                <w:lang w:val="uk-UA"/>
              </w:rPr>
            </w:pPr>
          </w:p>
        </w:tc>
        <w:tc>
          <w:tcPr>
            <w:tcW w:w="1471" w:type="dxa"/>
          </w:tcPr>
          <w:p w:rsidR="003270DC" w:rsidRPr="006431DC" w:rsidRDefault="00CD079D"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95</w:t>
            </w:r>
          </w:p>
        </w:tc>
        <w:tc>
          <w:tcPr>
            <w:tcW w:w="1375" w:type="dxa"/>
          </w:tcPr>
          <w:p w:rsidR="003270DC" w:rsidRPr="006431DC" w:rsidRDefault="003270DC" w:rsidP="00CD079D">
            <w:pPr>
              <w:spacing w:line="348" w:lineRule="auto"/>
              <w:jc w:val="center"/>
              <w:rPr>
                <w:rFonts w:ascii="Times New Roman" w:hAnsi="Times New Roman"/>
                <w:sz w:val="28"/>
                <w:szCs w:val="20"/>
                <w:lang w:val="uk-UA"/>
              </w:rPr>
            </w:pPr>
            <w:r>
              <w:rPr>
                <w:rFonts w:ascii="Times New Roman" w:hAnsi="Times New Roman"/>
                <w:sz w:val="28"/>
                <w:szCs w:val="20"/>
                <w:lang w:val="uk-UA"/>
              </w:rPr>
              <w:t>68,</w:t>
            </w:r>
            <w:r w:rsidR="00CD079D">
              <w:rPr>
                <w:rFonts w:ascii="Times New Roman" w:hAnsi="Times New Roman"/>
                <w:sz w:val="28"/>
                <w:szCs w:val="20"/>
                <w:lang w:val="uk-UA"/>
              </w:rPr>
              <w:t>3</w:t>
            </w:r>
          </w:p>
        </w:tc>
        <w:tc>
          <w:tcPr>
            <w:tcW w:w="2389" w:type="dxa"/>
          </w:tcPr>
          <w:p w:rsidR="003270DC" w:rsidRPr="006431DC" w:rsidRDefault="003270DC"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6</w:t>
            </w:r>
            <w:r w:rsidRPr="006431DC">
              <w:rPr>
                <w:rFonts w:ascii="Times New Roman" w:hAnsi="Times New Roman"/>
                <w:sz w:val="28"/>
                <w:szCs w:val="20"/>
                <w:lang w:val="uk-UA"/>
              </w:rPr>
              <w:t>,</w:t>
            </w:r>
            <w:r>
              <w:rPr>
                <w:rFonts w:ascii="Times New Roman" w:hAnsi="Times New Roman"/>
                <w:sz w:val="28"/>
                <w:szCs w:val="20"/>
                <w:lang w:val="uk-UA"/>
              </w:rPr>
              <w:t>2</w:t>
            </w:r>
            <w:r w:rsidRPr="006431DC">
              <w:rPr>
                <w:rFonts w:ascii="Times New Roman" w:hAnsi="Times New Roman"/>
                <w:sz w:val="28"/>
                <w:szCs w:val="20"/>
                <w:lang w:val="uk-UA"/>
              </w:rPr>
              <w:t xml:space="preserve"> ±0,0</w:t>
            </w:r>
            <w:r>
              <w:rPr>
                <w:rFonts w:ascii="Times New Roman" w:hAnsi="Times New Roman"/>
                <w:sz w:val="28"/>
                <w:szCs w:val="20"/>
                <w:lang w:val="uk-UA"/>
              </w:rPr>
              <w:t>6</w:t>
            </w:r>
          </w:p>
        </w:tc>
      </w:tr>
      <w:tr w:rsidR="003270DC" w:rsidRPr="006431DC" w:rsidTr="00294203">
        <w:tc>
          <w:tcPr>
            <w:tcW w:w="4335" w:type="dxa"/>
          </w:tcPr>
          <w:p w:rsidR="003270DC" w:rsidRPr="006431DC" w:rsidRDefault="003270DC" w:rsidP="00043D8B">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немає</w:t>
            </w:r>
          </w:p>
        </w:tc>
        <w:tc>
          <w:tcPr>
            <w:tcW w:w="1471" w:type="dxa"/>
          </w:tcPr>
          <w:p w:rsidR="003270DC" w:rsidRPr="006431DC" w:rsidRDefault="00CD079D"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44</w:t>
            </w:r>
          </w:p>
        </w:tc>
        <w:tc>
          <w:tcPr>
            <w:tcW w:w="1375" w:type="dxa"/>
          </w:tcPr>
          <w:p w:rsidR="003270DC" w:rsidRPr="006431DC" w:rsidRDefault="003270DC" w:rsidP="00CD079D">
            <w:pPr>
              <w:spacing w:line="348" w:lineRule="auto"/>
              <w:jc w:val="center"/>
              <w:rPr>
                <w:rFonts w:ascii="Times New Roman" w:hAnsi="Times New Roman"/>
                <w:sz w:val="28"/>
                <w:szCs w:val="20"/>
                <w:lang w:val="uk-UA"/>
              </w:rPr>
            </w:pPr>
            <w:r>
              <w:rPr>
                <w:rFonts w:ascii="Times New Roman" w:hAnsi="Times New Roman"/>
                <w:sz w:val="28"/>
                <w:szCs w:val="20"/>
                <w:lang w:val="uk-UA"/>
              </w:rPr>
              <w:t>31,</w:t>
            </w:r>
            <w:r w:rsidR="00CD079D">
              <w:rPr>
                <w:rFonts w:ascii="Times New Roman" w:hAnsi="Times New Roman"/>
                <w:sz w:val="28"/>
                <w:szCs w:val="20"/>
                <w:lang w:val="uk-UA"/>
              </w:rPr>
              <w:t>7</w:t>
            </w:r>
          </w:p>
        </w:tc>
        <w:tc>
          <w:tcPr>
            <w:tcW w:w="2389" w:type="dxa"/>
          </w:tcPr>
          <w:p w:rsidR="003270DC" w:rsidRPr="006431DC" w:rsidRDefault="003270DC" w:rsidP="00043D8B">
            <w:pPr>
              <w:spacing w:line="348" w:lineRule="auto"/>
              <w:jc w:val="center"/>
              <w:rPr>
                <w:rFonts w:ascii="Times New Roman" w:hAnsi="Times New Roman"/>
                <w:sz w:val="28"/>
                <w:szCs w:val="20"/>
                <w:lang w:val="uk-UA"/>
              </w:rPr>
            </w:pPr>
          </w:p>
        </w:tc>
      </w:tr>
      <w:tr w:rsidR="003270DC" w:rsidRPr="006431DC" w:rsidTr="00294203">
        <w:tc>
          <w:tcPr>
            <w:tcW w:w="4335" w:type="dxa"/>
            <w:vMerge w:val="restart"/>
          </w:tcPr>
          <w:p w:rsidR="003270DC" w:rsidRPr="006431DC" w:rsidRDefault="003270DC" w:rsidP="00043D8B">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Одутлість обличчя:</w:t>
            </w:r>
          </w:p>
          <w:p w:rsidR="003270DC" w:rsidRPr="006431DC" w:rsidRDefault="003270DC" w:rsidP="00043D8B">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є</w:t>
            </w:r>
          </w:p>
        </w:tc>
        <w:tc>
          <w:tcPr>
            <w:tcW w:w="1471" w:type="dxa"/>
          </w:tcPr>
          <w:p w:rsidR="003270DC" w:rsidRPr="006431DC" w:rsidRDefault="003270DC" w:rsidP="00043D8B">
            <w:pPr>
              <w:spacing w:line="348" w:lineRule="auto"/>
              <w:jc w:val="center"/>
              <w:rPr>
                <w:rFonts w:ascii="Times New Roman" w:hAnsi="Times New Roman"/>
                <w:sz w:val="28"/>
                <w:szCs w:val="20"/>
                <w:lang w:val="uk-UA"/>
              </w:rPr>
            </w:pPr>
          </w:p>
        </w:tc>
        <w:tc>
          <w:tcPr>
            <w:tcW w:w="1375" w:type="dxa"/>
          </w:tcPr>
          <w:p w:rsidR="003270DC" w:rsidRPr="006431DC" w:rsidRDefault="003270DC" w:rsidP="00043D8B">
            <w:pPr>
              <w:spacing w:line="348" w:lineRule="auto"/>
              <w:jc w:val="center"/>
              <w:rPr>
                <w:rFonts w:ascii="Times New Roman" w:hAnsi="Times New Roman"/>
                <w:sz w:val="28"/>
                <w:szCs w:val="20"/>
                <w:lang w:val="uk-UA"/>
              </w:rPr>
            </w:pPr>
          </w:p>
        </w:tc>
        <w:tc>
          <w:tcPr>
            <w:tcW w:w="2389" w:type="dxa"/>
          </w:tcPr>
          <w:p w:rsidR="003270DC" w:rsidRPr="006431DC" w:rsidRDefault="003270DC" w:rsidP="00043D8B">
            <w:pPr>
              <w:spacing w:line="348" w:lineRule="auto"/>
              <w:jc w:val="center"/>
              <w:rPr>
                <w:rFonts w:ascii="Times New Roman" w:hAnsi="Times New Roman"/>
                <w:sz w:val="28"/>
                <w:szCs w:val="20"/>
                <w:lang w:val="uk-UA"/>
              </w:rPr>
            </w:pPr>
          </w:p>
        </w:tc>
      </w:tr>
      <w:tr w:rsidR="003270DC" w:rsidRPr="006431DC" w:rsidTr="00294203">
        <w:tc>
          <w:tcPr>
            <w:tcW w:w="4335" w:type="dxa"/>
            <w:vMerge/>
          </w:tcPr>
          <w:p w:rsidR="003270DC" w:rsidRPr="006431DC" w:rsidRDefault="003270DC" w:rsidP="00043D8B">
            <w:pPr>
              <w:spacing w:line="348" w:lineRule="auto"/>
              <w:jc w:val="both"/>
              <w:rPr>
                <w:rFonts w:ascii="Times New Roman" w:hAnsi="Times New Roman"/>
                <w:sz w:val="28"/>
                <w:szCs w:val="20"/>
                <w:lang w:val="uk-UA"/>
              </w:rPr>
            </w:pPr>
          </w:p>
        </w:tc>
        <w:tc>
          <w:tcPr>
            <w:tcW w:w="1471" w:type="dxa"/>
          </w:tcPr>
          <w:p w:rsidR="003270DC" w:rsidRPr="006431DC" w:rsidRDefault="00CD079D"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18</w:t>
            </w:r>
          </w:p>
        </w:tc>
        <w:tc>
          <w:tcPr>
            <w:tcW w:w="1375" w:type="dxa"/>
          </w:tcPr>
          <w:p w:rsidR="003270DC" w:rsidRPr="006431DC" w:rsidRDefault="003270DC" w:rsidP="00CD079D">
            <w:pPr>
              <w:spacing w:line="348" w:lineRule="auto"/>
              <w:jc w:val="center"/>
              <w:rPr>
                <w:rFonts w:ascii="Times New Roman" w:hAnsi="Times New Roman"/>
                <w:sz w:val="28"/>
                <w:szCs w:val="20"/>
                <w:lang w:val="uk-UA"/>
              </w:rPr>
            </w:pPr>
            <w:r>
              <w:rPr>
                <w:rFonts w:ascii="Times New Roman" w:hAnsi="Times New Roman"/>
                <w:sz w:val="28"/>
                <w:szCs w:val="20"/>
                <w:lang w:val="uk-UA"/>
              </w:rPr>
              <w:t>12,</w:t>
            </w:r>
            <w:r w:rsidR="00CD079D">
              <w:rPr>
                <w:rFonts w:ascii="Times New Roman" w:hAnsi="Times New Roman"/>
                <w:sz w:val="28"/>
                <w:szCs w:val="20"/>
                <w:lang w:val="uk-UA"/>
              </w:rPr>
              <w:t>9</w:t>
            </w:r>
          </w:p>
        </w:tc>
        <w:tc>
          <w:tcPr>
            <w:tcW w:w="2389" w:type="dxa"/>
          </w:tcPr>
          <w:p w:rsidR="003270DC" w:rsidRPr="006431DC" w:rsidRDefault="003270DC"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5</w:t>
            </w:r>
            <w:r w:rsidRPr="006431DC">
              <w:rPr>
                <w:rFonts w:ascii="Times New Roman" w:hAnsi="Times New Roman"/>
                <w:sz w:val="28"/>
                <w:szCs w:val="20"/>
                <w:lang w:val="uk-UA"/>
              </w:rPr>
              <w:t>,1</w:t>
            </w:r>
            <w:r>
              <w:rPr>
                <w:rFonts w:ascii="Times New Roman" w:hAnsi="Times New Roman"/>
                <w:sz w:val="28"/>
                <w:szCs w:val="20"/>
                <w:lang w:val="uk-UA"/>
              </w:rPr>
              <w:t>1</w:t>
            </w:r>
            <w:r w:rsidRPr="006431DC">
              <w:rPr>
                <w:rFonts w:ascii="Times New Roman" w:hAnsi="Times New Roman"/>
                <w:sz w:val="28"/>
                <w:szCs w:val="20"/>
                <w:lang w:val="uk-UA"/>
              </w:rPr>
              <w:t>±0,0</w:t>
            </w:r>
            <w:r>
              <w:rPr>
                <w:rFonts w:ascii="Times New Roman" w:hAnsi="Times New Roman"/>
                <w:sz w:val="28"/>
                <w:szCs w:val="20"/>
                <w:lang w:val="uk-UA"/>
              </w:rPr>
              <w:t>7</w:t>
            </w:r>
          </w:p>
        </w:tc>
      </w:tr>
      <w:tr w:rsidR="003270DC" w:rsidRPr="006431DC" w:rsidTr="00294203">
        <w:tc>
          <w:tcPr>
            <w:tcW w:w="4335" w:type="dxa"/>
          </w:tcPr>
          <w:p w:rsidR="003270DC" w:rsidRPr="006431DC" w:rsidRDefault="003270DC" w:rsidP="00043D8B">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немає</w:t>
            </w:r>
          </w:p>
        </w:tc>
        <w:tc>
          <w:tcPr>
            <w:tcW w:w="1471" w:type="dxa"/>
          </w:tcPr>
          <w:p w:rsidR="003270DC" w:rsidRPr="006431DC" w:rsidRDefault="00CD079D"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121</w:t>
            </w:r>
          </w:p>
        </w:tc>
        <w:tc>
          <w:tcPr>
            <w:tcW w:w="1375" w:type="dxa"/>
          </w:tcPr>
          <w:p w:rsidR="003270DC" w:rsidRPr="006431DC" w:rsidRDefault="003270DC" w:rsidP="00CD079D">
            <w:pPr>
              <w:spacing w:line="348" w:lineRule="auto"/>
              <w:jc w:val="center"/>
              <w:rPr>
                <w:rFonts w:ascii="Times New Roman" w:hAnsi="Times New Roman"/>
                <w:sz w:val="28"/>
                <w:szCs w:val="20"/>
                <w:lang w:val="uk-UA"/>
              </w:rPr>
            </w:pPr>
            <w:r>
              <w:rPr>
                <w:rFonts w:ascii="Times New Roman" w:hAnsi="Times New Roman"/>
                <w:sz w:val="28"/>
                <w:szCs w:val="20"/>
                <w:lang w:val="uk-UA"/>
              </w:rPr>
              <w:t>87,</w:t>
            </w:r>
            <w:r w:rsidR="00CD079D">
              <w:rPr>
                <w:rFonts w:ascii="Times New Roman" w:hAnsi="Times New Roman"/>
                <w:sz w:val="28"/>
                <w:szCs w:val="20"/>
                <w:lang w:val="uk-UA"/>
              </w:rPr>
              <w:t>1</w:t>
            </w:r>
          </w:p>
        </w:tc>
        <w:tc>
          <w:tcPr>
            <w:tcW w:w="2389" w:type="dxa"/>
          </w:tcPr>
          <w:p w:rsidR="003270DC" w:rsidRPr="006431DC" w:rsidRDefault="003270DC" w:rsidP="00043D8B">
            <w:pPr>
              <w:spacing w:line="348" w:lineRule="auto"/>
              <w:jc w:val="center"/>
              <w:rPr>
                <w:rFonts w:ascii="Times New Roman" w:hAnsi="Times New Roman"/>
                <w:sz w:val="28"/>
                <w:szCs w:val="20"/>
                <w:lang w:val="uk-UA"/>
              </w:rPr>
            </w:pPr>
          </w:p>
        </w:tc>
      </w:tr>
      <w:tr w:rsidR="003270DC" w:rsidRPr="006431DC" w:rsidTr="00294203">
        <w:tc>
          <w:tcPr>
            <w:tcW w:w="4335" w:type="dxa"/>
            <w:vMerge w:val="restart"/>
          </w:tcPr>
          <w:p w:rsidR="003270DC" w:rsidRPr="006431DC" w:rsidRDefault="003270DC" w:rsidP="00043D8B">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Блідість шкіри:</w:t>
            </w:r>
          </w:p>
          <w:p w:rsidR="003270DC" w:rsidRPr="006431DC" w:rsidRDefault="003270DC" w:rsidP="00043D8B">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є</w:t>
            </w:r>
          </w:p>
        </w:tc>
        <w:tc>
          <w:tcPr>
            <w:tcW w:w="1471" w:type="dxa"/>
          </w:tcPr>
          <w:p w:rsidR="003270DC" w:rsidRPr="006431DC" w:rsidRDefault="003270DC" w:rsidP="00043D8B">
            <w:pPr>
              <w:spacing w:line="348" w:lineRule="auto"/>
              <w:jc w:val="center"/>
              <w:rPr>
                <w:rFonts w:ascii="Times New Roman" w:hAnsi="Times New Roman"/>
                <w:sz w:val="28"/>
                <w:szCs w:val="20"/>
                <w:lang w:val="uk-UA"/>
              </w:rPr>
            </w:pPr>
          </w:p>
        </w:tc>
        <w:tc>
          <w:tcPr>
            <w:tcW w:w="1375" w:type="dxa"/>
          </w:tcPr>
          <w:p w:rsidR="003270DC" w:rsidRPr="006431DC" w:rsidRDefault="003270DC" w:rsidP="00043D8B">
            <w:pPr>
              <w:spacing w:line="348" w:lineRule="auto"/>
              <w:jc w:val="center"/>
              <w:rPr>
                <w:rFonts w:ascii="Times New Roman" w:hAnsi="Times New Roman"/>
                <w:sz w:val="28"/>
                <w:szCs w:val="20"/>
                <w:lang w:val="uk-UA"/>
              </w:rPr>
            </w:pPr>
          </w:p>
        </w:tc>
        <w:tc>
          <w:tcPr>
            <w:tcW w:w="2389" w:type="dxa"/>
          </w:tcPr>
          <w:p w:rsidR="003270DC" w:rsidRPr="006431DC" w:rsidRDefault="003270DC" w:rsidP="00043D8B">
            <w:pPr>
              <w:spacing w:line="348" w:lineRule="auto"/>
              <w:jc w:val="center"/>
              <w:rPr>
                <w:rFonts w:ascii="Times New Roman" w:hAnsi="Times New Roman"/>
                <w:sz w:val="28"/>
                <w:szCs w:val="20"/>
                <w:lang w:val="uk-UA"/>
              </w:rPr>
            </w:pPr>
          </w:p>
        </w:tc>
      </w:tr>
      <w:tr w:rsidR="003270DC" w:rsidRPr="006431DC" w:rsidTr="00294203">
        <w:tc>
          <w:tcPr>
            <w:tcW w:w="4335" w:type="dxa"/>
            <w:vMerge/>
          </w:tcPr>
          <w:p w:rsidR="003270DC" w:rsidRPr="006431DC" w:rsidRDefault="003270DC" w:rsidP="00043D8B">
            <w:pPr>
              <w:spacing w:line="348" w:lineRule="auto"/>
              <w:jc w:val="both"/>
              <w:rPr>
                <w:rFonts w:ascii="Times New Roman" w:hAnsi="Times New Roman"/>
                <w:sz w:val="28"/>
                <w:szCs w:val="20"/>
                <w:lang w:val="uk-UA"/>
              </w:rPr>
            </w:pPr>
          </w:p>
        </w:tc>
        <w:tc>
          <w:tcPr>
            <w:tcW w:w="1471" w:type="dxa"/>
          </w:tcPr>
          <w:p w:rsidR="003270DC" w:rsidRPr="006431DC" w:rsidRDefault="00F13A5A"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60</w:t>
            </w:r>
          </w:p>
        </w:tc>
        <w:tc>
          <w:tcPr>
            <w:tcW w:w="1375" w:type="dxa"/>
          </w:tcPr>
          <w:p w:rsidR="003270DC" w:rsidRPr="006431DC" w:rsidRDefault="003270DC" w:rsidP="00F13A5A">
            <w:pPr>
              <w:spacing w:line="348" w:lineRule="auto"/>
              <w:jc w:val="center"/>
              <w:rPr>
                <w:rFonts w:ascii="Times New Roman" w:hAnsi="Times New Roman"/>
                <w:sz w:val="28"/>
                <w:szCs w:val="20"/>
                <w:lang w:val="uk-UA"/>
              </w:rPr>
            </w:pPr>
            <w:r>
              <w:rPr>
                <w:rFonts w:ascii="Times New Roman" w:hAnsi="Times New Roman"/>
                <w:sz w:val="28"/>
                <w:szCs w:val="20"/>
                <w:lang w:val="uk-UA"/>
              </w:rPr>
              <w:t>43,</w:t>
            </w:r>
            <w:r w:rsidR="00F13A5A">
              <w:rPr>
                <w:rFonts w:ascii="Times New Roman" w:hAnsi="Times New Roman"/>
                <w:sz w:val="28"/>
                <w:szCs w:val="20"/>
                <w:lang w:val="uk-UA"/>
              </w:rPr>
              <w:t>2</w:t>
            </w:r>
          </w:p>
        </w:tc>
        <w:tc>
          <w:tcPr>
            <w:tcW w:w="2389" w:type="dxa"/>
          </w:tcPr>
          <w:p w:rsidR="003270DC" w:rsidRPr="006431DC" w:rsidRDefault="003270DC"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4</w:t>
            </w:r>
            <w:r w:rsidRPr="006431DC">
              <w:rPr>
                <w:rFonts w:ascii="Times New Roman" w:hAnsi="Times New Roman"/>
                <w:sz w:val="28"/>
                <w:szCs w:val="20"/>
                <w:lang w:val="uk-UA"/>
              </w:rPr>
              <w:t>,12±0,08</w:t>
            </w:r>
          </w:p>
        </w:tc>
      </w:tr>
      <w:tr w:rsidR="003270DC" w:rsidRPr="006431DC" w:rsidTr="00294203">
        <w:tc>
          <w:tcPr>
            <w:tcW w:w="4335" w:type="dxa"/>
          </w:tcPr>
          <w:p w:rsidR="003270DC" w:rsidRPr="006431DC" w:rsidRDefault="003270DC" w:rsidP="00043D8B">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немає</w:t>
            </w:r>
          </w:p>
        </w:tc>
        <w:tc>
          <w:tcPr>
            <w:tcW w:w="1471" w:type="dxa"/>
          </w:tcPr>
          <w:p w:rsidR="003270DC" w:rsidRPr="006431DC" w:rsidRDefault="00F13A5A"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79</w:t>
            </w:r>
          </w:p>
        </w:tc>
        <w:tc>
          <w:tcPr>
            <w:tcW w:w="1375" w:type="dxa"/>
          </w:tcPr>
          <w:p w:rsidR="003270DC" w:rsidRPr="006431DC" w:rsidRDefault="003270DC" w:rsidP="00F13A5A">
            <w:pPr>
              <w:spacing w:line="348" w:lineRule="auto"/>
              <w:jc w:val="center"/>
              <w:rPr>
                <w:rFonts w:ascii="Times New Roman" w:hAnsi="Times New Roman"/>
                <w:sz w:val="28"/>
                <w:szCs w:val="20"/>
                <w:lang w:val="uk-UA"/>
              </w:rPr>
            </w:pPr>
            <w:r>
              <w:rPr>
                <w:rFonts w:ascii="Times New Roman" w:hAnsi="Times New Roman"/>
                <w:sz w:val="28"/>
                <w:szCs w:val="20"/>
                <w:lang w:val="uk-UA"/>
              </w:rPr>
              <w:t>56,</w:t>
            </w:r>
            <w:r w:rsidR="00F13A5A">
              <w:rPr>
                <w:rFonts w:ascii="Times New Roman" w:hAnsi="Times New Roman"/>
                <w:sz w:val="28"/>
                <w:szCs w:val="20"/>
                <w:lang w:val="uk-UA"/>
              </w:rPr>
              <w:t>8</w:t>
            </w:r>
          </w:p>
        </w:tc>
        <w:tc>
          <w:tcPr>
            <w:tcW w:w="2389" w:type="dxa"/>
          </w:tcPr>
          <w:p w:rsidR="003270DC" w:rsidRPr="006431DC" w:rsidRDefault="003270DC" w:rsidP="00043D8B">
            <w:pPr>
              <w:spacing w:line="348" w:lineRule="auto"/>
              <w:jc w:val="center"/>
              <w:rPr>
                <w:rFonts w:ascii="Times New Roman" w:hAnsi="Times New Roman"/>
                <w:sz w:val="28"/>
                <w:szCs w:val="20"/>
                <w:lang w:val="uk-UA"/>
              </w:rPr>
            </w:pPr>
          </w:p>
        </w:tc>
      </w:tr>
      <w:tr w:rsidR="003270DC" w:rsidRPr="006431DC" w:rsidTr="00294203">
        <w:tc>
          <w:tcPr>
            <w:tcW w:w="4335" w:type="dxa"/>
            <w:vMerge w:val="restart"/>
          </w:tcPr>
          <w:p w:rsidR="003270DC" w:rsidRPr="006431DC" w:rsidRDefault="003270DC" w:rsidP="00043D8B">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Утруднення носового дихання:</w:t>
            </w:r>
          </w:p>
          <w:p w:rsidR="003270DC" w:rsidRPr="006431DC" w:rsidRDefault="003270DC" w:rsidP="00043D8B">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є</w:t>
            </w:r>
          </w:p>
        </w:tc>
        <w:tc>
          <w:tcPr>
            <w:tcW w:w="1471" w:type="dxa"/>
          </w:tcPr>
          <w:p w:rsidR="003270DC" w:rsidRPr="006431DC" w:rsidRDefault="003270DC" w:rsidP="00043D8B">
            <w:pPr>
              <w:spacing w:line="348" w:lineRule="auto"/>
              <w:jc w:val="center"/>
              <w:rPr>
                <w:rFonts w:ascii="Times New Roman" w:hAnsi="Times New Roman"/>
                <w:sz w:val="28"/>
                <w:szCs w:val="20"/>
                <w:lang w:val="uk-UA"/>
              </w:rPr>
            </w:pPr>
          </w:p>
        </w:tc>
        <w:tc>
          <w:tcPr>
            <w:tcW w:w="1375" w:type="dxa"/>
          </w:tcPr>
          <w:p w:rsidR="003270DC" w:rsidRPr="006431DC" w:rsidRDefault="003270DC" w:rsidP="00043D8B">
            <w:pPr>
              <w:spacing w:line="348" w:lineRule="auto"/>
              <w:jc w:val="center"/>
              <w:rPr>
                <w:rFonts w:ascii="Times New Roman" w:hAnsi="Times New Roman"/>
                <w:sz w:val="28"/>
                <w:szCs w:val="20"/>
                <w:lang w:val="uk-UA"/>
              </w:rPr>
            </w:pPr>
          </w:p>
        </w:tc>
        <w:tc>
          <w:tcPr>
            <w:tcW w:w="2389" w:type="dxa"/>
          </w:tcPr>
          <w:p w:rsidR="003270DC" w:rsidRPr="006431DC" w:rsidRDefault="003270DC" w:rsidP="00043D8B">
            <w:pPr>
              <w:spacing w:line="348" w:lineRule="auto"/>
              <w:jc w:val="center"/>
              <w:rPr>
                <w:rFonts w:ascii="Times New Roman" w:hAnsi="Times New Roman"/>
                <w:sz w:val="28"/>
                <w:szCs w:val="20"/>
                <w:lang w:val="uk-UA"/>
              </w:rPr>
            </w:pPr>
          </w:p>
        </w:tc>
      </w:tr>
      <w:tr w:rsidR="003270DC" w:rsidRPr="006431DC" w:rsidTr="00294203">
        <w:tc>
          <w:tcPr>
            <w:tcW w:w="4335" w:type="dxa"/>
            <w:vMerge/>
          </w:tcPr>
          <w:p w:rsidR="003270DC" w:rsidRPr="006431DC" w:rsidRDefault="003270DC" w:rsidP="00043D8B">
            <w:pPr>
              <w:spacing w:line="348" w:lineRule="auto"/>
              <w:jc w:val="both"/>
              <w:rPr>
                <w:rFonts w:ascii="Times New Roman" w:hAnsi="Times New Roman"/>
                <w:sz w:val="28"/>
                <w:szCs w:val="20"/>
                <w:lang w:val="uk-UA"/>
              </w:rPr>
            </w:pPr>
          </w:p>
        </w:tc>
        <w:tc>
          <w:tcPr>
            <w:tcW w:w="1471" w:type="dxa"/>
          </w:tcPr>
          <w:p w:rsidR="003270DC" w:rsidRPr="006431DC" w:rsidRDefault="00F13A5A"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83</w:t>
            </w:r>
          </w:p>
        </w:tc>
        <w:tc>
          <w:tcPr>
            <w:tcW w:w="1375" w:type="dxa"/>
          </w:tcPr>
          <w:p w:rsidR="003270DC" w:rsidRPr="006431DC" w:rsidRDefault="003270DC" w:rsidP="00F13A5A">
            <w:pPr>
              <w:spacing w:line="348" w:lineRule="auto"/>
              <w:jc w:val="center"/>
              <w:rPr>
                <w:rFonts w:ascii="Times New Roman" w:hAnsi="Times New Roman"/>
                <w:sz w:val="28"/>
                <w:szCs w:val="20"/>
                <w:lang w:val="uk-UA"/>
              </w:rPr>
            </w:pPr>
            <w:r>
              <w:rPr>
                <w:rFonts w:ascii="Times New Roman" w:hAnsi="Times New Roman"/>
                <w:sz w:val="28"/>
                <w:szCs w:val="20"/>
                <w:lang w:val="uk-UA"/>
              </w:rPr>
              <w:t>59,</w:t>
            </w:r>
            <w:r w:rsidR="00F13A5A">
              <w:rPr>
                <w:rFonts w:ascii="Times New Roman" w:hAnsi="Times New Roman"/>
                <w:sz w:val="28"/>
                <w:szCs w:val="20"/>
                <w:lang w:val="uk-UA"/>
              </w:rPr>
              <w:t>7</w:t>
            </w:r>
          </w:p>
        </w:tc>
        <w:tc>
          <w:tcPr>
            <w:tcW w:w="2389" w:type="dxa"/>
          </w:tcPr>
          <w:p w:rsidR="003270DC" w:rsidRPr="006431DC" w:rsidRDefault="003270DC" w:rsidP="00043D8B">
            <w:pPr>
              <w:spacing w:line="348" w:lineRule="auto"/>
              <w:jc w:val="center"/>
              <w:rPr>
                <w:rFonts w:ascii="Times New Roman" w:hAnsi="Times New Roman"/>
                <w:sz w:val="28"/>
                <w:szCs w:val="20"/>
                <w:lang w:val="uk-UA"/>
              </w:rPr>
            </w:pPr>
            <w:r>
              <w:rPr>
                <w:rFonts w:ascii="Times New Roman" w:hAnsi="Times New Roman"/>
                <w:sz w:val="28"/>
                <w:szCs w:val="20"/>
                <w:lang w:val="uk-UA"/>
              </w:rPr>
              <w:t>5</w:t>
            </w:r>
            <w:r w:rsidRPr="006431DC">
              <w:rPr>
                <w:rFonts w:ascii="Times New Roman" w:hAnsi="Times New Roman"/>
                <w:sz w:val="28"/>
                <w:szCs w:val="20"/>
                <w:lang w:val="uk-UA"/>
              </w:rPr>
              <w:t>,</w:t>
            </w:r>
            <w:r>
              <w:rPr>
                <w:rFonts w:ascii="Times New Roman" w:hAnsi="Times New Roman"/>
                <w:sz w:val="28"/>
                <w:szCs w:val="20"/>
                <w:lang w:val="uk-UA"/>
              </w:rPr>
              <w:t>18</w:t>
            </w:r>
            <w:r w:rsidRPr="006431DC">
              <w:rPr>
                <w:rFonts w:ascii="Times New Roman" w:hAnsi="Times New Roman"/>
                <w:sz w:val="28"/>
                <w:szCs w:val="20"/>
                <w:lang w:val="uk-UA"/>
              </w:rPr>
              <w:t>±0,11</w:t>
            </w:r>
          </w:p>
        </w:tc>
      </w:tr>
    </w:tbl>
    <w:p w:rsidR="003270DC" w:rsidRDefault="00294203" w:rsidP="00294203">
      <w:pPr>
        <w:spacing w:after="0" w:line="372" w:lineRule="auto"/>
        <w:ind w:firstLine="720"/>
        <w:jc w:val="right"/>
        <w:rPr>
          <w:rFonts w:ascii="Times New Roman" w:hAnsi="Times New Roman"/>
          <w:sz w:val="28"/>
          <w:lang w:val="uk-UA"/>
        </w:rPr>
      </w:pPr>
      <w:r>
        <w:rPr>
          <w:rFonts w:ascii="Times New Roman" w:hAnsi="Times New Roman"/>
          <w:sz w:val="28"/>
          <w:lang w:val="uk-UA"/>
        </w:rPr>
        <w:lastRenderedPageBreak/>
        <w:t>Продовження таблиці 3.2.2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35"/>
        <w:gridCol w:w="1471"/>
        <w:gridCol w:w="1375"/>
        <w:gridCol w:w="2389"/>
      </w:tblGrid>
      <w:tr w:rsidR="00DF73FB" w:rsidRPr="006431DC" w:rsidTr="00325130">
        <w:tc>
          <w:tcPr>
            <w:tcW w:w="4335" w:type="dxa"/>
          </w:tcPr>
          <w:p w:rsidR="00DF73FB" w:rsidRPr="006431DC" w:rsidRDefault="00DF73FB" w:rsidP="00DF73FB">
            <w:pPr>
              <w:spacing w:line="348" w:lineRule="auto"/>
              <w:jc w:val="center"/>
              <w:rPr>
                <w:rFonts w:ascii="Times New Roman" w:hAnsi="Times New Roman"/>
                <w:sz w:val="28"/>
                <w:szCs w:val="20"/>
                <w:lang w:val="uk-UA"/>
              </w:rPr>
            </w:pPr>
            <w:r>
              <w:rPr>
                <w:rFonts w:ascii="Times New Roman" w:hAnsi="Times New Roman"/>
                <w:sz w:val="28"/>
                <w:szCs w:val="20"/>
                <w:lang w:val="uk-UA"/>
              </w:rPr>
              <w:t>1</w:t>
            </w:r>
          </w:p>
        </w:tc>
        <w:tc>
          <w:tcPr>
            <w:tcW w:w="1471" w:type="dxa"/>
          </w:tcPr>
          <w:p w:rsidR="00DF73FB" w:rsidRDefault="00DF73FB"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2</w:t>
            </w:r>
          </w:p>
        </w:tc>
        <w:tc>
          <w:tcPr>
            <w:tcW w:w="1375" w:type="dxa"/>
          </w:tcPr>
          <w:p w:rsidR="00DF73FB" w:rsidRDefault="00DF73FB"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3</w:t>
            </w:r>
          </w:p>
        </w:tc>
        <w:tc>
          <w:tcPr>
            <w:tcW w:w="2389" w:type="dxa"/>
          </w:tcPr>
          <w:p w:rsidR="00DF73FB" w:rsidRPr="006431DC" w:rsidRDefault="00DF73FB"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4</w:t>
            </w:r>
          </w:p>
        </w:tc>
      </w:tr>
      <w:tr w:rsidR="00294203" w:rsidRPr="006431DC" w:rsidTr="00325130">
        <w:tc>
          <w:tcPr>
            <w:tcW w:w="4335" w:type="dxa"/>
          </w:tcPr>
          <w:p w:rsidR="00294203" w:rsidRPr="006431DC" w:rsidRDefault="00294203" w:rsidP="00325130">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немає</w:t>
            </w:r>
          </w:p>
        </w:tc>
        <w:tc>
          <w:tcPr>
            <w:tcW w:w="1471" w:type="dxa"/>
          </w:tcPr>
          <w:p w:rsidR="00294203" w:rsidRPr="006431DC" w:rsidRDefault="00F13A5A"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56</w:t>
            </w:r>
          </w:p>
        </w:tc>
        <w:tc>
          <w:tcPr>
            <w:tcW w:w="1375" w:type="dxa"/>
          </w:tcPr>
          <w:p w:rsidR="00294203" w:rsidRPr="006431DC" w:rsidRDefault="00F13A5A"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40,3</w:t>
            </w:r>
          </w:p>
        </w:tc>
        <w:tc>
          <w:tcPr>
            <w:tcW w:w="2389" w:type="dxa"/>
          </w:tcPr>
          <w:p w:rsidR="00294203" w:rsidRPr="006431DC" w:rsidRDefault="00294203" w:rsidP="00325130">
            <w:pPr>
              <w:spacing w:line="348" w:lineRule="auto"/>
              <w:jc w:val="center"/>
              <w:rPr>
                <w:rFonts w:ascii="Times New Roman" w:hAnsi="Times New Roman"/>
                <w:sz w:val="28"/>
                <w:szCs w:val="20"/>
                <w:lang w:val="uk-UA"/>
              </w:rPr>
            </w:pPr>
          </w:p>
        </w:tc>
      </w:tr>
      <w:tr w:rsidR="00294203" w:rsidRPr="006431DC" w:rsidTr="00325130">
        <w:tc>
          <w:tcPr>
            <w:tcW w:w="4335" w:type="dxa"/>
          </w:tcPr>
          <w:p w:rsidR="00294203" w:rsidRPr="006431DC" w:rsidRDefault="00294203" w:rsidP="00325130">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Тонзиліт:</w:t>
            </w:r>
          </w:p>
        </w:tc>
        <w:tc>
          <w:tcPr>
            <w:tcW w:w="1471" w:type="dxa"/>
          </w:tcPr>
          <w:p w:rsidR="00294203" w:rsidRPr="006431DC" w:rsidRDefault="00F13A5A"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139</w:t>
            </w:r>
          </w:p>
        </w:tc>
        <w:tc>
          <w:tcPr>
            <w:tcW w:w="1375" w:type="dxa"/>
          </w:tcPr>
          <w:p w:rsidR="00294203" w:rsidRPr="006431DC" w:rsidRDefault="00294203" w:rsidP="00325130">
            <w:pPr>
              <w:spacing w:line="348" w:lineRule="auto"/>
              <w:jc w:val="center"/>
              <w:rPr>
                <w:rFonts w:ascii="Times New Roman" w:hAnsi="Times New Roman"/>
                <w:sz w:val="28"/>
                <w:szCs w:val="20"/>
                <w:lang w:val="uk-UA"/>
              </w:rPr>
            </w:pPr>
            <w:r w:rsidRPr="006431DC">
              <w:rPr>
                <w:rFonts w:ascii="Times New Roman" w:hAnsi="Times New Roman"/>
                <w:sz w:val="28"/>
                <w:szCs w:val="20"/>
                <w:lang w:val="uk-UA"/>
              </w:rPr>
              <w:t>100</w:t>
            </w:r>
          </w:p>
        </w:tc>
        <w:tc>
          <w:tcPr>
            <w:tcW w:w="2389" w:type="dxa"/>
          </w:tcPr>
          <w:p w:rsidR="00294203" w:rsidRPr="006431DC" w:rsidRDefault="00294203"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7</w:t>
            </w:r>
            <w:r w:rsidRPr="006431DC">
              <w:rPr>
                <w:rFonts w:ascii="Times New Roman" w:hAnsi="Times New Roman"/>
                <w:sz w:val="28"/>
                <w:szCs w:val="20"/>
                <w:lang w:val="uk-UA"/>
              </w:rPr>
              <w:t>,</w:t>
            </w:r>
            <w:r>
              <w:rPr>
                <w:rFonts w:ascii="Times New Roman" w:hAnsi="Times New Roman"/>
                <w:sz w:val="28"/>
                <w:szCs w:val="20"/>
                <w:lang w:val="uk-UA"/>
              </w:rPr>
              <w:t>02</w:t>
            </w:r>
            <w:r w:rsidRPr="006431DC">
              <w:rPr>
                <w:rFonts w:ascii="Times New Roman" w:hAnsi="Times New Roman"/>
                <w:sz w:val="28"/>
                <w:szCs w:val="20"/>
                <w:lang w:val="uk-UA"/>
              </w:rPr>
              <w:t>±0,</w:t>
            </w:r>
            <w:r>
              <w:rPr>
                <w:rFonts w:ascii="Times New Roman" w:hAnsi="Times New Roman"/>
                <w:sz w:val="28"/>
                <w:szCs w:val="20"/>
                <w:lang w:val="uk-UA"/>
              </w:rPr>
              <w:t>11</w:t>
            </w:r>
          </w:p>
        </w:tc>
      </w:tr>
      <w:tr w:rsidR="00294203" w:rsidRPr="006431DC" w:rsidTr="00325130">
        <w:trPr>
          <w:trHeight w:val="1344"/>
        </w:trPr>
        <w:tc>
          <w:tcPr>
            <w:tcW w:w="4335" w:type="dxa"/>
          </w:tcPr>
          <w:p w:rsidR="00294203" w:rsidRPr="006431DC" w:rsidRDefault="00294203" w:rsidP="00325130">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катаральний</w:t>
            </w:r>
          </w:p>
        </w:tc>
        <w:tc>
          <w:tcPr>
            <w:tcW w:w="1471" w:type="dxa"/>
          </w:tcPr>
          <w:p w:rsidR="00294203" w:rsidRPr="006431DC" w:rsidRDefault="00F35DFF"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7</w:t>
            </w:r>
          </w:p>
        </w:tc>
        <w:tc>
          <w:tcPr>
            <w:tcW w:w="1375" w:type="dxa"/>
          </w:tcPr>
          <w:p w:rsidR="00294203" w:rsidRPr="006431DC" w:rsidRDefault="00294203" w:rsidP="00F35DFF">
            <w:pPr>
              <w:spacing w:line="348" w:lineRule="auto"/>
              <w:jc w:val="center"/>
              <w:rPr>
                <w:rFonts w:ascii="Times New Roman" w:hAnsi="Times New Roman"/>
                <w:sz w:val="28"/>
                <w:szCs w:val="20"/>
                <w:lang w:val="uk-UA"/>
              </w:rPr>
            </w:pPr>
            <w:r w:rsidRPr="006431DC">
              <w:rPr>
                <w:rFonts w:ascii="Times New Roman" w:hAnsi="Times New Roman"/>
                <w:sz w:val="28"/>
                <w:szCs w:val="20"/>
                <w:lang w:val="uk-UA"/>
              </w:rPr>
              <w:t>5,</w:t>
            </w:r>
            <w:r w:rsidR="00F35DFF">
              <w:rPr>
                <w:rFonts w:ascii="Times New Roman" w:hAnsi="Times New Roman"/>
                <w:sz w:val="28"/>
                <w:szCs w:val="20"/>
                <w:lang w:val="uk-UA"/>
              </w:rPr>
              <w:t>1</w:t>
            </w:r>
          </w:p>
        </w:tc>
        <w:tc>
          <w:tcPr>
            <w:tcW w:w="2389" w:type="dxa"/>
          </w:tcPr>
          <w:p w:rsidR="00294203" w:rsidRPr="006431DC" w:rsidRDefault="00294203" w:rsidP="00325130">
            <w:pPr>
              <w:spacing w:line="348" w:lineRule="auto"/>
              <w:jc w:val="center"/>
              <w:rPr>
                <w:rFonts w:ascii="Times New Roman" w:hAnsi="Times New Roman"/>
                <w:sz w:val="28"/>
                <w:szCs w:val="20"/>
                <w:lang w:val="uk-UA"/>
              </w:rPr>
            </w:pPr>
          </w:p>
        </w:tc>
      </w:tr>
      <w:tr w:rsidR="00294203" w:rsidRPr="006431DC" w:rsidTr="00325130">
        <w:tc>
          <w:tcPr>
            <w:tcW w:w="4335" w:type="dxa"/>
          </w:tcPr>
          <w:p w:rsidR="00294203" w:rsidRPr="006431DC" w:rsidRDefault="00294203" w:rsidP="00325130">
            <w:pPr>
              <w:spacing w:line="348" w:lineRule="auto"/>
              <w:jc w:val="both"/>
              <w:rPr>
                <w:rFonts w:ascii="Times New Roman" w:hAnsi="Times New Roman"/>
                <w:sz w:val="28"/>
                <w:szCs w:val="20"/>
                <w:lang w:val="uk-UA"/>
              </w:rPr>
            </w:pPr>
            <w:r>
              <w:rPr>
                <w:rFonts w:ascii="Times New Roman" w:hAnsi="Times New Roman"/>
                <w:sz w:val="28"/>
                <w:szCs w:val="20"/>
                <w:lang w:val="uk-UA"/>
              </w:rPr>
              <w:t>г</w:t>
            </w:r>
            <w:r w:rsidRPr="006431DC">
              <w:rPr>
                <w:rFonts w:ascii="Times New Roman" w:hAnsi="Times New Roman"/>
                <w:sz w:val="28"/>
                <w:szCs w:val="20"/>
                <w:lang w:val="uk-UA"/>
              </w:rPr>
              <w:t>нійний</w:t>
            </w:r>
            <w:r>
              <w:rPr>
                <w:rFonts w:ascii="Times New Roman" w:hAnsi="Times New Roman"/>
                <w:sz w:val="28"/>
                <w:szCs w:val="20"/>
                <w:lang w:val="uk-UA"/>
              </w:rPr>
              <w:t xml:space="preserve"> (фолікулярний або лакунарний)</w:t>
            </w:r>
          </w:p>
        </w:tc>
        <w:tc>
          <w:tcPr>
            <w:tcW w:w="1471" w:type="dxa"/>
          </w:tcPr>
          <w:p w:rsidR="00294203" w:rsidRPr="006431DC" w:rsidRDefault="00F35DFF"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132</w:t>
            </w:r>
          </w:p>
        </w:tc>
        <w:tc>
          <w:tcPr>
            <w:tcW w:w="1375" w:type="dxa"/>
          </w:tcPr>
          <w:p w:rsidR="00294203" w:rsidRPr="006431DC" w:rsidRDefault="00294203" w:rsidP="00F35DFF">
            <w:pPr>
              <w:spacing w:line="348" w:lineRule="auto"/>
              <w:jc w:val="center"/>
              <w:rPr>
                <w:rFonts w:ascii="Times New Roman" w:hAnsi="Times New Roman"/>
                <w:sz w:val="28"/>
                <w:szCs w:val="20"/>
                <w:lang w:val="uk-UA"/>
              </w:rPr>
            </w:pPr>
            <w:r w:rsidRPr="006431DC">
              <w:rPr>
                <w:rFonts w:ascii="Times New Roman" w:hAnsi="Times New Roman"/>
                <w:sz w:val="28"/>
                <w:szCs w:val="20"/>
                <w:lang w:val="uk-UA"/>
              </w:rPr>
              <w:t>9</w:t>
            </w:r>
            <w:r w:rsidR="00F35DFF">
              <w:rPr>
                <w:rFonts w:ascii="Times New Roman" w:hAnsi="Times New Roman"/>
                <w:sz w:val="28"/>
                <w:szCs w:val="20"/>
                <w:lang w:val="uk-UA"/>
              </w:rPr>
              <w:t>4</w:t>
            </w:r>
            <w:r w:rsidRPr="006431DC">
              <w:rPr>
                <w:rFonts w:ascii="Times New Roman" w:hAnsi="Times New Roman"/>
                <w:sz w:val="28"/>
                <w:szCs w:val="20"/>
                <w:lang w:val="uk-UA"/>
              </w:rPr>
              <w:t>,</w:t>
            </w:r>
            <w:r w:rsidR="00F35DFF">
              <w:rPr>
                <w:rFonts w:ascii="Times New Roman" w:hAnsi="Times New Roman"/>
                <w:sz w:val="28"/>
                <w:szCs w:val="20"/>
                <w:lang w:val="uk-UA"/>
              </w:rPr>
              <w:t>9</w:t>
            </w:r>
          </w:p>
        </w:tc>
        <w:tc>
          <w:tcPr>
            <w:tcW w:w="2389" w:type="dxa"/>
          </w:tcPr>
          <w:p w:rsidR="00294203" w:rsidRPr="006431DC" w:rsidRDefault="00294203" w:rsidP="00325130">
            <w:pPr>
              <w:spacing w:line="348" w:lineRule="auto"/>
              <w:jc w:val="center"/>
              <w:rPr>
                <w:rFonts w:ascii="Times New Roman" w:hAnsi="Times New Roman"/>
                <w:sz w:val="28"/>
                <w:szCs w:val="20"/>
                <w:lang w:val="uk-UA"/>
              </w:rPr>
            </w:pPr>
          </w:p>
        </w:tc>
      </w:tr>
      <w:tr w:rsidR="00294203" w:rsidRPr="006431DC" w:rsidTr="00325130">
        <w:trPr>
          <w:trHeight w:val="1344"/>
        </w:trPr>
        <w:tc>
          <w:tcPr>
            <w:tcW w:w="4335" w:type="dxa"/>
          </w:tcPr>
          <w:p w:rsidR="00294203" w:rsidRPr="006431DC" w:rsidRDefault="00294203" w:rsidP="00325130">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Полілімфаденопатія:</w:t>
            </w:r>
          </w:p>
          <w:p w:rsidR="00294203" w:rsidRPr="006431DC" w:rsidRDefault="00294203" w:rsidP="00325130">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Розміри лімфовузлів,см:</w:t>
            </w:r>
          </w:p>
        </w:tc>
        <w:tc>
          <w:tcPr>
            <w:tcW w:w="1471" w:type="dxa"/>
          </w:tcPr>
          <w:p w:rsidR="00294203" w:rsidRPr="006431DC" w:rsidRDefault="00294203" w:rsidP="00325130">
            <w:pPr>
              <w:spacing w:line="348" w:lineRule="auto"/>
              <w:jc w:val="center"/>
              <w:rPr>
                <w:rFonts w:ascii="Times New Roman" w:hAnsi="Times New Roman"/>
                <w:sz w:val="28"/>
                <w:szCs w:val="20"/>
                <w:lang w:val="uk-UA"/>
              </w:rPr>
            </w:pPr>
          </w:p>
        </w:tc>
        <w:tc>
          <w:tcPr>
            <w:tcW w:w="1375" w:type="dxa"/>
          </w:tcPr>
          <w:p w:rsidR="00294203" w:rsidRPr="006431DC" w:rsidRDefault="00294203" w:rsidP="00325130">
            <w:pPr>
              <w:spacing w:line="348" w:lineRule="auto"/>
              <w:jc w:val="center"/>
              <w:rPr>
                <w:rFonts w:ascii="Times New Roman" w:hAnsi="Times New Roman"/>
                <w:sz w:val="28"/>
                <w:szCs w:val="20"/>
                <w:lang w:val="uk-UA"/>
              </w:rPr>
            </w:pPr>
          </w:p>
        </w:tc>
        <w:tc>
          <w:tcPr>
            <w:tcW w:w="2389" w:type="dxa"/>
          </w:tcPr>
          <w:p w:rsidR="00294203" w:rsidRPr="006431DC" w:rsidRDefault="00294203"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14,01±0,26</w:t>
            </w:r>
          </w:p>
        </w:tc>
      </w:tr>
      <w:tr w:rsidR="00294203" w:rsidRPr="006431DC" w:rsidTr="00325130">
        <w:tc>
          <w:tcPr>
            <w:tcW w:w="4335" w:type="dxa"/>
            <w:vMerge w:val="restart"/>
          </w:tcPr>
          <w:p w:rsidR="00294203" w:rsidRPr="006431DC" w:rsidRDefault="00294203" w:rsidP="00325130">
            <w:pPr>
              <w:spacing w:line="348" w:lineRule="auto"/>
              <w:jc w:val="both"/>
              <w:rPr>
                <w:rFonts w:ascii="Times New Roman" w:hAnsi="Times New Roman"/>
                <w:sz w:val="28"/>
                <w:szCs w:val="20"/>
                <w:lang w:val="uk-UA"/>
              </w:rPr>
            </w:pPr>
            <w:r>
              <w:rPr>
                <w:rFonts w:ascii="Times New Roman" w:hAnsi="Times New Roman"/>
                <w:sz w:val="28"/>
                <w:szCs w:val="20"/>
                <w:lang w:val="uk-UA"/>
              </w:rPr>
              <w:t>підщелепних:</w:t>
            </w:r>
          </w:p>
          <w:p w:rsidR="00294203" w:rsidRPr="006431DC" w:rsidRDefault="00DF73FB" w:rsidP="00325130">
            <w:pPr>
              <w:spacing w:line="348" w:lineRule="auto"/>
              <w:jc w:val="both"/>
              <w:rPr>
                <w:rFonts w:ascii="Times New Roman" w:hAnsi="Times New Roman"/>
                <w:sz w:val="28"/>
                <w:szCs w:val="20"/>
                <w:lang w:val="uk-UA"/>
              </w:rPr>
            </w:pPr>
            <w:r>
              <w:rPr>
                <w:rFonts w:ascii="Times New Roman" w:hAnsi="Times New Roman"/>
                <w:sz w:val="28"/>
                <w:szCs w:val="20"/>
                <w:lang w:val="uk-UA"/>
              </w:rPr>
              <w:t>≤</w:t>
            </w:r>
            <w:r w:rsidR="00294203" w:rsidRPr="006431DC">
              <w:rPr>
                <w:rFonts w:ascii="Times New Roman" w:hAnsi="Times New Roman"/>
                <w:sz w:val="28"/>
                <w:szCs w:val="20"/>
                <w:lang w:val="uk-UA"/>
              </w:rPr>
              <w:t xml:space="preserve">2 </w:t>
            </w:r>
          </w:p>
        </w:tc>
        <w:tc>
          <w:tcPr>
            <w:tcW w:w="1471" w:type="dxa"/>
          </w:tcPr>
          <w:p w:rsidR="00294203" w:rsidRDefault="00294203" w:rsidP="00325130">
            <w:pPr>
              <w:spacing w:line="348" w:lineRule="auto"/>
              <w:jc w:val="center"/>
              <w:rPr>
                <w:rFonts w:ascii="Times New Roman" w:hAnsi="Times New Roman"/>
                <w:sz w:val="28"/>
                <w:szCs w:val="20"/>
                <w:lang w:val="uk-UA"/>
              </w:rPr>
            </w:pPr>
          </w:p>
        </w:tc>
        <w:tc>
          <w:tcPr>
            <w:tcW w:w="1375" w:type="dxa"/>
          </w:tcPr>
          <w:p w:rsidR="00294203" w:rsidRDefault="00294203" w:rsidP="00325130">
            <w:pPr>
              <w:spacing w:line="348" w:lineRule="auto"/>
              <w:jc w:val="center"/>
              <w:rPr>
                <w:rFonts w:ascii="Times New Roman" w:hAnsi="Times New Roman"/>
                <w:sz w:val="28"/>
                <w:szCs w:val="20"/>
                <w:lang w:val="uk-UA"/>
              </w:rPr>
            </w:pPr>
          </w:p>
        </w:tc>
        <w:tc>
          <w:tcPr>
            <w:tcW w:w="2389" w:type="dxa"/>
          </w:tcPr>
          <w:p w:rsidR="00294203" w:rsidRPr="006431DC" w:rsidRDefault="00294203" w:rsidP="00325130">
            <w:pPr>
              <w:spacing w:line="348" w:lineRule="auto"/>
              <w:jc w:val="center"/>
              <w:rPr>
                <w:rFonts w:ascii="Times New Roman" w:hAnsi="Times New Roman"/>
                <w:sz w:val="28"/>
                <w:szCs w:val="20"/>
                <w:lang w:val="uk-UA"/>
              </w:rPr>
            </w:pPr>
          </w:p>
        </w:tc>
      </w:tr>
      <w:tr w:rsidR="00294203" w:rsidRPr="006431DC" w:rsidTr="00325130">
        <w:tc>
          <w:tcPr>
            <w:tcW w:w="4335" w:type="dxa"/>
            <w:vMerge/>
          </w:tcPr>
          <w:p w:rsidR="00294203" w:rsidRPr="006431DC" w:rsidRDefault="00294203" w:rsidP="00325130">
            <w:pPr>
              <w:spacing w:line="348" w:lineRule="auto"/>
              <w:jc w:val="both"/>
              <w:rPr>
                <w:rFonts w:ascii="Times New Roman" w:hAnsi="Times New Roman"/>
                <w:sz w:val="28"/>
                <w:szCs w:val="20"/>
                <w:lang w:val="uk-UA"/>
              </w:rPr>
            </w:pPr>
          </w:p>
        </w:tc>
        <w:tc>
          <w:tcPr>
            <w:tcW w:w="1471" w:type="dxa"/>
          </w:tcPr>
          <w:p w:rsidR="00294203" w:rsidRPr="006431DC" w:rsidRDefault="00F35DFF" w:rsidP="00F35DFF">
            <w:pPr>
              <w:spacing w:line="348" w:lineRule="auto"/>
              <w:jc w:val="center"/>
              <w:rPr>
                <w:rFonts w:ascii="Times New Roman" w:hAnsi="Times New Roman"/>
                <w:sz w:val="28"/>
                <w:szCs w:val="20"/>
                <w:lang w:val="uk-UA"/>
              </w:rPr>
            </w:pPr>
            <w:r>
              <w:rPr>
                <w:rFonts w:ascii="Times New Roman" w:hAnsi="Times New Roman"/>
                <w:sz w:val="28"/>
                <w:szCs w:val="20"/>
                <w:lang w:val="uk-UA"/>
              </w:rPr>
              <w:t>63</w:t>
            </w:r>
          </w:p>
        </w:tc>
        <w:tc>
          <w:tcPr>
            <w:tcW w:w="1375" w:type="dxa"/>
          </w:tcPr>
          <w:p w:rsidR="00294203" w:rsidRPr="006431DC" w:rsidRDefault="00294203" w:rsidP="00F35DFF">
            <w:pPr>
              <w:spacing w:line="348" w:lineRule="auto"/>
              <w:jc w:val="center"/>
              <w:rPr>
                <w:rFonts w:ascii="Times New Roman" w:hAnsi="Times New Roman"/>
                <w:sz w:val="28"/>
                <w:szCs w:val="20"/>
                <w:lang w:val="uk-UA"/>
              </w:rPr>
            </w:pPr>
            <w:r>
              <w:rPr>
                <w:rFonts w:ascii="Times New Roman" w:hAnsi="Times New Roman"/>
                <w:sz w:val="28"/>
                <w:szCs w:val="20"/>
                <w:lang w:val="uk-UA"/>
              </w:rPr>
              <w:t>45,</w:t>
            </w:r>
            <w:r w:rsidR="00F35DFF">
              <w:rPr>
                <w:rFonts w:ascii="Times New Roman" w:hAnsi="Times New Roman"/>
                <w:sz w:val="28"/>
                <w:szCs w:val="20"/>
                <w:lang w:val="uk-UA"/>
              </w:rPr>
              <w:t>3</w:t>
            </w:r>
          </w:p>
        </w:tc>
        <w:tc>
          <w:tcPr>
            <w:tcW w:w="2389" w:type="dxa"/>
          </w:tcPr>
          <w:p w:rsidR="00294203" w:rsidRPr="006431DC" w:rsidRDefault="00294203" w:rsidP="00325130">
            <w:pPr>
              <w:spacing w:line="348" w:lineRule="auto"/>
              <w:jc w:val="center"/>
              <w:rPr>
                <w:rFonts w:ascii="Times New Roman" w:hAnsi="Times New Roman"/>
                <w:sz w:val="28"/>
                <w:szCs w:val="20"/>
                <w:lang w:val="uk-UA"/>
              </w:rPr>
            </w:pPr>
          </w:p>
        </w:tc>
      </w:tr>
      <w:tr w:rsidR="00294203" w:rsidRPr="006431DC" w:rsidTr="00325130">
        <w:tc>
          <w:tcPr>
            <w:tcW w:w="4335" w:type="dxa"/>
          </w:tcPr>
          <w:p w:rsidR="00294203" w:rsidRPr="006431DC" w:rsidRDefault="00294203" w:rsidP="00325130">
            <w:pPr>
              <w:spacing w:line="348" w:lineRule="auto"/>
              <w:jc w:val="both"/>
              <w:rPr>
                <w:rFonts w:ascii="Times New Roman" w:hAnsi="Times New Roman"/>
                <w:sz w:val="28"/>
                <w:szCs w:val="20"/>
                <w:lang w:val="uk-UA"/>
              </w:rPr>
            </w:pPr>
            <w:r>
              <w:rPr>
                <w:rFonts w:ascii="Times New Roman" w:hAnsi="Times New Roman"/>
                <w:sz w:val="28"/>
                <w:szCs w:val="20"/>
                <w:lang w:val="uk-UA"/>
              </w:rPr>
              <w:t>≥</w:t>
            </w:r>
            <w:r w:rsidRPr="006431DC">
              <w:rPr>
                <w:rFonts w:ascii="Times New Roman" w:hAnsi="Times New Roman"/>
                <w:sz w:val="28"/>
                <w:szCs w:val="20"/>
                <w:lang w:val="uk-UA"/>
              </w:rPr>
              <w:t xml:space="preserve">2,1 </w:t>
            </w:r>
          </w:p>
        </w:tc>
        <w:tc>
          <w:tcPr>
            <w:tcW w:w="1471" w:type="dxa"/>
          </w:tcPr>
          <w:p w:rsidR="00294203" w:rsidRPr="006431DC" w:rsidRDefault="00F35DFF"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76</w:t>
            </w:r>
          </w:p>
        </w:tc>
        <w:tc>
          <w:tcPr>
            <w:tcW w:w="1375" w:type="dxa"/>
          </w:tcPr>
          <w:p w:rsidR="00294203" w:rsidRPr="006431DC" w:rsidRDefault="00294203" w:rsidP="00F35DFF">
            <w:pPr>
              <w:spacing w:line="348" w:lineRule="auto"/>
              <w:jc w:val="center"/>
              <w:rPr>
                <w:rFonts w:ascii="Times New Roman" w:hAnsi="Times New Roman"/>
                <w:sz w:val="28"/>
                <w:szCs w:val="20"/>
                <w:lang w:val="uk-UA"/>
              </w:rPr>
            </w:pPr>
            <w:r>
              <w:rPr>
                <w:rFonts w:ascii="Times New Roman" w:hAnsi="Times New Roman"/>
                <w:sz w:val="28"/>
                <w:szCs w:val="20"/>
                <w:lang w:val="uk-UA"/>
              </w:rPr>
              <w:t>54,</w:t>
            </w:r>
            <w:r w:rsidR="00F35DFF">
              <w:rPr>
                <w:rFonts w:ascii="Times New Roman" w:hAnsi="Times New Roman"/>
                <w:sz w:val="28"/>
                <w:szCs w:val="20"/>
                <w:lang w:val="uk-UA"/>
              </w:rPr>
              <w:t>7</w:t>
            </w:r>
          </w:p>
        </w:tc>
        <w:tc>
          <w:tcPr>
            <w:tcW w:w="2389" w:type="dxa"/>
          </w:tcPr>
          <w:p w:rsidR="00294203" w:rsidRPr="006431DC" w:rsidRDefault="00294203" w:rsidP="00325130">
            <w:pPr>
              <w:spacing w:line="348" w:lineRule="auto"/>
              <w:jc w:val="center"/>
              <w:rPr>
                <w:rFonts w:ascii="Times New Roman" w:hAnsi="Times New Roman"/>
                <w:sz w:val="28"/>
                <w:szCs w:val="20"/>
                <w:lang w:val="uk-UA"/>
              </w:rPr>
            </w:pPr>
          </w:p>
        </w:tc>
      </w:tr>
      <w:tr w:rsidR="00294203" w:rsidRPr="006431DC" w:rsidTr="00325130">
        <w:tc>
          <w:tcPr>
            <w:tcW w:w="4335" w:type="dxa"/>
            <w:vMerge w:val="restart"/>
          </w:tcPr>
          <w:p w:rsidR="00294203" w:rsidRPr="006431DC" w:rsidRDefault="00294203" w:rsidP="00325130">
            <w:pPr>
              <w:spacing w:line="348" w:lineRule="auto"/>
              <w:jc w:val="both"/>
              <w:rPr>
                <w:rFonts w:ascii="Times New Roman" w:hAnsi="Times New Roman"/>
                <w:sz w:val="28"/>
                <w:szCs w:val="20"/>
                <w:lang w:val="uk-UA"/>
              </w:rPr>
            </w:pPr>
            <w:r>
              <w:rPr>
                <w:rFonts w:ascii="Times New Roman" w:hAnsi="Times New Roman"/>
                <w:sz w:val="28"/>
                <w:szCs w:val="20"/>
                <w:lang w:val="uk-UA"/>
              </w:rPr>
              <w:t>ш</w:t>
            </w:r>
            <w:r w:rsidRPr="006431DC">
              <w:rPr>
                <w:rFonts w:ascii="Times New Roman" w:hAnsi="Times New Roman"/>
                <w:sz w:val="28"/>
                <w:szCs w:val="20"/>
                <w:lang w:val="uk-UA"/>
              </w:rPr>
              <w:t>ийних</w:t>
            </w:r>
            <w:r>
              <w:rPr>
                <w:rFonts w:ascii="Times New Roman" w:hAnsi="Times New Roman"/>
                <w:sz w:val="28"/>
                <w:szCs w:val="20"/>
                <w:lang w:val="uk-UA"/>
              </w:rPr>
              <w:t>:</w:t>
            </w:r>
          </w:p>
          <w:p w:rsidR="00294203" w:rsidRPr="006431DC" w:rsidRDefault="00DF73FB" w:rsidP="00325130">
            <w:pPr>
              <w:spacing w:line="348" w:lineRule="auto"/>
              <w:jc w:val="both"/>
              <w:rPr>
                <w:rFonts w:ascii="Times New Roman" w:hAnsi="Times New Roman"/>
                <w:sz w:val="28"/>
                <w:szCs w:val="20"/>
                <w:lang w:val="uk-UA"/>
              </w:rPr>
            </w:pPr>
            <w:r>
              <w:rPr>
                <w:rFonts w:ascii="Times New Roman" w:hAnsi="Times New Roman"/>
                <w:sz w:val="28"/>
                <w:szCs w:val="20"/>
                <w:lang w:val="uk-UA"/>
              </w:rPr>
              <w:t>≤</w:t>
            </w:r>
            <w:r w:rsidR="00294203" w:rsidRPr="006431DC">
              <w:rPr>
                <w:rFonts w:ascii="Times New Roman" w:hAnsi="Times New Roman"/>
                <w:sz w:val="28"/>
                <w:szCs w:val="20"/>
                <w:lang w:val="uk-UA"/>
              </w:rPr>
              <w:t>1</w:t>
            </w:r>
          </w:p>
        </w:tc>
        <w:tc>
          <w:tcPr>
            <w:tcW w:w="1471" w:type="dxa"/>
          </w:tcPr>
          <w:p w:rsidR="00294203" w:rsidRPr="006431DC" w:rsidRDefault="00294203" w:rsidP="00325130">
            <w:pPr>
              <w:spacing w:line="348" w:lineRule="auto"/>
              <w:jc w:val="center"/>
              <w:rPr>
                <w:rFonts w:ascii="Times New Roman" w:hAnsi="Times New Roman"/>
                <w:sz w:val="28"/>
                <w:szCs w:val="20"/>
                <w:lang w:val="uk-UA"/>
              </w:rPr>
            </w:pPr>
          </w:p>
        </w:tc>
        <w:tc>
          <w:tcPr>
            <w:tcW w:w="1375" w:type="dxa"/>
          </w:tcPr>
          <w:p w:rsidR="00294203" w:rsidRPr="006431DC" w:rsidRDefault="00294203" w:rsidP="00325130">
            <w:pPr>
              <w:spacing w:line="348" w:lineRule="auto"/>
              <w:jc w:val="center"/>
              <w:rPr>
                <w:rFonts w:ascii="Times New Roman" w:hAnsi="Times New Roman"/>
                <w:sz w:val="28"/>
                <w:szCs w:val="20"/>
                <w:lang w:val="uk-UA"/>
              </w:rPr>
            </w:pPr>
          </w:p>
        </w:tc>
        <w:tc>
          <w:tcPr>
            <w:tcW w:w="2389" w:type="dxa"/>
          </w:tcPr>
          <w:p w:rsidR="00294203" w:rsidRPr="006431DC" w:rsidRDefault="00294203" w:rsidP="00325130">
            <w:pPr>
              <w:spacing w:line="348" w:lineRule="auto"/>
              <w:jc w:val="center"/>
              <w:rPr>
                <w:rFonts w:ascii="Times New Roman" w:hAnsi="Times New Roman"/>
                <w:sz w:val="28"/>
                <w:szCs w:val="20"/>
                <w:lang w:val="uk-UA"/>
              </w:rPr>
            </w:pPr>
          </w:p>
        </w:tc>
      </w:tr>
      <w:tr w:rsidR="00294203" w:rsidRPr="006431DC" w:rsidTr="00325130">
        <w:tc>
          <w:tcPr>
            <w:tcW w:w="4335" w:type="dxa"/>
            <w:vMerge/>
          </w:tcPr>
          <w:p w:rsidR="00294203" w:rsidRPr="006431DC" w:rsidRDefault="00294203" w:rsidP="00325130">
            <w:pPr>
              <w:spacing w:line="348" w:lineRule="auto"/>
              <w:jc w:val="both"/>
              <w:rPr>
                <w:rFonts w:ascii="Times New Roman" w:hAnsi="Times New Roman"/>
                <w:sz w:val="28"/>
                <w:szCs w:val="20"/>
                <w:lang w:val="uk-UA"/>
              </w:rPr>
            </w:pPr>
          </w:p>
        </w:tc>
        <w:tc>
          <w:tcPr>
            <w:tcW w:w="1471" w:type="dxa"/>
          </w:tcPr>
          <w:p w:rsidR="00294203" w:rsidRPr="006431DC" w:rsidRDefault="00A96597"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69</w:t>
            </w:r>
          </w:p>
        </w:tc>
        <w:tc>
          <w:tcPr>
            <w:tcW w:w="1375" w:type="dxa"/>
          </w:tcPr>
          <w:p w:rsidR="00294203" w:rsidRPr="006431DC" w:rsidRDefault="00294203" w:rsidP="00A96597">
            <w:pPr>
              <w:spacing w:line="348" w:lineRule="auto"/>
              <w:jc w:val="center"/>
              <w:rPr>
                <w:rFonts w:ascii="Times New Roman" w:hAnsi="Times New Roman"/>
                <w:sz w:val="28"/>
                <w:szCs w:val="20"/>
                <w:lang w:val="uk-UA"/>
              </w:rPr>
            </w:pPr>
            <w:r>
              <w:rPr>
                <w:rFonts w:ascii="Times New Roman" w:hAnsi="Times New Roman"/>
                <w:sz w:val="28"/>
                <w:szCs w:val="20"/>
                <w:lang w:val="uk-UA"/>
              </w:rPr>
              <w:t>49</w:t>
            </w:r>
            <w:r w:rsidRPr="006431DC">
              <w:rPr>
                <w:rFonts w:ascii="Times New Roman" w:hAnsi="Times New Roman"/>
                <w:sz w:val="28"/>
                <w:szCs w:val="20"/>
                <w:lang w:val="uk-UA"/>
              </w:rPr>
              <w:t>,</w:t>
            </w:r>
            <w:r w:rsidR="00A96597">
              <w:rPr>
                <w:rFonts w:ascii="Times New Roman" w:hAnsi="Times New Roman"/>
                <w:sz w:val="28"/>
                <w:szCs w:val="20"/>
                <w:lang w:val="uk-UA"/>
              </w:rPr>
              <w:t>6</w:t>
            </w:r>
          </w:p>
        </w:tc>
        <w:tc>
          <w:tcPr>
            <w:tcW w:w="2389" w:type="dxa"/>
          </w:tcPr>
          <w:p w:rsidR="00294203" w:rsidRPr="006431DC" w:rsidRDefault="00294203" w:rsidP="00325130">
            <w:pPr>
              <w:spacing w:line="348" w:lineRule="auto"/>
              <w:jc w:val="center"/>
              <w:rPr>
                <w:rFonts w:ascii="Times New Roman" w:hAnsi="Times New Roman"/>
                <w:sz w:val="28"/>
                <w:szCs w:val="20"/>
                <w:lang w:val="uk-UA"/>
              </w:rPr>
            </w:pPr>
          </w:p>
        </w:tc>
      </w:tr>
      <w:tr w:rsidR="00294203" w:rsidRPr="006431DC" w:rsidTr="00325130">
        <w:tc>
          <w:tcPr>
            <w:tcW w:w="4335" w:type="dxa"/>
          </w:tcPr>
          <w:p w:rsidR="00294203" w:rsidRPr="006431DC" w:rsidRDefault="00294203" w:rsidP="00325130">
            <w:pPr>
              <w:spacing w:line="348" w:lineRule="auto"/>
              <w:jc w:val="both"/>
              <w:rPr>
                <w:rFonts w:ascii="Times New Roman" w:hAnsi="Times New Roman"/>
                <w:sz w:val="28"/>
                <w:szCs w:val="20"/>
                <w:lang w:val="uk-UA"/>
              </w:rPr>
            </w:pPr>
            <w:r>
              <w:rPr>
                <w:rFonts w:ascii="Times New Roman" w:hAnsi="Times New Roman"/>
                <w:sz w:val="28"/>
                <w:szCs w:val="20"/>
                <w:lang w:val="uk-UA"/>
              </w:rPr>
              <w:t>≥</w:t>
            </w:r>
            <w:r w:rsidRPr="006431DC">
              <w:rPr>
                <w:rFonts w:ascii="Times New Roman" w:hAnsi="Times New Roman"/>
                <w:sz w:val="28"/>
                <w:szCs w:val="20"/>
                <w:lang w:val="uk-UA"/>
              </w:rPr>
              <w:t>1,1</w:t>
            </w:r>
          </w:p>
        </w:tc>
        <w:tc>
          <w:tcPr>
            <w:tcW w:w="1471" w:type="dxa"/>
          </w:tcPr>
          <w:p w:rsidR="00294203" w:rsidRPr="006431DC" w:rsidRDefault="00A96597"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70</w:t>
            </w:r>
          </w:p>
        </w:tc>
        <w:tc>
          <w:tcPr>
            <w:tcW w:w="1375" w:type="dxa"/>
          </w:tcPr>
          <w:p w:rsidR="00294203" w:rsidRPr="006431DC" w:rsidRDefault="00294203" w:rsidP="00A96597">
            <w:pPr>
              <w:spacing w:line="348" w:lineRule="auto"/>
              <w:jc w:val="center"/>
              <w:rPr>
                <w:rFonts w:ascii="Times New Roman" w:hAnsi="Times New Roman"/>
                <w:sz w:val="28"/>
                <w:szCs w:val="20"/>
                <w:lang w:val="uk-UA"/>
              </w:rPr>
            </w:pPr>
            <w:r>
              <w:rPr>
                <w:rFonts w:ascii="Times New Roman" w:hAnsi="Times New Roman"/>
                <w:sz w:val="28"/>
                <w:szCs w:val="20"/>
                <w:lang w:val="uk-UA"/>
              </w:rPr>
              <w:t>50</w:t>
            </w:r>
            <w:r w:rsidRPr="006431DC">
              <w:rPr>
                <w:rFonts w:ascii="Times New Roman" w:hAnsi="Times New Roman"/>
                <w:sz w:val="28"/>
                <w:szCs w:val="20"/>
                <w:lang w:val="uk-UA"/>
              </w:rPr>
              <w:t>,</w:t>
            </w:r>
            <w:r w:rsidR="00A96597">
              <w:rPr>
                <w:rFonts w:ascii="Times New Roman" w:hAnsi="Times New Roman"/>
                <w:sz w:val="28"/>
                <w:szCs w:val="20"/>
                <w:lang w:val="uk-UA"/>
              </w:rPr>
              <w:t>4</w:t>
            </w:r>
          </w:p>
        </w:tc>
        <w:tc>
          <w:tcPr>
            <w:tcW w:w="2389" w:type="dxa"/>
          </w:tcPr>
          <w:p w:rsidR="00294203" w:rsidRPr="006431DC" w:rsidRDefault="00294203" w:rsidP="00325130">
            <w:pPr>
              <w:spacing w:line="348" w:lineRule="auto"/>
              <w:jc w:val="center"/>
              <w:rPr>
                <w:rFonts w:ascii="Times New Roman" w:hAnsi="Times New Roman"/>
                <w:sz w:val="28"/>
                <w:szCs w:val="20"/>
                <w:lang w:val="uk-UA"/>
              </w:rPr>
            </w:pPr>
          </w:p>
        </w:tc>
      </w:tr>
      <w:tr w:rsidR="00294203" w:rsidRPr="006431DC" w:rsidTr="00325130">
        <w:tc>
          <w:tcPr>
            <w:tcW w:w="4335" w:type="dxa"/>
            <w:vMerge w:val="restart"/>
          </w:tcPr>
          <w:p w:rsidR="00294203" w:rsidRPr="006431DC" w:rsidRDefault="00294203" w:rsidP="00325130">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пахових та пахв</w:t>
            </w:r>
            <w:r w:rsidR="003E5B25">
              <w:rPr>
                <w:rFonts w:ascii="Times New Roman" w:hAnsi="Times New Roman"/>
                <w:sz w:val="28"/>
                <w:szCs w:val="20"/>
                <w:lang w:val="uk-UA"/>
              </w:rPr>
              <w:t>ових</w:t>
            </w:r>
            <w:r>
              <w:rPr>
                <w:rFonts w:ascii="Times New Roman" w:hAnsi="Times New Roman"/>
                <w:sz w:val="28"/>
                <w:szCs w:val="20"/>
                <w:lang w:val="uk-UA"/>
              </w:rPr>
              <w:t>:</w:t>
            </w:r>
          </w:p>
          <w:p w:rsidR="00294203" w:rsidRPr="006431DC" w:rsidRDefault="00DF73FB" w:rsidP="00325130">
            <w:pPr>
              <w:spacing w:line="348" w:lineRule="auto"/>
              <w:jc w:val="both"/>
              <w:rPr>
                <w:rFonts w:ascii="Times New Roman" w:hAnsi="Times New Roman"/>
                <w:sz w:val="28"/>
                <w:szCs w:val="20"/>
                <w:lang w:val="uk-UA"/>
              </w:rPr>
            </w:pPr>
            <w:r>
              <w:rPr>
                <w:rFonts w:ascii="Times New Roman" w:hAnsi="Times New Roman"/>
                <w:sz w:val="28"/>
                <w:szCs w:val="20"/>
                <w:lang w:val="uk-UA"/>
              </w:rPr>
              <w:t>≤</w:t>
            </w:r>
            <w:r w:rsidR="00294203">
              <w:rPr>
                <w:rFonts w:ascii="Times New Roman" w:hAnsi="Times New Roman"/>
                <w:sz w:val="28"/>
                <w:szCs w:val="20"/>
                <w:lang w:val="uk-UA"/>
              </w:rPr>
              <w:t>1</w:t>
            </w:r>
            <w:r w:rsidR="00294203" w:rsidRPr="006431DC">
              <w:rPr>
                <w:rFonts w:ascii="Times New Roman" w:hAnsi="Times New Roman"/>
                <w:sz w:val="28"/>
                <w:szCs w:val="20"/>
                <w:lang w:val="uk-UA"/>
              </w:rPr>
              <w:t>,</w:t>
            </w:r>
            <w:r w:rsidR="00294203">
              <w:rPr>
                <w:rFonts w:ascii="Times New Roman" w:hAnsi="Times New Roman"/>
                <w:sz w:val="28"/>
                <w:szCs w:val="20"/>
                <w:lang w:val="uk-UA"/>
              </w:rPr>
              <w:t>0</w:t>
            </w:r>
          </w:p>
        </w:tc>
        <w:tc>
          <w:tcPr>
            <w:tcW w:w="1471" w:type="dxa"/>
          </w:tcPr>
          <w:p w:rsidR="00294203" w:rsidRPr="006431DC" w:rsidRDefault="00294203" w:rsidP="00325130">
            <w:pPr>
              <w:spacing w:line="348" w:lineRule="auto"/>
              <w:jc w:val="center"/>
              <w:rPr>
                <w:rFonts w:ascii="Times New Roman" w:hAnsi="Times New Roman"/>
                <w:sz w:val="28"/>
                <w:szCs w:val="20"/>
                <w:lang w:val="uk-UA"/>
              </w:rPr>
            </w:pPr>
          </w:p>
        </w:tc>
        <w:tc>
          <w:tcPr>
            <w:tcW w:w="1375" w:type="dxa"/>
          </w:tcPr>
          <w:p w:rsidR="00294203" w:rsidRPr="006431DC" w:rsidRDefault="00294203" w:rsidP="00325130">
            <w:pPr>
              <w:spacing w:line="348" w:lineRule="auto"/>
              <w:jc w:val="center"/>
              <w:rPr>
                <w:rFonts w:ascii="Times New Roman" w:hAnsi="Times New Roman"/>
                <w:sz w:val="28"/>
                <w:szCs w:val="20"/>
                <w:lang w:val="uk-UA"/>
              </w:rPr>
            </w:pPr>
          </w:p>
        </w:tc>
        <w:tc>
          <w:tcPr>
            <w:tcW w:w="2389" w:type="dxa"/>
          </w:tcPr>
          <w:p w:rsidR="00294203" w:rsidRPr="006431DC" w:rsidRDefault="00294203" w:rsidP="00325130">
            <w:pPr>
              <w:spacing w:line="348" w:lineRule="auto"/>
              <w:jc w:val="center"/>
              <w:rPr>
                <w:rFonts w:ascii="Times New Roman" w:hAnsi="Times New Roman"/>
                <w:sz w:val="28"/>
                <w:szCs w:val="20"/>
                <w:lang w:val="uk-UA"/>
              </w:rPr>
            </w:pPr>
          </w:p>
        </w:tc>
      </w:tr>
      <w:tr w:rsidR="00294203" w:rsidRPr="006431DC" w:rsidTr="00325130">
        <w:tc>
          <w:tcPr>
            <w:tcW w:w="4335" w:type="dxa"/>
            <w:vMerge/>
          </w:tcPr>
          <w:p w:rsidR="00294203" w:rsidRPr="006431DC" w:rsidRDefault="00294203" w:rsidP="00325130">
            <w:pPr>
              <w:spacing w:line="348" w:lineRule="auto"/>
              <w:jc w:val="both"/>
              <w:rPr>
                <w:rFonts w:ascii="Times New Roman" w:hAnsi="Times New Roman"/>
                <w:sz w:val="28"/>
                <w:szCs w:val="20"/>
                <w:lang w:val="uk-UA"/>
              </w:rPr>
            </w:pPr>
          </w:p>
        </w:tc>
        <w:tc>
          <w:tcPr>
            <w:tcW w:w="1471" w:type="dxa"/>
          </w:tcPr>
          <w:p w:rsidR="00294203" w:rsidRPr="006431DC" w:rsidRDefault="005C7550"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71</w:t>
            </w:r>
          </w:p>
        </w:tc>
        <w:tc>
          <w:tcPr>
            <w:tcW w:w="1375" w:type="dxa"/>
          </w:tcPr>
          <w:p w:rsidR="00294203" w:rsidRPr="006431DC" w:rsidRDefault="00294203" w:rsidP="005C7550">
            <w:pPr>
              <w:spacing w:line="348" w:lineRule="auto"/>
              <w:jc w:val="center"/>
              <w:rPr>
                <w:rFonts w:ascii="Times New Roman" w:hAnsi="Times New Roman"/>
                <w:sz w:val="28"/>
                <w:szCs w:val="20"/>
                <w:lang w:val="uk-UA"/>
              </w:rPr>
            </w:pPr>
            <w:r>
              <w:rPr>
                <w:rFonts w:ascii="Times New Roman" w:hAnsi="Times New Roman"/>
                <w:sz w:val="28"/>
                <w:szCs w:val="20"/>
                <w:lang w:val="uk-UA"/>
              </w:rPr>
              <w:t>51,</w:t>
            </w:r>
            <w:r w:rsidR="005C7550">
              <w:rPr>
                <w:rFonts w:ascii="Times New Roman" w:hAnsi="Times New Roman"/>
                <w:sz w:val="28"/>
                <w:szCs w:val="20"/>
                <w:lang w:val="uk-UA"/>
              </w:rPr>
              <w:t>1</w:t>
            </w:r>
          </w:p>
        </w:tc>
        <w:tc>
          <w:tcPr>
            <w:tcW w:w="2389" w:type="dxa"/>
          </w:tcPr>
          <w:p w:rsidR="00294203" w:rsidRPr="006431DC" w:rsidRDefault="00294203" w:rsidP="00325130">
            <w:pPr>
              <w:spacing w:line="348" w:lineRule="auto"/>
              <w:jc w:val="center"/>
              <w:rPr>
                <w:rFonts w:ascii="Times New Roman" w:hAnsi="Times New Roman"/>
                <w:sz w:val="28"/>
                <w:szCs w:val="20"/>
                <w:lang w:val="uk-UA"/>
              </w:rPr>
            </w:pPr>
          </w:p>
        </w:tc>
      </w:tr>
      <w:tr w:rsidR="00294203" w:rsidRPr="006431DC" w:rsidTr="00325130">
        <w:tc>
          <w:tcPr>
            <w:tcW w:w="4335" w:type="dxa"/>
          </w:tcPr>
          <w:p w:rsidR="00294203" w:rsidRPr="006431DC" w:rsidRDefault="00294203" w:rsidP="00325130">
            <w:pPr>
              <w:spacing w:line="348" w:lineRule="auto"/>
              <w:jc w:val="both"/>
              <w:rPr>
                <w:rFonts w:ascii="Times New Roman" w:hAnsi="Times New Roman"/>
                <w:sz w:val="28"/>
                <w:szCs w:val="20"/>
                <w:lang w:val="uk-UA"/>
              </w:rPr>
            </w:pPr>
            <w:r>
              <w:rPr>
                <w:rFonts w:ascii="Times New Roman" w:hAnsi="Times New Roman"/>
                <w:sz w:val="28"/>
                <w:szCs w:val="20"/>
                <w:lang w:val="uk-UA"/>
              </w:rPr>
              <w:t>≥1</w:t>
            </w:r>
            <w:r w:rsidRPr="006431DC">
              <w:rPr>
                <w:rFonts w:ascii="Times New Roman" w:hAnsi="Times New Roman"/>
                <w:sz w:val="28"/>
                <w:szCs w:val="20"/>
                <w:lang w:val="uk-UA"/>
              </w:rPr>
              <w:t>,</w:t>
            </w:r>
            <w:r>
              <w:rPr>
                <w:rFonts w:ascii="Times New Roman" w:hAnsi="Times New Roman"/>
                <w:sz w:val="28"/>
                <w:szCs w:val="20"/>
                <w:lang w:val="uk-UA"/>
              </w:rPr>
              <w:t>1</w:t>
            </w:r>
          </w:p>
        </w:tc>
        <w:tc>
          <w:tcPr>
            <w:tcW w:w="1471" w:type="dxa"/>
          </w:tcPr>
          <w:p w:rsidR="00294203" w:rsidRPr="006431DC" w:rsidRDefault="005C7550"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68</w:t>
            </w:r>
          </w:p>
        </w:tc>
        <w:tc>
          <w:tcPr>
            <w:tcW w:w="1375" w:type="dxa"/>
          </w:tcPr>
          <w:p w:rsidR="00294203" w:rsidRPr="006431DC" w:rsidRDefault="00294203" w:rsidP="005C7550">
            <w:pPr>
              <w:spacing w:line="348" w:lineRule="auto"/>
              <w:jc w:val="center"/>
              <w:rPr>
                <w:rFonts w:ascii="Times New Roman" w:hAnsi="Times New Roman"/>
                <w:sz w:val="28"/>
                <w:szCs w:val="20"/>
                <w:lang w:val="uk-UA"/>
              </w:rPr>
            </w:pPr>
            <w:r>
              <w:rPr>
                <w:rFonts w:ascii="Times New Roman" w:hAnsi="Times New Roman"/>
                <w:sz w:val="28"/>
                <w:szCs w:val="20"/>
                <w:lang w:val="uk-UA"/>
              </w:rPr>
              <w:t>48,</w:t>
            </w:r>
            <w:r w:rsidR="005C7550">
              <w:rPr>
                <w:rFonts w:ascii="Times New Roman" w:hAnsi="Times New Roman"/>
                <w:sz w:val="28"/>
                <w:szCs w:val="20"/>
                <w:lang w:val="uk-UA"/>
              </w:rPr>
              <w:t>9</w:t>
            </w:r>
          </w:p>
        </w:tc>
        <w:tc>
          <w:tcPr>
            <w:tcW w:w="2389" w:type="dxa"/>
          </w:tcPr>
          <w:p w:rsidR="00294203" w:rsidRPr="006431DC" w:rsidRDefault="00294203" w:rsidP="00325130">
            <w:pPr>
              <w:spacing w:line="348" w:lineRule="auto"/>
              <w:jc w:val="center"/>
              <w:rPr>
                <w:rFonts w:ascii="Times New Roman" w:hAnsi="Times New Roman"/>
                <w:sz w:val="28"/>
                <w:szCs w:val="20"/>
                <w:lang w:val="uk-UA"/>
              </w:rPr>
            </w:pPr>
          </w:p>
        </w:tc>
      </w:tr>
      <w:tr w:rsidR="00294203" w:rsidRPr="006431DC" w:rsidTr="00325130">
        <w:trPr>
          <w:trHeight w:val="578"/>
        </w:trPr>
        <w:tc>
          <w:tcPr>
            <w:tcW w:w="4335" w:type="dxa"/>
          </w:tcPr>
          <w:p w:rsidR="00294203" w:rsidRPr="006431DC" w:rsidRDefault="00294203" w:rsidP="00325130">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мезентеріальних:</w:t>
            </w:r>
            <w:r>
              <w:rPr>
                <w:rFonts w:ascii="Times New Roman" w:hAnsi="Times New Roman"/>
                <w:sz w:val="28"/>
                <w:szCs w:val="20"/>
                <w:lang w:val="uk-UA"/>
              </w:rPr>
              <w:t xml:space="preserve"> </w:t>
            </w:r>
          </w:p>
        </w:tc>
        <w:tc>
          <w:tcPr>
            <w:tcW w:w="1471" w:type="dxa"/>
          </w:tcPr>
          <w:p w:rsidR="00294203" w:rsidRPr="006431DC" w:rsidRDefault="00294203" w:rsidP="00325130">
            <w:pPr>
              <w:spacing w:line="348" w:lineRule="auto"/>
              <w:jc w:val="center"/>
              <w:rPr>
                <w:rFonts w:ascii="Times New Roman" w:hAnsi="Times New Roman"/>
                <w:sz w:val="28"/>
                <w:szCs w:val="20"/>
                <w:lang w:val="uk-UA"/>
              </w:rPr>
            </w:pPr>
          </w:p>
        </w:tc>
        <w:tc>
          <w:tcPr>
            <w:tcW w:w="1375" w:type="dxa"/>
          </w:tcPr>
          <w:p w:rsidR="00294203" w:rsidRPr="006431DC" w:rsidRDefault="00294203" w:rsidP="00325130">
            <w:pPr>
              <w:spacing w:line="348" w:lineRule="auto"/>
              <w:jc w:val="center"/>
              <w:rPr>
                <w:rFonts w:ascii="Times New Roman" w:hAnsi="Times New Roman"/>
                <w:sz w:val="28"/>
                <w:szCs w:val="20"/>
                <w:lang w:val="uk-UA"/>
              </w:rPr>
            </w:pPr>
          </w:p>
        </w:tc>
        <w:tc>
          <w:tcPr>
            <w:tcW w:w="2389" w:type="dxa"/>
          </w:tcPr>
          <w:p w:rsidR="00294203" w:rsidRPr="006431DC" w:rsidRDefault="00294203" w:rsidP="00325130">
            <w:pPr>
              <w:spacing w:line="348" w:lineRule="auto"/>
              <w:jc w:val="center"/>
              <w:rPr>
                <w:rFonts w:ascii="Times New Roman" w:hAnsi="Times New Roman"/>
                <w:sz w:val="28"/>
                <w:szCs w:val="20"/>
                <w:lang w:val="uk-UA"/>
              </w:rPr>
            </w:pPr>
          </w:p>
        </w:tc>
      </w:tr>
      <w:tr w:rsidR="00294203" w:rsidRPr="006431DC" w:rsidTr="00325130">
        <w:tc>
          <w:tcPr>
            <w:tcW w:w="4335" w:type="dxa"/>
          </w:tcPr>
          <w:p w:rsidR="00294203" w:rsidRPr="006431DC" w:rsidRDefault="00294203" w:rsidP="00325130">
            <w:pPr>
              <w:spacing w:line="348" w:lineRule="auto"/>
              <w:jc w:val="both"/>
              <w:rPr>
                <w:rFonts w:ascii="Times New Roman" w:hAnsi="Times New Roman"/>
                <w:sz w:val="28"/>
                <w:szCs w:val="20"/>
                <w:lang w:val="uk-UA"/>
              </w:rPr>
            </w:pPr>
            <w:r>
              <w:rPr>
                <w:rFonts w:ascii="Times New Roman" w:hAnsi="Times New Roman"/>
                <w:sz w:val="28"/>
                <w:szCs w:val="20"/>
                <w:lang w:val="uk-UA"/>
              </w:rPr>
              <w:t>≤0,5</w:t>
            </w:r>
          </w:p>
        </w:tc>
        <w:tc>
          <w:tcPr>
            <w:tcW w:w="1471" w:type="dxa"/>
          </w:tcPr>
          <w:p w:rsidR="00294203" w:rsidRPr="006431DC" w:rsidRDefault="005C7550"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116</w:t>
            </w:r>
          </w:p>
        </w:tc>
        <w:tc>
          <w:tcPr>
            <w:tcW w:w="1375" w:type="dxa"/>
          </w:tcPr>
          <w:p w:rsidR="00294203" w:rsidRPr="006431DC" w:rsidRDefault="00294203"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83,4</w:t>
            </w:r>
          </w:p>
        </w:tc>
        <w:tc>
          <w:tcPr>
            <w:tcW w:w="2389" w:type="dxa"/>
          </w:tcPr>
          <w:p w:rsidR="00294203" w:rsidRPr="006431DC" w:rsidRDefault="00294203" w:rsidP="00325130">
            <w:pPr>
              <w:spacing w:line="348" w:lineRule="auto"/>
              <w:jc w:val="center"/>
              <w:rPr>
                <w:rFonts w:ascii="Times New Roman" w:hAnsi="Times New Roman"/>
                <w:sz w:val="28"/>
                <w:szCs w:val="20"/>
                <w:lang w:val="uk-UA"/>
              </w:rPr>
            </w:pPr>
          </w:p>
        </w:tc>
      </w:tr>
    </w:tbl>
    <w:p w:rsidR="003E5B25" w:rsidRDefault="003E5B25" w:rsidP="000B7417">
      <w:pPr>
        <w:spacing w:after="0" w:line="372" w:lineRule="auto"/>
        <w:ind w:firstLine="720"/>
        <w:jc w:val="right"/>
        <w:rPr>
          <w:rFonts w:ascii="Times New Roman" w:hAnsi="Times New Roman"/>
          <w:sz w:val="28"/>
          <w:lang w:val="uk-UA"/>
        </w:rPr>
      </w:pPr>
    </w:p>
    <w:p w:rsidR="00294203" w:rsidRDefault="000B7417" w:rsidP="000B7417">
      <w:pPr>
        <w:spacing w:after="0" w:line="372" w:lineRule="auto"/>
        <w:ind w:firstLine="720"/>
        <w:jc w:val="right"/>
        <w:rPr>
          <w:rFonts w:ascii="Times New Roman" w:hAnsi="Times New Roman"/>
          <w:sz w:val="28"/>
          <w:lang w:val="uk-UA"/>
        </w:rPr>
      </w:pPr>
      <w:r>
        <w:rPr>
          <w:rFonts w:ascii="Times New Roman" w:hAnsi="Times New Roman"/>
          <w:sz w:val="28"/>
          <w:lang w:val="uk-UA"/>
        </w:rPr>
        <w:lastRenderedPageBreak/>
        <w:t>Продовження таблиці 3.2.2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35"/>
        <w:gridCol w:w="1471"/>
        <w:gridCol w:w="1375"/>
        <w:gridCol w:w="2389"/>
      </w:tblGrid>
      <w:tr w:rsidR="000B7417" w:rsidRPr="006431DC" w:rsidTr="00325130">
        <w:tc>
          <w:tcPr>
            <w:tcW w:w="4335" w:type="dxa"/>
          </w:tcPr>
          <w:p w:rsidR="000B7417" w:rsidRDefault="000B7417" w:rsidP="000B7417">
            <w:pPr>
              <w:spacing w:line="348" w:lineRule="auto"/>
              <w:jc w:val="center"/>
              <w:rPr>
                <w:rFonts w:ascii="Times New Roman" w:hAnsi="Times New Roman"/>
                <w:sz w:val="28"/>
                <w:szCs w:val="20"/>
                <w:lang w:val="uk-UA"/>
              </w:rPr>
            </w:pPr>
            <w:r>
              <w:rPr>
                <w:rFonts w:ascii="Times New Roman" w:hAnsi="Times New Roman"/>
                <w:sz w:val="28"/>
                <w:szCs w:val="20"/>
                <w:lang w:val="uk-UA"/>
              </w:rPr>
              <w:t>1</w:t>
            </w:r>
          </w:p>
        </w:tc>
        <w:tc>
          <w:tcPr>
            <w:tcW w:w="1471" w:type="dxa"/>
          </w:tcPr>
          <w:p w:rsidR="000B7417" w:rsidRDefault="000B7417"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2</w:t>
            </w:r>
          </w:p>
        </w:tc>
        <w:tc>
          <w:tcPr>
            <w:tcW w:w="1375" w:type="dxa"/>
          </w:tcPr>
          <w:p w:rsidR="000B7417" w:rsidRDefault="000B7417"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3</w:t>
            </w:r>
          </w:p>
        </w:tc>
        <w:tc>
          <w:tcPr>
            <w:tcW w:w="2389" w:type="dxa"/>
          </w:tcPr>
          <w:p w:rsidR="000B7417" w:rsidRPr="006431DC" w:rsidRDefault="000B7417"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4</w:t>
            </w:r>
          </w:p>
        </w:tc>
      </w:tr>
      <w:tr w:rsidR="000B7417" w:rsidRPr="006431DC" w:rsidTr="00325130">
        <w:tc>
          <w:tcPr>
            <w:tcW w:w="4335" w:type="dxa"/>
          </w:tcPr>
          <w:p w:rsidR="000B7417" w:rsidRPr="006431DC" w:rsidRDefault="000B7417" w:rsidP="00325130">
            <w:pPr>
              <w:spacing w:line="348" w:lineRule="auto"/>
              <w:jc w:val="both"/>
              <w:rPr>
                <w:rFonts w:ascii="Times New Roman" w:hAnsi="Times New Roman"/>
                <w:sz w:val="28"/>
                <w:szCs w:val="20"/>
                <w:lang w:val="uk-UA"/>
              </w:rPr>
            </w:pPr>
            <w:r>
              <w:rPr>
                <w:rFonts w:ascii="Times New Roman" w:hAnsi="Times New Roman"/>
                <w:sz w:val="28"/>
                <w:szCs w:val="20"/>
                <w:lang w:val="uk-UA"/>
              </w:rPr>
              <w:t>≥0,6</w:t>
            </w:r>
          </w:p>
        </w:tc>
        <w:tc>
          <w:tcPr>
            <w:tcW w:w="1471" w:type="dxa"/>
          </w:tcPr>
          <w:p w:rsidR="000B7417" w:rsidRPr="006431DC" w:rsidRDefault="005C7550"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23</w:t>
            </w:r>
          </w:p>
        </w:tc>
        <w:tc>
          <w:tcPr>
            <w:tcW w:w="1375" w:type="dxa"/>
          </w:tcPr>
          <w:p w:rsidR="000B7417" w:rsidRPr="006431DC" w:rsidRDefault="000B7417"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16,6</w:t>
            </w:r>
          </w:p>
        </w:tc>
        <w:tc>
          <w:tcPr>
            <w:tcW w:w="2389" w:type="dxa"/>
          </w:tcPr>
          <w:p w:rsidR="000B7417" w:rsidRPr="006431DC" w:rsidRDefault="000B7417" w:rsidP="00325130">
            <w:pPr>
              <w:spacing w:line="348" w:lineRule="auto"/>
              <w:jc w:val="center"/>
              <w:rPr>
                <w:rFonts w:ascii="Times New Roman" w:hAnsi="Times New Roman"/>
                <w:sz w:val="28"/>
                <w:szCs w:val="20"/>
                <w:lang w:val="uk-UA"/>
              </w:rPr>
            </w:pPr>
          </w:p>
        </w:tc>
      </w:tr>
      <w:tr w:rsidR="000B7417" w:rsidRPr="006431DC" w:rsidTr="00325130">
        <w:tc>
          <w:tcPr>
            <w:tcW w:w="4335" w:type="dxa"/>
          </w:tcPr>
          <w:p w:rsidR="000B7417" w:rsidRPr="006431DC" w:rsidRDefault="000B7417" w:rsidP="00325130">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Екзантема:</w:t>
            </w:r>
          </w:p>
        </w:tc>
        <w:tc>
          <w:tcPr>
            <w:tcW w:w="1471" w:type="dxa"/>
          </w:tcPr>
          <w:p w:rsidR="000B7417" w:rsidRPr="006431DC" w:rsidRDefault="000B7417" w:rsidP="00325130">
            <w:pPr>
              <w:spacing w:line="348" w:lineRule="auto"/>
              <w:jc w:val="center"/>
              <w:rPr>
                <w:rFonts w:ascii="Times New Roman" w:hAnsi="Times New Roman"/>
                <w:sz w:val="28"/>
                <w:szCs w:val="20"/>
                <w:lang w:val="uk-UA"/>
              </w:rPr>
            </w:pPr>
          </w:p>
        </w:tc>
        <w:tc>
          <w:tcPr>
            <w:tcW w:w="1375" w:type="dxa"/>
          </w:tcPr>
          <w:p w:rsidR="000B7417" w:rsidRPr="006431DC" w:rsidRDefault="000B7417" w:rsidP="00325130">
            <w:pPr>
              <w:spacing w:line="348" w:lineRule="auto"/>
              <w:jc w:val="center"/>
              <w:rPr>
                <w:rFonts w:ascii="Times New Roman" w:hAnsi="Times New Roman"/>
                <w:sz w:val="28"/>
                <w:szCs w:val="20"/>
                <w:lang w:val="uk-UA"/>
              </w:rPr>
            </w:pPr>
          </w:p>
        </w:tc>
        <w:tc>
          <w:tcPr>
            <w:tcW w:w="2389" w:type="dxa"/>
          </w:tcPr>
          <w:p w:rsidR="000B7417" w:rsidRPr="006431DC" w:rsidRDefault="000B7417" w:rsidP="00325130">
            <w:pPr>
              <w:spacing w:line="348" w:lineRule="auto"/>
              <w:jc w:val="center"/>
              <w:rPr>
                <w:rFonts w:ascii="Times New Roman" w:hAnsi="Times New Roman"/>
                <w:sz w:val="28"/>
                <w:szCs w:val="20"/>
                <w:lang w:val="uk-UA"/>
              </w:rPr>
            </w:pPr>
          </w:p>
        </w:tc>
      </w:tr>
      <w:tr w:rsidR="000B7417" w:rsidRPr="006431DC" w:rsidTr="00325130">
        <w:tc>
          <w:tcPr>
            <w:tcW w:w="4335" w:type="dxa"/>
          </w:tcPr>
          <w:p w:rsidR="000B7417" w:rsidRPr="006431DC" w:rsidRDefault="000B7417" w:rsidP="00325130">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є</w:t>
            </w:r>
          </w:p>
        </w:tc>
        <w:tc>
          <w:tcPr>
            <w:tcW w:w="1471" w:type="dxa"/>
          </w:tcPr>
          <w:p w:rsidR="000B7417" w:rsidRPr="006431DC" w:rsidRDefault="005C7550"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20</w:t>
            </w:r>
          </w:p>
        </w:tc>
        <w:tc>
          <w:tcPr>
            <w:tcW w:w="1375" w:type="dxa"/>
          </w:tcPr>
          <w:p w:rsidR="000B7417" w:rsidRPr="006431DC" w:rsidRDefault="000B7417" w:rsidP="005C7550">
            <w:pPr>
              <w:spacing w:line="348" w:lineRule="auto"/>
              <w:jc w:val="center"/>
              <w:rPr>
                <w:rFonts w:ascii="Times New Roman" w:hAnsi="Times New Roman"/>
                <w:sz w:val="28"/>
                <w:szCs w:val="20"/>
                <w:lang w:val="uk-UA"/>
              </w:rPr>
            </w:pPr>
            <w:r>
              <w:rPr>
                <w:rFonts w:ascii="Times New Roman" w:hAnsi="Times New Roman"/>
                <w:sz w:val="28"/>
                <w:szCs w:val="20"/>
                <w:lang w:val="uk-UA"/>
              </w:rPr>
              <w:t>14,</w:t>
            </w:r>
            <w:r w:rsidR="005C7550">
              <w:rPr>
                <w:rFonts w:ascii="Times New Roman" w:hAnsi="Times New Roman"/>
                <w:sz w:val="28"/>
                <w:szCs w:val="20"/>
                <w:lang w:val="uk-UA"/>
              </w:rPr>
              <w:t>4</w:t>
            </w:r>
          </w:p>
        </w:tc>
        <w:tc>
          <w:tcPr>
            <w:tcW w:w="2389" w:type="dxa"/>
          </w:tcPr>
          <w:p w:rsidR="000B7417" w:rsidRPr="006431DC" w:rsidRDefault="000B7417" w:rsidP="00325130">
            <w:pPr>
              <w:spacing w:line="348" w:lineRule="auto"/>
              <w:jc w:val="center"/>
              <w:rPr>
                <w:rFonts w:ascii="Times New Roman" w:hAnsi="Times New Roman"/>
                <w:sz w:val="28"/>
                <w:szCs w:val="20"/>
                <w:lang w:val="uk-UA"/>
              </w:rPr>
            </w:pPr>
            <w:r w:rsidRPr="006431DC">
              <w:rPr>
                <w:rFonts w:ascii="Times New Roman" w:hAnsi="Times New Roman"/>
                <w:sz w:val="28"/>
                <w:szCs w:val="20"/>
                <w:lang w:val="uk-UA"/>
              </w:rPr>
              <w:t>3,</w:t>
            </w:r>
            <w:r>
              <w:rPr>
                <w:rFonts w:ascii="Times New Roman" w:hAnsi="Times New Roman"/>
                <w:sz w:val="28"/>
                <w:szCs w:val="20"/>
                <w:lang w:val="uk-UA"/>
              </w:rPr>
              <w:t>19</w:t>
            </w:r>
            <w:r w:rsidRPr="006431DC">
              <w:rPr>
                <w:rFonts w:ascii="Times New Roman" w:hAnsi="Times New Roman"/>
                <w:sz w:val="28"/>
                <w:szCs w:val="20"/>
                <w:lang w:val="uk-UA"/>
              </w:rPr>
              <w:t>±0,0</w:t>
            </w:r>
            <w:r>
              <w:rPr>
                <w:rFonts w:ascii="Times New Roman" w:hAnsi="Times New Roman"/>
                <w:sz w:val="28"/>
                <w:szCs w:val="20"/>
                <w:lang w:val="uk-UA"/>
              </w:rPr>
              <w:t>4</w:t>
            </w:r>
          </w:p>
        </w:tc>
      </w:tr>
      <w:tr w:rsidR="000B7417" w:rsidRPr="006431DC" w:rsidTr="00325130">
        <w:trPr>
          <w:trHeight w:val="1456"/>
        </w:trPr>
        <w:tc>
          <w:tcPr>
            <w:tcW w:w="4335" w:type="dxa"/>
          </w:tcPr>
          <w:p w:rsidR="000B7417" w:rsidRPr="006431DC" w:rsidRDefault="000B7417" w:rsidP="00325130">
            <w:pPr>
              <w:spacing w:line="348" w:lineRule="auto"/>
              <w:jc w:val="both"/>
              <w:rPr>
                <w:rFonts w:ascii="Times New Roman" w:hAnsi="Times New Roman"/>
                <w:sz w:val="28"/>
                <w:szCs w:val="20"/>
                <w:lang w:val="uk-UA"/>
              </w:rPr>
            </w:pPr>
            <w:r w:rsidRPr="006431DC">
              <w:rPr>
                <w:rFonts w:ascii="Times New Roman" w:hAnsi="Times New Roman"/>
                <w:sz w:val="28"/>
                <w:szCs w:val="20"/>
                <w:lang w:val="uk-UA"/>
              </w:rPr>
              <w:t>немає</w:t>
            </w:r>
          </w:p>
        </w:tc>
        <w:tc>
          <w:tcPr>
            <w:tcW w:w="1471" w:type="dxa"/>
          </w:tcPr>
          <w:p w:rsidR="000B7417" w:rsidRPr="006431DC" w:rsidRDefault="005C7550"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119</w:t>
            </w:r>
          </w:p>
        </w:tc>
        <w:tc>
          <w:tcPr>
            <w:tcW w:w="1375" w:type="dxa"/>
          </w:tcPr>
          <w:p w:rsidR="000B7417" w:rsidRPr="006431DC" w:rsidRDefault="000B7417" w:rsidP="005C7550">
            <w:pPr>
              <w:spacing w:line="348" w:lineRule="auto"/>
              <w:jc w:val="center"/>
              <w:rPr>
                <w:rFonts w:ascii="Times New Roman" w:hAnsi="Times New Roman"/>
                <w:sz w:val="28"/>
                <w:szCs w:val="20"/>
                <w:lang w:val="uk-UA"/>
              </w:rPr>
            </w:pPr>
            <w:r>
              <w:rPr>
                <w:rFonts w:ascii="Times New Roman" w:hAnsi="Times New Roman"/>
                <w:sz w:val="28"/>
                <w:szCs w:val="20"/>
                <w:lang w:val="uk-UA"/>
              </w:rPr>
              <w:t>85,</w:t>
            </w:r>
            <w:r w:rsidR="005C7550">
              <w:rPr>
                <w:rFonts w:ascii="Times New Roman" w:hAnsi="Times New Roman"/>
                <w:sz w:val="28"/>
                <w:szCs w:val="20"/>
                <w:lang w:val="uk-UA"/>
              </w:rPr>
              <w:t>6</w:t>
            </w:r>
          </w:p>
        </w:tc>
        <w:tc>
          <w:tcPr>
            <w:tcW w:w="2389" w:type="dxa"/>
          </w:tcPr>
          <w:p w:rsidR="000B7417" w:rsidRPr="006431DC" w:rsidRDefault="000B7417" w:rsidP="00325130">
            <w:pPr>
              <w:spacing w:line="348" w:lineRule="auto"/>
              <w:jc w:val="center"/>
              <w:rPr>
                <w:rFonts w:ascii="Times New Roman" w:hAnsi="Times New Roman"/>
                <w:sz w:val="28"/>
                <w:szCs w:val="20"/>
                <w:lang w:val="uk-UA"/>
              </w:rPr>
            </w:pPr>
          </w:p>
        </w:tc>
      </w:tr>
      <w:tr w:rsidR="000B7417" w:rsidRPr="006431DC" w:rsidTr="00325130">
        <w:trPr>
          <w:trHeight w:val="779"/>
        </w:trPr>
        <w:tc>
          <w:tcPr>
            <w:tcW w:w="4335" w:type="dxa"/>
            <w:vMerge w:val="restart"/>
          </w:tcPr>
          <w:p w:rsidR="000B7417" w:rsidRPr="006431DC" w:rsidRDefault="000B7417" w:rsidP="00325130">
            <w:pPr>
              <w:spacing w:line="348" w:lineRule="auto"/>
              <w:jc w:val="both"/>
              <w:rPr>
                <w:rFonts w:ascii="Times New Roman" w:hAnsi="Times New Roman"/>
                <w:sz w:val="28"/>
                <w:szCs w:val="20"/>
                <w:lang w:val="uk-UA"/>
              </w:rPr>
            </w:pPr>
            <w:r w:rsidRPr="004E30E2">
              <w:rPr>
                <w:rFonts w:ascii="Times New Roman" w:hAnsi="Times New Roman"/>
                <w:sz w:val="28"/>
                <w:szCs w:val="20"/>
                <w:lang w:val="uk-UA"/>
              </w:rPr>
              <w:t>Край печінки нижче підребер</w:t>
            </w:r>
            <w:r>
              <w:rPr>
                <w:rFonts w:ascii="Times New Roman" w:hAnsi="Times New Roman"/>
                <w:sz w:val="28"/>
                <w:szCs w:val="20"/>
                <w:lang w:val="uk-UA"/>
              </w:rPr>
              <w:t>’</w:t>
            </w:r>
            <w:r w:rsidRPr="004E30E2">
              <w:rPr>
                <w:rFonts w:ascii="Times New Roman" w:hAnsi="Times New Roman"/>
                <w:sz w:val="28"/>
                <w:szCs w:val="20"/>
                <w:lang w:val="uk-UA"/>
              </w:rPr>
              <w:t>я</w:t>
            </w:r>
            <w:r w:rsidRPr="00EA58E9">
              <w:rPr>
                <w:rFonts w:ascii="Times New Roman" w:hAnsi="Times New Roman"/>
                <w:sz w:val="28"/>
                <w:szCs w:val="20"/>
                <w:lang w:val="uk-UA"/>
              </w:rPr>
              <w:t>,</w:t>
            </w:r>
            <w:r>
              <w:rPr>
                <w:rFonts w:ascii="Times New Roman" w:hAnsi="Times New Roman"/>
                <w:sz w:val="28"/>
                <w:szCs w:val="20"/>
                <w:lang w:val="uk-UA"/>
              </w:rPr>
              <w:t xml:space="preserve"> </w:t>
            </w:r>
            <w:r w:rsidRPr="00EA58E9">
              <w:rPr>
                <w:rFonts w:ascii="Times New Roman" w:hAnsi="Times New Roman"/>
                <w:sz w:val="28"/>
                <w:szCs w:val="20"/>
                <w:lang w:val="uk-UA"/>
              </w:rPr>
              <w:t>см.</w:t>
            </w:r>
            <w:r>
              <w:rPr>
                <w:rFonts w:ascii="Times New Roman" w:hAnsi="Times New Roman"/>
                <w:sz w:val="28"/>
                <w:szCs w:val="20"/>
                <w:lang w:val="uk-UA"/>
              </w:rPr>
              <w:t>:</w:t>
            </w:r>
          </w:p>
          <w:p w:rsidR="000B7417" w:rsidRPr="006431DC" w:rsidRDefault="000B7417" w:rsidP="00325130">
            <w:pPr>
              <w:spacing w:line="348" w:lineRule="auto"/>
              <w:jc w:val="both"/>
              <w:rPr>
                <w:rFonts w:ascii="Times New Roman" w:hAnsi="Times New Roman"/>
                <w:sz w:val="28"/>
                <w:szCs w:val="20"/>
                <w:lang w:val="uk-UA"/>
              </w:rPr>
            </w:pPr>
            <w:r>
              <w:rPr>
                <w:rFonts w:ascii="Times New Roman" w:hAnsi="Times New Roman"/>
                <w:sz w:val="28"/>
                <w:szCs w:val="20"/>
                <w:lang w:val="uk-UA"/>
              </w:rPr>
              <w:t>≤2</w:t>
            </w:r>
            <w:r w:rsidRPr="006431DC">
              <w:rPr>
                <w:rFonts w:ascii="Times New Roman" w:hAnsi="Times New Roman"/>
                <w:sz w:val="28"/>
                <w:szCs w:val="20"/>
                <w:lang w:val="uk-UA"/>
              </w:rPr>
              <w:t>,5</w:t>
            </w:r>
          </w:p>
        </w:tc>
        <w:tc>
          <w:tcPr>
            <w:tcW w:w="1471" w:type="dxa"/>
          </w:tcPr>
          <w:p w:rsidR="000B7417" w:rsidRPr="006431DC" w:rsidRDefault="000B7417" w:rsidP="00325130">
            <w:pPr>
              <w:spacing w:line="348" w:lineRule="auto"/>
              <w:jc w:val="center"/>
              <w:rPr>
                <w:rFonts w:ascii="Times New Roman" w:hAnsi="Times New Roman"/>
                <w:sz w:val="28"/>
                <w:szCs w:val="20"/>
                <w:lang w:val="uk-UA"/>
              </w:rPr>
            </w:pPr>
          </w:p>
        </w:tc>
        <w:tc>
          <w:tcPr>
            <w:tcW w:w="1375" w:type="dxa"/>
          </w:tcPr>
          <w:p w:rsidR="000B7417" w:rsidRPr="006431DC" w:rsidRDefault="000B7417" w:rsidP="00325130">
            <w:pPr>
              <w:spacing w:line="348" w:lineRule="auto"/>
              <w:jc w:val="center"/>
              <w:rPr>
                <w:rFonts w:ascii="Times New Roman" w:hAnsi="Times New Roman"/>
                <w:sz w:val="28"/>
                <w:szCs w:val="20"/>
                <w:lang w:val="uk-UA"/>
              </w:rPr>
            </w:pPr>
          </w:p>
        </w:tc>
        <w:tc>
          <w:tcPr>
            <w:tcW w:w="2389" w:type="dxa"/>
          </w:tcPr>
          <w:p w:rsidR="000B7417" w:rsidRPr="006431DC" w:rsidRDefault="000B7417" w:rsidP="00325130">
            <w:pPr>
              <w:spacing w:line="348" w:lineRule="auto"/>
              <w:jc w:val="center"/>
              <w:rPr>
                <w:rFonts w:ascii="Times New Roman" w:hAnsi="Times New Roman"/>
                <w:sz w:val="28"/>
                <w:szCs w:val="20"/>
                <w:lang w:val="uk-UA"/>
              </w:rPr>
            </w:pPr>
            <w:r w:rsidRPr="006431DC">
              <w:rPr>
                <w:rFonts w:ascii="Times New Roman" w:hAnsi="Times New Roman"/>
                <w:sz w:val="28"/>
                <w:szCs w:val="20"/>
                <w:lang w:val="uk-UA"/>
              </w:rPr>
              <w:t>1</w:t>
            </w:r>
            <w:r>
              <w:rPr>
                <w:rFonts w:ascii="Times New Roman" w:hAnsi="Times New Roman"/>
                <w:sz w:val="28"/>
                <w:szCs w:val="20"/>
                <w:lang w:val="uk-UA"/>
              </w:rPr>
              <w:t>5</w:t>
            </w:r>
            <w:r w:rsidRPr="006431DC">
              <w:rPr>
                <w:rFonts w:ascii="Times New Roman" w:hAnsi="Times New Roman"/>
                <w:sz w:val="28"/>
                <w:szCs w:val="20"/>
                <w:lang w:val="uk-UA"/>
              </w:rPr>
              <w:t>,5</w:t>
            </w:r>
            <w:r>
              <w:rPr>
                <w:rFonts w:ascii="Times New Roman" w:hAnsi="Times New Roman"/>
                <w:sz w:val="28"/>
                <w:szCs w:val="20"/>
                <w:lang w:val="uk-UA"/>
              </w:rPr>
              <w:t>7</w:t>
            </w:r>
            <w:r w:rsidRPr="006431DC">
              <w:rPr>
                <w:rFonts w:ascii="Times New Roman" w:hAnsi="Times New Roman"/>
                <w:sz w:val="28"/>
                <w:szCs w:val="20"/>
                <w:lang w:val="uk-UA"/>
              </w:rPr>
              <w:t>±0,</w:t>
            </w:r>
            <w:r>
              <w:rPr>
                <w:rFonts w:ascii="Times New Roman" w:hAnsi="Times New Roman"/>
                <w:sz w:val="28"/>
                <w:szCs w:val="20"/>
                <w:lang w:val="uk-UA"/>
              </w:rPr>
              <w:t>16</w:t>
            </w:r>
          </w:p>
        </w:tc>
      </w:tr>
      <w:tr w:rsidR="000B7417" w:rsidRPr="006431DC" w:rsidTr="00325130">
        <w:trPr>
          <w:trHeight w:val="778"/>
        </w:trPr>
        <w:tc>
          <w:tcPr>
            <w:tcW w:w="4335" w:type="dxa"/>
            <w:vMerge/>
          </w:tcPr>
          <w:p w:rsidR="000B7417" w:rsidRPr="004E30E2" w:rsidRDefault="000B7417" w:rsidP="00325130">
            <w:pPr>
              <w:spacing w:line="348" w:lineRule="auto"/>
              <w:jc w:val="both"/>
              <w:rPr>
                <w:rFonts w:ascii="Times New Roman" w:hAnsi="Times New Roman"/>
                <w:sz w:val="28"/>
                <w:szCs w:val="20"/>
                <w:lang w:val="uk-UA"/>
              </w:rPr>
            </w:pPr>
          </w:p>
        </w:tc>
        <w:tc>
          <w:tcPr>
            <w:tcW w:w="1471" w:type="dxa"/>
          </w:tcPr>
          <w:p w:rsidR="000B7417" w:rsidRPr="006431DC" w:rsidRDefault="005C7550"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10</w:t>
            </w:r>
          </w:p>
        </w:tc>
        <w:tc>
          <w:tcPr>
            <w:tcW w:w="1375" w:type="dxa"/>
          </w:tcPr>
          <w:p w:rsidR="000B7417" w:rsidRPr="006431DC" w:rsidRDefault="000B7417" w:rsidP="005C7550">
            <w:pPr>
              <w:spacing w:line="348" w:lineRule="auto"/>
              <w:jc w:val="center"/>
              <w:rPr>
                <w:rFonts w:ascii="Times New Roman" w:hAnsi="Times New Roman"/>
                <w:sz w:val="28"/>
                <w:szCs w:val="20"/>
                <w:lang w:val="uk-UA"/>
              </w:rPr>
            </w:pPr>
            <w:r>
              <w:rPr>
                <w:rFonts w:ascii="Times New Roman" w:hAnsi="Times New Roman"/>
                <w:sz w:val="28"/>
                <w:szCs w:val="20"/>
                <w:lang w:val="uk-UA"/>
              </w:rPr>
              <w:t>7,</w:t>
            </w:r>
            <w:r w:rsidR="005C7550">
              <w:rPr>
                <w:rFonts w:ascii="Times New Roman" w:hAnsi="Times New Roman"/>
                <w:sz w:val="28"/>
                <w:szCs w:val="20"/>
                <w:lang w:val="uk-UA"/>
              </w:rPr>
              <w:t>2</w:t>
            </w:r>
          </w:p>
        </w:tc>
        <w:tc>
          <w:tcPr>
            <w:tcW w:w="2389" w:type="dxa"/>
          </w:tcPr>
          <w:p w:rsidR="000B7417" w:rsidRPr="006431DC" w:rsidRDefault="000B7417" w:rsidP="00325130">
            <w:pPr>
              <w:spacing w:line="348" w:lineRule="auto"/>
              <w:jc w:val="center"/>
              <w:rPr>
                <w:rFonts w:ascii="Times New Roman" w:hAnsi="Times New Roman"/>
                <w:sz w:val="28"/>
                <w:szCs w:val="20"/>
                <w:lang w:val="uk-UA"/>
              </w:rPr>
            </w:pPr>
          </w:p>
        </w:tc>
      </w:tr>
      <w:tr w:rsidR="000B7417" w:rsidRPr="006431DC" w:rsidTr="00325130">
        <w:tc>
          <w:tcPr>
            <w:tcW w:w="4335" w:type="dxa"/>
          </w:tcPr>
          <w:p w:rsidR="000B7417" w:rsidRPr="006431DC" w:rsidRDefault="000B7417" w:rsidP="00325130">
            <w:pPr>
              <w:spacing w:line="348" w:lineRule="auto"/>
              <w:jc w:val="both"/>
              <w:rPr>
                <w:rFonts w:ascii="Times New Roman" w:hAnsi="Times New Roman"/>
                <w:sz w:val="28"/>
                <w:szCs w:val="20"/>
                <w:lang w:val="uk-UA"/>
              </w:rPr>
            </w:pPr>
            <w:r>
              <w:rPr>
                <w:rFonts w:ascii="Times New Roman" w:hAnsi="Times New Roman"/>
                <w:sz w:val="28"/>
                <w:szCs w:val="20"/>
                <w:lang w:val="uk-UA"/>
              </w:rPr>
              <w:t>≥2,6</w:t>
            </w:r>
          </w:p>
        </w:tc>
        <w:tc>
          <w:tcPr>
            <w:tcW w:w="1471" w:type="dxa"/>
          </w:tcPr>
          <w:p w:rsidR="000B7417" w:rsidRPr="006431DC" w:rsidRDefault="005C7550"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129</w:t>
            </w:r>
          </w:p>
        </w:tc>
        <w:tc>
          <w:tcPr>
            <w:tcW w:w="1375" w:type="dxa"/>
          </w:tcPr>
          <w:p w:rsidR="000B7417" w:rsidRPr="006431DC" w:rsidRDefault="000B7417" w:rsidP="005C7550">
            <w:pPr>
              <w:spacing w:line="348" w:lineRule="auto"/>
              <w:jc w:val="center"/>
              <w:rPr>
                <w:rFonts w:ascii="Times New Roman" w:hAnsi="Times New Roman"/>
                <w:sz w:val="28"/>
                <w:szCs w:val="20"/>
                <w:lang w:val="uk-UA"/>
              </w:rPr>
            </w:pPr>
            <w:r>
              <w:rPr>
                <w:rFonts w:ascii="Times New Roman" w:hAnsi="Times New Roman"/>
                <w:sz w:val="28"/>
                <w:szCs w:val="20"/>
                <w:lang w:val="uk-UA"/>
              </w:rPr>
              <w:t>92,</w:t>
            </w:r>
            <w:r w:rsidR="005C7550">
              <w:rPr>
                <w:rFonts w:ascii="Times New Roman" w:hAnsi="Times New Roman"/>
                <w:sz w:val="28"/>
                <w:szCs w:val="20"/>
                <w:lang w:val="uk-UA"/>
              </w:rPr>
              <w:t>8</w:t>
            </w:r>
          </w:p>
        </w:tc>
        <w:tc>
          <w:tcPr>
            <w:tcW w:w="2389" w:type="dxa"/>
          </w:tcPr>
          <w:p w:rsidR="000B7417" w:rsidRPr="006431DC" w:rsidRDefault="000B7417" w:rsidP="00325130">
            <w:pPr>
              <w:spacing w:line="348" w:lineRule="auto"/>
              <w:jc w:val="center"/>
              <w:rPr>
                <w:rFonts w:ascii="Times New Roman" w:hAnsi="Times New Roman"/>
                <w:sz w:val="28"/>
                <w:szCs w:val="20"/>
                <w:lang w:val="uk-UA"/>
              </w:rPr>
            </w:pPr>
          </w:p>
        </w:tc>
      </w:tr>
      <w:tr w:rsidR="000B7417" w:rsidRPr="006431DC" w:rsidTr="00325130">
        <w:tc>
          <w:tcPr>
            <w:tcW w:w="4335" w:type="dxa"/>
            <w:vMerge w:val="restart"/>
          </w:tcPr>
          <w:p w:rsidR="000B7417" w:rsidRPr="006431DC" w:rsidRDefault="000B7417" w:rsidP="00325130">
            <w:pPr>
              <w:spacing w:line="348" w:lineRule="auto"/>
              <w:jc w:val="both"/>
              <w:rPr>
                <w:rFonts w:ascii="Times New Roman" w:hAnsi="Times New Roman"/>
                <w:sz w:val="28"/>
                <w:szCs w:val="20"/>
                <w:lang w:val="uk-UA"/>
              </w:rPr>
            </w:pPr>
            <w:r w:rsidRPr="004E30E2">
              <w:rPr>
                <w:rFonts w:ascii="Times New Roman" w:hAnsi="Times New Roman"/>
                <w:sz w:val="28"/>
                <w:szCs w:val="20"/>
                <w:lang w:val="uk-UA"/>
              </w:rPr>
              <w:t xml:space="preserve">Край </w:t>
            </w:r>
            <w:r>
              <w:rPr>
                <w:rFonts w:ascii="Times New Roman" w:hAnsi="Times New Roman"/>
                <w:sz w:val="28"/>
                <w:szCs w:val="20"/>
                <w:lang w:val="uk-UA"/>
              </w:rPr>
              <w:t xml:space="preserve">селезінки </w:t>
            </w:r>
            <w:r w:rsidRPr="004E30E2">
              <w:rPr>
                <w:rFonts w:ascii="Times New Roman" w:hAnsi="Times New Roman"/>
                <w:sz w:val="28"/>
                <w:szCs w:val="20"/>
                <w:lang w:val="uk-UA"/>
              </w:rPr>
              <w:t>нижче підребер</w:t>
            </w:r>
            <w:r>
              <w:rPr>
                <w:rFonts w:ascii="Times New Roman" w:hAnsi="Times New Roman"/>
                <w:sz w:val="28"/>
                <w:szCs w:val="20"/>
                <w:lang w:val="uk-UA"/>
              </w:rPr>
              <w:t>’</w:t>
            </w:r>
            <w:r w:rsidRPr="004E30E2">
              <w:rPr>
                <w:rFonts w:ascii="Times New Roman" w:hAnsi="Times New Roman"/>
                <w:sz w:val="28"/>
                <w:szCs w:val="20"/>
                <w:lang w:val="uk-UA"/>
              </w:rPr>
              <w:t>я</w:t>
            </w:r>
            <w:r w:rsidRPr="00EA58E9">
              <w:rPr>
                <w:rFonts w:ascii="Times New Roman" w:hAnsi="Times New Roman"/>
                <w:sz w:val="28"/>
                <w:szCs w:val="20"/>
                <w:lang w:val="uk-UA"/>
              </w:rPr>
              <w:t>, см.</w:t>
            </w:r>
            <w:r>
              <w:rPr>
                <w:rFonts w:ascii="Times New Roman" w:hAnsi="Times New Roman"/>
                <w:sz w:val="28"/>
                <w:szCs w:val="20"/>
                <w:lang w:val="uk-UA"/>
              </w:rPr>
              <w:t>:</w:t>
            </w:r>
          </w:p>
          <w:p w:rsidR="000B7417" w:rsidRPr="006431DC" w:rsidRDefault="000B7417" w:rsidP="00325130">
            <w:pPr>
              <w:spacing w:line="348" w:lineRule="auto"/>
              <w:jc w:val="both"/>
              <w:rPr>
                <w:rFonts w:ascii="Times New Roman" w:hAnsi="Times New Roman"/>
                <w:sz w:val="28"/>
                <w:szCs w:val="20"/>
                <w:lang w:val="uk-UA"/>
              </w:rPr>
            </w:pPr>
            <w:r>
              <w:rPr>
                <w:rFonts w:ascii="Times New Roman" w:hAnsi="Times New Roman"/>
                <w:sz w:val="28"/>
                <w:szCs w:val="20"/>
                <w:lang w:val="uk-UA"/>
              </w:rPr>
              <w:t>≤1</w:t>
            </w:r>
            <w:r w:rsidRPr="006431DC">
              <w:rPr>
                <w:rFonts w:ascii="Times New Roman" w:hAnsi="Times New Roman"/>
                <w:sz w:val="28"/>
                <w:szCs w:val="20"/>
                <w:lang w:val="uk-UA"/>
              </w:rPr>
              <w:t>,</w:t>
            </w:r>
            <w:r>
              <w:rPr>
                <w:rFonts w:ascii="Times New Roman" w:hAnsi="Times New Roman"/>
                <w:sz w:val="28"/>
                <w:szCs w:val="20"/>
                <w:lang w:val="uk-UA"/>
              </w:rPr>
              <w:t>0</w:t>
            </w:r>
          </w:p>
        </w:tc>
        <w:tc>
          <w:tcPr>
            <w:tcW w:w="1471" w:type="dxa"/>
          </w:tcPr>
          <w:p w:rsidR="000B7417" w:rsidRPr="006431DC" w:rsidRDefault="000B7417" w:rsidP="00325130">
            <w:pPr>
              <w:spacing w:line="348" w:lineRule="auto"/>
              <w:jc w:val="center"/>
              <w:rPr>
                <w:rFonts w:ascii="Times New Roman" w:hAnsi="Times New Roman"/>
                <w:sz w:val="28"/>
                <w:szCs w:val="20"/>
                <w:lang w:val="uk-UA"/>
              </w:rPr>
            </w:pPr>
          </w:p>
        </w:tc>
        <w:tc>
          <w:tcPr>
            <w:tcW w:w="1375" w:type="dxa"/>
          </w:tcPr>
          <w:p w:rsidR="000B7417" w:rsidRPr="006431DC" w:rsidRDefault="000B7417" w:rsidP="00325130">
            <w:pPr>
              <w:spacing w:line="348" w:lineRule="auto"/>
              <w:jc w:val="center"/>
              <w:rPr>
                <w:rFonts w:ascii="Times New Roman" w:hAnsi="Times New Roman"/>
                <w:sz w:val="28"/>
                <w:szCs w:val="20"/>
                <w:lang w:val="uk-UA"/>
              </w:rPr>
            </w:pPr>
          </w:p>
        </w:tc>
        <w:tc>
          <w:tcPr>
            <w:tcW w:w="2389" w:type="dxa"/>
          </w:tcPr>
          <w:p w:rsidR="000B7417" w:rsidRPr="006431DC" w:rsidRDefault="000B7417" w:rsidP="00325130">
            <w:pPr>
              <w:spacing w:line="348" w:lineRule="auto"/>
              <w:jc w:val="center"/>
              <w:rPr>
                <w:rFonts w:ascii="Times New Roman" w:hAnsi="Times New Roman"/>
                <w:sz w:val="28"/>
                <w:szCs w:val="20"/>
                <w:lang w:val="uk-UA"/>
              </w:rPr>
            </w:pPr>
            <w:r w:rsidRPr="006431DC">
              <w:rPr>
                <w:rFonts w:ascii="Times New Roman" w:hAnsi="Times New Roman"/>
                <w:sz w:val="28"/>
                <w:szCs w:val="20"/>
                <w:lang w:val="uk-UA"/>
              </w:rPr>
              <w:t>1</w:t>
            </w:r>
            <w:r>
              <w:rPr>
                <w:rFonts w:ascii="Times New Roman" w:hAnsi="Times New Roman"/>
                <w:sz w:val="28"/>
                <w:szCs w:val="20"/>
                <w:lang w:val="uk-UA"/>
              </w:rPr>
              <w:t>4</w:t>
            </w:r>
            <w:r w:rsidRPr="006431DC">
              <w:rPr>
                <w:rFonts w:ascii="Times New Roman" w:hAnsi="Times New Roman"/>
                <w:sz w:val="28"/>
                <w:szCs w:val="20"/>
                <w:lang w:val="uk-UA"/>
              </w:rPr>
              <w:t>,2</w:t>
            </w:r>
            <w:r>
              <w:rPr>
                <w:rFonts w:ascii="Times New Roman" w:hAnsi="Times New Roman"/>
                <w:sz w:val="28"/>
                <w:szCs w:val="20"/>
                <w:lang w:val="uk-UA"/>
              </w:rPr>
              <w:t>8</w:t>
            </w:r>
            <w:r w:rsidRPr="006431DC">
              <w:rPr>
                <w:rFonts w:ascii="Times New Roman" w:hAnsi="Times New Roman"/>
                <w:sz w:val="28"/>
                <w:szCs w:val="20"/>
                <w:lang w:val="uk-UA"/>
              </w:rPr>
              <w:t>±0,1</w:t>
            </w:r>
            <w:r>
              <w:rPr>
                <w:rFonts w:ascii="Times New Roman" w:hAnsi="Times New Roman"/>
                <w:sz w:val="28"/>
                <w:szCs w:val="20"/>
                <w:lang w:val="uk-UA"/>
              </w:rPr>
              <w:t>7</w:t>
            </w:r>
          </w:p>
        </w:tc>
      </w:tr>
      <w:tr w:rsidR="000B7417" w:rsidRPr="006431DC" w:rsidTr="00325130">
        <w:tc>
          <w:tcPr>
            <w:tcW w:w="4335" w:type="dxa"/>
            <w:vMerge/>
          </w:tcPr>
          <w:p w:rsidR="000B7417" w:rsidRPr="006431DC" w:rsidRDefault="000B7417" w:rsidP="00325130">
            <w:pPr>
              <w:spacing w:line="348" w:lineRule="auto"/>
              <w:jc w:val="both"/>
              <w:rPr>
                <w:rFonts w:ascii="Times New Roman" w:hAnsi="Times New Roman"/>
                <w:sz w:val="28"/>
                <w:szCs w:val="20"/>
                <w:lang w:val="uk-UA"/>
              </w:rPr>
            </w:pPr>
          </w:p>
        </w:tc>
        <w:tc>
          <w:tcPr>
            <w:tcW w:w="1471" w:type="dxa"/>
          </w:tcPr>
          <w:p w:rsidR="000B7417" w:rsidRPr="006431DC" w:rsidRDefault="005C7550"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68</w:t>
            </w:r>
          </w:p>
        </w:tc>
        <w:tc>
          <w:tcPr>
            <w:tcW w:w="1375" w:type="dxa"/>
          </w:tcPr>
          <w:p w:rsidR="000B7417" w:rsidRPr="006431DC" w:rsidRDefault="000B7417" w:rsidP="005C7550">
            <w:pPr>
              <w:spacing w:line="348" w:lineRule="auto"/>
              <w:jc w:val="center"/>
              <w:rPr>
                <w:rFonts w:ascii="Times New Roman" w:hAnsi="Times New Roman"/>
                <w:sz w:val="28"/>
                <w:szCs w:val="20"/>
                <w:lang w:val="uk-UA"/>
              </w:rPr>
            </w:pPr>
            <w:r>
              <w:rPr>
                <w:rFonts w:ascii="Times New Roman" w:hAnsi="Times New Roman"/>
                <w:sz w:val="28"/>
                <w:szCs w:val="20"/>
                <w:lang w:val="uk-UA"/>
              </w:rPr>
              <w:t>4</w:t>
            </w:r>
            <w:r w:rsidR="005C7550">
              <w:rPr>
                <w:rFonts w:ascii="Times New Roman" w:hAnsi="Times New Roman"/>
                <w:sz w:val="28"/>
                <w:szCs w:val="20"/>
                <w:lang w:val="uk-UA"/>
              </w:rPr>
              <w:t>8</w:t>
            </w:r>
            <w:r>
              <w:rPr>
                <w:rFonts w:ascii="Times New Roman" w:hAnsi="Times New Roman"/>
                <w:sz w:val="28"/>
                <w:szCs w:val="20"/>
                <w:lang w:val="uk-UA"/>
              </w:rPr>
              <w:t>,</w:t>
            </w:r>
            <w:r w:rsidR="005C7550">
              <w:rPr>
                <w:rFonts w:ascii="Times New Roman" w:hAnsi="Times New Roman"/>
                <w:sz w:val="28"/>
                <w:szCs w:val="20"/>
                <w:lang w:val="uk-UA"/>
              </w:rPr>
              <w:t>9</w:t>
            </w:r>
          </w:p>
        </w:tc>
        <w:tc>
          <w:tcPr>
            <w:tcW w:w="2389" w:type="dxa"/>
          </w:tcPr>
          <w:p w:rsidR="000B7417" w:rsidRPr="006431DC" w:rsidRDefault="000B7417" w:rsidP="00325130">
            <w:pPr>
              <w:spacing w:line="348" w:lineRule="auto"/>
              <w:jc w:val="center"/>
              <w:rPr>
                <w:rFonts w:ascii="Times New Roman" w:hAnsi="Times New Roman"/>
                <w:sz w:val="28"/>
                <w:szCs w:val="20"/>
                <w:lang w:val="uk-UA"/>
              </w:rPr>
            </w:pPr>
          </w:p>
        </w:tc>
      </w:tr>
      <w:tr w:rsidR="000B7417" w:rsidRPr="006431DC" w:rsidTr="00325130">
        <w:tc>
          <w:tcPr>
            <w:tcW w:w="4335" w:type="dxa"/>
          </w:tcPr>
          <w:p w:rsidR="000B7417" w:rsidRPr="006431DC" w:rsidRDefault="000B7417" w:rsidP="00325130">
            <w:pPr>
              <w:spacing w:line="348" w:lineRule="auto"/>
              <w:jc w:val="both"/>
              <w:rPr>
                <w:rFonts w:ascii="Times New Roman" w:hAnsi="Times New Roman"/>
                <w:sz w:val="28"/>
                <w:szCs w:val="20"/>
                <w:lang w:val="uk-UA"/>
              </w:rPr>
            </w:pPr>
            <w:r>
              <w:rPr>
                <w:rFonts w:ascii="Times New Roman" w:hAnsi="Times New Roman"/>
                <w:sz w:val="28"/>
                <w:szCs w:val="20"/>
                <w:lang w:val="uk-UA"/>
              </w:rPr>
              <w:t>≥1</w:t>
            </w:r>
            <w:r w:rsidRPr="006431DC">
              <w:rPr>
                <w:rFonts w:ascii="Times New Roman" w:hAnsi="Times New Roman"/>
                <w:sz w:val="28"/>
                <w:szCs w:val="20"/>
                <w:lang w:val="uk-UA"/>
              </w:rPr>
              <w:t>,</w:t>
            </w:r>
            <w:r>
              <w:rPr>
                <w:rFonts w:ascii="Times New Roman" w:hAnsi="Times New Roman"/>
                <w:sz w:val="28"/>
                <w:szCs w:val="20"/>
                <w:lang w:val="uk-UA"/>
              </w:rPr>
              <w:t>1</w:t>
            </w:r>
          </w:p>
        </w:tc>
        <w:tc>
          <w:tcPr>
            <w:tcW w:w="1471" w:type="dxa"/>
          </w:tcPr>
          <w:p w:rsidR="000B7417" w:rsidRPr="006431DC" w:rsidRDefault="005C7550" w:rsidP="00325130">
            <w:pPr>
              <w:spacing w:line="348" w:lineRule="auto"/>
              <w:jc w:val="center"/>
              <w:rPr>
                <w:rFonts w:ascii="Times New Roman" w:hAnsi="Times New Roman"/>
                <w:sz w:val="28"/>
                <w:szCs w:val="20"/>
                <w:lang w:val="uk-UA"/>
              </w:rPr>
            </w:pPr>
            <w:r>
              <w:rPr>
                <w:rFonts w:ascii="Times New Roman" w:hAnsi="Times New Roman"/>
                <w:sz w:val="28"/>
                <w:szCs w:val="20"/>
                <w:lang w:val="uk-UA"/>
              </w:rPr>
              <w:t>71</w:t>
            </w:r>
          </w:p>
        </w:tc>
        <w:tc>
          <w:tcPr>
            <w:tcW w:w="1375" w:type="dxa"/>
          </w:tcPr>
          <w:p w:rsidR="000B7417" w:rsidRPr="006431DC" w:rsidRDefault="000B7417" w:rsidP="005C7550">
            <w:pPr>
              <w:spacing w:line="348" w:lineRule="auto"/>
              <w:jc w:val="center"/>
              <w:rPr>
                <w:rFonts w:ascii="Times New Roman" w:hAnsi="Times New Roman"/>
                <w:sz w:val="28"/>
                <w:szCs w:val="20"/>
                <w:lang w:val="uk-UA"/>
              </w:rPr>
            </w:pPr>
            <w:r>
              <w:rPr>
                <w:rFonts w:ascii="Times New Roman" w:hAnsi="Times New Roman"/>
                <w:sz w:val="28"/>
                <w:szCs w:val="20"/>
                <w:lang w:val="uk-UA"/>
              </w:rPr>
              <w:t>5</w:t>
            </w:r>
            <w:r w:rsidR="005C7550">
              <w:rPr>
                <w:rFonts w:ascii="Times New Roman" w:hAnsi="Times New Roman"/>
                <w:sz w:val="28"/>
                <w:szCs w:val="20"/>
                <w:lang w:val="uk-UA"/>
              </w:rPr>
              <w:t>1</w:t>
            </w:r>
            <w:r>
              <w:rPr>
                <w:rFonts w:ascii="Times New Roman" w:hAnsi="Times New Roman"/>
                <w:sz w:val="28"/>
                <w:szCs w:val="20"/>
                <w:lang w:val="uk-UA"/>
              </w:rPr>
              <w:t>,</w:t>
            </w:r>
            <w:r w:rsidR="005C7550">
              <w:rPr>
                <w:rFonts w:ascii="Times New Roman" w:hAnsi="Times New Roman"/>
                <w:sz w:val="28"/>
                <w:szCs w:val="20"/>
                <w:lang w:val="uk-UA"/>
              </w:rPr>
              <w:t>1</w:t>
            </w:r>
          </w:p>
        </w:tc>
        <w:tc>
          <w:tcPr>
            <w:tcW w:w="2389" w:type="dxa"/>
          </w:tcPr>
          <w:p w:rsidR="000B7417" w:rsidRPr="006431DC" w:rsidRDefault="000B7417" w:rsidP="00325130">
            <w:pPr>
              <w:spacing w:line="348" w:lineRule="auto"/>
              <w:jc w:val="center"/>
              <w:rPr>
                <w:rFonts w:ascii="Times New Roman" w:hAnsi="Times New Roman"/>
                <w:sz w:val="28"/>
                <w:szCs w:val="20"/>
                <w:lang w:val="uk-UA"/>
              </w:rPr>
            </w:pPr>
          </w:p>
        </w:tc>
      </w:tr>
    </w:tbl>
    <w:p w:rsidR="00294203" w:rsidRDefault="00294203" w:rsidP="003270DC">
      <w:pPr>
        <w:spacing w:after="0" w:line="372" w:lineRule="auto"/>
        <w:ind w:firstLine="720"/>
        <w:jc w:val="both"/>
        <w:rPr>
          <w:rFonts w:ascii="Times New Roman" w:hAnsi="Times New Roman"/>
          <w:sz w:val="28"/>
          <w:lang w:val="uk-UA"/>
        </w:rPr>
      </w:pPr>
    </w:p>
    <w:p w:rsidR="009D3047" w:rsidRDefault="009D3047" w:rsidP="0094347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Початок ІМ зі скарг хворого на біль у горлі реєструвався в </w:t>
      </w:r>
      <w:r w:rsidR="00927A95">
        <w:rPr>
          <w:rFonts w:ascii="Times New Roman" w:hAnsi="Times New Roman"/>
          <w:sz w:val="28"/>
          <w:szCs w:val="28"/>
          <w:lang w:val="uk-UA"/>
        </w:rPr>
        <w:t>95</w:t>
      </w:r>
      <w:r>
        <w:rPr>
          <w:rFonts w:ascii="Times New Roman" w:hAnsi="Times New Roman"/>
          <w:sz w:val="28"/>
          <w:szCs w:val="28"/>
          <w:lang w:val="uk-UA"/>
        </w:rPr>
        <w:t xml:space="preserve"> випадках (68,</w:t>
      </w:r>
      <w:r w:rsidR="00927A95">
        <w:rPr>
          <w:rFonts w:ascii="Times New Roman" w:hAnsi="Times New Roman"/>
          <w:sz w:val="28"/>
          <w:szCs w:val="28"/>
          <w:lang w:val="uk-UA"/>
        </w:rPr>
        <w:t>3</w:t>
      </w:r>
      <w:r>
        <w:rPr>
          <w:rFonts w:ascii="Times New Roman" w:hAnsi="Times New Roman"/>
          <w:sz w:val="28"/>
          <w:szCs w:val="28"/>
          <w:lang w:val="uk-UA"/>
        </w:rPr>
        <w:t xml:space="preserve">%), тривалість якого був в середньому </w:t>
      </w:r>
      <w:r w:rsidR="002E5957">
        <w:rPr>
          <w:rFonts w:ascii="Times New Roman" w:hAnsi="Times New Roman"/>
          <w:sz w:val="28"/>
          <w:szCs w:val="28"/>
          <w:lang w:val="uk-UA"/>
        </w:rPr>
        <w:t>6</w:t>
      </w:r>
      <w:r>
        <w:rPr>
          <w:rFonts w:ascii="Times New Roman" w:hAnsi="Times New Roman"/>
          <w:sz w:val="28"/>
          <w:szCs w:val="28"/>
          <w:lang w:val="uk-UA"/>
        </w:rPr>
        <w:t xml:space="preserve">,2±0,06 доби. При огляді хворих одутлість обличчя спостерігалася в </w:t>
      </w:r>
      <w:r w:rsidR="00927A95">
        <w:rPr>
          <w:rFonts w:ascii="Times New Roman" w:hAnsi="Times New Roman"/>
          <w:sz w:val="28"/>
          <w:szCs w:val="28"/>
          <w:lang w:val="uk-UA"/>
        </w:rPr>
        <w:t>18</w:t>
      </w:r>
      <w:r>
        <w:rPr>
          <w:rFonts w:ascii="Times New Roman" w:hAnsi="Times New Roman"/>
          <w:sz w:val="28"/>
          <w:szCs w:val="28"/>
          <w:lang w:val="uk-UA"/>
        </w:rPr>
        <w:t xml:space="preserve"> випадках (12,</w:t>
      </w:r>
      <w:r w:rsidR="00927A95">
        <w:rPr>
          <w:rFonts w:ascii="Times New Roman" w:hAnsi="Times New Roman"/>
          <w:sz w:val="28"/>
          <w:szCs w:val="28"/>
          <w:lang w:val="uk-UA"/>
        </w:rPr>
        <w:t>9</w:t>
      </w:r>
      <w:r>
        <w:rPr>
          <w:rFonts w:ascii="Times New Roman" w:hAnsi="Times New Roman"/>
          <w:sz w:val="28"/>
          <w:szCs w:val="28"/>
          <w:lang w:val="uk-UA"/>
        </w:rPr>
        <w:t xml:space="preserve">%), блідість шкіри – в </w:t>
      </w:r>
      <w:r w:rsidR="00927A95">
        <w:rPr>
          <w:rFonts w:ascii="Times New Roman" w:hAnsi="Times New Roman"/>
          <w:sz w:val="28"/>
          <w:szCs w:val="28"/>
          <w:lang w:val="uk-UA"/>
        </w:rPr>
        <w:t>60</w:t>
      </w:r>
      <w:r>
        <w:rPr>
          <w:rFonts w:ascii="Times New Roman" w:hAnsi="Times New Roman"/>
          <w:sz w:val="28"/>
          <w:szCs w:val="28"/>
          <w:lang w:val="uk-UA"/>
        </w:rPr>
        <w:t xml:space="preserve"> випадку (43,</w:t>
      </w:r>
      <w:r w:rsidR="00927A95">
        <w:rPr>
          <w:rFonts w:ascii="Times New Roman" w:hAnsi="Times New Roman"/>
          <w:sz w:val="28"/>
          <w:szCs w:val="28"/>
          <w:lang w:val="uk-UA"/>
        </w:rPr>
        <w:t>2</w:t>
      </w:r>
      <w:r>
        <w:rPr>
          <w:rFonts w:ascii="Times New Roman" w:hAnsi="Times New Roman"/>
          <w:sz w:val="28"/>
          <w:szCs w:val="28"/>
          <w:lang w:val="uk-UA"/>
        </w:rPr>
        <w:t xml:space="preserve">%), </w:t>
      </w:r>
      <w:r w:rsidR="002E5957">
        <w:rPr>
          <w:rFonts w:ascii="Times New Roman" w:hAnsi="Times New Roman"/>
          <w:sz w:val="28"/>
          <w:szCs w:val="28"/>
          <w:lang w:val="uk-UA"/>
        </w:rPr>
        <w:t>вказані</w:t>
      </w:r>
      <w:r>
        <w:rPr>
          <w:rFonts w:ascii="Times New Roman" w:hAnsi="Times New Roman"/>
          <w:sz w:val="28"/>
          <w:szCs w:val="28"/>
          <w:lang w:val="uk-UA"/>
        </w:rPr>
        <w:t xml:space="preserve"> симптоми зберігалися </w:t>
      </w:r>
      <w:r w:rsidR="002E5957">
        <w:rPr>
          <w:rFonts w:ascii="Times New Roman" w:hAnsi="Times New Roman"/>
          <w:sz w:val="28"/>
          <w:szCs w:val="28"/>
          <w:lang w:val="uk-UA"/>
        </w:rPr>
        <w:t>5</w:t>
      </w:r>
      <w:r>
        <w:rPr>
          <w:rFonts w:ascii="Times New Roman" w:hAnsi="Times New Roman"/>
          <w:sz w:val="28"/>
          <w:szCs w:val="28"/>
          <w:lang w:val="uk-UA"/>
        </w:rPr>
        <w:t xml:space="preserve">,11±0,07 та </w:t>
      </w:r>
      <w:r w:rsidR="002E5957">
        <w:rPr>
          <w:rFonts w:ascii="Times New Roman" w:hAnsi="Times New Roman"/>
          <w:sz w:val="28"/>
          <w:szCs w:val="28"/>
          <w:lang w:val="uk-UA"/>
        </w:rPr>
        <w:t>4</w:t>
      </w:r>
      <w:r>
        <w:rPr>
          <w:rFonts w:ascii="Times New Roman" w:hAnsi="Times New Roman"/>
          <w:sz w:val="28"/>
          <w:szCs w:val="28"/>
          <w:lang w:val="uk-UA"/>
        </w:rPr>
        <w:t>,12±0,08 доби відповідно.</w:t>
      </w:r>
    </w:p>
    <w:p w:rsidR="009D3047" w:rsidRDefault="009D3047" w:rsidP="0094347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Адено</w:t>
      </w:r>
      <w:r w:rsidR="001B0650">
        <w:rPr>
          <w:rFonts w:ascii="Times New Roman" w:hAnsi="Times New Roman"/>
          <w:sz w:val="28"/>
          <w:szCs w:val="28"/>
          <w:lang w:val="uk-UA"/>
        </w:rPr>
        <w:t>ї</w:t>
      </w:r>
      <w:r>
        <w:rPr>
          <w:rFonts w:ascii="Times New Roman" w:hAnsi="Times New Roman"/>
          <w:sz w:val="28"/>
          <w:szCs w:val="28"/>
          <w:lang w:val="uk-UA"/>
        </w:rPr>
        <w:t>дит</w:t>
      </w:r>
      <w:r w:rsidR="00927A95">
        <w:rPr>
          <w:rFonts w:ascii="Times New Roman" w:hAnsi="Times New Roman"/>
          <w:sz w:val="28"/>
          <w:szCs w:val="28"/>
          <w:lang w:val="uk-UA"/>
        </w:rPr>
        <w:t>, пр</w:t>
      </w:r>
      <w:r w:rsidR="001B0650">
        <w:rPr>
          <w:rFonts w:ascii="Times New Roman" w:hAnsi="Times New Roman"/>
          <w:sz w:val="28"/>
          <w:szCs w:val="28"/>
          <w:lang w:val="uk-UA"/>
        </w:rPr>
        <w:t>о</w:t>
      </w:r>
      <w:r w:rsidR="00927A95">
        <w:rPr>
          <w:rFonts w:ascii="Times New Roman" w:hAnsi="Times New Roman"/>
          <w:sz w:val="28"/>
          <w:szCs w:val="28"/>
          <w:lang w:val="uk-UA"/>
        </w:rPr>
        <w:t>явом якого було утруднення носового дихання</w:t>
      </w:r>
      <w:r w:rsidR="002E5957">
        <w:rPr>
          <w:rFonts w:ascii="Times New Roman" w:hAnsi="Times New Roman"/>
          <w:sz w:val="28"/>
          <w:szCs w:val="28"/>
          <w:lang w:val="uk-UA"/>
        </w:rPr>
        <w:t xml:space="preserve"> </w:t>
      </w:r>
      <w:r>
        <w:rPr>
          <w:rFonts w:ascii="Times New Roman" w:hAnsi="Times New Roman"/>
          <w:sz w:val="28"/>
          <w:szCs w:val="28"/>
          <w:lang w:val="uk-UA"/>
        </w:rPr>
        <w:t xml:space="preserve">зустрічався у </w:t>
      </w:r>
      <w:r w:rsidR="00927A95">
        <w:rPr>
          <w:rFonts w:ascii="Times New Roman" w:hAnsi="Times New Roman"/>
          <w:sz w:val="28"/>
          <w:szCs w:val="28"/>
          <w:lang w:val="uk-UA"/>
        </w:rPr>
        <w:t>83</w:t>
      </w:r>
      <w:r>
        <w:rPr>
          <w:rFonts w:ascii="Times New Roman" w:hAnsi="Times New Roman"/>
          <w:sz w:val="28"/>
          <w:szCs w:val="28"/>
          <w:lang w:val="uk-UA"/>
        </w:rPr>
        <w:t xml:space="preserve"> хворих (59,</w:t>
      </w:r>
      <w:r w:rsidR="00927A95">
        <w:rPr>
          <w:rFonts w:ascii="Times New Roman" w:hAnsi="Times New Roman"/>
          <w:sz w:val="28"/>
          <w:szCs w:val="28"/>
          <w:lang w:val="uk-UA"/>
        </w:rPr>
        <w:t>7</w:t>
      </w:r>
      <w:r>
        <w:rPr>
          <w:rFonts w:ascii="Times New Roman" w:hAnsi="Times New Roman"/>
          <w:sz w:val="28"/>
          <w:szCs w:val="28"/>
          <w:lang w:val="uk-UA"/>
        </w:rPr>
        <w:t xml:space="preserve">%), та тривав </w:t>
      </w:r>
      <w:r w:rsidR="002E5957">
        <w:rPr>
          <w:rFonts w:ascii="Times New Roman" w:hAnsi="Times New Roman"/>
          <w:sz w:val="28"/>
          <w:szCs w:val="28"/>
          <w:lang w:val="uk-UA"/>
        </w:rPr>
        <w:t>5</w:t>
      </w:r>
      <w:r w:rsidRPr="00EA58E9">
        <w:rPr>
          <w:rFonts w:ascii="Times New Roman" w:hAnsi="Times New Roman"/>
          <w:sz w:val="28"/>
          <w:szCs w:val="20"/>
          <w:lang w:val="uk-UA"/>
        </w:rPr>
        <w:t>,</w:t>
      </w:r>
      <w:r w:rsidR="002E5957">
        <w:rPr>
          <w:rFonts w:ascii="Times New Roman" w:hAnsi="Times New Roman"/>
          <w:sz w:val="28"/>
          <w:szCs w:val="20"/>
          <w:lang w:val="uk-UA"/>
        </w:rPr>
        <w:t>18</w:t>
      </w:r>
      <w:r w:rsidRPr="00EA58E9">
        <w:rPr>
          <w:rFonts w:ascii="Times New Roman" w:hAnsi="Times New Roman"/>
          <w:sz w:val="28"/>
          <w:szCs w:val="20"/>
          <w:lang w:val="uk-UA"/>
        </w:rPr>
        <w:t>±0,1</w:t>
      </w:r>
      <w:r w:rsidR="003B5789">
        <w:rPr>
          <w:rFonts w:ascii="Times New Roman" w:hAnsi="Times New Roman"/>
          <w:sz w:val="28"/>
          <w:szCs w:val="20"/>
          <w:lang w:val="uk-UA"/>
        </w:rPr>
        <w:t>1</w:t>
      </w:r>
      <w:r>
        <w:rPr>
          <w:rFonts w:ascii="Times New Roman" w:hAnsi="Times New Roman"/>
          <w:sz w:val="28"/>
          <w:szCs w:val="20"/>
          <w:lang w:val="uk-UA"/>
        </w:rPr>
        <w:t xml:space="preserve"> доби.</w:t>
      </w:r>
      <w:r>
        <w:rPr>
          <w:rFonts w:ascii="Times New Roman" w:hAnsi="Times New Roman"/>
          <w:sz w:val="28"/>
          <w:szCs w:val="28"/>
          <w:lang w:val="uk-UA"/>
        </w:rPr>
        <w:t xml:space="preserve"> Гострий тонзиліт відмічався в 100% випадків, </w:t>
      </w:r>
      <w:r w:rsidR="00E819F0">
        <w:rPr>
          <w:rFonts w:ascii="Times New Roman" w:hAnsi="Times New Roman"/>
          <w:sz w:val="28"/>
          <w:szCs w:val="28"/>
          <w:lang w:val="uk-UA"/>
        </w:rPr>
        <w:t xml:space="preserve">його </w:t>
      </w:r>
      <w:r>
        <w:rPr>
          <w:rFonts w:ascii="Times New Roman" w:hAnsi="Times New Roman"/>
          <w:sz w:val="28"/>
          <w:szCs w:val="28"/>
          <w:lang w:val="uk-UA"/>
        </w:rPr>
        <w:t xml:space="preserve">катаральна форма відмічалася в </w:t>
      </w:r>
      <w:r w:rsidR="00927A95">
        <w:rPr>
          <w:rFonts w:ascii="Times New Roman" w:hAnsi="Times New Roman"/>
          <w:sz w:val="28"/>
          <w:szCs w:val="28"/>
          <w:lang w:val="uk-UA"/>
        </w:rPr>
        <w:t>7</w:t>
      </w:r>
      <w:r>
        <w:rPr>
          <w:rFonts w:ascii="Times New Roman" w:hAnsi="Times New Roman"/>
          <w:sz w:val="28"/>
          <w:szCs w:val="28"/>
          <w:lang w:val="uk-UA"/>
        </w:rPr>
        <w:t xml:space="preserve"> дітей </w:t>
      </w:r>
      <w:r>
        <w:rPr>
          <w:rFonts w:ascii="Times New Roman" w:hAnsi="Times New Roman"/>
          <w:sz w:val="28"/>
          <w:szCs w:val="28"/>
          <w:lang w:val="uk-UA"/>
        </w:rPr>
        <w:lastRenderedPageBreak/>
        <w:t>(5,</w:t>
      </w:r>
      <w:r w:rsidR="00927A95">
        <w:rPr>
          <w:rFonts w:ascii="Times New Roman" w:hAnsi="Times New Roman"/>
          <w:sz w:val="28"/>
          <w:szCs w:val="28"/>
          <w:lang w:val="uk-UA"/>
        </w:rPr>
        <w:t>1</w:t>
      </w:r>
      <w:r>
        <w:rPr>
          <w:rFonts w:ascii="Times New Roman" w:hAnsi="Times New Roman"/>
          <w:sz w:val="28"/>
          <w:szCs w:val="28"/>
          <w:lang w:val="uk-UA"/>
        </w:rPr>
        <w:t xml:space="preserve">%), </w:t>
      </w:r>
      <w:r w:rsidR="00E819F0">
        <w:rPr>
          <w:rFonts w:ascii="Times New Roman" w:hAnsi="Times New Roman"/>
          <w:sz w:val="28"/>
          <w:szCs w:val="28"/>
          <w:lang w:val="uk-UA"/>
        </w:rPr>
        <w:t xml:space="preserve">фолікулярна та/або </w:t>
      </w:r>
      <w:r>
        <w:rPr>
          <w:rFonts w:ascii="Times New Roman" w:hAnsi="Times New Roman"/>
          <w:sz w:val="28"/>
          <w:szCs w:val="28"/>
          <w:lang w:val="uk-UA"/>
        </w:rPr>
        <w:t>лакунарна – в 1</w:t>
      </w:r>
      <w:r w:rsidR="00927A95">
        <w:rPr>
          <w:rFonts w:ascii="Times New Roman" w:hAnsi="Times New Roman"/>
          <w:sz w:val="28"/>
          <w:szCs w:val="28"/>
          <w:lang w:val="uk-UA"/>
        </w:rPr>
        <w:t>32</w:t>
      </w:r>
      <w:r>
        <w:rPr>
          <w:rFonts w:ascii="Times New Roman" w:hAnsi="Times New Roman"/>
          <w:sz w:val="28"/>
          <w:szCs w:val="28"/>
          <w:lang w:val="uk-UA"/>
        </w:rPr>
        <w:t xml:space="preserve"> (94,</w:t>
      </w:r>
      <w:r w:rsidR="00927A95">
        <w:rPr>
          <w:rFonts w:ascii="Times New Roman" w:hAnsi="Times New Roman"/>
          <w:sz w:val="28"/>
          <w:szCs w:val="28"/>
          <w:lang w:val="uk-UA"/>
        </w:rPr>
        <w:t>9</w:t>
      </w:r>
      <w:r>
        <w:rPr>
          <w:rFonts w:ascii="Times New Roman" w:hAnsi="Times New Roman"/>
          <w:sz w:val="28"/>
          <w:szCs w:val="28"/>
          <w:lang w:val="uk-UA"/>
        </w:rPr>
        <w:t xml:space="preserve">%), тривалість його </w:t>
      </w:r>
      <w:r w:rsidR="00E819F0">
        <w:rPr>
          <w:rFonts w:ascii="Times New Roman" w:hAnsi="Times New Roman"/>
          <w:sz w:val="28"/>
          <w:szCs w:val="28"/>
          <w:lang w:val="uk-UA"/>
        </w:rPr>
        <w:t>спостерігалася</w:t>
      </w:r>
      <w:r>
        <w:rPr>
          <w:rFonts w:ascii="Times New Roman" w:hAnsi="Times New Roman"/>
          <w:sz w:val="28"/>
          <w:szCs w:val="28"/>
          <w:lang w:val="uk-UA"/>
        </w:rPr>
        <w:t xml:space="preserve"> в середньому </w:t>
      </w:r>
      <w:r w:rsidR="00E819F0">
        <w:rPr>
          <w:rFonts w:ascii="Times New Roman" w:hAnsi="Times New Roman"/>
          <w:sz w:val="28"/>
          <w:szCs w:val="28"/>
          <w:lang w:val="uk-UA"/>
        </w:rPr>
        <w:t>7</w:t>
      </w:r>
      <w:r w:rsidRPr="00EA58E9">
        <w:rPr>
          <w:rFonts w:ascii="Times New Roman" w:hAnsi="Times New Roman"/>
          <w:sz w:val="28"/>
          <w:szCs w:val="20"/>
          <w:lang w:val="uk-UA"/>
        </w:rPr>
        <w:t>,</w:t>
      </w:r>
      <w:r w:rsidR="00E819F0">
        <w:rPr>
          <w:rFonts w:ascii="Times New Roman" w:hAnsi="Times New Roman"/>
          <w:sz w:val="28"/>
          <w:szCs w:val="20"/>
          <w:lang w:val="uk-UA"/>
        </w:rPr>
        <w:t>02</w:t>
      </w:r>
      <w:r w:rsidRPr="00EA58E9">
        <w:rPr>
          <w:rFonts w:ascii="Times New Roman" w:hAnsi="Times New Roman"/>
          <w:sz w:val="28"/>
          <w:szCs w:val="20"/>
          <w:lang w:val="uk-UA"/>
        </w:rPr>
        <w:t>±0,</w:t>
      </w:r>
      <w:r>
        <w:rPr>
          <w:rFonts w:ascii="Times New Roman" w:hAnsi="Times New Roman"/>
          <w:sz w:val="28"/>
          <w:szCs w:val="20"/>
          <w:lang w:val="uk-UA"/>
        </w:rPr>
        <w:t>11 доби.</w:t>
      </w:r>
    </w:p>
    <w:p w:rsidR="009D3047" w:rsidRPr="00E83EA7" w:rsidRDefault="009D3047" w:rsidP="0094347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Лімфопроліферативний синдром відмічався в усіх випадк</w:t>
      </w:r>
      <w:r w:rsidR="003B5789">
        <w:rPr>
          <w:rFonts w:ascii="Times New Roman" w:hAnsi="Times New Roman"/>
          <w:sz w:val="28"/>
          <w:szCs w:val="28"/>
          <w:lang w:val="uk-UA"/>
        </w:rPr>
        <w:t>ах</w:t>
      </w:r>
      <w:r>
        <w:rPr>
          <w:rFonts w:ascii="Times New Roman" w:hAnsi="Times New Roman"/>
          <w:sz w:val="28"/>
          <w:szCs w:val="28"/>
          <w:lang w:val="uk-UA"/>
        </w:rPr>
        <w:t xml:space="preserve"> захворювання </w:t>
      </w:r>
      <w:r w:rsidR="00927A95">
        <w:rPr>
          <w:rFonts w:ascii="Times New Roman" w:hAnsi="Times New Roman"/>
          <w:sz w:val="28"/>
          <w:szCs w:val="28"/>
          <w:lang w:val="uk-UA"/>
        </w:rPr>
        <w:t>з залученням</w:t>
      </w:r>
      <w:r w:rsidRPr="00554CCA">
        <w:rPr>
          <w:rFonts w:ascii="Times New Roman" w:hAnsi="Times New Roman"/>
          <w:sz w:val="28"/>
          <w:szCs w:val="28"/>
          <w:lang w:val="uk-UA"/>
        </w:rPr>
        <w:t xml:space="preserve"> </w:t>
      </w:r>
      <w:r>
        <w:rPr>
          <w:rFonts w:ascii="Times New Roman" w:hAnsi="Times New Roman"/>
          <w:sz w:val="28"/>
          <w:szCs w:val="28"/>
          <w:lang w:val="uk-UA"/>
        </w:rPr>
        <w:t xml:space="preserve">трьох та більше груп лімфатичних вузлів. При цьому </w:t>
      </w:r>
      <w:r w:rsidRPr="00554CCA">
        <w:rPr>
          <w:rFonts w:ascii="Times New Roman" w:hAnsi="Times New Roman"/>
          <w:sz w:val="28"/>
          <w:szCs w:val="28"/>
          <w:lang w:val="uk-UA"/>
        </w:rPr>
        <w:t>розмір</w:t>
      </w:r>
      <w:r>
        <w:rPr>
          <w:rFonts w:ascii="Times New Roman" w:hAnsi="Times New Roman"/>
          <w:sz w:val="28"/>
          <w:szCs w:val="28"/>
          <w:lang w:val="uk-UA"/>
        </w:rPr>
        <w:t xml:space="preserve">и </w:t>
      </w:r>
      <w:r w:rsidRPr="00554CCA">
        <w:rPr>
          <w:rFonts w:ascii="Times New Roman" w:hAnsi="Times New Roman"/>
          <w:sz w:val="28"/>
          <w:szCs w:val="28"/>
          <w:lang w:val="uk-UA"/>
        </w:rPr>
        <w:t xml:space="preserve"> </w:t>
      </w:r>
      <w:r>
        <w:rPr>
          <w:rFonts w:ascii="Times New Roman" w:hAnsi="Times New Roman"/>
          <w:sz w:val="28"/>
          <w:szCs w:val="28"/>
          <w:lang w:val="uk-UA"/>
        </w:rPr>
        <w:t>підщелепних</w:t>
      </w:r>
      <w:r w:rsidRPr="00554CCA">
        <w:rPr>
          <w:rFonts w:ascii="Times New Roman" w:hAnsi="Times New Roman"/>
          <w:sz w:val="28"/>
          <w:szCs w:val="28"/>
          <w:lang w:val="uk-UA"/>
        </w:rPr>
        <w:t xml:space="preserve"> </w:t>
      </w:r>
      <w:r>
        <w:rPr>
          <w:rFonts w:ascii="Times New Roman" w:hAnsi="Times New Roman"/>
          <w:sz w:val="28"/>
          <w:szCs w:val="28"/>
          <w:lang w:val="uk-UA"/>
        </w:rPr>
        <w:t xml:space="preserve">лімфовузлів складали у середньому </w:t>
      </w:r>
      <w:r w:rsidRPr="00554CCA">
        <w:rPr>
          <w:rFonts w:ascii="Times New Roman" w:hAnsi="Times New Roman"/>
          <w:sz w:val="28"/>
          <w:szCs w:val="28"/>
          <w:lang w:val="uk-UA"/>
        </w:rPr>
        <w:t>(</w:t>
      </w:r>
      <w:r>
        <w:rPr>
          <w:rFonts w:ascii="Times New Roman" w:hAnsi="Times New Roman"/>
          <w:sz w:val="28"/>
          <w:szCs w:val="28"/>
          <w:lang w:val="uk-UA"/>
        </w:rPr>
        <w:t>3</w:t>
      </w:r>
      <w:r w:rsidRPr="00554CCA">
        <w:rPr>
          <w:rFonts w:ascii="Times New Roman" w:hAnsi="Times New Roman"/>
          <w:sz w:val="28"/>
          <w:szCs w:val="28"/>
          <w:lang w:val="uk-UA"/>
        </w:rPr>
        <w:t>,</w:t>
      </w:r>
      <w:r>
        <w:rPr>
          <w:rFonts w:ascii="Times New Roman" w:hAnsi="Times New Roman"/>
          <w:sz w:val="28"/>
          <w:szCs w:val="28"/>
          <w:lang w:val="uk-UA"/>
        </w:rPr>
        <w:t>1</w:t>
      </w:r>
      <w:r w:rsidRPr="00554CCA">
        <w:rPr>
          <w:rFonts w:ascii="Times New Roman" w:hAnsi="Times New Roman"/>
          <w:sz w:val="28"/>
          <w:szCs w:val="28"/>
          <w:lang w:val="uk-UA"/>
        </w:rPr>
        <w:t xml:space="preserve"> ± 0,</w:t>
      </w:r>
      <w:r>
        <w:rPr>
          <w:rFonts w:ascii="Times New Roman" w:hAnsi="Times New Roman"/>
          <w:sz w:val="28"/>
          <w:szCs w:val="28"/>
          <w:lang w:val="uk-UA"/>
        </w:rPr>
        <w:t>2</w:t>
      </w:r>
      <w:r w:rsidRPr="00554CCA">
        <w:rPr>
          <w:rFonts w:ascii="Times New Roman" w:hAnsi="Times New Roman"/>
          <w:sz w:val="28"/>
          <w:szCs w:val="28"/>
          <w:lang w:val="uk-UA"/>
        </w:rPr>
        <w:t xml:space="preserve"> см)</w:t>
      </w:r>
      <w:r w:rsidR="00E819F0">
        <w:rPr>
          <w:rFonts w:ascii="Times New Roman" w:hAnsi="Times New Roman"/>
          <w:sz w:val="28"/>
          <w:szCs w:val="28"/>
          <w:lang w:val="uk-UA"/>
        </w:rPr>
        <w:t>,</w:t>
      </w:r>
      <w:r w:rsidRPr="00554CCA">
        <w:rPr>
          <w:rFonts w:ascii="Times New Roman" w:hAnsi="Times New Roman"/>
          <w:sz w:val="28"/>
          <w:szCs w:val="28"/>
          <w:lang w:val="uk-UA"/>
        </w:rPr>
        <w:t xml:space="preserve"> задньошийн</w:t>
      </w:r>
      <w:r>
        <w:rPr>
          <w:rFonts w:ascii="Times New Roman" w:hAnsi="Times New Roman"/>
          <w:sz w:val="28"/>
          <w:szCs w:val="28"/>
          <w:lang w:val="uk-UA"/>
        </w:rPr>
        <w:t>их</w:t>
      </w:r>
      <w:r w:rsidRPr="00554CCA">
        <w:rPr>
          <w:rFonts w:ascii="Times New Roman" w:hAnsi="Times New Roman"/>
          <w:sz w:val="28"/>
          <w:szCs w:val="28"/>
          <w:lang w:val="uk-UA"/>
        </w:rPr>
        <w:t xml:space="preserve"> (1,</w:t>
      </w:r>
      <w:r>
        <w:rPr>
          <w:rFonts w:ascii="Times New Roman" w:hAnsi="Times New Roman"/>
          <w:sz w:val="28"/>
          <w:szCs w:val="28"/>
          <w:lang w:val="uk-UA"/>
        </w:rPr>
        <w:t>7</w:t>
      </w:r>
      <w:r w:rsidRPr="00554CCA">
        <w:rPr>
          <w:rFonts w:ascii="Times New Roman" w:hAnsi="Times New Roman"/>
          <w:sz w:val="28"/>
          <w:szCs w:val="28"/>
          <w:lang w:val="uk-UA"/>
        </w:rPr>
        <w:t xml:space="preserve"> ± 0,1</w:t>
      </w:r>
      <w:r>
        <w:rPr>
          <w:rFonts w:ascii="Times New Roman" w:hAnsi="Times New Roman"/>
          <w:sz w:val="28"/>
          <w:szCs w:val="28"/>
          <w:lang w:val="uk-UA"/>
        </w:rPr>
        <w:t>7</w:t>
      </w:r>
      <w:r w:rsidRPr="00554CCA">
        <w:rPr>
          <w:rFonts w:ascii="Times New Roman" w:hAnsi="Times New Roman"/>
          <w:sz w:val="28"/>
          <w:szCs w:val="28"/>
          <w:lang w:val="uk-UA"/>
        </w:rPr>
        <w:t>см)</w:t>
      </w:r>
      <w:r w:rsidR="00E819F0">
        <w:rPr>
          <w:rFonts w:ascii="Times New Roman" w:hAnsi="Times New Roman"/>
          <w:sz w:val="28"/>
          <w:szCs w:val="28"/>
          <w:lang w:val="uk-UA"/>
        </w:rPr>
        <w:t>, пахових та пахв</w:t>
      </w:r>
      <w:r w:rsidR="00361D01">
        <w:rPr>
          <w:rFonts w:ascii="Times New Roman" w:hAnsi="Times New Roman"/>
          <w:sz w:val="28"/>
          <w:szCs w:val="28"/>
          <w:lang w:val="uk-UA"/>
        </w:rPr>
        <w:t>ових</w:t>
      </w:r>
      <w:r w:rsidR="00E819F0">
        <w:rPr>
          <w:rFonts w:ascii="Times New Roman" w:hAnsi="Times New Roman"/>
          <w:sz w:val="28"/>
          <w:szCs w:val="28"/>
          <w:lang w:val="uk-UA"/>
        </w:rPr>
        <w:t xml:space="preserve"> </w:t>
      </w:r>
      <w:r w:rsidR="00723925">
        <w:rPr>
          <w:rFonts w:ascii="Times New Roman" w:hAnsi="Times New Roman"/>
          <w:sz w:val="28"/>
          <w:szCs w:val="28"/>
          <w:lang w:val="uk-UA"/>
        </w:rPr>
        <w:t>–</w:t>
      </w:r>
      <w:r w:rsidR="00E819F0">
        <w:rPr>
          <w:rFonts w:ascii="Times New Roman" w:hAnsi="Times New Roman"/>
          <w:sz w:val="28"/>
          <w:szCs w:val="28"/>
          <w:lang w:val="uk-UA"/>
        </w:rPr>
        <w:t xml:space="preserve"> </w:t>
      </w:r>
      <w:r w:rsidR="00723925">
        <w:rPr>
          <w:rFonts w:ascii="Times New Roman" w:hAnsi="Times New Roman"/>
          <w:sz w:val="28"/>
          <w:szCs w:val="28"/>
          <w:lang w:val="uk-UA"/>
        </w:rPr>
        <w:t xml:space="preserve">0,85±0,01 та мезентеріальних </w:t>
      </w:r>
      <w:r w:rsidR="00201480">
        <w:rPr>
          <w:rFonts w:ascii="Times New Roman" w:hAnsi="Times New Roman"/>
          <w:sz w:val="28"/>
          <w:szCs w:val="28"/>
          <w:lang w:val="uk-UA"/>
        </w:rPr>
        <w:t>–</w:t>
      </w:r>
      <w:r w:rsidR="00723925">
        <w:rPr>
          <w:rFonts w:ascii="Times New Roman" w:hAnsi="Times New Roman"/>
          <w:sz w:val="28"/>
          <w:szCs w:val="28"/>
          <w:lang w:val="uk-UA"/>
        </w:rPr>
        <w:t xml:space="preserve"> </w:t>
      </w:r>
      <w:r w:rsidR="00201480">
        <w:rPr>
          <w:rFonts w:ascii="Times New Roman" w:hAnsi="Times New Roman"/>
          <w:sz w:val="28"/>
          <w:szCs w:val="28"/>
          <w:lang w:val="uk-UA"/>
        </w:rPr>
        <w:t xml:space="preserve">0,43±0,001. </w:t>
      </w:r>
      <w:r w:rsidRPr="00554CCA">
        <w:rPr>
          <w:rFonts w:ascii="Times New Roman" w:hAnsi="Times New Roman"/>
          <w:sz w:val="28"/>
          <w:szCs w:val="28"/>
          <w:lang w:val="uk-UA"/>
        </w:rPr>
        <w:t xml:space="preserve">У всіх хворих </w:t>
      </w:r>
      <w:r w:rsidR="00201480" w:rsidRPr="00554CCA">
        <w:rPr>
          <w:rFonts w:ascii="Times New Roman" w:hAnsi="Times New Roman"/>
          <w:sz w:val="28"/>
          <w:szCs w:val="28"/>
          <w:lang w:val="uk-UA"/>
        </w:rPr>
        <w:t xml:space="preserve">лімфовузли </w:t>
      </w:r>
      <w:r w:rsidRPr="00554CCA">
        <w:rPr>
          <w:rFonts w:ascii="Times New Roman" w:hAnsi="Times New Roman"/>
          <w:sz w:val="28"/>
          <w:szCs w:val="28"/>
          <w:lang w:val="uk-UA"/>
        </w:rPr>
        <w:t xml:space="preserve">при </w:t>
      </w:r>
      <w:r w:rsidR="00201480">
        <w:rPr>
          <w:rFonts w:ascii="Times New Roman" w:hAnsi="Times New Roman"/>
          <w:sz w:val="28"/>
          <w:szCs w:val="28"/>
          <w:lang w:val="uk-UA"/>
        </w:rPr>
        <w:t xml:space="preserve">можливості їх </w:t>
      </w:r>
      <w:r w:rsidRPr="00554CCA">
        <w:rPr>
          <w:rFonts w:ascii="Times New Roman" w:hAnsi="Times New Roman"/>
          <w:sz w:val="28"/>
          <w:szCs w:val="28"/>
          <w:lang w:val="uk-UA"/>
        </w:rPr>
        <w:t>пальпації були щільної консистенції, еластичні, не спаяні між собою і підлеглими тканинами. Колір шкіри над ними не змінювався</w:t>
      </w:r>
      <w:r>
        <w:rPr>
          <w:rFonts w:ascii="Times New Roman" w:hAnsi="Times New Roman"/>
          <w:sz w:val="28"/>
          <w:szCs w:val="28"/>
          <w:lang w:val="uk-UA"/>
        </w:rPr>
        <w:t xml:space="preserve">. </w:t>
      </w:r>
      <w:r w:rsidRPr="00201480">
        <w:rPr>
          <w:rFonts w:ascii="Times New Roman" w:hAnsi="Times New Roman"/>
          <w:sz w:val="28"/>
          <w:szCs w:val="28"/>
          <w:lang w:val="uk-UA"/>
        </w:rPr>
        <w:t xml:space="preserve">Тривалість лімфаденопатії коливалась в середньому </w:t>
      </w:r>
      <w:r w:rsidR="00DC70EB" w:rsidRPr="00201480">
        <w:rPr>
          <w:rFonts w:ascii="Times New Roman" w:hAnsi="Times New Roman"/>
          <w:sz w:val="28"/>
          <w:szCs w:val="28"/>
          <w:lang w:val="uk-UA"/>
        </w:rPr>
        <w:t>1</w:t>
      </w:r>
      <w:r w:rsidR="00201480" w:rsidRPr="00201480">
        <w:rPr>
          <w:rFonts w:ascii="Times New Roman" w:hAnsi="Times New Roman"/>
          <w:sz w:val="28"/>
          <w:szCs w:val="28"/>
          <w:lang w:val="uk-UA"/>
        </w:rPr>
        <w:t>4</w:t>
      </w:r>
      <w:r w:rsidRPr="00201480">
        <w:rPr>
          <w:rFonts w:ascii="Times New Roman" w:hAnsi="Times New Roman"/>
          <w:sz w:val="28"/>
          <w:szCs w:val="20"/>
          <w:lang w:val="uk-UA"/>
        </w:rPr>
        <w:t>,</w:t>
      </w:r>
      <w:r w:rsidR="00201480" w:rsidRPr="00201480">
        <w:rPr>
          <w:rFonts w:ascii="Times New Roman" w:hAnsi="Times New Roman"/>
          <w:sz w:val="28"/>
          <w:szCs w:val="20"/>
          <w:lang w:val="uk-UA"/>
        </w:rPr>
        <w:t>01</w:t>
      </w:r>
      <w:r w:rsidRPr="00201480">
        <w:rPr>
          <w:rFonts w:ascii="Times New Roman" w:hAnsi="Times New Roman"/>
          <w:sz w:val="28"/>
          <w:szCs w:val="20"/>
          <w:lang w:val="uk-UA"/>
        </w:rPr>
        <w:t>±0,26 доби,</w:t>
      </w:r>
      <w:r w:rsidRPr="00201480">
        <w:rPr>
          <w:rFonts w:ascii="Times New Roman" w:hAnsi="Times New Roman"/>
          <w:sz w:val="28"/>
          <w:szCs w:val="28"/>
          <w:lang w:val="uk-UA"/>
        </w:rPr>
        <w:t xml:space="preserve"> </w:t>
      </w:r>
      <w:r w:rsidR="00201480" w:rsidRPr="00201480">
        <w:rPr>
          <w:rFonts w:ascii="Times New Roman" w:hAnsi="Times New Roman"/>
          <w:sz w:val="28"/>
          <w:szCs w:val="28"/>
          <w:lang w:val="uk-UA"/>
        </w:rPr>
        <w:t xml:space="preserve">з подальшим поступовим регресом їх розмірів, проте </w:t>
      </w:r>
      <w:r w:rsidRPr="00201480">
        <w:rPr>
          <w:rFonts w:ascii="Times New Roman" w:hAnsi="Times New Roman"/>
          <w:sz w:val="28"/>
          <w:szCs w:val="28"/>
          <w:lang w:val="uk-UA"/>
        </w:rPr>
        <w:t>на момент</w:t>
      </w:r>
      <w:r w:rsidRPr="00201480">
        <w:rPr>
          <w:rFonts w:ascii="Times New Roman" w:hAnsi="Times New Roman"/>
          <w:sz w:val="28"/>
          <w:szCs w:val="20"/>
          <w:lang w:val="uk-UA"/>
        </w:rPr>
        <w:t xml:space="preserve"> виписки зі стаціонару повної </w:t>
      </w:r>
      <w:r w:rsidRPr="00E83EA7">
        <w:rPr>
          <w:rFonts w:ascii="Times New Roman" w:hAnsi="Times New Roman"/>
          <w:sz w:val="28"/>
          <w:szCs w:val="20"/>
          <w:lang w:val="uk-UA"/>
        </w:rPr>
        <w:t xml:space="preserve">нормалізації </w:t>
      </w:r>
      <w:r w:rsidR="00201480" w:rsidRPr="00E83EA7">
        <w:rPr>
          <w:rFonts w:ascii="Times New Roman" w:hAnsi="Times New Roman"/>
          <w:sz w:val="28"/>
          <w:szCs w:val="20"/>
          <w:lang w:val="uk-UA"/>
        </w:rPr>
        <w:t>фізіологічних характеристик</w:t>
      </w:r>
      <w:r w:rsidRPr="00E83EA7">
        <w:rPr>
          <w:rFonts w:ascii="Times New Roman" w:hAnsi="Times New Roman"/>
          <w:sz w:val="28"/>
          <w:szCs w:val="20"/>
          <w:lang w:val="uk-UA"/>
        </w:rPr>
        <w:t xml:space="preserve"> лімфатичних утворень не відбувалося.</w:t>
      </w:r>
    </w:p>
    <w:p w:rsidR="009D3047" w:rsidRDefault="009D3047" w:rsidP="0094347F">
      <w:pPr>
        <w:spacing w:after="0" w:line="360" w:lineRule="auto"/>
        <w:ind w:firstLine="709"/>
        <w:jc w:val="both"/>
        <w:rPr>
          <w:rFonts w:ascii="Times New Roman" w:hAnsi="Times New Roman"/>
          <w:color w:val="000000"/>
          <w:sz w:val="28"/>
          <w:szCs w:val="28"/>
          <w:lang w:val="uk-UA"/>
        </w:rPr>
      </w:pPr>
      <w:r>
        <w:rPr>
          <w:rFonts w:ascii="Times New Roman" w:hAnsi="Times New Roman"/>
          <w:sz w:val="28"/>
          <w:szCs w:val="28"/>
          <w:lang w:val="uk-UA"/>
        </w:rPr>
        <w:t>У</w:t>
      </w:r>
      <w:r w:rsidRPr="008D0BD9">
        <w:rPr>
          <w:rFonts w:ascii="Times New Roman" w:hAnsi="Times New Roman"/>
          <w:sz w:val="28"/>
          <w:szCs w:val="28"/>
          <w:lang w:val="uk-UA"/>
        </w:rPr>
        <w:t xml:space="preserve"> </w:t>
      </w:r>
      <w:r>
        <w:rPr>
          <w:rFonts w:ascii="Times New Roman" w:hAnsi="Times New Roman"/>
          <w:sz w:val="28"/>
          <w:szCs w:val="28"/>
          <w:lang w:val="uk-UA"/>
        </w:rPr>
        <w:t>2</w:t>
      </w:r>
      <w:r w:rsidR="00927A95">
        <w:rPr>
          <w:rFonts w:ascii="Times New Roman" w:hAnsi="Times New Roman"/>
          <w:sz w:val="28"/>
          <w:szCs w:val="28"/>
          <w:lang w:val="uk-UA"/>
        </w:rPr>
        <w:t>0</w:t>
      </w:r>
      <w:r w:rsidRPr="008D0BD9">
        <w:rPr>
          <w:rFonts w:ascii="Times New Roman" w:hAnsi="Times New Roman"/>
          <w:sz w:val="28"/>
          <w:szCs w:val="28"/>
          <w:lang w:val="uk-UA"/>
        </w:rPr>
        <w:t xml:space="preserve"> хвор</w:t>
      </w:r>
      <w:r>
        <w:rPr>
          <w:rFonts w:ascii="Times New Roman" w:hAnsi="Times New Roman"/>
          <w:sz w:val="28"/>
          <w:szCs w:val="28"/>
          <w:lang w:val="uk-UA"/>
        </w:rPr>
        <w:t>их</w:t>
      </w:r>
      <w:r w:rsidRPr="008D0BD9">
        <w:rPr>
          <w:rFonts w:ascii="Times New Roman" w:hAnsi="Times New Roman"/>
          <w:sz w:val="28"/>
          <w:szCs w:val="28"/>
          <w:lang w:val="uk-UA"/>
        </w:rPr>
        <w:t xml:space="preserve"> (</w:t>
      </w:r>
      <w:r>
        <w:rPr>
          <w:rFonts w:ascii="Times New Roman" w:hAnsi="Times New Roman"/>
          <w:sz w:val="28"/>
          <w:szCs w:val="28"/>
          <w:lang w:val="uk-UA"/>
        </w:rPr>
        <w:t>14,</w:t>
      </w:r>
      <w:r w:rsidR="00927A95">
        <w:rPr>
          <w:rFonts w:ascii="Times New Roman" w:hAnsi="Times New Roman"/>
          <w:sz w:val="28"/>
          <w:szCs w:val="28"/>
          <w:lang w:val="uk-UA"/>
        </w:rPr>
        <w:t>4</w:t>
      </w:r>
      <w:r w:rsidRPr="008D0BD9">
        <w:rPr>
          <w:rFonts w:ascii="Times New Roman" w:hAnsi="Times New Roman"/>
          <w:sz w:val="28"/>
          <w:szCs w:val="28"/>
          <w:lang w:val="uk-UA"/>
        </w:rPr>
        <w:t xml:space="preserve"> %)</w:t>
      </w:r>
      <w:r>
        <w:rPr>
          <w:rFonts w:ascii="Times New Roman" w:hAnsi="Times New Roman"/>
          <w:sz w:val="28"/>
          <w:szCs w:val="28"/>
          <w:lang w:val="uk-UA"/>
        </w:rPr>
        <w:t xml:space="preserve"> мала місце екзантема без специфічної локалізації та в більшості випадків була  пов</w:t>
      </w:r>
      <w:r w:rsidRPr="00AC53E6">
        <w:rPr>
          <w:rFonts w:ascii="Times New Roman" w:hAnsi="Times New Roman"/>
          <w:sz w:val="28"/>
          <w:szCs w:val="28"/>
          <w:lang w:val="uk-UA"/>
        </w:rPr>
        <w:t>’</w:t>
      </w:r>
      <w:r>
        <w:rPr>
          <w:rFonts w:ascii="Times New Roman" w:hAnsi="Times New Roman"/>
          <w:sz w:val="28"/>
          <w:szCs w:val="28"/>
          <w:lang w:val="uk-UA"/>
        </w:rPr>
        <w:t xml:space="preserve">язана з </w:t>
      </w:r>
      <w:r w:rsidRPr="008D0BD9">
        <w:rPr>
          <w:rFonts w:ascii="Times New Roman" w:hAnsi="Times New Roman"/>
          <w:sz w:val="28"/>
          <w:szCs w:val="28"/>
          <w:lang w:val="uk-UA"/>
        </w:rPr>
        <w:t>застосуванням ам</w:t>
      </w:r>
      <w:r>
        <w:rPr>
          <w:rFonts w:ascii="Times New Roman" w:hAnsi="Times New Roman"/>
          <w:sz w:val="28"/>
          <w:szCs w:val="28"/>
          <w:lang w:val="uk-UA"/>
        </w:rPr>
        <w:t>і</w:t>
      </w:r>
      <w:r w:rsidRPr="008D0BD9">
        <w:rPr>
          <w:rFonts w:ascii="Times New Roman" w:hAnsi="Times New Roman"/>
          <w:sz w:val="28"/>
          <w:szCs w:val="28"/>
          <w:lang w:val="uk-UA"/>
        </w:rPr>
        <w:t>нопен</w:t>
      </w:r>
      <w:r>
        <w:rPr>
          <w:rFonts w:ascii="Times New Roman" w:hAnsi="Times New Roman"/>
          <w:sz w:val="28"/>
          <w:szCs w:val="28"/>
          <w:lang w:val="uk-UA"/>
        </w:rPr>
        <w:t>і</w:t>
      </w:r>
      <w:r w:rsidRPr="008D0BD9">
        <w:rPr>
          <w:rFonts w:ascii="Times New Roman" w:hAnsi="Times New Roman"/>
          <w:sz w:val="28"/>
          <w:szCs w:val="28"/>
          <w:lang w:val="uk-UA"/>
        </w:rPr>
        <w:t>цил</w:t>
      </w:r>
      <w:r>
        <w:rPr>
          <w:rFonts w:ascii="Times New Roman" w:hAnsi="Times New Roman"/>
          <w:sz w:val="28"/>
          <w:szCs w:val="28"/>
          <w:lang w:val="uk-UA"/>
        </w:rPr>
        <w:t>і</w:t>
      </w:r>
      <w:r w:rsidRPr="008D0BD9">
        <w:rPr>
          <w:rFonts w:ascii="Times New Roman" w:hAnsi="Times New Roman"/>
          <w:sz w:val="28"/>
          <w:szCs w:val="28"/>
          <w:lang w:val="uk-UA"/>
        </w:rPr>
        <w:t>н</w:t>
      </w:r>
      <w:r>
        <w:rPr>
          <w:rFonts w:ascii="Times New Roman" w:hAnsi="Times New Roman"/>
          <w:sz w:val="28"/>
          <w:szCs w:val="28"/>
          <w:lang w:val="uk-UA"/>
        </w:rPr>
        <w:t>і</w:t>
      </w:r>
      <w:r w:rsidRPr="008D0BD9">
        <w:rPr>
          <w:rFonts w:ascii="Times New Roman" w:hAnsi="Times New Roman"/>
          <w:sz w:val="28"/>
          <w:szCs w:val="28"/>
          <w:lang w:val="uk-UA"/>
        </w:rPr>
        <w:t>в</w:t>
      </w:r>
      <w:r w:rsidR="00201480">
        <w:rPr>
          <w:rFonts w:ascii="Times New Roman" w:hAnsi="Times New Roman"/>
          <w:sz w:val="28"/>
          <w:szCs w:val="28"/>
          <w:lang w:val="uk-UA"/>
        </w:rPr>
        <w:t xml:space="preserve"> на до</w:t>
      </w:r>
      <w:r w:rsidR="000B7417">
        <w:rPr>
          <w:rFonts w:ascii="Times New Roman" w:hAnsi="Times New Roman"/>
          <w:sz w:val="28"/>
          <w:szCs w:val="28"/>
          <w:lang w:val="uk-UA"/>
        </w:rPr>
        <w:t>шпитальному</w:t>
      </w:r>
      <w:r w:rsidR="00201480">
        <w:rPr>
          <w:rFonts w:ascii="Times New Roman" w:hAnsi="Times New Roman"/>
          <w:sz w:val="28"/>
          <w:szCs w:val="28"/>
          <w:lang w:val="uk-UA"/>
        </w:rPr>
        <w:t xml:space="preserve"> етапі</w:t>
      </w:r>
      <w:r>
        <w:rPr>
          <w:rFonts w:ascii="Times New Roman" w:hAnsi="Times New Roman"/>
          <w:sz w:val="28"/>
          <w:szCs w:val="28"/>
          <w:lang w:val="uk-UA"/>
        </w:rPr>
        <w:t xml:space="preserve">. Прояви екзантеми </w:t>
      </w:r>
      <w:r w:rsidRPr="004E1F76">
        <w:rPr>
          <w:rFonts w:ascii="Times New Roman" w:hAnsi="Times New Roman"/>
          <w:sz w:val="28"/>
          <w:szCs w:val="28"/>
          <w:lang w:val="uk-UA"/>
        </w:rPr>
        <w:t>безслідно зникали</w:t>
      </w:r>
      <w:r>
        <w:rPr>
          <w:rFonts w:ascii="Times New Roman" w:hAnsi="Times New Roman"/>
          <w:sz w:val="28"/>
          <w:szCs w:val="28"/>
          <w:lang w:val="uk-UA"/>
        </w:rPr>
        <w:t xml:space="preserve"> на </w:t>
      </w:r>
      <w:r w:rsidRPr="00EA58E9">
        <w:rPr>
          <w:rFonts w:ascii="Times New Roman" w:hAnsi="Times New Roman"/>
          <w:sz w:val="28"/>
          <w:szCs w:val="20"/>
          <w:lang w:val="uk-UA"/>
        </w:rPr>
        <w:t>3,</w:t>
      </w:r>
      <w:r>
        <w:rPr>
          <w:rFonts w:ascii="Times New Roman" w:hAnsi="Times New Roman"/>
          <w:sz w:val="28"/>
          <w:szCs w:val="20"/>
          <w:lang w:val="uk-UA"/>
        </w:rPr>
        <w:t>19</w:t>
      </w:r>
      <w:r w:rsidRPr="00EA58E9">
        <w:rPr>
          <w:rFonts w:ascii="Times New Roman" w:hAnsi="Times New Roman"/>
          <w:sz w:val="28"/>
          <w:szCs w:val="20"/>
          <w:lang w:val="uk-UA"/>
        </w:rPr>
        <w:t>±0,0</w:t>
      </w:r>
      <w:r>
        <w:rPr>
          <w:rFonts w:ascii="Times New Roman" w:hAnsi="Times New Roman"/>
          <w:sz w:val="28"/>
          <w:szCs w:val="20"/>
          <w:lang w:val="uk-UA"/>
        </w:rPr>
        <w:t>4 добу.</w:t>
      </w:r>
    </w:p>
    <w:p w:rsidR="009D3047" w:rsidRPr="00201480" w:rsidRDefault="009D3047" w:rsidP="0094347F">
      <w:pPr>
        <w:spacing w:after="0" w:line="360" w:lineRule="auto"/>
        <w:ind w:firstLine="709"/>
        <w:jc w:val="both"/>
        <w:rPr>
          <w:rFonts w:ascii="Times New Roman" w:hAnsi="Times New Roman"/>
          <w:sz w:val="28"/>
          <w:szCs w:val="20"/>
          <w:lang w:val="uk-UA"/>
        </w:rPr>
      </w:pPr>
      <w:r>
        <w:rPr>
          <w:rFonts w:ascii="Times New Roman" w:hAnsi="Times New Roman"/>
          <w:sz w:val="28"/>
          <w:szCs w:val="28"/>
          <w:lang w:val="uk-UA"/>
        </w:rPr>
        <w:t xml:space="preserve">Збільшення розмірів печінки </w:t>
      </w:r>
      <w:r w:rsidR="00201480">
        <w:rPr>
          <w:rFonts w:ascii="Times New Roman" w:hAnsi="Times New Roman"/>
          <w:sz w:val="28"/>
          <w:szCs w:val="28"/>
          <w:lang w:val="uk-UA"/>
        </w:rPr>
        <w:t>≥2</w:t>
      </w:r>
      <w:r>
        <w:rPr>
          <w:rFonts w:ascii="Times New Roman" w:hAnsi="Times New Roman"/>
          <w:sz w:val="28"/>
          <w:szCs w:val="28"/>
          <w:lang w:val="uk-UA"/>
        </w:rPr>
        <w:t xml:space="preserve">,6 см. </w:t>
      </w:r>
      <w:r w:rsidR="00201480" w:rsidRPr="004E30E2">
        <w:rPr>
          <w:rFonts w:ascii="Times New Roman" w:hAnsi="Times New Roman"/>
          <w:sz w:val="28"/>
          <w:szCs w:val="20"/>
          <w:lang w:val="uk-UA"/>
        </w:rPr>
        <w:t>нижче підребер</w:t>
      </w:r>
      <w:r w:rsidR="00E714A6">
        <w:rPr>
          <w:rFonts w:ascii="Times New Roman" w:hAnsi="Times New Roman"/>
          <w:sz w:val="28"/>
          <w:szCs w:val="20"/>
          <w:lang w:val="uk-UA"/>
        </w:rPr>
        <w:t>’</w:t>
      </w:r>
      <w:r w:rsidR="00201480" w:rsidRPr="004E30E2">
        <w:rPr>
          <w:rFonts w:ascii="Times New Roman" w:hAnsi="Times New Roman"/>
          <w:sz w:val="28"/>
          <w:szCs w:val="20"/>
          <w:lang w:val="uk-UA"/>
        </w:rPr>
        <w:t>я</w:t>
      </w:r>
      <w:r w:rsidR="00201480">
        <w:rPr>
          <w:rFonts w:ascii="Times New Roman" w:hAnsi="Times New Roman"/>
          <w:sz w:val="28"/>
          <w:szCs w:val="28"/>
          <w:lang w:val="uk-UA"/>
        </w:rPr>
        <w:t xml:space="preserve"> </w:t>
      </w:r>
      <w:r>
        <w:rPr>
          <w:rFonts w:ascii="Times New Roman" w:hAnsi="Times New Roman"/>
          <w:sz w:val="28"/>
          <w:szCs w:val="28"/>
          <w:lang w:val="uk-UA"/>
        </w:rPr>
        <w:t>зареєстровано в 1</w:t>
      </w:r>
      <w:r w:rsidR="00927A95">
        <w:rPr>
          <w:rFonts w:ascii="Times New Roman" w:hAnsi="Times New Roman"/>
          <w:sz w:val="28"/>
          <w:szCs w:val="28"/>
          <w:lang w:val="uk-UA"/>
        </w:rPr>
        <w:t>29</w:t>
      </w:r>
      <w:r>
        <w:rPr>
          <w:rFonts w:ascii="Times New Roman" w:hAnsi="Times New Roman"/>
          <w:sz w:val="28"/>
          <w:szCs w:val="28"/>
          <w:lang w:val="uk-UA"/>
        </w:rPr>
        <w:t xml:space="preserve"> дітей (92,</w:t>
      </w:r>
      <w:r w:rsidR="00927A95">
        <w:rPr>
          <w:rFonts w:ascii="Times New Roman" w:hAnsi="Times New Roman"/>
          <w:sz w:val="28"/>
          <w:szCs w:val="28"/>
          <w:lang w:val="uk-UA"/>
        </w:rPr>
        <w:t>8</w:t>
      </w:r>
      <w:r>
        <w:rPr>
          <w:rFonts w:ascii="Times New Roman" w:hAnsi="Times New Roman"/>
          <w:sz w:val="28"/>
          <w:szCs w:val="28"/>
          <w:lang w:val="uk-UA"/>
        </w:rPr>
        <w:t xml:space="preserve">%), селезінки </w:t>
      </w:r>
      <w:r w:rsidR="00201480">
        <w:rPr>
          <w:rFonts w:ascii="Times New Roman" w:hAnsi="Times New Roman"/>
          <w:sz w:val="28"/>
          <w:szCs w:val="28"/>
          <w:lang w:val="uk-UA"/>
        </w:rPr>
        <w:t>≥1</w:t>
      </w:r>
      <w:r>
        <w:rPr>
          <w:rFonts w:ascii="Times New Roman" w:hAnsi="Times New Roman"/>
          <w:sz w:val="28"/>
          <w:szCs w:val="28"/>
          <w:lang w:val="uk-UA"/>
        </w:rPr>
        <w:t>,</w:t>
      </w:r>
      <w:r w:rsidR="00201480">
        <w:rPr>
          <w:rFonts w:ascii="Times New Roman" w:hAnsi="Times New Roman"/>
          <w:sz w:val="28"/>
          <w:szCs w:val="28"/>
          <w:lang w:val="uk-UA"/>
        </w:rPr>
        <w:t>1</w:t>
      </w:r>
      <w:r>
        <w:rPr>
          <w:rFonts w:ascii="Times New Roman" w:hAnsi="Times New Roman"/>
          <w:sz w:val="28"/>
          <w:szCs w:val="28"/>
          <w:lang w:val="uk-UA"/>
        </w:rPr>
        <w:t xml:space="preserve"> см. – </w:t>
      </w:r>
      <w:r w:rsidR="00927A95">
        <w:rPr>
          <w:rFonts w:ascii="Times New Roman" w:hAnsi="Times New Roman"/>
          <w:sz w:val="28"/>
          <w:szCs w:val="28"/>
          <w:lang w:val="uk-UA"/>
        </w:rPr>
        <w:t>71</w:t>
      </w:r>
      <w:r w:rsidR="00352AED">
        <w:rPr>
          <w:rFonts w:ascii="Times New Roman" w:hAnsi="Times New Roman"/>
          <w:sz w:val="28"/>
          <w:szCs w:val="28"/>
          <w:lang w:val="uk-UA"/>
        </w:rPr>
        <w:t xml:space="preserve"> </w:t>
      </w:r>
      <w:r>
        <w:rPr>
          <w:rFonts w:ascii="Times New Roman" w:hAnsi="Times New Roman"/>
          <w:sz w:val="28"/>
          <w:szCs w:val="28"/>
          <w:lang w:val="uk-UA"/>
        </w:rPr>
        <w:t>(5</w:t>
      </w:r>
      <w:r w:rsidR="00927A95">
        <w:rPr>
          <w:rFonts w:ascii="Times New Roman" w:hAnsi="Times New Roman"/>
          <w:sz w:val="28"/>
          <w:szCs w:val="28"/>
          <w:lang w:val="uk-UA"/>
        </w:rPr>
        <w:t>1</w:t>
      </w:r>
      <w:r>
        <w:rPr>
          <w:rFonts w:ascii="Times New Roman" w:hAnsi="Times New Roman"/>
          <w:sz w:val="28"/>
          <w:szCs w:val="28"/>
          <w:lang w:val="uk-UA"/>
        </w:rPr>
        <w:t>,</w:t>
      </w:r>
      <w:r w:rsidR="00927A95">
        <w:rPr>
          <w:rFonts w:ascii="Times New Roman" w:hAnsi="Times New Roman"/>
          <w:sz w:val="28"/>
          <w:szCs w:val="28"/>
          <w:lang w:val="uk-UA"/>
        </w:rPr>
        <w:t>1</w:t>
      </w:r>
      <w:r>
        <w:rPr>
          <w:rFonts w:ascii="Times New Roman" w:hAnsi="Times New Roman"/>
          <w:sz w:val="28"/>
          <w:szCs w:val="28"/>
          <w:lang w:val="uk-UA"/>
        </w:rPr>
        <w:t xml:space="preserve">%) дітей. Збільшення їх </w:t>
      </w:r>
      <w:r w:rsidRPr="00EA0F62">
        <w:rPr>
          <w:rFonts w:ascii="Times New Roman" w:hAnsi="Times New Roman"/>
          <w:sz w:val="28"/>
          <w:szCs w:val="28"/>
          <w:lang w:val="uk-UA"/>
        </w:rPr>
        <w:t>розмір</w:t>
      </w:r>
      <w:r>
        <w:rPr>
          <w:rFonts w:ascii="Times New Roman" w:hAnsi="Times New Roman"/>
          <w:sz w:val="28"/>
          <w:szCs w:val="28"/>
          <w:lang w:val="uk-UA"/>
        </w:rPr>
        <w:t>ів</w:t>
      </w:r>
      <w:r w:rsidRPr="00EA0F62">
        <w:rPr>
          <w:rFonts w:ascii="Times New Roman" w:hAnsi="Times New Roman"/>
          <w:sz w:val="28"/>
          <w:szCs w:val="28"/>
          <w:lang w:val="uk-UA"/>
        </w:rPr>
        <w:t xml:space="preserve"> </w:t>
      </w:r>
      <w:r>
        <w:rPr>
          <w:rFonts w:ascii="Times New Roman" w:hAnsi="Times New Roman"/>
          <w:sz w:val="28"/>
          <w:szCs w:val="28"/>
          <w:lang w:val="uk-UA"/>
        </w:rPr>
        <w:t>становили в середньому 4</w:t>
      </w:r>
      <w:r w:rsidRPr="00EA0F62">
        <w:rPr>
          <w:rFonts w:ascii="Times New Roman" w:hAnsi="Times New Roman"/>
          <w:sz w:val="28"/>
          <w:szCs w:val="28"/>
          <w:lang w:val="uk-UA"/>
        </w:rPr>
        <w:t>,</w:t>
      </w:r>
      <w:r>
        <w:rPr>
          <w:rFonts w:ascii="Times New Roman" w:hAnsi="Times New Roman"/>
          <w:sz w:val="28"/>
          <w:szCs w:val="28"/>
          <w:lang w:val="uk-UA"/>
        </w:rPr>
        <w:t>1</w:t>
      </w:r>
      <w:r w:rsidRPr="00EA0F62">
        <w:rPr>
          <w:rFonts w:ascii="Times New Roman" w:hAnsi="Times New Roman"/>
          <w:sz w:val="28"/>
          <w:szCs w:val="28"/>
          <w:lang w:val="uk-UA"/>
        </w:rPr>
        <w:t xml:space="preserve"> ± 0,</w:t>
      </w:r>
      <w:r>
        <w:rPr>
          <w:rFonts w:ascii="Times New Roman" w:hAnsi="Times New Roman"/>
          <w:sz w:val="28"/>
          <w:szCs w:val="28"/>
          <w:lang w:val="uk-UA"/>
        </w:rPr>
        <w:t>9</w:t>
      </w:r>
      <w:r w:rsidRPr="00EA0F62">
        <w:rPr>
          <w:rFonts w:ascii="Times New Roman" w:hAnsi="Times New Roman"/>
          <w:sz w:val="28"/>
          <w:szCs w:val="28"/>
          <w:lang w:val="uk-UA"/>
        </w:rPr>
        <w:t>4 см</w:t>
      </w:r>
      <w:r>
        <w:rPr>
          <w:rFonts w:ascii="Times New Roman" w:hAnsi="Times New Roman"/>
          <w:sz w:val="28"/>
          <w:szCs w:val="28"/>
          <w:lang w:val="uk-UA"/>
        </w:rPr>
        <w:t>, 2</w:t>
      </w:r>
      <w:r w:rsidRPr="00EA0F62">
        <w:rPr>
          <w:rFonts w:ascii="Times New Roman" w:hAnsi="Times New Roman"/>
          <w:sz w:val="28"/>
          <w:szCs w:val="28"/>
          <w:lang w:val="uk-UA"/>
        </w:rPr>
        <w:t>,</w:t>
      </w:r>
      <w:r>
        <w:rPr>
          <w:rFonts w:ascii="Times New Roman" w:hAnsi="Times New Roman"/>
          <w:sz w:val="28"/>
          <w:szCs w:val="28"/>
          <w:lang w:val="uk-UA"/>
        </w:rPr>
        <w:t>31</w:t>
      </w:r>
      <w:r w:rsidRPr="00EA0F62">
        <w:rPr>
          <w:rFonts w:ascii="Times New Roman" w:hAnsi="Times New Roman"/>
          <w:sz w:val="28"/>
          <w:szCs w:val="28"/>
          <w:lang w:val="uk-UA"/>
        </w:rPr>
        <w:t xml:space="preserve"> ± 0,</w:t>
      </w:r>
      <w:r>
        <w:rPr>
          <w:rFonts w:ascii="Times New Roman" w:hAnsi="Times New Roman"/>
          <w:sz w:val="28"/>
          <w:szCs w:val="28"/>
          <w:lang w:val="uk-UA"/>
        </w:rPr>
        <w:t>41</w:t>
      </w:r>
      <w:r w:rsidRPr="00EA0F62">
        <w:rPr>
          <w:rFonts w:ascii="Times New Roman" w:hAnsi="Times New Roman"/>
          <w:sz w:val="28"/>
          <w:szCs w:val="28"/>
          <w:lang w:val="uk-UA"/>
        </w:rPr>
        <w:t xml:space="preserve"> см</w:t>
      </w:r>
      <w:r>
        <w:rPr>
          <w:rFonts w:ascii="Times New Roman" w:hAnsi="Times New Roman"/>
          <w:sz w:val="28"/>
          <w:szCs w:val="28"/>
          <w:lang w:val="uk-UA"/>
        </w:rPr>
        <w:t xml:space="preserve"> відповідно, ці симптоми зберігалися протягом </w:t>
      </w:r>
      <w:r w:rsidRPr="00EA58E9">
        <w:rPr>
          <w:rFonts w:ascii="Times New Roman" w:hAnsi="Times New Roman"/>
          <w:sz w:val="28"/>
          <w:szCs w:val="20"/>
          <w:lang w:val="uk-UA"/>
        </w:rPr>
        <w:t>1</w:t>
      </w:r>
      <w:r w:rsidR="00201480">
        <w:rPr>
          <w:rFonts w:ascii="Times New Roman" w:hAnsi="Times New Roman"/>
          <w:sz w:val="28"/>
          <w:szCs w:val="20"/>
          <w:lang w:val="uk-UA"/>
        </w:rPr>
        <w:t>5</w:t>
      </w:r>
      <w:r w:rsidRPr="00EA58E9">
        <w:rPr>
          <w:rFonts w:ascii="Times New Roman" w:hAnsi="Times New Roman"/>
          <w:sz w:val="28"/>
          <w:szCs w:val="20"/>
          <w:lang w:val="uk-UA"/>
        </w:rPr>
        <w:t>,5</w:t>
      </w:r>
      <w:r>
        <w:rPr>
          <w:rFonts w:ascii="Times New Roman" w:hAnsi="Times New Roman"/>
          <w:sz w:val="28"/>
          <w:szCs w:val="20"/>
          <w:lang w:val="uk-UA"/>
        </w:rPr>
        <w:t>7</w:t>
      </w:r>
      <w:r w:rsidRPr="00EA58E9">
        <w:rPr>
          <w:rFonts w:ascii="Times New Roman" w:hAnsi="Times New Roman"/>
          <w:sz w:val="28"/>
          <w:szCs w:val="20"/>
          <w:lang w:val="uk-UA"/>
        </w:rPr>
        <w:t>±0,1</w:t>
      </w:r>
      <w:r>
        <w:rPr>
          <w:rFonts w:ascii="Times New Roman" w:hAnsi="Times New Roman"/>
          <w:sz w:val="28"/>
          <w:szCs w:val="20"/>
          <w:lang w:val="uk-UA"/>
        </w:rPr>
        <w:t xml:space="preserve">6 та </w:t>
      </w:r>
      <w:r w:rsidRPr="00EA58E9">
        <w:rPr>
          <w:rFonts w:ascii="Times New Roman" w:hAnsi="Times New Roman"/>
          <w:sz w:val="28"/>
          <w:szCs w:val="20"/>
          <w:lang w:val="uk-UA"/>
        </w:rPr>
        <w:t>1</w:t>
      </w:r>
      <w:r w:rsidR="00201480">
        <w:rPr>
          <w:rFonts w:ascii="Times New Roman" w:hAnsi="Times New Roman"/>
          <w:sz w:val="28"/>
          <w:szCs w:val="20"/>
          <w:lang w:val="uk-UA"/>
        </w:rPr>
        <w:t>4</w:t>
      </w:r>
      <w:r w:rsidRPr="00EA58E9">
        <w:rPr>
          <w:rFonts w:ascii="Times New Roman" w:hAnsi="Times New Roman"/>
          <w:sz w:val="28"/>
          <w:szCs w:val="20"/>
          <w:lang w:val="uk-UA"/>
        </w:rPr>
        <w:t>,2</w:t>
      </w:r>
      <w:r>
        <w:rPr>
          <w:rFonts w:ascii="Times New Roman" w:hAnsi="Times New Roman"/>
          <w:sz w:val="28"/>
          <w:szCs w:val="20"/>
          <w:lang w:val="uk-UA"/>
        </w:rPr>
        <w:t>8</w:t>
      </w:r>
      <w:r w:rsidRPr="00EA58E9">
        <w:rPr>
          <w:rFonts w:ascii="Times New Roman" w:hAnsi="Times New Roman"/>
          <w:sz w:val="28"/>
          <w:szCs w:val="20"/>
          <w:lang w:val="uk-UA"/>
        </w:rPr>
        <w:t>±0,1</w:t>
      </w:r>
      <w:r>
        <w:rPr>
          <w:rFonts w:ascii="Times New Roman" w:hAnsi="Times New Roman"/>
          <w:sz w:val="28"/>
          <w:szCs w:val="20"/>
          <w:lang w:val="uk-UA"/>
        </w:rPr>
        <w:t>7 доби</w:t>
      </w:r>
      <w:r w:rsidRPr="00201480">
        <w:rPr>
          <w:rFonts w:ascii="Times New Roman" w:hAnsi="Times New Roman"/>
          <w:sz w:val="28"/>
          <w:szCs w:val="20"/>
          <w:lang w:val="uk-UA"/>
        </w:rPr>
        <w:t xml:space="preserve">, </w:t>
      </w:r>
      <w:r w:rsidR="00201480" w:rsidRPr="00201480">
        <w:rPr>
          <w:rFonts w:ascii="Times New Roman" w:hAnsi="Times New Roman"/>
          <w:sz w:val="28"/>
          <w:szCs w:val="20"/>
          <w:lang w:val="uk-UA"/>
        </w:rPr>
        <w:t>потім</w:t>
      </w:r>
      <w:r w:rsidRPr="00201480">
        <w:rPr>
          <w:rFonts w:ascii="Times New Roman" w:hAnsi="Times New Roman"/>
          <w:sz w:val="28"/>
          <w:szCs w:val="20"/>
          <w:lang w:val="uk-UA"/>
        </w:rPr>
        <w:t xml:space="preserve"> спостерігалося повільне зменшення їх розмірів, але </w:t>
      </w:r>
      <w:r w:rsidR="000B7417">
        <w:rPr>
          <w:rFonts w:ascii="Times New Roman" w:hAnsi="Times New Roman"/>
          <w:sz w:val="28"/>
          <w:szCs w:val="20"/>
          <w:lang w:val="uk-UA"/>
        </w:rPr>
        <w:t xml:space="preserve">до моменту виписки хворих зі стаціонару </w:t>
      </w:r>
      <w:r w:rsidRPr="00201480">
        <w:rPr>
          <w:rFonts w:ascii="Times New Roman" w:hAnsi="Times New Roman"/>
          <w:sz w:val="28"/>
          <w:szCs w:val="20"/>
          <w:lang w:val="uk-UA"/>
        </w:rPr>
        <w:t xml:space="preserve">відновлення </w:t>
      </w:r>
      <w:r w:rsidR="00201480" w:rsidRPr="00201480">
        <w:rPr>
          <w:rFonts w:ascii="Times New Roman" w:hAnsi="Times New Roman"/>
          <w:sz w:val="28"/>
          <w:szCs w:val="20"/>
          <w:lang w:val="uk-UA"/>
        </w:rPr>
        <w:t xml:space="preserve">до </w:t>
      </w:r>
      <w:r w:rsidR="00201480" w:rsidRPr="00E83EA7">
        <w:rPr>
          <w:rFonts w:ascii="Times New Roman" w:hAnsi="Times New Roman"/>
          <w:sz w:val="28"/>
          <w:szCs w:val="20"/>
          <w:lang w:val="uk-UA"/>
        </w:rPr>
        <w:t>фізіологічних параметрів</w:t>
      </w:r>
      <w:r w:rsidRPr="00E83EA7">
        <w:rPr>
          <w:rFonts w:ascii="Times New Roman" w:hAnsi="Times New Roman"/>
          <w:sz w:val="28"/>
          <w:szCs w:val="20"/>
          <w:lang w:val="uk-UA"/>
        </w:rPr>
        <w:t xml:space="preserve"> не відбувалося</w:t>
      </w:r>
      <w:r w:rsidRPr="00201480">
        <w:rPr>
          <w:rFonts w:ascii="Times New Roman" w:hAnsi="Times New Roman"/>
          <w:sz w:val="28"/>
          <w:szCs w:val="20"/>
          <w:lang w:val="uk-UA"/>
        </w:rPr>
        <w:t>.</w:t>
      </w:r>
    </w:p>
    <w:p w:rsidR="000B7417" w:rsidRDefault="00D9221A" w:rsidP="000B7417">
      <w:pPr>
        <w:spacing w:after="0" w:line="350" w:lineRule="auto"/>
        <w:ind w:firstLine="709"/>
        <w:jc w:val="both"/>
        <w:rPr>
          <w:rFonts w:ascii="Times New Roman" w:hAnsi="Times New Roman"/>
          <w:sz w:val="28"/>
          <w:lang w:val="uk-UA"/>
        </w:rPr>
      </w:pPr>
      <w:r>
        <w:rPr>
          <w:rFonts w:ascii="Times New Roman" w:hAnsi="Times New Roman"/>
          <w:sz w:val="28"/>
          <w:lang w:val="uk-UA"/>
        </w:rPr>
        <w:t>В</w:t>
      </w:r>
      <w:r w:rsidR="000B7417">
        <w:rPr>
          <w:rFonts w:ascii="Times New Roman" w:hAnsi="Times New Roman"/>
          <w:sz w:val="28"/>
          <w:lang w:val="uk-UA"/>
        </w:rPr>
        <w:t xml:space="preserve"> периферійної крові хворих з затяжним перебігом ІМ в гострий період хвороби характерно зниження кількості тромбоцитів </w:t>
      </w:r>
      <w:r w:rsidR="000B7417" w:rsidRPr="00B8337F">
        <w:rPr>
          <w:rFonts w:ascii="Times New Roman" w:hAnsi="Times New Roman"/>
          <w:sz w:val="28"/>
          <w:lang w:val="uk-UA"/>
        </w:rPr>
        <w:t xml:space="preserve">в порівнянні з відповідним показником здорових дітей </w:t>
      </w:r>
      <w:r w:rsidR="000B7417">
        <w:rPr>
          <w:rFonts w:ascii="Times New Roman" w:hAnsi="Times New Roman"/>
          <w:sz w:val="28"/>
          <w:lang w:val="uk-UA"/>
        </w:rPr>
        <w:t xml:space="preserve">(р&lt;0,05). </w:t>
      </w:r>
      <w:r w:rsidR="000B7417" w:rsidRPr="00FC1BAF">
        <w:rPr>
          <w:rFonts w:ascii="Times New Roman" w:hAnsi="Times New Roman"/>
          <w:sz w:val="28"/>
          <w:lang w:val="uk-UA"/>
        </w:rPr>
        <w:t>Кількісний вміст лейкоцитів крові підвищувався і вірогідно відрізнявся від показника дітей</w:t>
      </w:r>
      <w:r w:rsidR="000B7417">
        <w:rPr>
          <w:rFonts w:ascii="Times New Roman" w:hAnsi="Times New Roman"/>
          <w:sz w:val="28"/>
          <w:lang w:val="uk-UA"/>
        </w:rPr>
        <w:t xml:space="preserve"> групи контролю (р&lt;0,05)</w:t>
      </w:r>
      <w:r w:rsidR="000B7417" w:rsidRPr="00FC1BAF">
        <w:rPr>
          <w:rFonts w:ascii="Times New Roman" w:hAnsi="Times New Roman"/>
          <w:sz w:val="28"/>
          <w:lang w:val="uk-UA"/>
        </w:rPr>
        <w:t xml:space="preserve">. Рівень паличкоядерних нейтрофілів </w:t>
      </w:r>
      <w:r w:rsidR="000B7417">
        <w:rPr>
          <w:rFonts w:ascii="Times New Roman" w:hAnsi="Times New Roman"/>
          <w:sz w:val="28"/>
          <w:lang w:val="uk-UA"/>
        </w:rPr>
        <w:t>у дітей з затяжним перебігом хвороби не змінювався (р&gt;0,05). Вміст</w:t>
      </w:r>
      <w:r w:rsidR="000B7417" w:rsidRPr="00FC1BAF">
        <w:rPr>
          <w:rFonts w:ascii="Times New Roman" w:hAnsi="Times New Roman"/>
          <w:sz w:val="28"/>
          <w:lang w:val="uk-UA"/>
        </w:rPr>
        <w:t xml:space="preserve"> сегментоядерних нейтрофілів при </w:t>
      </w:r>
      <w:r w:rsidR="000B7417">
        <w:rPr>
          <w:rFonts w:ascii="Times New Roman" w:hAnsi="Times New Roman"/>
          <w:sz w:val="28"/>
          <w:lang w:val="uk-UA"/>
        </w:rPr>
        <w:t>З</w:t>
      </w:r>
      <w:r w:rsidR="000B7417" w:rsidRPr="00FC1BAF">
        <w:rPr>
          <w:rFonts w:ascii="Times New Roman" w:hAnsi="Times New Roman"/>
          <w:sz w:val="28"/>
          <w:lang w:val="uk-UA"/>
        </w:rPr>
        <w:t xml:space="preserve">П інфекційного мононуклеозу підвищувався і вірогідно </w:t>
      </w:r>
      <w:r w:rsidR="000B7417" w:rsidRPr="00FC1BAF">
        <w:rPr>
          <w:rFonts w:ascii="Times New Roman" w:hAnsi="Times New Roman"/>
          <w:sz w:val="28"/>
          <w:lang w:val="uk-UA"/>
        </w:rPr>
        <w:lastRenderedPageBreak/>
        <w:t>відрізнявся від показника здорових дітей</w:t>
      </w:r>
      <w:r w:rsidR="000B7417">
        <w:rPr>
          <w:rFonts w:ascii="Times New Roman" w:hAnsi="Times New Roman"/>
          <w:sz w:val="28"/>
          <w:lang w:val="uk-UA"/>
        </w:rPr>
        <w:t xml:space="preserve"> (р&lt;0,05)</w:t>
      </w:r>
      <w:r w:rsidR="000B7417" w:rsidRPr="00FC1BAF">
        <w:rPr>
          <w:rFonts w:ascii="Times New Roman" w:hAnsi="Times New Roman"/>
          <w:sz w:val="28"/>
          <w:lang w:val="uk-UA"/>
        </w:rPr>
        <w:t xml:space="preserve">. Кількісний вміст </w:t>
      </w:r>
      <w:r w:rsidR="000B7417">
        <w:rPr>
          <w:rFonts w:ascii="Times New Roman" w:hAnsi="Times New Roman"/>
          <w:sz w:val="28"/>
          <w:lang w:val="uk-UA"/>
        </w:rPr>
        <w:t xml:space="preserve">лімфоцитів, моноцитів </w:t>
      </w:r>
      <w:r w:rsidR="000B7417" w:rsidRPr="00FC1BAF">
        <w:rPr>
          <w:rFonts w:ascii="Times New Roman" w:hAnsi="Times New Roman"/>
          <w:sz w:val="28"/>
          <w:lang w:val="uk-UA"/>
        </w:rPr>
        <w:t xml:space="preserve">при ЗП інфекційного мононуклеозу підвищувався і вірогідно відрізнявся від показника </w:t>
      </w:r>
      <w:r w:rsidR="000B7417">
        <w:rPr>
          <w:rFonts w:ascii="Times New Roman" w:hAnsi="Times New Roman"/>
          <w:sz w:val="28"/>
          <w:lang w:val="uk-UA"/>
        </w:rPr>
        <w:t>альтернативної групи (р&lt;0,05)</w:t>
      </w:r>
      <w:r w:rsidR="000B7417" w:rsidRPr="00FC1BAF">
        <w:rPr>
          <w:rFonts w:ascii="Times New Roman" w:hAnsi="Times New Roman"/>
          <w:sz w:val="28"/>
          <w:lang w:val="uk-UA"/>
        </w:rPr>
        <w:t>.</w:t>
      </w:r>
      <w:r w:rsidR="000B7417" w:rsidRPr="00FC1BAF">
        <w:rPr>
          <w:rFonts w:ascii="Times New Roman" w:hAnsi="Times New Roman"/>
          <w:sz w:val="28"/>
          <w:szCs w:val="28"/>
          <w:lang w:val="uk-UA"/>
        </w:rPr>
        <w:t xml:space="preserve"> Атипові мононуклеари (АМ) реєструвалися у 4</w:t>
      </w:r>
      <w:r w:rsidR="000B7417">
        <w:rPr>
          <w:rFonts w:ascii="Times New Roman" w:hAnsi="Times New Roman"/>
          <w:sz w:val="28"/>
          <w:szCs w:val="28"/>
          <w:lang w:val="uk-UA"/>
        </w:rPr>
        <w:t>2</w:t>
      </w:r>
      <w:r w:rsidR="000B7417" w:rsidRPr="00FC1BAF">
        <w:rPr>
          <w:rFonts w:ascii="Times New Roman" w:hAnsi="Times New Roman"/>
          <w:sz w:val="28"/>
          <w:szCs w:val="28"/>
          <w:lang w:val="uk-UA"/>
        </w:rPr>
        <w:t>,</w:t>
      </w:r>
      <w:r w:rsidR="000B7417">
        <w:rPr>
          <w:rFonts w:ascii="Times New Roman" w:hAnsi="Times New Roman"/>
          <w:sz w:val="28"/>
          <w:szCs w:val="28"/>
          <w:lang w:val="uk-UA"/>
        </w:rPr>
        <w:t>7</w:t>
      </w:r>
      <w:r w:rsidR="000B7417" w:rsidRPr="00FC1BAF">
        <w:rPr>
          <w:rFonts w:ascii="Times New Roman" w:hAnsi="Times New Roman"/>
          <w:sz w:val="28"/>
          <w:szCs w:val="28"/>
          <w:lang w:val="uk-UA"/>
        </w:rPr>
        <w:t xml:space="preserve">% хворих на інфекційний мононуклеоз та в середньому </w:t>
      </w:r>
      <w:r w:rsidR="000B7417">
        <w:rPr>
          <w:rFonts w:ascii="Times New Roman" w:hAnsi="Times New Roman"/>
          <w:sz w:val="28"/>
          <w:szCs w:val="28"/>
          <w:lang w:val="uk-UA"/>
        </w:rPr>
        <w:t xml:space="preserve">їх значення </w:t>
      </w:r>
      <w:r w:rsidR="000B7417" w:rsidRPr="00FC1BAF">
        <w:rPr>
          <w:rFonts w:ascii="Times New Roman" w:hAnsi="Times New Roman"/>
          <w:sz w:val="28"/>
          <w:szCs w:val="28"/>
          <w:lang w:val="uk-UA"/>
        </w:rPr>
        <w:t>коливалися у межах 5</w:t>
      </w:r>
      <w:r w:rsidR="000B7417">
        <w:rPr>
          <w:rFonts w:ascii="Times New Roman" w:hAnsi="Times New Roman"/>
          <w:sz w:val="28"/>
          <w:szCs w:val="28"/>
          <w:lang w:val="uk-UA"/>
        </w:rPr>
        <w:t>,27</w:t>
      </w:r>
      <w:r w:rsidR="000B7417" w:rsidRPr="00FC1BAF">
        <w:rPr>
          <w:rFonts w:ascii="Times New Roman" w:hAnsi="Times New Roman"/>
          <w:sz w:val="28"/>
          <w:szCs w:val="28"/>
          <w:lang w:val="uk-UA"/>
        </w:rPr>
        <w:t>±0,2</w:t>
      </w:r>
      <w:r w:rsidR="000B7417">
        <w:rPr>
          <w:rFonts w:ascii="Times New Roman" w:hAnsi="Times New Roman"/>
          <w:sz w:val="28"/>
          <w:szCs w:val="28"/>
          <w:lang w:val="uk-UA"/>
        </w:rPr>
        <w:t>1</w:t>
      </w:r>
      <w:r w:rsidR="000B7417" w:rsidRPr="00FC1BAF">
        <w:rPr>
          <w:rFonts w:ascii="Times New Roman" w:hAnsi="Times New Roman"/>
          <w:sz w:val="28"/>
          <w:szCs w:val="28"/>
          <w:lang w:val="uk-UA"/>
        </w:rPr>
        <w:t xml:space="preserve">. </w:t>
      </w:r>
      <w:r w:rsidR="000B7417" w:rsidRPr="00FC1BAF">
        <w:rPr>
          <w:rFonts w:ascii="Times New Roman" w:hAnsi="Times New Roman"/>
          <w:sz w:val="28"/>
          <w:lang w:val="uk-UA"/>
        </w:rPr>
        <w:t xml:space="preserve">Швидкість осідання еритроцитів (ШОЕ) </w:t>
      </w:r>
      <w:r w:rsidR="000B7417">
        <w:rPr>
          <w:rFonts w:ascii="Times New Roman" w:hAnsi="Times New Roman"/>
          <w:sz w:val="28"/>
          <w:lang w:val="uk-UA"/>
        </w:rPr>
        <w:t xml:space="preserve">вірогідно </w:t>
      </w:r>
      <w:r w:rsidR="000B7417" w:rsidRPr="00FC1BAF">
        <w:rPr>
          <w:rFonts w:ascii="Times New Roman" w:hAnsi="Times New Roman"/>
          <w:sz w:val="28"/>
          <w:lang w:val="uk-UA"/>
        </w:rPr>
        <w:t xml:space="preserve">прискорювалася у всіх </w:t>
      </w:r>
      <w:r w:rsidR="000B7417">
        <w:rPr>
          <w:rFonts w:ascii="Times New Roman" w:hAnsi="Times New Roman"/>
          <w:sz w:val="28"/>
          <w:lang w:val="uk-UA"/>
        </w:rPr>
        <w:t>дітей</w:t>
      </w:r>
      <w:r w:rsidR="000B7417" w:rsidRPr="00FC1BAF">
        <w:rPr>
          <w:rFonts w:ascii="Times New Roman" w:hAnsi="Times New Roman"/>
          <w:sz w:val="28"/>
          <w:lang w:val="uk-UA"/>
        </w:rPr>
        <w:t xml:space="preserve"> </w:t>
      </w:r>
      <w:r w:rsidR="000B7417">
        <w:rPr>
          <w:rFonts w:ascii="Times New Roman" w:hAnsi="Times New Roman"/>
          <w:sz w:val="28"/>
          <w:lang w:val="uk-UA"/>
        </w:rPr>
        <w:t xml:space="preserve">(р&lt;0,05) </w:t>
      </w:r>
      <w:r w:rsidR="000B7417" w:rsidRPr="00FC1BAF">
        <w:rPr>
          <w:rFonts w:ascii="Times New Roman" w:hAnsi="Times New Roman"/>
          <w:sz w:val="28"/>
          <w:lang w:val="uk-UA"/>
        </w:rPr>
        <w:t>.</w:t>
      </w:r>
    </w:p>
    <w:p w:rsidR="000B7417" w:rsidRPr="00FC1BAF" w:rsidRDefault="000B7417" w:rsidP="000B7417">
      <w:pPr>
        <w:spacing w:after="0" w:line="372" w:lineRule="auto"/>
        <w:ind w:firstLine="709"/>
        <w:jc w:val="both"/>
        <w:rPr>
          <w:rFonts w:ascii="Times New Roman" w:hAnsi="Times New Roman"/>
          <w:sz w:val="28"/>
        </w:rPr>
      </w:pPr>
      <w:r w:rsidRPr="00FC1BAF">
        <w:rPr>
          <w:rFonts w:ascii="Times New Roman" w:hAnsi="Times New Roman"/>
          <w:sz w:val="28"/>
        </w:rPr>
        <w:t xml:space="preserve">Зміни у периферійній крові хворих </w:t>
      </w:r>
      <w:r>
        <w:rPr>
          <w:rFonts w:ascii="Times New Roman" w:hAnsi="Times New Roman"/>
          <w:sz w:val="28"/>
          <w:lang w:val="uk-UA"/>
        </w:rPr>
        <w:t xml:space="preserve">в гострому періоді ІМ в </w:t>
      </w:r>
      <w:r w:rsidRPr="00FC1BAF">
        <w:rPr>
          <w:rFonts w:ascii="Times New Roman" w:hAnsi="Times New Roman"/>
          <w:sz w:val="28"/>
        </w:rPr>
        <w:t xml:space="preserve">дітей </w:t>
      </w:r>
      <w:r>
        <w:rPr>
          <w:rFonts w:ascii="Times New Roman" w:hAnsi="Times New Roman"/>
          <w:sz w:val="28"/>
          <w:lang w:val="uk-UA"/>
        </w:rPr>
        <w:t>з</w:t>
      </w:r>
      <w:r w:rsidRPr="00FC1BAF">
        <w:rPr>
          <w:rFonts w:ascii="Times New Roman" w:hAnsi="Times New Roman"/>
          <w:sz w:val="28"/>
        </w:rPr>
        <w:t xml:space="preserve"> </w:t>
      </w:r>
      <w:r>
        <w:rPr>
          <w:rFonts w:ascii="Times New Roman" w:hAnsi="Times New Roman"/>
          <w:sz w:val="28"/>
          <w:lang w:val="uk-UA"/>
        </w:rPr>
        <w:t>затяжним</w:t>
      </w:r>
      <w:r w:rsidRPr="00FC1BAF">
        <w:rPr>
          <w:rFonts w:ascii="Times New Roman" w:hAnsi="Times New Roman"/>
          <w:sz w:val="28"/>
        </w:rPr>
        <w:t xml:space="preserve"> </w:t>
      </w:r>
      <w:r>
        <w:rPr>
          <w:rFonts w:ascii="Times New Roman" w:hAnsi="Times New Roman"/>
          <w:sz w:val="28"/>
          <w:lang w:val="uk-UA"/>
        </w:rPr>
        <w:t>перебігом</w:t>
      </w:r>
      <w:r w:rsidRPr="00FC1BAF">
        <w:rPr>
          <w:rFonts w:ascii="Times New Roman" w:hAnsi="Times New Roman"/>
          <w:sz w:val="28"/>
        </w:rPr>
        <w:t xml:space="preserve"> </w:t>
      </w:r>
      <w:r>
        <w:rPr>
          <w:rFonts w:ascii="Times New Roman" w:hAnsi="Times New Roman"/>
          <w:sz w:val="28"/>
          <w:lang w:val="uk-UA"/>
        </w:rPr>
        <w:t xml:space="preserve">хвороби </w:t>
      </w:r>
      <w:r w:rsidRPr="00FC1BAF">
        <w:rPr>
          <w:rFonts w:ascii="Times New Roman" w:hAnsi="Times New Roman"/>
          <w:sz w:val="28"/>
        </w:rPr>
        <w:t>представлено у табл. 3.</w:t>
      </w:r>
      <w:r>
        <w:rPr>
          <w:rFonts w:ascii="Times New Roman" w:hAnsi="Times New Roman"/>
          <w:sz w:val="28"/>
          <w:lang w:val="uk-UA"/>
        </w:rPr>
        <w:t>2</w:t>
      </w:r>
      <w:r w:rsidRPr="00FC1BAF">
        <w:rPr>
          <w:rFonts w:ascii="Times New Roman" w:hAnsi="Times New Roman"/>
          <w:sz w:val="28"/>
          <w:lang w:val="uk-UA"/>
        </w:rPr>
        <w:t>.</w:t>
      </w:r>
      <w:r>
        <w:rPr>
          <w:rFonts w:ascii="Times New Roman" w:hAnsi="Times New Roman"/>
          <w:sz w:val="28"/>
          <w:lang w:val="uk-UA"/>
        </w:rPr>
        <w:t>3</w:t>
      </w:r>
      <w:r w:rsidRPr="00FC1BAF">
        <w:rPr>
          <w:rFonts w:ascii="Times New Roman" w:hAnsi="Times New Roman"/>
          <w:sz w:val="28"/>
        </w:rPr>
        <w:t>.</w:t>
      </w:r>
    </w:p>
    <w:p w:rsidR="009D3047" w:rsidRPr="00FC1BAF" w:rsidRDefault="009D3047" w:rsidP="009D3047">
      <w:pPr>
        <w:spacing w:after="0" w:line="350" w:lineRule="auto"/>
        <w:jc w:val="right"/>
        <w:rPr>
          <w:rFonts w:ascii="Times New Roman" w:hAnsi="Times New Roman"/>
          <w:sz w:val="28"/>
          <w:lang w:val="uk-UA"/>
        </w:rPr>
      </w:pPr>
      <w:r w:rsidRPr="00FC1BAF">
        <w:rPr>
          <w:rFonts w:ascii="Times New Roman" w:hAnsi="Times New Roman"/>
          <w:sz w:val="28"/>
          <w:lang w:val="uk-UA"/>
        </w:rPr>
        <w:t>Таблиця 3.</w:t>
      </w:r>
      <w:r>
        <w:rPr>
          <w:rFonts w:ascii="Times New Roman" w:hAnsi="Times New Roman"/>
          <w:sz w:val="28"/>
          <w:lang w:val="uk-UA"/>
        </w:rPr>
        <w:t>2</w:t>
      </w:r>
      <w:r w:rsidRPr="00FC1BAF">
        <w:rPr>
          <w:rFonts w:ascii="Times New Roman" w:hAnsi="Times New Roman"/>
          <w:sz w:val="28"/>
          <w:lang w:val="uk-UA"/>
        </w:rPr>
        <w:t>.</w:t>
      </w:r>
      <w:r>
        <w:rPr>
          <w:rFonts w:ascii="Times New Roman" w:hAnsi="Times New Roman"/>
          <w:sz w:val="28"/>
          <w:lang w:val="uk-UA"/>
        </w:rPr>
        <w:t>3</w:t>
      </w:r>
    </w:p>
    <w:p w:rsidR="009D3047" w:rsidRPr="00882CE8" w:rsidRDefault="009D3047" w:rsidP="009D3047">
      <w:pPr>
        <w:spacing w:after="0" w:line="350" w:lineRule="auto"/>
        <w:jc w:val="center"/>
        <w:rPr>
          <w:rFonts w:ascii="Times New Roman" w:hAnsi="Times New Roman"/>
          <w:sz w:val="28"/>
          <w:lang w:val="uk-UA"/>
        </w:rPr>
      </w:pPr>
      <w:r w:rsidRPr="00882CE8">
        <w:rPr>
          <w:rFonts w:ascii="Times New Roman" w:hAnsi="Times New Roman"/>
          <w:sz w:val="28"/>
        </w:rPr>
        <w:t xml:space="preserve">Показники периферійної крові хворих </w:t>
      </w:r>
      <w:r w:rsidR="00841162">
        <w:rPr>
          <w:rFonts w:ascii="Times New Roman" w:hAnsi="Times New Roman"/>
          <w:sz w:val="28"/>
          <w:lang w:val="uk-UA"/>
        </w:rPr>
        <w:t xml:space="preserve">на інфекційний мононуклеоз </w:t>
      </w:r>
      <w:r w:rsidRPr="00882CE8">
        <w:rPr>
          <w:rFonts w:ascii="Times New Roman" w:hAnsi="Times New Roman"/>
          <w:sz w:val="28"/>
          <w:lang w:val="uk-UA"/>
        </w:rPr>
        <w:t xml:space="preserve">з </w:t>
      </w:r>
      <w:r w:rsidR="00841162">
        <w:rPr>
          <w:rFonts w:ascii="Times New Roman" w:hAnsi="Times New Roman"/>
          <w:sz w:val="28"/>
          <w:lang w:val="uk-UA"/>
        </w:rPr>
        <w:t xml:space="preserve">затяжним перебігом </w:t>
      </w:r>
      <w:r w:rsidRPr="00882CE8">
        <w:rPr>
          <w:rFonts w:ascii="Times New Roman" w:hAnsi="Times New Roman"/>
          <w:sz w:val="28"/>
          <w:lang w:val="uk-UA"/>
        </w:rPr>
        <w:t>хвороби</w:t>
      </w:r>
      <w:r w:rsidRPr="00882CE8">
        <w:rPr>
          <w:rFonts w:ascii="Times New Roman" w:hAnsi="Times New Roman"/>
          <w:sz w:val="28"/>
        </w:rPr>
        <w:t xml:space="preserve"> (</w:t>
      </w:r>
      <w:r w:rsidRPr="00882CE8">
        <w:rPr>
          <w:rFonts w:ascii="Times New Roman" w:hAnsi="Times New Roman"/>
          <w:sz w:val="28"/>
          <w:lang w:val="en-US"/>
        </w:rPr>
        <w:t>M</w:t>
      </w:r>
      <w:r w:rsidRPr="00882CE8">
        <w:rPr>
          <w:rFonts w:ascii="Times New Roman" w:hAnsi="Times New Roman"/>
          <w:sz w:val="28"/>
        </w:rPr>
        <w:t>±</w:t>
      </w:r>
      <w:r w:rsidRPr="00882CE8">
        <w:rPr>
          <w:rFonts w:ascii="Times New Roman" w:hAnsi="Times New Roman"/>
          <w:sz w:val="28"/>
          <w:lang w:val="en-US"/>
        </w:rPr>
        <w:t>m</w:t>
      </w:r>
      <w:r w:rsidRPr="00882CE8">
        <w:rPr>
          <w:rFonts w:ascii="Times New Roman" w:hAnsi="Times New Roman"/>
          <w:sz w:val="28"/>
        </w:rPr>
        <w:t>)</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2551"/>
        <w:gridCol w:w="2552"/>
      </w:tblGrid>
      <w:tr w:rsidR="009D3047" w:rsidRPr="00FC1BAF" w:rsidTr="00A71BDF">
        <w:tc>
          <w:tcPr>
            <w:tcW w:w="4503" w:type="dxa"/>
            <w:shd w:val="clear" w:color="auto" w:fill="auto"/>
          </w:tcPr>
          <w:p w:rsidR="009D3047" w:rsidRPr="00FC1BAF" w:rsidRDefault="009D3047" w:rsidP="00A71BDF">
            <w:pPr>
              <w:spacing w:after="0" w:line="372" w:lineRule="auto"/>
              <w:jc w:val="center"/>
              <w:rPr>
                <w:rFonts w:ascii="Times New Roman" w:hAnsi="Times New Roman"/>
                <w:sz w:val="28"/>
                <w:lang w:val="uk-UA"/>
              </w:rPr>
            </w:pPr>
            <w:r>
              <w:rPr>
                <w:rFonts w:ascii="Times New Roman" w:hAnsi="Times New Roman"/>
                <w:sz w:val="28"/>
                <w:lang w:val="uk-UA"/>
              </w:rPr>
              <w:t>Показники</w:t>
            </w:r>
          </w:p>
        </w:tc>
        <w:tc>
          <w:tcPr>
            <w:tcW w:w="2551" w:type="dxa"/>
            <w:shd w:val="clear" w:color="auto" w:fill="auto"/>
          </w:tcPr>
          <w:p w:rsidR="009D3047" w:rsidRPr="00FC1BAF" w:rsidRDefault="009D3047" w:rsidP="00A71BDF">
            <w:pPr>
              <w:spacing w:after="0" w:line="336" w:lineRule="auto"/>
              <w:jc w:val="center"/>
              <w:rPr>
                <w:rFonts w:ascii="Times New Roman" w:hAnsi="Times New Roman"/>
                <w:sz w:val="28"/>
                <w:lang w:val="uk-UA"/>
              </w:rPr>
            </w:pPr>
            <w:r>
              <w:rPr>
                <w:rFonts w:ascii="Times New Roman" w:hAnsi="Times New Roman"/>
                <w:sz w:val="28"/>
                <w:lang w:val="uk-UA"/>
              </w:rPr>
              <w:t>ЗП</w:t>
            </w:r>
          </w:p>
          <w:p w:rsidR="009D3047" w:rsidRPr="001D5B7A" w:rsidRDefault="009D3047" w:rsidP="00841162">
            <w:pPr>
              <w:spacing w:after="0" w:line="372" w:lineRule="auto"/>
              <w:jc w:val="center"/>
              <w:rPr>
                <w:rFonts w:ascii="Times New Roman" w:hAnsi="Times New Roman"/>
                <w:sz w:val="28"/>
                <w:lang w:val="uk-UA"/>
              </w:rPr>
            </w:pPr>
            <w:r w:rsidRPr="00FC1BAF">
              <w:rPr>
                <w:rFonts w:ascii="Times New Roman" w:hAnsi="Times New Roman"/>
                <w:sz w:val="28"/>
                <w:lang w:val="en-US"/>
              </w:rPr>
              <w:t xml:space="preserve">n = </w:t>
            </w:r>
            <w:r>
              <w:rPr>
                <w:rFonts w:ascii="Times New Roman" w:hAnsi="Times New Roman"/>
                <w:sz w:val="28"/>
                <w:lang w:val="uk-UA"/>
              </w:rPr>
              <w:t>1</w:t>
            </w:r>
            <w:r w:rsidR="00841162">
              <w:rPr>
                <w:rFonts w:ascii="Times New Roman" w:hAnsi="Times New Roman"/>
                <w:sz w:val="28"/>
                <w:lang w:val="uk-UA"/>
              </w:rPr>
              <w:t>39</w:t>
            </w:r>
          </w:p>
        </w:tc>
        <w:tc>
          <w:tcPr>
            <w:tcW w:w="2552" w:type="dxa"/>
            <w:shd w:val="clear" w:color="auto" w:fill="auto"/>
          </w:tcPr>
          <w:p w:rsidR="009D3047" w:rsidRPr="00FC1BAF" w:rsidRDefault="009D3047" w:rsidP="00A71BDF">
            <w:pPr>
              <w:spacing w:after="0" w:line="336" w:lineRule="auto"/>
              <w:jc w:val="center"/>
              <w:rPr>
                <w:rFonts w:ascii="Times New Roman" w:hAnsi="Times New Roman"/>
                <w:sz w:val="28"/>
              </w:rPr>
            </w:pPr>
            <w:r w:rsidRPr="00FC1BAF">
              <w:rPr>
                <w:rFonts w:ascii="Times New Roman" w:hAnsi="Times New Roman"/>
                <w:sz w:val="28"/>
              </w:rPr>
              <w:t>Контроль</w:t>
            </w:r>
          </w:p>
          <w:p w:rsidR="009D3047" w:rsidRPr="001D5B7A" w:rsidRDefault="009D3047" w:rsidP="00A71BDF">
            <w:pPr>
              <w:spacing w:after="0" w:line="372" w:lineRule="auto"/>
              <w:jc w:val="center"/>
              <w:rPr>
                <w:rFonts w:ascii="Times New Roman" w:hAnsi="Times New Roman"/>
                <w:sz w:val="28"/>
                <w:lang w:val="uk-UA"/>
              </w:rPr>
            </w:pPr>
            <w:r w:rsidRPr="00FC1BAF">
              <w:rPr>
                <w:rFonts w:ascii="Times New Roman" w:hAnsi="Times New Roman"/>
                <w:sz w:val="28"/>
                <w:lang w:val="en-US"/>
              </w:rPr>
              <w:t>n =</w:t>
            </w:r>
            <w:r w:rsidRPr="00FC1BAF">
              <w:rPr>
                <w:rFonts w:ascii="Times New Roman" w:hAnsi="Times New Roman"/>
                <w:sz w:val="28"/>
              </w:rPr>
              <w:t xml:space="preserve"> </w:t>
            </w:r>
            <w:r w:rsidRPr="00FC1BAF">
              <w:rPr>
                <w:rFonts w:ascii="Times New Roman" w:hAnsi="Times New Roman"/>
                <w:sz w:val="28"/>
                <w:lang w:val="en-US"/>
              </w:rPr>
              <w:t>2</w:t>
            </w:r>
            <w:r>
              <w:rPr>
                <w:rFonts w:ascii="Times New Roman" w:hAnsi="Times New Roman"/>
                <w:sz w:val="28"/>
                <w:lang w:val="uk-UA"/>
              </w:rPr>
              <w:t>8</w:t>
            </w:r>
          </w:p>
        </w:tc>
      </w:tr>
      <w:tr w:rsidR="009D3047" w:rsidRPr="00FC1BAF" w:rsidTr="00A71BDF">
        <w:tc>
          <w:tcPr>
            <w:tcW w:w="4503" w:type="dxa"/>
            <w:shd w:val="clear" w:color="auto" w:fill="auto"/>
          </w:tcPr>
          <w:p w:rsidR="009D3047" w:rsidRPr="00FC1BAF" w:rsidRDefault="009D3047" w:rsidP="00A71BDF">
            <w:pPr>
              <w:spacing w:after="0" w:line="372" w:lineRule="auto"/>
              <w:jc w:val="both"/>
              <w:rPr>
                <w:rFonts w:ascii="Times New Roman" w:hAnsi="Times New Roman"/>
                <w:sz w:val="28"/>
                <w:lang w:val="uk-UA"/>
              </w:rPr>
            </w:pPr>
            <w:r w:rsidRPr="00FC1BAF">
              <w:rPr>
                <w:rFonts w:ascii="Times New Roman" w:hAnsi="Times New Roman"/>
                <w:sz w:val="28"/>
                <w:szCs w:val="28"/>
              </w:rPr>
              <w:t>Гемоглобін (г/л)</w:t>
            </w:r>
          </w:p>
        </w:tc>
        <w:tc>
          <w:tcPr>
            <w:tcW w:w="2551" w:type="dxa"/>
            <w:shd w:val="clear" w:color="auto" w:fill="auto"/>
          </w:tcPr>
          <w:p w:rsidR="009D3047" w:rsidRPr="00FC1BAF" w:rsidRDefault="009D3047" w:rsidP="00A71BDF">
            <w:pPr>
              <w:spacing w:after="0" w:line="372" w:lineRule="auto"/>
              <w:jc w:val="center"/>
              <w:rPr>
                <w:rFonts w:ascii="Times New Roman" w:hAnsi="Times New Roman"/>
                <w:sz w:val="28"/>
                <w:lang w:val="uk-UA"/>
              </w:rPr>
            </w:pPr>
            <w:r w:rsidRPr="00FC1BAF">
              <w:rPr>
                <w:rFonts w:ascii="Times New Roman" w:hAnsi="Times New Roman"/>
                <w:sz w:val="28"/>
                <w:szCs w:val="28"/>
                <w:lang w:val="uk-UA"/>
              </w:rPr>
              <w:t>12</w:t>
            </w:r>
            <w:r>
              <w:rPr>
                <w:rFonts w:ascii="Times New Roman" w:hAnsi="Times New Roman"/>
                <w:sz w:val="28"/>
                <w:szCs w:val="28"/>
                <w:lang w:val="uk-UA"/>
              </w:rPr>
              <w:t>5</w:t>
            </w:r>
            <w:r w:rsidRPr="00FC1BAF">
              <w:rPr>
                <w:rFonts w:ascii="Times New Roman" w:hAnsi="Times New Roman"/>
                <w:sz w:val="28"/>
                <w:szCs w:val="28"/>
                <w:lang w:val="uk-UA"/>
              </w:rPr>
              <w:t>,</w:t>
            </w:r>
            <w:r>
              <w:rPr>
                <w:rFonts w:ascii="Times New Roman" w:hAnsi="Times New Roman"/>
                <w:sz w:val="28"/>
                <w:szCs w:val="28"/>
                <w:lang w:val="uk-UA"/>
              </w:rPr>
              <w:t>5</w:t>
            </w:r>
            <w:r w:rsidRPr="00FC1BAF">
              <w:rPr>
                <w:rFonts w:ascii="Times New Roman" w:hAnsi="Times New Roman"/>
                <w:sz w:val="28"/>
                <w:szCs w:val="28"/>
                <w:lang w:val="uk-UA"/>
              </w:rPr>
              <w:t>±</w:t>
            </w:r>
            <w:r>
              <w:rPr>
                <w:rFonts w:ascii="Times New Roman" w:hAnsi="Times New Roman"/>
                <w:sz w:val="28"/>
                <w:szCs w:val="28"/>
                <w:lang w:val="uk-UA"/>
              </w:rPr>
              <w:t>2</w:t>
            </w:r>
            <w:r w:rsidRPr="00FC1BAF">
              <w:rPr>
                <w:rFonts w:ascii="Times New Roman" w:hAnsi="Times New Roman"/>
                <w:sz w:val="28"/>
                <w:szCs w:val="28"/>
                <w:lang w:val="uk-UA"/>
              </w:rPr>
              <w:t>,</w:t>
            </w:r>
            <w:r>
              <w:rPr>
                <w:rFonts w:ascii="Times New Roman" w:hAnsi="Times New Roman"/>
                <w:sz w:val="28"/>
                <w:szCs w:val="28"/>
                <w:lang w:val="uk-UA"/>
              </w:rPr>
              <w:t>6</w:t>
            </w:r>
            <w:r w:rsidRPr="00FC1BAF">
              <w:rPr>
                <w:rFonts w:ascii="Times New Roman" w:hAnsi="Times New Roman"/>
                <w:sz w:val="28"/>
                <w:szCs w:val="28"/>
                <w:lang w:val="uk-UA"/>
              </w:rPr>
              <w:t>5</w:t>
            </w:r>
          </w:p>
        </w:tc>
        <w:tc>
          <w:tcPr>
            <w:tcW w:w="2552" w:type="dxa"/>
            <w:shd w:val="clear" w:color="auto" w:fill="auto"/>
          </w:tcPr>
          <w:p w:rsidR="009D3047" w:rsidRPr="00FC1BAF" w:rsidRDefault="009D3047" w:rsidP="00A71BDF">
            <w:pPr>
              <w:spacing w:after="0" w:line="372" w:lineRule="auto"/>
              <w:jc w:val="center"/>
              <w:rPr>
                <w:rFonts w:ascii="Times New Roman" w:hAnsi="Times New Roman"/>
                <w:sz w:val="28"/>
                <w:lang w:val="uk-UA"/>
              </w:rPr>
            </w:pPr>
            <w:r w:rsidRPr="00FC1BAF">
              <w:rPr>
                <w:rFonts w:ascii="Times New Roman" w:hAnsi="Times New Roman"/>
                <w:sz w:val="28"/>
                <w:szCs w:val="28"/>
              </w:rPr>
              <w:t>12</w:t>
            </w:r>
            <w:r w:rsidRPr="00FC1BAF">
              <w:rPr>
                <w:rFonts w:ascii="Times New Roman" w:hAnsi="Times New Roman"/>
                <w:sz w:val="28"/>
                <w:szCs w:val="28"/>
                <w:lang w:val="uk-UA"/>
              </w:rPr>
              <w:t>6</w:t>
            </w:r>
            <w:r w:rsidRPr="00FC1BAF">
              <w:rPr>
                <w:rFonts w:ascii="Times New Roman" w:hAnsi="Times New Roman"/>
                <w:sz w:val="28"/>
                <w:szCs w:val="28"/>
              </w:rPr>
              <w:t>,9</w:t>
            </w:r>
            <w:r w:rsidRPr="00FC1BAF">
              <w:rPr>
                <w:rFonts w:ascii="Times New Roman" w:hAnsi="Times New Roman"/>
                <w:sz w:val="28"/>
                <w:szCs w:val="28"/>
                <w:lang w:val="uk-UA"/>
              </w:rPr>
              <w:t>8</w:t>
            </w:r>
            <w:r w:rsidRPr="00FC1BAF">
              <w:rPr>
                <w:rFonts w:ascii="Times New Roman" w:hAnsi="Times New Roman"/>
                <w:sz w:val="28"/>
                <w:szCs w:val="28"/>
              </w:rPr>
              <w:t>±1,6</w:t>
            </w:r>
            <w:r w:rsidRPr="00FC1BAF">
              <w:rPr>
                <w:rFonts w:ascii="Times New Roman" w:hAnsi="Times New Roman"/>
                <w:sz w:val="28"/>
                <w:szCs w:val="28"/>
                <w:lang w:val="uk-UA"/>
              </w:rPr>
              <w:t>6</w:t>
            </w:r>
          </w:p>
        </w:tc>
      </w:tr>
      <w:tr w:rsidR="009D3047" w:rsidRPr="00FC1BAF" w:rsidTr="00A71BDF">
        <w:tc>
          <w:tcPr>
            <w:tcW w:w="4503" w:type="dxa"/>
            <w:shd w:val="clear" w:color="auto" w:fill="auto"/>
          </w:tcPr>
          <w:p w:rsidR="009D3047" w:rsidRPr="00FC1BAF" w:rsidRDefault="009D3047" w:rsidP="009F509A">
            <w:pPr>
              <w:spacing w:after="0" w:line="372" w:lineRule="auto"/>
              <w:jc w:val="both"/>
              <w:rPr>
                <w:rFonts w:ascii="Times New Roman" w:hAnsi="Times New Roman"/>
                <w:sz w:val="28"/>
                <w:lang w:val="uk-UA"/>
              </w:rPr>
            </w:pPr>
            <w:r w:rsidRPr="00FC1BAF">
              <w:rPr>
                <w:rFonts w:ascii="Times New Roman" w:hAnsi="Times New Roman"/>
                <w:sz w:val="28"/>
                <w:szCs w:val="28"/>
                <w:lang w:val="uk-UA"/>
              </w:rPr>
              <w:t>Тромбоцити</w:t>
            </w:r>
            <w:r w:rsidRPr="00FC1BAF">
              <w:rPr>
                <w:rFonts w:ascii="Times New Roman" w:hAnsi="Times New Roman"/>
                <w:sz w:val="28"/>
                <w:szCs w:val="28"/>
              </w:rPr>
              <w:t xml:space="preserve"> </w:t>
            </w:r>
            <w:r w:rsidRPr="00FC1BAF">
              <w:rPr>
                <w:rFonts w:ascii="Times New Roman" w:hAnsi="Times New Roman"/>
                <w:sz w:val="28"/>
                <w:szCs w:val="28"/>
                <w:lang w:val="uk-UA"/>
              </w:rPr>
              <w:t>(</w:t>
            </w:r>
            <w:r w:rsidRPr="00FC1BAF">
              <w:rPr>
                <w:rFonts w:ascii="Times New Roman" w:hAnsi="Times New Roman"/>
                <w:sz w:val="28"/>
                <w:szCs w:val="28"/>
              </w:rPr>
              <w:t>х10</w:t>
            </w:r>
            <w:r w:rsidR="009F509A">
              <w:rPr>
                <w:sz w:val="28"/>
                <w:szCs w:val="28"/>
              </w:rPr>
              <w:t>⁹</w:t>
            </w:r>
            <w:r w:rsidRPr="00FC1BAF">
              <w:rPr>
                <w:rFonts w:ascii="Times New Roman" w:hAnsi="Times New Roman"/>
                <w:sz w:val="28"/>
                <w:szCs w:val="28"/>
              </w:rPr>
              <w:t>/л)</w:t>
            </w:r>
          </w:p>
        </w:tc>
        <w:tc>
          <w:tcPr>
            <w:tcW w:w="2551" w:type="dxa"/>
            <w:shd w:val="clear" w:color="auto" w:fill="auto"/>
          </w:tcPr>
          <w:p w:rsidR="009D3047" w:rsidRPr="00FC1BAF" w:rsidRDefault="009D3047" w:rsidP="00855644">
            <w:pPr>
              <w:spacing w:after="0" w:line="372" w:lineRule="auto"/>
              <w:jc w:val="center"/>
              <w:rPr>
                <w:rFonts w:ascii="Times New Roman" w:hAnsi="Times New Roman"/>
                <w:sz w:val="28"/>
                <w:lang w:val="uk-UA"/>
              </w:rPr>
            </w:pPr>
            <w:r w:rsidRPr="00FC1BAF">
              <w:rPr>
                <w:rFonts w:ascii="Times New Roman" w:hAnsi="Times New Roman"/>
                <w:sz w:val="28"/>
                <w:szCs w:val="28"/>
                <w:lang w:val="uk-UA"/>
              </w:rPr>
              <w:t>2</w:t>
            </w:r>
            <w:r>
              <w:rPr>
                <w:rFonts w:ascii="Times New Roman" w:hAnsi="Times New Roman"/>
                <w:sz w:val="28"/>
                <w:szCs w:val="28"/>
                <w:lang w:val="uk-UA"/>
              </w:rPr>
              <w:t>02</w:t>
            </w:r>
            <w:r w:rsidRPr="00FC1BAF">
              <w:rPr>
                <w:rFonts w:ascii="Times New Roman" w:hAnsi="Times New Roman"/>
                <w:sz w:val="28"/>
                <w:szCs w:val="28"/>
                <w:lang w:val="uk-UA"/>
              </w:rPr>
              <w:t>,</w:t>
            </w:r>
            <w:r>
              <w:rPr>
                <w:rFonts w:ascii="Times New Roman" w:hAnsi="Times New Roman"/>
                <w:sz w:val="28"/>
                <w:szCs w:val="28"/>
                <w:lang w:val="uk-UA"/>
              </w:rPr>
              <w:t>2</w:t>
            </w:r>
            <w:r w:rsidRPr="00FC1BAF">
              <w:rPr>
                <w:rFonts w:ascii="Times New Roman" w:hAnsi="Times New Roman"/>
                <w:sz w:val="28"/>
                <w:szCs w:val="28"/>
                <w:lang w:val="uk-UA"/>
              </w:rPr>
              <w:t>±4,</w:t>
            </w:r>
            <w:r>
              <w:rPr>
                <w:rFonts w:ascii="Times New Roman" w:hAnsi="Times New Roman"/>
                <w:sz w:val="28"/>
                <w:szCs w:val="28"/>
                <w:lang w:val="uk-UA"/>
              </w:rPr>
              <w:t>6</w:t>
            </w:r>
            <w:r w:rsidR="00855644">
              <w:rPr>
                <w:rFonts w:ascii="Times New Roman" w:hAnsi="Times New Roman"/>
                <w:sz w:val="28"/>
                <w:szCs w:val="28"/>
                <w:lang w:val="uk-UA"/>
              </w:rPr>
              <w:t>*</w:t>
            </w:r>
          </w:p>
        </w:tc>
        <w:tc>
          <w:tcPr>
            <w:tcW w:w="2552" w:type="dxa"/>
            <w:shd w:val="clear" w:color="auto" w:fill="auto"/>
          </w:tcPr>
          <w:p w:rsidR="009D3047" w:rsidRPr="00FC1BAF" w:rsidRDefault="009D3047" w:rsidP="00A71BDF">
            <w:pPr>
              <w:spacing w:after="0" w:line="372" w:lineRule="auto"/>
              <w:jc w:val="center"/>
              <w:rPr>
                <w:rFonts w:ascii="Times New Roman" w:hAnsi="Times New Roman"/>
                <w:sz w:val="28"/>
                <w:lang w:val="uk-UA"/>
              </w:rPr>
            </w:pPr>
            <w:r w:rsidRPr="00FC1BAF">
              <w:rPr>
                <w:rFonts w:ascii="Times New Roman" w:hAnsi="Times New Roman"/>
                <w:sz w:val="28"/>
                <w:szCs w:val="28"/>
                <w:lang w:val="uk-UA"/>
              </w:rPr>
              <w:t>225±5,1</w:t>
            </w:r>
          </w:p>
        </w:tc>
      </w:tr>
      <w:tr w:rsidR="009D3047" w:rsidRPr="00FC1BAF" w:rsidTr="00A71BDF">
        <w:tc>
          <w:tcPr>
            <w:tcW w:w="4503" w:type="dxa"/>
            <w:shd w:val="clear" w:color="auto" w:fill="auto"/>
          </w:tcPr>
          <w:p w:rsidR="009D3047" w:rsidRPr="00FC1BAF" w:rsidRDefault="009D3047" w:rsidP="00A71BDF">
            <w:pPr>
              <w:spacing w:after="0" w:line="372" w:lineRule="auto"/>
              <w:jc w:val="both"/>
              <w:rPr>
                <w:rFonts w:ascii="Times New Roman" w:hAnsi="Times New Roman"/>
                <w:sz w:val="28"/>
                <w:lang w:val="uk-UA"/>
              </w:rPr>
            </w:pPr>
            <w:r w:rsidRPr="00FC1BAF">
              <w:rPr>
                <w:rFonts w:ascii="Times New Roman" w:hAnsi="Times New Roman"/>
                <w:sz w:val="28"/>
                <w:szCs w:val="28"/>
              </w:rPr>
              <w:t>Еритроцити (х10</w:t>
            </w:r>
            <w:r w:rsidRPr="00FC1BAF">
              <w:rPr>
                <w:rFonts w:ascii="Times New Roman" w:hAnsi="Times New Roman"/>
                <w:sz w:val="28"/>
                <w:szCs w:val="28"/>
                <w:vertAlign w:val="superscript"/>
              </w:rPr>
              <w:t>12</w:t>
            </w:r>
            <w:r w:rsidRPr="00FC1BAF">
              <w:rPr>
                <w:rFonts w:ascii="Times New Roman" w:hAnsi="Times New Roman"/>
                <w:sz w:val="28"/>
                <w:szCs w:val="28"/>
              </w:rPr>
              <w:t>/л)</w:t>
            </w:r>
          </w:p>
        </w:tc>
        <w:tc>
          <w:tcPr>
            <w:tcW w:w="2551" w:type="dxa"/>
            <w:shd w:val="clear" w:color="auto" w:fill="auto"/>
          </w:tcPr>
          <w:p w:rsidR="009D3047" w:rsidRPr="00FC1BAF" w:rsidRDefault="009D3047" w:rsidP="00A71BDF">
            <w:pPr>
              <w:spacing w:after="0" w:line="372" w:lineRule="auto"/>
              <w:jc w:val="center"/>
              <w:rPr>
                <w:rFonts w:ascii="Times New Roman" w:hAnsi="Times New Roman"/>
                <w:sz w:val="28"/>
                <w:lang w:val="uk-UA"/>
              </w:rPr>
            </w:pPr>
            <w:r w:rsidRPr="00FC1BAF">
              <w:rPr>
                <w:rFonts w:ascii="Times New Roman" w:hAnsi="Times New Roman"/>
                <w:sz w:val="28"/>
                <w:szCs w:val="28"/>
                <w:lang w:val="uk-UA"/>
              </w:rPr>
              <w:t>4,</w:t>
            </w:r>
            <w:r>
              <w:rPr>
                <w:rFonts w:ascii="Times New Roman" w:hAnsi="Times New Roman"/>
                <w:sz w:val="28"/>
                <w:szCs w:val="28"/>
                <w:lang w:val="uk-UA"/>
              </w:rPr>
              <w:t>1</w:t>
            </w:r>
            <w:r w:rsidRPr="00FC1BAF">
              <w:rPr>
                <w:rFonts w:ascii="Times New Roman" w:hAnsi="Times New Roman"/>
                <w:sz w:val="28"/>
                <w:szCs w:val="28"/>
                <w:lang w:val="uk-UA"/>
              </w:rPr>
              <w:t>±0,0</w:t>
            </w:r>
            <w:r>
              <w:rPr>
                <w:rFonts w:ascii="Times New Roman" w:hAnsi="Times New Roman"/>
                <w:sz w:val="28"/>
                <w:szCs w:val="28"/>
                <w:lang w:val="uk-UA"/>
              </w:rPr>
              <w:t>5</w:t>
            </w:r>
          </w:p>
        </w:tc>
        <w:tc>
          <w:tcPr>
            <w:tcW w:w="2552" w:type="dxa"/>
            <w:shd w:val="clear" w:color="auto" w:fill="auto"/>
          </w:tcPr>
          <w:p w:rsidR="009D3047" w:rsidRPr="00FC1BAF" w:rsidRDefault="009D3047" w:rsidP="00A71BDF">
            <w:pPr>
              <w:spacing w:after="0" w:line="372" w:lineRule="auto"/>
              <w:jc w:val="center"/>
              <w:rPr>
                <w:rFonts w:ascii="Times New Roman" w:hAnsi="Times New Roman"/>
                <w:sz w:val="28"/>
                <w:lang w:val="uk-UA"/>
              </w:rPr>
            </w:pPr>
            <w:r w:rsidRPr="00FC1BAF">
              <w:rPr>
                <w:rFonts w:ascii="Times New Roman" w:hAnsi="Times New Roman"/>
                <w:sz w:val="28"/>
                <w:szCs w:val="28"/>
                <w:lang w:val="uk-UA"/>
              </w:rPr>
              <w:t>4</w:t>
            </w:r>
            <w:r w:rsidRPr="00FC1BAF">
              <w:rPr>
                <w:rFonts w:ascii="Times New Roman" w:hAnsi="Times New Roman"/>
                <w:sz w:val="28"/>
                <w:szCs w:val="28"/>
              </w:rPr>
              <w:t>,</w:t>
            </w:r>
            <w:r w:rsidRPr="00FC1BAF">
              <w:rPr>
                <w:rFonts w:ascii="Times New Roman" w:hAnsi="Times New Roman"/>
                <w:sz w:val="28"/>
                <w:szCs w:val="28"/>
                <w:lang w:val="uk-UA"/>
              </w:rPr>
              <w:t>0</w:t>
            </w:r>
            <w:r w:rsidRPr="00FC1BAF">
              <w:rPr>
                <w:rFonts w:ascii="Times New Roman" w:hAnsi="Times New Roman"/>
                <w:sz w:val="28"/>
                <w:szCs w:val="28"/>
              </w:rPr>
              <w:t>8±0,1</w:t>
            </w:r>
            <w:r w:rsidRPr="00FC1BAF">
              <w:rPr>
                <w:rFonts w:ascii="Times New Roman" w:hAnsi="Times New Roman"/>
                <w:sz w:val="28"/>
                <w:szCs w:val="28"/>
                <w:lang w:val="uk-UA"/>
              </w:rPr>
              <w:t>1</w:t>
            </w:r>
          </w:p>
        </w:tc>
      </w:tr>
      <w:tr w:rsidR="009D3047" w:rsidRPr="00FC1BAF" w:rsidTr="00A71BDF">
        <w:tc>
          <w:tcPr>
            <w:tcW w:w="4503" w:type="dxa"/>
            <w:shd w:val="clear" w:color="auto" w:fill="auto"/>
          </w:tcPr>
          <w:p w:rsidR="009D3047" w:rsidRPr="00FC1BAF" w:rsidRDefault="009D3047" w:rsidP="00A71BDF">
            <w:pPr>
              <w:spacing w:after="0" w:line="372" w:lineRule="auto"/>
              <w:jc w:val="both"/>
              <w:rPr>
                <w:rFonts w:ascii="Times New Roman" w:hAnsi="Times New Roman"/>
                <w:sz w:val="28"/>
                <w:lang w:val="uk-UA"/>
              </w:rPr>
            </w:pPr>
            <w:r w:rsidRPr="00FC1BAF">
              <w:rPr>
                <w:rFonts w:ascii="Times New Roman" w:hAnsi="Times New Roman"/>
                <w:sz w:val="28"/>
                <w:szCs w:val="28"/>
              </w:rPr>
              <w:t>Лейкоцити (х10</w:t>
            </w:r>
            <w:r w:rsidRPr="00FC1BAF">
              <w:rPr>
                <w:rFonts w:ascii="Times New Roman" w:hAnsi="Times New Roman"/>
                <w:sz w:val="28"/>
                <w:szCs w:val="28"/>
                <w:vertAlign w:val="superscript"/>
              </w:rPr>
              <w:t>9</w:t>
            </w:r>
            <w:r w:rsidRPr="00FC1BAF">
              <w:rPr>
                <w:rFonts w:ascii="Times New Roman" w:hAnsi="Times New Roman"/>
                <w:sz w:val="28"/>
                <w:szCs w:val="28"/>
              </w:rPr>
              <w:t>/л)</w:t>
            </w:r>
          </w:p>
        </w:tc>
        <w:tc>
          <w:tcPr>
            <w:tcW w:w="2551" w:type="dxa"/>
            <w:shd w:val="clear" w:color="auto" w:fill="auto"/>
          </w:tcPr>
          <w:p w:rsidR="009D3047" w:rsidRPr="00FC1BAF" w:rsidRDefault="009D3047" w:rsidP="00855644">
            <w:pPr>
              <w:spacing w:after="0" w:line="372" w:lineRule="auto"/>
              <w:jc w:val="center"/>
              <w:rPr>
                <w:rFonts w:ascii="Times New Roman" w:hAnsi="Times New Roman"/>
                <w:sz w:val="28"/>
                <w:lang w:val="uk-UA"/>
              </w:rPr>
            </w:pPr>
            <w:r>
              <w:rPr>
                <w:rFonts w:ascii="Times New Roman" w:hAnsi="Times New Roman"/>
                <w:sz w:val="28"/>
                <w:szCs w:val="28"/>
                <w:lang w:val="uk-UA"/>
              </w:rPr>
              <w:t>8</w:t>
            </w:r>
            <w:r w:rsidRPr="00FC1BAF">
              <w:rPr>
                <w:rFonts w:ascii="Times New Roman" w:hAnsi="Times New Roman"/>
                <w:sz w:val="28"/>
                <w:szCs w:val="28"/>
                <w:lang w:val="uk-UA"/>
              </w:rPr>
              <w:t>,</w:t>
            </w:r>
            <w:r>
              <w:rPr>
                <w:rFonts w:ascii="Times New Roman" w:hAnsi="Times New Roman"/>
                <w:sz w:val="28"/>
                <w:szCs w:val="28"/>
                <w:lang w:val="uk-UA"/>
              </w:rPr>
              <w:t>62</w:t>
            </w:r>
            <w:r w:rsidRPr="00FC1BAF">
              <w:rPr>
                <w:rFonts w:ascii="Times New Roman" w:hAnsi="Times New Roman"/>
                <w:sz w:val="28"/>
                <w:szCs w:val="28"/>
                <w:lang w:val="uk-UA"/>
              </w:rPr>
              <w:t>±0,</w:t>
            </w:r>
            <w:r>
              <w:rPr>
                <w:rFonts w:ascii="Times New Roman" w:hAnsi="Times New Roman"/>
                <w:sz w:val="28"/>
                <w:szCs w:val="28"/>
                <w:lang w:val="uk-UA"/>
              </w:rPr>
              <w:t>68</w:t>
            </w:r>
            <w:r w:rsidR="00855644">
              <w:rPr>
                <w:rFonts w:ascii="Times New Roman" w:hAnsi="Times New Roman"/>
                <w:sz w:val="28"/>
                <w:szCs w:val="28"/>
                <w:lang w:val="uk-UA"/>
              </w:rPr>
              <w:t>*</w:t>
            </w:r>
          </w:p>
        </w:tc>
        <w:tc>
          <w:tcPr>
            <w:tcW w:w="2552" w:type="dxa"/>
            <w:shd w:val="clear" w:color="auto" w:fill="auto"/>
          </w:tcPr>
          <w:p w:rsidR="009D3047" w:rsidRPr="00FC1BAF" w:rsidRDefault="009D3047" w:rsidP="00A71BDF">
            <w:pPr>
              <w:spacing w:after="0" w:line="372" w:lineRule="auto"/>
              <w:jc w:val="center"/>
              <w:rPr>
                <w:rFonts w:ascii="Times New Roman" w:hAnsi="Times New Roman"/>
                <w:sz w:val="28"/>
                <w:lang w:val="uk-UA"/>
              </w:rPr>
            </w:pPr>
            <w:r w:rsidRPr="00FC1BAF">
              <w:rPr>
                <w:rFonts w:ascii="Times New Roman" w:hAnsi="Times New Roman"/>
                <w:sz w:val="28"/>
                <w:szCs w:val="28"/>
              </w:rPr>
              <w:t>6,</w:t>
            </w:r>
            <w:r w:rsidRPr="00FC1BAF">
              <w:rPr>
                <w:rFonts w:ascii="Times New Roman" w:hAnsi="Times New Roman"/>
                <w:sz w:val="28"/>
                <w:szCs w:val="28"/>
                <w:lang w:val="uk-UA"/>
              </w:rPr>
              <w:t>48</w:t>
            </w:r>
            <w:r w:rsidRPr="00FC1BAF">
              <w:rPr>
                <w:rFonts w:ascii="Times New Roman" w:hAnsi="Times New Roman"/>
                <w:sz w:val="28"/>
                <w:szCs w:val="28"/>
              </w:rPr>
              <w:t>±0,19</w:t>
            </w:r>
          </w:p>
        </w:tc>
      </w:tr>
      <w:tr w:rsidR="009D3047" w:rsidRPr="00FC1BAF" w:rsidTr="00A71BDF">
        <w:tc>
          <w:tcPr>
            <w:tcW w:w="4503" w:type="dxa"/>
            <w:shd w:val="clear" w:color="auto" w:fill="auto"/>
          </w:tcPr>
          <w:p w:rsidR="009D3047" w:rsidRPr="00FC1BAF" w:rsidRDefault="009D3047" w:rsidP="00A71BDF">
            <w:pPr>
              <w:spacing w:after="0" w:line="372" w:lineRule="auto"/>
              <w:jc w:val="both"/>
              <w:rPr>
                <w:rFonts w:ascii="Times New Roman" w:hAnsi="Times New Roman"/>
                <w:sz w:val="28"/>
                <w:lang w:val="uk-UA"/>
              </w:rPr>
            </w:pPr>
            <w:r w:rsidRPr="00FC1BAF">
              <w:rPr>
                <w:rFonts w:ascii="Times New Roman" w:hAnsi="Times New Roman"/>
                <w:sz w:val="28"/>
                <w:szCs w:val="28"/>
              </w:rPr>
              <w:t>Паличкоядерні нейтрофіли (%)</w:t>
            </w:r>
          </w:p>
        </w:tc>
        <w:tc>
          <w:tcPr>
            <w:tcW w:w="2551" w:type="dxa"/>
            <w:shd w:val="clear" w:color="auto" w:fill="auto"/>
          </w:tcPr>
          <w:p w:rsidR="009D3047" w:rsidRPr="00FC1BAF" w:rsidRDefault="009D3047" w:rsidP="00A71BDF">
            <w:pPr>
              <w:spacing w:after="0" w:line="372" w:lineRule="auto"/>
              <w:jc w:val="center"/>
              <w:rPr>
                <w:rFonts w:ascii="Times New Roman" w:hAnsi="Times New Roman"/>
                <w:sz w:val="28"/>
                <w:lang w:val="uk-UA"/>
              </w:rPr>
            </w:pPr>
            <w:r w:rsidRPr="00FC1BAF">
              <w:rPr>
                <w:rFonts w:ascii="Times New Roman" w:hAnsi="Times New Roman"/>
                <w:sz w:val="28"/>
                <w:szCs w:val="28"/>
                <w:lang w:val="uk-UA"/>
              </w:rPr>
              <w:t>2,35±0,3</w:t>
            </w:r>
            <w:r>
              <w:rPr>
                <w:rFonts w:ascii="Times New Roman" w:hAnsi="Times New Roman"/>
                <w:sz w:val="28"/>
                <w:szCs w:val="28"/>
                <w:lang w:val="uk-UA"/>
              </w:rPr>
              <w:t>9</w:t>
            </w:r>
          </w:p>
        </w:tc>
        <w:tc>
          <w:tcPr>
            <w:tcW w:w="2552" w:type="dxa"/>
            <w:shd w:val="clear" w:color="auto" w:fill="auto"/>
          </w:tcPr>
          <w:p w:rsidR="009D3047" w:rsidRPr="00FC1BAF" w:rsidRDefault="009D3047" w:rsidP="00A71BDF">
            <w:pPr>
              <w:spacing w:after="0" w:line="372" w:lineRule="auto"/>
              <w:jc w:val="center"/>
              <w:rPr>
                <w:rFonts w:ascii="Times New Roman" w:hAnsi="Times New Roman"/>
                <w:sz w:val="28"/>
                <w:lang w:val="uk-UA"/>
              </w:rPr>
            </w:pPr>
            <w:r w:rsidRPr="00FC1BAF">
              <w:rPr>
                <w:rFonts w:ascii="Times New Roman" w:hAnsi="Times New Roman"/>
                <w:sz w:val="28"/>
                <w:szCs w:val="28"/>
              </w:rPr>
              <w:t>2,</w:t>
            </w:r>
            <w:r w:rsidRPr="00FC1BAF">
              <w:rPr>
                <w:rFonts w:ascii="Times New Roman" w:hAnsi="Times New Roman"/>
                <w:sz w:val="28"/>
                <w:szCs w:val="28"/>
                <w:lang w:val="uk-UA"/>
              </w:rPr>
              <w:t>1</w:t>
            </w:r>
            <w:r w:rsidRPr="00FC1BAF">
              <w:rPr>
                <w:rFonts w:ascii="Times New Roman" w:hAnsi="Times New Roman"/>
                <w:sz w:val="28"/>
                <w:szCs w:val="28"/>
              </w:rPr>
              <w:t>0±0,2</w:t>
            </w:r>
            <w:r w:rsidRPr="00FC1BAF">
              <w:rPr>
                <w:rFonts w:ascii="Times New Roman" w:hAnsi="Times New Roman"/>
                <w:sz w:val="28"/>
                <w:szCs w:val="28"/>
                <w:lang w:val="uk-UA"/>
              </w:rPr>
              <w:t>1</w:t>
            </w:r>
          </w:p>
        </w:tc>
      </w:tr>
      <w:tr w:rsidR="009D3047" w:rsidRPr="00FC1BAF" w:rsidTr="00A71BDF">
        <w:tc>
          <w:tcPr>
            <w:tcW w:w="4503" w:type="dxa"/>
            <w:shd w:val="clear" w:color="auto" w:fill="auto"/>
          </w:tcPr>
          <w:p w:rsidR="009D3047" w:rsidRPr="00FC1BAF" w:rsidRDefault="009D3047" w:rsidP="00A71BDF">
            <w:pPr>
              <w:spacing w:after="0" w:line="372" w:lineRule="auto"/>
              <w:jc w:val="both"/>
              <w:rPr>
                <w:rFonts w:ascii="Times New Roman" w:hAnsi="Times New Roman"/>
                <w:sz w:val="28"/>
                <w:lang w:val="uk-UA"/>
              </w:rPr>
            </w:pPr>
            <w:r w:rsidRPr="00FC1BAF">
              <w:rPr>
                <w:rFonts w:ascii="Times New Roman" w:hAnsi="Times New Roman"/>
                <w:sz w:val="28"/>
                <w:szCs w:val="28"/>
              </w:rPr>
              <w:t>Сегментоядерні нейтрофіли(%)</w:t>
            </w:r>
          </w:p>
        </w:tc>
        <w:tc>
          <w:tcPr>
            <w:tcW w:w="2551" w:type="dxa"/>
            <w:shd w:val="clear" w:color="auto" w:fill="auto"/>
          </w:tcPr>
          <w:p w:rsidR="009D3047" w:rsidRPr="00FC1BAF" w:rsidRDefault="009D3047" w:rsidP="00855644">
            <w:pPr>
              <w:spacing w:after="0" w:line="372" w:lineRule="auto"/>
              <w:jc w:val="center"/>
              <w:rPr>
                <w:rFonts w:ascii="Times New Roman" w:hAnsi="Times New Roman"/>
                <w:sz w:val="28"/>
                <w:lang w:val="uk-UA"/>
              </w:rPr>
            </w:pPr>
            <w:r w:rsidRPr="00FC1BAF">
              <w:rPr>
                <w:rFonts w:ascii="Times New Roman" w:hAnsi="Times New Roman"/>
                <w:sz w:val="28"/>
                <w:szCs w:val="28"/>
                <w:lang w:val="uk-UA"/>
              </w:rPr>
              <w:t>4</w:t>
            </w:r>
            <w:r>
              <w:rPr>
                <w:rFonts w:ascii="Times New Roman" w:hAnsi="Times New Roman"/>
                <w:sz w:val="28"/>
                <w:szCs w:val="28"/>
                <w:lang w:val="uk-UA"/>
              </w:rPr>
              <w:t>6</w:t>
            </w:r>
            <w:r w:rsidRPr="00FC1BAF">
              <w:rPr>
                <w:rFonts w:ascii="Times New Roman" w:hAnsi="Times New Roman"/>
                <w:sz w:val="28"/>
                <w:szCs w:val="28"/>
                <w:lang w:val="uk-UA"/>
              </w:rPr>
              <w:t>,</w:t>
            </w:r>
            <w:r>
              <w:rPr>
                <w:rFonts w:ascii="Times New Roman" w:hAnsi="Times New Roman"/>
                <w:sz w:val="28"/>
                <w:szCs w:val="28"/>
                <w:lang w:val="uk-UA"/>
              </w:rPr>
              <w:t>1</w:t>
            </w:r>
            <w:r w:rsidRPr="00FC1BAF">
              <w:rPr>
                <w:rFonts w:ascii="Times New Roman" w:hAnsi="Times New Roman"/>
                <w:sz w:val="28"/>
                <w:szCs w:val="28"/>
                <w:lang w:val="uk-UA"/>
              </w:rPr>
              <w:t>8±3,1</w:t>
            </w:r>
            <w:r>
              <w:rPr>
                <w:rFonts w:ascii="Times New Roman" w:hAnsi="Times New Roman"/>
                <w:sz w:val="28"/>
                <w:szCs w:val="28"/>
                <w:lang w:val="uk-UA"/>
              </w:rPr>
              <w:t>2</w:t>
            </w:r>
            <w:r w:rsidR="00855644">
              <w:rPr>
                <w:rFonts w:ascii="Times New Roman" w:hAnsi="Times New Roman"/>
                <w:sz w:val="28"/>
                <w:szCs w:val="28"/>
                <w:lang w:val="uk-UA"/>
              </w:rPr>
              <w:t>*</w:t>
            </w:r>
          </w:p>
        </w:tc>
        <w:tc>
          <w:tcPr>
            <w:tcW w:w="2552" w:type="dxa"/>
            <w:shd w:val="clear" w:color="auto" w:fill="auto"/>
          </w:tcPr>
          <w:p w:rsidR="009D3047" w:rsidRPr="00FC1BAF" w:rsidRDefault="009D3047" w:rsidP="00A71BDF">
            <w:pPr>
              <w:spacing w:after="0" w:line="372" w:lineRule="auto"/>
              <w:jc w:val="center"/>
              <w:rPr>
                <w:rFonts w:ascii="Times New Roman" w:hAnsi="Times New Roman"/>
                <w:sz w:val="28"/>
                <w:lang w:val="uk-UA"/>
              </w:rPr>
            </w:pPr>
            <w:r w:rsidRPr="00FC1BAF">
              <w:rPr>
                <w:rFonts w:ascii="Times New Roman" w:hAnsi="Times New Roman"/>
                <w:sz w:val="28"/>
                <w:szCs w:val="28"/>
              </w:rPr>
              <w:t>3</w:t>
            </w:r>
            <w:r w:rsidRPr="00FC1BAF">
              <w:rPr>
                <w:rFonts w:ascii="Times New Roman" w:hAnsi="Times New Roman"/>
                <w:sz w:val="28"/>
                <w:szCs w:val="28"/>
                <w:lang w:val="uk-UA"/>
              </w:rPr>
              <w:t>8</w:t>
            </w:r>
            <w:r w:rsidRPr="00FC1BAF">
              <w:rPr>
                <w:rFonts w:ascii="Times New Roman" w:hAnsi="Times New Roman"/>
                <w:sz w:val="28"/>
                <w:szCs w:val="28"/>
              </w:rPr>
              <w:t>,2</w:t>
            </w:r>
            <w:r w:rsidRPr="00FC1BAF">
              <w:rPr>
                <w:rFonts w:ascii="Times New Roman" w:hAnsi="Times New Roman"/>
                <w:sz w:val="28"/>
                <w:szCs w:val="28"/>
                <w:lang w:val="uk-UA"/>
              </w:rPr>
              <w:t>1</w:t>
            </w:r>
            <w:r w:rsidRPr="00FC1BAF">
              <w:rPr>
                <w:rFonts w:ascii="Times New Roman" w:hAnsi="Times New Roman"/>
                <w:sz w:val="28"/>
                <w:szCs w:val="28"/>
              </w:rPr>
              <w:t>±2,0</w:t>
            </w:r>
            <w:r w:rsidRPr="00FC1BAF">
              <w:rPr>
                <w:rFonts w:ascii="Times New Roman" w:hAnsi="Times New Roman"/>
                <w:sz w:val="28"/>
                <w:szCs w:val="28"/>
                <w:lang w:val="uk-UA"/>
              </w:rPr>
              <w:t>5</w:t>
            </w:r>
          </w:p>
        </w:tc>
      </w:tr>
      <w:tr w:rsidR="009D3047" w:rsidRPr="00FC1BAF" w:rsidTr="00A71BDF">
        <w:tc>
          <w:tcPr>
            <w:tcW w:w="4503" w:type="dxa"/>
            <w:shd w:val="clear" w:color="auto" w:fill="auto"/>
          </w:tcPr>
          <w:p w:rsidR="009D3047" w:rsidRPr="00FC1BAF" w:rsidRDefault="009D3047" w:rsidP="00A71BDF">
            <w:pPr>
              <w:spacing w:after="0" w:line="372" w:lineRule="auto"/>
              <w:jc w:val="both"/>
              <w:rPr>
                <w:rFonts w:ascii="Times New Roman" w:hAnsi="Times New Roman"/>
                <w:sz w:val="28"/>
                <w:lang w:val="uk-UA"/>
              </w:rPr>
            </w:pPr>
            <w:r w:rsidRPr="00FC1BAF">
              <w:rPr>
                <w:rFonts w:ascii="Times New Roman" w:hAnsi="Times New Roman"/>
                <w:sz w:val="28"/>
                <w:szCs w:val="28"/>
              </w:rPr>
              <w:t>Еозинофіли (%)</w:t>
            </w:r>
          </w:p>
        </w:tc>
        <w:tc>
          <w:tcPr>
            <w:tcW w:w="2551" w:type="dxa"/>
            <w:shd w:val="clear" w:color="auto" w:fill="auto"/>
          </w:tcPr>
          <w:p w:rsidR="009D3047" w:rsidRPr="00A71D1C" w:rsidRDefault="009D3047" w:rsidP="00A71BDF">
            <w:pPr>
              <w:spacing w:after="0" w:line="372" w:lineRule="auto"/>
              <w:jc w:val="center"/>
              <w:rPr>
                <w:rFonts w:ascii="Times New Roman" w:hAnsi="Times New Roman"/>
                <w:sz w:val="28"/>
                <w:lang w:val="uk-UA"/>
              </w:rPr>
            </w:pPr>
            <w:r w:rsidRPr="00FC1BAF">
              <w:rPr>
                <w:rFonts w:ascii="Times New Roman" w:hAnsi="Times New Roman"/>
                <w:sz w:val="28"/>
                <w:szCs w:val="28"/>
              </w:rPr>
              <w:t>2,</w:t>
            </w:r>
            <w:r>
              <w:rPr>
                <w:rFonts w:ascii="Times New Roman" w:hAnsi="Times New Roman"/>
                <w:sz w:val="28"/>
                <w:szCs w:val="28"/>
                <w:lang w:val="uk-UA"/>
              </w:rPr>
              <w:t>29</w:t>
            </w:r>
            <w:r w:rsidRPr="00FC1BAF">
              <w:rPr>
                <w:rFonts w:ascii="Times New Roman" w:hAnsi="Times New Roman"/>
                <w:sz w:val="28"/>
                <w:szCs w:val="28"/>
              </w:rPr>
              <w:t>±0,</w:t>
            </w:r>
            <w:r>
              <w:rPr>
                <w:rFonts w:ascii="Times New Roman" w:hAnsi="Times New Roman"/>
                <w:sz w:val="28"/>
                <w:szCs w:val="28"/>
                <w:lang w:val="uk-UA"/>
              </w:rPr>
              <w:t>38</w:t>
            </w:r>
          </w:p>
        </w:tc>
        <w:tc>
          <w:tcPr>
            <w:tcW w:w="2552" w:type="dxa"/>
            <w:shd w:val="clear" w:color="auto" w:fill="auto"/>
          </w:tcPr>
          <w:p w:rsidR="009D3047" w:rsidRPr="00FC1BAF" w:rsidRDefault="009D3047" w:rsidP="00A71BDF">
            <w:pPr>
              <w:spacing w:after="0" w:line="372" w:lineRule="auto"/>
              <w:jc w:val="center"/>
              <w:rPr>
                <w:rFonts w:ascii="Times New Roman" w:hAnsi="Times New Roman"/>
                <w:sz w:val="28"/>
                <w:lang w:val="uk-UA"/>
              </w:rPr>
            </w:pPr>
            <w:r w:rsidRPr="00FC1BAF">
              <w:rPr>
                <w:rFonts w:ascii="Times New Roman" w:hAnsi="Times New Roman"/>
                <w:sz w:val="28"/>
                <w:szCs w:val="28"/>
              </w:rPr>
              <w:t>2,</w:t>
            </w:r>
            <w:r w:rsidRPr="00FC1BAF">
              <w:rPr>
                <w:rFonts w:ascii="Times New Roman" w:hAnsi="Times New Roman"/>
                <w:sz w:val="28"/>
                <w:szCs w:val="28"/>
                <w:lang w:val="uk-UA"/>
              </w:rPr>
              <w:t>23</w:t>
            </w:r>
            <w:r w:rsidRPr="00FC1BAF">
              <w:rPr>
                <w:rFonts w:ascii="Times New Roman" w:hAnsi="Times New Roman"/>
                <w:sz w:val="28"/>
                <w:szCs w:val="28"/>
              </w:rPr>
              <w:t>±0,3</w:t>
            </w:r>
            <w:r w:rsidRPr="00FC1BAF">
              <w:rPr>
                <w:rFonts w:ascii="Times New Roman" w:hAnsi="Times New Roman"/>
                <w:sz w:val="28"/>
                <w:szCs w:val="28"/>
                <w:lang w:val="uk-UA"/>
              </w:rPr>
              <w:t>1</w:t>
            </w:r>
          </w:p>
        </w:tc>
      </w:tr>
      <w:tr w:rsidR="009D3047" w:rsidRPr="00FC1BAF" w:rsidTr="00A71BDF">
        <w:tc>
          <w:tcPr>
            <w:tcW w:w="4503" w:type="dxa"/>
            <w:shd w:val="clear" w:color="auto" w:fill="auto"/>
          </w:tcPr>
          <w:p w:rsidR="009D3047" w:rsidRPr="00FC1BAF" w:rsidRDefault="009D3047" w:rsidP="00A71BDF">
            <w:pPr>
              <w:spacing w:after="0" w:line="372" w:lineRule="auto"/>
              <w:jc w:val="both"/>
              <w:rPr>
                <w:rFonts w:ascii="Times New Roman" w:hAnsi="Times New Roman"/>
                <w:sz w:val="28"/>
                <w:lang w:val="uk-UA"/>
              </w:rPr>
            </w:pPr>
            <w:r w:rsidRPr="00FC1BAF">
              <w:rPr>
                <w:rFonts w:ascii="Times New Roman" w:hAnsi="Times New Roman"/>
                <w:sz w:val="28"/>
                <w:szCs w:val="28"/>
              </w:rPr>
              <w:t>Лімфоцити (%)</w:t>
            </w:r>
          </w:p>
        </w:tc>
        <w:tc>
          <w:tcPr>
            <w:tcW w:w="2551" w:type="dxa"/>
            <w:shd w:val="clear" w:color="auto" w:fill="auto"/>
          </w:tcPr>
          <w:p w:rsidR="009D3047" w:rsidRPr="00FC1BAF" w:rsidRDefault="009D3047" w:rsidP="00855644">
            <w:pPr>
              <w:spacing w:after="0" w:line="372" w:lineRule="auto"/>
              <w:jc w:val="center"/>
              <w:rPr>
                <w:rFonts w:ascii="Times New Roman" w:hAnsi="Times New Roman"/>
                <w:sz w:val="28"/>
                <w:lang w:val="uk-UA"/>
              </w:rPr>
            </w:pPr>
            <w:r w:rsidRPr="00FC1BAF">
              <w:rPr>
                <w:rFonts w:ascii="Times New Roman" w:hAnsi="Times New Roman"/>
                <w:sz w:val="28"/>
                <w:szCs w:val="28"/>
                <w:lang w:val="uk-UA"/>
              </w:rPr>
              <w:t>4</w:t>
            </w:r>
            <w:r>
              <w:rPr>
                <w:rFonts w:ascii="Times New Roman" w:hAnsi="Times New Roman"/>
                <w:sz w:val="28"/>
                <w:szCs w:val="28"/>
                <w:lang w:val="uk-UA"/>
              </w:rPr>
              <w:t>9</w:t>
            </w:r>
            <w:r w:rsidRPr="00FC1BAF">
              <w:rPr>
                <w:rFonts w:ascii="Times New Roman" w:hAnsi="Times New Roman"/>
                <w:sz w:val="28"/>
                <w:szCs w:val="28"/>
                <w:lang w:val="uk-UA"/>
              </w:rPr>
              <w:t>,</w:t>
            </w:r>
            <w:r>
              <w:rPr>
                <w:rFonts w:ascii="Times New Roman" w:hAnsi="Times New Roman"/>
                <w:sz w:val="28"/>
                <w:szCs w:val="28"/>
                <w:lang w:val="uk-UA"/>
              </w:rPr>
              <w:t>93</w:t>
            </w:r>
            <w:r w:rsidRPr="00FC1BAF">
              <w:rPr>
                <w:rFonts w:ascii="Times New Roman" w:hAnsi="Times New Roman"/>
                <w:sz w:val="28"/>
                <w:szCs w:val="28"/>
                <w:lang w:val="uk-UA"/>
              </w:rPr>
              <w:t>±2,</w:t>
            </w:r>
            <w:r>
              <w:rPr>
                <w:rFonts w:ascii="Times New Roman" w:hAnsi="Times New Roman"/>
                <w:sz w:val="28"/>
                <w:szCs w:val="28"/>
                <w:lang w:val="uk-UA"/>
              </w:rPr>
              <w:t>44</w:t>
            </w:r>
            <w:r w:rsidR="00855644">
              <w:rPr>
                <w:rFonts w:ascii="Times New Roman" w:hAnsi="Times New Roman"/>
                <w:sz w:val="28"/>
                <w:szCs w:val="28"/>
                <w:lang w:val="uk-UA"/>
              </w:rPr>
              <w:t>*</w:t>
            </w:r>
          </w:p>
        </w:tc>
        <w:tc>
          <w:tcPr>
            <w:tcW w:w="2552" w:type="dxa"/>
            <w:shd w:val="clear" w:color="auto" w:fill="auto"/>
          </w:tcPr>
          <w:p w:rsidR="009D3047" w:rsidRPr="00FC1BAF" w:rsidRDefault="009D3047" w:rsidP="00A71BDF">
            <w:pPr>
              <w:spacing w:after="0" w:line="372" w:lineRule="auto"/>
              <w:jc w:val="center"/>
              <w:rPr>
                <w:rFonts w:ascii="Times New Roman" w:hAnsi="Times New Roman"/>
                <w:sz w:val="28"/>
                <w:lang w:val="uk-UA"/>
              </w:rPr>
            </w:pPr>
            <w:r w:rsidRPr="00FC1BAF">
              <w:rPr>
                <w:rFonts w:ascii="Times New Roman" w:hAnsi="Times New Roman"/>
                <w:sz w:val="28"/>
                <w:szCs w:val="28"/>
                <w:lang w:val="uk-UA"/>
              </w:rPr>
              <w:t>40</w:t>
            </w:r>
            <w:r w:rsidRPr="00FC1BAF">
              <w:rPr>
                <w:rFonts w:ascii="Times New Roman" w:hAnsi="Times New Roman"/>
                <w:sz w:val="28"/>
                <w:szCs w:val="28"/>
              </w:rPr>
              <w:t>,0</w:t>
            </w:r>
            <w:r w:rsidRPr="00FC1BAF">
              <w:rPr>
                <w:rFonts w:ascii="Times New Roman" w:hAnsi="Times New Roman"/>
                <w:sz w:val="28"/>
                <w:szCs w:val="28"/>
                <w:lang w:val="uk-UA"/>
              </w:rPr>
              <w:t>2</w:t>
            </w:r>
            <w:r w:rsidRPr="00FC1BAF">
              <w:rPr>
                <w:rFonts w:ascii="Times New Roman" w:hAnsi="Times New Roman"/>
                <w:sz w:val="28"/>
                <w:szCs w:val="28"/>
              </w:rPr>
              <w:t>±1,</w:t>
            </w:r>
            <w:r w:rsidRPr="00FC1BAF">
              <w:rPr>
                <w:rFonts w:ascii="Times New Roman" w:hAnsi="Times New Roman"/>
                <w:sz w:val="28"/>
                <w:szCs w:val="28"/>
                <w:lang w:val="uk-UA"/>
              </w:rPr>
              <w:t>14</w:t>
            </w:r>
          </w:p>
        </w:tc>
      </w:tr>
      <w:tr w:rsidR="009D3047" w:rsidRPr="00FC1BAF" w:rsidTr="00A71BDF">
        <w:tc>
          <w:tcPr>
            <w:tcW w:w="4503" w:type="dxa"/>
            <w:shd w:val="clear" w:color="auto" w:fill="auto"/>
          </w:tcPr>
          <w:p w:rsidR="009D3047" w:rsidRPr="00FC1BAF" w:rsidRDefault="009D3047" w:rsidP="00A71BDF">
            <w:pPr>
              <w:spacing w:after="0" w:line="372" w:lineRule="auto"/>
              <w:jc w:val="both"/>
              <w:rPr>
                <w:rFonts w:ascii="Times New Roman" w:hAnsi="Times New Roman"/>
                <w:sz w:val="28"/>
                <w:lang w:val="uk-UA"/>
              </w:rPr>
            </w:pPr>
            <w:r w:rsidRPr="00FC1BAF">
              <w:rPr>
                <w:rFonts w:ascii="Times New Roman" w:hAnsi="Times New Roman"/>
                <w:sz w:val="28"/>
                <w:szCs w:val="28"/>
              </w:rPr>
              <w:t>Моноцити (%)</w:t>
            </w:r>
          </w:p>
        </w:tc>
        <w:tc>
          <w:tcPr>
            <w:tcW w:w="2551" w:type="dxa"/>
            <w:shd w:val="clear" w:color="auto" w:fill="auto"/>
          </w:tcPr>
          <w:p w:rsidR="009D3047" w:rsidRPr="00FC1BAF" w:rsidRDefault="009D3047" w:rsidP="00855644">
            <w:pPr>
              <w:spacing w:after="0" w:line="372" w:lineRule="auto"/>
              <w:jc w:val="center"/>
              <w:rPr>
                <w:rFonts w:ascii="Times New Roman" w:hAnsi="Times New Roman"/>
                <w:sz w:val="28"/>
                <w:lang w:val="uk-UA"/>
              </w:rPr>
            </w:pPr>
            <w:r>
              <w:rPr>
                <w:rFonts w:ascii="Times New Roman" w:hAnsi="Times New Roman"/>
                <w:sz w:val="28"/>
                <w:szCs w:val="28"/>
                <w:lang w:val="uk-UA"/>
              </w:rPr>
              <w:t>8</w:t>
            </w:r>
            <w:r w:rsidRPr="00FC1BAF">
              <w:rPr>
                <w:rFonts w:ascii="Times New Roman" w:hAnsi="Times New Roman"/>
                <w:sz w:val="28"/>
                <w:szCs w:val="28"/>
                <w:lang w:val="uk-UA"/>
              </w:rPr>
              <w:t>,6</w:t>
            </w:r>
            <w:r>
              <w:rPr>
                <w:rFonts w:ascii="Times New Roman" w:hAnsi="Times New Roman"/>
                <w:sz w:val="28"/>
                <w:szCs w:val="28"/>
                <w:lang w:val="uk-UA"/>
              </w:rPr>
              <w:t>7</w:t>
            </w:r>
            <w:r w:rsidRPr="00FC1BAF">
              <w:rPr>
                <w:rFonts w:ascii="Times New Roman" w:hAnsi="Times New Roman"/>
                <w:sz w:val="28"/>
                <w:szCs w:val="28"/>
                <w:lang w:val="uk-UA"/>
              </w:rPr>
              <w:t>±0,7</w:t>
            </w:r>
            <w:r>
              <w:rPr>
                <w:rFonts w:ascii="Times New Roman" w:hAnsi="Times New Roman"/>
                <w:sz w:val="28"/>
                <w:szCs w:val="28"/>
                <w:lang w:val="uk-UA"/>
              </w:rPr>
              <w:t>5</w:t>
            </w:r>
            <w:r w:rsidR="00855644">
              <w:rPr>
                <w:rFonts w:ascii="Times New Roman" w:hAnsi="Times New Roman"/>
                <w:sz w:val="28"/>
                <w:szCs w:val="28"/>
                <w:lang w:val="uk-UA"/>
              </w:rPr>
              <w:t>*</w:t>
            </w:r>
          </w:p>
        </w:tc>
        <w:tc>
          <w:tcPr>
            <w:tcW w:w="2552" w:type="dxa"/>
            <w:shd w:val="clear" w:color="auto" w:fill="auto"/>
          </w:tcPr>
          <w:p w:rsidR="009D3047" w:rsidRPr="00FC1BAF" w:rsidRDefault="009D3047" w:rsidP="00A71BDF">
            <w:pPr>
              <w:spacing w:after="0" w:line="372" w:lineRule="auto"/>
              <w:jc w:val="center"/>
              <w:rPr>
                <w:rFonts w:ascii="Times New Roman" w:hAnsi="Times New Roman"/>
                <w:sz w:val="28"/>
                <w:lang w:val="uk-UA"/>
              </w:rPr>
            </w:pPr>
            <w:r w:rsidRPr="00FC1BAF">
              <w:rPr>
                <w:rFonts w:ascii="Times New Roman" w:hAnsi="Times New Roman"/>
                <w:sz w:val="28"/>
                <w:szCs w:val="28"/>
                <w:lang w:val="uk-UA"/>
              </w:rPr>
              <w:t>5</w:t>
            </w:r>
            <w:r w:rsidRPr="00FC1BAF">
              <w:rPr>
                <w:rFonts w:ascii="Times New Roman" w:hAnsi="Times New Roman"/>
                <w:sz w:val="28"/>
                <w:szCs w:val="28"/>
              </w:rPr>
              <w:t>,</w:t>
            </w:r>
            <w:r w:rsidRPr="00FC1BAF">
              <w:rPr>
                <w:rFonts w:ascii="Times New Roman" w:hAnsi="Times New Roman"/>
                <w:sz w:val="28"/>
                <w:szCs w:val="28"/>
                <w:lang w:val="uk-UA"/>
              </w:rPr>
              <w:t>0</w:t>
            </w:r>
            <w:r w:rsidRPr="00FC1BAF">
              <w:rPr>
                <w:rFonts w:ascii="Times New Roman" w:hAnsi="Times New Roman"/>
                <w:sz w:val="28"/>
                <w:szCs w:val="28"/>
              </w:rPr>
              <w:t>3±0,</w:t>
            </w:r>
            <w:r w:rsidRPr="00FC1BAF">
              <w:rPr>
                <w:rFonts w:ascii="Times New Roman" w:hAnsi="Times New Roman"/>
                <w:sz w:val="28"/>
                <w:szCs w:val="28"/>
                <w:lang w:val="uk-UA"/>
              </w:rPr>
              <w:t>54</w:t>
            </w:r>
          </w:p>
        </w:tc>
      </w:tr>
      <w:tr w:rsidR="009D3047" w:rsidRPr="00FC1BAF" w:rsidTr="00A71BDF">
        <w:tc>
          <w:tcPr>
            <w:tcW w:w="4503" w:type="dxa"/>
            <w:shd w:val="clear" w:color="auto" w:fill="auto"/>
          </w:tcPr>
          <w:p w:rsidR="009D3047" w:rsidRPr="00FC1BAF" w:rsidRDefault="009D3047" w:rsidP="00A71BDF">
            <w:pPr>
              <w:spacing w:after="0" w:line="372" w:lineRule="auto"/>
              <w:jc w:val="both"/>
              <w:rPr>
                <w:rFonts w:ascii="Times New Roman" w:hAnsi="Times New Roman"/>
                <w:sz w:val="28"/>
                <w:lang w:val="uk-UA"/>
              </w:rPr>
            </w:pPr>
            <w:r w:rsidRPr="00FC1BAF">
              <w:rPr>
                <w:rFonts w:ascii="Times New Roman" w:hAnsi="Times New Roman"/>
                <w:sz w:val="28"/>
                <w:szCs w:val="28"/>
              </w:rPr>
              <w:t>ШОЕ (мм/г)</w:t>
            </w:r>
          </w:p>
        </w:tc>
        <w:tc>
          <w:tcPr>
            <w:tcW w:w="2551" w:type="dxa"/>
            <w:shd w:val="clear" w:color="auto" w:fill="auto"/>
          </w:tcPr>
          <w:p w:rsidR="009D3047" w:rsidRPr="00FC1BAF" w:rsidRDefault="009D3047" w:rsidP="00855644">
            <w:pPr>
              <w:spacing w:after="0" w:line="372" w:lineRule="auto"/>
              <w:jc w:val="center"/>
              <w:rPr>
                <w:rFonts w:ascii="Times New Roman" w:hAnsi="Times New Roman"/>
                <w:sz w:val="28"/>
                <w:lang w:val="uk-UA"/>
              </w:rPr>
            </w:pPr>
            <w:r w:rsidRPr="00FC1BAF">
              <w:rPr>
                <w:rFonts w:ascii="Times New Roman" w:hAnsi="Times New Roman"/>
                <w:sz w:val="28"/>
                <w:szCs w:val="28"/>
                <w:lang w:val="uk-UA"/>
              </w:rPr>
              <w:t>1</w:t>
            </w:r>
            <w:r>
              <w:rPr>
                <w:rFonts w:ascii="Times New Roman" w:hAnsi="Times New Roman"/>
                <w:sz w:val="28"/>
                <w:szCs w:val="28"/>
                <w:lang w:val="uk-UA"/>
              </w:rPr>
              <w:t>5</w:t>
            </w:r>
            <w:r w:rsidRPr="00FC1BAF">
              <w:rPr>
                <w:rFonts w:ascii="Times New Roman" w:hAnsi="Times New Roman"/>
                <w:sz w:val="28"/>
                <w:szCs w:val="28"/>
                <w:lang w:val="uk-UA"/>
              </w:rPr>
              <w:t>,</w:t>
            </w:r>
            <w:r>
              <w:rPr>
                <w:rFonts w:ascii="Times New Roman" w:hAnsi="Times New Roman"/>
                <w:sz w:val="28"/>
                <w:szCs w:val="28"/>
                <w:lang w:val="uk-UA"/>
              </w:rPr>
              <w:t>87</w:t>
            </w:r>
            <w:r w:rsidRPr="00FC1BAF">
              <w:rPr>
                <w:rFonts w:ascii="Times New Roman" w:hAnsi="Times New Roman"/>
                <w:sz w:val="28"/>
                <w:szCs w:val="28"/>
                <w:lang w:val="uk-UA"/>
              </w:rPr>
              <w:t>±1,</w:t>
            </w:r>
            <w:r>
              <w:rPr>
                <w:rFonts w:ascii="Times New Roman" w:hAnsi="Times New Roman"/>
                <w:sz w:val="28"/>
                <w:szCs w:val="28"/>
                <w:lang w:val="uk-UA"/>
              </w:rPr>
              <w:t>32</w:t>
            </w:r>
            <w:r w:rsidR="00855644">
              <w:rPr>
                <w:rFonts w:ascii="Times New Roman" w:hAnsi="Times New Roman"/>
                <w:sz w:val="28"/>
                <w:szCs w:val="28"/>
                <w:lang w:val="uk-UA"/>
              </w:rPr>
              <w:t>*</w:t>
            </w:r>
          </w:p>
        </w:tc>
        <w:tc>
          <w:tcPr>
            <w:tcW w:w="2552" w:type="dxa"/>
            <w:shd w:val="clear" w:color="auto" w:fill="auto"/>
          </w:tcPr>
          <w:p w:rsidR="009D3047" w:rsidRPr="00FC1BAF" w:rsidRDefault="009D3047" w:rsidP="00A71BDF">
            <w:pPr>
              <w:spacing w:after="0" w:line="372" w:lineRule="auto"/>
              <w:jc w:val="center"/>
              <w:rPr>
                <w:rFonts w:ascii="Times New Roman" w:hAnsi="Times New Roman"/>
                <w:sz w:val="28"/>
                <w:lang w:val="uk-UA"/>
              </w:rPr>
            </w:pPr>
            <w:r w:rsidRPr="00FC1BAF">
              <w:rPr>
                <w:rFonts w:ascii="Times New Roman" w:hAnsi="Times New Roman"/>
                <w:sz w:val="28"/>
                <w:szCs w:val="28"/>
              </w:rPr>
              <w:t>5,0±0,3</w:t>
            </w:r>
            <w:r w:rsidRPr="00FC1BAF">
              <w:rPr>
                <w:rFonts w:ascii="Times New Roman" w:hAnsi="Times New Roman"/>
                <w:sz w:val="28"/>
                <w:szCs w:val="28"/>
                <w:lang w:val="uk-UA"/>
              </w:rPr>
              <w:t>2</w:t>
            </w:r>
          </w:p>
        </w:tc>
      </w:tr>
      <w:tr w:rsidR="009D3047" w:rsidRPr="00FC1BAF" w:rsidTr="00A71BDF">
        <w:tc>
          <w:tcPr>
            <w:tcW w:w="4503" w:type="dxa"/>
            <w:shd w:val="clear" w:color="auto" w:fill="auto"/>
          </w:tcPr>
          <w:p w:rsidR="009D3047" w:rsidRPr="00FD0E6A" w:rsidRDefault="009D3047" w:rsidP="00A71BDF">
            <w:pPr>
              <w:spacing w:after="0" w:line="372" w:lineRule="auto"/>
              <w:jc w:val="both"/>
              <w:rPr>
                <w:rFonts w:ascii="Times New Roman" w:hAnsi="Times New Roman"/>
                <w:sz w:val="28"/>
                <w:szCs w:val="28"/>
                <w:lang w:val="uk-UA"/>
              </w:rPr>
            </w:pPr>
            <w:r>
              <w:rPr>
                <w:rFonts w:ascii="Times New Roman" w:hAnsi="Times New Roman"/>
                <w:sz w:val="28"/>
                <w:szCs w:val="28"/>
                <w:lang w:val="uk-UA"/>
              </w:rPr>
              <w:t>Атипові мононуклеари</w:t>
            </w:r>
          </w:p>
        </w:tc>
        <w:tc>
          <w:tcPr>
            <w:tcW w:w="2551" w:type="dxa"/>
            <w:shd w:val="clear" w:color="auto" w:fill="auto"/>
          </w:tcPr>
          <w:p w:rsidR="009D3047" w:rsidRPr="00FC1BAF" w:rsidRDefault="009D3047" w:rsidP="00A71BDF">
            <w:pPr>
              <w:spacing w:after="0" w:line="372" w:lineRule="auto"/>
              <w:jc w:val="center"/>
              <w:rPr>
                <w:rFonts w:ascii="Times New Roman" w:hAnsi="Times New Roman"/>
                <w:sz w:val="28"/>
                <w:szCs w:val="28"/>
                <w:lang w:val="uk-UA"/>
              </w:rPr>
            </w:pPr>
            <w:r>
              <w:rPr>
                <w:rFonts w:ascii="Times New Roman" w:hAnsi="Times New Roman"/>
                <w:sz w:val="28"/>
                <w:szCs w:val="28"/>
                <w:lang w:val="uk-UA"/>
              </w:rPr>
              <w:t>5,27±0,21</w:t>
            </w:r>
          </w:p>
        </w:tc>
        <w:tc>
          <w:tcPr>
            <w:tcW w:w="2552" w:type="dxa"/>
            <w:shd w:val="clear" w:color="auto" w:fill="auto"/>
          </w:tcPr>
          <w:p w:rsidR="009D3047" w:rsidRPr="000E1278" w:rsidRDefault="009D3047" w:rsidP="00A71BDF">
            <w:pPr>
              <w:spacing w:after="0" w:line="372" w:lineRule="auto"/>
              <w:jc w:val="center"/>
              <w:rPr>
                <w:rFonts w:ascii="Times New Roman" w:hAnsi="Times New Roman"/>
                <w:sz w:val="28"/>
                <w:szCs w:val="28"/>
                <w:lang w:val="uk-UA"/>
              </w:rPr>
            </w:pPr>
            <w:r>
              <w:rPr>
                <w:rFonts w:ascii="Times New Roman" w:hAnsi="Times New Roman"/>
                <w:sz w:val="28"/>
                <w:szCs w:val="28"/>
                <w:lang w:val="uk-UA"/>
              </w:rPr>
              <w:t>-</w:t>
            </w:r>
          </w:p>
        </w:tc>
      </w:tr>
    </w:tbl>
    <w:p w:rsidR="009D3047" w:rsidRDefault="009D3047" w:rsidP="00882CE8">
      <w:pPr>
        <w:spacing w:after="0"/>
        <w:jc w:val="both"/>
        <w:rPr>
          <w:rFonts w:ascii="Times New Roman" w:hAnsi="Times New Roman"/>
          <w:sz w:val="24"/>
          <w:szCs w:val="24"/>
          <w:lang w:val="uk-UA"/>
        </w:rPr>
      </w:pPr>
      <w:r w:rsidRPr="00CE5C38">
        <w:rPr>
          <w:rFonts w:ascii="Times New Roman" w:hAnsi="Times New Roman"/>
          <w:sz w:val="24"/>
          <w:szCs w:val="24"/>
        </w:rPr>
        <w:t>Примітк</w:t>
      </w:r>
      <w:r w:rsidR="00CE5C38" w:rsidRPr="00CE5C38">
        <w:rPr>
          <w:rFonts w:ascii="Times New Roman" w:hAnsi="Times New Roman"/>
          <w:sz w:val="24"/>
          <w:szCs w:val="24"/>
          <w:lang w:val="uk-UA"/>
        </w:rPr>
        <w:t>а</w:t>
      </w:r>
      <w:r w:rsidRPr="00CE5C38">
        <w:rPr>
          <w:rFonts w:ascii="Times New Roman" w:hAnsi="Times New Roman"/>
          <w:sz w:val="24"/>
          <w:szCs w:val="24"/>
        </w:rPr>
        <w:t>:  р</w:t>
      </w:r>
      <w:r w:rsidR="00855644" w:rsidRPr="00CE5C38">
        <w:rPr>
          <w:rFonts w:ascii="Times New Roman" w:hAnsi="Times New Roman"/>
          <w:sz w:val="24"/>
          <w:szCs w:val="24"/>
        </w:rPr>
        <w:t>*</w:t>
      </w:r>
      <w:r w:rsidRPr="00CE5C38">
        <w:rPr>
          <w:rFonts w:ascii="Times New Roman" w:hAnsi="Times New Roman"/>
          <w:sz w:val="24"/>
          <w:szCs w:val="24"/>
          <w:vertAlign w:val="superscript"/>
          <w:lang w:val="uk-UA"/>
        </w:rPr>
        <w:t xml:space="preserve"> </w:t>
      </w:r>
      <w:r w:rsidRPr="00CE5C38">
        <w:rPr>
          <w:rFonts w:ascii="Times New Roman" w:hAnsi="Times New Roman"/>
          <w:sz w:val="24"/>
          <w:szCs w:val="24"/>
        </w:rPr>
        <w:t xml:space="preserve">&lt;0,05 стосовно здорових дітей </w:t>
      </w:r>
    </w:p>
    <w:p w:rsidR="00177BF3" w:rsidRPr="00177BF3" w:rsidRDefault="00177BF3" w:rsidP="00882CE8">
      <w:pPr>
        <w:spacing w:after="0"/>
        <w:jc w:val="both"/>
        <w:rPr>
          <w:rFonts w:ascii="Times New Roman" w:hAnsi="Times New Roman"/>
          <w:sz w:val="24"/>
          <w:szCs w:val="24"/>
          <w:lang w:val="uk-UA"/>
        </w:rPr>
      </w:pPr>
    </w:p>
    <w:p w:rsidR="009D3047" w:rsidRDefault="00841162" w:rsidP="0094347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9D3047" w:rsidRPr="00FC1BAF">
        <w:rPr>
          <w:rFonts w:ascii="Times New Roman" w:hAnsi="Times New Roman"/>
          <w:sz w:val="28"/>
          <w:szCs w:val="28"/>
          <w:lang w:val="uk-UA"/>
        </w:rPr>
        <w:t xml:space="preserve"> біохімічному аналізі </w:t>
      </w:r>
      <w:r w:rsidR="003B2396">
        <w:rPr>
          <w:rFonts w:ascii="Times New Roman" w:hAnsi="Times New Roman"/>
          <w:sz w:val="28"/>
          <w:szCs w:val="28"/>
          <w:lang w:val="uk-UA"/>
        </w:rPr>
        <w:t>функціональних проб печінки</w:t>
      </w:r>
      <w:r w:rsidR="009D3047" w:rsidRPr="00FC1BAF">
        <w:rPr>
          <w:rFonts w:ascii="Times New Roman" w:hAnsi="Times New Roman"/>
          <w:sz w:val="28"/>
          <w:szCs w:val="28"/>
          <w:lang w:val="uk-UA"/>
        </w:rPr>
        <w:t xml:space="preserve"> у хворих на інфекційний мононуклеоз </w:t>
      </w:r>
      <w:r w:rsidR="009D3047">
        <w:rPr>
          <w:rFonts w:ascii="Times New Roman" w:hAnsi="Times New Roman"/>
          <w:sz w:val="28"/>
          <w:szCs w:val="28"/>
          <w:lang w:val="uk-UA"/>
        </w:rPr>
        <w:t xml:space="preserve">з ЗП захворювання </w:t>
      </w:r>
      <w:r w:rsidR="009D3047" w:rsidRPr="00FC1BAF">
        <w:rPr>
          <w:rFonts w:ascii="Times New Roman" w:hAnsi="Times New Roman"/>
          <w:sz w:val="28"/>
          <w:szCs w:val="28"/>
          <w:lang w:val="uk-UA"/>
        </w:rPr>
        <w:t>підвищеного рівня білірубіну не було виявлено</w:t>
      </w:r>
      <w:r w:rsidR="003B2396">
        <w:rPr>
          <w:rFonts w:ascii="Times New Roman" w:hAnsi="Times New Roman"/>
          <w:sz w:val="28"/>
          <w:szCs w:val="28"/>
          <w:lang w:val="uk-UA"/>
        </w:rPr>
        <w:t>.</w:t>
      </w:r>
      <w:r w:rsidR="009D3047" w:rsidRPr="00FC1BAF">
        <w:rPr>
          <w:rFonts w:ascii="Times New Roman" w:hAnsi="Times New Roman"/>
          <w:sz w:val="28"/>
          <w:szCs w:val="28"/>
          <w:lang w:val="uk-UA"/>
        </w:rPr>
        <w:t xml:space="preserve"> </w:t>
      </w:r>
      <w:r w:rsidR="003B2396">
        <w:rPr>
          <w:rFonts w:ascii="Times New Roman" w:hAnsi="Times New Roman"/>
          <w:sz w:val="28"/>
          <w:szCs w:val="28"/>
          <w:lang w:val="uk-UA"/>
        </w:rPr>
        <w:t>В той же час у 1</w:t>
      </w:r>
      <w:r>
        <w:rPr>
          <w:rFonts w:ascii="Times New Roman" w:hAnsi="Times New Roman"/>
          <w:sz w:val="28"/>
          <w:szCs w:val="28"/>
          <w:lang w:val="uk-UA"/>
        </w:rPr>
        <w:t>05</w:t>
      </w:r>
      <w:r w:rsidR="003B2396">
        <w:rPr>
          <w:rFonts w:ascii="Times New Roman" w:hAnsi="Times New Roman"/>
          <w:sz w:val="28"/>
          <w:szCs w:val="28"/>
          <w:lang w:val="uk-UA"/>
        </w:rPr>
        <w:t xml:space="preserve"> хворих (7</w:t>
      </w:r>
      <w:r>
        <w:rPr>
          <w:rFonts w:ascii="Times New Roman" w:hAnsi="Times New Roman"/>
          <w:sz w:val="28"/>
          <w:szCs w:val="28"/>
          <w:lang w:val="uk-UA"/>
        </w:rPr>
        <w:t>5,5</w:t>
      </w:r>
      <w:r w:rsidR="003B2396">
        <w:rPr>
          <w:rFonts w:ascii="Times New Roman" w:hAnsi="Times New Roman"/>
          <w:sz w:val="28"/>
          <w:szCs w:val="28"/>
          <w:lang w:val="uk-UA"/>
        </w:rPr>
        <w:t xml:space="preserve">%) відзначалися високі </w:t>
      </w:r>
      <w:r w:rsidR="003B2396">
        <w:rPr>
          <w:rFonts w:ascii="Times New Roman" w:hAnsi="Times New Roman"/>
          <w:sz w:val="28"/>
          <w:szCs w:val="28"/>
          <w:lang w:val="uk-UA"/>
        </w:rPr>
        <w:lastRenderedPageBreak/>
        <w:t xml:space="preserve">цифри активності АЛТ, </w:t>
      </w:r>
      <w:r w:rsidR="003B2396" w:rsidRPr="00FC1BAF">
        <w:rPr>
          <w:rFonts w:ascii="Times New Roman" w:hAnsi="Times New Roman"/>
          <w:sz w:val="28"/>
          <w:szCs w:val="28"/>
          <w:lang w:val="uk-UA"/>
        </w:rPr>
        <w:t>складаючи в середньому 18</w:t>
      </w:r>
      <w:r w:rsidR="003B2396">
        <w:rPr>
          <w:rFonts w:ascii="Times New Roman" w:hAnsi="Times New Roman"/>
          <w:sz w:val="28"/>
          <w:szCs w:val="28"/>
          <w:lang w:val="uk-UA"/>
        </w:rPr>
        <w:t>2</w:t>
      </w:r>
      <w:r w:rsidR="003B2396" w:rsidRPr="00FC1BAF">
        <w:rPr>
          <w:rFonts w:ascii="Times New Roman" w:hAnsi="Times New Roman"/>
          <w:sz w:val="28"/>
          <w:szCs w:val="28"/>
          <w:lang w:val="uk-UA"/>
        </w:rPr>
        <w:t>,9±29 од/л</w:t>
      </w:r>
      <w:r w:rsidR="003B2396">
        <w:rPr>
          <w:rFonts w:ascii="Times New Roman" w:hAnsi="Times New Roman"/>
          <w:sz w:val="28"/>
          <w:szCs w:val="28"/>
          <w:lang w:val="uk-UA"/>
        </w:rPr>
        <w:t xml:space="preserve"> та</w:t>
      </w:r>
      <w:r w:rsidR="003B2396" w:rsidRPr="00FC1BAF">
        <w:rPr>
          <w:rFonts w:ascii="Times New Roman" w:hAnsi="Times New Roman"/>
          <w:sz w:val="28"/>
          <w:szCs w:val="28"/>
          <w:lang w:val="uk-UA"/>
        </w:rPr>
        <w:t xml:space="preserve"> АСТ в </w:t>
      </w:r>
      <w:r>
        <w:rPr>
          <w:rFonts w:ascii="Times New Roman" w:hAnsi="Times New Roman"/>
          <w:sz w:val="28"/>
          <w:szCs w:val="28"/>
          <w:lang w:val="uk-UA"/>
        </w:rPr>
        <w:t>84</w:t>
      </w:r>
      <w:r w:rsidR="003B2396" w:rsidRPr="00FC1BAF">
        <w:rPr>
          <w:rFonts w:ascii="Times New Roman" w:hAnsi="Times New Roman"/>
          <w:sz w:val="28"/>
          <w:szCs w:val="28"/>
          <w:lang w:val="uk-UA"/>
        </w:rPr>
        <w:t xml:space="preserve"> дітей - (</w:t>
      </w:r>
      <w:r w:rsidR="003B2396">
        <w:rPr>
          <w:rFonts w:ascii="Times New Roman" w:hAnsi="Times New Roman"/>
          <w:sz w:val="28"/>
          <w:szCs w:val="28"/>
          <w:lang w:val="uk-UA"/>
        </w:rPr>
        <w:t>60,</w:t>
      </w:r>
      <w:r>
        <w:rPr>
          <w:rFonts w:ascii="Times New Roman" w:hAnsi="Times New Roman"/>
          <w:sz w:val="28"/>
          <w:szCs w:val="28"/>
          <w:lang w:val="uk-UA"/>
        </w:rPr>
        <w:t>4</w:t>
      </w:r>
      <w:r w:rsidR="003B2396" w:rsidRPr="00FC1BAF">
        <w:rPr>
          <w:rFonts w:ascii="Times New Roman" w:hAnsi="Times New Roman"/>
          <w:sz w:val="28"/>
          <w:szCs w:val="28"/>
          <w:lang w:val="uk-UA"/>
        </w:rPr>
        <w:t>%)</w:t>
      </w:r>
      <w:r w:rsidR="003B2396">
        <w:rPr>
          <w:rFonts w:ascii="Times New Roman" w:hAnsi="Times New Roman"/>
          <w:sz w:val="28"/>
          <w:szCs w:val="28"/>
          <w:lang w:val="uk-UA"/>
        </w:rPr>
        <w:t xml:space="preserve">, </w:t>
      </w:r>
      <w:r w:rsidR="00177BF3">
        <w:rPr>
          <w:rFonts w:ascii="Times New Roman" w:hAnsi="Times New Roman"/>
          <w:sz w:val="28"/>
          <w:szCs w:val="28"/>
          <w:lang w:val="uk-UA"/>
        </w:rPr>
        <w:t xml:space="preserve">− </w:t>
      </w:r>
      <w:r w:rsidR="003B2396">
        <w:rPr>
          <w:rFonts w:ascii="Times New Roman" w:hAnsi="Times New Roman"/>
          <w:sz w:val="28"/>
          <w:szCs w:val="28"/>
          <w:lang w:val="uk-UA"/>
        </w:rPr>
        <w:t>111±18,7 од/л.</w:t>
      </w:r>
      <w:r w:rsidR="003B2396" w:rsidRPr="00FC1BAF">
        <w:rPr>
          <w:rFonts w:ascii="Times New Roman" w:hAnsi="Times New Roman"/>
          <w:sz w:val="28"/>
          <w:szCs w:val="28"/>
          <w:lang w:val="uk-UA"/>
        </w:rPr>
        <w:t xml:space="preserve"> </w:t>
      </w:r>
      <w:r w:rsidR="00161AD2">
        <w:rPr>
          <w:rFonts w:ascii="Times New Roman" w:hAnsi="Times New Roman"/>
          <w:sz w:val="28"/>
          <w:szCs w:val="28"/>
          <w:lang w:val="uk-UA"/>
        </w:rPr>
        <w:t>П</w:t>
      </w:r>
      <w:r w:rsidR="00161AD2" w:rsidRPr="00161AD2">
        <w:rPr>
          <w:rFonts w:ascii="Times New Roman" w:hAnsi="Times New Roman"/>
          <w:sz w:val="28"/>
          <w:szCs w:val="28"/>
          <w:lang w:val="uk-UA"/>
        </w:rPr>
        <w:t xml:space="preserve">ідвищені цифри активності </w:t>
      </w:r>
      <w:r w:rsidR="00161AD2">
        <w:rPr>
          <w:rFonts w:ascii="Times New Roman" w:hAnsi="Times New Roman"/>
          <w:sz w:val="28"/>
          <w:szCs w:val="28"/>
          <w:lang w:val="uk-UA"/>
        </w:rPr>
        <w:t xml:space="preserve">АЛТ і АСТ </w:t>
      </w:r>
      <w:r w:rsidR="00161AD2" w:rsidRPr="00161AD2">
        <w:rPr>
          <w:rFonts w:ascii="Times New Roman" w:hAnsi="Times New Roman"/>
          <w:sz w:val="28"/>
          <w:szCs w:val="28"/>
          <w:lang w:val="uk-UA"/>
        </w:rPr>
        <w:t>зберігалися в цілому</w:t>
      </w:r>
      <w:r w:rsidR="00161AD2">
        <w:rPr>
          <w:rFonts w:ascii="Times New Roman" w:hAnsi="Times New Roman"/>
          <w:sz w:val="28"/>
          <w:szCs w:val="28"/>
          <w:lang w:val="uk-UA"/>
        </w:rPr>
        <w:t xml:space="preserve"> </w:t>
      </w:r>
      <w:r w:rsidR="00D214C5">
        <w:rPr>
          <w:rFonts w:ascii="Times New Roman" w:hAnsi="Times New Roman"/>
          <w:sz w:val="28"/>
          <w:szCs w:val="28"/>
          <w:lang w:val="uk-UA"/>
        </w:rPr>
        <w:t>на протязі 14,03±0,21 та 13,05±0,19 діб відповідно.</w:t>
      </w:r>
    </w:p>
    <w:p w:rsidR="009D3047" w:rsidRPr="00F83E6E" w:rsidRDefault="009D3047" w:rsidP="0094347F">
      <w:pPr>
        <w:spacing w:after="0" w:line="372" w:lineRule="auto"/>
        <w:ind w:firstLine="709"/>
        <w:jc w:val="both"/>
        <w:rPr>
          <w:rFonts w:ascii="Times New Roman" w:hAnsi="Times New Roman"/>
          <w:sz w:val="28"/>
          <w:lang w:val="uk-UA"/>
        </w:rPr>
      </w:pPr>
      <w:r w:rsidRPr="00F83E6E">
        <w:rPr>
          <w:rFonts w:ascii="Times New Roman" w:hAnsi="Times New Roman"/>
          <w:sz w:val="28"/>
          <w:lang w:val="uk-UA"/>
        </w:rPr>
        <w:t xml:space="preserve">На </w:t>
      </w:r>
      <w:r w:rsidR="00D214C5" w:rsidRPr="00D214C5">
        <w:rPr>
          <w:rFonts w:ascii="Times New Roman" w:hAnsi="Times New Roman"/>
          <w:sz w:val="28"/>
          <w:lang w:val="uk-UA"/>
        </w:rPr>
        <w:t>шістнадцят</w:t>
      </w:r>
      <w:r w:rsidR="00D214C5">
        <w:rPr>
          <w:rFonts w:ascii="Times New Roman" w:hAnsi="Times New Roman"/>
          <w:sz w:val="28"/>
          <w:lang w:val="uk-UA"/>
        </w:rPr>
        <w:t>у</w:t>
      </w:r>
      <w:r w:rsidR="00D214C5" w:rsidRPr="00D214C5">
        <w:rPr>
          <w:rFonts w:ascii="Times New Roman" w:hAnsi="Times New Roman"/>
          <w:sz w:val="28"/>
          <w:lang w:val="uk-UA"/>
        </w:rPr>
        <w:t xml:space="preserve"> </w:t>
      </w:r>
      <w:r w:rsidRPr="00F83E6E">
        <w:rPr>
          <w:rFonts w:ascii="Times New Roman" w:hAnsi="Times New Roman"/>
          <w:sz w:val="28"/>
          <w:lang w:val="uk-UA"/>
        </w:rPr>
        <w:t>– два</w:t>
      </w:r>
      <w:r w:rsidR="00177BF3">
        <w:rPr>
          <w:rFonts w:ascii="Times New Roman" w:hAnsi="Times New Roman"/>
          <w:sz w:val="28"/>
          <w:lang w:val="uk-UA"/>
        </w:rPr>
        <w:t>дцяту</w:t>
      </w:r>
      <w:r w:rsidRPr="00F83E6E">
        <w:rPr>
          <w:rFonts w:ascii="Times New Roman" w:hAnsi="Times New Roman"/>
          <w:sz w:val="28"/>
          <w:lang w:val="uk-UA"/>
        </w:rPr>
        <w:t xml:space="preserve"> добу перебування хворих у стаціонарі в міру зникнення клінічних симптомів захворювання, що співпадало з періодом ранньої реконвалесценції дослідження периферійної крові хворих з </w:t>
      </w:r>
      <w:r>
        <w:rPr>
          <w:rFonts w:ascii="Times New Roman" w:hAnsi="Times New Roman"/>
          <w:sz w:val="28"/>
          <w:lang w:val="uk-UA"/>
        </w:rPr>
        <w:t>З</w:t>
      </w:r>
      <w:r w:rsidRPr="00F83E6E">
        <w:rPr>
          <w:rFonts w:ascii="Times New Roman" w:hAnsi="Times New Roman"/>
          <w:sz w:val="28"/>
          <w:lang w:val="uk-UA"/>
        </w:rPr>
        <w:t xml:space="preserve">П показало </w:t>
      </w:r>
      <w:r w:rsidRPr="004D5736">
        <w:rPr>
          <w:rFonts w:ascii="Times New Roman" w:hAnsi="Times New Roman"/>
          <w:sz w:val="28"/>
          <w:lang w:val="uk-UA"/>
        </w:rPr>
        <w:t>вірогідне зниження рівню лейкоцитів до показник</w:t>
      </w:r>
      <w:r w:rsidR="00EA07C1">
        <w:rPr>
          <w:rFonts w:ascii="Times New Roman" w:hAnsi="Times New Roman"/>
          <w:sz w:val="28"/>
          <w:lang w:val="uk-UA"/>
        </w:rPr>
        <w:t>ів</w:t>
      </w:r>
      <w:r w:rsidRPr="004D5736">
        <w:rPr>
          <w:rFonts w:ascii="Times New Roman" w:hAnsi="Times New Roman"/>
          <w:sz w:val="28"/>
          <w:lang w:val="uk-UA"/>
        </w:rPr>
        <w:t xml:space="preserve"> групи контролю</w:t>
      </w:r>
      <w:r w:rsidR="00EA07C1">
        <w:rPr>
          <w:rFonts w:ascii="Times New Roman" w:hAnsi="Times New Roman"/>
          <w:sz w:val="28"/>
          <w:lang w:val="uk-UA"/>
        </w:rPr>
        <w:t xml:space="preserve"> (р</w:t>
      </w:r>
      <w:r w:rsidR="003C2156">
        <w:rPr>
          <w:rFonts w:ascii="Times New Roman" w:hAnsi="Times New Roman"/>
          <w:sz w:val="28"/>
          <w:lang w:val="uk-UA"/>
        </w:rPr>
        <w:t>²</w:t>
      </w:r>
      <w:r w:rsidR="00EA07C1">
        <w:rPr>
          <w:rFonts w:ascii="Times New Roman" w:hAnsi="Times New Roman"/>
          <w:sz w:val="28"/>
          <w:lang w:val="uk-UA"/>
        </w:rPr>
        <w:t>&lt;0,05)</w:t>
      </w:r>
      <w:r>
        <w:rPr>
          <w:rFonts w:ascii="Times New Roman" w:hAnsi="Times New Roman"/>
          <w:sz w:val="28"/>
          <w:lang w:val="uk-UA"/>
        </w:rPr>
        <w:t xml:space="preserve">, </w:t>
      </w:r>
      <w:r w:rsidRPr="004D5736">
        <w:rPr>
          <w:rFonts w:ascii="Times New Roman" w:hAnsi="Times New Roman"/>
          <w:sz w:val="28"/>
          <w:lang w:val="uk-UA"/>
        </w:rPr>
        <w:t>вірогідне зниження рівня сегментоядерних нейтрофілів стосовно гострого періоду хвороби</w:t>
      </w:r>
      <w:r w:rsidR="00EA07C1">
        <w:rPr>
          <w:rFonts w:ascii="Times New Roman" w:hAnsi="Times New Roman"/>
          <w:sz w:val="28"/>
          <w:lang w:val="uk-UA"/>
        </w:rPr>
        <w:t xml:space="preserve"> (р</w:t>
      </w:r>
      <w:r w:rsidR="003C2156">
        <w:rPr>
          <w:rFonts w:ascii="Times New Roman" w:hAnsi="Times New Roman"/>
          <w:sz w:val="28"/>
          <w:lang w:val="uk-UA"/>
        </w:rPr>
        <w:t>²</w:t>
      </w:r>
      <w:r w:rsidR="00EA07C1">
        <w:rPr>
          <w:rFonts w:ascii="Times New Roman" w:hAnsi="Times New Roman"/>
          <w:sz w:val="28"/>
          <w:lang w:val="uk-UA"/>
        </w:rPr>
        <w:t>&lt;0,05)</w:t>
      </w:r>
      <w:r w:rsidRPr="004D5736">
        <w:rPr>
          <w:rFonts w:ascii="Times New Roman" w:hAnsi="Times New Roman"/>
          <w:sz w:val="28"/>
          <w:lang w:val="uk-UA"/>
        </w:rPr>
        <w:t>,</w:t>
      </w:r>
      <w:r w:rsidRPr="00F83E6E">
        <w:rPr>
          <w:rFonts w:ascii="Times New Roman" w:hAnsi="Times New Roman"/>
          <w:sz w:val="28"/>
          <w:lang w:val="uk-UA"/>
        </w:rPr>
        <w:t xml:space="preserve"> </w:t>
      </w:r>
      <w:r>
        <w:rPr>
          <w:rFonts w:ascii="Times New Roman" w:hAnsi="Times New Roman"/>
          <w:sz w:val="28"/>
          <w:lang w:val="uk-UA"/>
        </w:rPr>
        <w:t xml:space="preserve">зниження вмісту </w:t>
      </w:r>
      <w:r w:rsidR="003C2156">
        <w:rPr>
          <w:rFonts w:ascii="Times New Roman" w:hAnsi="Times New Roman"/>
          <w:sz w:val="28"/>
          <w:lang w:val="uk-UA"/>
        </w:rPr>
        <w:t>моноцитів</w:t>
      </w:r>
      <w:r w:rsidRPr="004D5736">
        <w:rPr>
          <w:rFonts w:ascii="Times New Roman" w:hAnsi="Times New Roman"/>
          <w:sz w:val="28"/>
          <w:lang w:val="uk-UA"/>
        </w:rPr>
        <w:t xml:space="preserve"> до показник</w:t>
      </w:r>
      <w:r w:rsidR="00EA07C1">
        <w:rPr>
          <w:rFonts w:ascii="Times New Roman" w:hAnsi="Times New Roman"/>
          <w:sz w:val="28"/>
          <w:lang w:val="uk-UA"/>
        </w:rPr>
        <w:t>ів</w:t>
      </w:r>
      <w:r w:rsidRPr="004D5736">
        <w:rPr>
          <w:rFonts w:ascii="Times New Roman" w:hAnsi="Times New Roman"/>
          <w:sz w:val="28"/>
          <w:lang w:val="uk-UA"/>
        </w:rPr>
        <w:t xml:space="preserve"> </w:t>
      </w:r>
      <w:r w:rsidR="00EA07C1">
        <w:rPr>
          <w:rFonts w:ascii="Times New Roman" w:hAnsi="Times New Roman"/>
          <w:sz w:val="28"/>
          <w:lang w:val="uk-UA"/>
        </w:rPr>
        <w:t>здорових дітей</w:t>
      </w:r>
      <w:r w:rsidRPr="004D5736">
        <w:rPr>
          <w:rFonts w:ascii="Times New Roman" w:hAnsi="Times New Roman"/>
          <w:sz w:val="28"/>
          <w:lang w:val="uk-UA"/>
        </w:rPr>
        <w:t xml:space="preserve"> та збереження підвищеного рівня відсоткового вмісту </w:t>
      </w:r>
      <w:r w:rsidR="003C2156">
        <w:rPr>
          <w:rFonts w:ascii="Times New Roman" w:hAnsi="Times New Roman"/>
          <w:sz w:val="28"/>
          <w:lang w:val="uk-UA"/>
        </w:rPr>
        <w:t>лімфоцитів (р¹&lt;0,05)</w:t>
      </w:r>
      <w:r>
        <w:rPr>
          <w:rFonts w:ascii="Times New Roman" w:hAnsi="Times New Roman"/>
          <w:sz w:val="28"/>
          <w:lang w:val="uk-UA"/>
        </w:rPr>
        <w:t>.</w:t>
      </w:r>
      <w:r w:rsidRPr="00F83E6E">
        <w:rPr>
          <w:rFonts w:ascii="Times New Roman" w:hAnsi="Times New Roman"/>
          <w:sz w:val="28"/>
          <w:lang w:val="uk-UA"/>
        </w:rPr>
        <w:t xml:space="preserve"> Показник швидкості осідання еритроцитів знижувався та вірогідно відрізнявся від рівня гострого періоду хвороби </w:t>
      </w:r>
      <w:r w:rsidR="00EA07C1">
        <w:rPr>
          <w:rFonts w:ascii="Times New Roman" w:hAnsi="Times New Roman"/>
          <w:sz w:val="28"/>
          <w:lang w:val="uk-UA"/>
        </w:rPr>
        <w:t>(р&lt;0,05) – табл.</w:t>
      </w:r>
      <w:r w:rsidRPr="00F83E6E">
        <w:rPr>
          <w:rFonts w:ascii="Times New Roman" w:hAnsi="Times New Roman"/>
          <w:sz w:val="28"/>
          <w:lang w:val="uk-UA"/>
        </w:rPr>
        <w:t xml:space="preserve"> 3.</w:t>
      </w:r>
      <w:r>
        <w:rPr>
          <w:rFonts w:ascii="Times New Roman" w:hAnsi="Times New Roman"/>
          <w:sz w:val="28"/>
          <w:lang w:val="uk-UA"/>
        </w:rPr>
        <w:t>2.</w:t>
      </w:r>
      <w:r w:rsidR="00E714A6">
        <w:rPr>
          <w:rFonts w:ascii="Times New Roman" w:hAnsi="Times New Roman"/>
          <w:sz w:val="28"/>
          <w:lang w:val="uk-UA"/>
        </w:rPr>
        <w:t>4</w:t>
      </w:r>
      <w:r w:rsidRPr="00F83E6E">
        <w:rPr>
          <w:rFonts w:ascii="Times New Roman" w:hAnsi="Times New Roman"/>
          <w:sz w:val="28"/>
          <w:lang w:val="uk-UA"/>
        </w:rPr>
        <w:t xml:space="preserve">. </w:t>
      </w:r>
    </w:p>
    <w:p w:rsidR="009D3047" w:rsidRPr="00F83E6E" w:rsidRDefault="009D3047" w:rsidP="009D3047">
      <w:pPr>
        <w:spacing w:after="0" w:line="372" w:lineRule="auto"/>
        <w:jc w:val="right"/>
        <w:rPr>
          <w:rFonts w:ascii="Times New Roman" w:hAnsi="Times New Roman"/>
          <w:sz w:val="28"/>
          <w:lang w:val="uk-UA"/>
        </w:rPr>
      </w:pPr>
      <w:r w:rsidRPr="00F83E6E">
        <w:rPr>
          <w:rFonts w:ascii="Times New Roman" w:hAnsi="Times New Roman"/>
          <w:sz w:val="28"/>
          <w:lang w:val="uk-UA"/>
        </w:rPr>
        <w:t>Таблиця 3.</w:t>
      </w:r>
      <w:r>
        <w:rPr>
          <w:rFonts w:ascii="Times New Roman" w:hAnsi="Times New Roman"/>
          <w:sz w:val="28"/>
          <w:lang w:val="uk-UA"/>
        </w:rPr>
        <w:t>2.</w:t>
      </w:r>
      <w:r w:rsidR="00E714A6">
        <w:rPr>
          <w:rFonts w:ascii="Times New Roman" w:hAnsi="Times New Roman"/>
          <w:sz w:val="28"/>
          <w:lang w:val="uk-UA"/>
        </w:rPr>
        <w:t>4</w:t>
      </w:r>
    </w:p>
    <w:p w:rsidR="009D3047" w:rsidRPr="00882CE8" w:rsidRDefault="009D3047" w:rsidP="009D3047">
      <w:pPr>
        <w:spacing w:after="0" w:line="372" w:lineRule="auto"/>
        <w:jc w:val="center"/>
        <w:rPr>
          <w:rFonts w:ascii="Times New Roman" w:hAnsi="Times New Roman"/>
          <w:sz w:val="28"/>
          <w:lang w:val="uk-UA"/>
        </w:rPr>
      </w:pPr>
      <w:r w:rsidRPr="00882CE8">
        <w:rPr>
          <w:rFonts w:ascii="Times New Roman" w:hAnsi="Times New Roman"/>
          <w:sz w:val="28"/>
          <w:lang w:val="uk-UA"/>
        </w:rPr>
        <w:t xml:space="preserve">Показники периферійної крові хворих із </w:t>
      </w:r>
      <w:r w:rsidR="00841162">
        <w:rPr>
          <w:rFonts w:ascii="Times New Roman" w:hAnsi="Times New Roman"/>
          <w:sz w:val="28"/>
          <w:lang w:val="uk-UA"/>
        </w:rPr>
        <w:t>затяжним перебігом</w:t>
      </w:r>
      <w:r w:rsidRPr="00882CE8">
        <w:rPr>
          <w:rFonts w:ascii="Times New Roman" w:hAnsi="Times New Roman"/>
          <w:sz w:val="28"/>
          <w:lang w:val="uk-UA"/>
        </w:rPr>
        <w:t xml:space="preserve"> інфекційного мононуклеозу в періоді ранньої реконвалесценції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19"/>
        <w:gridCol w:w="1843"/>
        <w:gridCol w:w="1878"/>
        <w:gridCol w:w="1630"/>
      </w:tblGrid>
      <w:tr w:rsidR="009D3047" w:rsidRPr="00F83E6E" w:rsidTr="003C2156">
        <w:tc>
          <w:tcPr>
            <w:tcW w:w="4219" w:type="dxa"/>
            <w:vMerge w:val="restart"/>
            <w:vAlign w:val="center"/>
          </w:tcPr>
          <w:p w:rsidR="009D3047" w:rsidRPr="00276BCB" w:rsidRDefault="009D3047" w:rsidP="00A71BDF">
            <w:pPr>
              <w:spacing w:after="0" w:line="372" w:lineRule="auto"/>
              <w:jc w:val="center"/>
              <w:rPr>
                <w:rFonts w:ascii="Times New Roman" w:hAnsi="Times New Roman"/>
                <w:sz w:val="28"/>
                <w:lang w:val="uk-UA"/>
              </w:rPr>
            </w:pPr>
            <w:r w:rsidRPr="00276BCB">
              <w:rPr>
                <w:rFonts w:ascii="Times New Roman" w:hAnsi="Times New Roman"/>
                <w:sz w:val="28"/>
                <w:lang w:val="uk-UA"/>
              </w:rPr>
              <w:t>Показники</w:t>
            </w:r>
          </w:p>
        </w:tc>
        <w:tc>
          <w:tcPr>
            <w:tcW w:w="3721" w:type="dxa"/>
            <w:gridSpan w:val="2"/>
            <w:vAlign w:val="center"/>
          </w:tcPr>
          <w:p w:rsidR="009D3047" w:rsidRPr="00F83E6E" w:rsidRDefault="009D3047" w:rsidP="00A71BDF">
            <w:pPr>
              <w:spacing w:after="0" w:line="372" w:lineRule="auto"/>
              <w:jc w:val="center"/>
              <w:rPr>
                <w:rFonts w:ascii="Times New Roman" w:hAnsi="Times New Roman"/>
                <w:sz w:val="28"/>
              </w:rPr>
            </w:pPr>
            <w:r w:rsidRPr="00F83E6E">
              <w:rPr>
                <w:rFonts w:ascii="Times New Roman" w:hAnsi="Times New Roman"/>
                <w:sz w:val="28"/>
              </w:rPr>
              <w:t>Період захворювання</w:t>
            </w:r>
          </w:p>
        </w:tc>
        <w:tc>
          <w:tcPr>
            <w:tcW w:w="1630" w:type="dxa"/>
            <w:vMerge w:val="restart"/>
            <w:vAlign w:val="center"/>
          </w:tcPr>
          <w:p w:rsidR="009D3047" w:rsidRPr="00F83E6E" w:rsidRDefault="009D3047" w:rsidP="00A71BDF">
            <w:pPr>
              <w:spacing w:after="0" w:line="372" w:lineRule="auto"/>
              <w:jc w:val="center"/>
              <w:rPr>
                <w:rFonts w:ascii="Times New Roman" w:hAnsi="Times New Roman"/>
                <w:sz w:val="28"/>
              </w:rPr>
            </w:pPr>
            <w:r w:rsidRPr="00F83E6E">
              <w:rPr>
                <w:rFonts w:ascii="Times New Roman" w:hAnsi="Times New Roman"/>
                <w:sz w:val="28"/>
              </w:rPr>
              <w:t>Контроль</w:t>
            </w:r>
          </w:p>
        </w:tc>
      </w:tr>
      <w:tr w:rsidR="009D3047" w:rsidRPr="00F83E6E" w:rsidTr="003C2156">
        <w:tc>
          <w:tcPr>
            <w:tcW w:w="4219" w:type="dxa"/>
            <w:vMerge/>
            <w:vAlign w:val="center"/>
          </w:tcPr>
          <w:p w:rsidR="009D3047" w:rsidRPr="00F83E6E" w:rsidRDefault="009D3047" w:rsidP="00A71BDF">
            <w:pPr>
              <w:spacing w:after="0" w:line="372" w:lineRule="auto"/>
              <w:jc w:val="center"/>
              <w:rPr>
                <w:rFonts w:ascii="Times New Roman" w:hAnsi="Times New Roman"/>
                <w:sz w:val="28"/>
              </w:rPr>
            </w:pPr>
          </w:p>
        </w:tc>
        <w:tc>
          <w:tcPr>
            <w:tcW w:w="1843" w:type="dxa"/>
            <w:vAlign w:val="center"/>
          </w:tcPr>
          <w:p w:rsidR="009D3047" w:rsidRPr="00F83E6E" w:rsidRDefault="009D3047" w:rsidP="00A71BDF">
            <w:pPr>
              <w:spacing w:after="0" w:line="372" w:lineRule="auto"/>
              <w:jc w:val="center"/>
              <w:rPr>
                <w:rFonts w:ascii="Times New Roman" w:hAnsi="Times New Roman"/>
                <w:sz w:val="28"/>
              </w:rPr>
            </w:pPr>
            <w:r w:rsidRPr="00F83E6E">
              <w:rPr>
                <w:rFonts w:ascii="Times New Roman" w:hAnsi="Times New Roman"/>
                <w:sz w:val="28"/>
              </w:rPr>
              <w:t>гострий</w:t>
            </w:r>
          </w:p>
        </w:tc>
        <w:tc>
          <w:tcPr>
            <w:tcW w:w="1878" w:type="dxa"/>
            <w:vAlign w:val="center"/>
          </w:tcPr>
          <w:p w:rsidR="009D3047" w:rsidRPr="00F83E6E" w:rsidRDefault="009D3047" w:rsidP="00A71BDF">
            <w:pPr>
              <w:spacing w:after="0" w:line="372" w:lineRule="auto"/>
              <w:ind w:right="-108"/>
              <w:jc w:val="center"/>
              <w:rPr>
                <w:rFonts w:ascii="Times New Roman" w:hAnsi="Times New Roman"/>
                <w:sz w:val="28"/>
              </w:rPr>
            </w:pPr>
            <w:r w:rsidRPr="00F83E6E">
              <w:rPr>
                <w:rFonts w:ascii="Times New Roman" w:hAnsi="Times New Roman"/>
                <w:sz w:val="28"/>
              </w:rPr>
              <w:t>ранньої реконвалесценції</w:t>
            </w:r>
          </w:p>
        </w:tc>
        <w:tc>
          <w:tcPr>
            <w:tcW w:w="1630" w:type="dxa"/>
            <w:vMerge/>
            <w:vAlign w:val="center"/>
          </w:tcPr>
          <w:p w:rsidR="009D3047" w:rsidRPr="00F83E6E" w:rsidRDefault="009D3047" w:rsidP="00A71BDF">
            <w:pPr>
              <w:spacing w:after="0" w:line="372" w:lineRule="auto"/>
              <w:jc w:val="center"/>
              <w:rPr>
                <w:rFonts w:ascii="Times New Roman" w:hAnsi="Times New Roman"/>
                <w:sz w:val="28"/>
              </w:rPr>
            </w:pPr>
          </w:p>
        </w:tc>
      </w:tr>
      <w:tr w:rsidR="003C2156" w:rsidRPr="00F83E6E" w:rsidTr="003C2156">
        <w:tc>
          <w:tcPr>
            <w:tcW w:w="4219" w:type="dxa"/>
            <w:vAlign w:val="center"/>
          </w:tcPr>
          <w:p w:rsidR="003C2156" w:rsidRPr="003C2156" w:rsidRDefault="003C2156" w:rsidP="003C2156">
            <w:pPr>
              <w:spacing w:after="0" w:line="372" w:lineRule="auto"/>
              <w:jc w:val="center"/>
              <w:rPr>
                <w:rFonts w:ascii="Times New Roman" w:hAnsi="Times New Roman"/>
                <w:sz w:val="28"/>
                <w:lang w:val="uk-UA"/>
              </w:rPr>
            </w:pPr>
            <w:r>
              <w:rPr>
                <w:rFonts w:ascii="Times New Roman" w:hAnsi="Times New Roman"/>
                <w:sz w:val="28"/>
                <w:lang w:val="uk-UA"/>
              </w:rPr>
              <w:t>1</w:t>
            </w:r>
          </w:p>
        </w:tc>
        <w:tc>
          <w:tcPr>
            <w:tcW w:w="1843" w:type="dxa"/>
            <w:vAlign w:val="center"/>
          </w:tcPr>
          <w:p w:rsidR="003C2156" w:rsidRPr="00F83E6E" w:rsidRDefault="003C2156" w:rsidP="00A71BDF">
            <w:pPr>
              <w:spacing w:after="0" w:line="372" w:lineRule="auto"/>
              <w:jc w:val="center"/>
              <w:rPr>
                <w:rFonts w:ascii="Times New Roman" w:hAnsi="Times New Roman"/>
                <w:sz w:val="28"/>
                <w:szCs w:val="28"/>
                <w:lang w:val="uk-UA"/>
              </w:rPr>
            </w:pPr>
            <w:r>
              <w:rPr>
                <w:rFonts w:ascii="Times New Roman" w:hAnsi="Times New Roman"/>
                <w:sz w:val="28"/>
                <w:szCs w:val="28"/>
                <w:lang w:val="uk-UA"/>
              </w:rPr>
              <w:t>2</w:t>
            </w:r>
          </w:p>
        </w:tc>
        <w:tc>
          <w:tcPr>
            <w:tcW w:w="1878" w:type="dxa"/>
            <w:vAlign w:val="center"/>
          </w:tcPr>
          <w:p w:rsidR="003C2156" w:rsidRPr="00F83E6E" w:rsidRDefault="003C2156" w:rsidP="00A71BDF">
            <w:pPr>
              <w:spacing w:after="0" w:line="372" w:lineRule="auto"/>
              <w:jc w:val="center"/>
              <w:rPr>
                <w:rFonts w:ascii="Times New Roman" w:hAnsi="Times New Roman"/>
                <w:sz w:val="28"/>
                <w:lang w:val="uk-UA"/>
              </w:rPr>
            </w:pPr>
            <w:r>
              <w:rPr>
                <w:rFonts w:ascii="Times New Roman" w:hAnsi="Times New Roman"/>
                <w:sz w:val="28"/>
                <w:lang w:val="uk-UA"/>
              </w:rPr>
              <w:t>3</w:t>
            </w:r>
          </w:p>
        </w:tc>
        <w:tc>
          <w:tcPr>
            <w:tcW w:w="1630" w:type="dxa"/>
            <w:vAlign w:val="center"/>
          </w:tcPr>
          <w:p w:rsidR="003C2156" w:rsidRPr="003C2156" w:rsidRDefault="003C2156" w:rsidP="00A71BDF">
            <w:pPr>
              <w:spacing w:after="0" w:line="372" w:lineRule="auto"/>
              <w:jc w:val="center"/>
              <w:rPr>
                <w:rFonts w:ascii="Times New Roman" w:hAnsi="Times New Roman"/>
                <w:sz w:val="28"/>
                <w:szCs w:val="28"/>
                <w:lang w:val="uk-UA"/>
              </w:rPr>
            </w:pPr>
            <w:r>
              <w:rPr>
                <w:rFonts w:ascii="Times New Roman" w:hAnsi="Times New Roman"/>
                <w:sz w:val="28"/>
                <w:szCs w:val="28"/>
                <w:lang w:val="uk-UA"/>
              </w:rPr>
              <w:t>4</w:t>
            </w:r>
          </w:p>
        </w:tc>
      </w:tr>
      <w:tr w:rsidR="009D3047" w:rsidRPr="00F83E6E" w:rsidTr="003C2156">
        <w:tc>
          <w:tcPr>
            <w:tcW w:w="4219" w:type="dxa"/>
            <w:vAlign w:val="center"/>
          </w:tcPr>
          <w:p w:rsidR="009D3047" w:rsidRPr="00F83E6E" w:rsidRDefault="009D3047" w:rsidP="00A71BDF">
            <w:pPr>
              <w:spacing w:after="0" w:line="372" w:lineRule="auto"/>
              <w:rPr>
                <w:rFonts w:ascii="Times New Roman" w:hAnsi="Times New Roman"/>
                <w:sz w:val="28"/>
              </w:rPr>
            </w:pPr>
            <w:r w:rsidRPr="00F83E6E">
              <w:rPr>
                <w:rFonts w:ascii="Times New Roman" w:hAnsi="Times New Roman"/>
                <w:sz w:val="28"/>
              </w:rPr>
              <w:t>Гемоглобін (г/л)</w:t>
            </w:r>
          </w:p>
        </w:tc>
        <w:tc>
          <w:tcPr>
            <w:tcW w:w="1843" w:type="dxa"/>
            <w:vAlign w:val="center"/>
          </w:tcPr>
          <w:p w:rsidR="009D3047" w:rsidRPr="00F83E6E" w:rsidRDefault="009D3047" w:rsidP="003C2156">
            <w:pPr>
              <w:spacing w:after="0" w:line="372" w:lineRule="auto"/>
              <w:jc w:val="center"/>
              <w:rPr>
                <w:rFonts w:ascii="Times New Roman" w:hAnsi="Times New Roman"/>
                <w:sz w:val="28"/>
                <w:szCs w:val="28"/>
              </w:rPr>
            </w:pPr>
            <w:r w:rsidRPr="00F83E6E">
              <w:rPr>
                <w:rFonts w:ascii="Times New Roman" w:hAnsi="Times New Roman"/>
                <w:sz w:val="28"/>
                <w:szCs w:val="28"/>
                <w:lang w:val="uk-UA"/>
              </w:rPr>
              <w:t>12</w:t>
            </w:r>
            <w:r w:rsidR="003C2156">
              <w:rPr>
                <w:rFonts w:ascii="Times New Roman" w:hAnsi="Times New Roman"/>
                <w:sz w:val="28"/>
                <w:szCs w:val="28"/>
                <w:lang w:val="uk-UA"/>
              </w:rPr>
              <w:t>5</w:t>
            </w:r>
            <w:r w:rsidRPr="00F83E6E">
              <w:rPr>
                <w:rFonts w:ascii="Times New Roman" w:hAnsi="Times New Roman"/>
                <w:sz w:val="28"/>
                <w:szCs w:val="28"/>
                <w:lang w:val="uk-UA"/>
              </w:rPr>
              <w:t>,</w:t>
            </w:r>
            <w:r w:rsidR="003C2156">
              <w:rPr>
                <w:rFonts w:ascii="Times New Roman" w:hAnsi="Times New Roman"/>
                <w:sz w:val="28"/>
                <w:szCs w:val="28"/>
                <w:lang w:val="uk-UA"/>
              </w:rPr>
              <w:t>5</w:t>
            </w:r>
            <w:r w:rsidRPr="00F83E6E">
              <w:rPr>
                <w:rFonts w:ascii="Times New Roman" w:hAnsi="Times New Roman"/>
                <w:sz w:val="28"/>
                <w:szCs w:val="28"/>
                <w:lang w:val="uk-UA"/>
              </w:rPr>
              <w:t>±</w:t>
            </w:r>
            <w:r w:rsidR="003C2156">
              <w:rPr>
                <w:rFonts w:ascii="Times New Roman" w:hAnsi="Times New Roman"/>
                <w:sz w:val="28"/>
                <w:szCs w:val="28"/>
                <w:lang w:val="uk-UA"/>
              </w:rPr>
              <w:t>2</w:t>
            </w:r>
            <w:r w:rsidRPr="00F83E6E">
              <w:rPr>
                <w:rFonts w:ascii="Times New Roman" w:hAnsi="Times New Roman"/>
                <w:sz w:val="28"/>
                <w:szCs w:val="28"/>
                <w:lang w:val="uk-UA"/>
              </w:rPr>
              <w:t>,</w:t>
            </w:r>
            <w:r w:rsidR="003C2156">
              <w:rPr>
                <w:rFonts w:ascii="Times New Roman" w:hAnsi="Times New Roman"/>
                <w:sz w:val="28"/>
                <w:szCs w:val="28"/>
                <w:lang w:val="uk-UA"/>
              </w:rPr>
              <w:t>6</w:t>
            </w:r>
            <w:r w:rsidRPr="00F83E6E">
              <w:rPr>
                <w:rFonts w:ascii="Times New Roman" w:hAnsi="Times New Roman"/>
                <w:sz w:val="28"/>
                <w:szCs w:val="28"/>
                <w:lang w:val="uk-UA"/>
              </w:rPr>
              <w:t>5</w:t>
            </w:r>
          </w:p>
        </w:tc>
        <w:tc>
          <w:tcPr>
            <w:tcW w:w="1878" w:type="dxa"/>
            <w:vAlign w:val="center"/>
          </w:tcPr>
          <w:p w:rsidR="009D3047" w:rsidRPr="00F83E6E" w:rsidRDefault="009D3047" w:rsidP="00A71BDF">
            <w:pPr>
              <w:spacing w:after="0" w:line="372" w:lineRule="auto"/>
              <w:jc w:val="center"/>
              <w:rPr>
                <w:rFonts w:ascii="Times New Roman" w:hAnsi="Times New Roman"/>
                <w:sz w:val="28"/>
                <w:lang w:val="uk-UA"/>
              </w:rPr>
            </w:pPr>
            <w:r w:rsidRPr="00F83E6E">
              <w:rPr>
                <w:rFonts w:ascii="Times New Roman" w:hAnsi="Times New Roman"/>
                <w:sz w:val="28"/>
                <w:lang w:val="uk-UA"/>
              </w:rPr>
              <w:t>124,4±3,4</w:t>
            </w:r>
          </w:p>
        </w:tc>
        <w:tc>
          <w:tcPr>
            <w:tcW w:w="1630" w:type="dxa"/>
            <w:vAlign w:val="center"/>
          </w:tcPr>
          <w:p w:rsidR="009D3047" w:rsidRPr="00F83E6E" w:rsidRDefault="009D3047" w:rsidP="00A71BDF">
            <w:pPr>
              <w:spacing w:after="0" w:line="372" w:lineRule="auto"/>
              <w:jc w:val="center"/>
              <w:rPr>
                <w:rFonts w:ascii="Times New Roman" w:hAnsi="Times New Roman"/>
                <w:sz w:val="28"/>
                <w:szCs w:val="28"/>
              </w:rPr>
            </w:pPr>
            <w:r w:rsidRPr="00F83E6E">
              <w:rPr>
                <w:rFonts w:ascii="Times New Roman" w:hAnsi="Times New Roman"/>
                <w:sz w:val="28"/>
                <w:szCs w:val="28"/>
              </w:rPr>
              <w:t>12</w:t>
            </w:r>
            <w:r w:rsidRPr="00F83E6E">
              <w:rPr>
                <w:rFonts w:ascii="Times New Roman" w:hAnsi="Times New Roman"/>
                <w:sz w:val="28"/>
                <w:szCs w:val="28"/>
                <w:lang w:val="uk-UA"/>
              </w:rPr>
              <w:t>6</w:t>
            </w:r>
            <w:r w:rsidRPr="00F83E6E">
              <w:rPr>
                <w:rFonts w:ascii="Times New Roman" w:hAnsi="Times New Roman"/>
                <w:sz w:val="28"/>
                <w:szCs w:val="28"/>
              </w:rPr>
              <w:t>,9</w:t>
            </w:r>
            <w:r w:rsidRPr="00F83E6E">
              <w:rPr>
                <w:rFonts w:ascii="Times New Roman" w:hAnsi="Times New Roman"/>
                <w:sz w:val="28"/>
                <w:szCs w:val="28"/>
                <w:lang w:val="uk-UA"/>
              </w:rPr>
              <w:t>8</w:t>
            </w:r>
            <w:r w:rsidRPr="00F83E6E">
              <w:rPr>
                <w:rFonts w:ascii="Times New Roman" w:hAnsi="Times New Roman"/>
                <w:sz w:val="28"/>
                <w:szCs w:val="28"/>
              </w:rPr>
              <w:t>±1,6</w:t>
            </w:r>
            <w:r w:rsidRPr="00F83E6E">
              <w:rPr>
                <w:rFonts w:ascii="Times New Roman" w:hAnsi="Times New Roman"/>
                <w:sz w:val="28"/>
                <w:szCs w:val="28"/>
                <w:lang w:val="uk-UA"/>
              </w:rPr>
              <w:t>6</w:t>
            </w:r>
          </w:p>
        </w:tc>
      </w:tr>
      <w:tr w:rsidR="009D3047" w:rsidRPr="00F83E6E" w:rsidTr="003C2156">
        <w:tc>
          <w:tcPr>
            <w:tcW w:w="4219" w:type="dxa"/>
            <w:vAlign w:val="center"/>
          </w:tcPr>
          <w:p w:rsidR="009D3047" w:rsidRPr="00F83E6E" w:rsidRDefault="009D3047" w:rsidP="00A71BDF">
            <w:pPr>
              <w:spacing w:after="0" w:line="372" w:lineRule="auto"/>
              <w:rPr>
                <w:rFonts w:ascii="Times New Roman" w:hAnsi="Times New Roman"/>
                <w:sz w:val="28"/>
              </w:rPr>
            </w:pPr>
            <w:r w:rsidRPr="00F83E6E">
              <w:rPr>
                <w:rFonts w:ascii="Times New Roman" w:hAnsi="Times New Roman"/>
                <w:sz w:val="28"/>
                <w:szCs w:val="28"/>
                <w:lang w:val="uk-UA"/>
              </w:rPr>
              <w:t>Тромбоцити</w:t>
            </w:r>
            <w:r w:rsidRPr="00F83E6E">
              <w:rPr>
                <w:rFonts w:ascii="Times New Roman" w:hAnsi="Times New Roman"/>
                <w:sz w:val="28"/>
                <w:szCs w:val="28"/>
              </w:rPr>
              <w:t xml:space="preserve"> </w:t>
            </w:r>
            <w:r w:rsidRPr="00F83E6E">
              <w:rPr>
                <w:rFonts w:ascii="Times New Roman" w:hAnsi="Times New Roman"/>
                <w:sz w:val="28"/>
                <w:szCs w:val="28"/>
                <w:lang w:val="uk-UA"/>
              </w:rPr>
              <w:t>(</w:t>
            </w:r>
            <w:r w:rsidRPr="00F83E6E">
              <w:rPr>
                <w:rFonts w:ascii="Times New Roman" w:hAnsi="Times New Roman"/>
                <w:sz w:val="28"/>
                <w:szCs w:val="28"/>
              </w:rPr>
              <w:t>х10</w:t>
            </w:r>
            <w:r w:rsidRPr="00F83E6E">
              <w:rPr>
                <w:rFonts w:ascii="Times New Roman" w:hAnsi="Times New Roman"/>
                <w:sz w:val="28"/>
                <w:szCs w:val="28"/>
                <w:vertAlign w:val="superscript"/>
              </w:rPr>
              <w:t>12</w:t>
            </w:r>
            <w:r w:rsidRPr="00F83E6E">
              <w:rPr>
                <w:rFonts w:ascii="Times New Roman" w:hAnsi="Times New Roman"/>
                <w:sz w:val="28"/>
                <w:szCs w:val="28"/>
              </w:rPr>
              <w:t>/л)</w:t>
            </w:r>
          </w:p>
        </w:tc>
        <w:tc>
          <w:tcPr>
            <w:tcW w:w="1843" w:type="dxa"/>
            <w:vAlign w:val="center"/>
          </w:tcPr>
          <w:p w:rsidR="009D3047" w:rsidRPr="00F83E6E" w:rsidRDefault="009D3047" w:rsidP="003C2156">
            <w:pPr>
              <w:spacing w:after="0" w:line="372" w:lineRule="auto"/>
              <w:jc w:val="center"/>
              <w:rPr>
                <w:rFonts w:ascii="Times New Roman" w:hAnsi="Times New Roman"/>
                <w:sz w:val="28"/>
                <w:szCs w:val="28"/>
                <w:lang w:val="uk-UA"/>
              </w:rPr>
            </w:pPr>
            <w:r w:rsidRPr="00F83E6E">
              <w:rPr>
                <w:rFonts w:ascii="Times New Roman" w:hAnsi="Times New Roman"/>
                <w:sz w:val="28"/>
                <w:szCs w:val="28"/>
                <w:lang w:val="uk-UA"/>
              </w:rPr>
              <w:t>2</w:t>
            </w:r>
            <w:r w:rsidR="003C2156">
              <w:rPr>
                <w:rFonts w:ascii="Times New Roman" w:hAnsi="Times New Roman"/>
                <w:sz w:val="28"/>
                <w:szCs w:val="28"/>
                <w:lang w:val="uk-UA"/>
              </w:rPr>
              <w:t>02</w:t>
            </w:r>
            <w:r w:rsidRPr="00F83E6E">
              <w:rPr>
                <w:rFonts w:ascii="Times New Roman" w:hAnsi="Times New Roman"/>
                <w:sz w:val="28"/>
                <w:szCs w:val="28"/>
                <w:lang w:val="uk-UA"/>
              </w:rPr>
              <w:t>,</w:t>
            </w:r>
            <w:r w:rsidR="003C2156">
              <w:rPr>
                <w:rFonts w:ascii="Times New Roman" w:hAnsi="Times New Roman"/>
                <w:sz w:val="28"/>
                <w:szCs w:val="28"/>
                <w:lang w:val="uk-UA"/>
              </w:rPr>
              <w:t>2</w:t>
            </w:r>
            <w:r w:rsidRPr="00F83E6E">
              <w:rPr>
                <w:rFonts w:ascii="Times New Roman" w:hAnsi="Times New Roman"/>
                <w:sz w:val="28"/>
                <w:szCs w:val="28"/>
                <w:lang w:val="uk-UA"/>
              </w:rPr>
              <w:t>±4,</w:t>
            </w:r>
            <w:r w:rsidR="003C2156">
              <w:rPr>
                <w:rFonts w:ascii="Times New Roman" w:hAnsi="Times New Roman"/>
                <w:sz w:val="28"/>
                <w:szCs w:val="28"/>
                <w:lang w:val="uk-UA"/>
              </w:rPr>
              <w:t>6¹</w:t>
            </w:r>
          </w:p>
        </w:tc>
        <w:tc>
          <w:tcPr>
            <w:tcW w:w="1878" w:type="dxa"/>
            <w:vAlign w:val="center"/>
          </w:tcPr>
          <w:p w:rsidR="009D3047" w:rsidRPr="00F83E6E" w:rsidRDefault="009D3047" w:rsidP="00A71BDF">
            <w:pPr>
              <w:spacing w:after="0" w:line="372" w:lineRule="auto"/>
              <w:jc w:val="center"/>
              <w:rPr>
                <w:rFonts w:ascii="Times New Roman" w:hAnsi="Times New Roman"/>
                <w:sz w:val="28"/>
                <w:lang w:val="uk-UA"/>
              </w:rPr>
            </w:pPr>
            <w:r w:rsidRPr="00F83E6E">
              <w:rPr>
                <w:rFonts w:ascii="Times New Roman" w:hAnsi="Times New Roman"/>
                <w:sz w:val="28"/>
                <w:lang w:val="uk-UA"/>
              </w:rPr>
              <w:t>221,4±4,7</w:t>
            </w:r>
          </w:p>
        </w:tc>
        <w:tc>
          <w:tcPr>
            <w:tcW w:w="1630" w:type="dxa"/>
            <w:vAlign w:val="center"/>
          </w:tcPr>
          <w:p w:rsidR="009D3047" w:rsidRPr="00F83E6E" w:rsidRDefault="009D3047" w:rsidP="00A71BDF">
            <w:pPr>
              <w:spacing w:after="0" w:line="372" w:lineRule="auto"/>
              <w:jc w:val="center"/>
              <w:rPr>
                <w:rFonts w:ascii="Times New Roman" w:hAnsi="Times New Roman"/>
                <w:sz w:val="28"/>
                <w:szCs w:val="28"/>
              </w:rPr>
            </w:pPr>
            <w:r w:rsidRPr="00F83E6E">
              <w:rPr>
                <w:rFonts w:ascii="Times New Roman" w:hAnsi="Times New Roman"/>
                <w:sz w:val="28"/>
                <w:szCs w:val="28"/>
                <w:lang w:val="uk-UA"/>
              </w:rPr>
              <w:t>225±5,1</w:t>
            </w:r>
          </w:p>
        </w:tc>
      </w:tr>
      <w:tr w:rsidR="009D3047" w:rsidRPr="00F83E6E" w:rsidTr="003C2156">
        <w:tc>
          <w:tcPr>
            <w:tcW w:w="4219" w:type="dxa"/>
            <w:vAlign w:val="center"/>
          </w:tcPr>
          <w:p w:rsidR="009D3047" w:rsidRPr="00F83E6E" w:rsidRDefault="009D3047" w:rsidP="00A71BDF">
            <w:pPr>
              <w:spacing w:after="0" w:line="372" w:lineRule="auto"/>
              <w:rPr>
                <w:rFonts w:ascii="Times New Roman" w:hAnsi="Times New Roman"/>
                <w:sz w:val="28"/>
              </w:rPr>
            </w:pPr>
            <w:r w:rsidRPr="00F83E6E">
              <w:rPr>
                <w:rFonts w:ascii="Times New Roman" w:hAnsi="Times New Roman"/>
                <w:sz w:val="28"/>
              </w:rPr>
              <w:t>Еритроцити (</w:t>
            </w:r>
            <w:r w:rsidRPr="00F83E6E">
              <w:rPr>
                <w:rFonts w:ascii="Times New Roman" w:hAnsi="Times New Roman"/>
                <w:sz w:val="28"/>
                <w:szCs w:val="28"/>
              </w:rPr>
              <w:t>х10</w:t>
            </w:r>
            <w:r w:rsidRPr="00F83E6E">
              <w:rPr>
                <w:rFonts w:ascii="Times New Roman" w:hAnsi="Times New Roman"/>
                <w:sz w:val="28"/>
                <w:szCs w:val="28"/>
                <w:vertAlign w:val="superscript"/>
              </w:rPr>
              <w:t>12</w:t>
            </w:r>
            <w:r w:rsidRPr="00F83E6E">
              <w:rPr>
                <w:rFonts w:ascii="Times New Roman" w:hAnsi="Times New Roman"/>
                <w:sz w:val="28"/>
                <w:szCs w:val="28"/>
              </w:rPr>
              <w:t>/л</w:t>
            </w:r>
            <w:r w:rsidRPr="00F83E6E">
              <w:rPr>
                <w:rFonts w:ascii="Times New Roman" w:hAnsi="Times New Roman"/>
                <w:sz w:val="28"/>
              </w:rPr>
              <w:t>)</w:t>
            </w:r>
          </w:p>
        </w:tc>
        <w:tc>
          <w:tcPr>
            <w:tcW w:w="1843" w:type="dxa"/>
          </w:tcPr>
          <w:p w:rsidR="009D3047" w:rsidRPr="00F83E6E" w:rsidRDefault="009D3047" w:rsidP="003C2156">
            <w:pPr>
              <w:spacing w:after="0" w:line="372" w:lineRule="auto"/>
              <w:jc w:val="center"/>
              <w:rPr>
                <w:rFonts w:ascii="Times New Roman" w:hAnsi="Times New Roman"/>
                <w:sz w:val="28"/>
                <w:szCs w:val="28"/>
              </w:rPr>
            </w:pPr>
            <w:r w:rsidRPr="00F83E6E">
              <w:rPr>
                <w:rFonts w:ascii="Times New Roman" w:hAnsi="Times New Roman"/>
                <w:sz w:val="28"/>
                <w:szCs w:val="28"/>
                <w:lang w:val="uk-UA"/>
              </w:rPr>
              <w:t>4,</w:t>
            </w:r>
            <w:r w:rsidR="003C2156">
              <w:rPr>
                <w:rFonts w:ascii="Times New Roman" w:hAnsi="Times New Roman"/>
                <w:sz w:val="28"/>
                <w:szCs w:val="28"/>
                <w:lang w:val="uk-UA"/>
              </w:rPr>
              <w:t>1</w:t>
            </w:r>
            <w:r w:rsidRPr="00F83E6E">
              <w:rPr>
                <w:rFonts w:ascii="Times New Roman" w:hAnsi="Times New Roman"/>
                <w:sz w:val="28"/>
                <w:szCs w:val="28"/>
                <w:lang w:val="uk-UA"/>
              </w:rPr>
              <w:t>±0,0</w:t>
            </w:r>
            <w:r w:rsidR="003C2156">
              <w:rPr>
                <w:rFonts w:ascii="Times New Roman" w:hAnsi="Times New Roman"/>
                <w:sz w:val="28"/>
                <w:szCs w:val="28"/>
                <w:lang w:val="uk-UA"/>
              </w:rPr>
              <w:t>5</w:t>
            </w:r>
          </w:p>
        </w:tc>
        <w:tc>
          <w:tcPr>
            <w:tcW w:w="1878" w:type="dxa"/>
            <w:vAlign w:val="center"/>
          </w:tcPr>
          <w:p w:rsidR="009D3047" w:rsidRPr="00F83E6E" w:rsidRDefault="009D3047" w:rsidP="00A71BDF">
            <w:pPr>
              <w:spacing w:after="0" w:line="372" w:lineRule="auto"/>
              <w:jc w:val="center"/>
              <w:rPr>
                <w:rFonts w:ascii="Times New Roman" w:hAnsi="Times New Roman"/>
                <w:sz w:val="28"/>
                <w:lang w:val="uk-UA"/>
              </w:rPr>
            </w:pPr>
            <w:r w:rsidRPr="00F83E6E">
              <w:rPr>
                <w:rFonts w:ascii="Times New Roman" w:hAnsi="Times New Roman"/>
                <w:sz w:val="28"/>
                <w:lang w:val="uk-UA"/>
              </w:rPr>
              <w:t>4,23±0,04</w:t>
            </w:r>
          </w:p>
        </w:tc>
        <w:tc>
          <w:tcPr>
            <w:tcW w:w="1630" w:type="dxa"/>
            <w:vAlign w:val="center"/>
          </w:tcPr>
          <w:p w:rsidR="009D3047" w:rsidRPr="00F83E6E" w:rsidRDefault="009D3047" w:rsidP="00A71BDF">
            <w:pPr>
              <w:spacing w:after="0" w:line="372" w:lineRule="auto"/>
              <w:jc w:val="center"/>
              <w:rPr>
                <w:rFonts w:ascii="Times New Roman" w:hAnsi="Times New Roman"/>
                <w:sz w:val="28"/>
                <w:szCs w:val="28"/>
              </w:rPr>
            </w:pPr>
            <w:r w:rsidRPr="00F83E6E">
              <w:rPr>
                <w:rFonts w:ascii="Times New Roman" w:hAnsi="Times New Roman"/>
                <w:sz w:val="28"/>
                <w:szCs w:val="28"/>
                <w:lang w:val="uk-UA"/>
              </w:rPr>
              <w:t>4</w:t>
            </w:r>
            <w:r w:rsidRPr="00F83E6E">
              <w:rPr>
                <w:rFonts w:ascii="Times New Roman" w:hAnsi="Times New Roman"/>
                <w:sz w:val="28"/>
                <w:szCs w:val="28"/>
              </w:rPr>
              <w:t>,</w:t>
            </w:r>
            <w:r w:rsidRPr="00F83E6E">
              <w:rPr>
                <w:rFonts w:ascii="Times New Roman" w:hAnsi="Times New Roman"/>
                <w:sz w:val="28"/>
                <w:szCs w:val="28"/>
                <w:lang w:val="uk-UA"/>
              </w:rPr>
              <w:t>0</w:t>
            </w:r>
            <w:r w:rsidRPr="00F83E6E">
              <w:rPr>
                <w:rFonts w:ascii="Times New Roman" w:hAnsi="Times New Roman"/>
                <w:sz w:val="28"/>
                <w:szCs w:val="28"/>
              </w:rPr>
              <w:t>8±0,1</w:t>
            </w:r>
            <w:r w:rsidRPr="00F83E6E">
              <w:rPr>
                <w:rFonts w:ascii="Times New Roman" w:hAnsi="Times New Roman"/>
                <w:sz w:val="28"/>
                <w:szCs w:val="28"/>
                <w:lang w:val="uk-UA"/>
              </w:rPr>
              <w:t>1</w:t>
            </w:r>
          </w:p>
        </w:tc>
      </w:tr>
      <w:tr w:rsidR="009D3047" w:rsidRPr="00F83E6E" w:rsidTr="003C2156">
        <w:tc>
          <w:tcPr>
            <w:tcW w:w="4219" w:type="dxa"/>
            <w:vAlign w:val="center"/>
          </w:tcPr>
          <w:p w:rsidR="009D3047" w:rsidRPr="00F83E6E" w:rsidRDefault="009D3047" w:rsidP="00A71BDF">
            <w:pPr>
              <w:spacing w:after="0" w:line="372" w:lineRule="auto"/>
              <w:rPr>
                <w:rFonts w:ascii="Times New Roman" w:hAnsi="Times New Roman"/>
                <w:sz w:val="28"/>
              </w:rPr>
            </w:pPr>
            <w:r w:rsidRPr="00F83E6E">
              <w:rPr>
                <w:rFonts w:ascii="Times New Roman" w:hAnsi="Times New Roman"/>
                <w:sz w:val="28"/>
              </w:rPr>
              <w:t>Лейкоцити (</w:t>
            </w:r>
            <w:r w:rsidRPr="00F83E6E">
              <w:rPr>
                <w:rFonts w:ascii="Times New Roman" w:hAnsi="Times New Roman"/>
                <w:sz w:val="28"/>
                <w:szCs w:val="28"/>
              </w:rPr>
              <w:t>х10</w:t>
            </w:r>
            <w:r w:rsidRPr="00F83E6E">
              <w:rPr>
                <w:rFonts w:ascii="Times New Roman" w:hAnsi="Times New Roman"/>
                <w:sz w:val="28"/>
                <w:szCs w:val="28"/>
                <w:vertAlign w:val="superscript"/>
              </w:rPr>
              <w:t>9</w:t>
            </w:r>
            <w:r w:rsidRPr="00F83E6E">
              <w:rPr>
                <w:rFonts w:ascii="Times New Roman" w:hAnsi="Times New Roman"/>
                <w:sz w:val="28"/>
                <w:szCs w:val="28"/>
              </w:rPr>
              <w:t>/л</w:t>
            </w:r>
            <w:r w:rsidRPr="00F83E6E">
              <w:rPr>
                <w:rFonts w:ascii="Times New Roman" w:hAnsi="Times New Roman"/>
                <w:sz w:val="28"/>
              </w:rPr>
              <w:t>)</w:t>
            </w:r>
          </w:p>
        </w:tc>
        <w:tc>
          <w:tcPr>
            <w:tcW w:w="1843" w:type="dxa"/>
          </w:tcPr>
          <w:p w:rsidR="009D3047" w:rsidRPr="00F83E6E" w:rsidRDefault="003C2156" w:rsidP="003C2156">
            <w:pPr>
              <w:spacing w:after="0" w:line="372" w:lineRule="auto"/>
              <w:jc w:val="center"/>
              <w:rPr>
                <w:rFonts w:ascii="Times New Roman" w:hAnsi="Times New Roman"/>
                <w:sz w:val="28"/>
                <w:szCs w:val="28"/>
              </w:rPr>
            </w:pPr>
            <w:r>
              <w:rPr>
                <w:rFonts w:ascii="Times New Roman" w:hAnsi="Times New Roman"/>
                <w:sz w:val="28"/>
                <w:szCs w:val="28"/>
                <w:lang w:val="uk-UA"/>
              </w:rPr>
              <w:t>8</w:t>
            </w:r>
            <w:r w:rsidR="009D3047" w:rsidRPr="00F83E6E">
              <w:rPr>
                <w:rFonts w:ascii="Times New Roman" w:hAnsi="Times New Roman"/>
                <w:sz w:val="28"/>
                <w:szCs w:val="28"/>
                <w:lang w:val="uk-UA"/>
              </w:rPr>
              <w:t>,</w:t>
            </w:r>
            <w:r>
              <w:rPr>
                <w:rFonts w:ascii="Times New Roman" w:hAnsi="Times New Roman"/>
                <w:sz w:val="28"/>
                <w:szCs w:val="28"/>
                <w:lang w:val="uk-UA"/>
              </w:rPr>
              <w:t>62</w:t>
            </w:r>
            <w:r w:rsidR="009D3047" w:rsidRPr="00F83E6E">
              <w:rPr>
                <w:rFonts w:ascii="Times New Roman" w:hAnsi="Times New Roman"/>
                <w:sz w:val="28"/>
                <w:szCs w:val="28"/>
                <w:lang w:val="uk-UA"/>
              </w:rPr>
              <w:t>±0,</w:t>
            </w:r>
            <w:r>
              <w:rPr>
                <w:rFonts w:ascii="Times New Roman" w:hAnsi="Times New Roman"/>
                <w:sz w:val="28"/>
                <w:szCs w:val="28"/>
                <w:lang w:val="uk-UA"/>
              </w:rPr>
              <w:t>68</w:t>
            </w:r>
            <w:r w:rsidR="009D3047" w:rsidRPr="00F83E6E">
              <w:rPr>
                <w:rFonts w:ascii="Times New Roman" w:hAnsi="Times New Roman"/>
                <w:sz w:val="28"/>
                <w:szCs w:val="28"/>
                <w:lang w:val="uk-UA"/>
              </w:rPr>
              <w:t>¹</w:t>
            </w:r>
          </w:p>
        </w:tc>
        <w:tc>
          <w:tcPr>
            <w:tcW w:w="1878" w:type="dxa"/>
            <w:vAlign w:val="center"/>
          </w:tcPr>
          <w:p w:rsidR="009D3047" w:rsidRPr="00F83E6E" w:rsidRDefault="009D3047" w:rsidP="00A71BDF">
            <w:pPr>
              <w:spacing w:after="0" w:line="372" w:lineRule="auto"/>
              <w:jc w:val="center"/>
              <w:rPr>
                <w:rFonts w:ascii="Times New Roman" w:hAnsi="Times New Roman"/>
                <w:sz w:val="28"/>
                <w:lang w:val="uk-UA"/>
              </w:rPr>
            </w:pPr>
            <w:r w:rsidRPr="00F83E6E">
              <w:rPr>
                <w:rFonts w:ascii="Times New Roman" w:hAnsi="Times New Roman"/>
                <w:sz w:val="28"/>
                <w:lang w:val="uk-UA"/>
              </w:rPr>
              <w:t>6,51±0,42²</w:t>
            </w:r>
          </w:p>
        </w:tc>
        <w:tc>
          <w:tcPr>
            <w:tcW w:w="1630" w:type="dxa"/>
            <w:vAlign w:val="center"/>
          </w:tcPr>
          <w:p w:rsidR="009D3047" w:rsidRPr="00F83E6E" w:rsidRDefault="009D3047" w:rsidP="00A71BDF">
            <w:pPr>
              <w:spacing w:after="0" w:line="372" w:lineRule="auto"/>
              <w:jc w:val="center"/>
              <w:rPr>
                <w:rFonts w:ascii="Times New Roman" w:hAnsi="Times New Roman"/>
                <w:sz w:val="28"/>
                <w:szCs w:val="28"/>
              </w:rPr>
            </w:pPr>
            <w:r w:rsidRPr="00F83E6E">
              <w:rPr>
                <w:rFonts w:ascii="Times New Roman" w:hAnsi="Times New Roman"/>
                <w:sz w:val="28"/>
                <w:szCs w:val="28"/>
              </w:rPr>
              <w:t>6,</w:t>
            </w:r>
            <w:r w:rsidRPr="00F83E6E">
              <w:rPr>
                <w:rFonts w:ascii="Times New Roman" w:hAnsi="Times New Roman"/>
                <w:sz w:val="28"/>
                <w:szCs w:val="28"/>
                <w:lang w:val="uk-UA"/>
              </w:rPr>
              <w:t>48</w:t>
            </w:r>
            <w:r w:rsidRPr="00F83E6E">
              <w:rPr>
                <w:rFonts w:ascii="Times New Roman" w:hAnsi="Times New Roman"/>
                <w:sz w:val="28"/>
                <w:szCs w:val="28"/>
              </w:rPr>
              <w:t>±0,19</w:t>
            </w:r>
          </w:p>
        </w:tc>
      </w:tr>
      <w:tr w:rsidR="009D3047" w:rsidRPr="00F83E6E" w:rsidTr="003C2156">
        <w:tc>
          <w:tcPr>
            <w:tcW w:w="4219" w:type="dxa"/>
            <w:vAlign w:val="center"/>
          </w:tcPr>
          <w:p w:rsidR="009D3047" w:rsidRPr="00F83E6E" w:rsidRDefault="009D3047" w:rsidP="00A71BDF">
            <w:pPr>
              <w:spacing w:after="0" w:line="372" w:lineRule="auto"/>
              <w:rPr>
                <w:rFonts w:ascii="Times New Roman" w:hAnsi="Times New Roman"/>
                <w:sz w:val="28"/>
              </w:rPr>
            </w:pPr>
            <w:r w:rsidRPr="00F83E6E">
              <w:rPr>
                <w:rFonts w:ascii="Times New Roman" w:hAnsi="Times New Roman"/>
                <w:sz w:val="28"/>
              </w:rPr>
              <w:t>Паличкоядерні нейтрофіли (%)</w:t>
            </w:r>
          </w:p>
        </w:tc>
        <w:tc>
          <w:tcPr>
            <w:tcW w:w="1843" w:type="dxa"/>
          </w:tcPr>
          <w:p w:rsidR="009D3047" w:rsidRPr="00F83E6E" w:rsidRDefault="009D3047" w:rsidP="003C2156">
            <w:pPr>
              <w:spacing w:after="0"/>
              <w:jc w:val="center"/>
              <w:rPr>
                <w:rFonts w:ascii="Times New Roman" w:hAnsi="Times New Roman"/>
                <w:sz w:val="28"/>
                <w:szCs w:val="28"/>
              </w:rPr>
            </w:pPr>
            <w:r w:rsidRPr="00F83E6E">
              <w:rPr>
                <w:rFonts w:ascii="Times New Roman" w:hAnsi="Times New Roman"/>
                <w:sz w:val="28"/>
                <w:szCs w:val="28"/>
                <w:lang w:val="uk-UA"/>
              </w:rPr>
              <w:t>2,35±0,3</w:t>
            </w:r>
            <w:r w:rsidR="003C2156">
              <w:rPr>
                <w:rFonts w:ascii="Times New Roman" w:hAnsi="Times New Roman"/>
                <w:sz w:val="28"/>
                <w:szCs w:val="28"/>
                <w:lang w:val="uk-UA"/>
              </w:rPr>
              <w:t>9</w:t>
            </w:r>
          </w:p>
        </w:tc>
        <w:tc>
          <w:tcPr>
            <w:tcW w:w="1878" w:type="dxa"/>
            <w:vAlign w:val="center"/>
          </w:tcPr>
          <w:p w:rsidR="009D3047" w:rsidRPr="00F83E6E" w:rsidRDefault="009D3047" w:rsidP="00A71BDF">
            <w:pPr>
              <w:spacing w:after="0" w:line="360" w:lineRule="auto"/>
              <w:jc w:val="center"/>
              <w:rPr>
                <w:rFonts w:ascii="Times New Roman" w:hAnsi="Times New Roman"/>
                <w:sz w:val="28"/>
                <w:szCs w:val="28"/>
                <w:lang w:val="uk-UA"/>
              </w:rPr>
            </w:pPr>
            <w:r w:rsidRPr="00F83E6E">
              <w:rPr>
                <w:rFonts w:ascii="Times New Roman" w:hAnsi="Times New Roman"/>
                <w:sz w:val="28"/>
                <w:szCs w:val="28"/>
                <w:lang w:val="uk-UA"/>
              </w:rPr>
              <w:t>1,79±0,08</w:t>
            </w:r>
          </w:p>
        </w:tc>
        <w:tc>
          <w:tcPr>
            <w:tcW w:w="1630" w:type="dxa"/>
            <w:vAlign w:val="center"/>
          </w:tcPr>
          <w:p w:rsidR="009D3047" w:rsidRPr="00F83E6E" w:rsidRDefault="009D3047" w:rsidP="00A71BDF">
            <w:pPr>
              <w:spacing w:after="0" w:line="360" w:lineRule="auto"/>
              <w:jc w:val="center"/>
              <w:rPr>
                <w:rFonts w:ascii="Times New Roman" w:hAnsi="Times New Roman"/>
                <w:sz w:val="28"/>
                <w:szCs w:val="28"/>
              </w:rPr>
            </w:pPr>
            <w:r w:rsidRPr="00F83E6E">
              <w:rPr>
                <w:rFonts w:ascii="Times New Roman" w:hAnsi="Times New Roman"/>
                <w:sz w:val="28"/>
                <w:szCs w:val="28"/>
              </w:rPr>
              <w:t>2,</w:t>
            </w:r>
            <w:r w:rsidRPr="00F83E6E">
              <w:rPr>
                <w:rFonts w:ascii="Times New Roman" w:hAnsi="Times New Roman"/>
                <w:sz w:val="28"/>
                <w:szCs w:val="28"/>
                <w:lang w:val="uk-UA"/>
              </w:rPr>
              <w:t>1</w:t>
            </w:r>
            <w:r w:rsidRPr="00F83E6E">
              <w:rPr>
                <w:rFonts w:ascii="Times New Roman" w:hAnsi="Times New Roman"/>
                <w:sz w:val="28"/>
                <w:szCs w:val="28"/>
              </w:rPr>
              <w:t>0±0,2</w:t>
            </w:r>
            <w:r w:rsidRPr="00F83E6E">
              <w:rPr>
                <w:rFonts w:ascii="Times New Roman" w:hAnsi="Times New Roman"/>
                <w:sz w:val="28"/>
                <w:szCs w:val="28"/>
                <w:lang w:val="uk-UA"/>
              </w:rPr>
              <w:t>1</w:t>
            </w:r>
          </w:p>
        </w:tc>
      </w:tr>
      <w:tr w:rsidR="00CE5C38" w:rsidRPr="00F83E6E" w:rsidTr="003C2156">
        <w:trPr>
          <w:trHeight w:val="435"/>
        </w:trPr>
        <w:tc>
          <w:tcPr>
            <w:tcW w:w="4219" w:type="dxa"/>
            <w:vAlign w:val="center"/>
          </w:tcPr>
          <w:p w:rsidR="00CE5C38" w:rsidRPr="00F83E6E" w:rsidRDefault="00CE5C38" w:rsidP="00CE5C38">
            <w:pPr>
              <w:spacing w:after="0" w:line="372" w:lineRule="auto"/>
              <w:rPr>
                <w:rFonts w:ascii="Times New Roman" w:hAnsi="Times New Roman"/>
                <w:sz w:val="28"/>
              </w:rPr>
            </w:pPr>
            <w:r w:rsidRPr="00F83E6E">
              <w:rPr>
                <w:rFonts w:ascii="Times New Roman" w:hAnsi="Times New Roman"/>
                <w:sz w:val="28"/>
              </w:rPr>
              <w:t>Сегментоядерні нейтрофіли (%)</w:t>
            </w:r>
          </w:p>
        </w:tc>
        <w:tc>
          <w:tcPr>
            <w:tcW w:w="1843" w:type="dxa"/>
          </w:tcPr>
          <w:p w:rsidR="00CE5C38" w:rsidRPr="00F83E6E" w:rsidRDefault="00CE5C38" w:rsidP="003C2156">
            <w:pPr>
              <w:spacing w:after="0"/>
              <w:jc w:val="center"/>
              <w:rPr>
                <w:rFonts w:ascii="Times New Roman" w:hAnsi="Times New Roman"/>
                <w:sz w:val="28"/>
                <w:szCs w:val="28"/>
              </w:rPr>
            </w:pPr>
            <w:r w:rsidRPr="00F83E6E">
              <w:rPr>
                <w:rFonts w:ascii="Times New Roman" w:hAnsi="Times New Roman"/>
                <w:sz w:val="28"/>
                <w:szCs w:val="28"/>
                <w:lang w:val="uk-UA"/>
              </w:rPr>
              <w:t>4</w:t>
            </w:r>
            <w:r w:rsidR="003C2156">
              <w:rPr>
                <w:rFonts w:ascii="Times New Roman" w:hAnsi="Times New Roman"/>
                <w:sz w:val="28"/>
                <w:szCs w:val="28"/>
                <w:lang w:val="uk-UA"/>
              </w:rPr>
              <w:t>6</w:t>
            </w:r>
            <w:r w:rsidRPr="00F83E6E">
              <w:rPr>
                <w:rFonts w:ascii="Times New Roman" w:hAnsi="Times New Roman"/>
                <w:sz w:val="28"/>
                <w:szCs w:val="28"/>
                <w:lang w:val="uk-UA"/>
              </w:rPr>
              <w:t>,</w:t>
            </w:r>
            <w:r w:rsidR="003C2156">
              <w:rPr>
                <w:rFonts w:ascii="Times New Roman" w:hAnsi="Times New Roman"/>
                <w:sz w:val="28"/>
                <w:szCs w:val="28"/>
                <w:lang w:val="uk-UA"/>
              </w:rPr>
              <w:t>18</w:t>
            </w:r>
            <w:r w:rsidRPr="00F83E6E">
              <w:rPr>
                <w:rFonts w:ascii="Times New Roman" w:hAnsi="Times New Roman"/>
                <w:sz w:val="28"/>
                <w:szCs w:val="28"/>
                <w:lang w:val="uk-UA"/>
              </w:rPr>
              <w:t>±3,1</w:t>
            </w:r>
            <w:r w:rsidR="003C2156">
              <w:rPr>
                <w:rFonts w:ascii="Times New Roman" w:hAnsi="Times New Roman"/>
                <w:sz w:val="28"/>
                <w:szCs w:val="28"/>
                <w:lang w:val="uk-UA"/>
              </w:rPr>
              <w:t>2¹</w:t>
            </w:r>
          </w:p>
        </w:tc>
        <w:tc>
          <w:tcPr>
            <w:tcW w:w="1878" w:type="dxa"/>
            <w:vAlign w:val="center"/>
          </w:tcPr>
          <w:p w:rsidR="00CE5C38" w:rsidRPr="00F83E6E" w:rsidRDefault="00CE5C38" w:rsidP="00A71BDF">
            <w:pPr>
              <w:spacing w:after="0" w:line="372" w:lineRule="auto"/>
              <w:jc w:val="center"/>
              <w:rPr>
                <w:rFonts w:ascii="Times New Roman" w:hAnsi="Times New Roman"/>
                <w:sz w:val="28"/>
                <w:szCs w:val="28"/>
                <w:lang w:val="uk-UA"/>
              </w:rPr>
            </w:pPr>
            <w:r w:rsidRPr="00F83E6E">
              <w:rPr>
                <w:rFonts w:ascii="Times New Roman" w:hAnsi="Times New Roman"/>
                <w:sz w:val="28"/>
                <w:szCs w:val="28"/>
                <w:lang w:val="uk-UA"/>
              </w:rPr>
              <w:t>38,7±2,71</w:t>
            </w:r>
            <w:r w:rsidR="0020604D">
              <w:rPr>
                <w:rFonts w:ascii="Times New Roman" w:hAnsi="Times New Roman"/>
                <w:sz w:val="28"/>
                <w:szCs w:val="28"/>
                <w:lang w:val="uk-UA"/>
              </w:rPr>
              <w:t>²</w:t>
            </w:r>
          </w:p>
        </w:tc>
        <w:tc>
          <w:tcPr>
            <w:tcW w:w="1630" w:type="dxa"/>
            <w:vAlign w:val="center"/>
          </w:tcPr>
          <w:p w:rsidR="00CE5C38" w:rsidRPr="00F83E6E" w:rsidRDefault="00CE5C38" w:rsidP="00A71BDF">
            <w:pPr>
              <w:spacing w:after="0" w:line="372" w:lineRule="auto"/>
              <w:jc w:val="center"/>
              <w:rPr>
                <w:rFonts w:ascii="Times New Roman" w:hAnsi="Times New Roman"/>
                <w:sz w:val="28"/>
                <w:szCs w:val="28"/>
              </w:rPr>
            </w:pPr>
            <w:r w:rsidRPr="00F83E6E">
              <w:rPr>
                <w:rFonts w:ascii="Times New Roman" w:hAnsi="Times New Roman"/>
                <w:sz w:val="28"/>
                <w:szCs w:val="28"/>
              </w:rPr>
              <w:t>3</w:t>
            </w:r>
            <w:r w:rsidRPr="00F83E6E">
              <w:rPr>
                <w:rFonts w:ascii="Times New Roman" w:hAnsi="Times New Roman"/>
                <w:sz w:val="28"/>
                <w:szCs w:val="28"/>
                <w:lang w:val="uk-UA"/>
              </w:rPr>
              <w:t>8</w:t>
            </w:r>
            <w:r w:rsidRPr="00F83E6E">
              <w:rPr>
                <w:rFonts w:ascii="Times New Roman" w:hAnsi="Times New Roman"/>
                <w:sz w:val="28"/>
                <w:szCs w:val="28"/>
              </w:rPr>
              <w:t>,2</w:t>
            </w:r>
            <w:r w:rsidRPr="00F83E6E">
              <w:rPr>
                <w:rFonts w:ascii="Times New Roman" w:hAnsi="Times New Roman"/>
                <w:sz w:val="28"/>
                <w:szCs w:val="28"/>
                <w:lang w:val="uk-UA"/>
              </w:rPr>
              <w:t>1</w:t>
            </w:r>
            <w:r w:rsidRPr="00F83E6E">
              <w:rPr>
                <w:rFonts w:ascii="Times New Roman" w:hAnsi="Times New Roman"/>
                <w:sz w:val="28"/>
                <w:szCs w:val="28"/>
              </w:rPr>
              <w:t>±2,0</w:t>
            </w:r>
            <w:r w:rsidRPr="00F83E6E">
              <w:rPr>
                <w:rFonts w:ascii="Times New Roman" w:hAnsi="Times New Roman"/>
                <w:sz w:val="28"/>
                <w:szCs w:val="28"/>
                <w:lang w:val="uk-UA"/>
              </w:rPr>
              <w:t>5</w:t>
            </w:r>
          </w:p>
        </w:tc>
      </w:tr>
      <w:tr w:rsidR="009D3047" w:rsidRPr="00F83E6E" w:rsidTr="003C2156">
        <w:tc>
          <w:tcPr>
            <w:tcW w:w="4219" w:type="dxa"/>
            <w:vAlign w:val="center"/>
          </w:tcPr>
          <w:p w:rsidR="009D3047" w:rsidRPr="00F83E6E" w:rsidRDefault="009D3047" w:rsidP="00A71BDF">
            <w:pPr>
              <w:spacing w:after="0" w:line="372" w:lineRule="auto"/>
              <w:rPr>
                <w:rFonts w:ascii="Times New Roman" w:hAnsi="Times New Roman"/>
                <w:sz w:val="28"/>
              </w:rPr>
            </w:pPr>
            <w:r w:rsidRPr="00F83E6E">
              <w:rPr>
                <w:rFonts w:ascii="Times New Roman" w:hAnsi="Times New Roman"/>
                <w:sz w:val="28"/>
              </w:rPr>
              <w:t>Еозинофіли (%)</w:t>
            </w:r>
          </w:p>
        </w:tc>
        <w:tc>
          <w:tcPr>
            <w:tcW w:w="1843" w:type="dxa"/>
          </w:tcPr>
          <w:p w:rsidR="009D3047" w:rsidRPr="0020604D" w:rsidRDefault="009D3047" w:rsidP="0020604D">
            <w:pPr>
              <w:spacing w:after="0" w:line="372" w:lineRule="auto"/>
              <w:jc w:val="center"/>
              <w:rPr>
                <w:rFonts w:ascii="Times New Roman" w:hAnsi="Times New Roman"/>
                <w:sz w:val="28"/>
                <w:szCs w:val="28"/>
                <w:lang w:val="uk-UA"/>
              </w:rPr>
            </w:pPr>
            <w:r w:rsidRPr="00F83E6E">
              <w:rPr>
                <w:rFonts w:ascii="Times New Roman" w:hAnsi="Times New Roman"/>
                <w:sz w:val="28"/>
                <w:szCs w:val="28"/>
              </w:rPr>
              <w:t>2,</w:t>
            </w:r>
            <w:r w:rsidR="0020604D">
              <w:rPr>
                <w:rFonts w:ascii="Times New Roman" w:hAnsi="Times New Roman"/>
                <w:sz w:val="28"/>
                <w:szCs w:val="28"/>
                <w:lang w:val="uk-UA"/>
              </w:rPr>
              <w:t>29</w:t>
            </w:r>
            <w:r w:rsidRPr="00F83E6E">
              <w:rPr>
                <w:rFonts w:ascii="Times New Roman" w:hAnsi="Times New Roman"/>
                <w:sz w:val="28"/>
                <w:szCs w:val="28"/>
              </w:rPr>
              <w:t>±0,</w:t>
            </w:r>
            <w:r w:rsidR="0020604D">
              <w:rPr>
                <w:rFonts w:ascii="Times New Roman" w:hAnsi="Times New Roman"/>
                <w:sz w:val="28"/>
                <w:szCs w:val="28"/>
                <w:lang w:val="uk-UA"/>
              </w:rPr>
              <w:t>38</w:t>
            </w:r>
          </w:p>
        </w:tc>
        <w:tc>
          <w:tcPr>
            <w:tcW w:w="1878" w:type="dxa"/>
            <w:vAlign w:val="center"/>
          </w:tcPr>
          <w:p w:rsidR="009D3047" w:rsidRPr="00F83E6E" w:rsidRDefault="009D3047" w:rsidP="00A71BDF">
            <w:pPr>
              <w:spacing w:after="0" w:line="372" w:lineRule="auto"/>
              <w:jc w:val="center"/>
              <w:rPr>
                <w:rFonts w:ascii="Times New Roman" w:hAnsi="Times New Roman"/>
                <w:sz w:val="28"/>
                <w:szCs w:val="28"/>
                <w:lang w:val="uk-UA"/>
              </w:rPr>
            </w:pPr>
            <w:r w:rsidRPr="00F83E6E">
              <w:rPr>
                <w:rFonts w:ascii="Times New Roman" w:hAnsi="Times New Roman"/>
                <w:sz w:val="28"/>
                <w:szCs w:val="28"/>
                <w:lang w:val="uk-UA"/>
              </w:rPr>
              <w:t>2,31±0,49</w:t>
            </w:r>
          </w:p>
        </w:tc>
        <w:tc>
          <w:tcPr>
            <w:tcW w:w="1630" w:type="dxa"/>
            <w:vAlign w:val="center"/>
          </w:tcPr>
          <w:p w:rsidR="009D3047" w:rsidRPr="00F83E6E" w:rsidRDefault="009D3047" w:rsidP="00A71BDF">
            <w:pPr>
              <w:spacing w:after="0" w:line="372" w:lineRule="auto"/>
              <w:jc w:val="center"/>
              <w:rPr>
                <w:rFonts w:ascii="Times New Roman" w:hAnsi="Times New Roman"/>
                <w:sz w:val="28"/>
                <w:szCs w:val="28"/>
              </w:rPr>
            </w:pPr>
            <w:r w:rsidRPr="00F83E6E">
              <w:rPr>
                <w:rFonts w:ascii="Times New Roman" w:hAnsi="Times New Roman"/>
                <w:sz w:val="28"/>
                <w:szCs w:val="28"/>
              </w:rPr>
              <w:t>2,</w:t>
            </w:r>
            <w:r w:rsidRPr="00F83E6E">
              <w:rPr>
                <w:rFonts w:ascii="Times New Roman" w:hAnsi="Times New Roman"/>
                <w:sz w:val="28"/>
                <w:szCs w:val="28"/>
                <w:lang w:val="uk-UA"/>
              </w:rPr>
              <w:t>23</w:t>
            </w:r>
            <w:r w:rsidRPr="00F83E6E">
              <w:rPr>
                <w:rFonts w:ascii="Times New Roman" w:hAnsi="Times New Roman"/>
                <w:sz w:val="28"/>
                <w:szCs w:val="28"/>
              </w:rPr>
              <w:t>±0,3</w:t>
            </w:r>
            <w:r w:rsidRPr="00F83E6E">
              <w:rPr>
                <w:rFonts w:ascii="Times New Roman" w:hAnsi="Times New Roman"/>
                <w:sz w:val="28"/>
                <w:szCs w:val="28"/>
                <w:lang w:val="uk-UA"/>
              </w:rPr>
              <w:t>1</w:t>
            </w:r>
          </w:p>
        </w:tc>
      </w:tr>
    </w:tbl>
    <w:p w:rsidR="0020604D" w:rsidRDefault="0020604D" w:rsidP="0020604D">
      <w:pPr>
        <w:tabs>
          <w:tab w:val="left" w:pos="2010"/>
        </w:tabs>
        <w:spacing w:after="0" w:line="360" w:lineRule="auto"/>
        <w:ind w:firstLine="680"/>
        <w:jc w:val="right"/>
        <w:rPr>
          <w:rFonts w:ascii="Times New Roman" w:hAnsi="Times New Roman"/>
          <w:sz w:val="28"/>
          <w:szCs w:val="28"/>
          <w:lang w:val="uk-UA"/>
        </w:rPr>
      </w:pPr>
    </w:p>
    <w:p w:rsidR="003C2156" w:rsidRDefault="0020604D" w:rsidP="0020604D">
      <w:pPr>
        <w:tabs>
          <w:tab w:val="left" w:pos="2010"/>
        </w:tabs>
        <w:spacing w:after="0" w:line="360" w:lineRule="auto"/>
        <w:ind w:firstLine="680"/>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 3.2.4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19"/>
        <w:gridCol w:w="1843"/>
        <w:gridCol w:w="1878"/>
        <w:gridCol w:w="1630"/>
      </w:tblGrid>
      <w:tr w:rsidR="0020604D" w:rsidRPr="00F83E6E" w:rsidTr="00325130">
        <w:tc>
          <w:tcPr>
            <w:tcW w:w="4219" w:type="dxa"/>
            <w:vAlign w:val="center"/>
          </w:tcPr>
          <w:p w:rsidR="0020604D" w:rsidRPr="0020604D" w:rsidRDefault="0020604D" w:rsidP="0020604D">
            <w:pPr>
              <w:spacing w:after="0" w:line="372" w:lineRule="auto"/>
              <w:jc w:val="center"/>
              <w:rPr>
                <w:rFonts w:ascii="Times New Roman" w:hAnsi="Times New Roman"/>
                <w:sz w:val="28"/>
                <w:lang w:val="uk-UA"/>
              </w:rPr>
            </w:pPr>
            <w:r>
              <w:rPr>
                <w:rFonts w:ascii="Times New Roman" w:hAnsi="Times New Roman"/>
                <w:sz w:val="28"/>
                <w:lang w:val="uk-UA"/>
              </w:rPr>
              <w:t>1</w:t>
            </w:r>
          </w:p>
        </w:tc>
        <w:tc>
          <w:tcPr>
            <w:tcW w:w="1843" w:type="dxa"/>
          </w:tcPr>
          <w:p w:rsidR="0020604D" w:rsidRPr="00F83E6E" w:rsidRDefault="0020604D" w:rsidP="00325130">
            <w:pPr>
              <w:spacing w:after="0" w:line="372" w:lineRule="auto"/>
              <w:jc w:val="center"/>
              <w:rPr>
                <w:rFonts w:ascii="Times New Roman" w:hAnsi="Times New Roman"/>
                <w:sz w:val="28"/>
                <w:szCs w:val="28"/>
                <w:lang w:val="uk-UA"/>
              </w:rPr>
            </w:pPr>
            <w:r>
              <w:rPr>
                <w:rFonts w:ascii="Times New Roman" w:hAnsi="Times New Roman"/>
                <w:sz w:val="28"/>
                <w:szCs w:val="28"/>
                <w:lang w:val="uk-UA"/>
              </w:rPr>
              <w:t>2</w:t>
            </w:r>
          </w:p>
        </w:tc>
        <w:tc>
          <w:tcPr>
            <w:tcW w:w="1878" w:type="dxa"/>
            <w:vAlign w:val="center"/>
          </w:tcPr>
          <w:p w:rsidR="0020604D" w:rsidRPr="00F83E6E" w:rsidRDefault="0020604D" w:rsidP="00325130">
            <w:pPr>
              <w:spacing w:after="0" w:line="372" w:lineRule="auto"/>
              <w:jc w:val="center"/>
              <w:rPr>
                <w:rFonts w:ascii="Times New Roman" w:hAnsi="Times New Roman"/>
                <w:sz w:val="28"/>
                <w:szCs w:val="28"/>
                <w:lang w:val="uk-UA"/>
              </w:rPr>
            </w:pPr>
            <w:r>
              <w:rPr>
                <w:rFonts w:ascii="Times New Roman" w:hAnsi="Times New Roman"/>
                <w:sz w:val="28"/>
                <w:szCs w:val="28"/>
                <w:lang w:val="uk-UA"/>
              </w:rPr>
              <w:t>3</w:t>
            </w:r>
          </w:p>
        </w:tc>
        <w:tc>
          <w:tcPr>
            <w:tcW w:w="1630" w:type="dxa"/>
            <w:vAlign w:val="center"/>
          </w:tcPr>
          <w:p w:rsidR="0020604D" w:rsidRPr="00F83E6E" w:rsidRDefault="0020604D" w:rsidP="00325130">
            <w:pPr>
              <w:spacing w:after="0" w:line="372" w:lineRule="auto"/>
              <w:jc w:val="center"/>
              <w:rPr>
                <w:rFonts w:ascii="Times New Roman" w:hAnsi="Times New Roman"/>
                <w:sz w:val="28"/>
                <w:szCs w:val="28"/>
                <w:lang w:val="uk-UA"/>
              </w:rPr>
            </w:pPr>
            <w:r>
              <w:rPr>
                <w:rFonts w:ascii="Times New Roman" w:hAnsi="Times New Roman"/>
                <w:sz w:val="28"/>
                <w:szCs w:val="28"/>
                <w:lang w:val="uk-UA"/>
              </w:rPr>
              <w:t>4</w:t>
            </w:r>
          </w:p>
        </w:tc>
      </w:tr>
      <w:tr w:rsidR="0020604D" w:rsidRPr="00F83E6E" w:rsidTr="00325130">
        <w:tc>
          <w:tcPr>
            <w:tcW w:w="4219" w:type="dxa"/>
            <w:vAlign w:val="center"/>
          </w:tcPr>
          <w:p w:rsidR="0020604D" w:rsidRPr="00F83E6E" w:rsidRDefault="0020604D" w:rsidP="00325130">
            <w:pPr>
              <w:spacing w:after="0" w:line="372" w:lineRule="auto"/>
              <w:rPr>
                <w:rFonts w:ascii="Times New Roman" w:hAnsi="Times New Roman"/>
                <w:sz w:val="28"/>
              </w:rPr>
            </w:pPr>
            <w:r w:rsidRPr="00F83E6E">
              <w:rPr>
                <w:rFonts w:ascii="Times New Roman" w:hAnsi="Times New Roman"/>
                <w:sz w:val="28"/>
              </w:rPr>
              <w:t>Лімфоцити (%)</w:t>
            </w:r>
          </w:p>
        </w:tc>
        <w:tc>
          <w:tcPr>
            <w:tcW w:w="1843" w:type="dxa"/>
          </w:tcPr>
          <w:p w:rsidR="0020604D" w:rsidRPr="00F83E6E" w:rsidRDefault="0020604D" w:rsidP="00325130">
            <w:pPr>
              <w:spacing w:after="0" w:line="372" w:lineRule="auto"/>
              <w:jc w:val="center"/>
              <w:rPr>
                <w:rFonts w:ascii="Times New Roman" w:hAnsi="Times New Roman"/>
                <w:sz w:val="28"/>
                <w:szCs w:val="28"/>
              </w:rPr>
            </w:pPr>
            <w:r w:rsidRPr="00F83E6E">
              <w:rPr>
                <w:rFonts w:ascii="Times New Roman" w:hAnsi="Times New Roman"/>
                <w:sz w:val="28"/>
                <w:szCs w:val="28"/>
                <w:lang w:val="uk-UA"/>
              </w:rPr>
              <w:t>4</w:t>
            </w:r>
            <w:r>
              <w:rPr>
                <w:rFonts w:ascii="Times New Roman" w:hAnsi="Times New Roman"/>
                <w:sz w:val="28"/>
                <w:szCs w:val="28"/>
                <w:lang w:val="uk-UA"/>
              </w:rPr>
              <w:t>9</w:t>
            </w:r>
            <w:r w:rsidRPr="00F83E6E">
              <w:rPr>
                <w:rFonts w:ascii="Times New Roman" w:hAnsi="Times New Roman"/>
                <w:sz w:val="28"/>
                <w:szCs w:val="28"/>
                <w:lang w:val="uk-UA"/>
              </w:rPr>
              <w:t>,</w:t>
            </w:r>
            <w:r>
              <w:rPr>
                <w:rFonts w:ascii="Times New Roman" w:hAnsi="Times New Roman"/>
                <w:sz w:val="28"/>
                <w:szCs w:val="28"/>
                <w:lang w:val="uk-UA"/>
              </w:rPr>
              <w:t>93</w:t>
            </w:r>
            <w:r w:rsidRPr="00F83E6E">
              <w:rPr>
                <w:rFonts w:ascii="Times New Roman" w:hAnsi="Times New Roman"/>
                <w:sz w:val="28"/>
                <w:szCs w:val="28"/>
                <w:lang w:val="uk-UA"/>
              </w:rPr>
              <w:t>9±2,</w:t>
            </w:r>
            <w:r>
              <w:rPr>
                <w:rFonts w:ascii="Times New Roman" w:hAnsi="Times New Roman"/>
                <w:sz w:val="28"/>
                <w:szCs w:val="28"/>
                <w:lang w:val="uk-UA"/>
              </w:rPr>
              <w:t>44</w:t>
            </w:r>
            <w:r w:rsidRPr="00F83E6E">
              <w:rPr>
                <w:rFonts w:ascii="Times New Roman" w:hAnsi="Times New Roman"/>
                <w:sz w:val="28"/>
                <w:szCs w:val="28"/>
                <w:lang w:val="uk-UA"/>
              </w:rPr>
              <w:t>¹</w:t>
            </w:r>
          </w:p>
        </w:tc>
        <w:tc>
          <w:tcPr>
            <w:tcW w:w="1878" w:type="dxa"/>
            <w:vAlign w:val="center"/>
          </w:tcPr>
          <w:p w:rsidR="0020604D" w:rsidRPr="00F83E6E" w:rsidRDefault="0020604D" w:rsidP="00325130">
            <w:pPr>
              <w:spacing w:after="0" w:line="372" w:lineRule="auto"/>
              <w:jc w:val="center"/>
              <w:rPr>
                <w:rFonts w:ascii="Times New Roman" w:hAnsi="Times New Roman"/>
                <w:sz w:val="28"/>
                <w:szCs w:val="28"/>
                <w:lang w:val="uk-UA"/>
              </w:rPr>
            </w:pPr>
            <w:r w:rsidRPr="00F83E6E">
              <w:rPr>
                <w:rFonts w:ascii="Times New Roman" w:hAnsi="Times New Roman"/>
                <w:sz w:val="28"/>
                <w:szCs w:val="28"/>
                <w:lang w:val="uk-UA"/>
              </w:rPr>
              <w:t>50,8±2,42¹</w:t>
            </w:r>
          </w:p>
        </w:tc>
        <w:tc>
          <w:tcPr>
            <w:tcW w:w="1630" w:type="dxa"/>
            <w:vAlign w:val="center"/>
          </w:tcPr>
          <w:p w:rsidR="0020604D" w:rsidRPr="00F83E6E" w:rsidRDefault="0020604D" w:rsidP="00325130">
            <w:pPr>
              <w:spacing w:after="0" w:line="372" w:lineRule="auto"/>
              <w:jc w:val="center"/>
              <w:rPr>
                <w:rFonts w:ascii="Times New Roman" w:hAnsi="Times New Roman"/>
                <w:sz w:val="28"/>
                <w:szCs w:val="28"/>
              </w:rPr>
            </w:pPr>
            <w:r w:rsidRPr="00F83E6E">
              <w:rPr>
                <w:rFonts w:ascii="Times New Roman" w:hAnsi="Times New Roman"/>
                <w:sz w:val="28"/>
                <w:szCs w:val="28"/>
                <w:lang w:val="uk-UA"/>
              </w:rPr>
              <w:t>40</w:t>
            </w:r>
            <w:r w:rsidRPr="00F83E6E">
              <w:rPr>
                <w:rFonts w:ascii="Times New Roman" w:hAnsi="Times New Roman"/>
                <w:sz w:val="28"/>
                <w:szCs w:val="28"/>
              </w:rPr>
              <w:t>,0</w:t>
            </w:r>
            <w:r w:rsidRPr="00F83E6E">
              <w:rPr>
                <w:rFonts w:ascii="Times New Roman" w:hAnsi="Times New Roman"/>
                <w:sz w:val="28"/>
                <w:szCs w:val="28"/>
                <w:lang w:val="uk-UA"/>
              </w:rPr>
              <w:t>2</w:t>
            </w:r>
            <w:r w:rsidRPr="00F83E6E">
              <w:rPr>
                <w:rFonts w:ascii="Times New Roman" w:hAnsi="Times New Roman"/>
                <w:sz w:val="28"/>
                <w:szCs w:val="28"/>
              </w:rPr>
              <w:t>±1,</w:t>
            </w:r>
            <w:r w:rsidRPr="00F83E6E">
              <w:rPr>
                <w:rFonts w:ascii="Times New Roman" w:hAnsi="Times New Roman"/>
                <w:sz w:val="28"/>
                <w:szCs w:val="28"/>
                <w:lang w:val="uk-UA"/>
              </w:rPr>
              <w:t>14</w:t>
            </w:r>
          </w:p>
        </w:tc>
      </w:tr>
      <w:tr w:rsidR="0020604D" w:rsidRPr="00F83E6E" w:rsidTr="00325130">
        <w:tc>
          <w:tcPr>
            <w:tcW w:w="4219" w:type="dxa"/>
            <w:vAlign w:val="center"/>
          </w:tcPr>
          <w:p w:rsidR="0020604D" w:rsidRPr="00F83E6E" w:rsidRDefault="0020604D" w:rsidP="00325130">
            <w:pPr>
              <w:spacing w:after="0" w:line="372" w:lineRule="auto"/>
              <w:rPr>
                <w:rFonts w:ascii="Times New Roman" w:hAnsi="Times New Roman"/>
                <w:sz w:val="28"/>
              </w:rPr>
            </w:pPr>
            <w:r w:rsidRPr="00F83E6E">
              <w:rPr>
                <w:rFonts w:ascii="Times New Roman" w:hAnsi="Times New Roman"/>
                <w:sz w:val="28"/>
              </w:rPr>
              <w:t>Моноцити (%)</w:t>
            </w:r>
          </w:p>
        </w:tc>
        <w:tc>
          <w:tcPr>
            <w:tcW w:w="1843" w:type="dxa"/>
          </w:tcPr>
          <w:p w:rsidR="0020604D" w:rsidRPr="00F83E6E" w:rsidRDefault="0020604D" w:rsidP="00325130">
            <w:pPr>
              <w:spacing w:after="0" w:line="372" w:lineRule="auto"/>
              <w:jc w:val="center"/>
              <w:rPr>
                <w:rFonts w:ascii="Times New Roman" w:hAnsi="Times New Roman"/>
                <w:sz w:val="28"/>
                <w:szCs w:val="28"/>
              </w:rPr>
            </w:pPr>
            <w:r>
              <w:rPr>
                <w:rFonts w:ascii="Times New Roman" w:hAnsi="Times New Roman"/>
                <w:sz w:val="28"/>
                <w:szCs w:val="28"/>
                <w:lang w:val="uk-UA"/>
              </w:rPr>
              <w:t>8</w:t>
            </w:r>
            <w:r w:rsidRPr="00F83E6E">
              <w:rPr>
                <w:rFonts w:ascii="Times New Roman" w:hAnsi="Times New Roman"/>
                <w:sz w:val="28"/>
                <w:szCs w:val="28"/>
                <w:lang w:val="uk-UA"/>
              </w:rPr>
              <w:t>,6</w:t>
            </w:r>
            <w:r>
              <w:rPr>
                <w:rFonts w:ascii="Times New Roman" w:hAnsi="Times New Roman"/>
                <w:sz w:val="28"/>
                <w:szCs w:val="28"/>
                <w:lang w:val="uk-UA"/>
              </w:rPr>
              <w:t>7</w:t>
            </w:r>
            <w:r w:rsidRPr="00F83E6E">
              <w:rPr>
                <w:rFonts w:ascii="Times New Roman" w:hAnsi="Times New Roman"/>
                <w:sz w:val="28"/>
                <w:szCs w:val="28"/>
                <w:lang w:val="uk-UA"/>
              </w:rPr>
              <w:t>±0,</w:t>
            </w:r>
            <w:r>
              <w:rPr>
                <w:rFonts w:ascii="Times New Roman" w:hAnsi="Times New Roman"/>
                <w:sz w:val="28"/>
                <w:szCs w:val="28"/>
                <w:lang w:val="uk-UA"/>
              </w:rPr>
              <w:t>75</w:t>
            </w:r>
            <w:r w:rsidRPr="00F83E6E">
              <w:rPr>
                <w:rFonts w:ascii="Times New Roman" w:hAnsi="Times New Roman"/>
                <w:sz w:val="28"/>
                <w:szCs w:val="28"/>
                <w:lang w:val="uk-UA"/>
              </w:rPr>
              <w:t>¹</w:t>
            </w:r>
          </w:p>
        </w:tc>
        <w:tc>
          <w:tcPr>
            <w:tcW w:w="1878" w:type="dxa"/>
            <w:vAlign w:val="center"/>
          </w:tcPr>
          <w:p w:rsidR="0020604D" w:rsidRPr="00F83E6E" w:rsidRDefault="0020604D" w:rsidP="00325130">
            <w:pPr>
              <w:spacing w:after="0" w:line="372" w:lineRule="auto"/>
              <w:jc w:val="center"/>
              <w:rPr>
                <w:rFonts w:ascii="Times New Roman" w:hAnsi="Times New Roman"/>
                <w:sz w:val="28"/>
                <w:szCs w:val="28"/>
                <w:lang w:val="uk-UA"/>
              </w:rPr>
            </w:pPr>
            <w:r w:rsidRPr="00F83E6E">
              <w:rPr>
                <w:rFonts w:ascii="Times New Roman" w:hAnsi="Times New Roman"/>
                <w:sz w:val="28"/>
                <w:szCs w:val="28"/>
                <w:lang w:val="uk-UA"/>
              </w:rPr>
              <w:t>6,43±0,56</w:t>
            </w:r>
          </w:p>
        </w:tc>
        <w:tc>
          <w:tcPr>
            <w:tcW w:w="1630" w:type="dxa"/>
            <w:vAlign w:val="center"/>
          </w:tcPr>
          <w:p w:rsidR="0020604D" w:rsidRPr="00F83E6E" w:rsidRDefault="0020604D" w:rsidP="00325130">
            <w:pPr>
              <w:spacing w:after="0" w:line="372" w:lineRule="auto"/>
              <w:jc w:val="center"/>
              <w:rPr>
                <w:rFonts w:ascii="Times New Roman" w:hAnsi="Times New Roman"/>
                <w:sz w:val="28"/>
                <w:szCs w:val="28"/>
                <w:lang w:val="uk-UA"/>
              </w:rPr>
            </w:pPr>
            <w:r w:rsidRPr="00F83E6E">
              <w:rPr>
                <w:rFonts w:ascii="Times New Roman" w:hAnsi="Times New Roman"/>
                <w:sz w:val="28"/>
                <w:szCs w:val="28"/>
                <w:lang w:val="uk-UA"/>
              </w:rPr>
              <w:t>5</w:t>
            </w:r>
            <w:r w:rsidRPr="00F83E6E">
              <w:rPr>
                <w:rFonts w:ascii="Times New Roman" w:hAnsi="Times New Roman"/>
                <w:sz w:val="28"/>
                <w:szCs w:val="28"/>
              </w:rPr>
              <w:t>,</w:t>
            </w:r>
            <w:r w:rsidRPr="00F83E6E">
              <w:rPr>
                <w:rFonts w:ascii="Times New Roman" w:hAnsi="Times New Roman"/>
                <w:sz w:val="28"/>
                <w:szCs w:val="28"/>
                <w:lang w:val="uk-UA"/>
              </w:rPr>
              <w:t>0</w:t>
            </w:r>
            <w:r w:rsidRPr="00F83E6E">
              <w:rPr>
                <w:rFonts w:ascii="Times New Roman" w:hAnsi="Times New Roman"/>
                <w:sz w:val="28"/>
                <w:szCs w:val="28"/>
              </w:rPr>
              <w:t>3±0,</w:t>
            </w:r>
            <w:r w:rsidRPr="00F83E6E">
              <w:rPr>
                <w:rFonts w:ascii="Times New Roman" w:hAnsi="Times New Roman"/>
                <w:sz w:val="28"/>
                <w:szCs w:val="28"/>
                <w:lang w:val="uk-UA"/>
              </w:rPr>
              <w:t>54</w:t>
            </w:r>
          </w:p>
        </w:tc>
      </w:tr>
      <w:tr w:rsidR="0020604D" w:rsidRPr="00F83E6E" w:rsidTr="00325130">
        <w:tc>
          <w:tcPr>
            <w:tcW w:w="4219" w:type="dxa"/>
            <w:vAlign w:val="center"/>
          </w:tcPr>
          <w:p w:rsidR="0020604D" w:rsidRPr="00F83E6E" w:rsidRDefault="0020604D" w:rsidP="00325130">
            <w:pPr>
              <w:spacing w:after="0" w:line="372" w:lineRule="auto"/>
              <w:rPr>
                <w:rFonts w:ascii="Times New Roman" w:hAnsi="Times New Roman"/>
                <w:sz w:val="28"/>
              </w:rPr>
            </w:pPr>
            <w:r w:rsidRPr="00F83E6E">
              <w:rPr>
                <w:rFonts w:ascii="Times New Roman" w:hAnsi="Times New Roman"/>
                <w:sz w:val="28"/>
              </w:rPr>
              <w:t>ШОЕ (мм/г)</w:t>
            </w:r>
          </w:p>
        </w:tc>
        <w:tc>
          <w:tcPr>
            <w:tcW w:w="1843" w:type="dxa"/>
          </w:tcPr>
          <w:p w:rsidR="0020604D" w:rsidRPr="00F83E6E" w:rsidRDefault="0020604D" w:rsidP="00325130">
            <w:pPr>
              <w:spacing w:after="0" w:line="372" w:lineRule="auto"/>
              <w:jc w:val="center"/>
              <w:rPr>
                <w:rFonts w:ascii="Times New Roman" w:hAnsi="Times New Roman"/>
                <w:sz w:val="28"/>
                <w:szCs w:val="28"/>
              </w:rPr>
            </w:pPr>
            <w:r w:rsidRPr="00F83E6E">
              <w:rPr>
                <w:rFonts w:ascii="Times New Roman" w:hAnsi="Times New Roman"/>
                <w:sz w:val="28"/>
                <w:szCs w:val="28"/>
                <w:lang w:val="uk-UA"/>
              </w:rPr>
              <w:t>1</w:t>
            </w:r>
            <w:r>
              <w:rPr>
                <w:rFonts w:ascii="Times New Roman" w:hAnsi="Times New Roman"/>
                <w:sz w:val="28"/>
                <w:szCs w:val="28"/>
                <w:lang w:val="uk-UA"/>
              </w:rPr>
              <w:t>5</w:t>
            </w:r>
            <w:r w:rsidRPr="00F83E6E">
              <w:rPr>
                <w:rFonts w:ascii="Times New Roman" w:hAnsi="Times New Roman"/>
                <w:sz w:val="28"/>
                <w:szCs w:val="28"/>
                <w:lang w:val="uk-UA"/>
              </w:rPr>
              <w:t>,</w:t>
            </w:r>
            <w:r>
              <w:rPr>
                <w:rFonts w:ascii="Times New Roman" w:hAnsi="Times New Roman"/>
                <w:sz w:val="28"/>
                <w:szCs w:val="28"/>
                <w:lang w:val="uk-UA"/>
              </w:rPr>
              <w:t>87</w:t>
            </w:r>
            <w:r w:rsidRPr="00F83E6E">
              <w:rPr>
                <w:rFonts w:ascii="Times New Roman" w:hAnsi="Times New Roman"/>
                <w:sz w:val="28"/>
                <w:szCs w:val="28"/>
                <w:lang w:val="uk-UA"/>
              </w:rPr>
              <w:t>±1,</w:t>
            </w:r>
            <w:r>
              <w:rPr>
                <w:rFonts w:ascii="Times New Roman" w:hAnsi="Times New Roman"/>
                <w:sz w:val="28"/>
                <w:szCs w:val="28"/>
                <w:lang w:val="uk-UA"/>
              </w:rPr>
              <w:t>32</w:t>
            </w:r>
            <w:r w:rsidRPr="00F83E6E">
              <w:rPr>
                <w:rFonts w:ascii="Times New Roman" w:hAnsi="Times New Roman"/>
                <w:sz w:val="28"/>
                <w:szCs w:val="28"/>
                <w:lang w:val="uk-UA"/>
              </w:rPr>
              <w:t>¹</w:t>
            </w:r>
          </w:p>
        </w:tc>
        <w:tc>
          <w:tcPr>
            <w:tcW w:w="1878" w:type="dxa"/>
            <w:vAlign w:val="center"/>
          </w:tcPr>
          <w:p w:rsidR="0020604D" w:rsidRPr="00F83E6E" w:rsidRDefault="0020604D" w:rsidP="00325130">
            <w:pPr>
              <w:spacing w:after="0" w:line="372" w:lineRule="auto"/>
              <w:jc w:val="center"/>
              <w:rPr>
                <w:rFonts w:ascii="Times New Roman" w:hAnsi="Times New Roman"/>
                <w:sz w:val="28"/>
                <w:szCs w:val="28"/>
                <w:lang w:val="uk-UA"/>
              </w:rPr>
            </w:pPr>
            <w:r w:rsidRPr="00F83E6E">
              <w:rPr>
                <w:rFonts w:ascii="Times New Roman" w:hAnsi="Times New Roman"/>
                <w:sz w:val="28"/>
                <w:szCs w:val="28"/>
                <w:lang w:val="uk-UA"/>
              </w:rPr>
              <w:t>9,32±0,98¹’²</w:t>
            </w:r>
          </w:p>
        </w:tc>
        <w:tc>
          <w:tcPr>
            <w:tcW w:w="1630" w:type="dxa"/>
            <w:vAlign w:val="center"/>
          </w:tcPr>
          <w:p w:rsidR="0020604D" w:rsidRPr="00F83E6E" w:rsidRDefault="0020604D" w:rsidP="00325130">
            <w:pPr>
              <w:spacing w:after="0" w:line="372" w:lineRule="auto"/>
              <w:jc w:val="center"/>
              <w:rPr>
                <w:rFonts w:ascii="Times New Roman" w:hAnsi="Times New Roman"/>
                <w:sz w:val="28"/>
                <w:szCs w:val="28"/>
              </w:rPr>
            </w:pPr>
            <w:r w:rsidRPr="00F83E6E">
              <w:rPr>
                <w:rFonts w:ascii="Times New Roman" w:hAnsi="Times New Roman"/>
                <w:sz w:val="28"/>
                <w:szCs w:val="28"/>
              </w:rPr>
              <w:t>5,0±0,3</w:t>
            </w:r>
            <w:r w:rsidRPr="00F83E6E">
              <w:rPr>
                <w:rFonts w:ascii="Times New Roman" w:hAnsi="Times New Roman"/>
                <w:sz w:val="28"/>
                <w:szCs w:val="28"/>
                <w:lang w:val="uk-UA"/>
              </w:rPr>
              <w:t>2</w:t>
            </w:r>
          </w:p>
        </w:tc>
      </w:tr>
    </w:tbl>
    <w:p w:rsidR="0020604D" w:rsidRPr="00CE5C38" w:rsidRDefault="0020604D" w:rsidP="0020604D">
      <w:pPr>
        <w:spacing w:after="0"/>
        <w:jc w:val="both"/>
        <w:rPr>
          <w:rFonts w:ascii="Times New Roman" w:hAnsi="Times New Roman"/>
          <w:sz w:val="24"/>
          <w:szCs w:val="24"/>
        </w:rPr>
      </w:pPr>
      <w:r w:rsidRPr="00CE5C38">
        <w:rPr>
          <w:rFonts w:ascii="Times New Roman" w:hAnsi="Times New Roman"/>
          <w:sz w:val="24"/>
          <w:szCs w:val="24"/>
        </w:rPr>
        <w:t xml:space="preserve">Примітки: </w:t>
      </w:r>
    </w:p>
    <w:p w:rsidR="0020604D" w:rsidRPr="00CE5C38" w:rsidRDefault="0020604D" w:rsidP="0020604D">
      <w:pPr>
        <w:spacing w:after="0"/>
        <w:jc w:val="both"/>
        <w:rPr>
          <w:rFonts w:ascii="Times New Roman" w:hAnsi="Times New Roman"/>
          <w:sz w:val="24"/>
          <w:szCs w:val="24"/>
        </w:rPr>
      </w:pPr>
      <w:r w:rsidRPr="00CE5C38">
        <w:rPr>
          <w:rFonts w:ascii="Times New Roman" w:hAnsi="Times New Roman"/>
          <w:sz w:val="24"/>
          <w:szCs w:val="24"/>
        </w:rPr>
        <w:t>1. р</w:t>
      </w:r>
      <w:r w:rsidRPr="00CE5C38">
        <w:rPr>
          <w:rFonts w:ascii="Times New Roman" w:hAnsi="Times New Roman"/>
          <w:sz w:val="24"/>
          <w:szCs w:val="24"/>
          <w:vertAlign w:val="superscript"/>
        </w:rPr>
        <w:t>1</w:t>
      </w:r>
      <w:r w:rsidRPr="00CE5C38">
        <w:rPr>
          <w:rFonts w:ascii="Times New Roman" w:hAnsi="Times New Roman"/>
          <w:sz w:val="24"/>
          <w:szCs w:val="24"/>
        </w:rPr>
        <w:t>&lt;0,05 стосовно здорових дітей</w:t>
      </w:r>
    </w:p>
    <w:p w:rsidR="0020604D" w:rsidRPr="00CE5C38" w:rsidRDefault="0020604D" w:rsidP="0020604D">
      <w:pPr>
        <w:spacing w:after="0"/>
        <w:jc w:val="both"/>
        <w:rPr>
          <w:rFonts w:ascii="Times New Roman" w:hAnsi="Times New Roman"/>
          <w:sz w:val="24"/>
          <w:szCs w:val="24"/>
          <w:lang w:val="uk-UA"/>
        </w:rPr>
      </w:pPr>
      <w:r w:rsidRPr="00CE5C38">
        <w:rPr>
          <w:rFonts w:ascii="Times New Roman" w:hAnsi="Times New Roman"/>
          <w:sz w:val="24"/>
          <w:szCs w:val="24"/>
        </w:rPr>
        <w:t>2. р</w:t>
      </w:r>
      <w:r w:rsidRPr="00CE5C38">
        <w:rPr>
          <w:rFonts w:ascii="Times New Roman" w:hAnsi="Times New Roman"/>
          <w:sz w:val="24"/>
          <w:szCs w:val="24"/>
          <w:vertAlign w:val="superscript"/>
        </w:rPr>
        <w:t>2</w:t>
      </w:r>
      <w:r w:rsidRPr="00CE5C38">
        <w:rPr>
          <w:rFonts w:ascii="Times New Roman" w:hAnsi="Times New Roman"/>
          <w:sz w:val="24"/>
          <w:szCs w:val="24"/>
        </w:rPr>
        <w:t xml:space="preserve">&lt;0,05 </w:t>
      </w:r>
      <w:r w:rsidRPr="00CE5C38">
        <w:rPr>
          <w:rFonts w:ascii="Times New Roman" w:hAnsi="Times New Roman"/>
          <w:sz w:val="24"/>
          <w:szCs w:val="24"/>
          <w:lang w:val="uk-UA"/>
        </w:rPr>
        <w:t>стосовно гострого періоду хвороби</w:t>
      </w:r>
    </w:p>
    <w:p w:rsidR="0020604D" w:rsidRDefault="0020604D" w:rsidP="003270DC">
      <w:pPr>
        <w:tabs>
          <w:tab w:val="left" w:pos="2010"/>
        </w:tabs>
        <w:spacing w:after="0" w:line="360" w:lineRule="auto"/>
        <w:ind w:firstLine="680"/>
        <w:jc w:val="both"/>
        <w:rPr>
          <w:rFonts w:ascii="Times New Roman" w:hAnsi="Times New Roman"/>
          <w:sz w:val="28"/>
          <w:szCs w:val="28"/>
          <w:lang w:val="uk-UA"/>
        </w:rPr>
      </w:pPr>
    </w:p>
    <w:p w:rsidR="003270DC" w:rsidRPr="00F83E6E" w:rsidRDefault="009D3047" w:rsidP="003270DC">
      <w:pPr>
        <w:tabs>
          <w:tab w:val="left" w:pos="2010"/>
        </w:tabs>
        <w:spacing w:after="0" w:line="360" w:lineRule="auto"/>
        <w:ind w:firstLine="680"/>
        <w:jc w:val="both"/>
        <w:rPr>
          <w:rFonts w:ascii="Times New Roman" w:hAnsi="Times New Roman"/>
          <w:sz w:val="28"/>
          <w:lang w:val="uk-UA"/>
        </w:rPr>
      </w:pPr>
      <w:r w:rsidRPr="00F83E6E">
        <w:rPr>
          <w:rFonts w:ascii="Times New Roman" w:hAnsi="Times New Roman"/>
          <w:sz w:val="28"/>
          <w:szCs w:val="28"/>
          <w:lang w:val="uk-UA"/>
        </w:rPr>
        <w:t>Спеціальні методи досліджен</w:t>
      </w:r>
      <w:r w:rsidR="00D1374B">
        <w:rPr>
          <w:rFonts w:ascii="Times New Roman" w:hAnsi="Times New Roman"/>
          <w:sz w:val="28"/>
          <w:szCs w:val="28"/>
          <w:lang w:val="uk-UA"/>
        </w:rPr>
        <w:t>н</w:t>
      </w:r>
      <w:r w:rsidRPr="00F83E6E">
        <w:rPr>
          <w:rFonts w:ascii="Times New Roman" w:hAnsi="Times New Roman"/>
          <w:sz w:val="28"/>
          <w:szCs w:val="28"/>
          <w:lang w:val="uk-UA"/>
        </w:rPr>
        <w:t xml:space="preserve">я в </w:t>
      </w:r>
      <w:r w:rsidR="00EC4228">
        <w:rPr>
          <w:rFonts w:ascii="Times New Roman" w:hAnsi="Times New Roman"/>
          <w:sz w:val="28"/>
          <w:szCs w:val="28"/>
          <w:lang w:val="uk-UA"/>
        </w:rPr>
        <w:t xml:space="preserve">ранньому </w:t>
      </w:r>
      <w:r w:rsidRPr="00F83E6E">
        <w:rPr>
          <w:rFonts w:ascii="Times New Roman" w:hAnsi="Times New Roman"/>
          <w:sz w:val="28"/>
          <w:szCs w:val="28"/>
          <w:lang w:val="uk-UA"/>
        </w:rPr>
        <w:t xml:space="preserve">періоді </w:t>
      </w:r>
      <w:r>
        <w:rPr>
          <w:rFonts w:ascii="Times New Roman" w:hAnsi="Times New Roman"/>
          <w:sz w:val="28"/>
          <w:szCs w:val="28"/>
          <w:lang w:val="uk-UA"/>
        </w:rPr>
        <w:t>маніфестації</w:t>
      </w:r>
      <w:r w:rsidRPr="00F83E6E">
        <w:rPr>
          <w:rFonts w:ascii="Times New Roman" w:hAnsi="Times New Roman"/>
          <w:sz w:val="28"/>
          <w:szCs w:val="28"/>
          <w:lang w:val="uk-UA"/>
        </w:rPr>
        <w:t xml:space="preserve"> ІМ додатково призначалися </w:t>
      </w:r>
      <w:r>
        <w:rPr>
          <w:rFonts w:ascii="Times New Roman" w:hAnsi="Times New Roman"/>
          <w:sz w:val="28"/>
          <w:szCs w:val="28"/>
          <w:lang w:val="uk-UA"/>
        </w:rPr>
        <w:t>65</w:t>
      </w:r>
      <w:r w:rsidRPr="00F83E6E">
        <w:rPr>
          <w:rFonts w:ascii="Times New Roman" w:hAnsi="Times New Roman"/>
          <w:sz w:val="28"/>
          <w:szCs w:val="28"/>
          <w:lang w:val="uk-UA"/>
        </w:rPr>
        <w:t xml:space="preserve"> хворим з </w:t>
      </w:r>
      <w:r>
        <w:rPr>
          <w:rFonts w:ascii="Times New Roman" w:hAnsi="Times New Roman"/>
          <w:sz w:val="28"/>
          <w:szCs w:val="28"/>
          <w:lang w:val="uk-UA"/>
        </w:rPr>
        <w:t>З</w:t>
      </w:r>
      <w:r w:rsidRPr="00F83E6E">
        <w:rPr>
          <w:rFonts w:ascii="Times New Roman" w:hAnsi="Times New Roman"/>
          <w:sz w:val="28"/>
          <w:szCs w:val="28"/>
          <w:lang w:val="uk-UA"/>
        </w:rPr>
        <w:t xml:space="preserve">П захворювання. </w:t>
      </w:r>
      <w:r w:rsidRPr="000D0808">
        <w:rPr>
          <w:rFonts w:ascii="Times New Roman" w:hAnsi="Times New Roman"/>
          <w:sz w:val="28"/>
          <w:lang w:val="uk-UA"/>
        </w:rPr>
        <w:t xml:space="preserve">Розподіл дітей за статтю та віком представлено в </w:t>
      </w:r>
      <w:r w:rsidR="00E56CA1">
        <w:rPr>
          <w:rFonts w:ascii="Times New Roman" w:hAnsi="Times New Roman"/>
          <w:sz w:val="28"/>
          <w:lang w:val="uk-UA"/>
        </w:rPr>
        <w:t>т</w:t>
      </w:r>
      <w:r w:rsidR="001C1240">
        <w:rPr>
          <w:rFonts w:ascii="Times New Roman" w:hAnsi="Times New Roman"/>
          <w:sz w:val="28"/>
          <w:lang w:val="uk-UA"/>
        </w:rPr>
        <w:t>абл.</w:t>
      </w:r>
      <w:r w:rsidRPr="000D0808">
        <w:rPr>
          <w:rFonts w:ascii="Times New Roman" w:hAnsi="Times New Roman"/>
          <w:sz w:val="28"/>
          <w:lang w:val="uk-UA"/>
        </w:rPr>
        <w:t xml:space="preserve"> </w:t>
      </w:r>
      <w:r w:rsidRPr="00F83E6E">
        <w:rPr>
          <w:rFonts w:ascii="Times New Roman" w:hAnsi="Times New Roman"/>
          <w:sz w:val="28"/>
          <w:lang w:val="uk-UA"/>
        </w:rPr>
        <w:t>3.</w:t>
      </w:r>
      <w:r>
        <w:rPr>
          <w:rFonts w:ascii="Times New Roman" w:hAnsi="Times New Roman"/>
          <w:sz w:val="28"/>
          <w:lang w:val="uk-UA"/>
        </w:rPr>
        <w:t>2.</w:t>
      </w:r>
      <w:r w:rsidR="00E714A6">
        <w:rPr>
          <w:rFonts w:ascii="Times New Roman" w:hAnsi="Times New Roman"/>
          <w:sz w:val="28"/>
          <w:lang w:val="uk-UA"/>
        </w:rPr>
        <w:t>5</w:t>
      </w:r>
      <w:r w:rsidRPr="00F83E6E">
        <w:rPr>
          <w:rFonts w:ascii="Times New Roman" w:hAnsi="Times New Roman"/>
          <w:sz w:val="28"/>
          <w:lang w:val="uk-UA"/>
        </w:rPr>
        <w:t>.</w:t>
      </w:r>
    </w:p>
    <w:p w:rsidR="003270DC" w:rsidRPr="00F83E6E" w:rsidRDefault="003270DC" w:rsidP="003270DC">
      <w:pPr>
        <w:tabs>
          <w:tab w:val="left" w:pos="2010"/>
        </w:tabs>
        <w:spacing w:after="0" w:line="360" w:lineRule="auto"/>
        <w:ind w:firstLine="851"/>
        <w:jc w:val="right"/>
        <w:rPr>
          <w:rFonts w:ascii="Times New Roman" w:hAnsi="Times New Roman"/>
          <w:sz w:val="28"/>
          <w:szCs w:val="28"/>
          <w:lang w:val="uk-UA"/>
        </w:rPr>
      </w:pPr>
      <w:r w:rsidRPr="00F83E6E">
        <w:rPr>
          <w:rFonts w:ascii="Times New Roman" w:hAnsi="Times New Roman"/>
          <w:sz w:val="28"/>
          <w:lang w:val="uk-UA"/>
        </w:rPr>
        <w:t>Таблиця 3.</w:t>
      </w:r>
      <w:r>
        <w:rPr>
          <w:rFonts w:ascii="Times New Roman" w:hAnsi="Times New Roman"/>
          <w:sz w:val="28"/>
          <w:lang w:val="uk-UA"/>
        </w:rPr>
        <w:t>2.</w:t>
      </w:r>
      <w:r w:rsidR="00E714A6">
        <w:rPr>
          <w:rFonts w:ascii="Times New Roman" w:hAnsi="Times New Roman"/>
          <w:sz w:val="28"/>
          <w:lang w:val="uk-UA"/>
        </w:rPr>
        <w:t>5</w:t>
      </w:r>
    </w:p>
    <w:p w:rsidR="003270DC" w:rsidRPr="00882CE8" w:rsidRDefault="003270DC" w:rsidP="003270DC">
      <w:pPr>
        <w:spacing w:after="0" w:line="360" w:lineRule="auto"/>
        <w:jc w:val="center"/>
        <w:rPr>
          <w:rFonts w:ascii="Times New Roman" w:hAnsi="Times New Roman"/>
          <w:sz w:val="28"/>
          <w:lang w:val="uk-UA"/>
        </w:rPr>
      </w:pPr>
      <w:r w:rsidRPr="00882CE8">
        <w:rPr>
          <w:rFonts w:ascii="Times New Roman" w:hAnsi="Times New Roman"/>
          <w:sz w:val="28"/>
        </w:rPr>
        <w:t xml:space="preserve">Розподіл хворих </w:t>
      </w:r>
      <w:r w:rsidRPr="00882CE8">
        <w:rPr>
          <w:rFonts w:ascii="Times New Roman" w:hAnsi="Times New Roman"/>
          <w:sz w:val="28"/>
          <w:lang w:val="uk-UA"/>
        </w:rPr>
        <w:t xml:space="preserve">з </w:t>
      </w:r>
      <w:r w:rsidR="00EC4228">
        <w:rPr>
          <w:rFonts w:ascii="Times New Roman" w:hAnsi="Times New Roman"/>
          <w:sz w:val="28"/>
          <w:lang w:val="uk-UA"/>
        </w:rPr>
        <w:t>затяжним перебігом інфекційного мононуклеозу</w:t>
      </w:r>
      <w:r w:rsidRPr="00882CE8">
        <w:rPr>
          <w:rFonts w:ascii="Times New Roman" w:hAnsi="Times New Roman"/>
          <w:sz w:val="28"/>
          <w:lang w:val="uk-UA"/>
        </w:rPr>
        <w:t xml:space="preserve"> </w:t>
      </w:r>
      <w:r w:rsidRPr="00882CE8">
        <w:rPr>
          <w:rFonts w:ascii="Times New Roman" w:hAnsi="Times New Roman"/>
          <w:sz w:val="28"/>
        </w:rPr>
        <w:t>за статтю та віком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13"/>
        <w:gridCol w:w="957"/>
        <w:gridCol w:w="957"/>
        <w:gridCol w:w="957"/>
        <w:gridCol w:w="957"/>
        <w:gridCol w:w="957"/>
        <w:gridCol w:w="957"/>
        <w:gridCol w:w="957"/>
        <w:gridCol w:w="958"/>
      </w:tblGrid>
      <w:tr w:rsidR="003270DC" w:rsidRPr="00F83E6E" w:rsidTr="00043D8B">
        <w:trPr>
          <w:trHeight w:val="208"/>
        </w:trPr>
        <w:tc>
          <w:tcPr>
            <w:tcW w:w="1914" w:type="dxa"/>
            <w:vMerge w:val="restart"/>
          </w:tcPr>
          <w:p w:rsidR="003270DC" w:rsidRPr="00F83E6E" w:rsidRDefault="003270DC" w:rsidP="00043D8B">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Стать</w:t>
            </w:r>
          </w:p>
        </w:tc>
        <w:tc>
          <w:tcPr>
            <w:tcW w:w="1914" w:type="dxa"/>
            <w:gridSpan w:val="2"/>
          </w:tcPr>
          <w:p w:rsidR="003270DC" w:rsidRPr="00F83E6E" w:rsidRDefault="003270DC" w:rsidP="00043D8B">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3-5р.</w:t>
            </w:r>
          </w:p>
        </w:tc>
        <w:tc>
          <w:tcPr>
            <w:tcW w:w="1914" w:type="dxa"/>
            <w:gridSpan w:val="2"/>
          </w:tcPr>
          <w:p w:rsidR="003270DC" w:rsidRPr="00F83E6E" w:rsidRDefault="003270DC" w:rsidP="00043D8B">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6-10 р.</w:t>
            </w:r>
          </w:p>
        </w:tc>
        <w:tc>
          <w:tcPr>
            <w:tcW w:w="1914" w:type="dxa"/>
            <w:gridSpan w:val="2"/>
          </w:tcPr>
          <w:p w:rsidR="003270DC" w:rsidRPr="00F83E6E" w:rsidRDefault="003270DC" w:rsidP="00043D8B">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11-15 р.</w:t>
            </w:r>
          </w:p>
        </w:tc>
        <w:tc>
          <w:tcPr>
            <w:tcW w:w="1915" w:type="dxa"/>
            <w:gridSpan w:val="2"/>
          </w:tcPr>
          <w:p w:rsidR="003270DC" w:rsidRPr="00F83E6E" w:rsidRDefault="003270DC" w:rsidP="00043D8B">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Всього</w:t>
            </w:r>
          </w:p>
        </w:tc>
      </w:tr>
      <w:tr w:rsidR="003270DC" w:rsidRPr="00F83E6E" w:rsidTr="00043D8B">
        <w:trPr>
          <w:trHeight w:val="207"/>
        </w:trPr>
        <w:tc>
          <w:tcPr>
            <w:tcW w:w="1914" w:type="dxa"/>
            <w:vMerge/>
          </w:tcPr>
          <w:p w:rsidR="003270DC" w:rsidRPr="00F83E6E" w:rsidRDefault="003270DC" w:rsidP="00043D8B">
            <w:pPr>
              <w:spacing w:after="0" w:line="360" w:lineRule="auto"/>
              <w:jc w:val="center"/>
              <w:rPr>
                <w:rFonts w:ascii="Times New Roman" w:hAnsi="Times New Roman"/>
                <w:sz w:val="28"/>
                <w:szCs w:val="20"/>
                <w:lang w:val="uk-UA"/>
              </w:rPr>
            </w:pP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абс.</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абс.</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абс.</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абс.</w:t>
            </w:r>
          </w:p>
        </w:tc>
        <w:tc>
          <w:tcPr>
            <w:tcW w:w="958" w:type="dxa"/>
          </w:tcPr>
          <w:p w:rsidR="003270DC" w:rsidRPr="00F83E6E" w:rsidRDefault="003270DC" w:rsidP="00043D8B">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w:t>
            </w:r>
          </w:p>
        </w:tc>
      </w:tr>
      <w:tr w:rsidR="003270DC" w:rsidRPr="00F83E6E" w:rsidTr="00043D8B">
        <w:tc>
          <w:tcPr>
            <w:tcW w:w="1914" w:type="dxa"/>
          </w:tcPr>
          <w:p w:rsidR="003270DC" w:rsidRPr="00F83E6E" w:rsidRDefault="003270DC" w:rsidP="00043D8B">
            <w:pPr>
              <w:spacing w:after="0" w:line="360" w:lineRule="auto"/>
              <w:jc w:val="center"/>
              <w:rPr>
                <w:rFonts w:ascii="Times New Roman" w:hAnsi="Times New Roman"/>
                <w:sz w:val="28"/>
                <w:szCs w:val="20"/>
                <w:lang w:val="uk-UA"/>
              </w:rPr>
            </w:pPr>
            <w:r w:rsidRPr="00F83E6E">
              <w:rPr>
                <w:rFonts w:ascii="Times New Roman" w:hAnsi="Times New Roman"/>
                <w:sz w:val="28"/>
                <w:szCs w:val="20"/>
              </w:rPr>
              <w:t>Чоловіча</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26</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40</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9</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13,</w:t>
            </w:r>
            <w:r>
              <w:rPr>
                <w:rFonts w:ascii="Times New Roman" w:hAnsi="Times New Roman"/>
                <w:sz w:val="28"/>
                <w:szCs w:val="20"/>
                <w:lang w:val="uk-UA"/>
              </w:rPr>
              <w:t>8</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5</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7</w:t>
            </w:r>
            <w:r w:rsidRPr="00F83E6E">
              <w:rPr>
                <w:rFonts w:ascii="Times New Roman" w:hAnsi="Times New Roman"/>
                <w:sz w:val="28"/>
                <w:szCs w:val="20"/>
                <w:lang w:val="uk-UA"/>
              </w:rPr>
              <w:t>,</w:t>
            </w:r>
            <w:r>
              <w:rPr>
                <w:rFonts w:ascii="Times New Roman" w:hAnsi="Times New Roman"/>
                <w:sz w:val="28"/>
                <w:szCs w:val="20"/>
                <w:lang w:val="uk-UA"/>
              </w:rPr>
              <w:t>7</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40</w:t>
            </w:r>
          </w:p>
        </w:tc>
        <w:tc>
          <w:tcPr>
            <w:tcW w:w="958" w:type="dxa"/>
          </w:tcPr>
          <w:p w:rsidR="003270DC" w:rsidRPr="00F83E6E" w:rsidRDefault="003270DC" w:rsidP="00043D8B">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6</w:t>
            </w:r>
            <w:r>
              <w:rPr>
                <w:rFonts w:ascii="Times New Roman" w:hAnsi="Times New Roman"/>
                <w:sz w:val="28"/>
                <w:szCs w:val="20"/>
                <w:lang w:val="uk-UA"/>
              </w:rPr>
              <w:t>1,5</w:t>
            </w:r>
          </w:p>
        </w:tc>
      </w:tr>
      <w:tr w:rsidR="003270DC" w:rsidRPr="00F83E6E" w:rsidTr="00043D8B">
        <w:tc>
          <w:tcPr>
            <w:tcW w:w="1914" w:type="dxa"/>
          </w:tcPr>
          <w:p w:rsidR="003270DC" w:rsidRPr="00F83E6E" w:rsidRDefault="003270DC" w:rsidP="00043D8B">
            <w:pPr>
              <w:spacing w:after="0" w:line="360" w:lineRule="auto"/>
              <w:jc w:val="center"/>
              <w:rPr>
                <w:rFonts w:ascii="Times New Roman" w:hAnsi="Times New Roman"/>
                <w:sz w:val="28"/>
                <w:szCs w:val="20"/>
              </w:rPr>
            </w:pPr>
            <w:r w:rsidRPr="00F83E6E">
              <w:rPr>
                <w:rFonts w:ascii="Times New Roman" w:hAnsi="Times New Roman"/>
                <w:sz w:val="28"/>
                <w:szCs w:val="20"/>
              </w:rPr>
              <w:t>Жіноча</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13</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20</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6</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9,3</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6</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9</w:t>
            </w:r>
            <w:r w:rsidRPr="00F83E6E">
              <w:rPr>
                <w:rFonts w:ascii="Times New Roman" w:hAnsi="Times New Roman"/>
                <w:sz w:val="28"/>
                <w:szCs w:val="20"/>
                <w:lang w:val="uk-UA"/>
              </w:rPr>
              <w:t>,</w:t>
            </w:r>
            <w:r>
              <w:rPr>
                <w:rFonts w:ascii="Times New Roman" w:hAnsi="Times New Roman"/>
                <w:sz w:val="28"/>
                <w:szCs w:val="20"/>
                <w:lang w:val="uk-UA"/>
              </w:rPr>
              <w:t>2</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25</w:t>
            </w:r>
          </w:p>
        </w:tc>
        <w:tc>
          <w:tcPr>
            <w:tcW w:w="958" w:type="dxa"/>
          </w:tcPr>
          <w:p w:rsidR="003270DC" w:rsidRPr="00F83E6E" w:rsidRDefault="003270DC"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38,5</w:t>
            </w:r>
          </w:p>
        </w:tc>
      </w:tr>
      <w:tr w:rsidR="003270DC" w:rsidRPr="00F83E6E" w:rsidTr="00043D8B">
        <w:tc>
          <w:tcPr>
            <w:tcW w:w="1914" w:type="dxa"/>
          </w:tcPr>
          <w:p w:rsidR="003270DC" w:rsidRPr="00F83E6E" w:rsidRDefault="003270DC" w:rsidP="00043D8B">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Всього</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39</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60</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15</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2</w:t>
            </w:r>
            <w:r>
              <w:rPr>
                <w:rFonts w:ascii="Times New Roman" w:hAnsi="Times New Roman"/>
                <w:sz w:val="28"/>
                <w:szCs w:val="20"/>
                <w:lang w:val="uk-UA"/>
              </w:rPr>
              <w:t>3</w:t>
            </w:r>
            <w:r w:rsidRPr="00F83E6E">
              <w:rPr>
                <w:rFonts w:ascii="Times New Roman" w:hAnsi="Times New Roman"/>
                <w:sz w:val="28"/>
                <w:szCs w:val="20"/>
                <w:lang w:val="uk-UA"/>
              </w:rPr>
              <w:t>,</w:t>
            </w:r>
            <w:r>
              <w:rPr>
                <w:rFonts w:ascii="Times New Roman" w:hAnsi="Times New Roman"/>
                <w:sz w:val="28"/>
                <w:szCs w:val="20"/>
                <w:lang w:val="uk-UA"/>
              </w:rPr>
              <w:t>1</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11</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16,9</w:t>
            </w:r>
          </w:p>
        </w:tc>
        <w:tc>
          <w:tcPr>
            <w:tcW w:w="957" w:type="dxa"/>
          </w:tcPr>
          <w:p w:rsidR="003270DC" w:rsidRPr="00F83E6E" w:rsidRDefault="003270DC" w:rsidP="00043D8B">
            <w:pPr>
              <w:spacing w:after="0" w:line="360" w:lineRule="auto"/>
              <w:jc w:val="center"/>
              <w:rPr>
                <w:rFonts w:ascii="Times New Roman" w:hAnsi="Times New Roman"/>
                <w:sz w:val="28"/>
                <w:szCs w:val="20"/>
                <w:lang w:val="uk-UA"/>
              </w:rPr>
            </w:pPr>
            <w:r>
              <w:rPr>
                <w:rFonts w:ascii="Times New Roman" w:hAnsi="Times New Roman"/>
                <w:sz w:val="28"/>
                <w:szCs w:val="20"/>
                <w:lang w:val="uk-UA"/>
              </w:rPr>
              <w:t>65</w:t>
            </w:r>
          </w:p>
        </w:tc>
        <w:tc>
          <w:tcPr>
            <w:tcW w:w="958" w:type="dxa"/>
          </w:tcPr>
          <w:p w:rsidR="003270DC" w:rsidRPr="00F83E6E" w:rsidRDefault="003270DC" w:rsidP="00043D8B">
            <w:pPr>
              <w:spacing w:after="0" w:line="360" w:lineRule="auto"/>
              <w:jc w:val="center"/>
              <w:rPr>
                <w:rFonts w:ascii="Times New Roman" w:hAnsi="Times New Roman"/>
                <w:sz w:val="28"/>
                <w:szCs w:val="20"/>
                <w:lang w:val="uk-UA"/>
              </w:rPr>
            </w:pPr>
            <w:r w:rsidRPr="00F83E6E">
              <w:rPr>
                <w:rFonts w:ascii="Times New Roman" w:hAnsi="Times New Roman"/>
                <w:sz w:val="28"/>
                <w:szCs w:val="20"/>
                <w:lang w:val="uk-UA"/>
              </w:rPr>
              <w:t>100</w:t>
            </w:r>
          </w:p>
        </w:tc>
      </w:tr>
    </w:tbl>
    <w:p w:rsidR="00A1010F" w:rsidRDefault="00A1010F" w:rsidP="0094347F">
      <w:pPr>
        <w:spacing w:after="0" w:line="360" w:lineRule="auto"/>
        <w:ind w:firstLine="680"/>
        <w:jc w:val="both"/>
        <w:rPr>
          <w:rFonts w:ascii="Times New Roman" w:hAnsi="Times New Roman"/>
          <w:sz w:val="28"/>
          <w:lang w:val="uk-UA"/>
        </w:rPr>
      </w:pPr>
    </w:p>
    <w:p w:rsidR="009D3047" w:rsidRDefault="009D3047" w:rsidP="0094347F">
      <w:pPr>
        <w:spacing w:after="0" w:line="360" w:lineRule="auto"/>
        <w:ind w:firstLine="680"/>
        <w:jc w:val="both"/>
        <w:rPr>
          <w:rFonts w:ascii="Times New Roman" w:hAnsi="Times New Roman"/>
          <w:sz w:val="28"/>
          <w:lang w:val="uk-UA"/>
        </w:rPr>
      </w:pPr>
      <w:r w:rsidRPr="00F83E6E">
        <w:rPr>
          <w:rFonts w:ascii="Times New Roman" w:hAnsi="Times New Roman"/>
          <w:sz w:val="28"/>
          <w:lang w:val="uk-UA"/>
        </w:rPr>
        <w:t xml:space="preserve">Серед </w:t>
      </w:r>
      <w:r w:rsidR="00EC4228">
        <w:rPr>
          <w:rFonts w:ascii="Times New Roman" w:hAnsi="Times New Roman"/>
          <w:sz w:val="28"/>
          <w:lang w:val="uk-UA"/>
        </w:rPr>
        <w:t>обстежених</w:t>
      </w:r>
      <w:r w:rsidRPr="00F83E6E">
        <w:rPr>
          <w:rFonts w:ascii="Times New Roman" w:hAnsi="Times New Roman"/>
          <w:sz w:val="28"/>
          <w:lang w:val="uk-UA"/>
        </w:rPr>
        <w:t xml:space="preserve"> дітей ІМ зустрічався </w:t>
      </w:r>
      <w:r>
        <w:rPr>
          <w:rFonts w:ascii="Times New Roman" w:hAnsi="Times New Roman"/>
          <w:sz w:val="28"/>
          <w:lang w:val="uk-UA"/>
        </w:rPr>
        <w:t xml:space="preserve">в більшості випадків </w:t>
      </w:r>
      <w:r w:rsidRPr="00F83E6E">
        <w:rPr>
          <w:rFonts w:ascii="Times New Roman" w:hAnsi="Times New Roman"/>
          <w:sz w:val="28"/>
          <w:lang w:val="uk-UA"/>
        </w:rPr>
        <w:t xml:space="preserve">у віці трьох </w:t>
      </w:r>
      <w:r w:rsidR="001C1240">
        <w:rPr>
          <w:rFonts w:ascii="Times New Roman" w:hAnsi="Times New Roman"/>
          <w:sz w:val="28"/>
          <w:lang w:val="uk-UA"/>
        </w:rPr>
        <w:t>–</w:t>
      </w:r>
      <w:r w:rsidRPr="00F83E6E">
        <w:rPr>
          <w:rFonts w:ascii="Times New Roman" w:hAnsi="Times New Roman"/>
          <w:sz w:val="28"/>
          <w:lang w:val="uk-UA"/>
        </w:rPr>
        <w:t xml:space="preserve"> п’яти років</w:t>
      </w:r>
      <w:r w:rsidR="00EA07C1">
        <w:rPr>
          <w:rFonts w:ascii="Times New Roman" w:hAnsi="Times New Roman"/>
          <w:sz w:val="28"/>
          <w:lang w:val="uk-UA"/>
        </w:rPr>
        <w:t xml:space="preserve"> (39 – 60%)</w:t>
      </w:r>
      <w:r w:rsidRPr="00F83E6E">
        <w:rPr>
          <w:rFonts w:ascii="Times New Roman" w:hAnsi="Times New Roman"/>
          <w:sz w:val="28"/>
          <w:lang w:val="uk-UA"/>
        </w:rPr>
        <w:t>, частіше у хлопців</w:t>
      </w:r>
      <w:r w:rsidR="00EA07C1">
        <w:rPr>
          <w:rFonts w:ascii="Times New Roman" w:hAnsi="Times New Roman"/>
          <w:sz w:val="28"/>
          <w:lang w:val="uk-UA"/>
        </w:rPr>
        <w:t xml:space="preserve"> (40 – 61,5%)</w:t>
      </w:r>
      <w:r w:rsidRPr="00F83E6E">
        <w:rPr>
          <w:rFonts w:ascii="Times New Roman" w:hAnsi="Times New Roman"/>
          <w:sz w:val="28"/>
          <w:lang w:val="uk-UA"/>
        </w:rPr>
        <w:t>.</w:t>
      </w:r>
    </w:p>
    <w:p w:rsidR="009D3047" w:rsidRPr="00206599" w:rsidRDefault="009D3047" w:rsidP="0020604D">
      <w:pPr>
        <w:spacing w:after="0" w:line="360" w:lineRule="auto"/>
        <w:ind w:firstLine="680"/>
        <w:jc w:val="both"/>
        <w:rPr>
          <w:rFonts w:ascii="Times New Roman" w:hAnsi="Times New Roman"/>
          <w:sz w:val="28"/>
          <w:szCs w:val="28"/>
          <w:lang w:val="uk-UA"/>
        </w:rPr>
      </w:pPr>
      <w:r w:rsidRPr="00206599">
        <w:rPr>
          <w:rFonts w:ascii="Times New Roman" w:hAnsi="Times New Roman"/>
          <w:sz w:val="28"/>
          <w:szCs w:val="28"/>
          <w:lang w:val="uk-UA"/>
        </w:rPr>
        <w:t xml:space="preserve">Дослідження структурно-функціонального стану лімфоцитів крові показало, що середні значення ШП ЕПР с.з. та МВ ВС у хворих вірогідно відрізнялися від показників групи контролю </w:t>
      </w:r>
      <w:r w:rsidR="0020604D">
        <w:rPr>
          <w:rFonts w:ascii="Times New Roman" w:hAnsi="Times New Roman"/>
          <w:sz w:val="28"/>
          <w:szCs w:val="28"/>
          <w:lang w:val="uk-UA"/>
        </w:rPr>
        <w:t xml:space="preserve">(р&lt;0,05). </w:t>
      </w:r>
      <w:r w:rsidR="0020604D" w:rsidRPr="00206599">
        <w:rPr>
          <w:rFonts w:ascii="Times New Roman" w:hAnsi="Times New Roman"/>
          <w:sz w:val="28"/>
          <w:szCs w:val="28"/>
          <w:lang w:val="uk-UA"/>
        </w:rPr>
        <w:t xml:space="preserve">При розгляді імунологічних показників виявлено, що для хворих із </w:t>
      </w:r>
      <w:r w:rsidR="0020604D">
        <w:rPr>
          <w:rFonts w:ascii="Times New Roman" w:hAnsi="Times New Roman"/>
          <w:sz w:val="28"/>
          <w:szCs w:val="28"/>
          <w:lang w:val="uk-UA"/>
        </w:rPr>
        <w:t>З</w:t>
      </w:r>
      <w:r w:rsidR="0020604D" w:rsidRPr="00206599">
        <w:rPr>
          <w:rFonts w:ascii="Times New Roman" w:hAnsi="Times New Roman"/>
          <w:sz w:val="28"/>
          <w:szCs w:val="28"/>
          <w:lang w:val="uk-UA"/>
        </w:rPr>
        <w:t xml:space="preserve">П хвороби в гострому періоді ІМ в порівнянні з групою контролю було </w:t>
      </w:r>
      <w:r w:rsidR="0020604D" w:rsidRPr="00FC4733">
        <w:rPr>
          <w:rFonts w:ascii="Times New Roman" w:hAnsi="Times New Roman"/>
          <w:sz w:val="28"/>
          <w:szCs w:val="28"/>
          <w:lang w:val="uk-UA"/>
        </w:rPr>
        <w:t>характерн</w:t>
      </w:r>
      <w:r w:rsidR="0020604D">
        <w:rPr>
          <w:rFonts w:ascii="Times New Roman" w:hAnsi="Times New Roman"/>
          <w:sz w:val="28"/>
          <w:szCs w:val="28"/>
          <w:lang w:val="uk-UA"/>
        </w:rPr>
        <w:t>о:</w:t>
      </w:r>
      <w:r w:rsidR="0020604D" w:rsidRPr="00FC4733">
        <w:rPr>
          <w:rFonts w:ascii="Times New Roman" w:hAnsi="Times New Roman"/>
          <w:sz w:val="28"/>
          <w:szCs w:val="28"/>
          <w:lang w:val="uk-UA"/>
        </w:rPr>
        <w:t xml:space="preserve"> депресія Т-клітинної ланки імунітету</w:t>
      </w:r>
      <w:r w:rsidR="0020604D" w:rsidRPr="002804E1">
        <w:rPr>
          <w:rFonts w:ascii="Times New Roman" w:hAnsi="Times New Roman"/>
          <w:sz w:val="28"/>
          <w:szCs w:val="28"/>
          <w:lang w:val="uk-UA"/>
        </w:rPr>
        <w:t xml:space="preserve"> </w:t>
      </w:r>
      <w:r w:rsidR="0020604D">
        <w:rPr>
          <w:rFonts w:ascii="Times New Roman" w:hAnsi="Times New Roman"/>
          <w:sz w:val="28"/>
          <w:szCs w:val="28"/>
          <w:lang w:val="uk-UA"/>
        </w:rPr>
        <w:t xml:space="preserve">(зниження </w:t>
      </w:r>
      <w:r w:rsidR="0020604D" w:rsidRPr="00206599">
        <w:rPr>
          <w:rFonts w:ascii="Times New Roman" w:hAnsi="Times New Roman"/>
          <w:sz w:val="28"/>
          <w:szCs w:val="28"/>
          <w:lang w:val="uk-UA"/>
        </w:rPr>
        <w:t xml:space="preserve">відносного вмісту </w:t>
      </w:r>
      <w:r w:rsidR="0020604D" w:rsidRPr="00206599">
        <w:rPr>
          <w:rFonts w:ascii="Times New Roman" w:hAnsi="Times New Roman"/>
          <w:sz w:val="28"/>
          <w:szCs w:val="28"/>
          <w:lang w:val="en-US"/>
        </w:rPr>
        <w:t>CD</w:t>
      </w:r>
      <w:r w:rsidR="0020604D" w:rsidRPr="00206599">
        <w:rPr>
          <w:rFonts w:ascii="Times New Roman" w:hAnsi="Times New Roman"/>
          <w:sz w:val="28"/>
          <w:szCs w:val="28"/>
          <w:lang w:val="uk-UA"/>
        </w:rPr>
        <w:t>3</w:t>
      </w:r>
      <w:r w:rsidR="0020604D">
        <w:rPr>
          <w:rFonts w:ascii="Times New Roman" w:hAnsi="Times New Roman"/>
          <w:sz w:val="28"/>
          <w:szCs w:val="28"/>
          <w:lang w:val="uk-UA"/>
        </w:rPr>
        <w:t>+</w:t>
      </w:r>
      <w:r w:rsidR="0020604D" w:rsidRPr="00206599">
        <w:rPr>
          <w:rFonts w:ascii="Times New Roman" w:hAnsi="Times New Roman"/>
          <w:sz w:val="28"/>
          <w:szCs w:val="28"/>
          <w:lang w:val="uk-UA"/>
        </w:rPr>
        <w:t xml:space="preserve">, </w:t>
      </w:r>
      <w:r w:rsidR="0020604D" w:rsidRPr="00206599">
        <w:rPr>
          <w:rFonts w:ascii="Times New Roman" w:hAnsi="Times New Roman"/>
          <w:sz w:val="28"/>
          <w:szCs w:val="28"/>
          <w:lang w:val="en-US"/>
        </w:rPr>
        <w:t>CD</w:t>
      </w:r>
      <w:r w:rsidR="0020604D" w:rsidRPr="00206599">
        <w:rPr>
          <w:rFonts w:ascii="Times New Roman" w:hAnsi="Times New Roman"/>
          <w:sz w:val="28"/>
          <w:szCs w:val="28"/>
          <w:lang w:val="uk-UA"/>
        </w:rPr>
        <w:t>4</w:t>
      </w:r>
      <w:r w:rsidR="0020604D">
        <w:rPr>
          <w:rFonts w:ascii="Times New Roman" w:hAnsi="Times New Roman"/>
          <w:sz w:val="28"/>
          <w:szCs w:val="28"/>
          <w:lang w:val="uk-UA"/>
        </w:rPr>
        <w:t>+</w:t>
      </w:r>
      <w:r w:rsidR="0020604D" w:rsidRPr="00206599">
        <w:rPr>
          <w:rFonts w:ascii="Times New Roman" w:hAnsi="Times New Roman"/>
          <w:sz w:val="28"/>
          <w:szCs w:val="28"/>
          <w:lang w:val="uk-UA"/>
        </w:rPr>
        <w:t xml:space="preserve">, </w:t>
      </w:r>
      <w:r w:rsidR="0020604D" w:rsidRPr="00206599">
        <w:rPr>
          <w:rFonts w:ascii="Times New Roman" w:hAnsi="Times New Roman"/>
          <w:sz w:val="28"/>
          <w:szCs w:val="28"/>
          <w:lang w:val="en-US"/>
        </w:rPr>
        <w:t>CD</w:t>
      </w:r>
      <w:r w:rsidR="0020604D" w:rsidRPr="00206599">
        <w:rPr>
          <w:rFonts w:ascii="Times New Roman" w:hAnsi="Times New Roman"/>
          <w:sz w:val="28"/>
          <w:szCs w:val="28"/>
          <w:lang w:val="uk-UA"/>
        </w:rPr>
        <w:t>8</w:t>
      </w:r>
      <w:r w:rsidR="0020604D">
        <w:rPr>
          <w:rFonts w:ascii="Times New Roman" w:hAnsi="Times New Roman"/>
          <w:sz w:val="28"/>
          <w:szCs w:val="28"/>
          <w:lang w:val="uk-UA"/>
        </w:rPr>
        <w:t>+)</w:t>
      </w:r>
      <w:r w:rsidR="0020604D" w:rsidRPr="00FC4733">
        <w:rPr>
          <w:rFonts w:ascii="Times New Roman" w:hAnsi="Times New Roman"/>
          <w:sz w:val="28"/>
          <w:szCs w:val="28"/>
          <w:lang w:val="uk-UA"/>
        </w:rPr>
        <w:t>, з боку В-системи – підвищений вміст СД 22</w:t>
      </w:r>
      <w:r w:rsidR="0020604D">
        <w:rPr>
          <w:rFonts w:ascii="Times New Roman" w:hAnsi="Times New Roman"/>
          <w:sz w:val="28"/>
          <w:szCs w:val="28"/>
          <w:lang w:val="uk-UA"/>
        </w:rPr>
        <w:t>+.</w:t>
      </w:r>
      <w:r w:rsidR="0020604D" w:rsidRPr="00FC4733">
        <w:rPr>
          <w:rFonts w:ascii="Times New Roman" w:hAnsi="Times New Roman"/>
          <w:sz w:val="28"/>
          <w:szCs w:val="28"/>
          <w:lang w:val="uk-UA"/>
        </w:rPr>
        <w:t xml:space="preserve"> </w:t>
      </w:r>
      <w:r w:rsidR="0020604D" w:rsidRPr="00DC4E77">
        <w:rPr>
          <w:rFonts w:ascii="Times New Roman" w:hAnsi="Times New Roman"/>
          <w:sz w:val="28"/>
          <w:szCs w:val="28"/>
          <w:lang w:val="uk-UA"/>
        </w:rPr>
        <w:t xml:space="preserve">Відносно цитокінового </w:t>
      </w:r>
      <w:r w:rsidR="0020604D" w:rsidRPr="00DC4E77">
        <w:rPr>
          <w:rFonts w:ascii="Times New Roman" w:hAnsi="Times New Roman"/>
          <w:sz w:val="28"/>
          <w:szCs w:val="28"/>
          <w:lang w:val="uk-UA"/>
        </w:rPr>
        <w:lastRenderedPageBreak/>
        <w:t xml:space="preserve">профілю у хворих з формуванням в подальшому </w:t>
      </w:r>
      <w:r w:rsidR="0020604D">
        <w:rPr>
          <w:rFonts w:ascii="Times New Roman" w:hAnsi="Times New Roman"/>
          <w:sz w:val="28"/>
          <w:szCs w:val="28"/>
          <w:lang w:val="uk-UA"/>
        </w:rPr>
        <w:t>ЗП</w:t>
      </w:r>
      <w:r w:rsidR="0020604D" w:rsidRPr="00DC4E77">
        <w:rPr>
          <w:rFonts w:ascii="Times New Roman" w:hAnsi="Times New Roman"/>
          <w:sz w:val="28"/>
          <w:szCs w:val="28"/>
          <w:lang w:val="uk-UA"/>
        </w:rPr>
        <w:t xml:space="preserve"> перебігу ІМ спостеріга</w:t>
      </w:r>
      <w:r w:rsidR="0020604D">
        <w:rPr>
          <w:rFonts w:ascii="Times New Roman" w:hAnsi="Times New Roman"/>
          <w:sz w:val="28"/>
          <w:szCs w:val="28"/>
          <w:lang w:val="uk-UA"/>
        </w:rPr>
        <w:t>лося</w:t>
      </w:r>
      <w:r w:rsidR="0020604D" w:rsidRPr="00DC4E77">
        <w:rPr>
          <w:rFonts w:ascii="Times New Roman" w:hAnsi="Times New Roman"/>
          <w:sz w:val="28"/>
          <w:szCs w:val="28"/>
          <w:lang w:val="uk-UA"/>
        </w:rPr>
        <w:t xml:space="preserve"> помірн</w:t>
      </w:r>
      <w:r w:rsidR="0020604D">
        <w:rPr>
          <w:rFonts w:ascii="Times New Roman" w:hAnsi="Times New Roman"/>
          <w:sz w:val="28"/>
          <w:szCs w:val="28"/>
          <w:lang w:val="uk-UA"/>
        </w:rPr>
        <w:t>е</w:t>
      </w:r>
      <w:r w:rsidR="0020604D" w:rsidRPr="00DC4E77">
        <w:rPr>
          <w:rFonts w:ascii="Times New Roman" w:hAnsi="Times New Roman"/>
          <w:sz w:val="28"/>
          <w:szCs w:val="28"/>
          <w:lang w:val="uk-UA"/>
        </w:rPr>
        <w:t xml:space="preserve"> </w:t>
      </w:r>
      <w:r w:rsidR="0020604D">
        <w:rPr>
          <w:rFonts w:ascii="Times New Roman" w:hAnsi="Times New Roman"/>
          <w:sz w:val="28"/>
          <w:szCs w:val="28"/>
          <w:lang w:val="uk-UA"/>
        </w:rPr>
        <w:t xml:space="preserve">підвищення кількісного вмісту в крові </w:t>
      </w:r>
      <w:r w:rsidR="0020604D" w:rsidRPr="00DC4E77">
        <w:rPr>
          <w:rFonts w:ascii="Times New Roman" w:hAnsi="Times New Roman"/>
          <w:sz w:val="28"/>
          <w:szCs w:val="28"/>
          <w:lang w:val="uk-UA"/>
        </w:rPr>
        <w:t>прозапальних інтерлейкінів</w:t>
      </w:r>
      <w:r w:rsidR="0020604D">
        <w:rPr>
          <w:rFonts w:ascii="Times New Roman" w:hAnsi="Times New Roman"/>
          <w:sz w:val="28"/>
          <w:szCs w:val="28"/>
          <w:lang w:val="uk-UA"/>
        </w:rPr>
        <w:t xml:space="preserve"> (</w:t>
      </w:r>
      <w:r w:rsidR="0020604D" w:rsidRPr="003A725F">
        <w:rPr>
          <w:rFonts w:ascii="Times New Roman" w:hAnsi="Times New Roman"/>
          <w:color w:val="000000"/>
          <w:sz w:val="28"/>
          <w:szCs w:val="28"/>
        </w:rPr>
        <w:t>IL</w:t>
      </w:r>
      <w:r w:rsidR="0020604D" w:rsidRPr="00727970">
        <w:rPr>
          <w:rFonts w:ascii="Times New Roman" w:hAnsi="Times New Roman"/>
          <w:color w:val="000000"/>
          <w:sz w:val="28"/>
          <w:szCs w:val="28"/>
          <w:lang w:val="uk-UA"/>
        </w:rPr>
        <w:t xml:space="preserve"> 1</w:t>
      </w:r>
      <w:r w:rsidR="0020604D" w:rsidRPr="00DC4E77">
        <w:rPr>
          <w:rFonts w:ascii="Times New Roman" w:hAnsi="Times New Roman"/>
          <w:sz w:val="28"/>
          <w:szCs w:val="28"/>
          <w:lang w:val="uk-UA"/>
        </w:rPr>
        <w:t xml:space="preserve">, </w:t>
      </w:r>
      <w:r w:rsidR="0020604D" w:rsidRPr="002804E1">
        <w:rPr>
          <w:rFonts w:ascii="Times New Roman" w:hAnsi="Times New Roman"/>
          <w:color w:val="000000"/>
          <w:sz w:val="28"/>
          <w:szCs w:val="28"/>
          <w:lang w:val="uk-UA"/>
        </w:rPr>
        <w:t>ФН</w:t>
      </w:r>
      <w:r w:rsidR="004310A2">
        <w:rPr>
          <w:rFonts w:ascii="Times New Roman" w:hAnsi="Times New Roman"/>
          <w:color w:val="000000"/>
          <w:sz w:val="28"/>
          <w:szCs w:val="28"/>
          <w:lang w:val="uk-UA"/>
        </w:rPr>
        <w:t>П</w:t>
      </w:r>
      <w:r w:rsidR="0020604D" w:rsidRPr="002804E1">
        <w:rPr>
          <w:rFonts w:ascii="Times New Roman" w:hAnsi="Times New Roman"/>
          <w:color w:val="000000"/>
          <w:sz w:val="28"/>
          <w:szCs w:val="28"/>
          <w:lang w:val="uk-UA"/>
        </w:rPr>
        <w:t xml:space="preserve"> </w:t>
      </w:r>
      <w:r w:rsidR="0020604D" w:rsidRPr="003A725F">
        <w:rPr>
          <w:rFonts w:ascii="Times New Roman" w:hAnsi="Times New Roman"/>
          <w:color w:val="000000"/>
          <w:sz w:val="28"/>
          <w:szCs w:val="28"/>
        </w:rPr>
        <w:t>α</w:t>
      </w:r>
      <w:r w:rsidR="0020604D">
        <w:rPr>
          <w:rFonts w:ascii="Times New Roman" w:hAnsi="Times New Roman"/>
          <w:color w:val="000000"/>
          <w:sz w:val="28"/>
          <w:szCs w:val="28"/>
          <w:lang w:val="uk-UA"/>
        </w:rPr>
        <w:t>)</w:t>
      </w:r>
      <w:r w:rsidR="0020604D" w:rsidRPr="00DC4E77">
        <w:rPr>
          <w:rFonts w:ascii="Times New Roman" w:hAnsi="Times New Roman"/>
          <w:sz w:val="28"/>
          <w:szCs w:val="28"/>
          <w:lang w:val="uk-UA"/>
        </w:rPr>
        <w:t xml:space="preserve"> та значн</w:t>
      </w:r>
      <w:r w:rsidR="0020604D">
        <w:rPr>
          <w:rFonts w:ascii="Times New Roman" w:hAnsi="Times New Roman"/>
          <w:sz w:val="28"/>
          <w:szCs w:val="28"/>
          <w:lang w:val="uk-UA"/>
        </w:rPr>
        <w:t>е</w:t>
      </w:r>
      <w:r w:rsidR="0020604D" w:rsidRPr="00DC4E77">
        <w:rPr>
          <w:rFonts w:ascii="Times New Roman" w:hAnsi="Times New Roman"/>
          <w:sz w:val="28"/>
          <w:szCs w:val="28"/>
          <w:lang w:val="uk-UA"/>
        </w:rPr>
        <w:t xml:space="preserve"> – протизапального </w:t>
      </w:r>
      <w:r w:rsidR="0020604D" w:rsidRPr="00DC4E77">
        <w:rPr>
          <w:rFonts w:ascii="Times New Roman" w:hAnsi="Times New Roman"/>
          <w:sz w:val="28"/>
          <w:szCs w:val="28"/>
        </w:rPr>
        <w:t>IL</w:t>
      </w:r>
      <w:r w:rsidR="0020604D" w:rsidRPr="002804E1">
        <w:rPr>
          <w:rFonts w:ascii="Times New Roman" w:hAnsi="Times New Roman"/>
          <w:sz w:val="28"/>
          <w:szCs w:val="28"/>
          <w:lang w:val="uk-UA"/>
        </w:rPr>
        <w:t xml:space="preserve"> 4</w:t>
      </w:r>
      <w:r w:rsidR="0020604D" w:rsidRPr="00DC4E77">
        <w:rPr>
          <w:rFonts w:ascii="Times New Roman" w:hAnsi="Times New Roman"/>
          <w:sz w:val="28"/>
          <w:szCs w:val="28"/>
          <w:lang w:val="uk-UA"/>
        </w:rPr>
        <w:t xml:space="preserve"> (</w:t>
      </w:r>
      <w:r w:rsidR="0020604D">
        <w:rPr>
          <w:rFonts w:ascii="Times New Roman" w:hAnsi="Times New Roman"/>
          <w:sz w:val="28"/>
          <w:szCs w:val="28"/>
          <w:lang w:val="uk-UA"/>
        </w:rPr>
        <w:t>р&lt;0,05)</w:t>
      </w:r>
      <w:r w:rsidR="0020604D" w:rsidRPr="00DC4E77">
        <w:rPr>
          <w:rFonts w:ascii="Times New Roman" w:hAnsi="Times New Roman"/>
          <w:sz w:val="28"/>
          <w:szCs w:val="28"/>
          <w:lang w:val="uk-UA"/>
        </w:rPr>
        <w:t>.</w:t>
      </w:r>
      <w:r w:rsidR="0020604D">
        <w:rPr>
          <w:rFonts w:ascii="Times New Roman" w:hAnsi="Times New Roman"/>
          <w:sz w:val="28"/>
          <w:szCs w:val="28"/>
          <w:lang w:val="uk-UA"/>
        </w:rPr>
        <w:t xml:space="preserve"> Також у дітей з затяжним перебігом хвороби відзначалось </w:t>
      </w:r>
      <w:r w:rsidR="0020604D" w:rsidRPr="00FC4733">
        <w:rPr>
          <w:rFonts w:ascii="Times New Roman" w:hAnsi="Times New Roman"/>
          <w:sz w:val="28"/>
          <w:szCs w:val="28"/>
          <w:lang w:val="uk-UA"/>
        </w:rPr>
        <w:t xml:space="preserve">зниження </w:t>
      </w:r>
      <w:r w:rsidR="0020604D">
        <w:rPr>
          <w:rFonts w:ascii="Times New Roman" w:hAnsi="Times New Roman"/>
          <w:sz w:val="28"/>
          <w:szCs w:val="28"/>
          <w:lang w:val="uk-UA"/>
        </w:rPr>
        <w:t xml:space="preserve">активності </w:t>
      </w:r>
      <w:r w:rsidR="0020604D" w:rsidRPr="00FC4733">
        <w:rPr>
          <w:rFonts w:ascii="Times New Roman" w:hAnsi="Times New Roman"/>
          <w:sz w:val="28"/>
          <w:szCs w:val="28"/>
          <w:lang w:val="uk-UA"/>
        </w:rPr>
        <w:t>антитілогенез</w:t>
      </w:r>
      <w:r w:rsidR="00CE7513">
        <w:rPr>
          <w:rFonts w:ascii="Times New Roman" w:hAnsi="Times New Roman"/>
          <w:sz w:val="28"/>
          <w:szCs w:val="28"/>
          <w:lang w:val="uk-UA"/>
        </w:rPr>
        <w:t>у</w:t>
      </w:r>
      <w:r w:rsidR="0020604D">
        <w:rPr>
          <w:rFonts w:ascii="Times New Roman" w:hAnsi="Times New Roman"/>
          <w:sz w:val="28"/>
          <w:szCs w:val="28"/>
          <w:lang w:val="uk-UA"/>
        </w:rPr>
        <w:t xml:space="preserve"> (кількісного вмісту</w:t>
      </w:r>
      <w:r w:rsidR="0020604D" w:rsidRPr="00206599">
        <w:rPr>
          <w:rFonts w:ascii="Times New Roman" w:hAnsi="Times New Roman"/>
          <w:sz w:val="28"/>
          <w:szCs w:val="28"/>
          <w:lang w:val="uk-UA"/>
        </w:rPr>
        <w:t xml:space="preserve"> імуноглобулінів класу </w:t>
      </w:r>
      <w:r w:rsidR="0020604D" w:rsidRPr="00206599">
        <w:rPr>
          <w:rFonts w:ascii="Times New Roman" w:hAnsi="Times New Roman"/>
          <w:sz w:val="28"/>
          <w:szCs w:val="28"/>
          <w:lang w:val="en-US"/>
        </w:rPr>
        <w:t>A</w:t>
      </w:r>
      <w:r w:rsidR="0020604D" w:rsidRPr="00206599">
        <w:rPr>
          <w:rFonts w:ascii="Times New Roman" w:hAnsi="Times New Roman"/>
          <w:sz w:val="28"/>
          <w:szCs w:val="28"/>
          <w:lang w:val="uk-UA"/>
        </w:rPr>
        <w:t xml:space="preserve">, </w:t>
      </w:r>
      <w:r w:rsidR="0020604D" w:rsidRPr="00206599">
        <w:rPr>
          <w:rFonts w:ascii="Times New Roman" w:hAnsi="Times New Roman"/>
          <w:sz w:val="28"/>
          <w:szCs w:val="28"/>
          <w:lang w:val="en-US"/>
        </w:rPr>
        <w:t>M</w:t>
      </w:r>
      <w:r w:rsidR="0020604D" w:rsidRPr="00206599">
        <w:rPr>
          <w:rFonts w:ascii="Times New Roman" w:hAnsi="Times New Roman"/>
          <w:sz w:val="28"/>
          <w:szCs w:val="28"/>
          <w:lang w:val="uk-UA"/>
        </w:rPr>
        <w:t xml:space="preserve">, </w:t>
      </w:r>
      <w:r w:rsidR="0020604D" w:rsidRPr="00206599">
        <w:rPr>
          <w:rFonts w:ascii="Times New Roman" w:hAnsi="Times New Roman"/>
          <w:sz w:val="28"/>
          <w:szCs w:val="28"/>
          <w:lang w:val="en-US"/>
        </w:rPr>
        <w:t>G</w:t>
      </w:r>
      <w:r w:rsidR="0020604D">
        <w:rPr>
          <w:rFonts w:ascii="Times New Roman" w:hAnsi="Times New Roman"/>
          <w:sz w:val="28"/>
          <w:szCs w:val="28"/>
          <w:lang w:val="uk-UA"/>
        </w:rPr>
        <w:t>)</w:t>
      </w:r>
      <w:r w:rsidR="00B32207">
        <w:rPr>
          <w:rFonts w:ascii="Times New Roman" w:hAnsi="Times New Roman"/>
          <w:sz w:val="28"/>
          <w:szCs w:val="28"/>
          <w:lang w:val="uk-UA"/>
        </w:rPr>
        <w:t xml:space="preserve"> –</w:t>
      </w:r>
      <w:r w:rsidR="00CF22C7">
        <w:rPr>
          <w:rFonts w:ascii="Times New Roman" w:hAnsi="Times New Roman"/>
          <w:sz w:val="28"/>
          <w:szCs w:val="28"/>
          <w:lang w:val="uk-UA"/>
        </w:rPr>
        <w:t xml:space="preserve"> </w:t>
      </w:r>
      <w:r w:rsidR="00E714A6">
        <w:rPr>
          <w:rFonts w:ascii="Times New Roman" w:hAnsi="Times New Roman"/>
          <w:sz w:val="28"/>
          <w:szCs w:val="28"/>
          <w:lang w:val="uk-UA"/>
        </w:rPr>
        <w:t>т</w:t>
      </w:r>
      <w:r w:rsidR="00882CE8">
        <w:rPr>
          <w:rFonts w:ascii="Times New Roman" w:hAnsi="Times New Roman"/>
          <w:sz w:val="28"/>
          <w:szCs w:val="28"/>
          <w:lang w:val="uk-UA"/>
        </w:rPr>
        <w:t>абл.</w:t>
      </w:r>
      <w:r w:rsidRPr="00206599">
        <w:rPr>
          <w:rFonts w:ascii="Times New Roman" w:hAnsi="Times New Roman"/>
          <w:sz w:val="28"/>
          <w:szCs w:val="28"/>
          <w:lang w:val="uk-UA"/>
        </w:rPr>
        <w:t xml:space="preserve"> 3.</w:t>
      </w:r>
      <w:r>
        <w:rPr>
          <w:rFonts w:ascii="Times New Roman" w:hAnsi="Times New Roman"/>
          <w:sz w:val="28"/>
          <w:szCs w:val="28"/>
          <w:lang w:val="uk-UA"/>
        </w:rPr>
        <w:t>2.</w:t>
      </w:r>
      <w:r w:rsidR="00E714A6">
        <w:rPr>
          <w:rFonts w:ascii="Times New Roman" w:hAnsi="Times New Roman"/>
          <w:sz w:val="28"/>
          <w:szCs w:val="28"/>
          <w:lang w:val="uk-UA"/>
        </w:rPr>
        <w:t>6</w:t>
      </w:r>
      <w:r w:rsidRPr="00206599">
        <w:rPr>
          <w:rFonts w:ascii="Times New Roman" w:hAnsi="Times New Roman"/>
          <w:sz w:val="28"/>
          <w:szCs w:val="28"/>
          <w:lang w:val="uk-UA"/>
        </w:rPr>
        <w:t>.</w:t>
      </w:r>
    </w:p>
    <w:p w:rsidR="009D3047" w:rsidRPr="00206599" w:rsidRDefault="009D3047" w:rsidP="0094347F">
      <w:pPr>
        <w:spacing w:line="360" w:lineRule="auto"/>
        <w:ind w:firstLine="680"/>
        <w:jc w:val="right"/>
        <w:rPr>
          <w:rFonts w:ascii="Times New Roman" w:hAnsi="Times New Roman"/>
          <w:sz w:val="28"/>
          <w:szCs w:val="28"/>
          <w:lang w:val="uk-UA"/>
        </w:rPr>
      </w:pPr>
      <w:r w:rsidRPr="00206599">
        <w:rPr>
          <w:rFonts w:ascii="Times New Roman" w:hAnsi="Times New Roman"/>
          <w:sz w:val="28"/>
          <w:szCs w:val="28"/>
          <w:lang w:val="uk-UA"/>
        </w:rPr>
        <w:t>Таблиця 3.</w:t>
      </w:r>
      <w:r>
        <w:rPr>
          <w:rFonts w:ascii="Times New Roman" w:hAnsi="Times New Roman"/>
          <w:sz w:val="28"/>
          <w:szCs w:val="28"/>
          <w:lang w:val="uk-UA"/>
        </w:rPr>
        <w:t>2.</w:t>
      </w:r>
      <w:r w:rsidR="00E714A6">
        <w:rPr>
          <w:rFonts w:ascii="Times New Roman" w:hAnsi="Times New Roman"/>
          <w:sz w:val="28"/>
          <w:szCs w:val="28"/>
          <w:lang w:val="uk-UA"/>
        </w:rPr>
        <w:t>6</w:t>
      </w:r>
      <w:r w:rsidRPr="00206599">
        <w:rPr>
          <w:rFonts w:ascii="Times New Roman" w:hAnsi="Times New Roman"/>
          <w:sz w:val="28"/>
          <w:szCs w:val="28"/>
          <w:lang w:val="uk-UA"/>
        </w:rPr>
        <w:t xml:space="preserve"> </w:t>
      </w:r>
    </w:p>
    <w:p w:rsidR="00222072" w:rsidRPr="00882CE8" w:rsidRDefault="00222072" w:rsidP="00222072">
      <w:pPr>
        <w:spacing w:line="360" w:lineRule="auto"/>
        <w:ind w:firstLine="720"/>
        <w:jc w:val="center"/>
        <w:rPr>
          <w:rFonts w:ascii="Times New Roman" w:hAnsi="Times New Roman"/>
          <w:sz w:val="28"/>
          <w:szCs w:val="28"/>
          <w:lang w:val="uk-UA"/>
        </w:rPr>
      </w:pPr>
      <w:r w:rsidRPr="00882CE8">
        <w:rPr>
          <w:rFonts w:ascii="Times New Roman" w:hAnsi="Times New Roman"/>
          <w:sz w:val="28"/>
          <w:szCs w:val="28"/>
          <w:lang w:val="uk-UA"/>
        </w:rPr>
        <w:t xml:space="preserve">Структурно-функціональний стан лімфоцитів хворих з </w:t>
      </w:r>
      <w:r w:rsidR="00EC4228">
        <w:rPr>
          <w:rFonts w:ascii="Times New Roman" w:hAnsi="Times New Roman"/>
          <w:sz w:val="28"/>
          <w:szCs w:val="28"/>
          <w:lang w:val="uk-UA"/>
        </w:rPr>
        <w:t>затяжним перебігом інфекційного мононуклеозу</w:t>
      </w:r>
      <w:r w:rsidRPr="00882CE8">
        <w:rPr>
          <w:rFonts w:ascii="Times New Roman" w:hAnsi="Times New Roman"/>
          <w:sz w:val="28"/>
          <w:szCs w:val="28"/>
          <w:lang w:val="uk-UA"/>
        </w:rPr>
        <w:t xml:space="preserve"> в гострий період захворювання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7"/>
        <w:gridCol w:w="2340"/>
        <w:gridCol w:w="2340"/>
        <w:gridCol w:w="2083"/>
      </w:tblGrid>
      <w:tr w:rsidR="00222072" w:rsidRPr="00206599" w:rsidTr="0020604D">
        <w:tc>
          <w:tcPr>
            <w:tcW w:w="2807"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lang w:val="uk-UA"/>
              </w:rPr>
              <w:t>Показники</w:t>
            </w:r>
          </w:p>
        </w:tc>
        <w:tc>
          <w:tcPr>
            <w:tcW w:w="2340" w:type="dxa"/>
          </w:tcPr>
          <w:p w:rsidR="00222072" w:rsidRPr="00D077FE" w:rsidRDefault="00F87801" w:rsidP="00043D8B">
            <w:pPr>
              <w:spacing w:after="0" w:line="336" w:lineRule="auto"/>
              <w:jc w:val="center"/>
              <w:rPr>
                <w:rFonts w:ascii="Times New Roman" w:hAnsi="Times New Roman"/>
                <w:sz w:val="28"/>
              </w:rPr>
            </w:pPr>
            <w:r>
              <w:rPr>
                <w:rFonts w:ascii="Times New Roman" w:hAnsi="Times New Roman"/>
                <w:sz w:val="28"/>
                <w:lang w:val="uk-UA"/>
              </w:rPr>
              <w:t>Гострий період</w:t>
            </w:r>
          </w:p>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lang w:val="en-US"/>
              </w:rPr>
              <w:t>n</w:t>
            </w:r>
            <w:r w:rsidRPr="00206599">
              <w:rPr>
                <w:rFonts w:ascii="Times New Roman" w:hAnsi="Times New Roman"/>
                <w:sz w:val="28"/>
              </w:rPr>
              <w:t xml:space="preserve"> = </w:t>
            </w:r>
            <w:r>
              <w:rPr>
                <w:rFonts w:ascii="Times New Roman" w:hAnsi="Times New Roman"/>
                <w:sz w:val="28"/>
                <w:lang w:val="uk-UA"/>
              </w:rPr>
              <w:t>65</w:t>
            </w:r>
          </w:p>
        </w:tc>
        <w:tc>
          <w:tcPr>
            <w:tcW w:w="2340" w:type="dxa"/>
          </w:tcPr>
          <w:p w:rsidR="00222072" w:rsidRPr="00206599" w:rsidRDefault="00222072" w:rsidP="00043D8B">
            <w:pPr>
              <w:spacing w:after="0" w:line="336" w:lineRule="auto"/>
              <w:jc w:val="center"/>
              <w:rPr>
                <w:rFonts w:ascii="Times New Roman" w:hAnsi="Times New Roman"/>
                <w:sz w:val="28"/>
              </w:rPr>
            </w:pPr>
            <w:r w:rsidRPr="00206599">
              <w:rPr>
                <w:rFonts w:ascii="Times New Roman" w:hAnsi="Times New Roman"/>
                <w:sz w:val="28"/>
              </w:rPr>
              <w:t>Контроль</w:t>
            </w:r>
          </w:p>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lang w:val="en-US"/>
              </w:rPr>
              <w:t>n</w:t>
            </w:r>
            <w:r w:rsidRPr="00206599">
              <w:rPr>
                <w:rFonts w:ascii="Times New Roman" w:hAnsi="Times New Roman"/>
                <w:sz w:val="28"/>
              </w:rPr>
              <w:t xml:space="preserve"> = 2</w:t>
            </w:r>
            <w:r>
              <w:rPr>
                <w:rFonts w:ascii="Times New Roman" w:hAnsi="Times New Roman"/>
                <w:sz w:val="28"/>
                <w:lang w:val="uk-UA"/>
              </w:rPr>
              <w:t>8</w:t>
            </w:r>
          </w:p>
        </w:tc>
        <w:tc>
          <w:tcPr>
            <w:tcW w:w="2083"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szCs w:val="28"/>
                <w:lang w:val="uk-UA"/>
              </w:rPr>
              <w:t>р</w:t>
            </w:r>
          </w:p>
        </w:tc>
      </w:tr>
      <w:tr w:rsidR="00222072" w:rsidRPr="00206599" w:rsidTr="0020604D">
        <w:tc>
          <w:tcPr>
            <w:tcW w:w="2807" w:type="dxa"/>
          </w:tcPr>
          <w:p w:rsidR="00222072" w:rsidRPr="00206599" w:rsidRDefault="00222072" w:rsidP="00043D8B">
            <w:pPr>
              <w:tabs>
                <w:tab w:val="left" w:pos="900"/>
              </w:tabs>
              <w:jc w:val="both"/>
              <w:rPr>
                <w:rFonts w:ascii="Times New Roman" w:hAnsi="Times New Roman"/>
                <w:sz w:val="28"/>
                <w:szCs w:val="28"/>
                <w:lang w:val="uk-UA"/>
              </w:rPr>
            </w:pPr>
            <w:r w:rsidRPr="00206599">
              <w:rPr>
                <w:rFonts w:ascii="Times New Roman" w:hAnsi="Times New Roman"/>
                <w:sz w:val="28"/>
                <w:szCs w:val="28"/>
                <w:lang w:val="uk-UA"/>
              </w:rPr>
              <w:t>ШП ЕПР с.з.,від.од.</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sidRPr="00FC1BAF">
              <w:rPr>
                <w:rFonts w:ascii="Times New Roman" w:hAnsi="Times New Roman"/>
                <w:sz w:val="28"/>
                <w:szCs w:val="28"/>
                <w:lang w:val="uk-UA"/>
              </w:rPr>
              <w:t>0,44±0,011</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szCs w:val="28"/>
              </w:rPr>
              <w:t>0</w:t>
            </w:r>
            <w:r w:rsidRPr="00206599">
              <w:rPr>
                <w:rFonts w:ascii="Times New Roman" w:hAnsi="Times New Roman"/>
                <w:sz w:val="28"/>
                <w:szCs w:val="28"/>
                <w:lang w:val="uk-UA"/>
              </w:rPr>
              <w:t>,</w:t>
            </w:r>
            <w:r w:rsidRPr="00206599">
              <w:rPr>
                <w:rFonts w:ascii="Times New Roman" w:hAnsi="Times New Roman"/>
                <w:sz w:val="28"/>
                <w:szCs w:val="28"/>
              </w:rPr>
              <w:t>2</w:t>
            </w:r>
            <w:r w:rsidRPr="00206599">
              <w:rPr>
                <w:rFonts w:ascii="Times New Roman" w:hAnsi="Times New Roman"/>
                <w:sz w:val="28"/>
                <w:szCs w:val="28"/>
                <w:lang w:val="en-US"/>
              </w:rPr>
              <w:t>5±</w:t>
            </w:r>
            <w:r w:rsidRPr="00206599">
              <w:rPr>
                <w:rFonts w:ascii="Times New Roman" w:hAnsi="Times New Roman"/>
                <w:sz w:val="28"/>
                <w:szCs w:val="28"/>
                <w:lang w:val="uk-UA"/>
              </w:rPr>
              <w:t>0,011</w:t>
            </w:r>
          </w:p>
        </w:tc>
        <w:tc>
          <w:tcPr>
            <w:tcW w:w="2083"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szCs w:val="28"/>
              </w:rPr>
              <w:t>P&lt;0,05</w:t>
            </w:r>
          </w:p>
        </w:tc>
      </w:tr>
      <w:tr w:rsidR="00222072" w:rsidRPr="00206599" w:rsidTr="0020604D">
        <w:tc>
          <w:tcPr>
            <w:tcW w:w="2807" w:type="dxa"/>
          </w:tcPr>
          <w:p w:rsidR="00222072" w:rsidRPr="00206599" w:rsidRDefault="00222072" w:rsidP="00043D8B">
            <w:pPr>
              <w:tabs>
                <w:tab w:val="left" w:pos="900"/>
              </w:tabs>
              <w:jc w:val="both"/>
              <w:rPr>
                <w:rFonts w:ascii="Times New Roman" w:hAnsi="Times New Roman"/>
                <w:sz w:val="28"/>
                <w:szCs w:val="28"/>
                <w:lang w:val="uk-UA"/>
              </w:rPr>
            </w:pPr>
            <w:r w:rsidRPr="00206599">
              <w:rPr>
                <w:rFonts w:ascii="Times New Roman" w:hAnsi="Times New Roman"/>
                <w:sz w:val="28"/>
                <w:szCs w:val="28"/>
                <w:lang w:val="uk-UA"/>
              </w:rPr>
              <w:t>МВ ВС, від.од.</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sidRPr="00FC1BAF">
              <w:rPr>
                <w:rFonts w:ascii="Times New Roman" w:hAnsi="Times New Roman"/>
                <w:sz w:val="28"/>
                <w:szCs w:val="28"/>
                <w:lang w:val="uk-UA"/>
              </w:rPr>
              <w:t>1,64±0,05</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szCs w:val="28"/>
                <w:lang w:val="uk-UA"/>
              </w:rPr>
              <w:t>2,31±0,12</w:t>
            </w:r>
          </w:p>
        </w:tc>
        <w:tc>
          <w:tcPr>
            <w:tcW w:w="2083"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szCs w:val="28"/>
              </w:rPr>
              <w:t>P&lt;0,05</w:t>
            </w:r>
          </w:p>
        </w:tc>
      </w:tr>
      <w:tr w:rsidR="00222072" w:rsidRPr="00206599" w:rsidTr="0020604D">
        <w:tc>
          <w:tcPr>
            <w:tcW w:w="2807" w:type="dxa"/>
          </w:tcPr>
          <w:p w:rsidR="00222072" w:rsidRPr="00206599" w:rsidRDefault="00222072" w:rsidP="005F6D8F">
            <w:pPr>
              <w:tabs>
                <w:tab w:val="left" w:pos="900"/>
              </w:tabs>
              <w:jc w:val="both"/>
              <w:rPr>
                <w:rFonts w:ascii="Times New Roman" w:hAnsi="Times New Roman"/>
                <w:sz w:val="28"/>
                <w:szCs w:val="28"/>
                <w:lang w:val="uk-UA"/>
              </w:rPr>
            </w:pPr>
            <w:r w:rsidRPr="00206599">
              <w:rPr>
                <w:rFonts w:ascii="Times New Roman" w:hAnsi="Times New Roman"/>
                <w:sz w:val="28"/>
                <w:szCs w:val="28"/>
              </w:rPr>
              <w:t>CD3+-кл</w:t>
            </w:r>
            <w:r w:rsidR="005F6D8F">
              <w:rPr>
                <w:rFonts w:ascii="Times New Roman" w:hAnsi="Times New Roman"/>
                <w:sz w:val="28"/>
                <w:szCs w:val="28"/>
                <w:lang w:val="uk-UA"/>
              </w:rPr>
              <w:t>ітини</w:t>
            </w:r>
            <w:r w:rsidRPr="00206599">
              <w:rPr>
                <w:rFonts w:ascii="Times New Roman" w:hAnsi="Times New Roman"/>
                <w:sz w:val="28"/>
                <w:szCs w:val="28"/>
              </w:rPr>
              <w:t xml:space="preserve"> (%)</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Pr>
                <w:rFonts w:ascii="Times New Roman" w:hAnsi="Times New Roman"/>
                <w:sz w:val="28"/>
                <w:szCs w:val="28"/>
                <w:lang w:val="uk-UA"/>
              </w:rPr>
              <w:t>40,6±0,5</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szCs w:val="28"/>
              </w:rPr>
              <w:t>63</w:t>
            </w:r>
            <w:r w:rsidRPr="00206599">
              <w:rPr>
                <w:rFonts w:ascii="Times New Roman" w:hAnsi="Times New Roman"/>
                <w:sz w:val="28"/>
                <w:szCs w:val="28"/>
                <w:lang w:val="uk-UA"/>
              </w:rPr>
              <w:t>,</w:t>
            </w:r>
            <w:r w:rsidRPr="00206599">
              <w:rPr>
                <w:rFonts w:ascii="Times New Roman" w:hAnsi="Times New Roman"/>
                <w:sz w:val="28"/>
                <w:szCs w:val="28"/>
              </w:rPr>
              <w:t>5±0,</w:t>
            </w:r>
            <w:r w:rsidRPr="00206599">
              <w:rPr>
                <w:rFonts w:ascii="Times New Roman" w:hAnsi="Times New Roman"/>
                <w:sz w:val="28"/>
                <w:szCs w:val="28"/>
                <w:lang w:val="uk-UA"/>
              </w:rPr>
              <w:t>6</w:t>
            </w:r>
            <w:r w:rsidRPr="00206599">
              <w:rPr>
                <w:rFonts w:ascii="Times New Roman" w:hAnsi="Times New Roman"/>
                <w:sz w:val="28"/>
                <w:szCs w:val="28"/>
              </w:rPr>
              <w:t>6</w:t>
            </w:r>
          </w:p>
        </w:tc>
        <w:tc>
          <w:tcPr>
            <w:tcW w:w="2083"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szCs w:val="28"/>
              </w:rPr>
              <w:t>P&lt;0,05</w:t>
            </w:r>
          </w:p>
        </w:tc>
      </w:tr>
      <w:tr w:rsidR="00222072" w:rsidRPr="00206599" w:rsidTr="0020604D">
        <w:tc>
          <w:tcPr>
            <w:tcW w:w="2807" w:type="dxa"/>
          </w:tcPr>
          <w:p w:rsidR="00222072" w:rsidRPr="00206599" w:rsidRDefault="00222072" w:rsidP="005F6D8F">
            <w:pPr>
              <w:tabs>
                <w:tab w:val="left" w:pos="630"/>
                <w:tab w:val="left" w:pos="900"/>
              </w:tabs>
              <w:jc w:val="both"/>
              <w:rPr>
                <w:rFonts w:ascii="Times New Roman" w:hAnsi="Times New Roman"/>
                <w:sz w:val="28"/>
                <w:szCs w:val="28"/>
                <w:lang w:val="uk-UA"/>
              </w:rPr>
            </w:pPr>
            <w:r w:rsidRPr="00206599">
              <w:rPr>
                <w:rFonts w:ascii="Times New Roman" w:hAnsi="Times New Roman"/>
                <w:sz w:val="28"/>
                <w:szCs w:val="28"/>
              </w:rPr>
              <w:t>CD4+-кл</w:t>
            </w:r>
            <w:r w:rsidR="005F6D8F">
              <w:rPr>
                <w:rFonts w:ascii="Times New Roman" w:hAnsi="Times New Roman"/>
                <w:sz w:val="28"/>
                <w:szCs w:val="28"/>
                <w:lang w:val="uk-UA"/>
              </w:rPr>
              <w:t>ітини</w:t>
            </w:r>
            <w:r w:rsidRPr="00206599">
              <w:rPr>
                <w:rFonts w:ascii="Times New Roman" w:hAnsi="Times New Roman"/>
                <w:sz w:val="28"/>
                <w:szCs w:val="28"/>
              </w:rPr>
              <w:t xml:space="preserve"> (%)</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Pr>
                <w:rFonts w:ascii="Times New Roman" w:hAnsi="Times New Roman"/>
                <w:sz w:val="28"/>
                <w:szCs w:val="28"/>
              </w:rPr>
              <w:t>28</w:t>
            </w:r>
            <w:r w:rsidRPr="00CA6D81">
              <w:rPr>
                <w:rFonts w:ascii="Times New Roman" w:hAnsi="Times New Roman"/>
                <w:sz w:val="28"/>
                <w:szCs w:val="28"/>
              </w:rPr>
              <w:t>,</w:t>
            </w:r>
            <w:r>
              <w:rPr>
                <w:rFonts w:ascii="Times New Roman" w:hAnsi="Times New Roman"/>
                <w:sz w:val="28"/>
                <w:szCs w:val="28"/>
              </w:rPr>
              <w:t>5</w:t>
            </w:r>
            <w:r w:rsidRPr="00CA6D81">
              <w:rPr>
                <w:rFonts w:ascii="Times New Roman" w:hAnsi="Times New Roman"/>
                <w:sz w:val="28"/>
                <w:szCs w:val="28"/>
              </w:rPr>
              <w:t xml:space="preserve"> ±</w:t>
            </w:r>
            <w:r>
              <w:rPr>
                <w:rFonts w:ascii="Times New Roman" w:hAnsi="Times New Roman"/>
                <w:sz w:val="28"/>
                <w:szCs w:val="28"/>
              </w:rPr>
              <w:t>0</w:t>
            </w:r>
            <w:r w:rsidRPr="00CA6D81">
              <w:rPr>
                <w:rFonts w:ascii="Times New Roman" w:hAnsi="Times New Roman"/>
                <w:sz w:val="28"/>
                <w:szCs w:val="28"/>
              </w:rPr>
              <w:t>,</w:t>
            </w:r>
            <w:r>
              <w:rPr>
                <w:rFonts w:ascii="Times New Roman" w:hAnsi="Times New Roman"/>
                <w:sz w:val="28"/>
                <w:szCs w:val="28"/>
              </w:rPr>
              <w:t>2</w:t>
            </w:r>
            <w:r>
              <w:rPr>
                <w:rFonts w:ascii="Times New Roman" w:hAnsi="Times New Roman"/>
                <w:sz w:val="28"/>
                <w:szCs w:val="28"/>
                <w:lang w:val="uk-UA"/>
              </w:rPr>
              <w:t>4</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rPr>
              <w:t>39,3±0,</w:t>
            </w:r>
            <w:r w:rsidRPr="00206599">
              <w:rPr>
                <w:rFonts w:ascii="Times New Roman" w:hAnsi="Times New Roman"/>
                <w:sz w:val="28"/>
                <w:lang w:val="uk-UA"/>
              </w:rPr>
              <w:t>4</w:t>
            </w:r>
            <w:r w:rsidRPr="00206599">
              <w:rPr>
                <w:rFonts w:ascii="Times New Roman" w:hAnsi="Times New Roman"/>
                <w:sz w:val="28"/>
              </w:rPr>
              <w:t>1</w:t>
            </w:r>
          </w:p>
        </w:tc>
        <w:tc>
          <w:tcPr>
            <w:tcW w:w="2083"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szCs w:val="28"/>
              </w:rPr>
              <w:t>P</w:t>
            </w:r>
            <w:r>
              <w:rPr>
                <w:rFonts w:ascii="Times New Roman" w:hAnsi="Times New Roman"/>
                <w:sz w:val="28"/>
                <w:szCs w:val="28"/>
              </w:rPr>
              <w:t>&lt;</w:t>
            </w:r>
            <w:r w:rsidRPr="00206599">
              <w:rPr>
                <w:rFonts w:ascii="Times New Roman" w:hAnsi="Times New Roman"/>
                <w:sz w:val="28"/>
                <w:szCs w:val="28"/>
              </w:rPr>
              <w:t>0,05</w:t>
            </w:r>
          </w:p>
        </w:tc>
      </w:tr>
      <w:tr w:rsidR="00222072" w:rsidRPr="00206599" w:rsidTr="0020604D">
        <w:tc>
          <w:tcPr>
            <w:tcW w:w="2807" w:type="dxa"/>
          </w:tcPr>
          <w:p w:rsidR="00222072" w:rsidRPr="00206599" w:rsidRDefault="00222072" w:rsidP="005F6D8F">
            <w:pPr>
              <w:tabs>
                <w:tab w:val="left" w:pos="495"/>
                <w:tab w:val="left" w:pos="900"/>
              </w:tabs>
              <w:jc w:val="both"/>
              <w:rPr>
                <w:rFonts w:ascii="Times New Roman" w:hAnsi="Times New Roman"/>
                <w:sz w:val="28"/>
                <w:szCs w:val="28"/>
                <w:lang w:val="uk-UA"/>
              </w:rPr>
            </w:pPr>
            <w:r w:rsidRPr="00206599">
              <w:rPr>
                <w:rFonts w:ascii="Times New Roman" w:hAnsi="Times New Roman"/>
                <w:sz w:val="28"/>
                <w:szCs w:val="28"/>
              </w:rPr>
              <w:t>CD8+-кл</w:t>
            </w:r>
            <w:r w:rsidR="005F6D8F">
              <w:rPr>
                <w:rFonts w:ascii="Times New Roman" w:hAnsi="Times New Roman"/>
                <w:sz w:val="28"/>
                <w:szCs w:val="28"/>
                <w:lang w:val="uk-UA"/>
              </w:rPr>
              <w:t>ітини</w:t>
            </w:r>
            <w:r w:rsidRPr="00206599">
              <w:rPr>
                <w:rFonts w:ascii="Times New Roman" w:hAnsi="Times New Roman"/>
                <w:sz w:val="28"/>
                <w:szCs w:val="28"/>
              </w:rPr>
              <w:t xml:space="preserve"> (%)</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Pr>
                <w:rFonts w:ascii="Times New Roman" w:hAnsi="Times New Roman"/>
                <w:sz w:val="28"/>
                <w:szCs w:val="28"/>
                <w:lang w:val="uk-UA"/>
              </w:rPr>
              <w:t>14</w:t>
            </w:r>
            <w:r w:rsidRPr="0063078E">
              <w:rPr>
                <w:rFonts w:ascii="Times New Roman" w:hAnsi="Times New Roman"/>
                <w:sz w:val="28"/>
                <w:szCs w:val="28"/>
                <w:lang w:val="uk-UA"/>
              </w:rPr>
              <w:t>,2±0,</w:t>
            </w:r>
            <w:r>
              <w:rPr>
                <w:rFonts w:ascii="Times New Roman" w:hAnsi="Times New Roman"/>
                <w:sz w:val="28"/>
                <w:szCs w:val="28"/>
                <w:lang w:val="uk-UA"/>
              </w:rPr>
              <w:t>17</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rPr>
              <w:t>23,1±0,</w:t>
            </w:r>
            <w:r w:rsidRPr="00206599">
              <w:rPr>
                <w:rFonts w:ascii="Times New Roman" w:hAnsi="Times New Roman"/>
                <w:sz w:val="28"/>
                <w:lang w:val="uk-UA"/>
              </w:rPr>
              <w:t>3</w:t>
            </w:r>
            <w:r w:rsidRPr="00206599">
              <w:rPr>
                <w:rFonts w:ascii="Times New Roman" w:hAnsi="Times New Roman"/>
                <w:sz w:val="28"/>
              </w:rPr>
              <w:t>1</w:t>
            </w:r>
          </w:p>
        </w:tc>
        <w:tc>
          <w:tcPr>
            <w:tcW w:w="2083"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szCs w:val="28"/>
              </w:rPr>
              <w:t>P&lt;0,05</w:t>
            </w:r>
          </w:p>
        </w:tc>
      </w:tr>
      <w:tr w:rsidR="00222072" w:rsidRPr="00206599" w:rsidTr="0020604D">
        <w:tc>
          <w:tcPr>
            <w:tcW w:w="2807" w:type="dxa"/>
          </w:tcPr>
          <w:p w:rsidR="00222072" w:rsidRPr="00206599" w:rsidRDefault="00222072" w:rsidP="005F6D8F">
            <w:pPr>
              <w:tabs>
                <w:tab w:val="left" w:pos="900"/>
              </w:tabs>
              <w:jc w:val="both"/>
              <w:rPr>
                <w:rFonts w:ascii="Times New Roman" w:hAnsi="Times New Roman"/>
                <w:sz w:val="28"/>
                <w:szCs w:val="28"/>
                <w:lang w:val="uk-UA"/>
              </w:rPr>
            </w:pPr>
            <w:r w:rsidRPr="00206599">
              <w:rPr>
                <w:rFonts w:ascii="Times New Roman" w:hAnsi="Times New Roman"/>
                <w:sz w:val="28"/>
                <w:szCs w:val="28"/>
              </w:rPr>
              <w:t>CD</w:t>
            </w:r>
            <w:r w:rsidRPr="00206599">
              <w:rPr>
                <w:rFonts w:ascii="Times New Roman" w:hAnsi="Times New Roman"/>
                <w:sz w:val="28"/>
                <w:szCs w:val="28"/>
                <w:lang w:val="uk-UA"/>
              </w:rPr>
              <w:t>22</w:t>
            </w:r>
            <w:r w:rsidRPr="00206599">
              <w:rPr>
                <w:rFonts w:ascii="Times New Roman" w:hAnsi="Times New Roman"/>
                <w:sz w:val="28"/>
                <w:szCs w:val="28"/>
              </w:rPr>
              <w:t>+-кл</w:t>
            </w:r>
            <w:r w:rsidR="005F6D8F">
              <w:rPr>
                <w:rFonts w:ascii="Times New Roman" w:hAnsi="Times New Roman"/>
                <w:sz w:val="28"/>
                <w:szCs w:val="28"/>
                <w:lang w:val="uk-UA"/>
              </w:rPr>
              <w:t>ітини</w:t>
            </w:r>
            <w:r w:rsidRPr="00206599">
              <w:rPr>
                <w:rFonts w:ascii="Times New Roman" w:hAnsi="Times New Roman"/>
                <w:sz w:val="28"/>
                <w:szCs w:val="28"/>
              </w:rPr>
              <w:t xml:space="preserve"> (%)</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sidRPr="0063078E">
              <w:rPr>
                <w:rFonts w:ascii="Times New Roman" w:hAnsi="Times New Roman"/>
                <w:sz w:val="28"/>
                <w:szCs w:val="28"/>
                <w:lang w:val="uk-UA"/>
              </w:rPr>
              <w:t>3</w:t>
            </w:r>
            <w:r>
              <w:rPr>
                <w:rFonts w:ascii="Times New Roman" w:hAnsi="Times New Roman"/>
                <w:sz w:val="28"/>
                <w:szCs w:val="28"/>
                <w:lang w:val="uk-UA"/>
              </w:rPr>
              <w:t>9</w:t>
            </w:r>
            <w:r w:rsidRPr="0063078E">
              <w:rPr>
                <w:rFonts w:ascii="Times New Roman" w:hAnsi="Times New Roman"/>
                <w:sz w:val="28"/>
                <w:szCs w:val="28"/>
                <w:lang w:val="uk-UA"/>
              </w:rPr>
              <w:t>,</w:t>
            </w:r>
            <w:r>
              <w:rPr>
                <w:rFonts w:ascii="Times New Roman" w:hAnsi="Times New Roman"/>
                <w:sz w:val="28"/>
                <w:szCs w:val="28"/>
                <w:lang w:val="uk-UA"/>
              </w:rPr>
              <w:t>9</w:t>
            </w:r>
            <w:r w:rsidRPr="0063078E">
              <w:rPr>
                <w:rFonts w:ascii="Times New Roman" w:hAnsi="Times New Roman"/>
                <w:sz w:val="28"/>
                <w:szCs w:val="28"/>
                <w:lang w:val="uk-UA"/>
              </w:rPr>
              <w:t>±</w:t>
            </w:r>
            <w:r>
              <w:rPr>
                <w:rFonts w:ascii="Times New Roman" w:hAnsi="Times New Roman"/>
                <w:sz w:val="28"/>
                <w:szCs w:val="28"/>
                <w:lang w:val="uk-UA"/>
              </w:rPr>
              <w:t>1</w:t>
            </w:r>
            <w:r w:rsidRPr="0063078E">
              <w:rPr>
                <w:rFonts w:ascii="Times New Roman" w:hAnsi="Times New Roman"/>
                <w:sz w:val="28"/>
                <w:szCs w:val="28"/>
                <w:lang w:val="uk-UA"/>
              </w:rPr>
              <w:t>,</w:t>
            </w:r>
            <w:r>
              <w:rPr>
                <w:rFonts w:ascii="Times New Roman" w:hAnsi="Times New Roman"/>
                <w:sz w:val="28"/>
                <w:szCs w:val="28"/>
                <w:lang w:val="uk-UA"/>
              </w:rPr>
              <w:t>1</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rPr>
              <w:t>23,78±0,</w:t>
            </w:r>
            <w:r w:rsidRPr="00206599">
              <w:rPr>
                <w:rFonts w:ascii="Times New Roman" w:hAnsi="Times New Roman"/>
                <w:sz w:val="28"/>
                <w:lang w:val="uk-UA"/>
              </w:rPr>
              <w:t>3</w:t>
            </w:r>
            <w:r w:rsidRPr="00206599">
              <w:rPr>
                <w:rFonts w:ascii="Times New Roman" w:hAnsi="Times New Roman"/>
                <w:sz w:val="28"/>
              </w:rPr>
              <w:t>3</w:t>
            </w:r>
          </w:p>
        </w:tc>
        <w:tc>
          <w:tcPr>
            <w:tcW w:w="2083"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szCs w:val="28"/>
              </w:rPr>
              <w:t>P&lt;0,05</w:t>
            </w:r>
          </w:p>
        </w:tc>
      </w:tr>
      <w:tr w:rsidR="00222072" w:rsidRPr="00206599" w:rsidTr="0020604D">
        <w:tc>
          <w:tcPr>
            <w:tcW w:w="2807" w:type="dxa"/>
          </w:tcPr>
          <w:p w:rsidR="00222072" w:rsidRPr="00206599" w:rsidRDefault="00222072" w:rsidP="00043D8B">
            <w:pPr>
              <w:tabs>
                <w:tab w:val="left" w:pos="900"/>
              </w:tabs>
              <w:jc w:val="both"/>
              <w:rPr>
                <w:rFonts w:ascii="Times New Roman" w:hAnsi="Times New Roman"/>
                <w:sz w:val="28"/>
                <w:szCs w:val="28"/>
                <w:lang w:val="uk-UA"/>
              </w:rPr>
            </w:pPr>
            <w:r w:rsidRPr="00206599">
              <w:rPr>
                <w:rFonts w:ascii="Times New Roman" w:hAnsi="Times New Roman"/>
                <w:color w:val="000000"/>
                <w:sz w:val="28"/>
                <w:szCs w:val="28"/>
              </w:rPr>
              <w:t>IL</w:t>
            </w:r>
            <w:r w:rsidRPr="00206599">
              <w:rPr>
                <w:rFonts w:ascii="Times New Roman" w:hAnsi="Times New Roman"/>
                <w:color w:val="000000"/>
                <w:sz w:val="28"/>
                <w:szCs w:val="28"/>
                <w:lang w:val="uk-UA"/>
              </w:rPr>
              <w:t xml:space="preserve"> 1 пг/мл</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Pr>
                <w:rFonts w:ascii="Times New Roman" w:hAnsi="Times New Roman"/>
                <w:sz w:val="28"/>
                <w:szCs w:val="28"/>
                <w:lang w:val="uk-UA"/>
              </w:rPr>
              <w:t>12</w:t>
            </w:r>
            <w:r w:rsidRPr="003A725F">
              <w:rPr>
                <w:rFonts w:ascii="Times New Roman" w:hAnsi="Times New Roman"/>
                <w:sz w:val="28"/>
                <w:szCs w:val="28"/>
                <w:lang w:val="uk-UA"/>
              </w:rPr>
              <w:t>,</w:t>
            </w:r>
            <w:r>
              <w:rPr>
                <w:rFonts w:ascii="Times New Roman" w:hAnsi="Times New Roman"/>
                <w:sz w:val="28"/>
                <w:szCs w:val="28"/>
                <w:lang w:val="uk-UA"/>
              </w:rPr>
              <w:t>03</w:t>
            </w:r>
            <w:r w:rsidRPr="003A725F">
              <w:rPr>
                <w:rFonts w:ascii="Times New Roman" w:hAnsi="Times New Roman"/>
                <w:sz w:val="28"/>
                <w:szCs w:val="28"/>
                <w:lang w:val="uk-UA"/>
              </w:rPr>
              <w:t>±</w:t>
            </w:r>
            <w:r>
              <w:rPr>
                <w:rFonts w:ascii="Times New Roman" w:hAnsi="Times New Roman"/>
                <w:sz w:val="28"/>
                <w:szCs w:val="28"/>
                <w:lang w:val="uk-UA"/>
              </w:rPr>
              <w:t>0</w:t>
            </w:r>
            <w:r w:rsidRPr="003A725F">
              <w:rPr>
                <w:rFonts w:ascii="Times New Roman" w:hAnsi="Times New Roman"/>
                <w:sz w:val="28"/>
                <w:szCs w:val="28"/>
                <w:lang w:val="uk-UA"/>
              </w:rPr>
              <w:t>,</w:t>
            </w:r>
            <w:r>
              <w:rPr>
                <w:rFonts w:ascii="Times New Roman" w:hAnsi="Times New Roman"/>
                <w:sz w:val="28"/>
                <w:szCs w:val="28"/>
                <w:lang w:val="uk-UA"/>
              </w:rPr>
              <w:t>14</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lang w:val="uk-UA"/>
              </w:rPr>
              <w:t>2,01±0</w:t>
            </w:r>
            <w:r w:rsidRPr="00206599">
              <w:rPr>
                <w:rFonts w:ascii="Times New Roman" w:hAnsi="Times New Roman"/>
                <w:sz w:val="28"/>
              </w:rPr>
              <w:t>,</w:t>
            </w:r>
            <w:r w:rsidRPr="00206599">
              <w:rPr>
                <w:rFonts w:ascii="Times New Roman" w:hAnsi="Times New Roman"/>
                <w:sz w:val="28"/>
                <w:lang w:val="uk-UA"/>
              </w:rPr>
              <w:t>2</w:t>
            </w:r>
            <w:r w:rsidRPr="00206599">
              <w:rPr>
                <w:rFonts w:ascii="Times New Roman" w:hAnsi="Times New Roman"/>
                <w:sz w:val="28"/>
              </w:rPr>
              <w:t>5</w:t>
            </w:r>
          </w:p>
        </w:tc>
        <w:tc>
          <w:tcPr>
            <w:tcW w:w="2083"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szCs w:val="28"/>
              </w:rPr>
              <w:t>P&lt;0,05</w:t>
            </w:r>
          </w:p>
        </w:tc>
      </w:tr>
      <w:tr w:rsidR="00222072" w:rsidRPr="00206599" w:rsidTr="0020604D">
        <w:tc>
          <w:tcPr>
            <w:tcW w:w="2807" w:type="dxa"/>
          </w:tcPr>
          <w:p w:rsidR="00222072" w:rsidRPr="00206599" w:rsidRDefault="00222072" w:rsidP="00043D8B">
            <w:pPr>
              <w:tabs>
                <w:tab w:val="left" w:pos="900"/>
              </w:tabs>
              <w:jc w:val="both"/>
              <w:rPr>
                <w:rFonts w:ascii="Times New Roman" w:hAnsi="Times New Roman"/>
                <w:sz w:val="28"/>
                <w:szCs w:val="28"/>
                <w:lang w:val="uk-UA"/>
              </w:rPr>
            </w:pPr>
            <w:r w:rsidRPr="00206599">
              <w:rPr>
                <w:rFonts w:ascii="Times New Roman" w:hAnsi="Times New Roman"/>
                <w:color w:val="000000"/>
                <w:sz w:val="28"/>
                <w:szCs w:val="28"/>
              </w:rPr>
              <w:t>IL 4 пг/мл</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Pr>
                <w:rFonts w:ascii="Times New Roman" w:hAnsi="Times New Roman"/>
                <w:sz w:val="28"/>
                <w:szCs w:val="28"/>
                <w:lang w:val="uk-UA"/>
              </w:rPr>
              <w:t>45,01</w:t>
            </w:r>
            <w:r w:rsidRPr="003A725F">
              <w:rPr>
                <w:rFonts w:ascii="Times New Roman" w:hAnsi="Times New Roman"/>
                <w:sz w:val="28"/>
                <w:szCs w:val="28"/>
              </w:rPr>
              <w:t xml:space="preserve"> ±</w:t>
            </w:r>
            <w:r>
              <w:rPr>
                <w:rFonts w:ascii="Times New Roman" w:hAnsi="Times New Roman"/>
                <w:sz w:val="28"/>
                <w:szCs w:val="28"/>
                <w:lang w:val="uk-UA"/>
              </w:rPr>
              <w:t>0</w:t>
            </w:r>
            <w:r w:rsidRPr="003A725F">
              <w:rPr>
                <w:rFonts w:ascii="Times New Roman" w:hAnsi="Times New Roman"/>
                <w:sz w:val="28"/>
                <w:szCs w:val="28"/>
              </w:rPr>
              <w:t>,</w:t>
            </w:r>
            <w:r>
              <w:rPr>
                <w:rFonts w:ascii="Times New Roman" w:hAnsi="Times New Roman"/>
                <w:sz w:val="28"/>
                <w:szCs w:val="28"/>
                <w:lang w:val="uk-UA"/>
              </w:rPr>
              <w:t>98</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lang w:val="uk-UA"/>
              </w:rPr>
              <w:t>6</w:t>
            </w:r>
            <w:r w:rsidRPr="00206599">
              <w:rPr>
                <w:rFonts w:ascii="Times New Roman" w:hAnsi="Times New Roman"/>
                <w:sz w:val="28"/>
              </w:rPr>
              <w:t>,</w:t>
            </w:r>
            <w:r w:rsidRPr="00206599">
              <w:rPr>
                <w:rFonts w:ascii="Times New Roman" w:hAnsi="Times New Roman"/>
                <w:sz w:val="28"/>
                <w:lang w:val="uk-UA"/>
              </w:rPr>
              <w:t>2</w:t>
            </w:r>
            <w:r w:rsidRPr="00206599">
              <w:rPr>
                <w:rFonts w:ascii="Times New Roman" w:hAnsi="Times New Roman"/>
                <w:sz w:val="28"/>
              </w:rPr>
              <w:t>4±0,</w:t>
            </w:r>
            <w:r w:rsidRPr="00206599">
              <w:rPr>
                <w:rFonts w:ascii="Times New Roman" w:hAnsi="Times New Roman"/>
                <w:sz w:val="28"/>
                <w:lang w:val="uk-UA"/>
              </w:rPr>
              <w:t>5</w:t>
            </w:r>
            <w:r w:rsidRPr="00206599">
              <w:rPr>
                <w:rFonts w:ascii="Times New Roman" w:hAnsi="Times New Roman"/>
                <w:sz w:val="28"/>
              </w:rPr>
              <w:t>3</w:t>
            </w:r>
          </w:p>
        </w:tc>
        <w:tc>
          <w:tcPr>
            <w:tcW w:w="2083"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szCs w:val="28"/>
              </w:rPr>
              <w:t>P&lt;0,05</w:t>
            </w:r>
          </w:p>
        </w:tc>
      </w:tr>
      <w:tr w:rsidR="00222072" w:rsidRPr="00206599" w:rsidTr="0020604D">
        <w:tc>
          <w:tcPr>
            <w:tcW w:w="2807" w:type="dxa"/>
          </w:tcPr>
          <w:p w:rsidR="00222072" w:rsidRPr="00206599" w:rsidRDefault="00222072" w:rsidP="00CF22C7">
            <w:pPr>
              <w:tabs>
                <w:tab w:val="left" w:pos="825"/>
                <w:tab w:val="left" w:pos="900"/>
              </w:tabs>
              <w:jc w:val="both"/>
              <w:rPr>
                <w:rFonts w:ascii="Times New Roman" w:hAnsi="Times New Roman"/>
                <w:sz w:val="28"/>
                <w:szCs w:val="28"/>
                <w:lang w:val="uk-UA"/>
              </w:rPr>
            </w:pPr>
            <w:r w:rsidRPr="00206599">
              <w:rPr>
                <w:rFonts w:ascii="Times New Roman" w:hAnsi="Times New Roman"/>
                <w:color w:val="000000"/>
                <w:sz w:val="28"/>
                <w:szCs w:val="28"/>
              </w:rPr>
              <w:t>ФН</w:t>
            </w:r>
            <w:r w:rsidR="00CF22C7">
              <w:rPr>
                <w:rFonts w:ascii="Times New Roman" w:hAnsi="Times New Roman"/>
                <w:color w:val="000000"/>
                <w:sz w:val="28"/>
                <w:szCs w:val="28"/>
              </w:rPr>
              <w:t>П</w:t>
            </w:r>
            <w:r w:rsidRPr="00206599">
              <w:rPr>
                <w:rFonts w:ascii="Times New Roman" w:hAnsi="Times New Roman"/>
                <w:color w:val="000000"/>
                <w:sz w:val="28"/>
                <w:szCs w:val="28"/>
              </w:rPr>
              <w:t>α пг/мл</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Pr>
                <w:rFonts w:ascii="Times New Roman" w:hAnsi="Times New Roman"/>
                <w:sz w:val="28"/>
                <w:szCs w:val="28"/>
                <w:lang w:val="uk-UA"/>
              </w:rPr>
              <w:t>8</w:t>
            </w:r>
            <w:r w:rsidRPr="003A725F">
              <w:rPr>
                <w:rFonts w:ascii="Times New Roman" w:hAnsi="Times New Roman"/>
                <w:sz w:val="28"/>
                <w:szCs w:val="28"/>
                <w:lang w:val="uk-UA"/>
              </w:rPr>
              <w:t>,</w:t>
            </w:r>
            <w:r>
              <w:rPr>
                <w:rFonts w:ascii="Times New Roman" w:hAnsi="Times New Roman"/>
                <w:sz w:val="28"/>
                <w:szCs w:val="28"/>
                <w:lang w:val="uk-UA"/>
              </w:rPr>
              <w:t>04</w:t>
            </w:r>
            <w:r w:rsidRPr="003A725F">
              <w:rPr>
                <w:rFonts w:ascii="Times New Roman" w:hAnsi="Times New Roman"/>
                <w:sz w:val="28"/>
                <w:szCs w:val="28"/>
                <w:lang w:val="uk-UA"/>
              </w:rPr>
              <w:t>±0,</w:t>
            </w:r>
            <w:r>
              <w:rPr>
                <w:rFonts w:ascii="Times New Roman" w:hAnsi="Times New Roman"/>
                <w:sz w:val="28"/>
                <w:szCs w:val="28"/>
                <w:lang w:val="uk-UA"/>
              </w:rPr>
              <w:t>28</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rPr>
              <w:t>1,</w:t>
            </w:r>
            <w:r w:rsidRPr="00206599">
              <w:rPr>
                <w:rFonts w:ascii="Times New Roman" w:hAnsi="Times New Roman"/>
                <w:sz w:val="28"/>
                <w:lang w:val="uk-UA"/>
              </w:rPr>
              <w:t>0</w:t>
            </w:r>
            <w:r w:rsidRPr="00206599">
              <w:rPr>
                <w:rFonts w:ascii="Times New Roman" w:hAnsi="Times New Roman"/>
                <w:sz w:val="28"/>
              </w:rPr>
              <w:t>3±0,0</w:t>
            </w:r>
            <w:r w:rsidRPr="00206599">
              <w:rPr>
                <w:rFonts w:ascii="Times New Roman" w:hAnsi="Times New Roman"/>
                <w:sz w:val="28"/>
                <w:lang w:val="uk-UA"/>
              </w:rPr>
              <w:t>7</w:t>
            </w:r>
          </w:p>
        </w:tc>
        <w:tc>
          <w:tcPr>
            <w:tcW w:w="2083"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szCs w:val="28"/>
              </w:rPr>
              <w:t>P&lt;0,05</w:t>
            </w:r>
          </w:p>
        </w:tc>
      </w:tr>
      <w:tr w:rsidR="00222072" w:rsidRPr="00206599" w:rsidTr="0020604D">
        <w:tc>
          <w:tcPr>
            <w:tcW w:w="2807" w:type="dxa"/>
          </w:tcPr>
          <w:p w:rsidR="00222072" w:rsidRPr="00206599" w:rsidRDefault="00222072" w:rsidP="00043D8B">
            <w:pPr>
              <w:tabs>
                <w:tab w:val="left" w:pos="900"/>
              </w:tabs>
              <w:jc w:val="both"/>
              <w:rPr>
                <w:rFonts w:ascii="Times New Roman" w:hAnsi="Times New Roman"/>
                <w:sz w:val="28"/>
                <w:szCs w:val="28"/>
                <w:lang w:val="uk-UA"/>
              </w:rPr>
            </w:pPr>
            <w:r w:rsidRPr="00206599">
              <w:rPr>
                <w:rFonts w:ascii="Times New Roman" w:hAnsi="Times New Roman"/>
                <w:sz w:val="28"/>
                <w:szCs w:val="28"/>
              </w:rPr>
              <w:t xml:space="preserve">Ig </w:t>
            </w:r>
            <w:r w:rsidRPr="00206599">
              <w:rPr>
                <w:rFonts w:ascii="Times New Roman" w:hAnsi="Times New Roman"/>
                <w:sz w:val="28"/>
                <w:szCs w:val="28"/>
                <w:lang w:val="uk-UA"/>
              </w:rPr>
              <w:t>А</w:t>
            </w:r>
            <w:r w:rsidRPr="00206599">
              <w:rPr>
                <w:rFonts w:ascii="Times New Roman" w:hAnsi="Times New Roman"/>
                <w:sz w:val="28"/>
                <w:szCs w:val="28"/>
              </w:rPr>
              <w:t xml:space="preserve"> (г/л)</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Pr>
                <w:rFonts w:ascii="Times New Roman" w:hAnsi="Times New Roman"/>
                <w:sz w:val="28"/>
                <w:szCs w:val="28"/>
                <w:lang w:val="uk-UA"/>
              </w:rPr>
              <w:t>1</w:t>
            </w:r>
            <w:r w:rsidRPr="0063078E">
              <w:rPr>
                <w:rFonts w:ascii="Times New Roman" w:hAnsi="Times New Roman"/>
                <w:sz w:val="28"/>
                <w:szCs w:val="28"/>
                <w:lang w:val="uk-UA"/>
              </w:rPr>
              <w:t>,</w:t>
            </w:r>
            <w:r>
              <w:rPr>
                <w:rFonts w:ascii="Times New Roman" w:hAnsi="Times New Roman"/>
                <w:sz w:val="28"/>
                <w:szCs w:val="28"/>
                <w:lang w:val="uk-UA"/>
              </w:rPr>
              <w:t>25</w:t>
            </w:r>
            <w:r w:rsidRPr="0063078E">
              <w:rPr>
                <w:rFonts w:ascii="Times New Roman" w:hAnsi="Times New Roman"/>
                <w:sz w:val="28"/>
                <w:szCs w:val="28"/>
                <w:lang w:val="uk-UA"/>
              </w:rPr>
              <w:t>±0,</w:t>
            </w:r>
            <w:r>
              <w:rPr>
                <w:rFonts w:ascii="Times New Roman" w:hAnsi="Times New Roman"/>
                <w:sz w:val="28"/>
                <w:szCs w:val="28"/>
                <w:lang w:val="uk-UA"/>
              </w:rPr>
              <w:t>14</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rPr>
              <w:t>1,63±0,</w:t>
            </w:r>
            <w:r w:rsidRPr="00206599">
              <w:rPr>
                <w:rFonts w:ascii="Times New Roman" w:hAnsi="Times New Roman"/>
                <w:sz w:val="28"/>
                <w:lang w:val="uk-UA"/>
              </w:rPr>
              <w:t>1</w:t>
            </w:r>
            <w:r w:rsidRPr="00206599">
              <w:rPr>
                <w:rFonts w:ascii="Times New Roman" w:hAnsi="Times New Roman"/>
                <w:sz w:val="28"/>
              </w:rPr>
              <w:t>1</w:t>
            </w:r>
          </w:p>
        </w:tc>
        <w:tc>
          <w:tcPr>
            <w:tcW w:w="2083"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szCs w:val="28"/>
              </w:rPr>
              <w:t>P&lt;0,05</w:t>
            </w:r>
          </w:p>
        </w:tc>
      </w:tr>
      <w:tr w:rsidR="00222072" w:rsidRPr="00206599" w:rsidTr="0020604D">
        <w:tc>
          <w:tcPr>
            <w:tcW w:w="2807" w:type="dxa"/>
          </w:tcPr>
          <w:p w:rsidR="00222072" w:rsidRPr="00206599" w:rsidRDefault="00222072" w:rsidP="00043D8B">
            <w:pPr>
              <w:tabs>
                <w:tab w:val="left" w:pos="900"/>
              </w:tabs>
              <w:jc w:val="both"/>
              <w:rPr>
                <w:rFonts w:ascii="Times New Roman" w:hAnsi="Times New Roman"/>
                <w:sz w:val="28"/>
                <w:szCs w:val="28"/>
                <w:lang w:val="uk-UA"/>
              </w:rPr>
            </w:pPr>
            <w:r w:rsidRPr="00206599">
              <w:rPr>
                <w:rFonts w:ascii="Times New Roman" w:hAnsi="Times New Roman"/>
                <w:sz w:val="28"/>
                <w:szCs w:val="28"/>
              </w:rPr>
              <w:t xml:space="preserve">Ig </w:t>
            </w:r>
            <w:r w:rsidRPr="00206599">
              <w:rPr>
                <w:rFonts w:ascii="Times New Roman" w:hAnsi="Times New Roman"/>
                <w:sz w:val="28"/>
                <w:szCs w:val="28"/>
                <w:lang w:val="uk-UA"/>
              </w:rPr>
              <w:t>М</w:t>
            </w:r>
            <w:r w:rsidRPr="00206599">
              <w:rPr>
                <w:rFonts w:ascii="Times New Roman" w:hAnsi="Times New Roman"/>
                <w:sz w:val="28"/>
                <w:szCs w:val="28"/>
              </w:rPr>
              <w:t xml:space="preserve"> (г/л)</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Pr>
                <w:rFonts w:ascii="Times New Roman" w:hAnsi="Times New Roman"/>
                <w:sz w:val="28"/>
                <w:szCs w:val="28"/>
                <w:lang w:val="uk-UA"/>
              </w:rPr>
              <w:t>1,02</w:t>
            </w:r>
            <w:r w:rsidRPr="00CA6D81">
              <w:rPr>
                <w:rFonts w:ascii="Times New Roman" w:hAnsi="Times New Roman"/>
                <w:sz w:val="28"/>
                <w:szCs w:val="28"/>
              </w:rPr>
              <w:t>±0,</w:t>
            </w:r>
            <w:r>
              <w:rPr>
                <w:rFonts w:ascii="Times New Roman" w:hAnsi="Times New Roman"/>
                <w:sz w:val="28"/>
                <w:szCs w:val="28"/>
                <w:lang w:val="uk-UA"/>
              </w:rPr>
              <w:t>11</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rPr>
              <w:t>1,27±0,0</w:t>
            </w:r>
            <w:r w:rsidRPr="00206599">
              <w:rPr>
                <w:rFonts w:ascii="Times New Roman" w:hAnsi="Times New Roman"/>
                <w:sz w:val="28"/>
                <w:lang w:val="uk-UA"/>
              </w:rPr>
              <w:t>4</w:t>
            </w:r>
          </w:p>
        </w:tc>
        <w:tc>
          <w:tcPr>
            <w:tcW w:w="2083"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szCs w:val="28"/>
              </w:rPr>
              <w:t>P&lt;0,05</w:t>
            </w:r>
          </w:p>
        </w:tc>
      </w:tr>
      <w:tr w:rsidR="00222072" w:rsidRPr="00206599" w:rsidTr="0020604D">
        <w:tc>
          <w:tcPr>
            <w:tcW w:w="2807" w:type="dxa"/>
          </w:tcPr>
          <w:p w:rsidR="00222072" w:rsidRPr="00206599" w:rsidRDefault="00222072" w:rsidP="00043D8B">
            <w:pPr>
              <w:tabs>
                <w:tab w:val="left" w:pos="900"/>
              </w:tabs>
              <w:jc w:val="both"/>
              <w:rPr>
                <w:rFonts w:ascii="Times New Roman" w:hAnsi="Times New Roman"/>
                <w:sz w:val="28"/>
                <w:szCs w:val="28"/>
                <w:lang w:val="uk-UA"/>
              </w:rPr>
            </w:pPr>
            <w:r w:rsidRPr="00206599">
              <w:rPr>
                <w:rFonts w:ascii="Times New Roman" w:hAnsi="Times New Roman"/>
                <w:sz w:val="28"/>
                <w:szCs w:val="28"/>
              </w:rPr>
              <w:t xml:space="preserve">Ig </w:t>
            </w:r>
            <w:r w:rsidRPr="00206599">
              <w:rPr>
                <w:rFonts w:ascii="Times New Roman" w:hAnsi="Times New Roman"/>
                <w:sz w:val="28"/>
                <w:szCs w:val="28"/>
                <w:lang w:val="en-US"/>
              </w:rPr>
              <w:t>G</w:t>
            </w:r>
            <w:r w:rsidRPr="00206599">
              <w:rPr>
                <w:rFonts w:ascii="Times New Roman" w:hAnsi="Times New Roman"/>
                <w:sz w:val="28"/>
                <w:szCs w:val="28"/>
              </w:rPr>
              <w:t xml:space="preserve"> (г/л)</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Pr>
                <w:rFonts w:ascii="Times New Roman" w:hAnsi="Times New Roman"/>
                <w:sz w:val="28"/>
                <w:szCs w:val="28"/>
                <w:lang w:val="uk-UA"/>
              </w:rPr>
              <w:t>1,62</w:t>
            </w:r>
            <w:r w:rsidRPr="00CA6D81">
              <w:rPr>
                <w:rFonts w:ascii="Times New Roman" w:hAnsi="Times New Roman"/>
                <w:sz w:val="28"/>
                <w:szCs w:val="28"/>
              </w:rPr>
              <w:t>±0,</w:t>
            </w:r>
            <w:r>
              <w:rPr>
                <w:rFonts w:ascii="Times New Roman" w:hAnsi="Times New Roman"/>
                <w:sz w:val="28"/>
                <w:szCs w:val="28"/>
              </w:rPr>
              <w:t>45</w:t>
            </w:r>
          </w:p>
        </w:tc>
        <w:tc>
          <w:tcPr>
            <w:tcW w:w="2340"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rPr>
              <w:t>10,9±0,1</w:t>
            </w:r>
            <w:r w:rsidRPr="00206599">
              <w:rPr>
                <w:rFonts w:ascii="Times New Roman" w:hAnsi="Times New Roman"/>
                <w:sz w:val="28"/>
                <w:lang w:val="uk-UA"/>
              </w:rPr>
              <w:t>4</w:t>
            </w:r>
          </w:p>
        </w:tc>
        <w:tc>
          <w:tcPr>
            <w:tcW w:w="2083" w:type="dxa"/>
          </w:tcPr>
          <w:p w:rsidR="00222072" w:rsidRPr="00206599" w:rsidRDefault="00222072" w:rsidP="00043D8B">
            <w:pPr>
              <w:tabs>
                <w:tab w:val="left" w:pos="900"/>
              </w:tabs>
              <w:jc w:val="center"/>
              <w:rPr>
                <w:rFonts w:ascii="Times New Roman" w:hAnsi="Times New Roman"/>
                <w:sz w:val="28"/>
                <w:szCs w:val="28"/>
                <w:lang w:val="uk-UA"/>
              </w:rPr>
            </w:pPr>
            <w:r w:rsidRPr="00206599">
              <w:rPr>
                <w:rFonts w:ascii="Times New Roman" w:hAnsi="Times New Roman"/>
                <w:sz w:val="28"/>
                <w:szCs w:val="28"/>
              </w:rPr>
              <w:t>P&lt;0,05</w:t>
            </w:r>
          </w:p>
        </w:tc>
      </w:tr>
    </w:tbl>
    <w:p w:rsidR="00A1010F" w:rsidRDefault="00A1010F" w:rsidP="001C1240">
      <w:pPr>
        <w:spacing w:after="0" w:line="360" w:lineRule="auto"/>
        <w:ind w:firstLine="680"/>
        <w:jc w:val="both"/>
        <w:rPr>
          <w:rFonts w:ascii="Times New Roman" w:hAnsi="Times New Roman"/>
          <w:sz w:val="28"/>
          <w:szCs w:val="28"/>
          <w:lang w:val="uk-UA"/>
        </w:rPr>
      </w:pPr>
    </w:p>
    <w:p w:rsidR="009D3047" w:rsidRDefault="00EC4228" w:rsidP="001C124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9D3047">
        <w:rPr>
          <w:rFonts w:ascii="Times New Roman" w:hAnsi="Times New Roman"/>
          <w:sz w:val="28"/>
          <w:szCs w:val="28"/>
          <w:lang w:val="uk-UA"/>
        </w:rPr>
        <w:t xml:space="preserve"> періоді ранньої реконвалесценції спеціальними методами дослідження обстежені всі діти з ЗП хвороби (1</w:t>
      </w:r>
      <w:r>
        <w:rPr>
          <w:rFonts w:ascii="Times New Roman" w:hAnsi="Times New Roman"/>
          <w:sz w:val="28"/>
          <w:szCs w:val="28"/>
          <w:lang w:val="uk-UA"/>
        </w:rPr>
        <w:t>39</w:t>
      </w:r>
      <w:r w:rsidR="009D3047">
        <w:rPr>
          <w:rFonts w:ascii="Times New Roman" w:hAnsi="Times New Roman"/>
          <w:sz w:val="28"/>
          <w:szCs w:val="28"/>
          <w:lang w:val="uk-UA"/>
        </w:rPr>
        <w:t>).</w:t>
      </w:r>
    </w:p>
    <w:p w:rsidR="009D3047" w:rsidRDefault="009D3047" w:rsidP="001C1240">
      <w:pPr>
        <w:spacing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lastRenderedPageBreak/>
        <w:t xml:space="preserve">Дослідження структурно-функціонального стану лімфоцитів крові </w:t>
      </w:r>
      <w:r>
        <w:rPr>
          <w:rFonts w:ascii="Times New Roman" w:hAnsi="Times New Roman"/>
          <w:sz w:val="28"/>
          <w:szCs w:val="28"/>
          <w:lang w:val="uk-UA"/>
        </w:rPr>
        <w:t xml:space="preserve">хворих в періоді ранньої реконвалесценції </w:t>
      </w:r>
      <w:r w:rsidRPr="00FC1BAF">
        <w:rPr>
          <w:rFonts w:ascii="Times New Roman" w:hAnsi="Times New Roman"/>
          <w:sz w:val="28"/>
          <w:szCs w:val="28"/>
          <w:lang w:val="uk-UA"/>
        </w:rPr>
        <w:t>показало</w:t>
      </w:r>
      <w:r>
        <w:rPr>
          <w:rFonts w:ascii="Times New Roman" w:hAnsi="Times New Roman"/>
          <w:sz w:val="28"/>
          <w:szCs w:val="28"/>
          <w:lang w:val="uk-UA"/>
        </w:rPr>
        <w:t xml:space="preserve"> збереження змін</w:t>
      </w:r>
      <w:r w:rsidRPr="00FC1BAF">
        <w:rPr>
          <w:rFonts w:ascii="Times New Roman" w:hAnsi="Times New Roman"/>
          <w:sz w:val="28"/>
          <w:szCs w:val="28"/>
          <w:lang w:val="uk-UA"/>
        </w:rPr>
        <w:t xml:space="preserve"> середні</w:t>
      </w:r>
      <w:r>
        <w:rPr>
          <w:rFonts w:ascii="Times New Roman" w:hAnsi="Times New Roman"/>
          <w:sz w:val="28"/>
          <w:szCs w:val="28"/>
          <w:lang w:val="uk-UA"/>
        </w:rPr>
        <w:t>х</w:t>
      </w:r>
      <w:r w:rsidRPr="00FC1BAF">
        <w:rPr>
          <w:rFonts w:ascii="Times New Roman" w:hAnsi="Times New Roman"/>
          <w:sz w:val="28"/>
          <w:szCs w:val="28"/>
          <w:lang w:val="uk-UA"/>
        </w:rPr>
        <w:t xml:space="preserve"> </w:t>
      </w:r>
      <w:r w:rsidR="00A35273">
        <w:rPr>
          <w:rFonts w:ascii="Times New Roman" w:hAnsi="Times New Roman"/>
          <w:sz w:val="28"/>
          <w:szCs w:val="28"/>
          <w:lang w:val="uk-UA"/>
        </w:rPr>
        <w:t>значень</w:t>
      </w:r>
      <w:r w:rsidRPr="00FC1BAF">
        <w:rPr>
          <w:rFonts w:ascii="Times New Roman" w:hAnsi="Times New Roman"/>
          <w:sz w:val="28"/>
          <w:szCs w:val="28"/>
          <w:lang w:val="uk-UA"/>
        </w:rPr>
        <w:t xml:space="preserve"> ШП ЕПР с.з. </w:t>
      </w:r>
      <w:r>
        <w:rPr>
          <w:rFonts w:ascii="Times New Roman" w:hAnsi="Times New Roman"/>
          <w:sz w:val="28"/>
          <w:szCs w:val="28"/>
          <w:lang w:val="uk-UA"/>
        </w:rPr>
        <w:t>та МВ ВС відносно</w:t>
      </w:r>
      <w:r w:rsidRPr="00FC1BAF">
        <w:rPr>
          <w:rFonts w:ascii="Times New Roman" w:hAnsi="Times New Roman"/>
          <w:sz w:val="28"/>
          <w:szCs w:val="28"/>
          <w:lang w:val="uk-UA"/>
        </w:rPr>
        <w:t xml:space="preserve"> </w:t>
      </w:r>
      <w:r>
        <w:rPr>
          <w:rFonts w:ascii="Times New Roman" w:hAnsi="Times New Roman"/>
          <w:sz w:val="28"/>
          <w:szCs w:val="28"/>
          <w:lang w:val="uk-UA"/>
        </w:rPr>
        <w:t>показника групи контролю (р&lt;0,05)</w:t>
      </w:r>
      <w:r w:rsidRPr="00FC1BAF">
        <w:rPr>
          <w:rFonts w:ascii="Times New Roman" w:hAnsi="Times New Roman"/>
          <w:sz w:val="28"/>
          <w:szCs w:val="28"/>
          <w:lang w:val="uk-UA"/>
        </w:rPr>
        <w:t xml:space="preserve"> </w:t>
      </w:r>
      <w:r w:rsidR="007E762E">
        <w:rPr>
          <w:rFonts w:ascii="Times New Roman" w:hAnsi="Times New Roman"/>
          <w:sz w:val="28"/>
          <w:szCs w:val="28"/>
          <w:lang w:val="uk-UA"/>
        </w:rPr>
        <w:t xml:space="preserve">– </w:t>
      </w:r>
      <w:r w:rsidR="00E714A6">
        <w:rPr>
          <w:rFonts w:ascii="Times New Roman" w:hAnsi="Times New Roman"/>
          <w:sz w:val="28"/>
          <w:szCs w:val="28"/>
          <w:lang w:val="uk-UA"/>
        </w:rPr>
        <w:t>т</w:t>
      </w:r>
      <w:r w:rsidR="00882CE8">
        <w:rPr>
          <w:rFonts w:ascii="Times New Roman" w:hAnsi="Times New Roman"/>
          <w:sz w:val="28"/>
          <w:szCs w:val="28"/>
          <w:lang w:val="uk-UA"/>
        </w:rPr>
        <w:t>абл.</w:t>
      </w:r>
      <w:r>
        <w:rPr>
          <w:rFonts w:ascii="Times New Roman" w:hAnsi="Times New Roman"/>
          <w:sz w:val="28"/>
          <w:szCs w:val="28"/>
          <w:lang w:val="uk-UA"/>
        </w:rPr>
        <w:t xml:space="preserve"> 3.2.</w:t>
      </w:r>
      <w:r w:rsidR="00E714A6">
        <w:rPr>
          <w:rFonts w:ascii="Times New Roman" w:hAnsi="Times New Roman"/>
          <w:sz w:val="28"/>
          <w:szCs w:val="28"/>
          <w:lang w:val="uk-UA"/>
        </w:rPr>
        <w:t>7</w:t>
      </w:r>
      <w:r>
        <w:rPr>
          <w:rFonts w:ascii="Times New Roman" w:hAnsi="Times New Roman"/>
          <w:sz w:val="28"/>
          <w:szCs w:val="28"/>
          <w:lang w:val="uk-UA"/>
        </w:rPr>
        <w:t>.</w:t>
      </w:r>
    </w:p>
    <w:p w:rsidR="009D3047" w:rsidRPr="00F83E6E" w:rsidRDefault="009D3047" w:rsidP="0094347F">
      <w:pPr>
        <w:tabs>
          <w:tab w:val="left" w:pos="900"/>
        </w:tabs>
        <w:ind w:firstLine="709"/>
        <w:jc w:val="right"/>
        <w:rPr>
          <w:rFonts w:ascii="Times New Roman" w:hAnsi="Times New Roman"/>
          <w:sz w:val="28"/>
          <w:szCs w:val="28"/>
          <w:lang w:val="uk-UA"/>
        </w:rPr>
      </w:pPr>
      <w:r w:rsidRPr="00F83E6E">
        <w:rPr>
          <w:rFonts w:ascii="Times New Roman" w:hAnsi="Times New Roman"/>
          <w:sz w:val="28"/>
          <w:szCs w:val="28"/>
          <w:lang w:val="uk-UA"/>
        </w:rPr>
        <w:t>Таблиця 3.</w:t>
      </w:r>
      <w:r>
        <w:rPr>
          <w:rFonts w:ascii="Times New Roman" w:hAnsi="Times New Roman"/>
          <w:sz w:val="28"/>
          <w:szCs w:val="28"/>
          <w:lang w:val="uk-UA"/>
        </w:rPr>
        <w:t>2.</w:t>
      </w:r>
      <w:r w:rsidR="00E714A6">
        <w:rPr>
          <w:rFonts w:ascii="Times New Roman" w:hAnsi="Times New Roman"/>
          <w:sz w:val="28"/>
          <w:szCs w:val="28"/>
          <w:lang w:val="uk-UA"/>
        </w:rPr>
        <w:t>7</w:t>
      </w:r>
    </w:p>
    <w:p w:rsidR="00222072" w:rsidRPr="00882CE8" w:rsidRDefault="00222072" w:rsidP="00222072">
      <w:pPr>
        <w:spacing w:line="360" w:lineRule="auto"/>
        <w:ind w:firstLine="720"/>
        <w:jc w:val="center"/>
        <w:rPr>
          <w:rFonts w:ascii="Times New Roman" w:hAnsi="Times New Roman"/>
          <w:sz w:val="28"/>
          <w:szCs w:val="28"/>
          <w:lang w:val="uk-UA"/>
        </w:rPr>
      </w:pPr>
      <w:r w:rsidRPr="00882CE8">
        <w:rPr>
          <w:rFonts w:ascii="Times New Roman" w:hAnsi="Times New Roman"/>
          <w:sz w:val="28"/>
          <w:szCs w:val="28"/>
          <w:lang w:val="uk-UA"/>
        </w:rPr>
        <w:t>Структурно-функціональний стан лімфоцитів хворих в періоді реконвалесценції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7"/>
        <w:gridCol w:w="2340"/>
        <w:gridCol w:w="2340"/>
        <w:gridCol w:w="2083"/>
      </w:tblGrid>
      <w:tr w:rsidR="00222072" w:rsidRPr="00A35273" w:rsidTr="00BD11C9">
        <w:trPr>
          <w:trHeight w:val="285"/>
        </w:trPr>
        <w:tc>
          <w:tcPr>
            <w:tcW w:w="2807" w:type="dxa"/>
            <w:vMerge w:val="restart"/>
          </w:tcPr>
          <w:p w:rsidR="00222072" w:rsidRPr="00F83E6E" w:rsidRDefault="00222072" w:rsidP="00043D8B">
            <w:pPr>
              <w:tabs>
                <w:tab w:val="left" w:pos="900"/>
              </w:tabs>
              <w:jc w:val="center"/>
              <w:rPr>
                <w:rFonts w:ascii="Times New Roman" w:hAnsi="Times New Roman"/>
                <w:sz w:val="28"/>
                <w:szCs w:val="28"/>
                <w:lang w:val="uk-UA"/>
              </w:rPr>
            </w:pPr>
            <w:r w:rsidRPr="00F83E6E">
              <w:rPr>
                <w:rFonts w:ascii="Times New Roman" w:hAnsi="Times New Roman"/>
                <w:sz w:val="28"/>
                <w:lang w:val="uk-UA"/>
              </w:rPr>
              <w:t>Показники</w:t>
            </w:r>
          </w:p>
        </w:tc>
        <w:tc>
          <w:tcPr>
            <w:tcW w:w="4680" w:type="dxa"/>
            <w:gridSpan w:val="2"/>
          </w:tcPr>
          <w:p w:rsidR="00222072" w:rsidRPr="00F83E6E" w:rsidRDefault="00222072" w:rsidP="00043D8B">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Період хвороби</w:t>
            </w:r>
          </w:p>
        </w:tc>
        <w:tc>
          <w:tcPr>
            <w:tcW w:w="2083" w:type="dxa"/>
            <w:vMerge w:val="restart"/>
          </w:tcPr>
          <w:p w:rsidR="00222072" w:rsidRPr="00F83E6E" w:rsidRDefault="00222072" w:rsidP="00043D8B">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Контроль</w:t>
            </w:r>
          </w:p>
        </w:tc>
      </w:tr>
      <w:tr w:rsidR="00222072" w:rsidRPr="00F83E6E" w:rsidTr="00BD11C9">
        <w:trPr>
          <w:trHeight w:val="285"/>
        </w:trPr>
        <w:tc>
          <w:tcPr>
            <w:tcW w:w="2807" w:type="dxa"/>
            <w:vMerge/>
          </w:tcPr>
          <w:p w:rsidR="00222072" w:rsidRPr="00F83E6E" w:rsidRDefault="00222072" w:rsidP="00043D8B">
            <w:pPr>
              <w:tabs>
                <w:tab w:val="left" w:pos="900"/>
              </w:tabs>
              <w:jc w:val="center"/>
              <w:rPr>
                <w:rFonts w:ascii="Times New Roman" w:hAnsi="Times New Roman"/>
                <w:sz w:val="28"/>
                <w:lang w:val="uk-UA"/>
              </w:rPr>
            </w:pP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гострий</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ранньої реконвалесценції</w:t>
            </w:r>
          </w:p>
        </w:tc>
        <w:tc>
          <w:tcPr>
            <w:tcW w:w="2083" w:type="dxa"/>
            <w:vMerge/>
          </w:tcPr>
          <w:p w:rsidR="00222072" w:rsidRPr="00F83E6E" w:rsidRDefault="00222072" w:rsidP="00043D8B">
            <w:pPr>
              <w:tabs>
                <w:tab w:val="left" w:pos="900"/>
              </w:tabs>
              <w:jc w:val="center"/>
              <w:rPr>
                <w:rFonts w:ascii="Times New Roman" w:hAnsi="Times New Roman"/>
                <w:sz w:val="28"/>
                <w:szCs w:val="28"/>
                <w:lang w:val="uk-UA"/>
              </w:rPr>
            </w:pPr>
          </w:p>
        </w:tc>
      </w:tr>
      <w:tr w:rsidR="00222072" w:rsidRPr="00F83E6E" w:rsidTr="00BD11C9">
        <w:tc>
          <w:tcPr>
            <w:tcW w:w="2807" w:type="dxa"/>
          </w:tcPr>
          <w:p w:rsidR="00222072" w:rsidRPr="00F83E6E" w:rsidRDefault="00222072" w:rsidP="00043D8B">
            <w:pPr>
              <w:tabs>
                <w:tab w:val="left" w:pos="900"/>
              </w:tabs>
              <w:jc w:val="both"/>
              <w:rPr>
                <w:rFonts w:ascii="Times New Roman" w:hAnsi="Times New Roman"/>
                <w:sz w:val="28"/>
                <w:szCs w:val="28"/>
                <w:lang w:val="uk-UA"/>
              </w:rPr>
            </w:pPr>
            <w:r w:rsidRPr="00F83E6E">
              <w:rPr>
                <w:rFonts w:ascii="Times New Roman" w:hAnsi="Times New Roman"/>
                <w:sz w:val="28"/>
                <w:szCs w:val="28"/>
                <w:lang w:val="uk-UA"/>
              </w:rPr>
              <w:t>ШП ЕПР с.з.,від.од.</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sidRPr="00FC1BAF">
              <w:rPr>
                <w:rFonts w:ascii="Times New Roman" w:hAnsi="Times New Roman"/>
                <w:sz w:val="28"/>
                <w:szCs w:val="28"/>
                <w:lang w:val="uk-UA"/>
              </w:rPr>
              <w:t>0,44±0,011</w:t>
            </w:r>
            <w:r>
              <w:rPr>
                <w:rFonts w:ascii="Times New Roman" w:hAnsi="Times New Roman"/>
                <w:sz w:val="28"/>
                <w:szCs w:val="28"/>
                <w:lang w:val="uk-UA"/>
              </w:rPr>
              <w:t>¹</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Pr>
                <w:rFonts w:ascii="Times New Roman" w:hAnsi="Times New Roman"/>
                <w:sz w:val="28"/>
                <w:lang w:val="uk-UA"/>
              </w:rPr>
              <w:t>0,41±0,013¹</w:t>
            </w:r>
          </w:p>
        </w:tc>
        <w:tc>
          <w:tcPr>
            <w:tcW w:w="2083" w:type="dxa"/>
          </w:tcPr>
          <w:p w:rsidR="00222072" w:rsidRPr="00F83E6E" w:rsidRDefault="00222072" w:rsidP="00043D8B">
            <w:pPr>
              <w:tabs>
                <w:tab w:val="left" w:pos="900"/>
              </w:tabs>
              <w:jc w:val="center"/>
              <w:rPr>
                <w:rFonts w:ascii="Times New Roman" w:hAnsi="Times New Roman"/>
                <w:sz w:val="28"/>
                <w:szCs w:val="28"/>
                <w:lang w:val="uk-UA"/>
              </w:rPr>
            </w:pPr>
            <w:r w:rsidRPr="00F83E6E">
              <w:rPr>
                <w:rFonts w:ascii="Times New Roman" w:hAnsi="Times New Roman"/>
                <w:sz w:val="28"/>
                <w:szCs w:val="28"/>
              </w:rPr>
              <w:t>0</w:t>
            </w:r>
            <w:r w:rsidRPr="00F83E6E">
              <w:rPr>
                <w:rFonts w:ascii="Times New Roman" w:hAnsi="Times New Roman"/>
                <w:sz w:val="28"/>
                <w:szCs w:val="28"/>
                <w:lang w:val="uk-UA"/>
              </w:rPr>
              <w:t>,</w:t>
            </w:r>
            <w:r w:rsidRPr="00F83E6E">
              <w:rPr>
                <w:rFonts w:ascii="Times New Roman" w:hAnsi="Times New Roman"/>
                <w:sz w:val="28"/>
                <w:szCs w:val="28"/>
              </w:rPr>
              <w:t>2</w:t>
            </w:r>
            <w:r w:rsidRPr="00F83E6E">
              <w:rPr>
                <w:rFonts w:ascii="Times New Roman" w:hAnsi="Times New Roman"/>
                <w:sz w:val="28"/>
                <w:szCs w:val="28"/>
                <w:lang w:val="en-US"/>
              </w:rPr>
              <w:t>5±</w:t>
            </w:r>
            <w:r w:rsidRPr="00F83E6E">
              <w:rPr>
                <w:rFonts w:ascii="Times New Roman" w:hAnsi="Times New Roman"/>
                <w:sz w:val="28"/>
                <w:szCs w:val="28"/>
                <w:lang w:val="uk-UA"/>
              </w:rPr>
              <w:t>0,011</w:t>
            </w:r>
          </w:p>
        </w:tc>
      </w:tr>
      <w:tr w:rsidR="00222072" w:rsidRPr="00F83E6E" w:rsidTr="00BD11C9">
        <w:tc>
          <w:tcPr>
            <w:tcW w:w="2807" w:type="dxa"/>
          </w:tcPr>
          <w:p w:rsidR="00222072" w:rsidRPr="00F83E6E" w:rsidRDefault="00222072" w:rsidP="00043D8B">
            <w:pPr>
              <w:tabs>
                <w:tab w:val="left" w:pos="900"/>
              </w:tabs>
              <w:jc w:val="both"/>
              <w:rPr>
                <w:rFonts w:ascii="Times New Roman" w:hAnsi="Times New Roman"/>
                <w:sz w:val="28"/>
                <w:szCs w:val="28"/>
                <w:lang w:val="uk-UA"/>
              </w:rPr>
            </w:pPr>
            <w:r w:rsidRPr="00F83E6E">
              <w:rPr>
                <w:rFonts w:ascii="Times New Roman" w:hAnsi="Times New Roman"/>
                <w:sz w:val="28"/>
                <w:szCs w:val="28"/>
                <w:lang w:val="uk-UA"/>
              </w:rPr>
              <w:t>МВ ВС, від.од.</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sidRPr="00FC1BAF">
              <w:rPr>
                <w:rFonts w:ascii="Times New Roman" w:hAnsi="Times New Roman"/>
                <w:sz w:val="28"/>
                <w:szCs w:val="28"/>
                <w:lang w:val="uk-UA"/>
              </w:rPr>
              <w:t>1,64±0,05</w:t>
            </w:r>
            <w:r>
              <w:rPr>
                <w:rFonts w:ascii="Times New Roman" w:hAnsi="Times New Roman"/>
                <w:sz w:val="28"/>
                <w:szCs w:val="28"/>
                <w:lang w:val="uk-UA"/>
              </w:rPr>
              <w:t>¹</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Pr>
                <w:rFonts w:ascii="Times New Roman" w:hAnsi="Times New Roman"/>
                <w:sz w:val="28"/>
                <w:lang w:val="uk-UA"/>
              </w:rPr>
              <w:t>1,71±0,004¹</w:t>
            </w:r>
          </w:p>
        </w:tc>
        <w:tc>
          <w:tcPr>
            <w:tcW w:w="2083" w:type="dxa"/>
          </w:tcPr>
          <w:p w:rsidR="00222072" w:rsidRPr="00F83E6E" w:rsidRDefault="00222072" w:rsidP="00043D8B">
            <w:pPr>
              <w:tabs>
                <w:tab w:val="left" w:pos="900"/>
              </w:tabs>
              <w:jc w:val="center"/>
              <w:rPr>
                <w:rFonts w:ascii="Times New Roman" w:hAnsi="Times New Roman"/>
                <w:sz w:val="28"/>
                <w:szCs w:val="28"/>
                <w:lang w:val="uk-UA"/>
              </w:rPr>
            </w:pPr>
            <w:r w:rsidRPr="00F83E6E">
              <w:rPr>
                <w:rFonts w:ascii="Times New Roman" w:hAnsi="Times New Roman"/>
                <w:sz w:val="28"/>
                <w:szCs w:val="28"/>
                <w:lang w:val="uk-UA"/>
              </w:rPr>
              <w:t>2,31±0,12</w:t>
            </w:r>
          </w:p>
        </w:tc>
      </w:tr>
      <w:tr w:rsidR="00222072" w:rsidRPr="00F83E6E" w:rsidTr="00BD11C9">
        <w:tc>
          <w:tcPr>
            <w:tcW w:w="2807" w:type="dxa"/>
          </w:tcPr>
          <w:p w:rsidR="00222072" w:rsidRPr="00F83E6E" w:rsidRDefault="00222072" w:rsidP="005F6D8F">
            <w:pPr>
              <w:tabs>
                <w:tab w:val="left" w:pos="900"/>
              </w:tabs>
              <w:jc w:val="both"/>
              <w:rPr>
                <w:rFonts w:ascii="Times New Roman" w:hAnsi="Times New Roman"/>
                <w:sz w:val="28"/>
                <w:szCs w:val="28"/>
                <w:lang w:val="uk-UA"/>
              </w:rPr>
            </w:pPr>
            <w:r w:rsidRPr="00F83E6E">
              <w:rPr>
                <w:rFonts w:ascii="Times New Roman" w:hAnsi="Times New Roman"/>
                <w:sz w:val="28"/>
                <w:szCs w:val="28"/>
              </w:rPr>
              <w:t>CD3+-кл</w:t>
            </w:r>
            <w:r w:rsidR="005F6D8F">
              <w:rPr>
                <w:rFonts w:ascii="Times New Roman" w:hAnsi="Times New Roman"/>
                <w:sz w:val="28"/>
                <w:szCs w:val="28"/>
                <w:lang w:val="uk-UA"/>
              </w:rPr>
              <w:t>ітини</w:t>
            </w:r>
            <w:r w:rsidRPr="00F83E6E">
              <w:rPr>
                <w:rFonts w:ascii="Times New Roman" w:hAnsi="Times New Roman"/>
                <w:sz w:val="28"/>
                <w:szCs w:val="28"/>
              </w:rPr>
              <w:t xml:space="preserve"> (%)</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Pr>
                <w:rFonts w:ascii="Times New Roman" w:hAnsi="Times New Roman"/>
                <w:sz w:val="28"/>
                <w:szCs w:val="28"/>
                <w:lang w:val="uk-UA"/>
              </w:rPr>
              <w:t>40,6±0,5¹</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sidRPr="00D56885">
              <w:rPr>
                <w:rFonts w:ascii="Times New Roman" w:hAnsi="Times New Roman"/>
                <w:sz w:val="28"/>
                <w:szCs w:val="28"/>
                <w:lang w:val="uk-UA"/>
              </w:rPr>
              <w:t>41,23±0,54¹</w:t>
            </w:r>
          </w:p>
        </w:tc>
        <w:tc>
          <w:tcPr>
            <w:tcW w:w="2083" w:type="dxa"/>
          </w:tcPr>
          <w:p w:rsidR="00222072" w:rsidRPr="00F83E6E" w:rsidRDefault="00222072" w:rsidP="00043D8B">
            <w:pPr>
              <w:tabs>
                <w:tab w:val="left" w:pos="900"/>
              </w:tabs>
              <w:jc w:val="center"/>
              <w:rPr>
                <w:rFonts w:ascii="Times New Roman" w:hAnsi="Times New Roman"/>
                <w:sz w:val="28"/>
                <w:szCs w:val="28"/>
                <w:lang w:val="uk-UA"/>
              </w:rPr>
            </w:pPr>
            <w:r w:rsidRPr="00F83E6E">
              <w:rPr>
                <w:rFonts w:ascii="Times New Roman" w:hAnsi="Times New Roman"/>
                <w:sz w:val="28"/>
                <w:szCs w:val="28"/>
              </w:rPr>
              <w:t>63</w:t>
            </w:r>
            <w:r w:rsidRPr="00F83E6E">
              <w:rPr>
                <w:rFonts w:ascii="Times New Roman" w:hAnsi="Times New Roman"/>
                <w:sz w:val="28"/>
                <w:szCs w:val="28"/>
                <w:lang w:val="uk-UA"/>
              </w:rPr>
              <w:t>,</w:t>
            </w:r>
            <w:r w:rsidRPr="00F83E6E">
              <w:rPr>
                <w:rFonts w:ascii="Times New Roman" w:hAnsi="Times New Roman"/>
                <w:sz w:val="28"/>
                <w:szCs w:val="28"/>
              </w:rPr>
              <w:t>5±0,</w:t>
            </w:r>
            <w:r w:rsidRPr="00F83E6E">
              <w:rPr>
                <w:rFonts w:ascii="Times New Roman" w:hAnsi="Times New Roman"/>
                <w:sz w:val="28"/>
                <w:szCs w:val="28"/>
                <w:lang w:val="uk-UA"/>
              </w:rPr>
              <w:t>6</w:t>
            </w:r>
            <w:r w:rsidRPr="00F83E6E">
              <w:rPr>
                <w:rFonts w:ascii="Times New Roman" w:hAnsi="Times New Roman"/>
                <w:sz w:val="28"/>
                <w:szCs w:val="28"/>
              </w:rPr>
              <w:t>6</w:t>
            </w:r>
          </w:p>
        </w:tc>
      </w:tr>
      <w:tr w:rsidR="00222072" w:rsidRPr="00F83E6E" w:rsidTr="00BD11C9">
        <w:tc>
          <w:tcPr>
            <w:tcW w:w="2807" w:type="dxa"/>
          </w:tcPr>
          <w:p w:rsidR="00222072" w:rsidRPr="00F83E6E" w:rsidRDefault="00222072" w:rsidP="005F6D8F">
            <w:pPr>
              <w:tabs>
                <w:tab w:val="left" w:pos="630"/>
                <w:tab w:val="left" w:pos="900"/>
              </w:tabs>
              <w:jc w:val="both"/>
              <w:rPr>
                <w:rFonts w:ascii="Times New Roman" w:hAnsi="Times New Roman"/>
                <w:sz w:val="28"/>
                <w:szCs w:val="28"/>
                <w:lang w:val="uk-UA"/>
              </w:rPr>
            </w:pPr>
            <w:r w:rsidRPr="00F83E6E">
              <w:rPr>
                <w:rFonts w:ascii="Times New Roman" w:hAnsi="Times New Roman"/>
                <w:sz w:val="28"/>
                <w:szCs w:val="28"/>
              </w:rPr>
              <w:t>CD4+-кл</w:t>
            </w:r>
            <w:r w:rsidR="005F6D8F">
              <w:rPr>
                <w:rFonts w:ascii="Times New Roman" w:hAnsi="Times New Roman"/>
                <w:sz w:val="28"/>
                <w:szCs w:val="28"/>
                <w:lang w:val="uk-UA"/>
              </w:rPr>
              <w:t>ітини</w:t>
            </w:r>
            <w:r w:rsidRPr="00F83E6E">
              <w:rPr>
                <w:rFonts w:ascii="Times New Roman" w:hAnsi="Times New Roman"/>
                <w:sz w:val="28"/>
                <w:szCs w:val="28"/>
              </w:rPr>
              <w:t xml:space="preserve"> (%)</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Pr>
                <w:rFonts w:ascii="Times New Roman" w:hAnsi="Times New Roman"/>
                <w:sz w:val="28"/>
                <w:szCs w:val="28"/>
              </w:rPr>
              <w:t>28</w:t>
            </w:r>
            <w:r w:rsidRPr="00CA6D81">
              <w:rPr>
                <w:rFonts w:ascii="Times New Roman" w:hAnsi="Times New Roman"/>
                <w:sz w:val="28"/>
                <w:szCs w:val="28"/>
              </w:rPr>
              <w:t>,</w:t>
            </w:r>
            <w:r>
              <w:rPr>
                <w:rFonts w:ascii="Times New Roman" w:hAnsi="Times New Roman"/>
                <w:sz w:val="28"/>
                <w:szCs w:val="28"/>
              </w:rPr>
              <w:t>5</w:t>
            </w:r>
            <w:r w:rsidRPr="00CA6D81">
              <w:rPr>
                <w:rFonts w:ascii="Times New Roman" w:hAnsi="Times New Roman"/>
                <w:sz w:val="28"/>
                <w:szCs w:val="28"/>
              </w:rPr>
              <w:t xml:space="preserve"> ±</w:t>
            </w:r>
            <w:r>
              <w:rPr>
                <w:rFonts w:ascii="Times New Roman" w:hAnsi="Times New Roman"/>
                <w:sz w:val="28"/>
                <w:szCs w:val="28"/>
              </w:rPr>
              <w:t>0</w:t>
            </w:r>
            <w:r w:rsidRPr="00CA6D81">
              <w:rPr>
                <w:rFonts w:ascii="Times New Roman" w:hAnsi="Times New Roman"/>
                <w:sz w:val="28"/>
                <w:szCs w:val="28"/>
              </w:rPr>
              <w:t>,</w:t>
            </w:r>
            <w:r>
              <w:rPr>
                <w:rFonts w:ascii="Times New Roman" w:hAnsi="Times New Roman"/>
                <w:sz w:val="28"/>
                <w:szCs w:val="28"/>
              </w:rPr>
              <w:t>2</w:t>
            </w:r>
            <w:r>
              <w:rPr>
                <w:rFonts w:ascii="Times New Roman" w:hAnsi="Times New Roman"/>
                <w:sz w:val="28"/>
                <w:szCs w:val="28"/>
                <w:lang w:val="uk-UA"/>
              </w:rPr>
              <w:t>4¹</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sidRPr="00D56885">
              <w:rPr>
                <w:rFonts w:ascii="Times New Roman" w:hAnsi="Times New Roman"/>
                <w:sz w:val="28"/>
                <w:szCs w:val="28"/>
                <w:lang w:val="uk-UA"/>
              </w:rPr>
              <w:t>28,71±0,22¹</w:t>
            </w:r>
          </w:p>
        </w:tc>
        <w:tc>
          <w:tcPr>
            <w:tcW w:w="2083" w:type="dxa"/>
          </w:tcPr>
          <w:p w:rsidR="00222072" w:rsidRPr="00F83E6E" w:rsidRDefault="00222072" w:rsidP="00043D8B">
            <w:pPr>
              <w:tabs>
                <w:tab w:val="left" w:pos="900"/>
              </w:tabs>
              <w:jc w:val="center"/>
              <w:rPr>
                <w:rFonts w:ascii="Times New Roman" w:hAnsi="Times New Roman"/>
                <w:sz w:val="28"/>
                <w:szCs w:val="28"/>
                <w:lang w:val="uk-UA"/>
              </w:rPr>
            </w:pPr>
            <w:r w:rsidRPr="00F83E6E">
              <w:rPr>
                <w:rFonts w:ascii="Times New Roman" w:hAnsi="Times New Roman"/>
                <w:sz w:val="28"/>
              </w:rPr>
              <w:t>39,3±0,</w:t>
            </w:r>
            <w:r w:rsidRPr="00F83E6E">
              <w:rPr>
                <w:rFonts w:ascii="Times New Roman" w:hAnsi="Times New Roman"/>
                <w:sz w:val="28"/>
                <w:lang w:val="uk-UA"/>
              </w:rPr>
              <w:t>4</w:t>
            </w:r>
            <w:r w:rsidRPr="00F83E6E">
              <w:rPr>
                <w:rFonts w:ascii="Times New Roman" w:hAnsi="Times New Roman"/>
                <w:sz w:val="28"/>
              </w:rPr>
              <w:t>1</w:t>
            </w:r>
          </w:p>
        </w:tc>
      </w:tr>
      <w:tr w:rsidR="00222072" w:rsidRPr="00F83E6E" w:rsidTr="00BD11C9">
        <w:tc>
          <w:tcPr>
            <w:tcW w:w="2807" w:type="dxa"/>
          </w:tcPr>
          <w:p w:rsidR="00222072" w:rsidRPr="00F83E6E" w:rsidRDefault="00222072" w:rsidP="005F6D8F">
            <w:pPr>
              <w:tabs>
                <w:tab w:val="left" w:pos="495"/>
                <w:tab w:val="left" w:pos="900"/>
              </w:tabs>
              <w:jc w:val="both"/>
              <w:rPr>
                <w:rFonts w:ascii="Times New Roman" w:hAnsi="Times New Roman"/>
                <w:sz w:val="28"/>
                <w:szCs w:val="28"/>
                <w:lang w:val="uk-UA"/>
              </w:rPr>
            </w:pPr>
            <w:r w:rsidRPr="00F83E6E">
              <w:rPr>
                <w:rFonts w:ascii="Times New Roman" w:hAnsi="Times New Roman"/>
                <w:sz w:val="28"/>
                <w:szCs w:val="28"/>
              </w:rPr>
              <w:t>CD8+-кл</w:t>
            </w:r>
            <w:r w:rsidR="005F6D8F">
              <w:rPr>
                <w:rFonts w:ascii="Times New Roman" w:hAnsi="Times New Roman"/>
                <w:sz w:val="28"/>
                <w:szCs w:val="28"/>
                <w:lang w:val="uk-UA"/>
              </w:rPr>
              <w:t>ітини</w:t>
            </w:r>
            <w:r w:rsidRPr="00F83E6E">
              <w:rPr>
                <w:rFonts w:ascii="Times New Roman" w:hAnsi="Times New Roman"/>
                <w:sz w:val="28"/>
                <w:szCs w:val="28"/>
              </w:rPr>
              <w:t xml:space="preserve"> (%)</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Pr>
                <w:rFonts w:ascii="Times New Roman" w:hAnsi="Times New Roman"/>
                <w:sz w:val="28"/>
                <w:szCs w:val="28"/>
                <w:lang w:val="uk-UA"/>
              </w:rPr>
              <w:t>14</w:t>
            </w:r>
            <w:r w:rsidRPr="0063078E">
              <w:rPr>
                <w:rFonts w:ascii="Times New Roman" w:hAnsi="Times New Roman"/>
                <w:sz w:val="28"/>
                <w:szCs w:val="28"/>
                <w:lang w:val="uk-UA"/>
              </w:rPr>
              <w:t>,2±0,</w:t>
            </w:r>
            <w:r>
              <w:rPr>
                <w:rFonts w:ascii="Times New Roman" w:hAnsi="Times New Roman"/>
                <w:sz w:val="28"/>
                <w:szCs w:val="28"/>
                <w:lang w:val="uk-UA"/>
              </w:rPr>
              <w:t>17¹</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sidRPr="00D56885">
              <w:rPr>
                <w:rFonts w:ascii="Times New Roman" w:hAnsi="Times New Roman"/>
                <w:sz w:val="28"/>
                <w:szCs w:val="28"/>
                <w:lang w:val="uk-UA"/>
              </w:rPr>
              <w:t>14,84±0,19¹</w:t>
            </w:r>
          </w:p>
        </w:tc>
        <w:tc>
          <w:tcPr>
            <w:tcW w:w="2083" w:type="dxa"/>
          </w:tcPr>
          <w:p w:rsidR="00222072" w:rsidRPr="00F83E6E" w:rsidRDefault="00222072" w:rsidP="00043D8B">
            <w:pPr>
              <w:tabs>
                <w:tab w:val="left" w:pos="900"/>
              </w:tabs>
              <w:jc w:val="center"/>
              <w:rPr>
                <w:rFonts w:ascii="Times New Roman" w:hAnsi="Times New Roman"/>
                <w:sz w:val="28"/>
                <w:szCs w:val="28"/>
                <w:lang w:val="uk-UA"/>
              </w:rPr>
            </w:pPr>
            <w:r w:rsidRPr="00F83E6E">
              <w:rPr>
                <w:rFonts w:ascii="Times New Roman" w:hAnsi="Times New Roman"/>
                <w:sz w:val="28"/>
              </w:rPr>
              <w:t>23,1±0,</w:t>
            </w:r>
            <w:r w:rsidRPr="00F83E6E">
              <w:rPr>
                <w:rFonts w:ascii="Times New Roman" w:hAnsi="Times New Roman"/>
                <w:sz w:val="28"/>
                <w:lang w:val="uk-UA"/>
              </w:rPr>
              <w:t>3</w:t>
            </w:r>
            <w:r w:rsidRPr="00F83E6E">
              <w:rPr>
                <w:rFonts w:ascii="Times New Roman" w:hAnsi="Times New Roman"/>
                <w:sz w:val="28"/>
              </w:rPr>
              <w:t>1</w:t>
            </w:r>
          </w:p>
        </w:tc>
      </w:tr>
      <w:tr w:rsidR="00222072" w:rsidRPr="00F83E6E" w:rsidTr="00BD11C9">
        <w:tc>
          <w:tcPr>
            <w:tcW w:w="2807" w:type="dxa"/>
          </w:tcPr>
          <w:p w:rsidR="00222072" w:rsidRPr="00F83E6E" w:rsidRDefault="00222072" w:rsidP="005F6D8F">
            <w:pPr>
              <w:tabs>
                <w:tab w:val="left" w:pos="900"/>
              </w:tabs>
              <w:jc w:val="both"/>
              <w:rPr>
                <w:rFonts w:ascii="Times New Roman" w:hAnsi="Times New Roman"/>
                <w:sz w:val="28"/>
                <w:szCs w:val="28"/>
                <w:lang w:val="uk-UA"/>
              </w:rPr>
            </w:pPr>
            <w:r w:rsidRPr="00F83E6E">
              <w:rPr>
                <w:rFonts w:ascii="Times New Roman" w:hAnsi="Times New Roman"/>
                <w:sz w:val="28"/>
                <w:szCs w:val="28"/>
              </w:rPr>
              <w:t>CD</w:t>
            </w:r>
            <w:r w:rsidRPr="00F83E6E">
              <w:rPr>
                <w:rFonts w:ascii="Times New Roman" w:hAnsi="Times New Roman"/>
                <w:sz w:val="28"/>
                <w:szCs w:val="28"/>
                <w:lang w:val="uk-UA"/>
              </w:rPr>
              <w:t>22</w:t>
            </w:r>
            <w:r w:rsidRPr="00F83E6E">
              <w:rPr>
                <w:rFonts w:ascii="Times New Roman" w:hAnsi="Times New Roman"/>
                <w:sz w:val="28"/>
                <w:szCs w:val="28"/>
              </w:rPr>
              <w:t>+-кл</w:t>
            </w:r>
            <w:r w:rsidR="005F6D8F">
              <w:rPr>
                <w:rFonts w:ascii="Times New Roman" w:hAnsi="Times New Roman"/>
                <w:sz w:val="28"/>
                <w:szCs w:val="28"/>
                <w:lang w:val="uk-UA"/>
              </w:rPr>
              <w:t>ітини</w:t>
            </w:r>
            <w:r w:rsidRPr="00F83E6E">
              <w:rPr>
                <w:rFonts w:ascii="Times New Roman" w:hAnsi="Times New Roman"/>
                <w:sz w:val="28"/>
                <w:szCs w:val="28"/>
              </w:rPr>
              <w:t xml:space="preserve"> (%)</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sidRPr="0063078E">
              <w:rPr>
                <w:rFonts w:ascii="Times New Roman" w:hAnsi="Times New Roman"/>
                <w:sz w:val="28"/>
                <w:szCs w:val="28"/>
                <w:lang w:val="uk-UA"/>
              </w:rPr>
              <w:t>3</w:t>
            </w:r>
            <w:r>
              <w:rPr>
                <w:rFonts w:ascii="Times New Roman" w:hAnsi="Times New Roman"/>
                <w:sz w:val="28"/>
                <w:szCs w:val="28"/>
                <w:lang w:val="uk-UA"/>
              </w:rPr>
              <w:t>9</w:t>
            </w:r>
            <w:r w:rsidRPr="0063078E">
              <w:rPr>
                <w:rFonts w:ascii="Times New Roman" w:hAnsi="Times New Roman"/>
                <w:sz w:val="28"/>
                <w:szCs w:val="28"/>
                <w:lang w:val="uk-UA"/>
              </w:rPr>
              <w:t>,</w:t>
            </w:r>
            <w:r>
              <w:rPr>
                <w:rFonts w:ascii="Times New Roman" w:hAnsi="Times New Roman"/>
                <w:sz w:val="28"/>
                <w:szCs w:val="28"/>
                <w:lang w:val="uk-UA"/>
              </w:rPr>
              <w:t>9</w:t>
            </w:r>
            <w:r w:rsidRPr="0063078E">
              <w:rPr>
                <w:rFonts w:ascii="Times New Roman" w:hAnsi="Times New Roman"/>
                <w:sz w:val="28"/>
                <w:szCs w:val="28"/>
                <w:lang w:val="uk-UA"/>
              </w:rPr>
              <w:t>±</w:t>
            </w:r>
            <w:r>
              <w:rPr>
                <w:rFonts w:ascii="Times New Roman" w:hAnsi="Times New Roman"/>
                <w:sz w:val="28"/>
                <w:szCs w:val="28"/>
                <w:lang w:val="uk-UA"/>
              </w:rPr>
              <w:t>1</w:t>
            </w:r>
            <w:r w:rsidRPr="0063078E">
              <w:rPr>
                <w:rFonts w:ascii="Times New Roman" w:hAnsi="Times New Roman"/>
                <w:sz w:val="28"/>
                <w:szCs w:val="28"/>
                <w:lang w:val="uk-UA"/>
              </w:rPr>
              <w:t>,</w:t>
            </w:r>
            <w:r>
              <w:rPr>
                <w:rFonts w:ascii="Times New Roman" w:hAnsi="Times New Roman"/>
                <w:sz w:val="28"/>
                <w:szCs w:val="28"/>
                <w:lang w:val="uk-UA"/>
              </w:rPr>
              <w:t>1¹</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sidRPr="00D56885">
              <w:rPr>
                <w:rFonts w:ascii="Times New Roman" w:hAnsi="Times New Roman"/>
                <w:sz w:val="28"/>
                <w:szCs w:val="28"/>
                <w:lang w:val="uk-UA"/>
              </w:rPr>
              <w:t>36,45±0,66¹</w:t>
            </w:r>
          </w:p>
        </w:tc>
        <w:tc>
          <w:tcPr>
            <w:tcW w:w="2083" w:type="dxa"/>
          </w:tcPr>
          <w:p w:rsidR="00222072" w:rsidRPr="00F83E6E" w:rsidRDefault="00222072" w:rsidP="00043D8B">
            <w:pPr>
              <w:tabs>
                <w:tab w:val="left" w:pos="900"/>
              </w:tabs>
              <w:jc w:val="center"/>
              <w:rPr>
                <w:rFonts w:ascii="Times New Roman" w:hAnsi="Times New Roman"/>
                <w:sz w:val="28"/>
                <w:szCs w:val="28"/>
                <w:lang w:val="uk-UA"/>
              </w:rPr>
            </w:pPr>
            <w:r w:rsidRPr="00F83E6E">
              <w:rPr>
                <w:rFonts w:ascii="Times New Roman" w:hAnsi="Times New Roman"/>
                <w:sz w:val="28"/>
              </w:rPr>
              <w:t>23,78±0,</w:t>
            </w:r>
            <w:r w:rsidRPr="00F83E6E">
              <w:rPr>
                <w:rFonts w:ascii="Times New Roman" w:hAnsi="Times New Roman"/>
                <w:sz w:val="28"/>
                <w:lang w:val="uk-UA"/>
              </w:rPr>
              <w:t>3</w:t>
            </w:r>
            <w:r w:rsidRPr="00F83E6E">
              <w:rPr>
                <w:rFonts w:ascii="Times New Roman" w:hAnsi="Times New Roman"/>
                <w:sz w:val="28"/>
              </w:rPr>
              <w:t>3</w:t>
            </w:r>
          </w:p>
        </w:tc>
      </w:tr>
      <w:tr w:rsidR="00222072" w:rsidRPr="00F83E6E" w:rsidTr="00BD11C9">
        <w:tc>
          <w:tcPr>
            <w:tcW w:w="2807" w:type="dxa"/>
          </w:tcPr>
          <w:p w:rsidR="00222072" w:rsidRPr="00F83E6E" w:rsidRDefault="00222072" w:rsidP="00043D8B">
            <w:pPr>
              <w:tabs>
                <w:tab w:val="left" w:pos="900"/>
              </w:tabs>
              <w:jc w:val="both"/>
              <w:rPr>
                <w:rFonts w:ascii="Times New Roman" w:hAnsi="Times New Roman"/>
                <w:sz w:val="28"/>
                <w:szCs w:val="28"/>
                <w:lang w:val="uk-UA"/>
              </w:rPr>
            </w:pPr>
            <w:r w:rsidRPr="00F83E6E">
              <w:rPr>
                <w:rFonts w:ascii="Times New Roman" w:hAnsi="Times New Roman"/>
                <w:color w:val="000000"/>
                <w:sz w:val="28"/>
                <w:szCs w:val="28"/>
              </w:rPr>
              <w:t>IL</w:t>
            </w:r>
            <w:r w:rsidRPr="00F83E6E">
              <w:rPr>
                <w:rFonts w:ascii="Times New Roman" w:hAnsi="Times New Roman"/>
                <w:color w:val="000000"/>
                <w:sz w:val="28"/>
                <w:szCs w:val="28"/>
                <w:lang w:val="uk-UA"/>
              </w:rPr>
              <w:t xml:space="preserve"> 1 пг/мл</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sidRPr="007D2422">
              <w:rPr>
                <w:rFonts w:ascii="Times New Roman" w:hAnsi="Times New Roman"/>
                <w:sz w:val="28"/>
                <w:szCs w:val="28"/>
                <w:lang w:val="uk-UA"/>
              </w:rPr>
              <w:t>12,03±0,14¹</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sidRPr="007D2422">
              <w:rPr>
                <w:rFonts w:ascii="Times New Roman" w:hAnsi="Times New Roman"/>
                <w:sz w:val="28"/>
                <w:szCs w:val="28"/>
                <w:lang w:val="uk-UA"/>
              </w:rPr>
              <w:t>10,51±0,28¹</w:t>
            </w:r>
          </w:p>
        </w:tc>
        <w:tc>
          <w:tcPr>
            <w:tcW w:w="2083" w:type="dxa"/>
          </w:tcPr>
          <w:p w:rsidR="00222072" w:rsidRPr="00F83E6E" w:rsidRDefault="00222072" w:rsidP="00043D8B">
            <w:pPr>
              <w:tabs>
                <w:tab w:val="left" w:pos="900"/>
              </w:tabs>
              <w:jc w:val="center"/>
              <w:rPr>
                <w:rFonts w:ascii="Times New Roman" w:hAnsi="Times New Roman"/>
                <w:sz w:val="28"/>
                <w:szCs w:val="28"/>
                <w:lang w:val="uk-UA"/>
              </w:rPr>
            </w:pPr>
            <w:r w:rsidRPr="00F83E6E">
              <w:rPr>
                <w:rFonts w:ascii="Times New Roman" w:hAnsi="Times New Roman"/>
                <w:sz w:val="28"/>
                <w:lang w:val="uk-UA"/>
              </w:rPr>
              <w:t>2,01±0</w:t>
            </w:r>
            <w:r w:rsidRPr="00F83E6E">
              <w:rPr>
                <w:rFonts w:ascii="Times New Roman" w:hAnsi="Times New Roman"/>
                <w:sz w:val="28"/>
              </w:rPr>
              <w:t>,</w:t>
            </w:r>
            <w:r w:rsidRPr="00F83E6E">
              <w:rPr>
                <w:rFonts w:ascii="Times New Roman" w:hAnsi="Times New Roman"/>
                <w:sz w:val="28"/>
                <w:lang w:val="uk-UA"/>
              </w:rPr>
              <w:t>2</w:t>
            </w:r>
            <w:r w:rsidRPr="00F83E6E">
              <w:rPr>
                <w:rFonts w:ascii="Times New Roman" w:hAnsi="Times New Roman"/>
                <w:sz w:val="28"/>
              </w:rPr>
              <w:t>5</w:t>
            </w:r>
          </w:p>
        </w:tc>
      </w:tr>
      <w:tr w:rsidR="00222072" w:rsidRPr="00F83E6E" w:rsidTr="00BD11C9">
        <w:tc>
          <w:tcPr>
            <w:tcW w:w="2807" w:type="dxa"/>
          </w:tcPr>
          <w:p w:rsidR="00222072" w:rsidRPr="00F83E6E" w:rsidRDefault="00222072" w:rsidP="00043D8B">
            <w:pPr>
              <w:tabs>
                <w:tab w:val="left" w:pos="900"/>
              </w:tabs>
              <w:jc w:val="both"/>
              <w:rPr>
                <w:rFonts w:ascii="Times New Roman" w:hAnsi="Times New Roman"/>
                <w:sz w:val="28"/>
                <w:szCs w:val="28"/>
                <w:lang w:val="uk-UA"/>
              </w:rPr>
            </w:pPr>
            <w:r w:rsidRPr="00F83E6E">
              <w:rPr>
                <w:rFonts w:ascii="Times New Roman" w:hAnsi="Times New Roman"/>
                <w:color w:val="000000"/>
                <w:sz w:val="28"/>
                <w:szCs w:val="28"/>
              </w:rPr>
              <w:t>IL 4 пг/мл</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sidRPr="007D2422">
              <w:rPr>
                <w:rFonts w:ascii="Times New Roman" w:hAnsi="Times New Roman"/>
                <w:sz w:val="28"/>
                <w:szCs w:val="28"/>
                <w:lang w:val="uk-UA"/>
              </w:rPr>
              <w:t>45,01</w:t>
            </w:r>
            <w:r w:rsidRPr="007D2422">
              <w:rPr>
                <w:rFonts w:ascii="Times New Roman" w:hAnsi="Times New Roman"/>
                <w:sz w:val="28"/>
                <w:szCs w:val="28"/>
              </w:rPr>
              <w:t xml:space="preserve"> ±</w:t>
            </w:r>
            <w:r w:rsidRPr="007D2422">
              <w:rPr>
                <w:rFonts w:ascii="Times New Roman" w:hAnsi="Times New Roman"/>
                <w:sz w:val="28"/>
                <w:szCs w:val="28"/>
                <w:lang w:val="uk-UA"/>
              </w:rPr>
              <w:t>0</w:t>
            </w:r>
            <w:r w:rsidRPr="007D2422">
              <w:rPr>
                <w:rFonts w:ascii="Times New Roman" w:hAnsi="Times New Roman"/>
                <w:sz w:val="28"/>
                <w:szCs w:val="28"/>
              </w:rPr>
              <w:t>,</w:t>
            </w:r>
            <w:r w:rsidRPr="007D2422">
              <w:rPr>
                <w:rFonts w:ascii="Times New Roman" w:hAnsi="Times New Roman"/>
                <w:sz w:val="28"/>
                <w:szCs w:val="28"/>
                <w:lang w:val="uk-UA"/>
              </w:rPr>
              <w:t>98¹</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sidRPr="007D2422">
              <w:rPr>
                <w:rFonts w:ascii="Times New Roman" w:hAnsi="Times New Roman"/>
                <w:sz w:val="28"/>
                <w:szCs w:val="28"/>
                <w:lang w:val="uk-UA"/>
              </w:rPr>
              <w:t>43,54±0,83¹</w:t>
            </w:r>
          </w:p>
        </w:tc>
        <w:tc>
          <w:tcPr>
            <w:tcW w:w="2083" w:type="dxa"/>
          </w:tcPr>
          <w:p w:rsidR="00222072" w:rsidRPr="00F83E6E" w:rsidRDefault="00222072" w:rsidP="00043D8B">
            <w:pPr>
              <w:tabs>
                <w:tab w:val="left" w:pos="900"/>
              </w:tabs>
              <w:jc w:val="center"/>
              <w:rPr>
                <w:rFonts w:ascii="Times New Roman" w:hAnsi="Times New Roman"/>
                <w:sz w:val="28"/>
                <w:szCs w:val="28"/>
                <w:lang w:val="uk-UA"/>
              </w:rPr>
            </w:pPr>
            <w:r w:rsidRPr="00F83E6E">
              <w:rPr>
                <w:rFonts w:ascii="Times New Roman" w:hAnsi="Times New Roman"/>
                <w:sz w:val="28"/>
                <w:lang w:val="uk-UA"/>
              </w:rPr>
              <w:t>6</w:t>
            </w:r>
            <w:r w:rsidRPr="00F83E6E">
              <w:rPr>
                <w:rFonts w:ascii="Times New Roman" w:hAnsi="Times New Roman"/>
                <w:sz w:val="28"/>
              </w:rPr>
              <w:t>,</w:t>
            </w:r>
            <w:r w:rsidRPr="00F83E6E">
              <w:rPr>
                <w:rFonts w:ascii="Times New Roman" w:hAnsi="Times New Roman"/>
                <w:sz w:val="28"/>
                <w:lang w:val="uk-UA"/>
              </w:rPr>
              <w:t>2</w:t>
            </w:r>
            <w:r w:rsidRPr="00F83E6E">
              <w:rPr>
                <w:rFonts w:ascii="Times New Roman" w:hAnsi="Times New Roman"/>
                <w:sz w:val="28"/>
              </w:rPr>
              <w:t>4±0,</w:t>
            </w:r>
            <w:r w:rsidRPr="00F83E6E">
              <w:rPr>
                <w:rFonts w:ascii="Times New Roman" w:hAnsi="Times New Roman"/>
                <w:sz w:val="28"/>
                <w:lang w:val="uk-UA"/>
              </w:rPr>
              <w:t>5</w:t>
            </w:r>
            <w:r w:rsidRPr="00F83E6E">
              <w:rPr>
                <w:rFonts w:ascii="Times New Roman" w:hAnsi="Times New Roman"/>
                <w:sz w:val="28"/>
              </w:rPr>
              <w:t>3</w:t>
            </w:r>
          </w:p>
        </w:tc>
      </w:tr>
      <w:tr w:rsidR="00222072" w:rsidRPr="00F83E6E" w:rsidTr="00BD11C9">
        <w:trPr>
          <w:trHeight w:val="190"/>
        </w:trPr>
        <w:tc>
          <w:tcPr>
            <w:tcW w:w="2807" w:type="dxa"/>
          </w:tcPr>
          <w:p w:rsidR="00222072" w:rsidRPr="00F83E6E" w:rsidRDefault="00222072" w:rsidP="00CF22C7">
            <w:pPr>
              <w:tabs>
                <w:tab w:val="left" w:pos="825"/>
                <w:tab w:val="left" w:pos="900"/>
              </w:tabs>
              <w:jc w:val="both"/>
              <w:rPr>
                <w:rFonts w:ascii="Times New Roman" w:hAnsi="Times New Roman"/>
                <w:sz w:val="28"/>
                <w:szCs w:val="28"/>
                <w:lang w:val="uk-UA"/>
              </w:rPr>
            </w:pPr>
            <w:r w:rsidRPr="00F83E6E">
              <w:rPr>
                <w:rFonts w:ascii="Times New Roman" w:hAnsi="Times New Roman"/>
                <w:color w:val="000000"/>
                <w:sz w:val="28"/>
                <w:szCs w:val="28"/>
              </w:rPr>
              <w:t>ФН</w:t>
            </w:r>
            <w:r w:rsidR="00CF22C7">
              <w:rPr>
                <w:rFonts w:ascii="Times New Roman" w:hAnsi="Times New Roman"/>
                <w:color w:val="000000"/>
                <w:sz w:val="28"/>
                <w:szCs w:val="28"/>
              </w:rPr>
              <w:t>П</w:t>
            </w:r>
            <w:r w:rsidRPr="00F83E6E">
              <w:rPr>
                <w:rFonts w:ascii="Times New Roman" w:hAnsi="Times New Roman"/>
                <w:color w:val="000000"/>
                <w:sz w:val="28"/>
                <w:szCs w:val="28"/>
              </w:rPr>
              <w:t>α пг/мл</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sidRPr="007D2422">
              <w:rPr>
                <w:rFonts w:ascii="Times New Roman" w:hAnsi="Times New Roman"/>
                <w:sz w:val="28"/>
                <w:szCs w:val="28"/>
                <w:lang w:val="uk-UA"/>
              </w:rPr>
              <w:t>8,04±0,28¹</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sidRPr="007D2422">
              <w:rPr>
                <w:rFonts w:ascii="Times New Roman" w:hAnsi="Times New Roman"/>
                <w:sz w:val="28"/>
                <w:szCs w:val="28"/>
                <w:lang w:val="uk-UA"/>
              </w:rPr>
              <w:t>7,69±0,24¹</w:t>
            </w:r>
          </w:p>
        </w:tc>
        <w:tc>
          <w:tcPr>
            <w:tcW w:w="2083" w:type="dxa"/>
          </w:tcPr>
          <w:p w:rsidR="00222072" w:rsidRPr="00F83E6E" w:rsidRDefault="00222072" w:rsidP="00043D8B">
            <w:pPr>
              <w:tabs>
                <w:tab w:val="left" w:pos="465"/>
                <w:tab w:val="left" w:pos="900"/>
              </w:tabs>
              <w:jc w:val="center"/>
              <w:rPr>
                <w:rFonts w:ascii="Times New Roman" w:hAnsi="Times New Roman"/>
                <w:sz w:val="28"/>
                <w:szCs w:val="28"/>
                <w:lang w:val="uk-UA"/>
              </w:rPr>
            </w:pPr>
            <w:r w:rsidRPr="00F83E6E">
              <w:rPr>
                <w:rFonts w:ascii="Times New Roman" w:hAnsi="Times New Roman"/>
                <w:sz w:val="28"/>
              </w:rPr>
              <w:t>1,</w:t>
            </w:r>
            <w:r w:rsidRPr="00F83E6E">
              <w:rPr>
                <w:rFonts w:ascii="Times New Roman" w:hAnsi="Times New Roman"/>
                <w:sz w:val="28"/>
                <w:lang w:val="uk-UA"/>
              </w:rPr>
              <w:t>0</w:t>
            </w:r>
            <w:r w:rsidRPr="00F83E6E">
              <w:rPr>
                <w:rFonts w:ascii="Times New Roman" w:hAnsi="Times New Roman"/>
                <w:sz w:val="28"/>
              </w:rPr>
              <w:t>3±0,0</w:t>
            </w:r>
            <w:r w:rsidRPr="00F83E6E">
              <w:rPr>
                <w:rFonts w:ascii="Times New Roman" w:hAnsi="Times New Roman"/>
                <w:sz w:val="28"/>
                <w:lang w:val="uk-UA"/>
              </w:rPr>
              <w:t>7</w:t>
            </w:r>
          </w:p>
        </w:tc>
      </w:tr>
      <w:tr w:rsidR="00222072" w:rsidRPr="00F83E6E" w:rsidTr="00BD11C9">
        <w:tc>
          <w:tcPr>
            <w:tcW w:w="2807" w:type="dxa"/>
          </w:tcPr>
          <w:p w:rsidR="00222072" w:rsidRPr="00F83E6E" w:rsidRDefault="00222072" w:rsidP="00043D8B">
            <w:pPr>
              <w:tabs>
                <w:tab w:val="left" w:pos="900"/>
              </w:tabs>
              <w:jc w:val="both"/>
              <w:rPr>
                <w:rFonts w:ascii="Times New Roman" w:hAnsi="Times New Roman"/>
                <w:sz w:val="28"/>
                <w:szCs w:val="28"/>
                <w:lang w:val="uk-UA"/>
              </w:rPr>
            </w:pPr>
            <w:r w:rsidRPr="00F83E6E">
              <w:rPr>
                <w:rFonts w:ascii="Times New Roman" w:hAnsi="Times New Roman"/>
                <w:sz w:val="28"/>
                <w:szCs w:val="28"/>
              </w:rPr>
              <w:t xml:space="preserve">Ig </w:t>
            </w:r>
            <w:r w:rsidRPr="00F83E6E">
              <w:rPr>
                <w:rFonts w:ascii="Times New Roman" w:hAnsi="Times New Roman"/>
                <w:sz w:val="28"/>
                <w:szCs w:val="28"/>
                <w:lang w:val="uk-UA"/>
              </w:rPr>
              <w:t>А</w:t>
            </w:r>
            <w:r w:rsidRPr="00F83E6E">
              <w:rPr>
                <w:rFonts w:ascii="Times New Roman" w:hAnsi="Times New Roman"/>
                <w:sz w:val="28"/>
                <w:szCs w:val="28"/>
              </w:rPr>
              <w:t xml:space="preserve"> (г/л)</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sidRPr="006E0F4C">
              <w:rPr>
                <w:rFonts w:ascii="Times New Roman" w:hAnsi="Times New Roman"/>
                <w:sz w:val="28"/>
                <w:szCs w:val="28"/>
                <w:lang w:val="uk-UA"/>
              </w:rPr>
              <w:t>1,25±0,14¹</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sidRPr="006E0F4C">
              <w:rPr>
                <w:rFonts w:ascii="Times New Roman" w:hAnsi="Times New Roman"/>
                <w:sz w:val="28"/>
                <w:szCs w:val="28"/>
                <w:lang w:val="uk-UA"/>
              </w:rPr>
              <w:t>1,44±0,38</w:t>
            </w:r>
          </w:p>
        </w:tc>
        <w:tc>
          <w:tcPr>
            <w:tcW w:w="2083" w:type="dxa"/>
          </w:tcPr>
          <w:p w:rsidR="00222072" w:rsidRPr="00F83E6E" w:rsidRDefault="00222072" w:rsidP="00043D8B">
            <w:pPr>
              <w:tabs>
                <w:tab w:val="left" w:pos="900"/>
              </w:tabs>
              <w:jc w:val="center"/>
              <w:rPr>
                <w:rFonts w:ascii="Times New Roman" w:hAnsi="Times New Roman"/>
                <w:sz w:val="28"/>
                <w:szCs w:val="28"/>
                <w:lang w:val="uk-UA"/>
              </w:rPr>
            </w:pPr>
            <w:r w:rsidRPr="00F83E6E">
              <w:rPr>
                <w:rFonts w:ascii="Times New Roman" w:hAnsi="Times New Roman"/>
                <w:sz w:val="28"/>
              </w:rPr>
              <w:t>1,63±0,</w:t>
            </w:r>
            <w:r w:rsidRPr="00F83E6E">
              <w:rPr>
                <w:rFonts w:ascii="Times New Roman" w:hAnsi="Times New Roman"/>
                <w:sz w:val="28"/>
                <w:lang w:val="uk-UA"/>
              </w:rPr>
              <w:t>1</w:t>
            </w:r>
            <w:r w:rsidRPr="00F83E6E">
              <w:rPr>
                <w:rFonts w:ascii="Times New Roman" w:hAnsi="Times New Roman"/>
                <w:sz w:val="28"/>
              </w:rPr>
              <w:t>1</w:t>
            </w:r>
          </w:p>
        </w:tc>
      </w:tr>
      <w:tr w:rsidR="00222072" w:rsidRPr="00F83E6E" w:rsidTr="00BD11C9">
        <w:tc>
          <w:tcPr>
            <w:tcW w:w="2807" w:type="dxa"/>
          </w:tcPr>
          <w:p w:rsidR="00222072" w:rsidRPr="00F83E6E" w:rsidRDefault="00222072" w:rsidP="00043D8B">
            <w:pPr>
              <w:tabs>
                <w:tab w:val="left" w:pos="900"/>
              </w:tabs>
              <w:jc w:val="both"/>
              <w:rPr>
                <w:rFonts w:ascii="Times New Roman" w:hAnsi="Times New Roman"/>
                <w:sz w:val="28"/>
                <w:szCs w:val="28"/>
                <w:lang w:val="uk-UA"/>
              </w:rPr>
            </w:pPr>
            <w:r w:rsidRPr="00F83E6E">
              <w:rPr>
                <w:rFonts w:ascii="Times New Roman" w:hAnsi="Times New Roman"/>
                <w:sz w:val="28"/>
                <w:szCs w:val="28"/>
              </w:rPr>
              <w:t xml:space="preserve">Ig </w:t>
            </w:r>
            <w:r w:rsidRPr="00F83E6E">
              <w:rPr>
                <w:rFonts w:ascii="Times New Roman" w:hAnsi="Times New Roman"/>
                <w:sz w:val="28"/>
                <w:szCs w:val="28"/>
                <w:lang w:val="uk-UA"/>
              </w:rPr>
              <w:t>М</w:t>
            </w:r>
            <w:r w:rsidRPr="00F83E6E">
              <w:rPr>
                <w:rFonts w:ascii="Times New Roman" w:hAnsi="Times New Roman"/>
                <w:sz w:val="28"/>
                <w:szCs w:val="28"/>
              </w:rPr>
              <w:t xml:space="preserve"> (г/л)</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sidRPr="006E0F4C">
              <w:rPr>
                <w:rFonts w:ascii="Times New Roman" w:hAnsi="Times New Roman"/>
                <w:sz w:val="28"/>
                <w:szCs w:val="28"/>
                <w:lang w:val="uk-UA"/>
              </w:rPr>
              <w:t>1,02</w:t>
            </w:r>
            <w:r w:rsidRPr="006E0F4C">
              <w:rPr>
                <w:rFonts w:ascii="Times New Roman" w:hAnsi="Times New Roman"/>
                <w:sz w:val="28"/>
                <w:szCs w:val="28"/>
              </w:rPr>
              <w:t>±0,</w:t>
            </w:r>
            <w:r w:rsidRPr="006E0F4C">
              <w:rPr>
                <w:rFonts w:ascii="Times New Roman" w:hAnsi="Times New Roman"/>
                <w:sz w:val="28"/>
                <w:szCs w:val="28"/>
                <w:lang w:val="uk-UA"/>
              </w:rPr>
              <w:t>11¹</w:t>
            </w:r>
          </w:p>
        </w:tc>
        <w:tc>
          <w:tcPr>
            <w:tcW w:w="2340" w:type="dxa"/>
          </w:tcPr>
          <w:p w:rsidR="00222072" w:rsidRPr="00F83E6E" w:rsidRDefault="00222072" w:rsidP="00043D8B">
            <w:pPr>
              <w:tabs>
                <w:tab w:val="left" w:pos="495"/>
                <w:tab w:val="left" w:pos="900"/>
              </w:tabs>
              <w:jc w:val="center"/>
              <w:rPr>
                <w:rFonts w:ascii="Times New Roman" w:hAnsi="Times New Roman"/>
                <w:sz w:val="28"/>
                <w:szCs w:val="28"/>
                <w:lang w:val="uk-UA"/>
              </w:rPr>
            </w:pPr>
            <w:r w:rsidRPr="006E0F4C">
              <w:rPr>
                <w:rFonts w:ascii="Times New Roman" w:hAnsi="Times New Roman"/>
                <w:sz w:val="28"/>
                <w:szCs w:val="28"/>
                <w:lang w:val="uk-UA"/>
              </w:rPr>
              <w:t>1,38±0,44</w:t>
            </w:r>
          </w:p>
        </w:tc>
        <w:tc>
          <w:tcPr>
            <w:tcW w:w="2083" w:type="dxa"/>
          </w:tcPr>
          <w:p w:rsidR="00222072" w:rsidRPr="00F83E6E" w:rsidRDefault="00222072" w:rsidP="00043D8B">
            <w:pPr>
              <w:tabs>
                <w:tab w:val="left" w:pos="900"/>
              </w:tabs>
              <w:jc w:val="center"/>
              <w:rPr>
                <w:rFonts w:ascii="Times New Roman" w:hAnsi="Times New Roman"/>
                <w:sz w:val="28"/>
                <w:szCs w:val="28"/>
                <w:lang w:val="uk-UA"/>
              </w:rPr>
            </w:pPr>
            <w:r w:rsidRPr="00F83E6E">
              <w:rPr>
                <w:rFonts w:ascii="Times New Roman" w:hAnsi="Times New Roman"/>
                <w:sz w:val="28"/>
              </w:rPr>
              <w:t>1,27±0,0</w:t>
            </w:r>
            <w:r w:rsidRPr="00F83E6E">
              <w:rPr>
                <w:rFonts w:ascii="Times New Roman" w:hAnsi="Times New Roman"/>
                <w:sz w:val="28"/>
                <w:lang w:val="uk-UA"/>
              </w:rPr>
              <w:t>4</w:t>
            </w:r>
          </w:p>
        </w:tc>
      </w:tr>
      <w:tr w:rsidR="00222072" w:rsidRPr="00F83E6E" w:rsidTr="00BD11C9">
        <w:tc>
          <w:tcPr>
            <w:tcW w:w="2807" w:type="dxa"/>
          </w:tcPr>
          <w:p w:rsidR="00222072" w:rsidRPr="00F83E6E" w:rsidRDefault="00222072" w:rsidP="00043D8B">
            <w:pPr>
              <w:tabs>
                <w:tab w:val="left" w:pos="900"/>
              </w:tabs>
              <w:jc w:val="both"/>
              <w:rPr>
                <w:rFonts w:ascii="Times New Roman" w:hAnsi="Times New Roman"/>
                <w:sz w:val="28"/>
                <w:szCs w:val="28"/>
                <w:lang w:val="uk-UA"/>
              </w:rPr>
            </w:pPr>
            <w:r w:rsidRPr="00F83E6E">
              <w:rPr>
                <w:rFonts w:ascii="Times New Roman" w:hAnsi="Times New Roman"/>
                <w:sz w:val="28"/>
                <w:szCs w:val="28"/>
              </w:rPr>
              <w:t xml:space="preserve">Ig </w:t>
            </w:r>
            <w:r w:rsidRPr="00F83E6E">
              <w:rPr>
                <w:rFonts w:ascii="Times New Roman" w:hAnsi="Times New Roman"/>
                <w:sz w:val="28"/>
                <w:szCs w:val="28"/>
                <w:lang w:val="en-US"/>
              </w:rPr>
              <w:t>G</w:t>
            </w:r>
            <w:r w:rsidRPr="00F83E6E">
              <w:rPr>
                <w:rFonts w:ascii="Times New Roman" w:hAnsi="Times New Roman"/>
                <w:sz w:val="28"/>
                <w:szCs w:val="28"/>
              </w:rPr>
              <w:t xml:space="preserve"> (г/л)</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sidRPr="006E0F4C">
              <w:rPr>
                <w:rFonts w:ascii="Times New Roman" w:hAnsi="Times New Roman"/>
                <w:sz w:val="28"/>
                <w:szCs w:val="28"/>
                <w:lang w:val="uk-UA"/>
              </w:rPr>
              <w:t>1,62</w:t>
            </w:r>
            <w:r w:rsidRPr="006E0F4C">
              <w:rPr>
                <w:rFonts w:ascii="Times New Roman" w:hAnsi="Times New Roman"/>
                <w:sz w:val="28"/>
                <w:szCs w:val="28"/>
              </w:rPr>
              <w:t>±0,45¹</w:t>
            </w:r>
          </w:p>
        </w:tc>
        <w:tc>
          <w:tcPr>
            <w:tcW w:w="2340" w:type="dxa"/>
          </w:tcPr>
          <w:p w:rsidR="00222072" w:rsidRPr="00F83E6E" w:rsidRDefault="00222072" w:rsidP="00043D8B">
            <w:pPr>
              <w:tabs>
                <w:tab w:val="left" w:pos="900"/>
              </w:tabs>
              <w:jc w:val="center"/>
              <w:rPr>
                <w:rFonts w:ascii="Times New Roman" w:hAnsi="Times New Roman"/>
                <w:sz w:val="28"/>
                <w:szCs w:val="28"/>
                <w:lang w:val="uk-UA"/>
              </w:rPr>
            </w:pPr>
            <w:r w:rsidRPr="006E0F4C">
              <w:rPr>
                <w:rFonts w:ascii="Times New Roman" w:hAnsi="Times New Roman"/>
                <w:sz w:val="28"/>
                <w:szCs w:val="28"/>
                <w:lang w:val="uk-UA"/>
              </w:rPr>
              <w:t>7,26±1,5¹′²</w:t>
            </w:r>
          </w:p>
        </w:tc>
        <w:tc>
          <w:tcPr>
            <w:tcW w:w="2083" w:type="dxa"/>
          </w:tcPr>
          <w:p w:rsidR="00222072" w:rsidRPr="00F83E6E" w:rsidRDefault="00222072" w:rsidP="00043D8B">
            <w:pPr>
              <w:tabs>
                <w:tab w:val="left" w:pos="900"/>
              </w:tabs>
              <w:jc w:val="center"/>
              <w:rPr>
                <w:rFonts w:ascii="Times New Roman" w:hAnsi="Times New Roman"/>
                <w:sz w:val="28"/>
                <w:szCs w:val="28"/>
                <w:lang w:val="uk-UA"/>
              </w:rPr>
            </w:pPr>
            <w:r w:rsidRPr="00F83E6E">
              <w:rPr>
                <w:rFonts w:ascii="Times New Roman" w:hAnsi="Times New Roman"/>
                <w:sz w:val="28"/>
              </w:rPr>
              <w:t>10,9±0,1</w:t>
            </w:r>
            <w:r w:rsidRPr="00F83E6E">
              <w:rPr>
                <w:rFonts w:ascii="Times New Roman" w:hAnsi="Times New Roman"/>
                <w:sz w:val="28"/>
                <w:lang w:val="uk-UA"/>
              </w:rPr>
              <w:t>4</w:t>
            </w:r>
          </w:p>
        </w:tc>
      </w:tr>
    </w:tbl>
    <w:p w:rsidR="00222072" w:rsidRPr="0081126F" w:rsidRDefault="00222072" w:rsidP="00882CE8">
      <w:pPr>
        <w:spacing w:after="0"/>
        <w:jc w:val="both"/>
        <w:rPr>
          <w:rFonts w:ascii="Times New Roman" w:hAnsi="Times New Roman"/>
          <w:sz w:val="24"/>
          <w:szCs w:val="24"/>
        </w:rPr>
      </w:pPr>
      <w:r w:rsidRPr="0081126F">
        <w:rPr>
          <w:rFonts w:ascii="Times New Roman" w:hAnsi="Times New Roman"/>
          <w:sz w:val="24"/>
          <w:szCs w:val="24"/>
        </w:rPr>
        <w:t xml:space="preserve">Примітки: </w:t>
      </w:r>
    </w:p>
    <w:p w:rsidR="00222072" w:rsidRPr="0081126F" w:rsidRDefault="00222072" w:rsidP="00882CE8">
      <w:pPr>
        <w:spacing w:after="0"/>
        <w:jc w:val="both"/>
        <w:rPr>
          <w:rFonts w:ascii="Times New Roman" w:hAnsi="Times New Roman"/>
          <w:sz w:val="24"/>
          <w:szCs w:val="24"/>
        </w:rPr>
      </w:pPr>
      <w:r w:rsidRPr="0081126F">
        <w:rPr>
          <w:rFonts w:ascii="Times New Roman" w:hAnsi="Times New Roman"/>
          <w:sz w:val="24"/>
          <w:szCs w:val="24"/>
        </w:rPr>
        <w:t>1. р</w:t>
      </w:r>
      <w:r w:rsidRPr="0081126F">
        <w:rPr>
          <w:rFonts w:ascii="Times New Roman" w:hAnsi="Times New Roman"/>
          <w:sz w:val="24"/>
          <w:szCs w:val="24"/>
          <w:vertAlign w:val="superscript"/>
        </w:rPr>
        <w:t>1</w:t>
      </w:r>
      <w:r w:rsidRPr="0081126F">
        <w:rPr>
          <w:rFonts w:ascii="Times New Roman" w:hAnsi="Times New Roman"/>
          <w:sz w:val="24"/>
          <w:szCs w:val="24"/>
        </w:rPr>
        <w:t>&lt;0,05 стосовно здорових дітей</w:t>
      </w:r>
    </w:p>
    <w:p w:rsidR="00222072" w:rsidRPr="0081126F" w:rsidRDefault="00222072" w:rsidP="00882CE8">
      <w:pPr>
        <w:spacing w:after="0"/>
        <w:jc w:val="both"/>
        <w:rPr>
          <w:rFonts w:ascii="Times New Roman" w:hAnsi="Times New Roman"/>
          <w:sz w:val="24"/>
          <w:szCs w:val="24"/>
          <w:lang w:val="uk-UA"/>
        </w:rPr>
      </w:pPr>
      <w:r w:rsidRPr="0081126F">
        <w:rPr>
          <w:rFonts w:ascii="Times New Roman" w:hAnsi="Times New Roman"/>
          <w:sz w:val="24"/>
          <w:szCs w:val="24"/>
        </w:rPr>
        <w:t>2. р</w:t>
      </w:r>
      <w:r w:rsidRPr="0081126F">
        <w:rPr>
          <w:rFonts w:ascii="Times New Roman" w:hAnsi="Times New Roman"/>
          <w:sz w:val="24"/>
          <w:szCs w:val="24"/>
          <w:vertAlign w:val="superscript"/>
        </w:rPr>
        <w:t>2</w:t>
      </w:r>
      <w:r w:rsidRPr="0081126F">
        <w:rPr>
          <w:rFonts w:ascii="Times New Roman" w:hAnsi="Times New Roman"/>
          <w:sz w:val="24"/>
          <w:szCs w:val="24"/>
        </w:rPr>
        <w:t xml:space="preserve">&lt;0,05 </w:t>
      </w:r>
      <w:r w:rsidRPr="0081126F">
        <w:rPr>
          <w:rFonts w:ascii="Times New Roman" w:hAnsi="Times New Roman"/>
          <w:sz w:val="24"/>
          <w:szCs w:val="24"/>
          <w:lang w:val="uk-UA"/>
        </w:rPr>
        <w:t>стосовно гострого періоду хвороби</w:t>
      </w:r>
    </w:p>
    <w:p w:rsidR="00670438" w:rsidRDefault="00670438" w:rsidP="00E709CE">
      <w:pPr>
        <w:spacing w:after="0" w:line="360" w:lineRule="auto"/>
        <w:ind w:firstLine="709"/>
        <w:jc w:val="both"/>
        <w:rPr>
          <w:rFonts w:ascii="Times New Roman" w:hAnsi="Times New Roman"/>
          <w:sz w:val="28"/>
          <w:szCs w:val="28"/>
          <w:lang w:val="uk-UA"/>
        </w:rPr>
      </w:pPr>
    </w:p>
    <w:p w:rsidR="009D3047" w:rsidRPr="00FC4733" w:rsidRDefault="009D3047" w:rsidP="00E709CE">
      <w:pPr>
        <w:spacing w:after="0" w:line="360" w:lineRule="auto"/>
        <w:ind w:firstLine="709"/>
        <w:jc w:val="both"/>
        <w:rPr>
          <w:rFonts w:ascii="Times New Roman" w:hAnsi="Times New Roman"/>
          <w:sz w:val="28"/>
          <w:szCs w:val="28"/>
          <w:lang w:val="uk-UA"/>
        </w:rPr>
      </w:pPr>
      <w:r w:rsidRPr="00FC4733">
        <w:rPr>
          <w:rFonts w:ascii="Times New Roman" w:hAnsi="Times New Roman"/>
          <w:sz w:val="28"/>
          <w:szCs w:val="28"/>
          <w:lang w:val="uk-UA"/>
        </w:rPr>
        <w:lastRenderedPageBreak/>
        <w:t xml:space="preserve">При розгляді імунологічних показників виявлено, що для хворих із затяжним перебігом </w:t>
      </w:r>
      <w:r>
        <w:rPr>
          <w:rFonts w:ascii="Times New Roman" w:hAnsi="Times New Roman"/>
          <w:sz w:val="28"/>
          <w:szCs w:val="28"/>
          <w:lang w:val="uk-UA"/>
        </w:rPr>
        <w:t xml:space="preserve">ІМ в періоді ранньої реконвалесценції </w:t>
      </w:r>
      <w:r w:rsidRPr="00FC4733">
        <w:rPr>
          <w:rFonts w:ascii="Times New Roman" w:hAnsi="Times New Roman"/>
          <w:sz w:val="28"/>
          <w:szCs w:val="28"/>
          <w:lang w:val="uk-UA"/>
        </w:rPr>
        <w:t>характерн</w:t>
      </w:r>
      <w:r>
        <w:rPr>
          <w:rFonts w:ascii="Times New Roman" w:hAnsi="Times New Roman"/>
          <w:sz w:val="28"/>
          <w:szCs w:val="28"/>
          <w:lang w:val="uk-UA"/>
        </w:rPr>
        <w:t>о</w:t>
      </w:r>
      <w:r w:rsidRPr="00FC4733">
        <w:rPr>
          <w:rFonts w:ascii="Times New Roman" w:hAnsi="Times New Roman"/>
          <w:sz w:val="28"/>
          <w:szCs w:val="28"/>
          <w:lang w:val="uk-UA"/>
        </w:rPr>
        <w:t xml:space="preserve"> </w:t>
      </w:r>
      <w:r>
        <w:rPr>
          <w:rFonts w:ascii="Times New Roman" w:hAnsi="Times New Roman"/>
          <w:sz w:val="28"/>
          <w:szCs w:val="28"/>
          <w:lang w:val="uk-UA"/>
        </w:rPr>
        <w:t xml:space="preserve">зберігання </w:t>
      </w:r>
      <w:r w:rsidRPr="00FC4733">
        <w:rPr>
          <w:rFonts w:ascii="Times New Roman" w:hAnsi="Times New Roman"/>
          <w:sz w:val="28"/>
          <w:szCs w:val="28"/>
          <w:lang w:val="uk-UA"/>
        </w:rPr>
        <w:t>депресі</w:t>
      </w:r>
      <w:r>
        <w:rPr>
          <w:rFonts w:ascii="Times New Roman" w:hAnsi="Times New Roman"/>
          <w:sz w:val="28"/>
          <w:szCs w:val="28"/>
          <w:lang w:val="uk-UA"/>
        </w:rPr>
        <w:t>ї</w:t>
      </w:r>
      <w:r w:rsidRPr="00FC4733">
        <w:rPr>
          <w:rFonts w:ascii="Times New Roman" w:hAnsi="Times New Roman"/>
          <w:sz w:val="28"/>
          <w:szCs w:val="28"/>
          <w:lang w:val="uk-UA"/>
        </w:rPr>
        <w:t xml:space="preserve"> Т-клітинної ланки імунітету</w:t>
      </w:r>
      <w:r>
        <w:rPr>
          <w:rFonts w:ascii="Times New Roman" w:hAnsi="Times New Roman"/>
          <w:sz w:val="28"/>
          <w:szCs w:val="28"/>
          <w:lang w:val="uk-UA"/>
        </w:rPr>
        <w:t xml:space="preserve"> (зниження </w:t>
      </w:r>
      <w:r w:rsidRPr="00206599">
        <w:rPr>
          <w:rFonts w:ascii="Times New Roman" w:hAnsi="Times New Roman"/>
          <w:sz w:val="28"/>
          <w:szCs w:val="28"/>
          <w:lang w:val="uk-UA"/>
        </w:rPr>
        <w:t xml:space="preserve">відносного вмісту </w:t>
      </w:r>
      <w:r w:rsidRPr="00206599">
        <w:rPr>
          <w:rFonts w:ascii="Times New Roman" w:hAnsi="Times New Roman"/>
          <w:sz w:val="28"/>
          <w:szCs w:val="28"/>
          <w:lang w:val="en-US"/>
        </w:rPr>
        <w:t>CD</w:t>
      </w:r>
      <w:r w:rsidRPr="00206599">
        <w:rPr>
          <w:rFonts w:ascii="Times New Roman" w:hAnsi="Times New Roman"/>
          <w:sz w:val="28"/>
          <w:szCs w:val="28"/>
          <w:lang w:val="uk-UA"/>
        </w:rPr>
        <w:t>3</w:t>
      </w:r>
      <w:r w:rsidR="002F499F">
        <w:rPr>
          <w:rFonts w:ascii="Times New Roman" w:hAnsi="Times New Roman"/>
          <w:sz w:val="28"/>
          <w:szCs w:val="28"/>
          <w:lang w:val="uk-UA"/>
        </w:rPr>
        <w:t>+</w:t>
      </w:r>
      <w:r w:rsidRPr="00206599">
        <w:rPr>
          <w:rFonts w:ascii="Times New Roman" w:hAnsi="Times New Roman"/>
          <w:sz w:val="28"/>
          <w:szCs w:val="28"/>
          <w:lang w:val="uk-UA"/>
        </w:rPr>
        <w:t xml:space="preserve">, </w:t>
      </w:r>
      <w:r w:rsidRPr="00206599">
        <w:rPr>
          <w:rFonts w:ascii="Times New Roman" w:hAnsi="Times New Roman"/>
          <w:sz w:val="28"/>
          <w:szCs w:val="28"/>
          <w:lang w:val="en-US"/>
        </w:rPr>
        <w:t>CD</w:t>
      </w:r>
      <w:r w:rsidRPr="00206599">
        <w:rPr>
          <w:rFonts w:ascii="Times New Roman" w:hAnsi="Times New Roman"/>
          <w:sz w:val="28"/>
          <w:szCs w:val="28"/>
          <w:lang w:val="uk-UA"/>
        </w:rPr>
        <w:t>4</w:t>
      </w:r>
      <w:r w:rsidR="002F499F">
        <w:rPr>
          <w:rFonts w:ascii="Times New Roman" w:hAnsi="Times New Roman"/>
          <w:sz w:val="28"/>
          <w:szCs w:val="28"/>
          <w:lang w:val="uk-UA"/>
        </w:rPr>
        <w:t>+</w:t>
      </w:r>
      <w:r w:rsidRPr="00206599">
        <w:rPr>
          <w:rFonts w:ascii="Times New Roman" w:hAnsi="Times New Roman"/>
          <w:sz w:val="28"/>
          <w:szCs w:val="28"/>
          <w:lang w:val="uk-UA"/>
        </w:rPr>
        <w:t xml:space="preserve">, </w:t>
      </w:r>
      <w:r w:rsidRPr="00206599">
        <w:rPr>
          <w:rFonts w:ascii="Times New Roman" w:hAnsi="Times New Roman"/>
          <w:sz w:val="28"/>
          <w:szCs w:val="28"/>
          <w:lang w:val="en-US"/>
        </w:rPr>
        <w:t>CD</w:t>
      </w:r>
      <w:r w:rsidRPr="00206599">
        <w:rPr>
          <w:rFonts w:ascii="Times New Roman" w:hAnsi="Times New Roman"/>
          <w:sz w:val="28"/>
          <w:szCs w:val="28"/>
          <w:lang w:val="uk-UA"/>
        </w:rPr>
        <w:t>8</w:t>
      </w:r>
      <w:r w:rsidR="002F499F">
        <w:rPr>
          <w:rFonts w:ascii="Times New Roman" w:hAnsi="Times New Roman"/>
          <w:sz w:val="28"/>
          <w:szCs w:val="28"/>
          <w:lang w:val="uk-UA"/>
        </w:rPr>
        <w:t>+</w:t>
      </w:r>
      <w:r>
        <w:rPr>
          <w:rFonts w:ascii="Times New Roman" w:hAnsi="Times New Roman"/>
          <w:sz w:val="28"/>
          <w:szCs w:val="28"/>
          <w:lang w:val="uk-UA"/>
        </w:rPr>
        <w:t>)</w:t>
      </w:r>
      <w:r w:rsidR="002F499F">
        <w:rPr>
          <w:rFonts w:ascii="Times New Roman" w:hAnsi="Times New Roman"/>
          <w:sz w:val="28"/>
          <w:szCs w:val="28"/>
          <w:lang w:val="uk-UA"/>
        </w:rPr>
        <w:t xml:space="preserve"> (р&lt;0,05)</w:t>
      </w:r>
      <w:r>
        <w:rPr>
          <w:rFonts w:ascii="Times New Roman" w:hAnsi="Times New Roman"/>
          <w:sz w:val="28"/>
          <w:szCs w:val="28"/>
          <w:lang w:val="uk-UA"/>
        </w:rPr>
        <w:t>.</w:t>
      </w:r>
      <w:r w:rsidRPr="00B30F2C">
        <w:rPr>
          <w:rFonts w:ascii="Times New Roman" w:hAnsi="Times New Roman"/>
          <w:sz w:val="28"/>
          <w:szCs w:val="28"/>
          <w:lang w:val="uk-UA"/>
        </w:rPr>
        <w:t xml:space="preserve"> </w:t>
      </w:r>
      <w:r w:rsidR="00F854DC">
        <w:rPr>
          <w:rFonts w:ascii="Times New Roman" w:hAnsi="Times New Roman"/>
          <w:sz w:val="28"/>
          <w:szCs w:val="28"/>
          <w:lang w:val="uk-UA"/>
        </w:rPr>
        <w:t>У</w:t>
      </w:r>
      <w:r w:rsidRPr="00DC4E77">
        <w:rPr>
          <w:rFonts w:ascii="Times New Roman" w:hAnsi="Times New Roman"/>
          <w:sz w:val="28"/>
          <w:szCs w:val="28"/>
          <w:lang w:val="uk-UA"/>
        </w:rPr>
        <w:t xml:space="preserve"> цитокіново</w:t>
      </w:r>
      <w:r w:rsidR="002F499F">
        <w:rPr>
          <w:rFonts w:ascii="Times New Roman" w:hAnsi="Times New Roman"/>
          <w:sz w:val="28"/>
          <w:szCs w:val="28"/>
          <w:lang w:val="uk-UA"/>
        </w:rPr>
        <w:t>му</w:t>
      </w:r>
      <w:r w:rsidRPr="00DC4E77">
        <w:rPr>
          <w:rFonts w:ascii="Times New Roman" w:hAnsi="Times New Roman"/>
          <w:sz w:val="28"/>
          <w:szCs w:val="28"/>
          <w:lang w:val="uk-UA"/>
        </w:rPr>
        <w:t xml:space="preserve"> профіл</w:t>
      </w:r>
      <w:r w:rsidR="00F854DC">
        <w:rPr>
          <w:rFonts w:ascii="Times New Roman" w:hAnsi="Times New Roman"/>
          <w:sz w:val="28"/>
          <w:szCs w:val="28"/>
          <w:lang w:val="uk-UA"/>
        </w:rPr>
        <w:t>і</w:t>
      </w:r>
      <w:r w:rsidRPr="00DC4E77">
        <w:rPr>
          <w:rFonts w:ascii="Times New Roman" w:hAnsi="Times New Roman"/>
          <w:sz w:val="28"/>
          <w:szCs w:val="28"/>
          <w:lang w:val="uk-UA"/>
        </w:rPr>
        <w:t xml:space="preserve"> </w:t>
      </w:r>
      <w:r>
        <w:rPr>
          <w:rFonts w:ascii="Times New Roman" w:hAnsi="Times New Roman"/>
          <w:sz w:val="28"/>
          <w:szCs w:val="28"/>
          <w:lang w:val="uk-UA"/>
        </w:rPr>
        <w:t>зберігається</w:t>
      </w:r>
      <w:r w:rsidRPr="00DC4E77">
        <w:rPr>
          <w:rFonts w:ascii="Times New Roman" w:hAnsi="Times New Roman"/>
          <w:sz w:val="28"/>
          <w:szCs w:val="28"/>
          <w:lang w:val="uk-UA"/>
        </w:rPr>
        <w:t xml:space="preserve"> </w:t>
      </w:r>
      <w:r>
        <w:rPr>
          <w:rFonts w:ascii="Times New Roman" w:hAnsi="Times New Roman"/>
          <w:sz w:val="28"/>
          <w:szCs w:val="28"/>
          <w:lang w:val="uk-UA"/>
        </w:rPr>
        <w:t xml:space="preserve">помірна </w:t>
      </w:r>
      <w:r w:rsidRPr="00DC4E77">
        <w:rPr>
          <w:rFonts w:ascii="Times New Roman" w:hAnsi="Times New Roman"/>
          <w:sz w:val="28"/>
          <w:szCs w:val="28"/>
          <w:lang w:val="uk-UA"/>
        </w:rPr>
        <w:t>активація прозапальних інтерлейкінів</w:t>
      </w:r>
      <w:r>
        <w:rPr>
          <w:rFonts w:ascii="Times New Roman" w:hAnsi="Times New Roman"/>
          <w:sz w:val="28"/>
          <w:szCs w:val="28"/>
          <w:lang w:val="uk-UA"/>
        </w:rPr>
        <w:t xml:space="preserve"> (</w:t>
      </w:r>
      <w:r w:rsidRPr="003A725F">
        <w:rPr>
          <w:rFonts w:ascii="Times New Roman" w:hAnsi="Times New Roman"/>
          <w:color w:val="000000"/>
          <w:sz w:val="28"/>
          <w:szCs w:val="28"/>
        </w:rPr>
        <w:t>IL</w:t>
      </w:r>
      <w:r w:rsidRPr="00727970">
        <w:rPr>
          <w:rFonts w:ascii="Times New Roman" w:hAnsi="Times New Roman"/>
          <w:color w:val="000000"/>
          <w:sz w:val="28"/>
          <w:szCs w:val="28"/>
          <w:lang w:val="uk-UA"/>
        </w:rPr>
        <w:t xml:space="preserve"> 1</w:t>
      </w:r>
      <w:r w:rsidRPr="00DC4E77">
        <w:rPr>
          <w:rFonts w:ascii="Times New Roman" w:hAnsi="Times New Roman"/>
          <w:sz w:val="28"/>
          <w:szCs w:val="28"/>
          <w:lang w:val="uk-UA"/>
        </w:rPr>
        <w:t xml:space="preserve">, </w:t>
      </w:r>
      <w:r w:rsidRPr="002804E1">
        <w:rPr>
          <w:rFonts w:ascii="Times New Roman" w:hAnsi="Times New Roman"/>
          <w:color w:val="000000"/>
          <w:sz w:val="28"/>
          <w:szCs w:val="28"/>
          <w:lang w:val="uk-UA"/>
        </w:rPr>
        <w:t>ФН</w:t>
      </w:r>
      <w:r w:rsidR="00E84E03">
        <w:rPr>
          <w:rFonts w:ascii="Times New Roman" w:hAnsi="Times New Roman"/>
          <w:color w:val="000000"/>
          <w:sz w:val="28"/>
          <w:szCs w:val="28"/>
          <w:lang w:val="uk-UA"/>
        </w:rPr>
        <w:t>П</w:t>
      </w:r>
      <w:r w:rsidRPr="002804E1">
        <w:rPr>
          <w:rFonts w:ascii="Times New Roman" w:hAnsi="Times New Roman"/>
          <w:color w:val="000000"/>
          <w:sz w:val="28"/>
          <w:szCs w:val="28"/>
          <w:lang w:val="uk-UA"/>
        </w:rPr>
        <w:t xml:space="preserve"> </w:t>
      </w:r>
      <w:r w:rsidRPr="003A725F">
        <w:rPr>
          <w:rFonts w:ascii="Times New Roman" w:hAnsi="Times New Roman"/>
          <w:color w:val="000000"/>
          <w:sz w:val="28"/>
          <w:szCs w:val="28"/>
        </w:rPr>
        <w:t>α</w:t>
      </w:r>
      <w:r>
        <w:rPr>
          <w:rFonts w:ascii="Times New Roman" w:hAnsi="Times New Roman"/>
          <w:color w:val="000000"/>
          <w:sz w:val="28"/>
          <w:szCs w:val="28"/>
          <w:lang w:val="uk-UA"/>
        </w:rPr>
        <w:t>)</w:t>
      </w:r>
      <w:r w:rsidR="002F499F">
        <w:rPr>
          <w:rFonts w:ascii="Times New Roman" w:hAnsi="Times New Roman"/>
          <w:color w:val="000000"/>
          <w:sz w:val="28"/>
          <w:szCs w:val="28"/>
          <w:lang w:val="uk-UA"/>
        </w:rPr>
        <w:t xml:space="preserve"> (</w:t>
      </w:r>
      <w:r w:rsidR="002F499F">
        <w:rPr>
          <w:rFonts w:ascii="Times New Roman" w:hAnsi="Times New Roman"/>
          <w:sz w:val="28"/>
          <w:szCs w:val="28"/>
          <w:lang w:val="uk-UA"/>
        </w:rPr>
        <w:t>р&lt;0,05)</w:t>
      </w:r>
      <w:r w:rsidRPr="00DC4E77">
        <w:rPr>
          <w:rFonts w:ascii="Times New Roman" w:hAnsi="Times New Roman"/>
          <w:sz w:val="28"/>
          <w:szCs w:val="28"/>
          <w:lang w:val="uk-UA"/>
        </w:rPr>
        <w:t xml:space="preserve">, та значна – протизапального </w:t>
      </w:r>
      <w:r w:rsidRPr="00DC4E77">
        <w:rPr>
          <w:rFonts w:ascii="Times New Roman" w:hAnsi="Times New Roman"/>
          <w:sz w:val="28"/>
          <w:szCs w:val="28"/>
        </w:rPr>
        <w:t>IL</w:t>
      </w:r>
      <w:r w:rsidRPr="0008032A">
        <w:rPr>
          <w:rFonts w:ascii="Times New Roman" w:hAnsi="Times New Roman"/>
          <w:sz w:val="28"/>
          <w:szCs w:val="28"/>
          <w:lang w:val="uk-UA"/>
        </w:rPr>
        <w:t xml:space="preserve"> 4</w:t>
      </w:r>
      <w:r w:rsidR="002F499F">
        <w:rPr>
          <w:rFonts w:ascii="Times New Roman" w:hAnsi="Times New Roman"/>
          <w:sz w:val="28"/>
          <w:szCs w:val="28"/>
          <w:lang w:val="uk-UA"/>
        </w:rPr>
        <w:t xml:space="preserve"> (р&lt;0,05)</w:t>
      </w:r>
      <w:r>
        <w:rPr>
          <w:rFonts w:ascii="Times New Roman" w:hAnsi="Times New Roman"/>
          <w:sz w:val="28"/>
          <w:szCs w:val="28"/>
          <w:lang w:val="uk-UA"/>
        </w:rPr>
        <w:t xml:space="preserve">, з боку гуморальної ланки імунітету </w:t>
      </w:r>
      <w:r w:rsidR="00D76FEE">
        <w:rPr>
          <w:rFonts w:ascii="Times New Roman" w:hAnsi="Times New Roman"/>
          <w:sz w:val="28"/>
          <w:szCs w:val="28"/>
          <w:lang w:val="uk-UA"/>
        </w:rPr>
        <w:t>–</w:t>
      </w:r>
      <w:r>
        <w:rPr>
          <w:rFonts w:ascii="Times New Roman" w:hAnsi="Times New Roman"/>
          <w:sz w:val="28"/>
          <w:szCs w:val="28"/>
          <w:lang w:val="uk-UA"/>
        </w:rPr>
        <w:t xml:space="preserve"> нормалізація</w:t>
      </w:r>
      <w:r w:rsidRPr="00FC4733">
        <w:rPr>
          <w:rFonts w:ascii="Times New Roman" w:hAnsi="Times New Roman"/>
          <w:sz w:val="28"/>
          <w:szCs w:val="28"/>
          <w:lang w:val="uk-UA"/>
        </w:rPr>
        <w:t xml:space="preserve"> антитілогенеза</w:t>
      </w:r>
      <w:r>
        <w:rPr>
          <w:rFonts w:ascii="Times New Roman" w:hAnsi="Times New Roman"/>
          <w:sz w:val="28"/>
          <w:szCs w:val="28"/>
          <w:lang w:val="uk-UA"/>
        </w:rPr>
        <w:t>.</w:t>
      </w:r>
      <w:r w:rsidRPr="00FC4733">
        <w:rPr>
          <w:rFonts w:ascii="Times New Roman" w:hAnsi="Times New Roman"/>
          <w:sz w:val="28"/>
          <w:szCs w:val="28"/>
          <w:lang w:val="uk-UA"/>
        </w:rPr>
        <w:t xml:space="preserve"> </w:t>
      </w:r>
    </w:p>
    <w:p w:rsidR="00222072" w:rsidRPr="00222072" w:rsidRDefault="00F37C93" w:rsidP="0094347F">
      <w:pPr>
        <w:spacing w:after="0" w:line="360" w:lineRule="auto"/>
        <w:ind w:firstLine="709"/>
        <w:jc w:val="both"/>
        <w:rPr>
          <w:rFonts w:ascii="Times New Roman" w:hAnsi="Times New Roman"/>
          <w:sz w:val="28"/>
          <w:szCs w:val="28"/>
          <w:lang w:val="uk-UA"/>
        </w:rPr>
      </w:pPr>
      <w:r w:rsidRPr="00222072">
        <w:rPr>
          <w:rFonts w:ascii="Times New Roman" w:hAnsi="Times New Roman"/>
          <w:sz w:val="28"/>
          <w:szCs w:val="28"/>
          <w:lang w:val="uk-UA"/>
        </w:rPr>
        <w:t xml:space="preserve">Таким чином ІМ при затяжному його перебігу також зберігає основні клінічні ознаки. У всіх дітей захворювання починається з помірно вираженої інтоксикації, проявом якої є: слабкість, зниження апетиту, головний біль, лихоманка. </w:t>
      </w:r>
    </w:p>
    <w:p w:rsidR="00222072" w:rsidRPr="00222072" w:rsidRDefault="00222072" w:rsidP="00222072">
      <w:pPr>
        <w:spacing w:after="0" w:line="360" w:lineRule="auto"/>
        <w:ind w:firstLine="709"/>
        <w:jc w:val="both"/>
        <w:rPr>
          <w:rFonts w:ascii="Times New Roman" w:hAnsi="Times New Roman"/>
          <w:sz w:val="28"/>
          <w:szCs w:val="28"/>
          <w:lang w:val="uk-UA"/>
        </w:rPr>
      </w:pPr>
      <w:r w:rsidRPr="00222072">
        <w:rPr>
          <w:rFonts w:ascii="Times New Roman" w:hAnsi="Times New Roman"/>
          <w:sz w:val="28"/>
          <w:szCs w:val="28"/>
          <w:lang w:val="uk-UA"/>
        </w:rPr>
        <w:t>Гострий тонзиліт реєструється в 100% випадків, його катаральна форма відмічається в 5,</w:t>
      </w:r>
      <w:r w:rsidR="00F854DC">
        <w:rPr>
          <w:rFonts w:ascii="Times New Roman" w:hAnsi="Times New Roman"/>
          <w:sz w:val="28"/>
          <w:szCs w:val="28"/>
          <w:lang w:val="uk-UA"/>
        </w:rPr>
        <w:t>1</w:t>
      </w:r>
      <w:r w:rsidRPr="00222072">
        <w:rPr>
          <w:rFonts w:ascii="Times New Roman" w:hAnsi="Times New Roman"/>
          <w:sz w:val="28"/>
          <w:szCs w:val="28"/>
          <w:lang w:val="uk-UA"/>
        </w:rPr>
        <w:t xml:space="preserve">% хворих, фолікулярна та/або лакунарна </w:t>
      </w:r>
      <w:r w:rsidR="00D76FEE">
        <w:rPr>
          <w:rFonts w:ascii="Times New Roman" w:hAnsi="Times New Roman"/>
          <w:sz w:val="28"/>
          <w:szCs w:val="28"/>
          <w:lang w:val="uk-UA"/>
        </w:rPr>
        <w:t>–</w:t>
      </w:r>
      <w:r w:rsidRPr="00222072">
        <w:rPr>
          <w:rFonts w:ascii="Times New Roman" w:hAnsi="Times New Roman"/>
          <w:sz w:val="28"/>
          <w:szCs w:val="28"/>
          <w:lang w:val="uk-UA"/>
        </w:rPr>
        <w:t xml:space="preserve"> в 9</w:t>
      </w:r>
      <w:r w:rsidR="00F854DC">
        <w:rPr>
          <w:rFonts w:ascii="Times New Roman" w:hAnsi="Times New Roman"/>
          <w:sz w:val="28"/>
          <w:szCs w:val="28"/>
          <w:lang w:val="uk-UA"/>
        </w:rPr>
        <w:t>4</w:t>
      </w:r>
      <w:r w:rsidRPr="00222072">
        <w:rPr>
          <w:rFonts w:ascii="Times New Roman" w:hAnsi="Times New Roman"/>
          <w:sz w:val="28"/>
          <w:szCs w:val="28"/>
          <w:lang w:val="uk-UA"/>
        </w:rPr>
        <w:t>,</w:t>
      </w:r>
      <w:r w:rsidR="00F854DC">
        <w:rPr>
          <w:rFonts w:ascii="Times New Roman" w:hAnsi="Times New Roman"/>
          <w:sz w:val="28"/>
          <w:szCs w:val="28"/>
          <w:lang w:val="uk-UA"/>
        </w:rPr>
        <w:t>9</w:t>
      </w:r>
      <w:r w:rsidRPr="00222072">
        <w:rPr>
          <w:rFonts w:ascii="Times New Roman" w:hAnsi="Times New Roman"/>
          <w:sz w:val="28"/>
          <w:szCs w:val="28"/>
          <w:lang w:val="uk-UA"/>
        </w:rPr>
        <w:t xml:space="preserve"> %</w:t>
      </w:r>
      <w:r w:rsidRPr="00222072">
        <w:rPr>
          <w:rFonts w:ascii="Times New Roman" w:hAnsi="Times New Roman"/>
          <w:sz w:val="28"/>
          <w:szCs w:val="20"/>
          <w:lang w:val="uk-UA"/>
        </w:rPr>
        <w:t>.</w:t>
      </w:r>
    </w:p>
    <w:p w:rsidR="00222072" w:rsidRPr="00222072" w:rsidRDefault="00222072" w:rsidP="00222072">
      <w:pPr>
        <w:spacing w:after="0" w:line="360" w:lineRule="auto"/>
        <w:ind w:firstLine="709"/>
        <w:jc w:val="both"/>
        <w:rPr>
          <w:rFonts w:ascii="Times New Roman" w:hAnsi="Times New Roman"/>
          <w:sz w:val="28"/>
          <w:szCs w:val="28"/>
          <w:lang w:val="uk-UA"/>
        </w:rPr>
      </w:pPr>
      <w:r w:rsidRPr="00222072">
        <w:rPr>
          <w:rFonts w:ascii="Times New Roman" w:hAnsi="Times New Roman"/>
          <w:sz w:val="28"/>
          <w:szCs w:val="28"/>
          <w:lang w:val="uk-UA"/>
        </w:rPr>
        <w:t>Полілімфаденопатія спостерігається в 100% випадків. При цьому у дітей з ЗП хвороби відзначається збільшення трьох та більше груп лімфатичних вузлів.</w:t>
      </w:r>
    </w:p>
    <w:p w:rsidR="00222072" w:rsidRPr="00222072" w:rsidRDefault="00222072" w:rsidP="00222072">
      <w:pPr>
        <w:spacing w:after="0" w:line="360" w:lineRule="auto"/>
        <w:ind w:firstLine="709"/>
        <w:jc w:val="both"/>
        <w:rPr>
          <w:rFonts w:ascii="Times New Roman" w:hAnsi="Times New Roman"/>
          <w:sz w:val="28"/>
          <w:szCs w:val="28"/>
          <w:lang w:val="uk-UA"/>
        </w:rPr>
      </w:pPr>
      <w:r w:rsidRPr="00222072">
        <w:rPr>
          <w:rFonts w:ascii="Times New Roman" w:hAnsi="Times New Roman"/>
          <w:sz w:val="28"/>
          <w:szCs w:val="20"/>
          <w:lang w:val="uk-UA"/>
        </w:rPr>
        <w:t xml:space="preserve">Гепатоспленіт реєструється у більшості випадків. Збільшення </w:t>
      </w:r>
      <w:r w:rsidRPr="00222072">
        <w:rPr>
          <w:rFonts w:ascii="Times New Roman" w:hAnsi="Times New Roman"/>
          <w:sz w:val="28"/>
          <w:szCs w:val="28"/>
          <w:lang w:val="uk-UA"/>
        </w:rPr>
        <w:t xml:space="preserve">розмірів печінки ≥2,6 см. </w:t>
      </w:r>
      <w:r w:rsidRPr="00222072">
        <w:rPr>
          <w:rFonts w:ascii="Times New Roman" w:hAnsi="Times New Roman"/>
          <w:sz w:val="28"/>
          <w:szCs w:val="20"/>
          <w:lang w:val="uk-UA"/>
        </w:rPr>
        <w:t>нижче підребер</w:t>
      </w:r>
      <w:r w:rsidR="00D76FEE">
        <w:rPr>
          <w:rFonts w:ascii="Times New Roman" w:hAnsi="Times New Roman"/>
          <w:sz w:val="28"/>
          <w:szCs w:val="20"/>
          <w:lang w:val="uk-UA"/>
        </w:rPr>
        <w:t>’</w:t>
      </w:r>
      <w:r w:rsidRPr="00222072">
        <w:rPr>
          <w:rFonts w:ascii="Times New Roman" w:hAnsi="Times New Roman"/>
          <w:sz w:val="28"/>
          <w:szCs w:val="20"/>
          <w:lang w:val="uk-UA"/>
        </w:rPr>
        <w:t>я</w:t>
      </w:r>
      <w:r w:rsidRPr="00222072">
        <w:rPr>
          <w:rFonts w:ascii="Times New Roman" w:hAnsi="Times New Roman"/>
          <w:sz w:val="28"/>
          <w:szCs w:val="28"/>
          <w:lang w:val="uk-UA"/>
        </w:rPr>
        <w:t xml:space="preserve"> зареєстровано в 92,</w:t>
      </w:r>
      <w:r w:rsidR="00F854DC">
        <w:rPr>
          <w:rFonts w:ascii="Times New Roman" w:hAnsi="Times New Roman"/>
          <w:sz w:val="28"/>
          <w:szCs w:val="28"/>
          <w:lang w:val="uk-UA"/>
        </w:rPr>
        <w:t>8</w:t>
      </w:r>
      <w:r w:rsidRPr="00222072">
        <w:rPr>
          <w:rFonts w:ascii="Times New Roman" w:hAnsi="Times New Roman"/>
          <w:sz w:val="28"/>
          <w:szCs w:val="28"/>
          <w:lang w:val="uk-UA"/>
        </w:rPr>
        <w:t>%</w:t>
      </w:r>
      <w:r w:rsidR="00F854DC">
        <w:rPr>
          <w:rFonts w:ascii="Times New Roman" w:hAnsi="Times New Roman"/>
          <w:sz w:val="28"/>
          <w:szCs w:val="28"/>
          <w:lang w:val="uk-UA"/>
        </w:rPr>
        <w:t xml:space="preserve"> </w:t>
      </w:r>
      <w:r w:rsidRPr="00222072">
        <w:rPr>
          <w:rFonts w:ascii="Times New Roman" w:hAnsi="Times New Roman"/>
          <w:sz w:val="28"/>
          <w:szCs w:val="28"/>
          <w:lang w:val="uk-UA"/>
        </w:rPr>
        <w:t>випадків, селезінки ≥1,1 см. – в 5</w:t>
      </w:r>
      <w:r w:rsidR="00F854DC">
        <w:rPr>
          <w:rFonts w:ascii="Times New Roman" w:hAnsi="Times New Roman"/>
          <w:sz w:val="28"/>
          <w:szCs w:val="28"/>
          <w:lang w:val="uk-UA"/>
        </w:rPr>
        <w:t>1</w:t>
      </w:r>
      <w:r w:rsidRPr="00222072">
        <w:rPr>
          <w:rFonts w:ascii="Times New Roman" w:hAnsi="Times New Roman"/>
          <w:sz w:val="28"/>
          <w:szCs w:val="28"/>
          <w:lang w:val="uk-UA"/>
        </w:rPr>
        <w:t>,</w:t>
      </w:r>
      <w:r w:rsidR="00F854DC">
        <w:rPr>
          <w:rFonts w:ascii="Times New Roman" w:hAnsi="Times New Roman"/>
          <w:sz w:val="28"/>
          <w:szCs w:val="28"/>
          <w:lang w:val="uk-UA"/>
        </w:rPr>
        <w:t>1</w:t>
      </w:r>
      <w:r w:rsidRPr="00222072">
        <w:rPr>
          <w:rFonts w:ascii="Times New Roman" w:hAnsi="Times New Roman"/>
          <w:sz w:val="28"/>
          <w:szCs w:val="28"/>
          <w:lang w:val="uk-UA"/>
        </w:rPr>
        <w:t>% дітей.</w:t>
      </w:r>
    </w:p>
    <w:p w:rsidR="00F37C93" w:rsidRPr="00222072" w:rsidRDefault="00F37C93" w:rsidP="0094347F">
      <w:pPr>
        <w:spacing w:after="0" w:line="360" w:lineRule="auto"/>
        <w:ind w:firstLine="709"/>
        <w:jc w:val="both"/>
        <w:rPr>
          <w:rFonts w:ascii="Times New Roman" w:hAnsi="Times New Roman"/>
          <w:sz w:val="28"/>
          <w:szCs w:val="28"/>
          <w:lang w:val="uk-UA"/>
        </w:rPr>
      </w:pPr>
      <w:r w:rsidRPr="00222072">
        <w:rPr>
          <w:rFonts w:ascii="Times New Roman" w:hAnsi="Times New Roman"/>
          <w:sz w:val="28"/>
          <w:szCs w:val="28"/>
          <w:lang w:val="uk-UA"/>
        </w:rPr>
        <w:t>Скарги хворого на біль у горлі спостерігаються в 68,</w:t>
      </w:r>
      <w:r w:rsidR="00F854DC">
        <w:rPr>
          <w:rFonts w:ascii="Times New Roman" w:hAnsi="Times New Roman"/>
          <w:sz w:val="28"/>
          <w:szCs w:val="28"/>
          <w:lang w:val="uk-UA"/>
        </w:rPr>
        <w:t>3</w:t>
      </w:r>
      <w:r w:rsidRPr="00222072">
        <w:rPr>
          <w:rFonts w:ascii="Times New Roman" w:hAnsi="Times New Roman"/>
          <w:sz w:val="28"/>
          <w:szCs w:val="28"/>
          <w:lang w:val="uk-UA"/>
        </w:rPr>
        <w:t xml:space="preserve">% випадків. При огляді пацієнтів відзначається блідість шкіри </w:t>
      </w:r>
      <w:r w:rsidR="005B05C5">
        <w:rPr>
          <w:rFonts w:ascii="Times New Roman" w:hAnsi="Times New Roman"/>
          <w:sz w:val="28"/>
          <w:szCs w:val="28"/>
          <w:lang w:val="uk-UA"/>
        </w:rPr>
        <w:t>в</w:t>
      </w:r>
      <w:r w:rsidRPr="00222072">
        <w:rPr>
          <w:rFonts w:ascii="Times New Roman" w:hAnsi="Times New Roman"/>
          <w:sz w:val="28"/>
          <w:szCs w:val="28"/>
          <w:lang w:val="uk-UA"/>
        </w:rPr>
        <w:t xml:space="preserve"> 43,</w:t>
      </w:r>
      <w:r w:rsidR="00F854DC">
        <w:rPr>
          <w:rFonts w:ascii="Times New Roman" w:hAnsi="Times New Roman"/>
          <w:sz w:val="28"/>
          <w:szCs w:val="28"/>
          <w:lang w:val="uk-UA"/>
        </w:rPr>
        <w:t>2</w:t>
      </w:r>
      <w:r w:rsidRPr="00222072">
        <w:rPr>
          <w:rFonts w:ascii="Times New Roman" w:hAnsi="Times New Roman"/>
          <w:sz w:val="28"/>
          <w:szCs w:val="28"/>
          <w:lang w:val="uk-UA"/>
        </w:rPr>
        <w:t>%</w:t>
      </w:r>
      <w:r w:rsidR="005B05C5">
        <w:rPr>
          <w:rFonts w:ascii="Times New Roman" w:hAnsi="Times New Roman"/>
          <w:sz w:val="28"/>
          <w:szCs w:val="28"/>
          <w:lang w:val="uk-UA"/>
        </w:rPr>
        <w:t xml:space="preserve"> хворих,</w:t>
      </w:r>
      <w:r w:rsidR="005B05C5" w:rsidRPr="005B05C5">
        <w:rPr>
          <w:rFonts w:ascii="Times New Roman" w:hAnsi="Times New Roman"/>
          <w:sz w:val="28"/>
          <w:szCs w:val="28"/>
          <w:lang w:val="uk-UA"/>
        </w:rPr>
        <w:t xml:space="preserve"> </w:t>
      </w:r>
      <w:r w:rsidR="005B05C5" w:rsidRPr="00222072">
        <w:rPr>
          <w:rFonts w:ascii="Times New Roman" w:hAnsi="Times New Roman"/>
          <w:sz w:val="28"/>
          <w:szCs w:val="28"/>
          <w:lang w:val="uk-UA"/>
        </w:rPr>
        <w:t xml:space="preserve">одутлість обличчя </w:t>
      </w:r>
      <w:r w:rsidR="00D76FEE">
        <w:rPr>
          <w:rFonts w:ascii="Times New Roman" w:hAnsi="Times New Roman"/>
          <w:sz w:val="28"/>
          <w:szCs w:val="28"/>
          <w:lang w:val="uk-UA"/>
        </w:rPr>
        <w:t>–</w:t>
      </w:r>
      <w:r w:rsidR="005B05C5" w:rsidRPr="00222072">
        <w:rPr>
          <w:rFonts w:ascii="Times New Roman" w:hAnsi="Times New Roman"/>
          <w:sz w:val="28"/>
          <w:szCs w:val="28"/>
          <w:lang w:val="uk-UA"/>
        </w:rPr>
        <w:t xml:space="preserve"> 12,</w:t>
      </w:r>
      <w:r w:rsidR="00F854DC">
        <w:rPr>
          <w:rFonts w:ascii="Times New Roman" w:hAnsi="Times New Roman"/>
          <w:sz w:val="28"/>
          <w:szCs w:val="28"/>
          <w:lang w:val="uk-UA"/>
        </w:rPr>
        <w:t>9</w:t>
      </w:r>
      <w:r w:rsidR="005B05C5" w:rsidRPr="00222072">
        <w:rPr>
          <w:rFonts w:ascii="Times New Roman" w:hAnsi="Times New Roman"/>
          <w:sz w:val="28"/>
          <w:szCs w:val="28"/>
          <w:lang w:val="uk-UA"/>
        </w:rPr>
        <w:t>%</w:t>
      </w:r>
      <w:r w:rsidR="005B05C5">
        <w:rPr>
          <w:rFonts w:ascii="Times New Roman" w:hAnsi="Times New Roman"/>
          <w:sz w:val="28"/>
          <w:szCs w:val="28"/>
          <w:lang w:val="uk-UA"/>
        </w:rPr>
        <w:t>.</w:t>
      </w:r>
    </w:p>
    <w:p w:rsidR="00F37C93" w:rsidRPr="00222072" w:rsidRDefault="00F37C93" w:rsidP="0094347F">
      <w:pPr>
        <w:spacing w:after="0" w:line="360" w:lineRule="auto"/>
        <w:ind w:firstLine="709"/>
        <w:jc w:val="both"/>
        <w:rPr>
          <w:rFonts w:ascii="Times New Roman" w:hAnsi="Times New Roman"/>
          <w:sz w:val="28"/>
          <w:szCs w:val="28"/>
          <w:lang w:val="uk-UA"/>
        </w:rPr>
      </w:pPr>
      <w:r w:rsidRPr="00222072">
        <w:rPr>
          <w:rFonts w:ascii="Times New Roman" w:hAnsi="Times New Roman"/>
          <w:sz w:val="28"/>
          <w:szCs w:val="28"/>
          <w:lang w:val="uk-UA"/>
        </w:rPr>
        <w:t>Адено</w:t>
      </w:r>
      <w:r w:rsidR="001B0650">
        <w:rPr>
          <w:rFonts w:ascii="Times New Roman" w:hAnsi="Times New Roman"/>
          <w:sz w:val="28"/>
          <w:szCs w:val="28"/>
          <w:lang w:val="uk-UA"/>
        </w:rPr>
        <w:t>ї</w:t>
      </w:r>
      <w:r w:rsidRPr="00222072">
        <w:rPr>
          <w:rFonts w:ascii="Times New Roman" w:hAnsi="Times New Roman"/>
          <w:sz w:val="28"/>
          <w:szCs w:val="28"/>
          <w:lang w:val="uk-UA"/>
        </w:rPr>
        <w:t>дит, проявом якого є утруднення носового дихання зустрічається у 59,</w:t>
      </w:r>
      <w:r w:rsidR="00F854DC">
        <w:rPr>
          <w:rFonts w:ascii="Times New Roman" w:hAnsi="Times New Roman"/>
          <w:sz w:val="28"/>
          <w:szCs w:val="28"/>
          <w:lang w:val="uk-UA"/>
        </w:rPr>
        <w:t>7</w:t>
      </w:r>
      <w:r w:rsidRPr="00222072">
        <w:rPr>
          <w:rFonts w:ascii="Times New Roman" w:hAnsi="Times New Roman"/>
          <w:sz w:val="28"/>
          <w:szCs w:val="28"/>
          <w:lang w:val="uk-UA"/>
        </w:rPr>
        <w:t>% хворих</w:t>
      </w:r>
      <w:r w:rsidRPr="00222072">
        <w:rPr>
          <w:rFonts w:ascii="Times New Roman" w:hAnsi="Times New Roman"/>
          <w:sz w:val="28"/>
          <w:szCs w:val="20"/>
          <w:lang w:val="uk-UA"/>
        </w:rPr>
        <w:t>.</w:t>
      </w:r>
      <w:r w:rsidRPr="00222072">
        <w:rPr>
          <w:rFonts w:ascii="Times New Roman" w:hAnsi="Times New Roman"/>
          <w:sz w:val="28"/>
          <w:szCs w:val="28"/>
          <w:lang w:val="uk-UA"/>
        </w:rPr>
        <w:t xml:space="preserve"> </w:t>
      </w:r>
    </w:p>
    <w:p w:rsidR="00F37C93" w:rsidRPr="00222072" w:rsidRDefault="00F37C93" w:rsidP="0094347F">
      <w:pPr>
        <w:spacing w:after="0" w:line="360" w:lineRule="auto"/>
        <w:ind w:firstLine="709"/>
        <w:jc w:val="both"/>
        <w:rPr>
          <w:rFonts w:ascii="Times New Roman" w:hAnsi="Times New Roman"/>
          <w:sz w:val="28"/>
          <w:szCs w:val="28"/>
          <w:lang w:val="uk-UA"/>
        </w:rPr>
      </w:pPr>
      <w:r w:rsidRPr="00222072">
        <w:rPr>
          <w:rFonts w:ascii="Times New Roman" w:hAnsi="Times New Roman"/>
          <w:sz w:val="28"/>
          <w:szCs w:val="28"/>
          <w:lang w:val="uk-UA"/>
        </w:rPr>
        <w:t>Розвиток екзантеми має місце у 1</w:t>
      </w:r>
      <w:r w:rsidR="00797360" w:rsidRPr="00222072">
        <w:rPr>
          <w:rFonts w:ascii="Times New Roman" w:hAnsi="Times New Roman"/>
          <w:sz w:val="28"/>
          <w:szCs w:val="28"/>
          <w:lang w:val="uk-UA"/>
        </w:rPr>
        <w:t>4</w:t>
      </w:r>
      <w:r w:rsidRPr="00222072">
        <w:rPr>
          <w:rFonts w:ascii="Times New Roman" w:hAnsi="Times New Roman"/>
          <w:sz w:val="28"/>
          <w:szCs w:val="28"/>
          <w:lang w:val="uk-UA"/>
        </w:rPr>
        <w:t>,</w:t>
      </w:r>
      <w:r w:rsidR="00F854DC">
        <w:rPr>
          <w:rFonts w:ascii="Times New Roman" w:hAnsi="Times New Roman"/>
          <w:sz w:val="28"/>
          <w:szCs w:val="28"/>
          <w:lang w:val="uk-UA"/>
        </w:rPr>
        <w:t>4</w:t>
      </w:r>
      <w:r w:rsidRPr="00222072">
        <w:rPr>
          <w:rFonts w:ascii="Times New Roman" w:hAnsi="Times New Roman"/>
          <w:sz w:val="28"/>
          <w:szCs w:val="28"/>
          <w:lang w:val="uk-UA"/>
        </w:rPr>
        <w:t>% хворих та в більшості (99,5%) висип асоційований із застосуванням амінопеніцилінів</w:t>
      </w:r>
      <w:r w:rsidRPr="00222072">
        <w:rPr>
          <w:lang w:val="uk-UA"/>
        </w:rPr>
        <w:t xml:space="preserve"> </w:t>
      </w:r>
      <w:r w:rsidRPr="00222072">
        <w:rPr>
          <w:rFonts w:ascii="Times New Roman" w:hAnsi="Times New Roman"/>
          <w:sz w:val="28"/>
          <w:szCs w:val="28"/>
          <w:lang w:val="uk-UA"/>
        </w:rPr>
        <w:t xml:space="preserve">на </w:t>
      </w:r>
      <w:r w:rsidR="00797360" w:rsidRPr="00222072">
        <w:rPr>
          <w:rFonts w:ascii="Times New Roman" w:hAnsi="Times New Roman"/>
          <w:sz w:val="28"/>
          <w:szCs w:val="28"/>
          <w:lang w:val="uk-UA"/>
        </w:rPr>
        <w:t>до</w:t>
      </w:r>
      <w:r w:rsidR="00B833E0">
        <w:rPr>
          <w:rFonts w:ascii="Times New Roman" w:hAnsi="Times New Roman"/>
          <w:sz w:val="28"/>
          <w:szCs w:val="28"/>
          <w:lang w:val="uk-UA"/>
        </w:rPr>
        <w:t>шпитальному</w:t>
      </w:r>
      <w:r w:rsidR="00797360" w:rsidRPr="00222072">
        <w:rPr>
          <w:rFonts w:ascii="Times New Roman" w:hAnsi="Times New Roman"/>
          <w:sz w:val="28"/>
          <w:szCs w:val="28"/>
          <w:lang w:val="uk-UA"/>
        </w:rPr>
        <w:t xml:space="preserve"> етапі</w:t>
      </w:r>
      <w:r w:rsidRPr="00222072">
        <w:rPr>
          <w:rFonts w:ascii="Times New Roman" w:hAnsi="Times New Roman"/>
          <w:sz w:val="28"/>
          <w:szCs w:val="28"/>
          <w:lang w:val="uk-UA"/>
        </w:rPr>
        <w:t>.</w:t>
      </w:r>
    </w:p>
    <w:p w:rsidR="00670438" w:rsidRDefault="003753EC" w:rsidP="0094347F">
      <w:pPr>
        <w:spacing w:after="0" w:line="360" w:lineRule="auto"/>
        <w:ind w:firstLine="709"/>
        <w:jc w:val="both"/>
        <w:rPr>
          <w:rFonts w:ascii="Times New Roman" w:hAnsi="Times New Roman"/>
          <w:sz w:val="28"/>
          <w:szCs w:val="28"/>
          <w:lang w:val="uk-UA"/>
        </w:rPr>
      </w:pPr>
      <w:r w:rsidRPr="00222072">
        <w:rPr>
          <w:rFonts w:ascii="Times New Roman" w:hAnsi="Times New Roman"/>
          <w:sz w:val="28"/>
          <w:szCs w:val="28"/>
          <w:lang w:val="uk-UA"/>
        </w:rPr>
        <w:t xml:space="preserve">У хворих на ІМ </w:t>
      </w:r>
      <w:r w:rsidR="00BD11C9">
        <w:rPr>
          <w:rFonts w:ascii="Times New Roman" w:hAnsi="Times New Roman"/>
          <w:sz w:val="28"/>
          <w:szCs w:val="28"/>
          <w:lang w:val="uk-UA"/>
        </w:rPr>
        <w:t xml:space="preserve">із затяжним перебігом хвороби </w:t>
      </w:r>
      <w:r w:rsidRPr="00222072">
        <w:rPr>
          <w:rFonts w:ascii="Times New Roman" w:hAnsi="Times New Roman"/>
          <w:sz w:val="28"/>
          <w:szCs w:val="28"/>
          <w:lang w:val="uk-UA"/>
        </w:rPr>
        <w:t>спостерігаються зміни структурно</w:t>
      </w:r>
      <w:r w:rsidR="00BD11C9">
        <w:rPr>
          <w:rFonts w:ascii="Times New Roman" w:hAnsi="Times New Roman"/>
          <w:sz w:val="28"/>
          <w:szCs w:val="28"/>
          <w:lang w:val="uk-UA"/>
        </w:rPr>
        <w:t>го</w:t>
      </w:r>
      <w:r w:rsidRPr="00222072">
        <w:rPr>
          <w:rFonts w:ascii="Times New Roman" w:hAnsi="Times New Roman"/>
          <w:sz w:val="28"/>
          <w:szCs w:val="28"/>
          <w:lang w:val="uk-UA"/>
        </w:rPr>
        <w:t xml:space="preserve"> стану лімфоцитів крові</w:t>
      </w:r>
      <w:r w:rsidR="00BD11C9">
        <w:rPr>
          <w:rFonts w:ascii="Times New Roman" w:hAnsi="Times New Roman"/>
          <w:sz w:val="28"/>
          <w:szCs w:val="28"/>
          <w:lang w:val="uk-UA"/>
        </w:rPr>
        <w:t xml:space="preserve"> </w:t>
      </w:r>
      <w:r w:rsidR="00BD11C9" w:rsidRPr="00BD11C9">
        <w:rPr>
          <w:rFonts w:ascii="Times New Roman" w:hAnsi="Times New Roman"/>
          <w:sz w:val="28"/>
          <w:szCs w:val="28"/>
          <w:lang w:val="uk-UA"/>
        </w:rPr>
        <w:t>протягом всього періоду хвороби</w:t>
      </w:r>
      <w:r w:rsidRPr="00222072">
        <w:rPr>
          <w:rFonts w:ascii="Times New Roman" w:hAnsi="Times New Roman"/>
          <w:sz w:val="28"/>
          <w:szCs w:val="28"/>
          <w:lang w:val="uk-UA"/>
        </w:rPr>
        <w:t xml:space="preserve">. </w:t>
      </w:r>
    </w:p>
    <w:p w:rsidR="003A25A4" w:rsidRDefault="00670438" w:rsidP="0094347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В</w:t>
      </w:r>
      <w:r w:rsidR="003753EC" w:rsidRPr="00222072">
        <w:rPr>
          <w:rFonts w:ascii="Times New Roman" w:hAnsi="Times New Roman"/>
          <w:sz w:val="28"/>
          <w:szCs w:val="28"/>
          <w:lang w:val="uk-UA"/>
        </w:rPr>
        <w:t xml:space="preserve">ідмічається депресія Т-клітинної ланки імунітету (зниження відносного вмісту </w:t>
      </w:r>
      <w:r w:rsidR="003753EC" w:rsidRPr="00222072">
        <w:rPr>
          <w:rFonts w:ascii="Times New Roman" w:hAnsi="Times New Roman"/>
          <w:sz w:val="28"/>
          <w:szCs w:val="28"/>
          <w:lang w:val="en-US"/>
        </w:rPr>
        <w:t>CD</w:t>
      </w:r>
      <w:r w:rsidR="003753EC" w:rsidRPr="00222072">
        <w:rPr>
          <w:rFonts w:ascii="Times New Roman" w:hAnsi="Times New Roman"/>
          <w:sz w:val="28"/>
          <w:szCs w:val="28"/>
          <w:lang w:val="uk-UA"/>
        </w:rPr>
        <w:t>3</w:t>
      </w:r>
      <w:r w:rsidR="006B278E" w:rsidRPr="00222072">
        <w:rPr>
          <w:rFonts w:ascii="Times New Roman" w:hAnsi="Times New Roman"/>
          <w:sz w:val="28"/>
          <w:szCs w:val="28"/>
          <w:lang w:val="uk-UA"/>
        </w:rPr>
        <w:t>+</w:t>
      </w:r>
      <w:r w:rsidR="003753EC" w:rsidRPr="00222072">
        <w:rPr>
          <w:rFonts w:ascii="Times New Roman" w:hAnsi="Times New Roman"/>
          <w:sz w:val="28"/>
          <w:szCs w:val="28"/>
          <w:lang w:val="uk-UA"/>
        </w:rPr>
        <w:t xml:space="preserve">, </w:t>
      </w:r>
      <w:r w:rsidR="003753EC" w:rsidRPr="00222072">
        <w:rPr>
          <w:rFonts w:ascii="Times New Roman" w:hAnsi="Times New Roman"/>
          <w:sz w:val="28"/>
          <w:szCs w:val="28"/>
          <w:lang w:val="en-US"/>
        </w:rPr>
        <w:t>CD</w:t>
      </w:r>
      <w:r w:rsidR="003753EC" w:rsidRPr="00222072">
        <w:rPr>
          <w:rFonts w:ascii="Times New Roman" w:hAnsi="Times New Roman"/>
          <w:sz w:val="28"/>
          <w:szCs w:val="28"/>
          <w:lang w:val="uk-UA"/>
        </w:rPr>
        <w:t>4</w:t>
      </w:r>
      <w:r w:rsidR="006B278E" w:rsidRPr="00222072">
        <w:rPr>
          <w:rFonts w:ascii="Times New Roman" w:hAnsi="Times New Roman"/>
          <w:sz w:val="28"/>
          <w:szCs w:val="28"/>
          <w:lang w:val="uk-UA"/>
        </w:rPr>
        <w:t>+</w:t>
      </w:r>
      <w:r w:rsidR="003753EC" w:rsidRPr="00222072">
        <w:rPr>
          <w:rFonts w:ascii="Times New Roman" w:hAnsi="Times New Roman"/>
          <w:sz w:val="28"/>
          <w:szCs w:val="28"/>
          <w:lang w:val="uk-UA"/>
        </w:rPr>
        <w:t xml:space="preserve">, </w:t>
      </w:r>
      <w:r w:rsidR="003753EC" w:rsidRPr="00222072">
        <w:rPr>
          <w:rFonts w:ascii="Times New Roman" w:hAnsi="Times New Roman"/>
          <w:sz w:val="28"/>
          <w:szCs w:val="28"/>
          <w:lang w:val="en-US"/>
        </w:rPr>
        <w:t>CD</w:t>
      </w:r>
      <w:r w:rsidR="003753EC" w:rsidRPr="00222072">
        <w:rPr>
          <w:rFonts w:ascii="Times New Roman" w:hAnsi="Times New Roman"/>
          <w:sz w:val="28"/>
          <w:szCs w:val="28"/>
          <w:lang w:val="uk-UA"/>
        </w:rPr>
        <w:t>8</w:t>
      </w:r>
      <w:r w:rsidR="006B278E" w:rsidRPr="00222072">
        <w:rPr>
          <w:rFonts w:ascii="Times New Roman" w:hAnsi="Times New Roman"/>
          <w:sz w:val="28"/>
          <w:szCs w:val="28"/>
          <w:lang w:val="uk-UA"/>
        </w:rPr>
        <w:t>+</w:t>
      </w:r>
      <w:r w:rsidR="003753EC" w:rsidRPr="00222072">
        <w:rPr>
          <w:rFonts w:ascii="Times New Roman" w:hAnsi="Times New Roman"/>
          <w:sz w:val="28"/>
          <w:szCs w:val="28"/>
          <w:lang w:val="uk-UA"/>
        </w:rPr>
        <w:t>), з боку В-системи – підвищений вміст СД 22</w:t>
      </w:r>
      <w:r w:rsidR="006B278E" w:rsidRPr="00222072">
        <w:rPr>
          <w:rFonts w:ascii="Times New Roman" w:hAnsi="Times New Roman"/>
          <w:sz w:val="28"/>
          <w:szCs w:val="28"/>
          <w:lang w:val="uk-UA"/>
        </w:rPr>
        <w:t>+</w:t>
      </w:r>
      <w:r w:rsidR="003753EC" w:rsidRPr="00222072">
        <w:rPr>
          <w:rFonts w:ascii="Times New Roman" w:hAnsi="Times New Roman"/>
          <w:sz w:val="28"/>
          <w:szCs w:val="28"/>
          <w:lang w:val="uk-UA"/>
        </w:rPr>
        <w:t>.</w:t>
      </w:r>
    </w:p>
    <w:p w:rsidR="00BD11C9" w:rsidRDefault="003753EC" w:rsidP="00BD11C9">
      <w:pPr>
        <w:spacing w:after="0" w:line="360" w:lineRule="auto"/>
        <w:ind w:firstLine="709"/>
        <w:jc w:val="both"/>
        <w:rPr>
          <w:rFonts w:ascii="Times New Roman" w:hAnsi="Times New Roman"/>
          <w:sz w:val="28"/>
          <w:szCs w:val="28"/>
          <w:lang w:val="uk-UA"/>
        </w:rPr>
      </w:pPr>
      <w:r w:rsidRPr="00222072">
        <w:rPr>
          <w:rFonts w:ascii="Times New Roman" w:hAnsi="Times New Roman"/>
          <w:sz w:val="28"/>
          <w:szCs w:val="28"/>
          <w:lang w:val="uk-UA"/>
        </w:rPr>
        <w:t>Відносно цитокінового профілю у хворих з формуванням ЗП перебігу ІМ спостерігається помірне підвищення кількісного вмісту в крові прозапальних інтерлейкінів (</w:t>
      </w:r>
      <w:r w:rsidRPr="00222072">
        <w:rPr>
          <w:rFonts w:ascii="Times New Roman" w:hAnsi="Times New Roman"/>
          <w:sz w:val="28"/>
          <w:szCs w:val="28"/>
        </w:rPr>
        <w:t>IL</w:t>
      </w:r>
      <w:r w:rsidRPr="00222072">
        <w:rPr>
          <w:rFonts w:ascii="Times New Roman" w:hAnsi="Times New Roman"/>
          <w:sz w:val="28"/>
          <w:szCs w:val="28"/>
          <w:lang w:val="uk-UA"/>
        </w:rPr>
        <w:t xml:space="preserve"> 1, ФН</w:t>
      </w:r>
      <w:r w:rsidR="00D421D1">
        <w:rPr>
          <w:rFonts w:ascii="Times New Roman" w:hAnsi="Times New Roman"/>
          <w:sz w:val="28"/>
          <w:szCs w:val="28"/>
          <w:lang w:val="uk-UA"/>
        </w:rPr>
        <w:t>П</w:t>
      </w:r>
      <w:r w:rsidRPr="00222072">
        <w:rPr>
          <w:rFonts w:ascii="Times New Roman" w:hAnsi="Times New Roman"/>
          <w:sz w:val="28"/>
          <w:szCs w:val="28"/>
          <w:lang w:val="uk-UA"/>
        </w:rPr>
        <w:t xml:space="preserve"> </w:t>
      </w:r>
      <w:r w:rsidRPr="00222072">
        <w:rPr>
          <w:rFonts w:ascii="Times New Roman" w:hAnsi="Times New Roman"/>
          <w:sz w:val="28"/>
          <w:szCs w:val="28"/>
        </w:rPr>
        <w:t>α</w:t>
      </w:r>
      <w:r w:rsidRPr="00222072">
        <w:rPr>
          <w:rFonts w:ascii="Times New Roman" w:hAnsi="Times New Roman"/>
          <w:sz w:val="28"/>
          <w:szCs w:val="28"/>
          <w:lang w:val="uk-UA"/>
        </w:rPr>
        <w:t xml:space="preserve">) та значне – протизапального </w:t>
      </w:r>
      <w:r w:rsidRPr="00222072">
        <w:rPr>
          <w:rFonts w:ascii="Times New Roman" w:hAnsi="Times New Roman"/>
          <w:sz w:val="28"/>
          <w:szCs w:val="28"/>
        </w:rPr>
        <w:t>IL</w:t>
      </w:r>
      <w:r w:rsidRPr="00222072">
        <w:rPr>
          <w:rFonts w:ascii="Times New Roman" w:hAnsi="Times New Roman"/>
          <w:sz w:val="28"/>
          <w:szCs w:val="28"/>
          <w:lang w:val="uk-UA"/>
        </w:rPr>
        <w:t xml:space="preserve"> 4.</w:t>
      </w:r>
    </w:p>
    <w:p w:rsidR="006B278E" w:rsidRDefault="003753EC" w:rsidP="00BD11C9">
      <w:pPr>
        <w:spacing w:after="0" w:line="360" w:lineRule="auto"/>
        <w:ind w:firstLine="709"/>
        <w:jc w:val="both"/>
        <w:rPr>
          <w:rFonts w:ascii="Times New Roman" w:hAnsi="Times New Roman"/>
          <w:sz w:val="28"/>
          <w:szCs w:val="28"/>
          <w:lang w:val="uk-UA"/>
        </w:rPr>
      </w:pPr>
      <w:r w:rsidRPr="00222072">
        <w:rPr>
          <w:rFonts w:ascii="Times New Roman" w:hAnsi="Times New Roman"/>
          <w:sz w:val="28"/>
          <w:szCs w:val="28"/>
          <w:lang w:val="uk-UA"/>
        </w:rPr>
        <w:t xml:space="preserve">В періоді ранньої реконвалесценції </w:t>
      </w:r>
      <w:r w:rsidR="00C80023" w:rsidRPr="00222072">
        <w:rPr>
          <w:rFonts w:ascii="Times New Roman" w:hAnsi="Times New Roman"/>
          <w:sz w:val="28"/>
          <w:szCs w:val="28"/>
          <w:lang w:val="uk-UA"/>
        </w:rPr>
        <w:t>зберігаються ознаки, які характерні для дебюту хвороби. Відносно</w:t>
      </w:r>
      <w:r w:rsidR="006B278E" w:rsidRPr="00222072">
        <w:rPr>
          <w:rFonts w:ascii="Times New Roman" w:hAnsi="Times New Roman"/>
          <w:sz w:val="28"/>
          <w:szCs w:val="28"/>
          <w:lang w:val="uk-UA"/>
        </w:rPr>
        <w:t xml:space="preserve"> гуморальної ланки імунітету </w:t>
      </w:r>
      <w:r w:rsidR="00BD11C9">
        <w:rPr>
          <w:rFonts w:ascii="Times New Roman" w:hAnsi="Times New Roman"/>
          <w:sz w:val="28"/>
          <w:szCs w:val="28"/>
          <w:lang w:val="uk-UA"/>
        </w:rPr>
        <w:t xml:space="preserve">до періоду ранньої реконвалесценції хворих </w:t>
      </w:r>
      <w:r w:rsidR="00C80023" w:rsidRPr="00222072">
        <w:rPr>
          <w:rFonts w:ascii="Times New Roman" w:hAnsi="Times New Roman"/>
          <w:sz w:val="28"/>
          <w:szCs w:val="28"/>
          <w:lang w:val="uk-UA"/>
        </w:rPr>
        <w:t>відзначається</w:t>
      </w:r>
      <w:r w:rsidR="006B278E" w:rsidRPr="00222072">
        <w:rPr>
          <w:rFonts w:ascii="Times New Roman" w:hAnsi="Times New Roman"/>
          <w:sz w:val="28"/>
          <w:szCs w:val="28"/>
          <w:lang w:val="uk-UA"/>
        </w:rPr>
        <w:t xml:space="preserve"> нормалізація антитілогенез</w:t>
      </w:r>
      <w:r w:rsidR="00CE7513">
        <w:rPr>
          <w:rFonts w:ascii="Times New Roman" w:hAnsi="Times New Roman"/>
          <w:sz w:val="28"/>
          <w:szCs w:val="28"/>
          <w:lang w:val="uk-UA"/>
        </w:rPr>
        <w:t>у</w:t>
      </w:r>
      <w:r w:rsidR="006B278E" w:rsidRPr="00222072">
        <w:rPr>
          <w:rFonts w:ascii="Times New Roman" w:hAnsi="Times New Roman"/>
          <w:sz w:val="28"/>
          <w:szCs w:val="28"/>
          <w:lang w:val="uk-UA"/>
        </w:rPr>
        <w:t xml:space="preserve">. </w:t>
      </w:r>
    </w:p>
    <w:p w:rsidR="00670438" w:rsidRDefault="00670438" w:rsidP="000033EE">
      <w:pPr>
        <w:spacing w:after="0" w:line="360" w:lineRule="auto"/>
        <w:jc w:val="both"/>
        <w:rPr>
          <w:rFonts w:ascii="Times New Roman" w:hAnsi="Times New Roman"/>
          <w:b/>
          <w:sz w:val="28"/>
          <w:szCs w:val="28"/>
          <w:lang w:val="uk-UA"/>
        </w:rPr>
      </w:pPr>
    </w:p>
    <w:p w:rsidR="009D3047" w:rsidRPr="001C1863" w:rsidRDefault="009D3047" w:rsidP="001C1863">
      <w:pPr>
        <w:pStyle w:val="2"/>
        <w:spacing w:line="360" w:lineRule="auto"/>
        <w:rPr>
          <w:lang w:val="uk-UA"/>
        </w:rPr>
      </w:pPr>
      <w:bookmarkStart w:id="75" w:name="_Toc47287416"/>
      <w:bookmarkStart w:id="76" w:name="_Toc50406742"/>
      <w:bookmarkStart w:id="77" w:name="_Toc59216561"/>
      <w:r w:rsidRPr="001C1863">
        <w:rPr>
          <w:lang w:val="uk-UA"/>
        </w:rPr>
        <w:t xml:space="preserve">3.3. Клініко-імунологічні відмінності </w:t>
      </w:r>
      <w:r w:rsidR="00F854DC" w:rsidRPr="001C1863">
        <w:rPr>
          <w:lang w:val="uk-UA"/>
        </w:rPr>
        <w:t>інфекційного мононуклеозу</w:t>
      </w:r>
      <w:r w:rsidRPr="001C1863">
        <w:rPr>
          <w:lang w:val="uk-UA"/>
        </w:rPr>
        <w:t xml:space="preserve"> у дітей з гострим і затяжним перебігом хвороби</w:t>
      </w:r>
      <w:bookmarkEnd w:id="75"/>
      <w:bookmarkEnd w:id="76"/>
      <w:bookmarkEnd w:id="77"/>
    </w:p>
    <w:p w:rsidR="008B6952" w:rsidRDefault="008B6952" w:rsidP="0029190A">
      <w:pPr>
        <w:spacing w:after="0" w:line="360" w:lineRule="auto"/>
        <w:ind w:firstLine="709"/>
        <w:jc w:val="both"/>
        <w:rPr>
          <w:rFonts w:ascii="Times New Roman" w:hAnsi="Times New Roman"/>
          <w:sz w:val="28"/>
          <w:szCs w:val="28"/>
          <w:lang w:val="uk-UA"/>
        </w:rPr>
      </w:pPr>
    </w:p>
    <w:p w:rsidR="0029190A" w:rsidRPr="0029190A" w:rsidRDefault="0029190A" w:rsidP="0029190A">
      <w:pPr>
        <w:spacing w:after="0" w:line="360" w:lineRule="auto"/>
        <w:ind w:firstLine="709"/>
        <w:jc w:val="both"/>
        <w:rPr>
          <w:rFonts w:ascii="Times New Roman" w:hAnsi="Times New Roman"/>
          <w:sz w:val="28"/>
          <w:szCs w:val="28"/>
        </w:rPr>
      </w:pPr>
      <w:r w:rsidRPr="0029190A">
        <w:rPr>
          <w:rFonts w:ascii="Times New Roman" w:hAnsi="Times New Roman"/>
          <w:sz w:val="28"/>
          <w:szCs w:val="28"/>
          <w:lang w:val="uk-UA"/>
        </w:rPr>
        <w:t>У розділах 3.1 і 3.2 ми встановили кл</w:t>
      </w:r>
      <w:r w:rsidR="009710AB">
        <w:rPr>
          <w:rFonts w:ascii="Times New Roman" w:hAnsi="Times New Roman"/>
          <w:sz w:val="28"/>
          <w:szCs w:val="28"/>
          <w:lang w:val="uk-UA"/>
        </w:rPr>
        <w:t>і</w:t>
      </w:r>
      <w:r w:rsidRPr="0029190A">
        <w:rPr>
          <w:rFonts w:ascii="Times New Roman" w:hAnsi="Times New Roman"/>
          <w:sz w:val="28"/>
          <w:szCs w:val="28"/>
          <w:lang w:val="uk-UA"/>
        </w:rPr>
        <w:t>н</w:t>
      </w:r>
      <w:r w:rsidR="009710AB">
        <w:rPr>
          <w:rFonts w:ascii="Times New Roman" w:hAnsi="Times New Roman"/>
          <w:sz w:val="28"/>
          <w:szCs w:val="28"/>
          <w:lang w:val="uk-UA"/>
        </w:rPr>
        <w:t>і</w:t>
      </w:r>
      <w:r w:rsidRPr="0029190A">
        <w:rPr>
          <w:rFonts w:ascii="Times New Roman" w:hAnsi="Times New Roman"/>
          <w:sz w:val="28"/>
          <w:szCs w:val="28"/>
          <w:lang w:val="uk-UA"/>
        </w:rPr>
        <w:t>ко-імунологічні особливості ІМ у дітей з гострим і затяжним перебігом хвороби. У цьому розділі ми вирішили провести порівняння отриманих результатів з метою виявлення їх подібності та можлив</w:t>
      </w:r>
      <w:r>
        <w:rPr>
          <w:rFonts w:ascii="Times New Roman" w:hAnsi="Times New Roman"/>
          <w:sz w:val="28"/>
          <w:szCs w:val="28"/>
          <w:lang w:val="uk-UA"/>
        </w:rPr>
        <w:t>их</w:t>
      </w:r>
      <w:r w:rsidRPr="0029190A">
        <w:rPr>
          <w:rFonts w:ascii="Times New Roman" w:hAnsi="Times New Roman"/>
          <w:sz w:val="28"/>
          <w:szCs w:val="28"/>
          <w:lang w:val="uk-UA"/>
        </w:rPr>
        <w:t xml:space="preserve"> відмінност</w:t>
      </w:r>
      <w:r>
        <w:rPr>
          <w:rFonts w:ascii="Times New Roman" w:hAnsi="Times New Roman"/>
          <w:sz w:val="28"/>
          <w:szCs w:val="28"/>
          <w:lang w:val="uk-UA"/>
        </w:rPr>
        <w:t>ей</w:t>
      </w:r>
      <w:r w:rsidRPr="0029190A">
        <w:rPr>
          <w:rFonts w:ascii="Times New Roman" w:hAnsi="Times New Roman"/>
          <w:sz w:val="28"/>
          <w:szCs w:val="28"/>
          <w:lang w:val="uk-UA"/>
        </w:rPr>
        <w:t>. І тому спочатку свого дослідження ми зіставили групи хворих з гострим перебігом захворювання і затяжним за віком і статтю скла</w:t>
      </w:r>
      <w:r>
        <w:rPr>
          <w:rFonts w:ascii="Times New Roman" w:hAnsi="Times New Roman"/>
          <w:sz w:val="28"/>
          <w:szCs w:val="28"/>
          <w:lang w:val="uk-UA"/>
        </w:rPr>
        <w:t>давших</w:t>
      </w:r>
      <w:r w:rsidRPr="0029190A">
        <w:rPr>
          <w:rFonts w:ascii="Times New Roman" w:hAnsi="Times New Roman"/>
          <w:sz w:val="28"/>
          <w:szCs w:val="28"/>
          <w:lang w:val="uk-UA"/>
        </w:rPr>
        <w:t xml:space="preserve"> їх дітей </w:t>
      </w:r>
      <w:r w:rsidR="00D76FEE">
        <w:rPr>
          <w:rFonts w:ascii="Times New Roman" w:hAnsi="Times New Roman"/>
          <w:sz w:val="28"/>
          <w:szCs w:val="28"/>
          <w:lang w:val="uk-UA"/>
        </w:rPr>
        <w:t>–</w:t>
      </w:r>
      <w:r w:rsidRPr="0029190A">
        <w:rPr>
          <w:rFonts w:ascii="Times New Roman" w:hAnsi="Times New Roman"/>
          <w:sz w:val="28"/>
          <w:szCs w:val="28"/>
          <w:lang w:val="uk-UA"/>
        </w:rPr>
        <w:t xml:space="preserve"> </w:t>
      </w:r>
      <w:r w:rsidR="00967C7B">
        <w:rPr>
          <w:rFonts w:ascii="Times New Roman" w:hAnsi="Times New Roman"/>
          <w:sz w:val="28"/>
          <w:szCs w:val="28"/>
          <w:lang w:val="uk-UA"/>
        </w:rPr>
        <w:t>т</w:t>
      </w:r>
      <w:r w:rsidR="00D76FEE">
        <w:rPr>
          <w:rFonts w:ascii="Times New Roman" w:hAnsi="Times New Roman"/>
          <w:sz w:val="28"/>
          <w:szCs w:val="28"/>
          <w:lang w:val="uk-UA"/>
        </w:rPr>
        <w:t>абл</w:t>
      </w:r>
      <w:r w:rsidRPr="0029190A">
        <w:rPr>
          <w:rFonts w:ascii="Times New Roman" w:hAnsi="Times New Roman"/>
          <w:sz w:val="28"/>
          <w:szCs w:val="28"/>
          <w:lang w:val="uk-UA"/>
        </w:rPr>
        <w:t>.3.3.1.</w:t>
      </w:r>
    </w:p>
    <w:p w:rsidR="009D3047" w:rsidRPr="00C64BEE" w:rsidRDefault="009D3047" w:rsidP="009D3047">
      <w:pPr>
        <w:jc w:val="right"/>
        <w:rPr>
          <w:rFonts w:ascii="Times New Roman" w:hAnsi="Times New Roman"/>
          <w:sz w:val="28"/>
          <w:szCs w:val="28"/>
          <w:lang w:val="uk-UA"/>
        </w:rPr>
      </w:pPr>
      <w:r w:rsidRPr="00C64BEE">
        <w:rPr>
          <w:rFonts w:ascii="Times New Roman" w:hAnsi="Times New Roman"/>
          <w:sz w:val="28"/>
          <w:szCs w:val="28"/>
          <w:lang w:val="uk-UA"/>
        </w:rPr>
        <w:t>Таблиця 3.3.1</w:t>
      </w:r>
    </w:p>
    <w:p w:rsidR="009D3047" w:rsidRPr="00882CE8" w:rsidRDefault="009D3047" w:rsidP="009D3047">
      <w:pPr>
        <w:jc w:val="center"/>
        <w:rPr>
          <w:rFonts w:ascii="Times New Roman" w:hAnsi="Times New Roman"/>
          <w:sz w:val="28"/>
          <w:szCs w:val="28"/>
          <w:lang w:val="uk-UA"/>
        </w:rPr>
      </w:pPr>
      <w:r w:rsidRPr="00882CE8">
        <w:rPr>
          <w:rFonts w:ascii="Times New Roman" w:hAnsi="Times New Roman"/>
          <w:sz w:val="28"/>
          <w:szCs w:val="28"/>
          <w:lang w:val="uk-UA"/>
        </w:rPr>
        <w:t>Розподіл хворих в групах відповідно до статі та віку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25"/>
        <w:gridCol w:w="2410"/>
        <w:gridCol w:w="1134"/>
        <w:gridCol w:w="1134"/>
        <w:gridCol w:w="1134"/>
        <w:gridCol w:w="1134"/>
        <w:gridCol w:w="1099"/>
      </w:tblGrid>
      <w:tr w:rsidR="009D3047" w:rsidRPr="00C64BEE" w:rsidTr="00F33A5D">
        <w:trPr>
          <w:trHeight w:val="240"/>
        </w:trPr>
        <w:tc>
          <w:tcPr>
            <w:tcW w:w="1525" w:type="dxa"/>
            <w:vMerge w:val="restart"/>
          </w:tcPr>
          <w:p w:rsidR="009D3047" w:rsidRPr="00C64BEE" w:rsidRDefault="009D3047" w:rsidP="00A71BDF">
            <w:pPr>
              <w:jc w:val="center"/>
              <w:rPr>
                <w:rFonts w:ascii="Times New Roman" w:hAnsi="Times New Roman"/>
                <w:sz w:val="28"/>
                <w:szCs w:val="28"/>
                <w:lang w:val="uk-UA"/>
              </w:rPr>
            </w:pPr>
            <w:r w:rsidRPr="00C64BEE">
              <w:rPr>
                <w:rFonts w:ascii="Times New Roman" w:hAnsi="Times New Roman"/>
                <w:sz w:val="28"/>
                <w:szCs w:val="28"/>
                <w:lang w:val="uk-UA"/>
              </w:rPr>
              <w:t>Показники</w:t>
            </w:r>
          </w:p>
        </w:tc>
        <w:tc>
          <w:tcPr>
            <w:tcW w:w="2410" w:type="dxa"/>
            <w:vMerge w:val="restart"/>
          </w:tcPr>
          <w:p w:rsidR="009D3047" w:rsidRPr="00C64BEE" w:rsidRDefault="009D3047" w:rsidP="00A71BDF">
            <w:pPr>
              <w:jc w:val="center"/>
              <w:rPr>
                <w:rFonts w:ascii="Times New Roman" w:hAnsi="Times New Roman"/>
                <w:sz w:val="28"/>
                <w:szCs w:val="28"/>
                <w:lang w:val="uk-UA"/>
              </w:rPr>
            </w:pPr>
            <w:r w:rsidRPr="00C64BEE">
              <w:rPr>
                <w:rFonts w:ascii="Times New Roman" w:hAnsi="Times New Roman"/>
                <w:sz w:val="28"/>
                <w:szCs w:val="28"/>
                <w:lang w:val="uk-UA"/>
              </w:rPr>
              <w:t>Градації показника</w:t>
            </w:r>
          </w:p>
        </w:tc>
        <w:tc>
          <w:tcPr>
            <w:tcW w:w="2268" w:type="dxa"/>
            <w:gridSpan w:val="2"/>
          </w:tcPr>
          <w:p w:rsidR="009D3047" w:rsidRDefault="009D3047" w:rsidP="00A71BDF">
            <w:pPr>
              <w:jc w:val="both"/>
              <w:rPr>
                <w:rFonts w:ascii="Times New Roman" w:hAnsi="Times New Roman"/>
                <w:sz w:val="28"/>
                <w:szCs w:val="28"/>
                <w:lang w:val="uk-UA"/>
              </w:rPr>
            </w:pPr>
            <w:r w:rsidRPr="00C64BEE">
              <w:rPr>
                <w:rFonts w:ascii="Times New Roman" w:hAnsi="Times New Roman"/>
                <w:sz w:val="28"/>
                <w:szCs w:val="28"/>
                <w:lang w:val="uk-UA"/>
              </w:rPr>
              <w:t>Гострий перебіг</w:t>
            </w:r>
          </w:p>
          <w:p w:rsidR="007C7065" w:rsidRPr="007C7065" w:rsidRDefault="007C7065" w:rsidP="007C7065">
            <w:pPr>
              <w:jc w:val="center"/>
              <w:rPr>
                <w:rFonts w:ascii="Times New Roman" w:hAnsi="Times New Roman"/>
                <w:sz w:val="28"/>
                <w:szCs w:val="28"/>
                <w:lang w:val="en-US"/>
              </w:rPr>
            </w:pPr>
            <w:r>
              <w:rPr>
                <w:rFonts w:ascii="Times New Roman" w:hAnsi="Times New Roman"/>
                <w:sz w:val="28"/>
                <w:szCs w:val="28"/>
                <w:lang w:val="en-US"/>
              </w:rPr>
              <w:t>n=304</w:t>
            </w:r>
          </w:p>
        </w:tc>
        <w:tc>
          <w:tcPr>
            <w:tcW w:w="2268" w:type="dxa"/>
            <w:gridSpan w:val="2"/>
          </w:tcPr>
          <w:p w:rsidR="009D3047" w:rsidRDefault="009D3047" w:rsidP="007C7065">
            <w:pPr>
              <w:jc w:val="center"/>
              <w:rPr>
                <w:rFonts w:ascii="Times New Roman" w:hAnsi="Times New Roman"/>
                <w:sz w:val="28"/>
                <w:szCs w:val="28"/>
                <w:lang w:val="en-US"/>
              </w:rPr>
            </w:pPr>
            <w:r w:rsidRPr="00C64BEE">
              <w:rPr>
                <w:rFonts w:ascii="Times New Roman" w:hAnsi="Times New Roman"/>
                <w:sz w:val="28"/>
                <w:szCs w:val="28"/>
                <w:lang w:val="uk-UA"/>
              </w:rPr>
              <w:t>Затяжний перебіг</w:t>
            </w:r>
          </w:p>
          <w:p w:rsidR="007C7065" w:rsidRPr="009710AB" w:rsidRDefault="007C7065" w:rsidP="009710AB">
            <w:pPr>
              <w:jc w:val="center"/>
              <w:rPr>
                <w:rFonts w:ascii="Times New Roman" w:hAnsi="Times New Roman"/>
                <w:sz w:val="28"/>
                <w:szCs w:val="28"/>
                <w:lang w:val="uk-UA"/>
              </w:rPr>
            </w:pPr>
            <w:r>
              <w:rPr>
                <w:rFonts w:ascii="Times New Roman" w:hAnsi="Times New Roman"/>
                <w:sz w:val="28"/>
                <w:szCs w:val="28"/>
                <w:lang w:val="en-US"/>
              </w:rPr>
              <w:t>n=1</w:t>
            </w:r>
            <w:r w:rsidR="009710AB">
              <w:rPr>
                <w:rFonts w:ascii="Times New Roman" w:hAnsi="Times New Roman"/>
                <w:sz w:val="28"/>
                <w:szCs w:val="28"/>
                <w:lang w:val="uk-UA"/>
              </w:rPr>
              <w:t>39</w:t>
            </w:r>
          </w:p>
        </w:tc>
        <w:tc>
          <w:tcPr>
            <w:tcW w:w="1099" w:type="dxa"/>
            <w:vMerge w:val="restart"/>
          </w:tcPr>
          <w:p w:rsidR="009D3047" w:rsidRPr="00C64BEE" w:rsidRDefault="009D3047" w:rsidP="00A71BDF">
            <w:pPr>
              <w:jc w:val="center"/>
              <w:rPr>
                <w:rFonts w:ascii="Times New Roman" w:hAnsi="Times New Roman"/>
                <w:sz w:val="28"/>
                <w:szCs w:val="28"/>
                <w:lang w:val="uk-UA"/>
              </w:rPr>
            </w:pPr>
            <w:r w:rsidRPr="00C64BEE">
              <w:rPr>
                <w:rFonts w:ascii="Times New Roman" w:hAnsi="Times New Roman"/>
                <w:sz w:val="28"/>
                <w:szCs w:val="28"/>
                <w:lang w:val="uk-UA"/>
              </w:rPr>
              <w:t>Р</w:t>
            </w:r>
          </w:p>
        </w:tc>
      </w:tr>
      <w:tr w:rsidR="009D3047" w:rsidRPr="00C64BEE" w:rsidTr="00F33A5D">
        <w:trPr>
          <w:trHeight w:val="240"/>
        </w:trPr>
        <w:tc>
          <w:tcPr>
            <w:tcW w:w="1525" w:type="dxa"/>
            <w:vMerge/>
          </w:tcPr>
          <w:p w:rsidR="009D3047" w:rsidRPr="00C64BEE" w:rsidRDefault="009D3047" w:rsidP="00A71BDF">
            <w:pPr>
              <w:jc w:val="both"/>
              <w:rPr>
                <w:rFonts w:ascii="Times New Roman" w:hAnsi="Times New Roman"/>
                <w:sz w:val="20"/>
                <w:szCs w:val="20"/>
                <w:lang w:val="uk-UA"/>
              </w:rPr>
            </w:pPr>
          </w:p>
        </w:tc>
        <w:tc>
          <w:tcPr>
            <w:tcW w:w="2410" w:type="dxa"/>
            <w:vMerge/>
          </w:tcPr>
          <w:p w:rsidR="009D3047" w:rsidRPr="00C64BEE" w:rsidRDefault="009D3047" w:rsidP="00A71BDF">
            <w:pPr>
              <w:jc w:val="both"/>
              <w:rPr>
                <w:rFonts w:ascii="Times New Roman" w:hAnsi="Times New Roman"/>
                <w:sz w:val="20"/>
                <w:szCs w:val="20"/>
                <w:lang w:val="uk-UA"/>
              </w:rPr>
            </w:pPr>
          </w:p>
        </w:tc>
        <w:tc>
          <w:tcPr>
            <w:tcW w:w="1134" w:type="dxa"/>
          </w:tcPr>
          <w:p w:rsidR="009D3047" w:rsidRPr="00C64BEE" w:rsidRDefault="009D3047" w:rsidP="00A71BDF">
            <w:pPr>
              <w:jc w:val="center"/>
              <w:rPr>
                <w:rFonts w:ascii="Times New Roman" w:hAnsi="Times New Roman"/>
                <w:sz w:val="28"/>
                <w:szCs w:val="28"/>
                <w:lang w:val="uk-UA"/>
              </w:rPr>
            </w:pPr>
            <w:r w:rsidRPr="00C64BEE">
              <w:rPr>
                <w:rFonts w:ascii="Times New Roman" w:hAnsi="Times New Roman"/>
                <w:sz w:val="28"/>
                <w:szCs w:val="28"/>
                <w:lang w:val="uk-UA"/>
              </w:rPr>
              <w:t>абс.</w:t>
            </w:r>
          </w:p>
        </w:tc>
        <w:tc>
          <w:tcPr>
            <w:tcW w:w="1134" w:type="dxa"/>
          </w:tcPr>
          <w:p w:rsidR="009D3047" w:rsidRPr="00C64BEE" w:rsidRDefault="009D3047" w:rsidP="00A71BDF">
            <w:pPr>
              <w:jc w:val="center"/>
              <w:rPr>
                <w:rFonts w:ascii="Times New Roman" w:hAnsi="Times New Roman"/>
                <w:sz w:val="28"/>
                <w:szCs w:val="28"/>
                <w:lang w:val="uk-UA"/>
              </w:rPr>
            </w:pPr>
            <w:r w:rsidRPr="00C64BEE">
              <w:rPr>
                <w:rFonts w:ascii="Times New Roman" w:hAnsi="Times New Roman"/>
                <w:sz w:val="28"/>
                <w:szCs w:val="28"/>
                <w:lang w:val="uk-UA"/>
              </w:rPr>
              <w:t>%</w:t>
            </w:r>
          </w:p>
        </w:tc>
        <w:tc>
          <w:tcPr>
            <w:tcW w:w="1134" w:type="dxa"/>
          </w:tcPr>
          <w:p w:rsidR="009D3047" w:rsidRPr="00C64BEE" w:rsidRDefault="009D3047" w:rsidP="00A71BDF">
            <w:pPr>
              <w:jc w:val="center"/>
              <w:rPr>
                <w:rFonts w:ascii="Times New Roman" w:hAnsi="Times New Roman"/>
                <w:sz w:val="28"/>
                <w:szCs w:val="28"/>
                <w:lang w:val="uk-UA"/>
              </w:rPr>
            </w:pPr>
            <w:r w:rsidRPr="00C64BEE">
              <w:rPr>
                <w:rFonts w:ascii="Times New Roman" w:hAnsi="Times New Roman"/>
                <w:sz w:val="28"/>
                <w:szCs w:val="28"/>
                <w:lang w:val="uk-UA"/>
              </w:rPr>
              <w:t>абс.</w:t>
            </w:r>
          </w:p>
        </w:tc>
        <w:tc>
          <w:tcPr>
            <w:tcW w:w="1134" w:type="dxa"/>
          </w:tcPr>
          <w:p w:rsidR="009D3047" w:rsidRPr="00C64BEE" w:rsidRDefault="009D3047" w:rsidP="00A71BDF">
            <w:pPr>
              <w:jc w:val="center"/>
              <w:rPr>
                <w:rFonts w:ascii="Times New Roman" w:hAnsi="Times New Roman"/>
                <w:sz w:val="28"/>
                <w:szCs w:val="28"/>
                <w:lang w:val="uk-UA"/>
              </w:rPr>
            </w:pPr>
            <w:r w:rsidRPr="00C64BEE">
              <w:rPr>
                <w:rFonts w:ascii="Times New Roman" w:hAnsi="Times New Roman"/>
                <w:sz w:val="28"/>
                <w:szCs w:val="28"/>
                <w:lang w:val="uk-UA"/>
              </w:rPr>
              <w:t>%</w:t>
            </w:r>
          </w:p>
        </w:tc>
        <w:tc>
          <w:tcPr>
            <w:tcW w:w="1099" w:type="dxa"/>
            <w:vMerge/>
          </w:tcPr>
          <w:p w:rsidR="009D3047" w:rsidRPr="00C64BEE" w:rsidRDefault="009D3047" w:rsidP="00A71BDF">
            <w:pPr>
              <w:jc w:val="both"/>
              <w:rPr>
                <w:rFonts w:ascii="Times New Roman" w:hAnsi="Times New Roman"/>
                <w:sz w:val="20"/>
                <w:szCs w:val="20"/>
                <w:lang w:val="uk-UA"/>
              </w:rPr>
            </w:pPr>
          </w:p>
        </w:tc>
      </w:tr>
      <w:tr w:rsidR="00F33A5D" w:rsidRPr="00C64BEE" w:rsidTr="00F33A5D">
        <w:trPr>
          <w:trHeight w:val="240"/>
        </w:trPr>
        <w:tc>
          <w:tcPr>
            <w:tcW w:w="1525" w:type="dxa"/>
          </w:tcPr>
          <w:p w:rsidR="00F33A5D" w:rsidRPr="00C64BEE" w:rsidRDefault="00F33A5D" w:rsidP="00A71BDF">
            <w:pPr>
              <w:jc w:val="center"/>
              <w:rPr>
                <w:rFonts w:ascii="Times New Roman" w:hAnsi="Times New Roman"/>
                <w:sz w:val="28"/>
                <w:szCs w:val="28"/>
                <w:lang w:val="uk-UA"/>
              </w:rPr>
            </w:pPr>
            <w:r>
              <w:rPr>
                <w:rFonts w:ascii="Times New Roman" w:hAnsi="Times New Roman"/>
                <w:sz w:val="28"/>
                <w:szCs w:val="28"/>
                <w:lang w:val="uk-UA"/>
              </w:rPr>
              <w:t>1</w:t>
            </w:r>
          </w:p>
        </w:tc>
        <w:tc>
          <w:tcPr>
            <w:tcW w:w="2410" w:type="dxa"/>
          </w:tcPr>
          <w:p w:rsidR="00F33A5D" w:rsidRPr="00C64BEE" w:rsidRDefault="00F33A5D" w:rsidP="00A71BDF">
            <w:pPr>
              <w:jc w:val="center"/>
              <w:rPr>
                <w:rFonts w:ascii="Times New Roman" w:hAnsi="Times New Roman"/>
                <w:sz w:val="28"/>
                <w:szCs w:val="28"/>
                <w:lang w:val="uk-UA"/>
              </w:rPr>
            </w:pPr>
            <w:r>
              <w:rPr>
                <w:rFonts w:ascii="Times New Roman" w:hAnsi="Times New Roman"/>
                <w:sz w:val="28"/>
                <w:szCs w:val="28"/>
                <w:lang w:val="uk-UA"/>
              </w:rPr>
              <w:t>2</w:t>
            </w:r>
          </w:p>
        </w:tc>
        <w:tc>
          <w:tcPr>
            <w:tcW w:w="1134" w:type="dxa"/>
          </w:tcPr>
          <w:p w:rsidR="00F33A5D" w:rsidRPr="00F33A5D" w:rsidRDefault="00F33A5D" w:rsidP="00A71BDF">
            <w:pPr>
              <w:jc w:val="center"/>
              <w:rPr>
                <w:rFonts w:ascii="Times New Roman" w:hAnsi="Times New Roman"/>
                <w:sz w:val="28"/>
                <w:szCs w:val="28"/>
                <w:lang w:val="uk-UA"/>
              </w:rPr>
            </w:pPr>
            <w:r>
              <w:rPr>
                <w:rFonts w:ascii="Times New Roman" w:hAnsi="Times New Roman"/>
                <w:sz w:val="28"/>
                <w:szCs w:val="28"/>
                <w:lang w:val="uk-UA"/>
              </w:rPr>
              <w:t>3</w:t>
            </w:r>
          </w:p>
        </w:tc>
        <w:tc>
          <w:tcPr>
            <w:tcW w:w="1134" w:type="dxa"/>
          </w:tcPr>
          <w:p w:rsidR="00F33A5D" w:rsidRPr="00C64BEE" w:rsidRDefault="00F33A5D" w:rsidP="00A71BDF">
            <w:pPr>
              <w:jc w:val="center"/>
              <w:rPr>
                <w:rFonts w:ascii="Times New Roman" w:hAnsi="Times New Roman"/>
                <w:sz w:val="28"/>
                <w:szCs w:val="28"/>
                <w:lang w:val="uk-UA"/>
              </w:rPr>
            </w:pPr>
            <w:r>
              <w:rPr>
                <w:rFonts w:ascii="Times New Roman" w:hAnsi="Times New Roman"/>
                <w:sz w:val="28"/>
                <w:szCs w:val="28"/>
                <w:lang w:val="uk-UA"/>
              </w:rPr>
              <w:t>4</w:t>
            </w:r>
          </w:p>
        </w:tc>
        <w:tc>
          <w:tcPr>
            <w:tcW w:w="1134" w:type="dxa"/>
          </w:tcPr>
          <w:p w:rsidR="00F33A5D" w:rsidRPr="00C64BEE" w:rsidRDefault="00F33A5D" w:rsidP="00A71BDF">
            <w:pPr>
              <w:jc w:val="center"/>
              <w:rPr>
                <w:rFonts w:ascii="Times New Roman" w:hAnsi="Times New Roman"/>
                <w:sz w:val="28"/>
                <w:szCs w:val="28"/>
                <w:lang w:val="uk-UA"/>
              </w:rPr>
            </w:pPr>
            <w:r>
              <w:rPr>
                <w:rFonts w:ascii="Times New Roman" w:hAnsi="Times New Roman"/>
                <w:sz w:val="28"/>
                <w:szCs w:val="28"/>
                <w:lang w:val="uk-UA"/>
              </w:rPr>
              <w:t>5</w:t>
            </w:r>
          </w:p>
        </w:tc>
        <w:tc>
          <w:tcPr>
            <w:tcW w:w="1134" w:type="dxa"/>
          </w:tcPr>
          <w:p w:rsidR="00F33A5D" w:rsidRPr="00C64BEE" w:rsidRDefault="00F33A5D" w:rsidP="00A71BDF">
            <w:pPr>
              <w:jc w:val="center"/>
              <w:rPr>
                <w:rFonts w:ascii="Times New Roman" w:hAnsi="Times New Roman"/>
                <w:sz w:val="28"/>
                <w:szCs w:val="28"/>
                <w:lang w:val="uk-UA"/>
              </w:rPr>
            </w:pPr>
            <w:r>
              <w:rPr>
                <w:rFonts w:ascii="Times New Roman" w:hAnsi="Times New Roman"/>
                <w:sz w:val="28"/>
                <w:szCs w:val="28"/>
                <w:lang w:val="uk-UA"/>
              </w:rPr>
              <w:t>6</w:t>
            </w:r>
          </w:p>
        </w:tc>
        <w:tc>
          <w:tcPr>
            <w:tcW w:w="1099" w:type="dxa"/>
          </w:tcPr>
          <w:p w:rsidR="00F33A5D" w:rsidRPr="00C64BEE" w:rsidRDefault="00F33A5D" w:rsidP="00A71BDF">
            <w:pPr>
              <w:jc w:val="center"/>
              <w:rPr>
                <w:rFonts w:ascii="Times New Roman" w:hAnsi="Times New Roman"/>
                <w:sz w:val="28"/>
                <w:szCs w:val="28"/>
                <w:lang w:val="uk-UA"/>
              </w:rPr>
            </w:pPr>
            <w:r>
              <w:rPr>
                <w:rFonts w:ascii="Times New Roman" w:hAnsi="Times New Roman"/>
                <w:sz w:val="28"/>
                <w:szCs w:val="28"/>
                <w:lang w:val="uk-UA"/>
              </w:rPr>
              <w:t>7</w:t>
            </w:r>
          </w:p>
        </w:tc>
      </w:tr>
      <w:tr w:rsidR="00F33A5D" w:rsidRPr="00C64BEE" w:rsidTr="00F33A5D">
        <w:trPr>
          <w:trHeight w:val="240"/>
        </w:trPr>
        <w:tc>
          <w:tcPr>
            <w:tcW w:w="1525" w:type="dxa"/>
            <w:vMerge w:val="restart"/>
          </w:tcPr>
          <w:p w:rsidR="00F33A5D" w:rsidRPr="00C64BEE" w:rsidRDefault="00F33A5D" w:rsidP="00A71BDF">
            <w:pPr>
              <w:jc w:val="center"/>
              <w:rPr>
                <w:rFonts w:ascii="Times New Roman" w:hAnsi="Times New Roman"/>
                <w:sz w:val="28"/>
                <w:szCs w:val="28"/>
                <w:lang w:val="uk-UA"/>
              </w:rPr>
            </w:pPr>
            <w:r w:rsidRPr="00C64BEE">
              <w:rPr>
                <w:rFonts w:ascii="Times New Roman" w:hAnsi="Times New Roman"/>
                <w:sz w:val="28"/>
                <w:szCs w:val="28"/>
                <w:lang w:val="uk-UA"/>
              </w:rPr>
              <w:t>Стать</w:t>
            </w:r>
          </w:p>
        </w:tc>
        <w:tc>
          <w:tcPr>
            <w:tcW w:w="2410" w:type="dxa"/>
          </w:tcPr>
          <w:p w:rsidR="00F33A5D" w:rsidRPr="00C64BEE" w:rsidRDefault="00F33A5D" w:rsidP="00A71BDF">
            <w:pPr>
              <w:jc w:val="center"/>
              <w:rPr>
                <w:rFonts w:ascii="Times New Roman" w:hAnsi="Times New Roman"/>
                <w:sz w:val="28"/>
                <w:szCs w:val="28"/>
                <w:lang w:val="uk-UA"/>
              </w:rPr>
            </w:pPr>
            <w:r w:rsidRPr="00C64BEE">
              <w:rPr>
                <w:rFonts w:ascii="Times New Roman" w:hAnsi="Times New Roman"/>
                <w:sz w:val="28"/>
                <w:szCs w:val="28"/>
                <w:lang w:val="uk-UA"/>
              </w:rPr>
              <w:t>хлопчики</w:t>
            </w:r>
          </w:p>
        </w:tc>
        <w:tc>
          <w:tcPr>
            <w:tcW w:w="1134" w:type="dxa"/>
          </w:tcPr>
          <w:p w:rsidR="00F33A5D" w:rsidRPr="00C64BEE" w:rsidRDefault="00F33A5D" w:rsidP="00A71BDF">
            <w:pPr>
              <w:jc w:val="center"/>
              <w:rPr>
                <w:rFonts w:ascii="Times New Roman" w:hAnsi="Times New Roman"/>
                <w:sz w:val="28"/>
                <w:szCs w:val="28"/>
                <w:lang w:val="en-US"/>
              </w:rPr>
            </w:pPr>
            <w:r w:rsidRPr="00C64BEE">
              <w:rPr>
                <w:rFonts w:ascii="Times New Roman" w:hAnsi="Times New Roman"/>
                <w:sz w:val="28"/>
                <w:szCs w:val="28"/>
                <w:lang w:val="en-US"/>
              </w:rPr>
              <w:t>173</w:t>
            </w:r>
          </w:p>
        </w:tc>
        <w:tc>
          <w:tcPr>
            <w:tcW w:w="1134" w:type="dxa"/>
          </w:tcPr>
          <w:p w:rsidR="00F33A5D" w:rsidRPr="00C64BEE" w:rsidRDefault="00F33A5D" w:rsidP="00A71BDF">
            <w:pPr>
              <w:jc w:val="center"/>
              <w:rPr>
                <w:rFonts w:ascii="Times New Roman" w:hAnsi="Times New Roman"/>
                <w:sz w:val="28"/>
                <w:szCs w:val="28"/>
                <w:lang w:val="uk-UA"/>
              </w:rPr>
            </w:pPr>
            <w:r w:rsidRPr="00C64BEE">
              <w:rPr>
                <w:rFonts w:ascii="Times New Roman" w:hAnsi="Times New Roman"/>
                <w:sz w:val="28"/>
                <w:szCs w:val="28"/>
                <w:lang w:val="uk-UA"/>
              </w:rPr>
              <w:t>5</w:t>
            </w:r>
            <w:r w:rsidRPr="00C64BEE">
              <w:rPr>
                <w:rFonts w:ascii="Times New Roman" w:hAnsi="Times New Roman"/>
                <w:sz w:val="28"/>
                <w:szCs w:val="28"/>
                <w:lang w:val="en-US"/>
              </w:rPr>
              <w:t>6</w:t>
            </w:r>
            <w:r w:rsidRPr="00C64BEE">
              <w:rPr>
                <w:rFonts w:ascii="Times New Roman" w:hAnsi="Times New Roman"/>
                <w:sz w:val="28"/>
                <w:szCs w:val="28"/>
                <w:lang w:val="uk-UA"/>
              </w:rPr>
              <w:t>,9</w:t>
            </w:r>
          </w:p>
        </w:tc>
        <w:tc>
          <w:tcPr>
            <w:tcW w:w="1134" w:type="dxa"/>
          </w:tcPr>
          <w:p w:rsidR="00F33A5D" w:rsidRPr="00C64BEE" w:rsidRDefault="00D421D1" w:rsidP="00A71BDF">
            <w:pPr>
              <w:jc w:val="center"/>
              <w:rPr>
                <w:rFonts w:ascii="Times New Roman" w:hAnsi="Times New Roman"/>
                <w:sz w:val="28"/>
                <w:szCs w:val="28"/>
                <w:lang w:val="uk-UA"/>
              </w:rPr>
            </w:pPr>
            <w:r>
              <w:rPr>
                <w:rFonts w:ascii="Times New Roman" w:hAnsi="Times New Roman"/>
                <w:sz w:val="28"/>
                <w:szCs w:val="28"/>
                <w:lang w:val="uk-UA"/>
              </w:rPr>
              <w:t>84</w:t>
            </w:r>
          </w:p>
        </w:tc>
        <w:tc>
          <w:tcPr>
            <w:tcW w:w="1134" w:type="dxa"/>
          </w:tcPr>
          <w:p w:rsidR="00F33A5D" w:rsidRPr="00C64BEE" w:rsidRDefault="00F33A5D" w:rsidP="00D421D1">
            <w:pPr>
              <w:jc w:val="center"/>
              <w:rPr>
                <w:rFonts w:ascii="Times New Roman" w:hAnsi="Times New Roman"/>
                <w:sz w:val="28"/>
                <w:szCs w:val="28"/>
                <w:lang w:val="uk-UA"/>
              </w:rPr>
            </w:pPr>
            <w:r w:rsidRPr="00C64BEE">
              <w:rPr>
                <w:rFonts w:ascii="Times New Roman" w:hAnsi="Times New Roman"/>
                <w:sz w:val="28"/>
                <w:szCs w:val="28"/>
                <w:lang w:val="uk-UA"/>
              </w:rPr>
              <w:t>60,</w:t>
            </w:r>
            <w:r w:rsidR="00D421D1">
              <w:rPr>
                <w:rFonts w:ascii="Times New Roman" w:hAnsi="Times New Roman"/>
                <w:sz w:val="28"/>
                <w:szCs w:val="28"/>
                <w:lang w:val="uk-UA"/>
              </w:rPr>
              <w:t>4</w:t>
            </w:r>
          </w:p>
        </w:tc>
        <w:tc>
          <w:tcPr>
            <w:tcW w:w="1099" w:type="dxa"/>
          </w:tcPr>
          <w:p w:rsidR="00F33A5D" w:rsidRPr="00C64BEE" w:rsidRDefault="00F33A5D" w:rsidP="00A71BDF">
            <w:pPr>
              <w:jc w:val="center"/>
              <w:rPr>
                <w:rFonts w:ascii="Times New Roman" w:hAnsi="Times New Roman"/>
                <w:sz w:val="28"/>
                <w:szCs w:val="28"/>
                <w:lang w:val="uk-UA"/>
              </w:rPr>
            </w:pPr>
            <w:r w:rsidRPr="00C64BEE">
              <w:rPr>
                <w:rFonts w:ascii="Times New Roman" w:hAnsi="Times New Roman"/>
                <w:sz w:val="28"/>
                <w:szCs w:val="28"/>
                <w:lang w:val="uk-UA"/>
              </w:rPr>
              <w:t>&gt;0,05</w:t>
            </w:r>
          </w:p>
        </w:tc>
      </w:tr>
      <w:tr w:rsidR="00F33A5D" w:rsidRPr="00C64BEE" w:rsidTr="00F33A5D">
        <w:trPr>
          <w:trHeight w:val="240"/>
        </w:trPr>
        <w:tc>
          <w:tcPr>
            <w:tcW w:w="1525" w:type="dxa"/>
            <w:vMerge/>
          </w:tcPr>
          <w:p w:rsidR="00F33A5D" w:rsidRPr="00C64BEE" w:rsidRDefault="00F33A5D" w:rsidP="00A71BDF">
            <w:pPr>
              <w:jc w:val="center"/>
              <w:rPr>
                <w:rFonts w:ascii="Times New Roman" w:hAnsi="Times New Roman"/>
                <w:sz w:val="28"/>
                <w:szCs w:val="28"/>
                <w:lang w:val="uk-UA"/>
              </w:rPr>
            </w:pPr>
          </w:p>
        </w:tc>
        <w:tc>
          <w:tcPr>
            <w:tcW w:w="2410" w:type="dxa"/>
          </w:tcPr>
          <w:p w:rsidR="00F33A5D" w:rsidRPr="00C64BEE" w:rsidRDefault="00F33A5D" w:rsidP="00A71BDF">
            <w:pPr>
              <w:jc w:val="center"/>
              <w:rPr>
                <w:rFonts w:ascii="Times New Roman" w:hAnsi="Times New Roman"/>
                <w:sz w:val="28"/>
                <w:szCs w:val="28"/>
                <w:lang w:val="uk-UA"/>
              </w:rPr>
            </w:pPr>
            <w:r w:rsidRPr="00C64BEE">
              <w:rPr>
                <w:rFonts w:ascii="Times New Roman" w:hAnsi="Times New Roman"/>
                <w:sz w:val="28"/>
                <w:szCs w:val="28"/>
                <w:lang w:val="uk-UA"/>
              </w:rPr>
              <w:t>дівчата</w:t>
            </w:r>
          </w:p>
        </w:tc>
        <w:tc>
          <w:tcPr>
            <w:tcW w:w="1134" w:type="dxa"/>
          </w:tcPr>
          <w:p w:rsidR="00F33A5D" w:rsidRPr="00C64BEE" w:rsidRDefault="00F33A5D" w:rsidP="00A71BDF">
            <w:pPr>
              <w:jc w:val="center"/>
              <w:rPr>
                <w:rFonts w:ascii="Times New Roman" w:hAnsi="Times New Roman"/>
                <w:sz w:val="28"/>
                <w:szCs w:val="28"/>
                <w:lang w:val="en-US"/>
              </w:rPr>
            </w:pPr>
            <w:r w:rsidRPr="00C64BEE">
              <w:rPr>
                <w:rFonts w:ascii="Times New Roman" w:hAnsi="Times New Roman"/>
                <w:sz w:val="28"/>
                <w:szCs w:val="28"/>
                <w:lang w:val="uk-UA"/>
              </w:rPr>
              <w:t>1</w:t>
            </w:r>
            <w:r w:rsidRPr="00C64BEE">
              <w:rPr>
                <w:rFonts w:ascii="Times New Roman" w:hAnsi="Times New Roman"/>
                <w:sz w:val="28"/>
                <w:szCs w:val="28"/>
                <w:lang w:val="en-US"/>
              </w:rPr>
              <w:t>31</w:t>
            </w:r>
          </w:p>
        </w:tc>
        <w:tc>
          <w:tcPr>
            <w:tcW w:w="1134" w:type="dxa"/>
          </w:tcPr>
          <w:p w:rsidR="00F33A5D" w:rsidRPr="00C64BEE" w:rsidRDefault="00F33A5D" w:rsidP="00A71BDF">
            <w:pPr>
              <w:jc w:val="center"/>
              <w:rPr>
                <w:rFonts w:ascii="Times New Roman" w:hAnsi="Times New Roman"/>
                <w:sz w:val="28"/>
                <w:szCs w:val="28"/>
                <w:lang w:val="uk-UA"/>
              </w:rPr>
            </w:pPr>
            <w:r w:rsidRPr="00C64BEE">
              <w:rPr>
                <w:rFonts w:ascii="Times New Roman" w:hAnsi="Times New Roman"/>
                <w:sz w:val="28"/>
                <w:szCs w:val="28"/>
                <w:lang w:val="uk-UA"/>
              </w:rPr>
              <w:t>4</w:t>
            </w:r>
            <w:r w:rsidRPr="00C64BEE">
              <w:rPr>
                <w:rFonts w:ascii="Times New Roman" w:hAnsi="Times New Roman"/>
                <w:sz w:val="28"/>
                <w:szCs w:val="28"/>
                <w:lang w:val="en-US"/>
              </w:rPr>
              <w:t>3</w:t>
            </w:r>
            <w:r w:rsidRPr="00C64BEE">
              <w:rPr>
                <w:rFonts w:ascii="Times New Roman" w:hAnsi="Times New Roman"/>
                <w:sz w:val="28"/>
                <w:szCs w:val="28"/>
                <w:lang w:val="uk-UA"/>
              </w:rPr>
              <w:t>,1</w:t>
            </w:r>
          </w:p>
        </w:tc>
        <w:tc>
          <w:tcPr>
            <w:tcW w:w="1134" w:type="dxa"/>
          </w:tcPr>
          <w:p w:rsidR="00F33A5D" w:rsidRPr="00C64BEE" w:rsidRDefault="00D421D1" w:rsidP="00A71BDF">
            <w:pPr>
              <w:jc w:val="center"/>
              <w:rPr>
                <w:rFonts w:ascii="Times New Roman" w:hAnsi="Times New Roman"/>
                <w:sz w:val="28"/>
                <w:szCs w:val="28"/>
                <w:lang w:val="uk-UA"/>
              </w:rPr>
            </w:pPr>
            <w:r>
              <w:rPr>
                <w:rFonts w:ascii="Times New Roman" w:hAnsi="Times New Roman"/>
                <w:sz w:val="28"/>
                <w:szCs w:val="28"/>
                <w:lang w:val="uk-UA"/>
              </w:rPr>
              <w:t>55</w:t>
            </w:r>
          </w:p>
        </w:tc>
        <w:tc>
          <w:tcPr>
            <w:tcW w:w="1134" w:type="dxa"/>
          </w:tcPr>
          <w:p w:rsidR="00F33A5D" w:rsidRPr="00C64BEE" w:rsidRDefault="00F33A5D" w:rsidP="00D421D1">
            <w:pPr>
              <w:jc w:val="center"/>
              <w:rPr>
                <w:rFonts w:ascii="Times New Roman" w:hAnsi="Times New Roman"/>
                <w:sz w:val="28"/>
                <w:szCs w:val="28"/>
                <w:lang w:val="uk-UA"/>
              </w:rPr>
            </w:pPr>
            <w:r w:rsidRPr="00C64BEE">
              <w:rPr>
                <w:rFonts w:ascii="Times New Roman" w:hAnsi="Times New Roman"/>
                <w:sz w:val="28"/>
                <w:szCs w:val="28"/>
                <w:lang w:val="uk-UA"/>
              </w:rPr>
              <w:t>39,</w:t>
            </w:r>
            <w:r w:rsidR="00D421D1">
              <w:rPr>
                <w:rFonts w:ascii="Times New Roman" w:hAnsi="Times New Roman"/>
                <w:sz w:val="28"/>
                <w:szCs w:val="28"/>
                <w:lang w:val="uk-UA"/>
              </w:rPr>
              <w:t>6</w:t>
            </w:r>
          </w:p>
        </w:tc>
        <w:tc>
          <w:tcPr>
            <w:tcW w:w="1099" w:type="dxa"/>
          </w:tcPr>
          <w:p w:rsidR="00F33A5D" w:rsidRPr="00C64BEE" w:rsidRDefault="00F33A5D" w:rsidP="00A71BDF">
            <w:pPr>
              <w:jc w:val="center"/>
              <w:rPr>
                <w:rFonts w:ascii="Times New Roman" w:hAnsi="Times New Roman"/>
                <w:sz w:val="28"/>
                <w:szCs w:val="28"/>
                <w:lang w:val="uk-UA"/>
              </w:rPr>
            </w:pPr>
            <w:r w:rsidRPr="00C64BEE">
              <w:rPr>
                <w:rFonts w:ascii="Times New Roman" w:hAnsi="Times New Roman"/>
                <w:sz w:val="28"/>
                <w:szCs w:val="28"/>
                <w:lang w:val="uk-UA"/>
              </w:rPr>
              <w:t>&gt;0,05</w:t>
            </w:r>
          </w:p>
        </w:tc>
      </w:tr>
    </w:tbl>
    <w:p w:rsidR="00CA0F83" w:rsidRDefault="00265442" w:rsidP="00265442">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 3.3.1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25"/>
        <w:gridCol w:w="2410"/>
        <w:gridCol w:w="1134"/>
        <w:gridCol w:w="1134"/>
        <w:gridCol w:w="1134"/>
        <w:gridCol w:w="1134"/>
        <w:gridCol w:w="1099"/>
      </w:tblGrid>
      <w:tr w:rsidR="00265442" w:rsidRPr="00C64BEE" w:rsidTr="00A76876">
        <w:trPr>
          <w:trHeight w:val="240"/>
        </w:trPr>
        <w:tc>
          <w:tcPr>
            <w:tcW w:w="1525" w:type="dxa"/>
          </w:tcPr>
          <w:p w:rsidR="00265442" w:rsidRPr="00C64BEE" w:rsidRDefault="00265442" w:rsidP="00A76876">
            <w:pPr>
              <w:jc w:val="center"/>
              <w:rPr>
                <w:rFonts w:ascii="Times New Roman" w:hAnsi="Times New Roman"/>
                <w:sz w:val="28"/>
                <w:szCs w:val="28"/>
                <w:lang w:val="uk-UA"/>
              </w:rPr>
            </w:pPr>
            <w:r>
              <w:rPr>
                <w:rFonts w:ascii="Times New Roman" w:hAnsi="Times New Roman"/>
                <w:sz w:val="28"/>
                <w:szCs w:val="28"/>
                <w:lang w:val="uk-UA"/>
              </w:rPr>
              <w:t>1</w:t>
            </w:r>
          </w:p>
        </w:tc>
        <w:tc>
          <w:tcPr>
            <w:tcW w:w="2410" w:type="dxa"/>
          </w:tcPr>
          <w:p w:rsidR="00265442" w:rsidRPr="00C64BEE" w:rsidRDefault="00265442" w:rsidP="00A76876">
            <w:pPr>
              <w:jc w:val="center"/>
              <w:rPr>
                <w:rFonts w:ascii="Times New Roman" w:hAnsi="Times New Roman"/>
                <w:sz w:val="28"/>
                <w:szCs w:val="28"/>
                <w:lang w:val="uk-UA"/>
              </w:rPr>
            </w:pPr>
            <w:r>
              <w:rPr>
                <w:rFonts w:ascii="Times New Roman" w:hAnsi="Times New Roman"/>
                <w:sz w:val="28"/>
                <w:szCs w:val="28"/>
                <w:lang w:val="uk-UA"/>
              </w:rPr>
              <w:t>2</w:t>
            </w:r>
          </w:p>
        </w:tc>
        <w:tc>
          <w:tcPr>
            <w:tcW w:w="1134" w:type="dxa"/>
          </w:tcPr>
          <w:p w:rsidR="00265442" w:rsidRPr="00265442" w:rsidRDefault="00265442" w:rsidP="00A76876">
            <w:pPr>
              <w:jc w:val="center"/>
              <w:rPr>
                <w:rFonts w:ascii="Times New Roman" w:hAnsi="Times New Roman"/>
                <w:sz w:val="28"/>
                <w:szCs w:val="28"/>
                <w:lang w:val="uk-UA"/>
              </w:rPr>
            </w:pPr>
            <w:r>
              <w:rPr>
                <w:rFonts w:ascii="Times New Roman" w:hAnsi="Times New Roman"/>
                <w:sz w:val="28"/>
                <w:szCs w:val="28"/>
                <w:lang w:val="uk-UA"/>
              </w:rPr>
              <w:t>3</w:t>
            </w:r>
          </w:p>
        </w:tc>
        <w:tc>
          <w:tcPr>
            <w:tcW w:w="1134" w:type="dxa"/>
          </w:tcPr>
          <w:p w:rsidR="00265442" w:rsidRPr="00265442" w:rsidRDefault="00265442" w:rsidP="00A76876">
            <w:pPr>
              <w:jc w:val="center"/>
              <w:rPr>
                <w:rFonts w:ascii="Times New Roman" w:hAnsi="Times New Roman"/>
                <w:sz w:val="28"/>
                <w:szCs w:val="28"/>
                <w:lang w:val="uk-UA"/>
              </w:rPr>
            </w:pPr>
            <w:r>
              <w:rPr>
                <w:rFonts w:ascii="Times New Roman" w:hAnsi="Times New Roman"/>
                <w:sz w:val="28"/>
                <w:szCs w:val="28"/>
                <w:lang w:val="uk-UA"/>
              </w:rPr>
              <w:t>4</w:t>
            </w:r>
          </w:p>
        </w:tc>
        <w:tc>
          <w:tcPr>
            <w:tcW w:w="1134" w:type="dxa"/>
          </w:tcPr>
          <w:p w:rsidR="00265442" w:rsidRDefault="00265442" w:rsidP="00A76876">
            <w:pPr>
              <w:jc w:val="center"/>
              <w:rPr>
                <w:rFonts w:ascii="Times New Roman" w:hAnsi="Times New Roman"/>
                <w:sz w:val="28"/>
                <w:szCs w:val="28"/>
                <w:lang w:val="uk-UA"/>
              </w:rPr>
            </w:pPr>
            <w:r>
              <w:rPr>
                <w:rFonts w:ascii="Times New Roman" w:hAnsi="Times New Roman"/>
                <w:sz w:val="28"/>
                <w:szCs w:val="28"/>
                <w:lang w:val="uk-UA"/>
              </w:rPr>
              <w:t>5</w:t>
            </w:r>
          </w:p>
        </w:tc>
        <w:tc>
          <w:tcPr>
            <w:tcW w:w="1134" w:type="dxa"/>
          </w:tcPr>
          <w:p w:rsidR="00265442" w:rsidRPr="00C64BEE" w:rsidRDefault="00265442" w:rsidP="00A76876">
            <w:pPr>
              <w:jc w:val="center"/>
              <w:rPr>
                <w:rFonts w:ascii="Times New Roman" w:hAnsi="Times New Roman"/>
                <w:sz w:val="28"/>
                <w:szCs w:val="28"/>
                <w:lang w:val="uk-UA"/>
              </w:rPr>
            </w:pPr>
            <w:r>
              <w:rPr>
                <w:rFonts w:ascii="Times New Roman" w:hAnsi="Times New Roman"/>
                <w:sz w:val="28"/>
                <w:szCs w:val="28"/>
                <w:lang w:val="uk-UA"/>
              </w:rPr>
              <w:t>6</w:t>
            </w:r>
          </w:p>
        </w:tc>
        <w:tc>
          <w:tcPr>
            <w:tcW w:w="1099" w:type="dxa"/>
          </w:tcPr>
          <w:p w:rsidR="00265442" w:rsidRPr="00C64BEE" w:rsidRDefault="00265442" w:rsidP="00A76876">
            <w:pPr>
              <w:jc w:val="center"/>
              <w:rPr>
                <w:rFonts w:ascii="Times New Roman" w:hAnsi="Times New Roman"/>
                <w:sz w:val="28"/>
                <w:szCs w:val="28"/>
                <w:lang w:val="uk-UA"/>
              </w:rPr>
            </w:pPr>
            <w:r>
              <w:rPr>
                <w:rFonts w:ascii="Times New Roman" w:hAnsi="Times New Roman"/>
                <w:sz w:val="28"/>
                <w:szCs w:val="28"/>
                <w:lang w:val="uk-UA"/>
              </w:rPr>
              <w:t>7</w:t>
            </w:r>
          </w:p>
        </w:tc>
      </w:tr>
      <w:tr w:rsidR="00265442" w:rsidRPr="00C64BEE" w:rsidTr="00A76876">
        <w:trPr>
          <w:trHeight w:val="240"/>
        </w:trPr>
        <w:tc>
          <w:tcPr>
            <w:tcW w:w="1525" w:type="dxa"/>
            <w:vMerge w:val="restart"/>
          </w:tcPr>
          <w:p w:rsidR="00265442" w:rsidRPr="00C64BEE" w:rsidRDefault="00265442" w:rsidP="00A76876">
            <w:pPr>
              <w:jc w:val="center"/>
              <w:rPr>
                <w:rFonts w:ascii="Times New Roman" w:hAnsi="Times New Roman"/>
                <w:sz w:val="28"/>
                <w:szCs w:val="28"/>
                <w:lang w:val="uk-UA"/>
              </w:rPr>
            </w:pPr>
            <w:r w:rsidRPr="00C64BEE">
              <w:rPr>
                <w:rFonts w:ascii="Times New Roman" w:hAnsi="Times New Roman"/>
                <w:sz w:val="28"/>
                <w:szCs w:val="28"/>
                <w:lang w:val="uk-UA"/>
              </w:rPr>
              <w:t>Вік</w:t>
            </w:r>
          </w:p>
        </w:tc>
        <w:tc>
          <w:tcPr>
            <w:tcW w:w="2410" w:type="dxa"/>
          </w:tcPr>
          <w:p w:rsidR="00265442" w:rsidRPr="00C64BEE" w:rsidRDefault="00265442" w:rsidP="00A76876">
            <w:pPr>
              <w:jc w:val="center"/>
              <w:rPr>
                <w:rFonts w:ascii="Times New Roman" w:hAnsi="Times New Roman"/>
                <w:sz w:val="28"/>
                <w:szCs w:val="28"/>
                <w:lang w:val="uk-UA"/>
              </w:rPr>
            </w:pPr>
            <w:r w:rsidRPr="00C64BEE">
              <w:rPr>
                <w:rFonts w:ascii="Times New Roman" w:hAnsi="Times New Roman"/>
                <w:sz w:val="28"/>
                <w:szCs w:val="28"/>
                <w:lang w:val="uk-UA"/>
              </w:rPr>
              <w:t>&lt;5</w:t>
            </w:r>
          </w:p>
        </w:tc>
        <w:tc>
          <w:tcPr>
            <w:tcW w:w="1134" w:type="dxa"/>
          </w:tcPr>
          <w:p w:rsidR="00265442" w:rsidRPr="00C64BEE" w:rsidRDefault="00265442" w:rsidP="00A76876">
            <w:pPr>
              <w:jc w:val="center"/>
              <w:rPr>
                <w:rFonts w:ascii="Times New Roman" w:hAnsi="Times New Roman"/>
                <w:sz w:val="28"/>
                <w:szCs w:val="28"/>
                <w:lang w:val="en-US"/>
              </w:rPr>
            </w:pPr>
            <w:r w:rsidRPr="00C64BEE">
              <w:rPr>
                <w:rFonts w:ascii="Times New Roman" w:hAnsi="Times New Roman"/>
                <w:sz w:val="28"/>
                <w:szCs w:val="28"/>
                <w:lang w:val="en-US"/>
              </w:rPr>
              <w:t>144</w:t>
            </w:r>
          </w:p>
        </w:tc>
        <w:tc>
          <w:tcPr>
            <w:tcW w:w="1134" w:type="dxa"/>
          </w:tcPr>
          <w:p w:rsidR="00265442" w:rsidRPr="00C64BEE" w:rsidRDefault="00265442" w:rsidP="00A76876">
            <w:pPr>
              <w:jc w:val="center"/>
              <w:rPr>
                <w:rFonts w:ascii="Times New Roman" w:hAnsi="Times New Roman"/>
                <w:sz w:val="28"/>
                <w:szCs w:val="28"/>
                <w:lang w:val="en-US"/>
              </w:rPr>
            </w:pPr>
            <w:r w:rsidRPr="00C64BEE">
              <w:rPr>
                <w:rFonts w:ascii="Times New Roman" w:hAnsi="Times New Roman"/>
                <w:sz w:val="28"/>
                <w:szCs w:val="28"/>
                <w:lang w:val="en-US"/>
              </w:rPr>
              <w:t>47</w:t>
            </w:r>
            <w:r w:rsidRPr="00C64BEE">
              <w:rPr>
                <w:rFonts w:ascii="Times New Roman" w:hAnsi="Times New Roman"/>
                <w:sz w:val="28"/>
                <w:szCs w:val="28"/>
                <w:lang w:val="uk-UA"/>
              </w:rPr>
              <w:t>,4</w:t>
            </w:r>
          </w:p>
        </w:tc>
        <w:tc>
          <w:tcPr>
            <w:tcW w:w="1134" w:type="dxa"/>
          </w:tcPr>
          <w:p w:rsidR="00265442" w:rsidRPr="00C64BEE" w:rsidRDefault="00265442" w:rsidP="00A76876">
            <w:pPr>
              <w:jc w:val="center"/>
              <w:rPr>
                <w:rFonts w:ascii="Times New Roman" w:hAnsi="Times New Roman"/>
                <w:sz w:val="28"/>
                <w:szCs w:val="28"/>
                <w:lang w:val="uk-UA"/>
              </w:rPr>
            </w:pPr>
            <w:r>
              <w:rPr>
                <w:rFonts w:ascii="Times New Roman" w:hAnsi="Times New Roman"/>
                <w:sz w:val="28"/>
                <w:szCs w:val="28"/>
                <w:lang w:val="uk-UA"/>
              </w:rPr>
              <w:t>66</w:t>
            </w:r>
          </w:p>
        </w:tc>
        <w:tc>
          <w:tcPr>
            <w:tcW w:w="1134" w:type="dxa"/>
          </w:tcPr>
          <w:p w:rsidR="00265442" w:rsidRPr="00C64BEE" w:rsidRDefault="00265442" w:rsidP="00A76876">
            <w:pPr>
              <w:jc w:val="center"/>
              <w:rPr>
                <w:rFonts w:ascii="Times New Roman" w:hAnsi="Times New Roman"/>
                <w:sz w:val="28"/>
                <w:szCs w:val="28"/>
                <w:lang w:val="uk-UA"/>
              </w:rPr>
            </w:pPr>
            <w:r w:rsidRPr="00C64BEE">
              <w:rPr>
                <w:rFonts w:ascii="Times New Roman" w:hAnsi="Times New Roman"/>
                <w:sz w:val="28"/>
                <w:szCs w:val="28"/>
                <w:lang w:val="uk-UA"/>
              </w:rPr>
              <w:t>47,</w:t>
            </w:r>
            <w:r>
              <w:rPr>
                <w:rFonts w:ascii="Times New Roman" w:hAnsi="Times New Roman"/>
                <w:sz w:val="28"/>
                <w:szCs w:val="28"/>
                <w:lang w:val="uk-UA"/>
              </w:rPr>
              <w:t>5</w:t>
            </w:r>
          </w:p>
        </w:tc>
        <w:tc>
          <w:tcPr>
            <w:tcW w:w="1099" w:type="dxa"/>
          </w:tcPr>
          <w:p w:rsidR="00265442" w:rsidRPr="00C64BEE" w:rsidRDefault="00265442" w:rsidP="00A76876">
            <w:pPr>
              <w:jc w:val="center"/>
              <w:rPr>
                <w:rFonts w:ascii="Times New Roman" w:hAnsi="Times New Roman"/>
                <w:sz w:val="28"/>
                <w:szCs w:val="28"/>
                <w:lang w:val="uk-UA"/>
              </w:rPr>
            </w:pPr>
            <w:r w:rsidRPr="00C64BEE">
              <w:rPr>
                <w:rFonts w:ascii="Times New Roman" w:hAnsi="Times New Roman"/>
                <w:sz w:val="28"/>
                <w:szCs w:val="28"/>
                <w:lang w:val="uk-UA"/>
              </w:rPr>
              <w:t>&gt;0,05</w:t>
            </w:r>
          </w:p>
        </w:tc>
      </w:tr>
      <w:tr w:rsidR="00265442" w:rsidRPr="00C64BEE" w:rsidTr="00A76876">
        <w:trPr>
          <w:trHeight w:val="240"/>
        </w:trPr>
        <w:tc>
          <w:tcPr>
            <w:tcW w:w="1525" w:type="dxa"/>
            <w:vMerge/>
          </w:tcPr>
          <w:p w:rsidR="00265442" w:rsidRPr="00C64BEE" w:rsidRDefault="00265442" w:rsidP="00A76876">
            <w:pPr>
              <w:jc w:val="both"/>
              <w:rPr>
                <w:rFonts w:ascii="Times New Roman" w:hAnsi="Times New Roman"/>
                <w:sz w:val="20"/>
                <w:szCs w:val="20"/>
                <w:lang w:val="uk-UA"/>
              </w:rPr>
            </w:pPr>
          </w:p>
        </w:tc>
        <w:tc>
          <w:tcPr>
            <w:tcW w:w="2410" w:type="dxa"/>
          </w:tcPr>
          <w:p w:rsidR="00265442" w:rsidRPr="00C64BEE" w:rsidRDefault="00265442" w:rsidP="00A76876">
            <w:pPr>
              <w:jc w:val="center"/>
              <w:rPr>
                <w:rFonts w:ascii="Times New Roman" w:hAnsi="Times New Roman"/>
                <w:sz w:val="28"/>
                <w:szCs w:val="28"/>
                <w:lang w:val="uk-UA"/>
              </w:rPr>
            </w:pPr>
            <w:r>
              <w:rPr>
                <w:rFonts w:ascii="Times New Roman" w:hAnsi="Times New Roman"/>
                <w:sz w:val="28"/>
                <w:szCs w:val="28"/>
                <w:lang w:val="uk-UA"/>
              </w:rPr>
              <w:t>≥5</w:t>
            </w:r>
          </w:p>
        </w:tc>
        <w:tc>
          <w:tcPr>
            <w:tcW w:w="1134" w:type="dxa"/>
          </w:tcPr>
          <w:p w:rsidR="00265442" w:rsidRPr="00C64BEE" w:rsidRDefault="00265442" w:rsidP="00A76876">
            <w:pPr>
              <w:jc w:val="center"/>
              <w:rPr>
                <w:rFonts w:ascii="Times New Roman" w:hAnsi="Times New Roman"/>
                <w:sz w:val="28"/>
                <w:szCs w:val="28"/>
                <w:lang w:val="uk-UA"/>
              </w:rPr>
            </w:pPr>
            <w:r w:rsidRPr="00C64BEE">
              <w:rPr>
                <w:rFonts w:ascii="Times New Roman" w:hAnsi="Times New Roman"/>
                <w:sz w:val="28"/>
                <w:szCs w:val="28"/>
                <w:lang w:val="uk-UA"/>
              </w:rPr>
              <w:t>160</w:t>
            </w:r>
          </w:p>
        </w:tc>
        <w:tc>
          <w:tcPr>
            <w:tcW w:w="1134" w:type="dxa"/>
          </w:tcPr>
          <w:p w:rsidR="00265442" w:rsidRPr="00C64BEE" w:rsidRDefault="00265442" w:rsidP="00A76876">
            <w:pPr>
              <w:jc w:val="center"/>
              <w:rPr>
                <w:rFonts w:ascii="Times New Roman" w:hAnsi="Times New Roman"/>
                <w:sz w:val="28"/>
                <w:szCs w:val="28"/>
                <w:lang w:val="uk-UA"/>
              </w:rPr>
            </w:pPr>
            <w:r w:rsidRPr="00C64BEE">
              <w:rPr>
                <w:rFonts w:ascii="Times New Roman" w:hAnsi="Times New Roman"/>
                <w:sz w:val="28"/>
                <w:szCs w:val="28"/>
                <w:lang w:val="uk-UA"/>
              </w:rPr>
              <w:t>52,6</w:t>
            </w:r>
          </w:p>
        </w:tc>
        <w:tc>
          <w:tcPr>
            <w:tcW w:w="1134" w:type="dxa"/>
          </w:tcPr>
          <w:p w:rsidR="00265442" w:rsidRPr="00C64BEE" w:rsidRDefault="00265442" w:rsidP="00A76876">
            <w:pPr>
              <w:jc w:val="center"/>
              <w:rPr>
                <w:rFonts w:ascii="Times New Roman" w:hAnsi="Times New Roman"/>
                <w:sz w:val="28"/>
                <w:szCs w:val="28"/>
                <w:lang w:val="uk-UA"/>
              </w:rPr>
            </w:pPr>
            <w:r>
              <w:rPr>
                <w:rFonts w:ascii="Times New Roman" w:hAnsi="Times New Roman"/>
                <w:sz w:val="28"/>
                <w:szCs w:val="28"/>
                <w:lang w:val="uk-UA"/>
              </w:rPr>
              <w:t>73</w:t>
            </w:r>
          </w:p>
        </w:tc>
        <w:tc>
          <w:tcPr>
            <w:tcW w:w="1134" w:type="dxa"/>
          </w:tcPr>
          <w:p w:rsidR="00265442" w:rsidRPr="00C64BEE" w:rsidRDefault="00265442" w:rsidP="00A76876">
            <w:pPr>
              <w:jc w:val="center"/>
              <w:rPr>
                <w:rFonts w:ascii="Times New Roman" w:hAnsi="Times New Roman"/>
                <w:sz w:val="28"/>
                <w:szCs w:val="28"/>
                <w:lang w:val="uk-UA"/>
              </w:rPr>
            </w:pPr>
            <w:r>
              <w:rPr>
                <w:rFonts w:ascii="Times New Roman" w:hAnsi="Times New Roman"/>
                <w:sz w:val="28"/>
                <w:szCs w:val="28"/>
                <w:lang w:val="uk-UA"/>
              </w:rPr>
              <w:t>52</w:t>
            </w:r>
            <w:r w:rsidRPr="00C64BEE">
              <w:rPr>
                <w:rFonts w:ascii="Times New Roman" w:hAnsi="Times New Roman"/>
                <w:sz w:val="28"/>
                <w:szCs w:val="28"/>
                <w:lang w:val="uk-UA"/>
              </w:rPr>
              <w:t>,</w:t>
            </w:r>
            <w:r>
              <w:rPr>
                <w:rFonts w:ascii="Times New Roman" w:hAnsi="Times New Roman"/>
                <w:sz w:val="28"/>
                <w:szCs w:val="28"/>
                <w:lang w:val="uk-UA"/>
              </w:rPr>
              <w:t>5</w:t>
            </w:r>
          </w:p>
        </w:tc>
        <w:tc>
          <w:tcPr>
            <w:tcW w:w="1099" w:type="dxa"/>
          </w:tcPr>
          <w:p w:rsidR="00265442" w:rsidRPr="00C64BEE" w:rsidRDefault="00265442" w:rsidP="00A76876">
            <w:pPr>
              <w:jc w:val="center"/>
              <w:rPr>
                <w:rFonts w:ascii="Times New Roman" w:hAnsi="Times New Roman"/>
                <w:sz w:val="28"/>
                <w:szCs w:val="28"/>
                <w:lang w:val="uk-UA"/>
              </w:rPr>
            </w:pPr>
            <w:r w:rsidRPr="00C64BEE">
              <w:rPr>
                <w:rFonts w:ascii="Times New Roman" w:hAnsi="Times New Roman"/>
                <w:sz w:val="28"/>
                <w:szCs w:val="28"/>
                <w:lang w:val="uk-UA"/>
              </w:rPr>
              <w:t>&gt;0,05</w:t>
            </w:r>
          </w:p>
        </w:tc>
      </w:tr>
    </w:tbl>
    <w:p w:rsidR="00265442" w:rsidRDefault="00265442" w:rsidP="00EC29DE">
      <w:pPr>
        <w:spacing w:after="0" w:line="360" w:lineRule="auto"/>
        <w:ind w:firstLine="709"/>
        <w:jc w:val="both"/>
        <w:rPr>
          <w:rFonts w:ascii="Times New Roman" w:hAnsi="Times New Roman"/>
          <w:sz w:val="28"/>
          <w:szCs w:val="28"/>
          <w:lang w:val="uk-UA"/>
        </w:rPr>
      </w:pPr>
    </w:p>
    <w:p w:rsidR="009D3047" w:rsidRPr="00C64BEE" w:rsidRDefault="0029190A" w:rsidP="00EC29DE">
      <w:pPr>
        <w:spacing w:after="0" w:line="360" w:lineRule="auto"/>
        <w:ind w:firstLine="709"/>
        <w:jc w:val="both"/>
        <w:rPr>
          <w:rFonts w:ascii="Times New Roman" w:hAnsi="Times New Roman"/>
          <w:lang w:val="uk-UA"/>
        </w:rPr>
      </w:pPr>
      <w:r w:rsidRPr="0029190A">
        <w:rPr>
          <w:rFonts w:ascii="Times New Roman" w:hAnsi="Times New Roman"/>
          <w:sz w:val="28"/>
          <w:szCs w:val="28"/>
          <w:lang w:val="uk-UA"/>
        </w:rPr>
        <w:t>Отримані результати виявили</w:t>
      </w:r>
      <w:r w:rsidR="009D3047" w:rsidRPr="00C64BEE">
        <w:rPr>
          <w:rFonts w:ascii="Times New Roman" w:hAnsi="Times New Roman"/>
          <w:sz w:val="28"/>
          <w:szCs w:val="28"/>
          <w:lang w:val="uk-UA"/>
        </w:rPr>
        <w:t>, що стосовно статі та віку достовірних відмінностей між групами не встановлено (р&gt;0,05).</w:t>
      </w:r>
      <w:r w:rsidR="009D3047" w:rsidRPr="00C64BEE">
        <w:rPr>
          <w:rFonts w:ascii="Times New Roman" w:hAnsi="Times New Roman"/>
          <w:lang w:val="uk-UA"/>
        </w:rPr>
        <w:t xml:space="preserve"> </w:t>
      </w:r>
    </w:p>
    <w:p w:rsidR="009D3047" w:rsidRPr="00C64BEE" w:rsidRDefault="009D3047" w:rsidP="00EC29DE">
      <w:pPr>
        <w:spacing w:after="0" w:line="360" w:lineRule="auto"/>
        <w:ind w:firstLine="709"/>
        <w:jc w:val="both"/>
        <w:rPr>
          <w:rFonts w:ascii="Times New Roman" w:hAnsi="Times New Roman"/>
          <w:sz w:val="28"/>
          <w:szCs w:val="28"/>
          <w:lang w:val="uk-UA"/>
        </w:rPr>
      </w:pPr>
      <w:r w:rsidRPr="00C64BEE">
        <w:rPr>
          <w:rFonts w:ascii="Times New Roman" w:hAnsi="Times New Roman"/>
          <w:sz w:val="28"/>
          <w:szCs w:val="28"/>
          <w:lang w:val="uk-UA"/>
        </w:rPr>
        <w:t xml:space="preserve">Аналіз клінічних показників </w:t>
      </w:r>
      <w:r w:rsidR="0029190A">
        <w:rPr>
          <w:rFonts w:ascii="Times New Roman" w:hAnsi="Times New Roman"/>
          <w:sz w:val="28"/>
          <w:szCs w:val="28"/>
          <w:lang w:val="uk-UA"/>
        </w:rPr>
        <w:t xml:space="preserve">ІМ </w:t>
      </w:r>
      <w:r w:rsidR="0029190A" w:rsidRPr="0029190A">
        <w:rPr>
          <w:rFonts w:ascii="Times New Roman" w:hAnsi="Times New Roman"/>
          <w:sz w:val="28"/>
          <w:szCs w:val="28"/>
          <w:lang w:val="uk-UA"/>
        </w:rPr>
        <w:t>у хворих порівнюваних груп</w:t>
      </w:r>
      <w:r w:rsidR="0029190A">
        <w:rPr>
          <w:rFonts w:ascii="Times New Roman" w:hAnsi="Times New Roman"/>
          <w:sz w:val="28"/>
          <w:szCs w:val="28"/>
          <w:lang w:val="uk-UA"/>
        </w:rPr>
        <w:t xml:space="preserve"> </w:t>
      </w:r>
      <w:r w:rsidRPr="00C64BEE">
        <w:rPr>
          <w:rFonts w:ascii="Times New Roman" w:hAnsi="Times New Roman"/>
          <w:sz w:val="28"/>
          <w:szCs w:val="28"/>
          <w:lang w:val="uk-UA"/>
        </w:rPr>
        <w:t xml:space="preserve">показав, що по ряду з них </w:t>
      </w:r>
      <w:r w:rsidR="0029190A">
        <w:rPr>
          <w:rFonts w:ascii="Times New Roman" w:hAnsi="Times New Roman"/>
          <w:sz w:val="28"/>
          <w:szCs w:val="28"/>
          <w:lang w:val="uk-UA"/>
        </w:rPr>
        <w:t>мають</w:t>
      </w:r>
      <w:r w:rsidRPr="00C64BEE">
        <w:rPr>
          <w:rFonts w:ascii="Times New Roman" w:hAnsi="Times New Roman"/>
          <w:sz w:val="28"/>
          <w:szCs w:val="28"/>
          <w:lang w:val="uk-UA"/>
        </w:rPr>
        <w:t xml:space="preserve"> відмінності </w:t>
      </w:r>
      <w:r w:rsidR="00D76FEE">
        <w:rPr>
          <w:rFonts w:ascii="Times New Roman" w:hAnsi="Times New Roman"/>
          <w:sz w:val="28"/>
          <w:szCs w:val="28"/>
          <w:lang w:val="uk-UA"/>
        </w:rPr>
        <w:t>–</w:t>
      </w:r>
      <w:r w:rsidR="0029190A">
        <w:rPr>
          <w:rFonts w:ascii="Times New Roman" w:hAnsi="Times New Roman"/>
          <w:sz w:val="28"/>
          <w:szCs w:val="28"/>
          <w:lang w:val="uk-UA"/>
        </w:rPr>
        <w:t xml:space="preserve"> </w:t>
      </w:r>
      <w:r w:rsidR="0091789C">
        <w:rPr>
          <w:rFonts w:ascii="Times New Roman" w:hAnsi="Times New Roman"/>
          <w:sz w:val="28"/>
          <w:szCs w:val="28"/>
          <w:lang w:val="uk-UA"/>
        </w:rPr>
        <w:t>т</w:t>
      </w:r>
      <w:r w:rsidR="00D76FEE">
        <w:rPr>
          <w:rFonts w:ascii="Times New Roman" w:hAnsi="Times New Roman"/>
          <w:sz w:val="28"/>
          <w:szCs w:val="28"/>
          <w:lang w:val="uk-UA"/>
        </w:rPr>
        <w:t>абл.</w:t>
      </w:r>
      <w:r w:rsidRPr="00C64BEE">
        <w:rPr>
          <w:rFonts w:ascii="Times New Roman" w:hAnsi="Times New Roman"/>
          <w:sz w:val="28"/>
          <w:szCs w:val="28"/>
          <w:lang w:val="uk-UA"/>
        </w:rPr>
        <w:t xml:space="preserve"> 3.3.2.</w:t>
      </w:r>
    </w:p>
    <w:p w:rsidR="009D3047" w:rsidRPr="00C64BEE" w:rsidRDefault="009D3047" w:rsidP="009D3047">
      <w:pPr>
        <w:spacing w:line="360" w:lineRule="auto"/>
        <w:jc w:val="right"/>
        <w:rPr>
          <w:rFonts w:ascii="Times New Roman" w:hAnsi="Times New Roman"/>
          <w:sz w:val="28"/>
          <w:szCs w:val="28"/>
          <w:lang w:val="uk-UA"/>
        </w:rPr>
      </w:pPr>
      <w:r w:rsidRPr="00C64BEE">
        <w:rPr>
          <w:rFonts w:ascii="Times New Roman" w:hAnsi="Times New Roman"/>
          <w:sz w:val="28"/>
          <w:szCs w:val="28"/>
          <w:lang w:val="uk-UA"/>
        </w:rPr>
        <w:t>Таблиця 3.3.2</w:t>
      </w:r>
    </w:p>
    <w:p w:rsidR="009D3047" w:rsidRPr="00F33A5D" w:rsidRDefault="0029190A" w:rsidP="009D3047">
      <w:pPr>
        <w:spacing w:line="360" w:lineRule="auto"/>
        <w:jc w:val="center"/>
        <w:rPr>
          <w:rFonts w:ascii="Times New Roman" w:hAnsi="Times New Roman"/>
          <w:sz w:val="28"/>
          <w:szCs w:val="28"/>
          <w:lang w:val="uk-UA"/>
        </w:rPr>
      </w:pPr>
      <w:r w:rsidRPr="00F33A5D">
        <w:rPr>
          <w:rFonts w:ascii="Times New Roman" w:hAnsi="Times New Roman"/>
          <w:sz w:val="28"/>
          <w:szCs w:val="28"/>
          <w:lang w:val="uk-UA"/>
        </w:rPr>
        <w:t>Частота зустрічальн</w:t>
      </w:r>
      <w:r w:rsidR="003C286B">
        <w:rPr>
          <w:rFonts w:ascii="Times New Roman" w:hAnsi="Times New Roman"/>
          <w:sz w:val="28"/>
          <w:szCs w:val="28"/>
          <w:lang w:val="uk-UA"/>
        </w:rPr>
        <w:t>о</w:t>
      </w:r>
      <w:r w:rsidRPr="00F33A5D">
        <w:rPr>
          <w:rFonts w:ascii="Times New Roman" w:hAnsi="Times New Roman"/>
          <w:sz w:val="28"/>
          <w:szCs w:val="28"/>
          <w:lang w:val="uk-UA"/>
        </w:rPr>
        <w:t xml:space="preserve">сті клінічних симптомів у гострому періоді </w:t>
      </w:r>
      <w:r w:rsidR="00CD58C3">
        <w:rPr>
          <w:rFonts w:ascii="Times New Roman" w:hAnsi="Times New Roman"/>
          <w:sz w:val="28"/>
          <w:szCs w:val="28"/>
          <w:lang w:val="uk-UA"/>
        </w:rPr>
        <w:t xml:space="preserve">інфекційного мононуклеозу </w:t>
      </w:r>
      <w:r w:rsidRPr="00F33A5D">
        <w:rPr>
          <w:rFonts w:ascii="Times New Roman" w:hAnsi="Times New Roman"/>
          <w:sz w:val="28"/>
          <w:szCs w:val="28"/>
          <w:lang w:val="uk-UA"/>
        </w:rPr>
        <w:t>у хворих з різним перебігом захворювання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14"/>
        <w:gridCol w:w="1994"/>
        <w:gridCol w:w="981"/>
        <w:gridCol w:w="995"/>
        <w:gridCol w:w="1014"/>
        <w:gridCol w:w="960"/>
        <w:gridCol w:w="912"/>
      </w:tblGrid>
      <w:tr w:rsidR="009D3047" w:rsidRPr="00C64BEE" w:rsidTr="00F33A5D">
        <w:trPr>
          <w:trHeight w:val="360"/>
        </w:trPr>
        <w:tc>
          <w:tcPr>
            <w:tcW w:w="2714" w:type="dxa"/>
            <w:vMerge w:val="restart"/>
          </w:tcPr>
          <w:p w:rsidR="009D3047" w:rsidRPr="00C64BEE" w:rsidRDefault="009D3047" w:rsidP="00A71BDF">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Показники</w:t>
            </w:r>
          </w:p>
        </w:tc>
        <w:tc>
          <w:tcPr>
            <w:tcW w:w="1994" w:type="dxa"/>
            <w:vMerge w:val="restart"/>
          </w:tcPr>
          <w:p w:rsidR="009D3047" w:rsidRPr="00C64BEE" w:rsidRDefault="009D3047" w:rsidP="00A71BDF">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Градації показників</w:t>
            </w:r>
          </w:p>
        </w:tc>
        <w:tc>
          <w:tcPr>
            <w:tcW w:w="1976" w:type="dxa"/>
            <w:gridSpan w:val="2"/>
          </w:tcPr>
          <w:p w:rsidR="009D3047" w:rsidRPr="00C64BEE" w:rsidRDefault="009D3047" w:rsidP="00A71BDF">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Гострий перебіг</w:t>
            </w:r>
          </w:p>
          <w:p w:rsidR="009D3047" w:rsidRPr="00C64BEE" w:rsidRDefault="009D3047" w:rsidP="00A71BDF">
            <w:pPr>
              <w:spacing w:line="360" w:lineRule="auto"/>
              <w:jc w:val="center"/>
              <w:rPr>
                <w:rFonts w:ascii="Times New Roman" w:hAnsi="Times New Roman"/>
                <w:sz w:val="28"/>
                <w:szCs w:val="28"/>
                <w:lang w:val="uk-UA"/>
              </w:rPr>
            </w:pPr>
            <w:r w:rsidRPr="00C64BEE">
              <w:rPr>
                <w:rFonts w:ascii="Times New Roman" w:hAnsi="Times New Roman"/>
                <w:sz w:val="28"/>
                <w:szCs w:val="28"/>
                <w:lang w:val="en-US"/>
              </w:rPr>
              <w:t>n</w:t>
            </w:r>
            <w:r w:rsidRPr="00C64BEE">
              <w:rPr>
                <w:rFonts w:ascii="Times New Roman" w:hAnsi="Times New Roman"/>
                <w:sz w:val="28"/>
                <w:szCs w:val="28"/>
                <w:lang w:val="uk-UA"/>
              </w:rPr>
              <w:t>=304</w:t>
            </w:r>
          </w:p>
        </w:tc>
        <w:tc>
          <w:tcPr>
            <w:tcW w:w="1974" w:type="dxa"/>
            <w:gridSpan w:val="2"/>
          </w:tcPr>
          <w:p w:rsidR="009D3047" w:rsidRPr="00C64BEE" w:rsidRDefault="009D3047" w:rsidP="00A71BDF">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Затяжний перебіг</w:t>
            </w:r>
          </w:p>
          <w:p w:rsidR="009D3047" w:rsidRPr="00C64BEE" w:rsidRDefault="009D3047" w:rsidP="009710AB">
            <w:pPr>
              <w:spacing w:line="360" w:lineRule="auto"/>
              <w:jc w:val="center"/>
              <w:rPr>
                <w:rFonts w:ascii="Times New Roman" w:hAnsi="Times New Roman"/>
                <w:sz w:val="28"/>
                <w:szCs w:val="28"/>
                <w:lang w:val="uk-UA"/>
              </w:rPr>
            </w:pPr>
            <w:r w:rsidRPr="00C64BEE">
              <w:rPr>
                <w:rFonts w:ascii="Times New Roman" w:hAnsi="Times New Roman"/>
                <w:sz w:val="28"/>
                <w:szCs w:val="28"/>
                <w:lang w:val="en-US"/>
              </w:rPr>
              <w:t>n=</w:t>
            </w:r>
            <w:r w:rsidRPr="00C64BEE">
              <w:rPr>
                <w:rFonts w:ascii="Times New Roman" w:hAnsi="Times New Roman"/>
                <w:sz w:val="28"/>
                <w:szCs w:val="28"/>
                <w:lang w:val="uk-UA"/>
              </w:rPr>
              <w:t>1</w:t>
            </w:r>
            <w:r w:rsidR="009710AB">
              <w:rPr>
                <w:rFonts w:ascii="Times New Roman" w:hAnsi="Times New Roman"/>
                <w:sz w:val="28"/>
                <w:szCs w:val="28"/>
                <w:lang w:val="uk-UA"/>
              </w:rPr>
              <w:t>39</w:t>
            </w:r>
          </w:p>
        </w:tc>
        <w:tc>
          <w:tcPr>
            <w:tcW w:w="912" w:type="dxa"/>
            <w:vMerge w:val="restart"/>
          </w:tcPr>
          <w:p w:rsidR="009D3047" w:rsidRPr="00C64BEE" w:rsidRDefault="009D3047" w:rsidP="00A71BDF">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р</w:t>
            </w:r>
          </w:p>
        </w:tc>
      </w:tr>
      <w:tr w:rsidR="009D3047" w:rsidRPr="00C64BEE" w:rsidTr="00F33A5D">
        <w:trPr>
          <w:trHeight w:val="360"/>
        </w:trPr>
        <w:tc>
          <w:tcPr>
            <w:tcW w:w="2714" w:type="dxa"/>
            <w:vMerge/>
          </w:tcPr>
          <w:p w:rsidR="009D3047" w:rsidRPr="00C64BEE" w:rsidRDefault="009D3047" w:rsidP="00A71BDF">
            <w:pPr>
              <w:spacing w:line="360" w:lineRule="auto"/>
              <w:jc w:val="center"/>
              <w:rPr>
                <w:rFonts w:ascii="Times New Roman" w:hAnsi="Times New Roman"/>
                <w:sz w:val="28"/>
                <w:szCs w:val="28"/>
                <w:lang w:val="uk-UA"/>
              </w:rPr>
            </w:pPr>
          </w:p>
        </w:tc>
        <w:tc>
          <w:tcPr>
            <w:tcW w:w="1994" w:type="dxa"/>
            <w:vMerge/>
          </w:tcPr>
          <w:p w:rsidR="009D3047" w:rsidRPr="00C64BEE" w:rsidRDefault="009D3047" w:rsidP="00A71BDF">
            <w:pPr>
              <w:spacing w:line="360" w:lineRule="auto"/>
              <w:jc w:val="center"/>
              <w:rPr>
                <w:rFonts w:ascii="Times New Roman" w:hAnsi="Times New Roman"/>
                <w:sz w:val="28"/>
                <w:szCs w:val="28"/>
                <w:lang w:val="uk-UA"/>
              </w:rPr>
            </w:pPr>
          </w:p>
        </w:tc>
        <w:tc>
          <w:tcPr>
            <w:tcW w:w="981" w:type="dxa"/>
          </w:tcPr>
          <w:p w:rsidR="009D3047" w:rsidRPr="00C64BEE" w:rsidRDefault="009D3047" w:rsidP="00A71BDF">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абс.</w:t>
            </w:r>
          </w:p>
        </w:tc>
        <w:tc>
          <w:tcPr>
            <w:tcW w:w="995" w:type="dxa"/>
          </w:tcPr>
          <w:p w:rsidR="009D3047" w:rsidRPr="00C64BEE" w:rsidRDefault="009D3047" w:rsidP="00A71BDF">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w:t>
            </w:r>
          </w:p>
        </w:tc>
        <w:tc>
          <w:tcPr>
            <w:tcW w:w="1014" w:type="dxa"/>
          </w:tcPr>
          <w:p w:rsidR="009D3047" w:rsidRPr="00C64BEE" w:rsidRDefault="009D3047" w:rsidP="00A71BDF">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абс.</w:t>
            </w:r>
          </w:p>
        </w:tc>
        <w:tc>
          <w:tcPr>
            <w:tcW w:w="960" w:type="dxa"/>
          </w:tcPr>
          <w:p w:rsidR="009D3047" w:rsidRPr="00C64BEE" w:rsidRDefault="009D3047" w:rsidP="00A71BDF">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w:t>
            </w:r>
          </w:p>
        </w:tc>
        <w:tc>
          <w:tcPr>
            <w:tcW w:w="912" w:type="dxa"/>
            <w:vMerge/>
          </w:tcPr>
          <w:p w:rsidR="009D3047" w:rsidRPr="00C64BEE" w:rsidRDefault="009D3047" w:rsidP="00A71BDF">
            <w:pPr>
              <w:spacing w:line="360" w:lineRule="auto"/>
              <w:jc w:val="center"/>
              <w:rPr>
                <w:rFonts w:ascii="Times New Roman" w:hAnsi="Times New Roman"/>
                <w:sz w:val="28"/>
                <w:szCs w:val="28"/>
                <w:lang w:val="uk-UA"/>
              </w:rPr>
            </w:pPr>
          </w:p>
        </w:tc>
      </w:tr>
      <w:tr w:rsidR="00F33A5D" w:rsidRPr="00C64BEE" w:rsidTr="005C46AA">
        <w:trPr>
          <w:trHeight w:val="428"/>
        </w:trPr>
        <w:tc>
          <w:tcPr>
            <w:tcW w:w="2714" w:type="dxa"/>
          </w:tcPr>
          <w:p w:rsidR="00F33A5D" w:rsidRPr="00C64BEE" w:rsidRDefault="00F33A5D"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994" w:type="dxa"/>
          </w:tcPr>
          <w:p w:rsidR="00F33A5D" w:rsidRPr="00C64BEE" w:rsidRDefault="00F33A5D"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981" w:type="dxa"/>
          </w:tcPr>
          <w:p w:rsidR="00F33A5D" w:rsidRPr="00C64BEE" w:rsidRDefault="00F33A5D"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95" w:type="dxa"/>
          </w:tcPr>
          <w:p w:rsidR="00F33A5D" w:rsidRPr="00C64BEE" w:rsidRDefault="00F33A5D"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014" w:type="dxa"/>
          </w:tcPr>
          <w:p w:rsidR="00F33A5D" w:rsidRDefault="00F33A5D"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60" w:type="dxa"/>
          </w:tcPr>
          <w:p w:rsidR="00F33A5D" w:rsidRDefault="00F33A5D"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912" w:type="dxa"/>
          </w:tcPr>
          <w:p w:rsidR="00F33A5D" w:rsidRDefault="00F33A5D"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r>
      <w:tr w:rsidR="00F33A5D" w:rsidRPr="00C64BEE" w:rsidTr="00F33A5D">
        <w:trPr>
          <w:trHeight w:val="360"/>
        </w:trPr>
        <w:tc>
          <w:tcPr>
            <w:tcW w:w="2714" w:type="dxa"/>
            <w:vMerge w:val="restart"/>
          </w:tcPr>
          <w:p w:rsidR="00F33A5D" w:rsidRPr="00C64BEE" w:rsidRDefault="00F33A5D" w:rsidP="00A71BDF">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Температура тіла, С°</w:t>
            </w:r>
          </w:p>
        </w:tc>
        <w:tc>
          <w:tcPr>
            <w:tcW w:w="1994" w:type="dxa"/>
          </w:tcPr>
          <w:p w:rsidR="00F33A5D" w:rsidRPr="00C64BEE" w:rsidRDefault="00F33A5D" w:rsidP="00A71BDF">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&lt;38</w:t>
            </w:r>
          </w:p>
        </w:tc>
        <w:tc>
          <w:tcPr>
            <w:tcW w:w="981" w:type="dxa"/>
          </w:tcPr>
          <w:p w:rsidR="00F33A5D" w:rsidRPr="00C64BEE" w:rsidRDefault="00F33A5D" w:rsidP="00A71BDF">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91</w:t>
            </w:r>
          </w:p>
        </w:tc>
        <w:tc>
          <w:tcPr>
            <w:tcW w:w="995" w:type="dxa"/>
          </w:tcPr>
          <w:p w:rsidR="00F33A5D" w:rsidRPr="00C64BEE" w:rsidRDefault="00F33A5D" w:rsidP="00A71BDF">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29,9</w:t>
            </w:r>
          </w:p>
        </w:tc>
        <w:tc>
          <w:tcPr>
            <w:tcW w:w="1014" w:type="dxa"/>
          </w:tcPr>
          <w:p w:rsidR="00F33A5D" w:rsidRPr="00C64BEE" w:rsidRDefault="00CD58C3"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5</w:t>
            </w:r>
            <w:r w:rsidR="00F33A5D">
              <w:rPr>
                <w:rFonts w:ascii="Times New Roman" w:hAnsi="Times New Roman"/>
                <w:sz w:val="28"/>
                <w:szCs w:val="28"/>
                <w:lang w:val="uk-UA"/>
              </w:rPr>
              <w:t>5</w:t>
            </w:r>
          </w:p>
        </w:tc>
        <w:tc>
          <w:tcPr>
            <w:tcW w:w="960" w:type="dxa"/>
          </w:tcPr>
          <w:p w:rsidR="00F33A5D" w:rsidRPr="00C64BEE" w:rsidRDefault="00F33A5D" w:rsidP="00CD58C3">
            <w:pPr>
              <w:spacing w:line="360" w:lineRule="auto"/>
              <w:jc w:val="center"/>
              <w:rPr>
                <w:rFonts w:ascii="Times New Roman" w:hAnsi="Times New Roman"/>
                <w:sz w:val="28"/>
                <w:szCs w:val="28"/>
                <w:lang w:val="uk-UA"/>
              </w:rPr>
            </w:pPr>
            <w:r>
              <w:rPr>
                <w:rFonts w:ascii="Times New Roman" w:hAnsi="Times New Roman"/>
                <w:sz w:val="28"/>
                <w:szCs w:val="28"/>
                <w:lang w:val="uk-UA"/>
              </w:rPr>
              <w:t>39,</w:t>
            </w:r>
            <w:r w:rsidR="00CD58C3">
              <w:rPr>
                <w:rFonts w:ascii="Times New Roman" w:hAnsi="Times New Roman"/>
                <w:sz w:val="28"/>
                <w:szCs w:val="28"/>
                <w:lang w:val="uk-UA"/>
              </w:rPr>
              <w:t>6</w:t>
            </w:r>
          </w:p>
        </w:tc>
        <w:tc>
          <w:tcPr>
            <w:tcW w:w="912" w:type="dxa"/>
          </w:tcPr>
          <w:p w:rsidR="00F33A5D" w:rsidRPr="00C64BEE" w:rsidRDefault="00F33A5D"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&gt;</w:t>
            </w:r>
            <w:r w:rsidRPr="00C64BEE">
              <w:rPr>
                <w:rFonts w:ascii="Times New Roman" w:hAnsi="Times New Roman"/>
                <w:sz w:val="28"/>
                <w:szCs w:val="28"/>
                <w:lang w:val="uk-UA"/>
              </w:rPr>
              <w:t>0,05</w:t>
            </w:r>
          </w:p>
        </w:tc>
      </w:tr>
      <w:tr w:rsidR="00F33A5D" w:rsidRPr="00C64BEE" w:rsidTr="00F33A5D">
        <w:trPr>
          <w:trHeight w:val="360"/>
        </w:trPr>
        <w:tc>
          <w:tcPr>
            <w:tcW w:w="2714" w:type="dxa"/>
            <w:vMerge/>
          </w:tcPr>
          <w:p w:rsidR="00F33A5D" w:rsidRPr="00C64BEE" w:rsidRDefault="00F33A5D" w:rsidP="00A71BDF">
            <w:pPr>
              <w:spacing w:line="360" w:lineRule="auto"/>
              <w:jc w:val="center"/>
              <w:rPr>
                <w:rFonts w:ascii="Times New Roman" w:hAnsi="Times New Roman"/>
                <w:sz w:val="28"/>
                <w:szCs w:val="28"/>
                <w:lang w:val="uk-UA"/>
              </w:rPr>
            </w:pPr>
          </w:p>
        </w:tc>
        <w:tc>
          <w:tcPr>
            <w:tcW w:w="1994" w:type="dxa"/>
          </w:tcPr>
          <w:p w:rsidR="00F33A5D" w:rsidRPr="00C64BEE" w:rsidRDefault="00F33A5D" w:rsidP="00F33A5D">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C64BEE">
              <w:rPr>
                <w:rFonts w:ascii="Times New Roman" w:hAnsi="Times New Roman"/>
                <w:sz w:val="28"/>
                <w:szCs w:val="28"/>
                <w:lang w:val="uk-UA"/>
              </w:rPr>
              <w:t>38</w:t>
            </w:r>
          </w:p>
        </w:tc>
        <w:tc>
          <w:tcPr>
            <w:tcW w:w="981" w:type="dxa"/>
          </w:tcPr>
          <w:p w:rsidR="00F33A5D" w:rsidRPr="00C64BEE" w:rsidRDefault="00F33A5D" w:rsidP="00A71BDF">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213</w:t>
            </w:r>
          </w:p>
        </w:tc>
        <w:tc>
          <w:tcPr>
            <w:tcW w:w="995" w:type="dxa"/>
          </w:tcPr>
          <w:p w:rsidR="00F33A5D" w:rsidRPr="00C64BEE" w:rsidRDefault="00F33A5D" w:rsidP="00A71BDF">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70,1</w:t>
            </w:r>
          </w:p>
        </w:tc>
        <w:tc>
          <w:tcPr>
            <w:tcW w:w="1014" w:type="dxa"/>
          </w:tcPr>
          <w:p w:rsidR="00F33A5D" w:rsidRPr="00C64BEE" w:rsidRDefault="00CD58C3"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84</w:t>
            </w:r>
          </w:p>
        </w:tc>
        <w:tc>
          <w:tcPr>
            <w:tcW w:w="960" w:type="dxa"/>
          </w:tcPr>
          <w:p w:rsidR="00F33A5D" w:rsidRPr="00C64BEE" w:rsidRDefault="00F33A5D" w:rsidP="00CD58C3">
            <w:pPr>
              <w:spacing w:line="360" w:lineRule="auto"/>
              <w:jc w:val="center"/>
              <w:rPr>
                <w:rFonts w:ascii="Times New Roman" w:hAnsi="Times New Roman"/>
                <w:sz w:val="28"/>
                <w:szCs w:val="28"/>
                <w:lang w:val="uk-UA"/>
              </w:rPr>
            </w:pPr>
            <w:r>
              <w:rPr>
                <w:rFonts w:ascii="Times New Roman" w:hAnsi="Times New Roman"/>
                <w:sz w:val="28"/>
                <w:szCs w:val="28"/>
                <w:lang w:val="uk-UA"/>
              </w:rPr>
              <w:t>60,</w:t>
            </w:r>
            <w:r w:rsidR="00CD58C3">
              <w:rPr>
                <w:rFonts w:ascii="Times New Roman" w:hAnsi="Times New Roman"/>
                <w:sz w:val="28"/>
                <w:szCs w:val="28"/>
                <w:lang w:val="uk-UA"/>
              </w:rPr>
              <w:t>4</w:t>
            </w:r>
          </w:p>
        </w:tc>
        <w:tc>
          <w:tcPr>
            <w:tcW w:w="912" w:type="dxa"/>
          </w:tcPr>
          <w:p w:rsidR="00F33A5D" w:rsidRPr="00C64BEE" w:rsidRDefault="00F33A5D"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&gt;</w:t>
            </w:r>
            <w:r w:rsidRPr="00C64BEE">
              <w:rPr>
                <w:rFonts w:ascii="Times New Roman" w:hAnsi="Times New Roman"/>
                <w:sz w:val="28"/>
                <w:szCs w:val="28"/>
                <w:lang w:val="uk-UA"/>
              </w:rPr>
              <w:t>0,05</w:t>
            </w:r>
          </w:p>
        </w:tc>
      </w:tr>
      <w:tr w:rsidR="009D3047" w:rsidRPr="00C64BEE" w:rsidTr="00F33A5D">
        <w:trPr>
          <w:trHeight w:val="360"/>
        </w:trPr>
        <w:tc>
          <w:tcPr>
            <w:tcW w:w="2714" w:type="dxa"/>
            <w:vMerge w:val="restart"/>
          </w:tcPr>
          <w:p w:rsidR="009D3047" w:rsidRPr="00C576E8" w:rsidRDefault="009D3047" w:rsidP="00A71BDF">
            <w:pPr>
              <w:spacing w:line="360" w:lineRule="auto"/>
              <w:jc w:val="center"/>
              <w:rPr>
                <w:rFonts w:ascii="Times New Roman" w:hAnsi="Times New Roman"/>
                <w:sz w:val="28"/>
                <w:szCs w:val="28"/>
                <w:lang w:val="uk-UA"/>
              </w:rPr>
            </w:pPr>
            <w:r w:rsidRPr="00C576E8">
              <w:rPr>
                <w:rFonts w:ascii="Times New Roman" w:hAnsi="Times New Roman"/>
                <w:sz w:val="28"/>
                <w:szCs w:val="28"/>
                <w:lang w:val="uk-UA"/>
              </w:rPr>
              <w:t>Тяжкість хвороби</w:t>
            </w:r>
          </w:p>
        </w:tc>
        <w:tc>
          <w:tcPr>
            <w:tcW w:w="1994" w:type="dxa"/>
          </w:tcPr>
          <w:p w:rsidR="009D3047" w:rsidRPr="00C576E8" w:rsidRDefault="009D3047" w:rsidP="00A71BDF">
            <w:pPr>
              <w:spacing w:line="360" w:lineRule="auto"/>
              <w:jc w:val="center"/>
              <w:rPr>
                <w:rFonts w:ascii="Times New Roman" w:hAnsi="Times New Roman"/>
                <w:sz w:val="28"/>
                <w:szCs w:val="28"/>
                <w:lang w:val="uk-UA"/>
              </w:rPr>
            </w:pPr>
            <w:r w:rsidRPr="00C576E8">
              <w:rPr>
                <w:rFonts w:ascii="Times New Roman" w:hAnsi="Times New Roman"/>
                <w:sz w:val="28"/>
                <w:szCs w:val="28"/>
                <w:lang w:val="uk-UA"/>
              </w:rPr>
              <w:t>середньотяжка</w:t>
            </w:r>
          </w:p>
        </w:tc>
        <w:tc>
          <w:tcPr>
            <w:tcW w:w="981" w:type="dxa"/>
          </w:tcPr>
          <w:p w:rsidR="009D3047" w:rsidRPr="00C576E8" w:rsidRDefault="009D3047" w:rsidP="00A96597">
            <w:pPr>
              <w:spacing w:line="360" w:lineRule="auto"/>
              <w:jc w:val="center"/>
              <w:rPr>
                <w:rFonts w:ascii="Times New Roman" w:hAnsi="Times New Roman"/>
                <w:sz w:val="28"/>
                <w:szCs w:val="28"/>
                <w:lang w:val="uk-UA"/>
              </w:rPr>
            </w:pPr>
            <w:r w:rsidRPr="00C576E8">
              <w:rPr>
                <w:rFonts w:ascii="Times New Roman" w:hAnsi="Times New Roman"/>
                <w:sz w:val="28"/>
                <w:szCs w:val="28"/>
                <w:lang w:val="uk-UA"/>
              </w:rPr>
              <w:t>2</w:t>
            </w:r>
            <w:r w:rsidR="00A96597">
              <w:rPr>
                <w:rFonts w:ascii="Times New Roman" w:hAnsi="Times New Roman"/>
                <w:sz w:val="28"/>
                <w:szCs w:val="28"/>
                <w:lang w:val="uk-UA"/>
              </w:rPr>
              <w:t>99</w:t>
            </w:r>
          </w:p>
        </w:tc>
        <w:tc>
          <w:tcPr>
            <w:tcW w:w="995" w:type="dxa"/>
          </w:tcPr>
          <w:p w:rsidR="009D3047" w:rsidRPr="00C576E8" w:rsidRDefault="009D3047" w:rsidP="00A96597">
            <w:pPr>
              <w:spacing w:line="360" w:lineRule="auto"/>
              <w:jc w:val="center"/>
              <w:rPr>
                <w:rFonts w:ascii="Times New Roman" w:hAnsi="Times New Roman"/>
                <w:sz w:val="28"/>
                <w:szCs w:val="28"/>
                <w:lang w:val="uk-UA"/>
              </w:rPr>
            </w:pPr>
            <w:r w:rsidRPr="00C576E8">
              <w:rPr>
                <w:rFonts w:ascii="Times New Roman" w:hAnsi="Times New Roman"/>
                <w:sz w:val="28"/>
                <w:szCs w:val="28"/>
                <w:lang w:val="uk-UA"/>
              </w:rPr>
              <w:t>9</w:t>
            </w:r>
            <w:r w:rsidR="00A96597">
              <w:rPr>
                <w:rFonts w:ascii="Times New Roman" w:hAnsi="Times New Roman"/>
                <w:sz w:val="28"/>
                <w:szCs w:val="28"/>
                <w:lang w:val="uk-UA"/>
              </w:rPr>
              <w:t>8</w:t>
            </w:r>
            <w:r w:rsidRPr="00C576E8">
              <w:rPr>
                <w:rFonts w:ascii="Times New Roman" w:hAnsi="Times New Roman"/>
                <w:sz w:val="28"/>
                <w:szCs w:val="28"/>
                <w:lang w:val="uk-UA"/>
              </w:rPr>
              <w:t>,</w:t>
            </w:r>
            <w:r w:rsidR="00A96597">
              <w:rPr>
                <w:rFonts w:ascii="Times New Roman" w:hAnsi="Times New Roman"/>
                <w:sz w:val="28"/>
                <w:szCs w:val="28"/>
                <w:lang w:val="uk-UA"/>
              </w:rPr>
              <w:t>4</w:t>
            </w:r>
          </w:p>
        </w:tc>
        <w:tc>
          <w:tcPr>
            <w:tcW w:w="1014" w:type="dxa"/>
          </w:tcPr>
          <w:p w:rsidR="009D3047" w:rsidRPr="00C576E8" w:rsidRDefault="00CD58C3"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132</w:t>
            </w:r>
          </w:p>
        </w:tc>
        <w:tc>
          <w:tcPr>
            <w:tcW w:w="960" w:type="dxa"/>
          </w:tcPr>
          <w:p w:rsidR="009D3047" w:rsidRPr="00C576E8" w:rsidRDefault="00CD58C3"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95</w:t>
            </w:r>
          </w:p>
        </w:tc>
        <w:tc>
          <w:tcPr>
            <w:tcW w:w="912" w:type="dxa"/>
          </w:tcPr>
          <w:p w:rsidR="009D3047" w:rsidRPr="00C576E8" w:rsidRDefault="009D3047" w:rsidP="00A71BDF">
            <w:pPr>
              <w:spacing w:line="360" w:lineRule="auto"/>
              <w:jc w:val="center"/>
              <w:rPr>
                <w:rFonts w:ascii="Times New Roman" w:hAnsi="Times New Roman"/>
                <w:sz w:val="28"/>
                <w:szCs w:val="28"/>
                <w:lang w:val="uk-UA"/>
              </w:rPr>
            </w:pPr>
            <w:r w:rsidRPr="00C576E8">
              <w:rPr>
                <w:rFonts w:ascii="Times New Roman" w:hAnsi="Times New Roman"/>
                <w:sz w:val="28"/>
                <w:szCs w:val="28"/>
                <w:lang w:val="uk-UA"/>
              </w:rPr>
              <w:t>&gt;0,05</w:t>
            </w:r>
          </w:p>
        </w:tc>
      </w:tr>
      <w:tr w:rsidR="009D3047" w:rsidRPr="00C64BEE" w:rsidTr="00F33A5D">
        <w:trPr>
          <w:trHeight w:val="360"/>
        </w:trPr>
        <w:tc>
          <w:tcPr>
            <w:tcW w:w="2714" w:type="dxa"/>
            <w:vMerge/>
          </w:tcPr>
          <w:p w:rsidR="009D3047" w:rsidRPr="00C576E8" w:rsidRDefault="009D3047" w:rsidP="00A71BDF">
            <w:pPr>
              <w:spacing w:line="360" w:lineRule="auto"/>
              <w:jc w:val="center"/>
              <w:rPr>
                <w:rFonts w:ascii="Times New Roman" w:hAnsi="Times New Roman"/>
                <w:sz w:val="28"/>
                <w:szCs w:val="28"/>
                <w:lang w:val="uk-UA"/>
              </w:rPr>
            </w:pPr>
          </w:p>
        </w:tc>
        <w:tc>
          <w:tcPr>
            <w:tcW w:w="1994" w:type="dxa"/>
          </w:tcPr>
          <w:p w:rsidR="009D3047" w:rsidRPr="00C576E8" w:rsidRDefault="009D3047" w:rsidP="00A71BDF">
            <w:pPr>
              <w:spacing w:line="360" w:lineRule="auto"/>
              <w:jc w:val="center"/>
              <w:rPr>
                <w:rFonts w:ascii="Times New Roman" w:hAnsi="Times New Roman"/>
                <w:sz w:val="28"/>
                <w:szCs w:val="28"/>
                <w:lang w:val="uk-UA"/>
              </w:rPr>
            </w:pPr>
            <w:r w:rsidRPr="00C576E8">
              <w:rPr>
                <w:rFonts w:ascii="Times New Roman" w:hAnsi="Times New Roman"/>
                <w:sz w:val="28"/>
                <w:szCs w:val="28"/>
                <w:lang w:val="uk-UA"/>
              </w:rPr>
              <w:t>тяжка</w:t>
            </w:r>
          </w:p>
        </w:tc>
        <w:tc>
          <w:tcPr>
            <w:tcW w:w="981" w:type="dxa"/>
          </w:tcPr>
          <w:p w:rsidR="009D3047" w:rsidRPr="00C576E8" w:rsidRDefault="00A96597"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95" w:type="dxa"/>
          </w:tcPr>
          <w:p w:rsidR="009D3047" w:rsidRPr="00C576E8" w:rsidRDefault="00A96597" w:rsidP="00A96597">
            <w:pPr>
              <w:spacing w:line="360" w:lineRule="auto"/>
              <w:jc w:val="center"/>
              <w:rPr>
                <w:rFonts w:ascii="Times New Roman" w:hAnsi="Times New Roman"/>
                <w:sz w:val="28"/>
                <w:szCs w:val="28"/>
                <w:lang w:val="uk-UA"/>
              </w:rPr>
            </w:pPr>
            <w:r>
              <w:rPr>
                <w:rFonts w:ascii="Times New Roman" w:hAnsi="Times New Roman"/>
                <w:sz w:val="28"/>
                <w:szCs w:val="28"/>
                <w:lang w:val="uk-UA"/>
              </w:rPr>
              <w:t>1</w:t>
            </w:r>
            <w:r w:rsidR="009D3047" w:rsidRPr="00C576E8">
              <w:rPr>
                <w:rFonts w:ascii="Times New Roman" w:hAnsi="Times New Roman"/>
                <w:sz w:val="28"/>
                <w:szCs w:val="28"/>
                <w:lang w:val="uk-UA"/>
              </w:rPr>
              <w:t>,</w:t>
            </w:r>
            <w:r>
              <w:rPr>
                <w:rFonts w:ascii="Times New Roman" w:hAnsi="Times New Roman"/>
                <w:sz w:val="28"/>
                <w:szCs w:val="28"/>
                <w:lang w:val="uk-UA"/>
              </w:rPr>
              <w:t>6</w:t>
            </w:r>
          </w:p>
        </w:tc>
        <w:tc>
          <w:tcPr>
            <w:tcW w:w="1014" w:type="dxa"/>
          </w:tcPr>
          <w:p w:rsidR="009D3047" w:rsidRPr="00C576E8" w:rsidRDefault="00CD58C3"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c>
          <w:tcPr>
            <w:tcW w:w="960" w:type="dxa"/>
          </w:tcPr>
          <w:p w:rsidR="009D3047" w:rsidRPr="00C576E8" w:rsidRDefault="00CD58C3"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12" w:type="dxa"/>
          </w:tcPr>
          <w:p w:rsidR="009D3047" w:rsidRPr="00C576E8" w:rsidRDefault="009D3047" w:rsidP="00A71BDF">
            <w:pPr>
              <w:spacing w:line="360" w:lineRule="auto"/>
              <w:jc w:val="center"/>
              <w:rPr>
                <w:rFonts w:ascii="Times New Roman" w:hAnsi="Times New Roman"/>
                <w:sz w:val="28"/>
                <w:szCs w:val="28"/>
                <w:lang w:val="uk-UA"/>
              </w:rPr>
            </w:pPr>
            <w:r w:rsidRPr="00C576E8">
              <w:rPr>
                <w:rFonts w:ascii="Times New Roman" w:hAnsi="Times New Roman"/>
                <w:sz w:val="28"/>
                <w:szCs w:val="28"/>
                <w:lang w:val="uk-UA"/>
              </w:rPr>
              <w:t>&gt;0,05</w:t>
            </w:r>
          </w:p>
        </w:tc>
      </w:tr>
      <w:tr w:rsidR="00C576E8" w:rsidRPr="00C64BEE" w:rsidTr="00F33A5D">
        <w:trPr>
          <w:trHeight w:val="360"/>
        </w:trPr>
        <w:tc>
          <w:tcPr>
            <w:tcW w:w="2714" w:type="dxa"/>
            <w:vMerge w:val="restart"/>
          </w:tcPr>
          <w:p w:rsidR="00C576E8" w:rsidRPr="00C576E8" w:rsidRDefault="00C576E8" w:rsidP="00A71BDF">
            <w:pPr>
              <w:spacing w:line="360" w:lineRule="auto"/>
              <w:jc w:val="center"/>
              <w:rPr>
                <w:rFonts w:ascii="Times New Roman" w:hAnsi="Times New Roman"/>
                <w:sz w:val="28"/>
                <w:szCs w:val="28"/>
                <w:lang w:val="uk-UA"/>
              </w:rPr>
            </w:pPr>
            <w:r w:rsidRPr="00C576E8">
              <w:rPr>
                <w:rFonts w:ascii="Times New Roman" w:hAnsi="Times New Roman"/>
                <w:sz w:val="28"/>
                <w:szCs w:val="28"/>
                <w:lang w:val="uk-UA"/>
              </w:rPr>
              <w:t>Біль у горлі</w:t>
            </w:r>
          </w:p>
        </w:tc>
        <w:tc>
          <w:tcPr>
            <w:tcW w:w="1994" w:type="dxa"/>
          </w:tcPr>
          <w:p w:rsidR="00C576E8" w:rsidRPr="00C576E8" w:rsidRDefault="00C576E8" w:rsidP="00A71BDF">
            <w:pPr>
              <w:spacing w:line="360" w:lineRule="auto"/>
              <w:jc w:val="center"/>
              <w:rPr>
                <w:rFonts w:ascii="Times New Roman" w:hAnsi="Times New Roman"/>
                <w:sz w:val="28"/>
                <w:szCs w:val="28"/>
                <w:lang w:val="uk-UA"/>
              </w:rPr>
            </w:pPr>
            <w:r w:rsidRPr="00C576E8">
              <w:rPr>
                <w:rFonts w:ascii="Times New Roman" w:hAnsi="Times New Roman"/>
                <w:sz w:val="28"/>
                <w:szCs w:val="28"/>
                <w:lang w:val="uk-UA"/>
              </w:rPr>
              <w:t>є</w:t>
            </w:r>
          </w:p>
        </w:tc>
        <w:tc>
          <w:tcPr>
            <w:tcW w:w="981" w:type="dxa"/>
          </w:tcPr>
          <w:p w:rsidR="00C576E8" w:rsidRPr="00C576E8" w:rsidRDefault="00C576E8" w:rsidP="00A71BDF">
            <w:pPr>
              <w:spacing w:line="360" w:lineRule="auto"/>
              <w:jc w:val="center"/>
              <w:rPr>
                <w:rFonts w:ascii="Times New Roman" w:hAnsi="Times New Roman"/>
                <w:sz w:val="28"/>
                <w:szCs w:val="28"/>
                <w:lang w:val="uk-UA"/>
              </w:rPr>
            </w:pPr>
            <w:r w:rsidRPr="00C576E8">
              <w:rPr>
                <w:rFonts w:ascii="Times New Roman" w:hAnsi="Times New Roman"/>
                <w:sz w:val="28"/>
                <w:szCs w:val="28"/>
                <w:lang w:val="uk-UA"/>
              </w:rPr>
              <w:t>194</w:t>
            </w:r>
          </w:p>
        </w:tc>
        <w:tc>
          <w:tcPr>
            <w:tcW w:w="995" w:type="dxa"/>
          </w:tcPr>
          <w:p w:rsidR="00C576E8" w:rsidRPr="00C576E8" w:rsidRDefault="00C576E8" w:rsidP="00A71BDF">
            <w:pPr>
              <w:spacing w:line="360" w:lineRule="auto"/>
              <w:jc w:val="center"/>
              <w:rPr>
                <w:rFonts w:ascii="Times New Roman" w:hAnsi="Times New Roman"/>
                <w:sz w:val="28"/>
                <w:szCs w:val="28"/>
                <w:lang w:val="uk-UA"/>
              </w:rPr>
            </w:pPr>
            <w:r w:rsidRPr="00C576E8">
              <w:rPr>
                <w:rFonts w:ascii="Times New Roman" w:hAnsi="Times New Roman"/>
                <w:sz w:val="28"/>
                <w:szCs w:val="28"/>
                <w:lang w:val="uk-UA"/>
              </w:rPr>
              <w:t>63,8</w:t>
            </w:r>
          </w:p>
        </w:tc>
        <w:tc>
          <w:tcPr>
            <w:tcW w:w="1014" w:type="dxa"/>
          </w:tcPr>
          <w:p w:rsidR="00C576E8" w:rsidRPr="00C576E8" w:rsidRDefault="00A96597"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95</w:t>
            </w:r>
          </w:p>
        </w:tc>
        <w:tc>
          <w:tcPr>
            <w:tcW w:w="960" w:type="dxa"/>
          </w:tcPr>
          <w:p w:rsidR="00C576E8" w:rsidRPr="00C576E8" w:rsidRDefault="00A96597"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68,3</w:t>
            </w:r>
          </w:p>
        </w:tc>
        <w:tc>
          <w:tcPr>
            <w:tcW w:w="912" w:type="dxa"/>
          </w:tcPr>
          <w:p w:rsidR="00C576E8" w:rsidRPr="00C576E8" w:rsidRDefault="00C576E8" w:rsidP="00A71BDF">
            <w:pPr>
              <w:spacing w:line="360" w:lineRule="auto"/>
              <w:jc w:val="center"/>
              <w:rPr>
                <w:rFonts w:ascii="Times New Roman" w:hAnsi="Times New Roman"/>
                <w:sz w:val="28"/>
                <w:szCs w:val="28"/>
                <w:lang w:val="uk-UA"/>
              </w:rPr>
            </w:pPr>
            <w:r w:rsidRPr="00C576E8">
              <w:rPr>
                <w:rFonts w:ascii="Times New Roman" w:hAnsi="Times New Roman"/>
                <w:sz w:val="28"/>
                <w:szCs w:val="28"/>
                <w:lang w:val="uk-UA"/>
              </w:rPr>
              <w:t>&gt;0,05</w:t>
            </w:r>
          </w:p>
        </w:tc>
      </w:tr>
      <w:tr w:rsidR="00C576E8" w:rsidRPr="00C64BEE" w:rsidTr="00F33A5D">
        <w:trPr>
          <w:trHeight w:val="360"/>
        </w:trPr>
        <w:tc>
          <w:tcPr>
            <w:tcW w:w="2714" w:type="dxa"/>
            <w:vMerge/>
          </w:tcPr>
          <w:p w:rsidR="00C576E8" w:rsidRPr="00C576E8" w:rsidRDefault="00C576E8" w:rsidP="00A71BDF">
            <w:pPr>
              <w:spacing w:line="360" w:lineRule="auto"/>
              <w:jc w:val="center"/>
              <w:rPr>
                <w:rFonts w:ascii="Times New Roman" w:hAnsi="Times New Roman"/>
                <w:sz w:val="28"/>
                <w:szCs w:val="28"/>
                <w:lang w:val="uk-UA"/>
              </w:rPr>
            </w:pPr>
          </w:p>
        </w:tc>
        <w:tc>
          <w:tcPr>
            <w:tcW w:w="1994" w:type="dxa"/>
          </w:tcPr>
          <w:p w:rsidR="00C576E8" w:rsidRPr="00C576E8" w:rsidRDefault="00C576E8" w:rsidP="00A71BDF">
            <w:pPr>
              <w:spacing w:line="360" w:lineRule="auto"/>
              <w:jc w:val="center"/>
              <w:rPr>
                <w:rFonts w:ascii="Times New Roman" w:hAnsi="Times New Roman"/>
                <w:sz w:val="28"/>
                <w:szCs w:val="28"/>
                <w:lang w:val="uk-UA"/>
              </w:rPr>
            </w:pPr>
            <w:r w:rsidRPr="00C576E8">
              <w:rPr>
                <w:rFonts w:ascii="Times New Roman" w:hAnsi="Times New Roman"/>
                <w:sz w:val="28"/>
                <w:szCs w:val="28"/>
                <w:lang w:val="uk-UA"/>
              </w:rPr>
              <w:t>немає</w:t>
            </w:r>
          </w:p>
        </w:tc>
        <w:tc>
          <w:tcPr>
            <w:tcW w:w="981" w:type="dxa"/>
          </w:tcPr>
          <w:p w:rsidR="00C576E8" w:rsidRPr="00C576E8" w:rsidRDefault="00C576E8" w:rsidP="00A71BDF">
            <w:pPr>
              <w:spacing w:line="360" w:lineRule="auto"/>
              <w:jc w:val="center"/>
              <w:rPr>
                <w:rFonts w:ascii="Times New Roman" w:hAnsi="Times New Roman"/>
                <w:sz w:val="28"/>
                <w:szCs w:val="28"/>
                <w:lang w:val="uk-UA"/>
              </w:rPr>
            </w:pPr>
            <w:r w:rsidRPr="00C576E8">
              <w:rPr>
                <w:rFonts w:ascii="Times New Roman" w:hAnsi="Times New Roman"/>
                <w:sz w:val="28"/>
                <w:szCs w:val="28"/>
                <w:lang w:val="uk-UA"/>
              </w:rPr>
              <w:t>110</w:t>
            </w:r>
          </w:p>
        </w:tc>
        <w:tc>
          <w:tcPr>
            <w:tcW w:w="995" w:type="dxa"/>
          </w:tcPr>
          <w:p w:rsidR="00C576E8" w:rsidRPr="00C576E8" w:rsidRDefault="00C576E8" w:rsidP="00A71BDF">
            <w:pPr>
              <w:spacing w:line="360" w:lineRule="auto"/>
              <w:jc w:val="center"/>
              <w:rPr>
                <w:rFonts w:ascii="Times New Roman" w:hAnsi="Times New Roman"/>
                <w:sz w:val="28"/>
                <w:szCs w:val="28"/>
                <w:lang w:val="uk-UA"/>
              </w:rPr>
            </w:pPr>
            <w:r w:rsidRPr="00C576E8">
              <w:rPr>
                <w:rFonts w:ascii="Times New Roman" w:hAnsi="Times New Roman"/>
                <w:sz w:val="28"/>
                <w:szCs w:val="28"/>
                <w:lang w:val="uk-UA"/>
              </w:rPr>
              <w:t>36,2</w:t>
            </w:r>
          </w:p>
        </w:tc>
        <w:tc>
          <w:tcPr>
            <w:tcW w:w="1014" w:type="dxa"/>
          </w:tcPr>
          <w:p w:rsidR="00C576E8" w:rsidRPr="00C576E8" w:rsidRDefault="00A96597"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44</w:t>
            </w:r>
          </w:p>
        </w:tc>
        <w:tc>
          <w:tcPr>
            <w:tcW w:w="960" w:type="dxa"/>
          </w:tcPr>
          <w:p w:rsidR="00C576E8" w:rsidRPr="00C576E8" w:rsidRDefault="00A96597"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31,7</w:t>
            </w:r>
          </w:p>
        </w:tc>
        <w:tc>
          <w:tcPr>
            <w:tcW w:w="912" w:type="dxa"/>
          </w:tcPr>
          <w:p w:rsidR="00C576E8" w:rsidRPr="00C576E8" w:rsidRDefault="00C576E8" w:rsidP="00A71BDF">
            <w:pPr>
              <w:spacing w:line="360" w:lineRule="auto"/>
              <w:jc w:val="center"/>
              <w:rPr>
                <w:rFonts w:ascii="Times New Roman" w:hAnsi="Times New Roman"/>
                <w:sz w:val="28"/>
                <w:szCs w:val="28"/>
                <w:lang w:val="uk-UA"/>
              </w:rPr>
            </w:pPr>
            <w:r w:rsidRPr="00C576E8">
              <w:rPr>
                <w:rFonts w:ascii="Times New Roman" w:hAnsi="Times New Roman"/>
                <w:sz w:val="28"/>
                <w:szCs w:val="28"/>
                <w:lang w:val="uk-UA"/>
              </w:rPr>
              <w:t>&gt;0,05</w:t>
            </w:r>
          </w:p>
        </w:tc>
      </w:tr>
    </w:tbl>
    <w:p w:rsidR="00265442" w:rsidRDefault="00265442" w:rsidP="003A3DE4">
      <w:pPr>
        <w:spacing w:after="0" w:line="360" w:lineRule="auto"/>
        <w:ind w:firstLine="709"/>
        <w:jc w:val="right"/>
        <w:rPr>
          <w:rFonts w:ascii="Times New Roman" w:hAnsi="Times New Roman"/>
          <w:sz w:val="28"/>
          <w:szCs w:val="28"/>
          <w:lang w:val="uk-UA"/>
        </w:rPr>
      </w:pPr>
    </w:p>
    <w:p w:rsidR="003A3DE4" w:rsidRDefault="003A3DE4" w:rsidP="003A3DE4">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 3.3.2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14"/>
        <w:gridCol w:w="1994"/>
        <w:gridCol w:w="981"/>
        <w:gridCol w:w="995"/>
        <w:gridCol w:w="1014"/>
        <w:gridCol w:w="960"/>
        <w:gridCol w:w="912"/>
      </w:tblGrid>
      <w:tr w:rsidR="00265442" w:rsidRPr="00C64BEE" w:rsidTr="00A76876">
        <w:trPr>
          <w:trHeight w:val="360"/>
        </w:trPr>
        <w:tc>
          <w:tcPr>
            <w:tcW w:w="271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99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981"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95"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014" w:type="dxa"/>
          </w:tcPr>
          <w:p w:rsidR="00265442"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60" w:type="dxa"/>
          </w:tcPr>
          <w:p w:rsidR="00265442"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912"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r>
      <w:tr w:rsidR="00265442" w:rsidRPr="00C64BEE" w:rsidTr="00A76876">
        <w:trPr>
          <w:trHeight w:val="360"/>
        </w:trPr>
        <w:tc>
          <w:tcPr>
            <w:tcW w:w="2714"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Одутлість обличчя</w:t>
            </w:r>
          </w:p>
        </w:tc>
        <w:tc>
          <w:tcPr>
            <w:tcW w:w="1994"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є</w:t>
            </w:r>
          </w:p>
        </w:tc>
        <w:tc>
          <w:tcPr>
            <w:tcW w:w="981"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32</w:t>
            </w:r>
          </w:p>
        </w:tc>
        <w:tc>
          <w:tcPr>
            <w:tcW w:w="995"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10,5</w:t>
            </w:r>
          </w:p>
        </w:tc>
        <w:tc>
          <w:tcPr>
            <w:tcW w:w="101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18</w:t>
            </w:r>
          </w:p>
        </w:tc>
        <w:tc>
          <w:tcPr>
            <w:tcW w:w="960"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12,9</w:t>
            </w:r>
          </w:p>
        </w:tc>
        <w:tc>
          <w:tcPr>
            <w:tcW w:w="912"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&gt;0,05</w:t>
            </w:r>
          </w:p>
        </w:tc>
      </w:tr>
      <w:tr w:rsidR="00265442" w:rsidRPr="00C64BEE" w:rsidTr="00A76876">
        <w:trPr>
          <w:trHeight w:val="360"/>
        </w:trPr>
        <w:tc>
          <w:tcPr>
            <w:tcW w:w="2714" w:type="dxa"/>
          </w:tcPr>
          <w:p w:rsidR="00265442" w:rsidRPr="00C64BEE" w:rsidRDefault="00265442" w:rsidP="00A76876">
            <w:pPr>
              <w:spacing w:line="360" w:lineRule="auto"/>
              <w:jc w:val="center"/>
              <w:rPr>
                <w:rFonts w:ascii="Times New Roman" w:hAnsi="Times New Roman"/>
                <w:sz w:val="28"/>
                <w:szCs w:val="28"/>
                <w:lang w:val="uk-UA"/>
              </w:rPr>
            </w:pPr>
          </w:p>
        </w:tc>
        <w:tc>
          <w:tcPr>
            <w:tcW w:w="1994"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немає</w:t>
            </w:r>
          </w:p>
        </w:tc>
        <w:tc>
          <w:tcPr>
            <w:tcW w:w="981"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272</w:t>
            </w:r>
          </w:p>
        </w:tc>
        <w:tc>
          <w:tcPr>
            <w:tcW w:w="995"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89,5</w:t>
            </w:r>
          </w:p>
        </w:tc>
        <w:tc>
          <w:tcPr>
            <w:tcW w:w="101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121</w:t>
            </w:r>
          </w:p>
        </w:tc>
        <w:tc>
          <w:tcPr>
            <w:tcW w:w="960"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87,1</w:t>
            </w:r>
          </w:p>
        </w:tc>
        <w:tc>
          <w:tcPr>
            <w:tcW w:w="912"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&gt;0,05</w:t>
            </w:r>
          </w:p>
        </w:tc>
      </w:tr>
      <w:tr w:rsidR="00265442" w:rsidRPr="00C64BEE" w:rsidTr="00A76876">
        <w:trPr>
          <w:trHeight w:val="360"/>
        </w:trPr>
        <w:tc>
          <w:tcPr>
            <w:tcW w:w="2714" w:type="dxa"/>
            <w:vMerge w:val="restart"/>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Блідість шкіри</w:t>
            </w:r>
          </w:p>
        </w:tc>
        <w:tc>
          <w:tcPr>
            <w:tcW w:w="1994"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є</w:t>
            </w:r>
          </w:p>
        </w:tc>
        <w:tc>
          <w:tcPr>
            <w:tcW w:w="981"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101</w:t>
            </w:r>
          </w:p>
        </w:tc>
        <w:tc>
          <w:tcPr>
            <w:tcW w:w="995"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33,2</w:t>
            </w:r>
          </w:p>
        </w:tc>
        <w:tc>
          <w:tcPr>
            <w:tcW w:w="101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60</w:t>
            </w:r>
          </w:p>
        </w:tc>
        <w:tc>
          <w:tcPr>
            <w:tcW w:w="960"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43,2</w:t>
            </w:r>
          </w:p>
        </w:tc>
        <w:tc>
          <w:tcPr>
            <w:tcW w:w="912"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&gt;0,05</w:t>
            </w:r>
          </w:p>
        </w:tc>
      </w:tr>
      <w:tr w:rsidR="00265442" w:rsidRPr="00C64BEE" w:rsidTr="00A76876">
        <w:trPr>
          <w:trHeight w:val="360"/>
        </w:trPr>
        <w:tc>
          <w:tcPr>
            <w:tcW w:w="2714" w:type="dxa"/>
            <w:vMerge/>
          </w:tcPr>
          <w:p w:rsidR="00265442" w:rsidRPr="00C64BEE" w:rsidRDefault="00265442" w:rsidP="00A76876">
            <w:pPr>
              <w:spacing w:line="360" w:lineRule="auto"/>
              <w:rPr>
                <w:rFonts w:ascii="Times New Roman" w:hAnsi="Times New Roman"/>
                <w:sz w:val="28"/>
                <w:szCs w:val="28"/>
                <w:lang w:val="uk-UA"/>
              </w:rPr>
            </w:pPr>
          </w:p>
        </w:tc>
        <w:tc>
          <w:tcPr>
            <w:tcW w:w="1994"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немає</w:t>
            </w:r>
          </w:p>
        </w:tc>
        <w:tc>
          <w:tcPr>
            <w:tcW w:w="981"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203</w:t>
            </w:r>
          </w:p>
        </w:tc>
        <w:tc>
          <w:tcPr>
            <w:tcW w:w="995"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66,8</w:t>
            </w:r>
          </w:p>
        </w:tc>
        <w:tc>
          <w:tcPr>
            <w:tcW w:w="101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79</w:t>
            </w:r>
          </w:p>
        </w:tc>
        <w:tc>
          <w:tcPr>
            <w:tcW w:w="960"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56,8</w:t>
            </w:r>
          </w:p>
        </w:tc>
        <w:tc>
          <w:tcPr>
            <w:tcW w:w="912"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&gt;0,05</w:t>
            </w:r>
          </w:p>
        </w:tc>
      </w:tr>
      <w:tr w:rsidR="00265442" w:rsidRPr="00C64BEE" w:rsidTr="00A76876">
        <w:trPr>
          <w:trHeight w:val="360"/>
        </w:trPr>
        <w:tc>
          <w:tcPr>
            <w:tcW w:w="2714" w:type="dxa"/>
            <w:vMerge w:val="restart"/>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0"/>
                <w:lang w:val="uk-UA"/>
              </w:rPr>
              <w:t>Утруднення носового дихання:</w:t>
            </w:r>
          </w:p>
        </w:tc>
        <w:tc>
          <w:tcPr>
            <w:tcW w:w="1994"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є</w:t>
            </w:r>
          </w:p>
        </w:tc>
        <w:tc>
          <w:tcPr>
            <w:tcW w:w="981"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179</w:t>
            </w:r>
          </w:p>
        </w:tc>
        <w:tc>
          <w:tcPr>
            <w:tcW w:w="995"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58,9</w:t>
            </w:r>
          </w:p>
        </w:tc>
        <w:tc>
          <w:tcPr>
            <w:tcW w:w="101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83</w:t>
            </w:r>
          </w:p>
        </w:tc>
        <w:tc>
          <w:tcPr>
            <w:tcW w:w="960"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59,7</w:t>
            </w:r>
          </w:p>
        </w:tc>
        <w:tc>
          <w:tcPr>
            <w:tcW w:w="912"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&gt;0,05</w:t>
            </w:r>
          </w:p>
        </w:tc>
      </w:tr>
      <w:tr w:rsidR="00265442" w:rsidRPr="00C64BEE" w:rsidTr="00A76876">
        <w:trPr>
          <w:trHeight w:val="360"/>
        </w:trPr>
        <w:tc>
          <w:tcPr>
            <w:tcW w:w="2714" w:type="dxa"/>
            <w:vMerge/>
          </w:tcPr>
          <w:p w:rsidR="00265442" w:rsidRPr="00C64BEE" w:rsidRDefault="00265442" w:rsidP="00A76876">
            <w:pPr>
              <w:spacing w:line="360" w:lineRule="auto"/>
              <w:rPr>
                <w:rFonts w:ascii="Times New Roman" w:hAnsi="Times New Roman"/>
                <w:sz w:val="28"/>
                <w:szCs w:val="28"/>
                <w:lang w:val="uk-UA"/>
              </w:rPr>
            </w:pPr>
          </w:p>
        </w:tc>
        <w:tc>
          <w:tcPr>
            <w:tcW w:w="1994"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немає</w:t>
            </w:r>
          </w:p>
        </w:tc>
        <w:tc>
          <w:tcPr>
            <w:tcW w:w="981"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125</w:t>
            </w:r>
          </w:p>
        </w:tc>
        <w:tc>
          <w:tcPr>
            <w:tcW w:w="995"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41,1</w:t>
            </w:r>
          </w:p>
        </w:tc>
        <w:tc>
          <w:tcPr>
            <w:tcW w:w="101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56</w:t>
            </w:r>
          </w:p>
        </w:tc>
        <w:tc>
          <w:tcPr>
            <w:tcW w:w="960"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40,3</w:t>
            </w:r>
          </w:p>
        </w:tc>
        <w:tc>
          <w:tcPr>
            <w:tcW w:w="912"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&gt;0,05</w:t>
            </w:r>
          </w:p>
        </w:tc>
      </w:tr>
      <w:tr w:rsidR="00265442" w:rsidRPr="00C64BEE" w:rsidTr="00A76876">
        <w:trPr>
          <w:trHeight w:val="360"/>
        </w:trPr>
        <w:tc>
          <w:tcPr>
            <w:tcW w:w="2714" w:type="dxa"/>
            <w:vMerge w:val="restart"/>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Тонзиліт</w:t>
            </w:r>
          </w:p>
        </w:tc>
        <w:tc>
          <w:tcPr>
            <w:tcW w:w="1994"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катаральний</w:t>
            </w:r>
          </w:p>
        </w:tc>
        <w:tc>
          <w:tcPr>
            <w:tcW w:w="981"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18</w:t>
            </w:r>
          </w:p>
        </w:tc>
        <w:tc>
          <w:tcPr>
            <w:tcW w:w="995"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5,9</w:t>
            </w:r>
          </w:p>
        </w:tc>
        <w:tc>
          <w:tcPr>
            <w:tcW w:w="101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c>
          <w:tcPr>
            <w:tcW w:w="960"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5,1</w:t>
            </w:r>
          </w:p>
        </w:tc>
        <w:tc>
          <w:tcPr>
            <w:tcW w:w="912"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&gt;0,05</w:t>
            </w:r>
          </w:p>
        </w:tc>
      </w:tr>
      <w:tr w:rsidR="00265442" w:rsidRPr="00C64BEE" w:rsidTr="00A76876">
        <w:trPr>
          <w:trHeight w:val="360"/>
        </w:trPr>
        <w:tc>
          <w:tcPr>
            <w:tcW w:w="2714" w:type="dxa"/>
            <w:vMerge/>
          </w:tcPr>
          <w:p w:rsidR="00265442" w:rsidRPr="00C64BEE" w:rsidRDefault="00265442" w:rsidP="00A76876">
            <w:pPr>
              <w:spacing w:line="360" w:lineRule="auto"/>
              <w:jc w:val="center"/>
              <w:rPr>
                <w:rFonts w:ascii="Times New Roman" w:hAnsi="Times New Roman"/>
                <w:sz w:val="28"/>
                <w:szCs w:val="28"/>
                <w:lang w:val="uk-UA"/>
              </w:rPr>
            </w:pPr>
          </w:p>
        </w:tc>
        <w:tc>
          <w:tcPr>
            <w:tcW w:w="199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фолікулярний або лакунарний</w:t>
            </w:r>
          </w:p>
        </w:tc>
        <w:tc>
          <w:tcPr>
            <w:tcW w:w="981"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286</w:t>
            </w:r>
          </w:p>
        </w:tc>
        <w:tc>
          <w:tcPr>
            <w:tcW w:w="995"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94,1</w:t>
            </w:r>
          </w:p>
        </w:tc>
        <w:tc>
          <w:tcPr>
            <w:tcW w:w="101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132</w:t>
            </w:r>
          </w:p>
        </w:tc>
        <w:tc>
          <w:tcPr>
            <w:tcW w:w="960"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94,9</w:t>
            </w:r>
          </w:p>
        </w:tc>
        <w:tc>
          <w:tcPr>
            <w:tcW w:w="912"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&gt;0,05</w:t>
            </w:r>
          </w:p>
        </w:tc>
      </w:tr>
      <w:tr w:rsidR="00265442" w:rsidRPr="00C64BEE" w:rsidTr="00A76876">
        <w:trPr>
          <w:trHeight w:val="360"/>
        </w:trPr>
        <w:tc>
          <w:tcPr>
            <w:tcW w:w="2714" w:type="dxa"/>
          </w:tcPr>
          <w:p w:rsidR="00265442" w:rsidRPr="00C64BEE" w:rsidRDefault="00265442" w:rsidP="00A76876">
            <w:pPr>
              <w:spacing w:line="360" w:lineRule="auto"/>
              <w:jc w:val="center"/>
              <w:rPr>
                <w:rFonts w:ascii="Times New Roman" w:hAnsi="Times New Roman"/>
                <w:sz w:val="28"/>
                <w:szCs w:val="28"/>
                <w:lang w:val="uk-UA"/>
              </w:rPr>
            </w:pPr>
            <w:r w:rsidRPr="00EA58E9">
              <w:rPr>
                <w:rFonts w:ascii="Times New Roman" w:hAnsi="Times New Roman"/>
                <w:sz w:val="28"/>
                <w:szCs w:val="20"/>
                <w:lang w:val="uk-UA"/>
              </w:rPr>
              <w:t>Полілімфаденопатія:</w:t>
            </w:r>
          </w:p>
        </w:tc>
        <w:tc>
          <w:tcPr>
            <w:tcW w:w="1994" w:type="dxa"/>
          </w:tcPr>
          <w:p w:rsidR="00265442" w:rsidRPr="00C64BEE" w:rsidRDefault="00265442" w:rsidP="00A76876">
            <w:pPr>
              <w:spacing w:line="360" w:lineRule="auto"/>
              <w:jc w:val="center"/>
              <w:rPr>
                <w:rFonts w:ascii="Times New Roman" w:hAnsi="Times New Roman"/>
                <w:sz w:val="28"/>
                <w:szCs w:val="28"/>
                <w:lang w:val="uk-UA"/>
              </w:rPr>
            </w:pPr>
          </w:p>
        </w:tc>
        <w:tc>
          <w:tcPr>
            <w:tcW w:w="981" w:type="dxa"/>
          </w:tcPr>
          <w:p w:rsidR="00265442" w:rsidRPr="00C64BEE" w:rsidRDefault="00265442" w:rsidP="00A76876">
            <w:pPr>
              <w:spacing w:line="360" w:lineRule="auto"/>
              <w:jc w:val="center"/>
              <w:rPr>
                <w:rFonts w:ascii="Times New Roman" w:hAnsi="Times New Roman"/>
                <w:sz w:val="28"/>
                <w:szCs w:val="28"/>
                <w:lang w:val="uk-UA"/>
              </w:rPr>
            </w:pPr>
          </w:p>
        </w:tc>
        <w:tc>
          <w:tcPr>
            <w:tcW w:w="995" w:type="dxa"/>
          </w:tcPr>
          <w:p w:rsidR="00265442" w:rsidRPr="00C64BEE" w:rsidRDefault="00265442" w:rsidP="00A76876">
            <w:pPr>
              <w:spacing w:line="360" w:lineRule="auto"/>
              <w:jc w:val="center"/>
              <w:rPr>
                <w:rFonts w:ascii="Times New Roman" w:hAnsi="Times New Roman"/>
                <w:sz w:val="28"/>
                <w:szCs w:val="28"/>
                <w:lang w:val="uk-UA"/>
              </w:rPr>
            </w:pPr>
          </w:p>
        </w:tc>
        <w:tc>
          <w:tcPr>
            <w:tcW w:w="1014" w:type="dxa"/>
          </w:tcPr>
          <w:p w:rsidR="00265442" w:rsidRPr="00C64BEE" w:rsidRDefault="00265442" w:rsidP="00A76876">
            <w:pPr>
              <w:spacing w:line="360" w:lineRule="auto"/>
              <w:jc w:val="center"/>
              <w:rPr>
                <w:rFonts w:ascii="Times New Roman" w:hAnsi="Times New Roman"/>
                <w:sz w:val="28"/>
                <w:szCs w:val="28"/>
                <w:lang w:val="uk-UA"/>
              </w:rPr>
            </w:pPr>
          </w:p>
        </w:tc>
        <w:tc>
          <w:tcPr>
            <w:tcW w:w="960" w:type="dxa"/>
          </w:tcPr>
          <w:p w:rsidR="00265442" w:rsidRPr="00C64BEE" w:rsidRDefault="00265442" w:rsidP="00A76876">
            <w:pPr>
              <w:spacing w:line="360" w:lineRule="auto"/>
              <w:jc w:val="center"/>
              <w:rPr>
                <w:rFonts w:ascii="Times New Roman" w:hAnsi="Times New Roman"/>
                <w:sz w:val="28"/>
                <w:szCs w:val="28"/>
                <w:lang w:val="uk-UA"/>
              </w:rPr>
            </w:pPr>
          </w:p>
        </w:tc>
        <w:tc>
          <w:tcPr>
            <w:tcW w:w="912" w:type="dxa"/>
          </w:tcPr>
          <w:p w:rsidR="00265442" w:rsidRPr="00C64BEE" w:rsidRDefault="00265442" w:rsidP="00A76876">
            <w:pPr>
              <w:spacing w:line="360" w:lineRule="auto"/>
              <w:jc w:val="center"/>
              <w:rPr>
                <w:rFonts w:ascii="Times New Roman" w:hAnsi="Times New Roman"/>
                <w:sz w:val="28"/>
                <w:szCs w:val="28"/>
                <w:lang w:val="uk-UA"/>
              </w:rPr>
            </w:pPr>
          </w:p>
        </w:tc>
      </w:tr>
      <w:tr w:rsidR="00265442" w:rsidRPr="00C64BEE" w:rsidTr="00A76876">
        <w:trPr>
          <w:trHeight w:val="360"/>
        </w:trPr>
        <w:tc>
          <w:tcPr>
            <w:tcW w:w="2714" w:type="dxa"/>
            <w:vMerge w:val="restart"/>
          </w:tcPr>
          <w:p w:rsidR="00265442" w:rsidRPr="00C64BEE" w:rsidRDefault="00265442" w:rsidP="00A76876">
            <w:pPr>
              <w:spacing w:line="360" w:lineRule="auto"/>
              <w:jc w:val="both"/>
              <w:rPr>
                <w:rFonts w:ascii="Times New Roman" w:hAnsi="Times New Roman"/>
                <w:sz w:val="28"/>
                <w:szCs w:val="28"/>
                <w:lang w:val="uk-UA"/>
              </w:rPr>
            </w:pPr>
            <w:r w:rsidRPr="00C64BEE">
              <w:rPr>
                <w:rFonts w:ascii="Times New Roman" w:hAnsi="Times New Roman"/>
                <w:sz w:val="28"/>
                <w:szCs w:val="28"/>
                <w:lang w:val="uk-UA"/>
              </w:rPr>
              <w:t>Розміри підщелепних лімфовузлів,см.</w:t>
            </w:r>
          </w:p>
        </w:tc>
        <w:tc>
          <w:tcPr>
            <w:tcW w:w="199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C64BEE">
              <w:rPr>
                <w:rFonts w:ascii="Times New Roman" w:hAnsi="Times New Roman"/>
                <w:sz w:val="28"/>
                <w:szCs w:val="28"/>
                <w:lang w:val="uk-UA"/>
              </w:rPr>
              <w:t>2</w:t>
            </w:r>
          </w:p>
        </w:tc>
        <w:tc>
          <w:tcPr>
            <w:tcW w:w="981"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254</w:t>
            </w:r>
          </w:p>
        </w:tc>
        <w:tc>
          <w:tcPr>
            <w:tcW w:w="995"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83,5</w:t>
            </w:r>
          </w:p>
        </w:tc>
        <w:tc>
          <w:tcPr>
            <w:tcW w:w="101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63</w:t>
            </w:r>
          </w:p>
        </w:tc>
        <w:tc>
          <w:tcPr>
            <w:tcW w:w="960"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45,3</w:t>
            </w:r>
          </w:p>
        </w:tc>
        <w:tc>
          <w:tcPr>
            <w:tcW w:w="912"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&lt;0,0</w:t>
            </w:r>
            <w:r>
              <w:rPr>
                <w:rFonts w:ascii="Times New Roman" w:hAnsi="Times New Roman"/>
                <w:sz w:val="28"/>
                <w:szCs w:val="28"/>
                <w:lang w:val="uk-UA"/>
              </w:rPr>
              <w:t>5</w:t>
            </w:r>
          </w:p>
        </w:tc>
      </w:tr>
      <w:tr w:rsidR="00265442" w:rsidRPr="00C64BEE" w:rsidTr="00A76876">
        <w:trPr>
          <w:trHeight w:val="1376"/>
        </w:trPr>
        <w:tc>
          <w:tcPr>
            <w:tcW w:w="2714" w:type="dxa"/>
            <w:vMerge/>
          </w:tcPr>
          <w:p w:rsidR="00265442" w:rsidRPr="00C64BEE" w:rsidRDefault="00265442" w:rsidP="00A76876">
            <w:pPr>
              <w:spacing w:line="360" w:lineRule="auto"/>
              <w:jc w:val="center"/>
              <w:rPr>
                <w:rFonts w:ascii="Times New Roman" w:hAnsi="Times New Roman"/>
                <w:sz w:val="28"/>
                <w:szCs w:val="28"/>
                <w:lang w:val="uk-UA"/>
              </w:rPr>
            </w:pPr>
          </w:p>
        </w:tc>
        <w:tc>
          <w:tcPr>
            <w:tcW w:w="199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C64BEE">
              <w:rPr>
                <w:rFonts w:ascii="Times New Roman" w:hAnsi="Times New Roman"/>
                <w:sz w:val="28"/>
                <w:szCs w:val="28"/>
                <w:lang w:val="uk-UA"/>
              </w:rPr>
              <w:t>2,</w:t>
            </w:r>
            <w:r>
              <w:rPr>
                <w:rFonts w:ascii="Times New Roman" w:hAnsi="Times New Roman"/>
                <w:sz w:val="28"/>
                <w:szCs w:val="28"/>
                <w:lang w:val="uk-UA"/>
              </w:rPr>
              <w:t>1</w:t>
            </w:r>
          </w:p>
        </w:tc>
        <w:tc>
          <w:tcPr>
            <w:tcW w:w="981"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50</w:t>
            </w:r>
          </w:p>
        </w:tc>
        <w:tc>
          <w:tcPr>
            <w:tcW w:w="995"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16,5</w:t>
            </w:r>
          </w:p>
        </w:tc>
        <w:tc>
          <w:tcPr>
            <w:tcW w:w="101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76</w:t>
            </w:r>
          </w:p>
        </w:tc>
        <w:tc>
          <w:tcPr>
            <w:tcW w:w="960"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54,7</w:t>
            </w:r>
          </w:p>
        </w:tc>
        <w:tc>
          <w:tcPr>
            <w:tcW w:w="912"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&lt;0,0</w:t>
            </w:r>
            <w:r>
              <w:rPr>
                <w:rFonts w:ascii="Times New Roman" w:hAnsi="Times New Roman"/>
                <w:sz w:val="28"/>
                <w:szCs w:val="28"/>
                <w:lang w:val="uk-UA"/>
              </w:rPr>
              <w:t>5</w:t>
            </w:r>
          </w:p>
        </w:tc>
      </w:tr>
      <w:tr w:rsidR="00265442" w:rsidRPr="00C64BEE" w:rsidTr="00A76876">
        <w:trPr>
          <w:trHeight w:val="506"/>
        </w:trPr>
        <w:tc>
          <w:tcPr>
            <w:tcW w:w="2714" w:type="dxa"/>
            <w:vMerge w:val="restart"/>
          </w:tcPr>
          <w:p w:rsidR="00265442" w:rsidRPr="00C64BEE" w:rsidRDefault="00265442" w:rsidP="00A76876">
            <w:pPr>
              <w:spacing w:line="360" w:lineRule="auto"/>
              <w:jc w:val="both"/>
              <w:rPr>
                <w:rFonts w:ascii="Times New Roman" w:hAnsi="Times New Roman"/>
                <w:sz w:val="28"/>
                <w:szCs w:val="28"/>
                <w:lang w:val="uk-UA"/>
              </w:rPr>
            </w:pPr>
            <w:r w:rsidRPr="00C64BEE">
              <w:rPr>
                <w:rFonts w:ascii="Times New Roman" w:hAnsi="Times New Roman"/>
                <w:sz w:val="28"/>
                <w:szCs w:val="28"/>
                <w:lang w:val="uk-UA"/>
              </w:rPr>
              <w:t>Розміри шийних лімфовузлів,см.</w:t>
            </w:r>
          </w:p>
        </w:tc>
        <w:tc>
          <w:tcPr>
            <w:tcW w:w="199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C64BEE">
              <w:rPr>
                <w:rFonts w:ascii="Times New Roman" w:hAnsi="Times New Roman"/>
                <w:sz w:val="28"/>
                <w:szCs w:val="28"/>
                <w:lang w:val="uk-UA"/>
              </w:rPr>
              <w:t>1,0</w:t>
            </w:r>
          </w:p>
        </w:tc>
        <w:tc>
          <w:tcPr>
            <w:tcW w:w="981"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273</w:t>
            </w:r>
          </w:p>
        </w:tc>
        <w:tc>
          <w:tcPr>
            <w:tcW w:w="995"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89,8</w:t>
            </w:r>
          </w:p>
        </w:tc>
        <w:tc>
          <w:tcPr>
            <w:tcW w:w="101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69</w:t>
            </w:r>
          </w:p>
        </w:tc>
        <w:tc>
          <w:tcPr>
            <w:tcW w:w="960"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49,6</w:t>
            </w:r>
          </w:p>
        </w:tc>
        <w:tc>
          <w:tcPr>
            <w:tcW w:w="912"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&lt;0,05</w:t>
            </w:r>
          </w:p>
        </w:tc>
      </w:tr>
      <w:tr w:rsidR="00265442" w:rsidRPr="00C64BEE" w:rsidTr="00A76876">
        <w:trPr>
          <w:trHeight w:val="360"/>
        </w:trPr>
        <w:tc>
          <w:tcPr>
            <w:tcW w:w="2714" w:type="dxa"/>
            <w:vMerge/>
          </w:tcPr>
          <w:p w:rsidR="00265442" w:rsidRPr="00C64BEE" w:rsidRDefault="00265442" w:rsidP="00A76876">
            <w:pPr>
              <w:spacing w:line="360" w:lineRule="auto"/>
              <w:jc w:val="center"/>
              <w:rPr>
                <w:rFonts w:ascii="Times New Roman" w:hAnsi="Times New Roman"/>
                <w:sz w:val="28"/>
                <w:szCs w:val="28"/>
                <w:lang w:val="uk-UA"/>
              </w:rPr>
            </w:pPr>
          </w:p>
        </w:tc>
        <w:tc>
          <w:tcPr>
            <w:tcW w:w="199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C64BEE">
              <w:rPr>
                <w:rFonts w:ascii="Times New Roman" w:hAnsi="Times New Roman"/>
                <w:sz w:val="28"/>
                <w:szCs w:val="28"/>
                <w:lang w:val="uk-UA"/>
              </w:rPr>
              <w:t>1,1</w:t>
            </w:r>
          </w:p>
        </w:tc>
        <w:tc>
          <w:tcPr>
            <w:tcW w:w="981"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31</w:t>
            </w:r>
          </w:p>
        </w:tc>
        <w:tc>
          <w:tcPr>
            <w:tcW w:w="995"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10,2</w:t>
            </w:r>
          </w:p>
        </w:tc>
        <w:tc>
          <w:tcPr>
            <w:tcW w:w="101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70</w:t>
            </w:r>
          </w:p>
        </w:tc>
        <w:tc>
          <w:tcPr>
            <w:tcW w:w="960"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50,4</w:t>
            </w:r>
          </w:p>
        </w:tc>
        <w:tc>
          <w:tcPr>
            <w:tcW w:w="912" w:type="dxa"/>
          </w:tcPr>
          <w:p w:rsidR="00265442" w:rsidRPr="00C64BEE" w:rsidRDefault="00265442" w:rsidP="00A76876">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&lt;0,0</w:t>
            </w:r>
            <w:r>
              <w:rPr>
                <w:rFonts w:ascii="Times New Roman" w:hAnsi="Times New Roman"/>
                <w:sz w:val="28"/>
                <w:szCs w:val="28"/>
                <w:lang w:val="uk-UA"/>
              </w:rPr>
              <w:t>5</w:t>
            </w:r>
          </w:p>
        </w:tc>
      </w:tr>
      <w:tr w:rsidR="00265442" w:rsidRPr="00C64BEE" w:rsidTr="00A76876">
        <w:trPr>
          <w:trHeight w:val="360"/>
        </w:trPr>
        <w:tc>
          <w:tcPr>
            <w:tcW w:w="2714" w:type="dxa"/>
            <w:vMerge w:val="restart"/>
          </w:tcPr>
          <w:p w:rsidR="00265442" w:rsidRPr="00C64BEE" w:rsidRDefault="00265442" w:rsidP="00A76876">
            <w:pPr>
              <w:spacing w:line="360" w:lineRule="auto"/>
              <w:jc w:val="both"/>
              <w:rPr>
                <w:rFonts w:ascii="Times New Roman" w:hAnsi="Times New Roman"/>
                <w:sz w:val="28"/>
                <w:szCs w:val="28"/>
                <w:lang w:val="uk-UA"/>
              </w:rPr>
            </w:pPr>
            <w:r>
              <w:rPr>
                <w:rFonts w:ascii="Times New Roman" w:hAnsi="Times New Roman"/>
                <w:sz w:val="28"/>
                <w:lang w:val="uk-UA"/>
              </w:rPr>
              <w:t xml:space="preserve">Розміри </w:t>
            </w:r>
            <w:r w:rsidRPr="00C64BEE">
              <w:rPr>
                <w:rFonts w:ascii="Times New Roman" w:hAnsi="Times New Roman"/>
                <w:sz w:val="28"/>
                <w:lang w:val="uk-UA"/>
              </w:rPr>
              <w:t>пахових та пахвових лімфовузлів</w:t>
            </w:r>
          </w:p>
        </w:tc>
        <w:tc>
          <w:tcPr>
            <w:tcW w:w="199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0"/>
                <w:lang w:val="uk-UA"/>
              </w:rPr>
              <w:t>≤</w:t>
            </w:r>
            <w:r w:rsidRPr="00EA58E9">
              <w:rPr>
                <w:rFonts w:ascii="Times New Roman" w:hAnsi="Times New Roman"/>
                <w:sz w:val="28"/>
                <w:szCs w:val="20"/>
                <w:lang w:val="uk-UA"/>
              </w:rPr>
              <w:t>0,5</w:t>
            </w:r>
          </w:p>
        </w:tc>
        <w:tc>
          <w:tcPr>
            <w:tcW w:w="981"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298</w:t>
            </w:r>
          </w:p>
        </w:tc>
        <w:tc>
          <w:tcPr>
            <w:tcW w:w="995"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98</w:t>
            </w:r>
          </w:p>
        </w:tc>
        <w:tc>
          <w:tcPr>
            <w:tcW w:w="101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71</w:t>
            </w:r>
          </w:p>
        </w:tc>
        <w:tc>
          <w:tcPr>
            <w:tcW w:w="960"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51,1</w:t>
            </w:r>
          </w:p>
        </w:tc>
        <w:tc>
          <w:tcPr>
            <w:tcW w:w="912"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&lt;</w:t>
            </w:r>
            <w:r w:rsidRPr="00C64BEE">
              <w:rPr>
                <w:rFonts w:ascii="Times New Roman" w:hAnsi="Times New Roman"/>
                <w:sz w:val="28"/>
                <w:szCs w:val="28"/>
                <w:lang w:val="uk-UA"/>
              </w:rPr>
              <w:t>0,05</w:t>
            </w:r>
          </w:p>
        </w:tc>
      </w:tr>
      <w:tr w:rsidR="00265442" w:rsidRPr="00C64BEE" w:rsidTr="00A76876">
        <w:trPr>
          <w:trHeight w:val="1453"/>
        </w:trPr>
        <w:tc>
          <w:tcPr>
            <w:tcW w:w="2714" w:type="dxa"/>
            <w:vMerge/>
          </w:tcPr>
          <w:p w:rsidR="00265442" w:rsidRPr="00C64BEE" w:rsidRDefault="00265442" w:rsidP="00A76876">
            <w:pPr>
              <w:spacing w:line="360" w:lineRule="auto"/>
              <w:jc w:val="center"/>
              <w:rPr>
                <w:rFonts w:ascii="Times New Roman" w:hAnsi="Times New Roman"/>
                <w:sz w:val="28"/>
                <w:szCs w:val="28"/>
                <w:lang w:val="uk-UA"/>
              </w:rPr>
            </w:pPr>
          </w:p>
        </w:tc>
        <w:tc>
          <w:tcPr>
            <w:tcW w:w="199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0"/>
                <w:lang w:val="uk-UA"/>
              </w:rPr>
              <w:t>≥</w:t>
            </w:r>
            <w:r w:rsidRPr="00EA58E9">
              <w:rPr>
                <w:rFonts w:ascii="Times New Roman" w:hAnsi="Times New Roman"/>
                <w:sz w:val="28"/>
                <w:szCs w:val="20"/>
                <w:lang w:val="uk-UA"/>
              </w:rPr>
              <w:t>0,6</w:t>
            </w:r>
          </w:p>
        </w:tc>
        <w:tc>
          <w:tcPr>
            <w:tcW w:w="981"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995"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014"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68</w:t>
            </w:r>
          </w:p>
        </w:tc>
        <w:tc>
          <w:tcPr>
            <w:tcW w:w="960"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48,9</w:t>
            </w:r>
          </w:p>
        </w:tc>
        <w:tc>
          <w:tcPr>
            <w:tcW w:w="912" w:type="dxa"/>
          </w:tcPr>
          <w:p w:rsidR="00265442" w:rsidRPr="00C64BEE" w:rsidRDefault="00265442" w:rsidP="00A76876">
            <w:pPr>
              <w:spacing w:line="360" w:lineRule="auto"/>
              <w:jc w:val="center"/>
              <w:rPr>
                <w:rFonts w:ascii="Times New Roman" w:hAnsi="Times New Roman"/>
                <w:sz w:val="28"/>
                <w:szCs w:val="28"/>
                <w:lang w:val="uk-UA"/>
              </w:rPr>
            </w:pPr>
            <w:r>
              <w:rPr>
                <w:rFonts w:ascii="Times New Roman" w:hAnsi="Times New Roman"/>
                <w:sz w:val="28"/>
                <w:szCs w:val="28"/>
                <w:lang w:val="uk-UA"/>
              </w:rPr>
              <w:t>&lt;</w:t>
            </w:r>
            <w:r w:rsidRPr="00C64BEE">
              <w:rPr>
                <w:rFonts w:ascii="Times New Roman" w:hAnsi="Times New Roman"/>
                <w:sz w:val="28"/>
                <w:szCs w:val="28"/>
                <w:lang w:val="uk-UA"/>
              </w:rPr>
              <w:t>0,0</w:t>
            </w:r>
            <w:r>
              <w:rPr>
                <w:rFonts w:ascii="Times New Roman" w:hAnsi="Times New Roman"/>
                <w:sz w:val="28"/>
                <w:szCs w:val="28"/>
                <w:lang w:val="uk-UA"/>
              </w:rPr>
              <w:t>1</w:t>
            </w:r>
          </w:p>
        </w:tc>
      </w:tr>
    </w:tbl>
    <w:p w:rsidR="00265442" w:rsidRDefault="00265442" w:rsidP="003A3DE4">
      <w:pPr>
        <w:spacing w:after="0" w:line="360" w:lineRule="auto"/>
        <w:ind w:firstLine="709"/>
        <w:jc w:val="right"/>
        <w:rPr>
          <w:rFonts w:ascii="Times New Roman" w:hAnsi="Times New Roman"/>
          <w:sz w:val="28"/>
          <w:szCs w:val="28"/>
          <w:lang w:val="uk-UA"/>
        </w:rPr>
      </w:pPr>
    </w:p>
    <w:p w:rsidR="00265442" w:rsidRDefault="00265442" w:rsidP="003A3DE4">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 3.3.2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369"/>
        <w:gridCol w:w="1339"/>
        <w:gridCol w:w="981"/>
        <w:gridCol w:w="995"/>
        <w:gridCol w:w="1014"/>
        <w:gridCol w:w="960"/>
        <w:gridCol w:w="912"/>
      </w:tblGrid>
      <w:tr w:rsidR="003A3DE4" w:rsidTr="002B4559">
        <w:trPr>
          <w:trHeight w:val="714"/>
        </w:trPr>
        <w:tc>
          <w:tcPr>
            <w:tcW w:w="3369" w:type="dxa"/>
          </w:tcPr>
          <w:p w:rsidR="003A3DE4" w:rsidRPr="00EA58E9" w:rsidRDefault="003A3DE4" w:rsidP="002B4559">
            <w:pPr>
              <w:spacing w:line="360" w:lineRule="auto"/>
              <w:jc w:val="center"/>
              <w:rPr>
                <w:rFonts w:ascii="Times New Roman" w:hAnsi="Times New Roman"/>
                <w:sz w:val="28"/>
                <w:szCs w:val="20"/>
                <w:lang w:val="uk-UA"/>
              </w:rPr>
            </w:pPr>
            <w:r>
              <w:rPr>
                <w:rFonts w:ascii="Times New Roman" w:hAnsi="Times New Roman"/>
                <w:sz w:val="28"/>
                <w:szCs w:val="20"/>
                <w:lang w:val="uk-UA"/>
              </w:rPr>
              <w:t>1</w:t>
            </w:r>
          </w:p>
        </w:tc>
        <w:tc>
          <w:tcPr>
            <w:tcW w:w="1339" w:type="dxa"/>
          </w:tcPr>
          <w:p w:rsidR="003A3DE4"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981" w:type="dxa"/>
          </w:tcPr>
          <w:p w:rsidR="003A3DE4"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95" w:type="dxa"/>
          </w:tcPr>
          <w:p w:rsidR="003A3DE4"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014" w:type="dxa"/>
          </w:tcPr>
          <w:p w:rsidR="003A3DE4"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60" w:type="dxa"/>
          </w:tcPr>
          <w:p w:rsidR="003A3DE4"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912" w:type="dxa"/>
          </w:tcPr>
          <w:p w:rsidR="003A3DE4"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r>
      <w:tr w:rsidR="003A3DE4" w:rsidRPr="00C64BEE" w:rsidTr="002B4559">
        <w:trPr>
          <w:trHeight w:val="714"/>
        </w:trPr>
        <w:tc>
          <w:tcPr>
            <w:tcW w:w="3369" w:type="dxa"/>
            <w:vMerge w:val="restart"/>
          </w:tcPr>
          <w:p w:rsidR="003A3DE4" w:rsidRPr="00C64BEE" w:rsidRDefault="003A3DE4" w:rsidP="002B4559">
            <w:pPr>
              <w:spacing w:line="360" w:lineRule="auto"/>
              <w:jc w:val="both"/>
              <w:rPr>
                <w:rFonts w:ascii="Times New Roman" w:hAnsi="Times New Roman"/>
                <w:sz w:val="28"/>
                <w:szCs w:val="28"/>
                <w:lang w:val="uk-UA"/>
              </w:rPr>
            </w:pPr>
            <w:r w:rsidRPr="00EA58E9">
              <w:rPr>
                <w:rFonts w:ascii="Times New Roman" w:hAnsi="Times New Roman"/>
                <w:sz w:val="28"/>
                <w:szCs w:val="20"/>
                <w:lang w:val="uk-UA"/>
              </w:rPr>
              <w:t>Збільшення мезентеріальних лімфовузлів,см</w:t>
            </w:r>
            <w:r>
              <w:rPr>
                <w:rFonts w:ascii="Times New Roman" w:hAnsi="Times New Roman"/>
                <w:sz w:val="28"/>
                <w:szCs w:val="20"/>
                <w:lang w:val="uk-UA"/>
              </w:rPr>
              <w:t>.</w:t>
            </w:r>
          </w:p>
        </w:tc>
        <w:tc>
          <w:tcPr>
            <w:tcW w:w="1339"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≤0,5</w:t>
            </w:r>
          </w:p>
        </w:tc>
        <w:tc>
          <w:tcPr>
            <w:tcW w:w="981"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283</w:t>
            </w:r>
          </w:p>
        </w:tc>
        <w:tc>
          <w:tcPr>
            <w:tcW w:w="995"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93,1</w:t>
            </w:r>
          </w:p>
        </w:tc>
        <w:tc>
          <w:tcPr>
            <w:tcW w:w="1014"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116</w:t>
            </w:r>
          </w:p>
        </w:tc>
        <w:tc>
          <w:tcPr>
            <w:tcW w:w="960"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83,4</w:t>
            </w:r>
          </w:p>
        </w:tc>
        <w:tc>
          <w:tcPr>
            <w:tcW w:w="912"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&gt;</w:t>
            </w:r>
            <w:r w:rsidRPr="00C64BEE">
              <w:rPr>
                <w:rFonts w:ascii="Times New Roman" w:hAnsi="Times New Roman"/>
                <w:sz w:val="28"/>
                <w:szCs w:val="28"/>
                <w:lang w:val="uk-UA"/>
              </w:rPr>
              <w:t>0,05</w:t>
            </w:r>
          </w:p>
        </w:tc>
      </w:tr>
      <w:tr w:rsidR="003A3DE4" w:rsidRPr="00C64BEE" w:rsidTr="002B4559">
        <w:trPr>
          <w:trHeight w:val="360"/>
        </w:trPr>
        <w:tc>
          <w:tcPr>
            <w:tcW w:w="3369" w:type="dxa"/>
            <w:vMerge/>
          </w:tcPr>
          <w:p w:rsidR="003A3DE4" w:rsidRPr="00C64BEE" w:rsidRDefault="003A3DE4" w:rsidP="002B4559">
            <w:pPr>
              <w:spacing w:line="360" w:lineRule="auto"/>
              <w:jc w:val="both"/>
              <w:rPr>
                <w:rFonts w:ascii="Times New Roman" w:hAnsi="Times New Roman"/>
                <w:sz w:val="28"/>
                <w:szCs w:val="28"/>
                <w:lang w:val="uk-UA"/>
              </w:rPr>
            </w:pPr>
          </w:p>
        </w:tc>
        <w:tc>
          <w:tcPr>
            <w:tcW w:w="1339"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≥0,6</w:t>
            </w:r>
          </w:p>
        </w:tc>
        <w:tc>
          <w:tcPr>
            <w:tcW w:w="981"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21</w:t>
            </w:r>
          </w:p>
        </w:tc>
        <w:tc>
          <w:tcPr>
            <w:tcW w:w="995"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6,9</w:t>
            </w:r>
          </w:p>
        </w:tc>
        <w:tc>
          <w:tcPr>
            <w:tcW w:w="1014"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116</w:t>
            </w:r>
          </w:p>
        </w:tc>
        <w:tc>
          <w:tcPr>
            <w:tcW w:w="960"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16,6</w:t>
            </w:r>
          </w:p>
        </w:tc>
        <w:tc>
          <w:tcPr>
            <w:tcW w:w="912"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&gt;</w:t>
            </w:r>
            <w:r w:rsidRPr="00C64BEE">
              <w:rPr>
                <w:rFonts w:ascii="Times New Roman" w:hAnsi="Times New Roman"/>
                <w:sz w:val="28"/>
                <w:szCs w:val="28"/>
                <w:lang w:val="uk-UA"/>
              </w:rPr>
              <w:t>0,05</w:t>
            </w:r>
          </w:p>
        </w:tc>
      </w:tr>
      <w:tr w:rsidR="003A3DE4" w:rsidRPr="00C64BEE" w:rsidTr="002B4559">
        <w:trPr>
          <w:trHeight w:val="360"/>
        </w:trPr>
        <w:tc>
          <w:tcPr>
            <w:tcW w:w="3369" w:type="dxa"/>
            <w:vMerge w:val="restart"/>
          </w:tcPr>
          <w:p w:rsidR="003A3DE4" w:rsidRPr="00C64BEE" w:rsidRDefault="003A3DE4" w:rsidP="002B4559">
            <w:pPr>
              <w:spacing w:line="348" w:lineRule="auto"/>
              <w:jc w:val="both"/>
              <w:rPr>
                <w:rFonts w:ascii="Times New Roman" w:hAnsi="Times New Roman"/>
                <w:sz w:val="28"/>
                <w:szCs w:val="28"/>
                <w:lang w:val="uk-UA"/>
              </w:rPr>
            </w:pPr>
            <w:r w:rsidRPr="004E30E2">
              <w:rPr>
                <w:rFonts w:ascii="Times New Roman" w:hAnsi="Times New Roman"/>
                <w:sz w:val="28"/>
                <w:szCs w:val="20"/>
                <w:lang w:val="uk-UA"/>
              </w:rPr>
              <w:t>Край печінки нижче підребер</w:t>
            </w:r>
            <w:r>
              <w:rPr>
                <w:rFonts w:ascii="Times New Roman" w:hAnsi="Times New Roman"/>
                <w:sz w:val="28"/>
                <w:szCs w:val="20"/>
                <w:lang w:val="uk-UA"/>
              </w:rPr>
              <w:t>’</w:t>
            </w:r>
            <w:r w:rsidRPr="004E30E2">
              <w:rPr>
                <w:rFonts w:ascii="Times New Roman" w:hAnsi="Times New Roman"/>
                <w:sz w:val="28"/>
                <w:szCs w:val="20"/>
                <w:lang w:val="uk-UA"/>
              </w:rPr>
              <w:t>я</w:t>
            </w:r>
            <w:r w:rsidRPr="00EA58E9">
              <w:rPr>
                <w:rFonts w:ascii="Times New Roman" w:hAnsi="Times New Roman"/>
                <w:sz w:val="28"/>
                <w:szCs w:val="20"/>
                <w:lang w:val="uk-UA"/>
              </w:rPr>
              <w:t>, см.</w:t>
            </w:r>
            <w:r>
              <w:rPr>
                <w:rFonts w:ascii="Times New Roman" w:hAnsi="Times New Roman"/>
                <w:sz w:val="28"/>
                <w:szCs w:val="20"/>
                <w:lang w:val="uk-UA"/>
              </w:rPr>
              <w:t>:</w:t>
            </w:r>
          </w:p>
        </w:tc>
        <w:tc>
          <w:tcPr>
            <w:tcW w:w="1339"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w:t>
            </w:r>
            <w:r w:rsidRPr="00C64BEE">
              <w:rPr>
                <w:rFonts w:ascii="Times New Roman" w:hAnsi="Times New Roman"/>
                <w:sz w:val="28"/>
                <w:szCs w:val="28"/>
                <w:lang w:val="uk-UA"/>
              </w:rPr>
              <w:t>,5</w:t>
            </w:r>
          </w:p>
        </w:tc>
        <w:tc>
          <w:tcPr>
            <w:tcW w:w="981"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69</w:t>
            </w:r>
          </w:p>
        </w:tc>
        <w:tc>
          <w:tcPr>
            <w:tcW w:w="995"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22,7</w:t>
            </w:r>
          </w:p>
        </w:tc>
        <w:tc>
          <w:tcPr>
            <w:tcW w:w="1014"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10</w:t>
            </w:r>
          </w:p>
        </w:tc>
        <w:tc>
          <w:tcPr>
            <w:tcW w:w="960"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7,2</w:t>
            </w:r>
          </w:p>
        </w:tc>
        <w:tc>
          <w:tcPr>
            <w:tcW w:w="912" w:type="dxa"/>
          </w:tcPr>
          <w:p w:rsidR="003A3DE4" w:rsidRPr="00C64BEE" w:rsidRDefault="003A3DE4" w:rsidP="002B4559">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&lt;0,0</w:t>
            </w:r>
            <w:r>
              <w:rPr>
                <w:rFonts w:ascii="Times New Roman" w:hAnsi="Times New Roman"/>
                <w:sz w:val="28"/>
                <w:szCs w:val="28"/>
                <w:lang w:val="uk-UA"/>
              </w:rPr>
              <w:t>5</w:t>
            </w:r>
          </w:p>
        </w:tc>
      </w:tr>
      <w:tr w:rsidR="003A3DE4" w:rsidRPr="00C64BEE" w:rsidTr="002B4559">
        <w:trPr>
          <w:trHeight w:val="360"/>
        </w:trPr>
        <w:tc>
          <w:tcPr>
            <w:tcW w:w="3369" w:type="dxa"/>
            <w:vMerge/>
          </w:tcPr>
          <w:p w:rsidR="003A3DE4" w:rsidRPr="004E30E2" w:rsidRDefault="003A3DE4" w:rsidP="002B4559">
            <w:pPr>
              <w:spacing w:line="348" w:lineRule="auto"/>
              <w:jc w:val="both"/>
              <w:rPr>
                <w:rFonts w:ascii="Times New Roman" w:hAnsi="Times New Roman"/>
                <w:sz w:val="28"/>
                <w:szCs w:val="20"/>
                <w:lang w:val="uk-UA"/>
              </w:rPr>
            </w:pPr>
          </w:p>
        </w:tc>
        <w:tc>
          <w:tcPr>
            <w:tcW w:w="1339" w:type="dxa"/>
          </w:tcPr>
          <w:p w:rsidR="003A3DE4"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w:t>
            </w:r>
            <w:r w:rsidRPr="00C64BEE">
              <w:rPr>
                <w:rFonts w:ascii="Times New Roman" w:hAnsi="Times New Roman"/>
                <w:sz w:val="28"/>
                <w:szCs w:val="28"/>
                <w:lang w:val="uk-UA"/>
              </w:rPr>
              <w:t>,6</w:t>
            </w:r>
          </w:p>
        </w:tc>
        <w:tc>
          <w:tcPr>
            <w:tcW w:w="981" w:type="dxa"/>
          </w:tcPr>
          <w:p w:rsidR="003A3DE4"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235</w:t>
            </w:r>
          </w:p>
        </w:tc>
        <w:tc>
          <w:tcPr>
            <w:tcW w:w="995" w:type="dxa"/>
          </w:tcPr>
          <w:p w:rsidR="003A3DE4"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77,3</w:t>
            </w:r>
          </w:p>
        </w:tc>
        <w:tc>
          <w:tcPr>
            <w:tcW w:w="1014" w:type="dxa"/>
          </w:tcPr>
          <w:p w:rsidR="003A3DE4"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129</w:t>
            </w:r>
          </w:p>
        </w:tc>
        <w:tc>
          <w:tcPr>
            <w:tcW w:w="960" w:type="dxa"/>
          </w:tcPr>
          <w:p w:rsidR="003A3DE4"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92,8</w:t>
            </w:r>
          </w:p>
        </w:tc>
        <w:tc>
          <w:tcPr>
            <w:tcW w:w="912" w:type="dxa"/>
          </w:tcPr>
          <w:p w:rsidR="003A3DE4" w:rsidRPr="00C64BEE" w:rsidRDefault="003A3DE4" w:rsidP="002B4559">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&lt;0,05</w:t>
            </w:r>
          </w:p>
        </w:tc>
      </w:tr>
      <w:tr w:rsidR="003A3DE4" w:rsidRPr="00C64BEE" w:rsidTr="002B4559">
        <w:trPr>
          <w:trHeight w:val="360"/>
        </w:trPr>
        <w:tc>
          <w:tcPr>
            <w:tcW w:w="3369" w:type="dxa"/>
            <w:vMerge w:val="restart"/>
          </w:tcPr>
          <w:p w:rsidR="003A3DE4" w:rsidRPr="00C64BEE" w:rsidRDefault="003A3DE4" w:rsidP="002B4559">
            <w:pPr>
              <w:spacing w:line="348" w:lineRule="auto"/>
              <w:jc w:val="both"/>
              <w:rPr>
                <w:rFonts w:ascii="Times New Roman" w:hAnsi="Times New Roman"/>
                <w:sz w:val="28"/>
                <w:szCs w:val="28"/>
                <w:lang w:val="uk-UA"/>
              </w:rPr>
            </w:pPr>
            <w:r>
              <w:rPr>
                <w:rFonts w:ascii="Times New Roman" w:hAnsi="Times New Roman"/>
                <w:sz w:val="28"/>
                <w:szCs w:val="20"/>
                <w:lang w:val="uk-UA"/>
              </w:rPr>
              <w:t>Край</w:t>
            </w:r>
            <w:r w:rsidRPr="004E30E2">
              <w:rPr>
                <w:rFonts w:ascii="Times New Roman" w:hAnsi="Times New Roman"/>
                <w:sz w:val="28"/>
                <w:szCs w:val="20"/>
                <w:lang w:val="uk-UA"/>
              </w:rPr>
              <w:t xml:space="preserve"> </w:t>
            </w:r>
            <w:r>
              <w:rPr>
                <w:rFonts w:ascii="Times New Roman" w:hAnsi="Times New Roman"/>
                <w:sz w:val="28"/>
                <w:szCs w:val="20"/>
                <w:lang w:val="uk-UA"/>
              </w:rPr>
              <w:t>селезінки</w:t>
            </w:r>
            <w:r w:rsidRPr="004E30E2">
              <w:rPr>
                <w:rFonts w:ascii="Times New Roman" w:hAnsi="Times New Roman"/>
                <w:sz w:val="28"/>
                <w:szCs w:val="20"/>
                <w:lang w:val="uk-UA"/>
              </w:rPr>
              <w:t xml:space="preserve"> нижче підребер</w:t>
            </w:r>
            <w:r>
              <w:rPr>
                <w:rFonts w:ascii="Times New Roman" w:hAnsi="Times New Roman"/>
                <w:sz w:val="28"/>
                <w:szCs w:val="20"/>
                <w:lang w:val="uk-UA"/>
              </w:rPr>
              <w:t>’</w:t>
            </w:r>
            <w:r w:rsidRPr="004E30E2">
              <w:rPr>
                <w:rFonts w:ascii="Times New Roman" w:hAnsi="Times New Roman"/>
                <w:sz w:val="28"/>
                <w:szCs w:val="20"/>
                <w:lang w:val="uk-UA"/>
              </w:rPr>
              <w:t>я</w:t>
            </w:r>
            <w:r w:rsidRPr="00EA58E9">
              <w:rPr>
                <w:rFonts w:ascii="Times New Roman" w:hAnsi="Times New Roman"/>
                <w:sz w:val="28"/>
                <w:szCs w:val="20"/>
                <w:lang w:val="uk-UA"/>
              </w:rPr>
              <w:t>, см.</w:t>
            </w:r>
            <w:r>
              <w:rPr>
                <w:rFonts w:ascii="Times New Roman" w:hAnsi="Times New Roman"/>
                <w:sz w:val="28"/>
                <w:szCs w:val="20"/>
                <w:lang w:val="uk-UA"/>
              </w:rPr>
              <w:t>:</w:t>
            </w:r>
          </w:p>
        </w:tc>
        <w:tc>
          <w:tcPr>
            <w:tcW w:w="1339"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w:t>
            </w:r>
            <w:r w:rsidRPr="00C64BEE">
              <w:rPr>
                <w:rFonts w:ascii="Times New Roman" w:hAnsi="Times New Roman"/>
                <w:sz w:val="28"/>
                <w:szCs w:val="28"/>
                <w:lang w:val="uk-UA"/>
              </w:rPr>
              <w:t>,</w:t>
            </w:r>
            <w:r>
              <w:rPr>
                <w:rFonts w:ascii="Times New Roman" w:hAnsi="Times New Roman"/>
                <w:sz w:val="28"/>
                <w:szCs w:val="28"/>
                <w:lang w:val="uk-UA"/>
              </w:rPr>
              <w:t>0</w:t>
            </w:r>
          </w:p>
        </w:tc>
        <w:tc>
          <w:tcPr>
            <w:tcW w:w="981"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214</w:t>
            </w:r>
          </w:p>
        </w:tc>
        <w:tc>
          <w:tcPr>
            <w:tcW w:w="995"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70,4</w:t>
            </w:r>
          </w:p>
        </w:tc>
        <w:tc>
          <w:tcPr>
            <w:tcW w:w="1014"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68</w:t>
            </w:r>
          </w:p>
        </w:tc>
        <w:tc>
          <w:tcPr>
            <w:tcW w:w="960"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48,9</w:t>
            </w:r>
          </w:p>
        </w:tc>
        <w:tc>
          <w:tcPr>
            <w:tcW w:w="912" w:type="dxa"/>
          </w:tcPr>
          <w:p w:rsidR="003A3DE4" w:rsidRPr="00C64BEE" w:rsidRDefault="003A3DE4" w:rsidP="002B4559">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&lt;0,05</w:t>
            </w:r>
          </w:p>
        </w:tc>
      </w:tr>
      <w:tr w:rsidR="003A3DE4" w:rsidRPr="00C64BEE" w:rsidTr="002B4559">
        <w:trPr>
          <w:trHeight w:val="360"/>
        </w:trPr>
        <w:tc>
          <w:tcPr>
            <w:tcW w:w="3369" w:type="dxa"/>
            <w:vMerge/>
          </w:tcPr>
          <w:p w:rsidR="003A3DE4" w:rsidRPr="00C64BEE" w:rsidRDefault="003A3DE4" w:rsidP="002B4559">
            <w:pPr>
              <w:spacing w:line="360" w:lineRule="auto"/>
              <w:jc w:val="center"/>
              <w:rPr>
                <w:rFonts w:ascii="Times New Roman" w:hAnsi="Times New Roman"/>
                <w:sz w:val="28"/>
                <w:szCs w:val="28"/>
                <w:lang w:val="uk-UA"/>
              </w:rPr>
            </w:pPr>
          </w:p>
        </w:tc>
        <w:tc>
          <w:tcPr>
            <w:tcW w:w="1339"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w:t>
            </w:r>
            <w:r w:rsidRPr="00C64BEE">
              <w:rPr>
                <w:rFonts w:ascii="Times New Roman" w:hAnsi="Times New Roman"/>
                <w:sz w:val="28"/>
                <w:szCs w:val="28"/>
                <w:lang w:val="uk-UA"/>
              </w:rPr>
              <w:t>,</w:t>
            </w:r>
            <w:r>
              <w:rPr>
                <w:rFonts w:ascii="Times New Roman" w:hAnsi="Times New Roman"/>
                <w:sz w:val="28"/>
                <w:szCs w:val="28"/>
                <w:lang w:val="uk-UA"/>
              </w:rPr>
              <w:t>1</w:t>
            </w:r>
          </w:p>
        </w:tc>
        <w:tc>
          <w:tcPr>
            <w:tcW w:w="981"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90</w:t>
            </w:r>
          </w:p>
        </w:tc>
        <w:tc>
          <w:tcPr>
            <w:tcW w:w="995"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29,6</w:t>
            </w:r>
          </w:p>
        </w:tc>
        <w:tc>
          <w:tcPr>
            <w:tcW w:w="1014"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71</w:t>
            </w:r>
          </w:p>
        </w:tc>
        <w:tc>
          <w:tcPr>
            <w:tcW w:w="960" w:type="dxa"/>
          </w:tcPr>
          <w:p w:rsidR="003A3DE4" w:rsidRPr="00C64BEE"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51,1</w:t>
            </w:r>
          </w:p>
        </w:tc>
        <w:tc>
          <w:tcPr>
            <w:tcW w:w="912" w:type="dxa"/>
          </w:tcPr>
          <w:p w:rsidR="003A3DE4" w:rsidRPr="00C64BEE" w:rsidRDefault="003A3DE4" w:rsidP="002B4559">
            <w:pPr>
              <w:spacing w:line="360" w:lineRule="auto"/>
              <w:jc w:val="center"/>
              <w:rPr>
                <w:rFonts w:ascii="Times New Roman" w:hAnsi="Times New Roman"/>
                <w:sz w:val="28"/>
                <w:szCs w:val="28"/>
                <w:lang w:val="uk-UA"/>
              </w:rPr>
            </w:pPr>
            <w:r w:rsidRPr="00C64BEE">
              <w:rPr>
                <w:rFonts w:ascii="Times New Roman" w:hAnsi="Times New Roman"/>
                <w:sz w:val="28"/>
                <w:szCs w:val="28"/>
                <w:lang w:val="uk-UA"/>
              </w:rPr>
              <w:t>&lt;0,05</w:t>
            </w:r>
          </w:p>
        </w:tc>
      </w:tr>
    </w:tbl>
    <w:p w:rsidR="003A3DE4" w:rsidRDefault="003A3DE4" w:rsidP="00EC29DE">
      <w:pPr>
        <w:spacing w:after="0" w:line="360" w:lineRule="auto"/>
        <w:ind w:firstLine="709"/>
        <w:jc w:val="both"/>
        <w:rPr>
          <w:rFonts w:ascii="Times New Roman" w:hAnsi="Times New Roman"/>
          <w:sz w:val="28"/>
          <w:szCs w:val="28"/>
          <w:lang w:val="uk-UA"/>
        </w:rPr>
      </w:pPr>
    </w:p>
    <w:p w:rsidR="009D3047" w:rsidRPr="00BC120C" w:rsidRDefault="009D3047" w:rsidP="00EC29DE">
      <w:pPr>
        <w:spacing w:after="0" w:line="360" w:lineRule="auto"/>
        <w:ind w:firstLine="709"/>
        <w:jc w:val="both"/>
        <w:rPr>
          <w:rFonts w:ascii="Times New Roman" w:hAnsi="Times New Roman"/>
          <w:sz w:val="28"/>
          <w:szCs w:val="28"/>
          <w:lang w:val="uk-UA"/>
        </w:rPr>
      </w:pPr>
      <w:r w:rsidRPr="00BC120C">
        <w:rPr>
          <w:rFonts w:ascii="Times New Roman" w:hAnsi="Times New Roman"/>
          <w:sz w:val="28"/>
          <w:szCs w:val="28"/>
          <w:lang w:val="uk-UA"/>
        </w:rPr>
        <w:t xml:space="preserve">Так, достовірні відмінності між </w:t>
      </w:r>
      <w:r w:rsidR="00CC663A" w:rsidRPr="00BC120C">
        <w:rPr>
          <w:rFonts w:ascii="Times New Roman" w:hAnsi="Times New Roman"/>
          <w:sz w:val="28"/>
          <w:szCs w:val="28"/>
          <w:lang w:val="uk-UA"/>
        </w:rPr>
        <w:t xml:space="preserve">хворими </w:t>
      </w:r>
      <w:r w:rsidRPr="00BC120C">
        <w:rPr>
          <w:rFonts w:ascii="Times New Roman" w:hAnsi="Times New Roman"/>
          <w:sz w:val="28"/>
          <w:szCs w:val="28"/>
          <w:lang w:val="uk-UA"/>
        </w:rPr>
        <w:t>груп</w:t>
      </w:r>
      <w:r w:rsidR="00CC663A" w:rsidRPr="00BC120C">
        <w:rPr>
          <w:rFonts w:ascii="Times New Roman" w:hAnsi="Times New Roman"/>
          <w:sz w:val="28"/>
          <w:szCs w:val="28"/>
          <w:lang w:val="uk-UA"/>
        </w:rPr>
        <w:t xml:space="preserve"> спостереження </w:t>
      </w:r>
      <w:r w:rsidRPr="00BC120C">
        <w:rPr>
          <w:rFonts w:ascii="Times New Roman" w:hAnsi="Times New Roman"/>
          <w:sz w:val="28"/>
          <w:szCs w:val="28"/>
          <w:lang w:val="uk-UA"/>
        </w:rPr>
        <w:t xml:space="preserve"> встановлено щодо </w:t>
      </w:r>
      <w:r w:rsidR="0056728C" w:rsidRPr="00BC120C">
        <w:rPr>
          <w:rFonts w:ascii="Times New Roman" w:hAnsi="Times New Roman"/>
          <w:sz w:val="28"/>
          <w:szCs w:val="28"/>
          <w:lang w:val="uk-UA"/>
        </w:rPr>
        <w:t>частоти зустрічальн</w:t>
      </w:r>
      <w:r w:rsidR="00CC663A" w:rsidRPr="00BC120C">
        <w:rPr>
          <w:rFonts w:ascii="Times New Roman" w:hAnsi="Times New Roman"/>
          <w:sz w:val="28"/>
          <w:szCs w:val="28"/>
          <w:lang w:val="uk-UA"/>
        </w:rPr>
        <w:t>о</w:t>
      </w:r>
      <w:r w:rsidR="0056728C" w:rsidRPr="00BC120C">
        <w:rPr>
          <w:rFonts w:ascii="Times New Roman" w:hAnsi="Times New Roman"/>
          <w:sz w:val="28"/>
          <w:szCs w:val="28"/>
          <w:lang w:val="uk-UA"/>
        </w:rPr>
        <w:t>сті та виражен</w:t>
      </w:r>
      <w:r w:rsidR="00CE7513">
        <w:rPr>
          <w:rFonts w:ascii="Times New Roman" w:hAnsi="Times New Roman"/>
          <w:sz w:val="28"/>
          <w:szCs w:val="28"/>
          <w:lang w:val="uk-UA"/>
        </w:rPr>
        <w:t>о</w:t>
      </w:r>
      <w:r w:rsidR="0056728C" w:rsidRPr="00BC120C">
        <w:rPr>
          <w:rFonts w:ascii="Times New Roman" w:hAnsi="Times New Roman"/>
          <w:sz w:val="28"/>
          <w:szCs w:val="28"/>
          <w:lang w:val="uk-UA"/>
        </w:rPr>
        <w:t>сті</w:t>
      </w:r>
      <w:r w:rsidRPr="00BC120C">
        <w:rPr>
          <w:rFonts w:ascii="Times New Roman" w:hAnsi="Times New Roman"/>
          <w:sz w:val="28"/>
          <w:szCs w:val="28"/>
          <w:lang w:val="uk-UA"/>
        </w:rPr>
        <w:t xml:space="preserve"> лімфопроліферативного синдрому. </w:t>
      </w:r>
      <w:r w:rsidR="0056728C" w:rsidRPr="00BC120C">
        <w:rPr>
          <w:rFonts w:ascii="Times New Roman" w:hAnsi="Times New Roman"/>
          <w:sz w:val="28"/>
          <w:szCs w:val="28"/>
          <w:lang w:val="uk-UA"/>
        </w:rPr>
        <w:t>Наприклад,</w:t>
      </w:r>
      <w:r w:rsidRPr="00BC120C">
        <w:rPr>
          <w:rFonts w:ascii="Times New Roman" w:hAnsi="Times New Roman"/>
          <w:sz w:val="28"/>
          <w:szCs w:val="28"/>
          <w:lang w:val="uk-UA"/>
        </w:rPr>
        <w:t xml:space="preserve"> розміри підщелепних лімфовузлів </w:t>
      </w:r>
      <w:r w:rsidR="00B34369" w:rsidRPr="00BC120C">
        <w:rPr>
          <w:rFonts w:ascii="Times New Roman" w:hAnsi="Times New Roman"/>
          <w:sz w:val="28"/>
          <w:szCs w:val="28"/>
          <w:lang w:val="uk-UA"/>
        </w:rPr>
        <w:t>≥</w:t>
      </w:r>
      <w:r w:rsidRPr="00BC120C">
        <w:rPr>
          <w:rFonts w:ascii="Times New Roman" w:hAnsi="Times New Roman"/>
          <w:sz w:val="28"/>
          <w:szCs w:val="28"/>
          <w:lang w:val="uk-UA"/>
        </w:rPr>
        <w:t>2,1 см були характерні для пацієнтів з затяжним перебігом хвороби, так як визначал</w:t>
      </w:r>
      <w:r w:rsidR="00AB14F8" w:rsidRPr="00BC120C">
        <w:rPr>
          <w:rFonts w:ascii="Times New Roman" w:hAnsi="Times New Roman"/>
          <w:sz w:val="28"/>
          <w:szCs w:val="28"/>
          <w:lang w:val="uk-UA"/>
        </w:rPr>
        <w:t>и</w:t>
      </w:r>
      <w:r w:rsidRPr="00BC120C">
        <w:rPr>
          <w:rFonts w:ascii="Times New Roman" w:hAnsi="Times New Roman"/>
          <w:sz w:val="28"/>
          <w:szCs w:val="28"/>
          <w:lang w:val="uk-UA"/>
        </w:rPr>
        <w:t>ся в 54,</w:t>
      </w:r>
      <w:r w:rsidR="00CC663A" w:rsidRPr="00BC120C">
        <w:rPr>
          <w:rFonts w:ascii="Times New Roman" w:hAnsi="Times New Roman"/>
          <w:sz w:val="28"/>
          <w:szCs w:val="28"/>
          <w:lang w:val="uk-UA"/>
        </w:rPr>
        <w:t>7</w:t>
      </w:r>
      <w:r w:rsidRPr="00BC120C">
        <w:rPr>
          <w:rFonts w:ascii="Times New Roman" w:hAnsi="Times New Roman"/>
          <w:sz w:val="28"/>
          <w:szCs w:val="28"/>
          <w:lang w:val="uk-UA"/>
        </w:rPr>
        <w:t>% хворих й в 3,3 рази рідше (р&lt;0,05) у пацієнтів з гострим перебігом ІМ (в 16,5%). Збільшення шийних лімфовузлів (</w:t>
      </w:r>
      <w:r w:rsidR="00B34369" w:rsidRPr="00BC120C">
        <w:rPr>
          <w:rFonts w:ascii="Times New Roman" w:hAnsi="Times New Roman"/>
          <w:sz w:val="28"/>
          <w:szCs w:val="28"/>
          <w:lang w:val="uk-UA"/>
        </w:rPr>
        <w:t>≥</w:t>
      </w:r>
      <w:r w:rsidRPr="00BC120C">
        <w:rPr>
          <w:rFonts w:ascii="Times New Roman" w:hAnsi="Times New Roman"/>
          <w:sz w:val="28"/>
          <w:szCs w:val="28"/>
          <w:lang w:val="uk-UA"/>
        </w:rPr>
        <w:t>1,1 см) в 4,9 разів частіше спостерігалося в дітей з ЗП хвороби (відповідно 50,</w:t>
      </w:r>
      <w:r w:rsidR="00CC663A" w:rsidRPr="00BC120C">
        <w:rPr>
          <w:rFonts w:ascii="Times New Roman" w:hAnsi="Times New Roman"/>
          <w:sz w:val="28"/>
          <w:szCs w:val="28"/>
          <w:lang w:val="uk-UA"/>
        </w:rPr>
        <w:t>4</w:t>
      </w:r>
      <w:r w:rsidRPr="00BC120C">
        <w:rPr>
          <w:rFonts w:ascii="Times New Roman" w:hAnsi="Times New Roman"/>
          <w:sz w:val="28"/>
          <w:szCs w:val="28"/>
          <w:lang w:val="uk-UA"/>
        </w:rPr>
        <w:t>% та 10,2%</w:t>
      </w:r>
      <w:r w:rsidR="0056728C" w:rsidRPr="00BC120C">
        <w:rPr>
          <w:rFonts w:ascii="Times New Roman" w:hAnsi="Times New Roman"/>
          <w:sz w:val="28"/>
          <w:szCs w:val="28"/>
          <w:lang w:val="uk-UA"/>
        </w:rPr>
        <w:t>)</w:t>
      </w:r>
      <w:r w:rsidR="00B34369" w:rsidRPr="00BC120C">
        <w:rPr>
          <w:rFonts w:ascii="Times New Roman" w:hAnsi="Times New Roman"/>
          <w:sz w:val="28"/>
          <w:szCs w:val="28"/>
          <w:lang w:val="uk-UA"/>
        </w:rPr>
        <w:t xml:space="preserve"> </w:t>
      </w:r>
      <w:r w:rsidRPr="00BC120C">
        <w:rPr>
          <w:rFonts w:ascii="Times New Roman" w:hAnsi="Times New Roman"/>
          <w:sz w:val="28"/>
          <w:szCs w:val="28"/>
          <w:lang w:val="uk-UA"/>
        </w:rPr>
        <w:t>(р&lt;0,05)</w:t>
      </w:r>
      <w:r w:rsidR="0056728C" w:rsidRPr="00BC120C">
        <w:rPr>
          <w:rFonts w:ascii="Times New Roman" w:hAnsi="Times New Roman"/>
          <w:sz w:val="28"/>
          <w:szCs w:val="28"/>
          <w:lang w:val="uk-UA"/>
        </w:rPr>
        <w:t xml:space="preserve">, </w:t>
      </w:r>
      <w:r w:rsidR="00CC663A" w:rsidRPr="00BC120C">
        <w:rPr>
          <w:rFonts w:ascii="Times New Roman" w:hAnsi="Times New Roman"/>
          <w:sz w:val="28"/>
          <w:szCs w:val="28"/>
          <w:lang w:val="uk-UA"/>
        </w:rPr>
        <w:t>в</w:t>
      </w:r>
      <w:r w:rsidR="0056728C" w:rsidRPr="00BC120C">
        <w:rPr>
          <w:rFonts w:ascii="Times New Roman" w:hAnsi="Times New Roman"/>
          <w:sz w:val="28"/>
          <w:szCs w:val="28"/>
          <w:lang w:val="uk-UA"/>
        </w:rPr>
        <w:t xml:space="preserve"> них же р</w:t>
      </w:r>
      <w:r w:rsidRPr="00BC120C">
        <w:rPr>
          <w:rFonts w:ascii="Times New Roman" w:hAnsi="Times New Roman"/>
          <w:sz w:val="28"/>
          <w:szCs w:val="28"/>
          <w:lang w:val="uk-UA"/>
        </w:rPr>
        <w:t>озміри пахових та пахв</w:t>
      </w:r>
      <w:r w:rsidR="00361D01">
        <w:rPr>
          <w:rFonts w:ascii="Times New Roman" w:hAnsi="Times New Roman"/>
          <w:sz w:val="28"/>
          <w:szCs w:val="28"/>
          <w:lang w:val="uk-UA"/>
        </w:rPr>
        <w:t>ових</w:t>
      </w:r>
      <w:r w:rsidRPr="00BC120C">
        <w:rPr>
          <w:rFonts w:ascii="Times New Roman" w:hAnsi="Times New Roman"/>
          <w:sz w:val="28"/>
          <w:szCs w:val="28"/>
          <w:lang w:val="uk-UA"/>
        </w:rPr>
        <w:t xml:space="preserve"> лімфовузлів </w:t>
      </w:r>
      <w:r w:rsidR="00B34369" w:rsidRPr="00BC120C">
        <w:rPr>
          <w:rFonts w:ascii="Times New Roman" w:hAnsi="Times New Roman"/>
          <w:sz w:val="28"/>
          <w:szCs w:val="28"/>
          <w:lang w:val="uk-UA"/>
        </w:rPr>
        <w:t>≥</w:t>
      </w:r>
      <w:r w:rsidR="0056728C" w:rsidRPr="00BC120C">
        <w:rPr>
          <w:rFonts w:ascii="Times New Roman" w:hAnsi="Times New Roman"/>
          <w:sz w:val="28"/>
          <w:szCs w:val="28"/>
          <w:lang w:val="uk-UA"/>
        </w:rPr>
        <w:t>0,6</w:t>
      </w:r>
      <w:r w:rsidRPr="00BC120C">
        <w:rPr>
          <w:rFonts w:ascii="Times New Roman" w:hAnsi="Times New Roman"/>
          <w:sz w:val="28"/>
          <w:szCs w:val="28"/>
          <w:lang w:val="uk-UA"/>
        </w:rPr>
        <w:t xml:space="preserve"> см </w:t>
      </w:r>
      <w:r w:rsidR="0056728C" w:rsidRPr="00BC120C">
        <w:rPr>
          <w:rFonts w:ascii="Times New Roman" w:hAnsi="Times New Roman"/>
          <w:sz w:val="28"/>
          <w:szCs w:val="28"/>
          <w:lang w:val="uk-UA"/>
        </w:rPr>
        <w:t xml:space="preserve">реєструвалися </w:t>
      </w:r>
      <w:r w:rsidRPr="00BC120C">
        <w:rPr>
          <w:rFonts w:ascii="Times New Roman" w:hAnsi="Times New Roman"/>
          <w:sz w:val="28"/>
          <w:szCs w:val="28"/>
          <w:lang w:val="uk-UA"/>
        </w:rPr>
        <w:t>достовірно частіше (відповідно 48,</w:t>
      </w:r>
      <w:r w:rsidR="00CC663A" w:rsidRPr="00BC120C">
        <w:rPr>
          <w:rFonts w:ascii="Times New Roman" w:hAnsi="Times New Roman"/>
          <w:sz w:val="28"/>
          <w:szCs w:val="28"/>
          <w:lang w:val="uk-UA"/>
        </w:rPr>
        <w:t>9</w:t>
      </w:r>
      <w:r w:rsidR="000D64EA" w:rsidRPr="00BC120C">
        <w:rPr>
          <w:rFonts w:ascii="Times New Roman" w:hAnsi="Times New Roman"/>
          <w:sz w:val="28"/>
          <w:szCs w:val="28"/>
          <w:lang w:val="uk-UA"/>
        </w:rPr>
        <w:t xml:space="preserve"> </w:t>
      </w:r>
      <w:r w:rsidRPr="00BC120C">
        <w:rPr>
          <w:rFonts w:ascii="Times New Roman" w:hAnsi="Times New Roman"/>
          <w:sz w:val="28"/>
          <w:szCs w:val="28"/>
          <w:lang w:val="uk-UA"/>
        </w:rPr>
        <w:t>% та 2%</w:t>
      </w:r>
      <w:r w:rsidR="0056728C" w:rsidRPr="00BC120C">
        <w:rPr>
          <w:rFonts w:ascii="Times New Roman" w:hAnsi="Times New Roman"/>
          <w:sz w:val="28"/>
          <w:szCs w:val="28"/>
          <w:lang w:val="uk-UA"/>
        </w:rPr>
        <w:t>)</w:t>
      </w:r>
      <w:r w:rsidRPr="00BC120C">
        <w:rPr>
          <w:rFonts w:ascii="Times New Roman" w:hAnsi="Times New Roman"/>
          <w:sz w:val="28"/>
          <w:szCs w:val="28"/>
          <w:lang w:val="uk-UA"/>
        </w:rPr>
        <w:t xml:space="preserve"> (р&lt;0,05)</w:t>
      </w:r>
      <w:r w:rsidR="006C002D" w:rsidRPr="00BC120C">
        <w:rPr>
          <w:rFonts w:ascii="Times New Roman" w:hAnsi="Times New Roman"/>
          <w:sz w:val="28"/>
          <w:szCs w:val="28"/>
          <w:lang w:val="uk-UA"/>
        </w:rPr>
        <w:t>.</w:t>
      </w:r>
    </w:p>
    <w:p w:rsidR="009D3047" w:rsidRPr="00FC1BAF" w:rsidRDefault="009D3047" w:rsidP="00EC29DE">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Специфічним симптомом виявилося збільшення </w:t>
      </w:r>
      <w:r>
        <w:rPr>
          <w:rFonts w:ascii="Times New Roman" w:hAnsi="Times New Roman"/>
          <w:sz w:val="28"/>
          <w:szCs w:val="28"/>
          <w:lang w:val="uk-UA"/>
        </w:rPr>
        <w:t xml:space="preserve">розмірів </w:t>
      </w:r>
      <w:r w:rsidRPr="00FC1BAF">
        <w:rPr>
          <w:rFonts w:ascii="Times New Roman" w:hAnsi="Times New Roman"/>
          <w:sz w:val="28"/>
          <w:szCs w:val="28"/>
          <w:lang w:val="uk-UA"/>
        </w:rPr>
        <w:t>печінки</w:t>
      </w:r>
      <w:r w:rsidR="00CC663A">
        <w:rPr>
          <w:rFonts w:ascii="Times New Roman" w:hAnsi="Times New Roman"/>
          <w:sz w:val="28"/>
          <w:szCs w:val="28"/>
          <w:lang w:val="uk-UA"/>
        </w:rPr>
        <w:t xml:space="preserve"> менше ≤2</w:t>
      </w:r>
      <w:r w:rsidR="00CC663A" w:rsidRPr="00C64BEE">
        <w:rPr>
          <w:rFonts w:ascii="Times New Roman" w:hAnsi="Times New Roman"/>
          <w:sz w:val="28"/>
          <w:szCs w:val="28"/>
          <w:lang w:val="uk-UA"/>
        </w:rPr>
        <w:t>,5</w:t>
      </w:r>
      <w:r w:rsidR="00710C67">
        <w:rPr>
          <w:rFonts w:ascii="Times New Roman" w:hAnsi="Times New Roman"/>
          <w:sz w:val="28"/>
          <w:szCs w:val="28"/>
          <w:lang w:val="uk-UA"/>
        </w:rPr>
        <w:t xml:space="preserve"> см</w:t>
      </w:r>
      <w:r w:rsidRPr="00FC1BAF">
        <w:rPr>
          <w:rFonts w:ascii="Times New Roman" w:hAnsi="Times New Roman"/>
          <w:sz w:val="28"/>
          <w:szCs w:val="28"/>
          <w:lang w:val="uk-UA"/>
        </w:rPr>
        <w:t>, яке діагностувалося у 2</w:t>
      </w:r>
      <w:r>
        <w:rPr>
          <w:rFonts w:ascii="Times New Roman" w:hAnsi="Times New Roman"/>
          <w:sz w:val="28"/>
          <w:szCs w:val="28"/>
          <w:lang w:val="uk-UA"/>
        </w:rPr>
        <w:t>2</w:t>
      </w:r>
      <w:r w:rsidRPr="00FC1BAF">
        <w:rPr>
          <w:rFonts w:ascii="Times New Roman" w:hAnsi="Times New Roman"/>
          <w:sz w:val="28"/>
          <w:szCs w:val="28"/>
          <w:lang w:val="uk-UA"/>
        </w:rPr>
        <w:t>,</w:t>
      </w:r>
      <w:r>
        <w:rPr>
          <w:rFonts w:ascii="Times New Roman" w:hAnsi="Times New Roman"/>
          <w:sz w:val="28"/>
          <w:szCs w:val="28"/>
          <w:lang w:val="uk-UA"/>
        </w:rPr>
        <w:t>7</w:t>
      </w:r>
      <w:r w:rsidRPr="00FC1BAF">
        <w:rPr>
          <w:rFonts w:ascii="Times New Roman" w:hAnsi="Times New Roman"/>
          <w:sz w:val="28"/>
          <w:szCs w:val="28"/>
          <w:lang w:val="uk-UA"/>
        </w:rPr>
        <w:t>% хворих з г</w:t>
      </w:r>
      <w:r>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ІМ </w:t>
      </w:r>
      <w:r w:rsidR="006C002D" w:rsidRPr="006C002D">
        <w:rPr>
          <w:rFonts w:ascii="Times New Roman" w:hAnsi="Times New Roman"/>
          <w:sz w:val="28"/>
          <w:szCs w:val="28"/>
          <w:lang w:val="uk-UA"/>
        </w:rPr>
        <w:t xml:space="preserve">на відміну від </w:t>
      </w:r>
      <w:r>
        <w:rPr>
          <w:rFonts w:ascii="Times New Roman" w:hAnsi="Times New Roman"/>
          <w:sz w:val="28"/>
          <w:szCs w:val="28"/>
          <w:lang w:val="uk-UA"/>
        </w:rPr>
        <w:t>7,</w:t>
      </w:r>
      <w:r w:rsidR="00EB27CB">
        <w:rPr>
          <w:rFonts w:ascii="Times New Roman" w:hAnsi="Times New Roman"/>
          <w:sz w:val="28"/>
          <w:szCs w:val="28"/>
          <w:lang w:val="uk-UA"/>
        </w:rPr>
        <w:t>2</w:t>
      </w:r>
      <w:r>
        <w:rPr>
          <w:rFonts w:ascii="Times New Roman" w:hAnsi="Times New Roman"/>
          <w:sz w:val="28"/>
          <w:szCs w:val="28"/>
          <w:lang w:val="uk-UA"/>
        </w:rPr>
        <w:t>%</w:t>
      </w:r>
      <w:r w:rsidRPr="00FC1BAF">
        <w:rPr>
          <w:rFonts w:ascii="Times New Roman" w:hAnsi="Times New Roman"/>
          <w:sz w:val="28"/>
          <w:szCs w:val="28"/>
          <w:lang w:val="uk-UA"/>
        </w:rPr>
        <w:t xml:space="preserve"> </w:t>
      </w:r>
      <w:r>
        <w:rPr>
          <w:rFonts w:ascii="Times New Roman" w:hAnsi="Times New Roman"/>
          <w:sz w:val="28"/>
          <w:szCs w:val="28"/>
          <w:lang w:val="uk-UA"/>
        </w:rPr>
        <w:t>випадк</w:t>
      </w:r>
      <w:r w:rsidR="006C002D">
        <w:rPr>
          <w:rFonts w:ascii="Times New Roman" w:hAnsi="Times New Roman"/>
          <w:sz w:val="28"/>
          <w:szCs w:val="28"/>
          <w:lang w:val="uk-UA"/>
        </w:rPr>
        <w:t>ів</w:t>
      </w:r>
      <w:r>
        <w:rPr>
          <w:rFonts w:ascii="Times New Roman" w:hAnsi="Times New Roman"/>
          <w:sz w:val="28"/>
          <w:szCs w:val="28"/>
          <w:lang w:val="uk-UA"/>
        </w:rPr>
        <w:t xml:space="preserve"> </w:t>
      </w:r>
      <w:r w:rsidRPr="00FC1BAF">
        <w:rPr>
          <w:rFonts w:ascii="Times New Roman" w:hAnsi="Times New Roman"/>
          <w:sz w:val="28"/>
          <w:szCs w:val="28"/>
          <w:lang w:val="uk-UA"/>
        </w:rPr>
        <w:t xml:space="preserve">в </w:t>
      </w:r>
      <w:r w:rsidR="006C002D">
        <w:rPr>
          <w:rFonts w:ascii="Times New Roman" w:hAnsi="Times New Roman"/>
          <w:sz w:val="28"/>
          <w:szCs w:val="28"/>
          <w:lang w:val="uk-UA"/>
        </w:rPr>
        <w:t>порівн</w:t>
      </w:r>
      <w:r w:rsidR="001B0650">
        <w:rPr>
          <w:rFonts w:ascii="Times New Roman" w:hAnsi="Times New Roman"/>
          <w:sz w:val="28"/>
          <w:szCs w:val="28"/>
          <w:lang w:val="uk-UA"/>
        </w:rPr>
        <w:t>яль</w:t>
      </w:r>
      <w:r w:rsidR="006C002D">
        <w:rPr>
          <w:rFonts w:ascii="Times New Roman" w:hAnsi="Times New Roman"/>
          <w:sz w:val="28"/>
          <w:szCs w:val="28"/>
          <w:lang w:val="uk-UA"/>
        </w:rPr>
        <w:t>ній групі</w:t>
      </w:r>
      <w:r w:rsidRPr="00FC1BAF">
        <w:rPr>
          <w:rFonts w:ascii="Times New Roman" w:hAnsi="Times New Roman"/>
          <w:sz w:val="28"/>
          <w:szCs w:val="28"/>
          <w:lang w:val="uk-UA"/>
        </w:rPr>
        <w:t xml:space="preserve"> </w:t>
      </w:r>
      <w:r>
        <w:rPr>
          <w:rFonts w:ascii="Times New Roman" w:hAnsi="Times New Roman"/>
          <w:sz w:val="28"/>
          <w:szCs w:val="28"/>
          <w:lang w:val="uk-UA"/>
        </w:rPr>
        <w:t>(</w:t>
      </w:r>
      <w:r w:rsidRPr="00FC1BAF">
        <w:rPr>
          <w:rFonts w:ascii="Times New Roman" w:hAnsi="Times New Roman"/>
          <w:sz w:val="28"/>
          <w:szCs w:val="28"/>
          <w:lang w:val="uk-UA"/>
        </w:rPr>
        <w:t>р&lt;0,0</w:t>
      </w:r>
      <w:r>
        <w:rPr>
          <w:rFonts w:ascii="Times New Roman" w:hAnsi="Times New Roman"/>
          <w:sz w:val="28"/>
          <w:szCs w:val="28"/>
          <w:lang w:val="uk-UA"/>
        </w:rPr>
        <w:t>5)</w:t>
      </w:r>
      <w:r w:rsidRPr="00FC1BAF">
        <w:rPr>
          <w:rFonts w:ascii="Times New Roman" w:hAnsi="Times New Roman"/>
          <w:sz w:val="28"/>
          <w:szCs w:val="28"/>
          <w:lang w:val="uk-UA"/>
        </w:rPr>
        <w:t xml:space="preserve">. </w:t>
      </w:r>
      <w:r w:rsidR="00B07691" w:rsidRPr="00B07691">
        <w:rPr>
          <w:rFonts w:ascii="Times New Roman" w:hAnsi="Times New Roman"/>
          <w:sz w:val="28"/>
          <w:szCs w:val="28"/>
          <w:lang w:val="uk-UA"/>
        </w:rPr>
        <w:t xml:space="preserve">Пальпаторне і УЗ визначення краю печінки нижче </w:t>
      </w:r>
      <w:r w:rsidR="00B34369">
        <w:rPr>
          <w:rFonts w:ascii="Times New Roman" w:hAnsi="Times New Roman"/>
          <w:sz w:val="28"/>
          <w:szCs w:val="28"/>
          <w:lang w:val="uk-UA"/>
        </w:rPr>
        <w:t>≥</w:t>
      </w:r>
      <w:r w:rsidR="00C971EA">
        <w:rPr>
          <w:rFonts w:ascii="Times New Roman" w:hAnsi="Times New Roman"/>
          <w:sz w:val="28"/>
          <w:szCs w:val="28"/>
          <w:lang w:val="uk-UA"/>
        </w:rPr>
        <w:t>2</w:t>
      </w:r>
      <w:r>
        <w:rPr>
          <w:rFonts w:ascii="Times New Roman" w:hAnsi="Times New Roman"/>
          <w:sz w:val="28"/>
          <w:szCs w:val="28"/>
          <w:lang w:val="uk-UA"/>
        </w:rPr>
        <w:t>,6 см</w:t>
      </w:r>
      <w:r w:rsidRPr="00FC1BAF">
        <w:rPr>
          <w:rFonts w:ascii="Times New Roman" w:hAnsi="Times New Roman"/>
          <w:sz w:val="28"/>
          <w:szCs w:val="28"/>
          <w:lang w:val="uk-UA"/>
        </w:rPr>
        <w:t xml:space="preserve"> було характерно для хворих із затяжним перебігом захворювання</w:t>
      </w:r>
      <w:r w:rsidR="00CC663A">
        <w:rPr>
          <w:rFonts w:ascii="Times New Roman" w:hAnsi="Times New Roman"/>
          <w:sz w:val="28"/>
          <w:szCs w:val="28"/>
          <w:lang w:val="uk-UA"/>
        </w:rPr>
        <w:t>, у яких воно</w:t>
      </w:r>
      <w:r w:rsidRPr="00FC1BAF">
        <w:rPr>
          <w:rFonts w:ascii="Times New Roman" w:hAnsi="Times New Roman"/>
          <w:sz w:val="28"/>
          <w:szCs w:val="28"/>
          <w:lang w:val="uk-UA"/>
        </w:rPr>
        <w:t xml:space="preserve"> виявлялося </w:t>
      </w:r>
      <w:r w:rsidR="00CC663A">
        <w:rPr>
          <w:rFonts w:ascii="Times New Roman" w:hAnsi="Times New Roman"/>
          <w:sz w:val="28"/>
          <w:szCs w:val="28"/>
          <w:lang w:val="uk-UA"/>
        </w:rPr>
        <w:t>в</w:t>
      </w:r>
      <w:r w:rsidRPr="00FC1BAF">
        <w:rPr>
          <w:rFonts w:ascii="Times New Roman" w:hAnsi="Times New Roman"/>
          <w:sz w:val="28"/>
          <w:szCs w:val="28"/>
          <w:lang w:val="uk-UA"/>
        </w:rPr>
        <w:t xml:space="preserve"> </w:t>
      </w:r>
      <w:r>
        <w:rPr>
          <w:rFonts w:ascii="Times New Roman" w:hAnsi="Times New Roman"/>
          <w:sz w:val="28"/>
          <w:szCs w:val="28"/>
          <w:lang w:val="uk-UA"/>
        </w:rPr>
        <w:t>92,</w:t>
      </w:r>
      <w:r w:rsidR="00EB27CB">
        <w:rPr>
          <w:rFonts w:ascii="Times New Roman" w:hAnsi="Times New Roman"/>
          <w:sz w:val="28"/>
          <w:szCs w:val="28"/>
          <w:lang w:val="uk-UA"/>
        </w:rPr>
        <w:t>8</w:t>
      </w:r>
      <w:r w:rsidRPr="00FC1BAF">
        <w:rPr>
          <w:rFonts w:ascii="Times New Roman" w:hAnsi="Times New Roman"/>
          <w:sz w:val="28"/>
          <w:szCs w:val="28"/>
          <w:lang w:val="uk-UA"/>
        </w:rPr>
        <w:t xml:space="preserve">% </w:t>
      </w:r>
      <w:r w:rsidR="00CC663A">
        <w:rPr>
          <w:rFonts w:ascii="Times New Roman" w:hAnsi="Times New Roman"/>
          <w:sz w:val="28"/>
          <w:szCs w:val="28"/>
          <w:lang w:val="uk-UA"/>
        </w:rPr>
        <w:t>випадків</w:t>
      </w:r>
      <w:r w:rsidRPr="00FC1BAF">
        <w:rPr>
          <w:rFonts w:ascii="Times New Roman" w:hAnsi="Times New Roman"/>
          <w:sz w:val="28"/>
          <w:szCs w:val="28"/>
          <w:lang w:val="uk-UA"/>
        </w:rPr>
        <w:t xml:space="preserve"> і достовірно рідше в групі з г</w:t>
      </w:r>
      <w:r>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хвороби</w:t>
      </w:r>
      <w:r w:rsidR="00B07691">
        <w:rPr>
          <w:rFonts w:ascii="Times New Roman" w:hAnsi="Times New Roman"/>
          <w:sz w:val="28"/>
          <w:szCs w:val="28"/>
          <w:lang w:val="uk-UA"/>
        </w:rPr>
        <w:t xml:space="preserve"> (р&lt;0,05)</w:t>
      </w:r>
      <w:r w:rsidRPr="00FC1BAF">
        <w:rPr>
          <w:rFonts w:ascii="Times New Roman" w:hAnsi="Times New Roman"/>
          <w:sz w:val="28"/>
          <w:szCs w:val="28"/>
          <w:lang w:val="uk-UA"/>
        </w:rPr>
        <w:t>.</w:t>
      </w:r>
    </w:p>
    <w:p w:rsidR="009D3047" w:rsidRPr="00FC1BAF" w:rsidRDefault="009D3047" w:rsidP="00EC29DE">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Крім того, збільшення </w:t>
      </w:r>
      <w:r>
        <w:rPr>
          <w:rFonts w:ascii="Times New Roman" w:hAnsi="Times New Roman"/>
          <w:sz w:val="28"/>
          <w:szCs w:val="28"/>
          <w:lang w:val="uk-UA"/>
        </w:rPr>
        <w:t xml:space="preserve">розмірів </w:t>
      </w:r>
      <w:r w:rsidRPr="00FC1BAF">
        <w:rPr>
          <w:rFonts w:ascii="Times New Roman" w:hAnsi="Times New Roman"/>
          <w:sz w:val="28"/>
          <w:szCs w:val="28"/>
          <w:lang w:val="uk-UA"/>
        </w:rPr>
        <w:t xml:space="preserve">селезінки </w:t>
      </w:r>
      <w:r w:rsidR="00B34369">
        <w:rPr>
          <w:rFonts w:ascii="Times New Roman" w:hAnsi="Times New Roman"/>
          <w:sz w:val="28"/>
          <w:szCs w:val="28"/>
          <w:lang w:val="uk-UA"/>
        </w:rPr>
        <w:t>≥1</w:t>
      </w:r>
      <w:r w:rsidRPr="00FC1BAF">
        <w:rPr>
          <w:rFonts w:ascii="Times New Roman" w:hAnsi="Times New Roman"/>
          <w:sz w:val="28"/>
          <w:szCs w:val="28"/>
          <w:lang w:val="uk-UA"/>
        </w:rPr>
        <w:t>,</w:t>
      </w:r>
      <w:r w:rsidR="00B34369">
        <w:rPr>
          <w:rFonts w:ascii="Times New Roman" w:hAnsi="Times New Roman"/>
          <w:sz w:val="28"/>
          <w:szCs w:val="28"/>
          <w:lang w:val="uk-UA"/>
        </w:rPr>
        <w:t>1</w:t>
      </w:r>
      <w:r w:rsidRPr="00FC1BAF">
        <w:rPr>
          <w:rFonts w:ascii="Times New Roman" w:hAnsi="Times New Roman"/>
          <w:sz w:val="28"/>
          <w:szCs w:val="28"/>
          <w:lang w:val="uk-UA"/>
        </w:rPr>
        <w:t xml:space="preserve"> см в </w:t>
      </w:r>
      <w:r>
        <w:rPr>
          <w:rFonts w:ascii="Times New Roman" w:hAnsi="Times New Roman"/>
          <w:sz w:val="28"/>
          <w:szCs w:val="28"/>
          <w:lang w:val="uk-UA"/>
        </w:rPr>
        <w:t>1,7</w:t>
      </w:r>
      <w:r w:rsidRPr="00FC1BAF">
        <w:rPr>
          <w:rFonts w:ascii="Times New Roman" w:hAnsi="Times New Roman"/>
          <w:sz w:val="28"/>
          <w:szCs w:val="28"/>
          <w:lang w:val="uk-UA"/>
        </w:rPr>
        <w:t xml:space="preserve"> раз</w:t>
      </w:r>
      <w:r>
        <w:rPr>
          <w:rFonts w:ascii="Times New Roman" w:hAnsi="Times New Roman"/>
          <w:sz w:val="28"/>
          <w:szCs w:val="28"/>
          <w:lang w:val="uk-UA"/>
        </w:rPr>
        <w:t>ів</w:t>
      </w:r>
      <w:r w:rsidRPr="00FC1BAF">
        <w:rPr>
          <w:rFonts w:ascii="Times New Roman" w:hAnsi="Times New Roman"/>
          <w:sz w:val="28"/>
          <w:szCs w:val="28"/>
          <w:lang w:val="uk-UA"/>
        </w:rPr>
        <w:t xml:space="preserve"> частіше діагностувалося в групі із затяжним перебігом ІМ</w:t>
      </w:r>
      <w:r w:rsidR="00B07691">
        <w:rPr>
          <w:rFonts w:ascii="Times New Roman" w:hAnsi="Times New Roman"/>
          <w:sz w:val="28"/>
          <w:szCs w:val="28"/>
          <w:lang w:val="uk-UA"/>
        </w:rPr>
        <w:t xml:space="preserve"> </w:t>
      </w:r>
      <w:r w:rsidR="00B07691" w:rsidRPr="00FC1BAF">
        <w:rPr>
          <w:rFonts w:ascii="Times New Roman" w:hAnsi="Times New Roman"/>
          <w:sz w:val="28"/>
          <w:szCs w:val="28"/>
          <w:lang w:val="uk-UA"/>
        </w:rPr>
        <w:t>(р&lt;0,0</w:t>
      </w:r>
      <w:r w:rsidR="00B07691">
        <w:rPr>
          <w:rFonts w:ascii="Times New Roman" w:hAnsi="Times New Roman"/>
          <w:sz w:val="28"/>
          <w:szCs w:val="28"/>
          <w:lang w:val="uk-UA"/>
        </w:rPr>
        <w:t>5</w:t>
      </w:r>
      <w:r w:rsidR="00B07691" w:rsidRPr="00FC1BAF">
        <w:rPr>
          <w:rFonts w:ascii="Times New Roman" w:hAnsi="Times New Roman"/>
          <w:sz w:val="28"/>
          <w:szCs w:val="28"/>
          <w:lang w:val="uk-UA"/>
        </w:rPr>
        <w:t>)</w:t>
      </w:r>
      <w:r w:rsidRPr="00FC1BAF">
        <w:rPr>
          <w:rFonts w:ascii="Times New Roman" w:hAnsi="Times New Roman"/>
          <w:sz w:val="28"/>
          <w:szCs w:val="28"/>
          <w:lang w:val="uk-UA"/>
        </w:rPr>
        <w:t>.</w:t>
      </w:r>
    </w:p>
    <w:p w:rsidR="009D3047" w:rsidRPr="00FC1BAF" w:rsidRDefault="009D3047" w:rsidP="00EC29DE">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lastRenderedPageBreak/>
        <w:t xml:space="preserve">Що стосується </w:t>
      </w:r>
      <w:r w:rsidR="00B07691">
        <w:rPr>
          <w:rFonts w:ascii="Times New Roman" w:hAnsi="Times New Roman"/>
          <w:sz w:val="28"/>
          <w:szCs w:val="28"/>
          <w:lang w:val="uk-UA"/>
        </w:rPr>
        <w:t xml:space="preserve">інших </w:t>
      </w:r>
      <w:r w:rsidRPr="00FC1BAF">
        <w:rPr>
          <w:rFonts w:ascii="Times New Roman" w:hAnsi="Times New Roman"/>
          <w:sz w:val="28"/>
          <w:szCs w:val="28"/>
          <w:lang w:val="uk-UA"/>
        </w:rPr>
        <w:t>симптомів</w:t>
      </w:r>
      <w:r w:rsidR="00B07691">
        <w:rPr>
          <w:rFonts w:ascii="Times New Roman" w:hAnsi="Times New Roman"/>
          <w:sz w:val="28"/>
          <w:szCs w:val="28"/>
          <w:lang w:val="uk-UA"/>
        </w:rPr>
        <w:t xml:space="preserve"> ІМ</w:t>
      </w:r>
      <w:r w:rsidRPr="00FC1BAF">
        <w:rPr>
          <w:rFonts w:ascii="Times New Roman" w:hAnsi="Times New Roman"/>
          <w:sz w:val="28"/>
          <w:szCs w:val="28"/>
          <w:lang w:val="uk-UA"/>
        </w:rPr>
        <w:t xml:space="preserve">, </w:t>
      </w:r>
      <w:r w:rsidR="00B07691">
        <w:rPr>
          <w:rFonts w:ascii="Times New Roman" w:hAnsi="Times New Roman"/>
          <w:sz w:val="28"/>
          <w:szCs w:val="28"/>
          <w:lang w:val="uk-UA"/>
        </w:rPr>
        <w:t xml:space="preserve">наведених в </w:t>
      </w:r>
      <w:r w:rsidR="004F7415">
        <w:rPr>
          <w:rFonts w:ascii="Times New Roman" w:hAnsi="Times New Roman"/>
          <w:sz w:val="28"/>
          <w:szCs w:val="28"/>
          <w:lang w:val="uk-UA"/>
        </w:rPr>
        <w:t>т</w:t>
      </w:r>
      <w:r w:rsidR="00320238">
        <w:rPr>
          <w:rFonts w:ascii="Times New Roman" w:hAnsi="Times New Roman"/>
          <w:sz w:val="28"/>
          <w:szCs w:val="28"/>
          <w:lang w:val="uk-UA"/>
        </w:rPr>
        <w:t>абл.</w:t>
      </w:r>
      <w:r w:rsidR="00557D17">
        <w:rPr>
          <w:rFonts w:ascii="Times New Roman" w:hAnsi="Times New Roman"/>
          <w:sz w:val="28"/>
          <w:szCs w:val="28"/>
          <w:lang w:val="uk-UA"/>
        </w:rPr>
        <w:t xml:space="preserve"> 3.3.2 таких, </w:t>
      </w:r>
      <w:r w:rsidRPr="00FC1BAF">
        <w:rPr>
          <w:rFonts w:ascii="Times New Roman" w:hAnsi="Times New Roman"/>
          <w:sz w:val="28"/>
          <w:szCs w:val="28"/>
          <w:lang w:val="uk-UA"/>
        </w:rPr>
        <w:t xml:space="preserve">як </w:t>
      </w:r>
      <w:r>
        <w:rPr>
          <w:rFonts w:ascii="Times New Roman" w:hAnsi="Times New Roman"/>
          <w:sz w:val="28"/>
          <w:szCs w:val="28"/>
          <w:lang w:val="uk-UA"/>
        </w:rPr>
        <w:t xml:space="preserve">температурна реакція, біль у горлі, одутлість обличчя, </w:t>
      </w:r>
      <w:r w:rsidRPr="00FC1BAF">
        <w:rPr>
          <w:rFonts w:ascii="Times New Roman" w:hAnsi="Times New Roman"/>
          <w:sz w:val="28"/>
          <w:szCs w:val="28"/>
          <w:lang w:val="uk-UA"/>
        </w:rPr>
        <w:t>блід</w:t>
      </w:r>
      <w:r w:rsidR="00557D17">
        <w:rPr>
          <w:rFonts w:ascii="Times New Roman" w:hAnsi="Times New Roman"/>
          <w:sz w:val="28"/>
          <w:szCs w:val="28"/>
          <w:lang w:val="uk-UA"/>
        </w:rPr>
        <w:t>і</w:t>
      </w:r>
      <w:r w:rsidRPr="00FC1BAF">
        <w:rPr>
          <w:rFonts w:ascii="Times New Roman" w:hAnsi="Times New Roman"/>
          <w:sz w:val="28"/>
          <w:szCs w:val="28"/>
          <w:lang w:val="uk-UA"/>
        </w:rPr>
        <w:t>ст</w:t>
      </w:r>
      <w:r w:rsidR="00557D17">
        <w:rPr>
          <w:rFonts w:ascii="Times New Roman" w:hAnsi="Times New Roman"/>
          <w:sz w:val="28"/>
          <w:szCs w:val="28"/>
          <w:lang w:val="uk-UA"/>
        </w:rPr>
        <w:t>ь</w:t>
      </w:r>
      <w:r w:rsidRPr="00FC1BAF">
        <w:rPr>
          <w:rFonts w:ascii="Times New Roman" w:hAnsi="Times New Roman"/>
          <w:sz w:val="28"/>
          <w:szCs w:val="28"/>
          <w:lang w:val="uk-UA"/>
        </w:rPr>
        <w:t xml:space="preserve"> шкіри</w:t>
      </w:r>
      <w:r>
        <w:rPr>
          <w:rFonts w:ascii="Times New Roman" w:hAnsi="Times New Roman"/>
          <w:sz w:val="28"/>
          <w:szCs w:val="28"/>
          <w:lang w:val="uk-UA"/>
        </w:rPr>
        <w:t>,</w:t>
      </w:r>
      <w:r w:rsidRPr="00FC1BAF">
        <w:rPr>
          <w:rFonts w:ascii="Times New Roman" w:hAnsi="Times New Roman"/>
          <w:sz w:val="28"/>
          <w:szCs w:val="28"/>
          <w:lang w:val="uk-UA"/>
        </w:rPr>
        <w:t xml:space="preserve"> утруднення носового дихання, </w:t>
      </w:r>
      <w:r>
        <w:rPr>
          <w:rFonts w:ascii="Times New Roman" w:hAnsi="Times New Roman"/>
          <w:sz w:val="28"/>
          <w:szCs w:val="28"/>
          <w:lang w:val="uk-UA"/>
        </w:rPr>
        <w:t xml:space="preserve">характер </w:t>
      </w:r>
      <w:r w:rsidRPr="00FC1BAF">
        <w:rPr>
          <w:rFonts w:ascii="Times New Roman" w:hAnsi="Times New Roman"/>
          <w:sz w:val="28"/>
          <w:szCs w:val="28"/>
          <w:lang w:val="uk-UA"/>
        </w:rPr>
        <w:t>тонзиліту достовірних відмінностей між групами не встановлено (р&gt;0,05).</w:t>
      </w:r>
    </w:p>
    <w:p w:rsidR="009D3047" w:rsidRPr="00BD5826" w:rsidRDefault="009D3047" w:rsidP="00EC29DE">
      <w:pPr>
        <w:spacing w:after="0" w:line="360" w:lineRule="auto"/>
        <w:ind w:firstLine="709"/>
        <w:jc w:val="both"/>
        <w:rPr>
          <w:rFonts w:ascii="Times New Roman" w:hAnsi="Times New Roman"/>
          <w:sz w:val="28"/>
          <w:szCs w:val="28"/>
          <w:lang w:val="uk-UA"/>
        </w:rPr>
      </w:pPr>
      <w:r w:rsidRPr="00BD5826">
        <w:rPr>
          <w:rFonts w:ascii="Times New Roman" w:hAnsi="Times New Roman"/>
          <w:sz w:val="28"/>
          <w:szCs w:val="28"/>
          <w:lang w:val="uk-UA"/>
        </w:rPr>
        <w:t xml:space="preserve">Отже, </w:t>
      </w:r>
      <w:r w:rsidR="00557D17">
        <w:rPr>
          <w:rFonts w:ascii="Times New Roman" w:hAnsi="Times New Roman"/>
          <w:sz w:val="28"/>
          <w:szCs w:val="28"/>
          <w:lang w:val="uk-UA"/>
        </w:rPr>
        <w:t>серед клінічних проявів ІМ на етапі його маніфестації прогностичними ознаками</w:t>
      </w:r>
      <w:r w:rsidRPr="00BD5826">
        <w:rPr>
          <w:rFonts w:ascii="Times New Roman" w:hAnsi="Times New Roman"/>
          <w:sz w:val="28"/>
          <w:szCs w:val="28"/>
          <w:lang w:val="uk-UA"/>
        </w:rPr>
        <w:t xml:space="preserve"> </w:t>
      </w:r>
      <w:r w:rsidR="00557D17">
        <w:rPr>
          <w:rFonts w:ascii="Times New Roman" w:hAnsi="Times New Roman"/>
          <w:sz w:val="28"/>
          <w:szCs w:val="28"/>
          <w:lang w:val="uk-UA"/>
        </w:rPr>
        <w:t xml:space="preserve">можливого </w:t>
      </w:r>
      <w:r w:rsidR="00CC663A">
        <w:rPr>
          <w:rFonts w:ascii="Times New Roman" w:hAnsi="Times New Roman"/>
          <w:sz w:val="28"/>
          <w:szCs w:val="28"/>
          <w:lang w:val="uk-UA"/>
        </w:rPr>
        <w:t xml:space="preserve">в подальшому </w:t>
      </w:r>
      <w:r w:rsidRPr="00BD5826">
        <w:rPr>
          <w:rFonts w:ascii="Times New Roman" w:hAnsi="Times New Roman"/>
          <w:sz w:val="28"/>
          <w:szCs w:val="28"/>
          <w:lang w:val="uk-UA"/>
        </w:rPr>
        <w:t xml:space="preserve">розвитку затяжного перебігу </w:t>
      </w:r>
      <w:r w:rsidR="00557D17">
        <w:rPr>
          <w:rFonts w:ascii="Times New Roman" w:hAnsi="Times New Roman"/>
          <w:sz w:val="28"/>
          <w:szCs w:val="28"/>
          <w:lang w:val="uk-UA"/>
        </w:rPr>
        <w:t>захворювання можуть служити</w:t>
      </w:r>
      <w:r>
        <w:rPr>
          <w:rFonts w:ascii="Times New Roman" w:hAnsi="Times New Roman"/>
          <w:sz w:val="28"/>
          <w:szCs w:val="28"/>
          <w:lang w:val="uk-UA"/>
        </w:rPr>
        <w:t>:</w:t>
      </w:r>
      <w:r w:rsidRPr="00BD5826">
        <w:rPr>
          <w:rFonts w:ascii="Times New Roman" w:hAnsi="Times New Roman"/>
          <w:sz w:val="28"/>
          <w:szCs w:val="28"/>
          <w:lang w:val="uk-UA"/>
        </w:rPr>
        <w:t xml:space="preserve"> наявність </w:t>
      </w:r>
      <w:r>
        <w:rPr>
          <w:rFonts w:ascii="Times New Roman" w:hAnsi="Times New Roman"/>
          <w:sz w:val="28"/>
          <w:szCs w:val="28"/>
          <w:lang w:val="uk-UA"/>
        </w:rPr>
        <w:t xml:space="preserve">та вираженість </w:t>
      </w:r>
      <w:r w:rsidRPr="00BD5826">
        <w:rPr>
          <w:rFonts w:ascii="Times New Roman" w:hAnsi="Times New Roman"/>
          <w:sz w:val="28"/>
          <w:szCs w:val="28"/>
          <w:lang w:val="uk-UA"/>
        </w:rPr>
        <w:t>лімфопроліферативного та гепатолієнального синдромів.</w:t>
      </w:r>
    </w:p>
    <w:p w:rsidR="009D3047" w:rsidRDefault="00557D17" w:rsidP="00EC29DE">
      <w:pPr>
        <w:spacing w:line="360" w:lineRule="auto"/>
        <w:ind w:firstLine="709"/>
        <w:jc w:val="both"/>
        <w:rPr>
          <w:rFonts w:ascii="Times New Roman" w:hAnsi="Times New Roman"/>
          <w:sz w:val="28"/>
          <w:szCs w:val="28"/>
          <w:lang w:val="uk-UA"/>
        </w:rPr>
      </w:pPr>
      <w:r w:rsidRPr="00557D17">
        <w:rPr>
          <w:rFonts w:ascii="Times New Roman" w:hAnsi="Times New Roman"/>
          <w:sz w:val="28"/>
          <w:szCs w:val="28"/>
          <w:lang w:val="uk-UA"/>
        </w:rPr>
        <w:t>Результати дослідження периферичної крові дітей порівнюваних груп в гострому періоді хвороби</w:t>
      </w:r>
      <w:r w:rsidR="009D3047" w:rsidRPr="00FC1BAF">
        <w:rPr>
          <w:rFonts w:ascii="Times New Roman" w:hAnsi="Times New Roman"/>
          <w:sz w:val="28"/>
          <w:szCs w:val="28"/>
          <w:lang w:val="uk-UA"/>
        </w:rPr>
        <w:t xml:space="preserve"> представлені в </w:t>
      </w:r>
      <w:r w:rsidR="00D76FEE">
        <w:rPr>
          <w:rFonts w:ascii="Times New Roman" w:hAnsi="Times New Roman"/>
          <w:sz w:val="28"/>
          <w:szCs w:val="28"/>
          <w:lang w:val="uk-UA"/>
        </w:rPr>
        <w:t>т</w:t>
      </w:r>
      <w:r w:rsidR="00320238">
        <w:rPr>
          <w:rFonts w:ascii="Times New Roman" w:hAnsi="Times New Roman"/>
          <w:sz w:val="28"/>
          <w:szCs w:val="28"/>
          <w:lang w:val="uk-UA"/>
        </w:rPr>
        <w:t>абл.</w:t>
      </w:r>
      <w:r w:rsidR="009D3047" w:rsidRPr="00FC1BAF">
        <w:rPr>
          <w:rFonts w:ascii="Times New Roman" w:hAnsi="Times New Roman"/>
          <w:sz w:val="28"/>
          <w:szCs w:val="28"/>
          <w:lang w:val="uk-UA"/>
        </w:rPr>
        <w:t xml:space="preserve"> </w:t>
      </w:r>
      <w:r w:rsidR="009D3047">
        <w:rPr>
          <w:rFonts w:ascii="Times New Roman" w:hAnsi="Times New Roman"/>
          <w:sz w:val="28"/>
          <w:szCs w:val="28"/>
          <w:lang w:val="uk-UA"/>
        </w:rPr>
        <w:t>3</w:t>
      </w:r>
      <w:r w:rsidR="009D3047" w:rsidRPr="00FC1BAF">
        <w:rPr>
          <w:rFonts w:ascii="Times New Roman" w:hAnsi="Times New Roman"/>
          <w:sz w:val="28"/>
          <w:szCs w:val="28"/>
          <w:lang w:val="uk-UA"/>
        </w:rPr>
        <w:t>.</w:t>
      </w:r>
      <w:r w:rsidR="009D3047">
        <w:rPr>
          <w:rFonts w:ascii="Times New Roman" w:hAnsi="Times New Roman"/>
          <w:sz w:val="28"/>
          <w:szCs w:val="28"/>
          <w:lang w:val="uk-UA"/>
        </w:rPr>
        <w:t>3</w:t>
      </w:r>
      <w:r w:rsidR="009D3047" w:rsidRPr="00FC1BAF">
        <w:rPr>
          <w:rFonts w:ascii="Times New Roman" w:hAnsi="Times New Roman"/>
          <w:sz w:val="28"/>
          <w:szCs w:val="28"/>
          <w:lang w:val="uk-UA"/>
        </w:rPr>
        <w:t>.</w:t>
      </w:r>
      <w:r w:rsidR="0071765C">
        <w:rPr>
          <w:rFonts w:ascii="Times New Roman" w:hAnsi="Times New Roman"/>
          <w:sz w:val="28"/>
          <w:szCs w:val="28"/>
          <w:lang w:val="uk-UA"/>
        </w:rPr>
        <w:t>3</w:t>
      </w:r>
      <w:r w:rsidR="009D3047" w:rsidRPr="00FC1BAF">
        <w:rPr>
          <w:rFonts w:ascii="Times New Roman" w:hAnsi="Times New Roman"/>
          <w:sz w:val="28"/>
          <w:szCs w:val="28"/>
          <w:lang w:val="uk-UA"/>
        </w:rPr>
        <w:t>.</w:t>
      </w:r>
    </w:p>
    <w:p w:rsidR="009D3047" w:rsidRPr="00FC1BAF" w:rsidRDefault="009D3047" w:rsidP="009D3047">
      <w:pPr>
        <w:spacing w:line="360" w:lineRule="auto"/>
        <w:jc w:val="right"/>
        <w:rPr>
          <w:rFonts w:ascii="Times New Roman" w:hAnsi="Times New Roman"/>
          <w:sz w:val="28"/>
          <w:szCs w:val="28"/>
          <w:lang w:val="uk-UA"/>
        </w:rPr>
      </w:pPr>
      <w:r w:rsidRPr="00FC1BAF">
        <w:rPr>
          <w:rFonts w:ascii="Times New Roman" w:hAnsi="Times New Roman"/>
          <w:sz w:val="28"/>
          <w:szCs w:val="28"/>
          <w:lang w:val="uk-UA"/>
        </w:rPr>
        <w:t xml:space="preserve">Таблиця </w:t>
      </w:r>
      <w:r>
        <w:rPr>
          <w:rFonts w:ascii="Times New Roman" w:hAnsi="Times New Roman"/>
          <w:sz w:val="28"/>
          <w:szCs w:val="28"/>
          <w:lang w:val="uk-UA"/>
        </w:rPr>
        <w:t>3</w:t>
      </w:r>
      <w:r w:rsidRPr="00FC1BAF">
        <w:rPr>
          <w:rFonts w:ascii="Times New Roman" w:hAnsi="Times New Roman"/>
          <w:sz w:val="28"/>
          <w:szCs w:val="28"/>
          <w:lang w:val="uk-UA"/>
        </w:rPr>
        <w:t>.</w:t>
      </w:r>
      <w:r>
        <w:rPr>
          <w:rFonts w:ascii="Times New Roman" w:hAnsi="Times New Roman"/>
          <w:sz w:val="28"/>
          <w:szCs w:val="28"/>
          <w:lang w:val="uk-UA"/>
        </w:rPr>
        <w:t>3</w:t>
      </w:r>
      <w:r w:rsidRPr="00FC1BAF">
        <w:rPr>
          <w:rFonts w:ascii="Times New Roman" w:hAnsi="Times New Roman"/>
          <w:sz w:val="28"/>
          <w:szCs w:val="28"/>
          <w:lang w:val="uk-UA"/>
        </w:rPr>
        <w:t>.</w:t>
      </w:r>
      <w:r w:rsidR="0071765C">
        <w:rPr>
          <w:rFonts w:ascii="Times New Roman" w:hAnsi="Times New Roman"/>
          <w:sz w:val="28"/>
          <w:szCs w:val="28"/>
          <w:lang w:val="uk-UA"/>
        </w:rPr>
        <w:t>3</w:t>
      </w:r>
    </w:p>
    <w:p w:rsidR="009D3047" w:rsidRPr="00320238" w:rsidRDefault="00557D17" w:rsidP="009D3047">
      <w:pPr>
        <w:spacing w:line="360" w:lineRule="auto"/>
        <w:jc w:val="center"/>
        <w:rPr>
          <w:rFonts w:ascii="Times New Roman" w:hAnsi="Times New Roman"/>
          <w:sz w:val="28"/>
          <w:szCs w:val="28"/>
          <w:lang w:val="uk-UA"/>
        </w:rPr>
      </w:pPr>
      <w:r w:rsidRPr="00320238">
        <w:rPr>
          <w:rFonts w:ascii="Times New Roman" w:hAnsi="Times New Roman"/>
          <w:sz w:val="28"/>
          <w:szCs w:val="28"/>
          <w:lang w:val="uk-UA"/>
        </w:rPr>
        <w:t xml:space="preserve">Показники периферичної крові хворих в гострому періоді </w:t>
      </w:r>
      <w:r w:rsidR="00CC663A">
        <w:rPr>
          <w:rFonts w:ascii="Times New Roman" w:hAnsi="Times New Roman"/>
          <w:sz w:val="28"/>
          <w:szCs w:val="28"/>
          <w:lang w:val="uk-UA"/>
        </w:rPr>
        <w:t>інфекційного мононуклеозу</w:t>
      </w:r>
      <w:r w:rsidRPr="00320238">
        <w:rPr>
          <w:rFonts w:ascii="Times New Roman" w:hAnsi="Times New Roman"/>
          <w:sz w:val="28"/>
          <w:szCs w:val="28"/>
          <w:lang w:val="uk-UA"/>
        </w:rPr>
        <w:t xml:space="preserve"> з гострим і затяжним його перебігом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69"/>
        <w:gridCol w:w="1457"/>
        <w:gridCol w:w="1245"/>
        <w:gridCol w:w="1247"/>
        <w:gridCol w:w="1123"/>
        <w:gridCol w:w="1125"/>
        <w:gridCol w:w="1004"/>
      </w:tblGrid>
      <w:tr w:rsidR="00945DD4" w:rsidRPr="00FC1BAF" w:rsidTr="00945DD4">
        <w:trPr>
          <w:trHeight w:val="360"/>
        </w:trPr>
        <w:tc>
          <w:tcPr>
            <w:tcW w:w="2369" w:type="dxa"/>
            <w:vMerge w:val="restart"/>
          </w:tcPr>
          <w:p w:rsidR="00945DD4" w:rsidRPr="00FC1BAF" w:rsidRDefault="00945DD4" w:rsidP="00A71BDF">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Показники</w:t>
            </w:r>
          </w:p>
        </w:tc>
        <w:tc>
          <w:tcPr>
            <w:tcW w:w="1457" w:type="dxa"/>
            <w:vMerge w:val="restart"/>
          </w:tcPr>
          <w:p w:rsidR="00945DD4" w:rsidRPr="00FC1BAF" w:rsidRDefault="00945DD4" w:rsidP="00A71BDF">
            <w:pPr>
              <w:spacing w:line="360" w:lineRule="auto"/>
              <w:jc w:val="both"/>
              <w:rPr>
                <w:rFonts w:ascii="Times New Roman" w:hAnsi="Times New Roman"/>
                <w:sz w:val="28"/>
                <w:szCs w:val="28"/>
                <w:lang w:val="uk-UA"/>
              </w:rPr>
            </w:pPr>
            <w:r w:rsidRPr="00FC1BAF">
              <w:rPr>
                <w:rFonts w:ascii="Times New Roman" w:hAnsi="Times New Roman"/>
                <w:sz w:val="28"/>
                <w:szCs w:val="28"/>
                <w:lang w:val="uk-UA"/>
              </w:rPr>
              <w:t>Градації показника</w:t>
            </w:r>
          </w:p>
        </w:tc>
        <w:tc>
          <w:tcPr>
            <w:tcW w:w="2492" w:type="dxa"/>
            <w:gridSpan w:val="2"/>
          </w:tcPr>
          <w:p w:rsidR="00945DD4" w:rsidRPr="00FC1BAF" w:rsidRDefault="00945DD4" w:rsidP="00A71BDF">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Г</w:t>
            </w:r>
            <w:r>
              <w:rPr>
                <w:rFonts w:ascii="Times New Roman" w:hAnsi="Times New Roman"/>
                <w:sz w:val="28"/>
                <w:szCs w:val="28"/>
                <w:lang w:val="uk-UA"/>
              </w:rPr>
              <w:t>острий</w:t>
            </w:r>
            <w:r w:rsidRPr="00FC1BAF">
              <w:rPr>
                <w:rFonts w:ascii="Times New Roman" w:hAnsi="Times New Roman"/>
                <w:sz w:val="28"/>
                <w:szCs w:val="28"/>
                <w:lang w:val="uk-UA"/>
              </w:rPr>
              <w:t xml:space="preserve"> перебіг</w:t>
            </w:r>
          </w:p>
          <w:p w:rsidR="00945DD4" w:rsidRPr="00FC1BAF" w:rsidRDefault="00945DD4" w:rsidP="00A71BDF">
            <w:pPr>
              <w:spacing w:line="360" w:lineRule="auto"/>
              <w:jc w:val="center"/>
              <w:rPr>
                <w:rFonts w:ascii="Times New Roman" w:hAnsi="Times New Roman"/>
                <w:sz w:val="28"/>
                <w:szCs w:val="28"/>
                <w:lang w:val="uk-UA"/>
              </w:rPr>
            </w:pPr>
            <w:r w:rsidRPr="00FC1BAF">
              <w:rPr>
                <w:rFonts w:ascii="Times New Roman" w:hAnsi="Times New Roman"/>
                <w:sz w:val="28"/>
                <w:szCs w:val="28"/>
                <w:lang w:val="en-US"/>
              </w:rPr>
              <w:t>n=</w:t>
            </w:r>
            <w:r w:rsidRPr="00FC1BAF">
              <w:rPr>
                <w:rFonts w:ascii="Times New Roman" w:hAnsi="Times New Roman"/>
                <w:sz w:val="28"/>
                <w:szCs w:val="28"/>
                <w:lang w:val="uk-UA"/>
              </w:rPr>
              <w:t>3</w:t>
            </w:r>
            <w:r>
              <w:rPr>
                <w:rFonts w:ascii="Times New Roman" w:hAnsi="Times New Roman"/>
                <w:sz w:val="28"/>
                <w:szCs w:val="28"/>
                <w:lang w:val="uk-UA"/>
              </w:rPr>
              <w:t>04</w:t>
            </w:r>
          </w:p>
        </w:tc>
        <w:tc>
          <w:tcPr>
            <w:tcW w:w="2248" w:type="dxa"/>
            <w:gridSpan w:val="2"/>
          </w:tcPr>
          <w:p w:rsidR="00945DD4" w:rsidRPr="00FC1BAF" w:rsidRDefault="00945DD4" w:rsidP="00A71BDF">
            <w:pPr>
              <w:spacing w:line="360" w:lineRule="auto"/>
              <w:jc w:val="center"/>
              <w:rPr>
                <w:rFonts w:ascii="Times New Roman" w:hAnsi="Times New Roman"/>
                <w:sz w:val="28"/>
                <w:szCs w:val="28"/>
                <w:lang w:val="en-US"/>
              </w:rPr>
            </w:pPr>
            <w:r w:rsidRPr="00FC1BAF">
              <w:rPr>
                <w:rFonts w:ascii="Times New Roman" w:hAnsi="Times New Roman"/>
                <w:sz w:val="28"/>
                <w:szCs w:val="28"/>
                <w:lang w:val="uk-UA"/>
              </w:rPr>
              <w:t>Затяжний перебіг</w:t>
            </w:r>
          </w:p>
          <w:p w:rsidR="00945DD4" w:rsidRPr="00024CE7" w:rsidRDefault="00945DD4" w:rsidP="00CC663A">
            <w:pPr>
              <w:spacing w:line="360" w:lineRule="auto"/>
              <w:jc w:val="center"/>
              <w:rPr>
                <w:rFonts w:ascii="Times New Roman" w:hAnsi="Times New Roman"/>
                <w:sz w:val="28"/>
                <w:szCs w:val="28"/>
                <w:lang w:val="uk-UA"/>
              </w:rPr>
            </w:pPr>
            <w:r w:rsidRPr="00FC1BAF">
              <w:rPr>
                <w:rFonts w:ascii="Times New Roman" w:hAnsi="Times New Roman"/>
                <w:sz w:val="28"/>
                <w:szCs w:val="28"/>
                <w:lang w:val="en-US"/>
              </w:rPr>
              <w:t>n=</w:t>
            </w:r>
            <w:r>
              <w:rPr>
                <w:rFonts w:ascii="Times New Roman" w:hAnsi="Times New Roman"/>
                <w:sz w:val="28"/>
                <w:szCs w:val="28"/>
                <w:lang w:val="uk-UA"/>
              </w:rPr>
              <w:t>1</w:t>
            </w:r>
            <w:r w:rsidR="00CC663A">
              <w:rPr>
                <w:rFonts w:ascii="Times New Roman" w:hAnsi="Times New Roman"/>
                <w:sz w:val="28"/>
                <w:szCs w:val="28"/>
                <w:lang w:val="uk-UA"/>
              </w:rPr>
              <w:t>39</w:t>
            </w:r>
          </w:p>
        </w:tc>
        <w:tc>
          <w:tcPr>
            <w:tcW w:w="1004" w:type="dxa"/>
            <w:vMerge w:val="restart"/>
          </w:tcPr>
          <w:p w:rsidR="00945DD4" w:rsidRPr="00FC1BAF" w:rsidRDefault="00945DD4" w:rsidP="00A71BDF">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р</w:t>
            </w:r>
          </w:p>
        </w:tc>
      </w:tr>
      <w:tr w:rsidR="00945DD4" w:rsidRPr="00FC1BAF" w:rsidTr="00945DD4">
        <w:trPr>
          <w:trHeight w:val="360"/>
        </w:trPr>
        <w:tc>
          <w:tcPr>
            <w:tcW w:w="2369" w:type="dxa"/>
            <w:vMerge/>
          </w:tcPr>
          <w:p w:rsidR="00945DD4" w:rsidRPr="00FC1BAF" w:rsidRDefault="00945DD4" w:rsidP="00A71BDF">
            <w:pPr>
              <w:spacing w:line="360" w:lineRule="auto"/>
              <w:jc w:val="both"/>
              <w:rPr>
                <w:rFonts w:ascii="Times New Roman" w:hAnsi="Times New Roman"/>
                <w:sz w:val="28"/>
                <w:szCs w:val="28"/>
                <w:lang w:val="uk-UA"/>
              </w:rPr>
            </w:pPr>
          </w:p>
        </w:tc>
        <w:tc>
          <w:tcPr>
            <w:tcW w:w="1457" w:type="dxa"/>
            <w:vMerge/>
          </w:tcPr>
          <w:p w:rsidR="00945DD4" w:rsidRPr="00FC1BAF" w:rsidRDefault="00945DD4" w:rsidP="00A71BDF">
            <w:pPr>
              <w:spacing w:line="360" w:lineRule="auto"/>
              <w:jc w:val="both"/>
              <w:rPr>
                <w:rFonts w:ascii="Times New Roman" w:hAnsi="Times New Roman"/>
                <w:sz w:val="28"/>
                <w:szCs w:val="28"/>
                <w:lang w:val="uk-UA"/>
              </w:rPr>
            </w:pPr>
          </w:p>
        </w:tc>
        <w:tc>
          <w:tcPr>
            <w:tcW w:w="1245" w:type="dxa"/>
          </w:tcPr>
          <w:p w:rsidR="00945DD4" w:rsidRPr="00FC1BAF" w:rsidRDefault="00945DD4" w:rsidP="00A71BDF">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абс.</w:t>
            </w:r>
          </w:p>
        </w:tc>
        <w:tc>
          <w:tcPr>
            <w:tcW w:w="1247" w:type="dxa"/>
          </w:tcPr>
          <w:p w:rsidR="00945DD4" w:rsidRPr="00FC1BAF" w:rsidRDefault="00945DD4" w:rsidP="00A71BDF">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w:t>
            </w:r>
          </w:p>
        </w:tc>
        <w:tc>
          <w:tcPr>
            <w:tcW w:w="1123" w:type="dxa"/>
          </w:tcPr>
          <w:p w:rsidR="00945DD4" w:rsidRPr="00FC1BAF" w:rsidRDefault="00945DD4" w:rsidP="00A71BDF">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абс.</w:t>
            </w:r>
          </w:p>
        </w:tc>
        <w:tc>
          <w:tcPr>
            <w:tcW w:w="1125" w:type="dxa"/>
          </w:tcPr>
          <w:p w:rsidR="00945DD4" w:rsidRPr="00FC1BAF" w:rsidRDefault="00945DD4" w:rsidP="00A71BDF">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w:t>
            </w:r>
          </w:p>
        </w:tc>
        <w:tc>
          <w:tcPr>
            <w:tcW w:w="1004" w:type="dxa"/>
            <w:vMerge/>
          </w:tcPr>
          <w:p w:rsidR="00945DD4" w:rsidRPr="00FC1BAF" w:rsidRDefault="00945DD4" w:rsidP="00A71BDF">
            <w:pPr>
              <w:spacing w:line="360" w:lineRule="auto"/>
              <w:jc w:val="both"/>
              <w:rPr>
                <w:rFonts w:ascii="Times New Roman" w:hAnsi="Times New Roman"/>
                <w:sz w:val="28"/>
                <w:szCs w:val="28"/>
                <w:lang w:val="uk-UA"/>
              </w:rPr>
            </w:pPr>
          </w:p>
        </w:tc>
      </w:tr>
      <w:tr w:rsidR="00945DD4" w:rsidRPr="00FC1BAF" w:rsidTr="00945DD4">
        <w:trPr>
          <w:trHeight w:val="360"/>
        </w:trPr>
        <w:tc>
          <w:tcPr>
            <w:tcW w:w="2369" w:type="dxa"/>
          </w:tcPr>
          <w:p w:rsidR="00945DD4" w:rsidRPr="00FC1BAF" w:rsidRDefault="00945DD4" w:rsidP="00945DD4">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457" w:type="dxa"/>
          </w:tcPr>
          <w:p w:rsidR="00945DD4" w:rsidRPr="00FC1BAF" w:rsidRDefault="00945DD4" w:rsidP="00A71BDF">
            <w:pPr>
              <w:spacing w:line="360" w:lineRule="auto"/>
              <w:jc w:val="both"/>
              <w:rPr>
                <w:rFonts w:ascii="Times New Roman" w:hAnsi="Times New Roman"/>
                <w:sz w:val="28"/>
                <w:szCs w:val="28"/>
                <w:lang w:val="uk-UA"/>
              </w:rPr>
            </w:pPr>
            <w:r>
              <w:rPr>
                <w:rFonts w:ascii="Times New Roman" w:hAnsi="Times New Roman"/>
                <w:sz w:val="28"/>
                <w:szCs w:val="28"/>
                <w:lang w:val="uk-UA"/>
              </w:rPr>
              <w:t>2</w:t>
            </w:r>
          </w:p>
        </w:tc>
        <w:tc>
          <w:tcPr>
            <w:tcW w:w="1245" w:type="dxa"/>
          </w:tcPr>
          <w:p w:rsidR="00945DD4" w:rsidRPr="00FC1BAF" w:rsidRDefault="00945DD4"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247" w:type="dxa"/>
          </w:tcPr>
          <w:p w:rsidR="00945DD4" w:rsidRPr="00FC1BAF" w:rsidRDefault="00945DD4"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123" w:type="dxa"/>
          </w:tcPr>
          <w:p w:rsidR="00945DD4" w:rsidRPr="00FC1BAF" w:rsidRDefault="00945DD4"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1125" w:type="dxa"/>
          </w:tcPr>
          <w:p w:rsidR="00945DD4" w:rsidRPr="00FC1BAF" w:rsidRDefault="00945DD4"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1004" w:type="dxa"/>
          </w:tcPr>
          <w:p w:rsidR="00945DD4" w:rsidRPr="00FC1BAF" w:rsidRDefault="00945DD4" w:rsidP="00945DD4">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r>
      <w:tr w:rsidR="001C653B" w:rsidRPr="00FC1BAF" w:rsidTr="00945DD4">
        <w:trPr>
          <w:trHeight w:val="360"/>
        </w:trPr>
        <w:tc>
          <w:tcPr>
            <w:tcW w:w="2369" w:type="dxa"/>
            <w:vMerge w:val="restart"/>
          </w:tcPr>
          <w:p w:rsidR="001C653B" w:rsidRPr="00FC1BAF" w:rsidRDefault="001C653B" w:rsidP="00A71BDF">
            <w:pPr>
              <w:spacing w:line="360" w:lineRule="auto"/>
              <w:jc w:val="center"/>
              <w:rPr>
                <w:rFonts w:ascii="Times New Roman" w:hAnsi="Times New Roman"/>
                <w:sz w:val="28"/>
                <w:szCs w:val="28"/>
                <w:lang w:val="uk-UA"/>
              </w:rPr>
            </w:pPr>
            <w:r w:rsidRPr="00FC1BAF">
              <w:rPr>
                <w:rFonts w:ascii="Times New Roman" w:hAnsi="Times New Roman"/>
                <w:sz w:val="28"/>
                <w:szCs w:val="28"/>
              </w:rPr>
              <w:t>Гемоглобін (г/л)</w:t>
            </w:r>
          </w:p>
        </w:tc>
        <w:tc>
          <w:tcPr>
            <w:tcW w:w="1457" w:type="dxa"/>
          </w:tcPr>
          <w:p w:rsidR="001C653B" w:rsidRPr="00FC1BAF" w:rsidRDefault="00945DD4"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001C653B" w:rsidRPr="00FC1BAF">
              <w:rPr>
                <w:rFonts w:ascii="Times New Roman" w:hAnsi="Times New Roman"/>
                <w:sz w:val="28"/>
                <w:szCs w:val="28"/>
                <w:lang w:val="uk-UA"/>
              </w:rPr>
              <w:t>115</w:t>
            </w:r>
          </w:p>
        </w:tc>
        <w:tc>
          <w:tcPr>
            <w:tcW w:w="1245" w:type="dxa"/>
          </w:tcPr>
          <w:p w:rsidR="001C653B" w:rsidRPr="00FC1BAF" w:rsidRDefault="001C653B"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31</w:t>
            </w:r>
          </w:p>
        </w:tc>
        <w:tc>
          <w:tcPr>
            <w:tcW w:w="1247" w:type="dxa"/>
          </w:tcPr>
          <w:p w:rsidR="001C653B" w:rsidRPr="00FC1BAF" w:rsidRDefault="001C653B" w:rsidP="00A71BDF">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10,</w:t>
            </w:r>
            <w:r>
              <w:rPr>
                <w:rFonts w:ascii="Times New Roman" w:hAnsi="Times New Roman"/>
                <w:sz w:val="28"/>
                <w:szCs w:val="28"/>
                <w:lang w:val="uk-UA"/>
              </w:rPr>
              <w:t>2</w:t>
            </w:r>
          </w:p>
        </w:tc>
        <w:tc>
          <w:tcPr>
            <w:tcW w:w="1123" w:type="dxa"/>
          </w:tcPr>
          <w:p w:rsidR="001C653B" w:rsidRPr="002438EC" w:rsidRDefault="00CC663A" w:rsidP="00CC663A">
            <w:pPr>
              <w:spacing w:line="360" w:lineRule="auto"/>
              <w:jc w:val="center"/>
              <w:rPr>
                <w:rFonts w:ascii="Times New Roman" w:hAnsi="Times New Roman"/>
                <w:sz w:val="28"/>
                <w:szCs w:val="28"/>
                <w:lang w:val="uk-UA"/>
              </w:rPr>
            </w:pPr>
            <w:r>
              <w:rPr>
                <w:rFonts w:ascii="Times New Roman" w:hAnsi="Times New Roman"/>
                <w:sz w:val="28"/>
                <w:szCs w:val="28"/>
                <w:lang w:val="uk-UA"/>
              </w:rPr>
              <w:t>24</w:t>
            </w:r>
          </w:p>
        </w:tc>
        <w:tc>
          <w:tcPr>
            <w:tcW w:w="1125" w:type="dxa"/>
          </w:tcPr>
          <w:p w:rsidR="001C653B" w:rsidRPr="00FC1BAF" w:rsidRDefault="001C653B" w:rsidP="00CC663A">
            <w:pPr>
              <w:spacing w:line="360" w:lineRule="auto"/>
              <w:jc w:val="center"/>
              <w:rPr>
                <w:rFonts w:ascii="Times New Roman" w:hAnsi="Times New Roman"/>
                <w:sz w:val="28"/>
                <w:szCs w:val="28"/>
              </w:rPr>
            </w:pPr>
            <w:r w:rsidRPr="00FC1BAF">
              <w:rPr>
                <w:rFonts w:ascii="Times New Roman" w:hAnsi="Times New Roman"/>
                <w:sz w:val="28"/>
                <w:szCs w:val="28"/>
              </w:rPr>
              <w:t>1</w:t>
            </w:r>
            <w:r>
              <w:rPr>
                <w:rFonts w:ascii="Times New Roman" w:hAnsi="Times New Roman"/>
                <w:sz w:val="28"/>
                <w:szCs w:val="28"/>
                <w:lang w:val="uk-UA"/>
              </w:rPr>
              <w:t>7</w:t>
            </w:r>
            <w:r w:rsidRPr="00FC1BAF">
              <w:rPr>
                <w:rFonts w:ascii="Times New Roman" w:hAnsi="Times New Roman"/>
                <w:sz w:val="28"/>
                <w:szCs w:val="28"/>
                <w:lang w:val="uk-UA"/>
              </w:rPr>
              <w:t>,</w:t>
            </w:r>
            <w:r w:rsidR="00CC663A">
              <w:rPr>
                <w:rFonts w:ascii="Times New Roman" w:hAnsi="Times New Roman"/>
                <w:sz w:val="28"/>
                <w:szCs w:val="28"/>
                <w:lang w:val="uk-UA"/>
              </w:rPr>
              <w:t>2</w:t>
            </w:r>
          </w:p>
        </w:tc>
        <w:tc>
          <w:tcPr>
            <w:tcW w:w="1004" w:type="dxa"/>
          </w:tcPr>
          <w:p w:rsidR="001C653B" w:rsidRPr="00FC1BAF" w:rsidRDefault="001C653B" w:rsidP="00A71BDF">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&gt;0,05</w:t>
            </w:r>
          </w:p>
        </w:tc>
      </w:tr>
      <w:tr w:rsidR="001C653B" w:rsidRPr="00FC1BAF" w:rsidTr="00945DD4">
        <w:trPr>
          <w:trHeight w:val="360"/>
        </w:trPr>
        <w:tc>
          <w:tcPr>
            <w:tcW w:w="2369" w:type="dxa"/>
            <w:vMerge/>
          </w:tcPr>
          <w:p w:rsidR="001C653B" w:rsidRPr="00FC1BAF" w:rsidRDefault="001C653B" w:rsidP="00A71BDF">
            <w:pPr>
              <w:spacing w:line="360" w:lineRule="auto"/>
              <w:jc w:val="center"/>
              <w:rPr>
                <w:rFonts w:ascii="Times New Roman" w:hAnsi="Times New Roman"/>
                <w:sz w:val="28"/>
                <w:szCs w:val="28"/>
                <w:lang w:val="uk-UA"/>
              </w:rPr>
            </w:pPr>
          </w:p>
        </w:tc>
        <w:tc>
          <w:tcPr>
            <w:tcW w:w="1457" w:type="dxa"/>
          </w:tcPr>
          <w:p w:rsidR="001C653B" w:rsidRPr="00FC1BAF" w:rsidRDefault="001C653B"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116</w:t>
            </w:r>
          </w:p>
        </w:tc>
        <w:tc>
          <w:tcPr>
            <w:tcW w:w="1245" w:type="dxa"/>
          </w:tcPr>
          <w:p w:rsidR="001C653B" w:rsidRPr="00FC1BAF" w:rsidRDefault="001C653B"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273</w:t>
            </w:r>
          </w:p>
        </w:tc>
        <w:tc>
          <w:tcPr>
            <w:tcW w:w="1247" w:type="dxa"/>
          </w:tcPr>
          <w:p w:rsidR="001C653B" w:rsidRPr="00FC1BAF" w:rsidRDefault="001C653B"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89,8</w:t>
            </w:r>
          </w:p>
        </w:tc>
        <w:tc>
          <w:tcPr>
            <w:tcW w:w="1123" w:type="dxa"/>
          </w:tcPr>
          <w:p w:rsidR="001C653B" w:rsidRPr="00027995" w:rsidRDefault="00CC663A"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115</w:t>
            </w:r>
          </w:p>
        </w:tc>
        <w:tc>
          <w:tcPr>
            <w:tcW w:w="1125" w:type="dxa"/>
          </w:tcPr>
          <w:p w:rsidR="001C653B" w:rsidRPr="00FC1BAF" w:rsidRDefault="001C653B" w:rsidP="00CC663A">
            <w:pPr>
              <w:spacing w:line="360" w:lineRule="auto"/>
              <w:jc w:val="center"/>
              <w:rPr>
                <w:rFonts w:ascii="Times New Roman" w:hAnsi="Times New Roman"/>
                <w:sz w:val="28"/>
                <w:szCs w:val="28"/>
                <w:lang w:val="uk-UA"/>
              </w:rPr>
            </w:pPr>
            <w:r>
              <w:rPr>
                <w:rFonts w:ascii="Times New Roman" w:hAnsi="Times New Roman"/>
                <w:sz w:val="28"/>
                <w:szCs w:val="28"/>
                <w:lang w:val="uk-UA"/>
              </w:rPr>
              <w:t>82,</w:t>
            </w:r>
            <w:r w:rsidR="00CC663A">
              <w:rPr>
                <w:rFonts w:ascii="Times New Roman" w:hAnsi="Times New Roman"/>
                <w:sz w:val="28"/>
                <w:szCs w:val="28"/>
                <w:lang w:val="uk-UA"/>
              </w:rPr>
              <w:t>8</w:t>
            </w:r>
          </w:p>
        </w:tc>
        <w:tc>
          <w:tcPr>
            <w:tcW w:w="1004" w:type="dxa"/>
          </w:tcPr>
          <w:p w:rsidR="001C653B" w:rsidRPr="00FC1BAF" w:rsidRDefault="001C653B" w:rsidP="00A71BDF">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&gt;0,05</w:t>
            </w:r>
          </w:p>
        </w:tc>
      </w:tr>
      <w:tr w:rsidR="00202DDF" w:rsidRPr="00FC1BAF" w:rsidTr="00945DD4">
        <w:trPr>
          <w:trHeight w:val="360"/>
        </w:trPr>
        <w:tc>
          <w:tcPr>
            <w:tcW w:w="2369" w:type="dxa"/>
            <w:vMerge w:val="restart"/>
          </w:tcPr>
          <w:p w:rsidR="00202DDF" w:rsidRPr="00FC1BAF" w:rsidRDefault="00202DDF" w:rsidP="00202DDF">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Тромбоцити</w:t>
            </w:r>
            <w:r w:rsidRPr="00FC1BAF">
              <w:rPr>
                <w:rFonts w:ascii="Times New Roman" w:hAnsi="Times New Roman"/>
                <w:sz w:val="28"/>
                <w:szCs w:val="28"/>
              </w:rPr>
              <w:t xml:space="preserve"> </w:t>
            </w:r>
            <w:r w:rsidRPr="00FC1BAF">
              <w:rPr>
                <w:rFonts w:ascii="Times New Roman" w:hAnsi="Times New Roman"/>
                <w:sz w:val="28"/>
                <w:szCs w:val="28"/>
                <w:lang w:val="uk-UA"/>
              </w:rPr>
              <w:t>(</w:t>
            </w:r>
            <w:r w:rsidRPr="00FC1BAF">
              <w:rPr>
                <w:rFonts w:ascii="Times New Roman" w:hAnsi="Times New Roman"/>
                <w:sz w:val="28"/>
                <w:szCs w:val="28"/>
              </w:rPr>
              <w:t>х10</w:t>
            </w:r>
            <w:r>
              <w:rPr>
                <w:sz w:val="28"/>
                <w:szCs w:val="28"/>
              </w:rPr>
              <w:t>⁹</w:t>
            </w:r>
            <w:r w:rsidRPr="00FC1BAF">
              <w:rPr>
                <w:rFonts w:ascii="Times New Roman" w:hAnsi="Times New Roman"/>
                <w:sz w:val="28"/>
                <w:szCs w:val="28"/>
              </w:rPr>
              <w:t>/л)</w:t>
            </w:r>
          </w:p>
        </w:tc>
        <w:tc>
          <w:tcPr>
            <w:tcW w:w="1457" w:type="dxa"/>
          </w:tcPr>
          <w:p w:rsidR="00202DDF" w:rsidRPr="00FC1BAF" w:rsidRDefault="00945DD4"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00202DDF" w:rsidRPr="00FC1BAF">
              <w:rPr>
                <w:rFonts w:ascii="Times New Roman" w:hAnsi="Times New Roman"/>
                <w:sz w:val="28"/>
                <w:szCs w:val="28"/>
                <w:lang w:val="uk-UA"/>
              </w:rPr>
              <w:t>180</w:t>
            </w:r>
          </w:p>
        </w:tc>
        <w:tc>
          <w:tcPr>
            <w:tcW w:w="1245" w:type="dxa"/>
          </w:tcPr>
          <w:p w:rsidR="00202DDF" w:rsidRPr="00FC1BAF" w:rsidRDefault="00202DDF"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41</w:t>
            </w:r>
          </w:p>
        </w:tc>
        <w:tc>
          <w:tcPr>
            <w:tcW w:w="1247" w:type="dxa"/>
          </w:tcPr>
          <w:p w:rsidR="00202DDF" w:rsidRPr="00FC1BAF" w:rsidRDefault="00202DDF" w:rsidP="00A71BDF">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13,5</w:t>
            </w:r>
          </w:p>
        </w:tc>
        <w:tc>
          <w:tcPr>
            <w:tcW w:w="1123" w:type="dxa"/>
          </w:tcPr>
          <w:p w:rsidR="00202DDF" w:rsidRPr="00FC1BAF" w:rsidRDefault="00CC663A"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76</w:t>
            </w:r>
          </w:p>
        </w:tc>
        <w:tc>
          <w:tcPr>
            <w:tcW w:w="1125" w:type="dxa"/>
          </w:tcPr>
          <w:p w:rsidR="00202DDF" w:rsidRPr="00FC1BAF" w:rsidRDefault="00202DDF"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54</w:t>
            </w:r>
            <w:r w:rsidRPr="00FC1BAF">
              <w:rPr>
                <w:rFonts w:ascii="Times New Roman" w:hAnsi="Times New Roman"/>
                <w:sz w:val="28"/>
                <w:szCs w:val="28"/>
                <w:lang w:val="uk-UA"/>
              </w:rPr>
              <w:t>,</w:t>
            </w:r>
            <w:r>
              <w:rPr>
                <w:rFonts w:ascii="Times New Roman" w:hAnsi="Times New Roman"/>
                <w:sz w:val="28"/>
                <w:szCs w:val="28"/>
                <w:lang w:val="uk-UA"/>
              </w:rPr>
              <w:t>6</w:t>
            </w:r>
          </w:p>
        </w:tc>
        <w:tc>
          <w:tcPr>
            <w:tcW w:w="1004" w:type="dxa"/>
          </w:tcPr>
          <w:p w:rsidR="00202DDF" w:rsidRPr="00FC1BAF" w:rsidRDefault="00202DDF" w:rsidP="00A71BDF">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r w:rsidR="00202DDF" w:rsidRPr="00FC1BAF" w:rsidTr="00945DD4">
        <w:trPr>
          <w:trHeight w:val="360"/>
        </w:trPr>
        <w:tc>
          <w:tcPr>
            <w:tcW w:w="2369" w:type="dxa"/>
            <w:vMerge/>
          </w:tcPr>
          <w:p w:rsidR="00202DDF" w:rsidRPr="00FC1BAF" w:rsidRDefault="00202DDF" w:rsidP="00A71BDF">
            <w:pPr>
              <w:spacing w:line="360" w:lineRule="auto"/>
              <w:jc w:val="center"/>
              <w:rPr>
                <w:rFonts w:ascii="Times New Roman" w:hAnsi="Times New Roman"/>
                <w:sz w:val="28"/>
                <w:szCs w:val="28"/>
                <w:lang w:val="uk-UA"/>
              </w:rPr>
            </w:pPr>
          </w:p>
        </w:tc>
        <w:tc>
          <w:tcPr>
            <w:tcW w:w="1457" w:type="dxa"/>
          </w:tcPr>
          <w:p w:rsidR="00202DDF" w:rsidRPr="00FC1BAF" w:rsidRDefault="00557D17"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00202DDF" w:rsidRPr="00FC1BAF">
              <w:rPr>
                <w:rFonts w:ascii="Times New Roman" w:hAnsi="Times New Roman"/>
                <w:sz w:val="28"/>
                <w:szCs w:val="28"/>
                <w:lang w:val="uk-UA"/>
              </w:rPr>
              <w:t>181</w:t>
            </w:r>
          </w:p>
        </w:tc>
        <w:tc>
          <w:tcPr>
            <w:tcW w:w="1245" w:type="dxa"/>
          </w:tcPr>
          <w:p w:rsidR="00202DDF" w:rsidRPr="00FC1BAF" w:rsidRDefault="00202DDF"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263</w:t>
            </w:r>
          </w:p>
        </w:tc>
        <w:tc>
          <w:tcPr>
            <w:tcW w:w="1247" w:type="dxa"/>
          </w:tcPr>
          <w:p w:rsidR="00202DDF" w:rsidRPr="00FC1BAF" w:rsidRDefault="00202DDF" w:rsidP="00A71BDF">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86,5</w:t>
            </w:r>
          </w:p>
        </w:tc>
        <w:tc>
          <w:tcPr>
            <w:tcW w:w="1123" w:type="dxa"/>
          </w:tcPr>
          <w:p w:rsidR="00202DDF" w:rsidRPr="00FC1BAF" w:rsidRDefault="00CC663A"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63</w:t>
            </w:r>
          </w:p>
        </w:tc>
        <w:tc>
          <w:tcPr>
            <w:tcW w:w="1125" w:type="dxa"/>
          </w:tcPr>
          <w:p w:rsidR="00202DDF" w:rsidRPr="00FC1BAF" w:rsidRDefault="00202DDF"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45,4</w:t>
            </w:r>
          </w:p>
        </w:tc>
        <w:tc>
          <w:tcPr>
            <w:tcW w:w="1004" w:type="dxa"/>
          </w:tcPr>
          <w:p w:rsidR="00202DDF" w:rsidRPr="00FC1BAF" w:rsidRDefault="00202DDF" w:rsidP="00A71BDF">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r w:rsidR="009D3047" w:rsidRPr="00FC1BAF" w:rsidTr="00945DD4">
        <w:trPr>
          <w:trHeight w:val="360"/>
        </w:trPr>
        <w:tc>
          <w:tcPr>
            <w:tcW w:w="2369" w:type="dxa"/>
            <w:vMerge w:val="restart"/>
          </w:tcPr>
          <w:p w:rsidR="009D3047" w:rsidRPr="00FC1BAF" w:rsidRDefault="009D3047" w:rsidP="00A71BDF">
            <w:pPr>
              <w:spacing w:line="360" w:lineRule="auto"/>
              <w:jc w:val="center"/>
              <w:rPr>
                <w:rFonts w:ascii="Times New Roman" w:hAnsi="Times New Roman"/>
                <w:sz w:val="28"/>
                <w:szCs w:val="28"/>
                <w:lang w:val="uk-UA"/>
              </w:rPr>
            </w:pPr>
            <w:r w:rsidRPr="00FC1BAF">
              <w:rPr>
                <w:rFonts w:ascii="Times New Roman" w:hAnsi="Times New Roman"/>
                <w:sz w:val="28"/>
                <w:szCs w:val="28"/>
              </w:rPr>
              <w:t>Еритроцити (х 10¹²/л)</w:t>
            </w:r>
          </w:p>
        </w:tc>
        <w:tc>
          <w:tcPr>
            <w:tcW w:w="1457" w:type="dxa"/>
          </w:tcPr>
          <w:p w:rsidR="009D3047" w:rsidRPr="00FC1BAF" w:rsidRDefault="00945DD4"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009D3047" w:rsidRPr="00FC1BAF">
              <w:rPr>
                <w:rFonts w:ascii="Times New Roman" w:hAnsi="Times New Roman"/>
                <w:sz w:val="28"/>
                <w:szCs w:val="28"/>
                <w:lang w:val="uk-UA"/>
              </w:rPr>
              <w:t>4,0</w:t>
            </w:r>
          </w:p>
        </w:tc>
        <w:tc>
          <w:tcPr>
            <w:tcW w:w="1245" w:type="dxa"/>
          </w:tcPr>
          <w:p w:rsidR="009D3047" w:rsidRPr="00FC1BAF" w:rsidRDefault="009D3047"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49</w:t>
            </w:r>
          </w:p>
        </w:tc>
        <w:tc>
          <w:tcPr>
            <w:tcW w:w="1247" w:type="dxa"/>
          </w:tcPr>
          <w:p w:rsidR="009D3047" w:rsidRPr="00FC1BAF" w:rsidRDefault="009D3047" w:rsidP="00A71BDF">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16,</w:t>
            </w:r>
            <w:r>
              <w:rPr>
                <w:rFonts w:ascii="Times New Roman" w:hAnsi="Times New Roman"/>
                <w:sz w:val="28"/>
                <w:szCs w:val="28"/>
                <w:lang w:val="uk-UA"/>
              </w:rPr>
              <w:t>1</w:t>
            </w:r>
          </w:p>
        </w:tc>
        <w:tc>
          <w:tcPr>
            <w:tcW w:w="1123" w:type="dxa"/>
          </w:tcPr>
          <w:p w:rsidR="009D3047" w:rsidRPr="00FC1BAF" w:rsidRDefault="00CC663A"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30</w:t>
            </w:r>
          </w:p>
        </w:tc>
        <w:tc>
          <w:tcPr>
            <w:tcW w:w="1125" w:type="dxa"/>
          </w:tcPr>
          <w:p w:rsidR="009D3047" w:rsidRPr="00FC1BAF" w:rsidRDefault="009D3047"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21</w:t>
            </w:r>
            <w:r w:rsidRPr="00FC1BAF">
              <w:rPr>
                <w:rFonts w:ascii="Times New Roman" w:hAnsi="Times New Roman"/>
                <w:sz w:val="28"/>
                <w:szCs w:val="28"/>
                <w:lang w:val="uk-UA"/>
              </w:rPr>
              <w:t>,</w:t>
            </w:r>
            <w:r>
              <w:rPr>
                <w:rFonts w:ascii="Times New Roman" w:hAnsi="Times New Roman"/>
                <w:sz w:val="28"/>
                <w:szCs w:val="28"/>
                <w:lang w:val="uk-UA"/>
              </w:rPr>
              <w:t>5</w:t>
            </w:r>
          </w:p>
        </w:tc>
        <w:tc>
          <w:tcPr>
            <w:tcW w:w="1004" w:type="dxa"/>
          </w:tcPr>
          <w:p w:rsidR="009D3047" w:rsidRPr="00FC1BAF" w:rsidRDefault="009D3047" w:rsidP="00A71BDF">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&gt;0,05</w:t>
            </w:r>
          </w:p>
        </w:tc>
      </w:tr>
      <w:tr w:rsidR="009D3047" w:rsidRPr="00FC1BAF" w:rsidTr="00945DD4">
        <w:trPr>
          <w:trHeight w:val="360"/>
        </w:trPr>
        <w:tc>
          <w:tcPr>
            <w:tcW w:w="2369" w:type="dxa"/>
            <w:vMerge/>
          </w:tcPr>
          <w:p w:rsidR="009D3047" w:rsidRPr="00FC1BAF" w:rsidRDefault="009D3047" w:rsidP="00A71BDF">
            <w:pPr>
              <w:spacing w:line="360" w:lineRule="auto"/>
              <w:jc w:val="center"/>
              <w:rPr>
                <w:rFonts w:ascii="Times New Roman" w:hAnsi="Times New Roman"/>
                <w:sz w:val="28"/>
                <w:szCs w:val="28"/>
                <w:lang w:val="uk-UA"/>
              </w:rPr>
            </w:pPr>
          </w:p>
        </w:tc>
        <w:tc>
          <w:tcPr>
            <w:tcW w:w="1457" w:type="dxa"/>
          </w:tcPr>
          <w:p w:rsidR="009D3047" w:rsidRPr="00FC1BAF" w:rsidRDefault="00557D17"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009D3047" w:rsidRPr="00FC1BAF">
              <w:rPr>
                <w:rFonts w:ascii="Times New Roman" w:hAnsi="Times New Roman"/>
                <w:sz w:val="28"/>
                <w:szCs w:val="28"/>
                <w:lang w:val="uk-UA"/>
              </w:rPr>
              <w:t>4,1</w:t>
            </w:r>
          </w:p>
        </w:tc>
        <w:tc>
          <w:tcPr>
            <w:tcW w:w="1245" w:type="dxa"/>
          </w:tcPr>
          <w:p w:rsidR="009D3047" w:rsidRPr="00FC1BAF" w:rsidRDefault="009D3047"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255</w:t>
            </w:r>
          </w:p>
        </w:tc>
        <w:tc>
          <w:tcPr>
            <w:tcW w:w="1247" w:type="dxa"/>
          </w:tcPr>
          <w:p w:rsidR="009D3047" w:rsidRPr="00FC1BAF" w:rsidRDefault="009D3047"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83,9</w:t>
            </w:r>
          </w:p>
        </w:tc>
        <w:tc>
          <w:tcPr>
            <w:tcW w:w="1123" w:type="dxa"/>
          </w:tcPr>
          <w:p w:rsidR="009D3047" w:rsidRPr="00FC1BAF" w:rsidRDefault="00CC663A" w:rsidP="001E2A6B">
            <w:pPr>
              <w:spacing w:line="360" w:lineRule="auto"/>
              <w:jc w:val="center"/>
              <w:rPr>
                <w:rFonts w:ascii="Times New Roman" w:hAnsi="Times New Roman"/>
                <w:sz w:val="28"/>
                <w:szCs w:val="28"/>
                <w:lang w:val="uk-UA"/>
              </w:rPr>
            </w:pPr>
            <w:r>
              <w:rPr>
                <w:rFonts w:ascii="Times New Roman" w:hAnsi="Times New Roman"/>
                <w:sz w:val="28"/>
                <w:szCs w:val="28"/>
                <w:lang w:val="uk-UA"/>
              </w:rPr>
              <w:t>10</w:t>
            </w:r>
            <w:r w:rsidR="001E2A6B">
              <w:rPr>
                <w:rFonts w:ascii="Times New Roman" w:hAnsi="Times New Roman"/>
                <w:sz w:val="28"/>
                <w:szCs w:val="28"/>
                <w:lang w:val="uk-UA"/>
              </w:rPr>
              <w:t>9</w:t>
            </w:r>
          </w:p>
        </w:tc>
        <w:tc>
          <w:tcPr>
            <w:tcW w:w="1125" w:type="dxa"/>
          </w:tcPr>
          <w:p w:rsidR="009D3047" w:rsidRPr="00FC1BAF" w:rsidRDefault="009D3047" w:rsidP="00A71BDF">
            <w:pPr>
              <w:spacing w:line="360" w:lineRule="auto"/>
              <w:jc w:val="center"/>
              <w:rPr>
                <w:rFonts w:ascii="Times New Roman" w:hAnsi="Times New Roman"/>
                <w:sz w:val="28"/>
                <w:szCs w:val="28"/>
                <w:lang w:val="uk-UA"/>
              </w:rPr>
            </w:pPr>
            <w:r>
              <w:rPr>
                <w:rFonts w:ascii="Times New Roman" w:hAnsi="Times New Roman"/>
                <w:sz w:val="28"/>
                <w:szCs w:val="28"/>
                <w:lang w:val="uk-UA"/>
              </w:rPr>
              <w:t>78</w:t>
            </w:r>
            <w:r w:rsidRPr="00FC1BAF">
              <w:rPr>
                <w:rFonts w:ascii="Times New Roman" w:hAnsi="Times New Roman"/>
                <w:sz w:val="28"/>
                <w:szCs w:val="28"/>
                <w:lang w:val="uk-UA"/>
              </w:rPr>
              <w:t>,</w:t>
            </w:r>
            <w:r>
              <w:rPr>
                <w:rFonts w:ascii="Times New Roman" w:hAnsi="Times New Roman"/>
                <w:sz w:val="28"/>
                <w:szCs w:val="28"/>
                <w:lang w:val="uk-UA"/>
              </w:rPr>
              <w:t>5</w:t>
            </w:r>
          </w:p>
        </w:tc>
        <w:tc>
          <w:tcPr>
            <w:tcW w:w="1004" w:type="dxa"/>
          </w:tcPr>
          <w:p w:rsidR="009D3047" w:rsidRPr="00FC1BAF" w:rsidRDefault="009D3047" w:rsidP="00A71BDF">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&gt;0,05</w:t>
            </w:r>
          </w:p>
        </w:tc>
      </w:tr>
    </w:tbl>
    <w:p w:rsidR="00711A04" w:rsidRDefault="003A3DE4" w:rsidP="003A3DE4">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 3.3.3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69"/>
        <w:gridCol w:w="1457"/>
        <w:gridCol w:w="1245"/>
        <w:gridCol w:w="1247"/>
        <w:gridCol w:w="1123"/>
        <w:gridCol w:w="1125"/>
        <w:gridCol w:w="1004"/>
      </w:tblGrid>
      <w:tr w:rsidR="007113C6" w:rsidRPr="00FC1BAF" w:rsidTr="002B4559">
        <w:trPr>
          <w:trHeight w:val="360"/>
        </w:trPr>
        <w:tc>
          <w:tcPr>
            <w:tcW w:w="2369" w:type="dxa"/>
          </w:tcPr>
          <w:p w:rsidR="007113C6" w:rsidRPr="00FC1BAF"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457" w:type="dxa"/>
          </w:tcPr>
          <w:p w:rsidR="007113C6"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245" w:type="dxa"/>
          </w:tcPr>
          <w:p w:rsidR="007113C6"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247" w:type="dxa"/>
          </w:tcPr>
          <w:p w:rsidR="007113C6" w:rsidRPr="00FC1BAF"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123" w:type="dxa"/>
          </w:tcPr>
          <w:p w:rsidR="007113C6"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1125" w:type="dxa"/>
          </w:tcPr>
          <w:p w:rsidR="007113C6"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1004" w:type="dxa"/>
          </w:tcPr>
          <w:p w:rsidR="007113C6" w:rsidRPr="00FC1BAF"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r>
      <w:tr w:rsidR="003A3DE4" w:rsidRPr="00FC1BAF" w:rsidTr="002B4559">
        <w:trPr>
          <w:trHeight w:val="360"/>
        </w:trPr>
        <w:tc>
          <w:tcPr>
            <w:tcW w:w="2369" w:type="dxa"/>
            <w:vMerge w:val="restart"/>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Лейкоцити</w:t>
            </w:r>
            <w:r w:rsidRPr="00FC1BAF">
              <w:rPr>
                <w:rFonts w:ascii="Times New Roman" w:hAnsi="Times New Roman"/>
                <w:sz w:val="28"/>
                <w:szCs w:val="28"/>
              </w:rPr>
              <w:t xml:space="preserve"> </w:t>
            </w:r>
            <w:r>
              <w:rPr>
                <w:rFonts w:ascii="Times New Roman" w:hAnsi="Times New Roman"/>
                <w:sz w:val="28"/>
                <w:szCs w:val="28"/>
                <w:lang w:val="uk-UA"/>
              </w:rPr>
              <w:t>(</w:t>
            </w:r>
            <w:r w:rsidRPr="00FC1BAF">
              <w:rPr>
                <w:rFonts w:ascii="Times New Roman" w:hAnsi="Times New Roman"/>
                <w:sz w:val="28"/>
                <w:szCs w:val="28"/>
              </w:rPr>
              <w:t>х</w:t>
            </w:r>
            <w:r w:rsidRPr="00FC1BAF">
              <w:rPr>
                <w:rFonts w:ascii="Times New Roman" w:hAnsi="Times New Roman"/>
                <w:sz w:val="28"/>
                <w:szCs w:val="28"/>
                <w:lang w:val="uk-UA"/>
              </w:rPr>
              <w:t xml:space="preserve"> 10</w:t>
            </w:r>
            <w:r w:rsidRPr="00FC1BAF">
              <w:rPr>
                <w:rFonts w:ascii="Cambria Math" w:hAnsi="Cambria Math" w:cs="Cambria Math"/>
                <w:sz w:val="28"/>
                <w:szCs w:val="28"/>
                <w:lang w:val="uk-UA"/>
              </w:rPr>
              <w:t>⁹</w:t>
            </w:r>
            <w:r w:rsidRPr="00FC1BAF">
              <w:rPr>
                <w:rFonts w:ascii="Times New Roman" w:hAnsi="Times New Roman"/>
                <w:sz w:val="28"/>
                <w:szCs w:val="28"/>
                <w:lang w:val="uk-UA"/>
              </w:rPr>
              <w:t>/л</w:t>
            </w:r>
            <w:r>
              <w:rPr>
                <w:rFonts w:ascii="Times New Roman" w:hAnsi="Times New Roman"/>
                <w:sz w:val="28"/>
                <w:szCs w:val="28"/>
                <w:lang w:val="uk-UA"/>
              </w:rPr>
              <w:t>)</w:t>
            </w:r>
          </w:p>
        </w:tc>
        <w:tc>
          <w:tcPr>
            <w:tcW w:w="1457"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11,0</w:t>
            </w:r>
          </w:p>
        </w:tc>
        <w:tc>
          <w:tcPr>
            <w:tcW w:w="124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163</w:t>
            </w:r>
          </w:p>
        </w:tc>
        <w:tc>
          <w:tcPr>
            <w:tcW w:w="1247"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5</w:t>
            </w:r>
            <w:r>
              <w:rPr>
                <w:rFonts w:ascii="Times New Roman" w:hAnsi="Times New Roman"/>
                <w:sz w:val="28"/>
                <w:szCs w:val="28"/>
                <w:lang w:val="uk-UA"/>
              </w:rPr>
              <w:t>3</w:t>
            </w:r>
            <w:r w:rsidRPr="00FC1BAF">
              <w:rPr>
                <w:rFonts w:ascii="Times New Roman" w:hAnsi="Times New Roman"/>
                <w:sz w:val="28"/>
                <w:szCs w:val="28"/>
                <w:lang w:val="uk-UA"/>
              </w:rPr>
              <w:t>,</w:t>
            </w:r>
            <w:r>
              <w:rPr>
                <w:rFonts w:ascii="Times New Roman" w:hAnsi="Times New Roman"/>
                <w:sz w:val="28"/>
                <w:szCs w:val="28"/>
                <w:lang w:val="uk-UA"/>
              </w:rPr>
              <w:t>6</w:t>
            </w:r>
          </w:p>
        </w:tc>
        <w:tc>
          <w:tcPr>
            <w:tcW w:w="1123"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102</w:t>
            </w:r>
          </w:p>
        </w:tc>
        <w:tc>
          <w:tcPr>
            <w:tcW w:w="112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73,6</w:t>
            </w:r>
          </w:p>
        </w:tc>
        <w:tc>
          <w:tcPr>
            <w:tcW w:w="1004"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r w:rsidR="003A3DE4" w:rsidRPr="00FC1BAF" w:rsidTr="002B4559">
        <w:trPr>
          <w:trHeight w:val="360"/>
        </w:trPr>
        <w:tc>
          <w:tcPr>
            <w:tcW w:w="2369" w:type="dxa"/>
            <w:vMerge/>
          </w:tcPr>
          <w:p w:rsidR="003A3DE4" w:rsidRPr="00FC1BAF" w:rsidRDefault="003A3DE4" w:rsidP="002B4559">
            <w:pPr>
              <w:spacing w:line="360" w:lineRule="auto"/>
              <w:jc w:val="center"/>
              <w:rPr>
                <w:rFonts w:ascii="Times New Roman" w:hAnsi="Times New Roman"/>
                <w:sz w:val="28"/>
                <w:szCs w:val="28"/>
                <w:lang w:val="uk-UA"/>
              </w:rPr>
            </w:pPr>
          </w:p>
        </w:tc>
        <w:tc>
          <w:tcPr>
            <w:tcW w:w="1457"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11,1</w:t>
            </w:r>
          </w:p>
        </w:tc>
        <w:tc>
          <w:tcPr>
            <w:tcW w:w="124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141</w:t>
            </w:r>
          </w:p>
        </w:tc>
        <w:tc>
          <w:tcPr>
            <w:tcW w:w="1247"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4</w:t>
            </w:r>
            <w:r>
              <w:rPr>
                <w:rFonts w:ascii="Times New Roman" w:hAnsi="Times New Roman"/>
                <w:sz w:val="28"/>
                <w:szCs w:val="28"/>
                <w:lang w:val="uk-UA"/>
              </w:rPr>
              <w:t>6</w:t>
            </w:r>
            <w:r w:rsidRPr="00FC1BAF">
              <w:rPr>
                <w:rFonts w:ascii="Times New Roman" w:hAnsi="Times New Roman"/>
                <w:sz w:val="28"/>
                <w:szCs w:val="28"/>
                <w:lang w:val="uk-UA"/>
              </w:rPr>
              <w:t>,</w:t>
            </w:r>
            <w:r>
              <w:rPr>
                <w:rFonts w:ascii="Times New Roman" w:hAnsi="Times New Roman"/>
                <w:sz w:val="28"/>
                <w:szCs w:val="28"/>
                <w:lang w:val="uk-UA"/>
              </w:rPr>
              <w:t>4</w:t>
            </w:r>
          </w:p>
        </w:tc>
        <w:tc>
          <w:tcPr>
            <w:tcW w:w="1123"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37</w:t>
            </w:r>
          </w:p>
        </w:tc>
        <w:tc>
          <w:tcPr>
            <w:tcW w:w="112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26,6</w:t>
            </w:r>
          </w:p>
        </w:tc>
        <w:tc>
          <w:tcPr>
            <w:tcW w:w="1004"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r w:rsidR="003A3DE4" w:rsidRPr="00FC1BAF" w:rsidTr="002B4559">
        <w:trPr>
          <w:trHeight w:val="360"/>
        </w:trPr>
        <w:tc>
          <w:tcPr>
            <w:tcW w:w="2369" w:type="dxa"/>
            <w:vMerge w:val="restart"/>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Палочкоядерні нейтрофіли,%</w:t>
            </w:r>
          </w:p>
        </w:tc>
        <w:tc>
          <w:tcPr>
            <w:tcW w:w="1457"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4</w:t>
            </w:r>
          </w:p>
        </w:tc>
        <w:tc>
          <w:tcPr>
            <w:tcW w:w="124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231</w:t>
            </w:r>
          </w:p>
        </w:tc>
        <w:tc>
          <w:tcPr>
            <w:tcW w:w="1247"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7</w:t>
            </w:r>
            <w:r>
              <w:rPr>
                <w:rFonts w:ascii="Times New Roman" w:hAnsi="Times New Roman"/>
                <w:sz w:val="28"/>
                <w:szCs w:val="28"/>
                <w:lang w:val="uk-UA"/>
              </w:rPr>
              <w:t>6</w:t>
            </w:r>
          </w:p>
        </w:tc>
        <w:tc>
          <w:tcPr>
            <w:tcW w:w="1123"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97</w:t>
            </w:r>
          </w:p>
        </w:tc>
        <w:tc>
          <w:tcPr>
            <w:tcW w:w="112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69,8</w:t>
            </w:r>
          </w:p>
        </w:tc>
        <w:tc>
          <w:tcPr>
            <w:tcW w:w="1004"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&gt;0,05</w:t>
            </w:r>
          </w:p>
        </w:tc>
      </w:tr>
      <w:tr w:rsidR="003A3DE4" w:rsidRPr="00FC1BAF" w:rsidTr="002B4559">
        <w:trPr>
          <w:trHeight w:val="360"/>
        </w:trPr>
        <w:tc>
          <w:tcPr>
            <w:tcW w:w="2369" w:type="dxa"/>
            <w:vMerge/>
          </w:tcPr>
          <w:p w:rsidR="003A3DE4" w:rsidRPr="00FC1BAF" w:rsidRDefault="003A3DE4" w:rsidP="002B4559">
            <w:pPr>
              <w:spacing w:line="360" w:lineRule="auto"/>
              <w:jc w:val="center"/>
              <w:rPr>
                <w:rFonts w:ascii="Times New Roman" w:hAnsi="Times New Roman"/>
                <w:sz w:val="28"/>
                <w:szCs w:val="28"/>
                <w:lang w:val="uk-UA"/>
              </w:rPr>
            </w:pPr>
          </w:p>
        </w:tc>
        <w:tc>
          <w:tcPr>
            <w:tcW w:w="1457"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5</w:t>
            </w:r>
          </w:p>
        </w:tc>
        <w:tc>
          <w:tcPr>
            <w:tcW w:w="124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73</w:t>
            </w:r>
          </w:p>
        </w:tc>
        <w:tc>
          <w:tcPr>
            <w:tcW w:w="1247"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24</w:t>
            </w:r>
          </w:p>
        </w:tc>
        <w:tc>
          <w:tcPr>
            <w:tcW w:w="1123"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42</w:t>
            </w:r>
          </w:p>
        </w:tc>
        <w:tc>
          <w:tcPr>
            <w:tcW w:w="112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30</w:t>
            </w:r>
            <w:r w:rsidRPr="00FC1BAF">
              <w:rPr>
                <w:rFonts w:ascii="Times New Roman" w:hAnsi="Times New Roman"/>
                <w:sz w:val="28"/>
                <w:szCs w:val="28"/>
                <w:lang w:val="uk-UA"/>
              </w:rPr>
              <w:t>,</w:t>
            </w:r>
            <w:r>
              <w:rPr>
                <w:rFonts w:ascii="Times New Roman" w:hAnsi="Times New Roman"/>
                <w:sz w:val="28"/>
                <w:szCs w:val="28"/>
                <w:lang w:val="uk-UA"/>
              </w:rPr>
              <w:t>2</w:t>
            </w:r>
          </w:p>
        </w:tc>
        <w:tc>
          <w:tcPr>
            <w:tcW w:w="1004"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&gt;0,05</w:t>
            </w:r>
          </w:p>
        </w:tc>
      </w:tr>
      <w:tr w:rsidR="003A3DE4" w:rsidRPr="00FC1BAF" w:rsidTr="002B4559">
        <w:trPr>
          <w:trHeight w:val="360"/>
        </w:trPr>
        <w:tc>
          <w:tcPr>
            <w:tcW w:w="2369" w:type="dxa"/>
            <w:vMerge w:val="restart"/>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Сегментоядерні нейтрофіли,%</w:t>
            </w:r>
          </w:p>
        </w:tc>
        <w:tc>
          <w:tcPr>
            <w:tcW w:w="1457"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55</w:t>
            </w:r>
          </w:p>
        </w:tc>
        <w:tc>
          <w:tcPr>
            <w:tcW w:w="124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217</w:t>
            </w:r>
          </w:p>
        </w:tc>
        <w:tc>
          <w:tcPr>
            <w:tcW w:w="1247"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7</w:t>
            </w:r>
            <w:r>
              <w:rPr>
                <w:rFonts w:ascii="Times New Roman" w:hAnsi="Times New Roman"/>
                <w:sz w:val="28"/>
                <w:szCs w:val="28"/>
                <w:lang w:val="uk-UA"/>
              </w:rPr>
              <w:t>1</w:t>
            </w:r>
            <w:r w:rsidRPr="00FC1BAF">
              <w:rPr>
                <w:rFonts w:ascii="Times New Roman" w:hAnsi="Times New Roman"/>
                <w:sz w:val="28"/>
                <w:szCs w:val="28"/>
                <w:lang w:val="uk-UA"/>
              </w:rPr>
              <w:t>,3</w:t>
            </w:r>
          </w:p>
        </w:tc>
        <w:tc>
          <w:tcPr>
            <w:tcW w:w="1123"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52</w:t>
            </w:r>
          </w:p>
        </w:tc>
        <w:tc>
          <w:tcPr>
            <w:tcW w:w="1125"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3</w:t>
            </w:r>
            <w:r>
              <w:rPr>
                <w:rFonts w:ascii="Times New Roman" w:hAnsi="Times New Roman"/>
                <w:sz w:val="28"/>
                <w:szCs w:val="28"/>
                <w:lang w:val="uk-UA"/>
              </w:rPr>
              <w:t>7,4</w:t>
            </w:r>
          </w:p>
        </w:tc>
        <w:tc>
          <w:tcPr>
            <w:tcW w:w="1004" w:type="dxa"/>
          </w:tcPr>
          <w:p w:rsidR="003A3DE4" w:rsidRPr="00FC1BAF" w:rsidRDefault="003A3DE4" w:rsidP="002B4559">
            <w:pPr>
              <w:spacing w:line="360" w:lineRule="auto"/>
              <w:jc w:val="both"/>
              <w:rPr>
                <w:rFonts w:ascii="Times New Roman" w:hAnsi="Times New Roman"/>
                <w:sz w:val="28"/>
                <w:szCs w:val="28"/>
                <w:lang w:val="uk-UA"/>
              </w:rPr>
            </w:pPr>
            <w:r w:rsidRPr="00FC1BAF">
              <w:rPr>
                <w:rFonts w:ascii="Times New Roman" w:hAnsi="Times New Roman"/>
                <w:sz w:val="28"/>
                <w:szCs w:val="28"/>
                <w:lang w:val="uk-UA"/>
              </w:rPr>
              <w:t>&lt;0,05*</w:t>
            </w:r>
          </w:p>
        </w:tc>
      </w:tr>
      <w:tr w:rsidR="003A3DE4" w:rsidRPr="00FC1BAF" w:rsidTr="002B4559">
        <w:trPr>
          <w:trHeight w:val="360"/>
        </w:trPr>
        <w:tc>
          <w:tcPr>
            <w:tcW w:w="2369" w:type="dxa"/>
            <w:vMerge/>
          </w:tcPr>
          <w:p w:rsidR="003A3DE4" w:rsidRPr="00FC1BAF" w:rsidRDefault="003A3DE4" w:rsidP="002B4559">
            <w:pPr>
              <w:spacing w:line="360" w:lineRule="auto"/>
              <w:jc w:val="center"/>
              <w:rPr>
                <w:rFonts w:ascii="Times New Roman" w:hAnsi="Times New Roman"/>
                <w:sz w:val="28"/>
                <w:szCs w:val="28"/>
                <w:lang w:val="uk-UA"/>
              </w:rPr>
            </w:pPr>
          </w:p>
        </w:tc>
        <w:tc>
          <w:tcPr>
            <w:tcW w:w="1457"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56</w:t>
            </w:r>
          </w:p>
        </w:tc>
        <w:tc>
          <w:tcPr>
            <w:tcW w:w="124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87</w:t>
            </w:r>
          </w:p>
        </w:tc>
        <w:tc>
          <w:tcPr>
            <w:tcW w:w="1247"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w:t>
            </w:r>
            <w:r>
              <w:rPr>
                <w:rFonts w:ascii="Times New Roman" w:hAnsi="Times New Roman"/>
                <w:sz w:val="28"/>
                <w:szCs w:val="28"/>
                <w:lang w:val="uk-UA"/>
              </w:rPr>
              <w:t>8</w:t>
            </w:r>
            <w:r w:rsidRPr="00FC1BAF">
              <w:rPr>
                <w:rFonts w:ascii="Times New Roman" w:hAnsi="Times New Roman"/>
                <w:sz w:val="28"/>
                <w:szCs w:val="28"/>
                <w:lang w:val="uk-UA"/>
              </w:rPr>
              <w:t>,7</w:t>
            </w:r>
          </w:p>
        </w:tc>
        <w:tc>
          <w:tcPr>
            <w:tcW w:w="1123"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87</w:t>
            </w:r>
          </w:p>
        </w:tc>
        <w:tc>
          <w:tcPr>
            <w:tcW w:w="1125"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6</w:t>
            </w:r>
            <w:r>
              <w:rPr>
                <w:rFonts w:ascii="Times New Roman" w:hAnsi="Times New Roman"/>
                <w:sz w:val="28"/>
                <w:szCs w:val="28"/>
                <w:lang w:val="uk-UA"/>
              </w:rPr>
              <w:t>2,8</w:t>
            </w:r>
          </w:p>
        </w:tc>
        <w:tc>
          <w:tcPr>
            <w:tcW w:w="1004" w:type="dxa"/>
          </w:tcPr>
          <w:p w:rsidR="003A3DE4" w:rsidRPr="00FC1BAF" w:rsidRDefault="003A3DE4" w:rsidP="002B4559">
            <w:pPr>
              <w:spacing w:line="360" w:lineRule="auto"/>
              <w:jc w:val="both"/>
              <w:rPr>
                <w:rFonts w:ascii="Times New Roman" w:hAnsi="Times New Roman"/>
                <w:sz w:val="28"/>
                <w:szCs w:val="28"/>
                <w:lang w:val="uk-UA"/>
              </w:rPr>
            </w:pPr>
            <w:r w:rsidRPr="00FC1BAF">
              <w:rPr>
                <w:rFonts w:ascii="Times New Roman" w:hAnsi="Times New Roman"/>
                <w:sz w:val="28"/>
                <w:szCs w:val="28"/>
                <w:lang w:val="uk-UA"/>
              </w:rPr>
              <w:t>&lt;0,05*</w:t>
            </w:r>
          </w:p>
        </w:tc>
      </w:tr>
      <w:tr w:rsidR="003A3DE4" w:rsidRPr="00FC1BAF" w:rsidTr="002B4559">
        <w:trPr>
          <w:trHeight w:val="360"/>
        </w:trPr>
        <w:tc>
          <w:tcPr>
            <w:tcW w:w="2369" w:type="dxa"/>
            <w:vMerge w:val="restart"/>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Лімфоцити,%</w:t>
            </w:r>
          </w:p>
        </w:tc>
        <w:tc>
          <w:tcPr>
            <w:tcW w:w="1457"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44</w:t>
            </w:r>
          </w:p>
        </w:tc>
        <w:tc>
          <w:tcPr>
            <w:tcW w:w="124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125</w:t>
            </w:r>
          </w:p>
        </w:tc>
        <w:tc>
          <w:tcPr>
            <w:tcW w:w="1247"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4</w:t>
            </w:r>
            <w:r>
              <w:rPr>
                <w:rFonts w:ascii="Times New Roman" w:hAnsi="Times New Roman"/>
                <w:sz w:val="28"/>
                <w:szCs w:val="28"/>
                <w:lang w:val="uk-UA"/>
              </w:rPr>
              <w:t>1</w:t>
            </w:r>
            <w:r w:rsidRPr="00FC1BAF">
              <w:rPr>
                <w:rFonts w:ascii="Times New Roman" w:hAnsi="Times New Roman"/>
                <w:sz w:val="28"/>
                <w:szCs w:val="28"/>
                <w:lang w:val="uk-UA"/>
              </w:rPr>
              <w:t>,</w:t>
            </w:r>
            <w:r>
              <w:rPr>
                <w:rFonts w:ascii="Times New Roman" w:hAnsi="Times New Roman"/>
                <w:sz w:val="28"/>
                <w:szCs w:val="28"/>
                <w:lang w:val="uk-UA"/>
              </w:rPr>
              <w:t>1</w:t>
            </w:r>
          </w:p>
        </w:tc>
        <w:tc>
          <w:tcPr>
            <w:tcW w:w="1123"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26</w:t>
            </w:r>
          </w:p>
        </w:tc>
        <w:tc>
          <w:tcPr>
            <w:tcW w:w="1125"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w:t>
            </w:r>
            <w:r>
              <w:rPr>
                <w:rFonts w:ascii="Times New Roman" w:hAnsi="Times New Roman"/>
                <w:sz w:val="28"/>
                <w:szCs w:val="28"/>
                <w:lang w:val="uk-UA"/>
              </w:rPr>
              <w:t>8,7</w:t>
            </w:r>
          </w:p>
        </w:tc>
        <w:tc>
          <w:tcPr>
            <w:tcW w:w="1004" w:type="dxa"/>
          </w:tcPr>
          <w:p w:rsidR="003A3DE4" w:rsidRPr="00FC1BAF" w:rsidRDefault="003A3DE4" w:rsidP="002B4559">
            <w:pPr>
              <w:spacing w:line="360" w:lineRule="auto"/>
              <w:jc w:val="both"/>
              <w:rPr>
                <w:rFonts w:ascii="Times New Roman" w:hAnsi="Times New Roman"/>
                <w:sz w:val="28"/>
                <w:szCs w:val="28"/>
                <w:lang w:val="uk-UA"/>
              </w:rPr>
            </w:pPr>
            <w:r w:rsidRPr="00FC1BAF">
              <w:rPr>
                <w:rFonts w:ascii="Times New Roman" w:hAnsi="Times New Roman"/>
                <w:sz w:val="28"/>
                <w:szCs w:val="28"/>
                <w:lang w:val="uk-UA"/>
              </w:rPr>
              <w:t>&lt;0,05*</w:t>
            </w:r>
          </w:p>
        </w:tc>
      </w:tr>
      <w:tr w:rsidR="003A3DE4" w:rsidRPr="00FC1BAF" w:rsidTr="002B4559">
        <w:trPr>
          <w:trHeight w:val="360"/>
        </w:trPr>
        <w:tc>
          <w:tcPr>
            <w:tcW w:w="2369" w:type="dxa"/>
            <w:vMerge/>
          </w:tcPr>
          <w:p w:rsidR="003A3DE4" w:rsidRPr="00FC1BAF" w:rsidRDefault="003A3DE4" w:rsidP="002B4559">
            <w:pPr>
              <w:spacing w:line="360" w:lineRule="auto"/>
              <w:jc w:val="center"/>
              <w:rPr>
                <w:rFonts w:ascii="Times New Roman" w:hAnsi="Times New Roman"/>
                <w:sz w:val="28"/>
                <w:szCs w:val="28"/>
                <w:lang w:val="uk-UA"/>
              </w:rPr>
            </w:pPr>
          </w:p>
        </w:tc>
        <w:tc>
          <w:tcPr>
            <w:tcW w:w="1457"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45</w:t>
            </w:r>
          </w:p>
        </w:tc>
        <w:tc>
          <w:tcPr>
            <w:tcW w:w="124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179</w:t>
            </w:r>
          </w:p>
        </w:tc>
        <w:tc>
          <w:tcPr>
            <w:tcW w:w="1247"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5</w:t>
            </w:r>
            <w:r>
              <w:rPr>
                <w:rFonts w:ascii="Times New Roman" w:hAnsi="Times New Roman"/>
                <w:sz w:val="28"/>
                <w:szCs w:val="28"/>
                <w:lang w:val="uk-UA"/>
              </w:rPr>
              <w:t>8</w:t>
            </w:r>
            <w:r w:rsidRPr="00FC1BAF">
              <w:rPr>
                <w:rFonts w:ascii="Times New Roman" w:hAnsi="Times New Roman"/>
                <w:sz w:val="28"/>
                <w:szCs w:val="28"/>
                <w:lang w:val="uk-UA"/>
              </w:rPr>
              <w:t>,</w:t>
            </w:r>
            <w:r>
              <w:rPr>
                <w:rFonts w:ascii="Times New Roman" w:hAnsi="Times New Roman"/>
                <w:sz w:val="28"/>
                <w:szCs w:val="28"/>
                <w:lang w:val="uk-UA"/>
              </w:rPr>
              <w:t>9</w:t>
            </w:r>
          </w:p>
        </w:tc>
        <w:tc>
          <w:tcPr>
            <w:tcW w:w="1123"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113</w:t>
            </w:r>
          </w:p>
        </w:tc>
        <w:tc>
          <w:tcPr>
            <w:tcW w:w="1125"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8</w:t>
            </w:r>
            <w:r>
              <w:rPr>
                <w:rFonts w:ascii="Times New Roman" w:hAnsi="Times New Roman"/>
                <w:sz w:val="28"/>
                <w:szCs w:val="28"/>
                <w:lang w:val="uk-UA"/>
              </w:rPr>
              <w:t>1,3</w:t>
            </w:r>
          </w:p>
        </w:tc>
        <w:tc>
          <w:tcPr>
            <w:tcW w:w="1004" w:type="dxa"/>
          </w:tcPr>
          <w:p w:rsidR="003A3DE4" w:rsidRPr="00FC1BAF" w:rsidRDefault="003A3DE4" w:rsidP="002B4559">
            <w:pPr>
              <w:spacing w:line="360" w:lineRule="auto"/>
              <w:jc w:val="both"/>
              <w:rPr>
                <w:rFonts w:ascii="Times New Roman" w:hAnsi="Times New Roman"/>
                <w:sz w:val="28"/>
                <w:szCs w:val="28"/>
                <w:lang w:val="uk-UA"/>
              </w:rPr>
            </w:pPr>
            <w:r w:rsidRPr="00FC1BAF">
              <w:rPr>
                <w:rFonts w:ascii="Times New Roman" w:hAnsi="Times New Roman"/>
                <w:sz w:val="28"/>
                <w:szCs w:val="28"/>
                <w:lang w:val="uk-UA"/>
              </w:rPr>
              <w:t>&lt;0,05*</w:t>
            </w:r>
          </w:p>
        </w:tc>
      </w:tr>
      <w:tr w:rsidR="003A3DE4" w:rsidRPr="00FC1BAF" w:rsidTr="002B4559">
        <w:trPr>
          <w:trHeight w:val="480"/>
        </w:trPr>
        <w:tc>
          <w:tcPr>
            <w:tcW w:w="2369" w:type="dxa"/>
            <w:vMerge w:val="restart"/>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Моноцити,%</w:t>
            </w:r>
          </w:p>
        </w:tc>
        <w:tc>
          <w:tcPr>
            <w:tcW w:w="1457"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4</w:t>
            </w:r>
          </w:p>
        </w:tc>
        <w:tc>
          <w:tcPr>
            <w:tcW w:w="124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96</w:t>
            </w:r>
          </w:p>
        </w:tc>
        <w:tc>
          <w:tcPr>
            <w:tcW w:w="1247"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3</w:t>
            </w:r>
            <w:r>
              <w:rPr>
                <w:rFonts w:ascii="Times New Roman" w:hAnsi="Times New Roman"/>
                <w:sz w:val="28"/>
                <w:szCs w:val="28"/>
                <w:lang w:val="uk-UA"/>
              </w:rPr>
              <w:t>1</w:t>
            </w:r>
            <w:r w:rsidRPr="00FC1BAF">
              <w:rPr>
                <w:rFonts w:ascii="Times New Roman" w:hAnsi="Times New Roman"/>
                <w:sz w:val="28"/>
                <w:szCs w:val="28"/>
                <w:lang w:val="uk-UA"/>
              </w:rPr>
              <w:t>,</w:t>
            </w:r>
            <w:r>
              <w:rPr>
                <w:rFonts w:ascii="Times New Roman" w:hAnsi="Times New Roman"/>
                <w:sz w:val="28"/>
                <w:szCs w:val="28"/>
                <w:lang w:val="uk-UA"/>
              </w:rPr>
              <w:t>6</w:t>
            </w:r>
          </w:p>
        </w:tc>
        <w:tc>
          <w:tcPr>
            <w:tcW w:w="1123"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23</w:t>
            </w:r>
          </w:p>
        </w:tc>
        <w:tc>
          <w:tcPr>
            <w:tcW w:w="1125"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16,</w:t>
            </w:r>
            <w:r>
              <w:rPr>
                <w:rFonts w:ascii="Times New Roman" w:hAnsi="Times New Roman"/>
                <w:sz w:val="28"/>
                <w:szCs w:val="28"/>
                <w:lang w:val="uk-UA"/>
              </w:rPr>
              <w:t>5</w:t>
            </w:r>
          </w:p>
        </w:tc>
        <w:tc>
          <w:tcPr>
            <w:tcW w:w="1004"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&gt;0,05</w:t>
            </w:r>
          </w:p>
        </w:tc>
      </w:tr>
      <w:tr w:rsidR="003A3DE4" w:rsidRPr="00FC1BAF" w:rsidTr="002B4559">
        <w:trPr>
          <w:trHeight w:val="480"/>
        </w:trPr>
        <w:tc>
          <w:tcPr>
            <w:tcW w:w="2369" w:type="dxa"/>
            <w:vMerge/>
          </w:tcPr>
          <w:p w:rsidR="003A3DE4" w:rsidRPr="00FC1BAF" w:rsidRDefault="003A3DE4" w:rsidP="002B4559">
            <w:pPr>
              <w:spacing w:line="360" w:lineRule="auto"/>
              <w:jc w:val="center"/>
              <w:rPr>
                <w:rFonts w:ascii="Times New Roman" w:hAnsi="Times New Roman"/>
                <w:sz w:val="28"/>
                <w:szCs w:val="28"/>
                <w:lang w:val="uk-UA"/>
              </w:rPr>
            </w:pPr>
          </w:p>
        </w:tc>
        <w:tc>
          <w:tcPr>
            <w:tcW w:w="1457"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5-10</w:t>
            </w:r>
          </w:p>
        </w:tc>
        <w:tc>
          <w:tcPr>
            <w:tcW w:w="124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201</w:t>
            </w:r>
          </w:p>
        </w:tc>
        <w:tc>
          <w:tcPr>
            <w:tcW w:w="1247"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6</w:t>
            </w:r>
            <w:r>
              <w:rPr>
                <w:rFonts w:ascii="Times New Roman" w:hAnsi="Times New Roman"/>
                <w:sz w:val="28"/>
                <w:szCs w:val="28"/>
                <w:lang w:val="uk-UA"/>
              </w:rPr>
              <w:t>6</w:t>
            </w:r>
            <w:r w:rsidRPr="00FC1BAF">
              <w:rPr>
                <w:rFonts w:ascii="Times New Roman" w:hAnsi="Times New Roman"/>
                <w:sz w:val="28"/>
                <w:szCs w:val="28"/>
                <w:lang w:val="uk-UA"/>
              </w:rPr>
              <w:t>,</w:t>
            </w:r>
            <w:r>
              <w:rPr>
                <w:rFonts w:ascii="Times New Roman" w:hAnsi="Times New Roman"/>
                <w:sz w:val="28"/>
                <w:szCs w:val="28"/>
                <w:lang w:val="uk-UA"/>
              </w:rPr>
              <w:t>1</w:t>
            </w:r>
          </w:p>
        </w:tc>
        <w:tc>
          <w:tcPr>
            <w:tcW w:w="1123"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83</w:t>
            </w:r>
          </w:p>
        </w:tc>
        <w:tc>
          <w:tcPr>
            <w:tcW w:w="112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59,7</w:t>
            </w:r>
          </w:p>
        </w:tc>
        <w:tc>
          <w:tcPr>
            <w:tcW w:w="1004"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&gt;0,05</w:t>
            </w:r>
          </w:p>
        </w:tc>
      </w:tr>
      <w:tr w:rsidR="003A3DE4" w:rsidRPr="00FC1BAF" w:rsidTr="002B4559">
        <w:trPr>
          <w:trHeight w:val="480"/>
        </w:trPr>
        <w:tc>
          <w:tcPr>
            <w:tcW w:w="2369" w:type="dxa"/>
            <w:vMerge/>
          </w:tcPr>
          <w:p w:rsidR="003A3DE4" w:rsidRPr="00FC1BAF" w:rsidRDefault="003A3DE4" w:rsidP="002B4559">
            <w:pPr>
              <w:spacing w:line="360" w:lineRule="auto"/>
              <w:jc w:val="center"/>
              <w:rPr>
                <w:rFonts w:ascii="Times New Roman" w:hAnsi="Times New Roman"/>
                <w:sz w:val="28"/>
                <w:szCs w:val="28"/>
                <w:lang w:val="uk-UA"/>
              </w:rPr>
            </w:pPr>
          </w:p>
        </w:tc>
        <w:tc>
          <w:tcPr>
            <w:tcW w:w="1457"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10</w:t>
            </w:r>
          </w:p>
        </w:tc>
        <w:tc>
          <w:tcPr>
            <w:tcW w:w="124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c>
          <w:tcPr>
            <w:tcW w:w="1247"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w:t>
            </w:r>
            <w:r>
              <w:rPr>
                <w:rFonts w:ascii="Times New Roman" w:hAnsi="Times New Roman"/>
                <w:sz w:val="28"/>
                <w:szCs w:val="28"/>
                <w:lang w:val="uk-UA"/>
              </w:rPr>
              <w:t>3</w:t>
            </w:r>
          </w:p>
        </w:tc>
        <w:tc>
          <w:tcPr>
            <w:tcW w:w="1123"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33</w:t>
            </w:r>
          </w:p>
        </w:tc>
        <w:tc>
          <w:tcPr>
            <w:tcW w:w="112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23,8</w:t>
            </w:r>
          </w:p>
        </w:tc>
        <w:tc>
          <w:tcPr>
            <w:tcW w:w="1004"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r w:rsidR="003A3DE4" w:rsidRPr="00FC1BAF" w:rsidTr="002B4559">
        <w:trPr>
          <w:trHeight w:val="506"/>
        </w:trPr>
        <w:tc>
          <w:tcPr>
            <w:tcW w:w="2369" w:type="dxa"/>
            <w:vMerge w:val="restart"/>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Атипові мононуклеари</w:t>
            </w:r>
          </w:p>
        </w:tc>
        <w:tc>
          <w:tcPr>
            <w:tcW w:w="1457"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4</w:t>
            </w:r>
          </w:p>
        </w:tc>
        <w:tc>
          <w:tcPr>
            <w:tcW w:w="124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129</w:t>
            </w:r>
          </w:p>
        </w:tc>
        <w:tc>
          <w:tcPr>
            <w:tcW w:w="1247"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42,</w:t>
            </w:r>
            <w:r>
              <w:rPr>
                <w:rFonts w:ascii="Times New Roman" w:hAnsi="Times New Roman"/>
                <w:sz w:val="28"/>
                <w:szCs w:val="28"/>
                <w:lang w:val="uk-UA"/>
              </w:rPr>
              <w:t>4</w:t>
            </w:r>
          </w:p>
        </w:tc>
        <w:tc>
          <w:tcPr>
            <w:tcW w:w="1123"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67</w:t>
            </w:r>
          </w:p>
        </w:tc>
        <w:tc>
          <w:tcPr>
            <w:tcW w:w="112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48,2</w:t>
            </w:r>
          </w:p>
        </w:tc>
        <w:tc>
          <w:tcPr>
            <w:tcW w:w="1004"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&gt;0,05</w:t>
            </w:r>
          </w:p>
        </w:tc>
      </w:tr>
      <w:tr w:rsidR="003A3DE4" w:rsidRPr="00FC1BAF" w:rsidTr="002B4559">
        <w:trPr>
          <w:trHeight w:val="480"/>
        </w:trPr>
        <w:tc>
          <w:tcPr>
            <w:tcW w:w="2369" w:type="dxa"/>
            <w:vMerge/>
          </w:tcPr>
          <w:p w:rsidR="003A3DE4" w:rsidRPr="00FC1BAF" w:rsidRDefault="003A3DE4" w:rsidP="002B4559">
            <w:pPr>
              <w:spacing w:line="360" w:lineRule="auto"/>
              <w:jc w:val="center"/>
              <w:rPr>
                <w:rFonts w:ascii="Times New Roman" w:hAnsi="Times New Roman"/>
                <w:sz w:val="28"/>
                <w:szCs w:val="28"/>
                <w:lang w:val="uk-UA"/>
              </w:rPr>
            </w:pPr>
          </w:p>
        </w:tc>
        <w:tc>
          <w:tcPr>
            <w:tcW w:w="1457"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5-6</w:t>
            </w:r>
          </w:p>
        </w:tc>
        <w:tc>
          <w:tcPr>
            <w:tcW w:w="124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68</w:t>
            </w:r>
          </w:p>
        </w:tc>
        <w:tc>
          <w:tcPr>
            <w:tcW w:w="1247"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w:t>
            </w:r>
            <w:r>
              <w:rPr>
                <w:rFonts w:ascii="Times New Roman" w:hAnsi="Times New Roman"/>
                <w:sz w:val="28"/>
                <w:szCs w:val="28"/>
                <w:lang w:val="uk-UA"/>
              </w:rPr>
              <w:t>2</w:t>
            </w:r>
            <w:r w:rsidRPr="00FC1BAF">
              <w:rPr>
                <w:rFonts w:ascii="Times New Roman" w:hAnsi="Times New Roman"/>
                <w:sz w:val="28"/>
                <w:szCs w:val="28"/>
                <w:lang w:val="uk-UA"/>
              </w:rPr>
              <w:t>,4</w:t>
            </w:r>
          </w:p>
        </w:tc>
        <w:tc>
          <w:tcPr>
            <w:tcW w:w="1123"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23</w:t>
            </w:r>
          </w:p>
        </w:tc>
        <w:tc>
          <w:tcPr>
            <w:tcW w:w="1125"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16,</w:t>
            </w:r>
            <w:r>
              <w:rPr>
                <w:rFonts w:ascii="Times New Roman" w:hAnsi="Times New Roman"/>
                <w:sz w:val="28"/>
                <w:szCs w:val="28"/>
                <w:lang w:val="uk-UA"/>
              </w:rPr>
              <w:t>5</w:t>
            </w:r>
          </w:p>
        </w:tc>
        <w:tc>
          <w:tcPr>
            <w:tcW w:w="1004"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&gt;0,05</w:t>
            </w:r>
          </w:p>
        </w:tc>
      </w:tr>
      <w:tr w:rsidR="003A3DE4" w:rsidRPr="00FC1BAF" w:rsidTr="002B4559">
        <w:trPr>
          <w:trHeight w:val="991"/>
        </w:trPr>
        <w:tc>
          <w:tcPr>
            <w:tcW w:w="2369" w:type="dxa"/>
            <w:vMerge/>
            <w:tcBorders>
              <w:bottom w:val="single" w:sz="4" w:space="0" w:color="auto"/>
            </w:tcBorders>
          </w:tcPr>
          <w:p w:rsidR="003A3DE4" w:rsidRPr="00FC1BAF" w:rsidRDefault="003A3DE4" w:rsidP="002B4559">
            <w:pPr>
              <w:spacing w:line="360" w:lineRule="auto"/>
              <w:jc w:val="center"/>
              <w:rPr>
                <w:rFonts w:ascii="Times New Roman" w:hAnsi="Times New Roman"/>
                <w:sz w:val="28"/>
                <w:szCs w:val="28"/>
                <w:lang w:val="uk-UA"/>
              </w:rPr>
            </w:pPr>
          </w:p>
        </w:tc>
        <w:tc>
          <w:tcPr>
            <w:tcW w:w="1457" w:type="dxa"/>
            <w:tcBorders>
              <w:bottom w:val="single" w:sz="4" w:space="0" w:color="auto"/>
            </w:tcBorders>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7</w:t>
            </w:r>
          </w:p>
        </w:tc>
        <w:tc>
          <w:tcPr>
            <w:tcW w:w="1245" w:type="dxa"/>
            <w:tcBorders>
              <w:bottom w:val="single" w:sz="4" w:space="0" w:color="auto"/>
            </w:tcBorders>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107</w:t>
            </w:r>
          </w:p>
        </w:tc>
        <w:tc>
          <w:tcPr>
            <w:tcW w:w="1247" w:type="dxa"/>
            <w:tcBorders>
              <w:bottom w:val="single" w:sz="4" w:space="0" w:color="auto"/>
            </w:tcBorders>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35,2</w:t>
            </w:r>
          </w:p>
        </w:tc>
        <w:tc>
          <w:tcPr>
            <w:tcW w:w="1123" w:type="dxa"/>
            <w:tcBorders>
              <w:bottom w:val="single" w:sz="4" w:space="0" w:color="auto"/>
            </w:tcBorders>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49</w:t>
            </w:r>
          </w:p>
        </w:tc>
        <w:tc>
          <w:tcPr>
            <w:tcW w:w="1125" w:type="dxa"/>
            <w:tcBorders>
              <w:bottom w:val="single" w:sz="4" w:space="0" w:color="auto"/>
            </w:tcBorders>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35,3</w:t>
            </w:r>
          </w:p>
        </w:tc>
        <w:tc>
          <w:tcPr>
            <w:tcW w:w="1004" w:type="dxa"/>
            <w:tcBorders>
              <w:bottom w:val="single" w:sz="4" w:space="0" w:color="auto"/>
            </w:tcBorders>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&gt;0,05</w:t>
            </w:r>
          </w:p>
        </w:tc>
      </w:tr>
      <w:tr w:rsidR="003A3DE4" w:rsidRPr="00FC1BAF" w:rsidTr="002B4559">
        <w:trPr>
          <w:trHeight w:val="480"/>
        </w:trPr>
        <w:tc>
          <w:tcPr>
            <w:tcW w:w="2369" w:type="dxa"/>
            <w:vMerge w:val="restart"/>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ШОЕ,мм/г</w:t>
            </w:r>
          </w:p>
        </w:tc>
        <w:tc>
          <w:tcPr>
            <w:tcW w:w="1457"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9</w:t>
            </w:r>
          </w:p>
        </w:tc>
        <w:tc>
          <w:tcPr>
            <w:tcW w:w="124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102</w:t>
            </w:r>
          </w:p>
        </w:tc>
        <w:tc>
          <w:tcPr>
            <w:tcW w:w="1247"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3</w:t>
            </w:r>
            <w:r>
              <w:rPr>
                <w:rFonts w:ascii="Times New Roman" w:hAnsi="Times New Roman"/>
                <w:sz w:val="28"/>
                <w:szCs w:val="28"/>
                <w:lang w:val="uk-UA"/>
              </w:rPr>
              <w:t>3</w:t>
            </w:r>
            <w:r w:rsidRPr="00FC1BAF">
              <w:rPr>
                <w:rFonts w:ascii="Times New Roman" w:hAnsi="Times New Roman"/>
                <w:sz w:val="28"/>
                <w:szCs w:val="28"/>
                <w:lang w:val="uk-UA"/>
              </w:rPr>
              <w:t>,</w:t>
            </w:r>
            <w:r>
              <w:rPr>
                <w:rFonts w:ascii="Times New Roman" w:hAnsi="Times New Roman"/>
                <w:sz w:val="28"/>
                <w:szCs w:val="28"/>
                <w:lang w:val="uk-UA"/>
              </w:rPr>
              <w:t>6</w:t>
            </w:r>
          </w:p>
        </w:tc>
        <w:tc>
          <w:tcPr>
            <w:tcW w:w="1123"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14</w:t>
            </w:r>
          </w:p>
        </w:tc>
        <w:tc>
          <w:tcPr>
            <w:tcW w:w="112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10</w:t>
            </w:r>
          </w:p>
        </w:tc>
        <w:tc>
          <w:tcPr>
            <w:tcW w:w="1004"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r w:rsidR="003A3DE4" w:rsidRPr="00FC1BAF" w:rsidTr="002B4559">
        <w:trPr>
          <w:trHeight w:val="480"/>
        </w:trPr>
        <w:tc>
          <w:tcPr>
            <w:tcW w:w="2369" w:type="dxa"/>
            <w:vMerge/>
          </w:tcPr>
          <w:p w:rsidR="003A3DE4" w:rsidRPr="00FC1BAF" w:rsidRDefault="003A3DE4" w:rsidP="002B4559">
            <w:pPr>
              <w:spacing w:line="360" w:lineRule="auto"/>
              <w:jc w:val="both"/>
              <w:rPr>
                <w:rFonts w:ascii="Times New Roman" w:hAnsi="Times New Roman"/>
                <w:sz w:val="28"/>
                <w:szCs w:val="28"/>
                <w:lang w:val="uk-UA"/>
              </w:rPr>
            </w:pPr>
          </w:p>
        </w:tc>
        <w:tc>
          <w:tcPr>
            <w:tcW w:w="1457"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10-25</w:t>
            </w:r>
          </w:p>
        </w:tc>
        <w:tc>
          <w:tcPr>
            <w:tcW w:w="124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173</w:t>
            </w:r>
          </w:p>
        </w:tc>
        <w:tc>
          <w:tcPr>
            <w:tcW w:w="1247"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56,</w:t>
            </w:r>
            <w:r>
              <w:rPr>
                <w:rFonts w:ascii="Times New Roman" w:hAnsi="Times New Roman"/>
                <w:sz w:val="28"/>
                <w:szCs w:val="28"/>
                <w:lang w:val="uk-UA"/>
              </w:rPr>
              <w:t>9</w:t>
            </w:r>
          </w:p>
        </w:tc>
        <w:tc>
          <w:tcPr>
            <w:tcW w:w="1123"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119</w:t>
            </w:r>
          </w:p>
        </w:tc>
        <w:tc>
          <w:tcPr>
            <w:tcW w:w="112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85,6</w:t>
            </w:r>
          </w:p>
        </w:tc>
        <w:tc>
          <w:tcPr>
            <w:tcW w:w="1004"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r w:rsidR="003A3DE4" w:rsidRPr="00FC1BAF" w:rsidTr="002B4559">
        <w:trPr>
          <w:trHeight w:val="480"/>
        </w:trPr>
        <w:tc>
          <w:tcPr>
            <w:tcW w:w="2369" w:type="dxa"/>
            <w:vMerge/>
          </w:tcPr>
          <w:p w:rsidR="003A3DE4" w:rsidRPr="00FC1BAF" w:rsidRDefault="003A3DE4" w:rsidP="002B4559">
            <w:pPr>
              <w:spacing w:line="360" w:lineRule="auto"/>
              <w:jc w:val="both"/>
              <w:rPr>
                <w:rFonts w:ascii="Times New Roman" w:hAnsi="Times New Roman"/>
                <w:sz w:val="28"/>
                <w:szCs w:val="28"/>
                <w:lang w:val="uk-UA"/>
              </w:rPr>
            </w:pPr>
          </w:p>
        </w:tc>
        <w:tc>
          <w:tcPr>
            <w:tcW w:w="1457"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26</w:t>
            </w:r>
          </w:p>
        </w:tc>
        <w:tc>
          <w:tcPr>
            <w:tcW w:w="124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29</w:t>
            </w:r>
          </w:p>
        </w:tc>
        <w:tc>
          <w:tcPr>
            <w:tcW w:w="1247"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9,5</w:t>
            </w:r>
          </w:p>
        </w:tc>
        <w:tc>
          <w:tcPr>
            <w:tcW w:w="1123"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1125" w:type="dxa"/>
          </w:tcPr>
          <w:p w:rsidR="003A3DE4" w:rsidRPr="00FC1BAF" w:rsidRDefault="003A3DE4"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4,4</w:t>
            </w:r>
          </w:p>
        </w:tc>
        <w:tc>
          <w:tcPr>
            <w:tcW w:w="1004" w:type="dxa"/>
          </w:tcPr>
          <w:p w:rsidR="003A3DE4" w:rsidRPr="00FC1BAF" w:rsidRDefault="003A3DE4"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&gt;0,05</w:t>
            </w:r>
          </w:p>
        </w:tc>
      </w:tr>
    </w:tbl>
    <w:p w:rsidR="003A3DE4" w:rsidRDefault="003A3DE4" w:rsidP="003A3DE4">
      <w:pPr>
        <w:spacing w:after="0"/>
        <w:jc w:val="both"/>
        <w:rPr>
          <w:rFonts w:ascii="Times New Roman" w:hAnsi="Times New Roman"/>
          <w:sz w:val="24"/>
          <w:szCs w:val="24"/>
          <w:lang w:val="uk-UA"/>
        </w:rPr>
      </w:pPr>
      <w:r w:rsidRPr="00FC1BAF">
        <w:rPr>
          <w:rFonts w:ascii="Times New Roman" w:hAnsi="Times New Roman"/>
          <w:sz w:val="24"/>
          <w:szCs w:val="24"/>
          <w:lang w:val="uk-UA"/>
        </w:rPr>
        <w:t>Примітка.</w:t>
      </w:r>
      <w:r>
        <w:rPr>
          <w:rFonts w:ascii="Times New Roman" w:hAnsi="Times New Roman"/>
          <w:sz w:val="24"/>
          <w:szCs w:val="24"/>
          <w:lang w:val="uk-UA"/>
        </w:rPr>
        <w:t xml:space="preserve"> </w:t>
      </w:r>
      <w:r w:rsidRPr="00FC1BAF">
        <w:rPr>
          <w:rFonts w:ascii="Times New Roman" w:hAnsi="Times New Roman"/>
          <w:sz w:val="24"/>
          <w:szCs w:val="24"/>
          <w:lang w:val="uk-UA"/>
        </w:rPr>
        <w:t>* - односторонній критерій.</w:t>
      </w:r>
    </w:p>
    <w:p w:rsidR="003A3DE4" w:rsidRDefault="003A3DE4" w:rsidP="00EC29DE">
      <w:pPr>
        <w:spacing w:after="0" w:line="360" w:lineRule="auto"/>
        <w:ind w:firstLine="709"/>
        <w:jc w:val="both"/>
        <w:rPr>
          <w:rFonts w:ascii="Times New Roman" w:hAnsi="Times New Roman"/>
          <w:sz w:val="28"/>
          <w:szCs w:val="28"/>
          <w:lang w:val="uk-UA"/>
        </w:rPr>
      </w:pPr>
    </w:p>
    <w:p w:rsidR="009D3047" w:rsidRPr="00FC1BAF" w:rsidRDefault="0009453D" w:rsidP="00EC29D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Дані таблиці 3.3.3</w:t>
      </w:r>
      <w:r w:rsidR="00711A04">
        <w:rPr>
          <w:rFonts w:ascii="Times New Roman" w:hAnsi="Times New Roman"/>
          <w:sz w:val="28"/>
          <w:szCs w:val="28"/>
          <w:lang w:val="uk-UA"/>
        </w:rPr>
        <w:t xml:space="preserve"> вказують</w:t>
      </w:r>
      <w:r w:rsidR="009D3047" w:rsidRPr="00FC1BAF">
        <w:rPr>
          <w:rFonts w:ascii="Times New Roman" w:hAnsi="Times New Roman"/>
          <w:sz w:val="28"/>
          <w:szCs w:val="28"/>
          <w:lang w:val="uk-UA"/>
        </w:rPr>
        <w:t xml:space="preserve">, що по ряду показників </w:t>
      </w:r>
      <w:r w:rsidR="00462D0D">
        <w:rPr>
          <w:rFonts w:ascii="Times New Roman" w:hAnsi="Times New Roman"/>
          <w:sz w:val="28"/>
          <w:szCs w:val="28"/>
          <w:lang w:val="uk-UA"/>
        </w:rPr>
        <w:t>маються</w:t>
      </w:r>
      <w:r w:rsidR="009D3047" w:rsidRPr="00FC1BAF">
        <w:rPr>
          <w:rFonts w:ascii="Times New Roman" w:hAnsi="Times New Roman"/>
          <w:sz w:val="28"/>
          <w:szCs w:val="28"/>
          <w:lang w:val="uk-UA"/>
        </w:rPr>
        <w:t xml:space="preserve"> достовірні відмінності між групами. До них відносяться: рівень тромбоцитів, вміст лейкоцитів, нейтрофілів, лімфоцитів, моноцитів і ШОЕ. При цьому у хворих із затяжним перебігом ІМ достовірно частіше ніж </w:t>
      </w:r>
      <w:r w:rsidR="00462D0D">
        <w:rPr>
          <w:rFonts w:ascii="Times New Roman" w:hAnsi="Times New Roman"/>
          <w:sz w:val="28"/>
          <w:szCs w:val="28"/>
          <w:lang w:val="uk-UA"/>
        </w:rPr>
        <w:t>у хворих</w:t>
      </w:r>
      <w:r w:rsidR="009D3047" w:rsidRPr="00FC1BAF">
        <w:rPr>
          <w:rFonts w:ascii="Times New Roman" w:hAnsi="Times New Roman"/>
          <w:sz w:val="28"/>
          <w:szCs w:val="28"/>
          <w:lang w:val="uk-UA"/>
        </w:rPr>
        <w:t xml:space="preserve"> з г</w:t>
      </w:r>
      <w:r w:rsidR="009D3047">
        <w:rPr>
          <w:rFonts w:ascii="Times New Roman" w:hAnsi="Times New Roman"/>
          <w:sz w:val="28"/>
          <w:szCs w:val="28"/>
          <w:lang w:val="uk-UA"/>
        </w:rPr>
        <w:t>острим</w:t>
      </w:r>
      <w:r w:rsidR="009D3047" w:rsidRPr="00FC1BAF">
        <w:rPr>
          <w:rFonts w:ascii="Times New Roman" w:hAnsi="Times New Roman"/>
          <w:sz w:val="28"/>
          <w:szCs w:val="28"/>
          <w:lang w:val="uk-UA"/>
        </w:rPr>
        <w:t xml:space="preserve"> перебігом хвороби визначалися зниження тромбоцитів</w:t>
      </w:r>
      <w:r w:rsidR="009D3047">
        <w:rPr>
          <w:rFonts w:ascii="Times New Roman" w:hAnsi="Times New Roman"/>
          <w:sz w:val="28"/>
          <w:szCs w:val="28"/>
          <w:lang w:val="uk-UA"/>
        </w:rPr>
        <w:t xml:space="preserve"> (відповідно 54,6% та 13,5%;р&lt;0,05)</w:t>
      </w:r>
      <w:r w:rsidR="009D3047" w:rsidRPr="00FC1BAF">
        <w:rPr>
          <w:rFonts w:ascii="Times New Roman" w:hAnsi="Times New Roman"/>
          <w:sz w:val="28"/>
          <w:szCs w:val="28"/>
          <w:lang w:val="uk-UA"/>
        </w:rPr>
        <w:t>, відносно високий (&gt;56%) вміст сегментоядерних нейтрофілів (відповідно у 6</w:t>
      </w:r>
      <w:r w:rsidR="009D3047">
        <w:rPr>
          <w:rFonts w:ascii="Times New Roman" w:hAnsi="Times New Roman"/>
          <w:sz w:val="28"/>
          <w:szCs w:val="28"/>
          <w:lang w:val="uk-UA"/>
        </w:rPr>
        <w:t>2</w:t>
      </w:r>
      <w:r w:rsidR="00EB27CB">
        <w:rPr>
          <w:rFonts w:ascii="Times New Roman" w:hAnsi="Times New Roman"/>
          <w:sz w:val="28"/>
          <w:szCs w:val="28"/>
          <w:lang w:val="uk-UA"/>
        </w:rPr>
        <w:t>,8</w:t>
      </w:r>
      <w:r w:rsidR="009D3047" w:rsidRPr="00FC1BAF">
        <w:rPr>
          <w:rFonts w:ascii="Times New Roman" w:hAnsi="Times New Roman"/>
          <w:sz w:val="28"/>
          <w:szCs w:val="28"/>
          <w:lang w:val="uk-UA"/>
        </w:rPr>
        <w:t>% і 2</w:t>
      </w:r>
      <w:r w:rsidR="009D3047">
        <w:rPr>
          <w:rFonts w:ascii="Times New Roman" w:hAnsi="Times New Roman"/>
          <w:sz w:val="28"/>
          <w:szCs w:val="28"/>
          <w:lang w:val="uk-UA"/>
        </w:rPr>
        <w:t>8</w:t>
      </w:r>
      <w:r w:rsidR="009D3047" w:rsidRPr="00FC1BAF">
        <w:rPr>
          <w:rFonts w:ascii="Times New Roman" w:hAnsi="Times New Roman"/>
          <w:sz w:val="28"/>
          <w:szCs w:val="28"/>
          <w:lang w:val="uk-UA"/>
        </w:rPr>
        <w:t>,7%;р&lt;0,05), високий (&gt;45%) вміст лімфоцитів (відповідно у 8</w:t>
      </w:r>
      <w:r w:rsidR="009D3047">
        <w:rPr>
          <w:rFonts w:ascii="Times New Roman" w:hAnsi="Times New Roman"/>
          <w:sz w:val="28"/>
          <w:szCs w:val="28"/>
          <w:lang w:val="uk-UA"/>
        </w:rPr>
        <w:t>1</w:t>
      </w:r>
      <w:r w:rsidR="00EB27CB">
        <w:rPr>
          <w:rFonts w:ascii="Times New Roman" w:hAnsi="Times New Roman"/>
          <w:sz w:val="28"/>
          <w:szCs w:val="28"/>
          <w:lang w:val="uk-UA"/>
        </w:rPr>
        <w:t>,3</w:t>
      </w:r>
      <w:r w:rsidR="009D3047" w:rsidRPr="00FC1BAF">
        <w:rPr>
          <w:rFonts w:ascii="Times New Roman" w:hAnsi="Times New Roman"/>
          <w:sz w:val="28"/>
          <w:szCs w:val="28"/>
          <w:lang w:val="uk-UA"/>
        </w:rPr>
        <w:t>% та 5</w:t>
      </w:r>
      <w:r w:rsidR="009D3047">
        <w:rPr>
          <w:rFonts w:ascii="Times New Roman" w:hAnsi="Times New Roman"/>
          <w:sz w:val="28"/>
          <w:szCs w:val="28"/>
          <w:lang w:val="uk-UA"/>
        </w:rPr>
        <w:t>8</w:t>
      </w:r>
      <w:r w:rsidR="009D3047" w:rsidRPr="00FC1BAF">
        <w:rPr>
          <w:rFonts w:ascii="Times New Roman" w:hAnsi="Times New Roman"/>
          <w:sz w:val="28"/>
          <w:szCs w:val="28"/>
          <w:lang w:val="uk-UA"/>
        </w:rPr>
        <w:t>,</w:t>
      </w:r>
      <w:r w:rsidR="008B754F">
        <w:rPr>
          <w:rFonts w:ascii="Times New Roman" w:hAnsi="Times New Roman"/>
          <w:sz w:val="28"/>
          <w:szCs w:val="28"/>
          <w:lang w:val="uk-UA"/>
        </w:rPr>
        <w:t>9</w:t>
      </w:r>
      <w:r w:rsidR="009D3047" w:rsidRPr="00FC1BAF">
        <w:rPr>
          <w:rFonts w:ascii="Times New Roman" w:hAnsi="Times New Roman"/>
          <w:sz w:val="28"/>
          <w:szCs w:val="28"/>
          <w:lang w:val="uk-UA"/>
        </w:rPr>
        <w:t xml:space="preserve">% </w:t>
      </w:r>
      <w:r w:rsidR="009D3047">
        <w:rPr>
          <w:rFonts w:ascii="Times New Roman" w:hAnsi="Times New Roman"/>
          <w:sz w:val="28"/>
          <w:szCs w:val="28"/>
          <w:lang w:val="uk-UA"/>
        </w:rPr>
        <w:t>;</w:t>
      </w:r>
      <w:r w:rsidR="009D3047" w:rsidRPr="00FC1BAF">
        <w:rPr>
          <w:rFonts w:ascii="Times New Roman" w:hAnsi="Times New Roman"/>
          <w:sz w:val="28"/>
          <w:szCs w:val="28"/>
          <w:lang w:val="uk-UA"/>
        </w:rPr>
        <w:t>р&lt;0,05), моноцитів (відповідно 2</w:t>
      </w:r>
      <w:r w:rsidR="009D3047">
        <w:rPr>
          <w:rFonts w:ascii="Times New Roman" w:hAnsi="Times New Roman"/>
          <w:sz w:val="28"/>
          <w:szCs w:val="28"/>
          <w:lang w:val="uk-UA"/>
        </w:rPr>
        <w:t>3</w:t>
      </w:r>
      <w:r w:rsidR="009D3047" w:rsidRPr="00FC1BAF">
        <w:rPr>
          <w:rFonts w:ascii="Times New Roman" w:hAnsi="Times New Roman"/>
          <w:sz w:val="28"/>
          <w:szCs w:val="28"/>
          <w:lang w:val="uk-UA"/>
        </w:rPr>
        <w:t>,</w:t>
      </w:r>
      <w:r w:rsidR="00EB27CB">
        <w:rPr>
          <w:rFonts w:ascii="Times New Roman" w:hAnsi="Times New Roman"/>
          <w:sz w:val="28"/>
          <w:szCs w:val="28"/>
          <w:lang w:val="uk-UA"/>
        </w:rPr>
        <w:t>8</w:t>
      </w:r>
      <w:r w:rsidR="009D3047" w:rsidRPr="00FC1BAF">
        <w:rPr>
          <w:rFonts w:ascii="Times New Roman" w:hAnsi="Times New Roman"/>
          <w:sz w:val="28"/>
          <w:szCs w:val="28"/>
          <w:lang w:val="uk-UA"/>
        </w:rPr>
        <w:t>% та 2,</w:t>
      </w:r>
      <w:r w:rsidR="009D3047">
        <w:rPr>
          <w:rFonts w:ascii="Times New Roman" w:hAnsi="Times New Roman"/>
          <w:sz w:val="28"/>
          <w:szCs w:val="28"/>
          <w:lang w:val="uk-UA"/>
        </w:rPr>
        <w:t>3</w:t>
      </w:r>
      <w:r w:rsidR="009D3047" w:rsidRPr="00FC1BAF">
        <w:rPr>
          <w:rFonts w:ascii="Times New Roman" w:hAnsi="Times New Roman"/>
          <w:sz w:val="28"/>
          <w:szCs w:val="28"/>
          <w:lang w:val="uk-UA"/>
        </w:rPr>
        <w:t xml:space="preserve">%; р&lt;0,05) і ШОЕ </w:t>
      </w:r>
      <w:r w:rsidR="001713AF">
        <w:rPr>
          <w:rFonts w:ascii="Times New Roman" w:hAnsi="Times New Roman"/>
          <w:sz w:val="28"/>
          <w:szCs w:val="28"/>
          <w:lang w:val="uk-UA"/>
        </w:rPr>
        <w:t>−</w:t>
      </w:r>
      <w:r w:rsidR="009D3047" w:rsidRPr="00FC1BAF">
        <w:rPr>
          <w:rFonts w:ascii="Times New Roman" w:hAnsi="Times New Roman"/>
          <w:sz w:val="28"/>
          <w:szCs w:val="28"/>
          <w:lang w:val="uk-UA"/>
        </w:rPr>
        <w:t xml:space="preserve"> в діапазоні 10-25 мм/год. (відповідно у 8</w:t>
      </w:r>
      <w:r w:rsidR="009D3047">
        <w:rPr>
          <w:rFonts w:ascii="Times New Roman" w:hAnsi="Times New Roman"/>
          <w:sz w:val="28"/>
          <w:szCs w:val="28"/>
          <w:lang w:val="uk-UA"/>
        </w:rPr>
        <w:t>5,</w:t>
      </w:r>
      <w:r w:rsidR="00EB27CB">
        <w:rPr>
          <w:rFonts w:ascii="Times New Roman" w:hAnsi="Times New Roman"/>
          <w:sz w:val="28"/>
          <w:szCs w:val="28"/>
          <w:lang w:val="uk-UA"/>
        </w:rPr>
        <w:t>6</w:t>
      </w:r>
      <w:r w:rsidR="009D3047" w:rsidRPr="00FC1BAF">
        <w:rPr>
          <w:rFonts w:ascii="Times New Roman" w:hAnsi="Times New Roman"/>
          <w:sz w:val="28"/>
          <w:szCs w:val="28"/>
          <w:lang w:val="uk-UA"/>
        </w:rPr>
        <w:t>% та 56,</w:t>
      </w:r>
      <w:r w:rsidR="009D3047">
        <w:rPr>
          <w:rFonts w:ascii="Times New Roman" w:hAnsi="Times New Roman"/>
          <w:sz w:val="28"/>
          <w:szCs w:val="28"/>
          <w:lang w:val="uk-UA"/>
        </w:rPr>
        <w:t>9</w:t>
      </w:r>
      <w:r w:rsidR="009D3047" w:rsidRPr="00FC1BAF">
        <w:rPr>
          <w:rFonts w:ascii="Times New Roman" w:hAnsi="Times New Roman"/>
          <w:sz w:val="28"/>
          <w:szCs w:val="28"/>
          <w:lang w:val="uk-UA"/>
        </w:rPr>
        <w:t>%; р &lt;0,05)</w:t>
      </w:r>
      <w:r w:rsidR="00CC5F17">
        <w:rPr>
          <w:rFonts w:ascii="Times New Roman" w:hAnsi="Times New Roman"/>
          <w:sz w:val="28"/>
          <w:szCs w:val="28"/>
          <w:lang w:val="uk-UA"/>
        </w:rPr>
        <w:t>.</w:t>
      </w:r>
    </w:p>
    <w:p w:rsidR="009D3047" w:rsidRPr="00FC1BAF" w:rsidRDefault="009D3047" w:rsidP="00EC29DE">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З іншого боку, у хворих з</w:t>
      </w:r>
      <w:r>
        <w:rPr>
          <w:rFonts w:ascii="Times New Roman" w:hAnsi="Times New Roman"/>
          <w:sz w:val="28"/>
          <w:szCs w:val="28"/>
          <w:lang w:val="uk-UA"/>
        </w:rPr>
        <w:t xml:space="preserve"> гострим</w:t>
      </w:r>
      <w:r w:rsidRPr="00FC1BAF">
        <w:rPr>
          <w:rFonts w:ascii="Times New Roman" w:hAnsi="Times New Roman"/>
          <w:sz w:val="28"/>
          <w:szCs w:val="28"/>
          <w:lang w:val="uk-UA"/>
        </w:rPr>
        <w:t xml:space="preserve"> перебігом захворювання в порівнянні з </w:t>
      </w:r>
      <w:r w:rsidR="00462D0D">
        <w:rPr>
          <w:rFonts w:ascii="Times New Roman" w:hAnsi="Times New Roman"/>
          <w:sz w:val="28"/>
          <w:szCs w:val="28"/>
          <w:lang w:val="uk-UA"/>
        </w:rPr>
        <w:t>хворими з ЗП ІМ</w:t>
      </w:r>
      <w:r w:rsidRPr="00FC1BAF">
        <w:rPr>
          <w:rFonts w:ascii="Times New Roman" w:hAnsi="Times New Roman"/>
          <w:sz w:val="28"/>
          <w:szCs w:val="28"/>
          <w:lang w:val="uk-UA"/>
        </w:rPr>
        <w:t xml:space="preserve"> частіше діагностували </w:t>
      </w:r>
      <w:r w:rsidR="00462D0D">
        <w:rPr>
          <w:rFonts w:ascii="Times New Roman" w:hAnsi="Times New Roman"/>
          <w:sz w:val="28"/>
          <w:szCs w:val="28"/>
          <w:lang w:val="uk-UA"/>
        </w:rPr>
        <w:t>більш фізіологічний</w:t>
      </w:r>
      <w:r>
        <w:rPr>
          <w:rFonts w:ascii="Times New Roman" w:hAnsi="Times New Roman"/>
          <w:sz w:val="28"/>
          <w:szCs w:val="28"/>
          <w:lang w:val="uk-UA"/>
        </w:rPr>
        <w:t xml:space="preserve"> рівень тромбоцитів (в 2 рази; р&lt;0,05), </w:t>
      </w:r>
      <w:r w:rsidR="00462D0D">
        <w:rPr>
          <w:rFonts w:ascii="Times New Roman" w:hAnsi="Times New Roman"/>
          <w:sz w:val="28"/>
          <w:szCs w:val="28"/>
          <w:lang w:val="uk-UA"/>
        </w:rPr>
        <w:t>біль</w:t>
      </w:r>
      <w:r w:rsidR="003241C0">
        <w:rPr>
          <w:rFonts w:ascii="Times New Roman" w:hAnsi="Times New Roman"/>
          <w:sz w:val="28"/>
          <w:szCs w:val="28"/>
          <w:lang w:val="uk-UA"/>
        </w:rPr>
        <w:t>ш</w:t>
      </w:r>
      <w:r w:rsidR="00462D0D">
        <w:rPr>
          <w:rFonts w:ascii="Times New Roman" w:hAnsi="Times New Roman"/>
          <w:sz w:val="28"/>
          <w:szCs w:val="28"/>
          <w:lang w:val="uk-UA"/>
        </w:rPr>
        <w:t xml:space="preserve"> значимий</w:t>
      </w:r>
      <w:r w:rsidRPr="00FC1BAF">
        <w:rPr>
          <w:rFonts w:ascii="Times New Roman" w:hAnsi="Times New Roman"/>
          <w:sz w:val="28"/>
          <w:szCs w:val="28"/>
          <w:lang w:val="uk-UA"/>
        </w:rPr>
        <w:t xml:space="preserve"> лейкоцитоз (в</w:t>
      </w:r>
      <w:r>
        <w:rPr>
          <w:rFonts w:ascii="Times New Roman" w:hAnsi="Times New Roman"/>
          <w:sz w:val="28"/>
          <w:szCs w:val="28"/>
          <w:lang w:val="uk-UA"/>
        </w:rPr>
        <w:t xml:space="preserve"> 1</w:t>
      </w:r>
      <w:r w:rsidRPr="00FC1BAF">
        <w:rPr>
          <w:rFonts w:ascii="Times New Roman" w:hAnsi="Times New Roman"/>
          <w:sz w:val="28"/>
          <w:szCs w:val="28"/>
          <w:lang w:val="uk-UA"/>
        </w:rPr>
        <w:t>,</w:t>
      </w:r>
      <w:r>
        <w:rPr>
          <w:rFonts w:ascii="Times New Roman" w:hAnsi="Times New Roman"/>
          <w:sz w:val="28"/>
          <w:szCs w:val="28"/>
          <w:lang w:val="uk-UA"/>
        </w:rPr>
        <w:t>8</w:t>
      </w:r>
      <w:r w:rsidRPr="00FC1BAF">
        <w:rPr>
          <w:rFonts w:ascii="Times New Roman" w:hAnsi="Times New Roman"/>
          <w:sz w:val="28"/>
          <w:szCs w:val="28"/>
          <w:lang w:val="uk-UA"/>
        </w:rPr>
        <w:t xml:space="preserve"> разів; р&lt;0,05), нормальні показники лімфоцитів – &lt;44% ( в 2,1 рази) та </w:t>
      </w:r>
      <w:r w:rsidR="00462D0D">
        <w:rPr>
          <w:rFonts w:ascii="Times New Roman" w:hAnsi="Times New Roman"/>
          <w:sz w:val="28"/>
          <w:szCs w:val="28"/>
          <w:lang w:val="uk-UA"/>
        </w:rPr>
        <w:t>цифри</w:t>
      </w:r>
      <w:r w:rsidRPr="00FC1BAF">
        <w:rPr>
          <w:rFonts w:ascii="Times New Roman" w:hAnsi="Times New Roman"/>
          <w:sz w:val="28"/>
          <w:szCs w:val="28"/>
          <w:lang w:val="uk-UA"/>
        </w:rPr>
        <w:t xml:space="preserve"> ШОЕ </w:t>
      </w:r>
      <w:r w:rsidR="001713AF">
        <w:rPr>
          <w:rFonts w:ascii="Times New Roman" w:hAnsi="Times New Roman"/>
          <w:sz w:val="28"/>
          <w:szCs w:val="28"/>
          <w:lang w:val="uk-UA"/>
        </w:rPr>
        <w:t>−</w:t>
      </w:r>
      <w:r w:rsidRPr="00FC1BAF">
        <w:rPr>
          <w:rFonts w:ascii="Times New Roman" w:hAnsi="Times New Roman"/>
          <w:sz w:val="28"/>
          <w:szCs w:val="28"/>
          <w:lang w:val="uk-UA"/>
        </w:rPr>
        <w:t xml:space="preserve"> &lt;9 мм/год. (в 3,</w:t>
      </w:r>
      <w:r>
        <w:rPr>
          <w:rFonts w:ascii="Times New Roman" w:hAnsi="Times New Roman"/>
          <w:sz w:val="28"/>
          <w:szCs w:val="28"/>
          <w:lang w:val="uk-UA"/>
        </w:rPr>
        <w:t>2</w:t>
      </w:r>
      <w:r w:rsidRPr="00FC1BAF">
        <w:rPr>
          <w:rFonts w:ascii="Times New Roman" w:hAnsi="Times New Roman"/>
          <w:sz w:val="28"/>
          <w:szCs w:val="28"/>
          <w:lang w:val="uk-UA"/>
        </w:rPr>
        <w:t xml:space="preserve"> рази; р&lt;0,05)</w:t>
      </w:r>
    </w:p>
    <w:p w:rsidR="009D3047" w:rsidRPr="00FC1BAF" w:rsidRDefault="009D3047" w:rsidP="00EC29DE">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Відносно числа паличкоядерних нейтрофілів, атипових мононуклеарів достовірних відмінностей не відмічено (р&gt;0,05).</w:t>
      </w:r>
    </w:p>
    <w:p w:rsidR="00807222" w:rsidRDefault="009D3047" w:rsidP="00EC29DE">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Сутність виявлених відмінностей даних клінічного аналізу узгоджується з теорією Л.Х.Гарка</w:t>
      </w:r>
      <w:r w:rsidR="00A4209D">
        <w:rPr>
          <w:rFonts w:ascii="Times New Roman" w:hAnsi="Times New Roman"/>
          <w:sz w:val="28"/>
          <w:szCs w:val="28"/>
          <w:lang w:val="uk-UA"/>
        </w:rPr>
        <w:t>в</w:t>
      </w:r>
      <w:r w:rsidRPr="00FC1BAF">
        <w:rPr>
          <w:rFonts w:ascii="Times New Roman" w:hAnsi="Times New Roman"/>
          <w:sz w:val="28"/>
          <w:szCs w:val="28"/>
          <w:lang w:val="uk-UA"/>
        </w:rPr>
        <w:t xml:space="preserve">і і співавт. (1990 рік) щодо адаптаційних реакцій організму людини. Згідно їх відкриття за допомогою даних клінічного аналізу крові можна робити оцінку адаптаційних реакцій, а </w:t>
      </w:r>
      <w:r w:rsidR="00462D0D">
        <w:rPr>
          <w:rFonts w:ascii="Times New Roman" w:hAnsi="Times New Roman"/>
          <w:sz w:val="28"/>
          <w:szCs w:val="28"/>
          <w:lang w:val="uk-UA"/>
        </w:rPr>
        <w:t xml:space="preserve">звідси - </w:t>
      </w:r>
      <w:r w:rsidRPr="00FC1BAF">
        <w:rPr>
          <w:rFonts w:ascii="Times New Roman" w:hAnsi="Times New Roman"/>
          <w:sz w:val="28"/>
          <w:szCs w:val="28"/>
          <w:lang w:val="uk-UA"/>
        </w:rPr>
        <w:t>і реактивності організму</w:t>
      </w:r>
      <w:r w:rsidR="003E4C9C">
        <w:rPr>
          <w:rFonts w:ascii="Times New Roman" w:hAnsi="Times New Roman"/>
          <w:sz w:val="28"/>
          <w:szCs w:val="28"/>
          <w:lang w:val="uk-UA"/>
        </w:rPr>
        <w:t xml:space="preserve"> в </w:t>
      </w:r>
      <w:r w:rsidR="003E4C9C" w:rsidRPr="00A4209D">
        <w:rPr>
          <w:rFonts w:ascii="Times New Roman" w:hAnsi="Times New Roman"/>
          <w:sz w:val="28"/>
          <w:szCs w:val="28"/>
          <w:lang w:val="uk-UA"/>
        </w:rPr>
        <w:t xml:space="preserve">цілому </w:t>
      </w:r>
      <w:r w:rsidR="00A4209D" w:rsidRPr="00A4209D">
        <w:rPr>
          <w:rFonts w:ascii="Times New Roman" w:hAnsi="Times New Roman"/>
          <w:sz w:val="28"/>
          <w:szCs w:val="28"/>
          <w:lang w:val="uk-UA"/>
        </w:rPr>
        <w:t>[2</w:t>
      </w:r>
      <w:r w:rsidR="001F0A9A">
        <w:rPr>
          <w:rFonts w:ascii="Times New Roman" w:hAnsi="Times New Roman"/>
          <w:sz w:val="28"/>
          <w:szCs w:val="28"/>
          <w:lang w:val="uk-UA"/>
        </w:rPr>
        <w:t>1</w:t>
      </w:r>
      <w:r w:rsidR="00B83483">
        <w:rPr>
          <w:rFonts w:ascii="Times New Roman" w:hAnsi="Times New Roman"/>
          <w:sz w:val="28"/>
          <w:szCs w:val="28"/>
          <w:lang w:val="uk-UA"/>
        </w:rPr>
        <w:t>5</w:t>
      </w:r>
      <w:r w:rsidR="00A4209D" w:rsidRPr="00A4209D">
        <w:rPr>
          <w:rFonts w:ascii="Times New Roman" w:hAnsi="Times New Roman"/>
          <w:sz w:val="28"/>
          <w:szCs w:val="28"/>
          <w:lang w:val="uk-UA"/>
        </w:rPr>
        <w:t>]</w:t>
      </w:r>
      <w:r w:rsidRPr="00A4209D">
        <w:rPr>
          <w:rFonts w:ascii="Times New Roman" w:hAnsi="Times New Roman"/>
          <w:sz w:val="28"/>
          <w:szCs w:val="28"/>
          <w:lang w:val="uk-UA"/>
        </w:rPr>
        <w:t xml:space="preserve">. На </w:t>
      </w:r>
      <w:r w:rsidR="000B7F36">
        <w:rPr>
          <w:rFonts w:ascii="Times New Roman" w:hAnsi="Times New Roman"/>
          <w:sz w:val="28"/>
          <w:szCs w:val="28"/>
          <w:lang w:val="uk-UA"/>
        </w:rPr>
        <w:t>рисунку</w:t>
      </w:r>
      <w:r w:rsidRPr="00FC1BAF">
        <w:rPr>
          <w:rFonts w:ascii="Times New Roman" w:hAnsi="Times New Roman"/>
          <w:sz w:val="28"/>
          <w:szCs w:val="28"/>
          <w:lang w:val="uk-UA"/>
        </w:rPr>
        <w:t xml:space="preserve"> </w:t>
      </w:r>
      <w:r>
        <w:rPr>
          <w:rFonts w:ascii="Times New Roman" w:hAnsi="Times New Roman"/>
          <w:sz w:val="28"/>
          <w:szCs w:val="28"/>
          <w:lang w:val="uk-UA"/>
        </w:rPr>
        <w:t>3</w:t>
      </w:r>
      <w:r w:rsidRPr="00FC1BAF">
        <w:rPr>
          <w:rFonts w:ascii="Times New Roman" w:hAnsi="Times New Roman"/>
          <w:sz w:val="28"/>
          <w:szCs w:val="28"/>
          <w:lang w:val="uk-UA"/>
        </w:rPr>
        <w:t>.</w:t>
      </w:r>
      <w:r>
        <w:rPr>
          <w:rFonts w:ascii="Times New Roman" w:hAnsi="Times New Roman"/>
          <w:sz w:val="28"/>
          <w:szCs w:val="28"/>
          <w:lang w:val="uk-UA"/>
        </w:rPr>
        <w:t>3</w:t>
      </w:r>
      <w:r w:rsidRPr="00FC1BAF">
        <w:rPr>
          <w:rFonts w:ascii="Times New Roman" w:hAnsi="Times New Roman"/>
          <w:sz w:val="28"/>
          <w:szCs w:val="28"/>
          <w:lang w:val="uk-UA"/>
        </w:rPr>
        <w:t xml:space="preserve">.1. представлені дані щодо адаптаційних реакцій організму хворих </w:t>
      </w:r>
      <w:r w:rsidR="003E4C9C">
        <w:rPr>
          <w:rFonts w:ascii="Times New Roman" w:hAnsi="Times New Roman"/>
          <w:sz w:val="28"/>
          <w:szCs w:val="28"/>
          <w:lang w:val="uk-UA"/>
        </w:rPr>
        <w:t>порівнюваних</w:t>
      </w:r>
      <w:r w:rsidRPr="00FC1BAF">
        <w:rPr>
          <w:rFonts w:ascii="Times New Roman" w:hAnsi="Times New Roman"/>
          <w:sz w:val="28"/>
          <w:szCs w:val="28"/>
          <w:lang w:val="uk-UA"/>
        </w:rPr>
        <w:t xml:space="preserve"> груп. </w:t>
      </w:r>
    </w:p>
    <w:p w:rsidR="008B754F" w:rsidRPr="00FC1BAF" w:rsidRDefault="008B754F" w:rsidP="008B754F">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З </w:t>
      </w:r>
      <w:r>
        <w:rPr>
          <w:rFonts w:ascii="Times New Roman" w:hAnsi="Times New Roman"/>
          <w:sz w:val="28"/>
          <w:szCs w:val="28"/>
          <w:lang w:val="uk-UA"/>
        </w:rPr>
        <w:t>рисунка</w:t>
      </w:r>
      <w:r w:rsidRPr="00FC1BAF">
        <w:rPr>
          <w:rFonts w:ascii="Times New Roman" w:hAnsi="Times New Roman"/>
          <w:sz w:val="28"/>
          <w:szCs w:val="28"/>
          <w:lang w:val="uk-UA"/>
        </w:rPr>
        <w:t xml:space="preserve"> </w:t>
      </w:r>
      <w:r>
        <w:rPr>
          <w:rFonts w:ascii="Times New Roman" w:hAnsi="Times New Roman"/>
          <w:sz w:val="28"/>
          <w:szCs w:val="28"/>
          <w:lang w:val="uk-UA"/>
        </w:rPr>
        <w:t>3</w:t>
      </w:r>
      <w:r w:rsidRPr="00FC1BAF">
        <w:rPr>
          <w:rFonts w:ascii="Times New Roman" w:hAnsi="Times New Roman"/>
          <w:sz w:val="28"/>
          <w:szCs w:val="28"/>
          <w:lang w:val="uk-UA"/>
        </w:rPr>
        <w:t>.</w:t>
      </w:r>
      <w:r>
        <w:rPr>
          <w:rFonts w:ascii="Times New Roman" w:hAnsi="Times New Roman"/>
          <w:sz w:val="28"/>
          <w:szCs w:val="28"/>
          <w:lang w:val="uk-UA"/>
        </w:rPr>
        <w:t>3</w:t>
      </w:r>
      <w:r w:rsidRPr="00FC1BAF">
        <w:rPr>
          <w:rFonts w:ascii="Times New Roman" w:hAnsi="Times New Roman"/>
          <w:sz w:val="28"/>
          <w:szCs w:val="28"/>
          <w:lang w:val="uk-UA"/>
        </w:rPr>
        <w:t>.1.</w:t>
      </w:r>
      <w:r w:rsidR="006A595B">
        <w:rPr>
          <w:rFonts w:ascii="Times New Roman" w:hAnsi="Times New Roman"/>
          <w:sz w:val="28"/>
          <w:szCs w:val="28"/>
          <w:lang w:val="uk-UA"/>
        </w:rPr>
        <w:t>випливає</w:t>
      </w:r>
      <w:r w:rsidRPr="00FC1BAF">
        <w:rPr>
          <w:rFonts w:ascii="Times New Roman" w:hAnsi="Times New Roman"/>
          <w:sz w:val="28"/>
          <w:szCs w:val="28"/>
          <w:lang w:val="uk-UA"/>
        </w:rPr>
        <w:t xml:space="preserve">, що у хворих обох груп виявлено увесь спектр адаптаційних реакцій, а саме: стрес, тренування, спокійна активація, підвищена активація і </w:t>
      </w:r>
      <w:r>
        <w:rPr>
          <w:rFonts w:ascii="Times New Roman" w:hAnsi="Times New Roman"/>
          <w:sz w:val="28"/>
          <w:szCs w:val="28"/>
          <w:lang w:val="uk-UA"/>
        </w:rPr>
        <w:t>переактивація</w:t>
      </w:r>
      <w:r w:rsidRPr="00FC1BAF">
        <w:rPr>
          <w:rFonts w:ascii="Times New Roman" w:hAnsi="Times New Roman"/>
          <w:sz w:val="28"/>
          <w:szCs w:val="28"/>
          <w:lang w:val="uk-UA"/>
        </w:rPr>
        <w:t xml:space="preserve">. При цьому до несприятливих реакцій відносяться реакції стрес і </w:t>
      </w:r>
      <w:r>
        <w:rPr>
          <w:rFonts w:ascii="Times New Roman" w:hAnsi="Times New Roman"/>
          <w:sz w:val="28"/>
          <w:szCs w:val="28"/>
          <w:lang w:val="uk-UA"/>
        </w:rPr>
        <w:t>переактивації</w:t>
      </w:r>
      <w:r w:rsidRPr="00FC1BAF">
        <w:rPr>
          <w:rFonts w:ascii="Times New Roman" w:hAnsi="Times New Roman"/>
          <w:sz w:val="28"/>
          <w:szCs w:val="28"/>
          <w:lang w:val="uk-UA"/>
        </w:rPr>
        <w:t xml:space="preserve">. Виявлено, що достовірні відмінності між групами встановлено щодо реакції стрес і </w:t>
      </w:r>
      <w:r>
        <w:rPr>
          <w:rFonts w:ascii="Times New Roman" w:hAnsi="Times New Roman"/>
          <w:sz w:val="28"/>
          <w:szCs w:val="28"/>
          <w:lang w:val="uk-UA"/>
        </w:rPr>
        <w:t>переактивації</w:t>
      </w:r>
      <w:r w:rsidRPr="00FC1BAF">
        <w:rPr>
          <w:rFonts w:ascii="Times New Roman" w:hAnsi="Times New Roman"/>
          <w:sz w:val="28"/>
          <w:szCs w:val="28"/>
          <w:lang w:val="uk-UA"/>
        </w:rPr>
        <w:t>. Реакція стрес була характерна для хворих з г</w:t>
      </w:r>
      <w:r>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ІМ, так як визначалася у 18,9% з них, і в 5,9 разів рідше </w:t>
      </w:r>
      <w:r w:rsidRPr="00FC1BAF">
        <w:rPr>
          <w:rFonts w:ascii="Times New Roman" w:hAnsi="Times New Roman"/>
          <w:color w:val="993300"/>
          <w:sz w:val="28"/>
          <w:szCs w:val="28"/>
          <w:lang w:val="uk-UA"/>
        </w:rPr>
        <w:t>(</w:t>
      </w:r>
      <w:r w:rsidRPr="00FC1BAF">
        <w:rPr>
          <w:rFonts w:ascii="Times New Roman" w:hAnsi="Times New Roman"/>
          <w:sz w:val="28"/>
          <w:szCs w:val="28"/>
          <w:lang w:val="uk-UA"/>
        </w:rPr>
        <w:t xml:space="preserve">у 3,2%; р&lt;0,05) в </w:t>
      </w:r>
      <w:r w:rsidRPr="00FC1BAF">
        <w:rPr>
          <w:rFonts w:ascii="Times New Roman" w:hAnsi="Times New Roman"/>
          <w:sz w:val="28"/>
          <w:szCs w:val="28"/>
          <w:lang w:val="uk-UA"/>
        </w:rPr>
        <w:lastRenderedPageBreak/>
        <w:t xml:space="preserve">альтернативній групі. З іншого боку, у хворих із затяжним перебігом хвороби достовірно частіше визначалася реакція </w:t>
      </w:r>
      <w:r>
        <w:rPr>
          <w:rFonts w:ascii="Times New Roman" w:hAnsi="Times New Roman"/>
          <w:sz w:val="28"/>
          <w:szCs w:val="28"/>
          <w:lang w:val="uk-UA"/>
        </w:rPr>
        <w:t>переактивації</w:t>
      </w:r>
      <w:r w:rsidRPr="00FC1BAF">
        <w:rPr>
          <w:rFonts w:ascii="Times New Roman" w:hAnsi="Times New Roman"/>
          <w:sz w:val="28"/>
          <w:szCs w:val="28"/>
          <w:lang w:val="uk-UA"/>
        </w:rPr>
        <w:t xml:space="preserve"> (відповідно у 54,8% і 33,8%; р&lt;0,05).</w:t>
      </w:r>
      <w:r w:rsidRPr="003448BA">
        <w:rPr>
          <w:rFonts w:ascii="Times New Roman" w:hAnsi="Times New Roman"/>
          <w:lang w:val="uk-UA"/>
        </w:rPr>
        <w:t xml:space="preserve"> </w:t>
      </w:r>
      <w:r w:rsidRPr="00FC1BAF">
        <w:rPr>
          <w:rFonts w:ascii="Times New Roman" w:hAnsi="Times New Roman"/>
          <w:sz w:val="28"/>
          <w:szCs w:val="28"/>
          <w:lang w:val="uk-UA"/>
        </w:rPr>
        <w:t>Відносно сприятливих адаптаційних реакцій істотних відмінностей між групами не виявлено (р&gt;0,05).</w:t>
      </w:r>
      <w:r w:rsidRPr="00FC1BAF">
        <w:rPr>
          <w:rFonts w:ascii="Times New Roman" w:hAnsi="Times New Roman"/>
        </w:rPr>
        <w:t xml:space="preserve"> </w:t>
      </w:r>
      <w:r w:rsidRPr="00FC1BAF">
        <w:rPr>
          <w:rFonts w:ascii="Times New Roman" w:hAnsi="Times New Roman"/>
          <w:sz w:val="28"/>
          <w:szCs w:val="28"/>
          <w:lang w:val="uk-UA"/>
        </w:rPr>
        <w:t xml:space="preserve">В цьому плані лише за даними найбільш сприятливої реакції </w:t>
      </w:r>
      <w:r>
        <w:rPr>
          <w:rFonts w:ascii="Times New Roman" w:hAnsi="Times New Roman"/>
          <w:sz w:val="28"/>
          <w:szCs w:val="28"/>
          <w:lang w:val="uk-UA"/>
        </w:rPr>
        <w:t>–</w:t>
      </w:r>
      <w:r w:rsidRPr="00FC1BAF">
        <w:rPr>
          <w:rFonts w:ascii="Times New Roman" w:hAnsi="Times New Roman"/>
          <w:sz w:val="28"/>
          <w:szCs w:val="28"/>
          <w:lang w:val="uk-UA"/>
        </w:rPr>
        <w:t xml:space="preserve"> спокійно</w:t>
      </w:r>
      <w:r w:rsidR="00BC120C">
        <w:rPr>
          <w:rFonts w:ascii="Times New Roman" w:hAnsi="Times New Roman"/>
          <w:sz w:val="28"/>
          <w:szCs w:val="28"/>
          <w:lang w:val="uk-UA"/>
        </w:rPr>
        <w:t>ї</w:t>
      </w:r>
      <w:r w:rsidRPr="00FC1BAF">
        <w:rPr>
          <w:rFonts w:ascii="Times New Roman" w:hAnsi="Times New Roman"/>
          <w:sz w:val="28"/>
          <w:szCs w:val="28"/>
          <w:lang w:val="uk-UA"/>
        </w:rPr>
        <w:t xml:space="preserve"> активації виявлена тенденція, яка полягає в тому, що частка хворих з г</w:t>
      </w:r>
      <w:r>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захворювання в 2 рази перевищувала таку хворих із затяжним перебігом ІМ, проте ці значення не досягали порога достовірності (р&gt;0,05) .</w:t>
      </w:r>
    </w:p>
    <w:p w:rsidR="00312E19" w:rsidRPr="00FC1BAF" w:rsidRDefault="00312E19" w:rsidP="00EC29DE">
      <w:pPr>
        <w:spacing w:after="0" w:line="360" w:lineRule="auto"/>
        <w:ind w:firstLine="709"/>
        <w:jc w:val="both"/>
        <w:rPr>
          <w:rFonts w:ascii="Times New Roman" w:hAnsi="Times New Roman"/>
          <w:sz w:val="28"/>
          <w:szCs w:val="28"/>
          <w:lang w:val="uk-UA"/>
        </w:rPr>
      </w:pPr>
    </w:p>
    <w:bookmarkStart w:id="78" w:name="_MON_1618917357"/>
    <w:bookmarkEnd w:id="78"/>
    <w:p w:rsidR="00D16C7D" w:rsidRPr="00FC1BAF" w:rsidRDefault="00D16C7D" w:rsidP="00D16C7D">
      <w:pPr>
        <w:spacing w:after="0" w:line="360" w:lineRule="auto"/>
        <w:jc w:val="both"/>
        <w:rPr>
          <w:rFonts w:ascii="Times New Roman" w:hAnsi="Times New Roman"/>
          <w:sz w:val="28"/>
          <w:szCs w:val="28"/>
          <w:lang w:val="uk-UA"/>
        </w:rPr>
      </w:pPr>
      <w:r w:rsidRPr="00FC1BAF">
        <w:rPr>
          <w:rFonts w:ascii="Times New Roman" w:hAnsi="Times New Roman"/>
          <w:sz w:val="28"/>
          <w:szCs w:val="28"/>
          <w:lang w:val="uk-UA"/>
        </w:rPr>
        <w:object w:dxaOrig="9385" w:dyaOrig="52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70.05pt;height:264pt" o:ole="">
            <v:imagedata r:id="rId23" o:title=""/>
          </v:shape>
          <o:OLEObject Type="Embed" ProgID="Word.Document.12" ShapeID="_x0000_i1032" DrawAspect="Content" ObjectID="_1698756940" r:id="rId24">
            <o:FieldCodes>\s</o:FieldCodes>
          </o:OLEObject>
        </w:object>
      </w:r>
      <w:r w:rsidR="00D87A20">
        <w:rPr>
          <w:rFonts w:ascii="Times New Roman" w:hAnsi="Times New Roman"/>
          <w:sz w:val="28"/>
          <w:szCs w:val="28"/>
          <w:lang w:val="uk-UA"/>
        </w:rPr>
        <w:t>Рис.</w:t>
      </w:r>
      <w:r w:rsidRPr="00FC1BAF">
        <w:rPr>
          <w:rFonts w:ascii="Times New Roman" w:hAnsi="Times New Roman"/>
          <w:sz w:val="28"/>
          <w:szCs w:val="28"/>
          <w:lang w:val="uk-UA"/>
        </w:rPr>
        <w:t xml:space="preserve"> </w:t>
      </w:r>
      <w:r w:rsidR="00441FBE">
        <w:rPr>
          <w:rFonts w:ascii="Times New Roman" w:hAnsi="Times New Roman"/>
          <w:sz w:val="28"/>
          <w:szCs w:val="28"/>
          <w:lang w:val="uk-UA"/>
        </w:rPr>
        <w:t>3</w:t>
      </w:r>
      <w:r w:rsidRPr="00FC1BAF">
        <w:rPr>
          <w:rFonts w:ascii="Times New Roman" w:hAnsi="Times New Roman"/>
          <w:sz w:val="28"/>
          <w:szCs w:val="28"/>
          <w:lang w:val="uk-UA"/>
        </w:rPr>
        <w:t>.</w:t>
      </w:r>
      <w:r w:rsidR="00441FBE">
        <w:rPr>
          <w:rFonts w:ascii="Times New Roman" w:hAnsi="Times New Roman"/>
          <w:sz w:val="28"/>
          <w:szCs w:val="28"/>
          <w:lang w:val="uk-UA"/>
        </w:rPr>
        <w:t>3</w:t>
      </w:r>
      <w:r w:rsidRPr="00FC1BAF">
        <w:rPr>
          <w:rFonts w:ascii="Times New Roman" w:hAnsi="Times New Roman"/>
          <w:sz w:val="28"/>
          <w:szCs w:val="28"/>
          <w:lang w:val="uk-UA"/>
        </w:rPr>
        <w:t xml:space="preserve">.1. </w:t>
      </w:r>
      <w:r w:rsidR="003E4C9C" w:rsidRPr="003E4C9C">
        <w:rPr>
          <w:rFonts w:ascii="Times New Roman" w:hAnsi="Times New Roman"/>
          <w:sz w:val="28"/>
          <w:szCs w:val="28"/>
          <w:lang w:val="uk-UA"/>
        </w:rPr>
        <w:t>Адаптаційна реакція хворих порівнюваних груп в гострому періоді ІМ</w:t>
      </w:r>
      <w:r w:rsidR="003E4C9C">
        <w:rPr>
          <w:rFonts w:ascii="Times New Roman" w:hAnsi="Times New Roman"/>
          <w:sz w:val="28"/>
          <w:szCs w:val="28"/>
          <w:lang w:val="uk-UA"/>
        </w:rPr>
        <w:t>.</w:t>
      </w:r>
    </w:p>
    <w:p w:rsidR="00D16C7D" w:rsidRPr="00264FE6" w:rsidRDefault="00D16C7D" w:rsidP="00EC29DE">
      <w:pPr>
        <w:spacing w:after="0" w:line="360" w:lineRule="auto"/>
        <w:ind w:firstLine="709"/>
        <w:jc w:val="both"/>
        <w:rPr>
          <w:rFonts w:ascii="Times New Roman" w:hAnsi="Times New Roman"/>
          <w:color w:val="FF0000"/>
          <w:sz w:val="28"/>
          <w:szCs w:val="28"/>
          <w:lang w:val="uk-UA"/>
        </w:rPr>
      </w:pPr>
      <w:r w:rsidRPr="000033EE">
        <w:rPr>
          <w:rFonts w:ascii="Times New Roman" w:hAnsi="Times New Roman"/>
          <w:sz w:val="28"/>
          <w:szCs w:val="28"/>
          <w:lang w:val="uk-UA"/>
        </w:rPr>
        <w:t xml:space="preserve">Дані дослідження показали, що з двох несприятливих реакцій організму, реакція </w:t>
      </w:r>
      <w:r w:rsidR="001C653B">
        <w:rPr>
          <w:rFonts w:ascii="Times New Roman" w:hAnsi="Times New Roman"/>
          <w:sz w:val="28"/>
          <w:szCs w:val="28"/>
          <w:lang w:val="uk-UA"/>
        </w:rPr>
        <w:t>пер</w:t>
      </w:r>
      <w:r w:rsidR="00240BB9">
        <w:rPr>
          <w:rFonts w:ascii="Times New Roman" w:hAnsi="Times New Roman"/>
          <w:sz w:val="28"/>
          <w:szCs w:val="28"/>
          <w:lang w:val="uk-UA"/>
        </w:rPr>
        <w:t>е</w:t>
      </w:r>
      <w:r w:rsidR="001C653B">
        <w:rPr>
          <w:rFonts w:ascii="Times New Roman" w:hAnsi="Times New Roman"/>
          <w:sz w:val="28"/>
          <w:szCs w:val="28"/>
          <w:lang w:val="uk-UA"/>
        </w:rPr>
        <w:t>ак</w:t>
      </w:r>
      <w:r w:rsidR="00312E19">
        <w:rPr>
          <w:rFonts w:ascii="Times New Roman" w:hAnsi="Times New Roman"/>
          <w:sz w:val="28"/>
          <w:szCs w:val="28"/>
          <w:lang w:val="uk-UA"/>
        </w:rPr>
        <w:t>тивації</w:t>
      </w:r>
      <w:r w:rsidRPr="000033EE">
        <w:rPr>
          <w:rFonts w:ascii="Times New Roman" w:hAnsi="Times New Roman"/>
          <w:sz w:val="28"/>
          <w:szCs w:val="28"/>
          <w:lang w:val="uk-UA"/>
        </w:rPr>
        <w:t xml:space="preserve"> </w:t>
      </w:r>
      <w:r w:rsidRPr="00FC1BAF">
        <w:rPr>
          <w:rFonts w:ascii="Times New Roman" w:hAnsi="Times New Roman"/>
          <w:sz w:val="28"/>
          <w:szCs w:val="28"/>
          <w:lang w:val="uk-UA"/>
        </w:rPr>
        <w:t>є найбільш несприятливим варіантом</w:t>
      </w:r>
      <w:r w:rsidR="00441FBE">
        <w:rPr>
          <w:rFonts w:ascii="Times New Roman" w:hAnsi="Times New Roman"/>
          <w:sz w:val="28"/>
          <w:szCs w:val="28"/>
          <w:lang w:val="uk-UA"/>
        </w:rPr>
        <w:t xml:space="preserve"> </w:t>
      </w:r>
      <w:r w:rsidR="00452A38" w:rsidRPr="00452A38">
        <w:rPr>
          <w:rFonts w:ascii="Times New Roman" w:hAnsi="Times New Roman"/>
          <w:sz w:val="28"/>
          <w:szCs w:val="28"/>
          <w:lang w:val="uk-UA"/>
        </w:rPr>
        <w:t>[2</w:t>
      </w:r>
      <w:r w:rsidR="001F0A9A">
        <w:rPr>
          <w:rFonts w:ascii="Times New Roman" w:hAnsi="Times New Roman"/>
          <w:sz w:val="28"/>
          <w:szCs w:val="28"/>
          <w:lang w:val="uk-UA"/>
        </w:rPr>
        <w:t>1</w:t>
      </w:r>
      <w:r w:rsidR="00B83483">
        <w:rPr>
          <w:rFonts w:ascii="Times New Roman" w:hAnsi="Times New Roman"/>
          <w:sz w:val="28"/>
          <w:szCs w:val="28"/>
          <w:lang w:val="uk-UA"/>
        </w:rPr>
        <w:t>6</w:t>
      </w:r>
      <w:r w:rsidR="00452A38" w:rsidRPr="00452A38">
        <w:rPr>
          <w:rFonts w:ascii="Times New Roman" w:hAnsi="Times New Roman"/>
          <w:sz w:val="28"/>
          <w:szCs w:val="28"/>
          <w:lang w:val="uk-UA"/>
        </w:rPr>
        <w:t>]</w:t>
      </w:r>
      <w:r w:rsidRPr="00452A38">
        <w:rPr>
          <w:rFonts w:ascii="Times New Roman" w:hAnsi="Times New Roman"/>
          <w:sz w:val="28"/>
          <w:szCs w:val="28"/>
          <w:lang w:val="uk-UA"/>
        </w:rPr>
        <w:t xml:space="preserve">. При </w:t>
      </w:r>
      <w:r w:rsidRPr="00FC1BAF">
        <w:rPr>
          <w:rFonts w:ascii="Times New Roman" w:hAnsi="Times New Roman"/>
          <w:sz w:val="28"/>
          <w:szCs w:val="28"/>
          <w:lang w:val="uk-UA"/>
        </w:rPr>
        <w:t>стресі організм зустрічає дію стресора як єдине ціле, що дозволяє розкласти тиск патогенетичного преса на безліч кореляційних складових і домогтися, таким чином, амортизаційн</w:t>
      </w:r>
      <w:r w:rsidR="00AB0D35">
        <w:rPr>
          <w:rFonts w:ascii="Times New Roman" w:hAnsi="Times New Roman"/>
          <w:sz w:val="28"/>
          <w:szCs w:val="28"/>
          <w:lang w:val="uk-UA"/>
        </w:rPr>
        <w:t>ого</w:t>
      </w:r>
      <w:r w:rsidRPr="00FC1BAF">
        <w:rPr>
          <w:rFonts w:ascii="Times New Roman" w:hAnsi="Times New Roman"/>
          <w:sz w:val="28"/>
          <w:szCs w:val="28"/>
          <w:lang w:val="uk-UA"/>
        </w:rPr>
        <w:t xml:space="preserve"> ефекту, тобто компенсації. При </w:t>
      </w:r>
      <w:r w:rsidR="00320238">
        <w:rPr>
          <w:rFonts w:ascii="Times New Roman" w:hAnsi="Times New Roman"/>
          <w:sz w:val="28"/>
          <w:szCs w:val="28"/>
          <w:lang w:val="uk-UA"/>
        </w:rPr>
        <w:t>переак</w:t>
      </w:r>
      <w:r w:rsidR="00312E19">
        <w:rPr>
          <w:rFonts w:ascii="Times New Roman" w:hAnsi="Times New Roman"/>
          <w:sz w:val="28"/>
          <w:szCs w:val="28"/>
          <w:lang w:val="uk-UA"/>
        </w:rPr>
        <w:t>тивації</w:t>
      </w:r>
      <w:r w:rsidRPr="00FC1BAF">
        <w:rPr>
          <w:rFonts w:ascii="Times New Roman" w:hAnsi="Times New Roman"/>
          <w:sz w:val="28"/>
          <w:szCs w:val="28"/>
          <w:lang w:val="uk-UA"/>
        </w:rPr>
        <w:t xml:space="preserve"> організм не в змозі ефективно протидіяти стресору через роз</w:t>
      </w:r>
      <w:r w:rsidR="00312E19">
        <w:rPr>
          <w:rFonts w:ascii="Times New Roman" w:hAnsi="Times New Roman"/>
          <w:sz w:val="28"/>
          <w:szCs w:val="28"/>
          <w:lang w:val="uk-UA"/>
        </w:rPr>
        <w:t>’</w:t>
      </w:r>
      <w:r w:rsidRPr="00FC1BAF">
        <w:rPr>
          <w:rFonts w:ascii="Times New Roman" w:hAnsi="Times New Roman"/>
          <w:sz w:val="28"/>
          <w:szCs w:val="28"/>
          <w:lang w:val="uk-UA"/>
        </w:rPr>
        <w:t>єднаності систем організму, а значить і неможливе достатнє підключення компенсаторних зв</w:t>
      </w:r>
      <w:r w:rsidR="00312E19">
        <w:rPr>
          <w:rFonts w:ascii="Times New Roman" w:hAnsi="Times New Roman"/>
          <w:sz w:val="28"/>
          <w:szCs w:val="28"/>
          <w:lang w:val="uk-UA"/>
        </w:rPr>
        <w:t>’</w:t>
      </w:r>
      <w:r w:rsidRPr="00FC1BAF">
        <w:rPr>
          <w:rFonts w:ascii="Times New Roman" w:hAnsi="Times New Roman"/>
          <w:sz w:val="28"/>
          <w:szCs w:val="28"/>
          <w:lang w:val="uk-UA"/>
        </w:rPr>
        <w:t>язків</w:t>
      </w:r>
      <w:r w:rsidR="00082A36">
        <w:rPr>
          <w:rFonts w:ascii="Times New Roman" w:hAnsi="Times New Roman"/>
          <w:sz w:val="28"/>
          <w:szCs w:val="28"/>
          <w:lang w:val="uk-UA"/>
        </w:rPr>
        <w:t>.</w:t>
      </w:r>
      <w:r w:rsidR="00264FE6">
        <w:rPr>
          <w:rFonts w:ascii="Times New Roman" w:hAnsi="Times New Roman"/>
          <w:sz w:val="28"/>
          <w:szCs w:val="28"/>
          <w:lang w:val="uk-UA"/>
        </w:rPr>
        <w:t xml:space="preserve"> </w:t>
      </w:r>
    </w:p>
    <w:p w:rsidR="00D16C7D" w:rsidRPr="00FC1BAF" w:rsidRDefault="00D16C7D" w:rsidP="00EC29DE">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lastRenderedPageBreak/>
        <w:t>Отже, у хворих із затяжним перебігом ІМ виявлено більшою мірою дефіцит компенсації, що сприяє формуванню затяжного перебігу ІМ.</w:t>
      </w:r>
    </w:p>
    <w:p w:rsidR="00D16C7D" w:rsidRPr="00FC1BAF" w:rsidRDefault="00D16C7D" w:rsidP="00EC29DE">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Що стосується даних </w:t>
      </w:r>
      <w:r w:rsidR="003E4C9C">
        <w:rPr>
          <w:rFonts w:ascii="Times New Roman" w:hAnsi="Times New Roman"/>
          <w:sz w:val="28"/>
          <w:szCs w:val="28"/>
          <w:lang w:val="uk-UA"/>
        </w:rPr>
        <w:t xml:space="preserve">кількісного вмісту </w:t>
      </w:r>
      <w:r w:rsidRPr="00FC1BAF">
        <w:rPr>
          <w:rFonts w:ascii="Times New Roman" w:hAnsi="Times New Roman"/>
          <w:sz w:val="28"/>
          <w:szCs w:val="28"/>
          <w:lang w:val="uk-UA"/>
        </w:rPr>
        <w:t xml:space="preserve">АЛТ і АСТ </w:t>
      </w:r>
      <w:r w:rsidR="003E4C9C">
        <w:rPr>
          <w:rFonts w:ascii="Times New Roman" w:hAnsi="Times New Roman"/>
          <w:sz w:val="28"/>
          <w:szCs w:val="28"/>
          <w:lang w:val="uk-UA"/>
        </w:rPr>
        <w:t>в крові хворих обох груп, то рівень їх не мав відмінностей</w:t>
      </w:r>
      <w:r w:rsidRPr="00FC1BAF">
        <w:rPr>
          <w:rFonts w:ascii="Times New Roman" w:hAnsi="Times New Roman"/>
          <w:sz w:val="28"/>
          <w:szCs w:val="28"/>
          <w:lang w:val="uk-UA"/>
        </w:rPr>
        <w:t>.</w:t>
      </w:r>
    </w:p>
    <w:p w:rsidR="00A46F41" w:rsidRPr="009D63AD" w:rsidRDefault="00A46F41" w:rsidP="00EC29DE">
      <w:pPr>
        <w:spacing w:after="0" w:line="360" w:lineRule="auto"/>
        <w:ind w:firstLine="709"/>
        <w:jc w:val="both"/>
        <w:rPr>
          <w:rFonts w:ascii="Times New Roman" w:hAnsi="Times New Roman"/>
          <w:sz w:val="28"/>
          <w:szCs w:val="28"/>
          <w:lang w:val="uk-UA"/>
        </w:rPr>
      </w:pPr>
      <w:r w:rsidRPr="009D63AD">
        <w:rPr>
          <w:rFonts w:ascii="Times New Roman" w:hAnsi="Times New Roman"/>
          <w:sz w:val="28"/>
          <w:szCs w:val="28"/>
          <w:lang w:val="uk-UA"/>
        </w:rPr>
        <w:t xml:space="preserve">Значення показників </w:t>
      </w:r>
      <w:r w:rsidR="003E4C9C">
        <w:rPr>
          <w:rFonts w:ascii="Times New Roman" w:hAnsi="Times New Roman"/>
          <w:sz w:val="28"/>
          <w:szCs w:val="28"/>
          <w:lang w:val="uk-UA"/>
        </w:rPr>
        <w:t>периферичної</w:t>
      </w:r>
      <w:r w:rsidRPr="009D63AD">
        <w:rPr>
          <w:rFonts w:ascii="Times New Roman" w:hAnsi="Times New Roman"/>
          <w:sz w:val="28"/>
          <w:szCs w:val="28"/>
          <w:lang w:val="uk-UA"/>
        </w:rPr>
        <w:t xml:space="preserve"> крові </w:t>
      </w:r>
      <w:r w:rsidR="003E4C9C">
        <w:rPr>
          <w:rFonts w:ascii="Times New Roman" w:hAnsi="Times New Roman"/>
          <w:sz w:val="28"/>
          <w:szCs w:val="28"/>
          <w:lang w:val="uk-UA"/>
        </w:rPr>
        <w:t>дітей в групах порівняння</w:t>
      </w:r>
      <w:r>
        <w:rPr>
          <w:rFonts w:ascii="Times New Roman" w:hAnsi="Times New Roman"/>
          <w:sz w:val="28"/>
          <w:szCs w:val="28"/>
          <w:lang w:val="uk-UA"/>
        </w:rPr>
        <w:t xml:space="preserve"> </w:t>
      </w:r>
      <w:r w:rsidR="003E4C9C">
        <w:rPr>
          <w:rFonts w:ascii="Times New Roman" w:hAnsi="Times New Roman"/>
          <w:sz w:val="28"/>
          <w:szCs w:val="28"/>
          <w:lang w:val="uk-UA"/>
        </w:rPr>
        <w:t xml:space="preserve">в </w:t>
      </w:r>
      <w:r>
        <w:rPr>
          <w:rFonts w:ascii="Times New Roman" w:hAnsi="Times New Roman"/>
          <w:sz w:val="28"/>
          <w:szCs w:val="28"/>
          <w:lang w:val="uk-UA"/>
        </w:rPr>
        <w:t xml:space="preserve">періоді ранньої реконвалесценції </w:t>
      </w:r>
      <w:r w:rsidR="003E4C9C">
        <w:rPr>
          <w:rFonts w:ascii="Times New Roman" w:hAnsi="Times New Roman"/>
          <w:sz w:val="28"/>
          <w:szCs w:val="28"/>
          <w:lang w:val="uk-UA"/>
        </w:rPr>
        <w:t xml:space="preserve">ІМ </w:t>
      </w:r>
      <w:r w:rsidRPr="009D63AD">
        <w:rPr>
          <w:rFonts w:ascii="Times New Roman" w:hAnsi="Times New Roman"/>
          <w:sz w:val="28"/>
          <w:szCs w:val="28"/>
          <w:lang w:val="uk-UA"/>
        </w:rPr>
        <w:t xml:space="preserve">представлено </w:t>
      </w:r>
      <w:r w:rsidR="00593BCE">
        <w:rPr>
          <w:rFonts w:ascii="Times New Roman" w:hAnsi="Times New Roman"/>
          <w:sz w:val="28"/>
          <w:szCs w:val="28"/>
          <w:lang w:val="uk-UA"/>
        </w:rPr>
        <w:t>в</w:t>
      </w:r>
      <w:r w:rsidRPr="009D63AD">
        <w:rPr>
          <w:rFonts w:ascii="Times New Roman" w:hAnsi="Times New Roman"/>
          <w:sz w:val="28"/>
          <w:szCs w:val="28"/>
          <w:lang w:val="uk-UA"/>
        </w:rPr>
        <w:t xml:space="preserve"> </w:t>
      </w:r>
      <w:r w:rsidR="003F34ED">
        <w:rPr>
          <w:rFonts w:ascii="Times New Roman" w:hAnsi="Times New Roman"/>
          <w:sz w:val="28"/>
          <w:szCs w:val="28"/>
          <w:lang w:val="uk-UA"/>
        </w:rPr>
        <w:t>т</w:t>
      </w:r>
      <w:r w:rsidR="00312E19">
        <w:rPr>
          <w:rFonts w:ascii="Times New Roman" w:hAnsi="Times New Roman"/>
          <w:sz w:val="28"/>
          <w:szCs w:val="28"/>
          <w:lang w:val="uk-UA"/>
        </w:rPr>
        <w:t>абл.</w:t>
      </w:r>
      <w:r w:rsidRPr="009D63AD">
        <w:rPr>
          <w:rFonts w:ascii="Times New Roman" w:hAnsi="Times New Roman"/>
          <w:sz w:val="28"/>
          <w:szCs w:val="28"/>
          <w:lang w:val="uk-UA"/>
        </w:rPr>
        <w:t xml:space="preserve"> 3.3.</w:t>
      </w:r>
      <w:r w:rsidR="003E4C9C">
        <w:rPr>
          <w:rFonts w:ascii="Times New Roman" w:hAnsi="Times New Roman"/>
          <w:sz w:val="28"/>
          <w:szCs w:val="28"/>
          <w:lang w:val="uk-UA"/>
        </w:rPr>
        <w:t>4</w:t>
      </w:r>
      <w:r w:rsidRPr="009D63AD">
        <w:rPr>
          <w:rFonts w:ascii="Times New Roman" w:hAnsi="Times New Roman"/>
          <w:sz w:val="28"/>
          <w:szCs w:val="28"/>
          <w:lang w:val="uk-UA"/>
        </w:rPr>
        <w:t>.</w:t>
      </w:r>
    </w:p>
    <w:p w:rsidR="00A46F41" w:rsidRPr="008F11BF" w:rsidRDefault="00A46F41" w:rsidP="00A46F41">
      <w:pPr>
        <w:spacing w:after="0" w:line="360" w:lineRule="auto"/>
        <w:jc w:val="right"/>
        <w:rPr>
          <w:rFonts w:ascii="Times New Roman" w:hAnsi="Times New Roman"/>
          <w:sz w:val="28"/>
          <w:szCs w:val="28"/>
          <w:lang w:val="uk-UA"/>
        </w:rPr>
      </w:pPr>
      <w:r w:rsidRPr="009D63AD">
        <w:rPr>
          <w:rFonts w:ascii="Times New Roman" w:hAnsi="Times New Roman"/>
          <w:sz w:val="28"/>
          <w:szCs w:val="28"/>
          <w:lang w:val="uk-UA"/>
        </w:rPr>
        <w:t>Таблиця 3.3.</w:t>
      </w:r>
      <w:r w:rsidR="003E4C9C">
        <w:rPr>
          <w:rFonts w:ascii="Times New Roman" w:hAnsi="Times New Roman"/>
          <w:sz w:val="28"/>
          <w:szCs w:val="28"/>
          <w:lang w:val="uk-UA"/>
        </w:rPr>
        <w:t>4</w:t>
      </w:r>
    </w:p>
    <w:p w:rsidR="00A46F41" w:rsidRPr="003D3A64" w:rsidRDefault="00951ED5" w:rsidP="00A46F41">
      <w:pPr>
        <w:spacing w:line="360" w:lineRule="auto"/>
        <w:jc w:val="center"/>
        <w:rPr>
          <w:rFonts w:ascii="Times New Roman" w:hAnsi="Times New Roman"/>
          <w:sz w:val="28"/>
          <w:szCs w:val="28"/>
          <w:lang w:val="uk-UA"/>
        </w:rPr>
      </w:pPr>
      <w:r>
        <w:rPr>
          <w:rFonts w:ascii="Times New Roman" w:hAnsi="Times New Roman"/>
          <w:sz w:val="28"/>
          <w:szCs w:val="28"/>
          <w:lang w:val="uk-UA"/>
        </w:rPr>
        <w:t>Частота зустрічальн</w:t>
      </w:r>
      <w:r w:rsidR="00710C67">
        <w:rPr>
          <w:rFonts w:ascii="Times New Roman" w:hAnsi="Times New Roman"/>
          <w:sz w:val="28"/>
          <w:szCs w:val="28"/>
          <w:lang w:val="uk-UA"/>
        </w:rPr>
        <w:t>о</w:t>
      </w:r>
      <w:r>
        <w:rPr>
          <w:rFonts w:ascii="Times New Roman" w:hAnsi="Times New Roman"/>
          <w:sz w:val="28"/>
          <w:szCs w:val="28"/>
          <w:lang w:val="uk-UA"/>
        </w:rPr>
        <w:t>сті окремих п</w:t>
      </w:r>
      <w:r w:rsidR="003E4C9C" w:rsidRPr="003D3A64">
        <w:rPr>
          <w:rFonts w:ascii="Times New Roman" w:hAnsi="Times New Roman"/>
          <w:sz w:val="28"/>
          <w:szCs w:val="28"/>
          <w:lang w:val="uk-UA"/>
        </w:rPr>
        <w:t>оказник</w:t>
      </w:r>
      <w:r>
        <w:rPr>
          <w:rFonts w:ascii="Times New Roman" w:hAnsi="Times New Roman"/>
          <w:sz w:val="28"/>
          <w:szCs w:val="28"/>
          <w:lang w:val="uk-UA"/>
        </w:rPr>
        <w:t>ів</w:t>
      </w:r>
      <w:r w:rsidR="003E4C9C" w:rsidRPr="003D3A64">
        <w:rPr>
          <w:rFonts w:ascii="Times New Roman" w:hAnsi="Times New Roman"/>
          <w:sz w:val="28"/>
          <w:szCs w:val="28"/>
          <w:lang w:val="uk-UA"/>
        </w:rPr>
        <w:t xml:space="preserve"> периферичної крові хворих </w:t>
      </w:r>
      <w:r w:rsidR="00A46F41" w:rsidRPr="003D3A64">
        <w:rPr>
          <w:rFonts w:ascii="Times New Roman" w:hAnsi="Times New Roman"/>
          <w:sz w:val="28"/>
          <w:szCs w:val="28"/>
          <w:lang w:val="uk-UA"/>
        </w:rPr>
        <w:t>в періоді реконвалесценції</w:t>
      </w:r>
      <w:r w:rsidR="003E4C9C" w:rsidRPr="003D3A64">
        <w:rPr>
          <w:rFonts w:ascii="Times New Roman" w:hAnsi="Times New Roman"/>
          <w:sz w:val="28"/>
          <w:szCs w:val="28"/>
          <w:lang w:val="uk-UA"/>
        </w:rPr>
        <w:t xml:space="preserve"> </w:t>
      </w:r>
      <w:r>
        <w:rPr>
          <w:rFonts w:ascii="Times New Roman" w:hAnsi="Times New Roman"/>
          <w:sz w:val="28"/>
          <w:szCs w:val="28"/>
          <w:lang w:val="uk-UA"/>
        </w:rPr>
        <w:t>інфекційного мононуклеозу</w:t>
      </w:r>
      <w:r w:rsidR="003E4C9C" w:rsidRPr="003D3A64">
        <w:rPr>
          <w:rFonts w:ascii="Times New Roman" w:hAnsi="Times New Roman"/>
          <w:sz w:val="28"/>
          <w:szCs w:val="28"/>
          <w:lang w:val="uk-UA"/>
        </w:rPr>
        <w:t xml:space="preserve"> з різними варіантами його перебігу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8"/>
        <w:gridCol w:w="1437"/>
        <w:gridCol w:w="1138"/>
        <w:gridCol w:w="1246"/>
        <w:gridCol w:w="1123"/>
        <w:gridCol w:w="1124"/>
        <w:gridCol w:w="1004"/>
      </w:tblGrid>
      <w:tr w:rsidR="00A46F41" w:rsidRPr="00FC1BAF" w:rsidTr="00876D07">
        <w:trPr>
          <w:trHeight w:val="360"/>
        </w:trPr>
        <w:tc>
          <w:tcPr>
            <w:tcW w:w="2498" w:type="dxa"/>
            <w:vMerge w:val="restart"/>
          </w:tcPr>
          <w:p w:rsidR="00A46F41" w:rsidRPr="00FC1BAF" w:rsidRDefault="00A46F41"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Показники</w:t>
            </w:r>
          </w:p>
        </w:tc>
        <w:tc>
          <w:tcPr>
            <w:tcW w:w="1437" w:type="dxa"/>
            <w:vMerge w:val="restart"/>
          </w:tcPr>
          <w:p w:rsidR="00A46F41" w:rsidRPr="00FC1BAF" w:rsidRDefault="00A46F41" w:rsidP="00141689">
            <w:pPr>
              <w:spacing w:line="360" w:lineRule="auto"/>
              <w:jc w:val="both"/>
              <w:rPr>
                <w:rFonts w:ascii="Times New Roman" w:hAnsi="Times New Roman"/>
                <w:sz w:val="28"/>
                <w:szCs w:val="28"/>
                <w:lang w:val="uk-UA"/>
              </w:rPr>
            </w:pPr>
            <w:r w:rsidRPr="00FC1BAF">
              <w:rPr>
                <w:rFonts w:ascii="Times New Roman" w:hAnsi="Times New Roman"/>
                <w:sz w:val="28"/>
                <w:szCs w:val="28"/>
                <w:lang w:val="uk-UA"/>
              </w:rPr>
              <w:t>Градації показника</w:t>
            </w:r>
          </w:p>
        </w:tc>
        <w:tc>
          <w:tcPr>
            <w:tcW w:w="2384" w:type="dxa"/>
            <w:gridSpan w:val="2"/>
          </w:tcPr>
          <w:p w:rsidR="00A46F41" w:rsidRPr="00FC1BAF" w:rsidRDefault="00A46F41"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Г</w:t>
            </w:r>
            <w:r>
              <w:rPr>
                <w:rFonts w:ascii="Times New Roman" w:hAnsi="Times New Roman"/>
                <w:sz w:val="28"/>
                <w:szCs w:val="28"/>
                <w:lang w:val="uk-UA"/>
              </w:rPr>
              <w:t>острий</w:t>
            </w:r>
            <w:r w:rsidRPr="00FC1BAF">
              <w:rPr>
                <w:rFonts w:ascii="Times New Roman" w:hAnsi="Times New Roman"/>
                <w:sz w:val="28"/>
                <w:szCs w:val="28"/>
                <w:lang w:val="uk-UA"/>
              </w:rPr>
              <w:t xml:space="preserve"> перебіг</w:t>
            </w:r>
          </w:p>
          <w:p w:rsidR="00A46F41" w:rsidRPr="00FC1BAF" w:rsidRDefault="00A46F41" w:rsidP="00141689">
            <w:pPr>
              <w:spacing w:line="360" w:lineRule="auto"/>
              <w:jc w:val="center"/>
              <w:rPr>
                <w:rFonts w:ascii="Times New Roman" w:hAnsi="Times New Roman"/>
                <w:sz w:val="28"/>
                <w:szCs w:val="28"/>
                <w:lang w:val="en-US"/>
              </w:rPr>
            </w:pPr>
            <w:r w:rsidRPr="00FC1BAF">
              <w:rPr>
                <w:rFonts w:ascii="Times New Roman" w:hAnsi="Times New Roman"/>
                <w:sz w:val="28"/>
                <w:szCs w:val="28"/>
                <w:lang w:val="en-US"/>
              </w:rPr>
              <w:t>n=</w:t>
            </w:r>
            <w:r w:rsidRPr="00FC1BAF">
              <w:rPr>
                <w:rFonts w:ascii="Times New Roman" w:hAnsi="Times New Roman"/>
                <w:sz w:val="28"/>
                <w:szCs w:val="28"/>
                <w:lang w:val="uk-UA"/>
              </w:rPr>
              <w:t>3</w:t>
            </w:r>
            <w:r>
              <w:rPr>
                <w:rFonts w:ascii="Times New Roman" w:hAnsi="Times New Roman"/>
                <w:sz w:val="28"/>
                <w:szCs w:val="28"/>
                <w:lang w:val="uk-UA"/>
              </w:rPr>
              <w:t>04</w:t>
            </w:r>
          </w:p>
        </w:tc>
        <w:tc>
          <w:tcPr>
            <w:tcW w:w="2247" w:type="dxa"/>
            <w:gridSpan w:val="2"/>
          </w:tcPr>
          <w:p w:rsidR="00A46F41" w:rsidRPr="00FC1BAF" w:rsidRDefault="00A46F41" w:rsidP="00141689">
            <w:pPr>
              <w:spacing w:line="360" w:lineRule="auto"/>
              <w:jc w:val="center"/>
              <w:rPr>
                <w:rFonts w:ascii="Times New Roman" w:hAnsi="Times New Roman"/>
                <w:sz w:val="28"/>
                <w:szCs w:val="28"/>
                <w:lang w:val="en-US"/>
              </w:rPr>
            </w:pPr>
            <w:r w:rsidRPr="00FC1BAF">
              <w:rPr>
                <w:rFonts w:ascii="Times New Roman" w:hAnsi="Times New Roman"/>
                <w:sz w:val="28"/>
                <w:szCs w:val="28"/>
                <w:lang w:val="uk-UA"/>
              </w:rPr>
              <w:t>Затяжний перебіг</w:t>
            </w:r>
          </w:p>
          <w:p w:rsidR="00A46F41" w:rsidRPr="003C25D2" w:rsidRDefault="00A46F41" w:rsidP="00951ED5">
            <w:pPr>
              <w:spacing w:line="360" w:lineRule="auto"/>
              <w:jc w:val="center"/>
              <w:rPr>
                <w:rFonts w:ascii="Times New Roman" w:hAnsi="Times New Roman"/>
                <w:sz w:val="28"/>
                <w:szCs w:val="28"/>
                <w:lang w:val="uk-UA"/>
              </w:rPr>
            </w:pPr>
            <w:r w:rsidRPr="00FC1BAF">
              <w:rPr>
                <w:rFonts w:ascii="Times New Roman" w:hAnsi="Times New Roman"/>
                <w:sz w:val="28"/>
                <w:szCs w:val="28"/>
                <w:lang w:val="en-US"/>
              </w:rPr>
              <w:t>n=</w:t>
            </w:r>
            <w:r>
              <w:rPr>
                <w:rFonts w:ascii="Times New Roman" w:hAnsi="Times New Roman"/>
                <w:sz w:val="28"/>
                <w:szCs w:val="28"/>
                <w:lang w:val="uk-UA"/>
              </w:rPr>
              <w:t>1</w:t>
            </w:r>
            <w:r w:rsidR="00951ED5">
              <w:rPr>
                <w:rFonts w:ascii="Times New Roman" w:hAnsi="Times New Roman"/>
                <w:sz w:val="28"/>
                <w:szCs w:val="28"/>
                <w:lang w:val="uk-UA"/>
              </w:rPr>
              <w:t>39</w:t>
            </w:r>
          </w:p>
        </w:tc>
        <w:tc>
          <w:tcPr>
            <w:tcW w:w="1004" w:type="dxa"/>
            <w:vMerge w:val="restart"/>
          </w:tcPr>
          <w:p w:rsidR="00A46F41" w:rsidRPr="00FC1BAF" w:rsidRDefault="00A46F41"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р</w:t>
            </w:r>
          </w:p>
        </w:tc>
      </w:tr>
      <w:tr w:rsidR="00A46F41" w:rsidRPr="00FC1BAF" w:rsidTr="00876D07">
        <w:trPr>
          <w:trHeight w:val="360"/>
        </w:trPr>
        <w:tc>
          <w:tcPr>
            <w:tcW w:w="2498" w:type="dxa"/>
            <w:vMerge/>
          </w:tcPr>
          <w:p w:rsidR="00A46F41" w:rsidRPr="00FC1BAF" w:rsidRDefault="00A46F41" w:rsidP="00141689">
            <w:pPr>
              <w:spacing w:line="360" w:lineRule="auto"/>
              <w:jc w:val="both"/>
              <w:rPr>
                <w:rFonts w:ascii="Times New Roman" w:hAnsi="Times New Roman"/>
                <w:sz w:val="28"/>
                <w:szCs w:val="28"/>
                <w:lang w:val="uk-UA"/>
              </w:rPr>
            </w:pPr>
          </w:p>
        </w:tc>
        <w:tc>
          <w:tcPr>
            <w:tcW w:w="1437" w:type="dxa"/>
            <w:vMerge/>
          </w:tcPr>
          <w:p w:rsidR="00A46F41" w:rsidRPr="00FC1BAF" w:rsidRDefault="00A46F41" w:rsidP="00141689">
            <w:pPr>
              <w:spacing w:line="360" w:lineRule="auto"/>
              <w:jc w:val="both"/>
              <w:rPr>
                <w:rFonts w:ascii="Times New Roman" w:hAnsi="Times New Roman"/>
                <w:sz w:val="28"/>
                <w:szCs w:val="28"/>
                <w:lang w:val="uk-UA"/>
              </w:rPr>
            </w:pPr>
          </w:p>
        </w:tc>
        <w:tc>
          <w:tcPr>
            <w:tcW w:w="1138" w:type="dxa"/>
          </w:tcPr>
          <w:p w:rsidR="00A46F41" w:rsidRPr="00FC1BAF" w:rsidRDefault="00A46F41"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абс.</w:t>
            </w:r>
          </w:p>
        </w:tc>
        <w:tc>
          <w:tcPr>
            <w:tcW w:w="1246" w:type="dxa"/>
          </w:tcPr>
          <w:p w:rsidR="00A46F41" w:rsidRPr="00FC1BAF" w:rsidRDefault="00A46F41"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w:t>
            </w:r>
          </w:p>
        </w:tc>
        <w:tc>
          <w:tcPr>
            <w:tcW w:w="1123" w:type="dxa"/>
          </w:tcPr>
          <w:p w:rsidR="00A46F41" w:rsidRPr="00FC1BAF" w:rsidRDefault="00A46F41"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абс.</w:t>
            </w:r>
          </w:p>
        </w:tc>
        <w:tc>
          <w:tcPr>
            <w:tcW w:w="1124" w:type="dxa"/>
          </w:tcPr>
          <w:p w:rsidR="00A46F41" w:rsidRPr="00FC1BAF" w:rsidRDefault="00A46F41"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w:t>
            </w:r>
          </w:p>
        </w:tc>
        <w:tc>
          <w:tcPr>
            <w:tcW w:w="1004" w:type="dxa"/>
            <w:vMerge/>
          </w:tcPr>
          <w:p w:rsidR="00A46F41" w:rsidRPr="00FC1BAF" w:rsidRDefault="00A46F41" w:rsidP="00141689">
            <w:pPr>
              <w:spacing w:line="360" w:lineRule="auto"/>
              <w:jc w:val="both"/>
              <w:rPr>
                <w:rFonts w:ascii="Times New Roman" w:hAnsi="Times New Roman"/>
                <w:sz w:val="28"/>
                <w:szCs w:val="28"/>
                <w:lang w:val="uk-UA"/>
              </w:rPr>
            </w:pPr>
          </w:p>
        </w:tc>
      </w:tr>
      <w:tr w:rsidR="00876D07" w:rsidRPr="00FC1BAF" w:rsidTr="00876D07">
        <w:trPr>
          <w:trHeight w:val="360"/>
        </w:trPr>
        <w:tc>
          <w:tcPr>
            <w:tcW w:w="2498" w:type="dxa"/>
          </w:tcPr>
          <w:p w:rsidR="00876D07" w:rsidRPr="00FC1BAF" w:rsidRDefault="00876D07"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437" w:type="dxa"/>
          </w:tcPr>
          <w:p w:rsidR="00876D07" w:rsidRPr="00FC1BAF" w:rsidRDefault="00876D07"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138" w:type="dxa"/>
          </w:tcPr>
          <w:p w:rsidR="00876D07" w:rsidRDefault="00876D07"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246" w:type="dxa"/>
          </w:tcPr>
          <w:p w:rsidR="00876D07" w:rsidRPr="00FC1BAF" w:rsidRDefault="00876D07"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123" w:type="dxa"/>
          </w:tcPr>
          <w:p w:rsidR="00876D07" w:rsidRDefault="00876D07"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1124" w:type="dxa"/>
          </w:tcPr>
          <w:p w:rsidR="00876D07" w:rsidRPr="00FC1BAF" w:rsidRDefault="00876D07"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1004" w:type="dxa"/>
          </w:tcPr>
          <w:p w:rsidR="00876D07" w:rsidRPr="00FC1BAF" w:rsidRDefault="00876D07"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r>
      <w:tr w:rsidR="00876D07" w:rsidRPr="00FC1BAF" w:rsidTr="00876D07">
        <w:trPr>
          <w:trHeight w:val="360"/>
        </w:trPr>
        <w:tc>
          <w:tcPr>
            <w:tcW w:w="2498" w:type="dxa"/>
            <w:vMerge w:val="restart"/>
          </w:tcPr>
          <w:p w:rsidR="00876D07" w:rsidRPr="00FC1BAF" w:rsidRDefault="00876D07"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Гемоглобін, г/л</w:t>
            </w:r>
          </w:p>
        </w:tc>
        <w:tc>
          <w:tcPr>
            <w:tcW w:w="1437" w:type="dxa"/>
          </w:tcPr>
          <w:p w:rsidR="00876D07" w:rsidRPr="00FC1BAF" w:rsidRDefault="00643830"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00876D07" w:rsidRPr="00FC1BAF">
              <w:rPr>
                <w:rFonts w:ascii="Times New Roman" w:hAnsi="Times New Roman"/>
                <w:sz w:val="28"/>
                <w:szCs w:val="28"/>
                <w:lang w:val="uk-UA"/>
              </w:rPr>
              <w:t>115</w:t>
            </w:r>
          </w:p>
        </w:tc>
        <w:tc>
          <w:tcPr>
            <w:tcW w:w="1138" w:type="dxa"/>
          </w:tcPr>
          <w:p w:rsidR="00876D07" w:rsidRPr="00FC1BAF" w:rsidRDefault="00876D07"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49</w:t>
            </w:r>
          </w:p>
        </w:tc>
        <w:tc>
          <w:tcPr>
            <w:tcW w:w="1246" w:type="dxa"/>
          </w:tcPr>
          <w:p w:rsidR="00876D07" w:rsidRPr="00FC1BAF" w:rsidRDefault="00876D07"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16,</w:t>
            </w:r>
            <w:r>
              <w:rPr>
                <w:rFonts w:ascii="Times New Roman" w:hAnsi="Times New Roman"/>
                <w:sz w:val="28"/>
                <w:szCs w:val="28"/>
                <w:lang w:val="uk-UA"/>
              </w:rPr>
              <w:t>1</w:t>
            </w:r>
          </w:p>
        </w:tc>
        <w:tc>
          <w:tcPr>
            <w:tcW w:w="1123" w:type="dxa"/>
          </w:tcPr>
          <w:p w:rsidR="00876D07" w:rsidRPr="00FC1BAF" w:rsidRDefault="00951ED5"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75</w:t>
            </w:r>
          </w:p>
        </w:tc>
        <w:tc>
          <w:tcPr>
            <w:tcW w:w="1124" w:type="dxa"/>
          </w:tcPr>
          <w:p w:rsidR="00876D07" w:rsidRPr="00FC1BAF" w:rsidRDefault="00876D07"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5</w:t>
            </w:r>
            <w:r>
              <w:rPr>
                <w:rFonts w:ascii="Times New Roman" w:hAnsi="Times New Roman"/>
                <w:sz w:val="28"/>
                <w:szCs w:val="28"/>
                <w:lang w:val="uk-UA"/>
              </w:rPr>
              <w:t>3</w:t>
            </w:r>
            <w:r w:rsidRPr="00FC1BAF">
              <w:rPr>
                <w:rFonts w:ascii="Times New Roman" w:hAnsi="Times New Roman"/>
                <w:sz w:val="28"/>
                <w:szCs w:val="28"/>
                <w:lang w:val="uk-UA"/>
              </w:rPr>
              <w:t>,</w:t>
            </w:r>
            <w:r>
              <w:rPr>
                <w:rFonts w:ascii="Times New Roman" w:hAnsi="Times New Roman"/>
                <w:sz w:val="28"/>
                <w:szCs w:val="28"/>
                <w:lang w:val="uk-UA"/>
              </w:rPr>
              <w:t>9</w:t>
            </w:r>
          </w:p>
        </w:tc>
        <w:tc>
          <w:tcPr>
            <w:tcW w:w="1004" w:type="dxa"/>
          </w:tcPr>
          <w:p w:rsidR="00876D07" w:rsidRPr="00FC1BAF" w:rsidRDefault="00876D07"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&lt;0,001</w:t>
            </w:r>
          </w:p>
        </w:tc>
      </w:tr>
      <w:tr w:rsidR="00876D07" w:rsidRPr="00FC1BAF" w:rsidTr="00876D07">
        <w:trPr>
          <w:trHeight w:val="597"/>
        </w:trPr>
        <w:tc>
          <w:tcPr>
            <w:tcW w:w="2498" w:type="dxa"/>
            <w:vMerge/>
          </w:tcPr>
          <w:p w:rsidR="00876D07" w:rsidRPr="00FC1BAF" w:rsidRDefault="00876D07" w:rsidP="00141689">
            <w:pPr>
              <w:spacing w:line="360" w:lineRule="auto"/>
              <w:jc w:val="center"/>
              <w:rPr>
                <w:rFonts w:ascii="Times New Roman" w:hAnsi="Times New Roman"/>
                <w:sz w:val="28"/>
                <w:szCs w:val="28"/>
                <w:lang w:val="uk-UA"/>
              </w:rPr>
            </w:pPr>
          </w:p>
        </w:tc>
        <w:tc>
          <w:tcPr>
            <w:tcW w:w="1437" w:type="dxa"/>
          </w:tcPr>
          <w:p w:rsidR="00876D07" w:rsidRPr="00FC1BAF" w:rsidRDefault="00876D07" w:rsidP="00A33454">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116</w:t>
            </w:r>
          </w:p>
        </w:tc>
        <w:tc>
          <w:tcPr>
            <w:tcW w:w="1138" w:type="dxa"/>
          </w:tcPr>
          <w:p w:rsidR="00876D07" w:rsidRPr="00FC1BAF" w:rsidRDefault="00876D07"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255</w:t>
            </w:r>
          </w:p>
        </w:tc>
        <w:tc>
          <w:tcPr>
            <w:tcW w:w="1246" w:type="dxa"/>
          </w:tcPr>
          <w:p w:rsidR="00876D07" w:rsidRPr="00FC1BAF" w:rsidRDefault="00876D07"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83,</w:t>
            </w:r>
            <w:r>
              <w:rPr>
                <w:rFonts w:ascii="Times New Roman" w:hAnsi="Times New Roman"/>
                <w:sz w:val="28"/>
                <w:szCs w:val="28"/>
                <w:lang w:val="uk-UA"/>
              </w:rPr>
              <w:t>9</w:t>
            </w:r>
          </w:p>
        </w:tc>
        <w:tc>
          <w:tcPr>
            <w:tcW w:w="1123" w:type="dxa"/>
          </w:tcPr>
          <w:p w:rsidR="00876D07" w:rsidRPr="00FC1BAF" w:rsidRDefault="00951ED5"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64</w:t>
            </w:r>
          </w:p>
        </w:tc>
        <w:tc>
          <w:tcPr>
            <w:tcW w:w="1124" w:type="dxa"/>
          </w:tcPr>
          <w:p w:rsidR="00876D07" w:rsidRPr="00FC1BAF" w:rsidRDefault="00876D07"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4</w:t>
            </w:r>
            <w:r>
              <w:rPr>
                <w:rFonts w:ascii="Times New Roman" w:hAnsi="Times New Roman"/>
                <w:sz w:val="28"/>
                <w:szCs w:val="28"/>
                <w:lang w:val="uk-UA"/>
              </w:rPr>
              <w:t>6</w:t>
            </w:r>
            <w:r w:rsidRPr="00FC1BAF">
              <w:rPr>
                <w:rFonts w:ascii="Times New Roman" w:hAnsi="Times New Roman"/>
                <w:sz w:val="28"/>
                <w:szCs w:val="28"/>
                <w:lang w:val="uk-UA"/>
              </w:rPr>
              <w:t>,</w:t>
            </w:r>
            <w:r>
              <w:rPr>
                <w:rFonts w:ascii="Times New Roman" w:hAnsi="Times New Roman"/>
                <w:sz w:val="28"/>
                <w:szCs w:val="28"/>
                <w:lang w:val="uk-UA"/>
              </w:rPr>
              <w:t>1</w:t>
            </w:r>
          </w:p>
        </w:tc>
        <w:tc>
          <w:tcPr>
            <w:tcW w:w="1004" w:type="dxa"/>
          </w:tcPr>
          <w:p w:rsidR="00876D07" w:rsidRPr="00FC1BAF" w:rsidRDefault="00876D07"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&lt;0,001</w:t>
            </w:r>
          </w:p>
        </w:tc>
      </w:tr>
      <w:tr w:rsidR="005B4629" w:rsidRPr="00FC1BAF" w:rsidTr="00876D07">
        <w:trPr>
          <w:trHeight w:val="506"/>
        </w:trPr>
        <w:tc>
          <w:tcPr>
            <w:tcW w:w="2498" w:type="dxa"/>
            <w:vMerge w:val="restart"/>
          </w:tcPr>
          <w:p w:rsidR="005B4629" w:rsidRPr="00FC1BAF" w:rsidRDefault="005B4629"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 xml:space="preserve">Тромбоцити, </w:t>
            </w:r>
            <w:r w:rsidRPr="00FC1BAF">
              <w:rPr>
                <w:rFonts w:ascii="Times New Roman" w:hAnsi="Times New Roman"/>
                <w:sz w:val="28"/>
                <w:szCs w:val="28"/>
              </w:rPr>
              <w:t>х</w:t>
            </w:r>
            <w:r w:rsidRPr="00FC1BAF">
              <w:rPr>
                <w:rFonts w:ascii="Times New Roman" w:hAnsi="Times New Roman"/>
                <w:sz w:val="28"/>
                <w:szCs w:val="28"/>
                <w:lang w:val="uk-UA"/>
              </w:rPr>
              <w:t>10</w:t>
            </w:r>
            <w:r w:rsidRPr="00FC1BAF">
              <w:rPr>
                <w:rFonts w:ascii="Cambria Math" w:hAnsi="Cambria Math" w:cs="Cambria Math"/>
                <w:sz w:val="28"/>
                <w:szCs w:val="28"/>
                <w:lang w:val="uk-UA"/>
              </w:rPr>
              <w:t>⁹</w:t>
            </w:r>
            <w:r w:rsidRPr="00FC1BAF">
              <w:rPr>
                <w:rFonts w:ascii="Times New Roman" w:hAnsi="Times New Roman"/>
                <w:sz w:val="28"/>
                <w:szCs w:val="28"/>
                <w:lang w:val="uk-UA"/>
              </w:rPr>
              <w:t>/л</w:t>
            </w:r>
          </w:p>
        </w:tc>
        <w:tc>
          <w:tcPr>
            <w:tcW w:w="1437" w:type="dxa"/>
          </w:tcPr>
          <w:p w:rsidR="005B4629" w:rsidRPr="00FC1BAF" w:rsidRDefault="005B4629"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&lt;180</w:t>
            </w:r>
          </w:p>
        </w:tc>
        <w:tc>
          <w:tcPr>
            <w:tcW w:w="1138" w:type="dxa"/>
          </w:tcPr>
          <w:p w:rsidR="005B4629" w:rsidRPr="00FC1BAF" w:rsidRDefault="005B4629"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50</w:t>
            </w:r>
          </w:p>
        </w:tc>
        <w:tc>
          <w:tcPr>
            <w:tcW w:w="1246" w:type="dxa"/>
          </w:tcPr>
          <w:p w:rsidR="005B4629" w:rsidRPr="00FC1BAF" w:rsidRDefault="005B4629"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16,</w:t>
            </w:r>
            <w:r>
              <w:rPr>
                <w:rFonts w:ascii="Times New Roman" w:hAnsi="Times New Roman"/>
                <w:sz w:val="28"/>
                <w:szCs w:val="28"/>
                <w:lang w:val="uk-UA"/>
              </w:rPr>
              <w:t>4</w:t>
            </w:r>
          </w:p>
        </w:tc>
        <w:tc>
          <w:tcPr>
            <w:tcW w:w="1123" w:type="dxa"/>
          </w:tcPr>
          <w:p w:rsidR="005B4629" w:rsidRPr="00FC1BAF" w:rsidRDefault="00951ED5"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54</w:t>
            </w:r>
          </w:p>
        </w:tc>
        <w:tc>
          <w:tcPr>
            <w:tcW w:w="1124" w:type="dxa"/>
          </w:tcPr>
          <w:p w:rsidR="005B4629" w:rsidRPr="00FC1BAF" w:rsidRDefault="005B4629" w:rsidP="00951ED5">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38,</w:t>
            </w:r>
            <w:r w:rsidR="00951ED5">
              <w:rPr>
                <w:rFonts w:ascii="Times New Roman" w:hAnsi="Times New Roman"/>
                <w:sz w:val="28"/>
                <w:szCs w:val="28"/>
                <w:lang w:val="uk-UA"/>
              </w:rPr>
              <w:t>8</w:t>
            </w:r>
          </w:p>
        </w:tc>
        <w:tc>
          <w:tcPr>
            <w:tcW w:w="1004" w:type="dxa"/>
          </w:tcPr>
          <w:p w:rsidR="005B4629" w:rsidRPr="00FC1BAF" w:rsidRDefault="005B4629" w:rsidP="00141689">
            <w:pPr>
              <w:spacing w:line="360" w:lineRule="auto"/>
              <w:jc w:val="both"/>
              <w:rPr>
                <w:rFonts w:ascii="Times New Roman" w:hAnsi="Times New Roman"/>
                <w:sz w:val="28"/>
                <w:szCs w:val="28"/>
                <w:lang w:val="uk-UA"/>
              </w:rPr>
            </w:pPr>
            <w:r w:rsidRPr="00FC1BAF">
              <w:rPr>
                <w:rFonts w:ascii="Times New Roman" w:hAnsi="Times New Roman"/>
                <w:sz w:val="28"/>
                <w:szCs w:val="28"/>
                <w:lang w:val="uk-UA"/>
              </w:rPr>
              <w:t>&lt;0,05</w:t>
            </w:r>
          </w:p>
        </w:tc>
      </w:tr>
      <w:tr w:rsidR="005B4629" w:rsidRPr="00FC1BAF" w:rsidTr="00876D07">
        <w:trPr>
          <w:trHeight w:val="360"/>
        </w:trPr>
        <w:tc>
          <w:tcPr>
            <w:tcW w:w="2498" w:type="dxa"/>
            <w:vMerge/>
          </w:tcPr>
          <w:p w:rsidR="005B4629" w:rsidRPr="00FC1BAF" w:rsidRDefault="005B4629" w:rsidP="00141689">
            <w:pPr>
              <w:spacing w:line="360" w:lineRule="auto"/>
              <w:jc w:val="center"/>
              <w:rPr>
                <w:rFonts w:ascii="Times New Roman" w:hAnsi="Times New Roman"/>
                <w:sz w:val="28"/>
                <w:szCs w:val="28"/>
                <w:lang w:val="uk-UA"/>
              </w:rPr>
            </w:pPr>
          </w:p>
        </w:tc>
        <w:tc>
          <w:tcPr>
            <w:tcW w:w="1437" w:type="dxa"/>
          </w:tcPr>
          <w:p w:rsidR="005B4629" w:rsidRPr="00FC1BAF" w:rsidRDefault="005B4629"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181</w:t>
            </w:r>
          </w:p>
        </w:tc>
        <w:tc>
          <w:tcPr>
            <w:tcW w:w="1138" w:type="dxa"/>
          </w:tcPr>
          <w:p w:rsidR="005B4629" w:rsidRPr="00FC1BAF" w:rsidRDefault="005B4629"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254</w:t>
            </w:r>
          </w:p>
        </w:tc>
        <w:tc>
          <w:tcPr>
            <w:tcW w:w="1246" w:type="dxa"/>
          </w:tcPr>
          <w:p w:rsidR="005B4629" w:rsidRPr="00FC1BAF" w:rsidRDefault="005B4629"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83,</w:t>
            </w:r>
            <w:r>
              <w:rPr>
                <w:rFonts w:ascii="Times New Roman" w:hAnsi="Times New Roman"/>
                <w:sz w:val="28"/>
                <w:szCs w:val="28"/>
                <w:lang w:val="uk-UA"/>
              </w:rPr>
              <w:t>6</w:t>
            </w:r>
          </w:p>
        </w:tc>
        <w:tc>
          <w:tcPr>
            <w:tcW w:w="1123" w:type="dxa"/>
          </w:tcPr>
          <w:p w:rsidR="005B4629" w:rsidRPr="00FC1BAF" w:rsidRDefault="00951ED5"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85</w:t>
            </w:r>
          </w:p>
        </w:tc>
        <w:tc>
          <w:tcPr>
            <w:tcW w:w="1124" w:type="dxa"/>
          </w:tcPr>
          <w:p w:rsidR="005B4629" w:rsidRPr="00FC1BAF" w:rsidRDefault="005B4629" w:rsidP="00951ED5">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61,</w:t>
            </w:r>
            <w:r w:rsidR="00951ED5">
              <w:rPr>
                <w:rFonts w:ascii="Times New Roman" w:hAnsi="Times New Roman"/>
                <w:sz w:val="28"/>
                <w:szCs w:val="28"/>
                <w:lang w:val="uk-UA"/>
              </w:rPr>
              <w:t>2</w:t>
            </w:r>
          </w:p>
        </w:tc>
        <w:tc>
          <w:tcPr>
            <w:tcW w:w="1004" w:type="dxa"/>
          </w:tcPr>
          <w:p w:rsidR="005B4629" w:rsidRPr="00FC1BAF" w:rsidRDefault="005B4629" w:rsidP="00141689">
            <w:pPr>
              <w:spacing w:line="360" w:lineRule="auto"/>
              <w:jc w:val="both"/>
              <w:rPr>
                <w:rFonts w:ascii="Times New Roman" w:hAnsi="Times New Roman"/>
                <w:sz w:val="28"/>
                <w:szCs w:val="28"/>
                <w:lang w:val="uk-UA"/>
              </w:rPr>
            </w:pPr>
            <w:r w:rsidRPr="00FC1BAF">
              <w:rPr>
                <w:rFonts w:ascii="Times New Roman" w:hAnsi="Times New Roman"/>
                <w:sz w:val="28"/>
                <w:szCs w:val="28"/>
                <w:lang w:val="uk-UA"/>
              </w:rPr>
              <w:t>&lt;0,05</w:t>
            </w:r>
          </w:p>
        </w:tc>
      </w:tr>
      <w:tr w:rsidR="005B4629" w:rsidRPr="00FC1BAF" w:rsidTr="00876D07">
        <w:trPr>
          <w:trHeight w:val="506"/>
        </w:trPr>
        <w:tc>
          <w:tcPr>
            <w:tcW w:w="2498" w:type="dxa"/>
            <w:vMerge w:val="restart"/>
          </w:tcPr>
          <w:p w:rsidR="005B4629" w:rsidRPr="00FC1BAF" w:rsidRDefault="005B4629" w:rsidP="000133C8">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 xml:space="preserve">Лейкоцити, </w:t>
            </w:r>
            <w:r w:rsidRPr="00FC1BAF">
              <w:rPr>
                <w:rFonts w:ascii="Times New Roman" w:hAnsi="Times New Roman"/>
                <w:sz w:val="28"/>
                <w:szCs w:val="28"/>
              </w:rPr>
              <w:t>х</w:t>
            </w:r>
            <w:r w:rsidRPr="00FC1BAF">
              <w:rPr>
                <w:rFonts w:ascii="Times New Roman" w:hAnsi="Times New Roman"/>
                <w:sz w:val="28"/>
                <w:szCs w:val="28"/>
                <w:lang w:val="uk-UA"/>
              </w:rPr>
              <w:t xml:space="preserve"> 10</w:t>
            </w:r>
            <w:r w:rsidRPr="00FC1BAF">
              <w:rPr>
                <w:rFonts w:ascii="Cambria Math" w:hAnsi="Cambria Math" w:cs="Cambria Math"/>
                <w:sz w:val="28"/>
                <w:szCs w:val="28"/>
                <w:lang w:val="uk-UA"/>
              </w:rPr>
              <w:t>⁹</w:t>
            </w:r>
            <w:r w:rsidRPr="00FC1BAF">
              <w:rPr>
                <w:rFonts w:ascii="Times New Roman" w:hAnsi="Times New Roman"/>
                <w:sz w:val="28"/>
                <w:szCs w:val="28"/>
                <w:lang w:val="uk-UA"/>
              </w:rPr>
              <w:t>/л</w:t>
            </w:r>
          </w:p>
        </w:tc>
        <w:tc>
          <w:tcPr>
            <w:tcW w:w="1437" w:type="dxa"/>
          </w:tcPr>
          <w:p w:rsidR="005B4629" w:rsidRPr="00FC1BAF" w:rsidRDefault="00643830"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005B4629" w:rsidRPr="00FC1BAF">
              <w:rPr>
                <w:rFonts w:ascii="Times New Roman" w:hAnsi="Times New Roman"/>
                <w:sz w:val="28"/>
                <w:szCs w:val="28"/>
                <w:lang w:val="uk-UA"/>
              </w:rPr>
              <w:t>8,0</w:t>
            </w:r>
          </w:p>
        </w:tc>
        <w:tc>
          <w:tcPr>
            <w:tcW w:w="1138" w:type="dxa"/>
          </w:tcPr>
          <w:p w:rsidR="005B4629" w:rsidRPr="00FC1BAF" w:rsidRDefault="005B4629"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246</w:t>
            </w:r>
          </w:p>
        </w:tc>
        <w:tc>
          <w:tcPr>
            <w:tcW w:w="1246" w:type="dxa"/>
          </w:tcPr>
          <w:p w:rsidR="005B4629" w:rsidRPr="00FC1BAF" w:rsidRDefault="005B4629"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8</w:t>
            </w:r>
            <w:r>
              <w:rPr>
                <w:rFonts w:ascii="Times New Roman" w:hAnsi="Times New Roman"/>
                <w:sz w:val="28"/>
                <w:szCs w:val="28"/>
                <w:lang w:val="uk-UA"/>
              </w:rPr>
              <w:t>0</w:t>
            </w:r>
            <w:r w:rsidRPr="00FC1BAF">
              <w:rPr>
                <w:rFonts w:ascii="Times New Roman" w:hAnsi="Times New Roman"/>
                <w:sz w:val="28"/>
                <w:szCs w:val="28"/>
                <w:lang w:val="uk-UA"/>
              </w:rPr>
              <w:t>,</w:t>
            </w:r>
            <w:r>
              <w:rPr>
                <w:rFonts w:ascii="Times New Roman" w:hAnsi="Times New Roman"/>
                <w:sz w:val="28"/>
                <w:szCs w:val="28"/>
                <w:lang w:val="uk-UA"/>
              </w:rPr>
              <w:t>9</w:t>
            </w:r>
          </w:p>
        </w:tc>
        <w:tc>
          <w:tcPr>
            <w:tcW w:w="1123" w:type="dxa"/>
          </w:tcPr>
          <w:p w:rsidR="005B4629" w:rsidRPr="00FC1BAF" w:rsidRDefault="005E4872"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83</w:t>
            </w:r>
          </w:p>
        </w:tc>
        <w:tc>
          <w:tcPr>
            <w:tcW w:w="1124" w:type="dxa"/>
          </w:tcPr>
          <w:p w:rsidR="005B4629" w:rsidRPr="00FC1BAF" w:rsidRDefault="005E4872"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59,7</w:t>
            </w:r>
          </w:p>
        </w:tc>
        <w:tc>
          <w:tcPr>
            <w:tcW w:w="1004" w:type="dxa"/>
          </w:tcPr>
          <w:p w:rsidR="005B4629" w:rsidRPr="00FC1BAF" w:rsidRDefault="005B4629" w:rsidP="00141689">
            <w:pPr>
              <w:spacing w:line="360" w:lineRule="auto"/>
              <w:jc w:val="both"/>
              <w:rPr>
                <w:rFonts w:ascii="Times New Roman" w:hAnsi="Times New Roman"/>
                <w:sz w:val="28"/>
                <w:szCs w:val="28"/>
                <w:lang w:val="uk-UA"/>
              </w:rPr>
            </w:pPr>
            <w:r w:rsidRPr="00FC1BAF">
              <w:rPr>
                <w:rFonts w:ascii="Times New Roman" w:hAnsi="Times New Roman"/>
                <w:sz w:val="28"/>
                <w:szCs w:val="28"/>
                <w:lang w:val="uk-UA"/>
              </w:rPr>
              <w:t>&lt;0,05</w:t>
            </w:r>
          </w:p>
        </w:tc>
      </w:tr>
      <w:tr w:rsidR="005B4629" w:rsidRPr="00FC1BAF" w:rsidTr="00876D07">
        <w:trPr>
          <w:trHeight w:val="360"/>
        </w:trPr>
        <w:tc>
          <w:tcPr>
            <w:tcW w:w="2498" w:type="dxa"/>
            <w:vMerge/>
          </w:tcPr>
          <w:p w:rsidR="005B4629" w:rsidRPr="00FC1BAF" w:rsidRDefault="005B4629" w:rsidP="00141689">
            <w:pPr>
              <w:spacing w:line="360" w:lineRule="auto"/>
              <w:jc w:val="center"/>
              <w:rPr>
                <w:rFonts w:ascii="Times New Roman" w:hAnsi="Times New Roman"/>
                <w:sz w:val="28"/>
                <w:szCs w:val="28"/>
                <w:lang w:val="uk-UA"/>
              </w:rPr>
            </w:pPr>
          </w:p>
        </w:tc>
        <w:tc>
          <w:tcPr>
            <w:tcW w:w="1437" w:type="dxa"/>
          </w:tcPr>
          <w:p w:rsidR="005B4629" w:rsidRPr="00FC1BAF" w:rsidRDefault="005B4629"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8,1</w:t>
            </w:r>
          </w:p>
        </w:tc>
        <w:tc>
          <w:tcPr>
            <w:tcW w:w="1138" w:type="dxa"/>
          </w:tcPr>
          <w:p w:rsidR="005B4629" w:rsidRPr="00FC1BAF" w:rsidRDefault="005B4629"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58</w:t>
            </w:r>
          </w:p>
        </w:tc>
        <w:tc>
          <w:tcPr>
            <w:tcW w:w="1246" w:type="dxa"/>
          </w:tcPr>
          <w:p w:rsidR="005B4629" w:rsidRPr="00FC1BAF" w:rsidRDefault="005B4629"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w:t>
            </w:r>
            <w:r>
              <w:rPr>
                <w:rFonts w:ascii="Times New Roman" w:hAnsi="Times New Roman"/>
                <w:sz w:val="28"/>
                <w:szCs w:val="28"/>
                <w:lang w:val="uk-UA"/>
              </w:rPr>
              <w:t>9</w:t>
            </w:r>
            <w:r w:rsidRPr="00FC1BAF">
              <w:rPr>
                <w:rFonts w:ascii="Times New Roman" w:hAnsi="Times New Roman"/>
                <w:sz w:val="28"/>
                <w:szCs w:val="28"/>
                <w:lang w:val="uk-UA"/>
              </w:rPr>
              <w:t>,</w:t>
            </w:r>
            <w:r>
              <w:rPr>
                <w:rFonts w:ascii="Times New Roman" w:hAnsi="Times New Roman"/>
                <w:sz w:val="28"/>
                <w:szCs w:val="28"/>
                <w:lang w:val="uk-UA"/>
              </w:rPr>
              <w:t>1</w:t>
            </w:r>
          </w:p>
        </w:tc>
        <w:tc>
          <w:tcPr>
            <w:tcW w:w="1123" w:type="dxa"/>
          </w:tcPr>
          <w:p w:rsidR="005B4629" w:rsidRPr="00FC1BAF" w:rsidRDefault="005E4872"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56</w:t>
            </w:r>
          </w:p>
        </w:tc>
        <w:tc>
          <w:tcPr>
            <w:tcW w:w="1124" w:type="dxa"/>
          </w:tcPr>
          <w:p w:rsidR="005B4629" w:rsidRPr="00FC1BAF" w:rsidRDefault="005B4629"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40</w:t>
            </w:r>
            <w:r w:rsidR="005E4872">
              <w:rPr>
                <w:rFonts w:ascii="Times New Roman" w:hAnsi="Times New Roman"/>
                <w:sz w:val="28"/>
                <w:szCs w:val="28"/>
                <w:lang w:val="uk-UA"/>
              </w:rPr>
              <w:t>,3</w:t>
            </w:r>
          </w:p>
        </w:tc>
        <w:tc>
          <w:tcPr>
            <w:tcW w:w="1004" w:type="dxa"/>
          </w:tcPr>
          <w:p w:rsidR="005B4629" w:rsidRPr="00FC1BAF" w:rsidRDefault="005B4629" w:rsidP="00141689">
            <w:pPr>
              <w:spacing w:line="360" w:lineRule="auto"/>
              <w:jc w:val="both"/>
              <w:rPr>
                <w:rFonts w:ascii="Times New Roman" w:hAnsi="Times New Roman"/>
                <w:sz w:val="28"/>
                <w:szCs w:val="28"/>
                <w:lang w:val="uk-UA"/>
              </w:rPr>
            </w:pPr>
            <w:r w:rsidRPr="00FC1BAF">
              <w:rPr>
                <w:rFonts w:ascii="Times New Roman" w:hAnsi="Times New Roman"/>
                <w:sz w:val="28"/>
                <w:szCs w:val="28"/>
                <w:lang w:val="uk-UA"/>
              </w:rPr>
              <w:t>&lt;0,05</w:t>
            </w:r>
          </w:p>
        </w:tc>
      </w:tr>
      <w:tr w:rsidR="00A46F41" w:rsidRPr="00FC1BAF" w:rsidTr="00876D07">
        <w:trPr>
          <w:trHeight w:val="480"/>
        </w:trPr>
        <w:tc>
          <w:tcPr>
            <w:tcW w:w="2498" w:type="dxa"/>
            <w:vMerge w:val="restart"/>
          </w:tcPr>
          <w:p w:rsidR="00A46F41" w:rsidRPr="00FC1BAF" w:rsidRDefault="00A46F41" w:rsidP="0014168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Сегментоядерні нейтрофіли,%</w:t>
            </w:r>
          </w:p>
        </w:tc>
        <w:tc>
          <w:tcPr>
            <w:tcW w:w="1437" w:type="dxa"/>
          </w:tcPr>
          <w:p w:rsidR="00A46F41" w:rsidRPr="00FC1BAF" w:rsidRDefault="00643830"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00A46F41" w:rsidRPr="00FC1BAF">
              <w:rPr>
                <w:rFonts w:ascii="Times New Roman" w:hAnsi="Times New Roman"/>
                <w:sz w:val="28"/>
                <w:szCs w:val="28"/>
                <w:lang w:val="uk-UA"/>
              </w:rPr>
              <w:t>40</w:t>
            </w:r>
          </w:p>
        </w:tc>
        <w:tc>
          <w:tcPr>
            <w:tcW w:w="1138" w:type="dxa"/>
          </w:tcPr>
          <w:p w:rsidR="00A46F41" w:rsidRPr="00FC1BAF" w:rsidRDefault="00A46F41"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99</w:t>
            </w:r>
          </w:p>
        </w:tc>
        <w:tc>
          <w:tcPr>
            <w:tcW w:w="1246" w:type="dxa"/>
          </w:tcPr>
          <w:p w:rsidR="00A46F41" w:rsidRPr="00FC1BAF" w:rsidRDefault="00A46F41" w:rsidP="00141689">
            <w:pPr>
              <w:spacing w:line="360" w:lineRule="auto"/>
              <w:jc w:val="both"/>
              <w:rPr>
                <w:rFonts w:ascii="Times New Roman" w:hAnsi="Times New Roman"/>
                <w:sz w:val="28"/>
                <w:szCs w:val="28"/>
                <w:lang w:val="uk-UA"/>
              </w:rPr>
            </w:pPr>
            <w:r w:rsidRPr="00FC1BAF">
              <w:rPr>
                <w:rFonts w:ascii="Times New Roman" w:hAnsi="Times New Roman"/>
                <w:sz w:val="28"/>
                <w:szCs w:val="28"/>
                <w:lang w:val="uk-UA"/>
              </w:rPr>
              <w:t>32,</w:t>
            </w:r>
            <w:r>
              <w:rPr>
                <w:rFonts w:ascii="Times New Roman" w:hAnsi="Times New Roman"/>
                <w:sz w:val="28"/>
                <w:szCs w:val="28"/>
                <w:lang w:val="uk-UA"/>
              </w:rPr>
              <w:t>6</w:t>
            </w:r>
          </w:p>
        </w:tc>
        <w:tc>
          <w:tcPr>
            <w:tcW w:w="1123" w:type="dxa"/>
          </w:tcPr>
          <w:p w:rsidR="00A46F41" w:rsidRPr="00FC1BAF" w:rsidRDefault="005E4872"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57</w:t>
            </w:r>
          </w:p>
        </w:tc>
        <w:tc>
          <w:tcPr>
            <w:tcW w:w="1124" w:type="dxa"/>
          </w:tcPr>
          <w:p w:rsidR="00A46F41" w:rsidRPr="00FC1BAF" w:rsidRDefault="00A46F41" w:rsidP="00EB27CB">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41</w:t>
            </w:r>
          </w:p>
        </w:tc>
        <w:tc>
          <w:tcPr>
            <w:tcW w:w="1004" w:type="dxa"/>
          </w:tcPr>
          <w:p w:rsidR="00A46F41" w:rsidRPr="00FC1BAF" w:rsidRDefault="00A46F41" w:rsidP="00141689">
            <w:pPr>
              <w:spacing w:line="360" w:lineRule="auto"/>
              <w:jc w:val="both"/>
              <w:rPr>
                <w:rFonts w:ascii="Times New Roman" w:hAnsi="Times New Roman"/>
                <w:sz w:val="28"/>
                <w:szCs w:val="28"/>
                <w:lang w:val="uk-UA"/>
              </w:rPr>
            </w:pPr>
            <w:r w:rsidRPr="00FC1BAF">
              <w:rPr>
                <w:rFonts w:ascii="Times New Roman" w:hAnsi="Times New Roman"/>
                <w:sz w:val="28"/>
                <w:szCs w:val="28"/>
                <w:lang w:val="uk-UA"/>
              </w:rPr>
              <w:t>&gt;0,05</w:t>
            </w:r>
          </w:p>
        </w:tc>
      </w:tr>
      <w:tr w:rsidR="00A46F41" w:rsidRPr="00FC1BAF" w:rsidTr="00876D07">
        <w:trPr>
          <w:trHeight w:val="480"/>
        </w:trPr>
        <w:tc>
          <w:tcPr>
            <w:tcW w:w="2498" w:type="dxa"/>
            <w:vMerge/>
          </w:tcPr>
          <w:p w:rsidR="00A46F41" w:rsidRPr="00FC1BAF" w:rsidRDefault="00A46F41" w:rsidP="00141689">
            <w:pPr>
              <w:spacing w:line="360" w:lineRule="auto"/>
              <w:jc w:val="center"/>
              <w:rPr>
                <w:rFonts w:ascii="Times New Roman" w:hAnsi="Times New Roman"/>
                <w:sz w:val="28"/>
                <w:szCs w:val="28"/>
                <w:lang w:val="uk-UA"/>
              </w:rPr>
            </w:pPr>
          </w:p>
        </w:tc>
        <w:tc>
          <w:tcPr>
            <w:tcW w:w="1437" w:type="dxa"/>
          </w:tcPr>
          <w:p w:rsidR="00A46F41" w:rsidRPr="00FC1BAF" w:rsidRDefault="00A33454"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00A46F41" w:rsidRPr="00FC1BAF">
              <w:rPr>
                <w:rFonts w:ascii="Times New Roman" w:hAnsi="Times New Roman"/>
                <w:sz w:val="28"/>
                <w:szCs w:val="28"/>
                <w:lang w:val="uk-UA"/>
              </w:rPr>
              <w:t>41</w:t>
            </w:r>
          </w:p>
        </w:tc>
        <w:tc>
          <w:tcPr>
            <w:tcW w:w="1138" w:type="dxa"/>
          </w:tcPr>
          <w:p w:rsidR="00A46F41" w:rsidRPr="00FC1BAF" w:rsidRDefault="00A46F41"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205</w:t>
            </w:r>
          </w:p>
        </w:tc>
        <w:tc>
          <w:tcPr>
            <w:tcW w:w="1246" w:type="dxa"/>
          </w:tcPr>
          <w:p w:rsidR="00A46F41" w:rsidRPr="00FC1BAF" w:rsidRDefault="00A46F41" w:rsidP="00141689">
            <w:pPr>
              <w:spacing w:line="360" w:lineRule="auto"/>
              <w:jc w:val="both"/>
              <w:rPr>
                <w:rFonts w:ascii="Times New Roman" w:hAnsi="Times New Roman"/>
                <w:sz w:val="28"/>
                <w:szCs w:val="28"/>
                <w:lang w:val="uk-UA"/>
              </w:rPr>
            </w:pPr>
            <w:r w:rsidRPr="00FC1BAF">
              <w:rPr>
                <w:rFonts w:ascii="Times New Roman" w:hAnsi="Times New Roman"/>
                <w:sz w:val="28"/>
                <w:szCs w:val="28"/>
                <w:lang w:val="uk-UA"/>
              </w:rPr>
              <w:t>67,</w:t>
            </w:r>
            <w:r>
              <w:rPr>
                <w:rFonts w:ascii="Times New Roman" w:hAnsi="Times New Roman"/>
                <w:sz w:val="28"/>
                <w:szCs w:val="28"/>
                <w:lang w:val="uk-UA"/>
              </w:rPr>
              <w:t>4</w:t>
            </w:r>
          </w:p>
        </w:tc>
        <w:tc>
          <w:tcPr>
            <w:tcW w:w="1123" w:type="dxa"/>
          </w:tcPr>
          <w:p w:rsidR="00A46F41" w:rsidRPr="00FC1BAF" w:rsidRDefault="005E4872"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82</w:t>
            </w:r>
          </w:p>
        </w:tc>
        <w:tc>
          <w:tcPr>
            <w:tcW w:w="1124" w:type="dxa"/>
          </w:tcPr>
          <w:p w:rsidR="00A46F41" w:rsidRPr="00FC1BAF" w:rsidRDefault="00A46F41" w:rsidP="00EB27CB">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5</w:t>
            </w:r>
            <w:r>
              <w:rPr>
                <w:rFonts w:ascii="Times New Roman" w:hAnsi="Times New Roman"/>
                <w:sz w:val="28"/>
                <w:szCs w:val="28"/>
                <w:lang w:val="uk-UA"/>
              </w:rPr>
              <w:t>9</w:t>
            </w:r>
          </w:p>
        </w:tc>
        <w:tc>
          <w:tcPr>
            <w:tcW w:w="1004" w:type="dxa"/>
          </w:tcPr>
          <w:p w:rsidR="00A46F41" w:rsidRPr="00FC1BAF" w:rsidRDefault="00A46F41" w:rsidP="00141689">
            <w:pPr>
              <w:spacing w:line="360" w:lineRule="auto"/>
              <w:jc w:val="both"/>
              <w:rPr>
                <w:rFonts w:ascii="Times New Roman" w:hAnsi="Times New Roman"/>
                <w:sz w:val="28"/>
                <w:szCs w:val="28"/>
                <w:lang w:val="uk-UA"/>
              </w:rPr>
            </w:pPr>
            <w:r w:rsidRPr="00FC1BAF">
              <w:rPr>
                <w:rFonts w:ascii="Times New Roman" w:hAnsi="Times New Roman"/>
                <w:sz w:val="28"/>
                <w:szCs w:val="28"/>
                <w:lang w:val="uk-UA"/>
              </w:rPr>
              <w:t>&gt;0,05</w:t>
            </w:r>
          </w:p>
        </w:tc>
      </w:tr>
    </w:tbl>
    <w:p w:rsidR="007113C6" w:rsidRDefault="007113C6" w:rsidP="00A742E9">
      <w:pPr>
        <w:spacing w:after="0" w:line="360" w:lineRule="auto"/>
        <w:ind w:firstLine="709"/>
        <w:jc w:val="both"/>
        <w:rPr>
          <w:rFonts w:ascii="Times New Roman" w:hAnsi="Times New Roman"/>
          <w:sz w:val="28"/>
          <w:szCs w:val="28"/>
          <w:lang w:val="uk-UA"/>
        </w:rPr>
      </w:pPr>
    </w:p>
    <w:p w:rsidR="007113C6" w:rsidRDefault="007113C6" w:rsidP="007113C6">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 3.3.4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8"/>
        <w:gridCol w:w="1437"/>
        <w:gridCol w:w="1138"/>
        <w:gridCol w:w="1246"/>
        <w:gridCol w:w="1123"/>
        <w:gridCol w:w="1124"/>
        <w:gridCol w:w="1004"/>
      </w:tblGrid>
      <w:tr w:rsidR="007113C6" w:rsidRPr="00FC1BAF" w:rsidTr="002B4559">
        <w:trPr>
          <w:trHeight w:val="480"/>
        </w:trPr>
        <w:tc>
          <w:tcPr>
            <w:tcW w:w="2498" w:type="dxa"/>
          </w:tcPr>
          <w:p w:rsidR="007113C6" w:rsidRPr="00FC1BAF"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437" w:type="dxa"/>
          </w:tcPr>
          <w:p w:rsidR="007113C6"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138" w:type="dxa"/>
          </w:tcPr>
          <w:p w:rsidR="007113C6"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246" w:type="dxa"/>
          </w:tcPr>
          <w:p w:rsidR="007113C6" w:rsidRPr="00FC1BAF"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123" w:type="dxa"/>
          </w:tcPr>
          <w:p w:rsidR="007113C6"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1124" w:type="dxa"/>
          </w:tcPr>
          <w:p w:rsidR="007113C6" w:rsidRPr="00FC1BAF"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1004" w:type="dxa"/>
          </w:tcPr>
          <w:p w:rsidR="007113C6" w:rsidRPr="00FC1BAF"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r>
      <w:tr w:rsidR="007113C6" w:rsidRPr="00FC1BAF" w:rsidTr="002B4559">
        <w:trPr>
          <w:trHeight w:val="480"/>
        </w:trPr>
        <w:tc>
          <w:tcPr>
            <w:tcW w:w="2498" w:type="dxa"/>
            <w:vMerge w:val="restart"/>
          </w:tcPr>
          <w:p w:rsidR="007113C6" w:rsidRPr="00FC1BAF" w:rsidRDefault="007113C6"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Лімфоцити,%</w:t>
            </w:r>
          </w:p>
        </w:tc>
        <w:tc>
          <w:tcPr>
            <w:tcW w:w="1437" w:type="dxa"/>
          </w:tcPr>
          <w:p w:rsidR="007113C6" w:rsidRPr="00FC1BAF"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44</w:t>
            </w:r>
          </w:p>
        </w:tc>
        <w:tc>
          <w:tcPr>
            <w:tcW w:w="1138" w:type="dxa"/>
          </w:tcPr>
          <w:p w:rsidR="007113C6" w:rsidRPr="00FC1BAF"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90</w:t>
            </w:r>
          </w:p>
        </w:tc>
        <w:tc>
          <w:tcPr>
            <w:tcW w:w="1246" w:type="dxa"/>
          </w:tcPr>
          <w:p w:rsidR="007113C6" w:rsidRPr="00FC1BAF" w:rsidRDefault="007113C6"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29,</w:t>
            </w:r>
            <w:r>
              <w:rPr>
                <w:rFonts w:ascii="Times New Roman" w:hAnsi="Times New Roman"/>
                <w:sz w:val="28"/>
                <w:szCs w:val="28"/>
                <w:lang w:val="uk-UA"/>
              </w:rPr>
              <w:t>6</w:t>
            </w:r>
          </w:p>
        </w:tc>
        <w:tc>
          <w:tcPr>
            <w:tcW w:w="1123" w:type="dxa"/>
          </w:tcPr>
          <w:p w:rsidR="007113C6" w:rsidRPr="00FC1BAF"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88</w:t>
            </w:r>
          </w:p>
        </w:tc>
        <w:tc>
          <w:tcPr>
            <w:tcW w:w="1124" w:type="dxa"/>
          </w:tcPr>
          <w:p w:rsidR="007113C6" w:rsidRPr="00FC1BAF" w:rsidRDefault="007113C6"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6</w:t>
            </w:r>
            <w:r>
              <w:rPr>
                <w:rFonts w:ascii="Times New Roman" w:hAnsi="Times New Roman"/>
                <w:sz w:val="28"/>
                <w:szCs w:val="28"/>
                <w:lang w:val="uk-UA"/>
              </w:rPr>
              <w:t>3</w:t>
            </w:r>
            <w:r w:rsidRPr="00FC1BAF">
              <w:rPr>
                <w:rFonts w:ascii="Times New Roman" w:hAnsi="Times New Roman"/>
                <w:sz w:val="28"/>
                <w:szCs w:val="28"/>
                <w:lang w:val="uk-UA"/>
              </w:rPr>
              <w:t>,</w:t>
            </w:r>
            <w:r>
              <w:rPr>
                <w:rFonts w:ascii="Times New Roman" w:hAnsi="Times New Roman"/>
                <w:sz w:val="28"/>
                <w:szCs w:val="28"/>
                <w:lang w:val="uk-UA"/>
              </w:rPr>
              <w:t>3</w:t>
            </w:r>
          </w:p>
        </w:tc>
        <w:tc>
          <w:tcPr>
            <w:tcW w:w="1004" w:type="dxa"/>
          </w:tcPr>
          <w:p w:rsidR="007113C6" w:rsidRPr="00FC1BAF" w:rsidRDefault="007113C6"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r w:rsidR="007113C6" w:rsidRPr="00FC1BAF" w:rsidTr="002B4559">
        <w:trPr>
          <w:trHeight w:val="480"/>
        </w:trPr>
        <w:tc>
          <w:tcPr>
            <w:tcW w:w="2498" w:type="dxa"/>
            <w:vMerge/>
          </w:tcPr>
          <w:p w:rsidR="007113C6" w:rsidRPr="00FC1BAF" w:rsidRDefault="007113C6" w:rsidP="002B4559">
            <w:pPr>
              <w:spacing w:line="360" w:lineRule="auto"/>
              <w:jc w:val="center"/>
              <w:rPr>
                <w:rFonts w:ascii="Times New Roman" w:hAnsi="Times New Roman"/>
                <w:sz w:val="28"/>
                <w:szCs w:val="28"/>
                <w:lang w:val="uk-UA"/>
              </w:rPr>
            </w:pPr>
          </w:p>
        </w:tc>
        <w:tc>
          <w:tcPr>
            <w:tcW w:w="1437" w:type="dxa"/>
          </w:tcPr>
          <w:p w:rsidR="007113C6" w:rsidRPr="00FC1BAF"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45</w:t>
            </w:r>
          </w:p>
        </w:tc>
        <w:tc>
          <w:tcPr>
            <w:tcW w:w="1138" w:type="dxa"/>
          </w:tcPr>
          <w:p w:rsidR="007113C6" w:rsidRPr="00FC1BAF"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10</w:t>
            </w:r>
          </w:p>
        </w:tc>
        <w:tc>
          <w:tcPr>
            <w:tcW w:w="1246" w:type="dxa"/>
          </w:tcPr>
          <w:p w:rsidR="007113C6" w:rsidRPr="00FC1BAF" w:rsidRDefault="007113C6"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70,</w:t>
            </w:r>
            <w:r>
              <w:rPr>
                <w:rFonts w:ascii="Times New Roman" w:hAnsi="Times New Roman"/>
                <w:sz w:val="28"/>
                <w:szCs w:val="28"/>
                <w:lang w:val="uk-UA"/>
              </w:rPr>
              <w:t>7</w:t>
            </w:r>
          </w:p>
        </w:tc>
        <w:tc>
          <w:tcPr>
            <w:tcW w:w="1123" w:type="dxa"/>
          </w:tcPr>
          <w:p w:rsidR="007113C6" w:rsidRPr="00FC1BAF"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51</w:t>
            </w:r>
          </w:p>
        </w:tc>
        <w:tc>
          <w:tcPr>
            <w:tcW w:w="1124" w:type="dxa"/>
          </w:tcPr>
          <w:p w:rsidR="007113C6" w:rsidRPr="00FC1BAF" w:rsidRDefault="007113C6"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3</w:t>
            </w:r>
            <w:r>
              <w:rPr>
                <w:rFonts w:ascii="Times New Roman" w:hAnsi="Times New Roman"/>
                <w:sz w:val="28"/>
                <w:szCs w:val="28"/>
                <w:lang w:val="uk-UA"/>
              </w:rPr>
              <w:t>6</w:t>
            </w:r>
            <w:r w:rsidRPr="00FC1BAF">
              <w:rPr>
                <w:rFonts w:ascii="Times New Roman" w:hAnsi="Times New Roman"/>
                <w:sz w:val="28"/>
                <w:szCs w:val="28"/>
                <w:lang w:val="uk-UA"/>
              </w:rPr>
              <w:t>,</w:t>
            </w:r>
            <w:r>
              <w:rPr>
                <w:rFonts w:ascii="Times New Roman" w:hAnsi="Times New Roman"/>
                <w:sz w:val="28"/>
                <w:szCs w:val="28"/>
                <w:lang w:val="uk-UA"/>
              </w:rPr>
              <w:t>7</w:t>
            </w:r>
          </w:p>
        </w:tc>
        <w:tc>
          <w:tcPr>
            <w:tcW w:w="1004" w:type="dxa"/>
          </w:tcPr>
          <w:p w:rsidR="007113C6" w:rsidRPr="00FC1BAF" w:rsidRDefault="007113C6"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r w:rsidR="007113C6" w:rsidRPr="00FC1BAF" w:rsidTr="002B4559">
        <w:trPr>
          <w:trHeight w:val="480"/>
        </w:trPr>
        <w:tc>
          <w:tcPr>
            <w:tcW w:w="2498" w:type="dxa"/>
            <w:vMerge w:val="restart"/>
          </w:tcPr>
          <w:p w:rsidR="007113C6" w:rsidRPr="00FC1BAF" w:rsidRDefault="007113C6"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Моноцити,%</w:t>
            </w:r>
          </w:p>
          <w:p w:rsidR="007113C6" w:rsidRPr="00FC1BAF" w:rsidRDefault="007113C6" w:rsidP="002B4559">
            <w:pPr>
              <w:spacing w:line="360" w:lineRule="auto"/>
              <w:jc w:val="both"/>
              <w:rPr>
                <w:rFonts w:ascii="Times New Roman" w:hAnsi="Times New Roman"/>
                <w:sz w:val="28"/>
                <w:szCs w:val="28"/>
                <w:lang w:val="uk-UA"/>
              </w:rPr>
            </w:pPr>
          </w:p>
        </w:tc>
        <w:tc>
          <w:tcPr>
            <w:tcW w:w="1437" w:type="dxa"/>
          </w:tcPr>
          <w:p w:rsidR="007113C6" w:rsidRPr="00FC1BAF"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8</w:t>
            </w:r>
          </w:p>
        </w:tc>
        <w:tc>
          <w:tcPr>
            <w:tcW w:w="1138" w:type="dxa"/>
          </w:tcPr>
          <w:p w:rsidR="007113C6" w:rsidRPr="00FC1BAF"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222</w:t>
            </w:r>
          </w:p>
        </w:tc>
        <w:tc>
          <w:tcPr>
            <w:tcW w:w="1246" w:type="dxa"/>
          </w:tcPr>
          <w:p w:rsidR="007113C6" w:rsidRPr="00FC1BAF" w:rsidRDefault="007113C6"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73,0</w:t>
            </w:r>
          </w:p>
        </w:tc>
        <w:tc>
          <w:tcPr>
            <w:tcW w:w="1123" w:type="dxa"/>
          </w:tcPr>
          <w:p w:rsidR="007113C6" w:rsidRPr="00FC1BAF"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85</w:t>
            </w:r>
          </w:p>
        </w:tc>
        <w:tc>
          <w:tcPr>
            <w:tcW w:w="1124" w:type="dxa"/>
          </w:tcPr>
          <w:p w:rsidR="007113C6" w:rsidRPr="00FC1BAF" w:rsidRDefault="007113C6"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6</w:t>
            </w:r>
            <w:r>
              <w:rPr>
                <w:rFonts w:ascii="Times New Roman" w:hAnsi="Times New Roman"/>
                <w:sz w:val="28"/>
                <w:szCs w:val="28"/>
                <w:lang w:val="uk-UA"/>
              </w:rPr>
              <w:t>1,2</w:t>
            </w:r>
          </w:p>
        </w:tc>
        <w:tc>
          <w:tcPr>
            <w:tcW w:w="1004" w:type="dxa"/>
          </w:tcPr>
          <w:p w:rsidR="007113C6" w:rsidRPr="00FC1BAF" w:rsidRDefault="007113C6"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&gt;0,05</w:t>
            </w:r>
          </w:p>
        </w:tc>
      </w:tr>
      <w:tr w:rsidR="007113C6" w:rsidRPr="00FC1BAF" w:rsidTr="002B4559">
        <w:trPr>
          <w:trHeight w:val="480"/>
        </w:trPr>
        <w:tc>
          <w:tcPr>
            <w:tcW w:w="2498" w:type="dxa"/>
            <w:vMerge/>
          </w:tcPr>
          <w:p w:rsidR="007113C6" w:rsidRPr="00FC1BAF" w:rsidRDefault="007113C6" w:rsidP="002B4559">
            <w:pPr>
              <w:spacing w:line="360" w:lineRule="auto"/>
              <w:jc w:val="both"/>
              <w:rPr>
                <w:rFonts w:ascii="Times New Roman" w:hAnsi="Times New Roman"/>
                <w:sz w:val="28"/>
                <w:szCs w:val="28"/>
                <w:lang w:val="uk-UA"/>
              </w:rPr>
            </w:pPr>
          </w:p>
        </w:tc>
        <w:tc>
          <w:tcPr>
            <w:tcW w:w="1437" w:type="dxa"/>
          </w:tcPr>
          <w:p w:rsidR="007113C6" w:rsidRPr="00FC1BAF"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9</w:t>
            </w:r>
          </w:p>
        </w:tc>
        <w:tc>
          <w:tcPr>
            <w:tcW w:w="1138" w:type="dxa"/>
          </w:tcPr>
          <w:p w:rsidR="007113C6" w:rsidRPr="00FC1BAF"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82</w:t>
            </w:r>
          </w:p>
        </w:tc>
        <w:tc>
          <w:tcPr>
            <w:tcW w:w="1246" w:type="dxa"/>
          </w:tcPr>
          <w:p w:rsidR="007113C6" w:rsidRPr="00FC1BAF" w:rsidRDefault="007113C6"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27,0</w:t>
            </w:r>
          </w:p>
        </w:tc>
        <w:tc>
          <w:tcPr>
            <w:tcW w:w="1123" w:type="dxa"/>
          </w:tcPr>
          <w:p w:rsidR="007113C6" w:rsidRPr="00FC1BAF"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54</w:t>
            </w:r>
          </w:p>
        </w:tc>
        <w:tc>
          <w:tcPr>
            <w:tcW w:w="1124" w:type="dxa"/>
          </w:tcPr>
          <w:p w:rsidR="007113C6" w:rsidRPr="00FC1BAF" w:rsidRDefault="007113C6"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38,</w:t>
            </w:r>
            <w:r>
              <w:rPr>
                <w:rFonts w:ascii="Times New Roman" w:hAnsi="Times New Roman"/>
                <w:sz w:val="28"/>
                <w:szCs w:val="28"/>
                <w:lang w:val="uk-UA"/>
              </w:rPr>
              <w:t>8</w:t>
            </w:r>
          </w:p>
        </w:tc>
        <w:tc>
          <w:tcPr>
            <w:tcW w:w="1004" w:type="dxa"/>
          </w:tcPr>
          <w:p w:rsidR="007113C6" w:rsidRPr="00FC1BAF" w:rsidRDefault="007113C6" w:rsidP="002B455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&gt;0,05</w:t>
            </w:r>
          </w:p>
        </w:tc>
      </w:tr>
      <w:tr w:rsidR="007113C6" w:rsidRPr="003C25D2" w:rsidTr="002B4559">
        <w:trPr>
          <w:trHeight w:val="480"/>
        </w:trPr>
        <w:tc>
          <w:tcPr>
            <w:tcW w:w="2498" w:type="dxa"/>
            <w:vMerge/>
          </w:tcPr>
          <w:p w:rsidR="007113C6" w:rsidRPr="003C25D2" w:rsidRDefault="007113C6" w:rsidP="002B4559">
            <w:pPr>
              <w:spacing w:line="360" w:lineRule="auto"/>
              <w:jc w:val="both"/>
              <w:rPr>
                <w:rFonts w:ascii="Times New Roman" w:hAnsi="Times New Roman"/>
                <w:sz w:val="28"/>
                <w:szCs w:val="28"/>
                <w:lang w:val="uk-UA"/>
              </w:rPr>
            </w:pPr>
          </w:p>
        </w:tc>
        <w:tc>
          <w:tcPr>
            <w:tcW w:w="1437" w:type="dxa"/>
          </w:tcPr>
          <w:p w:rsidR="007113C6" w:rsidRPr="003C25D2"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3C25D2">
              <w:rPr>
                <w:rFonts w:ascii="Times New Roman" w:hAnsi="Times New Roman"/>
                <w:sz w:val="28"/>
                <w:szCs w:val="28"/>
                <w:lang w:val="uk-UA"/>
              </w:rPr>
              <w:t>7</w:t>
            </w:r>
          </w:p>
        </w:tc>
        <w:tc>
          <w:tcPr>
            <w:tcW w:w="1138" w:type="dxa"/>
          </w:tcPr>
          <w:p w:rsidR="007113C6" w:rsidRPr="003C25D2"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131</w:t>
            </w:r>
          </w:p>
        </w:tc>
        <w:tc>
          <w:tcPr>
            <w:tcW w:w="1246" w:type="dxa"/>
          </w:tcPr>
          <w:p w:rsidR="007113C6" w:rsidRPr="003C25D2" w:rsidRDefault="007113C6" w:rsidP="002B4559">
            <w:pPr>
              <w:spacing w:line="360" w:lineRule="auto"/>
              <w:jc w:val="center"/>
              <w:rPr>
                <w:rFonts w:ascii="Times New Roman" w:hAnsi="Times New Roman"/>
                <w:sz w:val="28"/>
                <w:szCs w:val="28"/>
                <w:lang w:val="uk-UA"/>
              </w:rPr>
            </w:pPr>
            <w:r w:rsidRPr="003C25D2">
              <w:rPr>
                <w:rFonts w:ascii="Times New Roman" w:hAnsi="Times New Roman"/>
                <w:sz w:val="28"/>
                <w:szCs w:val="28"/>
                <w:lang w:val="uk-UA"/>
              </w:rPr>
              <w:t>43,</w:t>
            </w:r>
            <w:r>
              <w:rPr>
                <w:rFonts w:ascii="Times New Roman" w:hAnsi="Times New Roman"/>
                <w:sz w:val="28"/>
                <w:szCs w:val="28"/>
                <w:lang w:val="uk-UA"/>
              </w:rPr>
              <w:t>1</w:t>
            </w:r>
          </w:p>
        </w:tc>
        <w:tc>
          <w:tcPr>
            <w:tcW w:w="1123" w:type="dxa"/>
          </w:tcPr>
          <w:p w:rsidR="007113C6" w:rsidRPr="003C25D2"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29</w:t>
            </w:r>
          </w:p>
        </w:tc>
        <w:tc>
          <w:tcPr>
            <w:tcW w:w="1124" w:type="dxa"/>
          </w:tcPr>
          <w:p w:rsidR="007113C6" w:rsidRPr="003C25D2"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20</w:t>
            </w:r>
            <w:r w:rsidRPr="003C25D2">
              <w:rPr>
                <w:rFonts w:ascii="Times New Roman" w:hAnsi="Times New Roman"/>
                <w:sz w:val="28"/>
                <w:szCs w:val="28"/>
                <w:lang w:val="uk-UA"/>
              </w:rPr>
              <w:t>,</w:t>
            </w:r>
            <w:r>
              <w:rPr>
                <w:rFonts w:ascii="Times New Roman" w:hAnsi="Times New Roman"/>
                <w:sz w:val="28"/>
                <w:szCs w:val="28"/>
                <w:lang w:val="uk-UA"/>
              </w:rPr>
              <w:t>8</w:t>
            </w:r>
          </w:p>
        </w:tc>
        <w:tc>
          <w:tcPr>
            <w:tcW w:w="1004" w:type="dxa"/>
          </w:tcPr>
          <w:p w:rsidR="007113C6" w:rsidRPr="003C25D2" w:rsidRDefault="007113C6" w:rsidP="002B4559">
            <w:pPr>
              <w:spacing w:line="360" w:lineRule="auto"/>
              <w:jc w:val="center"/>
              <w:rPr>
                <w:rFonts w:ascii="Times New Roman" w:hAnsi="Times New Roman"/>
                <w:sz w:val="28"/>
                <w:szCs w:val="28"/>
                <w:lang w:val="uk-UA"/>
              </w:rPr>
            </w:pPr>
            <w:r w:rsidRPr="003C25D2">
              <w:rPr>
                <w:rFonts w:ascii="Times New Roman" w:hAnsi="Times New Roman"/>
                <w:sz w:val="28"/>
                <w:szCs w:val="28"/>
                <w:lang w:val="uk-UA"/>
              </w:rPr>
              <w:t>&lt;0,05</w:t>
            </w:r>
            <w:r>
              <w:rPr>
                <w:rFonts w:ascii="Times New Roman" w:hAnsi="Times New Roman"/>
                <w:sz w:val="28"/>
                <w:szCs w:val="28"/>
                <w:lang w:val="uk-UA"/>
              </w:rPr>
              <w:t>*</w:t>
            </w:r>
          </w:p>
        </w:tc>
      </w:tr>
      <w:tr w:rsidR="007113C6" w:rsidRPr="003C25D2" w:rsidTr="002B4559">
        <w:trPr>
          <w:trHeight w:val="480"/>
        </w:trPr>
        <w:tc>
          <w:tcPr>
            <w:tcW w:w="2498" w:type="dxa"/>
            <w:vMerge w:val="restart"/>
          </w:tcPr>
          <w:p w:rsidR="007113C6" w:rsidRPr="003C25D2" w:rsidRDefault="007113C6" w:rsidP="002B4559">
            <w:pPr>
              <w:spacing w:line="360" w:lineRule="auto"/>
              <w:jc w:val="both"/>
              <w:rPr>
                <w:rFonts w:ascii="Times New Roman" w:hAnsi="Times New Roman"/>
                <w:sz w:val="28"/>
                <w:szCs w:val="28"/>
                <w:lang w:val="uk-UA"/>
              </w:rPr>
            </w:pPr>
            <w:r w:rsidRPr="003C25D2">
              <w:rPr>
                <w:rFonts w:ascii="Times New Roman" w:hAnsi="Times New Roman"/>
                <w:sz w:val="28"/>
                <w:szCs w:val="28"/>
                <w:lang w:val="uk-UA"/>
              </w:rPr>
              <w:t>ШОЕ, мм/год.</w:t>
            </w:r>
          </w:p>
        </w:tc>
        <w:tc>
          <w:tcPr>
            <w:tcW w:w="1437" w:type="dxa"/>
          </w:tcPr>
          <w:p w:rsidR="007113C6" w:rsidRPr="003C25D2"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3C25D2">
              <w:rPr>
                <w:rFonts w:ascii="Times New Roman" w:hAnsi="Times New Roman"/>
                <w:sz w:val="28"/>
                <w:szCs w:val="28"/>
                <w:lang w:val="uk-UA"/>
              </w:rPr>
              <w:t>7</w:t>
            </w:r>
          </w:p>
        </w:tc>
        <w:tc>
          <w:tcPr>
            <w:tcW w:w="1138" w:type="dxa"/>
          </w:tcPr>
          <w:p w:rsidR="007113C6" w:rsidRPr="003C25D2"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131</w:t>
            </w:r>
          </w:p>
        </w:tc>
        <w:tc>
          <w:tcPr>
            <w:tcW w:w="1246" w:type="dxa"/>
          </w:tcPr>
          <w:p w:rsidR="007113C6" w:rsidRPr="003C25D2" w:rsidRDefault="007113C6" w:rsidP="002B4559">
            <w:pPr>
              <w:spacing w:line="360" w:lineRule="auto"/>
              <w:jc w:val="center"/>
              <w:rPr>
                <w:rFonts w:ascii="Times New Roman" w:hAnsi="Times New Roman"/>
                <w:sz w:val="28"/>
                <w:szCs w:val="28"/>
                <w:lang w:val="uk-UA"/>
              </w:rPr>
            </w:pPr>
            <w:r w:rsidRPr="003C25D2">
              <w:rPr>
                <w:rFonts w:ascii="Times New Roman" w:hAnsi="Times New Roman"/>
                <w:sz w:val="28"/>
                <w:szCs w:val="28"/>
                <w:lang w:val="uk-UA"/>
              </w:rPr>
              <w:t>43,</w:t>
            </w:r>
            <w:r>
              <w:rPr>
                <w:rFonts w:ascii="Times New Roman" w:hAnsi="Times New Roman"/>
                <w:sz w:val="28"/>
                <w:szCs w:val="28"/>
                <w:lang w:val="uk-UA"/>
              </w:rPr>
              <w:t>1</w:t>
            </w:r>
          </w:p>
        </w:tc>
        <w:tc>
          <w:tcPr>
            <w:tcW w:w="1123" w:type="dxa"/>
          </w:tcPr>
          <w:p w:rsidR="007113C6" w:rsidRPr="003C25D2"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29</w:t>
            </w:r>
          </w:p>
        </w:tc>
        <w:tc>
          <w:tcPr>
            <w:tcW w:w="1124" w:type="dxa"/>
          </w:tcPr>
          <w:p w:rsidR="007113C6" w:rsidRPr="003C25D2"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20</w:t>
            </w:r>
            <w:r w:rsidRPr="003C25D2">
              <w:rPr>
                <w:rFonts w:ascii="Times New Roman" w:hAnsi="Times New Roman"/>
                <w:sz w:val="28"/>
                <w:szCs w:val="28"/>
                <w:lang w:val="uk-UA"/>
              </w:rPr>
              <w:t>,</w:t>
            </w:r>
            <w:r>
              <w:rPr>
                <w:rFonts w:ascii="Times New Roman" w:hAnsi="Times New Roman"/>
                <w:sz w:val="28"/>
                <w:szCs w:val="28"/>
                <w:lang w:val="uk-UA"/>
              </w:rPr>
              <w:t>8</w:t>
            </w:r>
          </w:p>
        </w:tc>
        <w:tc>
          <w:tcPr>
            <w:tcW w:w="1004" w:type="dxa"/>
          </w:tcPr>
          <w:p w:rsidR="007113C6" w:rsidRPr="003C25D2" w:rsidRDefault="007113C6" w:rsidP="002B4559">
            <w:pPr>
              <w:spacing w:line="360" w:lineRule="auto"/>
              <w:jc w:val="center"/>
              <w:rPr>
                <w:rFonts w:ascii="Times New Roman" w:hAnsi="Times New Roman"/>
                <w:sz w:val="28"/>
                <w:szCs w:val="28"/>
                <w:lang w:val="uk-UA"/>
              </w:rPr>
            </w:pPr>
            <w:r w:rsidRPr="003C25D2">
              <w:rPr>
                <w:rFonts w:ascii="Times New Roman" w:hAnsi="Times New Roman"/>
                <w:sz w:val="28"/>
                <w:szCs w:val="28"/>
                <w:lang w:val="uk-UA"/>
              </w:rPr>
              <w:t>&lt;0,05</w:t>
            </w:r>
            <w:r>
              <w:rPr>
                <w:rFonts w:ascii="Times New Roman" w:hAnsi="Times New Roman"/>
                <w:sz w:val="28"/>
                <w:szCs w:val="28"/>
                <w:lang w:val="uk-UA"/>
              </w:rPr>
              <w:t>*</w:t>
            </w:r>
          </w:p>
        </w:tc>
      </w:tr>
      <w:tr w:rsidR="007113C6" w:rsidRPr="003C25D2" w:rsidTr="002B4559">
        <w:trPr>
          <w:trHeight w:val="480"/>
        </w:trPr>
        <w:tc>
          <w:tcPr>
            <w:tcW w:w="2498" w:type="dxa"/>
            <w:vMerge/>
          </w:tcPr>
          <w:p w:rsidR="007113C6" w:rsidRPr="00776827" w:rsidRDefault="007113C6" w:rsidP="002B4559">
            <w:pPr>
              <w:spacing w:line="360" w:lineRule="auto"/>
              <w:jc w:val="both"/>
              <w:rPr>
                <w:sz w:val="28"/>
                <w:szCs w:val="28"/>
                <w:lang w:val="uk-UA"/>
              </w:rPr>
            </w:pPr>
          </w:p>
        </w:tc>
        <w:tc>
          <w:tcPr>
            <w:tcW w:w="1437" w:type="dxa"/>
          </w:tcPr>
          <w:p w:rsidR="007113C6" w:rsidRPr="003C25D2" w:rsidRDefault="007113C6" w:rsidP="002B4559">
            <w:pPr>
              <w:spacing w:line="360" w:lineRule="auto"/>
              <w:jc w:val="center"/>
              <w:rPr>
                <w:rFonts w:ascii="Times New Roman" w:hAnsi="Times New Roman"/>
                <w:sz w:val="28"/>
                <w:szCs w:val="28"/>
                <w:lang w:val="uk-UA"/>
              </w:rPr>
            </w:pPr>
            <w:r w:rsidRPr="003C25D2">
              <w:rPr>
                <w:rFonts w:ascii="Times New Roman" w:hAnsi="Times New Roman"/>
                <w:sz w:val="28"/>
                <w:szCs w:val="28"/>
                <w:lang w:val="uk-UA"/>
              </w:rPr>
              <w:t>8-10</w:t>
            </w:r>
          </w:p>
        </w:tc>
        <w:tc>
          <w:tcPr>
            <w:tcW w:w="1138" w:type="dxa"/>
          </w:tcPr>
          <w:p w:rsidR="007113C6" w:rsidRPr="003C25D2"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99</w:t>
            </w:r>
          </w:p>
        </w:tc>
        <w:tc>
          <w:tcPr>
            <w:tcW w:w="1246" w:type="dxa"/>
          </w:tcPr>
          <w:p w:rsidR="007113C6" w:rsidRPr="003C25D2" w:rsidRDefault="007113C6" w:rsidP="002B4559">
            <w:pPr>
              <w:spacing w:line="360" w:lineRule="auto"/>
              <w:jc w:val="center"/>
              <w:rPr>
                <w:rFonts w:ascii="Times New Roman" w:hAnsi="Times New Roman"/>
                <w:sz w:val="28"/>
                <w:szCs w:val="28"/>
                <w:lang w:val="uk-UA"/>
              </w:rPr>
            </w:pPr>
            <w:r w:rsidRPr="003C25D2">
              <w:rPr>
                <w:rFonts w:ascii="Times New Roman" w:hAnsi="Times New Roman"/>
                <w:sz w:val="28"/>
                <w:szCs w:val="28"/>
                <w:lang w:val="uk-UA"/>
              </w:rPr>
              <w:t>32,</w:t>
            </w:r>
            <w:r>
              <w:rPr>
                <w:rFonts w:ascii="Times New Roman" w:hAnsi="Times New Roman"/>
                <w:sz w:val="28"/>
                <w:szCs w:val="28"/>
                <w:lang w:val="uk-UA"/>
              </w:rPr>
              <w:t>6</w:t>
            </w:r>
          </w:p>
        </w:tc>
        <w:tc>
          <w:tcPr>
            <w:tcW w:w="1123" w:type="dxa"/>
          </w:tcPr>
          <w:p w:rsidR="007113C6" w:rsidRPr="003C25D2"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45</w:t>
            </w:r>
          </w:p>
        </w:tc>
        <w:tc>
          <w:tcPr>
            <w:tcW w:w="1124" w:type="dxa"/>
          </w:tcPr>
          <w:p w:rsidR="007113C6" w:rsidRPr="003C25D2" w:rsidRDefault="007113C6" w:rsidP="002B4559">
            <w:pPr>
              <w:spacing w:line="360" w:lineRule="auto"/>
              <w:jc w:val="center"/>
              <w:rPr>
                <w:rFonts w:ascii="Times New Roman" w:hAnsi="Times New Roman"/>
                <w:sz w:val="28"/>
                <w:szCs w:val="28"/>
                <w:lang w:val="uk-UA"/>
              </w:rPr>
            </w:pPr>
            <w:r w:rsidRPr="003C25D2">
              <w:rPr>
                <w:rFonts w:ascii="Times New Roman" w:hAnsi="Times New Roman"/>
                <w:sz w:val="28"/>
                <w:szCs w:val="28"/>
                <w:lang w:val="uk-UA"/>
              </w:rPr>
              <w:t>32,</w:t>
            </w:r>
            <w:r>
              <w:rPr>
                <w:rFonts w:ascii="Times New Roman" w:hAnsi="Times New Roman"/>
                <w:sz w:val="28"/>
                <w:szCs w:val="28"/>
                <w:lang w:val="uk-UA"/>
              </w:rPr>
              <w:t>3</w:t>
            </w:r>
          </w:p>
        </w:tc>
        <w:tc>
          <w:tcPr>
            <w:tcW w:w="1004" w:type="dxa"/>
          </w:tcPr>
          <w:p w:rsidR="007113C6" w:rsidRPr="003C25D2" w:rsidRDefault="007113C6" w:rsidP="002B4559">
            <w:pPr>
              <w:spacing w:line="360" w:lineRule="auto"/>
              <w:jc w:val="center"/>
              <w:rPr>
                <w:rFonts w:ascii="Times New Roman" w:hAnsi="Times New Roman"/>
                <w:sz w:val="28"/>
                <w:szCs w:val="28"/>
                <w:lang w:val="uk-UA"/>
              </w:rPr>
            </w:pPr>
            <w:r w:rsidRPr="003C25D2">
              <w:rPr>
                <w:rFonts w:ascii="Times New Roman" w:hAnsi="Times New Roman"/>
                <w:sz w:val="28"/>
                <w:szCs w:val="28"/>
                <w:lang w:val="uk-UA"/>
              </w:rPr>
              <w:t>&gt;0,05</w:t>
            </w:r>
          </w:p>
        </w:tc>
      </w:tr>
      <w:tr w:rsidR="007113C6" w:rsidRPr="003C25D2" w:rsidTr="002B4559">
        <w:trPr>
          <w:trHeight w:val="480"/>
        </w:trPr>
        <w:tc>
          <w:tcPr>
            <w:tcW w:w="2498" w:type="dxa"/>
            <w:vMerge/>
          </w:tcPr>
          <w:p w:rsidR="007113C6" w:rsidRPr="00776827" w:rsidRDefault="007113C6" w:rsidP="002B4559">
            <w:pPr>
              <w:spacing w:line="360" w:lineRule="auto"/>
              <w:jc w:val="both"/>
              <w:rPr>
                <w:sz w:val="28"/>
                <w:szCs w:val="28"/>
                <w:lang w:val="uk-UA"/>
              </w:rPr>
            </w:pPr>
          </w:p>
        </w:tc>
        <w:tc>
          <w:tcPr>
            <w:tcW w:w="1437" w:type="dxa"/>
          </w:tcPr>
          <w:p w:rsidR="007113C6" w:rsidRPr="003C25D2"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3C25D2">
              <w:rPr>
                <w:rFonts w:ascii="Times New Roman" w:hAnsi="Times New Roman"/>
                <w:sz w:val="28"/>
                <w:szCs w:val="28"/>
                <w:lang w:val="uk-UA"/>
              </w:rPr>
              <w:t>11</w:t>
            </w:r>
          </w:p>
        </w:tc>
        <w:tc>
          <w:tcPr>
            <w:tcW w:w="1138" w:type="dxa"/>
          </w:tcPr>
          <w:p w:rsidR="007113C6" w:rsidRPr="003C25D2"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74</w:t>
            </w:r>
          </w:p>
        </w:tc>
        <w:tc>
          <w:tcPr>
            <w:tcW w:w="1246" w:type="dxa"/>
          </w:tcPr>
          <w:p w:rsidR="007113C6" w:rsidRPr="003C25D2" w:rsidRDefault="007113C6" w:rsidP="002B4559">
            <w:pPr>
              <w:spacing w:line="360" w:lineRule="auto"/>
              <w:jc w:val="center"/>
              <w:rPr>
                <w:rFonts w:ascii="Times New Roman" w:hAnsi="Times New Roman"/>
                <w:sz w:val="28"/>
                <w:szCs w:val="28"/>
                <w:lang w:val="uk-UA"/>
              </w:rPr>
            </w:pPr>
            <w:r w:rsidRPr="003C25D2">
              <w:rPr>
                <w:rFonts w:ascii="Times New Roman" w:hAnsi="Times New Roman"/>
                <w:sz w:val="28"/>
                <w:szCs w:val="28"/>
                <w:lang w:val="uk-UA"/>
              </w:rPr>
              <w:t>24,</w:t>
            </w:r>
            <w:r>
              <w:rPr>
                <w:rFonts w:ascii="Times New Roman" w:hAnsi="Times New Roman"/>
                <w:sz w:val="28"/>
                <w:szCs w:val="28"/>
                <w:lang w:val="uk-UA"/>
              </w:rPr>
              <w:t>3</w:t>
            </w:r>
          </w:p>
        </w:tc>
        <w:tc>
          <w:tcPr>
            <w:tcW w:w="1123" w:type="dxa"/>
          </w:tcPr>
          <w:p w:rsidR="007113C6" w:rsidRPr="003C25D2"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65</w:t>
            </w:r>
          </w:p>
        </w:tc>
        <w:tc>
          <w:tcPr>
            <w:tcW w:w="1124" w:type="dxa"/>
          </w:tcPr>
          <w:p w:rsidR="007113C6" w:rsidRPr="003C25D2" w:rsidRDefault="007113C6" w:rsidP="002B4559">
            <w:pPr>
              <w:spacing w:line="360" w:lineRule="auto"/>
              <w:jc w:val="center"/>
              <w:rPr>
                <w:rFonts w:ascii="Times New Roman" w:hAnsi="Times New Roman"/>
                <w:sz w:val="28"/>
                <w:szCs w:val="28"/>
                <w:lang w:val="uk-UA"/>
              </w:rPr>
            </w:pPr>
            <w:r>
              <w:rPr>
                <w:rFonts w:ascii="Times New Roman" w:hAnsi="Times New Roman"/>
                <w:sz w:val="28"/>
                <w:szCs w:val="28"/>
                <w:lang w:val="uk-UA"/>
              </w:rPr>
              <w:t>46,9</w:t>
            </w:r>
          </w:p>
        </w:tc>
        <w:tc>
          <w:tcPr>
            <w:tcW w:w="1004" w:type="dxa"/>
          </w:tcPr>
          <w:p w:rsidR="007113C6" w:rsidRPr="003C25D2" w:rsidRDefault="007113C6" w:rsidP="002B4559">
            <w:pPr>
              <w:spacing w:line="360" w:lineRule="auto"/>
              <w:jc w:val="center"/>
              <w:rPr>
                <w:rFonts w:ascii="Times New Roman" w:hAnsi="Times New Roman"/>
                <w:sz w:val="28"/>
                <w:szCs w:val="28"/>
                <w:lang w:val="uk-UA"/>
              </w:rPr>
            </w:pPr>
            <w:r w:rsidRPr="003C25D2">
              <w:rPr>
                <w:rFonts w:ascii="Times New Roman" w:hAnsi="Times New Roman"/>
                <w:sz w:val="28"/>
                <w:szCs w:val="28"/>
                <w:lang w:val="uk-UA"/>
              </w:rPr>
              <w:t>&lt;0,05</w:t>
            </w:r>
          </w:p>
        </w:tc>
      </w:tr>
    </w:tbl>
    <w:p w:rsidR="007113C6" w:rsidRDefault="007113C6" w:rsidP="007113C6">
      <w:pPr>
        <w:spacing w:after="0"/>
        <w:jc w:val="both"/>
        <w:rPr>
          <w:rFonts w:ascii="Times New Roman" w:hAnsi="Times New Roman"/>
          <w:sz w:val="28"/>
          <w:szCs w:val="28"/>
          <w:lang w:val="uk-UA"/>
        </w:rPr>
      </w:pPr>
      <w:r w:rsidRPr="00C518C6">
        <w:rPr>
          <w:rFonts w:ascii="Times New Roman" w:hAnsi="Times New Roman"/>
          <w:sz w:val="24"/>
          <w:szCs w:val="24"/>
          <w:lang w:val="uk-UA"/>
        </w:rPr>
        <w:t>Примітка. * - односторонній критерій</w:t>
      </w:r>
    </w:p>
    <w:p w:rsidR="007113C6" w:rsidRDefault="007113C6" w:rsidP="00A742E9">
      <w:pPr>
        <w:spacing w:after="0" w:line="360" w:lineRule="auto"/>
        <w:ind w:firstLine="709"/>
        <w:jc w:val="both"/>
        <w:rPr>
          <w:rFonts w:ascii="Times New Roman" w:hAnsi="Times New Roman"/>
          <w:sz w:val="28"/>
          <w:szCs w:val="28"/>
          <w:lang w:val="uk-UA"/>
        </w:rPr>
      </w:pPr>
    </w:p>
    <w:p w:rsidR="00A46F41" w:rsidRPr="007113C6" w:rsidRDefault="00A46F41" w:rsidP="00A742E9">
      <w:pPr>
        <w:spacing w:after="0" w:line="360" w:lineRule="auto"/>
        <w:ind w:firstLine="709"/>
        <w:jc w:val="both"/>
        <w:rPr>
          <w:rFonts w:ascii="Times New Roman" w:hAnsi="Times New Roman"/>
          <w:sz w:val="28"/>
          <w:szCs w:val="28"/>
          <w:lang w:val="uk-UA"/>
        </w:rPr>
      </w:pPr>
      <w:r w:rsidRPr="007113C6">
        <w:rPr>
          <w:rFonts w:ascii="Times New Roman" w:hAnsi="Times New Roman"/>
          <w:sz w:val="28"/>
          <w:szCs w:val="28"/>
          <w:lang w:val="uk-UA"/>
        </w:rPr>
        <w:t>З таблиці 3.3.</w:t>
      </w:r>
      <w:r w:rsidR="002E02CF" w:rsidRPr="007113C6">
        <w:rPr>
          <w:rFonts w:ascii="Times New Roman" w:hAnsi="Times New Roman"/>
          <w:sz w:val="28"/>
          <w:szCs w:val="28"/>
          <w:lang w:val="uk-UA"/>
        </w:rPr>
        <w:t>4</w:t>
      </w:r>
      <w:r w:rsidRPr="007113C6">
        <w:rPr>
          <w:rFonts w:ascii="Times New Roman" w:hAnsi="Times New Roman"/>
          <w:sz w:val="28"/>
          <w:szCs w:val="28"/>
          <w:lang w:val="uk-UA"/>
        </w:rPr>
        <w:t xml:space="preserve"> випливає, що за більшістю показників виявлені достовірні відмінності між групами. При цьому у хворих із затяжним перебігом захворювання достовірно частіше, ніж у пацієнтів з гострим перебігом визначалися: явища гіпохромної анемі</w:t>
      </w:r>
      <w:r w:rsidR="00C7498F" w:rsidRPr="007113C6">
        <w:rPr>
          <w:rFonts w:ascii="Times New Roman" w:hAnsi="Times New Roman"/>
          <w:sz w:val="28"/>
          <w:szCs w:val="28"/>
          <w:lang w:val="uk-UA"/>
        </w:rPr>
        <w:t>зації</w:t>
      </w:r>
      <w:r w:rsidRPr="007113C6">
        <w:rPr>
          <w:rFonts w:ascii="Times New Roman" w:hAnsi="Times New Roman"/>
          <w:sz w:val="28"/>
          <w:szCs w:val="28"/>
          <w:lang w:val="uk-UA"/>
        </w:rPr>
        <w:t xml:space="preserve"> &lt;115 г / л - в 3,3 рази (відповідно у 53,9% і 16,1%; р&lt;0,001); зниження (&lt;180·10</w:t>
      </w:r>
      <w:r w:rsidRPr="007113C6">
        <w:rPr>
          <w:rFonts w:ascii="Cambria Math" w:hAnsi="Cambria Math" w:cs="Cambria Math"/>
          <w:sz w:val="28"/>
          <w:szCs w:val="28"/>
          <w:lang w:val="uk-UA"/>
        </w:rPr>
        <w:t>⁹</w:t>
      </w:r>
      <w:r w:rsidRPr="007113C6">
        <w:rPr>
          <w:rFonts w:ascii="Times New Roman" w:hAnsi="Times New Roman"/>
          <w:sz w:val="28"/>
          <w:szCs w:val="28"/>
          <w:lang w:val="uk-UA"/>
        </w:rPr>
        <w:t>/л) числа тромбоцитів - в 2,4 рази (відповідно у 38,</w:t>
      </w:r>
      <w:r w:rsidR="00EB27CB" w:rsidRPr="007113C6">
        <w:rPr>
          <w:rFonts w:ascii="Times New Roman" w:hAnsi="Times New Roman"/>
          <w:sz w:val="28"/>
          <w:szCs w:val="28"/>
          <w:lang w:val="uk-UA"/>
        </w:rPr>
        <w:t>8</w:t>
      </w:r>
      <w:r w:rsidRPr="007113C6">
        <w:rPr>
          <w:rFonts w:ascii="Times New Roman" w:hAnsi="Times New Roman"/>
          <w:sz w:val="28"/>
          <w:szCs w:val="28"/>
          <w:lang w:val="uk-UA"/>
        </w:rPr>
        <w:t>% і 16,4%; р &lt;0,05); збільшення кількості лейкоцитів (&gt;8,1·10</w:t>
      </w:r>
      <w:r w:rsidR="001713AF" w:rsidRPr="007113C6">
        <w:rPr>
          <w:rFonts w:ascii="Cambria Math" w:hAnsi="Cambria Math" w:cs="Cambria Math"/>
          <w:sz w:val="28"/>
          <w:szCs w:val="28"/>
          <w:lang w:val="uk-UA"/>
        </w:rPr>
        <w:t>⁹</w:t>
      </w:r>
      <w:r w:rsidRPr="007113C6">
        <w:rPr>
          <w:rFonts w:ascii="Times New Roman" w:hAnsi="Times New Roman"/>
          <w:sz w:val="28"/>
          <w:szCs w:val="28"/>
          <w:lang w:val="uk-UA"/>
        </w:rPr>
        <w:t xml:space="preserve"> / л) - у 2,1 рази (відповідно у 40</w:t>
      </w:r>
      <w:r w:rsidR="00EB27CB" w:rsidRPr="007113C6">
        <w:rPr>
          <w:rFonts w:ascii="Times New Roman" w:hAnsi="Times New Roman"/>
          <w:sz w:val="28"/>
          <w:szCs w:val="28"/>
          <w:lang w:val="uk-UA"/>
        </w:rPr>
        <w:t>,3</w:t>
      </w:r>
      <w:r w:rsidRPr="007113C6">
        <w:rPr>
          <w:rFonts w:ascii="Times New Roman" w:hAnsi="Times New Roman"/>
          <w:sz w:val="28"/>
          <w:szCs w:val="28"/>
          <w:lang w:val="uk-UA"/>
        </w:rPr>
        <w:t>% і 19,1%; р &lt;0,05); зниження рівня лімфоцитів (&lt;44%) - у 2,1 рази (відповідно у 63,</w:t>
      </w:r>
      <w:r w:rsidR="00EB27CB" w:rsidRPr="007113C6">
        <w:rPr>
          <w:rFonts w:ascii="Times New Roman" w:hAnsi="Times New Roman"/>
          <w:sz w:val="28"/>
          <w:szCs w:val="28"/>
          <w:lang w:val="uk-UA"/>
        </w:rPr>
        <w:t>3</w:t>
      </w:r>
      <w:r w:rsidRPr="007113C6">
        <w:rPr>
          <w:rFonts w:ascii="Times New Roman" w:hAnsi="Times New Roman"/>
          <w:sz w:val="28"/>
          <w:szCs w:val="28"/>
          <w:lang w:val="uk-UA"/>
        </w:rPr>
        <w:t xml:space="preserve"> і 29,6; р&lt;0,05) і ШОЕ &gt;11мм/год - в 1,9 рази (відповідно у 46,</w:t>
      </w:r>
      <w:r w:rsidR="00EB27CB" w:rsidRPr="007113C6">
        <w:rPr>
          <w:rFonts w:ascii="Times New Roman" w:hAnsi="Times New Roman"/>
          <w:sz w:val="28"/>
          <w:szCs w:val="28"/>
          <w:lang w:val="uk-UA"/>
        </w:rPr>
        <w:t>9</w:t>
      </w:r>
      <w:r w:rsidRPr="007113C6">
        <w:rPr>
          <w:rFonts w:ascii="Times New Roman" w:hAnsi="Times New Roman"/>
          <w:sz w:val="28"/>
          <w:szCs w:val="28"/>
          <w:lang w:val="uk-UA"/>
        </w:rPr>
        <w:t>% і 24,3%; р&lt;0,05).</w:t>
      </w:r>
    </w:p>
    <w:p w:rsidR="00A46F41" w:rsidRPr="00FC1BAF" w:rsidRDefault="00A46F41" w:rsidP="00A742E9">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Що стосується числа нейтрофілів, моноцитів, то їх значення не </w:t>
      </w:r>
      <w:r w:rsidR="00C7498F">
        <w:rPr>
          <w:rFonts w:ascii="Times New Roman" w:hAnsi="Times New Roman"/>
          <w:sz w:val="28"/>
          <w:szCs w:val="28"/>
          <w:lang w:val="uk-UA"/>
        </w:rPr>
        <w:t>мали</w:t>
      </w:r>
      <w:r w:rsidRPr="00FC1BAF">
        <w:rPr>
          <w:rFonts w:ascii="Times New Roman" w:hAnsi="Times New Roman"/>
          <w:sz w:val="28"/>
          <w:szCs w:val="28"/>
          <w:lang w:val="uk-UA"/>
        </w:rPr>
        <w:t xml:space="preserve"> достовірних відмінностей між </w:t>
      </w:r>
      <w:r w:rsidR="00C7498F">
        <w:rPr>
          <w:rFonts w:ascii="Times New Roman" w:hAnsi="Times New Roman"/>
          <w:sz w:val="28"/>
          <w:szCs w:val="28"/>
          <w:lang w:val="uk-UA"/>
        </w:rPr>
        <w:t xml:space="preserve">хворими обох </w:t>
      </w:r>
      <w:r w:rsidRPr="00FC1BAF">
        <w:rPr>
          <w:rFonts w:ascii="Times New Roman" w:hAnsi="Times New Roman"/>
          <w:sz w:val="28"/>
          <w:szCs w:val="28"/>
          <w:lang w:val="uk-UA"/>
        </w:rPr>
        <w:t xml:space="preserve">груп (р </w:t>
      </w:r>
      <w:r w:rsidR="00C7498F">
        <w:rPr>
          <w:rFonts w:ascii="Times New Roman" w:hAnsi="Times New Roman"/>
          <w:sz w:val="28"/>
          <w:szCs w:val="28"/>
          <w:lang w:val="uk-UA"/>
        </w:rPr>
        <w:t>&gt;</w:t>
      </w:r>
      <w:r w:rsidRPr="00FC1BAF">
        <w:rPr>
          <w:rFonts w:ascii="Times New Roman" w:hAnsi="Times New Roman"/>
          <w:sz w:val="28"/>
          <w:szCs w:val="28"/>
          <w:lang w:val="uk-UA"/>
        </w:rPr>
        <w:t>0,05).</w:t>
      </w:r>
    </w:p>
    <w:p w:rsidR="00A46F41" w:rsidRDefault="00A46F41" w:rsidP="00A742E9">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Аналіз сутності виявлених змін в клінічному аналізі крові з позиції адаптаційних реакцій по Л.Х.Гаркаві і співавт. (1990) показав (</w:t>
      </w:r>
      <w:r w:rsidR="000B7F36">
        <w:rPr>
          <w:rFonts w:ascii="Times New Roman" w:hAnsi="Times New Roman"/>
          <w:sz w:val="28"/>
          <w:szCs w:val="28"/>
          <w:lang w:val="uk-UA"/>
        </w:rPr>
        <w:t>рисунок</w:t>
      </w:r>
      <w:r w:rsidRPr="00FC1BAF">
        <w:rPr>
          <w:rFonts w:ascii="Times New Roman" w:hAnsi="Times New Roman"/>
          <w:sz w:val="28"/>
          <w:szCs w:val="28"/>
          <w:lang w:val="uk-UA"/>
        </w:rPr>
        <w:t xml:space="preserve"> </w:t>
      </w:r>
      <w:r>
        <w:rPr>
          <w:rFonts w:ascii="Times New Roman" w:hAnsi="Times New Roman"/>
          <w:sz w:val="28"/>
          <w:szCs w:val="28"/>
          <w:lang w:val="uk-UA"/>
        </w:rPr>
        <w:lastRenderedPageBreak/>
        <w:t>3</w:t>
      </w:r>
      <w:r w:rsidRPr="00FC1BAF">
        <w:rPr>
          <w:rFonts w:ascii="Times New Roman" w:hAnsi="Times New Roman"/>
          <w:sz w:val="28"/>
          <w:szCs w:val="28"/>
          <w:lang w:val="uk-UA"/>
        </w:rPr>
        <w:t>.3.</w:t>
      </w:r>
      <w:r>
        <w:rPr>
          <w:rFonts w:ascii="Times New Roman" w:hAnsi="Times New Roman"/>
          <w:sz w:val="28"/>
          <w:szCs w:val="28"/>
          <w:lang w:val="uk-UA"/>
        </w:rPr>
        <w:t>2.</w:t>
      </w:r>
      <w:r w:rsidRPr="00FC1BAF">
        <w:rPr>
          <w:rFonts w:ascii="Times New Roman" w:hAnsi="Times New Roman"/>
          <w:sz w:val="28"/>
          <w:szCs w:val="28"/>
          <w:lang w:val="uk-UA"/>
        </w:rPr>
        <w:t>), що достовірні відмінності між групами відзначені щодо реакції переактивації, яка була характерна для хворих із затяжним перебігом ІМ, так як діагностувалася у 58,1</w:t>
      </w:r>
      <w:r>
        <w:rPr>
          <w:rFonts w:ascii="Times New Roman" w:hAnsi="Times New Roman"/>
          <w:sz w:val="28"/>
          <w:szCs w:val="28"/>
          <w:lang w:val="uk-UA"/>
        </w:rPr>
        <w:t>%</w:t>
      </w:r>
      <w:r w:rsidRPr="00FC1BAF">
        <w:rPr>
          <w:rFonts w:ascii="Times New Roman" w:hAnsi="Times New Roman"/>
          <w:sz w:val="28"/>
          <w:szCs w:val="28"/>
          <w:lang w:val="uk-UA"/>
        </w:rPr>
        <w:t xml:space="preserve"> з них і в 3,1 рази рідше (у 18,9%; р&lt;0,001) в групі з г</w:t>
      </w:r>
      <w:r w:rsidR="002E02CF">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захворювання. Крім того, у хворих з г</w:t>
      </w:r>
      <w:r>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хвороби в 2</w:t>
      </w:r>
      <w:r>
        <w:rPr>
          <w:rFonts w:ascii="Times New Roman" w:hAnsi="Times New Roman"/>
          <w:sz w:val="28"/>
          <w:szCs w:val="28"/>
          <w:lang w:val="uk-UA"/>
        </w:rPr>
        <w:t>,</w:t>
      </w:r>
      <w:r w:rsidRPr="00FC1BAF">
        <w:rPr>
          <w:rFonts w:ascii="Times New Roman" w:hAnsi="Times New Roman"/>
          <w:sz w:val="28"/>
          <w:szCs w:val="28"/>
          <w:lang w:val="uk-UA"/>
        </w:rPr>
        <w:t>7 рази частіше визначалася реакція тренування, в 3,7 рази - спокійної активації і в 2 рази - реакція підвищеної активації. Однак ці відмінності не досягали порога достовірності (р&gt;0,05) і проявилися у вигляді тенденції.</w:t>
      </w:r>
    </w:p>
    <w:p w:rsidR="00312E19" w:rsidRPr="00FC1BAF" w:rsidRDefault="00312E19" w:rsidP="00A742E9">
      <w:pPr>
        <w:spacing w:after="0" w:line="360" w:lineRule="auto"/>
        <w:ind w:firstLine="709"/>
        <w:jc w:val="both"/>
        <w:rPr>
          <w:rFonts w:ascii="Times New Roman" w:hAnsi="Times New Roman"/>
          <w:sz w:val="28"/>
          <w:szCs w:val="28"/>
          <w:lang w:val="uk-UA"/>
        </w:rPr>
      </w:pPr>
    </w:p>
    <w:p w:rsidR="00A46F41" w:rsidRPr="00FC1BAF" w:rsidRDefault="00A46F41" w:rsidP="00A46F41">
      <w:pPr>
        <w:spacing w:after="0" w:line="360" w:lineRule="auto"/>
        <w:jc w:val="both"/>
        <w:rPr>
          <w:rFonts w:ascii="Times New Roman" w:hAnsi="Times New Roman"/>
          <w:sz w:val="28"/>
          <w:szCs w:val="28"/>
          <w:lang w:val="uk-UA"/>
        </w:rPr>
      </w:pPr>
      <w:r>
        <w:rPr>
          <w:rFonts w:ascii="Times New Roman" w:hAnsi="Times New Roman"/>
          <w:noProof/>
        </w:rPr>
        <w:drawing>
          <wp:inline distT="0" distB="0" distL="0" distR="0" wp14:anchorId="2590205E" wp14:editId="253688DF">
            <wp:extent cx="5494655" cy="3212465"/>
            <wp:effectExtent l="0" t="0" r="10795" b="26035"/>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A46F41" w:rsidRPr="00FC1BAF" w:rsidRDefault="00510974" w:rsidP="00A46F41">
      <w:pPr>
        <w:spacing w:after="0" w:line="360" w:lineRule="auto"/>
        <w:jc w:val="both"/>
        <w:rPr>
          <w:rFonts w:ascii="Times New Roman" w:hAnsi="Times New Roman"/>
          <w:sz w:val="28"/>
          <w:szCs w:val="28"/>
          <w:lang w:val="uk-UA"/>
        </w:rPr>
      </w:pPr>
      <w:r>
        <w:rPr>
          <w:rFonts w:ascii="Times New Roman" w:hAnsi="Times New Roman"/>
          <w:sz w:val="28"/>
          <w:szCs w:val="28"/>
          <w:lang w:val="uk-UA"/>
        </w:rPr>
        <w:t>Рис.</w:t>
      </w:r>
      <w:r w:rsidR="00A46F41" w:rsidRPr="00FC1BAF">
        <w:rPr>
          <w:rFonts w:ascii="Times New Roman" w:hAnsi="Times New Roman"/>
          <w:sz w:val="28"/>
          <w:szCs w:val="28"/>
          <w:lang w:val="uk-UA"/>
        </w:rPr>
        <w:t xml:space="preserve"> </w:t>
      </w:r>
      <w:r w:rsidR="00A46F41">
        <w:rPr>
          <w:rFonts w:ascii="Times New Roman" w:hAnsi="Times New Roman"/>
          <w:sz w:val="28"/>
          <w:szCs w:val="28"/>
          <w:lang w:val="uk-UA"/>
        </w:rPr>
        <w:t>3</w:t>
      </w:r>
      <w:r w:rsidR="00A46F41" w:rsidRPr="00FC1BAF">
        <w:rPr>
          <w:rFonts w:ascii="Times New Roman" w:hAnsi="Times New Roman"/>
          <w:sz w:val="28"/>
          <w:szCs w:val="28"/>
          <w:lang w:val="uk-UA"/>
        </w:rPr>
        <w:t>.3.</w:t>
      </w:r>
      <w:r w:rsidR="00A46F41">
        <w:rPr>
          <w:rFonts w:ascii="Times New Roman" w:hAnsi="Times New Roman"/>
          <w:sz w:val="28"/>
          <w:szCs w:val="28"/>
          <w:lang w:val="uk-UA"/>
        </w:rPr>
        <w:t>2</w:t>
      </w:r>
      <w:r w:rsidR="00A46F41" w:rsidRPr="00FC1BAF">
        <w:rPr>
          <w:rFonts w:ascii="Times New Roman" w:hAnsi="Times New Roman"/>
          <w:sz w:val="28"/>
          <w:szCs w:val="28"/>
          <w:lang w:val="uk-UA"/>
        </w:rPr>
        <w:t>.</w:t>
      </w:r>
      <w:r w:rsidR="00A46F41">
        <w:rPr>
          <w:rFonts w:ascii="Times New Roman" w:hAnsi="Times New Roman"/>
          <w:sz w:val="28"/>
          <w:szCs w:val="28"/>
          <w:lang w:val="uk-UA"/>
        </w:rPr>
        <w:t xml:space="preserve"> </w:t>
      </w:r>
      <w:r w:rsidR="00C7498F">
        <w:rPr>
          <w:rFonts w:ascii="Times New Roman" w:hAnsi="Times New Roman"/>
          <w:sz w:val="28"/>
          <w:szCs w:val="28"/>
          <w:lang w:val="uk-UA"/>
        </w:rPr>
        <w:t>Адаптаційна реакція хворих порівнюваних груп в періоді ранньої реконвалесценції ІМ.</w:t>
      </w:r>
    </w:p>
    <w:p w:rsidR="00C95B5C" w:rsidRDefault="00C95B5C" w:rsidP="00810D90">
      <w:pPr>
        <w:spacing w:after="0" w:line="360" w:lineRule="auto"/>
        <w:ind w:firstLine="709"/>
        <w:jc w:val="both"/>
        <w:rPr>
          <w:rFonts w:ascii="Times New Roman" w:hAnsi="Times New Roman"/>
          <w:sz w:val="28"/>
          <w:szCs w:val="28"/>
          <w:lang w:val="uk-UA"/>
        </w:rPr>
      </w:pPr>
    </w:p>
    <w:p w:rsidR="00A46F41" w:rsidRDefault="00A46F41" w:rsidP="00810D90">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Однак, якщо згрупувати всі реакції на дві групи - сприятливі та несприятливі (</w:t>
      </w:r>
      <w:r w:rsidR="000B7F36">
        <w:rPr>
          <w:rFonts w:ascii="Times New Roman" w:hAnsi="Times New Roman"/>
          <w:sz w:val="28"/>
          <w:szCs w:val="28"/>
          <w:lang w:val="uk-UA"/>
        </w:rPr>
        <w:t>рисунок</w:t>
      </w:r>
      <w:r w:rsidRPr="00FC1BAF">
        <w:rPr>
          <w:rFonts w:ascii="Times New Roman" w:hAnsi="Times New Roman"/>
          <w:sz w:val="28"/>
          <w:szCs w:val="28"/>
          <w:lang w:val="uk-UA"/>
        </w:rPr>
        <w:t xml:space="preserve"> </w:t>
      </w:r>
      <w:r>
        <w:rPr>
          <w:rFonts w:ascii="Times New Roman" w:hAnsi="Times New Roman"/>
          <w:sz w:val="28"/>
          <w:szCs w:val="28"/>
          <w:lang w:val="uk-UA"/>
        </w:rPr>
        <w:t>3</w:t>
      </w:r>
      <w:r w:rsidRPr="00FC1BAF">
        <w:rPr>
          <w:rFonts w:ascii="Times New Roman" w:hAnsi="Times New Roman"/>
          <w:sz w:val="28"/>
          <w:szCs w:val="28"/>
          <w:lang w:val="uk-UA"/>
        </w:rPr>
        <w:t>.3.</w:t>
      </w:r>
      <w:r>
        <w:rPr>
          <w:rFonts w:ascii="Times New Roman" w:hAnsi="Times New Roman"/>
          <w:sz w:val="28"/>
          <w:szCs w:val="28"/>
          <w:lang w:val="uk-UA"/>
        </w:rPr>
        <w:t>3</w:t>
      </w:r>
      <w:r w:rsidRPr="00FC1BAF">
        <w:rPr>
          <w:rFonts w:ascii="Times New Roman" w:hAnsi="Times New Roman"/>
          <w:sz w:val="28"/>
          <w:szCs w:val="28"/>
          <w:lang w:val="uk-UA"/>
        </w:rPr>
        <w:t>.), виявляється закономірність, яка поляга</w:t>
      </w:r>
      <w:r w:rsidR="00C7498F">
        <w:rPr>
          <w:rFonts w:ascii="Times New Roman" w:hAnsi="Times New Roman"/>
          <w:sz w:val="28"/>
          <w:szCs w:val="28"/>
          <w:lang w:val="uk-UA"/>
        </w:rPr>
        <w:t>є</w:t>
      </w:r>
      <w:r w:rsidRPr="00FC1BAF">
        <w:rPr>
          <w:rFonts w:ascii="Times New Roman" w:hAnsi="Times New Roman"/>
          <w:sz w:val="28"/>
          <w:szCs w:val="28"/>
          <w:lang w:val="uk-UA"/>
        </w:rPr>
        <w:t xml:space="preserve"> в тому, що для хворих з г</w:t>
      </w:r>
      <w:r>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ІМ характерні сприятливі адаптаційні реакції (тренування + спокійна активація + підвищена активація), які визначалися у 81% з них і в 2,5 рази рідше (у 32,2%; р&lt;0,001) в </w:t>
      </w:r>
      <w:r w:rsidR="00C7498F">
        <w:rPr>
          <w:rFonts w:ascii="Times New Roman" w:hAnsi="Times New Roman"/>
          <w:sz w:val="28"/>
          <w:szCs w:val="28"/>
          <w:lang w:val="uk-UA"/>
        </w:rPr>
        <w:t xml:space="preserve">порівнюваній </w:t>
      </w:r>
      <w:r w:rsidRPr="00FC1BAF">
        <w:rPr>
          <w:rFonts w:ascii="Times New Roman" w:hAnsi="Times New Roman"/>
          <w:sz w:val="28"/>
          <w:szCs w:val="28"/>
          <w:lang w:val="uk-UA"/>
        </w:rPr>
        <w:t>групі</w:t>
      </w:r>
      <w:r w:rsidR="00C7498F">
        <w:rPr>
          <w:rFonts w:ascii="Times New Roman" w:hAnsi="Times New Roman"/>
          <w:sz w:val="28"/>
          <w:szCs w:val="28"/>
          <w:lang w:val="uk-UA"/>
        </w:rPr>
        <w:t xml:space="preserve"> хворих</w:t>
      </w:r>
      <w:r w:rsidRPr="00FC1BAF">
        <w:rPr>
          <w:rFonts w:ascii="Times New Roman" w:hAnsi="Times New Roman"/>
          <w:sz w:val="28"/>
          <w:szCs w:val="28"/>
          <w:lang w:val="uk-UA"/>
        </w:rPr>
        <w:t>.</w:t>
      </w:r>
      <w:r w:rsidRPr="00FC1BAF">
        <w:rPr>
          <w:rFonts w:ascii="Times New Roman" w:hAnsi="Times New Roman"/>
          <w:lang w:val="uk-UA"/>
        </w:rPr>
        <w:t xml:space="preserve"> </w:t>
      </w:r>
      <w:r w:rsidRPr="00FC1BAF">
        <w:rPr>
          <w:rFonts w:ascii="Times New Roman" w:hAnsi="Times New Roman"/>
          <w:sz w:val="28"/>
          <w:szCs w:val="28"/>
          <w:lang w:val="uk-UA"/>
        </w:rPr>
        <w:t xml:space="preserve">І, навпаки, несприятливі реакції (стрес і переактивація) відзначалися у більшості (67,8%) хворих із затяжним </w:t>
      </w:r>
      <w:r w:rsidRPr="00FC1BAF">
        <w:rPr>
          <w:rFonts w:ascii="Times New Roman" w:hAnsi="Times New Roman"/>
          <w:sz w:val="28"/>
          <w:szCs w:val="28"/>
          <w:lang w:val="uk-UA"/>
        </w:rPr>
        <w:lastRenderedPageBreak/>
        <w:t>перебігом захворювання і в 3,6 рази рідше (р&lt;0,001) серед пацієнтів з г</w:t>
      </w:r>
      <w:r>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ІМ.</w:t>
      </w:r>
    </w:p>
    <w:p w:rsidR="00312E19" w:rsidRPr="00FC1BAF" w:rsidRDefault="00312E19" w:rsidP="00810D90">
      <w:pPr>
        <w:spacing w:after="0" w:line="360" w:lineRule="auto"/>
        <w:ind w:firstLine="709"/>
        <w:jc w:val="both"/>
        <w:rPr>
          <w:rFonts w:ascii="Times New Roman" w:hAnsi="Times New Roman"/>
          <w:sz w:val="28"/>
          <w:szCs w:val="28"/>
          <w:lang w:val="uk-UA"/>
        </w:rPr>
      </w:pPr>
    </w:p>
    <w:p w:rsidR="00A46F41" w:rsidRPr="00FC1BAF" w:rsidRDefault="00A46F41" w:rsidP="00A46F41">
      <w:pPr>
        <w:spacing w:after="0" w:line="360" w:lineRule="auto"/>
        <w:jc w:val="both"/>
        <w:rPr>
          <w:rFonts w:ascii="Times New Roman" w:hAnsi="Times New Roman"/>
          <w:sz w:val="28"/>
          <w:szCs w:val="28"/>
          <w:lang w:val="uk-UA"/>
        </w:rPr>
      </w:pPr>
      <w:r>
        <w:rPr>
          <w:rFonts w:ascii="Times New Roman" w:hAnsi="Times New Roman"/>
          <w:noProof/>
        </w:rPr>
        <w:drawing>
          <wp:inline distT="0" distB="0" distL="0" distR="0" wp14:anchorId="382D9ADE" wp14:editId="489B17E8">
            <wp:extent cx="5494655" cy="3212465"/>
            <wp:effectExtent l="0" t="0" r="0" b="0"/>
            <wp:docPr id="4"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7498F" w:rsidRDefault="00510974" w:rsidP="00A46F41">
      <w:pPr>
        <w:spacing w:after="0" w:line="360" w:lineRule="auto"/>
        <w:jc w:val="both"/>
        <w:rPr>
          <w:rFonts w:ascii="Times New Roman" w:hAnsi="Times New Roman"/>
          <w:sz w:val="28"/>
          <w:szCs w:val="28"/>
          <w:lang w:val="uk-UA"/>
        </w:rPr>
      </w:pPr>
      <w:r>
        <w:rPr>
          <w:rFonts w:ascii="Times New Roman" w:hAnsi="Times New Roman"/>
          <w:sz w:val="28"/>
          <w:szCs w:val="28"/>
          <w:lang w:val="uk-UA"/>
        </w:rPr>
        <w:t>Рис.</w:t>
      </w:r>
      <w:r w:rsidR="00A46F41" w:rsidRPr="00FC1BAF">
        <w:rPr>
          <w:rFonts w:ascii="Times New Roman" w:hAnsi="Times New Roman"/>
          <w:sz w:val="28"/>
          <w:szCs w:val="28"/>
          <w:lang w:val="uk-UA"/>
        </w:rPr>
        <w:t xml:space="preserve"> </w:t>
      </w:r>
      <w:r w:rsidR="00A46F41">
        <w:rPr>
          <w:rFonts w:ascii="Times New Roman" w:hAnsi="Times New Roman"/>
          <w:sz w:val="28"/>
          <w:szCs w:val="28"/>
          <w:lang w:val="uk-UA"/>
        </w:rPr>
        <w:t>3</w:t>
      </w:r>
      <w:r w:rsidR="00A46F41" w:rsidRPr="00FC1BAF">
        <w:rPr>
          <w:rFonts w:ascii="Times New Roman" w:hAnsi="Times New Roman"/>
          <w:sz w:val="28"/>
          <w:szCs w:val="28"/>
          <w:lang w:val="uk-UA"/>
        </w:rPr>
        <w:t>.3.</w:t>
      </w:r>
      <w:r w:rsidR="00A46F41">
        <w:rPr>
          <w:rFonts w:ascii="Times New Roman" w:hAnsi="Times New Roman"/>
          <w:sz w:val="28"/>
          <w:szCs w:val="28"/>
          <w:lang w:val="uk-UA"/>
        </w:rPr>
        <w:t>3</w:t>
      </w:r>
      <w:r w:rsidR="00A46F41" w:rsidRPr="00FC1BAF">
        <w:rPr>
          <w:rFonts w:ascii="Times New Roman" w:hAnsi="Times New Roman"/>
          <w:sz w:val="28"/>
          <w:szCs w:val="28"/>
          <w:lang w:val="uk-UA"/>
        </w:rPr>
        <w:t>. Розподіл хворих в групах відповідно характеру адаптаційних реакцій організму</w:t>
      </w:r>
      <w:r w:rsidR="00C7498F">
        <w:rPr>
          <w:rFonts w:ascii="Times New Roman" w:hAnsi="Times New Roman"/>
          <w:sz w:val="28"/>
          <w:szCs w:val="28"/>
          <w:lang w:val="uk-UA"/>
        </w:rPr>
        <w:t>.</w:t>
      </w:r>
    </w:p>
    <w:p w:rsidR="00325130" w:rsidRDefault="00325130" w:rsidP="00C7498F">
      <w:pPr>
        <w:spacing w:after="0" w:line="360" w:lineRule="auto"/>
        <w:ind w:firstLine="709"/>
        <w:jc w:val="both"/>
        <w:rPr>
          <w:rFonts w:ascii="Times New Roman" w:hAnsi="Times New Roman"/>
          <w:sz w:val="28"/>
          <w:szCs w:val="28"/>
          <w:lang w:val="uk-UA"/>
        </w:rPr>
      </w:pPr>
    </w:p>
    <w:p w:rsidR="00A46F41" w:rsidRPr="00FC1BAF" w:rsidRDefault="00A46F41" w:rsidP="00C7498F">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З вищезазначеного ви</w:t>
      </w:r>
      <w:r w:rsidR="002D7015">
        <w:rPr>
          <w:rFonts w:ascii="Times New Roman" w:hAnsi="Times New Roman"/>
          <w:sz w:val="28"/>
          <w:szCs w:val="28"/>
          <w:lang w:val="uk-UA"/>
        </w:rPr>
        <w:t>ходить</w:t>
      </w:r>
      <w:r w:rsidRPr="00FC1BAF">
        <w:rPr>
          <w:rFonts w:ascii="Times New Roman" w:hAnsi="Times New Roman"/>
          <w:sz w:val="28"/>
          <w:szCs w:val="28"/>
          <w:lang w:val="uk-UA"/>
        </w:rPr>
        <w:t xml:space="preserve">, що в періоді реконвалесценції затяжного перебігу ІМ </w:t>
      </w:r>
      <w:r w:rsidR="00473648">
        <w:rPr>
          <w:rFonts w:ascii="Times New Roman" w:hAnsi="Times New Roman"/>
          <w:sz w:val="28"/>
          <w:szCs w:val="28"/>
          <w:lang w:val="uk-UA"/>
        </w:rPr>
        <w:t xml:space="preserve">у хворих </w:t>
      </w:r>
      <w:r w:rsidRPr="00FC1BAF">
        <w:rPr>
          <w:rFonts w:ascii="Times New Roman" w:hAnsi="Times New Roman"/>
          <w:sz w:val="28"/>
          <w:szCs w:val="28"/>
          <w:lang w:val="uk-UA"/>
        </w:rPr>
        <w:t xml:space="preserve">формується </w:t>
      </w:r>
      <w:r w:rsidR="007302B6">
        <w:rPr>
          <w:rFonts w:ascii="Times New Roman" w:hAnsi="Times New Roman"/>
          <w:sz w:val="28"/>
          <w:szCs w:val="28"/>
          <w:lang w:val="uk-UA"/>
        </w:rPr>
        <w:t>стан</w:t>
      </w:r>
      <w:r w:rsidRPr="00FC1BAF">
        <w:rPr>
          <w:rFonts w:ascii="Times New Roman" w:hAnsi="Times New Roman"/>
          <w:sz w:val="28"/>
          <w:szCs w:val="28"/>
          <w:lang w:val="uk-UA"/>
        </w:rPr>
        <w:t xml:space="preserve"> зниження реактивності організму.</w:t>
      </w:r>
    </w:p>
    <w:p w:rsidR="0062080F" w:rsidRPr="008D3692" w:rsidRDefault="0062080F" w:rsidP="0094347F">
      <w:pPr>
        <w:tabs>
          <w:tab w:val="left" w:pos="2010"/>
        </w:tabs>
        <w:spacing w:after="0" w:line="360" w:lineRule="auto"/>
        <w:ind w:firstLine="680"/>
        <w:jc w:val="both"/>
        <w:rPr>
          <w:rFonts w:ascii="Times New Roman" w:hAnsi="Times New Roman"/>
          <w:sz w:val="28"/>
          <w:lang w:val="uk-UA"/>
        </w:rPr>
      </w:pPr>
      <w:r w:rsidRPr="008D3692">
        <w:rPr>
          <w:rFonts w:ascii="Times New Roman" w:hAnsi="Times New Roman"/>
          <w:sz w:val="28"/>
          <w:szCs w:val="28"/>
          <w:lang w:val="uk-UA"/>
        </w:rPr>
        <w:t xml:space="preserve">Спеціальні методи </w:t>
      </w:r>
      <w:r w:rsidR="00CE7513" w:rsidRPr="008D3692">
        <w:rPr>
          <w:rFonts w:ascii="Times New Roman" w:hAnsi="Times New Roman"/>
          <w:sz w:val="28"/>
          <w:szCs w:val="28"/>
          <w:lang w:val="uk-UA"/>
        </w:rPr>
        <w:t>дослідження</w:t>
      </w:r>
      <w:r w:rsidRPr="008D3692">
        <w:rPr>
          <w:rFonts w:ascii="Times New Roman" w:hAnsi="Times New Roman"/>
          <w:sz w:val="28"/>
          <w:szCs w:val="28"/>
          <w:lang w:val="uk-UA"/>
        </w:rPr>
        <w:t xml:space="preserve"> </w:t>
      </w:r>
      <w:r w:rsidR="007302B6" w:rsidRPr="008D3692">
        <w:rPr>
          <w:rFonts w:ascii="Times New Roman" w:hAnsi="Times New Roman"/>
          <w:sz w:val="28"/>
          <w:szCs w:val="28"/>
          <w:lang w:val="uk-UA"/>
        </w:rPr>
        <w:t xml:space="preserve">структурно-функціонального стану лімфоцитів крові </w:t>
      </w:r>
      <w:r w:rsidRPr="008D3692">
        <w:rPr>
          <w:rFonts w:ascii="Times New Roman" w:hAnsi="Times New Roman"/>
          <w:sz w:val="28"/>
          <w:szCs w:val="28"/>
          <w:lang w:val="uk-UA"/>
        </w:rPr>
        <w:t xml:space="preserve">в періоді маніфестації ІМ </w:t>
      </w:r>
      <w:r w:rsidR="007302B6" w:rsidRPr="008D3692">
        <w:rPr>
          <w:rFonts w:ascii="Times New Roman" w:hAnsi="Times New Roman"/>
          <w:sz w:val="28"/>
          <w:szCs w:val="28"/>
          <w:lang w:val="uk-UA"/>
        </w:rPr>
        <w:t>проведені</w:t>
      </w:r>
      <w:r w:rsidRPr="008D3692">
        <w:rPr>
          <w:rFonts w:ascii="Times New Roman" w:hAnsi="Times New Roman"/>
          <w:sz w:val="28"/>
          <w:szCs w:val="28"/>
          <w:lang w:val="uk-UA"/>
        </w:rPr>
        <w:t xml:space="preserve"> 37 хворим з ГП та </w:t>
      </w:r>
      <w:r w:rsidR="00810D90" w:rsidRPr="008D3692">
        <w:rPr>
          <w:rFonts w:ascii="Times New Roman" w:hAnsi="Times New Roman"/>
          <w:sz w:val="28"/>
          <w:szCs w:val="28"/>
          <w:lang w:val="uk-UA"/>
        </w:rPr>
        <w:t>65</w:t>
      </w:r>
      <w:r w:rsidRPr="008D3692">
        <w:rPr>
          <w:rFonts w:ascii="Times New Roman" w:hAnsi="Times New Roman"/>
          <w:sz w:val="28"/>
          <w:szCs w:val="28"/>
          <w:lang w:val="uk-UA"/>
        </w:rPr>
        <w:t xml:space="preserve"> хворим з ЗП захворювання. </w:t>
      </w:r>
      <w:r w:rsidRPr="008D3692">
        <w:rPr>
          <w:rFonts w:ascii="Times New Roman" w:hAnsi="Times New Roman"/>
          <w:sz w:val="28"/>
          <w:lang w:val="uk-UA"/>
        </w:rPr>
        <w:t>Розподіл дітей за статтю та віком представлено в табл. 3.3.</w:t>
      </w:r>
      <w:r w:rsidR="007302B6" w:rsidRPr="008D3692">
        <w:rPr>
          <w:rFonts w:ascii="Times New Roman" w:hAnsi="Times New Roman"/>
          <w:sz w:val="28"/>
          <w:lang w:val="uk-UA"/>
        </w:rPr>
        <w:t>5</w:t>
      </w:r>
      <w:r w:rsidRPr="008D3692">
        <w:rPr>
          <w:rFonts w:ascii="Times New Roman" w:hAnsi="Times New Roman"/>
          <w:sz w:val="28"/>
          <w:lang w:val="uk-UA"/>
        </w:rPr>
        <w:t>.</w:t>
      </w:r>
    </w:p>
    <w:p w:rsidR="0062080F" w:rsidRPr="00C64BEE" w:rsidRDefault="0062080F" w:rsidP="0062080F">
      <w:pPr>
        <w:jc w:val="right"/>
        <w:rPr>
          <w:rFonts w:ascii="Times New Roman" w:hAnsi="Times New Roman"/>
          <w:sz w:val="28"/>
          <w:szCs w:val="28"/>
          <w:lang w:val="uk-UA"/>
        </w:rPr>
      </w:pPr>
      <w:r w:rsidRPr="00C64BEE">
        <w:rPr>
          <w:rFonts w:ascii="Times New Roman" w:hAnsi="Times New Roman"/>
          <w:sz w:val="28"/>
          <w:szCs w:val="28"/>
          <w:lang w:val="uk-UA"/>
        </w:rPr>
        <w:t>Таблиця 3.3.</w:t>
      </w:r>
      <w:r w:rsidR="007302B6">
        <w:rPr>
          <w:rFonts w:ascii="Times New Roman" w:hAnsi="Times New Roman"/>
          <w:sz w:val="28"/>
          <w:szCs w:val="28"/>
          <w:lang w:val="uk-UA"/>
        </w:rPr>
        <w:t>5</w:t>
      </w:r>
    </w:p>
    <w:p w:rsidR="0062080F" w:rsidRPr="003D3A64" w:rsidRDefault="0062080F" w:rsidP="0062080F">
      <w:pPr>
        <w:jc w:val="center"/>
        <w:rPr>
          <w:rFonts w:ascii="Times New Roman" w:hAnsi="Times New Roman"/>
          <w:sz w:val="28"/>
          <w:szCs w:val="28"/>
          <w:lang w:val="uk-UA"/>
        </w:rPr>
      </w:pPr>
      <w:r w:rsidRPr="003D3A64">
        <w:rPr>
          <w:rFonts w:ascii="Times New Roman" w:hAnsi="Times New Roman"/>
          <w:sz w:val="28"/>
          <w:szCs w:val="28"/>
          <w:lang w:val="uk-UA"/>
        </w:rPr>
        <w:t>Розподіл хворих в групах відповідно до статі та віку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59"/>
        <w:gridCol w:w="1559"/>
        <w:gridCol w:w="1843"/>
        <w:gridCol w:w="1417"/>
        <w:gridCol w:w="1701"/>
        <w:gridCol w:w="1276"/>
        <w:gridCol w:w="815"/>
      </w:tblGrid>
      <w:tr w:rsidR="0062080F" w:rsidRPr="00C64BEE" w:rsidTr="00EB5972">
        <w:trPr>
          <w:trHeight w:val="1042"/>
        </w:trPr>
        <w:tc>
          <w:tcPr>
            <w:tcW w:w="959" w:type="dxa"/>
            <w:vMerge w:val="restart"/>
          </w:tcPr>
          <w:p w:rsidR="0062080F" w:rsidRPr="00C64BEE" w:rsidRDefault="0062080F" w:rsidP="00141689">
            <w:pPr>
              <w:jc w:val="center"/>
              <w:rPr>
                <w:rFonts w:ascii="Times New Roman" w:hAnsi="Times New Roman"/>
                <w:sz w:val="28"/>
                <w:szCs w:val="28"/>
                <w:lang w:val="uk-UA"/>
              </w:rPr>
            </w:pPr>
            <w:r w:rsidRPr="00C64BEE">
              <w:rPr>
                <w:rFonts w:ascii="Times New Roman" w:hAnsi="Times New Roman"/>
                <w:sz w:val="28"/>
                <w:szCs w:val="28"/>
                <w:lang w:val="uk-UA"/>
              </w:rPr>
              <w:t>Показники</w:t>
            </w:r>
          </w:p>
        </w:tc>
        <w:tc>
          <w:tcPr>
            <w:tcW w:w="1559" w:type="dxa"/>
            <w:vMerge w:val="restart"/>
          </w:tcPr>
          <w:p w:rsidR="0062080F" w:rsidRPr="00C64BEE" w:rsidRDefault="0062080F" w:rsidP="00141689">
            <w:pPr>
              <w:jc w:val="center"/>
              <w:rPr>
                <w:rFonts w:ascii="Times New Roman" w:hAnsi="Times New Roman"/>
                <w:sz w:val="28"/>
                <w:szCs w:val="28"/>
                <w:lang w:val="uk-UA"/>
              </w:rPr>
            </w:pPr>
            <w:r w:rsidRPr="00C64BEE">
              <w:rPr>
                <w:rFonts w:ascii="Times New Roman" w:hAnsi="Times New Roman"/>
                <w:sz w:val="28"/>
                <w:szCs w:val="28"/>
                <w:lang w:val="uk-UA"/>
              </w:rPr>
              <w:t>Градації показника</w:t>
            </w:r>
          </w:p>
        </w:tc>
        <w:tc>
          <w:tcPr>
            <w:tcW w:w="3260" w:type="dxa"/>
            <w:gridSpan w:val="2"/>
          </w:tcPr>
          <w:p w:rsidR="00473648" w:rsidRDefault="0062080F" w:rsidP="00473648">
            <w:pPr>
              <w:spacing w:line="240" w:lineRule="auto"/>
              <w:jc w:val="center"/>
              <w:rPr>
                <w:rFonts w:ascii="Times New Roman" w:hAnsi="Times New Roman"/>
                <w:sz w:val="28"/>
                <w:szCs w:val="28"/>
                <w:lang w:val="uk-UA"/>
              </w:rPr>
            </w:pPr>
            <w:r w:rsidRPr="00C64BEE">
              <w:rPr>
                <w:rFonts w:ascii="Times New Roman" w:hAnsi="Times New Roman"/>
                <w:sz w:val="28"/>
                <w:szCs w:val="28"/>
                <w:lang w:val="uk-UA"/>
              </w:rPr>
              <w:t>Гострий перебіг</w:t>
            </w:r>
          </w:p>
          <w:p w:rsidR="007302B6" w:rsidRPr="007302B6" w:rsidRDefault="007113C6" w:rsidP="00473648">
            <w:pPr>
              <w:spacing w:line="240" w:lineRule="auto"/>
              <w:jc w:val="center"/>
              <w:rPr>
                <w:rFonts w:ascii="Times New Roman" w:hAnsi="Times New Roman"/>
                <w:sz w:val="28"/>
                <w:szCs w:val="28"/>
                <w:lang w:val="en-US"/>
              </w:rPr>
            </w:pPr>
            <w:r>
              <w:rPr>
                <w:rFonts w:ascii="Times New Roman" w:hAnsi="Times New Roman"/>
                <w:sz w:val="28"/>
                <w:szCs w:val="28"/>
                <w:lang w:val="uk-UA"/>
              </w:rPr>
              <w:t xml:space="preserve"> </w:t>
            </w:r>
            <w:r w:rsidR="007302B6">
              <w:rPr>
                <w:rFonts w:ascii="Times New Roman" w:hAnsi="Times New Roman"/>
                <w:sz w:val="28"/>
                <w:szCs w:val="28"/>
                <w:lang w:val="en-US"/>
              </w:rPr>
              <w:t>n=37</w:t>
            </w:r>
          </w:p>
        </w:tc>
        <w:tc>
          <w:tcPr>
            <w:tcW w:w="2977" w:type="dxa"/>
            <w:gridSpan w:val="2"/>
          </w:tcPr>
          <w:p w:rsidR="00EB5972" w:rsidRDefault="0062080F" w:rsidP="00EB5972">
            <w:pPr>
              <w:spacing w:line="240" w:lineRule="auto"/>
              <w:jc w:val="center"/>
              <w:rPr>
                <w:rFonts w:ascii="Times New Roman" w:hAnsi="Times New Roman"/>
                <w:sz w:val="28"/>
                <w:szCs w:val="28"/>
                <w:lang w:val="uk-UA"/>
              </w:rPr>
            </w:pPr>
            <w:r w:rsidRPr="00C64BEE">
              <w:rPr>
                <w:rFonts w:ascii="Times New Roman" w:hAnsi="Times New Roman"/>
                <w:sz w:val="28"/>
                <w:szCs w:val="28"/>
                <w:lang w:val="uk-UA"/>
              </w:rPr>
              <w:t>Затяжний перебіг</w:t>
            </w:r>
            <w:r w:rsidR="007113C6">
              <w:rPr>
                <w:rFonts w:ascii="Times New Roman" w:hAnsi="Times New Roman"/>
                <w:sz w:val="28"/>
                <w:szCs w:val="28"/>
                <w:lang w:val="uk-UA"/>
              </w:rPr>
              <w:t xml:space="preserve"> </w:t>
            </w:r>
          </w:p>
          <w:p w:rsidR="007302B6" w:rsidRPr="007302B6" w:rsidRDefault="007302B6" w:rsidP="00EB5972">
            <w:pPr>
              <w:spacing w:line="240" w:lineRule="auto"/>
              <w:jc w:val="center"/>
              <w:rPr>
                <w:rFonts w:ascii="Times New Roman" w:hAnsi="Times New Roman"/>
                <w:sz w:val="28"/>
                <w:szCs w:val="28"/>
                <w:lang w:val="en-US"/>
              </w:rPr>
            </w:pPr>
            <w:r>
              <w:rPr>
                <w:rFonts w:ascii="Times New Roman" w:hAnsi="Times New Roman"/>
                <w:sz w:val="28"/>
                <w:szCs w:val="28"/>
                <w:lang w:val="en-US"/>
              </w:rPr>
              <w:t>n=65</w:t>
            </w:r>
          </w:p>
        </w:tc>
        <w:tc>
          <w:tcPr>
            <w:tcW w:w="815" w:type="dxa"/>
            <w:vMerge w:val="restart"/>
          </w:tcPr>
          <w:p w:rsidR="0062080F" w:rsidRPr="00C64BEE" w:rsidRDefault="0062080F" w:rsidP="00141689">
            <w:pPr>
              <w:jc w:val="center"/>
              <w:rPr>
                <w:rFonts w:ascii="Times New Roman" w:hAnsi="Times New Roman"/>
                <w:sz w:val="28"/>
                <w:szCs w:val="28"/>
                <w:lang w:val="uk-UA"/>
              </w:rPr>
            </w:pPr>
            <w:r w:rsidRPr="00C64BEE">
              <w:rPr>
                <w:rFonts w:ascii="Times New Roman" w:hAnsi="Times New Roman"/>
                <w:sz w:val="28"/>
                <w:szCs w:val="28"/>
                <w:lang w:val="uk-UA"/>
              </w:rPr>
              <w:t>Р</w:t>
            </w:r>
          </w:p>
        </w:tc>
      </w:tr>
      <w:tr w:rsidR="0062080F" w:rsidRPr="00C64BEE" w:rsidTr="00EB5972">
        <w:trPr>
          <w:trHeight w:val="240"/>
        </w:trPr>
        <w:tc>
          <w:tcPr>
            <w:tcW w:w="959" w:type="dxa"/>
            <w:vMerge/>
          </w:tcPr>
          <w:p w:rsidR="0062080F" w:rsidRPr="00C64BEE" w:rsidRDefault="0062080F" w:rsidP="00141689">
            <w:pPr>
              <w:jc w:val="both"/>
              <w:rPr>
                <w:rFonts w:ascii="Times New Roman" w:hAnsi="Times New Roman"/>
                <w:sz w:val="20"/>
                <w:szCs w:val="20"/>
                <w:lang w:val="uk-UA"/>
              </w:rPr>
            </w:pPr>
          </w:p>
        </w:tc>
        <w:tc>
          <w:tcPr>
            <w:tcW w:w="1559" w:type="dxa"/>
            <w:vMerge/>
          </w:tcPr>
          <w:p w:rsidR="0062080F" w:rsidRPr="00C64BEE" w:rsidRDefault="0062080F" w:rsidP="00141689">
            <w:pPr>
              <w:jc w:val="both"/>
              <w:rPr>
                <w:rFonts w:ascii="Times New Roman" w:hAnsi="Times New Roman"/>
                <w:sz w:val="20"/>
                <w:szCs w:val="20"/>
                <w:lang w:val="uk-UA"/>
              </w:rPr>
            </w:pPr>
          </w:p>
        </w:tc>
        <w:tc>
          <w:tcPr>
            <w:tcW w:w="1843" w:type="dxa"/>
          </w:tcPr>
          <w:p w:rsidR="0062080F" w:rsidRPr="00C64BEE" w:rsidRDefault="0062080F" w:rsidP="00141689">
            <w:pPr>
              <w:jc w:val="center"/>
              <w:rPr>
                <w:rFonts w:ascii="Times New Roman" w:hAnsi="Times New Roman"/>
                <w:sz w:val="28"/>
                <w:szCs w:val="28"/>
                <w:lang w:val="uk-UA"/>
              </w:rPr>
            </w:pPr>
            <w:r w:rsidRPr="00C64BEE">
              <w:rPr>
                <w:rFonts w:ascii="Times New Roman" w:hAnsi="Times New Roman"/>
                <w:sz w:val="28"/>
                <w:szCs w:val="28"/>
                <w:lang w:val="uk-UA"/>
              </w:rPr>
              <w:t>абс.</w:t>
            </w:r>
          </w:p>
        </w:tc>
        <w:tc>
          <w:tcPr>
            <w:tcW w:w="1417" w:type="dxa"/>
          </w:tcPr>
          <w:p w:rsidR="0062080F" w:rsidRPr="00C64BEE" w:rsidRDefault="0062080F" w:rsidP="00141689">
            <w:pPr>
              <w:jc w:val="center"/>
              <w:rPr>
                <w:rFonts w:ascii="Times New Roman" w:hAnsi="Times New Roman"/>
                <w:sz w:val="28"/>
                <w:szCs w:val="28"/>
                <w:lang w:val="uk-UA"/>
              </w:rPr>
            </w:pPr>
            <w:r w:rsidRPr="00C64BEE">
              <w:rPr>
                <w:rFonts w:ascii="Times New Roman" w:hAnsi="Times New Roman"/>
                <w:sz w:val="28"/>
                <w:szCs w:val="28"/>
                <w:lang w:val="uk-UA"/>
              </w:rPr>
              <w:t>%</w:t>
            </w:r>
          </w:p>
        </w:tc>
        <w:tc>
          <w:tcPr>
            <w:tcW w:w="1701" w:type="dxa"/>
          </w:tcPr>
          <w:p w:rsidR="0062080F" w:rsidRPr="00C64BEE" w:rsidRDefault="0062080F" w:rsidP="00141689">
            <w:pPr>
              <w:jc w:val="center"/>
              <w:rPr>
                <w:rFonts w:ascii="Times New Roman" w:hAnsi="Times New Roman"/>
                <w:sz w:val="28"/>
                <w:szCs w:val="28"/>
                <w:lang w:val="uk-UA"/>
              </w:rPr>
            </w:pPr>
            <w:r w:rsidRPr="00C64BEE">
              <w:rPr>
                <w:rFonts w:ascii="Times New Roman" w:hAnsi="Times New Roman"/>
                <w:sz w:val="28"/>
                <w:szCs w:val="28"/>
                <w:lang w:val="uk-UA"/>
              </w:rPr>
              <w:t>абс.</w:t>
            </w:r>
          </w:p>
        </w:tc>
        <w:tc>
          <w:tcPr>
            <w:tcW w:w="1276" w:type="dxa"/>
          </w:tcPr>
          <w:p w:rsidR="0062080F" w:rsidRPr="00C64BEE" w:rsidRDefault="0062080F" w:rsidP="00141689">
            <w:pPr>
              <w:jc w:val="center"/>
              <w:rPr>
                <w:rFonts w:ascii="Times New Roman" w:hAnsi="Times New Roman"/>
                <w:sz w:val="28"/>
                <w:szCs w:val="28"/>
                <w:lang w:val="uk-UA"/>
              </w:rPr>
            </w:pPr>
            <w:r w:rsidRPr="00C64BEE">
              <w:rPr>
                <w:rFonts w:ascii="Times New Roman" w:hAnsi="Times New Roman"/>
                <w:sz w:val="28"/>
                <w:szCs w:val="28"/>
                <w:lang w:val="uk-UA"/>
              </w:rPr>
              <w:t>%</w:t>
            </w:r>
          </w:p>
        </w:tc>
        <w:tc>
          <w:tcPr>
            <w:tcW w:w="815" w:type="dxa"/>
            <w:vMerge/>
          </w:tcPr>
          <w:p w:rsidR="0062080F" w:rsidRPr="00C64BEE" w:rsidRDefault="0062080F" w:rsidP="00141689">
            <w:pPr>
              <w:jc w:val="both"/>
              <w:rPr>
                <w:rFonts w:ascii="Times New Roman" w:hAnsi="Times New Roman"/>
                <w:sz w:val="20"/>
                <w:szCs w:val="20"/>
                <w:lang w:val="uk-UA"/>
              </w:rPr>
            </w:pPr>
          </w:p>
        </w:tc>
      </w:tr>
      <w:tr w:rsidR="00325130" w:rsidRPr="00C64BEE" w:rsidTr="00EB5972">
        <w:trPr>
          <w:trHeight w:val="240"/>
        </w:trPr>
        <w:tc>
          <w:tcPr>
            <w:tcW w:w="959" w:type="dxa"/>
          </w:tcPr>
          <w:p w:rsidR="00325130" w:rsidRPr="00C64BEE" w:rsidRDefault="00325130" w:rsidP="00141689">
            <w:pPr>
              <w:jc w:val="center"/>
              <w:rPr>
                <w:rFonts w:ascii="Times New Roman" w:hAnsi="Times New Roman"/>
                <w:sz w:val="28"/>
                <w:szCs w:val="28"/>
                <w:lang w:val="uk-UA"/>
              </w:rPr>
            </w:pPr>
            <w:r>
              <w:rPr>
                <w:rFonts w:ascii="Times New Roman" w:hAnsi="Times New Roman"/>
                <w:sz w:val="28"/>
                <w:szCs w:val="28"/>
                <w:lang w:val="uk-UA"/>
              </w:rPr>
              <w:t>1</w:t>
            </w:r>
          </w:p>
        </w:tc>
        <w:tc>
          <w:tcPr>
            <w:tcW w:w="1559" w:type="dxa"/>
          </w:tcPr>
          <w:p w:rsidR="00325130" w:rsidRPr="00C64BEE" w:rsidRDefault="00325130" w:rsidP="00141689">
            <w:pPr>
              <w:jc w:val="center"/>
              <w:rPr>
                <w:rFonts w:ascii="Times New Roman" w:hAnsi="Times New Roman"/>
                <w:sz w:val="28"/>
                <w:szCs w:val="28"/>
                <w:lang w:val="uk-UA"/>
              </w:rPr>
            </w:pPr>
            <w:r>
              <w:rPr>
                <w:rFonts w:ascii="Times New Roman" w:hAnsi="Times New Roman"/>
                <w:sz w:val="28"/>
                <w:szCs w:val="28"/>
                <w:lang w:val="uk-UA"/>
              </w:rPr>
              <w:t>2</w:t>
            </w:r>
          </w:p>
        </w:tc>
        <w:tc>
          <w:tcPr>
            <w:tcW w:w="1843" w:type="dxa"/>
          </w:tcPr>
          <w:p w:rsidR="00325130" w:rsidRPr="00325130" w:rsidRDefault="00325130" w:rsidP="00141689">
            <w:pPr>
              <w:jc w:val="center"/>
              <w:rPr>
                <w:rFonts w:ascii="Times New Roman" w:hAnsi="Times New Roman"/>
                <w:sz w:val="28"/>
                <w:szCs w:val="28"/>
                <w:lang w:val="uk-UA"/>
              </w:rPr>
            </w:pPr>
            <w:r>
              <w:rPr>
                <w:rFonts w:ascii="Times New Roman" w:hAnsi="Times New Roman"/>
                <w:sz w:val="28"/>
                <w:szCs w:val="28"/>
                <w:lang w:val="uk-UA"/>
              </w:rPr>
              <w:t>3</w:t>
            </w:r>
          </w:p>
        </w:tc>
        <w:tc>
          <w:tcPr>
            <w:tcW w:w="1417" w:type="dxa"/>
          </w:tcPr>
          <w:p w:rsidR="00325130" w:rsidRDefault="00325130" w:rsidP="00E91C46">
            <w:pPr>
              <w:jc w:val="center"/>
              <w:rPr>
                <w:rFonts w:ascii="Times New Roman" w:hAnsi="Times New Roman"/>
                <w:sz w:val="28"/>
                <w:szCs w:val="28"/>
                <w:lang w:val="uk-UA"/>
              </w:rPr>
            </w:pPr>
            <w:r>
              <w:rPr>
                <w:rFonts w:ascii="Times New Roman" w:hAnsi="Times New Roman"/>
                <w:sz w:val="28"/>
                <w:szCs w:val="28"/>
                <w:lang w:val="uk-UA"/>
              </w:rPr>
              <w:t>4</w:t>
            </w:r>
          </w:p>
        </w:tc>
        <w:tc>
          <w:tcPr>
            <w:tcW w:w="1701" w:type="dxa"/>
          </w:tcPr>
          <w:p w:rsidR="00325130" w:rsidRDefault="00325130" w:rsidP="00141689">
            <w:pPr>
              <w:jc w:val="center"/>
              <w:rPr>
                <w:rFonts w:ascii="Times New Roman" w:hAnsi="Times New Roman"/>
                <w:sz w:val="28"/>
                <w:szCs w:val="28"/>
                <w:lang w:val="uk-UA"/>
              </w:rPr>
            </w:pPr>
            <w:r>
              <w:rPr>
                <w:rFonts w:ascii="Times New Roman" w:hAnsi="Times New Roman"/>
                <w:sz w:val="28"/>
                <w:szCs w:val="28"/>
                <w:lang w:val="uk-UA"/>
              </w:rPr>
              <w:t>5</w:t>
            </w:r>
          </w:p>
        </w:tc>
        <w:tc>
          <w:tcPr>
            <w:tcW w:w="1276" w:type="dxa"/>
          </w:tcPr>
          <w:p w:rsidR="00325130" w:rsidRDefault="00325130" w:rsidP="00E91C46">
            <w:pPr>
              <w:jc w:val="center"/>
              <w:rPr>
                <w:rFonts w:ascii="Times New Roman" w:hAnsi="Times New Roman"/>
                <w:sz w:val="28"/>
                <w:szCs w:val="28"/>
                <w:lang w:val="uk-UA"/>
              </w:rPr>
            </w:pPr>
            <w:r>
              <w:rPr>
                <w:rFonts w:ascii="Times New Roman" w:hAnsi="Times New Roman"/>
                <w:sz w:val="28"/>
                <w:szCs w:val="28"/>
                <w:lang w:val="uk-UA"/>
              </w:rPr>
              <w:t>6</w:t>
            </w:r>
          </w:p>
        </w:tc>
        <w:tc>
          <w:tcPr>
            <w:tcW w:w="815" w:type="dxa"/>
          </w:tcPr>
          <w:p w:rsidR="00325130" w:rsidRPr="00C64BEE" w:rsidRDefault="00325130" w:rsidP="00141689">
            <w:pPr>
              <w:jc w:val="center"/>
              <w:rPr>
                <w:rFonts w:ascii="Times New Roman" w:hAnsi="Times New Roman"/>
                <w:sz w:val="28"/>
                <w:szCs w:val="28"/>
                <w:lang w:val="uk-UA"/>
              </w:rPr>
            </w:pPr>
            <w:r>
              <w:rPr>
                <w:rFonts w:ascii="Times New Roman" w:hAnsi="Times New Roman"/>
                <w:sz w:val="28"/>
                <w:szCs w:val="28"/>
                <w:lang w:val="uk-UA"/>
              </w:rPr>
              <w:t>7</w:t>
            </w:r>
          </w:p>
        </w:tc>
      </w:tr>
    </w:tbl>
    <w:p w:rsidR="00325130" w:rsidRDefault="00692815" w:rsidP="00473648">
      <w:pPr>
        <w:tabs>
          <w:tab w:val="left" w:pos="2010"/>
        </w:tabs>
        <w:spacing w:after="0" w:line="360" w:lineRule="auto"/>
        <w:ind w:firstLine="680"/>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 3.3.5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25"/>
        <w:gridCol w:w="1844"/>
        <w:gridCol w:w="1700"/>
        <w:gridCol w:w="1134"/>
        <w:gridCol w:w="1134"/>
        <w:gridCol w:w="1134"/>
        <w:gridCol w:w="1099"/>
      </w:tblGrid>
      <w:tr w:rsidR="00692815" w:rsidRPr="00C64BEE" w:rsidTr="002B4559">
        <w:trPr>
          <w:trHeight w:val="240"/>
        </w:trPr>
        <w:tc>
          <w:tcPr>
            <w:tcW w:w="1525" w:type="dxa"/>
          </w:tcPr>
          <w:p w:rsidR="00692815" w:rsidRPr="00C64BEE" w:rsidRDefault="00692815" w:rsidP="002B4559">
            <w:pPr>
              <w:jc w:val="center"/>
              <w:rPr>
                <w:rFonts w:ascii="Times New Roman" w:hAnsi="Times New Roman"/>
                <w:sz w:val="28"/>
                <w:szCs w:val="28"/>
                <w:lang w:val="uk-UA"/>
              </w:rPr>
            </w:pPr>
            <w:r>
              <w:rPr>
                <w:rFonts w:ascii="Times New Roman" w:hAnsi="Times New Roman"/>
                <w:sz w:val="28"/>
                <w:szCs w:val="28"/>
                <w:lang w:val="uk-UA"/>
              </w:rPr>
              <w:t>1</w:t>
            </w:r>
          </w:p>
        </w:tc>
        <w:tc>
          <w:tcPr>
            <w:tcW w:w="1844" w:type="dxa"/>
          </w:tcPr>
          <w:p w:rsidR="00692815" w:rsidRPr="00C64BEE" w:rsidRDefault="00692815" w:rsidP="002B4559">
            <w:pPr>
              <w:jc w:val="center"/>
              <w:rPr>
                <w:rFonts w:ascii="Times New Roman" w:hAnsi="Times New Roman"/>
                <w:sz w:val="28"/>
                <w:szCs w:val="28"/>
                <w:lang w:val="uk-UA"/>
              </w:rPr>
            </w:pPr>
            <w:r>
              <w:rPr>
                <w:rFonts w:ascii="Times New Roman" w:hAnsi="Times New Roman"/>
                <w:sz w:val="28"/>
                <w:szCs w:val="28"/>
                <w:lang w:val="uk-UA"/>
              </w:rPr>
              <w:t>2</w:t>
            </w:r>
          </w:p>
        </w:tc>
        <w:tc>
          <w:tcPr>
            <w:tcW w:w="1700" w:type="dxa"/>
          </w:tcPr>
          <w:p w:rsidR="00692815" w:rsidRPr="00692815" w:rsidRDefault="00692815" w:rsidP="002B4559">
            <w:pPr>
              <w:jc w:val="center"/>
              <w:rPr>
                <w:rFonts w:ascii="Times New Roman" w:hAnsi="Times New Roman"/>
                <w:sz w:val="28"/>
                <w:szCs w:val="28"/>
                <w:lang w:val="uk-UA"/>
              </w:rPr>
            </w:pPr>
            <w:r>
              <w:rPr>
                <w:rFonts w:ascii="Times New Roman" w:hAnsi="Times New Roman"/>
                <w:sz w:val="28"/>
                <w:szCs w:val="28"/>
                <w:lang w:val="uk-UA"/>
              </w:rPr>
              <w:t>3</w:t>
            </w:r>
          </w:p>
        </w:tc>
        <w:tc>
          <w:tcPr>
            <w:tcW w:w="1134" w:type="dxa"/>
          </w:tcPr>
          <w:p w:rsidR="00692815" w:rsidRDefault="00692815" w:rsidP="002B4559">
            <w:pPr>
              <w:jc w:val="center"/>
              <w:rPr>
                <w:rFonts w:ascii="Times New Roman" w:hAnsi="Times New Roman"/>
                <w:sz w:val="28"/>
                <w:szCs w:val="28"/>
                <w:lang w:val="uk-UA"/>
              </w:rPr>
            </w:pPr>
            <w:r>
              <w:rPr>
                <w:rFonts w:ascii="Times New Roman" w:hAnsi="Times New Roman"/>
                <w:sz w:val="28"/>
                <w:szCs w:val="28"/>
                <w:lang w:val="uk-UA"/>
              </w:rPr>
              <w:t>4</w:t>
            </w:r>
          </w:p>
        </w:tc>
        <w:tc>
          <w:tcPr>
            <w:tcW w:w="1134" w:type="dxa"/>
          </w:tcPr>
          <w:p w:rsidR="00692815" w:rsidRDefault="00692815" w:rsidP="002B4559">
            <w:pPr>
              <w:jc w:val="center"/>
              <w:rPr>
                <w:rFonts w:ascii="Times New Roman" w:hAnsi="Times New Roman"/>
                <w:sz w:val="28"/>
                <w:szCs w:val="28"/>
                <w:lang w:val="uk-UA"/>
              </w:rPr>
            </w:pPr>
            <w:r>
              <w:rPr>
                <w:rFonts w:ascii="Times New Roman" w:hAnsi="Times New Roman"/>
                <w:sz w:val="28"/>
                <w:szCs w:val="28"/>
                <w:lang w:val="uk-UA"/>
              </w:rPr>
              <w:t>5</w:t>
            </w:r>
          </w:p>
        </w:tc>
        <w:tc>
          <w:tcPr>
            <w:tcW w:w="1134" w:type="dxa"/>
          </w:tcPr>
          <w:p w:rsidR="00692815" w:rsidRDefault="00692815" w:rsidP="002B4559">
            <w:pPr>
              <w:jc w:val="center"/>
              <w:rPr>
                <w:rFonts w:ascii="Times New Roman" w:hAnsi="Times New Roman"/>
                <w:sz w:val="28"/>
                <w:szCs w:val="28"/>
                <w:lang w:val="uk-UA"/>
              </w:rPr>
            </w:pPr>
            <w:r>
              <w:rPr>
                <w:rFonts w:ascii="Times New Roman" w:hAnsi="Times New Roman"/>
                <w:sz w:val="28"/>
                <w:szCs w:val="28"/>
                <w:lang w:val="uk-UA"/>
              </w:rPr>
              <w:t>6</w:t>
            </w:r>
          </w:p>
        </w:tc>
        <w:tc>
          <w:tcPr>
            <w:tcW w:w="1099" w:type="dxa"/>
          </w:tcPr>
          <w:p w:rsidR="00692815" w:rsidRPr="00C64BEE" w:rsidRDefault="00692815" w:rsidP="002B4559">
            <w:pPr>
              <w:jc w:val="center"/>
              <w:rPr>
                <w:rFonts w:ascii="Times New Roman" w:hAnsi="Times New Roman"/>
                <w:sz w:val="28"/>
                <w:szCs w:val="28"/>
                <w:lang w:val="uk-UA"/>
              </w:rPr>
            </w:pPr>
            <w:r>
              <w:rPr>
                <w:rFonts w:ascii="Times New Roman" w:hAnsi="Times New Roman"/>
                <w:sz w:val="28"/>
                <w:szCs w:val="28"/>
                <w:lang w:val="uk-UA"/>
              </w:rPr>
              <w:t>7</w:t>
            </w:r>
          </w:p>
        </w:tc>
      </w:tr>
      <w:tr w:rsidR="00692815" w:rsidRPr="00C64BEE" w:rsidTr="002B4559">
        <w:trPr>
          <w:trHeight w:val="240"/>
        </w:trPr>
        <w:tc>
          <w:tcPr>
            <w:tcW w:w="1525" w:type="dxa"/>
          </w:tcPr>
          <w:p w:rsidR="00692815" w:rsidRPr="00C64BEE" w:rsidRDefault="00692815" w:rsidP="002B4559">
            <w:pPr>
              <w:jc w:val="center"/>
              <w:rPr>
                <w:rFonts w:ascii="Times New Roman" w:hAnsi="Times New Roman"/>
                <w:sz w:val="28"/>
                <w:szCs w:val="28"/>
                <w:lang w:val="uk-UA"/>
              </w:rPr>
            </w:pPr>
            <w:r w:rsidRPr="00C64BEE">
              <w:rPr>
                <w:rFonts w:ascii="Times New Roman" w:hAnsi="Times New Roman"/>
                <w:sz w:val="28"/>
                <w:szCs w:val="28"/>
                <w:lang w:val="uk-UA"/>
              </w:rPr>
              <w:t>Стать</w:t>
            </w:r>
          </w:p>
        </w:tc>
        <w:tc>
          <w:tcPr>
            <w:tcW w:w="1844" w:type="dxa"/>
          </w:tcPr>
          <w:p w:rsidR="00692815" w:rsidRPr="00C64BEE" w:rsidRDefault="00692815" w:rsidP="002B4559">
            <w:pPr>
              <w:jc w:val="center"/>
              <w:rPr>
                <w:rFonts w:ascii="Times New Roman" w:hAnsi="Times New Roman"/>
                <w:sz w:val="28"/>
                <w:szCs w:val="28"/>
                <w:lang w:val="uk-UA"/>
              </w:rPr>
            </w:pPr>
            <w:r w:rsidRPr="00C64BEE">
              <w:rPr>
                <w:rFonts w:ascii="Times New Roman" w:hAnsi="Times New Roman"/>
                <w:sz w:val="28"/>
                <w:szCs w:val="28"/>
                <w:lang w:val="uk-UA"/>
              </w:rPr>
              <w:t>хлопчики</w:t>
            </w:r>
          </w:p>
        </w:tc>
        <w:tc>
          <w:tcPr>
            <w:tcW w:w="1700" w:type="dxa"/>
          </w:tcPr>
          <w:p w:rsidR="00692815" w:rsidRPr="0062080F" w:rsidRDefault="00692815" w:rsidP="002B4559">
            <w:pPr>
              <w:jc w:val="center"/>
              <w:rPr>
                <w:rFonts w:ascii="Times New Roman" w:hAnsi="Times New Roman"/>
                <w:sz w:val="28"/>
                <w:szCs w:val="28"/>
              </w:rPr>
            </w:pPr>
            <w:r>
              <w:rPr>
                <w:rFonts w:ascii="Times New Roman" w:hAnsi="Times New Roman"/>
                <w:sz w:val="28"/>
                <w:szCs w:val="28"/>
              </w:rPr>
              <w:t>23</w:t>
            </w:r>
          </w:p>
        </w:tc>
        <w:tc>
          <w:tcPr>
            <w:tcW w:w="1134" w:type="dxa"/>
          </w:tcPr>
          <w:p w:rsidR="00692815" w:rsidRPr="00C64BEE" w:rsidRDefault="00692815" w:rsidP="002B4559">
            <w:pPr>
              <w:jc w:val="center"/>
              <w:rPr>
                <w:rFonts w:ascii="Times New Roman" w:hAnsi="Times New Roman"/>
                <w:sz w:val="28"/>
                <w:szCs w:val="28"/>
                <w:lang w:val="uk-UA"/>
              </w:rPr>
            </w:pPr>
            <w:r>
              <w:rPr>
                <w:rFonts w:ascii="Times New Roman" w:hAnsi="Times New Roman"/>
                <w:sz w:val="28"/>
                <w:szCs w:val="28"/>
                <w:lang w:val="uk-UA"/>
              </w:rPr>
              <w:t>62</w:t>
            </w:r>
            <w:r w:rsidRPr="00C64BEE">
              <w:rPr>
                <w:rFonts w:ascii="Times New Roman" w:hAnsi="Times New Roman"/>
                <w:sz w:val="28"/>
                <w:szCs w:val="28"/>
                <w:lang w:val="uk-UA"/>
              </w:rPr>
              <w:t>,</w:t>
            </w:r>
            <w:r>
              <w:rPr>
                <w:rFonts w:ascii="Times New Roman" w:hAnsi="Times New Roman"/>
                <w:sz w:val="28"/>
                <w:szCs w:val="28"/>
                <w:lang w:val="uk-UA"/>
              </w:rPr>
              <w:t>2</w:t>
            </w:r>
          </w:p>
        </w:tc>
        <w:tc>
          <w:tcPr>
            <w:tcW w:w="1134" w:type="dxa"/>
          </w:tcPr>
          <w:p w:rsidR="00692815" w:rsidRPr="00C64BEE" w:rsidRDefault="00692815" w:rsidP="002B4559">
            <w:pPr>
              <w:jc w:val="center"/>
              <w:rPr>
                <w:rFonts w:ascii="Times New Roman" w:hAnsi="Times New Roman"/>
                <w:sz w:val="28"/>
                <w:szCs w:val="28"/>
                <w:lang w:val="uk-UA"/>
              </w:rPr>
            </w:pPr>
            <w:r>
              <w:rPr>
                <w:rFonts w:ascii="Times New Roman" w:hAnsi="Times New Roman"/>
                <w:sz w:val="28"/>
                <w:szCs w:val="28"/>
                <w:lang w:val="uk-UA"/>
              </w:rPr>
              <w:t>40</w:t>
            </w:r>
          </w:p>
        </w:tc>
        <w:tc>
          <w:tcPr>
            <w:tcW w:w="1134" w:type="dxa"/>
          </w:tcPr>
          <w:p w:rsidR="00692815" w:rsidRPr="00C64BEE" w:rsidRDefault="00692815" w:rsidP="002B4559">
            <w:pPr>
              <w:jc w:val="center"/>
              <w:rPr>
                <w:rFonts w:ascii="Times New Roman" w:hAnsi="Times New Roman"/>
                <w:sz w:val="28"/>
                <w:szCs w:val="28"/>
                <w:lang w:val="uk-UA"/>
              </w:rPr>
            </w:pPr>
            <w:r>
              <w:rPr>
                <w:rFonts w:ascii="Times New Roman" w:hAnsi="Times New Roman"/>
                <w:sz w:val="28"/>
                <w:szCs w:val="28"/>
                <w:lang w:val="uk-UA"/>
              </w:rPr>
              <w:t>61,5</w:t>
            </w:r>
          </w:p>
        </w:tc>
        <w:tc>
          <w:tcPr>
            <w:tcW w:w="1099" w:type="dxa"/>
          </w:tcPr>
          <w:p w:rsidR="00692815" w:rsidRPr="00C64BEE" w:rsidRDefault="00692815" w:rsidP="002B4559">
            <w:pPr>
              <w:jc w:val="center"/>
              <w:rPr>
                <w:rFonts w:ascii="Times New Roman" w:hAnsi="Times New Roman"/>
                <w:sz w:val="28"/>
                <w:szCs w:val="28"/>
                <w:lang w:val="uk-UA"/>
              </w:rPr>
            </w:pPr>
            <w:r w:rsidRPr="00C64BEE">
              <w:rPr>
                <w:rFonts w:ascii="Times New Roman" w:hAnsi="Times New Roman"/>
                <w:sz w:val="28"/>
                <w:szCs w:val="28"/>
                <w:lang w:val="uk-UA"/>
              </w:rPr>
              <w:t>&gt;0,05</w:t>
            </w:r>
          </w:p>
        </w:tc>
      </w:tr>
      <w:tr w:rsidR="00692815" w:rsidRPr="00C64BEE" w:rsidTr="002B4559">
        <w:trPr>
          <w:trHeight w:val="240"/>
        </w:trPr>
        <w:tc>
          <w:tcPr>
            <w:tcW w:w="1525" w:type="dxa"/>
          </w:tcPr>
          <w:p w:rsidR="00692815" w:rsidRPr="00C64BEE" w:rsidRDefault="00692815" w:rsidP="002B4559">
            <w:pPr>
              <w:jc w:val="center"/>
              <w:rPr>
                <w:rFonts w:ascii="Times New Roman" w:hAnsi="Times New Roman"/>
                <w:sz w:val="28"/>
                <w:szCs w:val="28"/>
                <w:lang w:val="uk-UA"/>
              </w:rPr>
            </w:pPr>
          </w:p>
        </w:tc>
        <w:tc>
          <w:tcPr>
            <w:tcW w:w="1844" w:type="dxa"/>
          </w:tcPr>
          <w:p w:rsidR="00692815" w:rsidRPr="00C64BEE" w:rsidRDefault="00692815" w:rsidP="002B4559">
            <w:pPr>
              <w:jc w:val="center"/>
              <w:rPr>
                <w:rFonts w:ascii="Times New Roman" w:hAnsi="Times New Roman"/>
                <w:sz w:val="28"/>
                <w:szCs w:val="28"/>
                <w:lang w:val="uk-UA"/>
              </w:rPr>
            </w:pPr>
            <w:r w:rsidRPr="00C64BEE">
              <w:rPr>
                <w:rFonts w:ascii="Times New Roman" w:hAnsi="Times New Roman"/>
                <w:sz w:val="28"/>
                <w:szCs w:val="28"/>
                <w:lang w:val="uk-UA"/>
              </w:rPr>
              <w:t>дівчата</w:t>
            </w:r>
          </w:p>
        </w:tc>
        <w:tc>
          <w:tcPr>
            <w:tcW w:w="1700" w:type="dxa"/>
          </w:tcPr>
          <w:p w:rsidR="00692815" w:rsidRPr="00E91C46" w:rsidRDefault="00692815" w:rsidP="002B4559">
            <w:pPr>
              <w:jc w:val="center"/>
              <w:rPr>
                <w:rFonts w:ascii="Times New Roman" w:hAnsi="Times New Roman"/>
                <w:sz w:val="28"/>
                <w:szCs w:val="28"/>
              </w:rPr>
            </w:pPr>
            <w:r>
              <w:rPr>
                <w:rFonts w:ascii="Times New Roman" w:hAnsi="Times New Roman"/>
                <w:sz w:val="28"/>
                <w:szCs w:val="28"/>
              </w:rPr>
              <w:t>14</w:t>
            </w:r>
          </w:p>
        </w:tc>
        <w:tc>
          <w:tcPr>
            <w:tcW w:w="1134" w:type="dxa"/>
          </w:tcPr>
          <w:p w:rsidR="00692815" w:rsidRPr="00C64BEE" w:rsidRDefault="00692815" w:rsidP="002B4559">
            <w:pPr>
              <w:jc w:val="center"/>
              <w:rPr>
                <w:rFonts w:ascii="Times New Roman" w:hAnsi="Times New Roman"/>
                <w:sz w:val="28"/>
                <w:szCs w:val="28"/>
                <w:lang w:val="uk-UA"/>
              </w:rPr>
            </w:pPr>
            <w:r>
              <w:rPr>
                <w:rFonts w:ascii="Times New Roman" w:hAnsi="Times New Roman"/>
                <w:sz w:val="28"/>
                <w:szCs w:val="28"/>
                <w:lang w:val="uk-UA"/>
              </w:rPr>
              <w:t>37</w:t>
            </w:r>
            <w:r w:rsidRPr="00C64BEE">
              <w:rPr>
                <w:rFonts w:ascii="Times New Roman" w:hAnsi="Times New Roman"/>
                <w:sz w:val="28"/>
                <w:szCs w:val="28"/>
                <w:lang w:val="uk-UA"/>
              </w:rPr>
              <w:t>,</w:t>
            </w:r>
            <w:r>
              <w:rPr>
                <w:rFonts w:ascii="Times New Roman" w:hAnsi="Times New Roman"/>
                <w:sz w:val="28"/>
                <w:szCs w:val="28"/>
                <w:lang w:val="uk-UA"/>
              </w:rPr>
              <w:t>8</w:t>
            </w:r>
          </w:p>
        </w:tc>
        <w:tc>
          <w:tcPr>
            <w:tcW w:w="1134" w:type="dxa"/>
          </w:tcPr>
          <w:p w:rsidR="00692815" w:rsidRPr="00C64BEE" w:rsidRDefault="00692815" w:rsidP="002B4559">
            <w:pPr>
              <w:jc w:val="center"/>
              <w:rPr>
                <w:rFonts w:ascii="Times New Roman" w:hAnsi="Times New Roman"/>
                <w:sz w:val="28"/>
                <w:szCs w:val="28"/>
                <w:lang w:val="uk-UA"/>
              </w:rPr>
            </w:pPr>
            <w:r>
              <w:rPr>
                <w:rFonts w:ascii="Times New Roman" w:hAnsi="Times New Roman"/>
                <w:sz w:val="28"/>
                <w:szCs w:val="28"/>
                <w:lang w:val="uk-UA"/>
              </w:rPr>
              <w:t>25</w:t>
            </w:r>
          </w:p>
        </w:tc>
        <w:tc>
          <w:tcPr>
            <w:tcW w:w="1134" w:type="dxa"/>
          </w:tcPr>
          <w:p w:rsidR="00692815" w:rsidRPr="00C64BEE" w:rsidRDefault="00692815" w:rsidP="002B4559">
            <w:pPr>
              <w:jc w:val="center"/>
              <w:rPr>
                <w:rFonts w:ascii="Times New Roman" w:hAnsi="Times New Roman"/>
                <w:sz w:val="28"/>
                <w:szCs w:val="28"/>
                <w:lang w:val="uk-UA"/>
              </w:rPr>
            </w:pPr>
            <w:r w:rsidRPr="00C64BEE">
              <w:rPr>
                <w:rFonts w:ascii="Times New Roman" w:hAnsi="Times New Roman"/>
                <w:sz w:val="28"/>
                <w:szCs w:val="28"/>
                <w:lang w:val="uk-UA"/>
              </w:rPr>
              <w:t>3</w:t>
            </w:r>
            <w:r>
              <w:rPr>
                <w:rFonts w:ascii="Times New Roman" w:hAnsi="Times New Roman"/>
                <w:sz w:val="28"/>
                <w:szCs w:val="28"/>
                <w:lang w:val="uk-UA"/>
              </w:rPr>
              <w:t>8</w:t>
            </w:r>
            <w:r w:rsidRPr="00C64BEE">
              <w:rPr>
                <w:rFonts w:ascii="Times New Roman" w:hAnsi="Times New Roman"/>
                <w:sz w:val="28"/>
                <w:szCs w:val="28"/>
                <w:lang w:val="uk-UA"/>
              </w:rPr>
              <w:t>,</w:t>
            </w:r>
            <w:r>
              <w:rPr>
                <w:rFonts w:ascii="Times New Roman" w:hAnsi="Times New Roman"/>
                <w:sz w:val="28"/>
                <w:szCs w:val="28"/>
                <w:lang w:val="uk-UA"/>
              </w:rPr>
              <w:t>5</w:t>
            </w:r>
          </w:p>
        </w:tc>
        <w:tc>
          <w:tcPr>
            <w:tcW w:w="1099" w:type="dxa"/>
          </w:tcPr>
          <w:p w:rsidR="00692815" w:rsidRPr="00C64BEE" w:rsidRDefault="00692815" w:rsidP="002B4559">
            <w:pPr>
              <w:jc w:val="center"/>
              <w:rPr>
                <w:rFonts w:ascii="Times New Roman" w:hAnsi="Times New Roman"/>
                <w:sz w:val="28"/>
                <w:szCs w:val="28"/>
                <w:lang w:val="uk-UA"/>
              </w:rPr>
            </w:pPr>
            <w:r w:rsidRPr="00C64BEE">
              <w:rPr>
                <w:rFonts w:ascii="Times New Roman" w:hAnsi="Times New Roman"/>
                <w:sz w:val="28"/>
                <w:szCs w:val="28"/>
                <w:lang w:val="uk-UA"/>
              </w:rPr>
              <w:t>&gt;0,05</w:t>
            </w:r>
          </w:p>
        </w:tc>
      </w:tr>
      <w:tr w:rsidR="00692815" w:rsidRPr="00C64BEE" w:rsidTr="002B4559">
        <w:trPr>
          <w:trHeight w:val="240"/>
        </w:trPr>
        <w:tc>
          <w:tcPr>
            <w:tcW w:w="1525" w:type="dxa"/>
            <w:vMerge w:val="restart"/>
          </w:tcPr>
          <w:p w:rsidR="00692815" w:rsidRPr="00C64BEE" w:rsidRDefault="00692815" w:rsidP="002B4559">
            <w:pPr>
              <w:jc w:val="center"/>
              <w:rPr>
                <w:rFonts w:ascii="Times New Roman" w:hAnsi="Times New Roman"/>
                <w:sz w:val="28"/>
                <w:szCs w:val="28"/>
                <w:lang w:val="uk-UA"/>
              </w:rPr>
            </w:pPr>
            <w:r w:rsidRPr="00C64BEE">
              <w:rPr>
                <w:rFonts w:ascii="Times New Roman" w:hAnsi="Times New Roman"/>
                <w:sz w:val="28"/>
                <w:szCs w:val="28"/>
                <w:lang w:val="uk-UA"/>
              </w:rPr>
              <w:t>Вік</w:t>
            </w:r>
          </w:p>
        </w:tc>
        <w:tc>
          <w:tcPr>
            <w:tcW w:w="1844" w:type="dxa"/>
          </w:tcPr>
          <w:p w:rsidR="00692815" w:rsidRPr="00C64BEE" w:rsidRDefault="00692815" w:rsidP="002B4559">
            <w:pPr>
              <w:jc w:val="center"/>
              <w:rPr>
                <w:rFonts w:ascii="Times New Roman" w:hAnsi="Times New Roman"/>
                <w:sz w:val="28"/>
                <w:szCs w:val="28"/>
                <w:lang w:val="uk-UA"/>
              </w:rPr>
            </w:pPr>
            <w:r w:rsidRPr="00C64BEE">
              <w:rPr>
                <w:rFonts w:ascii="Times New Roman" w:hAnsi="Times New Roman"/>
                <w:sz w:val="28"/>
                <w:szCs w:val="28"/>
                <w:lang w:val="uk-UA"/>
              </w:rPr>
              <w:t>&lt;5</w:t>
            </w:r>
          </w:p>
        </w:tc>
        <w:tc>
          <w:tcPr>
            <w:tcW w:w="1700" w:type="dxa"/>
          </w:tcPr>
          <w:p w:rsidR="00692815" w:rsidRPr="00E91C46" w:rsidRDefault="00692815" w:rsidP="002B4559">
            <w:pPr>
              <w:jc w:val="center"/>
              <w:rPr>
                <w:rFonts w:ascii="Times New Roman" w:hAnsi="Times New Roman"/>
                <w:sz w:val="28"/>
                <w:szCs w:val="28"/>
              </w:rPr>
            </w:pPr>
            <w:r>
              <w:rPr>
                <w:rFonts w:ascii="Times New Roman" w:hAnsi="Times New Roman"/>
                <w:sz w:val="28"/>
                <w:szCs w:val="28"/>
              </w:rPr>
              <w:t>22</w:t>
            </w:r>
          </w:p>
        </w:tc>
        <w:tc>
          <w:tcPr>
            <w:tcW w:w="1134" w:type="dxa"/>
          </w:tcPr>
          <w:p w:rsidR="00692815" w:rsidRPr="00C64BEE" w:rsidRDefault="00692815" w:rsidP="002B4559">
            <w:pPr>
              <w:jc w:val="center"/>
              <w:rPr>
                <w:rFonts w:ascii="Times New Roman" w:hAnsi="Times New Roman"/>
                <w:sz w:val="28"/>
                <w:szCs w:val="28"/>
                <w:lang w:val="en-US"/>
              </w:rPr>
            </w:pPr>
            <w:r>
              <w:rPr>
                <w:rFonts w:ascii="Times New Roman" w:hAnsi="Times New Roman"/>
                <w:sz w:val="28"/>
                <w:szCs w:val="28"/>
                <w:lang w:val="uk-UA"/>
              </w:rPr>
              <w:t>59</w:t>
            </w:r>
            <w:r w:rsidRPr="00C64BEE">
              <w:rPr>
                <w:rFonts w:ascii="Times New Roman" w:hAnsi="Times New Roman"/>
                <w:sz w:val="28"/>
                <w:szCs w:val="28"/>
                <w:lang w:val="uk-UA"/>
              </w:rPr>
              <w:t>,</w:t>
            </w:r>
            <w:r>
              <w:rPr>
                <w:rFonts w:ascii="Times New Roman" w:hAnsi="Times New Roman"/>
                <w:sz w:val="28"/>
                <w:szCs w:val="28"/>
                <w:lang w:val="uk-UA"/>
              </w:rPr>
              <w:t>5</w:t>
            </w:r>
          </w:p>
        </w:tc>
        <w:tc>
          <w:tcPr>
            <w:tcW w:w="1134" w:type="dxa"/>
          </w:tcPr>
          <w:p w:rsidR="00692815" w:rsidRPr="00C64BEE" w:rsidRDefault="00692815" w:rsidP="002B4559">
            <w:pPr>
              <w:jc w:val="center"/>
              <w:rPr>
                <w:rFonts w:ascii="Times New Roman" w:hAnsi="Times New Roman"/>
                <w:sz w:val="28"/>
                <w:szCs w:val="28"/>
                <w:lang w:val="uk-UA"/>
              </w:rPr>
            </w:pPr>
            <w:r>
              <w:rPr>
                <w:rFonts w:ascii="Times New Roman" w:hAnsi="Times New Roman"/>
                <w:sz w:val="28"/>
                <w:szCs w:val="28"/>
                <w:lang w:val="uk-UA"/>
              </w:rPr>
              <w:t>39</w:t>
            </w:r>
          </w:p>
        </w:tc>
        <w:tc>
          <w:tcPr>
            <w:tcW w:w="1134" w:type="dxa"/>
          </w:tcPr>
          <w:p w:rsidR="00692815" w:rsidRPr="00C64BEE" w:rsidRDefault="00692815" w:rsidP="002B4559">
            <w:pPr>
              <w:jc w:val="center"/>
              <w:rPr>
                <w:rFonts w:ascii="Times New Roman" w:hAnsi="Times New Roman"/>
                <w:sz w:val="28"/>
                <w:szCs w:val="28"/>
                <w:lang w:val="uk-UA"/>
              </w:rPr>
            </w:pPr>
            <w:r>
              <w:rPr>
                <w:rFonts w:ascii="Times New Roman" w:hAnsi="Times New Roman"/>
                <w:sz w:val="28"/>
                <w:szCs w:val="28"/>
                <w:lang w:val="uk-UA"/>
              </w:rPr>
              <w:t>60</w:t>
            </w:r>
          </w:p>
        </w:tc>
        <w:tc>
          <w:tcPr>
            <w:tcW w:w="1099" w:type="dxa"/>
          </w:tcPr>
          <w:p w:rsidR="00692815" w:rsidRPr="00C64BEE" w:rsidRDefault="00692815" w:rsidP="002B4559">
            <w:pPr>
              <w:jc w:val="center"/>
              <w:rPr>
                <w:rFonts w:ascii="Times New Roman" w:hAnsi="Times New Roman"/>
                <w:sz w:val="28"/>
                <w:szCs w:val="28"/>
                <w:lang w:val="uk-UA"/>
              </w:rPr>
            </w:pPr>
            <w:r w:rsidRPr="00C64BEE">
              <w:rPr>
                <w:rFonts w:ascii="Times New Roman" w:hAnsi="Times New Roman"/>
                <w:sz w:val="28"/>
                <w:szCs w:val="28"/>
                <w:lang w:val="uk-UA"/>
              </w:rPr>
              <w:t>&gt;0,05</w:t>
            </w:r>
          </w:p>
        </w:tc>
      </w:tr>
      <w:tr w:rsidR="00692815" w:rsidRPr="00C64BEE" w:rsidTr="002B4559">
        <w:trPr>
          <w:trHeight w:val="240"/>
        </w:trPr>
        <w:tc>
          <w:tcPr>
            <w:tcW w:w="1525" w:type="dxa"/>
            <w:vMerge/>
          </w:tcPr>
          <w:p w:rsidR="00692815" w:rsidRPr="00C64BEE" w:rsidRDefault="00692815" w:rsidP="002B4559">
            <w:pPr>
              <w:jc w:val="both"/>
              <w:rPr>
                <w:rFonts w:ascii="Times New Roman" w:hAnsi="Times New Roman"/>
                <w:sz w:val="20"/>
                <w:szCs w:val="20"/>
                <w:lang w:val="uk-UA"/>
              </w:rPr>
            </w:pPr>
          </w:p>
        </w:tc>
        <w:tc>
          <w:tcPr>
            <w:tcW w:w="1844" w:type="dxa"/>
          </w:tcPr>
          <w:p w:rsidR="00692815" w:rsidRPr="00C64BEE" w:rsidRDefault="00692815" w:rsidP="002B4559">
            <w:pPr>
              <w:jc w:val="center"/>
              <w:rPr>
                <w:rFonts w:ascii="Times New Roman" w:hAnsi="Times New Roman"/>
                <w:sz w:val="28"/>
                <w:szCs w:val="28"/>
                <w:lang w:val="uk-UA"/>
              </w:rPr>
            </w:pPr>
            <w:r>
              <w:rPr>
                <w:rFonts w:ascii="Times New Roman" w:hAnsi="Times New Roman"/>
                <w:sz w:val="28"/>
                <w:szCs w:val="28"/>
                <w:lang w:val="uk-UA"/>
              </w:rPr>
              <w:t>≥5</w:t>
            </w:r>
          </w:p>
        </w:tc>
        <w:tc>
          <w:tcPr>
            <w:tcW w:w="1700" w:type="dxa"/>
          </w:tcPr>
          <w:p w:rsidR="00692815" w:rsidRPr="00C64BEE" w:rsidRDefault="00692815" w:rsidP="002B4559">
            <w:pPr>
              <w:jc w:val="center"/>
              <w:rPr>
                <w:rFonts w:ascii="Times New Roman" w:hAnsi="Times New Roman"/>
                <w:sz w:val="28"/>
                <w:szCs w:val="28"/>
                <w:lang w:val="uk-UA"/>
              </w:rPr>
            </w:pPr>
            <w:r>
              <w:rPr>
                <w:rFonts w:ascii="Times New Roman" w:hAnsi="Times New Roman"/>
                <w:sz w:val="28"/>
                <w:szCs w:val="28"/>
                <w:lang w:val="uk-UA"/>
              </w:rPr>
              <w:t>15</w:t>
            </w:r>
          </w:p>
        </w:tc>
        <w:tc>
          <w:tcPr>
            <w:tcW w:w="1134" w:type="dxa"/>
          </w:tcPr>
          <w:p w:rsidR="00692815" w:rsidRPr="00C64BEE" w:rsidRDefault="00692815" w:rsidP="002B4559">
            <w:pPr>
              <w:jc w:val="center"/>
              <w:rPr>
                <w:rFonts w:ascii="Times New Roman" w:hAnsi="Times New Roman"/>
                <w:sz w:val="28"/>
                <w:szCs w:val="28"/>
                <w:lang w:val="uk-UA"/>
              </w:rPr>
            </w:pPr>
            <w:r>
              <w:rPr>
                <w:rFonts w:ascii="Times New Roman" w:hAnsi="Times New Roman"/>
                <w:sz w:val="28"/>
                <w:szCs w:val="28"/>
                <w:lang w:val="uk-UA"/>
              </w:rPr>
              <w:t>40,5</w:t>
            </w:r>
          </w:p>
        </w:tc>
        <w:tc>
          <w:tcPr>
            <w:tcW w:w="1134" w:type="dxa"/>
          </w:tcPr>
          <w:p w:rsidR="00692815" w:rsidRPr="00C64BEE" w:rsidRDefault="00692815" w:rsidP="002B4559">
            <w:pPr>
              <w:jc w:val="center"/>
              <w:rPr>
                <w:rFonts w:ascii="Times New Roman" w:hAnsi="Times New Roman"/>
                <w:sz w:val="28"/>
                <w:szCs w:val="28"/>
                <w:lang w:val="uk-UA"/>
              </w:rPr>
            </w:pPr>
            <w:r>
              <w:rPr>
                <w:rFonts w:ascii="Times New Roman" w:hAnsi="Times New Roman"/>
                <w:sz w:val="28"/>
                <w:szCs w:val="28"/>
                <w:lang w:val="uk-UA"/>
              </w:rPr>
              <w:t>26</w:t>
            </w:r>
          </w:p>
        </w:tc>
        <w:tc>
          <w:tcPr>
            <w:tcW w:w="1134" w:type="dxa"/>
          </w:tcPr>
          <w:p w:rsidR="00692815" w:rsidRPr="00C64BEE" w:rsidRDefault="00692815" w:rsidP="002B4559">
            <w:pPr>
              <w:jc w:val="center"/>
              <w:rPr>
                <w:rFonts w:ascii="Times New Roman" w:hAnsi="Times New Roman"/>
                <w:sz w:val="28"/>
                <w:szCs w:val="28"/>
                <w:lang w:val="uk-UA"/>
              </w:rPr>
            </w:pPr>
            <w:r>
              <w:rPr>
                <w:rFonts w:ascii="Times New Roman" w:hAnsi="Times New Roman"/>
                <w:sz w:val="28"/>
                <w:szCs w:val="28"/>
                <w:lang w:val="uk-UA"/>
              </w:rPr>
              <w:t>40</w:t>
            </w:r>
          </w:p>
        </w:tc>
        <w:tc>
          <w:tcPr>
            <w:tcW w:w="1099" w:type="dxa"/>
          </w:tcPr>
          <w:p w:rsidR="00692815" w:rsidRPr="00C64BEE" w:rsidRDefault="00692815" w:rsidP="002B4559">
            <w:pPr>
              <w:jc w:val="center"/>
              <w:rPr>
                <w:rFonts w:ascii="Times New Roman" w:hAnsi="Times New Roman"/>
                <w:sz w:val="28"/>
                <w:szCs w:val="28"/>
                <w:lang w:val="uk-UA"/>
              </w:rPr>
            </w:pPr>
            <w:r w:rsidRPr="00C64BEE">
              <w:rPr>
                <w:rFonts w:ascii="Times New Roman" w:hAnsi="Times New Roman"/>
                <w:sz w:val="28"/>
                <w:szCs w:val="28"/>
                <w:lang w:val="uk-UA"/>
              </w:rPr>
              <w:t>&gt;0,05</w:t>
            </w:r>
          </w:p>
        </w:tc>
      </w:tr>
    </w:tbl>
    <w:p w:rsidR="00AC5CC5" w:rsidRDefault="00AC5CC5" w:rsidP="0094347F">
      <w:pPr>
        <w:tabs>
          <w:tab w:val="left" w:pos="2010"/>
        </w:tabs>
        <w:spacing w:after="0" w:line="360" w:lineRule="auto"/>
        <w:ind w:firstLine="680"/>
        <w:jc w:val="both"/>
        <w:rPr>
          <w:rFonts w:ascii="Times New Roman" w:hAnsi="Times New Roman"/>
          <w:color w:val="FF0000"/>
          <w:sz w:val="28"/>
          <w:szCs w:val="28"/>
          <w:lang w:val="uk-UA"/>
        </w:rPr>
      </w:pPr>
    </w:p>
    <w:p w:rsidR="0062080F" w:rsidRPr="00AC5CC5" w:rsidRDefault="002D7015" w:rsidP="0094347F">
      <w:pPr>
        <w:tabs>
          <w:tab w:val="left" w:pos="2010"/>
        </w:tabs>
        <w:spacing w:after="0" w:line="360" w:lineRule="auto"/>
        <w:ind w:firstLine="680"/>
        <w:jc w:val="both"/>
        <w:rPr>
          <w:rFonts w:ascii="Times New Roman" w:hAnsi="Times New Roman"/>
          <w:sz w:val="28"/>
          <w:lang w:val="uk-UA"/>
        </w:rPr>
      </w:pPr>
      <w:r w:rsidRPr="00AC5CC5">
        <w:rPr>
          <w:rFonts w:ascii="Times New Roman" w:hAnsi="Times New Roman"/>
          <w:sz w:val="28"/>
          <w:szCs w:val="28"/>
          <w:lang w:val="uk-UA"/>
        </w:rPr>
        <w:t>Дані таблиці вказують</w:t>
      </w:r>
      <w:r w:rsidR="0062080F" w:rsidRPr="00AC5CC5">
        <w:rPr>
          <w:rFonts w:ascii="Times New Roman" w:hAnsi="Times New Roman"/>
          <w:sz w:val="28"/>
          <w:szCs w:val="28"/>
          <w:lang w:val="uk-UA"/>
        </w:rPr>
        <w:t xml:space="preserve">, що </w:t>
      </w:r>
      <w:r w:rsidR="007302B6" w:rsidRPr="00AC5CC5">
        <w:rPr>
          <w:rFonts w:ascii="Times New Roman" w:hAnsi="Times New Roman"/>
          <w:sz w:val="28"/>
          <w:szCs w:val="28"/>
          <w:lang w:val="uk-UA"/>
        </w:rPr>
        <w:t xml:space="preserve">різниці </w:t>
      </w:r>
      <w:r w:rsidR="0062080F" w:rsidRPr="00AC5CC5">
        <w:rPr>
          <w:rFonts w:ascii="Times New Roman" w:hAnsi="Times New Roman"/>
          <w:sz w:val="28"/>
          <w:szCs w:val="28"/>
          <w:lang w:val="uk-UA"/>
        </w:rPr>
        <w:t xml:space="preserve">стосовно статі та віку </w:t>
      </w:r>
      <w:r w:rsidR="007302B6" w:rsidRPr="00AC5CC5">
        <w:rPr>
          <w:rFonts w:ascii="Times New Roman" w:hAnsi="Times New Roman"/>
          <w:sz w:val="28"/>
          <w:szCs w:val="28"/>
          <w:lang w:val="uk-UA"/>
        </w:rPr>
        <w:t>між дітьми порівнюван</w:t>
      </w:r>
      <w:r w:rsidR="004564D2" w:rsidRPr="00AC5CC5">
        <w:rPr>
          <w:rFonts w:ascii="Times New Roman" w:hAnsi="Times New Roman"/>
          <w:sz w:val="28"/>
          <w:szCs w:val="28"/>
          <w:lang w:val="uk-UA"/>
        </w:rPr>
        <w:t>их</w:t>
      </w:r>
      <w:r w:rsidR="007302B6" w:rsidRPr="00AC5CC5">
        <w:rPr>
          <w:rFonts w:ascii="Times New Roman" w:hAnsi="Times New Roman"/>
          <w:sz w:val="28"/>
          <w:szCs w:val="28"/>
          <w:lang w:val="uk-UA"/>
        </w:rPr>
        <w:t xml:space="preserve"> групи не було</w:t>
      </w:r>
      <w:r w:rsidR="0062080F" w:rsidRPr="00AC5CC5">
        <w:rPr>
          <w:rFonts w:ascii="Times New Roman" w:hAnsi="Times New Roman"/>
          <w:sz w:val="28"/>
          <w:szCs w:val="28"/>
          <w:lang w:val="uk-UA"/>
        </w:rPr>
        <w:t xml:space="preserve"> (р&gt;0,05).</w:t>
      </w:r>
      <w:r w:rsidR="0062080F" w:rsidRPr="00AC5CC5">
        <w:rPr>
          <w:rFonts w:ascii="Times New Roman" w:hAnsi="Times New Roman"/>
          <w:lang w:val="uk-UA"/>
        </w:rPr>
        <w:t xml:space="preserve"> </w:t>
      </w:r>
    </w:p>
    <w:p w:rsidR="007302B6" w:rsidRDefault="00D16C7D" w:rsidP="00684B8F">
      <w:pPr>
        <w:spacing w:line="360" w:lineRule="auto"/>
        <w:ind w:firstLine="680"/>
        <w:jc w:val="both"/>
        <w:rPr>
          <w:rFonts w:ascii="Times New Roman" w:hAnsi="Times New Roman"/>
          <w:sz w:val="28"/>
          <w:szCs w:val="28"/>
          <w:lang w:val="uk-UA"/>
        </w:rPr>
      </w:pPr>
      <w:r w:rsidRPr="00FC1BAF">
        <w:rPr>
          <w:rFonts w:ascii="Times New Roman" w:hAnsi="Times New Roman"/>
          <w:sz w:val="28"/>
          <w:szCs w:val="28"/>
          <w:lang w:val="uk-UA"/>
        </w:rPr>
        <w:t xml:space="preserve">Дослідження структурно-функціонального стану лімфоцитів крові </w:t>
      </w:r>
      <w:r w:rsidR="00150AE1">
        <w:rPr>
          <w:rFonts w:ascii="Times New Roman" w:hAnsi="Times New Roman"/>
          <w:sz w:val="28"/>
          <w:szCs w:val="28"/>
          <w:lang w:val="uk-UA"/>
        </w:rPr>
        <w:t xml:space="preserve">хворих у гострому періоді ІМ </w:t>
      </w:r>
      <w:r w:rsidRPr="00FC1BAF">
        <w:rPr>
          <w:rFonts w:ascii="Times New Roman" w:hAnsi="Times New Roman"/>
          <w:sz w:val="28"/>
          <w:szCs w:val="28"/>
          <w:lang w:val="uk-UA"/>
        </w:rPr>
        <w:t>показало, що середні значення ШП ЕПР с.з. у хворих обох груп виявилися достовірно вище нормативних</w:t>
      </w:r>
      <w:r w:rsidR="007302B6">
        <w:rPr>
          <w:rFonts w:ascii="Times New Roman" w:hAnsi="Times New Roman"/>
          <w:sz w:val="28"/>
          <w:szCs w:val="28"/>
          <w:lang w:val="uk-UA"/>
        </w:rPr>
        <w:t xml:space="preserve"> – </w:t>
      </w:r>
      <w:r w:rsidR="0065064A">
        <w:rPr>
          <w:rFonts w:ascii="Times New Roman" w:hAnsi="Times New Roman"/>
          <w:sz w:val="28"/>
          <w:szCs w:val="28"/>
          <w:lang w:val="uk-UA"/>
        </w:rPr>
        <w:t>т</w:t>
      </w:r>
      <w:r w:rsidR="003D3A64">
        <w:rPr>
          <w:rFonts w:ascii="Times New Roman" w:hAnsi="Times New Roman"/>
          <w:sz w:val="28"/>
          <w:szCs w:val="28"/>
          <w:lang w:val="uk-UA"/>
        </w:rPr>
        <w:t>абл.</w:t>
      </w:r>
      <w:r w:rsidR="007302B6">
        <w:rPr>
          <w:rFonts w:ascii="Times New Roman" w:hAnsi="Times New Roman"/>
          <w:sz w:val="28"/>
          <w:szCs w:val="28"/>
          <w:lang w:val="uk-UA"/>
        </w:rPr>
        <w:t>3.3.6.</w:t>
      </w:r>
    </w:p>
    <w:p w:rsidR="00001F1E" w:rsidRDefault="00001F1E" w:rsidP="00001F1E">
      <w:pPr>
        <w:spacing w:line="360" w:lineRule="auto"/>
        <w:ind w:firstLine="680"/>
        <w:jc w:val="right"/>
        <w:rPr>
          <w:rFonts w:ascii="Times New Roman" w:hAnsi="Times New Roman"/>
          <w:sz w:val="28"/>
          <w:szCs w:val="28"/>
          <w:lang w:val="uk-UA"/>
        </w:rPr>
      </w:pPr>
      <w:r>
        <w:rPr>
          <w:rFonts w:ascii="Times New Roman" w:hAnsi="Times New Roman"/>
          <w:sz w:val="28"/>
          <w:szCs w:val="28"/>
          <w:lang w:val="uk-UA"/>
        </w:rPr>
        <w:t>Таблиця 3.3.6</w:t>
      </w:r>
    </w:p>
    <w:p w:rsidR="007302B6" w:rsidRPr="003D3A64" w:rsidRDefault="007302B6" w:rsidP="007302B6">
      <w:pPr>
        <w:spacing w:line="360" w:lineRule="auto"/>
        <w:jc w:val="center"/>
        <w:rPr>
          <w:rFonts w:ascii="Times New Roman" w:hAnsi="Times New Roman"/>
          <w:sz w:val="28"/>
          <w:szCs w:val="28"/>
          <w:lang w:val="uk-UA"/>
        </w:rPr>
      </w:pPr>
      <w:r w:rsidRPr="003D3A64">
        <w:rPr>
          <w:rFonts w:ascii="Times New Roman" w:hAnsi="Times New Roman"/>
          <w:sz w:val="28"/>
          <w:szCs w:val="28"/>
          <w:lang w:val="uk-UA"/>
        </w:rPr>
        <w:t xml:space="preserve">Показники біофізичної організації цитоплазматичної мембрани і внутрішньоклітинного середовища лімфоцитів крові хворих порівнюваних груп в гострому періоді ІМ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2126"/>
        <w:gridCol w:w="1276"/>
        <w:gridCol w:w="1134"/>
        <w:gridCol w:w="1276"/>
        <w:gridCol w:w="1134"/>
        <w:gridCol w:w="1099"/>
      </w:tblGrid>
      <w:tr w:rsidR="007302B6" w:rsidRPr="00FC1BAF" w:rsidTr="00325130">
        <w:trPr>
          <w:trHeight w:val="360"/>
        </w:trPr>
        <w:tc>
          <w:tcPr>
            <w:tcW w:w="1525" w:type="dxa"/>
            <w:vMerge w:val="restart"/>
          </w:tcPr>
          <w:p w:rsidR="007302B6" w:rsidRPr="00FC1BAF" w:rsidRDefault="007302B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Показники</w:t>
            </w:r>
          </w:p>
        </w:tc>
        <w:tc>
          <w:tcPr>
            <w:tcW w:w="2126" w:type="dxa"/>
            <w:vMerge w:val="restart"/>
          </w:tcPr>
          <w:p w:rsidR="007302B6" w:rsidRPr="00FC1BAF" w:rsidRDefault="007302B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Градації показника</w:t>
            </w:r>
          </w:p>
        </w:tc>
        <w:tc>
          <w:tcPr>
            <w:tcW w:w="2410" w:type="dxa"/>
            <w:gridSpan w:val="2"/>
          </w:tcPr>
          <w:p w:rsidR="007302B6" w:rsidRPr="00FC1BAF" w:rsidRDefault="007302B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Г</w:t>
            </w:r>
            <w:r>
              <w:rPr>
                <w:rFonts w:ascii="Times New Roman" w:hAnsi="Times New Roman"/>
                <w:sz w:val="28"/>
                <w:szCs w:val="28"/>
                <w:lang w:val="uk-UA"/>
              </w:rPr>
              <w:t>острий</w:t>
            </w:r>
            <w:r w:rsidRPr="00FC1BAF">
              <w:rPr>
                <w:rFonts w:ascii="Times New Roman" w:hAnsi="Times New Roman"/>
                <w:sz w:val="28"/>
                <w:szCs w:val="28"/>
                <w:lang w:val="uk-UA"/>
              </w:rPr>
              <w:t xml:space="preserve"> перебіг</w:t>
            </w:r>
          </w:p>
          <w:p w:rsidR="007302B6" w:rsidRPr="00FC1BAF" w:rsidRDefault="007302B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en-US"/>
              </w:rPr>
              <w:t>n=</w:t>
            </w:r>
            <w:r w:rsidRPr="00FC1BAF">
              <w:rPr>
                <w:rFonts w:ascii="Times New Roman" w:hAnsi="Times New Roman"/>
                <w:sz w:val="28"/>
                <w:szCs w:val="28"/>
                <w:lang w:val="uk-UA"/>
              </w:rPr>
              <w:t>37</w:t>
            </w:r>
          </w:p>
        </w:tc>
        <w:tc>
          <w:tcPr>
            <w:tcW w:w="2410" w:type="dxa"/>
            <w:gridSpan w:val="2"/>
          </w:tcPr>
          <w:p w:rsidR="007302B6" w:rsidRPr="00FC1BAF" w:rsidRDefault="007302B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Затяжний перебіг</w:t>
            </w:r>
          </w:p>
          <w:p w:rsidR="007302B6" w:rsidRPr="004546F6" w:rsidRDefault="007302B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en-US"/>
              </w:rPr>
              <w:t>n=</w:t>
            </w:r>
            <w:r>
              <w:rPr>
                <w:rFonts w:ascii="Times New Roman" w:hAnsi="Times New Roman"/>
                <w:sz w:val="28"/>
                <w:szCs w:val="28"/>
                <w:lang w:val="uk-UA"/>
              </w:rPr>
              <w:t>65</w:t>
            </w:r>
          </w:p>
        </w:tc>
        <w:tc>
          <w:tcPr>
            <w:tcW w:w="1099" w:type="dxa"/>
            <w:vMerge w:val="restart"/>
          </w:tcPr>
          <w:p w:rsidR="007302B6" w:rsidRPr="00FC1BAF" w:rsidRDefault="007302B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р</w:t>
            </w:r>
          </w:p>
        </w:tc>
      </w:tr>
      <w:tr w:rsidR="007302B6" w:rsidRPr="00FC1BAF" w:rsidTr="00325130">
        <w:trPr>
          <w:trHeight w:val="360"/>
        </w:trPr>
        <w:tc>
          <w:tcPr>
            <w:tcW w:w="1525" w:type="dxa"/>
            <w:vMerge/>
          </w:tcPr>
          <w:p w:rsidR="007302B6" w:rsidRPr="00FC1BAF" w:rsidRDefault="007302B6" w:rsidP="00260A1D">
            <w:pPr>
              <w:spacing w:line="360" w:lineRule="auto"/>
              <w:jc w:val="center"/>
              <w:rPr>
                <w:rFonts w:ascii="Times New Roman" w:hAnsi="Times New Roman"/>
                <w:sz w:val="28"/>
                <w:szCs w:val="28"/>
                <w:lang w:val="uk-UA"/>
              </w:rPr>
            </w:pPr>
          </w:p>
        </w:tc>
        <w:tc>
          <w:tcPr>
            <w:tcW w:w="2126" w:type="dxa"/>
            <w:vMerge/>
          </w:tcPr>
          <w:p w:rsidR="007302B6" w:rsidRPr="00FC1BAF" w:rsidRDefault="007302B6" w:rsidP="00260A1D">
            <w:pPr>
              <w:spacing w:line="360" w:lineRule="auto"/>
              <w:jc w:val="center"/>
              <w:rPr>
                <w:rFonts w:ascii="Times New Roman" w:hAnsi="Times New Roman"/>
                <w:sz w:val="28"/>
                <w:szCs w:val="28"/>
                <w:lang w:val="uk-UA"/>
              </w:rPr>
            </w:pPr>
          </w:p>
        </w:tc>
        <w:tc>
          <w:tcPr>
            <w:tcW w:w="1276" w:type="dxa"/>
          </w:tcPr>
          <w:p w:rsidR="007302B6" w:rsidRPr="00FC1BAF" w:rsidRDefault="007302B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абс.</w:t>
            </w:r>
          </w:p>
        </w:tc>
        <w:tc>
          <w:tcPr>
            <w:tcW w:w="1134" w:type="dxa"/>
          </w:tcPr>
          <w:p w:rsidR="007302B6" w:rsidRPr="00FC1BAF" w:rsidRDefault="007302B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w:t>
            </w:r>
          </w:p>
        </w:tc>
        <w:tc>
          <w:tcPr>
            <w:tcW w:w="1276" w:type="dxa"/>
          </w:tcPr>
          <w:p w:rsidR="007302B6" w:rsidRPr="00FC1BAF" w:rsidRDefault="007302B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абс.</w:t>
            </w:r>
          </w:p>
        </w:tc>
        <w:tc>
          <w:tcPr>
            <w:tcW w:w="1134" w:type="dxa"/>
          </w:tcPr>
          <w:p w:rsidR="007302B6" w:rsidRPr="00FC1BAF" w:rsidRDefault="007302B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w:t>
            </w:r>
          </w:p>
        </w:tc>
        <w:tc>
          <w:tcPr>
            <w:tcW w:w="1099" w:type="dxa"/>
            <w:vMerge/>
          </w:tcPr>
          <w:p w:rsidR="007302B6" w:rsidRPr="00FC1BAF" w:rsidRDefault="007302B6" w:rsidP="00260A1D">
            <w:pPr>
              <w:spacing w:line="360" w:lineRule="auto"/>
              <w:jc w:val="center"/>
              <w:rPr>
                <w:rFonts w:ascii="Times New Roman" w:hAnsi="Times New Roman"/>
                <w:sz w:val="28"/>
                <w:szCs w:val="28"/>
                <w:lang w:val="uk-UA"/>
              </w:rPr>
            </w:pPr>
          </w:p>
        </w:tc>
      </w:tr>
      <w:tr w:rsidR="00325130" w:rsidRPr="00FC1BAF" w:rsidTr="00325130">
        <w:tc>
          <w:tcPr>
            <w:tcW w:w="1525" w:type="dxa"/>
          </w:tcPr>
          <w:p w:rsidR="00325130" w:rsidRPr="00FC1BAF" w:rsidRDefault="00325130" w:rsidP="00260A1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126" w:type="dxa"/>
          </w:tcPr>
          <w:p w:rsidR="00325130" w:rsidRDefault="00325130" w:rsidP="00260A1D">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276" w:type="dxa"/>
          </w:tcPr>
          <w:p w:rsidR="00325130" w:rsidRPr="00FC1BAF" w:rsidRDefault="00325130" w:rsidP="00260A1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134" w:type="dxa"/>
          </w:tcPr>
          <w:p w:rsidR="00325130" w:rsidRPr="00FC1BAF" w:rsidRDefault="00325130" w:rsidP="00260A1D">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276" w:type="dxa"/>
          </w:tcPr>
          <w:p w:rsidR="00325130" w:rsidRPr="00FC1BAF" w:rsidRDefault="00325130" w:rsidP="00260A1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1134" w:type="dxa"/>
          </w:tcPr>
          <w:p w:rsidR="00325130" w:rsidRPr="00FC1BAF" w:rsidRDefault="00325130" w:rsidP="00260A1D">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1099" w:type="dxa"/>
          </w:tcPr>
          <w:p w:rsidR="00325130" w:rsidRPr="00FC1BAF" w:rsidRDefault="00325130" w:rsidP="00260A1D">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r>
      <w:tr w:rsidR="00F90136" w:rsidRPr="00FC1BAF" w:rsidTr="00325130">
        <w:tc>
          <w:tcPr>
            <w:tcW w:w="1525" w:type="dxa"/>
            <w:vMerge w:val="restart"/>
          </w:tcPr>
          <w:p w:rsidR="00F90136" w:rsidRPr="00FC1BAF" w:rsidRDefault="00F9013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ШП ЕПР с.з.,від.од</w:t>
            </w:r>
          </w:p>
        </w:tc>
        <w:tc>
          <w:tcPr>
            <w:tcW w:w="2126" w:type="dxa"/>
          </w:tcPr>
          <w:p w:rsidR="00F90136" w:rsidRPr="00FC1BAF" w:rsidRDefault="00F90136" w:rsidP="00260A1D">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0,37</w:t>
            </w:r>
          </w:p>
        </w:tc>
        <w:tc>
          <w:tcPr>
            <w:tcW w:w="1276" w:type="dxa"/>
          </w:tcPr>
          <w:p w:rsidR="00F90136" w:rsidRPr="00FC1BAF" w:rsidRDefault="00F9013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8</w:t>
            </w:r>
          </w:p>
        </w:tc>
        <w:tc>
          <w:tcPr>
            <w:tcW w:w="1134" w:type="dxa"/>
          </w:tcPr>
          <w:p w:rsidR="00F90136" w:rsidRPr="00FC1BAF" w:rsidRDefault="00F9013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21,6</w:t>
            </w:r>
          </w:p>
        </w:tc>
        <w:tc>
          <w:tcPr>
            <w:tcW w:w="1276" w:type="dxa"/>
          </w:tcPr>
          <w:p w:rsidR="00F90136" w:rsidRPr="00FC1BAF" w:rsidRDefault="00F9013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0</w:t>
            </w:r>
          </w:p>
        </w:tc>
        <w:tc>
          <w:tcPr>
            <w:tcW w:w="1134" w:type="dxa"/>
          </w:tcPr>
          <w:p w:rsidR="00F90136" w:rsidRPr="00FC1BAF" w:rsidRDefault="00F9013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0</w:t>
            </w:r>
          </w:p>
        </w:tc>
        <w:tc>
          <w:tcPr>
            <w:tcW w:w="1099" w:type="dxa"/>
          </w:tcPr>
          <w:p w:rsidR="00F90136" w:rsidRPr="00FC1BAF" w:rsidRDefault="00F9013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&lt;0,001</w:t>
            </w:r>
          </w:p>
        </w:tc>
      </w:tr>
      <w:tr w:rsidR="00F90136" w:rsidRPr="00FC1BAF" w:rsidTr="00325130">
        <w:trPr>
          <w:trHeight w:val="1376"/>
        </w:trPr>
        <w:tc>
          <w:tcPr>
            <w:tcW w:w="1525" w:type="dxa"/>
            <w:vMerge/>
          </w:tcPr>
          <w:p w:rsidR="00F90136" w:rsidRPr="00FC1BAF" w:rsidRDefault="00F90136" w:rsidP="00260A1D">
            <w:pPr>
              <w:spacing w:line="360" w:lineRule="auto"/>
              <w:jc w:val="center"/>
              <w:rPr>
                <w:rFonts w:ascii="Times New Roman" w:hAnsi="Times New Roman"/>
                <w:sz w:val="28"/>
                <w:szCs w:val="28"/>
                <w:lang w:val="uk-UA"/>
              </w:rPr>
            </w:pPr>
          </w:p>
        </w:tc>
        <w:tc>
          <w:tcPr>
            <w:tcW w:w="2126" w:type="dxa"/>
          </w:tcPr>
          <w:p w:rsidR="00F90136" w:rsidRPr="00FC1BAF" w:rsidRDefault="00F9013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0,38-0,39</w:t>
            </w:r>
          </w:p>
        </w:tc>
        <w:tc>
          <w:tcPr>
            <w:tcW w:w="1276" w:type="dxa"/>
          </w:tcPr>
          <w:p w:rsidR="00F90136" w:rsidRPr="00FC1BAF" w:rsidRDefault="00F9013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23</w:t>
            </w:r>
          </w:p>
        </w:tc>
        <w:tc>
          <w:tcPr>
            <w:tcW w:w="1134" w:type="dxa"/>
          </w:tcPr>
          <w:p w:rsidR="00F90136" w:rsidRPr="00FC1BAF" w:rsidRDefault="00F9013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62,1</w:t>
            </w:r>
          </w:p>
        </w:tc>
        <w:tc>
          <w:tcPr>
            <w:tcW w:w="1276" w:type="dxa"/>
          </w:tcPr>
          <w:p w:rsidR="00F90136" w:rsidRPr="00FC1BAF" w:rsidRDefault="00F90136" w:rsidP="00260A1D">
            <w:pPr>
              <w:spacing w:line="360" w:lineRule="auto"/>
              <w:jc w:val="center"/>
              <w:rPr>
                <w:rFonts w:ascii="Times New Roman" w:hAnsi="Times New Roman"/>
                <w:sz w:val="28"/>
                <w:szCs w:val="28"/>
                <w:lang w:val="uk-UA"/>
              </w:rPr>
            </w:pPr>
            <w:r>
              <w:rPr>
                <w:rFonts w:ascii="Times New Roman" w:hAnsi="Times New Roman"/>
                <w:sz w:val="28"/>
                <w:szCs w:val="28"/>
                <w:lang w:val="uk-UA"/>
              </w:rPr>
              <w:t>22</w:t>
            </w:r>
          </w:p>
        </w:tc>
        <w:tc>
          <w:tcPr>
            <w:tcW w:w="1134" w:type="dxa"/>
          </w:tcPr>
          <w:p w:rsidR="00F90136" w:rsidRPr="00FC1BAF" w:rsidRDefault="00F9013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3</w:t>
            </w:r>
            <w:r>
              <w:rPr>
                <w:rFonts w:ascii="Times New Roman" w:hAnsi="Times New Roman"/>
                <w:sz w:val="28"/>
                <w:szCs w:val="28"/>
                <w:lang w:val="uk-UA"/>
              </w:rPr>
              <w:t>3</w:t>
            </w:r>
            <w:r w:rsidRPr="00FC1BAF">
              <w:rPr>
                <w:rFonts w:ascii="Times New Roman" w:hAnsi="Times New Roman"/>
                <w:sz w:val="28"/>
                <w:szCs w:val="28"/>
                <w:lang w:val="uk-UA"/>
              </w:rPr>
              <w:t>,</w:t>
            </w:r>
            <w:r>
              <w:rPr>
                <w:rFonts w:ascii="Times New Roman" w:hAnsi="Times New Roman"/>
                <w:sz w:val="28"/>
                <w:szCs w:val="28"/>
                <w:lang w:val="uk-UA"/>
              </w:rPr>
              <w:t>8</w:t>
            </w:r>
          </w:p>
        </w:tc>
        <w:tc>
          <w:tcPr>
            <w:tcW w:w="1099" w:type="dxa"/>
          </w:tcPr>
          <w:p w:rsidR="00F90136" w:rsidRPr="00FC1BAF" w:rsidRDefault="00F9013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&lt;0,001</w:t>
            </w:r>
          </w:p>
        </w:tc>
      </w:tr>
      <w:tr w:rsidR="00F90136" w:rsidRPr="00FC1BAF" w:rsidTr="00325130">
        <w:tc>
          <w:tcPr>
            <w:tcW w:w="1525" w:type="dxa"/>
            <w:vMerge/>
          </w:tcPr>
          <w:p w:rsidR="00F90136" w:rsidRPr="00FC1BAF" w:rsidRDefault="00F90136" w:rsidP="00260A1D">
            <w:pPr>
              <w:spacing w:line="360" w:lineRule="auto"/>
              <w:jc w:val="center"/>
              <w:rPr>
                <w:rFonts w:ascii="Times New Roman" w:hAnsi="Times New Roman"/>
                <w:sz w:val="28"/>
                <w:szCs w:val="28"/>
                <w:lang w:val="uk-UA"/>
              </w:rPr>
            </w:pPr>
          </w:p>
        </w:tc>
        <w:tc>
          <w:tcPr>
            <w:tcW w:w="2126" w:type="dxa"/>
          </w:tcPr>
          <w:p w:rsidR="00F90136" w:rsidRPr="00FC1BAF" w:rsidRDefault="00F9013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0,40-0,47</w:t>
            </w:r>
          </w:p>
        </w:tc>
        <w:tc>
          <w:tcPr>
            <w:tcW w:w="1276" w:type="dxa"/>
          </w:tcPr>
          <w:p w:rsidR="00F90136" w:rsidRPr="00FC1BAF" w:rsidRDefault="00F9013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6</w:t>
            </w:r>
          </w:p>
        </w:tc>
        <w:tc>
          <w:tcPr>
            <w:tcW w:w="1134" w:type="dxa"/>
          </w:tcPr>
          <w:p w:rsidR="00F90136" w:rsidRPr="00FC1BAF" w:rsidRDefault="00F9013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16,2</w:t>
            </w:r>
          </w:p>
        </w:tc>
        <w:tc>
          <w:tcPr>
            <w:tcW w:w="1276" w:type="dxa"/>
          </w:tcPr>
          <w:p w:rsidR="00F90136" w:rsidRPr="00FC1BAF" w:rsidRDefault="00F90136" w:rsidP="00260A1D">
            <w:pPr>
              <w:spacing w:line="360" w:lineRule="auto"/>
              <w:jc w:val="center"/>
              <w:rPr>
                <w:rFonts w:ascii="Times New Roman" w:hAnsi="Times New Roman"/>
                <w:sz w:val="28"/>
                <w:szCs w:val="28"/>
                <w:lang w:val="uk-UA"/>
              </w:rPr>
            </w:pPr>
            <w:r>
              <w:rPr>
                <w:rFonts w:ascii="Times New Roman" w:hAnsi="Times New Roman"/>
                <w:sz w:val="28"/>
                <w:szCs w:val="28"/>
                <w:lang w:val="uk-UA"/>
              </w:rPr>
              <w:t>26</w:t>
            </w:r>
          </w:p>
        </w:tc>
        <w:tc>
          <w:tcPr>
            <w:tcW w:w="1134" w:type="dxa"/>
          </w:tcPr>
          <w:p w:rsidR="00F90136" w:rsidRPr="00FC1BAF" w:rsidRDefault="00F9013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4</w:t>
            </w:r>
            <w:r>
              <w:rPr>
                <w:rFonts w:ascii="Times New Roman" w:hAnsi="Times New Roman"/>
                <w:sz w:val="28"/>
                <w:szCs w:val="28"/>
                <w:lang w:val="uk-UA"/>
              </w:rPr>
              <w:t>0</w:t>
            </w:r>
          </w:p>
        </w:tc>
        <w:tc>
          <w:tcPr>
            <w:tcW w:w="1099" w:type="dxa"/>
          </w:tcPr>
          <w:p w:rsidR="00F90136" w:rsidRPr="00FC1BAF" w:rsidRDefault="00F90136" w:rsidP="00260A1D">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&lt;0,001</w:t>
            </w:r>
          </w:p>
        </w:tc>
      </w:tr>
    </w:tbl>
    <w:p w:rsidR="00F90136" w:rsidRDefault="00F90136" w:rsidP="00325130">
      <w:pPr>
        <w:spacing w:after="0" w:line="360" w:lineRule="auto"/>
        <w:ind w:firstLine="680"/>
        <w:jc w:val="right"/>
        <w:rPr>
          <w:rFonts w:ascii="Times New Roman" w:hAnsi="Times New Roman"/>
          <w:sz w:val="28"/>
          <w:szCs w:val="28"/>
          <w:lang w:val="uk-UA"/>
        </w:rPr>
      </w:pPr>
    </w:p>
    <w:p w:rsidR="00325130" w:rsidRDefault="00325130" w:rsidP="00325130">
      <w:pPr>
        <w:spacing w:after="0" w:line="360" w:lineRule="auto"/>
        <w:ind w:firstLine="680"/>
        <w:jc w:val="right"/>
        <w:rPr>
          <w:rFonts w:ascii="Times New Roman" w:hAnsi="Times New Roman"/>
          <w:sz w:val="28"/>
          <w:szCs w:val="28"/>
          <w:lang w:val="uk-UA"/>
        </w:rPr>
      </w:pPr>
      <w:r>
        <w:rPr>
          <w:rFonts w:ascii="Times New Roman" w:hAnsi="Times New Roman"/>
          <w:sz w:val="28"/>
          <w:szCs w:val="28"/>
          <w:lang w:val="uk-UA"/>
        </w:rPr>
        <w:t>Продовження таблиці 3.3.6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2126"/>
        <w:gridCol w:w="1276"/>
        <w:gridCol w:w="1134"/>
        <w:gridCol w:w="1276"/>
        <w:gridCol w:w="1134"/>
        <w:gridCol w:w="1099"/>
      </w:tblGrid>
      <w:tr w:rsidR="00325130" w:rsidRPr="00FC1BAF" w:rsidTr="00325130">
        <w:tc>
          <w:tcPr>
            <w:tcW w:w="1525" w:type="dxa"/>
          </w:tcPr>
          <w:p w:rsidR="00325130" w:rsidRPr="00FC1BAF" w:rsidRDefault="00325130" w:rsidP="00325130">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126" w:type="dxa"/>
          </w:tcPr>
          <w:p w:rsidR="00325130" w:rsidRDefault="00325130" w:rsidP="00325130">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276" w:type="dxa"/>
          </w:tcPr>
          <w:p w:rsidR="00325130" w:rsidRPr="00FC1BAF" w:rsidRDefault="00325130" w:rsidP="00325130">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134" w:type="dxa"/>
          </w:tcPr>
          <w:p w:rsidR="00325130" w:rsidRPr="00FC1BAF" w:rsidRDefault="00325130" w:rsidP="00325130">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276" w:type="dxa"/>
          </w:tcPr>
          <w:p w:rsidR="00325130" w:rsidRDefault="00325130" w:rsidP="00325130">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1134" w:type="dxa"/>
          </w:tcPr>
          <w:p w:rsidR="00325130" w:rsidRPr="00FC1BAF" w:rsidRDefault="00325130" w:rsidP="00325130">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1099" w:type="dxa"/>
          </w:tcPr>
          <w:p w:rsidR="00325130" w:rsidRPr="00FC1BAF" w:rsidRDefault="00325130" w:rsidP="00325130">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r>
      <w:tr w:rsidR="00325130" w:rsidRPr="00FC1BAF" w:rsidTr="00325130">
        <w:tc>
          <w:tcPr>
            <w:tcW w:w="1525" w:type="dxa"/>
          </w:tcPr>
          <w:p w:rsidR="00325130" w:rsidRPr="00FC1BAF" w:rsidRDefault="00325130" w:rsidP="00325130">
            <w:pPr>
              <w:spacing w:line="360" w:lineRule="auto"/>
              <w:jc w:val="center"/>
              <w:rPr>
                <w:rFonts w:ascii="Times New Roman" w:hAnsi="Times New Roman"/>
                <w:sz w:val="28"/>
                <w:szCs w:val="28"/>
                <w:lang w:val="uk-UA"/>
              </w:rPr>
            </w:pPr>
          </w:p>
        </w:tc>
        <w:tc>
          <w:tcPr>
            <w:tcW w:w="2126" w:type="dxa"/>
          </w:tcPr>
          <w:p w:rsidR="00325130" w:rsidRPr="00FC1BAF" w:rsidRDefault="00325130" w:rsidP="00325130">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0,48</w:t>
            </w:r>
          </w:p>
        </w:tc>
        <w:tc>
          <w:tcPr>
            <w:tcW w:w="1276" w:type="dxa"/>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0</w:t>
            </w:r>
          </w:p>
        </w:tc>
        <w:tc>
          <w:tcPr>
            <w:tcW w:w="1134" w:type="dxa"/>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0</w:t>
            </w:r>
          </w:p>
        </w:tc>
        <w:tc>
          <w:tcPr>
            <w:tcW w:w="1276" w:type="dxa"/>
          </w:tcPr>
          <w:p w:rsidR="00325130" w:rsidRPr="00FC1BAF" w:rsidRDefault="00325130" w:rsidP="00325130">
            <w:pPr>
              <w:spacing w:line="360" w:lineRule="auto"/>
              <w:jc w:val="center"/>
              <w:rPr>
                <w:rFonts w:ascii="Times New Roman" w:hAnsi="Times New Roman"/>
                <w:sz w:val="28"/>
                <w:szCs w:val="28"/>
                <w:lang w:val="uk-UA"/>
              </w:rPr>
            </w:pPr>
            <w:r>
              <w:rPr>
                <w:rFonts w:ascii="Times New Roman" w:hAnsi="Times New Roman"/>
                <w:sz w:val="28"/>
                <w:szCs w:val="28"/>
                <w:lang w:val="uk-UA"/>
              </w:rPr>
              <w:t>17</w:t>
            </w:r>
          </w:p>
        </w:tc>
        <w:tc>
          <w:tcPr>
            <w:tcW w:w="1134" w:type="dxa"/>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w:t>
            </w:r>
            <w:r>
              <w:rPr>
                <w:rFonts w:ascii="Times New Roman" w:hAnsi="Times New Roman"/>
                <w:sz w:val="28"/>
                <w:szCs w:val="28"/>
                <w:lang w:val="uk-UA"/>
              </w:rPr>
              <w:t>6</w:t>
            </w:r>
            <w:r w:rsidRPr="00FC1BAF">
              <w:rPr>
                <w:rFonts w:ascii="Times New Roman" w:hAnsi="Times New Roman"/>
                <w:sz w:val="28"/>
                <w:szCs w:val="28"/>
                <w:lang w:val="uk-UA"/>
              </w:rPr>
              <w:t>,</w:t>
            </w:r>
            <w:r>
              <w:rPr>
                <w:rFonts w:ascii="Times New Roman" w:hAnsi="Times New Roman"/>
                <w:sz w:val="28"/>
                <w:szCs w:val="28"/>
                <w:lang w:val="uk-UA"/>
              </w:rPr>
              <w:t>2</w:t>
            </w:r>
          </w:p>
        </w:tc>
        <w:tc>
          <w:tcPr>
            <w:tcW w:w="1099" w:type="dxa"/>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&lt;0,001</w:t>
            </w:r>
          </w:p>
        </w:tc>
      </w:tr>
      <w:tr w:rsidR="00325130" w:rsidRPr="00FC1BAF" w:rsidTr="00325130">
        <w:tc>
          <w:tcPr>
            <w:tcW w:w="3651" w:type="dxa"/>
            <w:gridSpan w:val="2"/>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en-US"/>
              </w:rPr>
              <w:t>M</w:t>
            </w:r>
            <w:r w:rsidRPr="00FC1BAF">
              <w:rPr>
                <w:rFonts w:ascii="Times New Roman" w:hAnsi="Times New Roman"/>
                <w:sz w:val="28"/>
                <w:szCs w:val="28"/>
                <w:lang w:val="uk-UA"/>
              </w:rPr>
              <w:t>±</w:t>
            </w:r>
            <w:r w:rsidRPr="00FC1BAF">
              <w:rPr>
                <w:rFonts w:ascii="Times New Roman" w:hAnsi="Times New Roman"/>
                <w:sz w:val="28"/>
                <w:szCs w:val="28"/>
                <w:lang w:val="en-US"/>
              </w:rPr>
              <w:t>m</w:t>
            </w:r>
          </w:p>
        </w:tc>
        <w:tc>
          <w:tcPr>
            <w:tcW w:w="2410" w:type="dxa"/>
            <w:gridSpan w:val="2"/>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0,38±0,01***</w:t>
            </w:r>
          </w:p>
        </w:tc>
        <w:tc>
          <w:tcPr>
            <w:tcW w:w="2410" w:type="dxa"/>
            <w:gridSpan w:val="2"/>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0,44±0,011***;°°°</w:t>
            </w:r>
          </w:p>
        </w:tc>
        <w:tc>
          <w:tcPr>
            <w:tcW w:w="1099" w:type="dxa"/>
          </w:tcPr>
          <w:p w:rsidR="00325130" w:rsidRPr="00FC1BAF" w:rsidRDefault="00325130" w:rsidP="00325130">
            <w:pPr>
              <w:spacing w:line="360" w:lineRule="auto"/>
              <w:jc w:val="center"/>
              <w:rPr>
                <w:rFonts w:ascii="Times New Roman" w:hAnsi="Times New Roman"/>
                <w:sz w:val="28"/>
                <w:szCs w:val="28"/>
                <w:lang w:val="uk-UA"/>
              </w:rPr>
            </w:pPr>
          </w:p>
        </w:tc>
      </w:tr>
      <w:tr w:rsidR="00325130" w:rsidRPr="00FC1BAF" w:rsidTr="00325130">
        <w:tc>
          <w:tcPr>
            <w:tcW w:w="3651" w:type="dxa"/>
            <w:gridSpan w:val="2"/>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 xml:space="preserve">Контроль, </w:t>
            </w:r>
            <w:r w:rsidRPr="00FC1BAF">
              <w:rPr>
                <w:rFonts w:ascii="Times New Roman" w:hAnsi="Times New Roman"/>
                <w:sz w:val="28"/>
                <w:szCs w:val="28"/>
                <w:lang w:val="en-US"/>
              </w:rPr>
              <w:t>n</w:t>
            </w:r>
            <w:r w:rsidRPr="00FC1BAF">
              <w:rPr>
                <w:rFonts w:ascii="Times New Roman" w:hAnsi="Times New Roman"/>
                <w:sz w:val="28"/>
                <w:szCs w:val="28"/>
                <w:lang w:val="uk-UA"/>
              </w:rPr>
              <w:t>=2</w:t>
            </w:r>
            <w:r>
              <w:rPr>
                <w:rFonts w:ascii="Times New Roman" w:hAnsi="Times New Roman"/>
                <w:sz w:val="28"/>
                <w:szCs w:val="28"/>
                <w:lang w:val="uk-UA"/>
              </w:rPr>
              <w:t>8</w:t>
            </w:r>
          </w:p>
        </w:tc>
        <w:tc>
          <w:tcPr>
            <w:tcW w:w="5919" w:type="dxa"/>
            <w:gridSpan w:val="5"/>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rPr>
              <w:t>0</w:t>
            </w:r>
            <w:r w:rsidRPr="00FC1BAF">
              <w:rPr>
                <w:rFonts w:ascii="Times New Roman" w:hAnsi="Times New Roman"/>
                <w:sz w:val="28"/>
                <w:szCs w:val="28"/>
                <w:lang w:val="uk-UA"/>
              </w:rPr>
              <w:t>,</w:t>
            </w:r>
            <w:r w:rsidRPr="00FC1BAF">
              <w:rPr>
                <w:rFonts w:ascii="Times New Roman" w:hAnsi="Times New Roman"/>
                <w:sz w:val="28"/>
                <w:szCs w:val="28"/>
              </w:rPr>
              <w:t>2</w:t>
            </w:r>
            <w:r w:rsidRPr="00FC1BAF">
              <w:rPr>
                <w:rFonts w:ascii="Times New Roman" w:hAnsi="Times New Roman"/>
                <w:sz w:val="28"/>
                <w:szCs w:val="28"/>
                <w:lang w:val="en-US"/>
              </w:rPr>
              <w:t>5±</w:t>
            </w:r>
            <w:r w:rsidRPr="00FC1BAF">
              <w:rPr>
                <w:rFonts w:ascii="Times New Roman" w:hAnsi="Times New Roman"/>
                <w:sz w:val="28"/>
                <w:szCs w:val="28"/>
                <w:lang w:val="uk-UA"/>
              </w:rPr>
              <w:t>0,011</w:t>
            </w:r>
          </w:p>
        </w:tc>
      </w:tr>
      <w:tr w:rsidR="00325130" w:rsidRPr="00FC1BAF" w:rsidTr="00325130">
        <w:tc>
          <w:tcPr>
            <w:tcW w:w="1525" w:type="dxa"/>
            <w:vMerge w:val="restart"/>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МВ ВС, від.од.</w:t>
            </w:r>
          </w:p>
        </w:tc>
        <w:tc>
          <w:tcPr>
            <w:tcW w:w="2126" w:type="dxa"/>
          </w:tcPr>
          <w:p w:rsidR="00325130" w:rsidRPr="00FC1BAF" w:rsidRDefault="00325130" w:rsidP="00325130">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1,70</w:t>
            </w:r>
          </w:p>
        </w:tc>
        <w:tc>
          <w:tcPr>
            <w:tcW w:w="1276" w:type="dxa"/>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w:t>
            </w:r>
          </w:p>
        </w:tc>
        <w:tc>
          <w:tcPr>
            <w:tcW w:w="1134" w:type="dxa"/>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2,7</w:t>
            </w:r>
          </w:p>
        </w:tc>
        <w:tc>
          <w:tcPr>
            <w:tcW w:w="1276" w:type="dxa"/>
          </w:tcPr>
          <w:p w:rsidR="00325130" w:rsidRPr="00FC1BAF" w:rsidRDefault="00325130" w:rsidP="00325130">
            <w:pPr>
              <w:spacing w:line="360" w:lineRule="auto"/>
              <w:jc w:val="center"/>
              <w:rPr>
                <w:rFonts w:ascii="Times New Roman" w:hAnsi="Times New Roman"/>
                <w:sz w:val="28"/>
                <w:szCs w:val="28"/>
                <w:lang w:val="uk-UA"/>
              </w:rPr>
            </w:pPr>
            <w:r>
              <w:rPr>
                <w:rFonts w:ascii="Times New Roman" w:hAnsi="Times New Roman"/>
                <w:sz w:val="28"/>
                <w:szCs w:val="28"/>
                <w:lang w:val="uk-UA"/>
              </w:rPr>
              <w:t>40</w:t>
            </w:r>
          </w:p>
        </w:tc>
        <w:tc>
          <w:tcPr>
            <w:tcW w:w="1134" w:type="dxa"/>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61,</w:t>
            </w:r>
            <w:r>
              <w:rPr>
                <w:rFonts w:ascii="Times New Roman" w:hAnsi="Times New Roman"/>
                <w:sz w:val="28"/>
                <w:szCs w:val="28"/>
                <w:lang w:val="uk-UA"/>
              </w:rPr>
              <w:t>5</w:t>
            </w:r>
          </w:p>
        </w:tc>
        <w:tc>
          <w:tcPr>
            <w:tcW w:w="1099" w:type="dxa"/>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&lt;0,001</w:t>
            </w:r>
          </w:p>
        </w:tc>
      </w:tr>
      <w:tr w:rsidR="00325130" w:rsidRPr="00FC1BAF" w:rsidTr="00325130">
        <w:tc>
          <w:tcPr>
            <w:tcW w:w="1525" w:type="dxa"/>
            <w:vMerge/>
          </w:tcPr>
          <w:p w:rsidR="00325130" w:rsidRPr="00FC1BAF" w:rsidRDefault="00325130" w:rsidP="00325130">
            <w:pPr>
              <w:spacing w:line="360" w:lineRule="auto"/>
              <w:jc w:val="center"/>
              <w:rPr>
                <w:rFonts w:ascii="Times New Roman" w:hAnsi="Times New Roman"/>
                <w:sz w:val="28"/>
                <w:szCs w:val="28"/>
                <w:lang w:val="uk-UA"/>
              </w:rPr>
            </w:pPr>
          </w:p>
        </w:tc>
        <w:tc>
          <w:tcPr>
            <w:tcW w:w="2126" w:type="dxa"/>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1,71-1,80</w:t>
            </w:r>
          </w:p>
        </w:tc>
        <w:tc>
          <w:tcPr>
            <w:tcW w:w="1276" w:type="dxa"/>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20</w:t>
            </w:r>
          </w:p>
        </w:tc>
        <w:tc>
          <w:tcPr>
            <w:tcW w:w="1134" w:type="dxa"/>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54,1</w:t>
            </w:r>
          </w:p>
        </w:tc>
        <w:tc>
          <w:tcPr>
            <w:tcW w:w="1276" w:type="dxa"/>
          </w:tcPr>
          <w:p w:rsidR="00325130" w:rsidRPr="00FC1BAF" w:rsidRDefault="00325130" w:rsidP="00325130">
            <w:pPr>
              <w:spacing w:line="360" w:lineRule="auto"/>
              <w:jc w:val="center"/>
              <w:rPr>
                <w:rFonts w:ascii="Times New Roman" w:hAnsi="Times New Roman"/>
                <w:sz w:val="28"/>
                <w:szCs w:val="28"/>
                <w:lang w:val="uk-UA"/>
              </w:rPr>
            </w:pPr>
            <w:r>
              <w:rPr>
                <w:rFonts w:ascii="Times New Roman" w:hAnsi="Times New Roman"/>
                <w:sz w:val="28"/>
                <w:szCs w:val="28"/>
                <w:lang w:val="uk-UA"/>
              </w:rPr>
              <w:t>23</w:t>
            </w:r>
          </w:p>
        </w:tc>
        <w:tc>
          <w:tcPr>
            <w:tcW w:w="1134" w:type="dxa"/>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35,</w:t>
            </w:r>
            <w:r>
              <w:rPr>
                <w:rFonts w:ascii="Times New Roman" w:hAnsi="Times New Roman"/>
                <w:sz w:val="28"/>
                <w:szCs w:val="28"/>
                <w:lang w:val="uk-UA"/>
              </w:rPr>
              <w:t>4</w:t>
            </w:r>
          </w:p>
        </w:tc>
        <w:tc>
          <w:tcPr>
            <w:tcW w:w="1099" w:type="dxa"/>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&gt;0,05</w:t>
            </w:r>
          </w:p>
        </w:tc>
      </w:tr>
      <w:tr w:rsidR="00325130" w:rsidRPr="00FC1BAF" w:rsidTr="00325130">
        <w:tc>
          <w:tcPr>
            <w:tcW w:w="1525" w:type="dxa"/>
            <w:vMerge/>
          </w:tcPr>
          <w:p w:rsidR="00325130" w:rsidRPr="00FC1BAF" w:rsidRDefault="00325130" w:rsidP="00325130">
            <w:pPr>
              <w:spacing w:line="360" w:lineRule="auto"/>
              <w:jc w:val="center"/>
              <w:rPr>
                <w:rFonts w:ascii="Times New Roman" w:hAnsi="Times New Roman"/>
                <w:sz w:val="28"/>
                <w:szCs w:val="28"/>
                <w:lang w:val="uk-UA"/>
              </w:rPr>
            </w:pPr>
          </w:p>
        </w:tc>
        <w:tc>
          <w:tcPr>
            <w:tcW w:w="2126" w:type="dxa"/>
          </w:tcPr>
          <w:p w:rsidR="00325130" w:rsidRPr="00FC1BAF" w:rsidRDefault="00325130" w:rsidP="00325130">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1,81</w:t>
            </w:r>
          </w:p>
        </w:tc>
        <w:tc>
          <w:tcPr>
            <w:tcW w:w="1276" w:type="dxa"/>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16</w:t>
            </w:r>
          </w:p>
        </w:tc>
        <w:tc>
          <w:tcPr>
            <w:tcW w:w="1134" w:type="dxa"/>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43,2</w:t>
            </w:r>
          </w:p>
        </w:tc>
        <w:tc>
          <w:tcPr>
            <w:tcW w:w="1276" w:type="dxa"/>
          </w:tcPr>
          <w:p w:rsidR="00325130" w:rsidRPr="00FC1BAF" w:rsidRDefault="00325130" w:rsidP="00325130">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134" w:type="dxa"/>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3,</w:t>
            </w:r>
            <w:r>
              <w:rPr>
                <w:rFonts w:ascii="Times New Roman" w:hAnsi="Times New Roman"/>
                <w:sz w:val="28"/>
                <w:szCs w:val="28"/>
                <w:lang w:val="uk-UA"/>
              </w:rPr>
              <w:t>1</w:t>
            </w:r>
          </w:p>
        </w:tc>
        <w:tc>
          <w:tcPr>
            <w:tcW w:w="1099" w:type="dxa"/>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w:t>
            </w:r>
            <w:r>
              <w:rPr>
                <w:rFonts w:ascii="Times New Roman" w:hAnsi="Times New Roman"/>
                <w:sz w:val="28"/>
                <w:szCs w:val="28"/>
                <w:lang w:val="uk-UA"/>
              </w:rPr>
              <w:t>01</w:t>
            </w:r>
          </w:p>
        </w:tc>
      </w:tr>
      <w:tr w:rsidR="00325130" w:rsidRPr="00FC1BAF" w:rsidTr="00325130">
        <w:tc>
          <w:tcPr>
            <w:tcW w:w="3651" w:type="dxa"/>
            <w:gridSpan w:val="2"/>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en-US"/>
              </w:rPr>
              <w:t>M</w:t>
            </w:r>
            <w:r w:rsidRPr="00FC1BAF">
              <w:rPr>
                <w:rFonts w:ascii="Times New Roman" w:hAnsi="Times New Roman"/>
                <w:sz w:val="28"/>
                <w:szCs w:val="28"/>
                <w:lang w:val="uk-UA"/>
              </w:rPr>
              <w:t>±</w:t>
            </w:r>
            <w:r w:rsidRPr="00FC1BAF">
              <w:rPr>
                <w:rFonts w:ascii="Times New Roman" w:hAnsi="Times New Roman"/>
                <w:sz w:val="28"/>
                <w:szCs w:val="28"/>
                <w:lang w:val="en-US"/>
              </w:rPr>
              <w:t>m</w:t>
            </w:r>
          </w:p>
        </w:tc>
        <w:tc>
          <w:tcPr>
            <w:tcW w:w="2410" w:type="dxa"/>
            <w:gridSpan w:val="2"/>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1,80±0,05***</w:t>
            </w:r>
          </w:p>
        </w:tc>
        <w:tc>
          <w:tcPr>
            <w:tcW w:w="2410" w:type="dxa"/>
            <w:gridSpan w:val="2"/>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1,64±0,05***;°°°</w:t>
            </w:r>
          </w:p>
        </w:tc>
        <w:tc>
          <w:tcPr>
            <w:tcW w:w="1099" w:type="dxa"/>
          </w:tcPr>
          <w:p w:rsidR="00325130" w:rsidRPr="00FC1BAF" w:rsidRDefault="00325130" w:rsidP="00325130">
            <w:pPr>
              <w:spacing w:line="360" w:lineRule="auto"/>
              <w:jc w:val="center"/>
              <w:rPr>
                <w:rFonts w:ascii="Times New Roman" w:hAnsi="Times New Roman"/>
                <w:sz w:val="28"/>
                <w:szCs w:val="28"/>
                <w:lang w:val="uk-UA"/>
              </w:rPr>
            </w:pPr>
          </w:p>
        </w:tc>
      </w:tr>
      <w:tr w:rsidR="00325130" w:rsidRPr="00FC1BAF" w:rsidTr="00325130">
        <w:tc>
          <w:tcPr>
            <w:tcW w:w="3651" w:type="dxa"/>
            <w:gridSpan w:val="2"/>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 xml:space="preserve">Контроль, </w:t>
            </w:r>
            <w:r w:rsidRPr="00FC1BAF">
              <w:rPr>
                <w:rFonts w:ascii="Times New Roman" w:hAnsi="Times New Roman"/>
                <w:sz w:val="28"/>
                <w:szCs w:val="28"/>
                <w:lang w:val="en-US"/>
              </w:rPr>
              <w:t>n</w:t>
            </w:r>
            <w:r w:rsidRPr="00FC1BAF">
              <w:rPr>
                <w:rFonts w:ascii="Times New Roman" w:hAnsi="Times New Roman"/>
                <w:sz w:val="28"/>
                <w:szCs w:val="28"/>
                <w:lang w:val="uk-UA"/>
              </w:rPr>
              <w:t>=2</w:t>
            </w:r>
            <w:r>
              <w:rPr>
                <w:rFonts w:ascii="Times New Roman" w:hAnsi="Times New Roman"/>
                <w:sz w:val="28"/>
                <w:szCs w:val="28"/>
                <w:lang w:val="uk-UA"/>
              </w:rPr>
              <w:t>8</w:t>
            </w:r>
          </w:p>
        </w:tc>
        <w:tc>
          <w:tcPr>
            <w:tcW w:w="5919" w:type="dxa"/>
            <w:gridSpan w:val="5"/>
          </w:tcPr>
          <w:p w:rsidR="00325130" w:rsidRPr="00FC1BAF" w:rsidRDefault="00325130" w:rsidP="00325130">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2,31±0,12</w:t>
            </w:r>
          </w:p>
        </w:tc>
      </w:tr>
    </w:tbl>
    <w:p w:rsidR="00325130" w:rsidRPr="00312E19" w:rsidRDefault="00325130" w:rsidP="00325130">
      <w:pPr>
        <w:spacing w:after="0"/>
        <w:jc w:val="both"/>
        <w:rPr>
          <w:rFonts w:ascii="Times New Roman" w:hAnsi="Times New Roman"/>
          <w:sz w:val="24"/>
          <w:szCs w:val="24"/>
          <w:lang w:val="uk-UA"/>
        </w:rPr>
      </w:pPr>
      <w:r w:rsidRPr="00312E19">
        <w:rPr>
          <w:rFonts w:ascii="Times New Roman" w:hAnsi="Times New Roman"/>
          <w:sz w:val="24"/>
          <w:szCs w:val="24"/>
          <w:lang w:val="uk-UA"/>
        </w:rPr>
        <w:t>Примітки:</w:t>
      </w:r>
    </w:p>
    <w:p w:rsidR="00325130" w:rsidRPr="00312E19" w:rsidRDefault="00325130" w:rsidP="00325130">
      <w:pPr>
        <w:spacing w:after="0"/>
        <w:jc w:val="both"/>
        <w:rPr>
          <w:rFonts w:ascii="Times New Roman" w:hAnsi="Times New Roman"/>
          <w:sz w:val="24"/>
          <w:szCs w:val="24"/>
          <w:lang w:val="uk-UA"/>
        </w:rPr>
      </w:pPr>
      <w:r w:rsidRPr="00312E19">
        <w:rPr>
          <w:rFonts w:ascii="Times New Roman" w:hAnsi="Times New Roman"/>
          <w:sz w:val="24"/>
          <w:szCs w:val="24"/>
          <w:lang w:val="uk-UA"/>
        </w:rPr>
        <w:t>*** - р&lt;0,001 в порівнянні з групою контролю;</w:t>
      </w:r>
    </w:p>
    <w:p w:rsidR="00325130" w:rsidRPr="00312E19" w:rsidRDefault="00325130" w:rsidP="00325130">
      <w:pPr>
        <w:spacing w:after="0"/>
        <w:jc w:val="both"/>
        <w:rPr>
          <w:rFonts w:ascii="Times New Roman" w:hAnsi="Times New Roman"/>
          <w:sz w:val="24"/>
          <w:szCs w:val="24"/>
          <w:lang w:val="uk-UA"/>
        </w:rPr>
      </w:pPr>
      <w:r w:rsidRPr="00312E19">
        <w:rPr>
          <w:rFonts w:ascii="Times New Roman" w:hAnsi="Times New Roman"/>
          <w:sz w:val="24"/>
          <w:szCs w:val="24"/>
          <w:lang w:val="uk-UA"/>
        </w:rPr>
        <w:t>°°° - р&lt;0,001 в порівнянні з гострим перебігом хвороби.</w:t>
      </w:r>
    </w:p>
    <w:p w:rsidR="00325130" w:rsidRDefault="00325130" w:rsidP="00FD62D5">
      <w:pPr>
        <w:spacing w:after="0" w:line="360" w:lineRule="auto"/>
        <w:ind w:firstLine="680"/>
        <w:jc w:val="both"/>
        <w:rPr>
          <w:rFonts w:ascii="Times New Roman" w:hAnsi="Times New Roman"/>
          <w:sz w:val="28"/>
          <w:szCs w:val="28"/>
          <w:lang w:val="uk-UA"/>
        </w:rPr>
      </w:pPr>
    </w:p>
    <w:p w:rsidR="00D16C7D" w:rsidRPr="00FC1BAF" w:rsidRDefault="00D16C7D" w:rsidP="00FD62D5">
      <w:pPr>
        <w:spacing w:after="0" w:line="360" w:lineRule="auto"/>
        <w:ind w:firstLine="680"/>
        <w:jc w:val="both"/>
        <w:rPr>
          <w:rFonts w:ascii="Times New Roman" w:hAnsi="Times New Roman"/>
          <w:sz w:val="24"/>
          <w:szCs w:val="24"/>
          <w:lang w:val="uk-UA"/>
        </w:rPr>
      </w:pPr>
      <w:r w:rsidRPr="00FC1BAF">
        <w:rPr>
          <w:rFonts w:ascii="Times New Roman" w:hAnsi="Times New Roman"/>
          <w:sz w:val="28"/>
          <w:szCs w:val="28"/>
          <w:lang w:val="uk-UA"/>
        </w:rPr>
        <w:t>У групі з г</w:t>
      </w:r>
      <w:r w:rsidR="00130D3F">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w:t>
      </w:r>
      <w:r w:rsidR="00C518C6">
        <w:rPr>
          <w:rFonts w:ascii="Times New Roman" w:hAnsi="Times New Roman"/>
          <w:sz w:val="28"/>
          <w:szCs w:val="28"/>
          <w:lang w:val="uk-UA"/>
        </w:rPr>
        <w:t xml:space="preserve">показники </w:t>
      </w:r>
      <w:r w:rsidR="00253C2A" w:rsidRPr="007302B6">
        <w:rPr>
          <w:rFonts w:ascii="Times New Roman" w:hAnsi="Times New Roman"/>
          <w:sz w:val="28"/>
          <w:szCs w:val="28"/>
          <w:lang w:val="uk-UA"/>
        </w:rPr>
        <w:t>біофізичної організації цитоплазматичної мембрани</w:t>
      </w:r>
      <w:r w:rsidR="00253C2A">
        <w:rPr>
          <w:rFonts w:ascii="Times New Roman" w:hAnsi="Times New Roman"/>
          <w:sz w:val="28"/>
          <w:szCs w:val="28"/>
          <w:lang w:val="uk-UA"/>
        </w:rPr>
        <w:t xml:space="preserve"> </w:t>
      </w:r>
      <w:r w:rsidR="00C518C6">
        <w:rPr>
          <w:rFonts w:ascii="Times New Roman" w:hAnsi="Times New Roman"/>
          <w:sz w:val="28"/>
          <w:szCs w:val="28"/>
          <w:lang w:val="uk-UA"/>
        </w:rPr>
        <w:t>лімфоцитів крові хворих</w:t>
      </w:r>
      <w:r w:rsidRPr="00FC1BAF">
        <w:rPr>
          <w:rFonts w:ascii="Times New Roman" w:hAnsi="Times New Roman"/>
          <w:sz w:val="28"/>
          <w:szCs w:val="28"/>
          <w:lang w:val="uk-UA"/>
        </w:rPr>
        <w:t xml:space="preserve"> перевищували норму в 1,5 рази (р&lt;0,001), а у хворих із затяжним перебігом в 1,8 разів (р&lt;0,001). Виявлено також </w:t>
      </w:r>
      <w:r w:rsidR="00CC5F17">
        <w:rPr>
          <w:rFonts w:ascii="Times New Roman" w:hAnsi="Times New Roman"/>
          <w:sz w:val="28"/>
          <w:szCs w:val="28"/>
          <w:lang w:val="uk-UA"/>
        </w:rPr>
        <w:t>високо</w:t>
      </w:r>
      <w:r w:rsidR="00231053">
        <w:rPr>
          <w:rFonts w:ascii="Times New Roman" w:hAnsi="Times New Roman"/>
          <w:sz w:val="28"/>
          <w:szCs w:val="28"/>
          <w:lang w:val="uk-UA"/>
        </w:rPr>
        <w:t>достовірні</w:t>
      </w:r>
      <w:r w:rsidRPr="00FC1BAF">
        <w:rPr>
          <w:rFonts w:ascii="Times New Roman" w:hAnsi="Times New Roman"/>
          <w:sz w:val="28"/>
          <w:szCs w:val="28"/>
          <w:lang w:val="uk-UA"/>
        </w:rPr>
        <w:t xml:space="preserve"> відмінності і між групами хворих. При цьому значення ШП ЕПР с.з. у хворих із затяжним перебігом на 15,8% (р&lt;0,001) перевищували такі у хворих з г</w:t>
      </w:r>
      <w:r w:rsidR="002D7015">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ІМ.</w:t>
      </w:r>
    </w:p>
    <w:p w:rsidR="00D16C7D" w:rsidRPr="00FC1BAF" w:rsidRDefault="00FD62D5" w:rsidP="00FD62D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Аналізуючи показники, наведені в таблиці, ми звернули увагу</w:t>
      </w:r>
      <w:r w:rsidR="00D16C7D" w:rsidRPr="00FC1BAF">
        <w:rPr>
          <w:rFonts w:ascii="Times New Roman" w:hAnsi="Times New Roman"/>
          <w:sz w:val="28"/>
          <w:szCs w:val="28"/>
          <w:lang w:val="uk-UA"/>
        </w:rPr>
        <w:t xml:space="preserve">, що значення ШП ЕПР с.з. </w:t>
      </w:r>
      <w:r w:rsidR="00D16C7D" w:rsidRPr="00F230E9">
        <w:rPr>
          <w:rFonts w:ascii="Times New Roman" w:hAnsi="Times New Roman"/>
          <w:sz w:val="28"/>
          <w:szCs w:val="28"/>
          <w:lang w:val="uk-UA"/>
        </w:rPr>
        <w:t>&lt;</w:t>
      </w:r>
      <w:r w:rsidR="00C51E9A">
        <w:rPr>
          <w:rFonts w:ascii="Times New Roman" w:hAnsi="Times New Roman"/>
          <w:sz w:val="28"/>
          <w:szCs w:val="28"/>
          <w:lang w:val="uk-UA"/>
        </w:rPr>
        <w:t xml:space="preserve"> </w:t>
      </w:r>
      <w:r w:rsidR="00D16C7D" w:rsidRPr="00F230E9">
        <w:rPr>
          <w:rFonts w:ascii="Times New Roman" w:hAnsi="Times New Roman"/>
          <w:sz w:val="28"/>
          <w:szCs w:val="28"/>
          <w:lang w:val="uk-UA"/>
        </w:rPr>
        <w:t>0,37 від</w:t>
      </w:r>
      <w:r w:rsidR="00D16C7D" w:rsidRPr="00FC1BAF">
        <w:rPr>
          <w:rFonts w:ascii="Times New Roman" w:hAnsi="Times New Roman"/>
          <w:sz w:val="28"/>
          <w:szCs w:val="28"/>
          <w:lang w:val="uk-UA"/>
        </w:rPr>
        <w:t>.од. були специфічні для хворих з г</w:t>
      </w:r>
      <w:r w:rsidR="00130D3F">
        <w:rPr>
          <w:rFonts w:ascii="Times New Roman" w:hAnsi="Times New Roman"/>
          <w:sz w:val="28"/>
          <w:szCs w:val="28"/>
          <w:lang w:val="uk-UA"/>
        </w:rPr>
        <w:t>острим</w:t>
      </w:r>
      <w:r w:rsidR="00D16C7D" w:rsidRPr="00FC1BAF">
        <w:rPr>
          <w:rFonts w:ascii="Times New Roman" w:hAnsi="Times New Roman"/>
          <w:sz w:val="28"/>
          <w:szCs w:val="28"/>
          <w:lang w:val="uk-UA"/>
        </w:rPr>
        <w:t xml:space="preserve"> перебігом ІМ, так як діагностувалися тільки серед них (у 21,6%) і не зустрічалися в альтернативній групі (0%; р&lt;</w:t>
      </w:r>
      <w:r w:rsidR="00C51E9A">
        <w:rPr>
          <w:rFonts w:ascii="Times New Roman" w:hAnsi="Times New Roman"/>
          <w:sz w:val="28"/>
          <w:szCs w:val="28"/>
          <w:lang w:val="uk-UA"/>
        </w:rPr>
        <w:t xml:space="preserve"> </w:t>
      </w:r>
      <w:r w:rsidR="00D16C7D" w:rsidRPr="00FC1BAF">
        <w:rPr>
          <w:rFonts w:ascii="Times New Roman" w:hAnsi="Times New Roman"/>
          <w:sz w:val="28"/>
          <w:szCs w:val="28"/>
          <w:lang w:val="uk-UA"/>
        </w:rPr>
        <w:t>0,001). Інтервал показника 0,38-0,39 від.од. виявлявся специфічним для пацієнтів з г</w:t>
      </w:r>
      <w:r w:rsidR="00130D3F">
        <w:rPr>
          <w:rFonts w:ascii="Times New Roman" w:hAnsi="Times New Roman"/>
          <w:sz w:val="28"/>
          <w:szCs w:val="28"/>
          <w:lang w:val="uk-UA"/>
        </w:rPr>
        <w:t>острим</w:t>
      </w:r>
      <w:r w:rsidR="00D16C7D" w:rsidRPr="00FC1BAF">
        <w:rPr>
          <w:rFonts w:ascii="Times New Roman" w:hAnsi="Times New Roman"/>
          <w:sz w:val="28"/>
          <w:szCs w:val="28"/>
          <w:lang w:val="uk-UA"/>
        </w:rPr>
        <w:t xml:space="preserve"> перебігом захворювання, так як в 1,</w:t>
      </w:r>
      <w:r w:rsidR="006225DC">
        <w:rPr>
          <w:rFonts w:ascii="Times New Roman" w:hAnsi="Times New Roman"/>
          <w:sz w:val="28"/>
          <w:szCs w:val="28"/>
          <w:lang w:val="uk-UA"/>
        </w:rPr>
        <w:t>8</w:t>
      </w:r>
      <w:r w:rsidR="00D16C7D" w:rsidRPr="00FC1BAF">
        <w:rPr>
          <w:rFonts w:ascii="Times New Roman" w:hAnsi="Times New Roman"/>
          <w:sz w:val="28"/>
          <w:szCs w:val="28"/>
          <w:lang w:val="uk-UA"/>
        </w:rPr>
        <w:t xml:space="preserve"> рази частіше (р&lt;0,001) зустрічався серед них (у </w:t>
      </w:r>
      <w:r w:rsidR="00D16C7D" w:rsidRPr="00FC1BAF">
        <w:rPr>
          <w:rFonts w:ascii="Times New Roman" w:hAnsi="Times New Roman"/>
          <w:sz w:val="28"/>
          <w:szCs w:val="28"/>
          <w:lang w:val="uk-UA"/>
        </w:rPr>
        <w:lastRenderedPageBreak/>
        <w:t>62,1%), ніж серед хворих з затяжним перебігом хвороби (у 3</w:t>
      </w:r>
      <w:r w:rsidR="006225DC">
        <w:rPr>
          <w:rFonts w:ascii="Times New Roman" w:hAnsi="Times New Roman"/>
          <w:sz w:val="28"/>
          <w:szCs w:val="28"/>
          <w:lang w:val="uk-UA"/>
        </w:rPr>
        <w:t>3</w:t>
      </w:r>
      <w:r w:rsidR="00D16C7D" w:rsidRPr="00FC1BAF">
        <w:rPr>
          <w:rFonts w:ascii="Times New Roman" w:hAnsi="Times New Roman"/>
          <w:sz w:val="28"/>
          <w:szCs w:val="28"/>
          <w:lang w:val="uk-UA"/>
        </w:rPr>
        <w:t>,</w:t>
      </w:r>
      <w:r w:rsidR="006225DC">
        <w:rPr>
          <w:rFonts w:ascii="Times New Roman" w:hAnsi="Times New Roman"/>
          <w:sz w:val="28"/>
          <w:szCs w:val="28"/>
          <w:lang w:val="uk-UA"/>
        </w:rPr>
        <w:t>8</w:t>
      </w:r>
      <w:r w:rsidR="00D16C7D" w:rsidRPr="00FC1BAF">
        <w:rPr>
          <w:rFonts w:ascii="Times New Roman" w:hAnsi="Times New Roman"/>
          <w:sz w:val="28"/>
          <w:szCs w:val="28"/>
          <w:lang w:val="uk-UA"/>
        </w:rPr>
        <w:t>%). І, навпаки, більш високі значення показника (0,40-0,47 від.од.) виявлялися специфічними для хворих із затяжним перебігом ІМ, так як в 2,</w:t>
      </w:r>
      <w:r w:rsidR="006225DC">
        <w:rPr>
          <w:rFonts w:ascii="Times New Roman" w:hAnsi="Times New Roman"/>
          <w:sz w:val="28"/>
          <w:szCs w:val="28"/>
          <w:lang w:val="uk-UA"/>
        </w:rPr>
        <w:t>5</w:t>
      </w:r>
      <w:r w:rsidR="00D16C7D" w:rsidRPr="00FC1BAF">
        <w:rPr>
          <w:rFonts w:ascii="Times New Roman" w:hAnsi="Times New Roman"/>
          <w:sz w:val="28"/>
          <w:szCs w:val="28"/>
          <w:lang w:val="uk-UA"/>
        </w:rPr>
        <w:t xml:space="preserve"> рази частіше (р&lt;0,001) були визначені в цій групі (у 4</w:t>
      </w:r>
      <w:r w:rsidR="006225DC">
        <w:rPr>
          <w:rFonts w:ascii="Times New Roman" w:hAnsi="Times New Roman"/>
          <w:sz w:val="28"/>
          <w:szCs w:val="28"/>
          <w:lang w:val="uk-UA"/>
        </w:rPr>
        <w:t>0</w:t>
      </w:r>
      <w:r w:rsidR="00D16C7D" w:rsidRPr="00FC1BAF">
        <w:rPr>
          <w:rFonts w:ascii="Times New Roman" w:hAnsi="Times New Roman"/>
          <w:sz w:val="28"/>
          <w:szCs w:val="28"/>
          <w:lang w:val="uk-UA"/>
        </w:rPr>
        <w:t>%), ніж серед хворих з г</w:t>
      </w:r>
      <w:r w:rsidR="00130D3F">
        <w:rPr>
          <w:rFonts w:ascii="Times New Roman" w:hAnsi="Times New Roman"/>
          <w:sz w:val="28"/>
          <w:szCs w:val="28"/>
          <w:lang w:val="uk-UA"/>
        </w:rPr>
        <w:t>острим</w:t>
      </w:r>
      <w:r w:rsidR="00D16C7D" w:rsidRPr="00FC1BAF">
        <w:rPr>
          <w:rFonts w:ascii="Times New Roman" w:hAnsi="Times New Roman"/>
          <w:sz w:val="28"/>
          <w:szCs w:val="28"/>
          <w:lang w:val="uk-UA"/>
        </w:rPr>
        <w:t xml:space="preserve"> перебігом захворювання (у 16,2%). А дуже високі значення показника (0,48 від.од.) визначалися специфічними </w:t>
      </w:r>
      <w:r w:rsidR="00684B8F">
        <w:rPr>
          <w:rFonts w:ascii="Times New Roman" w:hAnsi="Times New Roman"/>
          <w:sz w:val="28"/>
          <w:szCs w:val="28"/>
          <w:lang w:val="uk-UA"/>
        </w:rPr>
        <w:t xml:space="preserve">тільки </w:t>
      </w:r>
      <w:r w:rsidR="00D16C7D" w:rsidRPr="00FC1BAF">
        <w:rPr>
          <w:rFonts w:ascii="Times New Roman" w:hAnsi="Times New Roman"/>
          <w:sz w:val="28"/>
          <w:szCs w:val="28"/>
          <w:lang w:val="uk-UA"/>
        </w:rPr>
        <w:t>для хворих із затяжним перебігом захворювання, так як були виявлені у 2</w:t>
      </w:r>
      <w:r w:rsidR="006225DC">
        <w:rPr>
          <w:rFonts w:ascii="Times New Roman" w:hAnsi="Times New Roman"/>
          <w:sz w:val="28"/>
          <w:szCs w:val="28"/>
          <w:lang w:val="uk-UA"/>
        </w:rPr>
        <w:t>6</w:t>
      </w:r>
      <w:r w:rsidR="00D16C7D" w:rsidRPr="00FC1BAF">
        <w:rPr>
          <w:rFonts w:ascii="Times New Roman" w:hAnsi="Times New Roman"/>
          <w:sz w:val="28"/>
          <w:szCs w:val="28"/>
          <w:lang w:val="uk-UA"/>
        </w:rPr>
        <w:t>,</w:t>
      </w:r>
      <w:r w:rsidR="006225DC">
        <w:rPr>
          <w:rFonts w:ascii="Times New Roman" w:hAnsi="Times New Roman"/>
          <w:sz w:val="28"/>
          <w:szCs w:val="28"/>
          <w:lang w:val="uk-UA"/>
        </w:rPr>
        <w:t>2</w:t>
      </w:r>
      <w:r w:rsidR="00D16C7D" w:rsidRPr="00FC1BAF">
        <w:rPr>
          <w:rFonts w:ascii="Times New Roman" w:hAnsi="Times New Roman"/>
          <w:sz w:val="28"/>
          <w:szCs w:val="28"/>
          <w:lang w:val="uk-UA"/>
        </w:rPr>
        <w:t>% з них і не зустрічалися в альтернативній групі (0%; р&lt;0,001).</w:t>
      </w:r>
    </w:p>
    <w:p w:rsidR="00D16C7D" w:rsidRPr="00FC1BAF" w:rsidRDefault="00D16C7D" w:rsidP="0002605F">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Що стосується показника МВ ВС, то його значення виявилися достовірно зниженими порівняно з контролем </w:t>
      </w:r>
      <w:r w:rsidR="00DC6716">
        <w:rPr>
          <w:rFonts w:ascii="Times New Roman" w:hAnsi="Times New Roman"/>
          <w:sz w:val="28"/>
          <w:szCs w:val="28"/>
          <w:lang w:val="uk-UA"/>
        </w:rPr>
        <w:t>–</w:t>
      </w:r>
      <w:r w:rsidRPr="00FC1BAF">
        <w:rPr>
          <w:rFonts w:ascii="Times New Roman" w:hAnsi="Times New Roman"/>
          <w:sz w:val="28"/>
          <w:szCs w:val="28"/>
          <w:lang w:val="uk-UA"/>
        </w:rPr>
        <w:t xml:space="preserve"> на 22,1% (р&lt;0,001) у хворих з г</w:t>
      </w:r>
      <w:r w:rsidR="00130D3F">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захворювання і на 25,1% (р&lt;0,001) </w:t>
      </w:r>
      <w:r w:rsidR="00231053">
        <w:rPr>
          <w:rFonts w:ascii="Times New Roman" w:hAnsi="Times New Roman"/>
          <w:sz w:val="28"/>
          <w:szCs w:val="28"/>
          <w:lang w:val="uk-UA"/>
        </w:rPr>
        <w:t>–</w:t>
      </w:r>
      <w:r w:rsidR="00DB5BE3">
        <w:rPr>
          <w:rFonts w:ascii="Times New Roman" w:hAnsi="Times New Roman"/>
          <w:sz w:val="28"/>
          <w:szCs w:val="28"/>
          <w:lang w:val="uk-UA"/>
        </w:rPr>
        <w:t xml:space="preserve"> </w:t>
      </w:r>
      <w:r w:rsidRPr="00FC1BAF">
        <w:rPr>
          <w:rFonts w:ascii="Times New Roman" w:hAnsi="Times New Roman"/>
          <w:sz w:val="28"/>
          <w:szCs w:val="28"/>
          <w:lang w:val="uk-UA"/>
        </w:rPr>
        <w:t>з затяжним перебігом ІМ. Крім того, у хворих з затяжним перебігом хвороби значення показника на 9% (р &lt;0,001) були нижче, ніж в групі з г</w:t>
      </w:r>
      <w:r w:rsidR="00130D3F">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ІМ. Тому інтервал показника &lt;</w:t>
      </w:r>
      <w:r w:rsidR="00C51E9A">
        <w:rPr>
          <w:rFonts w:ascii="Times New Roman" w:hAnsi="Times New Roman"/>
          <w:sz w:val="28"/>
          <w:szCs w:val="28"/>
          <w:lang w:val="uk-UA"/>
        </w:rPr>
        <w:t xml:space="preserve"> </w:t>
      </w:r>
      <w:r w:rsidRPr="00FC1BAF">
        <w:rPr>
          <w:rFonts w:ascii="Times New Roman" w:hAnsi="Times New Roman"/>
          <w:sz w:val="28"/>
          <w:szCs w:val="28"/>
          <w:lang w:val="uk-UA"/>
        </w:rPr>
        <w:t>1,70 від.од. з</w:t>
      </w:r>
      <w:r w:rsidR="00DC6716">
        <w:rPr>
          <w:rFonts w:ascii="Times New Roman" w:hAnsi="Times New Roman"/>
          <w:sz w:val="28"/>
          <w:szCs w:val="28"/>
          <w:lang w:val="uk-UA"/>
        </w:rPr>
        <w:t>’</w:t>
      </w:r>
      <w:r w:rsidRPr="00FC1BAF">
        <w:rPr>
          <w:rFonts w:ascii="Times New Roman" w:hAnsi="Times New Roman"/>
          <w:sz w:val="28"/>
          <w:szCs w:val="28"/>
          <w:lang w:val="uk-UA"/>
        </w:rPr>
        <w:t>явився відносно специфічним для хворих з затяжним перебігом хвороби і визначався в 2</w:t>
      </w:r>
      <w:r w:rsidR="006225DC">
        <w:rPr>
          <w:rFonts w:ascii="Times New Roman" w:hAnsi="Times New Roman"/>
          <w:sz w:val="28"/>
          <w:szCs w:val="28"/>
          <w:lang w:val="uk-UA"/>
        </w:rPr>
        <w:t>2,8</w:t>
      </w:r>
      <w:r w:rsidRPr="00FC1BAF">
        <w:rPr>
          <w:rFonts w:ascii="Times New Roman" w:hAnsi="Times New Roman"/>
          <w:sz w:val="28"/>
          <w:szCs w:val="28"/>
          <w:lang w:val="uk-UA"/>
        </w:rPr>
        <w:t xml:space="preserve"> рази частіше (р &lt;0,001) у них (у 61,</w:t>
      </w:r>
      <w:r w:rsidR="006225DC">
        <w:rPr>
          <w:rFonts w:ascii="Times New Roman" w:hAnsi="Times New Roman"/>
          <w:sz w:val="28"/>
          <w:szCs w:val="28"/>
          <w:lang w:val="uk-UA"/>
        </w:rPr>
        <w:t>5</w:t>
      </w:r>
      <w:r w:rsidRPr="00FC1BAF">
        <w:rPr>
          <w:rFonts w:ascii="Times New Roman" w:hAnsi="Times New Roman"/>
          <w:sz w:val="28"/>
          <w:szCs w:val="28"/>
          <w:lang w:val="uk-UA"/>
        </w:rPr>
        <w:t>%), ніж в групі з г</w:t>
      </w:r>
      <w:r w:rsidR="00130D3F">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хвороби (у 2,7%). Діапазон показника 1,71-1,80 від.од. виявився неспецифічним, так як діагностувався у приблизно рівній (р&gt;0,05) частки хворих обох груп, а інтервал &gt;1,81 від.од. був характерний для пацієнтів з г</w:t>
      </w:r>
      <w:r w:rsidR="00130D3F">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ІМ, так як виявлявся у 43,2 % з них і в 14 разів рідше (у 3,</w:t>
      </w:r>
      <w:r w:rsidR="006225DC">
        <w:rPr>
          <w:rFonts w:ascii="Times New Roman" w:hAnsi="Times New Roman"/>
          <w:sz w:val="28"/>
          <w:szCs w:val="28"/>
          <w:lang w:val="uk-UA"/>
        </w:rPr>
        <w:t>1</w:t>
      </w:r>
      <w:r w:rsidRPr="00FC1BAF">
        <w:rPr>
          <w:rFonts w:ascii="Times New Roman" w:hAnsi="Times New Roman"/>
          <w:sz w:val="28"/>
          <w:szCs w:val="28"/>
          <w:lang w:val="uk-UA"/>
        </w:rPr>
        <w:t>%; р&lt;0,001) в альтернативній групі.</w:t>
      </w:r>
    </w:p>
    <w:p w:rsidR="00597315" w:rsidRPr="002737BC" w:rsidRDefault="00D16C7D" w:rsidP="00597315">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Отже, у хворих обох груп встановлено порушення біофізичної організації структури лімфоцитів у вигляді зниження їх в</w:t>
      </w:r>
      <w:r w:rsidR="00DC6716">
        <w:rPr>
          <w:rFonts w:ascii="Times New Roman" w:hAnsi="Times New Roman"/>
          <w:sz w:val="28"/>
          <w:szCs w:val="28"/>
          <w:lang w:val="uk-UA"/>
        </w:rPr>
        <w:t>’</w:t>
      </w:r>
      <w:r w:rsidRPr="00FC1BAF">
        <w:rPr>
          <w:rFonts w:ascii="Times New Roman" w:hAnsi="Times New Roman"/>
          <w:sz w:val="28"/>
          <w:szCs w:val="28"/>
          <w:lang w:val="uk-UA"/>
        </w:rPr>
        <w:t>язко-еластичних властивостей і підвищення проникності їх цитоплазматичної мембрани. При цьому у хворих із затяжним перебігом хвороби зазначені порушення виражені в більшій мірі. Останнє</w:t>
      </w:r>
      <w:r w:rsidR="00260A1D">
        <w:rPr>
          <w:rFonts w:ascii="Times New Roman" w:hAnsi="Times New Roman"/>
          <w:sz w:val="28"/>
          <w:szCs w:val="28"/>
          <w:lang w:val="uk-UA"/>
        </w:rPr>
        <w:t>,</w:t>
      </w:r>
      <w:r w:rsidRPr="00FC1BAF">
        <w:rPr>
          <w:rFonts w:ascii="Times New Roman" w:hAnsi="Times New Roman"/>
          <w:sz w:val="28"/>
          <w:szCs w:val="28"/>
          <w:lang w:val="uk-UA"/>
        </w:rPr>
        <w:t xml:space="preserve"> </w:t>
      </w:r>
      <w:r w:rsidR="00260A1D">
        <w:rPr>
          <w:rFonts w:ascii="Times New Roman" w:hAnsi="Times New Roman"/>
          <w:sz w:val="28"/>
          <w:szCs w:val="28"/>
          <w:lang w:val="uk-UA"/>
        </w:rPr>
        <w:t>на наш погляд, може</w:t>
      </w:r>
      <w:r w:rsidRPr="00FC1BAF">
        <w:rPr>
          <w:rFonts w:ascii="Times New Roman" w:hAnsi="Times New Roman"/>
          <w:sz w:val="28"/>
          <w:szCs w:val="28"/>
          <w:lang w:val="uk-UA"/>
        </w:rPr>
        <w:t xml:space="preserve"> використовувати</w:t>
      </w:r>
      <w:r w:rsidR="00260A1D">
        <w:rPr>
          <w:rFonts w:ascii="Times New Roman" w:hAnsi="Times New Roman"/>
          <w:sz w:val="28"/>
          <w:szCs w:val="28"/>
          <w:lang w:val="uk-UA"/>
        </w:rPr>
        <w:t>ся</w:t>
      </w:r>
      <w:r w:rsidRPr="00FC1BAF">
        <w:rPr>
          <w:rFonts w:ascii="Times New Roman" w:hAnsi="Times New Roman"/>
          <w:sz w:val="28"/>
          <w:szCs w:val="28"/>
          <w:lang w:val="uk-UA"/>
        </w:rPr>
        <w:t xml:space="preserve"> з метою прогнозу характеру перебігу ІМ</w:t>
      </w:r>
      <w:r w:rsidR="00597315" w:rsidRPr="00597315">
        <w:rPr>
          <w:rFonts w:ascii="Times New Roman" w:hAnsi="Times New Roman"/>
          <w:sz w:val="28"/>
          <w:szCs w:val="28"/>
          <w:lang w:val="uk-UA"/>
        </w:rPr>
        <w:t xml:space="preserve"> </w:t>
      </w:r>
      <w:r w:rsidR="00597315">
        <w:rPr>
          <w:rFonts w:ascii="Times New Roman" w:hAnsi="Times New Roman"/>
          <w:sz w:val="28"/>
          <w:szCs w:val="28"/>
          <w:lang w:val="uk-UA"/>
        </w:rPr>
        <w:t>(</w:t>
      </w:r>
      <w:r w:rsidR="00597315" w:rsidRPr="002737BC">
        <w:rPr>
          <w:rFonts w:ascii="Times New Roman" w:hAnsi="Times New Roman"/>
          <w:sz w:val="28"/>
          <w:szCs w:val="28"/>
          <w:lang w:val="uk-UA"/>
        </w:rPr>
        <w:t xml:space="preserve">Патент на корисну модель «Спосіб діагностики </w:t>
      </w:r>
      <w:r w:rsidR="00597315" w:rsidRPr="002737BC">
        <w:rPr>
          <w:rFonts w:ascii="Times New Roman" w:eastAsiaTheme="minorHAnsi" w:hAnsi="Times New Roman" w:cstheme="minorBidi"/>
          <w:bCs/>
          <w:sz w:val="28"/>
          <w:szCs w:val="28"/>
          <w:lang w:val="uk-UA" w:eastAsia="en-US"/>
        </w:rPr>
        <w:t xml:space="preserve">варіантів перебігу інфекційного мононуклеозу </w:t>
      </w:r>
      <w:r w:rsidR="00F304F5">
        <w:rPr>
          <w:rFonts w:ascii="Times New Roman" w:eastAsiaTheme="minorHAnsi" w:hAnsi="Times New Roman" w:cstheme="minorBidi"/>
          <w:bCs/>
          <w:sz w:val="28"/>
          <w:szCs w:val="28"/>
          <w:lang w:val="uk-UA" w:eastAsia="en-US"/>
        </w:rPr>
        <w:t>у</w:t>
      </w:r>
      <w:r w:rsidR="00597315" w:rsidRPr="002737BC">
        <w:rPr>
          <w:rFonts w:ascii="Times New Roman" w:eastAsiaTheme="minorHAnsi" w:hAnsi="Times New Roman" w:cstheme="minorBidi"/>
          <w:bCs/>
          <w:sz w:val="28"/>
          <w:szCs w:val="28"/>
          <w:lang w:val="uk-UA" w:eastAsia="en-US"/>
        </w:rPr>
        <w:t xml:space="preserve"> дітей в дебюті захворювання</w:t>
      </w:r>
      <w:r w:rsidR="00597315" w:rsidRPr="002737BC">
        <w:rPr>
          <w:rFonts w:ascii="Times New Roman" w:hAnsi="Times New Roman"/>
          <w:sz w:val="28"/>
          <w:szCs w:val="28"/>
          <w:lang w:val="uk-UA"/>
        </w:rPr>
        <w:t>» № 138373 від 25</w:t>
      </w:r>
      <w:r w:rsidR="00C51E9A">
        <w:rPr>
          <w:rFonts w:ascii="Times New Roman" w:hAnsi="Times New Roman"/>
          <w:sz w:val="28"/>
          <w:szCs w:val="28"/>
          <w:lang w:val="uk-UA"/>
        </w:rPr>
        <w:t xml:space="preserve"> </w:t>
      </w:r>
      <w:r w:rsidR="00597315" w:rsidRPr="002737BC">
        <w:rPr>
          <w:rFonts w:ascii="Times New Roman" w:hAnsi="Times New Roman"/>
          <w:sz w:val="28"/>
          <w:szCs w:val="28"/>
          <w:lang w:val="uk-UA"/>
        </w:rPr>
        <w:t>листопада 2019 р. бюл. № 22</w:t>
      </w:r>
      <w:r w:rsidR="00597315">
        <w:rPr>
          <w:rFonts w:ascii="Times New Roman" w:hAnsi="Times New Roman"/>
          <w:sz w:val="28"/>
          <w:szCs w:val="28"/>
          <w:lang w:val="uk-UA"/>
        </w:rPr>
        <w:t>).</w:t>
      </w:r>
    </w:p>
    <w:p w:rsidR="00D16C7D" w:rsidRPr="00FC1BAF" w:rsidRDefault="00D16C7D" w:rsidP="0002605F">
      <w:pPr>
        <w:spacing w:after="0" w:line="360" w:lineRule="auto"/>
        <w:ind w:firstLine="709"/>
        <w:jc w:val="both"/>
        <w:rPr>
          <w:rFonts w:ascii="Times New Roman" w:hAnsi="Times New Roman"/>
          <w:sz w:val="28"/>
          <w:szCs w:val="28"/>
          <w:lang w:val="uk-UA"/>
        </w:rPr>
      </w:pPr>
    </w:p>
    <w:p w:rsidR="00D16C7D" w:rsidRPr="00C770EF" w:rsidRDefault="00D16C7D" w:rsidP="0002605F">
      <w:pPr>
        <w:spacing w:after="0" w:line="360" w:lineRule="auto"/>
        <w:ind w:firstLine="709"/>
        <w:jc w:val="both"/>
        <w:rPr>
          <w:rFonts w:ascii="Times New Roman" w:hAnsi="Times New Roman"/>
          <w:sz w:val="28"/>
          <w:szCs w:val="28"/>
          <w:lang w:val="uk-UA"/>
        </w:rPr>
      </w:pPr>
      <w:r w:rsidRPr="00C770EF">
        <w:rPr>
          <w:rFonts w:ascii="Times New Roman" w:hAnsi="Times New Roman"/>
          <w:sz w:val="28"/>
          <w:szCs w:val="28"/>
          <w:lang w:val="uk-UA"/>
        </w:rPr>
        <w:lastRenderedPageBreak/>
        <w:t>При розгляді імунологічних показників виявлено, що зі сторони показників Т-системи імунітету для хворих із затяжним перебігом хвороби в порівнянні з альтернативною групою було характерно зниження вмісту СД3 &lt;</w:t>
      </w:r>
      <w:r w:rsidR="00C51E9A">
        <w:rPr>
          <w:rFonts w:ascii="Times New Roman" w:hAnsi="Times New Roman"/>
          <w:sz w:val="28"/>
          <w:szCs w:val="28"/>
          <w:lang w:val="uk-UA"/>
        </w:rPr>
        <w:t xml:space="preserve"> </w:t>
      </w:r>
      <w:r w:rsidRPr="00C770EF">
        <w:rPr>
          <w:rFonts w:ascii="Times New Roman" w:hAnsi="Times New Roman"/>
          <w:sz w:val="28"/>
          <w:szCs w:val="28"/>
          <w:lang w:val="uk-UA"/>
        </w:rPr>
        <w:t>50% (відповідно у 5</w:t>
      </w:r>
      <w:r w:rsidR="00C770EF">
        <w:rPr>
          <w:rFonts w:ascii="Times New Roman" w:hAnsi="Times New Roman"/>
          <w:sz w:val="28"/>
          <w:szCs w:val="28"/>
          <w:lang w:val="uk-UA"/>
        </w:rPr>
        <w:t>0</w:t>
      </w:r>
      <w:r w:rsidRPr="00C770EF">
        <w:rPr>
          <w:rFonts w:ascii="Times New Roman" w:hAnsi="Times New Roman"/>
          <w:sz w:val="28"/>
          <w:szCs w:val="28"/>
          <w:lang w:val="uk-UA"/>
        </w:rPr>
        <w:t>,</w:t>
      </w:r>
      <w:r w:rsidR="00C770EF">
        <w:rPr>
          <w:rFonts w:ascii="Times New Roman" w:hAnsi="Times New Roman"/>
          <w:sz w:val="28"/>
          <w:szCs w:val="28"/>
          <w:lang w:val="uk-UA"/>
        </w:rPr>
        <w:t>8</w:t>
      </w:r>
      <w:r w:rsidRPr="00C770EF">
        <w:rPr>
          <w:rFonts w:ascii="Times New Roman" w:hAnsi="Times New Roman"/>
          <w:sz w:val="28"/>
          <w:szCs w:val="28"/>
          <w:lang w:val="uk-UA"/>
        </w:rPr>
        <w:t>% і 27,0%</w:t>
      </w:r>
      <w:r w:rsidR="00C51E9A">
        <w:rPr>
          <w:rFonts w:ascii="Times New Roman" w:hAnsi="Times New Roman"/>
          <w:sz w:val="28"/>
          <w:szCs w:val="28"/>
          <w:lang w:val="uk-UA"/>
        </w:rPr>
        <w:t xml:space="preserve"> хворих</w:t>
      </w:r>
      <w:r w:rsidRPr="00C770EF">
        <w:rPr>
          <w:rFonts w:ascii="Times New Roman" w:hAnsi="Times New Roman"/>
          <w:sz w:val="28"/>
          <w:szCs w:val="28"/>
          <w:lang w:val="uk-UA"/>
        </w:rPr>
        <w:t>; р&lt;0,05); СД4 &lt;</w:t>
      </w:r>
      <w:r w:rsidR="00C51E9A">
        <w:rPr>
          <w:rFonts w:ascii="Times New Roman" w:hAnsi="Times New Roman"/>
          <w:sz w:val="28"/>
          <w:szCs w:val="28"/>
          <w:lang w:val="uk-UA"/>
        </w:rPr>
        <w:t xml:space="preserve"> </w:t>
      </w:r>
      <w:r w:rsidRPr="00C770EF">
        <w:rPr>
          <w:rFonts w:ascii="Times New Roman" w:hAnsi="Times New Roman"/>
          <w:sz w:val="28"/>
          <w:szCs w:val="28"/>
          <w:lang w:val="uk-UA"/>
        </w:rPr>
        <w:t>31% (відповідно у 61,</w:t>
      </w:r>
      <w:r w:rsidR="00C770EF">
        <w:rPr>
          <w:rFonts w:ascii="Times New Roman" w:hAnsi="Times New Roman"/>
          <w:sz w:val="28"/>
          <w:szCs w:val="28"/>
          <w:lang w:val="uk-UA"/>
        </w:rPr>
        <w:t>5</w:t>
      </w:r>
      <w:r w:rsidRPr="00C770EF">
        <w:rPr>
          <w:rFonts w:ascii="Times New Roman" w:hAnsi="Times New Roman"/>
          <w:sz w:val="28"/>
          <w:szCs w:val="28"/>
          <w:lang w:val="uk-UA"/>
        </w:rPr>
        <w:t>% і 32,4%; р&lt;0,05) і СД8 &lt;</w:t>
      </w:r>
      <w:r w:rsidR="00C51E9A">
        <w:rPr>
          <w:rFonts w:ascii="Times New Roman" w:hAnsi="Times New Roman"/>
          <w:sz w:val="28"/>
          <w:szCs w:val="28"/>
          <w:lang w:val="uk-UA"/>
        </w:rPr>
        <w:t xml:space="preserve"> </w:t>
      </w:r>
      <w:r w:rsidRPr="00C770EF">
        <w:rPr>
          <w:rFonts w:ascii="Times New Roman" w:hAnsi="Times New Roman"/>
          <w:sz w:val="28"/>
          <w:szCs w:val="28"/>
          <w:lang w:val="uk-UA"/>
        </w:rPr>
        <w:t>15% (відповідно у 38,</w:t>
      </w:r>
      <w:r w:rsidR="00C770EF">
        <w:rPr>
          <w:rFonts w:ascii="Times New Roman" w:hAnsi="Times New Roman"/>
          <w:sz w:val="28"/>
          <w:szCs w:val="28"/>
          <w:lang w:val="uk-UA"/>
        </w:rPr>
        <w:t>5</w:t>
      </w:r>
      <w:r w:rsidRPr="00C770EF">
        <w:rPr>
          <w:rFonts w:ascii="Times New Roman" w:hAnsi="Times New Roman"/>
          <w:sz w:val="28"/>
          <w:szCs w:val="28"/>
          <w:lang w:val="uk-UA"/>
        </w:rPr>
        <w:t>% і 10,8%; р&lt;0,01)</w:t>
      </w:r>
      <w:r w:rsidR="00260A1D">
        <w:rPr>
          <w:rFonts w:ascii="Times New Roman" w:hAnsi="Times New Roman"/>
          <w:sz w:val="28"/>
          <w:szCs w:val="28"/>
          <w:lang w:val="uk-UA"/>
        </w:rPr>
        <w:t xml:space="preserve"> – </w:t>
      </w:r>
      <w:r w:rsidR="009D635A">
        <w:rPr>
          <w:rFonts w:ascii="Times New Roman" w:hAnsi="Times New Roman"/>
          <w:sz w:val="28"/>
          <w:szCs w:val="28"/>
          <w:lang w:val="uk-UA"/>
        </w:rPr>
        <w:t>т</w:t>
      </w:r>
      <w:r w:rsidR="00231053">
        <w:rPr>
          <w:rFonts w:ascii="Times New Roman" w:hAnsi="Times New Roman"/>
          <w:sz w:val="28"/>
          <w:szCs w:val="28"/>
          <w:lang w:val="uk-UA"/>
        </w:rPr>
        <w:t>абл.</w:t>
      </w:r>
      <w:r w:rsidR="00260A1D">
        <w:rPr>
          <w:rFonts w:ascii="Times New Roman" w:hAnsi="Times New Roman"/>
          <w:sz w:val="28"/>
          <w:szCs w:val="28"/>
          <w:lang w:val="uk-UA"/>
        </w:rPr>
        <w:t>3.3.7.</w:t>
      </w:r>
    </w:p>
    <w:p w:rsidR="00D16C7D" w:rsidRPr="00FC1BAF" w:rsidRDefault="00D16C7D" w:rsidP="00D16C7D">
      <w:pPr>
        <w:spacing w:line="360" w:lineRule="auto"/>
        <w:jc w:val="right"/>
        <w:rPr>
          <w:rFonts w:ascii="Times New Roman" w:hAnsi="Times New Roman"/>
          <w:sz w:val="28"/>
          <w:szCs w:val="28"/>
          <w:lang w:val="uk-UA"/>
        </w:rPr>
      </w:pPr>
      <w:r w:rsidRPr="00FC1BAF">
        <w:rPr>
          <w:rFonts w:ascii="Times New Roman" w:hAnsi="Times New Roman"/>
          <w:sz w:val="28"/>
          <w:szCs w:val="28"/>
          <w:lang w:val="uk-UA"/>
        </w:rPr>
        <w:t xml:space="preserve">Таблиця </w:t>
      </w:r>
      <w:r w:rsidR="00C770EF">
        <w:rPr>
          <w:rFonts w:ascii="Times New Roman" w:hAnsi="Times New Roman"/>
          <w:sz w:val="28"/>
          <w:szCs w:val="28"/>
          <w:lang w:val="uk-UA"/>
        </w:rPr>
        <w:t>3</w:t>
      </w:r>
      <w:r w:rsidRPr="00FC1BAF">
        <w:rPr>
          <w:rFonts w:ascii="Times New Roman" w:hAnsi="Times New Roman"/>
          <w:sz w:val="28"/>
          <w:szCs w:val="28"/>
          <w:lang w:val="uk-UA"/>
        </w:rPr>
        <w:t>.</w:t>
      </w:r>
      <w:r w:rsidR="00C770EF">
        <w:rPr>
          <w:rFonts w:ascii="Times New Roman" w:hAnsi="Times New Roman"/>
          <w:sz w:val="28"/>
          <w:szCs w:val="28"/>
          <w:lang w:val="uk-UA"/>
        </w:rPr>
        <w:t>3</w:t>
      </w:r>
      <w:r w:rsidRPr="00FC1BAF">
        <w:rPr>
          <w:rFonts w:ascii="Times New Roman" w:hAnsi="Times New Roman"/>
          <w:sz w:val="28"/>
          <w:szCs w:val="28"/>
          <w:lang w:val="uk-UA"/>
        </w:rPr>
        <w:t>.</w:t>
      </w:r>
      <w:r w:rsidR="00260A1D">
        <w:rPr>
          <w:rFonts w:ascii="Times New Roman" w:hAnsi="Times New Roman"/>
          <w:sz w:val="28"/>
          <w:szCs w:val="28"/>
          <w:lang w:val="uk-UA"/>
        </w:rPr>
        <w:t>7</w:t>
      </w:r>
    </w:p>
    <w:p w:rsidR="00D16C7D" w:rsidRPr="009D635A" w:rsidRDefault="00260A1D" w:rsidP="00D16C7D">
      <w:pPr>
        <w:spacing w:line="360" w:lineRule="auto"/>
        <w:jc w:val="center"/>
        <w:rPr>
          <w:rFonts w:ascii="Times New Roman" w:hAnsi="Times New Roman"/>
          <w:sz w:val="28"/>
          <w:szCs w:val="28"/>
          <w:lang w:val="uk-UA"/>
        </w:rPr>
      </w:pPr>
      <w:r w:rsidRPr="009D635A">
        <w:rPr>
          <w:rFonts w:ascii="Times New Roman" w:hAnsi="Times New Roman"/>
          <w:sz w:val="28"/>
          <w:szCs w:val="28"/>
          <w:lang w:val="uk-UA"/>
        </w:rPr>
        <w:t xml:space="preserve">Імунні показники дітей порівнюваних груп в гострому періоді ІМ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9"/>
        <w:gridCol w:w="1437"/>
        <w:gridCol w:w="1356"/>
        <w:gridCol w:w="1357"/>
        <w:gridCol w:w="1333"/>
        <w:gridCol w:w="1334"/>
        <w:gridCol w:w="1004"/>
      </w:tblGrid>
      <w:tr w:rsidR="00D16C7D" w:rsidRPr="00FC1BAF" w:rsidTr="00440FB1">
        <w:trPr>
          <w:trHeight w:val="360"/>
        </w:trPr>
        <w:tc>
          <w:tcPr>
            <w:tcW w:w="1749" w:type="dxa"/>
            <w:vMerge w:val="restart"/>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Показники</w:t>
            </w:r>
          </w:p>
        </w:tc>
        <w:tc>
          <w:tcPr>
            <w:tcW w:w="1437" w:type="dxa"/>
            <w:vMerge w:val="restart"/>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Градації показника</w:t>
            </w:r>
          </w:p>
        </w:tc>
        <w:tc>
          <w:tcPr>
            <w:tcW w:w="2713" w:type="dxa"/>
            <w:gridSpan w:val="2"/>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Г</w:t>
            </w:r>
            <w:r w:rsidR="00130D3F">
              <w:rPr>
                <w:rFonts w:ascii="Times New Roman" w:hAnsi="Times New Roman"/>
                <w:sz w:val="28"/>
                <w:szCs w:val="28"/>
                <w:lang w:val="uk-UA"/>
              </w:rPr>
              <w:t>острий</w:t>
            </w:r>
            <w:r w:rsidRPr="00FC1BAF">
              <w:rPr>
                <w:rFonts w:ascii="Times New Roman" w:hAnsi="Times New Roman"/>
                <w:sz w:val="28"/>
                <w:szCs w:val="28"/>
                <w:lang w:val="uk-UA"/>
              </w:rPr>
              <w:t xml:space="preserve"> перебіг</w:t>
            </w:r>
          </w:p>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en-US"/>
              </w:rPr>
              <w:t>n=</w:t>
            </w:r>
            <w:r w:rsidRPr="00FC1BAF">
              <w:rPr>
                <w:rFonts w:ascii="Times New Roman" w:hAnsi="Times New Roman"/>
                <w:sz w:val="28"/>
                <w:szCs w:val="28"/>
                <w:lang w:val="uk-UA"/>
              </w:rPr>
              <w:t>37</w:t>
            </w:r>
          </w:p>
        </w:tc>
        <w:tc>
          <w:tcPr>
            <w:tcW w:w="2667" w:type="dxa"/>
            <w:gridSpan w:val="2"/>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Затяжний перебіг</w:t>
            </w:r>
          </w:p>
          <w:p w:rsidR="00D16C7D" w:rsidRPr="00554339" w:rsidRDefault="00D16C7D" w:rsidP="00554339">
            <w:pPr>
              <w:spacing w:line="360" w:lineRule="auto"/>
              <w:jc w:val="center"/>
              <w:rPr>
                <w:rFonts w:ascii="Times New Roman" w:hAnsi="Times New Roman"/>
                <w:sz w:val="28"/>
                <w:szCs w:val="28"/>
                <w:lang w:val="uk-UA"/>
              </w:rPr>
            </w:pPr>
            <w:r w:rsidRPr="00FC1BAF">
              <w:rPr>
                <w:rFonts w:ascii="Times New Roman" w:hAnsi="Times New Roman"/>
                <w:sz w:val="28"/>
                <w:szCs w:val="28"/>
                <w:lang w:val="en-US"/>
              </w:rPr>
              <w:t>n=</w:t>
            </w:r>
            <w:r w:rsidR="00554339">
              <w:rPr>
                <w:rFonts w:ascii="Times New Roman" w:hAnsi="Times New Roman"/>
                <w:sz w:val="28"/>
                <w:szCs w:val="28"/>
                <w:lang w:val="uk-UA"/>
              </w:rPr>
              <w:t>65</w:t>
            </w:r>
          </w:p>
        </w:tc>
        <w:tc>
          <w:tcPr>
            <w:tcW w:w="1004" w:type="dxa"/>
            <w:vMerge w:val="restart"/>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р</w:t>
            </w:r>
          </w:p>
        </w:tc>
      </w:tr>
      <w:tr w:rsidR="00D16C7D" w:rsidRPr="00FC1BAF" w:rsidTr="00440FB1">
        <w:trPr>
          <w:trHeight w:val="360"/>
        </w:trPr>
        <w:tc>
          <w:tcPr>
            <w:tcW w:w="1749" w:type="dxa"/>
            <w:vMerge/>
          </w:tcPr>
          <w:p w:rsidR="00D16C7D" w:rsidRPr="00FC1BAF" w:rsidRDefault="00D16C7D" w:rsidP="004C2076">
            <w:pPr>
              <w:spacing w:line="360" w:lineRule="auto"/>
              <w:jc w:val="center"/>
              <w:rPr>
                <w:rFonts w:ascii="Times New Roman" w:hAnsi="Times New Roman"/>
                <w:sz w:val="28"/>
                <w:szCs w:val="28"/>
                <w:lang w:val="uk-UA"/>
              </w:rPr>
            </w:pPr>
          </w:p>
        </w:tc>
        <w:tc>
          <w:tcPr>
            <w:tcW w:w="1437" w:type="dxa"/>
            <w:vMerge/>
          </w:tcPr>
          <w:p w:rsidR="00D16C7D" w:rsidRPr="00FC1BAF" w:rsidRDefault="00D16C7D" w:rsidP="004C2076">
            <w:pPr>
              <w:spacing w:line="360" w:lineRule="auto"/>
              <w:jc w:val="center"/>
              <w:rPr>
                <w:rFonts w:ascii="Times New Roman" w:hAnsi="Times New Roman"/>
                <w:sz w:val="28"/>
                <w:szCs w:val="28"/>
                <w:lang w:val="uk-UA"/>
              </w:rPr>
            </w:pPr>
          </w:p>
        </w:tc>
        <w:tc>
          <w:tcPr>
            <w:tcW w:w="1356" w:type="dxa"/>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абс.</w:t>
            </w:r>
          </w:p>
        </w:tc>
        <w:tc>
          <w:tcPr>
            <w:tcW w:w="1357" w:type="dxa"/>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w:t>
            </w:r>
          </w:p>
        </w:tc>
        <w:tc>
          <w:tcPr>
            <w:tcW w:w="1333" w:type="dxa"/>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абс.</w:t>
            </w:r>
          </w:p>
        </w:tc>
        <w:tc>
          <w:tcPr>
            <w:tcW w:w="1334" w:type="dxa"/>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w:t>
            </w:r>
          </w:p>
        </w:tc>
        <w:tc>
          <w:tcPr>
            <w:tcW w:w="1004" w:type="dxa"/>
            <w:vMerge/>
          </w:tcPr>
          <w:p w:rsidR="00D16C7D" w:rsidRPr="00FC1BAF" w:rsidRDefault="00D16C7D" w:rsidP="004C2076">
            <w:pPr>
              <w:spacing w:line="360" w:lineRule="auto"/>
              <w:jc w:val="center"/>
              <w:rPr>
                <w:rFonts w:ascii="Times New Roman" w:hAnsi="Times New Roman"/>
                <w:sz w:val="28"/>
                <w:szCs w:val="28"/>
                <w:lang w:val="uk-UA"/>
              </w:rPr>
            </w:pPr>
          </w:p>
        </w:tc>
      </w:tr>
      <w:tr w:rsidR="00597315" w:rsidRPr="00FC1BAF" w:rsidTr="00440FB1">
        <w:tc>
          <w:tcPr>
            <w:tcW w:w="1749" w:type="dxa"/>
          </w:tcPr>
          <w:p w:rsidR="00597315" w:rsidRPr="00FC1BAF" w:rsidRDefault="00597315" w:rsidP="00597315">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437" w:type="dxa"/>
          </w:tcPr>
          <w:p w:rsidR="00597315" w:rsidRDefault="00597315"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356" w:type="dxa"/>
          </w:tcPr>
          <w:p w:rsidR="00597315" w:rsidRPr="00FC1BAF" w:rsidRDefault="00597315"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357" w:type="dxa"/>
          </w:tcPr>
          <w:p w:rsidR="00597315" w:rsidRPr="00FC1BAF" w:rsidRDefault="00597315"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333" w:type="dxa"/>
          </w:tcPr>
          <w:p w:rsidR="00597315" w:rsidRDefault="00597315"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1334" w:type="dxa"/>
          </w:tcPr>
          <w:p w:rsidR="00597315" w:rsidRPr="00FC1BAF" w:rsidRDefault="00597315" w:rsidP="002E226C">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1004" w:type="dxa"/>
          </w:tcPr>
          <w:p w:rsidR="00597315" w:rsidRPr="00FC1BAF" w:rsidRDefault="00597315"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r>
      <w:tr w:rsidR="00597315" w:rsidRPr="00FC1BAF" w:rsidTr="00440FB1">
        <w:tc>
          <w:tcPr>
            <w:tcW w:w="1749" w:type="dxa"/>
            <w:vMerge w:val="restart"/>
          </w:tcPr>
          <w:p w:rsidR="00597315" w:rsidRPr="00FC1BAF" w:rsidRDefault="00597315" w:rsidP="00823F35">
            <w:pPr>
              <w:spacing w:line="360" w:lineRule="auto"/>
              <w:jc w:val="both"/>
              <w:rPr>
                <w:rFonts w:ascii="Times New Roman" w:hAnsi="Times New Roman"/>
                <w:sz w:val="28"/>
                <w:szCs w:val="28"/>
                <w:lang w:val="uk-UA"/>
              </w:rPr>
            </w:pPr>
            <w:r w:rsidRPr="00FC1BAF">
              <w:rPr>
                <w:rFonts w:ascii="Times New Roman" w:hAnsi="Times New Roman"/>
                <w:sz w:val="28"/>
                <w:szCs w:val="28"/>
                <w:lang w:val="uk-UA"/>
              </w:rPr>
              <w:t>СД3, %</w:t>
            </w:r>
          </w:p>
        </w:tc>
        <w:tc>
          <w:tcPr>
            <w:tcW w:w="1437" w:type="dxa"/>
          </w:tcPr>
          <w:p w:rsidR="00597315" w:rsidRPr="00FC1BAF" w:rsidRDefault="00597315"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50</w:t>
            </w:r>
          </w:p>
        </w:tc>
        <w:tc>
          <w:tcPr>
            <w:tcW w:w="1356" w:type="dxa"/>
          </w:tcPr>
          <w:p w:rsidR="00597315" w:rsidRPr="00FC1BAF" w:rsidRDefault="00597315"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10</w:t>
            </w:r>
          </w:p>
        </w:tc>
        <w:tc>
          <w:tcPr>
            <w:tcW w:w="1357" w:type="dxa"/>
          </w:tcPr>
          <w:p w:rsidR="00597315" w:rsidRPr="00FC1BAF" w:rsidRDefault="00597315"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27,0</w:t>
            </w:r>
          </w:p>
        </w:tc>
        <w:tc>
          <w:tcPr>
            <w:tcW w:w="1333" w:type="dxa"/>
          </w:tcPr>
          <w:p w:rsidR="00597315" w:rsidRPr="00FC1BAF" w:rsidRDefault="00597315"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33</w:t>
            </w:r>
          </w:p>
        </w:tc>
        <w:tc>
          <w:tcPr>
            <w:tcW w:w="1334" w:type="dxa"/>
          </w:tcPr>
          <w:p w:rsidR="00597315" w:rsidRPr="00FC1BAF" w:rsidRDefault="00597315" w:rsidP="002E226C">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5</w:t>
            </w:r>
            <w:r>
              <w:rPr>
                <w:rFonts w:ascii="Times New Roman" w:hAnsi="Times New Roman"/>
                <w:sz w:val="28"/>
                <w:szCs w:val="28"/>
                <w:lang w:val="uk-UA"/>
              </w:rPr>
              <w:t>0</w:t>
            </w:r>
            <w:r w:rsidRPr="00FC1BAF">
              <w:rPr>
                <w:rFonts w:ascii="Times New Roman" w:hAnsi="Times New Roman"/>
                <w:sz w:val="28"/>
                <w:szCs w:val="28"/>
                <w:lang w:val="uk-UA"/>
              </w:rPr>
              <w:t>,</w:t>
            </w:r>
            <w:r>
              <w:rPr>
                <w:rFonts w:ascii="Times New Roman" w:hAnsi="Times New Roman"/>
                <w:sz w:val="28"/>
                <w:szCs w:val="28"/>
                <w:lang w:val="uk-UA"/>
              </w:rPr>
              <w:t>8</w:t>
            </w:r>
          </w:p>
        </w:tc>
        <w:tc>
          <w:tcPr>
            <w:tcW w:w="1004" w:type="dxa"/>
          </w:tcPr>
          <w:p w:rsidR="00597315" w:rsidRPr="00FC1BAF" w:rsidRDefault="00597315"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r w:rsidR="00597315" w:rsidRPr="00FC1BAF" w:rsidTr="00440FB1">
        <w:tc>
          <w:tcPr>
            <w:tcW w:w="1749" w:type="dxa"/>
            <w:vMerge/>
          </w:tcPr>
          <w:p w:rsidR="00597315" w:rsidRPr="00FC1BAF" w:rsidRDefault="00597315" w:rsidP="00823F35">
            <w:pPr>
              <w:spacing w:line="360" w:lineRule="auto"/>
              <w:jc w:val="both"/>
              <w:rPr>
                <w:rFonts w:ascii="Times New Roman" w:hAnsi="Times New Roman"/>
                <w:sz w:val="28"/>
                <w:szCs w:val="28"/>
                <w:lang w:val="uk-UA"/>
              </w:rPr>
            </w:pPr>
          </w:p>
        </w:tc>
        <w:tc>
          <w:tcPr>
            <w:tcW w:w="1437" w:type="dxa"/>
          </w:tcPr>
          <w:p w:rsidR="00597315" w:rsidRPr="00FC1BAF" w:rsidRDefault="00597315"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51-60</w:t>
            </w:r>
          </w:p>
        </w:tc>
        <w:tc>
          <w:tcPr>
            <w:tcW w:w="1356" w:type="dxa"/>
          </w:tcPr>
          <w:p w:rsidR="00597315" w:rsidRPr="00FC1BAF" w:rsidRDefault="00597315"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10</w:t>
            </w:r>
          </w:p>
        </w:tc>
        <w:tc>
          <w:tcPr>
            <w:tcW w:w="1357" w:type="dxa"/>
          </w:tcPr>
          <w:p w:rsidR="00597315" w:rsidRPr="00FC1BAF" w:rsidRDefault="00597315"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27,0</w:t>
            </w:r>
          </w:p>
        </w:tc>
        <w:tc>
          <w:tcPr>
            <w:tcW w:w="1333" w:type="dxa"/>
          </w:tcPr>
          <w:p w:rsidR="00597315" w:rsidRPr="00FC1BAF" w:rsidRDefault="00597315"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19</w:t>
            </w:r>
          </w:p>
        </w:tc>
        <w:tc>
          <w:tcPr>
            <w:tcW w:w="1334" w:type="dxa"/>
          </w:tcPr>
          <w:p w:rsidR="00597315" w:rsidRPr="00FC1BAF" w:rsidRDefault="00597315" w:rsidP="002E226C">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29,</w:t>
            </w:r>
            <w:r>
              <w:rPr>
                <w:rFonts w:ascii="Times New Roman" w:hAnsi="Times New Roman"/>
                <w:sz w:val="28"/>
                <w:szCs w:val="28"/>
                <w:lang w:val="uk-UA"/>
              </w:rPr>
              <w:t>2</w:t>
            </w:r>
          </w:p>
        </w:tc>
        <w:tc>
          <w:tcPr>
            <w:tcW w:w="1004" w:type="dxa"/>
          </w:tcPr>
          <w:p w:rsidR="00597315" w:rsidRPr="00FC1BAF" w:rsidRDefault="00597315"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&gt;0,05</w:t>
            </w:r>
          </w:p>
        </w:tc>
      </w:tr>
      <w:tr w:rsidR="00597315" w:rsidRPr="00FC1BAF" w:rsidTr="00440FB1">
        <w:tc>
          <w:tcPr>
            <w:tcW w:w="1749" w:type="dxa"/>
            <w:vMerge/>
          </w:tcPr>
          <w:p w:rsidR="00597315" w:rsidRPr="00FC1BAF" w:rsidRDefault="00597315" w:rsidP="00823F35">
            <w:pPr>
              <w:spacing w:line="360" w:lineRule="auto"/>
              <w:jc w:val="both"/>
              <w:rPr>
                <w:rFonts w:ascii="Times New Roman" w:hAnsi="Times New Roman"/>
                <w:sz w:val="28"/>
                <w:szCs w:val="28"/>
                <w:lang w:val="uk-UA"/>
              </w:rPr>
            </w:pPr>
          </w:p>
        </w:tc>
        <w:tc>
          <w:tcPr>
            <w:tcW w:w="1437" w:type="dxa"/>
          </w:tcPr>
          <w:p w:rsidR="00597315" w:rsidRPr="00FC1BAF" w:rsidRDefault="00597315"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61</w:t>
            </w:r>
          </w:p>
        </w:tc>
        <w:tc>
          <w:tcPr>
            <w:tcW w:w="1356" w:type="dxa"/>
          </w:tcPr>
          <w:p w:rsidR="00597315" w:rsidRPr="00FC1BAF" w:rsidRDefault="00597315"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17</w:t>
            </w:r>
          </w:p>
        </w:tc>
        <w:tc>
          <w:tcPr>
            <w:tcW w:w="1357" w:type="dxa"/>
          </w:tcPr>
          <w:p w:rsidR="00597315" w:rsidRPr="00FC1BAF" w:rsidRDefault="00597315"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46,0</w:t>
            </w:r>
          </w:p>
        </w:tc>
        <w:tc>
          <w:tcPr>
            <w:tcW w:w="1333" w:type="dxa"/>
          </w:tcPr>
          <w:p w:rsidR="00597315" w:rsidRPr="00FC1BAF" w:rsidRDefault="00597315"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13</w:t>
            </w:r>
          </w:p>
        </w:tc>
        <w:tc>
          <w:tcPr>
            <w:tcW w:w="1334" w:type="dxa"/>
          </w:tcPr>
          <w:p w:rsidR="00597315" w:rsidRPr="00FC1BAF" w:rsidRDefault="00597315"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20</w:t>
            </w:r>
          </w:p>
        </w:tc>
        <w:tc>
          <w:tcPr>
            <w:tcW w:w="1004" w:type="dxa"/>
          </w:tcPr>
          <w:p w:rsidR="00597315" w:rsidRPr="00FC1BAF" w:rsidRDefault="00597315"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r w:rsidR="00D16C7D" w:rsidRPr="00FC1BAF" w:rsidTr="00440FB1">
        <w:tc>
          <w:tcPr>
            <w:tcW w:w="1749" w:type="dxa"/>
            <w:vMerge w:val="restart"/>
          </w:tcPr>
          <w:p w:rsidR="00D16C7D" w:rsidRPr="00FC1BAF" w:rsidRDefault="00D16C7D" w:rsidP="00823F35">
            <w:pPr>
              <w:spacing w:line="360" w:lineRule="auto"/>
              <w:jc w:val="both"/>
              <w:rPr>
                <w:rFonts w:ascii="Times New Roman" w:hAnsi="Times New Roman"/>
                <w:sz w:val="28"/>
                <w:szCs w:val="28"/>
                <w:lang w:val="uk-UA"/>
              </w:rPr>
            </w:pPr>
            <w:r w:rsidRPr="00FC1BAF">
              <w:rPr>
                <w:rFonts w:ascii="Times New Roman" w:hAnsi="Times New Roman"/>
                <w:sz w:val="28"/>
                <w:szCs w:val="28"/>
                <w:lang w:val="uk-UA"/>
              </w:rPr>
              <w:t>СД4, %</w:t>
            </w:r>
          </w:p>
        </w:tc>
        <w:tc>
          <w:tcPr>
            <w:tcW w:w="1437" w:type="dxa"/>
          </w:tcPr>
          <w:p w:rsidR="00D16C7D" w:rsidRPr="00FC1BAF" w:rsidRDefault="00260A1D"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00D16C7D" w:rsidRPr="00FC1BAF">
              <w:rPr>
                <w:rFonts w:ascii="Times New Roman" w:hAnsi="Times New Roman"/>
                <w:sz w:val="28"/>
                <w:szCs w:val="28"/>
                <w:lang w:val="uk-UA"/>
              </w:rPr>
              <w:t>31</w:t>
            </w:r>
          </w:p>
        </w:tc>
        <w:tc>
          <w:tcPr>
            <w:tcW w:w="1356" w:type="dxa"/>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12</w:t>
            </w:r>
          </w:p>
        </w:tc>
        <w:tc>
          <w:tcPr>
            <w:tcW w:w="1357" w:type="dxa"/>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32,4</w:t>
            </w:r>
          </w:p>
        </w:tc>
        <w:tc>
          <w:tcPr>
            <w:tcW w:w="1333" w:type="dxa"/>
          </w:tcPr>
          <w:p w:rsidR="00D16C7D" w:rsidRPr="00FC1BAF" w:rsidRDefault="00223B3E"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40</w:t>
            </w:r>
          </w:p>
        </w:tc>
        <w:tc>
          <w:tcPr>
            <w:tcW w:w="1334" w:type="dxa"/>
          </w:tcPr>
          <w:p w:rsidR="00D16C7D" w:rsidRPr="00FC1BAF" w:rsidRDefault="00D16C7D" w:rsidP="00223B3E">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61,</w:t>
            </w:r>
            <w:r w:rsidR="00223B3E">
              <w:rPr>
                <w:rFonts w:ascii="Times New Roman" w:hAnsi="Times New Roman"/>
                <w:sz w:val="28"/>
                <w:szCs w:val="28"/>
                <w:lang w:val="uk-UA"/>
              </w:rPr>
              <w:t>5</w:t>
            </w:r>
          </w:p>
        </w:tc>
        <w:tc>
          <w:tcPr>
            <w:tcW w:w="1004" w:type="dxa"/>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r w:rsidR="00D16C7D" w:rsidRPr="00FC1BAF" w:rsidTr="00440FB1">
        <w:tc>
          <w:tcPr>
            <w:tcW w:w="1749" w:type="dxa"/>
            <w:vMerge/>
          </w:tcPr>
          <w:p w:rsidR="00D16C7D" w:rsidRPr="00FC1BAF" w:rsidRDefault="00D16C7D" w:rsidP="00823F35">
            <w:pPr>
              <w:spacing w:line="360" w:lineRule="auto"/>
              <w:jc w:val="both"/>
              <w:rPr>
                <w:rFonts w:ascii="Times New Roman" w:hAnsi="Times New Roman"/>
                <w:sz w:val="28"/>
                <w:szCs w:val="28"/>
                <w:lang w:val="uk-UA"/>
              </w:rPr>
            </w:pPr>
          </w:p>
        </w:tc>
        <w:tc>
          <w:tcPr>
            <w:tcW w:w="1437" w:type="dxa"/>
          </w:tcPr>
          <w:p w:rsidR="00D16C7D" w:rsidRPr="00FC1BAF" w:rsidRDefault="00260A1D"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00D16C7D" w:rsidRPr="00FC1BAF">
              <w:rPr>
                <w:rFonts w:ascii="Times New Roman" w:hAnsi="Times New Roman"/>
                <w:sz w:val="28"/>
                <w:szCs w:val="28"/>
                <w:lang w:val="uk-UA"/>
              </w:rPr>
              <w:t>32</w:t>
            </w:r>
          </w:p>
        </w:tc>
        <w:tc>
          <w:tcPr>
            <w:tcW w:w="1356" w:type="dxa"/>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25</w:t>
            </w:r>
          </w:p>
        </w:tc>
        <w:tc>
          <w:tcPr>
            <w:tcW w:w="1357" w:type="dxa"/>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67,6</w:t>
            </w:r>
          </w:p>
        </w:tc>
        <w:tc>
          <w:tcPr>
            <w:tcW w:w="1333" w:type="dxa"/>
          </w:tcPr>
          <w:p w:rsidR="00D16C7D" w:rsidRPr="00FC1BAF" w:rsidRDefault="00223B3E"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25</w:t>
            </w:r>
          </w:p>
        </w:tc>
        <w:tc>
          <w:tcPr>
            <w:tcW w:w="1334" w:type="dxa"/>
          </w:tcPr>
          <w:p w:rsidR="00D16C7D" w:rsidRPr="00FC1BAF" w:rsidRDefault="00D16C7D" w:rsidP="00223B3E">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38,</w:t>
            </w:r>
            <w:r w:rsidR="00223B3E">
              <w:rPr>
                <w:rFonts w:ascii="Times New Roman" w:hAnsi="Times New Roman"/>
                <w:sz w:val="28"/>
                <w:szCs w:val="28"/>
                <w:lang w:val="uk-UA"/>
              </w:rPr>
              <w:t>5</w:t>
            </w:r>
          </w:p>
        </w:tc>
        <w:tc>
          <w:tcPr>
            <w:tcW w:w="1004" w:type="dxa"/>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r w:rsidR="00D16C7D" w:rsidRPr="00FC1BAF" w:rsidTr="00440FB1">
        <w:tc>
          <w:tcPr>
            <w:tcW w:w="1749" w:type="dxa"/>
            <w:vMerge w:val="restart"/>
          </w:tcPr>
          <w:p w:rsidR="00D16C7D" w:rsidRPr="00FC1BAF" w:rsidRDefault="00D16C7D" w:rsidP="00823F35">
            <w:pPr>
              <w:spacing w:line="360" w:lineRule="auto"/>
              <w:jc w:val="both"/>
              <w:rPr>
                <w:rFonts w:ascii="Times New Roman" w:hAnsi="Times New Roman"/>
                <w:sz w:val="28"/>
                <w:szCs w:val="28"/>
                <w:lang w:val="uk-UA"/>
              </w:rPr>
            </w:pPr>
            <w:r w:rsidRPr="00FC1BAF">
              <w:rPr>
                <w:rFonts w:ascii="Times New Roman" w:hAnsi="Times New Roman"/>
                <w:sz w:val="28"/>
                <w:szCs w:val="28"/>
                <w:lang w:val="uk-UA"/>
              </w:rPr>
              <w:t>СД8, %</w:t>
            </w:r>
          </w:p>
        </w:tc>
        <w:tc>
          <w:tcPr>
            <w:tcW w:w="1437" w:type="dxa"/>
          </w:tcPr>
          <w:p w:rsidR="00D16C7D" w:rsidRPr="00FC1BAF" w:rsidRDefault="00260A1D"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00D16C7D" w:rsidRPr="00FC1BAF">
              <w:rPr>
                <w:rFonts w:ascii="Times New Roman" w:hAnsi="Times New Roman"/>
                <w:sz w:val="28"/>
                <w:szCs w:val="28"/>
                <w:lang w:val="uk-UA"/>
              </w:rPr>
              <w:t>15</w:t>
            </w:r>
          </w:p>
        </w:tc>
        <w:tc>
          <w:tcPr>
            <w:tcW w:w="1356" w:type="dxa"/>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4</w:t>
            </w:r>
          </w:p>
        </w:tc>
        <w:tc>
          <w:tcPr>
            <w:tcW w:w="1357" w:type="dxa"/>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10,8</w:t>
            </w:r>
          </w:p>
        </w:tc>
        <w:tc>
          <w:tcPr>
            <w:tcW w:w="1333" w:type="dxa"/>
          </w:tcPr>
          <w:p w:rsidR="00D16C7D" w:rsidRPr="00FC1BAF" w:rsidRDefault="00223B3E"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25</w:t>
            </w:r>
          </w:p>
        </w:tc>
        <w:tc>
          <w:tcPr>
            <w:tcW w:w="1334" w:type="dxa"/>
          </w:tcPr>
          <w:p w:rsidR="00D16C7D" w:rsidRPr="00FC1BAF" w:rsidRDefault="00D16C7D" w:rsidP="00223B3E">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38,</w:t>
            </w:r>
            <w:r w:rsidR="00223B3E">
              <w:rPr>
                <w:rFonts w:ascii="Times New Roman" w:hAnsi="Times New Roman"/>
                <w:sz w:val="28"/>
                <w:szCs w:val="28"/>
                <w:lang w:val="uk-UA"/>
              </w:rPr>
              <w:t>5</w:t>
            </w:r>
          </w:p>
        </w:tc>
        <w:tc>
          <w:tcPr>
            <w:tcW w:w="1004" w:type="dxa"/>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&lt;0,01</w:t>
            </w:r>
          </w:p>
        </w:tc>
      </w:tr>
      <w:tr w:rsidR="00D16C7D" w:rsidRPr="00FC1BAF" w:rsidTr="00440FB1">
        <w:tc>
          <w:tcPr>
            <w:tcW w:w="1749" w:type="dxa"/>
            <w:vMerge/>
          </w:tcPr>
          <w:p w:rsidR="00D16C7D" w:rsidRPr="00FC1BAF" w:rsidRDefault="00D16C7D" w:rsidP="00823F35">
            <w:pPr>
              <w:spacing w:line="360" w:lineRule="auto"/>
              <w:jc w:val="both"/>
              <w:rPr>
                <w:rFonts w:ascii="Times New Roman" w:hAnsi="Times New Roman"/>
                <w:sz w:val="28"/>
                <w:szCs w:val="28"/>
                <w:lang w:val="uk-UA"/>
              </w:rPr>
            </w:pPr>
          </w:p>
        </w:tc>
        <w:tc>
          <w:tcPr>
            <w:tcW w:w="1437" w:type="dxa"/>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16-30</w:t>
            </w:r>
          </w:p>
        </w:tc>
        <w:tc>
          <w:tcPr>
            <w:tcW w:w="1356" w:type="dxa"/>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18</w:t>
            </w:r>
          </w:p>
        </w:tc>
        <w:tc>
          <w:tcPr>
            <w:tcW w:w="1357" w:type="dxa"/>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48,7</w:t>
            </w:r>
          </w:p>
        </w:tc>
        <w:tc>
          <w:tcPr>
            <w:tcW w:w="1333" w:type="dxa"/>
          </w:tcPr>
          <w:p w:rsidR="00D16C7D" w:rsidRPr="00FC1BAF" w:rsidRDefault="00223B3E"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34</w:t>
            </w:r>
          </w:p>
        </w:tc>
        <w:tc>
          <w:tcPr>
            <w:tcW w:w="1334" w:type="dxa"/>
          </w:tcPr>
          <w:p w:rsidR="00D16C7D" w:rsidRPr="00FC1BAF" w:rsidRDefault="00D16C7D" w:rsidP="00223B3E">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5</w:t>
            </w:r>
            <w:r w:rsidR="00223B3E">
              <w:rPr>
                <w:rFonts w:ascii="Times New Roman" w:hAnsi="Times New Roman"/>
                <w:sz w:val="28"/>
                <w:szCs w:val="28"/>
                <w:lang w:val="uk-UA"/>
              </w:rPr>
              <w:t>2</w:t>
            </w:r>
            <w:r w:rsidRPr="00FC1BAF">
              <w:rPr>
                <w:rFonts w:ascii="Times New Roman" w:hAnsi="Times New Roman"/>
                <w:sz w:val="28"/>
                <w:szCs w:val="28"/>
                <w:lang w:val="uk-UA"/>
              </w:rPr>
              <w:t>,</w:t>
            </w:r>
            <w:r w:rsidR="00223B3E">
              <w:rPr>
                <w:rFonts w:ascii="Times New Roman" w:hAnsi="Times New Roman"/>
                <w:sz w:val="28"/>
                <w:szCs w:val="28"/>
                <w:lang w:val="uk-UA"/>
              </w:rPr>
              <w:t>3</w:t>
            </w:r>
          </w:p>
        </w:tc>
        <w:tc>
          <w:tcPr>
            <w:tcW w:w="1004" w:type="dxa"/>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&gt;0,05</w:t>
            </w:r>
          </w:p>
        </w:tc>
      </w:tr>
      <w:tr w:rsidR="00D16C7D" w:rsidRPr="00FC1BAF" w:rsidTr="00440FB1">
        <w:tc>
          <w:tcPr>
            <w:tcW w:w="1749" w:type="dxa"/>
            <w:vMerge/>
          </w:tcPr>
          <w:p w:rsidR="00D16C7D" w:rsidRPr="00FC1BAF" w:rsidRDefault="00D16C7D" w:rsidP="00823F35">
            <w:pPr>
              <w:spacing w:line="360" w:lineRule="auto"/>
              <w:jc w:val="both"/>
              <w:rPr>
                <w:rFonts w:ascii="Times New Roman" w:hAnsi="Times New Roman"/>
                <w:sz w:val="28"/>
                <w:szCs w:val="28"/>
                <w:lang w:val="uk-UA"/>
              </w:rPr>
            </w:pPr>
          </w:p>
        </w:tc>
        <w:tc>
          <w:tcPr>
            <w:tcW w:w="1437" w:type="dxa"/>
          </w:tcPr>
          <w:p w:rsidR="00D16C7D" w:rsidRPr="00FC1BAF" w:rsidRDefault="00260A1D"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00D16C7D" w:rsidRPr="00FC1BAF">
              <w:rPr>
                <w:rFonts w:ascii="Times New Roman" w:hAnsi="Times New Roman"/>
                <w:sz w:val="28"/>
                <w:szCs w:val="28"/>
                <w:lang w:val="uk-UA"/>
              </w:rPr>
              <w:t>31</w:t>
            </w:r>
          </w:p>
        </w:tc>
        <w:tc>
          <w:tcPr>
            <w:tcW w:w="1356" w:type="dxa"/>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15</w:t>
            </w:r>
          </w:p>
        </w:tc>
        <w:tc>
          <w:tcPr>
            <w:tcW w:w="1357" w:type="dxa"/>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40,5</w:t>
            </w:r>
          </w:p>
        </w:tc>
        <w:tc>
          <w:tcPr>
            <w:tcW w:w="1333" w:type="dxa"/>
          </w:tcPr>
          <w:p w:rsidR="00D16C7D" w:rsidRPr="00FC1BAF" w:rsidRDefault="003A34EE"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1334" w:type="dxa"/>
          </w:tcPr>
          <w:p w:rsidR="00D16C7D" w:rsidRPr="00FC1BAF" w:rsidRDefault="003A34EE"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9,2</w:t>
            </w:r>
          </w:p>
        </w:tc>
        <w:tc>
          <w:tcPr>
            <w:tcW w:w="1004" w:type="dxa"/>
          </w:tcPr>
          <w:p w:rsidR="00D16C7D" w:rsidRPr="00FC1BAF" w:rsidRDefault="00D16C7D" w:rsidP="004C2076">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&lt;0,01</w:t>
            </w:r>
          </w:p>
        </w:tc>
      </w:tr>
      <w:tr w:rsidR="00597315" w:rsidRPr="00FC1BAF" w:rsidTr="00440FB1">
        <w:tc>
          <w:tcPr>
            <w:tcW w:w="1749" w:type="dxa"/>
            <w:vMerge w:val="restart"/>
          </w:tcPr>
          <w:p w:rsidR="00597315" w:rsidRPr="00FC1BAF" w:rsidRDefault="00597315" w:rsidP="00823F35">
            <w:pPr>
              <w:spacing w:line="360" w:lineRule="auto"/>
              <w:jc w:val="both"/>
              <w:rPr>
                <w:rFonts w:ascii="Times New Roman" w:hAnsi="Times New Roman"/>
                <w:sz w:val="28"/>
                <w:szCs w:val="28"/>
                <w:lang w:val="uk-UA"/>
              </w:rPr>
            </w:pPr>
            <w:r w:rsidRPr="00FC1BAF">
              <w:rPr>
                <w:rFonts w:ascii="Times New Roman" w:hAnsi="Times New Roman"/>
                <w:sz w:val="28"/>
                <w:szCs w:val="28"/>
                <w:lang w:val="uk-UA"/>
              </w:rPr>
              <w:t>СД</w:t>
            </w:r>
            <w:r>
              <w:rPr>
                <w:rFonts w:ascii="Times New Roman" w:hAnsi="Times New Roman"/>
                <w:sz w:val="28"/>
                <w:szCs w:val="28"/>
                <w:lang w:val="uk-UA"/>
              </w:rPr>
              <w:t>22</w:t>
            </w:r>
            <w:r w:rsidRPr="00FC1BAF">
              <w:rPr>
                <w:rFonts w:ascii="Times New Roman" w:hAnsi="Times New Roman"/>
                <w:sz w:val="28"/>
                <w:szCs w:val="28"/>
                <w:lang w:val="uk-UA"/>
              </w:rPr>
              <w:t>, %</w:t>
            </w:r>
          </w:p>
        </w:tc>
        <w:tc>
          <w:tcPr>
            <w:tcW w:w="1437" w:type="dxa"/>
          </w:tcPr>
          <w:p w:rsidR="00597315" w:rsidRPr="00FC1BAF" w:rsidRDefault="00597315" w:rsidP="003A34EE">
            <w:pPr>
              <w:spacing w:line="360" w:lineRule="auto"/>
              <w:jc w:val="center"/>
              <w:rPr>
                <w:rFonts w:ascii="Times New Roman" w:hAnsi="Times New Roman"/>
                <w:sz w:val="28"/>
                <w:szCs w:val="28"/>
                <w:lang w:val="en-US"/>
              </w:rPr>
            </w:pPr>
            <w:r>
              <w:rPr>
                <w:rFonts w:ascii="Times New Roman" w:hAnsi="Times New Roman"/>
                <w:sz w:val="28"/>
                <w:szCs w:val="28"/>
                <w:lang w:val="en-US"/>
              </w:rPr>
              <w:t>≤</w:t>
            </w:r>
            <w:r w:rsidRPr="00FC1BAF">
              <w:rPr>
                <w:rFonts w:ascii="Times New Roman" w:hAnsi="Times New Roman"/>
                <w:sz w:val="28"/>
                <w:szCs w:val="28"/>
                <w:lang w:val="en-US"/>
              </w:rPr>
              <w:t>30</w:t>
            </w:r>
          </w:p>
        </w:tc>
        <w:tc>
          <w:tcPr>
            <w:tcW w:w="1356" w:type="dxa"/>
          </w:tcPr>
          <w:p w:rsidR="00597315" w:rsidRPr="00FC1BAF" w:rsidRDefault="00597315" w:rsidP="003A34EE">
            <w:pPr>
              <w:spacing w:line="360" w:lineRule="auto"/>
              <w:jc w:val="center"/>
              <w:rPr>
                <w:rFonts w:ascii="Times New Roman" w:hAnsi="Times New Roman"/>
                <w:sz w:val="28"/>
                <w:szCs w:val="28"/>
                <w:lang w:val="en-US"/>
              </w:rPr>
            </w:pPr>
            <w:r w:rsidRPr="00FC1BAF">
              <w:rPr>
                <w:rFonts w:ascii="Times New Roman" w:hAnsi="Times New Roman"/>
                <w:sz w:val="28"/>
                <w:szCs w:val="28"/>
                <w:lang w:val="en-US"/>
              </w:rPr>
              <w:t>20</w:t>
            </w:r>
          </w:p>
        </w:tc>
        <w:tc>
          <w:tcPr>
            <w:tcW w:w="1357" w:type="dxa"/>
          </w:tcPr>
          <w:p w:rsidR="00597315" w:rsidRPr="00FC1BAF" w:rsidRDefault="00597315" w:rsidP="003A34EE">
            <w:pPr>
              <w:spacing w:line="360" w:lineRule="auto"/>
              <w:jc w:val="center"/>
              <w:rPr>
                <w:rFonts w:ascii="Times New Roman" w:hAnsi="Times New Roman"/>
                <w:sz w:val="28"/>
                <w:szCs w:val="28"/>
                <w:lang w:val="en-US"/>
              </w:rPr>
            </w:pPr>
            <w:r w:rsidRPr="00FC1BAF">
              <w:rPr>
                <w:rFonts w:ascii="Times New Roman" w:hAnsi="Times New Roman"/>
                <w:sz w:val="28"/>
                <w:szCs w:val="28"/>
                <w:lang w:val="en-US"/>
              </w:rPr>
              <w:t>54</w:t>
            </w:r>
            <w:r w:rsidRPr="00FC1BAF">
              <w:rPr>
                <w:rFonts w:ascii="Times New Roman" w:hAnsi="Times New Roman"/>
                <w:sz w:val="28"/>
                <w:szCs w:val="28"/>
                <w:lang w:val="uk-UA"/>
              </w:rPr>
              <w:t>,</w:t>
            </w:r>
            <w:r w:rsidRPr="00FC1BAF">
              <w:rPr>
                <w:rFonts w:ascii="Times New Roman" w:hAnsi="Times New Roman"/>
                <w:sz w:val="28"/>
                <w:szCs w:val="28"/>
                <w:lang w:val="en-US"/>
              </w:rPr>
              <w:t>1</w:t>
            </w:r>
          </w:p>
        </w:tc>
        <w:tc>
          <w:tcPr>
            <w:tcW w:w="1333" w:type="dxa"/>
          </w:tcPr>
          <w:p w:rsidR="00597315" w:rsidRPr="00FC1BAF" w:rsidRDefault="00597315" w:rsidP="003A34EE">
            <w:pPr>
              <w:spacing w:line="360" w:lineRule="auto"/>
              <w:jc w:val="center"/>
              <w:rPr>
                <w:rFonts w:ascii="Times New Roman" w:hAnsi="Times New Roman"/>
                <w:sz w:val="28"/>
                <w:szCs w:val="28"/>
                <w:lang w:val="uk-UA"/>
              </w:rPr>
            </w:pPr>
            <w:r>
              <w:rPr>
                <w:rFonts w:ascii="Times New Roman" w:hAnsi="Times New Roman"/>
                <w:sz w:val="28"/>
                <w:szCs w:val="28"/>
                <w:lang w:val="uk-UA"/>
              </w:rPr>
              <w:t>17</w:t>
            </w:r>
          </w:p>
        </w:tc>
        <w:tc>
          <w:tcPr>
            <w:tcW w:w="1334" w:type="dxa"/>
          </w:tcPr>
          <w:p w:rsidR="00597315" w:rsidRPr="00FC1BAF" w:rsidRDefault="00597315" w:rsidP="003A34EE">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w:t>
            </w:r>
            <w:r>
              <w:rPr>
                <w:rFonts w:ascii="Times New Roman" w:hAnsi="Times New Roman"/>
                <w:sz w:val="28"/>
                <w:szCs w:val="28"/>
                <w:lang w:val="uk-UA"/>
              </w:rPr>
              <w:t>6</w:t>
            </w:r>
            <w:r w:rsidRPr="00FC1BAF">
              <w:rPr>
                <w:rFonts w:ascii="Times New Roman" w:hAnsi="Times New Roman"/>
                <w:sz w:val="28"/>
                <w:szCs w:val="28"/>
                <w:lang w:val="uk-UA"/>
              </w:rPr>
              <w:t>,</w:t>
            </w:r>
            <w:r>
              <w:rPr>
                <w:rFonts w:ascii="Times New Roman" w:hAnsi="Times New Roman"/>
                <w:sz w:val="28"/>
                <w:szCs w:val="28"/>
                <w:lang w:val="uk-UA"/>
              </w:rPr>
              <w:t>2</w:t>
            </w:r>
          </w:p>
        </w:tc>
        <w:tc>
          <w:tcPr>
            <w:tcW w:w="1004" w:type="dxa"/>
          </w:tcPr>
          <w:p w:rsidR="00597315" w:rsidRPr="00FC1BAF" w:rsidRDefault="00597315" w:rsidP="003A34EE">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r w:rsidR="00597315" w:rsidRPr="00FC1BAF" w:rsidTr="00440FB1">
        <w:tc>
          <w:tcPr>
            <w:tcW w:w="1749" w:type="dxa"/>
            <w:vMerge/>
          </w:tcPr>
          <w:p w:rsidR="00597315" w:rsidRPr="00FC1BAF" w:rsidRDefault="00597315" w:rsidP="003A34EE">
            <w:pPr>
              <w:spacing w:line="360" w:lineRule="auto"/>
              <w:jc w:val="center"/>
              <w:rPr>
                <w:rFonts w:ascii="Times New Roman" w:hAnsi="Times New Roman"/>
                <w:sz w:val="28"/>
                <w:szCs w:val="28"/>
                <w:lang w:val="en-US"/>
              </w:rPr>
            </w:pPr>
          </w:p>
        </w:tc>
        <w:tc>
          <w:tcPr>
            <w:tcW w:w="1437" w:type="dxa"/>
          </w:tcPr>
          <w:p w:rsidR="00597315" w:rsidRPr="00FC1BAF" w:rsidRDefault="00597315" w:rsidP="003A34EE">
            <w:pPr>
              <w:spacing w:line="360" w:lineRule="auto"/>
              <w:jc w:val="center"/>
              <w:rPr>
                <w:rFonts w:ascii="Times New Roman" w:hAnsi="Times New Roman"/>
                <w:sz w:val="28"/>
                <w:szCs w:val="28"/>
                <w:lang w:val="en-US"/>
              </w:rPr>
            </w:pPr>
            <w:r>
              <w:rPr>
                <w:rFonts w:ascii="Times New Roman" w:hAnsi="Times New Roman"/>
                <w:sz w:val="28"/>
                <w:szCs w:val="28"/>
                <w:lang w:val="en-US"/>
              </w:rPr>
              <w:t>≥</w:t>
            </w:r>
            <w:r w:rsidRPr="00FC1BAF">
              <w:rPr>
                <w:rFonts w:ascii="Times New Roman" w:hAnsi="Times New Roman"/>
                <w:sz w:val="28"/>
                <w:szCs w:val="28"/>
                <w:lang w:val="en-US"/>
              </w:rPr>
              <w:t>31</w:t>
            </w:r>
          </w:p>
        </w:tc>
        <w:tc>
          <w:tcPr>
            <w:tcW w:w="1356" w:type="dxa"/>
          </w:tcPr>
          <w:p w:rsidR="00597315" w:rsidRPr="00FC1BAF" w:rsidRDefault="00597315" w:rsidP="003A34EE">
            <w:pPr>
              <w:spacing w:line="360" w:lineRule="auto"/>
              <w:jc w:val="center"/>
              <w:rPr>
                <w:rFonts w:ascii="Times New Roman" w:hAnsi="Times New Roman"/>
                <w:sz w:val="28"/>
                <w:szCs w:val="28"/>
                <w:lang w:val="en-US"/>
              </w:rPr>
            </w:pPr>
            <w:r w:rsidRPr="00FC1BAF">
              <w:rPr>
                <w:rFonts w:ascii="Times New Roman" w:hAnsi="Times New Roman"/>
                <w:sz w:val="28"/>
                <w:szCs w:val="28"/>
                <w:lang w:val="en-US"/>
              </w:rPr>
              <w:t>17</w:t>
            </w:r>
          </w:p>
        </w:tc>
        <w:tc>
          <w:tcPr>
            <w:tcW w:w="1357" w:type="dxa"/>
          </w:tcPr>
          <w:p w:rsidR="00597315" w:rsidRPr="00FC1BAF" w:rsidRDefault="00597315" w:rsidP="003A34EE">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45,9</w:t>
            </w:r>
          </w:p>
        </w:tc>
        <w:tc>
          <w:tcPr>
            <w:tcW w:w="1333" w:type="dxa"/>
          </w:tcPr>
          <w:p w:rsidR="00597315" w:rsidRPr="00FC1BAF" w:rsidRDefault="00597315" w:rsidP="003A34EE">
            <w:pPr>
              <w:spacing w:line="360" w:lineRule="auto"/>
              <w:jc w:val="center"/>
              <w:rPr>
                <w:rFonts w:ascii="Times New Roman" w:hAnsi="Times New Roman"/>
                <w:sz w:val="28"/>
                <w:szCs w:val="28"/>
                <w:lang w:val="uk-UA"/>
              </w:rPr>
            </w:pPr>
            <w:r>
              <w:rPr>
                <w:rFonts w:ascii="Times New Roman" w:hAnsi="Times New Roman"/>
                <w:sz w:val="28"/>
                <w:szCs w:val="28"/>
                <w:lang w:val="uk-UA"/>
              </w:rPr>
              <w:t>48</w:t>
            </w:r>
          </w:p>
        </w:tc>
        <w:tc>
          <w:tcPr>
            <w:tcW w:w="1334" w:type="dxa"/>
          </w:tcPr>
          <w:p w:rsidR="00597315" w:rsidRPr="00FC1BAF" w:rsidRDefault="00597315" w:rsidP="003A34EE">
            <w:pPr>
              <w:spacing w:line="360" w:lineRule="auto"/>
              <w:jc w:val="center"/>
              <w:rPr>
                <w:rFonts w:ascii="Times New Roman" w:hAnsi="Times New Roman"/>
                <w:sz w:val="28"/>
                <w:szCs w:val="28"/>
                <w:lang w:val="uk-UA"/>
              </w:rPr>
            </w:pPr>
            <w:r>
              <w:rPr>
                <w:rFonts w:ascii="Times New Roman" w:hAnsi="Times New Roman"/>
                <w:sz w:val="28"/>
                <w:szCs w:val="28"/>
                <w:lang w:val="uk-UA"/>
              </w:rPr>
              <w:t>73,8</w:t>
            </w:r>
          </w:p>
        </w:tc>
        <w:tc>
          <w:tcPr>
            <w:tcW w:w="1004" w:type="dxa"/>
          </w:tcPr>
          <w:p w:rsidR="00597315" w:rsidRPr="00FC1BAF" w:rsidRDefault="00597315" w:rsidP="003A34EE">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bl>
    <w:p w:rsidR="00597315" w:rsidRDefault="00597315" w:rsidP="0002605F">
      <w:pPr>
        <w:spacing w:after="0" w:line="360" w:lineRule="auto"/>
        <w:ind w:firstLine="709"/>
        <w:jc w:val="both"/>
        <w:rPr>
          <w:rFonts w:ascii="Times New Roman" w:hAnsi="Times New Roman"/>
          <w:sz w:val="28"/>
          <w:szCs w:val="28"/>
          <w:lang w:val="uk-UA"/>
        </w:rPr>
      </w:pPr>
    </w:p>
    <w:p w:rsidR="00597315" w:rsidRDefault="00597315" w:rsidP="00597315">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 3.3.7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377"/>
        <w:gridCol w:w="1356"/>
        <w:gridCol w:w="1357"/>
        <w:gridCol w:w="1333"/>
        <w:gridCol w:w="1334"/>
        <w:gridCol w:w="1004"/>
      </w:tblGrid>
      <w:tr w:rsidR="00597315" w:rsidRPr="00FC1BAF" w:rsidTr="00440FB1">
        <w:tc>
          <w:tcPr>
            <w:tcW w:w="1809" w:type="dxa"/>
          </w:tcPr>
          <w:p w:rsidR="00597315" w:rsidRPr="00597315"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377" w:type="dxa"/>
          </w:tcPr>
          <w:p w:rsidR="00597315" w:rsidRPr="00597315"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356" w:type="dxa"/>
          </w:tcPr>
          <w:p w:rsidR="00597315" w:rsidRPr="00597315"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357"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333" w:type="dxa"/>
          </w:tcPr>
          <w:p w:rsidR="00597315"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1334" w:type="dxa"/>
          </w:tcPr>
          <w:p w:rsidR="00597315"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1004"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r>
      <w:tr w:rsidR="00440FB1" w:rsidRPr="00FC1BAF" w:rsidTr="00440FB1">
        <w:tc>
          <w:tcPr>
            <w:tcW w:w="1809" w:type="dxa"/>
            <w:vMerge w:val="restart"/>
          </w:tcPr>
          <w:p w:rsidR="00440FB1" w:rsidRPr="00FC1BAF" w:rsidRDefault="002D7015" w:rsidP="00440FB1">
            <w:pPr>
              <w:spacing w:line="360" w:lineRule="auto"/>
              <w:jc w:val="both"/>
              <w:rPr>
                <w:rFonts w:ascii="Times New Roman" w:hAnsi="Times New Roman"/>
                <w:sz w:val="28"/>
                <w:szCs w:val="28"/>
                <w:lang w:val="uk-UA"/>
              </w:rPr>
            </w:pPr>
            <w:r>
              <w:rPr>
                <w:rFonts w:ascii="Times New Roman" w:hAnsi="Times New Roman"/>
                <w:sz w:val="28"/>
                <w:szCs w:val="28"/>
                <w:lang w:val="uk-UA"/>
              </w:rPr>
              <w:t>І</w:t>
            </w:r>
            <w:r w:rsidR="00440FB1" w:rsidRPr="00FC1BAF">
              <w:rPr>
                <w:rFonts w:ascii="Times New Roman" w:hAnsi="Times New Roman"/>
                <w:sz w:val="28"/>
                <w:szCs w:val="28"/>
                <w:lang w:val="uk-UA"/>
              </w:rPr>
              <w:t xml:space="preserve">Л-1, </w:t>
            </w:r>
            <w:r w:rsidR="00440FB1">
              <w:rPr>
                <w:rFonts w:ascii="Times New Roman" w:hAnsi="Times New Roman"/>
                <w:sz w:val="28"/>
                <w:szCs w:val="28"/>
                <w:lang w:val="uk-UA"/>
              </w:rPr>
              <w:t>п</w:t>
            </w:r>
            <w:r w:rsidR="00440FB1" w:rsidRPr="00FC1BAF">
              <w:rPr>
                <w:rFonts w:ascii="Times New Roman" w:hAnsi="Times New Roman"/>
                <w:sz w:val="28"/>
                <w:szCs w:val="28"/>
                <w:lang w:val="uk-UA"/>
              </w:rPr>
              <w:t>г/мл</w:t>
            </w:r>
          </w:p>
        </w:tc>
        <w:tc>
          <w:tcPr>
            <w:tcW w:w="1377"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20</w:t>
            </w:r>
          </w:p>
        </w:tc>
        <w:tc>
          <w:tcPr>
            <w:tcW w:w="1356"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c>
          <w:tcPr>
            <w:tcW w:w="1357"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18,9</w:t>
            </w:r>
          </w:p>
        </w:tc>
        <w:tc>
          <w:tcPr>
            <w:tcW w:w="1333"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42</w:t>
            </w:r>
          </w:p>
        </w:tc>
        <w:tc>
          <w:tcPr>
            <w:tcW w:w="1334"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64,</w:t>
            </w:r>
            <w:r>
              <w:rPr>
                <w:rFonts w:ascii="Times New Roman" w:hAnsi="Times New Roman"/>
                <w:sz w:val="28"/>
                <w:szCs w:val="28"/>
                <w:lang w:val="uk-UA"/>
              </w:rPr>
              <w:t>6</w:t>
            </w:r>
          </w:p>
        </w:tc>
        <w:tc>
          <w:tcPr>
            <w:tcW w:w="1004"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&lt;0,001</w:t>
            </w:r>
          </w:p>
        </w:tc>
      </w:tr>
      <w:tr w:rsidR="00440FB1" w:rsidRPr="00FC1BAF" w:rsidTr="00440FB1">
        <w:tc>
          <w:tcPr>
            <w:tcW w:w="1809" w:type="dxa"/>
            <w:vMerge/>
          </w:tcPr>
          <w:p w:rsidR="00440FB1" w:rsidRPr="00FC1BAF" w:rsidRDefault="00440FB1" w:rsidP="00282639">
            <w:pPr>
              <w:spacing w:line="360" w:lineRule="auto"/>
              <w:jc w:val="both"/>
              <w:rPr>
                <w:rFonts w:ascii="Times New Roman" w:hAnsi="Times New Roman"/>
                <w:sz w:val="28"/>
                <w:szCs w:val="28"/>
                <w:lang w:val="en-US"/>
              </w:rPr>
            </w:pPr>
          </w:p>
        </w:tc>
        <w:tc>
          <w:tcPr>
            <w:tcW w:w="1377"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20,1-30</w:t>
            </w:r>
          </w:p>
        </w:tc>
        <w:tc>
          <w:tcPr>
            <w:tcW w:w="1356"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1357"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16,2</w:t>
            </w:r>
          </w:p>
        </w:tc>
        <w:tc>
          <w:tcPr>
            <w:tcW w:w="1333"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11</w:t>
            </w:r>
          </w:p>
        </w:tc>
        <w:tc>
          <w:tcPr>
            <w:tcW w:w="1334"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16,</w:t>
            </w:r>
            <w:r>
              <w:rPr>
                <w:rFonts w:ascii="Times New Roman" w:hAnsi="Times New Roman"/>
                <w:sz w:val="28"/>
                <w:szCs w:val="28"/>
                <w:lang w:val="uk-UA"/>
              </w:rPr>
              <w:t>9</w:t>
            </w:r>
          </w:p>
        </w:tc>
        <w:tc>
          <w:tcPr>
            <w:tcW w:w="1004"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&gt;0,05</w:t>
            </w:r>
          </w:p>
        </w:tc>
      </w:tr>
      <w:tr w:rsidR="00440FB1" w:rsidRPr="00FC1BAF" w:rsidTr="00440FB1">
        <w:trPr>
          <w:trHeight w:val="597"/>
        </w:trPr>
        <w:tc>
          <w:tcPr>
            <w:tcW w:w="1809" w:type="dxa"/>
            <w:vMerge/>
          </w:tcPr>
          <w:p w:rsidR="00440FB1" w:rsidRPr="00FC1BAF" w:rsidRDefault="00440FB1" w:rsidP="00282639">
            <w:pPr>
              <w:spacing w:line="360" w:lineRule="auto"/>
              <w:jc w:val="both"/>
              <w:rPr>
                <w:rFonts w:ascii="Times New Roman" w:hAnsi="Times New Roman"/>
                <w:sz w:val="28"/>
                <w:szCs w:val="28"/>
                <w:lang w:val="en-US"/>
              </w:rPr>
            </w:pPr>
          </w:p>
        </w:tc>
        <w:tc>
          <w:tcPr>
            <w:tcW w:w="1377"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30,1</w:t>
            </w:r>
          </w:p>
        </w:tc>
        <w:tc>
          <w:tcPr>
            <w:tcW w:w="1356"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24</w:t>
            </w:r>
          </w:p>
        </w:tc>
        <w:tc>
          <w:tcPr>
            <w:tcW w:w="1357"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64,9</w:t>
            </w:r>
          </w:p>
        </w:tc>
        <w:tc>
          <w:tcPr>
            <w:tcW w:w="1333"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12</w:t>
            </w:r>
          </w:p>
        </w:tc>
        <w:tc>
          <w:tcPr>
            <w:tcW w:w="1334"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18,5</w:t>
            </w:r>
          </w:p>
        </w:tc>
        <w:tc>
          <w:tcPr>
            <w:tcW w:w="1004"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&lt;0,001</w:t>
            </w:r>
          </w:p>
        </w:tc>
      </w:tr>
      <w:tr w:rsidR="00440FB1" w:rsidRPr="00FC1BAF" w:rsidTr="00440FB1">
        <w:trPr>
          <w:trHeight w:val="506"/>
        </w:trPr>
        <w:tc>
          <w:tcPr>
            <w:tcW w:w="1809" w:type="dxa"/>
            <w:vMerge w:val="restart"/>
          </w:tcPr>
          <w:p w:rsidR="00440FB1" w:rsidRPr="00FC1BAF" w:rsidRDefault="002D7015" w:rsidP="00282639">
            <w:pPr>
              <w:spacing w:line="360" w:lineRule="auto"/>
              <w:jc w:val="both"/>
              <w:rPr>
                <w:rFonts w:ascii="Times New Roman" w:hAnsi="Times New Roman"/>
                <w:sz w:val="28"/>
                <w:szCs w:val="28"/>
                <w:lang w:val="uk-UA"/>
              </w:rPr>
            </w:pPr>
            <w:r>
              <w:rPr>
                <w:rFonts w:ascii="Times New Roman" w:hAnsi="Times New Roman"/>
                <w:sz w:val="28"/>
                <w:szCs w:val="28"/>
                <w:lang w:val="uk-UA"/>
              </w:rPr>
              <w:t>І</w:t>
            </w:r>
            <w:r w:rsidR="00440FB1" w:rsidRPr="00FC1BAF">
              <w:rPr>
                <w:rFonts w:ascii="Times New Roman" w:hAnsi="Times New Roman"/>
                <w:sz w:val="28"/>
                <w:szCs w:val="28"/>
                <w:lang w:val="uk-UA"/>
              </w:rPr>
              <w:t>Л-4, пг/мл</w:t>
            </w:r>
          </w:p>
        </w:tc>
        <w:tc>
          <w:tcPr>
            <w:tcW w:w="1377"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30</w:t>
            </w:r>
          </w:p>
        </w:tc>
        <w:tc>
          <w:tcPr>
            <w:tcW w:w="1356"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30</w:t>
            </w:r>
          </w:p>
        </w:tc>
        <w:tc>
          <w:tcPr>
            <w:tcW w:w="1357"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81,1</w:t>
            </w:r>
          </w:p>
        </w:tc>
        <w:tc>
          <w:tcPr>
            <w:tcW w:w="1333"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39</w:t>
            </w:r>
          </w:p>
        </w:tc>
        <w:tc>
          <w:tcPr>
            <w:tcW w:w="1334"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60</w:t>
            </w:r>
          </w:p>
        </w:tc>
        <w:tc>
          <w:tcPr>
            <w:tcW w:w="1004"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r w:rsidR="00440FB1" w:rsidRPr="00FC1BAF" w:rsidTr="00440FB1">
        <w:tc>
          <w:tcPr>
            <w:tcW w:w="1809" w:type="dxa"/>
            <w:vMerge/>
          </w:tcPr>
          <w:p w:rsidR="00440FB1" w:rsidRPr="00FC1BAF" w:rsidRDefault="00440FB1" w:rsidP="00282639">
            <w:pPr>
              <w:spacing w:line="360" w:lineRule="auto"/>
              <w:jc w:val="both"/>
              <w:rPr>
                <w:rFonts w:ascii="Times New Roman" w:hAnsi="Times New Roman"/>
                <w:sz w:val="28"/>
                <w:szCs w:val="28"/>
                <w:lang w:val="uk-UA"/>
              </w:rPr>
            </w:pPr>
          </w:p>
        </w:tc>
        <w:tc>
          <w:tcPr>
            <w:tcW w:w="1377"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30,1</w:t>
            </w:r>
          </w:p>
        </w:tc>
        <w:tc>
          <w:tcPr>
            <w:tcW w:w="1356"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c>
          <w:tcPr>
            <w:tcW w:w="1357"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18,9</w:t>
            </w:r>
          </w:p>
        </w:tc>
        <w:tc>
          <w:tcPr>
            <w:tcW w:w="1333"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26</w:t>
            </w:r>
          </w:p>
        </w:tc>
        <w:tc>
          <w:tcPr>
            <w:tcW w:w="1334"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40</w:t>
            </w:r>
          </w:p>
        </w:tc>
        <w:tc>
          <w:tcPr>
            <w:tcW w:w="1004"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r w:rsidR="00440FB1" w:rsidRPr="00FC1BAF" w:rsidTr="00440FB1">
        <w:trPr>
          <w:trHeight w:val="597"/>
        </w:trPr>
        <w:tc>
          <w:tcPr>
            <w:tcW w:w="1809" w:type="dxa"/>
            <w:vMerge w:val="restart"/>
          </w:tcPr>
          <w:p w:rsidR="00440FB1" w:rsidRPr="00FC1BAF" w:rsidRDefault="00440FB1" w:rsidP="002D7015">
            <w:pPr>
              <w:spacing w:line="360" w:lineRule="auto"/>
              <w:jc w:val="both"/>
              <w:rPr>
                <w:rFonts w:ascii="Times New Roman" w:hAnsi="Times New Roman"/>
                <w:sz w:val="28"/>
                <w:szCs w:val="28"/>
                <w:lang w:val="uk-UA"/>
              </w:rPr>
            </w:pPr>
            <w:r w:rsidRPr="00FC1BAF">
              <w:rPr>
                <w:rFonts w:ascii="Times New Roman" w:hAnsi="Times New Roman"/>
                <w:sz w:val="28"/>
                <w:szCs w:val="28"/>
                <w:lang w:val="uk-UA"/>
              </w:rPr>
              <w:t>ФН</w:t>
            </w:r>
            <w:r w:rsidR="002D7015">
              <w:rPr>
                <w:rFonts w:ascii="Times New Roman" w:hAnsi="Times New Roman"/>
                <w:sz w:val="28"/>
                <w:szCs w:val="28"/>
                <w:lang w:val="uk-UA"/>
              </w:rPr>
              <w:t>П</w:t>
            </w:r>
            <w:r>
              <w:rPr>
                <w:rFonts w:ascii="Times New Roman" w:hAnsi="Times New Roman"/>
                <w:sz w:val="28"/>
                <w:szCs w:val="28"/>
                <w:lang w:val="uk-UA"/>
              </w:rPr>
              <w:t>α</w:t>
            </w:r>
            <w:r w:rsidRPr="00FC1BAF">
              <w:rPr>
                <w:rFonts w:ascii="Times New Roman" w:hAnsi="Times New Roman"/>
                <w:sz w:val="28"/>
                <w:szCs w:val="28"/>
                <w:lang w:val="uk-UA"/>
              </w:rPr>
              <w:t>, пг/мл</w:t>
            </w:r>
          </w:p>
        </w:tc>
        <w:tc>
          <w:tcPr>
            <w:tcW w:w="1377"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20</w:t>
            </w:r>
          </w:p>
        </w:tc>
        <w:tc>
          <w:tcPr>
            <w:tcW w:w="1356"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1357"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24,3</w:t>
            </w:r>
          </w:p>
        </w:tc>
        <w:tc>
          <w:tcPr>
            <w:tcW w:w="1333"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31</w:t>
            </w:r>
          </w:p>
        </w:tc>
        <w:tc>
          <w:tcPr>
            <w:tcW w:w="1334"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4</w:t>
            </w:r>
            <w:r>
              <w:rPr>
                <w:rFonts w:ascii="Times New Roman" w:hAnsi="Times New Roman"/>
                <w:sz w:val="28"/>
                <w:szCs w:val="28"/>
                <w:lang w:val="uk-UA"/>
              </w:rPr>
              <w:t>7</w:t>
            </w:r>
            <w:r w:rsidRPr="00FC1BAF">
              <w:rPr>
                <w:rFonts w:ascii="Times New Roman" w:hAnsi="Times New Roman"/>
                <w:sz w:val="28"/>
                <w:szCs w:val="28"/>
                <w:lang w:val="uk-UA"/>
              </w:rPr>
              <w:t>,</w:t>
            </w:r>
            <w:r>
              <w:rPr>
                <w:rFonts w:ascii="Times New Roman" w:hAnsi="Times New Roman"/>
                <w:sz w:val="28"/>
                <w:szCs w:val="28"/>
                <w:lang w:val="uk-UA"/>
              </w:rPr>
              <w:t>7</w:t>
            </w:r>
          </w:p>
        </w:tc>
        <w:tc>
          <w:tcPr>
            <w:tcW w:w="1004"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r w:rsidR="00440FB1" w:rsidRPr="00FC1BAF" w:rsidTr="00440FB1">
        <w:tc>
          <w:tcPr>
            <w:tcW w:w="1809" w:type="dxa"/>
            <w:vMerge/>
          </w:tcPr>
          <w:p w:rsidR="00440FB1" w:rsidRPr="00FC1BAF" w:rsidRDefault="00440FB1" w:rsidP="00282639">
            <w:pPr>
              <w:spacing w:line="360" w:lineRule="auto"/>
              <w:jc w:val="both"/>
              <w:rPr>
                <w:rFonts w:ascii="Times New Roman" w:hAnsi="Times New Roman"/>
                <w:sz w:val="28"/>
                <w:szCs w:val="28"/>
                <w:lang w:val="uk-UA"/>
              </w:rPr>
            </w:pPr>
          </w:p>
        </w:tc>
        <w:tc>
          <w:tcPr>
            <w:tcW w:w="1377"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20,1-30</w:t>
            </w:r>
          </w:p>
        </w:tc>
        <w:tc>
          <w:tcPr>
            <w:tcW w:w="1356"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1357"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21,6</w:t>
            </w:r>
          </w:p>
        </w:tc>
        <w:tc>
          <w:tcPr>
            <w:tcW w:w="1333"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13</w:t>
            </w:r>
          </w:p>
        </w:tc>
        <w:tc>
          <w:tcPr>
            <w:tcW w:w="1334"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20</w:t>
            </w:r>
          </w:p>
        </w:tc>
        <w:tc>
          <w:tcPr>
            <w:tcW w:w="1004"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&gt;0,05</w:t>
            </w:r>
          </w:p>
        </w:tc>
      </w:tr>
      <w:tr w:rsidR="00440FB1" w:rsidRPr="00FC1BAF" w:rsidTr="00440FB1">
        <w:tc>
          <w:tcPr>
            <w:tcW w:w="1809" w:type="dxa"/>
            <w:vMerge/>
          </w:tcPr>
          <w:p w:rsidR="00440FB1" w:rsidRPr="00FC1BAF" w:rsidRDefault="00440FB1" w:rsidP="00282639">
            <w:pPr>
              <w:spacing w:line="360" w:lineRule="auto"/>
              <w:jc w:val="both"/>
              <w:rPr>
                <w:rFonts w:ascii="Times New Roman" w:hAnsi="Times New Roman"/>
                <w:sz w:val="28"/>
                <w:szCs w:val="28"/>
                <w:lang w:val="uk-UA"/>
              </w:rPr>
            </w:pPr>
          </w:p>
        </w:tc>
        <w:tc>
          <w:tcPr>
            <w:tcW w:w="1377"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30,1</w:t>
            </w:r>
          </w:p>
        </w:tc>
        <w:tc>
          <w:tcPr>
            <w:tcW w:w="1356"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20</w:t>
            </w:r>
          </w:p>
        </w:tc>
        <w:tc>
          <w:tcPr>
            <w:tcW w:w="1357"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54,1</w:t>
            </w:r>
          </w:p>
        </w:tc>
        <w:tc>
          <w:tcPr>
            <w:tcW w:w="1333" w:type="dxa"/>
          </w:tcPr>
          <w:p w:rsidR="00440FB1" w:rsidRPr="00FC1BAF" w:rsidRDefault="00440FB1"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44</w:t>
            </w:r>
          </w:p>
        </w:tc>
        <w:tc>
          <w:tcPr>
            <w:tcW w:w="1334"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32,</w:t>
            </w:r>
            <w:r>
              <w:rPr>
                <w:rFonts w:ascii="Times New Roman" w:hAnsi="Times New Roman"/>
                <w:sz w:val="28"/>
                <w:szCs w:val="28"/>
                <w:lang w:val="uk-UA"/>
              </w:rPr>
              <w:t>3</w:t>
            </w:r>
          </w:p>
        </w:tc>
        <w:tc>
          <w:tcPr>
            <w:tcW w:w="1004" w:type="dxa"/>
          </w:tcPr>
          <w:p w:rsidR="00440FB1" w:rsidRPr="00FC1BAF" w:rsidRDefault="00440FB1"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r w:rsidR="00597315" w:rsidRPr="00FC1BAF" w:rsidTr="00440FB1">
        <w:tc>
          <w:tcPr>
            <w:tcW w:w="1809" w:type="dxa"/>
            <w:vMerge w:val="restart"/>
          </w:tcPr>
          <w:p w:rsidR="00597315" w:rsidRPr="00FC1BAF" w:rsidRDefault="00597315" w:rsidP="00282639">
            <w:pPr>
              <w:spacing w:line="360" w:lineRule="auto"/>
              <w:jc w:val="both"/>
              <w:rPr>
                <w:rFonts w:ascii="Times New Roman" w:hAnsi="Times New Roman"/>
                <w:sz w:val="28"/>
                <w:szCs w:val="28"/>
                <w:lang w:val="uk-UA"/>
              </w:rPr>
            </w:pPr>
            <w:r w:rsidRPr="00FC1BAF">
              <w:rPr>
                <w:rFonts w:ascii="Times New Roman" w:hAnsi="Times New Roman"/>
                <w:sz w:val="28"/>
                <w:szCs w:val="28"/>
                <w:lang w:val="en-US"/>
              </w:rPr>
              <w:t>Ig A</w:t>
            </w:r>
            <w:r w:rsidRPr="00FC1BAF">
              <w:rPr>
                <w:rFonts w:ascii="Times New Roman" w:hAnsi="Times New Roman"/>
                <w:sz w:val="28"/>
                <w:szCs w:val="28"/>
                <w:lang w:val="uk-UA"/>
              </w:rPr>
              <w:t>, г/л</w:t>
            </w:r>
          </w:p>
        </w:tc>
        <w:tc>
          <w:tcPr>
            <w:tcW w:w="1377"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1,0</w:t>
            </w:r>
          </w:p>
        </w:tc>
        <w:tc>
          <w:tcPr>
            <w:tcW w:w="1356"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12</w:t>
            </w:r>
          </w:p>
        </w:tc>
        <w:tc>
          <w:tcPr>
            <w:tcW w:w="1357" w:type="dxa"/>
          </w:tcPr>
          <w:p w:rsidR="00597315" w:rsidRPr="00FC1BAF" w:rsidRDefault="00597315"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32,4</w:t>
            </w:r>
          </w:p>
        </w:tc>
        <w:tc>
          <w:tcPr>
            <w:tcW w:w="1333"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36</w:t>
            </w:r>
          </w:p>
        </w:tc>
        <w:tc>
          <w:tcPr>
            <w:tcW w:w="1334" w:type="dxa"/>
          </w:tcPr>
          <w:p w:rsidR="00597315" w:rsidRPr="00FC1BAF" w:rsidRDefault="00597315"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5</w:t>
            </w:r>
            <w:r>
              <w:rPr>
                <w:rFonts w:ascii="Times New Roman" w:hAnsi="Times New Roman"/>
                <w:sz w:val="28"/>
                <w:szCs w:val="28"/>
                <w:lang w:val="uk-UA"/>
              </w:rPr>
              <w:t>5</w:t>
            </w:r>
            <w:r w:rsidRPr="00FC1BAF">
              <w:rPr>
                <w:rFonts w:ascii="Times New Roman" w:hAnsi="Times New Roman"/>
                <w:sz w:val="28"/>
                <w:szCs w:val="28"/>
                <w:lang w:val="uk-UA"/>
              </w:rPr>
              <w:t>,</w:t>
            </w:r>
            <w:r>
              <w:rPr>
                <w:rFonts w:ascii="Times New Roman" w:hAnsi="Times New Roman"/>
                <w:sz w:val="28"/>
                <w:szCs w:val="28"/>
                <w:lang w:val="uk-UA"/>
              </w:rPr>
              <w:t>4</w:t>
            </w:r>
          </w:p>
        </w:tc>
        <w:tc>
          <w:tcPr>
            <w:tcW w:w="1004" w:type="dxa"/>
          </w:tcPr>
          <w:p w:rsidR="00597315" w:rsidRPr="00FC1BAF" w:rsidRDefault="00597315"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r w:rsidR="00597315" w:rsidRPr="00FC1BAF" w:rsidTr="00440FB1">
        <w:tc>
          <w:tcPr>
            <w:tcW w:w="1809" w:type="dxa"/>
            <w:vMerge/>
          </w:tcPr>
          <w:p w:rsidR="00597315" w:rsidRPr="00FC1BAF" w:rsidRDefault="00597315" w:rsidP="00282639">
            <w:pPr>
              <w:spacing w:line="360" w:lineRule="auto"/>
              <w:jc w:val="both"/>
              <w:rPr>
                <w:rFonts w:ascii="Times New Roman" w:hAnsi="Times New Roman"/>
                <w:sz w:val="28"/>
                <w:szCs w:val="28"/>
                <w:lang w:val="uk-UA"/>
              </w:rPr>
            </w:pPr>
          </w:p>
        </w:tc>
        <w:tc>
          <w:tcPr>
            <w:tcW w:w="1377"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1,1</w:t>
            </w:r>
          </w:p>
        </w:tc>
        <w:tc>
          <w:tcPr>
            <w:tcW w:w="1356"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25</w:t>
            </w:r>
          </w:p>
        </w:tc>
        <w:tc>
          <w:tcPr>
            <w:tcW w:w="1357" w:type="dxa"/>
          </w:tcPr>
          <w:p w:rsidR="00597315" w:rsidRPr="00FC1BAF" w:rsidRDefault="00597315"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67,6</w:t>
            </w:r>
          </w:p>
        </w:tc>
        <w:tc>
          <w:tcPr>
            <w:tcW w:w="1333"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29</w:t>
            </w:r>
          </w:p>
        </w:tc>
        <w:tc>
          <w:tcPr>
            <w:tcW w:w="1334"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44,6</w:t>
            </w:r>
          </w:p>
        </w:tc>
        <w:tc>
          <w:tcPr>
            <w:tcW w:w="1004" w:type="dxa"/>
          </w:tcPr>
          <w:p w:rsidR="00597315" w:rsidRPr="00FC1BAF" w:rsidRDefault="00597315"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&lt;0,05*</w:t>
            </w:r>
          </w:p>
        </w:tc>
      </w:tr>
      <w:tr w:rsidR="00597315" w:rsidRPr="00FC1BAF" w:rsidTr="00440FB1">
        <w:tc>
          <w:tcPr>
            <w:tcW w:w="1809" w:type="dxa"/>
            <w:vMerge w:val="restart"/>
          </w:tcPr>
          <w:p w:rsidR="00597315" w:rsidRPr="00FC1BAF" w:rsidRDefault="00597315" w:rsidP="00282639">
            <w:pPr>
              <w:spacing w:line="360" w:lineRule="auto"/>
              <w:jc w:val="both"/>
              <w:rPr>
                <w:rFonts w:ascii="Times New Roman" w:hAnsi="Times New Roman"/>
                <w:sz w:val="28"/>
                <w:szCs w:val="28"/>
                <w:lang w:val="uk-UA"/>
              </w:rPr>
            </w:pPr>
            <w:r w:rsidRPr="00FC1BAF">
              <w:rPr>
                <w:rFonts w:ascii="Times New Roman" w:hAnsi="Times New Roman"/>
                <w:sz w:val="28"/>
                <w:szCs w:val="28"/>
                <w:lang w:val="en-US"/>
              </w:rPr>
              <w:t>Ig M</w:t>
            </w:r>
            <w:r w:rsidRPr="00FC1BAF">
              <w:rPr>
                <w:rFonts w:ascii="Times New Roman" w:hAnsi="Times New Roman"/>
                <w:sz w:val="28"/>
                <w:szCs w:val="28"/>
                <w:lang w:val="uk-UA"/>
              </w:rPr>
              <w:t>, г/л</w:t>
            </w:r>
          </w:p>
        </w:tc>
        <w:tc>
          <w:tcPr>
            <w:tcW w:w="1377"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1,0</w:t>
            </w:r>
          </w:p>
        </w:tc>
        <w:tc>
          <w:tcPr>
            <w:tcW w:w="1356"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1357" w:type="dxa"/>
          </w:tcPr>
          <w:p w:rsidR="00597315" w:rsidRPr="00FC1BAF" w:rsidRDefault="00597315"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24,3</w:t>
            </w:r>
          </w:p>
        </w:tc>
        <w:tc>
          <w:tcPr>
            <w:tcW w:w="1333"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40</w:t>
            </w:r>
          </w:p>
        </w:tc>
        <w:tc>
          <w:tcPr>
            <w:tcW w:w="1334" w:type="dxa"/>
          </w:tcPr>
          <w:p w:rsidR="00597315" w:rsidRPr="00FC1BAF" w:rsidRDefault="00597315"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61,</w:t>
            </w:r>
            <w:r>
              <w:rPr>
                <w:rFonts w:ascii="Times New Roman" w:hAnsi="Times New Roman"/>
                <w:sz w:val="28"/>
                <w:szCs w:val="28"/>
                <w:lang w:val="uk-UA"/>
              </w:rPr>
              <w:t>5</w:t>
            </w:r>
          </w:p>
        </w:tc>
        <w:tc>
          <w:tcPr>
            <w:tcW w:w="1004" w:type="dxa"/>
          </w:tcPr>
          <w:p w:rsidR="00597315" w:rsidRPr="00FC1BAF" w:rsidRDefault="00597315"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&lt;0,001</w:t>
            </w:r>
          </w:p>
        </w:tc>
      </w:tr>
      <w:tr w:rsidR="00597315" w:rsidRPr="00FC1BAF" w:rsidTr="00440FB1">
        <w:tc>
          <w:tcPr>
            <w:tcW w:w="1809" w:type="dxa"/>
            <w:vMerge/>
          </w:tcPr>
          <w:p w:rsidR="00597315" w:rsidRPr="00FC1BAF" w:rsidRDefault="00597315" w:rsidP="00282639">
            <w:pPr>
              <w:spacing w:line="360" w:lineRule="auto"/>
              <w:jc w:val="both"/>
              <w:rPr>
                <w:rFonts w:ascii="Times New Roman" w:hAnsi="Times New Roman"/>
                <w:sz w:val="28"/>
                <w:szCs w:val="28"/>
                <w:lang w:val="uk-UA"/>
              </w:rPr>
            </w:pPr>
          </w:p>
        </w:tc>
        <w:tc>
          <w:tcPr>
            <w:tcW w:w="1377"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1,1</w:t>
            </w:r>
          </w:p>
        </w:tc>
        <w:tc>
          <w:tcPr>
            <w:tcW w:w="1356"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28</w:t>
            </w:r>
          </w:p>
        </w:tc>
        <w:tc>
          <w:tcPr>
            <w:tcW w:w="1357" w:type="dxa"/>
          </w:tcPr>
          <w:p w:rsidR="00597315" w:rsidRPr="00FC1BAF" w:rsidRDefault="00597315"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75,7</w:t>
            </w:r>
          </w:p>
        </w:tc>
        <w:tc>
          <w:tcPr>
            <w:tcW w:w="1333"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25</w:t>
            </w:r>
          </w:p>
        </w:tc>
        <w:tc>
          <w:tcPr>
            <w:tcW w:w="1334" w:type="dxa"/>
          </w:tcPr>
          <w:p w:rsidR="00597315" w:rsidRPr="00FC1BAF" w:rsidRDefault="00597315"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38,</w:t>
            </w:r>
            <w:r>
              <w:rPr>
                <w:rFonts w:ascii="Times New Roman" w:hAnsi="Times New Roman"/>
                <w:sz w:val="28"/>
                <w:szCs w:val="28"/>
                <w:lang w:val="uk-UA"/>
              </w:rPr>
              <w:t>5</w:t>
            </w:r>
          </w:p>
        </w:tc>
        <w:tc>
          <w:tcPr>
            <w:tcW w:w="1004" w:type="dxa"/>
          </w:tcPr>
          <w:p w:rsidR="00597315" w:rsidRPr="00FC1BAF" w:rsidRDefault="00597315"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&lt;0,001</w:t>
            </w:r>
          </w:p>
        </w:tc>
      </w:tr>
      <w:tr w:rsidR="00597315" w:rsidRPr="00FC1BAF" w:rsidTr="00440FB1">
        <w:tc>
          <w:tcPr>
            <w:tcW w:w="1809" w:type="dxa"/>
            <w:vMerge w:val="restart"/>
          </w:tcPr>
          <w:p w:rsidR="00597315" w:rsidRPr="00FC1BAF" w:rsidRDefault="00597315" w:rsidP="00282639">
            <w:pPr>
              <w:spacing w:line="360" w:lineRule="auto"/>
              <w:jc w:val="both"/>
              <w:rPr>
                <w:rFonts w:ascii="Times New Roman" w:hAnsi="Times New Roman"/>
                <w:sz w:val="28"/>
                <w:szCs w:val="28"/>
                <w:lang w:val="uk-UA"/>
              </w:rPr>
            </w:pPr>
            <w:r w:rsidRPr="00FC1BAF">
              <w:rPr>
                <w:rFonts w:ascii="Times New Roman" w:hAnsi="Times New Roman"/>
                <w:sz w:val="28"/>
                <w:szCs w:val="28"/>
                <w:lang w:val="en-US"/>
              </w:rPr>
              <w:t>Ig G</w:t>
            </w:r>
            <w:r w:rsidRPr="00FC1BAF">
              <w:rPr>
                <w:rFonts w:ascii="Times New Roman" w:hAnsi="Times New Roman"/>
                <w:sz w:val="28"/>
                <w:szCs w:val="28"/>
                <w:lang w:val="uk-UA"/>
              </w:rPr>
              <w:t>, г/л</w:t>
            </w:r>
          </w:p>
        </w:tc>
        <w:tc>
          <w:tcPr>
            <w:tcW w:w="1377"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w:t>
            </w:r>
            <w:r>
              <w:rPr>
                <w:rFonts w:ascii="Times New Roman" w:hAnsi="Times New Roman"/>
                <w:sz w:val="28"/>
                <w:szCs w:val="28"/>
                <w:lang w:val="uk-UA"/>
              </w:rPr>
              <w:t>0</w:t>
            </w:r>
            <w:r w:rsidRPr="00FC1BAF">
              <w:rPr>
                <w:rFonts w:ascii="Times New Roman" w:hAnsi="Times New Roman"/>
                <w:sz w:val="28"/>
                <w:szCs w:val="28"/>
                <w:lang w:val="uk-UA"/>
              </w:rPr>
              <w:t>,0</w:t>
            </w:r>
          </w:p>
        </w:tc>
        <w:tc>
          <w:tcPr>
            <w:tcW w:w="1356"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1357" w:type="dxa"/>
          </w:tcPr>
          <w:p w:rsidR="00597315" w:rsidRPr="00FC1BAF" w:rsidRDefault="00597315"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24,3</w:t>
            </w:r>
          </w:p>
        </w:tc>
        <w:tc>
          <w:tcPr>
            <w:tcW w:w="1333"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49</w:t>
            </w:r>
          </w:p>
        </w:tc>
        <w:tc>
          <w:tcPr>
            <w:tcW w:w="1334" w:type="dxa"/>
          </w:tcPr>
          <w:p w:rsidR="00597315" w:rsidRPr="00FC1BAF" w:rsidRDefault="00597315"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7</w:t>
            </w:r>
            <w:r>
              <w:rPr>
                <w:rFonts w:ascii="Times New Roman" w:hAnsi="Times New Roman"/>
                <w:sz w:val="28"/>
                <w:szCs w:val="28"/>
                <w:lang w:val="uk-UA"/>
              </w:rPr>
              <w:t>5</w:t>
            </w:r>
            <w:r w:rsidRPr="00FC1BAF">
              <w:rPr>
                <w:rFonts w:ascii="Times New Roman" w:hAnsi="Times New Roman"/>
                <w:sz w:val="28"/>
                <w:szCs w:val="28"/>
                <w:lang w:val="uk-UA"/>
              </w:rPr>
              <w:t>,</w:t>
            </w:r>
            <w:r>
              <w:rPr>
                <w:rFonts w:ascii="Times New Roman" w:hAnsi="Times New Roman"/>
                <w:sz w:val="28"/>
                <w:szCs w:val="28"/>
                <w:lang w:val="uk-UA"/>
              </w:rPr>
              <w:t>4</w:t>
            </w:r>
          </w:p>
        </w:tc>
        <w:tc>
          <w:tcPr>
            <w:tcW w:w="1004" w:type="dxa"/>
          </w:tcPr>
          <w:p w:rsidR="00597315" w:rsidRPr="00FC1BAF" w:rsidRDefault="00597315"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&lt;0,001</w:t>
            </w:r>
          </w:p>
        </w:tc>
      </w:tr>
      <w:tr w:rsidR="00597315" w:rsidRPr="00FC1BAF" w:rsidTr="00440FB1">
        <w:tc>
          <w:tcPr>
            <w:tcW w:w="1809" w:type="dxa"/>
            <w:vMerge/>
          </w:tcPr>
          <w:p w:rsidR="00597315" w:rsidRPr="00FC1BAF" w:rsidRDefault="00597315" w:rsidP="00282639">
            <w:pPr>
              <w:spacing w:line="360" w:lineRule="auto"/>
              <w:jc w:val="center"/>
              <w:rPr>
                <w:rFonts w:ascii="Times New Roman" w:hAnsi="Times New Roman"/>
                <w:sz w:val="28"/>
                <w:szCs w:val="28"/>
                <w:lang w:val="uk-UA"/>
              </w:rPr>
            </w:pPr>
          </w:p>
        </w:tc>
        <w:tc>
          <w:tcPr>
            <w:tcW w:w="1377"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w:t>
            </w:r>
            <w:r>
              <w:rPr>
                <w:rFonts w:ascii="Times New Roman" w:hAnsi="Times New Roman"/>
                <w:sz w:val="28"/>
                <w:szCs w:val="28"/>
                <w:lang w:val="uk-UA"/>
              </w:rPr>
              <w:t>0</w:t>
            </w:r>
            <w:r w:rsidRPr="00FC1BAF">
              <w:rPr>
                <w:rFonts w:ascii="Times New Roman" w:hAnsi="Times New Roman"/>
                <w:sz w:val="28"/>
                <w:szCs w:val="28"/>
                <w:lang w:val="uk-UA"/>
              </w:rPr>
              <w:t>,1</w:t>
            </w:r>
          </w:p>
        </w:tc>
        <w:tc>
          <w:tcPr>
            <w:tcW w:w="1356"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28</w:t>
            </w:r>
          </w:p>
        </w:tc>
        <w:tc>
          <w:tcPr>
            <w:tcW w:w="1357" w:type="dxa"/>
          </w:tcPr>
          <w:p w:rsidR="00597315" w:rsidRPr="00FC1BAF" w:rsidRDefault="00597315"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75,7</w:t>
            </w:r>
          </w:p>
        </w:tc>
        <w:tc>
          <w:tcPr>
            <w:tcW w:w="1333" w:type="dxa"/>
          </w:tcPr>
          <w:p w:rsidR="00597315" w:rsidRPr="00FC1BAF" w:rsidRDefault="00597315"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16</w:t>
            </w:r>
          </w:p>
        </w:tc>
        <w:tc>
          <w:tcPr>
            <w:tcW w:w="1334" w:type="dxa"/>
          </w:tcPr>
          <w:p w:rsidR="00597315" w:rsidRPr="00FC1BAF" w:rsidRDefault="00597315"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2</w:t>
            </w:r>
            <w:r>
              <w:rPr>
                <w:rFonts w:ascii="Times New Roman" w:hAnsi="Times New Roman"/>
                <w:sz w:val="28"/>
                <w:szCs w:val="28"/>
                <w:lang w:val="uk-UA"/>
              </w:rPr>
              <w:t>4</w:t>
            </w:r>
            <w:r w:rsidRPr="00FC1BAF">
              <w:rPr>
                <w:rFonts w:ascii="Times New Roman" w:hAnsi="Times New Roman"/>
                <w:sz w:val="28"/>
                <w:szCs w:val="28"/>
                <w:lang w:val="uk-UA"/>
              </w:rPr>
              <w:t>,</w:t>
            </w:r>
            <w:r>
              <w:rPr>
                <w:rFonts w:ascii="Times New Roman" w:hAnsi="Times New Roman"/>
                <w:sz w:val="28"/>
                <w:szCs w:val="28"/>
                <w:lang w:val="uk-UA"/>
              </w:rPr>
              <w:t>6</w:t>
            </w:r>
          </w:p>
        </w:tc>
        <w:tc>
          <w:tcPr>
            <w:tcW w:w="1004" w:type="dxa"/>
          </w:tcPr>
          <w:p w:rsidR="00597315" w:rsidRPr="00FC1BAF" w:rsidRDefault="00597315" w:rsidP="00282639">
            <w:pPr>
              <w:spacing w:line="360" w:lineRule="auto"/>
              <w:jc w:val="center"/>
              <w:rPr>
                <w:rFonts w:ascii="Times New Roman" w:hAnsi="Times New Roman"/>
                <w:sz w:val="28"/>
                <w:szCs w:val="28"/>
                <w:lang w:val="uk-UA"/>
              </w:rPr>
            </w:pPr>
            <w:r w:rsidRPr="00FC1BAF">
              <w:rPr>
                <w:rFonts w:ascii="Times New Roman" w:hAnsi="Times New Roman"/>
                <w:sz w:val="28"/>
                <w:szCs w:val="28"/>
                <w:lang w:val="uk-UA"/>
              </w:rPr>
              <w:t>&lt;0,001</w:t>
            </w:r>
          </w:p>
        </w:tc>
      </w:tr>
    </w:tbl>
    <w:p w:rsidR="00597315" w:rsidRPr="00C518C6" w:rsidRDefault="00597315" w:rsidP="00597315">
      <w:pPr>
        <w:spacing w:after="0"/>
        <w:jc w:val="both"/>
        <w:rPr>
          <w:rFonts w:ascii="Times New Roman" w:hAnsi="Times New Roman"/>
          <w:sz w:val="24"/>
          <w:szCs w:val="24"/>
          <w:lang w:val="uk-UA"/>
        </w:rPr>
      </w:pPr>
      <w:r w:rsidRPr="00C518C6">
        <w:rPr>
          <w:rFonts w:ascii="Times New Roman" w:hAnsi="Times New Roman"/>
          <w:sz w:val="24"/>
          <w:szCs w:val="24"/>
          <w:lang w:val="uk-UA"/>
        </w:rPr>
        <w:t>Примітка</w:t>
      </w:r>
      <w:r w:rsidR="00116BED">
        <w:rPr>
          <w:rFonts w:ascii="Times New Roman" w:hAnsi="Times New Roman"/>
          <w:sz w:val="24"/>
          <w:szCs w:val="24"/>
          <w:lang w:val="uk-UA"/>
        </w:rPr>
        <w:t>:</w:t>
      </w:r>
      <w:r w:rsidRPr="00C518C6">
        <w:rPr>
          <w:rFonts w:ascii="Times New Roman" w:hAnsi="Times New Roman"/>
          <w:sz w:val="24"/>
          <w:szCs w:val="24"/>
          <w:lang w:val="uk-UA"/>
        </w:rPr>
        <w:t xml:space="preserve"> * - односторонній критерій.</w:t>
      </w:r>
    </w:p>
    <w:p w:rsidR="00440FB1" w:rsidRDefault="00440FB1" w:rsidP="0002605F">
      <w:pPr>
        <w:spacing w:after="0" w:line="360" w:lineRule="auto"/>
        <w:ind w:firstLine="709"/>
        <w:jc w:val="both"/>
        <w:rPr>
          <w:rFonts w:ascii="Times New Roman" w:hAnsi="Times New Roman"/>
          <w:sz w:val="28"/>
          <w:szCs w:val="28"/>
          <w:lang w:val="uk-UA"/>
        </w:rPr>
      </w:pPr>
    </w:p>
    <w:p w:rsidR="00D16C7D" w:rsidRPr="00FC1BAF" w:rsidRDefault="00D16C7D" w:rsidP="0002605F">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Отже, у хворих із затяжним перебігом захворювання достовірно частіше виявлялася депресія Т-клітинної ланки імунітету</w:t>
      </w:r>
      <w:r w:rsidR="00DB5BE3">
        <w:rPr>
          <w:rFonts w:ascii="Times New Roman" w:hAnsi="Times New Roman"/>
          <w:sz w:val="28"/>
          <w:szCs w:val="28"/>
          <w:lang w:val="uk-UA"/>
        </w:rPr>
        <w:t xml:space="preserve"> </w:t>
      </w:r>
      <w:r w:rsidR="00675E9A">
        <w:rPr>
          <w:rFonts w:ascii="Times New Roman" w:hAnsi="Times New Roman"/>
          <w:sz w:val="28"/>
          <w:szCs w:val="28"/>
          <w:lang w:val="uk-UA"/>
        </w:rPr>
        <w:t>(р&lt;0,05-0,01)</w:t>
      </w:r>
      <w:r w:rsidR="00DB5BE3">
        <w:rPr>
          <w:rFonts w:ascii="Times New Roman" w:hAnsi="Times New Roman"/>
          <w:sz w:val="28"/>
          <w:szCs w:val="28"/>
          <w:lang w:val="uk-UA"/>
        </w:rPr>
        <w:t>.</w:t>
      </w:r>
    </w:p>
    <w:p w:rsidR="00D16C7D" w:rsidRPr="00FC1BAF" w:rsidRDefault="00D16C7D" w:rsidP="0002605F">
      <w:pPr>
        <w:spacing w:after="0" w:line="377" w:lineRule="auto"/>
        <w:ind w:firstLine="709"/>
        <w:jc w:val="both"/>
        <w:rPr>
          <w:rFonts w:ascii="Times New Roman" w:hAnsi="Times New Roman"/>
          <w:sz w:val="28"/>
          <w:szCs w:val="28"/>
          <w:lang w:val="uk-UA"/>
        </w:rPr>
      </w:pPr>
      <w:r w:rsidRPr="00FC1BAF">
        <w:rPr>
          <w:rFonts w:ascii="Times New Roman" w:hAnsi="Times New Roman"/>
          <w:sz w:val="28"/>
          <w:szCs w:val="28"/>
          <w:lang w:val="uk-UA"/>
        </w:rPr>
        <w:t>Що стосується цитокінового профілю, то у хворих із затяжним перебігом хвороби в порівнянні з г</w:t>
      </w:r>
      <w:r w:rsidR="00130D3F">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в 3,4 рази частіше визначався рівень ІЛ-1 &lt;20, пг / мл (відповідно у 64,</w:t>
      </w:r>
      <w:r w:rsidR="00E200EB">
        <w:rPr>
          <w:rFonts w:ascii="Times New Roman" w:hAnsi="Times New Roman"/>
          <w:sz w:val="28"/>
          <w:szCs w:val="28"/>
          <w:lang w:val="uk-UA"/>
        </w:rPr>
        <w:t>6</w:t>
      </w:r>
      <w:r w:rsidRPr="00FC1BAF">
        <w:rPr>
          <w:rFonts w:ascii="Times New Roman" w:hAnsi="Times New Roman"/>
          <w:sz w:val="28"/>
          <w:szCs w:val="28"/>
          <w:lang w:val="uk-UA"/>
        </w:rPr>
        <w:t>% і 18,9%</w:t>
      </w:r>
      <w:r w:rsidR="00C51E9A">
        <w:rPr>
          <w:rFonts w:ascii="Times New Roman" w:hAnsi="Times New Roman"/>
          <w:sz w:val="28"/>
          <w:szCs w:val="28"/>
          <w:lang w:val="uk-UA"/>
        </w:rPr>
        <w:t xml:space="preserve"> хворих</w:t>
      </w:r>
      <w:r w:rsidRPr="00FC1BAF">
        <w:rPr>
          <w:rFonts w:ascii="Times New Roman" w:hAnsi="Times New Roman"/>
          <w:sz w:val="28"/>
          <w:szCs w:val="28"/>
          <w:lang w:val="uk-UA"/>
        </w:rPr>
        <w:t xml:space="preserve">; р </w:t>
      </w:r>
      <w:r w:rsidRPr="00FC1BAF">
        <w:rPr>
          <w:rFonts w:ascii="Times New Roman" w:hAnsi="Times New Roman"/>
          <w:sz w:val="28"/>
          <w:szCs w:val="28"/>
          <w:lang w:val="uk-UA"/>
        </w:rPr>
        <w:lastRenderedPageBreak/>
        <w:t>&lt;0,001); ФНП</w:t>
      </w:r>
      <w:r w:rsidR="004A011C">
        <w:rPr>
          <w:rFonts w:ascii="Times New Roman" w:hAnsi="Times New Roman"/>
          <w:sz w:val="28"/>
          <w:szCs w:val="28"/>
          <w:lang w:val="uk-UA"/>
        </w:rPr>
        <w:t>α</w:t>
      </w:r>
      <w:r w:rsidRPr="00FC1BAF">
        <w:rPr>
          <w:rFonts w:ascii="Times New Roman" w:hAnsi="Times New Roman"/>
          <w:sz w:val="28"/>
          <w:szCs w:val="28"/>
          <w:lang w:val="uk-UA"/>
        </w:rPr>
        <w:t xml:space="preserve"> &lt;20,0 пг / мл в 1,8 разів частіше (відповідно у 4</w:t>
      </w:r>
      <w:r w:rsidR="00E200EB">
        <w:rPr>
          <w:rFonts w:ascii="Times New Roman" w:hAnsi="Times New Roman"/>
          <w:sz w:val="28"/>
          <w:szCs w:val="28"/>
          <w:lang w:val="uk-UA"/>
        </w:rPr>
        <w:t>7</w:t>
      </w:r>
      <w:r w:rsidRPr="00FC1BAF">
        <w:rPr>
          <w:rFonts w:ascii="Times New Roman" w:hAnsi="Times New Roman"/>
          <w:sz w:val="28"/>
          <w:szCs w:val="28"/>
          <w:lang w:val="uk-UA"/>
        </w:rPr>
        <w:t>,</w:t>
      </w:r>
      <w:r w:rsidR="00E200EB">
        <w:rPr>
          <w:rFonts w:ascii="Times New Roman" w:hAnsi="Times New Roman"/>
          <w:sz w:val="28"/>
          <w:szCs w:val="28"/>
          <w:lang w:val="uk-UA"/>
        </w:rPr>
        <w:t>7</w:t>
      </w:r>
      <w:r w:rsidRPr="00FC1BAF">
        <w:rPr>
          <w:rFonts w:ascii="Times New Roman" w:hAnsi="Times New Roman"/>
          <w:sz w:val="28"/>
          <w:szCs w:val="28"/>
          <w:lang w:val="uk-UA"/>
        </w:rPr>
        <w:t xml:space="preserve">% і 24,3%; р &lt;0,05) і дуже високий (&gt;30,1 пг / мл) рівень ІЛ-4 (відповідно у </w:t>
      </w:r>
      <w:r w:rsidR="00E200EB">
        <w:rPr>
          <w:rFonts w:ascii="Times New Roman" w:hAnsi="Times New Roman"/>
          <w:sz w:val="28"/>
          <w:szCs w:val="28"/>
          <w:lang w:val="uk-UA"/>
        </w:rPr>
        <w:t>40</w:t>
      </w:r>
      <w:r w:rsidRPr="00FC1BAF">
        <w:rPr>
          <w:rFonts w:ascii="Times New Roman" w:hAnsi="Times New Roman"/>
          <w:sz w:val="28"/>
          <w:szCs w:val="28"/>
          <w:lang w:val="uk-UA"/>
        </w:rPr>
        <w:t>% і 18,9%; р &lt;0,05).</w:t>
      </w:r>
    </w:p>
    <w:p w:rsidR="00D16C7D" w:rsidRPr="00FC1BAF" w:rsidRDefault="00D16C7D" w:rsidP="0002605F">
      <w:pPr>
        <w:spacing w:after="0" w:line="377"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Отримані дані свідчать про те, що затяжний перебіг ІМ формується на тлі дисбалансу </w:t>
      </w:r>
      <w:r w:rsidR="00F063A2" w:rsidRPr="00FC1BAF">
        <w:rPr>
          <w:rFonts w:ascii="Times New Roman" w:hAnsi="Times New Roman"/>
          <w:sz w:val="28"/>
          <w:szCs w:val="28"/>
          <w:lang w:val="uk-UA"/>
        </w:rPr>
        <w:t xml:space="preserve">прозапальних </w:t>
      </w:r>
      <w:r w:rsidR="00F063A2">
        <w:rPr>
          <w:rFonts w:ascii="Times New Roman" w:hAnsi="Times New Roman"/>
          <w:sz w:val="28"/>
          <w:szCs w:val="28"/>
          <w:lang w:val="uk-UA"/>
        </w:rPr>
        <w:t xml:space="preserve">і </w:t>
      </w:r>
      <w:r w:rsidRPr="00FC1BAF">
        <w:rPr>
          <w:rFonts w:ascii="Times New Roman" w:hAnsi="Times New Roman"/>
          <w:sz w:val="28"/>
          <w:szCs w:val="28"/>
          <w:lang w:val="uk-UA"/>
        </w:rPr>
        <w:t>протизапального цитокінів, що полягає у відносному домінуванні протизапального цитокіна ІЛ-4 над прозапальними цитокінами ІЛ-1 і ФНП</w:t>
      </w:r>
      <w:r w:rsidR="007C2290">
        <w:rPr>
          <w:rFonts w:ascii="Times New Roman" w:hAnsi="Times New Roman"/>
          <w:sz w:val="28"/>
          <w:szCs w:val="28"/>
          <w:lang w:val="uk-UA"/>
        </w:rPr>
        <w:t>α</w:t>
      </w:r>
      <w:r w:rsidRPr="00FC1BAF">
        <w:rPr>
          <w:rFonts w:ascii="Times New Roman" w:hAnsi="Times New Roman"/>
          <w:sz w:val="28"/>
          <w:szCs w:val="28"/>
          <w:lang w:val="uk-UA"/>
        </w:rPr>
        <w:t xml:space="preserve">. Таке співвідношення цитокінів може свідчити про перемиканні активованих Т-лімфоцитів з Тh1-клітин, які контролюють розвиток клітинно-опосередкованих механізмів імунного захисту, на Тh2-хелпери, що визначають антитілоутворення і реакції негайної </w:t>
      </w:r>
      <w:r w:rsidRPr="00FC1BAF">
        <w:rPr>
          <w:rFonts w:ascii="Times New Roman" w:hAnsi="Times New Roman"/>
          <w:sz w:val="28"/>
          <w:szCs w:val="28"/>
          <w:lang w:val="en-US"/>
        </w:rPr>
        <w:t>Ig</w:t>
      </w:r>
      <w:r w:rsidRPr="00FC1BAF">
        <w:rPr>
          <w:rFonts w:ascii="Times New Roman" w:hAnsi="Times New Roman"/>
          <w:sz w:val="28"/>
          <w:szCs w:val="28"/>
          <w:lang w:val="uk-UA"/>
        </w:rPr>
        <w:t xml:space="preserve"> Е-залежної алергії.</w:t>
      </w:r>
    </w:p>
    <w:p w:rsidR="00FB7948" w:rsidRPr="00FC1BAF" w:rsidRDefault="00FB7948" w:rsidP="0002605F">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З боку В-системи імунітету у пацієнтів із затяжним перебігом ІМ у порівнянні з г</w:t>
      </w:r>
      <w:r>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достовірно частіше визначалися підвищений &gt;31% зміст СД </w:t>
      </w:r>
      <w:r>
        <w:rPr>
          <w:rFonts w:ascii="Times New Roman" w:hAnsi="Times New Roman"/>
          <w:sz w:val="28"/>
          <w:szCs w:val="28"/>
          <w:lang w:val="uk-UA"/>
        </w:rPr>
        <w:t>22</w:t>
      </w:r>
      <w:r w:rsidRPr="00FC1BAF">
        <w:rPr>
          <w:rFonts w:ascii="Times New Roman" w:hAnsi="Times New Roman"/>
          <w:sz w:val="28"/>
          <w:szCs w:val="28"/>
          <w:lang w:val="uk-UA"/>
        </w:rPr>
        <w:t xml:space="preserve"> (відповідно у 7</w:t>
      </w:r>
      <w:r>
        <w:rPr>
          <w:rFonts w:ascii="Times New Roman" w:hAnsi="Times New Roman"/>
          <w:sz w:val="28"/>
          <w:szCs w:val="28"/>
          <w:lang w:val="uk-UA"/>
        </w:rPr>
        <w:t>3</w:t>
      </w:r>
      <w:r w:rsidRPr="00FC1BAF">
        <w:rPr>
          <w:rFonts w:ascii="Times New Roman" w:hAnsi="Times New Roman"/>
          <w:sz w:val="28"/>
          <w:szCs w:val="28"/>
          <w:lang w:val="uk-UA"/>
        </w:rPr>
        <w:t>,</w:t>
      </w:r>
      <w:r>
        <w:rPr>
          <w:rFonts w:ascii="Times New Roman" w:hAnsi="Times New Roman"/>
          <w:sz w:val="28"/>
          <w:szCs w:val="28"/>
          <w:lang w:val="uk-UA"/>
        </w:rPr>
        <w:t>8</w:t>
      </w:r>
      <w:r w:rsidRPr="00FC1BAF">
        <w:rPr>
          <w:rFonts w:ascii="Times New Roman" w:hAnsi="Times New Roman"/>
          <w:sz w:val="28"/>
          <w:szCs w:val="28"/>
          <w:lang w:val="uk-UA"/>
        </w:rPr>
        <w:t xml:space="preserve">% і 45,9% хворих; р &lt;0,05), а також низький рівень </w:t>
      </w:r>
      <w:r w:rsidRPr="00FC1BAF">
        <w:rPr>
          <w:rFonts w:ascii="Times New Roman" w:hAnsi="Times New Roman"/>
          <w:sz w:val="28"/>
          <w:szCs w:val="28"/>
          <w:lang w:val="en-US"/>
        </w:rPr>
        <w:t>Ig</w:t>
      </w:r>
      <w:r w:rsidRPr="00FC1BAF">
        <w:rPr>
          <w:rFonts w:ascii="Times New Roman" w:hAnsi="Times New Roman"/>
          <w:sz w:val="28"/>
          <w:szCs w:val="28"/>
          <w:lang w:val="uk-UA"/>
        </w:rPr>
        <w:t>А &lt;1,0 г / л (відповідно у 5</w:t>
      </w:r>
      <w:r>
        <w:rPr>
          <w:rFonts w:ascii="Times New Roman" w:hAnsi="Times New Roman"/>
          <w:sz w:val="28"/>
          <w:szCs w:val="28"/>
          <w:lang w:val="uk-UA"/>
        </w:rPr>
        <w:t>5</w:t>
      </w:r>
      <w:r w:rsidRPr="00FC1BAF">
        <w:rPr>
          <w:rFonts w:ascii="Times New Roman" w:hAnsi="Times New Roman"/>
          <w:sz w:val="28"/>
          <w:szCs w:val="28"/>
          <w:lang w:val="uk-UA"/>
        </w:rPr>
        <w:t>,</w:t>
      </w:r>
      <w:r>
        <w:rPr>
          <w:rFonts w:ascii="Times New Roman" w:hAnsi="Times New Roman"/>
          <w:sz w:val="28"/>
          <w:szCs w:val="28"/>
          <w:lang w:val="uk-UA"/>
        </w:rPr>
        <w:t>4</w:t>
      </w:r>
      <w:r w:rsidRPr="00FC1BAF">
        <w:rPr>
          <w:rFonts w:ascii="Times New Roman" w:hAnsi="Times New Roman"/>
          <w:sz w:val="28"/>
          <w:szCs w:val="28"/>
          <w:lang w:val="uk-UA"/>
        </w:rPr>
        <w:t xml:space="preserve">% і 32,4%; р &lt;0,05), </w:t>
      </w:r>
      <w:r w:rsidRPr="00FC1BAF">
        <w:rPr>
          <w:rFonts w:ascii="Times New Roman" w:hAnsi="Times New Roman"/>
          <w:sz w:val="28"/>
          <w:szCs w:val="28"/>
          <w:lang w:val="en-US"/>
        </w:rPr>
        <w:t>Ig</w:t>
      </w:r>
      <w:r w:rsidRPr="00FC1BAF">
        <w:rPr>
          <w:rFonts w:ascii="Times New Roman" w:hAnsi="Times New Roman"/>
          <w:sz w:val="28"/>
          <w:szCs w:val="28"/>
          <w:lang w:val="uk-UA"/>
        </w:rPr>
        <w:t xml:space="preserve"> М &lt;1,1 г / л (відповідно у 61,</w:t>
      </w:r>
      <w:r>
        <w:rPr>
          <w:rFonts w:ascii="Times New Roman" w:hAnsi="Times New Roman"/>
          <w:sz w:val="28"/>
          <w:szCs w:val="28"/>
          <w:lang w:val="uk-UA"/>
        </w:rPr>
        <w:t>5</w:t>
      </w:r>
      <w:r w:rsidRPr="00FC1BAF">
        <w:rPr>
          <w:rFonts w:ascii="Times New Roman" w:hAnsi="Times New Roman"/>
          <w:sz w:val="28"/>
          <w:szCs w:val="28"/>
          <w:lang w:val="uk-UA"/>
        </w:rPr>
        <w:t xml:space="preserve">% і 24,3% хворих; р &lt;0,001 ) і </w:t>
      </w:r>
      <w:r w:rsidRPr="00FC1BAF">
        <w:rPr>
          <w:rFonts w:ascii="Times New Roman" w:hAnsi="Times New Roman"/>
          <w:sz w:val="28"/>
          <w:szCs w:val="28"/>
          <w:lang w:val="en-US"/>
        </w:rPr>
        <w:t>Ig</w:t>
      </w:r>
      <w:r w:rsidRPr="00FC1BAF">
        <w:rPr>
          <w:rFonts w:ascii="Times New Roman" w:hAnsi="Times New Roman"/>
          <w:sz w:val="28"/>
          <w:szCs w:val="28"/>
          <w:lang w:val="uk-UA"/>
        </w:rPr>
        <w:t xml:space="preserve"> </w:t>
      </w:r>
      <w:r w:rsidRPr="00FC1BAF">
        <w:rPr>
          <w:rFonts w:ascii="Times New Roman" w:hAnsi="Times New Roman"/>
          <w:sz w:val="28"/>
          <w:szCs w:val="28"/>
          <w:lang w:val="en-US"/>
        </w:rPr>
        <w:t>G</w:t>
      </w:r>
      <w:r w:rsidRPr="00FC1BAF">
        <w:rPr>
          <w:rFonts w:ascii="Times New Roman" w:hAnsi="Times New Roman"/>
          <w:sz w:val="28"/>
          <w:szCs w:val="28"/>
          <w:lang w:val="uk-UA"/>
        </w:rPr>
        <w:t xml:space="preserve"> &lt;1</w:t>
      </w:r>
      <w:r>
        <w:rPr>
          <w:rFonts w:ascii="Times New Roman" w:hAnsi="Times New Roman"/>
          <w:sz w:val="28"/>
          <w:szCs w:val="28"/>
          <w:lang w:val="uk-UA"/>
        </w:rPr>
        <w:t>0</w:t>
      </w:r>
      <w:r w:rsidRPr="00FC1BAF">
        <w:rPr>
          <w:rFonts w:ascii="Times New Roman" w:hAnsi="Times New Roman"/>
          <w:sz w:val="28"/>
          <w:szCs w:val="28"/>
          <w:lang w:val="uk-UA"/>
        </w:rPr>
        <w:t>,0 г / л (відповідно у 7</w:t>
      </w:r>
      <w:r>
        <w:rPr>
          <w:rFonts w:ascii="Times New Roman" w:hAnsi="Times New Roman"/>
          <w:sz w:val="28"/>
          <w:szCs w:val="28"/>
          <w:lang w:val="uk-UA"/>
        </w:rPr>
        <w:t>5</w:t>
      </w:r>
      <w:r w:rsidRPr="00FC1BAF">
        <w:rPr>
          <w:rFonts w:ascii="Times New Roman" w:hAnsi="Times New Roman"/>
          <w:sz w:val="28"/>
          <w:szCs w:val="28"/>
          <w:lang w:val="uk-UA"/>
        </w:rPr>
        <w:t>,</w:t>
      </w:r>
      <w:r w:rsidR="00440FB1">
        <w:rPr>
          <w:rFonts w:ascii="Times New Roman" w:hAnsi="Times New Roman"/>
          <w:sz w:val="28"/>
          <w:szCs w:val="28"/>
          <w:lang w:val="uk-UA"/>
        </w:rPr>
        <w:t>4</w:t>
      </w:r>
      <w:r w:rsidRPr="00FC1BAF">
        <w:rPr>
          <w:rFonts w:ascii="Times New Roman" w:hAnsi="Times New Roman"/>
          <w:sz w:val="28"/>
          <w:szCs w:val="28"/>
          <w:lang w:val="uk-UA"/>
        </w:rPr>
        <w:t>% і 24,3%; р &lt;0,001).</w:t>
      </w:r>
    </w:p>
    <w:p w:rsidR="00FB7948" w:rsidRPr="00FC1BAF" w:rsidRDefault="00FB7948" w:rsidP="0002605F">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Звідси випливає, що затяжний перебіг ІМ формується на тлі підвищеного вмісту СД</w:t>
      </w:r>
      <w:r w:rsidR="00675E9A">
        <w:rPr>
          <w:rFonts w:ascii="Times New Roman" w:hAnsi="Times New Roman"/>
          <w:sz w:val="28"/>
          <w:szCs w:val="28"/>
          <w:lang w:val="uk-UA"/>
        </w:rPr>
        <w:t>22</w:t>
      </w:r>
      <w:r w:rsidRPr="00FC1BAF">
        <w:rPr>
          <w:rFonts w:ascii="Times New Roman" w:hAnsi="Times New Roman"/>
          <w:sz w:val="28"/>
          <w:szCs w:val="28"/>
          <w:lang w:val="uk-UA"/>
        </w:rPr>
        <w:t xml:space="preserve"> і зниження антитілогенез</w:t>
      </w:r>
      <w:r w:rsidR="00CE7513">
        <w:rPr>
          <w:rFonts w:ascii="Times New Roman" w:hAnsi="Times New Roman"/>
          <w:sz w:val="28"/>
          <w:szCs w:val="28"/>
          <w:lang w:val="uk-UA"/>
        </w:rPr>
        <w:t>у</w:t>
      </w:r>
      <w:r w:rsidRPr="00FC1BAF">
        <w:rPr>
          <w:rFonts w:ascii="Times New Roman" w:hAnsi="Times New Roman"/>
          <w:sz w:val="28"/>
          <w:szCs w:val="28"/>
          <w:lang w:val="uk-UA"/>
        </w:rPr>
        <w:t xml:space="preserve">. Настільки парадоксальна ситуація, </w:t>
      </w:r>
      <w:r>
        <w:rPr>
          <w:rFonts w:ascii="Times New Roman" w:hAnsi="Times New Roman"/>
          <w:sz w:val="28"/>
          <w:szCs w:val="28"/>
          <w:lang w:val="uk-UA"/>
        </w:rPr>
        <w:t>на нашу думку</w:t>
      </w:r>
      <w:r w:rsidRPr="00FC1BAF">
        <w:rPr>
          <w:rFonts w:ascii="Times New Roman" w:hAnsi="Times New Roman"/>
          <w:sz w:val="28"/>
          <w:szCs w:val="28"/>
          <w:lang w:val="uk-UA"/>
        </w:rPr>
        <w:t>, пояснюється зниженням СД4, роль яких полягає в трансформуванні В-лімфоцитів (СД</w:t>
      </w:r>
      <w:r>
        <w:rPr>
          <w:rFonts w:ascii="Times New Roman" w:hAnsi="Times New Roman"/>
          <w:sz w:val="28"/>
          <w:szCs w:val="28"/>
          <w:lang w:val="uk-UA"/>
        </w:rPr>
        <w:t>22</w:t>
      </w:r>
      <w:r w:rsidRPr="00FC1BAF">
        <w:rPr>
          <w:rFonts w:ascii="Times New Roman" w:hAnsi="Times New Roman"/>
          <w:sz w:val="28"/>
          <w:szCs w:val="28"/>
          <w:lang w:val="uk-UA"/>
        </w:rPr>
        <w:t>) в плазматичні клітини, які продукують антитіла.</w:t>
      </w:r>
    </w:p>
    <w:p w:rsidR="00D16C7D" w:rsidRPr="00FC1BAF" w:rsidRDefault="00D16C7D" w:rsidP="0002605F">
      <w:pPr>
        <w:spacing w:after="0" w:line="377"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З огляду на те, що між показниками імунної системи існують взаємозв'язки, був проведений системний аналіз показників </w:t>
      </w:r>
      <w:r w:rsidR="00E92E18">
        <w:rPr>
          <w:rFonts w:ascii="Times New Roman" w:hAnsi="Times New Roman"/>
          <w:sz w:val="28"/>
          <w:szCs w:val="28"/>
          <w:lang w:val="uk-UA"/>
        </w:rPr>
        <w:t xml:space="preserve">імунітету </w:t>
      </w:r>
      <w:r w:rsidRPr="00FC1BAF">
        <w:rPr>
          <w:rFonts w:ascii="Times New Roman" w:hAnsi="Times New Roman"/>
          <w:sz w:val="28"/>
          <w:szCs w:val="28"/>
          <w:lang w:val="uk-UA"/>
        </w:rPr>
        <w:t>в групах методом кореляційних структур</w:t>
      </w:r>
      <w:r w:rsidR="00675E9A">
        <w:rPr>
          <w:rFonts w:ascii="Times New Roman" w:hAnsi="Times New Roman"/>
          <w:sz w:val="28"/>
          <w:szCs w:val="28"/>
          <w:lang w:val="uk-UA"/>
        </w:rPr>
        <w:t xml:space="preserve"> </w:t>
      </w:r>
      <w:r w:rsidR="00675E9A" w:rsidRPr="00675E9A">
        <w:rPr>
          <w:rFonts w:ascii="Times New Roman" w:hAnsi="Times New Roman"/>
          <w:sz w:val="28"/>
          <w:szCs w:val="28"/>
        </w:rPr>
        <w:t>[2</w:t>
      </w:r>
      <w:r w:rsidR="00231053">
        <w:rPr>
          <w:rFonts w:ascii="Times New Roman" w:hAnsi="Times New Roman"/>
          <w:sz w:val="28"/>
          <w:szCs w:val="28"/>
          <w:lang w:val="uk-UA"/>
        </w:rPr>
        <w:t>10</w:t>
      </w:r>
      <w:r w:rsidR="00675E9A" w:rsidRPr="00675E9A">
        <w:rPr>
          <w:rFonts w:ascii="Times New Roman" w:hAnsi="Times New Roman"/>
          <w:sz w:val="28"/>
          <w:szCs w:val="28"/>
        </w:rPr>
        <w:t>]</w:t>
      </w:r>
      <w:r w:rsidRPr="00675E9A">
        <w:rPr>
          <w:rFonts w:ascii="Times New Roman" w:hAnsi="Times New Roman"/>
          <w:sz w:val="28"/>
          <w:szCs w:val="28"/>
          <w:lang w:val="uk-UA"/>
        </w:rPr>
        <w:t xml:space="preserve">. </w:t>
      </w:r>
      <w:r w:rsidRPr="00FC1BAF">
        <w:rPr>
          <w:rFonts w:ascii="Times New Roman" w:hAnsi="Times New Roman"/>
          <w:sz w:val="28"/>
          <w:szCs w:val="28"/>
          <w:lang w:val="uk-UA"/>
        </w:rPr>
        <w:t xml:space="preserve">На </w:t>
      </w:r>
      <w:r w:rsidR="00061013">
        <w:rPr>
          <w:rFonts w:ascii="Times New Roman" w:hAnsi="Times New Roman"/>
          <w:sz w:val="28"/>
          <w:szCs w:val="28"/>
          <w:lang w:val="uk-UA"/>
        </w:rPr>
        <w:t>рисунку</w:t>
      </w:r>
      <w:r w:rsidRPr="00FC1BAF">
        <w:rPr>
          <w:rFonts w:ascii="Times New Roman" w:hAnsi="Times New Roman"/>
          <w:sz w:val="28"/>
          <w:szCs w:val="28"/>
          <w:lang w:val="uk-UA"/>
        </w:rPr>
        <w:t xml:space="preserve"> </w:t>
      </w:r>
      <w:r w:rsidR="00DE0599">
        <w:rPr>
          <w:rFonts w:ascii="Times New Roman" w:hAnsi="Times New Roman"/>
          <w:sz w:val="28"/>
          <w:szCs w:val="28"/>
          <w:lang w:val="uk-UA"/>
        </w:rPr>
        <w:t>3</w:t>
      </w:r>
      <w:r w:rsidRPr="00FC1BAF">
        <w:rPr>
          <w:rFonts w:ascii="Times New Roman" w:hAnsi="Times New Roman"/>
          <w:sz w:val="28"/>
          <w:szCs w:val="28"/>
          <w:lang w:val="uk-UA"/>
        </w:rPr>
        <w:t>.</w:t>
      </w:r>
      <w:r w:rsidR="00DE0599">
        <w:rPr>
          <w:rFonts w:ascii="Times New Roman" w:hAnsi="Times New Roman"/>
          <w:sz w:val="28"/>
          <w:szCs w:val="28"/>
          <w:lang w:val="uk-UA"/>
        </w:rPr>
        <w:t>3</w:t>
      </w:r>
      <w:r w:rsidRPr="00FC1BAF">
        <w:rPr>
          <w:rFonts w:ascii="Times New Roman" w:hAnsi="Times New Roman"/>
          <w:sz w:val="28"/>
          <w:szCs w:val="28"/>
          <w:lang w:val="uk-UA"/>
        </w:rPr>
        <w:t>.</w:t>
      </w:r>
      <w:r w:rsidR="00A46F41">
        <w:rPr>
          <w:rFonts w:ascii="Times New Roman" w:hAnsi="Times New Roman"/>
          <w:sz w:val="28"/>
          <w:szCs w:val="28"/>
          <w:lang w:val="uk-UA"/>
        </w:rPr>
        <w:t>4</w:t>
      </w:r>
      <w:r w:rsidRPr="00FC1BAF">
        <w:rPr>
          <w:rFonts w:ascii="Times New Roman" w:hAnsi="Times New Roman"/>
          <w:sz w:val="28"/>
          <w:szCs w:val="28"/>
          <w:lang w:val="uk-UA"/>
        </w:rPr>
        <w:t>. представлені кореляційні структури показників в групах. При цьому в кореляційні структури включені тільки достовірні зв'язки.</w:t>
      </w:r>
      <w:r w:rsidRPr="00FC1BAF">
        <w:rPr>
          <w:rFonts w:ascii="Times New Roman" w:hAnsi="Times New Roman"/>
          <w:noProof/>
        </w:rPr>
        <w:t xml:space="preserve"> </w:t>
      </w:r>
    </w:p>
    <w:p w:rsidR="00546910" w:rsidRPr="00FC1BAF" w:rsidRDefault="00546910" w:rsidP="0002605F">
      <w:pPr>
        <w:spacing w:after="0" w:line="377" w:lineRule="auto"/>
        <w:ind w:firstLine="709"/>
        <w:jc w:val="both"/>
        <w:rPr>
          <w:rFonts w:ascii="Times New Roman" w:hAnsi="Times New Roman"/>
          <w:sz w:val="28"/>
          <w:szCs w:val="28"/>
          <w:lang w:val="uk-UA"/>
        </w:rPr>
      </w:pPr>
    </w:p>
    <w:p w:rsidR="00F22718" w:rsidRDefault="00F22718" w:rsidP="0002605F">
      <w:pPr>
        <w:spacing w:after="0" w:line="360" w:lineRule="auto"/>
        <w:ind w:firstLine="709"/>
        <w:jc w:val="both"/>
        <w:rPr>
          <w:rFonts w:ascii="Times New Roman" w:hAnsi="Times New Roman"/>
          <w:sz w:val="28"/>
          <w:szCs w:val="28"/>
          <w:lang w:val="uk-UA"/>
        </w:rPr>
      </w:pPr>
    </w:p>
    <w:p w:rsidR="00DC6716" w:rsidRDefault="00DC6716" w:rsidP="00D16C7D">
      <w:pPr>
        <w:spacing w:after="0" w:line="360" w:lineRule="auto"/>
        <w:jc w:val="both"/>
        <w:rPr>
          <w:rFonts w:ascii="Times New Roman" w:hAnsi="Times New Roman"/>
          <w:sz w:val="28"/>
          <w:szCs w:val="28"/>
          <w:lang w:val="uk-UA"/>
        </w:rPr>
      </w:pPr>
    </w:p>
    <w:p w:rsidR="00DD550E" w:rsidRDefault="00DD550E" w:rsidP="00D16C7D">
      <w:pPr>
        <w:spacing w:after="0" w:line="360" w:lineRule="auto"/>
        <w:jc w:val="both"/>
        <w:rPr>
          <w:rFonts w:ascii="Times New Roman" w:hAnsi="Times New Roman"/>
          <w:sz w:val="28"/>
          <w:szCs w:val="28"/>
          <w:lang w:val="uk-UA"/>
        </w:rPr>
      </w:pPr>
    </w:p>
    <w:p w:rsidR="00514655" w:rsidRDefault="00AE5EBF" w:rsidP="00D16C7D">
      <w:pPr>
        <w:spacing w:after="0" w:line="360" w:lineRule="auto"/>
        <w:jc w:val="both"/>
        <w:rPr>
          <w:rFonts w:ascii="Times New Roman" w:hAnsi="Times New Roman"/>
          <w:sz w:val="28"/>
          <w:szCs w:val="28"/>
          <w:lang w:val="uk-UA"/>
        </w:rPr>
      </w:pPr>
      <w:r w:rsidRPr="00AE5EBF">
        <w:rPr>
          <w:rFonts w:ascii="Times New Roman" w:hAnsi="Times New Roman"/>
          <w:noProof/>
          <w:sz w:val="18"/>
          <w:szCs w:val="18"/>
        </w:rPr>
        <mc:AlternateContent>
          <mc:Choice Requires="wps">
            <w:drawing>
              <wp:anchor distT="0" distB="0" distL="114300" distR="114300" simplePos="0" relativeHeight="251758592" behindDoc="0" locked="0" layoutInCell="1" allowOverlap="1" wp14:anchorId="00F0F048" wp14:editId="363EBB32">
                <wp:simplePos x="0" y="0"/>
                <wp:positionH relativeFrom="column">
                  <wp:posOffset>1869440</wp:posOffset>
                </wp:positionH>
                <wp:positionV relativeFrom="paragraph">
                  <wp:posOffset>33020</wp:posOffset>
                </wp:positionV>
                <wp:extent cx="539750" cy="539750"/>
                <wp:effectExtent l="0" t="0" r="12700" b="12700"/>
                <wp:wrapNone/>
                <wp:docPr id="7" name="Овал 7"/>
                <wp:cNvGraphicFramePr/>
                <a:graphic xmlns:a="http://schemas.openxmlformats.org/drawingml/2006/main">
                  <a:graphicData uri="http://schemas.microsoft.com/office/word/2010/wordprocessingShape">
                    <wps:wsp>
                      <wps:cNvSpPr/>
                      <wps:spPr>
                        <a:xfrm>
                          <a:off x="0" y="0"/>
                          <a:ext cx="539750" cy="539750"/>
                        </a:xfrm>
                        <a:prstGeom prst="ellipse">
                          <a:avLst/>
                        </a:prstGeom>
                      </wps:spPr>
                      <wps:style>
                        <a:lnRef idx="2">
                          <a:schemeClr val="dk1"/>
                        </a:lnRef>
                        <a:fillRef idx="1">
                          <a:schemeClr val="lt1"/>
                        </a:fillRef>
                        <a:effectRef idx="0">
                          <a:schemeClr val="dk1"/>
                        </a:effectRef>
                        <a:fontRef idx="minor">
                          <a:schemeClr val="dk1"/>
                        </a:fontRef>
                      </wps:style>
                      <wps:txbx>
                        <w:txbxContent>
                          <w:p w:rsidR="00791A6C" w:rsidRPr="00AE5EBF" w:rsidRDefault="00791A6C" w:rsidP="00AE5EBF">
                            <w:pPr>
                              <w:jc w:val="center"/>
                              <w:rPr>
                                <w:sz w:val="18"/>
                                <w:szCs w:val="18"/>
                                <w:lang w:val="uk-UA"/>
                              </w:rPr>
                            </w:pPr>
                            <w:r w:rsidRPr="00AE5EBF">
                              <w:rPr>
                                <w:sz w:val="18"/>
                                <w:szCs w:val="18"/>
                                <w:lang w:val="uk-UA"/>
                              </w:rPr>
                              <w:t>ІЛ-4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7" o:spid="_x0000_s1026" style="position:absolute;left:0;text-align:left;margin-left:147.2pt;margin-top:2.6pt;width:42.5pt;height:42.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" fillcolor="white [3201]" strokecolor="black [3200]" strokeweight="2pt">
                <v:textbox>
                  <w:txbxContent>
                    <w:p w:rsidR="006911FC" w:rsidRPr="00AE5EBF" w:rsidRDefault="006911FC" w:rsidP="00AE5EBF">
                      <w:pPr>
                        <w:jc w:val="center"/>
                        <w:rPr>
                          <w:sz w:val="18"/>
                          <w:szCs w:val="18"/>
                          <w:lang w:val="uk-UA"/>
                        </w:rPr>
                      </w:pPr>
                      <w:r w:rsidRPr="00AE5EBF">
                        <w:rPr>
                          <w:sz w:val="18"/>
                          <w:szCs w:val="18"/>
                          <w:lang w:val="uk-UA"/>
                        </w:rPr>
                        <w:t>ІЛ-4</w:t>
                      </w:r>
                    </w:p>
                  </w:txbxContent>
                </v:textbox>
              </v:oval>
            </w:pict>
          </mc:Fallback>
        </mc:AlternateContent>
      </w:r>
      <w:r w:rsidR="00514655" w:rsidRPr="00514655">
        <w:rPr>
          <w:rFonts w:ascii="Times New Roman" w:hAnsi="Times New Roman"/>
          <w:noProof/>
          <w:sz w:val="18"/>
          <w:szCs w:val="18"/>
        </w:rPr>
        <mc:AlternateContent>
          <mc:Choice Requires="wps">
            <w:drawing>
              <wp:anchor distT="0" distB="0" distL="114300" distR="114300" simplePos="0" relativeHeight="251755520" behindDoc="0" locked="0" layoutInCell="1" allowOverlap="1" wp14:anchorId="1FA03A1E" wp14:editId="60E264BE">
                <wp:simplePos x="0" y="0"/>
                <wp:positionH relativeFrom="column">
                  <wp:posOffset>2609850</wp:posOffset>
                </wp:positionH>
                <wp:positionV relativeFrom="paragraph">
                  <wp:posOffset>-178347</wp:posOffset>
                </wp:positionV>
                <wp:extent cx="539750" cy="539750"/>
                <wp:effectExtent l="0" t="0" r="12700" b="12700"/>
                <wp:wrapNone/>
                <wp:docPr id="3" name="Овал 3"/>
                <wp:cNvGraphicFramePr/>
                <a:graphic xmlns:a="http://schemas.openxmlformats.org/drawingml/2006/main">
                  <a:graphicData uri="http://schemas.microsoft.com/office/word/2010/wordprocessingShape">
                    <wps:wsp>
                      <wps:cNvSpPr/>
                      <wps:spPr>
                        <a:xfrm>
                          <a:off x="0" y="0"/>
                          <a:ext cx="539750" cy="539750"/>
                        </a:xfrm>
                        <a:prstGeom prst="ellipse">
                          <a:avLst/>
                        </a:prstGeom>
                      </wps:spPr>
                      <wps:style>
                        <a:lnRef idx="2">
                          <a:schemeClr val="dk1"/>
                        </a:lnRef>
                        <a:fillRef idx="1">
                          <a:schemeClr val="lt1"/>
                        </a:fillRef>
                        <a:effectRef idx="0">
                          <a:schemeClr val="dk1"/>
                        </a:effectRef>
                        <a:fontRef idx="minor">
                          <a:schemeClr val="dk1"/>
                        </a:fontRef>
                      </wps:style>
                      <wps:txbx>
                        <w:txbxContent>
                          <w:p w:rsidR="00791A6C" w:rsidRPr="00514655" w:rsidRDefault="00791A6C" w:rsidP="00514655">
                            <w:pPr>
                              <w:jc w:val="center"/>
                              <w:rPr>
                                <w:sz w:val="18"/>
                                <w:szCs w:val="18"/>
                                <w:lang w:val="uk-UA"/>
                              </w:rPr>
                            </w:pPr>
                            <w:r>
                              <w:rPr>
                                <w:sz w:val="18"/>
                                <w:szCs w:val="18"/>
                                <w:lang w:val="uk-UA"/>
                              </w:rPr>
                              <w:t>ФНПα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3" o:spid="_x0000_s1027" style="position:absolute;left:0;text-align:left;margin-left:205.5pt;margin-top:-14.05pt;width:42.5pt;height:42.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" fillcolor="white [3201]" strokecolor="black [3200]" strokeweight="2pt">
                <v:textbox>
                  <w:txbxContent>
                    <w:p w:rsidR="006911FC" w:rsidRPr="00514655" w:rsidRDefault="006911FC" w:rsidP="00514655">
                      <w:pPr>
                        <w:jc w:val="center"/>
                        <w:rPr>
                          <w:sz w:val="18"/>
                          <w:szCs w:val="18"/>
                          <w:lang w:val="uk-UA"/>
                        </w:rPr>
                      </w:pPr>
                      <w:r>
                        <w:rPr>
                          <w:sz w:val="18"/>
                          <w:szCs w:val="18"/>
                          <w:lang w:val="uk-UA"/>
                        </w:rPr>
                        <w:t>ФНПα</w:t>
                      </w:r>
                    </w:p>
                  </w:txbxContent>
                </v:textbox>
              </v:oval>
            </w:pict>
          </mc:Fallback>
        </mc:AlternateContent>
      </w:r>
      <w:r w:rsidR="00514655" w:rsidRPr="00514655">
        <w:rPr>
          <w:rFonts w:ascii="Times New Roman" w:hAnsi="Times New Roman"/>
          <w:noProof/>
          <w:sz w:val="20"/>
          <w:szCs w:val="20"/>
        </w:rPr>
        <mc:AlternateContent>
          <mc:Choice Requires="wps">
            <w:drawing>
              <wp:anchor distT="0" distB="0" distL="114300" distR="114300" simplePos="0" relativeHeight="251757568" behindDoc="0" locked="0" layoutInCell="1" allowOverlap="1" wp14:anchorId="683FB0AD" wp14:editId="6E69CD03">
                <wp:simplePos x="0" y="0"/>
                <wp:positionH relativeFrom="column">
                  <wp:posOffset>3408680</wp:posOffset>
                </wp:positionH>
                <wp:positionV relativeFrom="paragraph">
                  <wp:posOffset>36830</wp:posOffset>
                </wp:positionV>
                <wp:extent cx="539750" cy="539750"/>
                <wp:effectExtent l="0" t="0" r="12700" b="12700"/>
                <wp:wrapNone/>
                <wp:docPr id="6" name="Овал 6"/>
                <wp:cNvGraphicFramePr/>
                <a:graphic xmlns:a="http://schemas.openxmlformats.org/drawingml/2006/main">
                  <a:graphicData uri="http://schemas.microsoft.com/office/word/2010/wordprocessingShape">
                    <wps:wsp>
                      <wps:cNvSpPr/>
                      <wps:spPr>
                        <a:xfrm>
                          <a:off x="0" y="0"/>
                          <a:ext cx="539750" cy="539750"/>
                        </a:xfrm>
                        <a:prstGeom prst="ellipse">
                          <a:avLst/>
                        </a:prstGeom>
                      </wps:spPr>
                      <wps:style>
                        <a:lnRef idx="2">
                          <a:schemeClr val="dk1"/>
                        </a:lnRef>
                        <a:fillRef idx="1">
                          <a:schemeClr val="lt1"/>
                        </a:fillRef>
                        <a:effectRef idx="0">
                          <a:schemeClr val="dk1"/>
                        </a:effectRef>
                        <a:fontRef idx="minor">
                          <a:schemeClr val="dk1"/>
                        </a:fontRef>
                      </wps:style>
                      <wps:txbx>
                        <w:txbxContent>
                          <w:p w:rsidR="00791A6C" w:rsidRPr="00514655" w:rsidRDefault="00791A6C" w:rsidP="00514655">
                            <w:pPr>
                              <w:jc w:val="center"/>
                              <w:rPr>
                                <w:sz w:val="18"/>
                                <w:szCs w:val="18"/>
                                <w:lang w:val="uk-UA"/>
                              </w:rPr>
                            </w:pPr>
                            <w:r w:rsidRPr="00514655">
                              <w:rPr>
                                <w:sz w:val="18"/>
                                <w:szCs w:val="18"/>
                                <w:lang w:val="uk-UA"/>
                              </w:rPr>
                              <w:t>СД3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6" o:spid="_x0000_s1028" style="position:absolute;left:0;text-align:left;margin-left:268.4pt;margin-top:2.9pt;width:42.5pt;height:42.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" fillcolor="white [3201]" strokecolor="black [3200]" strokeweight="2pt">
                <v:textbox>
                  <w:txbxContent>
                    <w:p w:rsidR="006911FC" w:rsidRPr="00514655" w:rsidRDefault="006911FC" w:rsidP="00514655">
                      <w:pPr>
                        <w:jc w:val="center"/>
                        <w:rPr>
                          <w:sz w:val="18"/>
                          <w:szCs w:val="18"/>
                          <w:lang w:val="uk-UA"/>
                        </w:rPr>
                      </w:pPr>
                      <w:r w:rsidRPr="00514655">
                        <w:rPr>
                          <w:sz w:val="18"/>
                          <w:szCs w:val="18"/>
                          <w:lang w:val="uk-UA"/>
                        </w:rPr>
                        <w:t>СД3</w:t>
                      </w:r>
                    </w:p>
                  </w:txbxContent>
                </v:textbox>
              </v:oval>
            </w:pict>
          </mc:Fallback>
        </mc:AlternateContent>
      </w:r>
    </w:p>
    <w:p w:rsidR="00514655" w:rsidRDefault="0033245A" w:rsidP="00D16C7D">
      <w:pPr>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784192" behindDoc="0" locked="0" layoutInCell="1" allowOverlap="1" wp14:anchorId="6BEAE911" wp14:editId="2DFC307B">
                <wp:simplePos x="0" y="0"/>
                <wp:positionH relativeFrom="column">
                  <wp:posOffset>2263184</wp:posOffset>
                </wp:positionH>
                <wp:positionV relativeFrom="paragraph">
                  <wp:posOffset>106768</wp:posOffset>
                </wp:positionV>
                <wp:extent cx="63062" cy="2091711"/>
                <wp:effectExtent l="0" t="0" r="32385" b="22860"/>
                <wp:wrapNone/>
                <wp:docPr id="128" name="Прямая соединительная линия 128"/>
                <wp:cNvGraphicFramePr/>
                <a:graphic xmlns:a="http://schemas.openxmlformats.org/drawingml/2006/main">
                  <a:graphicData uri="http://schemas.microsoft.com/office/word/2010/wordprocessingShape">
                    <wps:wsp>
                      <wps:cNvCnPr/>
                      <wps:spPr>
                        <a:xfrm flipV="1">
                          <a:off x="0" y="0"/>
                          <a:ext cx="63062" cy="2091711"/>
                        </a:xfrm>
                        <a:prstGeom prst="line">
                          <a:avLst/>
                        </a:prstGeom>
                        <a:ln w="190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128" o:spid="_x0000_s1026" style="position:absolute;flip:y;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8.2pt,8.4pt" to="183.15pt,17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" strokecolor="black [3213]" strokeweight="1.5pt">
                <v:stroke dashstyle="dash"/>
              </v:line>
            </w:pict>
          </mc:Fallback>
        </mc:AlternateContent>
      </w:r>
      <w:r>
        <w:rPr>
          <w:rFonts w:ascii="Times New Roman" w:hAnsi="Times New Roman"/>
          <w:noProof/>
          <w:sz w:val="28"/>
          <w:szCs w:val="28"/>
        </w:rPr>
        <mc:AlternateContent>
          <mc:Choice Requires="wps">
            <w:drawing>
              <wp:anchor distT="0" distB="0" distL="114300" distR="114300" simplePos="0" relativeHeight="251783168" behindDoc="0" locked="0" layoutInCell="1" allowOverlap="1" wp14:anchorId="3EDCA98A" wp14:editId="3260D838">
                <wp:simplePos x="0" y="0"/>
                <wp:positionH relativeFrom="column">
                  <wp:posOffset>2326246</wp:posOffset>
                </wp:positionH>
                <wp:positionV relativeFrom="paragraph">
                  <wp:posOffset>110775</wp:posOffset>
                </wp:positionV>
                <wp:extent cx="504496" cy="2291255"/>
                <wp:effectExtent l="0" t="0" r="29210" b="13970"/>
                <wp:wrapNone/>
                <wp:docPr id="127" name="Прямая соединительная линия 127"/>
                <wp:cNvGraphicFramePr/>
                <a:graphic xmlns:a="http://schemas.openxmlformats.org/drawingml/2006/main">
                  <a:graphicData uri="http://schemas.microsoft.com/office/word/2010/wordprocessingShape">
                    <wps:wsp>
                      <wps:cNvCnPr/>
                      <wps:spPr>
                        <a:xfrm flipH="1" flipV="1">
                          <a:off x="0" y="0"/>
                          <a:ext cx="504496" cy="2291255"/>
                        </a:xfrm>
                        <a:prstGeom prst="line">
                          <a:avLst/>
                        </a:prstGeom>
                        <a:ln w="190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27" o:spid="_x0000_s1026" style="position:absolute;flip:x y;z-index:251783168;visibility:visible;mso-wrap-style:square;mso-wrap-distance-left:9pt;mso-wrap-distance-top:0;mso-wrap-distance-right:9pt;mso-wrap-distance-bottom:0;mso-position-horizontal:absolute;mso-position-horizontal-relative:text;mso-position-vertical:absolute;mso-position-vertical-relative:text" from="183.15pt,8.7pt" to="222.85pt,18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" strokecolor="black [3213]" strokeweight="1.5pt">
                <v:stroke dashstyle="dash"/>
              </v:line>
            </w:pict>
          </mc:Fallback>
        </mc:AlternateContent>
      </w:r>
      <w:r w:rsidR="00065C7A">
        <w:rPr>
          <w:rFonts w:ascii="Times New Roman" w:hAnsi="Times New Roman"/>
          <w:noProof/>
          <w:sz w:val="28"/>
          <w:szCs w:val="28"/>
        </w:rPr>
        <mc:AlternateContent>
          <mc:Choice Requires="wps">
            <w:drawing>
              <wp:anchor distT="0" distB="0" distL="114300" distR="114300" simplePos="0" relativeHeight="251771904" behindDoc="0" locked="0" layoutInCell="1" allowOverlap="1" wp14:anchorId="4853A1F4" wp14:editId="4B78DDAA">
                <wp:simplePos x="0" y="0"/>
                <wp:positionH relativeFrom="column">
                  <wp:posOffset>3408811</wp:posOffset>
                </wp:positionH>
                <wp:positionV relativeFrom="paragraph">
                  <wp:posOffset>106768</wp:posOffset>
                </wp:positionV>
                <wp:extent cx="539750" cy="1675130"/>
                <wp:effectExtent l="0" t="0" r="31750" b="20320"/>
                <wp:wrapNone/>
                <wp:docPr id="116" name="Прямая соединительная линия 116"/>
                <wp:cNvGraphicFramePr/>
                <a:graphic xmlns:a="http://schemas.openxmlformats.org/drawingml/2006/main">
                  <a:graphicData uri="http://schemas.microsoft.com/office/word/2010/wordprocessingShape">
                    <wps:wsp>
                      <wps:cNvCnPr/>
                      <wps:spPr>
                        <a:xfrm>
                          <a:off x="0" y="0"/>
                          <a:ext cx="539750" cy="167513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16" o:spid="_x0000_s1026" style="position:absolute;z-index:251771904;visibility:visible;mso-wrap-style:square;mso-wrap-distance-left:9pt;mso-wrap-distance-top:0;mso-wrap-distance-right:9pt;mso-wrap-distance-bottom:0;mso-position-horizontal:absolute;mso-position-horizontal-relative:text;mso-position-vertical:absolute;mso-position-vertical-relative:text" from="268.4pt,8.4pt" to="310.9pt,14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" strokecolor="black [3213]" strokeweight="1.5pt"/>
            </w:pict>
          </mc:Fallback>
        </mc:AlternateContent>
      </w:r>
      <w:r w:rsidR="00065C7A">
        <w:rPr>
          <w:rFonts w:ascii="Times New Roman" w:hAnsi="Times New Roman"/>
          <w:noProof/>
          <w:sz w:val="28"/>
          <w:szCs w:val="28"/>
        </w:rPr>
        <mc:AlternateContent>
          <mc:Choice Requires="wps">
            <w:drawing>
              <wp:anchor distT="0" distB="0" distL="114300" distR="114300" simplePos="0" relativeHeight="251770880" behindDoc="0" locked="0" layoutInCell="1" allowOverlap="1" wp14:anchorId="76DC9C4B" wp14:editId="0864EBC6">
                <wp:simplePos x="0" y="0"/>
                <wp:positionH relativeFrom="column">
                  <wp:posOffset>2263184</wp:posOffset>
                </wp:positionH>
                <wp:positionV relativeFrom="paragraph">
                  <wp:posOffset>47713</wp:posOffset>
                </wp:positionV>
                <wp:extent cx="1145627" cy="2154620"/>
                <wp:effectExtent l="0" t="0" r="35560" b="17145"/>
                <wp:wrapNone/>
                <wp:docPr id="113" name="Прямая соединительная линия 113"/>
                <wp:cNvGraphicFramePr/>
                <a:graphic xmlns:a="http://schemas.openxmlformats.org/drawingml/2006/main">
                  <a:graphicData uri="http://schemas.microsoft.com/office/word/2010/wordprocessingShape">
                    <wps:wsp>
                      <wps:cNvCnPr/>
                      <wps:spPr>
                        <a:xfrm flipH="1">
                          <a:off x="0" y="0"/>
                          <a:ext cx="1145627" cy="215462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13" o:spid="_x0000_s1026" style="position:absolute;flip:x;z-index:251770880;visibility:visible;mso-wrap-style:square;mso-wrap-distance-left:9pt;mso-wrap-distance-top:0;mso-wrap-distance-right:9pt;mso-wrap-distance-bottom:0;mso-position-horizontal:absolute;mso-position-horizontal-relative:text;mso-position-vertical:absolute;mso-position-vertical-relative:text" from="178.2pt,3.75pt" to="268.4pt,17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" strokecolor="black [3213]" strokeweight="1.5pt"/>
            </w:pict>
          </mc:Fallback>
        </mc:AlternateContent>
      </w:r>
      <w:r w:rsidR="00065C7A">
        <w:rPr>
          <w:rFonts w:ascii="Times New Roman" w:hAnsi="Times New Roman"/>
          <w:noProof/>
          <w:sz w:val="28"/>
          <w:szCs w:val="28"/>
        </w:rPr>
        <mc:AlternateContent>
          <mc:Choice Requires="wps">
            <w:drawing>
              <wp:anchor distT="0" distB="0" distL="114300" distR="114300" simplePos="0" relativeHeight="251769856" behindDoc="0" locked="0" layoutInCell="1" allowOverlap="1" wp14:anchorId="22B5CE71" wp14:editId="33BD91C7">
                <wp:simplePos x="0" y="0"/>
                <wp:positionH relativeFrom="column">
                  <wp:posOffset>1779708</wp:posOffset>
                </wp:positionH>
                <wp:positionV relativeFrom="paragraph">
                  <wp:posOffset>47713</wp:posOffset>
                </wp:positionV>
                <wp:extent cx="1620958" cy="1734185"/>
                <wp:effectExtent l="0" t="0" r="17780" b="18415"/>
                <wp:wrapNone/>
                <wp:docPr id="111" name="Прямая соединительная линия 111"/>
                <wp:cNvGraphicFramePr/>
                <a:graphic xmlns:a="http://schemas.openxmlformats.org/drawingml/2006/main">
                  <a:graphicData uri="http://schemas.microsoft.com/office/word/2010/wordprocessingShape">
                    <wps:wsp>
                      <wps:cNvCnPr/>
                      <wps:spPr>
                        <a:xfrm flipH="1">
                          <a:off x="0" y="0"/>
                          <a:ext cx="1620958" cy="1734185"/>
                        </a:xfrm>
                        <a:prstGeom prst="line">
                          <a:avLst/>
                        </a:prstGeom>
                        <a:ln w="190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111" o:spid="_x0000_s1026" style="position:absolute;flip:x;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0.15pt,3.75pt" to="267.8pt,14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" strokecolor="black [3213]" strokeweight="1.5pt">
                <v:stroke dashstyle="dash"/>
              </v:line>
            </w:pict>
          </mc:Fallback>
        </mc:AlternateContent>
      </w:r>
      <w:r w:rsidR="00065C7A">
        <w:rPr>
          <w:rFonts w:ascii="Times New Roman" w:hAnsi="Times New Roman"/>
          <w:noProof/>
          <w:sz w:val="28"/>
          <w:szCs w:val="28"/>
        </w:rPr>
        <mc:AlternateContent>
          <mc:Choice Requires="wps">
            <w:drawing>
              <wp:anchor distT="0" distB="0" distL="114300" distR="114300" simplePos="0" relativeHeight="251767808" behindDoc="0" locked="0" layoutInCell="1" allowOverlap="1" wp14:anchorId="0A8E5923" wp14:editId="11FE3F07">
                <wp:simplePos x="0" y="0"/>
                <wp:positionH relativeFrom="column">
                  <wp:posOffset>2409825</wp:posOffset>
                </wp:positionH>
                <wp:positionV relativeFrom="paragraph">
                  <wp:posOffset>51435</wp:posOffset>
                </wp:positionV>
                <wp:extent cx="994410" cy="59055"/>
                <wp:effectExtent l="0" t="0" r="15240" b="36195"/>
                <wp:wrapNone/>
                <wp:docPr id="109" name="Прямая соединительная линия 109"/>
                <wp:cNvGraphicFramePr/>
                <a:graphic xmlns:a="http://schemas.openxmlformats.org/drawingml/2006/main">
                  <a:graphicData uri="http://schemas.microsoft.com/office/word/2010/wordprocessingShape">
                    <wps:wsp>
                      <wps:cNvCnPr/>
                      <wps:spPr>
                        <a:xfrm flipV="1">
                          <a:off x="0" y="0"/>
                          <a:ext cx="994410" cy="59055"/>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Прямая соединительная линия 109" o:spid="_x0000_s1026" style="position:absolute;flip:y;z-index:251767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89.75pt,4.05pt" to="268.0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" strokecolor="black [3040]" strokeweight="1.5pt"/>
            </w:pict>
          </mc:Fallback>
        </mc:AlternateContent>
      </w:r>
      <w:r w:rsidR="00065C7A">
        <w:rPr>
          <w:rFonts w:ascii="Times New Roman" w:hAnsi="Times New Roman"/>
          <w:noProof/>
          <w:sz w:val="28"/>
          <w:szCs w:val="28"/>
        </w:rPr>
        <mc:AlternateContent>
          <mc:Choice Requires="wps">
            <w:drawing>
              <wp:anchor distT="0" distB="0" distL="114300" distR="114300" simplePos="0" relativeHeight="251768832" behindDoc="0" locked="0" layoutInCell="1" allowOverlap="1" wp14:anchorId="61C4A291" wp14:editId="4F9D8943">
                <wp:simplePos x="0" y="0"/>
                <wp:positionH relativeFrom="column">
                  <wp:posOffset>2410329</wp:posOffset>
                </wp:positionH>
                <wp:positionV relativeFrom="paragraph">
                  <wp:posOffset>110775</wp:posOffset>
                </wp:positionV>
                <wp:extent cx="1538232" cy="430924"/>
                <wp:effectExtent l="0" t="0" r="5080" b="26670"/>
                <wp:wrapNone/>
                <wp:docPr id="110" name="Прямая соединительная линия 110"/>
                <wp:cNvGraphicFramePr/>
                <a:graphic xmlns:a="http://schemas.openxmlformats.org/drawingml/2006/main">
                  <a:graphicData uri="http://schemas.microsoft.com/office/word/2010/wordprocessingShape">
                    <wps:wsp>
                      <wps:cNvCnPr/>
                      <wps:spPr>
                        <a:xfrm>
                          <a:off x="0" y="0"/>
                          <a:ext cx="1538232" cy="430924"/>
                        </a:xfrm>
                        <a:prstGeom prst="line">
                          <a:avLst/>
                        </a:prstGeom>
                        <a:ln w="190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10" o:spid="_x0000_s1026" style="position:absolute;z-index:251768832;visibility:visible;mso-wrap-style:square;mso-wrap-distance-left:9pt;mso-wrap-distance-top:0;mso-wrap-distance-right:9pt;mso-wrap-distance-bottom:0;mso-position-horizontal:absolute;mso-position-horizontal-relative:text;mso-position-vertical:absolute;mso-position-vertical-relative:text" from="189.8pt,8.7pt" to="310.9pt,4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" strokecolor="black [3213]" strokeweight="1.5pt">
                <v:stroke dashstyle="dash"/>
              </v:line>
            </w:pict>
          </mc:Fallback>
        </mc:AlternateContent>
      </w:r>
    </w:p>
    <w:p w:rsidR="00514655" w:rsidRDefault="0033245A" w:rsidP="00D16C7D">
      <w:pPr>
        <w:spacing w:after="0" w:line="360" w:lineRule="auto"/>
        <w:jc w:val="both"/>
        <w:rPr>
          <w:rFonts w:ascii="Times New Roman" w:hAnsi="Times New Roman"/>
          <w:sz w:val="28"/>
          <w:szCs w:val="28"/>
          <w:lang w:val="uk-UA"/>
        </w:rPr>
      </w:pPr>
      <w:r>
        <w:rPr>
          <w:rFonts w:ascii="Times New Roman" w:hAnsi="Times New Roman"/>
          <w:noProof/>
          <w:sz w:val="18"/>
          <w:szCs w:val="18"/>
        </w:rPr>
        <mc:AlternateContent>
          <mc:Choice Requires="wps">
            <w:drawing>
              <wp:anchor distT="0" distB="0" distL="114300" distR="114300" simplePos="0" relativeHeight="251786240" behindDoc="0" locked="0" layoutInCell="1" allowOverlap="1" wp14:anchorId="69A7C174" wp14:editId="63B5717B">
                <wp:simplePos x="0" y="0"/>
                <wp:positionH relativeFrom="column">
                  <wp:posOffset>1779708</wp:posOffset>
                </wp:positionH>
                <wp:positionV relativeFrom="paragraph">
                  <wp:posOffset>298056</wp:posOffset>
                </wp:positionV>
                <wp:extent cx="94593" cy="1177137"/>
                <wp:effectExtent l="0" t="0" r="20320" b="23495"/>
                <wp:wrapNone/>
                <wp:docPr id="130" name="Прямая соединительная линия 130"/>
                <wp:cNvGraphicFramePr/>
                <a:graphic xmlns:a="http://schemas.openxmlformats.org/drawingml/2006/main">
                  <a:graphicData uri="http://schemas.microsoft.com/office/word/2010/wordprocessingShape">
                    <wps:wsp>
                      <wps:cNvCnPr/>
                      <wps:spPr>
                        <a:xfrm flipV="1">
                          <a:off x="0" y="0"/>
                          <a:ext cx="94593" cy="1177137"/>
                        </a:xfrm>
                        <a:prstGeom prst="line">
                          <a:avLst/>
                        </a:prstGeom>
                        <a:ln w="190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30" o:spid="_x0000_s1026" style="position:absolute;flip:y;z-index:251786240;visibility:visible;mso-wrap-style:square;mso-wrap-distance-left:9pt;mso-wrap-distance-top:0;mso-wrap-distance-right:9pt;mso-wrap-distance-bottom:0;mso-position-horizontal:absolute;mso-position-horizontal-relative:text;mso-position-vertical:absolute;mso-position-vertical-relative:text" from="140.15pt,23.45pt" to="147.6pt,11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" strokecolor="black [3213]" strokeweight="1.5pt">
                <v:stroke dashstyle="dash"/>
              </v:line>
            </w:pict>
          </mc:Fallback>
        </mc:AlternateContent>
      </w:r>
      <w:r w:rsidR="00065C7A">
        <w:rPr>
          <w:rFonts w:ascii="Times New Roman" w:hAnsi="Times New Roman"/>
          <w:noProof/>
          <w:sz w:val="18"/>
          <w:szCs w:val="18"/>
        </w:rPr>
        <mc:AlternateContent>
          <mc:Choice Requires="wps">
            <w:drawing>
              <wp:anchor distT="0" distB="0" distL="114300" distR="114300" simplePos="0" relativeHeight="251776000" behindDoc="0" locked="0" layoutInCell="1" allowOverlap="1" wp14:anchorId="42CF5C91" wp14:editId="281EFB32">
                <wp:simplePos x="0" y="0"/>
                <wp:positionH relativeFrom="column">
                  <wp:posOffset>1874301</wp:posOffset>
                </wp:positionH>
                <wp:positionV relativeFrom="paragraph">
                  <wp:posOffset>298056</wp:posOffset>
                </wp:positionV>
                <wp:extent cx="2186152" cy="588579"/>
                <wp:effectExtent l="0" t="0" r="24130" b="21590"/>
                <wp:wrapNone/>
                <wp:docPr id="120" name="Прямая соединительная линия 120"/>
                <wp:cNvGraphicFramePr/>
                <a:graphic xmlns:a="http://schemas.openxmlformats.org/drawingml/2006/main">
                  <a:graphicData uri="http://schemas.microsoft.com/office/word/2010/wordprocessingShape">
                    <wps:wsp>
                      <wps:cNvCnPr/>
                      <wps:spPr>
                        <a:xfrm flipH="1" flipV="1">
                          <a:off x="0" y="0"/>
                          <a:ext cx="2186152" cy="588579"/>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20" o:spid="_x0000_s1026" style="position:absolute;flip:x y;z-index:251776000;visibility:visible;mso-wrap-style:square;mso-wrap-distance-left:9pt;mso-wrap-distance-top:0;mso-wrap-distance-right:9pt;mso-wrap-distance-bottom:0;mso-position-horizontal:absolute;mso-position-horizontal-relative:text;mso-position-vertical:absolute;mso-position-vertical-relative:text" from="147.6pt,23.45pt" to="319.75pt,6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" strokecolor="black [3213]" strokeweight="1.5pt"/>
            </w:pict>
          </mc:Fallback>
        </mc:AlternateContent>
      </w:r>
      <w:r w:rsidR="00065C7A">
        <w:rPr>
          <w:rFonts w:ascii="Times New Roman" w:hAnsi="Times New Roman"/>
          <w:noProof/>
          <w:sz w:val="18"/>
          <w:szCs w:val="18"/>
        </w:rPr>
        <mc:AlternateContent>
          <mc:Choice Requires="wps">
            <w:drawing>
              <wp:anchor distT="0" distB="0" distL="114300" distR="114300" simplePos="0" relativeHeight="251773952" behindDoc="0" locked="0" layoutInCell="1" allowOverlap="1" wp14:anchorId="479782CF" wp14:editId="1A820A48">
                <wp:simplePos x="0" y="0"/>
                <wp:positionH relativeFrom="column">
                  <wp:posOffset>2263184</wp:posOffset>
                </wp:positionH>
                <wp:positionV relativeFrom="paragraph">
                  <wp:posOffset>234993</wp:posOffset>
                </wp:positionV>
                <wp:extent cx="1629103" cy="1660569"/>
                <wp:effectExtent l="0" t="0" r="28575" b="34925"/>
                <wp:wrapNone/>
                <wp:docPr id="118" name="Прямая соединительная линия 118"/>
                <wp:cNvGraphicFramePr/>
                <a:graphic xmlns:a="http://schemas.openxmlformats.org/drawingml/2006/main">
                  <a:graphicData uri="http://schemas.microsoft.com/office/word/2010/wordprocessingShape">
                    <wps:wsp>
                      <wps:cNvCnPr/>
                      <wps:spPr>
                        <a:xfrm flipH="1">
                          <a:off x="0" y="0"/>
                          <a:ext cx="1629103" cy="1660569"/>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18" o:spid="_x0000_s1026" style="position:absolute;flip:x;z-index:251773952;visibility:visible;mso-wrap-style:square;mso-wrap-distance-left:9pt;mso-wrap-distance-top:0;mso-wrap-distance-right:9pt;mso-wrap-distance-bottom:0;mso-position-horizontal:absolute;mso-position-horizontal-relative:text;mso-position-vertical:absolute;mso-position-vertical-relative:text" from="178.2pt,18.5pt" to="306.5pt,14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" strokecolor="black [3213]" strokeweight="1.5pt"/>
            </w:pict>
          </mc:Fallback>
        </mc:AlternateContent>
      </w:r>
      <w:r w:rsidR="00065C7A">
        <w:rPr>
          <w:rFonts w:ascii="Times New Roman" w:hAnsi="Times New Roman"/>
          <w:noProof/>
          <w:sz w:val="18"/>
          <w:szCs w:val="18"/>
        </w:rPr>
        <mc:AlternateContent>
          <mc:Choice Requires="wps">
            <w:drawing>
              <wp:anchor distT="0" distB="0" distL="114300" distR="114300" simplePos="0" relativeHeight="251772928" behindDoc="0" locked="0" layoutInCell="1" allowOverlap="1" wp14:anchorId="09D11FC9" wp14:editId="36BD1B44">
                <wp:simplePos x="0" y="0"/>
                <wp:positionH relativeFrom="column">
                  <wp:posOffset>1874301</wp:posOffset>
                </wp:positionH>
                <wp:positionV relativeFrom="paragraph">
                  <wp:posOffset>234600</wp:posOffset>
                </wp:positionV>
                <wp:extent cx="2021709" cy="0"/>
                <wp:effectExtent l="0" t="0" r="17145" b="19050"/>
                <wp:wrapNone/>
                <wp:docPr id="117" name="Прямая соединительная линия 117"/>
                <wp:cNvGraphicFramePr/>
                <a:graphic xmlns:a="http://schemas.openxmlformats.org/drawingml/2006/main">
                  <a:graphicData uri="http://schemas.microsoft.com/office/word/2010/wordprocessingShape">
                    <wps:wsp>
                      <wps:cNvCnPr/>
                      <wps:spPr>
                        <a:xfrm flipH="1">
                          <a:off x="0" y="0"/>
                          <a:ext cx="2021709" cy="0"/>
                        </a:xfrm>
                        <a:prstGeom prst="line">
                          <a:avLst/>
                        </a:prstGeom>
                        <a:ln w="190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17" o:spid="_x0000_s1026" style="position:absolute;flip:x;z-index:251772928;visibility:visible;mso-wrap-style:square;mso-wrap-distance-left:9pt;mso-wrap-distance-top:0;mso-wrap-distance-right:9pt;mso-wrap-distance-bottom:0;mso-position-horizontal:absolute;mso-position-horizontal-relative:text;mso-position-vertical:absolute;mso-position-vertical-relative:text" from="147.6pt,18.45pt" to="306.8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" strokecolor="black [3213]" strokeweight="1.5pt">
                <v:stroke dashstyle="dash"/>
              </v:line>
            </w:pict>
          </mc:Fallback>
        </mc:AlternateContent>
      </w:r>
      <w:r w:rsidR="00514655" w:rsidRPr="00AE5EBF">
        <w:rPr>
          <w:rFonts w:ascii="Times New Roman" w:hAnsi="Times New Roman"/>
          <w:noProof/>
          <w:sz w:val="18"/>
          <w:szCs w:val="18"/>
        </w:rPr>
        <mc:AlternateContent>
          <mc:Choice Requires="wps">
            <w:drawing>
              <wp:anchor distT="0" distB="0" distL="114300" distR="114300" simplePos="0" relativeHeight="251759616" behindDoc="0" locked="0" layoutInCell="1" allowOverlap="1" wp14:anchorId="0FCBD0DB" wp14:editId="19180A2C">
                <wp:simplePos x="0" y="0"/>
                <wp:positionH relativeFrom="column">
                  <wp:posOffset>1334770</wp:posOffset>
                </wp:positionH>
                <wp:positionV relativeFrom="paragraph">
                  <wp:posOffset>32385</wp:posOffset>
                </wp:positionV>
                <wp:extent cx="539750" cy="539750"/>
                <wp:effectExtent l="0" t="0" r="12700" b="12700"/>
                <wp:wrapNone/>
                <wp:docPr id="101" name="Овал 101"/>
                <wp:cNvGraphicFramePr/>
                <a:graphic xmlns:a="http://schemas.openxmlformats.org/drawingml/2006/main">
                  <a:graphicData uri="http://schemas.microsoft.com/office/word/2010/wordprocessingShape">
                    <wps:wsp>
                      <wps:cNvSpPr/>
                      <wps:spPr>
                        <a:xfrm>
                          <a:off x="0" y="0"/>
                          <a:ext cx="539750" cy="539750"/>
                        </a:xfrm>
                        <a:prstGeom prst="ellipse">
                          <a:avLst/>
                        </a:prstGeom>
                      </wps:spPr>
                      <wps:style>
                        <a:lnRef idx="2">
                          <a:schemeClr val="dk1"/>
                        </a:lnRef>
                        <a:fillRef idx="1">
                          <a:schemeClr val="lt1"/>
                        </a:fillRef>
                        <a:effectRef idx="0">
                          <a:schemeClr val="dk1"/>
                        </a:effectRef>
                        <a:fontRef idx="minor">
                          <a:schemeClr val="dk1"/>
                        </a:fontRef>
                      </wps:style>
                      <wps:txbx>
                        <w:txbxContent>
                          <w:p w:rsidR="00791A6C" w:rsidRPr="00AE5EBF" w:rsidRDefault="00791A6C" w:rsidP="00AE5EBF">
                            <w:pPr>
                              <w:jc w:val="center"/>
                              <w:rPr>
                                <w:sz w:val="18"/>
                                <w:szCs w:val="18"/>
                                <w:lang w:val="uk-UA"/>
                              </w:rPr>
                            </w:pPr>
                            <w:r w:rsidRPr="00AE5EBF">
                              <w:rPr>
                                <w:sz w:val="18"/>
                                <w:szCs w:val="18"/>
                                <w:lang w:val="uk-UA"/>
                              </w:rPr>
                              <w:t>ІЛ-1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01" o:spid="_x0000_s1029" style="position:absolute;left:0;text-align:left;margin-left:105.1pt;margin-top:2.55pt;width:42.5pt;height:42.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" fillcolor="white [3201]" strokecolor="black [3200]" strokeweight="2pt">
                <v:textbox>
                  <w:txbxContent>
                    <w:p w:rsidR="006911FC" w:rsidRPr="00AE5EBF" w:rsidRDefault="006911FC" w:rsidP="00AE5EBF">
                      <w:pPr>
                        <w:jc w:val="center"/>
                        <w:rPr>
                          <w:sz w:val="18"/>
                          <w:szCs w:val="18"/>
                          <w:lang w:val="uk-UA"/>
                        </w:rPr>
                      </w:pPr>
                      <w:r w:rsidRPr="00AE5EBF">
                        <w:rPr>
                          <w:sz w:val="18"/>
                          <w:szCs w:val="18"/>
                          <w:lang w:val="uk-UA"/>
                        </w:rPr>
                        <w:t>ІЛ-1</w:t>
                      </w:r>
                    </w:p>
                  </w:txbxContent>
                </v:textbox>
              </v:oval>
            </w:pict>
          </mc:Fallback>
        </mc:AlternateContent>
      </w:r>
      <w:r w:rsidR="00514655" w:rsidRPr="00514655">
        <w:rPr>
          <w:rFonts w:ascii="Times New Roman" w:hAnsi="Times New Roman"/>
          <w:noProof/>
          <w:sz w:val="18"/>
          <w:szCs w:val="18"/>
        </w:rPr>
        <mc:AlternateContent>
          <mc:Choice Requires="wps">
            <w:drawing>
              <wp:anchor distT="0" distB="0" distL="114300" distR="114300" simplePos="0" relativeHeight="251756544" behindDoc="0" locked="0" layoutInCell="1" allowOverlap="1" wp14:anchorId="4A4AFEB1" wp14:editId="3A19BBCB">
                <wp:simplePos x="0" y="0"/>
                <wp:positionH relativeFrom="column">
                  <wp:posOffset>3891280</wp:posOffset>
                </wp:positionH>
                <wp:positionV relativeFrom="paragraph">
                  <wp:posOffset>33020</wp:posOffset>
                </wp:positionV>
                <wp:extent cx="539750" cy="539750"/>
                <wp:effectExtent l="0" t="0" r="12700" b="12700"/>
                <wp:wrapNone/>
                <wp:docPr id="5" name="Овал 5"/>
                <wp:cNvGraphicFramePr/>
                <a:graphic xmlns:a="http://schemas.openxmlformats.org/drawingml/2006/main">
                  <a:graphicData uri="http://schemas.microsoft.com/office/word/2010/wordprocessingShape">
                    <wps:wsp>
                      <wps:cNvSpPr/>
                      <wps:spPr>
                        <a:xfrm>
                          <a:off x="0" y="0"/>
                          <a:ext cx="539750" cy="539750"/>
                        </a:xfrm>
                        <a:prstGeom prst="ellipse">
                          <a:avLst/>
                        </a:prstGeom>
                      </wps:spPr>
                      <wps:style>
                        <a:lnRef idx="2">
                          <a:schemeClr val="dk1"/>
                        </a:lnRef>
                        <a:fillRef idx="1">
                          <a:schemeClr val="lt1"/>
                        </a:fillRef>
                        <a:effectRef idx="0">
                          <a:schemeClr val="dk1"/>
                        </a:effectRef>
                        <a:fontRef idx="minor">
                          <a:schemeClr val="dk1"/>
                        </a:fontRef>
                      </wps:style>
                      <wps:txbx>
                        <w:txbxContent>
                          <w:p w:rsidR="00791A6C" w:rsidRPr="00AE5EBF" w:rsidRDefault="00791A6C" w:rsidP="00514655">
                            <w:pPr>
                              <w:jc w:val="center"/>
                              <w:rPr>
                                <w:sz w:val="18"/>
                                <w:szCs w:val="18"/>
                                <w:lang w:val="uk-UA"/>
                              </w:rPr>
                            </w:pPr>
                            <w:r w:rsidRPr="00AE5EBF">
                              <w:rPr>
                                <w:sz w:val="18"/>
                                <w:szCs w:val="18"/>
                                <w:lang w:val="uk-UA"/>
                              </w:rPr>
                              <w:t>СД4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5" o:spid="_x0000_s1030" style="position:absolute;left:0;text-align:left;margin-left:306.4pt;margin-top:2.6pt;width:42.5pt;height:42.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" fillcolor="white [3201]" strokecolor="black [3200]" strokeweight="2pt">
                <v:textbox>
                  <w:txbxContent>
                    <w:p w:rsidR="006911FC" w:rsidRPr="00AE5EBF" w:rsidRDefault="006911FC" w:rsidP="00514655">
                      <w:pPr>
                        <w:jc w:val="center"/>
                        <w:rPr>
                          <w:sz w:val="18"/>
                          <w:szCs w:val="18"/>
                          <w:lang w:val="uk-UA"/>
                        </w:rPr>
                      </w:pPr>
                      <w:r w:rsidRPr="00AE5EBF">
                        <w:rPr>
                          <w:sz w:val="18"/>
                          <w:szCs w:val="18"/>
                          <w:lang w:val="uk-UA"/>
                        </w:rPr>
                        <w:t>СД4</w:t>
                      </w:r>
                    </w:p>
                  </w:txbxContent>
                </v:textbox>
              </v:oval>
            </w:pict>
          </mc:Fallback>
        </mc:AlternateContent>
      </w:r>
    </w:p>
    <w:p w:rsidR="00514655" w:rsidRDefault="0033245A" w:rsidP="00D16C7D">
      <w:pPr>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779072" behindDoc="0" locked="0" layoutInCell="1" allowOverlap="1" wp14:anchorId="08463F61" wp14:editId="09FA1D8B">
                <wp:simplePos x="0" y="0"/>
                <wp:positionH relativeFrom="column">
                  <wp:posOffset>1874301</wp:posOffset>
                </wp:positionH>
                <wp:positionV relativeFrom="paragraph">
                  <wp:posOffset>43903</wp:posOffset>
                </wp:positionV>
                <wp:extent cx="2073998" cy="1124585"/>
                <wp:effectExtent l="0" t="0" r="21590" b="18415"/>
                <wp:wrapNone/>
                <wp:docPr id="123" name="Прямая соединительная линия 123"/>
                <wp:cNvGraphicFramePr/>
                <a:graphic xmlns:a="http://schemas.openxmlformats.org/drawingml/2006/main">
                  <a:graphicData uri="http://schemas.microsoft.com/office/word/2010/wordprocessingShape">
                    <wps:wsp>
                      <wps:cNvCnPr/>
                      <wps:spPr>
                        <a:xfrm flipH="1" flipV="1">
                          <a:off x="0" y="0"/>
                          <a:ext cx="2073998" cy="112458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23" o:spid="_x0000_s1026" style="position:absolute;flip:x y;z-index:251779072;visibility:visible;mso-wrap-style:square;mso-wrap-distance-left:9pt;mso-wrap-distance-top:0;mso-wrap-distance-right:9pt;mso-wrap-distance-bottom:0;mso-position-horizontal:absolute;mso-position-horizontal-relative:text;mso-position-vertical:absolute;mso-position-vertical-relative:text" from="147.6pt,3.45pt" to="310.9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" strokecolor="black [3213]" strokeweight="1.5pt"/>
            </w:pict>
          </mc:Fallback>
        </mc:AlternateContent>
      </w:r>
      <w:r w:rsidR="00065C7A">
        <w:rPr>
          <w:rFonts w:ascii="Times New Roman" w:hAnsi="Times New Roman"/>
          <w:noProof/>
          <w:sz w:val="28"/>
          <w:szCs w:val="28"/>
        </w:rPr>
        <mc:AlternateContent>
          <mc:Choice Requires="wps">
            <w:drawing>
              <wp:anchor distT="0" distB="0" distL="114300" distR="114300" simplePos="0" relativeHeight="251774976" behindDoc="0" locked="0" layoutInCell="1" allowOverlap="1" wp14:anchorId="5B4C24E7" wp14:editId="13308FBB">
                <wp:simplePos x="0" y="0"/>
                <wp:positionH relativeFrom="column">
                  <wp:posOffset>4218108</wp:posOffset>
                </wp:positionH>
                <wp:positionV relativeFrom="paragraph">
                  <wp:posOffset>268342</wp:posOffset>
                </wp:positionV>
                <wp:extent cx="31531" cy="101381"/>
                <wp:effectExtent l="0" t="0" r="26035" b="13335"/>
                <wp:wrapNone/>
                <wp:docPr id="119" name="Прямая соединительная линия 119"/>
                <wp:cNvGraphicFramePr/>
                <a:graphic xmlns:a="http://schemas.openxmlformats.org/drawingml/2006/main">
                  <a:graphicData uri="http://schemas.microsoft.com/office/word/2010/wordprocessingShape">
                    <wps:wsp>
                      <wps:cNvCnPr/>
                      <wps:spPr>
                        <a:xfrm>
                          <a:off x="0" y="0"/>
                          <a:ext cx="31531" cy="101381"/>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19" o:spid="_x0000_s1026" style="position:absolute;z-index:251774976;visibility:visible;mso-wrap-style:square;mso-wrap-distance-left:9pt;mso-wrap-distance-top:0;mso-wrap-distance-right:9pt;mso-wrap-distance-bottom:0;mso-position-horizontal:absolute;mso-position-horizontal-relative:text;mso-position-vertical:absolute;mso-position-vertical-relative:text" from="332.15pt,21.15pt" to="334.65pt,2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" strokecolor="black [3213]" strokeweight="1.5pt"/>
            </w:pict>
          </mc:Fallback>
        </mc:AlternateContent>
      </w:r>
    </w:p>
    <w:p w:rsidR="00514655" w:rsidRDefault="00065C7A" w:rsidP="00D16C7D">
      <w:pPr>
        <w:spacing w:after="0" w:line="360" w:lineRule="auto"/>
        <w:jc w:val="both"/>
        <w:rPr>
          <w:rFonts w:ascii="Times New Roman" w:hAnsi="Times New Roman"/>
          <w:sz w:val="28"/>
          <w:szCs w:val="28"/>
          <w:lang w:val="uk-UA"/>
        </w:rPr>
      </w:pPr>
      <w:r>
        <w:rPr>
          <w:rFonts w:ascii="Times New Roman" w:hAnsi="Times New Roman"/>
          <w:noProof/>
          <w:sz w:val="18"/>
          <w:szCs w:val="18"/>
        </w:rPr>
        <mc:AlternateContent>
          <mc:Choice Requires="wps">
            <w:drawing>
              <wp:anchor distT="0" distB="0" distL="114300" distR="114300" simplePos="0" relativeHeight="251777024" behindDoc="0" locked="0" layoutInCell="1" allowOverlap="1" wp14:anchorId="4906BC4B" wp14:editId="22726E67">
                <wp:simplePos x="0" y="0"/>
                <wp:positionH relativeFrom="column">
                  <wp:posOffset>3587487</wp:posOffset>
                </wp:positionH>
                <wp:positionV relativeFrom="paragraph">
                  <wp:posOffset>272656</wp:posOffset>
                </wp:positionV>
                <wp:extent cx="472966" cy="1009562"/>
                <wp:effectExtent l="0" t="0" r="22860" b="19685"/>
                <wp:wrapNone/>
                <wp:docPr id="121" name="Прямая соединительная линия 121"/>
                <wp:cNvGraphicFramePr/>
                <a:graphic xmlns:a="http://schemas.openxmlformats.org/drawingml/2006/main">
                  <a:graphicData uri="http://schemas.microsoft.com/office/word/2010/wordprocessingShape">
                    <wps:wsp>
                      <wps:cNvCnPr/>
                      <wps:spPr>
                        <a:xfrm flipH="1">
                          <a:off x="0" y="0"/>
                          <a:ext cx="472966" cy="1009562"/>
                        </a:xfrm>
                        <a:prstGeom prst="line">
                          <a:avLst/>
                        </a:prstGeom>
                        <a:ln w="190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21" o:spid="_x0000_s1026" style="position:absolute;flip:x;z-index:251777024;visibility:visible;mso-wrap-style:square;mso-wrap-distance-left:9pt;mso-wrap-distance-top:0;mso-wrap-distance-right:9pt;mso-wrap-distance-bottom:0;mso-position-horizontal:absolute;mso-position-horizontal-relative:text;mso-position-vertical:absolute;mso-position-vertical-relative:text" from="282.5pt,21.45pt" to="319.75pt,10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" strokecolor="black [3213]" strokeweight="1.5pt">
                <v:stroke dashstyle="dash"/>
              </v:line>
            </w:pict>
          </mc:Fallback>
        </mc:AlternateContent>
      </w:r>
      <w:r w:rsidR="00514655" w:rsidRPr="00AE5EBF">
        <w:rPr>
          <w:rFonts w:ascii="Times New Roman" w:hAnsi="Times New Roman"/>
          <w:noProof/>
          <w:sz w:val="18"/>
          <w:szCs w:val="18"/>
        </w:rPr>
        <mc:AlternateContent>
          <mc:Choice Requires="wps">
            <w:drawing>
              <wp:anchor distT="0" distB="0" distL="114300" distR="114300" simplePos="0" relativeHeight="251760640" behindDoc="0" locked="0" layoutInCell="1" allowOverlap="1" wp14:anchorId="1B022123" wp14:editId="3BBE0CA3">
                <wp:simplePos x="0" y="0"/>
                <wp:positionH relativeFrom="column">
                  <wp:posOffset>1176020</wp:posOffset>
                </wp:positionH>
                <wp:positionV relativeFrom="paragraph">
                  <wp:posOffset>123825</wp:posOffset>
                </wp:positionV>
                <wp:extent cx="539750" cy="539750"/>
                <wp:effectExtent l="0" t="0" r="12700" b="12700"/>
                <wp:wrapNone/>
                <wp:docPr id="102" name="Овал 102"/>
                <wp:cNvGraphicFramePr/>
                <a:graphic xmlns:a="http://schemas.openxmlformats.org/drawingml/2006/main">
                  <a:graphicData uri="http://schemas.microsoft.com/office/word/2010/wordprocessingShape">
                    <wps:wsp>
                      <wps:cNvSpPr/>
                      <wps:spPr>
                        <a:xfrm>
                          <a:off x="0" y="0"/>
                          <a:ext cx="539750" cy="539750"/>
                        </a:xfrm>
                        <a:prstGeom prst="ellipse">
                          <a:avLst/>
                        </a:prstGeom>
                      </wps:spPr>
                      <wps:style>
                        <a:lnRef idx="2">
                          <a:schemeClr val="dk1"/>
                        </a:lnRef>
                        <a:fillRef idx="1">
                          <a:schemeClr val="lt1"/>
                        </a:fillRef>
                        <a:effectRef idx="0">
                          <a:schemeClr val="dk1"/>
                        </a:effectRef>
                        <a:fontRef idx="minor">
                          <a:schemeClr val="dk1"/>
                        </a:fontRef>
                      </wps:style>
                      <wps:txbx>
                        <w:txbxContent>
                          <w:p w:rsidR="00791A6C" w:rsidRPr="00AE5EBF" w:rsidRDefault="00791A6C" w:rsidP="00AE5EBF">
                            <w:pPr>
                              <w:jc w:val="center"/>
                              <w:rPr>
                                <w:sz w:val="18"/>
                                <w:szCs w:val="18"/>
                                <w:lang w:val="uk-UA"/>
                              </w:rPr>
                            </w:pPr>
                            <w:r w:rsidRPr="00AE5EBF">
                              <w:rPr>
                                <w:sz w:val="18"/>
                                <w:szCs w:val="18"/>
                                <w:lang w:val="uk-UA"/>
                              </w:rPr>
                              <w:t>МВ</w:t>
                            </w:r>
                            <w:r>
                              <w:rPr>
                                <w:sz w:val="18"/>
                                <w:szCs w:val="18"/>
                                <w:lang w:val="uk-UA"/>
                              </w:rPr>
                              <w:t xml:space="preserve"> ВС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02" o:spid="_x0000_s1031" style="position:absolute;left:0;text-align:left;margin-left:92.6pt;margin-top:9.75pt;width:42.5pt;height:42.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" fillcolor="white [3201]" strokecolor="black [3200]" strokeweight="2pt">
                <v:textbox>
                  <w:txbxContent>
                    <w:p w:rsidR="006911FC" w:rsidRPr="00AE5EBF" w:rsidRDefault="006911FC" w:rsidP="00AE5EBF">
                      <w:pPr>
                        <w:jc w:val="center"/>
                        <w:rPr>
                          <w:sz w:val="18"/>
                          <w:szCs w:val="18"/>
                          <w:lang w:val="uk-UA"/>
                        </w:rPr>
                      </w:pPr>
                      <w:r w:rsidRPr="00AE5EBF">
                        <w:rPr>
                          <w:sz w:val="18"/>
                          <w:szCs w:val="18"/>
                          <w:lang w:val="uk-UA"/>
                        </w:rPr>
                        <w:t>МВ</w:t>
                      </w:r>
                      <w:r>
                        <w:rPr>
                          <w:sz w:val="18"/>
                          <w:szCs w:val="18"/>
                          <w:lang w:val="uk-UA"/>
                        </w:rPr>
                        <w:t xml:space="preserve"> ВС</w:t>
                      </w:r>
                    </w:p>
                  </w:txbxContent>
                </v:textbox>
              </v:oval>
            </w:pict>
          </mc:Fallback>
        </mc:AlternateContent>
      </w:r>
      <w:r w:rsidR="00514655" w:rsidRPr="00AE5EBF">
        <w:rPr>
          <w:rFonts w:ascii="Times New Roman" w:hAnsi="Times New Roman"/>
          <w:noProof/>
          <w:sz w:val="18"/>
          <w:szCs w:val="18"/>
        </w:rPr>
        <mc:AlternateContent>
          <mc:Choice Requires="wps">
            <w:drawing>
              <wp:anchor distT="0" distB="0" distL="114300" distR="114300" simplePos="0" relativeHeight="251761664" behindDoc="0" locked="0" layoutInCell="1" allowOverlap="1" wp14:anchorId="04F7A9A7" wp14:editId="2C341661">
                <wp:simplePos x="0" y="0"/>
                <wp:positionH relativeFrom="column">
                  <wp:posOffset>4055877</wp:posOffset>
                </wp:positionH>
                <wp:positionV relativeFrom="paragraph">
                  <wp:posOffset>67048</wp:posOffset>
                </wp:positionV>
                <wp:extent cx="539750" cy="539750"/>
                <wp:effectExtent l="0" t="0" r="12700" b="12700"/>
                <wp:wrapNone/>
                <wp:docPr id="103" name="Овал 103"/>
                <wp:cNvGraphicFramePr/>
                <a:graphic xmlns:a="http://schemas.openxmlformats.org/drawingml/2006/main">
                  <a:graphicData uri="http://schemas.microsoft.com/office/word/2010/wordprocessingShape">
                    <wps:wsp>
                      <wps:cNvSpPr/>
                      <wps:spPr>
                        <a:xfrm>
                          <a:off x="0" y="0"/>
                          <a:ext cx="539750" cy="539750"/>
                        </a:xfrm>
                        <a:prstGeom prst="ellipse">
                          <a:avLst/>
                        </a:prstGeom>
                      </wps:spPr>
                      <wps:style>
                        <a:lnRef idx="2">
                          <a:schemeClr val="dk1"/>
                        </a:lnRef>
                        <a:fillRef idx="1">
                          <a:schemeClr val="lt1"/>
                        </a:fillRef>
                        <a:effectRef idx="0">
                          <a:schemeClr val="dk1"/>
                        </a:effectRef>
                        <a:fontRef idx="minor">
                          <a:schemeClr val="dk1"/>
                        </a:fontRef>
                      </wps:style>
                      <wps:txbx>
                        <w:txbxContent>
                          <w:p w:rsidR="00791A6C" w:rsidRPr="00AE5EBF" w:rsidRDefault="00791A6C" w:rsidP="00AE5EBF">
                            <w:pPr>
                              <w:jc w:val="center"/>
                              <w:rPr>
                                <w:sz w:val="18"/>
                                <w:szCs w:val="18"/>
                                <w:lang w:val="uk-UA"/>
                              </w:rPr>
                            </w:pPr>
                            <w:r w:rsidRPr="00AE5EBF">
                              <w:rPr>
                                <w:sz w:val="18"/>
                                <w:szCs w:val="18"/>
                                <w:lang w:val="uk-UA"/>
                              </w:rPr>
                              <w:t>СД8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03" o:spid="_x0000_s1032" style="position:absolute;left:0;text-align:left;margin-left:319.35pt;margin-top:5.3pt;width:42.5pt;height:42.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" fillcolor="white [3201]" strokecolor="black [3200]" strokeweight="2pt">
                <v:textbox>
                  <w:txbxContent>
                    <w:p w:rsidR="006911FC" w:rsidRPr="00AE5EBF" w:rsidRDefault="006911FC" w:rsidP="00AE5EBF">
                      <w:pPr>
                        <w:jc w:val="center"/>
                        <w:rPr>
                          <w:sz w:val="18"/>
                          <w:szCs w:val="18"/>
                          <w:lang w:val="uk-UA"/>
                        </w:rPr>
                      </w:pPr>
                      <w:r w:rsidRPr="00AE5EBF">
                        <w:rPr>
                          <w:sz w:val="18"/>
                          <w:szCs w:val="18"/>
                          <w:lang w:val="uk-UA"/>
                        </w:rPr>
                        <w:t>СД8</w:t>
                      </w:r>
                    </w:p>
                  </w:txbxContent>
                </v:textbox>
              </v:oval>
            </w:pict>
          </mc:Fallback>
        </mc:AlternateContent>
      </w:r>
    </w:p>
    <w:p w:rsidR="00514655" w:rsidRPr="00AE5EBF" w:rsidRDefault="0033245A" w:rsidP="00D16C7D">
      <w:pPr>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785216" behindDoc="0" locked="0" layoutInCell="1" allowOverlap="1" wp14:anchorId="654B4F3E" wp14:editId="152BECB8">
                <wp:simplePos x="0" y="0"/>
                <wp:positionH relativeFrom="column">
                  <wp:posOffset>1664094</wp:posOffset>
                </wp:positionH>
                <wp:positionV relativeFrom="paragraph">
                  <wp:posOffset>229279</wp:posOffset>
                </wp:positionV>
                <wp:extent cx="599090" cy="746125"/>
                <wp:effectExtent l="0" t="0" r="29845" b="15875"/>
                <wp:wrapNone/>
                <wp:docPr id="129" name="Прямая соединительная линия 129"/>
                <wp:cNvGraphicFramePr/>
                <a:graphic xmlns:a="http://schemas.openxmlformats.org/drawingml/2006/main">
                  <a:graphicData uri="http://schemas.microsoft.com/office/word/2010/wordprocessingShape">
                    <wps:wsp>
                      <wps:cNvCnPr/>
                      <wps:spPr>
                        <a:xfrm flipH="1" flipV="1">
                          <a:off x="0" y="0"/>
                          <a:ext cx="599090" cy="746125"/>
                        </a:xfrm>
                        <a:prstGeom prst="line">
                          <a:avLst/>
                        </a:prstGeom>
                        <a:ln w="190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29" o:spid="_x0000_s1026" style="position:absolute;flip:x y;z-index:251785216;visibility:visible;mso-wrap-style:square;mso-wrap-distance-left:9pt;mso-wrap-distance-top:0;mso-wrap-distance-right:9pt;mso-wrap-distance-bottom:0;mso-position-horizontal:absolute;mso-position-horizontal-relative:text;mso-position-vertical:absolute;mso-position-vertical-relative:text" from="131.05pt,18.05pt" to="178.2pt,7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" strokecolor="black [3213]" strokeweight="1.5pt">
                <v:stroke dashstyle="dash"/>
              </v:line>
            </w:pict>
          </mc:Fallback>
        </mc:AlternateContent>
      </w:r>
      <w:r w:rsidR="00065C7A">
        <w:rPr>
          <w:rFonts w:ascii="Times New Roman" w:hAnsi="Times New Roman"/>
          <w:noProof/>
          <w:sz w:val="28"/>
          <w:szCs w:val="28"/>
        </w:rPr>
        <mc:AlternateContent>
          <mc:Choice Requires="wps">
            <w:drawing>
              <wp:anchor distT="0" distB="0" distL="114300" distR="114300" simplePos="0" relativeHeight="251778048" behindDoc="0" locked="0" layoutInCell="1" allowOverlap="1" wp14:anchorId="51251799" wp14:editId="170730BC">
                <wp:simplePos x="0" y="0"/>
                <wp:positionH relativeFrom="column">
                  <wp:posOffset>4165556</wp:posOffset>
                </wp:positionH>
                <wp:positionV relativeFrom="paragraph">
                  <wp:posOffset>296063</wp:posOffset>
                </wp:positionV>
                <wp:extent cx="83667" cy="195974"/>
                <wp:effectExtent l="0" t="0" r="31115" b="13970"/>
                <wp:wrapNone/>
                <wp:docPr id="122" name="Прямая соединительная линия 122"/>
                <wp:cNvGraphicFramePr/>
                <a:graphic xmlns:a="http://schemas.openxmlformats.org/drawingml/2006/main">
                  <a:graphicData uri="http://schemas.microsoft.com/office/word/2010/wordprocessingShape">
                    <wps:wsp>
                      <wps:cNvCnPr/>
                      <wps:spPr>
                        <a:xfrm flipH="1">
                          <a:off x="0" y="0"/>
                          <a:ext cx="83667" cy="195974"/>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22" o:spid="_x0000_s1026" style="position:absolute;flip:x;z-index:251778048;visibility:visible;mso-wrap-style:square;mso-wrap-distance-left:9pt;mso-wrap-distance-top:0;mso-wrap-distance-right:9pt;mso-wrap-distance-bottom:0;mso-position-horizontal:absolute;mso-position-horizontal-relative:text;mso-position-vertical:absolute;mso-position-vertical-relative:text" from="328pt,23.3pt" to="334.6pt,3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" strokecolor="black [3213]" strokeweight="1.5pt"/>
            </w:pict>
          </mc:Fallback>
        </mc:AlternateContent>
      </w:r>
      <w:r w:rsidR="00AE5EBF">
        <w:rPr>
          <w:rFonts w:ascii="Times New Roman" w:hAnsi="Times New Roman"/>
          <w:sz w:val="28"/>
          <w:szCs w:val="28"/>
          <w:lang w:val="uk-UA"/>
        </w:rPr>
        <w:t>ГП</w:t>
      </w:r>
    </w:p>
    <w:p w:rsidR="00514655" w:rsidRDefault="0033245A" w:rsidP="00D16C7D">
      <w:pPr>
        <w:spacing w:after="0" w:line="360" w:lineRule="auto"/>
        <w:jc w:val="both"/>
        <w:rPr>
          <w:rFonts w:ascii="Times New Roman" w:hAnsi="Times New Roman"/>
          <w:sz w:val="28"/>
          <w:szCs w:val="28"/>
          <w:lang w:val="uk-UA"/>
        </w:rPr>
      </w:pPr>
      <w:r>
        <w:rPr>
          <w:rFonts w:ascii="Times New Roman" w:hAnsi="Times New Roman"/>
          <w:noProof/>
          <w:sz w:val="18"/>
          <w:szCs w:val="18"/>
        </w:rPr>
        <mc:AlternateContent>
          <mc:Choice Requires="wps">
            <w:drawing>
              <wp:anchor distT="0" distB="0" distL="114300" distR="114300" simplePos="0" relativeHeight="251780096" behindDoc="0" locked="0" layoutInCell="1" allowOverlap="1" wp14:anchorId="09E56235" wp14:editId="3FF550CA">
                <wp:simplePos x="0" y="0"/>
                <wp:positionH relativeFrom="column">
                  <wp:posOffset>2263184</wp:posOffset>
                </wp:positionH>
                <wp:positionV relativeFrom="paragraph">
                  <wp:posOffset>248373</wp:posOffset>
                </wp:positionV>
                <wp:extent cx="1685377" cy="420457"/>
                <wp:effectExtent l="0" t="0" r="29210" b="36830"/>
                <wp:wrapNone/>
                <wp:docPr id="124" name="Прямая соединительная линия 124"/>
                <wp:cNvGraphicFramePr/>
                <a:graphic xmlns:a="http://schemas.openxmlformats.org/drawingml/2006/main">
                  <a:graphicData uri="http://schemas.microsoft.com/office/word/2010/wordprocessingShape">
                    <wps:wsp>
                      <wps:cNvCnPr/>
                      <wps:spPr>
                        <a:xfrm flipH="1">
                          <a:off x="0" y="0"/>
                          <a:ext cx="1685377" cy="420457"/>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24" o:spid="_x0000_s1026" style="position:absolute;flip:x;z-index:251780096;visibility:visible;mso-wrap-style:square;mso-wrap-distance-left:9pt;mso-wrap-distance-top:0;mso-wrap-distance-right:9pt;mso-wrap-distance-bottom:0;mso-position-horizontal:absolute;mso-position-horizontal-relative:text;mso-position-vertical:absolute;mso-position-vertical-relative:text" from="178.2pt,19.55pt" to="310.9pt,5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" strokecolor="black [3213]" strokeweight="1.5pt"/>
            </w:pict>
          </mc:Fallback>
        </mc:AlternateContent>
      </w:r>
      <w:r w:rsidR="00AE5EBF" w:rsidRPr="00AE5EBF">
        <w:rPr>
          <w:rFonts w:ascii="Times New Roman" w:hAnsi="Times New Roman"/>
          <w:noProof/>
          <w:sz w:val="18"/>
          <w:szCs w:val="18"/>
        </w:rPr>
        <mc:AlternateContent>
          <mc:Choice Requires="wps">
            <w:drawing>
              <wp:anchor distT="0" distB="0" distL="114300" distR="114300" simplePos="0" relativeHeight="251765760" behindDoc="0" locked="0" layoutInCell="1" allowOverlap="1" wp14:anchorId="41291E70" wp14:editId="61818C59">
                <wp:simplePos x="0" y="0"/>
                <wp:positionH relativeFrom="column">
                  <wp:posOffset>3846830</wp:posOffset>
                </wp:positionH>
                <wp:positionV relativeFrom="paragraph">
                  <wp:posOffset>182245</wp:posOffset>
                </wp:positionV>
                <wp:extent cx="539750" cy="539750"/>
                <wp:effectExtent l="0" t="0" r="12700" b="12700"/>
                <wp:wrapNone/>
                <wp:docPr id="107" name="Овал 107"/>
                <wp:cNvGraphicFramePr/>
                <a:graphic xmlns:a="http://schemas.openxmlformats.org/drawingml/2006/main">
                  <a:graphicData uri="http://schemas.microsoft.com/office/word/2010/wordprocessingShape">
                    <wps:wsp>
                      <wps:cNvSpPr/>
                      <wps:spPr>
                        <a:xfrm>
                          <a:off x="0" y="0"/>
                          <a:ext cx="539750" cy="539750"/>
                        </a:xfrm>
                        <a:prstGeom prst="ellipse">
                          <a:avLst/>
                        </a:prstGeom>
                      </wps:spPr>
                      <wps:style>
                        <a:lnRef idx="2">
                          <a:schemeClr val="dk1"/>
                        </a:lnRef>
                        <a:fillRef idx="1">
                          <a:schemeClr val="lt1"/>
                        </a:fillRef>
                        <a:effectRef idx="0">
                          <a:schemeClr val="dk1"/>
                        </a:effectRef>
                        <a:fontRef idx="minor">
                          <a:schemeClr val="dk1"/>
                        </a:fontRef>
                      </wps:style>
                      <wps:txbx>
                        <w:txbxContent>
                          <w:p w:rsidR="00791A6C" w:rsidRPr="00AE5EBF" w:rsidRDefault="00791A6C" w:rsidP="00AE5EBF">
                            <w:pPr>
                              <w:jc w:val="center"/>
                              <w:rPr>
                                <w:sz w:val="18"/>
                                <w:szCs w:val="18"/>
                                <w:lang w:val="uk-UA"/>
                              </w:rPr>
                            </w:pPr>
                            <w:r w:rsidRPr="00AE5EBF">
                              <w:rPr>
                                <w:sz w:val="18"/>
                                <w:szCs w:val="18"/>
                                <w:lang w:val="uk-UA"/>
                              </w:rPr>
                              <w:t>СД22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07" o:spid="_x0000_s1033" style="position:absolute;left:0;text-align:left;margin-left:302.9pt;margin-top:14.35pt;width:42.5pt;height:42.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" fillcolor="white [3201]" strokecolor="black [3200]" strokeweight="2pt">
                <v:textbox>
                  <w:txbxContent>
                    <w:p w:rsidR="006911FC" w:rsidRPr="00AE5EBF" w:rsidRDefault="006911FC" w:rsidP="00AE5EBF">
                      <w:pPr>
                        <w:jc w:val="center"/>
                        <w:rPr>
                          <w:sz w:val="18"/>
                          <w:szCs w:val="18"/>
                          <w:lang w:val="uk-UA"/>
                        </w:rPr>
                      </w:pPr>
                      <w:r w:rsidRPr="00AE5EBF">
                        <w:rPr>
                          <w:sz w:val="18"/>
                          <w:szCs w:val="18"/>
                          <w:lang w:val="uk-UA"/>
                        </w:rPr>
                        <w:t>СД22</w:t>
                      </w:r>
                    </w:p>
                  </w:txbxContent>
                </v:textbox>
              </v:oval>
            </w:pict>
          </mc:Fallback>
        </mc:AlternateContent>
      </w:r>
      <w:r w:rsidR="00AE5EBF">
        <w:rPr>
          <w:rFonts w:ascii="Times New Roman" w:hAnsi="Times New Roman"/>
          <w:noProof/>
          <w:sz w:val="28"/>
          <w:szCs w:val="28"/>
        </w:rPr>
        <mc:AlternateContent>
          <mc:Choice Requires="wps">
            <w:drawing>
              <wp:anchor distT="0" distB="0" distL="114300" distR="114300" simplePos="0" relativeHeight="251764736" behindDoc="0" locked="0" layoutInCell="1" allowOverlap="1" wp14:anchorId="41F20E1F" wp14:editId="7E14824A">
                <wp:simplePos x="0" y="0"/>
                <wp:positionH relativeFrom="column">
                  <wp:posOffset>1383665</wp:posOffset>
                </wp:positionH>
                <wp:positionV relativeFrom="paragraph">
                  <wp:posOffset>182880</wp:posOffset>
                </wp:positionV>
                <wp:extent cx="539750" cy="539750"/>
                <wp:effectExtent l="0" t="0" r="12700" b="12700"/>
                <wp:wrapNone/>
                <wp:docPr id="106" name="Овал 106"/>
                <wp:cNvGraphicFramePr/>
                <a:graphic xmlns:a="http://schemas.openxmlformats.org/drawingml/2006/main">
                  <a:graphicData uri="http://schemas.microsoft.com/office/word/2010/wordprocessingShape">
                    <wps:wsp>
                      <wps:cNvSpPr/>
                      <wps:spPr>
                        <a:xfrm>
                          <a:off x="0" y="0"/>
                          <a:ext cx="539750" cy="539750"/>
                        </a:xfrm>
                        <a:prstGeom prst="ellipse">
                          <a:avLst/>
                        </a:prstGeom>
                      </wps:spPr>
                      <wps:style>
                        <a:lnRef idx="2">
                          <a:schemeClr val="dk1"/>
                        </a:lnRef>
                        <a:fillRef idx="1">
                          <a:schemeClr val="lt1"/>
                        </a:fillRef>
                        <a:effectRef idx="0">
                          <a:schemeClr val="dk1"/>
                        </a:effectRef>
                        <a:fontRef idx="minor">
                          <a:schemeClr val="dk1"/>
                        </a:fontRef>
                      </wps:style>
                      <wps:txbx>
                        <w:txbxContent>
                          <w:p w:rsidR="00791A6C" w:rsidRPr="00AE5EBF" w:rsidRDefault="00791A6C" w:rsidP="00AE5EBF">
                            <w:pPr>
                              <w:jc w:val="center"/>
                              <w:rPr>
                                <w:sz w:val="18"/>
                                <w:szCs w:val="18"/>
                                <w:lang w:val="en-US"/>
                              </w:rPr>
                            </w:pPr>
                            <w:r w:rsidRPr="00AE5EBF">
                              <w:rPr>
                                <w:sz w:val="18"/>
                                <w:szCs w:val="18"/>
                                <w:lang w:val="en-US"/>
                              </w:rPr>
                              <w:t>IgG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06" o:spid="_x0000_s1034" style="position:absolute;left:0;text-align:left;margin-left:108.95pt;margin-top:14.4pt;width:42.5pt;height:42.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" fillcolor="white [3201]" strokecolor="black [3200]" strokeweight="2pt">
                <v:textbox>
                  <w:txbxContent>
                    <w:p w:rsidR="006911FC" w:rsidRPr="00AE5EBF" w:rsidRDefault="006911FC" w:rsidP="00AE5EBF">
                      <w:pPr>
                        <w:jc w:val="center"/>
                        <w:rPr>
                          <w:sz w:val="18"/>
                          <w:szCs w:val="18"/>
                          <w:lang w:val="en-US"/>
                        </w:rPr>
                      </w:pPr>
                      <w:r w:rsidRPr="00AE5EBF">
                        <w:rPr>
                          <w:sz w:val="18"/>
                          <w:szCs w:val="18"/>
                          <w:lang w:val="en-US"/>
                        </w:rPr>
                        <w:t>IgG</w:t>
                      </w:r>
                    </w:p>
                  </w:txbxContent>
                </v:textbox>
              </v:oval>
            </w:pict>
          </mc:Fallback>
        </mc:AlternateContent>
      </w:r>
    </w:p>
    <w:p w:rsidR="00514655" w:rsidRDefault="00514655" w:rsidP="00D16C7D">
      <w:pPr>
        <w:spacing w:after="0" w:line="360" w:lineRule="auto"/>
        <w:jc w:val="both"/>
        <w:rPr>
          <w:rFonts w:ascii="Times New Roman" w:hAnsi="Times New Roman"/>
          <w:sz w:val="28"/>
          <w:szCs w:val="28"/>
          <w:lang w:val="uk-UA"/>
        </w:rPr>
      </w:pPr>
    </w:p>
    <w:p w:rsidR="00514655" w:rsidRDefault="0033245A" w:rsidP="00D16C7D">
      <w:pPr>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781120" behindDoc="0" locked="0" layoutInCell="1" allowOverlap="1" wp14:anchorId="73D75893" wp14:editId="276DFDCF">
                <wp:simplePos x="0" y="0"/>
                <wp:positionH relativeFrom="column">
                  <wp:posOffset>3850246</wp:posOffset>
                </wp:positionH>
                <wp:positionV relativeFrom="paragraph">
                  <wp:posOffset>107950</wp:posOffset>
                </wp:positionV>
                <wp:extent cx="210186" cy="63062"/>
                <wp:effectExtent l="0" t="0" r="18415" b="32385"/>
                <wp:wrapNone/>
                <wp:docPr id="125" name="Прямая соединительная линия 125"/>
                <wp:cNvGraphicFramePr/>
                <a:graphic xmlns:a="http://schemas.openxmlformats.org/drawingml/2006/main">
                  <a:graphicData uri="http://schemas.microsoft.com/office/word/2010/wordprocessingShape">
                    <wps:wsp>
                      <wps:cNvCnPr/>
                      <wps:spPr>
                        <a:xfrm flipH="1">
                          <a:off x="0" y="0"/>
                          <a:ext cx="210186" cy="63062"/>
                        </a:xfrm>
                        <a:prstGeom prst="line">
                          <a:avLst/>
                        </a:prstGeom>
                        <a:ln w="190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125" o:spid="_x0000_s1026" style="position:absolute;flip:x;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3.15pt,8.5pt" to="319.7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" strokecolor="black [3213]" strokeweight="1.5pt">
                <v:stroke dashstyle="dash"/>
              </v:line>
            </w:pict>
          </mc:Fallback>
        </mc:AlternateContent>
      </w:r>
      <w:r w:rsidRPr="00AE5EBF">
        <w:rPr>
          <w:rFonts w:ascii="Times New Roman" w:hAnsi="Times New Roman"/>
          <w:noProof/>
          <w:sz w:val="18"/>
          <w:szCs w:val="18"/>
        </w:rPr>
        <mc:AlternateContent>
          <mc:Choice Requires="wps">
            <w:drawing>
              <wp:anchor distT="0" distB="0" distL="114300" distR="114300" simplePos="0" relativeHeight="251763712" behindDoc="0" locked="0" layoutInCell="1" allowOverlap="1" wp14:anchorId="41AEB229" wp14:editId="65F59F11">
                <wp:simplePos x="0" y="0"/>
                <wp:positionH relativeFrom="column">
                  <wp:posOffset>3356260</wp:posOffset>
                </wp:positionH>
                <wp:positionV relativeFrom="paragraph">
                  <wp:posOffset>55398</wp:posOffset>
                </wp:positionV>
                <wp:extent cx="535699" cy="539750"/>
                <wp:effectExtent l="0" t="0" r="17145" b="12700"/>
                <wp:wrapNone/>
                <wp:docPr id="105" name="Овал 105"/>
                <wp:cNvGraphicFramePr/>
                <a:graphic xmlns:a="http://schemas.openxmlformats.org/drawingml/2006/main">
                  <a:graphicData uri="http://schemas.microsoft.com/office/word/2010/wordprocessingShape">
                    <wps:wsp>
                      <wps:cNvSpPr/>
                      <wps:spPr>
                        <a:xfrm>
                          <a:off x="0" y="0"/>
                          <a:ext cx="535699" cy="539750"/>
                        </a:xfrm>
                        <a:prstGeom prst="ellipse">
                          <a:avLst/>
                        </a:prstGeom>
                      </wps:spPr>
                      <wps:style>
                        <a:lnRef idx="2">
                          <a:schemeClr val="dk1"/>
                        </a:lnRef>
                        <a:fillRef idx="1">
                          <a:schemeClr val="lt1"/>
                        </a:fillRef>
                        <a:effectRef idx="0">
                          <a:schemeClr val="dk1"/>
                        </a:effectRef>
                        <a:fontRef idx="minor">
                          <a:schemeClr val="dk1"/>
                        </a:fontRef>
                      </wps:style>
                      <wps:txbx>
                        <w:txbxContent>
                          <w:p w:rsidR="00791A6C" w:rsidRPr="00AE5EBF" w:rsidRDefault="00791A6C" w:rsidP="00AE5EBF">
                            <w:pPr>
                              <w:jc w:val="center"/>
                              <w:rPr>
                                <w:sz w:val="18"/>
                                <w:szCs w:val="18"/>
                                <w:lang w:val="en-US"/>
                              </w:rPr>
                            </w:pPr>
                            <w:r w:rsidRPr="00AE5EBF">
                              <w:rPr>
                                <w:sz w:val="18"/>
                                <w:szCs w:val="18"/>
                                <w:lang w:val="en-US"/>
                              </w:rPr>
                              <w:t>IgA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05" o:spid="_x0000_s1035" style="position:absolute;left:0;text-align:left;margin-left:264.25pt;margin-top:4.35pt;width:42.2pt;height:42.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" fillcolor="white [3201]" strokecolor="black [3200]" strokeweight="2pt">
                <v:textbox>
                  <w:txbxContent>
                    <w:p w:rsidR="006911FC" w:rsidRPr="00AE5EBF" w:rsidRDefault="006911FC" w:rsidP="00AE5EBF">
                      <w:pPr>
                        <w:jc w:val="center"/>
                        <w:rPr>
                          <w:sz w:val="18"/>
                          <w:szCs w:val="18"/>
                          <w:lang w:val="en-US"/>
                        </w:rPr>
                      </w:pPr>
                      <w:r w:rsidRPr="00AE5EBF">
                        <w:rPr>
                          <w:sz w:val="18"/>
                          <w:szCs w:val="18"/>
                          <w:lang w:val="en-US"/>
                        </w:rPr>
                        <w:t>IgA</w:t>
                      </w:r>
                    </w:p>
                  </w:txbxContent>
                </v:textbox>
              </v:oval>
            </w:pict>
          </mc:Fallback>
        </mc:AlternateContent>
      </w:r>
      <w:r w:rsidR="00AE5EBF">
        <w:rPr>
          <w:rFonts w:ascii="Times New Roman" w:hAnsi="Times New Roman"/>
          <w:noProof/>
          <w:sz w:val="28"/>
          <w:szCs w:val="28"/>
        </w:rPr>
        <mc:AlternateContent>
          <mc:Choice Requires="wps">
            <w:drawing>
              <wp:anchor distT="0" distB="0" distL="114300" distR="114300" simplePos="0" relativeHeight="251766784" behindDoc="0" locked="0" layoutInCell="1" allowOverlap="1" wp14:anchorId="1AE436A8" wp14:editId="40117897">
                <wp:simplePos x="0" y="0"/>
                <wp:positionH relativeFrom="column">
                  <wp:posOffset>2609215</wp:posOffset>
                </wp:positionH>
                <wp:positionV relativeFrom="paragraph">
                  <wp:posOffset>252095</wp:posOffset>
                </wp:positionV>
                <wp:extent cx="539750" cy="539750"/>
                <wp:effectExtent l="0" t="0" r="12700" b="12700"/>
                <wp:wrapNone/>
                <wp:docPr id="108" name="Овал 108"/>
                <wp:cNvGraphicFramePr/>
                <a:graphic xmlns:a="http://schemas.openxmlformats.org/drawingml/2006/main">
                  <a:graphicData uri="http://schemas.microsoft.com/office/word/2010/wordprocessingShape">
                    <wps:wsp>
                      <wps:cNvSpPr/>
                      <wps:spPr>
                        <a:xfrm>
                          <a:off x="0" y="0"/>
                          <a:ext cx="539750" cy="539750"/>
                        </a:xfrm>
                        <a:prstGeom prst="ellipse">
                          <a:avLst/>
                        </a:prstGeom>
                      </wps:spPr>
                      <wps:style>
                        <a:lnRef idx="2">
                          <a:schemeClr val="dk1"/>
                        </a:lnRef>
                        <a:fillRef idx="1">
                          <a:schemeClr val="lt1"/>
                        </a:fillRef>
                        <a:effectRef idx="0">
                          <a:schemeClr val="dk1"/>
                        </a:effectRef>
                        <a:fontRef idx="minor">
                          <a:schemeClr val="dk1"/>
                        </a:fontRef>
                      </wps:style>
                      <wps:txbx>
                        <w:txbxContent>
                          <w:p w:rsidR="00791A6C" w:rsidRPr="00AE5EBF" w:rsidRDefault="00791A6C" w:rsidP="00AE5EBF">
                            <w:pPr>
                              <w:jc w:val="center"/>
                              <w:rPr>
                                <w:sz w:val="18"/>
                                <w:szCs w:val="18"/>
                                <w:lang w:val="en-US"/>
                              </w:rPr>
                            </w:pPr>
                            <w:r w:rsidRPr="00AE5EBF">
                              <w:rPr>
                                <w:sz w:val="18"/>
                                <w:szCs w:val="18"/>
                                <w:lang w:val="en-US"/>
                              </w:rPr>
                              <w:t>IgM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08" o:spid="_x0000_s1036" style="position:absolute;left:0;text-align:left;margin-left:205.45pt;margin-top:19.85pt;width:42.5pt;height:42.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" fillcolor="white [3201]" strokecolor="black [3200]" strokeweight="2pt">
                <v:textbox>
                  <w:txbxContent>
                    <w:p w:rsidR="006911FC" w:rsidRPr="00AE5EBF" w:rsidRDefault="006911FC" w:rsidP="00AE5EBF">
                      <w:pPr>
                        <w:jc w:val="center"/>
                        <w:rPr>
                          <w:sz w:val="18"/>
                          <w:szCs w:val="18"/>
                          <w:lang w:val="en-US"/>
                        </w:rPr>
                      </w:pPr>
                      <w:r w:rsidRPr="00AE5EBF">
                        <w:rPr>
                          <w:sz w:val="18"/>
                          <w:szCs w:val="18"/>
                          <w:lang w:val="en-US"/>
                        </w:rPr>
                        <w:t>IgM</w:t>
                      </w:r>
                    </w:p>
                  </w:txbxContent>
                </v:textbox>
              </v:oval>
            </w:pict>
          </mc:Fallback>
        </mc:AlternateContent>
      </w:r>
      <w:r w:rsidR="00AE5EBF">
        <w:rPr>
          <w:rFonts w:ascii="Times New Roman" w:hAnsi="Times New Roman"/>
          <w:noProof/>
          <w:sz w:val="28"/>
          <w:szCs w:val="28"/>
        </w:rPr>
        <mc:AlternateContent>
          <mc:Choice Requires="wps">
            <w:drawing>
              <wp:anchor distT="0" distB="0" distL="114300" distR="114300" simplePos="0" relativeHeight="251762688" behindDoc="0" locked="0" layoutInCell="1" allowOverlap="1" wp14:anchorId="794BFD1D" wp14:editId="733A2D94">
                <wp:simplePos x="0" y="0"/>
                <wp:positionH relativeFrom="column">
                  <wp:posOffset>1919605</wp:posOffset>
                </wp:positionH>
                <wp:positionV relativeFrom="paragraph">
                  <wp:posOffset>52705</wp:posOffset>
                </wp:positionV>
                <wp:extent cx="539750" cy="539750"/>
                <wp:effectExtent l="0" t="0" r="12700" b="12700"/>
                <wp:wrapNone/>
                <wp:docPr id="104" name="Овал 104"/>
                <wp:cNvGraphicFramePr/>
                <a:graphic xmlns:a="http://schemas.openxmlformats.org/drawingml/2006/main">
                  <a:graphicData uri="http://schemas.microsoft.com/office/word/2010/wordprocessingShape">
                    <wps:wsp>
                      <wps:cNvSpPr/>
                      <wps:spPr>
                        <a:xfrm>
                          <a:off x="0" y="0"/>
                          <a:ext cx="539750" cy="539750"/>
                        </a:xfrm>
                        <a:prstGeom prst="ellipse">
                          <a:avLst/>
                        </a:prstGeom>
                      </wps:spPr>
                      <wps:style>
                        <a:lnRef idx="2">
                          <a:schemeClr val="dk1"/>
                        </a:lnRef>
                        <a:fillRef idx="1">
                          <a:schemeClr val="lt1"/>
                        </a:fillRef>
                        <a:effectRef idx="0">
                          <a:schemeClr val="dk1"/>
                        </a:effectRef>
                        <a:fontRef idx="minor">
                          <a:schemeClr val="dk1"/>
                        </a:fontRef>
                      </wps:style>
                      <wps:txbx>
                        <w:txbxContent>
                          <w:p w:rsidR="00791A6C" w:rsidRPr="00AE5EBF" w:rsidRDefault="00791A6C" w:rsidP="00AE5EBF">
                            <w:pPr>
                              <w:jc w:val="center"/>
                              <w:rPr>
                                <w:sz w:val="16"/>
                                <w:szCs w:val="16"/>
                                <w:lang w:val="uk-UA"/>
                              </w:rPr>
                            </w:pPr>
                            <w:r w:rsidRPr="00AE5EBF">
                              <w:rPr>
                                <w:sz w:val="16"/>
                                <w:szCs w:val="16"/>
                                <w:lang w:val="uk-UA"/>
                              </w:rPr>
                              <w:t>ШП ЕПРР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04" o:spid="_x0000_s1037" style="position:absolute;left:0;text-align:left;margin-left:151.15pt;margin-top:4.15pt;width:42.5pt;height:42.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" fillcolor="white [3201]" strokecolor="black [3200]" strokeweight="2pt">
                <v:textbox>
                  <w:txbxContent>
                    <w:p w:rsidR="006911FC" w:rsidRPr="00AE5EBF" w:rsidRDefault="006911FC" w:rsidP="00AE5EBF">
                      <w:pPr>
                        <w:jc w:val="center"/>
                        <w:rPr>
                          <w:sz w:val="16"/>
                          <w:szCs w:val="16"/>
                          <w:lang w:val="uk-UA"/>
                        </w:rPr>
                      </w:pPr>
                      <w:r w:rsidRPr="00AE5EBF">
                        <w:rPr>
                          <w:sz w:val="16"/>
                          <w:szCs w:val="16"/>
                          <w:lang w:val="uk-UA"/>
                        </w:rPr>
                        <w:t>ШП ЕПРР</w:t>
                      </w:r>
                    </w:p>
                  </w:txbxContent>
                </v:textbox>
              </v:oval>
            </w:pict>
          </mc:Fallback>
        </mc:AlternateContent>
      </w:r>
    </w:p>
    <w:p w:rsidR="00514655" w:rsidRDefault="0033245A" w:rsidP="00D16C7D">
      <w:pPr>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782144" behindDoc="0" locked="0" layoutInCell="1" allowOverlap="1" wp14:anchorId="19F38420" wp14:editId="2E206EC2">
                <wp:simplePos x="0" y="0"/>
                <wp:positionH relativeFrom="column">
                  <wp:posOffset>3149775</wp:posOffset>
                </wp:positionH>
                <wp:positionV relativeFrom="paragraph">
                  <wp:posOffset>95535</wp:posOffset>
                </wp:positionV>
                <wp:extent cx="206485" cy="31531"/>
                <wp:effectExtent l="0" t="0" r="22225" b="26035"/>
                <wp:wrapNone/>
                <wp:docPr id="126" name="Прямая соединительная линия 126"/>
                <wp:cNvGraphicFramePr/>
                <a:graphic xmlns:a="http://schemas.openxmlformats.org/drawingml/2006/main">
                  <a:graphicData uri="http://schemas.microsoft.com/office/word/2010/wordprocessingShape">
                    <wps:wsp>
                      <wps:cNvCnPr/>
                      <wps:spPr>
                        <a:xfrm flipH="1">
                          <a:off x="0" y="0"/>
                          <a:ext cx="206485" cy="31531"/>
                        </a:xfrm>
                        <a:prstGeom prst="line">
                          <a:avLst/>
                        </a:prstGeom>
                        <a:ln w="190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26" o:spid="_x0000_s1026" style="position:absolute;flip:x;z-index:251782144;visibility:visible;mso-wrap-style:square;mso-wrap-distance-left:9pt;mso-wrap-distance-top:0;mso-wrap-distance-right:9pt;mso-wrap-distance-bottom:0;mso-position-horizontal:absolute;mso-position-horizontal-relative:text;mso-position-vertical:absolute;mso-position-vertical-relative:text" from="248pt,7.5pt" to="264.25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" strokecolor="black [3213]" strokeweight="1.5pt">
                <v:stroke dashstyle="dash"/>
              </v:line>
            </w:pict>
          </mc:Fallback>
        </mc:AlternateContent>
      </w:r>
    </w:p>
    <w:p w:rsidR="00514655" w:rsidRDefault="00514655" w:rsidP="00D16C7D">
      <w:pPr>
        <w:spacing w:after="0" w:line="360" w:lineRule="auto"/>
        <w:jc w:val="both"/>
        <w:rPr>
          <w:rFonts w:ascii="Times New Roman" w:hAnsi="Times New Roman"/>
          <w:sz w:val="28"/>
          <w:szCs w:val="28"/>
          <w:lang w:val="uk-UA"/>
        </w:rPr>
      </w:pPr>
    </w:p>
    <w:p w:rsidR="00514655" w:rsidRDefault="00514655" w:rsidP="00D16C7D">
      <w:pPr>
        <w:spacing w:after="0" w:line="360" w:lineRule="auto"/>
        <w:jc w:val="both"/>
        <w:rPr>
          <w:rFonts w:ascii="Times New Roman" w:hAnsi="Times New Roman"/>
          <w:sz w:val="28"/>
          <w:szCs w:val="28"/>
          <w:lang w:val="uk-UA"/>
        </w:rPr>
      </w:pPr>
    </w:p>
    <w:p w:rsidR="00DD550E" w:rsidRDefault="00CF452E" w:rsidP="00DD550E">
      <w:pPr>
        <w:spacing w:after="0" w:line="360" w:lineRule="auto"/>
        <w:jc w:val="both"/>
        <w:rPr>
          <w:rFonts w:ascii="Times New Roman" w:hAnsi="Times New Roman"/>
          <w:sz w:val="28"/>
          <w:szCs w:val="28"/>
          <w:lang w:val="uk-UA"/>
        </w:rPr>
      </w:pPr>
      <w:r w:rsidRPr="00514655">
        <w:rPr>
          <w:rFonts w:ascii="Times New Roman" w:hAnsi="Times New Roman"/>
          <w:noProof/>
          <w:sz w:val="18"/>
          <w:szCs w:val="18"/>
        </w:rPr>
        <mc:AlternateContent>
          <mc:Choice Requires="wps">
            <w:drawing>
              <wp:anchor distT="0" distB="0" distL="114300" distR="114300" simplePos="0" relativeHeight="251788288" behindDoc="0" locked="0" layoutInCell="1" allowOverlap="1" wp14:anchorId="2D45C59F" wp14:editId="68BB20A1">
                <wp:simplePos x="0" y="0"/>
                <wp:positionH relativeFrom="column">
                  <wp:posOffset>2609850</wp:posOffset>
                </wp:positionH>
                <wp:positionV relativeFrom="paragraph">
                  <wp:posOffset>33458</wp:posOffset>
                </wp:positionV>
                <wp:extent cx="539750" cy="539750"/>
                <wp:effectExtent l="0" t="0" r="12700" b="12700"/>
                <wp:wrapNone/>
                <wp:docPr id="160" name="Овал 160"/>
                <wp:cNvGraphicFramePr/>
                <a:graphic xmlns:a="http://schemas.openxmlformats.org/drawingml/2006/main">
                  <a:graphicData uri="http://schemas.microsoft.com/office/word/2010/wordprocessingShape">
                    <wps:wsp>
                      <wps:cNvSpPr/>
                      <wps:spPr>
                        <a:xfrm>
                          <a:off x="0" y="0"/>
                          <a:ext cx="539750" cy="539750"/>
                        </a:xfrm>
                        <a:prstGeom prst="ellipse">
                          <a:avLst/>
                        </a:prstGeom>
                        <a:solidFill>
                          <a:sysClr val="window" lastClr="FFFFFF"/>
                        </a:solidFill>
                        <a:ln w="25400" cap="flat" cmpd="sng" algn="ctr">
                          <a:solidFill>
                            <a:sysClr val="windowText" lastClr="000000"/>
                          </a:solidFill>
                          <a:prstDash val="solid"/>
                        </a:ln>
                        <a:effectLst/>
                      </wps:spPr>
                      <wps:txbx>
                        <w:txbxContent>
                          <w:p w:rsidR="00791A6C" w:rsidRPr="00514655" w:rsidRDefault="00791A6C" w:rsidP="00DD550E">
                            <w:pPr>
                              <w:jc w:val="center"/>
                              <w:rPr>
                                <w:sz w:val="18"/>
                                <w:szCs w:val="18"/>
                                <w:lang w:val="uk-UA"/>
                              </w:rPr>
                            </w:pPr>
                            <w:r>
                              <w:rPr>
                                <w:sz w:val="18"/>
                                <w:szCs w:val="18"/>
                                <w:lang w:val="uk-UA"/>
                              </w:rPr>
                              <w:t>ФНПα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60" o:spid="_x0000_s1038" style="position:absolute;left:0;text-align:left;margin-left:205.5pt;margin-top:2.65pt;width:42.5pt;height:42.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" fillcolor="window" strokecolor="windowText" strokeweight="2pt">
                <v:textbox>
                  <w:txbxContent>
                    <w:p w:rsidR="006911FC" w:rsidRPr="00514655" w:rsidRDefault="006911FC" w:rsidP="00DD550E">
                      <w:pPr>
                        <w:jc w:val="center"/>
                        <w:rPr>
                          <w:sz w:val="18"/>
                          <w:szCs w:val="18"/>
                          <w:lang w:val="uk-UA"/>
                        </w:rPr>
                      </w:pPr>
                      <w:r>
                        <w:rPr>
                          <w:sz w:val="18"/>
                          <w:szCs w:val="18"/>
                          <w:lang w:val="uk-UA"/>
                        </w:rPr>
                        <w:t>ФНПα</w:t>
                      </w:r>
                    </w:p>
                  </w:txbxContent>
                </v:textbox>
              </v:oval>
            </w:pict>
          </mc:Fallback>
        </mc:AlternateContent>
      </w:r>
    </w:p>
    <w:p w:rsidR="00DD550E" w:rsidRDefault="00CF452E" w:rsidP="00DD550E">
      <w:pPr>
        <w:spacing w:after="0" w:line="360" w:lineRule="auto"/>
        <w:jc w:val="both"/>
        <w:rPr>
          <w:rFonts w:ascii="Times New Roman" w:hAnsi="Times New Roman"/>
          <w:sz w:val="28"/>
          <w:szCs w:val="28"/>
          <w:lang w:val="uk-UA"/>
        </w:rPr>
      </w:pPr>
      <w:r>
        <w:rPr>
          <w:rFonts w:ascii="Times New Roman" w:hAnsi="Times New Roman"/>
          <w:noProof/>
          <w:sz w:val="18"/>
          <w:szCs w:val="18"/>
        </w:rPr>
        <mc:AlternateContent>
          <mc:Choice Requires="wps">
            <w:drawing>
              <wp:anchor distT="0" distB="0" distL="114300" distR="114300" simplePos="0" relativeHeight="251823104" behindDoc="0" locked="0" layoutInCell="1" allowOverlap="1" wp14:anchorId="6DDF9F58" wp14:editId="36F0F186">
                <wp:simplePos x="0" y="0"/>
                <wp:positionH relativeFrom="column">
                  <wp:posOffset>2829953</wp:posOffset>
                </wp:positionH>
                <wp:positionV relativeFrom="paragraph">
                  <wp:posOffset>267138</wp:posOffset>
                </wp:positionV>
                <wp:extent cx="1061611" cy="584463"/>
                <wp:effectExtent l="0" t="0" r="24765" b="25400"/>
                <wp:wrapNone/>
                <wp:docPr id="193" name="Прямая соединительная линия 193"/>
                <wp:cNvGraphicFramePr/>
                <a:graphic xmlns:a="http://schemas.openxmlformats.org/drawingml/2006/main">
                  <a:graphicData uri="http://schemas.microsoft.com/office/word/2010/wordprocessingShape">
                    <wps:wsp>
                      <wps:cNvCnPr/>
                      <wps:spPr>
                        <a:xfrm>
                          <a:off x="0" y="0"/>
                          <a:ext cx="1061611" cy="584463"/>
                        </a:xfrm>
                        <a:prstGeom prst="line">
                          <a:avLst/>
                        </a:prstGeom>
                        <a:ln w="190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93" o:spid="_x0000_s1026" style="position:absolute;z-index:251823104;visibility:visible;mso-wrap-style:square;mso-wrap-distance-left:9pt;mso-wrap-distance-top:0;mso-wrap-distance-right:9pt;mso-wrap-distance-bottom:0;mso-position-horizontal:absolute;mso-position-horizontal-relative:text;mso-position-vertical:absolute;mso-position-vertical-relative:text" from="222.85pt,21.05pt" to="306.45pt,6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" strokecolor="black [3213]" strokeweight="1.5pt">
                <v:stroke dashstyle="dash"/>
              </v:line>
            </w:pict>
          </mc:Fallback>
        </mc:AlternateContent>
      </w:r>
      <w:r>
        <w:rPr>
          <w:rFonts w:ascii="Times New Roman" w:hAnsi="Times New Roman"/>
          <w:noProof/>
          <w:sz w:val="18"/>
          <w:szCs w:val="18"/>
        </w:rPr>
        <mc:AlternateContent>
          <mc:Choice Requires="wps">
            <w:drawing>
              <wp:anchor distT="0" distB="0" distL="114300" distR="114300" simplePos="0" relativeHeight="251822080" behindDoc="0" locked="0" layoutInCell="1" allowOverlap="1" wp14:anchorId="546E7393" wp14:editId="2C54BCB3">
                <wp:simplePos x="0" y="0"/>
                <wp:positionH relativeFrom="column">
                  <wp:posOffset>2829954</wp:posOffset>
                </wp:positionH>
                <wp:positionV relativeFrom="paragraph">
                  <wp:posOffset>263415</wp:posOffset>
                </wp:positionV>
                <wp:extent cx="694471" cy="2294977"/>
                <wp:effectExtent l="0" t="0" r="29845" b="10160"/>
                <wp:wrapNone/>
                <wp:docPr id="192" name="Прямая соединительная линия 192"/>
                <wp:cNvGraphicFramePr/>
                <a:graphic xmlns:a="http://schemas.openxmlformats.org/drawingml/2006/main">
                  <a:graphicData uri="http://schemas.microsoft.com/office/word/2010/wordprocessingShape">
                    <wps:wsp>
                      <wps:cNvCnPr/>
                      <wps:spPr>
                        <a:xfrm>
                          <a:off x="0" y="0"/>
                          <a:ext cx="694471" cy="2294977"/>
                        </a:xfrm>
                        <a:prstGeom prst="line">
                          <a:avLst/>
                        </a:prstGeom>
                        <a:ln w="190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92" o:spid="_x0000_s1026" style="position:absolute;z-index:251822080;visibility:visible;mso-wrap-style:square;mso-wrap-distance-left:9pt;mso-wrap-distance-top:0;mso-wrap-distance-right:9pt;mso-wrap-distance-bottom:0;mso-position-horizontal:absolute;mso-position-horizontal-relative:text;mso-position-vertical:absolute;mso-position-vertical-relative:text" from="222.85pt,20.75pt" to="277.55pt,20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" strokecolor="black [3213]" strokeweight="1.5pt">
                <v:stroke dashstyle="dash"/>
              </v:line>
            </w:pict>
          </mc:Fallback>
        </mc:AlternateContent>
      </w:r>
      <w:r>
        <w:rPr>
          <w:rFonts w:ascii="Times New Roman" w:hAnsi="Times New Roman"/>
          <w:noProof/>
          <w:sz w:val="18"/>
          <w:szCs w:val="18"/>
        </w:rPr>
        <mc:AlternateContent>
          <mc:Choice Requires="wps">
            <w:drawing>
              <wp:anchor distT="0" distB="0" distL="114300" distR="114300" simplePos="0" relativeHeight="251821056" behindDoc="0" locked="0" layoutInCell="1" allowOverlap="1" wp14:anchorId="49D7E0E4" wp14:editId="79DB57B4">
                <wp:simplePos x="0" y="0"/>
                <wp:positionH relativeFrom="column">
                  <wp:posOffset>2829954</wp:posOffset>
                </wp:positionH>
                <wp:positionV relativeFrom="paragraph">
                  <wp:posOffset>267138</wp:posOffset>
                </wp:positionV>
                <wp:extent cx="482" cy="2434678"/>
                <wp:effectExtent l="0" t="0" r="19050" b="22860"/>
                <wp:wrapNone/>
                <wp:docPr id="191" name="Прямая соединительная линия 191"/>
                <wp:cNvGraphicFramePr/>
                <a:graphic xmlns:a="http://schemas.openxmlformats.org/drawingml/2006/main">
                  <a:graphicData uri="http://schemas.microsoft.com/office/word/2010/wordprocessingShape">
                    <wps:wsp>
                      <wps:cNvCnPr/>
                      <wps:spPr>
                        <a:xfrm flipH="1">
                          <a:off x="0" y="0"/>
                          <a:ext cx="482" cy="2434678"/>
                        </a:xfrm>
                        <a:prstGeom prst="line">
                          <a:avLst/>
                        </a:prstGeom>
                        <a:ln w="190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91" o:spid="_x0000_s1026" style="position:absolute;flip:x;z-index:251821056;visibility:visible;mso-wrap-style:square;mso-wrap-distance-left:9pt;mso-wrap-distance-top:0;mso-wrap-distance-right:9pt;mso-wrap-distance-bottom:0;mso-position-horizontal:absolute;mso-position-horizontal-relative:text;mso-position-vertical:absolute;mso-position-vertical-relative:text" from="222.85pt,21.05pt" to="222.9pt,2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" strokecolor="black [3213]" strokeweight="1.5pt">
                <v:stroke dashstyle="dash"/>
              </v:line>
            </w:pict>
          </mc:Fallback>
        </mc:AlternateContent>
      </w:r>
      <w:r>
        <w:rPr>
          <w:rFonts w:ascii="Times New Roman" w:hAnsi="Times New Roman"/>
          <w:noProof/>
          <w:sz w:val="18"/>
          <w:szCs w:val="18"/>
        </w:rPr>
        <mc:AlternateContent>
          <mc:Choice Requires="wps">
            <w:drawing>
              <wp:anchor distT="0" distB="0" distL="114300" distR="114300" simplePos="0" relativeHeight="251820032" behindDoc="0" locked="0" layoutInCell="1" allowOverlap="1" wp14:anchorId="6EC07C2A" wp14:editId="69684720">
                <wp:simplePos x="0" y="0"/>
                <wp:positionH relativeFrom="column">
                  <wp:posOffset>1664094</wp:posOffset>
                </wp:positionH>
                <wp:positionV relativeFrom="paragraph">
                  <wp:posOffset>267137</wp:posOffset>
                </wp:positionV>
                <wp:extent cx="1166342" cy="1235929"/>
                <wp:effectExtent l="0" t="0" r="34290" b="21590"/>
                <wp:wrapNone/>
                <wp:docPr id="190" name="Прямая соединительная линия 190"/>
                <wp:cNvGraphicFramePr/>
                <a:graphic xmlns:a="http://schemas.openxmlformats.org/drawingml/2006/main">
                  <a:graphicData uri="http://schemas.microsoft.com/office/word/2010/wordprocessingShape">
                    <wps:wsp>
                      <wps:cNvCnPr/>
                      <wps:spPr>
                        <a:xfrm flipH="1">
                          <a:off x="0" y="0"/>
                          <a:ext cx="1166342" cy="1235929"/>
                        </a:xfrm>
                        <a:prstGeom prst="line">
                          <a:avLst/>
                        </a:prstGeom>
                        <a:ln w="19050">
                          <a:solidFill>
                            <a:schemeClr val="tx1"/>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90" o:spid="_x0000_s1026" style="position:absolute;flip:x;z-index:251820032;visibility:visible;mso-wrap-style:square;mso-wrap-distance-left:9pt;mso-wrap-distance-top:0;mso-wrap-distance-right:9pt;mso-wrap-distance-bottom:0;mso-position-horizontal:absolute;mso-position-horizontal-relative:text;mso-position-vertical:absolute;mso-position-vertical-relative:text" from="131.05pt,21.05pt" to="222.9pt,11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" strokecolor="black [3213]" strokeweight="1.5pt"/>
            </w:pict>
          </mc:Fallback>
        </mc:AlternateContent>
      </w:r>
      <w:r w:rsidR="00DD550E" w:rsidRPr="00AE5EBF">
        <w:rPr>
          <w:rFonts w:ascii="Times New Roman" w:hAnsi="Times New Roman"/>
          <w:noProof/>
          <w:sz w:val="18"/>
          <w:szCs w:val="18"/>
        </w:rPr>
        <mc:AlternateContent>
          <mc:Choice Requires="wps">
            <w:drawing>
              <wp:anchor distT="0" distB="0" distL="114300" distR="114300" simplePos="0" relativeHeight="251791360" behindDoc="0" locked="0" layoutInCell="1" allowOverlap="1" wp14:anchorId="607D77CE" wp14:editId="486A0A3A">
                <wp:simplePos x="0" y="0"/>
                <wp:positionH relativeFrom="column">
                  <wp:posOffset>1869440</wp:posOffset>
                </wp:positionH>
                <wp:positionV relativeFrom="paragraph">
                  <wp:posOffset>33020</wp:posOffset>
                </wp:positionV>
                <wp:extent cx="539750" cy="539750"/>
                <wp:effectExtent l="0" t="0" r="12700" b="12700"/>
                <wp:wrapNone/>
                <wp:docPr id="159" name="Овал 159"/>
                <wp:cNvGraphicFramePr/>
                <a:graphic xmlns:a="http://schemas.openxmlformats.org/drawingml/2006/main">
                  <a:graphicData uri="http://schemas.microsoft.com/office/word/2010/wordprocessingShape">
                    <wps:wsp>
                      <wps:cNvSpPr/>
                      <wps:spPr>
                        <a:xfrm>
                          <a:off x="0" y="0"/>
                          <a:ext cx="539750" cy="539750"/>
                        </a:xfrm>
                        <a:prstGeom prst="ellipse">
                          <a:avLst/>
                        </a:prstGeom>
                        <a:solidFill>
                          <a:sysClr val="window" lastClr="FFFFFF"/>
                        </a:solidFill>
                        <a:ln w="25400" cap="flat" cmpd="sng" algn="ctr">
                          <a:solidFill>
                            <a:sysClr val="windowText" lastClr="000000"/>
                          </a:solidFill>
                          <a:prstDash val="solid"/>
                        </a:ln>
                        <a:effectLst/>
                      </wps:spPr>
                      <wps:txbx>
                        <w:txbxContent>
                          <w:p w:rsidR="00791A6C" w:rsidRPr="00AE5EBF" w:rsidRDefault="00791A6C" w:rsidP="00DD550E">
                            <w:pPr>
                              <w:jc w:val="center"/>
                              <w:rPr>
                                <w:sz w:val="18"/>
                                <w:szCs w:val="18"/>
                                <w:lang w:val="uk-UA"/>
                              </w:rPr>
                            </w:pPr>
                            <w:r w:rsidRPr="00AE5EBF">
                              <w:rPr>
                                <w:sz w:val="18"/>
                                <w:szCs w:val="18"/>
                                <w:lang w:val="uk-UA"/>
                              </w:rPr>
                              <w:t>ІЛ-4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59" o:spid="_x0000_s1039" style="position:absolute;left:0;text-align:left;margin-left:147.2pt;margin-top:2.6pt;width:42.5pt;height:42.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" fillcolor="window" strokecolor="windowText" strokeweight="2pt">
                <v:textbox>
                  <w:txbxContent>
                    <w:p w:rsidR="006911FC" w:rsidRPr="00AE5EBF" w:rsidRDefault="006911FC" w:rsidP="00DD550E">
                      <w:pPr>
                        <w:jc w:val="center"/>
                        <w:rPr>
                          <w:sz w:val="18"/>
                          <w:szCs w:val="18"/>
                          <w:lang w:val="uk-UA"/>
                        </w:rPr>
                      </w:pPr>
                      <w:r w:rsidRPr="00AE5EBF">
                        <w:rPr>
                          <w:sz w:val="18"/>
                          <w:szCs w:val="18"/>
                          <w:lang w:val="uk-UA"/>
                        </w:rPr>
                        <w:t>ІЛ-4</w:t>
                      </w:r>
                    </w:p>
                  </w:txbxContent>
                </v:textbox>
              </v:oval>
            </w:pict>
          </mc:Fallback>
        </mc:AlternateContent>
      </w:r>
      <w:r w:rsidR="00DD550E" w:rsidRPr="00514655">
        <w:rPr>
          <w:rFonts w:ascii="Times New Roman" w:hAnsi="Times New Roman"/>
          <w:noProof/>
          <w:sz w:val="20"/>
          <w:szCs w:val="20"/>
        </w:rPr>
        <mc:AlternateContent>
          <mc:Choice Requires="wps">
            <w:drawing>
              <wp:anchor distT="0" distB="0" distL="114300" distR="114300" simplePos="0" relativeHeight="251790336" behindDoc="0" locked="0" layoutInCell="1" allowOverlap="1" wp14:anchorId="27173E98" wp14:editId="41C919CC">
                <wp:simplePos x="0" y="0"/>
                <wp:positionH relativeFrom="column">
                  <wp:posOffset>3408680</wp:posOffset>
                </wp:positionH>
                <wp:positionV relativeFrom="paragraph">
                  <wp:posOffset>36830</wp:posOffset>
                </wp:positionV>
                <wp:extent cx="539750" cy="539750"/>
                <wp:effectExtent l="0" t="0" r="12700" b="12700"/>
                <wp:wrapNone/>
                <wp:docPr id="161" name="Овал 161"/>
                <wp:cNvGraphicFramePr/>
                <a:graphic xmlns:a="http://schemas.openxmlformats.org/drawingml/2006/main">
                  <a:graphicData uri="http://schemas.microsoft.com/office/word/2010/wordprocessingShape">
                    <wps:wsp>
                      <wps:cNvSpPr/>
                      <wps:spPr>
                        <a:xfrm>
                          <a:off x="0" y="0"/>
                          <a:ext cx="539750" cy="539750"/>
                        </a:xfrm>
                        <a:prstGeom prst="ellipse">
                          <a:avLst/>
                        </a:prstGeom>
                        <a:solidFill>
                          <a:sysClr val="window" lastClr="FFFFFF"/>
                        </a:solidFill>
                        <a:ln w="25400" cap="flat" cmpd="sng" algn="ctr">
                          <a:solidFill>
                            <a:sysClr val="windowText" lastClr="000000"/>
                          </a:solidFill>
                          <a:prstDash val="solid"/>
                        </a:ln>
                        <a:effectLst/>
                      </wps:spPr>
                      <wps:txbx>
                        <w:txbxContent>
                          <w:p w:rsidR="00791A6C" w:rsidRPr="00514655" w:rsidRDefault="00791A6C" w:rsidP="00DD550E">
                            <w:pPr>
                              <w:jc w:val="center"/>
                              <w:rPr>
                                <w:sz w:val="18"/>
                                <w:szCs w:val="18"/>
                                <w:lang w:val="uk-UA"/>
                              </w:rPr>
                            </w:pPr>
                            <w:r w:rsidRPr="00514655">
                              <w:rPr>
                                <w:sz w:val="18"/>
                                <w:szCs w:val="18"/>
                                <w:lang w:val="uk-UA"/>
                              </w:rPr>
                              <w:t>СД3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61" o:spid="_x0000_s1040" style="position:absolute;left:0;text-align:left;margin-left:268.4pt;margin-top:2.9pt;width:42.5pt;height:42.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" fillcolor="window" strokecolor="windowText" strokeweight="2pt">
                <v:textbox>
                  <w:txbxContent>
                    <w:p w:rsidR="006911FC" w:rsidRPr="00514655" w:rsidRDefault="006911FC" w:rsidP="00DD550E">
                      <w:pPr>
                        <w:jc w:val="center"/>
                        <w:rPr>
                          <w:sz w:val="18"/>
                          <w:szCs w:val="18"/>
                          <w:lang w:val="uk-UA"/>
                        </w:rPr>
                      </w:pPr>
                      <w:r w:rsidRPr="00514655">
                        <w:rPr>
                          <w:sz w:val="18"/>
                          <w:szCs w:val="18"/>
                          <w:lang w:val="uk-UA"/>
                        </w:rPr>
                        <w:t>СД3</w:t>
                      </w:r>
                    </w:p>
                  </w:txbxContent>
                </v:textbox>
              </v:oval>
            </w:pict>
          </mc:Fallback>
        </mc:AlternateContent>
      </w:r>
    </w:p>
    <w:p w:rsidR="00DD550E" w:rsidRDefault="00CF452E" w:rsidP="00DD550E">
      <w:pPr>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804672" behindDoc="0" locked="0" layoutInCell="1" allowOverlap="1" wp14:anchorId="5AEF7303" wp14:editId="2F1C1401">
                <wp:simplePos x="0" y="0"/>
                <wp:positionH relativeFrom="column">
                  <wp:posOffset>3408680</wp:posOffset>
                </wp:positionH>
                <wp:positionV relativeFrom="paragraph">
                  <wp:posOffset>103505</wp:posOffset>
                </wp:positionV>
                <wp:extent cx="650875" cy="1088390"/>
                <wp:effectExtent l="0" t="0" r="34925" b="16510"/>
                <wp:wrapNone/>
                <wp:docPr id="164" name="Прямая соединительная линия 164"/>
                <wp:cNvGraphicFramePr/>
                <a:graphic xmlns:a="http://schemas.openxmlformats.org/drawingml/2006/main">
                  <a:graphicData uri="http://schemas.microsoft.com/office/word/2010/wordprocessingShape">
                    <wps:wsp>
                      <wps:cNvCnPr/>
                      <wps:spPr>
                        <a:xfrm>
                          <a:off x="0" y="0"/>
                          <a:ext cx="650875" cy="1088390"/>
                        </a:xfrm>
                        <a:prstGeom prst="line">
                          <a:avLst/>
                        </a:prstGeom>
                        <a:noFill/>
                        <a:ln w="190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164" o:spid="_x0000_s1026" style="position:absolute;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8.4pt,8.15pt" to="319.65pt,9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" strokecolor="windowText" strokeweight="1.5pt"/>
            </w:pict>
          </mc:Fallback>
        </mc:AlternateContent>
      </w:r>
      <w:r w:rsidR="00DD550E">
        <w:rPr>
          <w:rFonts w:ascii="Times New Roman" w:hAnsi="Times New Roman"/>
          <w:noProof/>
          <w:sz w:val="28"/>
          <w:szCs w:val="28"/>
        </w:rPr>
        <mc:AlternateContent>
          <mc:Choice Requires="wps">
            <w:drawing>
              <wp:anchor distT="0" distB="0" distL="114300" distR="114300" simplePos="0" relativeHeight="251816960" behindDoc="0" locked="0" layoutInCell="1" allowOverlap="1" wp14:anchorId="63384300" wp14:editId="006F52A3">
                <wp:simplePos x="0" y="0"/>
                <wp:positionH relativeFrom="column">
                  <wp:posOffset>1779708</wp:posOffset>
                </wp:positionH>
                <wp:positionV relativeFrom="paragraph">
                  <wp:posOffset>103855</wp:posOffset>
                </wp:positionV>
                <wp:extent cx="630621" cy="1607820"/>
                <wp:effectExtent l="0" t="0" r="36195" b="30480"/>
                <wp:wrapNone/>
                <wp:docPr id="162" name="Прямая соединительная линия 162"/>
                <wp:cNvGraphicFramePr/>
                <a:graphic xmlns:a="http://schemas.openxmlformats.org/drawingml/2006/main">
                  <a:graphicData uri="http://schemas.microsoft.com/office/word/2010/wordprocessingShape">
                    <wps:wsp>
                      <wps:cNvCnPr/>
                      <wps:spPr>
                        <a:xfrm flipV="1">
                          <a:off x="0" y="0"/>
                          <a:ext cx="630621" cy="1607820"/>
                        </a:xfrm>
                        <a:prstGeom prst="line">
                          <a:avLst/>
                        </a:prstGeom>
                        <a:noFill/>
                        <a:ln w="19050" cap="flat" cmpd="sng" algn="ctr">
                          <a:solidFill>
                            <a:sysClr val="windowText" lastClr="000000"/>
                          </a:solidFill>
                          <a:prstDash val="dash"/>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162" o:spid="_x0000_s1026" style="position:absolute;flip:y;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0.15pt,8.2pt" to="189.8pt,1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" strokecolor="windowText" strokeweight="1.5pt">
                <v:stroke dashstyle="dash"/>
              </v:line>
            </w:pict>
          </mc:Fallback>
        </mc:AlternateContent>
      </w:r>
      <w:r w:rsidR="00DD550E">
        <w:rPr>
          <w:rFonts w:ascii="Times New Roman" w:hAnsi="Times New Roman"/>
          <w:noProof/>
          <w:sz w:val="28"/>
          <w:szCs w:val="28"/>
        </w:rPr>
        <mc:AlternateContent>
          <mc:Choice Requires="wps">
            <w:drawing>
              <wp:anchor distT="0" distB="0" distL="114300" distR="114300" simplePos="0" relativeHeight="251800576" behindDoc="0" locked="0" layoutInCell="1" allowOverlap="1" wp14:anchorId="49C1DF73" wp14:editId="2DA62D60">
                <wp:simplePos x="0" y="0"/>
                <wp:positionH relativeFrom="column">
                  <wp:posOffset>2409825</wp:posOffset>
                </wp:positionH>
                <wp:positionV relativeFrom="paragraph">
                  <wp:posOffset>51435</wp:posOffset>
                </wp:positionV>
                <wp:extent cx="994410" cy="59055"/>
                <wp:effectExtent l="0" t="0" r="15240" b="36195"/>
                <wp:wrapNone/>
                <wp:docPr id="167" name="Прямая соединительная линия 167"/>
                <wp:cNvGraphicFramePr/>
                <a:graphic xmlns:a="http://schemas.openxmlformats.org/drawingml/2006/main">
                  <a:graphicData uri="http://schemas.microsoft.com/office/word/2010/wordprocessingShape">
                    <wps:wsp>
                      <wps:cNvCnPr/>
                      <wps:spPr>
                        <a:xfrm flipV="1">
                          <a:off x="0" y="0"/>
                          <a:ext cx="994410" cy="59055"/>
                        </a:xfrm>
                        <a:prstGeom prst="line">
                          <a:avLst/>
                        </a:prstGeom>
                        <a:noFill/>
                        <a:ln w="19050" cap="flat" cmpd="sng" algn="ctr">
                          <a:solidFill>
                            <a:sysClr val="windowText" lastClr="000000">
                              <a:shade val="95000"/>
                              <a:satMod val="105000"/>
                            </a:sysClr>
                          </a:solidFill>
                          <a:prstDash val="dash"/>
                        </a:ln>
                        <a:effectLst/>
                      </wps:spPr>
                      <wps:bodyPr/>
                    </wps:wsp>
                  </a:graphicData>
                </a:graphic>
                <wp14:sizeRelV relativeFrom="margin">
                  <wp14:pctHeight>0</wp14:pctHeight>
                </wp14:sizeRelV>
              </wp:anchor>
            </w:drawing>
          </mc:Choice>
          <mc:Fallback>
            <w:pict>
              <v:line id="Прямая соединительная линия 167" o:spid="_x0000_s1026" style="position:absolute;flip:y;z-index:251800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89.75pt,4.05pt" to="268.0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" strokeweight="1.5pt">
                <v:stroke dashstyle="dash"/>
              </v:line>
            </w:pict>
          </mc:Fallback>
        </mc:AlternateContent>
      </w:r>
      <w:r w:rsidR="00DD550E">
        <w:rPr>
          <w:rFonts w:ascii="Times New Roman" w:hAnsi="Times New Roman"/>
          <w:noProof/>
          <w:sz w:val="28"/>
          <w:szCs w:val="28"/>
        </w:rPr>
        <mc:AlternateContent>
          <mc:Choice Requires="wps">
            <w:drawing>
              <wp:anchor distT="0" distB="0" distL="114300" distR="114300" simplePos="0" relativeHeight="251801600" behindDoc="0" locked="0" layoutInCell="1" allowOverlap="1" wp14:anchorId="5B277EB6" wp14:editId="1534E6DC">
                <wp:simplePos x="0" y="0"/>
                <wp:positionH relativeFrom="column">
                  <wp:posOffset>2410329</wp:posOffset>
                </wp:positionH>
                <wp:positionV relativeFrom="paragraph">
                  <wp:posOffset>110775</wp:posOffset>
                </wp:positionV>
                <wp:extent cx="1538232" cy="430924"/>
                <wp:effectExtent l="0" t="0" r="5080" b="26670"/>
                <wp:wrapNone/>
                <wp:docPr id="168" name="Прямая соединительная линия 168"/>
                <wp:cNvGraphicFramePr/>
                <a:graphic xmlns:a="http://schemas.openxmlformats.org/drawingml/2006/main">
                  <a:graphicData uri="http://schemas.microsoft.com/office/word/2010/wordprocessingShape">
                    <wps:wsp>
                      <wps:cNvCnPr/>
                      <wps:spPr>
                        <a:xfrm>
                          <a:off x="0" y="0"/>
                          <a:ext cx="1538232" cy="430924"/>
                        </a:xfrm>
                        <a:prstGeom prst="line">
                          <a:avLst/>
                        </a:prstGeom>
                        <a:noFill/>
                        <a:ln w="19050" cap="flat" cmpd="sng" algn="ctr">
                          <a:solidFill>
                            <a:sysClr val="windowText" lastClr="000000"/>
                          </a:solidFill>
                          <a:prstDash val="dash"/>
                        </a:ln>
                        <a:effectLst/>
                      </wps:spPr>
                      <wps:bodyPr/>
                    </wps:wsp>
                  </a:graphicData>
                </a:graphic>
              </wp:anchor>
            </w:drawing>
          </mc:Choice>
          <mc:Fallback>
            <w:pict>
              <v:line id="Прямая соединительная линия 168" o:spid="_x0000_s1026" style="position:absolute;z-index:251801600;visibility:visible;mso-wrap-style:square;mso-wrap-distance-left:9pt;mso-wrap-distance-top:0;mso-wrap-distance-right:9pt;mso-wrap-distance-bottom:0;mso-position-horizontal:absolute;mso-position-horizontal-relative:text;mso-position-vertical:absolute;mso-position-vertical-relative:text" from="189.8pt,8.7pt" to="310.9pt,4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" strokecolor="windowText" strokeweight="1.5pt">
                <v:stroke dashstyle="dash"/>
              </v:line>
            </w:pict>
          </mc:Fallback>
        </mc:AlternateContent>
      </w:r>
    </w:p>
    <w:p w:rsidR="00DD550E" w:rsidRDefault="00CF452E" w:rsidP="00DD550E">
      <w:pPr>
        <w:spacing w:after="0" w:line="360" w:lineRule="auto"/>
        <w:jc w:val="both"/>
        <w:rPr>
          <w:rFonts w:ascii="Times New Roman" w:hAnsi="Times New Roman"/>
          <w:sz w:val="28"/>
          <w:szCs w:val="28"/>
          <w:lang w:val="uk-UA"/>
        </w:rPr>
      </w:pPr>
      <w:r>
        <w:rPr>
          <w:rFonts w:ascii="Times New Roman" w:hAnsi="Times New Roman"/>
          <w:noProof/>
          <w:sz w:val="18"/>
          <w:szCs w:val="18"/>
        </w:rPr>
        <mc:AlternateContent>
          <mc:Choice Requires="wps">
            <w:drawing>
              <wp:anchor distT="0" distB="0" distL="114300" distR="114300" simplePos="0" relativeHeight="251806720" behindDoc="0" locked="0" layoutInCell="1" allowOverlap="1" wp14:anchorId="29893820" wp14:editId="103AF1EE">
                <wp:simplePos x="0" y="0"/>
                <wp:positionH relativeFrom="column">
                  <wp:posOffset>2830195</wp:posOffset>
                </wp:positionH>
                <wp:positionV relativeFrom="paragraph">
                  <wp:posOffset>238125</wp:posOffset>
                </wp:positionV>
                <wp:extent cx="1061085" cy="1849755"/>
                <wp:effectExtent l="0" t="0" r="24765" b="17145"/>
                <wp:wrapNone/>
                <wp:docPr id="171" name="Прямая соединительная линия 171"/>
                <wp:cNvGraphicFramePr/>
                <a:graphic xmlns:a="http://schemas.openxmlformats.org/drawingml/2006/main">
                  <a:graphicData uri="http://schemas.microsoft.com/office/word/2010/wordprocessingShape">
                    <wps:wsp>
                      <wps:cNvCnPr/>
                      <wps:spPr>
                        <a:xfrm flipH="1">
                          <a:off x="0" y="0"/>
                          <a:ext cx="1061085" cy="1849755"/>
                        </a:xfrm>
                        <a:prstGeom prst="line">
                          <a:avLst/>
                        </a:prstGeom>
                        <a:noFill/>
                        <a:ln w="19050" cap="flat" cmpd="sng" algn="ctr">
                          <a:solidFill>
                            <a:sysClr val="windowText" lastClr="000000"/>
                          </a:solidFill>
                          <a:prstDash val="dash"/>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171" o:spid="_x0000_s1026" style="position:absolute;flip:x;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2.85pt,18.75pt" to="306.4pt,16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" strokecolor="windowText" strokeweight="1.5pt">
                <v:stroke dashstyle="dash"/>
              </v:line>
            </w:pict>
          </mc:Fallback>
        </mc:AlternateContent>
      </w:r>
      <w:r>
        <w:rPr>
          <w:rFonts w:ascii="Times New Roman" w:hAnsi="Times New Roman"/>
          <w:noProof/>
          <w:sz w:val="18"/>
          <w:szCs w:val="18"/>
        </w:rPr>
        <mc:AlternateContent>
          <mc:Choice Requires="wps">
            <w:drawing>
              <wp:anchor distT="0" distB="0" distL="114300" distR="114300" simplePos="0" relativeHeight="251824128" behindDoc="0" locked="0" layoutInCell="1" allowOverlap="1" wp14:anchorId="405FE3D2" wp14:editId="39B3B725">
                <wp:simplePos x="0" y="0"/>
                <wp:positionH relativeFrom="column">
                  <wp:posOffset>1664094</wp:posOffset>
                </wp:positionH>
                <wp:positionV relativeFrom="paragraph">
                  <wp:posOffset>238585</wp:posOffset>
                </wp:positionV>
                <wp:extent cx="2186152" cy="588579"/>
                <wp:effectExtent l="0" t="0" r="24130" b="21590"/>
                <wp:wrapNone/>
                <wp:docPr id="194" name="Прямая соединительная линия 194"/>
                <wp:cNvGraphicFramePr/>
                <a:graphic xmlns:a="http://schemas.openxmlformats.org/drawingml/2006/main">
                  <a:graphicData uri="http://schemas.microsoft.com/office/word/2010/wordprocessingShape">
                    <wps:wsp>
                      <wps:cNvCnPr/>
                      <wps:spPr>
                        <a:xfrm flipH="1">
                          <a:off x="0" y="0"/>
                          <a:ext cx="2186152" cy="588579"/>
                        </a:xfrm>
                        <a:prstGeom prst="line">
                          <a:avLst/>
                        </a:prstGeom>
                        <a:ln w="190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94" o:spid="_x0000_s1026" style="position:absolute;flip:x;z-index:251824128;visibility:visible;mso-wrap-style:square;mso-wrap-distance-left:9pt;mso-wrap-distance-top:0;mso-wrap-distance-right:9pt;mso-wrap-distance-bottom:0;mso-position-horizontal:absolute;mso-position-horizontal-relative:text;mso-position-vertical:absolute;mso-position-vertical-relative:text" from="131.05pt,18.8pt" to="303.2pt,6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" strokecolor="black [3213]" strokeweight="1.5pt">
                <v:stroke dashstyle="dash"/>
              </v:line>
            </w:pict>
          </mc:Fallback>
        </mc:AlternateContent>
      </w:r>
      <w:r w:rsidR="00DD550E" w:rsidRPr="00AE5EBF">
        <w:rPr>
          <w:rFonts w:ascii="Times New Roman" w:hAnsi="Times New Roman"/>
          <w:noProof/>
          <w:sz w:val="18"/>
          <w:szCs w:val="18"/>
        </w:rPr>
        <mc:AlternateContent>
          <mc:Choice Requires="wps">
            <w:drawing>
              <wp:anchor distT="0" distB="0" distL="114300" distR="114300" simplePos="0" relativeHeight="251792384" behindDoc="0" locked="0" layoutInCell="1" allowOverlap="1" wp14:anchorId="3E85E7B3" wp14:editId="32168F07">
                <wp:simplePos x="0" y="0"/>
                <wp:positionH relativeFrom="column">
                  <wp:posOffset>1334770</wp:posOffset>
                </wp:positionH>
                <wp:positionV relativeFrom="paragraph">
                  <wp:posOffset>32385</wp:posOffset>
                </wp:positionV>
                <wp:extent cx="539750" cy="539750"/>
                <wp:effectExtent l="0" t="0" r="12700" b="12700"/>
                <wp:wrapNone/>
                <wp:docPr id="173" name="Овал 173"/>
                <wp:cNvGraphicFramePr/>
                <a:graphic xmlns:a="http://schemas.openxmlformats.org/drawingml/2006/main">
                  <a:graphicData uri="http://schemas.microsoft.com/office/word/2010/wordprocessingShape">
                    <wps:wsp>
                      <wps:cNvSpPr/>
                      <wps:spPr>
                        <a:xfrm>
                          <a:off x="0" y="0"/>
                          <a:ext cx="539750" cy="539750"/>
                        </a:xfrm>
                        <a:prstGeom prst="ellipse">
                          <a:avLst/>
                        </a:prstGeom>
                        <a:solidFill>
                          <a:sysClr val="window" lastClr="FFFFFF"/>
                        </a:solidFill>
                        <a:ln w="25400" cap="flat" cmpd="sng" algn="ctr">
                          <a:solidFill>
                            <a:sysClr val="windowText" lastClr="000000"/>
                          </a:solidFill>
                          <a:prstDash val="solid"/>
                        </a:ln>
                        <a:effectLst/>
                      </wps:spPr>
                      <wps:txbx>
                        <w:txbxContent>
                          <w:p w:rsidR="00791A6C" w:rsidRPr="00AE5EBF" w:rsidRDefault="00791A6C" w:rsidP="00DD550E">
                            <w:pPr>
                              <w:jc w:val="center"/>
                              <w:rPr>
                                <w:sz w:val="18"/>
                                <w:szCs w:val="18"/>
                                <w:lang w:val="uk-UA"/>
                              </w:rPr>
                            </w:pPr>
                            <w:r w:rsidRPr="00AE5EBF">
                              <w:rPr>
                                <w:sz w:val="18"/>
                                <w:szCs w:val="18"/>
                                <w:lang w:val="uk-UA"/>
                              </w:rPr>
                              <w:t>ІЛ-1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73" o:spid="_x0000_s1041" style="position:absolute;left:0;text-align:left;margin-left:105.1pt;margin-top:2.55pt;width:42.5pt;height:42.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" fillcolor="window" strokecolor="windowText" strokeweight="2pt">
                <v:textbox>
                  <w:txbxContent>
                    <w:p w:rsidR="006911FC" w:rsidRPr="00AE5EBF" w:rsidRDefault="006911FC" w:rsidP="00DD550E">
                      <w:pPr>
                        <w:jc w:val="center"/>
                        <w:rPr>
                          <w:sz w:val="18"/>
                          <w:szCs w:val="18"/>
                          <w:lang w:val="uk-UA"/>
                        </w:rPr>
                      </w:pPr>
                      <w:r w:rsidRPr="00AE5EBF">
                        <w:rPr>
                          <w:sz w:val="18"/>
                          <w:szCs w:val="18"/>
                          <w:lang w:val="uk-UA"/>
                        </w:rPr>
                        <w:t>ІЛ-1</w:t>
                      </w:r>
                    </w:p>
                  </w:txbxContent>
                </v:textbox>
              </v:oval>
            </w:pict>
          </mc:Fallback>
        </mc:AlternateContent>
      </w:r>
      <w:r w:rsidR="00DD550E" w:rsidRPr="00514655">
        <w:rPr>
          <w:rFonts w:ascii="Times New Roman" w:hAnsi="Times New Roman"/>
          <w:noProof/>
          <w:sz w:val="18"/>
          <w:szCs w:val="18"/>
        </w:rPr>
        <mc:AlternateContent>
          <mc:Choice Requires="wps">
            <w:drawing>
              <wp:anchor distT="0" distB="0" distL="114300" distR="114300" simplePos="0" relativeHeight="251789312" behindDoc="0" locked="0" layoutInCell="1" allowOverlap="1" wp14:anchorId="2679C095" wp14:editId="27DDE115">
                <wp:simplePos x="0" y="0"/>
                <wp:positionH relativeFrom="column">
                  <wp:posOffset>3891280</wp:posOffset>
                </wp:positionH>
                <wp:positionV relativeFrom="paragraph">
                  <wp:posOffset>33020</wp:posOffset>
                </wp:positionV>
                <wp:extent cx="539750" cy="539750"/>
                <wp:effectExtent l="0" t="0" r="12700" b="12700"/>
                <wp:wrapNone/>
                <wp:docPr id="174" name="Овал 174"/>
                <wp:cNvGraphicFramePr/>
                <a:graphic xmlns:a="http://schemas.openxmlformats.org/drawingml/2006/main">
                  <a:graphicData uri="http://schemas.microsoft.com/office/word/2010/wordprocessingShape">
                    <wps:wsp>
                      <wps:cNvSpPr/>
                      <wps:spPr>
                        <a:xfrm>
                          <a:off x="0" y="0"/>
                          <a:ext cx="539750" cy="539750"/>
                        </a:xfrm>
                        <a:prstGeom prst="ellipse">
                          <a:avLst/>
                        </a:prstGeom>
                        <a:solidFill>
                          <a:sysClr val="window" lastClr="FFFFFF"/>
                        </a:solidFill>
                        <a:ln w="25400" cap="flat" cmpd="sng" algn="ctr">
                          <a:solidFill>
                            <a:sysClr val="windowText" lastClr="000000"/>
                          </a:solidFill>
                          <a:prstDash val="solid"/>
                        </a:ln>
                        <a:effectLst/>
                      </wps:spPr>
                      <wps:txbx>
                        <w:txbxContent>
                          <w:p w:rsidR="00791A6C" w:rsidRPr="00AE5EBF" w:rsidRDefault="00791A6C" w:rsidP="00DD550E">
                            <w:pPr>
                              <w:jc w:val="center"/>
                              <w:rPr>
                                <w:sz w:val="18"/>
                                <w:szCs w:val="18"/>
                                <w:lang w:val="uk-UA"/>
                              </w:rPr>
                            </w:pPr>
                            <w:r w:rsidRPr="00AE5EBF">
                              <w:rPr>
                                <w:sz w:val="18"/>
                                <w:szCs w:val="18"/>
                                <w:lang w:val="uk-UA"/>
                              </w:rPr>
                              <w:t>СД4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74" o:spid="_x0000_s1042" style="position:absolute;left:0;text-align:left;margin-left:306.4pt;margin-top:2.6pt;width:42.5pt;height:42.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" fillcolor="window" strokecolor="windowText" strokeweight="2pt">
                <v:textbox>
                  <w:txbxContent>
                    <w:p w:rsidR="006911FC" w:rsidRPr="00AE5EBF" w:rsidRDefault="006911FC" w:rsidP="00DD550E">
                      <w:pPr>
                        <w:jc w:val="center"/>
                        <w:rPr>
                          <w:sz w:val="18"/>
                          <w:szCs w:val="18"/>
                          <w:lang w:val="uk-UA"/>
                        </w:rPr>
                      </w:pPr>
                      <w:r w:rsidRPr="00AE5EBF">
                        <w:rPr>
                          <w:sz w:val="18"/>
                          <w:szCs w:val="18"/>
                          <w:lang w:val="uk-UA"/>
                        </w:rPr>
                        <w:t>СД4</w:t>
                      </w:r>
                    </w:p>
                  </w:txbxContent>
                </v:textbox>
              </v:oval>
            </w:pict>
          </mc:Fallback>
        </mc:AlternateContent>
      </w:r>
    </w:p>
    <w:p w:rsidR="00DD550E" w:rsidRDefault="00DD550E" w:rsidP="00DD550E">
      <w:pPr>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807744" behindDoc="0" locked="0" layoutInCell="1" allowOverlap="1" wp14:anchorId="0610AB03" wp14:editId="487D5766">
                <wp:simplePos x="0" y="0"/>
                <wp:positionH relativeFrom="column">
                  <wp:posOffset>4218108</wp:posOffset>
                </wp:positionH>
                <wp:positionV relativeFrom="paragraph">
                  <wp:posOffset>268342</wp:posOffset>
                </wp:positionV>
                <wp:extent cx="31531" cy="101381"/>
                <wp:effectExtent l="0" t="0" r="26035" b="13335"/>
                <wp:wrapNone/>
                <wp:docPr id="176" name="Прямая соединительная линия 176"/>
                <wp:cNvGraphicFramePr/>
                <a:graphic xmlns:a="http://schemas.openxmlformats.org/drawingml/2006/main">
                  <a:graphicData uri="http://schemas.microsoft.com/office/word/2010/wordprocessingShape">
                    <wps:wsp>
                      <wps:cNvCnPr/>
                      <wps:spPr>
                        <a:xfrm>
                          <a:off x="0" y="0"/>
                          <a:ext cx="31531" cy="101381"/>
                        </a:xfrm>
                        <a:prstGeom prst="line">
                          <a:avLst/>
                        </a:prstGeom>
                        <a:noFill/>
                        <a:ln w="19050" cap="flat" cmpd="sng" algn="ctr">
                          <a:solidFill>
                            <a:sysClr val="windowText" lastClr="000000"/>
                          </a:solidFill>
                          <a:prstDash val="solid"/>
                        </a:ln>
                        <a:effectLst/>
                      </wps:spPr>
                      <wps:bodyPr/>
                    </wps:wsp>
                  </a:graphicData>
                </a:graphic>
              </wp:anchor>
            </w:drawing>
          </mc:Choice>
          <mc:Fallback>
            <w:pict>
              <v:line id="Прямая соединительная линия 176" o:spid="_x0000_s1026" style="position:absolute;z-index:251807744;visibility:visible;mso-wrap-style:square;mso-wrap-distance-left:9pt;mso-wrap-distance-top:0;mso-wrap-distance-right:9pt;mso-wrap-distance-bottom:0;mso-position-horizontal:absolute;mso-position-horizontal-relative:text;mso-position-vertical:absolute;mso-position-vertical-relative:text" from="332.15pt,21.15pt" to="334.65pt,2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" strokecolor="windowText" strokeweight="1.5pt"/>
            </w:pict>
          </mc:Fallback>
        </mc:AlternateContent>
      </w:r>
    </w:p>
    <w:p w:rsidR="00DD550E" w:rsidRDefault="00864E56" w:rsidP="00DD550E">
      <w:pPr>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817984" behindDoc="0" locked="0" layoutInCell="1" allowOverlap="1" wp14:anchorId="0B8EBE92" wp14:editId="7E31AAB2">
                <wp:simplePos x="0" y="0"/>
                <wp:positionH relativeFrom="column">
                  <wp:posOffset>1663700</wp:posOffset>
                </wp:positionH>
                <wp:positionV relativeFrom="paragraph">
                  <wp:posOffset>212725</wp:posOffset>
                </wp:positionV>
                <wp:extent cx="598805" cy="1072515"/>
                <wp:effectExtent l="0" t="0" r="29845" b="32385"/>
                <wp:wrapNone/>
                <wp:docPr id="180" name="Прямая соединительная линия 180"/>
                <wp:cNvGraphicFramePr/>
                <a:graphic xmlns:a="http://schemas.openxmlformats.org/drawingml/2006/main">
                  <a:graphicData uri="http://schemas.microsoft.com/office/word/2010/wordprocessingShape">
                    <wps:wsp>
                      <wps:cNvCnPr/>
                      <wps:spPr>
                        <a:xfrm flipH="1" flipV="1">
                          <a:off x="0" y="0"/>
                          <a:ext cx="598805" cy="1072515"/>
                        </a:xfrm>
                        <a:prstGeom prst="line">
                          <a:avLst/>
                        </a:prstGeom>
                        <a:noFill/>
                        <a:ln w="19050" cap="flat" cmpd="sng" algn="ctr">
                          <a:solidFill>
                            <a:sysClr val="windowText" lastClr="000000"/>
                          </a:solidFill>
                          <a:prstDash val="dash"/>
                        </a:ln>
                        <a:effectLst/>
                      </wps:spPr>
                      <wps:bodyPr/>
                    </wps:wsp>
                  </a:graphicData>
                </a:graphic>
                <wp14:sizeRelV relativeFrom="margin">
                  <wp14:pctHeight>0</wp14:pctHeight>
                </wp14:sizeRelV>
              </wp:anchor>
            </w:drawing>
          </mc:Choice>
          <mc:Fallback>
            <w:pict>
              <v:line id="Прямая соединительная линия 180" o:spid="_x0000_s1026" style="position:absolute;flip:x y;z-index:251817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31pt,16.75pt" to="178.15pt,10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" strokecolor="windowText" strokeweight="1.5pt">
                <v:stroke dashstyle="dash"/>
              </v:line>
            </w:pict>
          </mc:Fallback>
        </mc:AlternateContent>
      </w:r>
      <w:r w:rsidR="00CF452E">
        <w:rPr>
          <w:rFonts w:ascii="Times New Roman" w:hAnsi="Times New Roman"/>
          <w:noProof/>
          <w:sz w:val="18"/>
          <w:szCs w:val="18"/>
        </w:rPr>
        <mc:AlternateContent>
          <mc:Choice Requires="wps">
            <w:drawing>
              <wp:anchor distT="0" distB="0" distL="114300" distR="114300" simplePos="0" relativeHeight="251808768" behindDoc="0" locked="0" layoutInCell="1" allowOverlap="1" wp14:anchorId="526E6FB1" wp14:editId="71BFAAE5">
                <wp:simplePos x="0" y="0"/>
                <wp:positionH relativeFrom="column">
                  <wp:posOffset>2262505</wp:posOffset>
                </wp:positionH>
                <wp:positionV relativeFrom="paragraph">
                  <wp:posOffset>276225</wp:posOffset>
                </wp:positionV>
                <wp:extent cx="1797050" cy="998855"/>
                <wp:effectExtent l="0" t="0" r="31750" b="29845"/>
                <wp:wrapNone/>
                <wp:docPr id="170" name="Прямая соединительная линия 170"/>
                <wp:cNvGraphicFramePr/>
                <a:graphic xmlns:a="http://schemas.openxmlformats.org/drawingml/2006/main">
                  <a:graphicData uri="http://schemas.microsoft.com/office/word/2010/wordprocessingShape">
                    <wps:wsp>
                      <wps:cNvCnPr/>
                      <wps:spPr>
                        <a:xfrm flipH="1">
                          <a:off x="0" y="0"/>
                          <a:ext cx="1797050" cy="998855"/>
                        </a:xfrm>
                        <a:prstGeom prst="line">
                          <a:avLst/>
                        </a:prstGeom>
                        <a:noFill/>
                        <a:ln w="190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170" o:spid="_x0000_s1026" style="position:absolute;flip:x;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8.15pt,21.75pt" to="319.65pt,10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" strokecolor="windowText" strokeweight="1.5pt"/>
            </w:pict>
          </mc:Fallback>
        </mc:AlternateContent>
      </w:r>
      <w:r w:rsidR="00DD550E">
        <w:rPr>
          <w:rFonts w:ascii="Times New Roman" w:hAnsi="Times New Roman"/>
          <w:noProof/>
          <w:sz w:val="18"/>
          <w:szCs w:val="18"/>
        </w:rPr>
        <mc:AlternateContent>
          <mc:Choice Requires="wps">
            <w:drawing>
              <wp:anchor distT="0" distB="0" distL="114300" distR="114300" simplePos="0" relativeHeight="251809792" behindDoc="0" locked="0" layoutInCell="1" allowOverlap="1" wp14:anchorId="610C0BF9" wp14:editId="2634482B">
                <wp:simplePos x="0" y="0"/>
                <wp:positionH relativeFrom="column">
                  <wp:posOffset>3587487</wp:posOffset>
                </wp:positionH>
                <wp:positionV relativeFrom="paragraph">
                  <wp:posOffset>272656</wp:posOffset>
                </wp:positionV>
                <wp:extent cx="472966" cy="1009562"/>
                <wp:effectExtent l="0" t="0" r="22860" b="19685"/>
                <wp:wrapNone/>
                <wp:docPr id="177" name="Прямая соединительная линия 177"/>
                <wp:cNvGraphicFramePr/>
                <a:graphic xmlns:a="http://schemas.openxmlformats.org/drawingml/2006/main">
                  <a:graphicData uri="http://schemas.microsoft.com/office/word/2010/wordprocessingShape">
                    <wps:wsp>
                      <wps:cNvCnPr/>
                      <wps:spPr>
                        <a:xfrm flipH="1">
                          <a:off x="0" y="0"/>
                          <a:ext cx="472966" cy="1009562"/>
                        </a:xfrm>
                        <a:prstGeom prst="line">
                          <a:avLst/>
                        </a:prstGeom>
                        <a:noFill/>
                        <a:ln w="19050" cap="flat" cmpd="sng" algn="ctr">
                          <a:solidFill>
                            <a:sysClr val="windowText" lastClr="000000"/>
                          </a:solidFill>
                          <a:prstDash val="solid"/>
                        </a:ln>
                        <a:effectLst/>
                      </wps:spPr>
                      <wps:bodyPr/>
                    </wps:wsp>
                  </a:graphicData>
                </a:graphic>
              </wp:anchor>
            </w:drawing>
          </mc:Choice>
          <mc:Fallback>
            <w:pict>
              <v:line id="Прямая соединительная линия 177" o:spid="_x0000_s1026" style="position:absolute;flip:x;z-index:251809792;visibility:visible;mso-wrap-style:square;mso-wrap-distance-left:9pt;mso-wrap-distance-top:0;mso-wrap-distance-right:9pt;mso-wrap-distance-bottom:0;mso-position-horizontal:absolute;mso-position-horizontal-relative:text;mso-position-vertical:absolute;mso-position-vertical-relative:text" from="282.5pt,21.45pt" to="319.75pt,10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" strokecolor="windowText" strokeweight="1.5pt"/>
            </w:pict>
          </mc:Fallback>
        </mc:AlternateContent>
      </w:r>
      <w:r w:rsidR="00DD550E" w:rsidRPr="00AE5EBF">
        <w:rPr>
          <w:rFonts w:ascii="Times New Roman" w:hAnsi="Times New Roman"/>
          <w:noProof/>
          <w:sz w:val="18"/>
          <w:szCs w:val="18"/>
        </w:rPr>
        <mc:AlternateContent>
          <mc:Choice Requires="wps">
            <w:drawing>
              <wp:anchor distT="0" distB="0" distL="114300" distR="114300" simplePos="0" relativeHeight="251793408" behindDoc="0" locked="0" layoutInCell="1" allowOverlap="1" wp14:anchorId="3EC16500" wp14:editId="1C4C8080">
                <wp:simplePos x="0" y="0"/>
                <wp:positionH relativeFrom="column">
                  <wp:posOffset>1176020</wp:posOffset>
                </wp:positionH>
                <wp:positionV relativeFrom="paragraph">
                  <wp:posOffset>123825</wp:posOffset>
                </wp:positionV>
                <wp:extent cx="539750" cy="539750"/>
                <wp:effectExtent l="0" t="0" r="12700" b="12700"/>
                <wp:wrapNone/>
                <wp:docPr id="178" name="Овал 178"/>
                <wp:cNvGraphicFramePr/>
                <a:graphic xmlns:a="http://schemas.openxmlformats.org/drawingml/2006/main">
                  <a:graphicData uri="http://schemas.microsoft.com/office/word/2010/wordprocessingShape">
                    <wps:wsp>
                      <wps:cNvSpPr/>
                      <wps:spPr>
                        <a:xfrm>
                          <a:off x="0" y="0"/>
                          <a:ext cx="539750" cy="539750"/>
                        </a:xfrm>
                        <a:prstGeom prst="ellipse">
                          <a:avLst/>
                        </a:prstGeom>
                        <a:solidFill>
                          <a:sysClr val="window" lastClr="FFFFFF"/>
                        </a:solidFill>
                        <a:ln w="25400" cap="flat" cmpd="sng" algn="ctr">
                          <a:solidFill>
                            <a:sysClr val="windowText" lastClr="000000"/>
                          </a:solidFill>
                          <a:prstDash val="solid"/>
                        </a:ln>
                        <a:effectLst/>
                      </wps:spPr>
                      <wps:txbx>
                        <w:txbxContent>
                          <w:p w:rsidR="00791A6C" w:rsidRPr="00AE5EBF" w:rsidRDefault="00791A6C" w:rsidP="00DD550E">
                            <w:pPr>
                              <w:jc w:val="center"/>
                              <w:rPr>
                                <w:sz w:val="18"/>
                                <w:szCs w:val="18"/>
                                <w:lang w:val="uk-UA"/>
                              </w:rPr>
                            </w:pPr>
                            <w:r w:rsidRPr="00AE5EBF">
                              <w:rPr>
                                <w:sz w:val="18"/>
                                <w:szCs w:val="18"/>
                                <w:lang w:val="uk-UA"/>
                              </w:rPr>
                              <w:t>МВ</w:t>
                            </w:r>
                            <w:r>
                              <w:rPr>
                                <w:sz w:val="18"/>
                                <w:szCs w:val="18"/>
                                <w:lang w:val="uk-UA"/>
                              </w:rPr>
                              <w:t xml:space="preserve"> ВС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78" o:spid="_x0000_s1043" style="position:absolute;left:0;text-align:left;margin-left:92.6pt;margin-top:9.75pt;width:42.5pt;height:42.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" fillcolor="window" strokecolor="windowText" strokeweight="2pt">
                <v:textbox>
                  <w:txbxContent>
                    <w:p w:rsidR="006911FC" w:rsidRPr="00AE5EBF" w:rsidRDefault="006911FC" w:rsidP="00DD550E">
                      <w:pPr>
                        <w:jc w:val="center"/>
                        <w:rPr>
                          <w:sz w:val="18"/>
                          <w:szCs w:val="18"/>
                          <w:lang w:val="uk-UA"/>
                        </w:rPr>
                      </w:pPr>
                      <w:r w:rsidRPr="00AE5EBF">
                        <w:rPr>
                          <w:sz w:val="18"/>
                          <w:szCs w:val="18"/>
                          <w:lang w:val="uk-UA"/>
                        </w:rPr>
                        <w:t>МВ</w:t>
                      </w:r>
                      <w:r>
                        <w:rPr>
                          <w:sz w:val="18"/>
                          <w:szCs w:val="18"/>
                          <w:lang w:val="uk-UA"/>
                        </w:rPr>
                        <w:t xml:space="preserve"> ВС</w:t>
                      </w:r>
                    </w:p>
                  </w:txbxContent>
                </v:textbox>
              </v:oval>
            </w:pict>
          </mc:Fallback>
        </mc:AlternateContent>
      </w:r>
      <w:r w:rsidR="00DD550E" w:rsidRPr="00AE5EBF">
        <w:rPr>
          <w:rFonts w:ascii="Times New Roman" w:hAnsi="Times New Roman"/>
          <w:noProof/>
          <w:sz w:val="18"/>
          <w:szCs w:val="18"/>
        </w:rPr>
        <mc:AlternateContent>
          <mc:Choice Requires="wps">
            <w:drawing>
              <wp:anchor distT="0" distB="0" distL="114300" distR="114300" simplePos="0" relativeHeight="251794432" behindDoc="0" locked="0" layoutInCell="1" allowOverlap="1" wp14:anchorId="3DEA7DA0" wp14:editId="67E235C5">
                <wp:simplePos x="0" y="0"/>
                <wp:positionH relativeFrom="column">
                  <wp:posOffset>4055877</wp:posOffset>
                </wp:positionH>
                <wp:positionV relativeFrom="paragraph">
                  <wp:posOffset>67048</wp:posOffset>
                </wp:positionV>
                <wp:extent cx="539750" cy="539750"/>
                <wp:effectExtent l="0" t="0" r="12700" b="12700"/>
                <wp:wrapNone/>
                <wp:docPr id="179" name="Овал 179"/>
                <wp:cNvGraphicFramePr/>
                <a:graphic xmlns:a="http://schemas.openxmlformats.org/drawingml/2006/main">
                  <a:graphicData uri="http://schemas.microsoft.com/office/word/2010/wordprocessingShape">
                    <wps:wsp>
                      <wps:cNvSpPr/>
                      <wps:spPr>
                        <a:xfrm>
                          <a:off x="0" y="0"/>
                          <a:ext cx="539750" cy="539750"/>
                        </a:xfrm>
                        <a:prstGeom prst="ellipse">
                          <a:avLst/>
                        </a:prstGeom>
                        <a:solidFill>
                          <a:sysClr val="window" lastClr="FFFFFF"/>
                        </a:solidFill>
                        <a:ln w="25400" cap="flat" cmpd="sng" algn="ctr">
                          <a:solidFill>
                            <a:sysClr val="windowText" lastClr="000000"/>
                          </a:solidFill>
                          <a:prstDash val="solid"/>
                        </a:ln>
                        <a:effectLst/>
                      </wps:spPr>
                      <wps:txbx>
                        <w:txbxContent>
                          <w:p w:rsidR="00791A6C" w:rsidRPr="00AE5EBF" w:rsidRDefault="00791A6C" w:rsidP="00DD550E">
                            <w:pPr>
                              <w:jc w:val="center"/>
                              <w:rPr>
                                <w:sz w:val="18"/>
                                <w:szCs w:val="18"/>
                                <w:lang w:val="uk-UA"/>
                              </w:rPr>
                            </w:pPr>
                            <w:r w:rsidRPr="00AE5EBF">
                              <w:rPr>
                                <w:sz w:val="18"/>
                                <w:szCs w:val="18"/>
                                <w:lang w:val="uk-UA"/>
                              </w:rPr>
                              <w:t>СД8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79" o:spid="_x0000_s1044" style="position:absolute;left:0;text-align:left;margin-left:319.35pt;margin-top:5.3pt;width:42.5pt;height:42.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" fillcolor="window" strokecolor="windowText" strokeweight="2pt">
                <v:textbox>
                  <w:txbxContent>
                    <w:p w:rsidR="006911FC" w:rsidRPr="00AE5EBF" w:rsidRDefault="006911FC" w:rsidP="00DD550E">
                      <w:pPr>
                        <w:jc w:val="center"/>
                        <w:rPr>
                          <w:sz w:val="18"/>
                          <w:szCs w:val="18"/>
                          <w:lang w:val="uk-UA"/>
                        </w:rPr>
                      </w:pPr>
                      <w:r w:rsidRPr="00AE5EBF">
                        <w:rPr>
                          <w:sz w:val="18"/>
                          <w:szCs w:val="18"/>
                          <w:lang w:val="uk-UA"/>
                        </w:rPr>
                        <w:t>СД8</w:t>
                      </w:r>
                    </w:p>
                  </w:txbxContent>
                </v:textbox>
              </v:oval>
            </w:pict>
          </mc:Fallback>
        </mc:AlternateContent>
      </w:r>
    </w:p>
    <w:p w:rsidR="00DD550E" w:rsidRPr="00AE5EBF" w:rsidRDefault="00DD550E" w:rsidP="00DD550E">
      <w:pPr>
        <w:spacing w:after="0" w:line="360" w:lineRule="auto"/>
        <w:jc w:val="both"/>
        <w:rPr>
          <w:rFonts w:ascii="Times New Roman" w:hAnsi="Times New Roman"/>
          <w:sz w:val="28"/>
          <w:szCs w:val="28"/>
          <w:lang w:val="uk-UA"/>
        </w:rPr>
      </w:pPr>
      <w:r>
        <w:rPr>
          <w:rFonts w:ascii="Times New Roman" w:hAnsi="Times New Roman"/>
          <w:sz w:val="28"/>
          <w:szCs w:val="28"/>
          <w:lang w:val="uk-UA"/>
        </w:rPr>
        <w:t>ЗП</w:t>
      </w:r>
    </w:p>
    <w:p w:rsidR="00DD550E" w:rsidRDefault="00864E56" w:rsidP="00DD550E">
      <w:pPr>
        <w:spacing w:after="0" w:line="360" w:lineRule="auto"/>
        <w:jc w:val="both"/>
        <w:rPr>
          <w:rFonts w:ascii="Times New Roman" w:hAnsi="Times New Roman"/>
          <w:sz w:val="28"/>
          <w:szCs w:val="28"/>
          <w:lang w:val="uk-UA"/>
        </w:rPr>
      </w:pPr>
      <w:r>
        <w:rPr>
          <w:rFonts w:ascii="Times New Roman" w:hAnsi="Times New Roman"/>
          <w:noProof/>
          <w:sz w:val="18"/>
          <w:szCs w:val="18"/>
        </w:rPr>
        <mc:AlternateContent>
          <mc:Choice Requires="wps">
            <w:drawing>
              <wp:anchor distT="0" distB="0" distL="114300" distR="114300" simplePos="0" relativeHeight="251812864" behindDoc="0" locked="0" layoutInCell="1" allowOverlap="1" wp14:anchorId="6C35ADD1" wp14:editId="625A104D">
                <wp:simplePos x="0" y="0"/>
                <wp:positionH relativeFrom="column">
                  <wp:posOffset>1873885</wp:posOffset>
                </wp:positionH>
                <wp:positionV relativeFrom="paragraph">
                  <wp:posOffset>177800</wp:posOffset>
                </wp:positionV>
                <wp:extent cx="2069465" cy="73025"/>
                <wp:effectExtent l="0" t="0" r="26035" b="22225"/>
                <wp:wrapNone/>
                <wp:docPr id="182" name="Прямая соединительная линия 182"/>
                <wp:cNvGraphicFramePr/>
                <a:graphic xmlns:a="http://schemas.openxmlformats.org/drawingml/2006/main">
                  <a:graphicData uri="http://schemas.microsoft.com/office/word/2010/wordprocessingShape">
                    <wps:wsp>
                      <wps:cNvCnPr/>
                      <wps:spPr>
                        <a:xfrm flipH="1" flipV="1">
                          <a:off x="0" y="0"/>
                          <a:ext cx="2069465" cy="73025"/>
                        </a:xfrm>
                        <a:prstGeom prst="line">
                          <a:avLst/>
                        </a:prstGeom>
                        <a:noFill/>
                        <a:ln w="19050" cap="flat" cmpd="sng" algn="ctr">
                          <a:solidFill>
                            <a:sysClr val="windowText" lastClr="000000"/>
                          </a:solidFill>
                          <a:prstDash val="dash"/>
                        </a:ln>
                        <a:effectLst/>
                      </wps:spPr>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182" o:spid="_x0000_s1026" style="position:absolute;flip:x y;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7.55pt,14pt" to="310.5pt,1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" strokecolor="windowText" strokeweight="1.5pt">
                <v:stroke dashstyle="dash"/>
              </v:line>
            </w:pict>
          </mc:Fallback>
        </mc:AlternateContent>
      </w:r>
      <w:r>
        <w:rPr>
          <w:rFonts w:ascii="Times New Roman" w:hAnsi="Times New Roman"/>
          <w:noProof/>
          <w:sz w:val="18"/>
          <w:szCs w:val="18"/>
        </w:rPr>
        <mc:AlternateContent>
          <mc:Choice Requires="wps">
            <w:drawing>
              <wp:anchor distT="0" distB="0" distL="114300" distR="114300" simplePos="0" relativeHeight="251827200" behindDoc="0" locked="0" layoutInCell="1" allowOverlap="1" wp14:anchorId="34305109" wp14:editId="3CA191CC">
                <wp:simplePos x="0" y="0"/>
                <wp:positionH relativeFrom="column">
                  <wp:posOffset>1779708</wp:posOffset>
                </wp:positionH>
                <wp:positionV relativeFrom="paragraph">
                  <wp:posOffset>178413</wp:posOffset>
                </wp:positionV>
                <wp:extent cx="1050246" cy="683173"/>
                <wp:effectExtent l="0" t="0" r="17145" b="22225"/>
                <wp:wrapNone/>
                <wp:docPr id="197" name="Прямая соединительная линия 197"/>
                <wp:cNvGraphicFramePr/>
                <a:graphic xmlns:a="http://schemas.openxmlformats.org/drawingml/2006/main">
                  <a:graphicData uri="http://schemas.microsoft.com/office/word/2010/wordprocessingShape">
                    <wps:wsp>
                      <wps:cNvCnPr/>
                      <wps:spPr>
                        <a:xfrm flipH="1" flipV="1">
                          <a:off x="0" y="0"/>
                          <a:ext cx="1050246" cy="683173"/>
                        </a:xfrm>
                        <a:prstGeom prst="line">
                          <a:avLst/>
                        </a:prstGeom>
                        <a:ln w="19050">
                          <a:solidFill>
                            <a:schemeClr val="tx1"/>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97" o:spid="_x0000_s1026" style="position:absolute;flip:x y;z-index:251827200;visibility:visible;mso-wrap-style:square;mso-wrap-distance-left:9pt;mso-wrap-distance-top:0;mso-wrap-distance-right:9pt;mso-wrap-distance-bottom:0;mso-position-horizontal:absolute;mso-position-horizontal-relative:text;mso-position-vertical:absolute;mso-position-vertical-relative:text" from="140.15pt,14.05pt" to="222.85pt,6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" strokecolor="black [3213]" strokeweight="1.5pt"/>
            </w:pict>
          </mc:Fallback>
        </mc:AlternateContent>
      </w:r>
      <w:r>
        <w:rPr>
          <w:rFonts w:ascii="Times New Roman" w:hAnsi="Times New Roman"/>
          <w:noProof/>
          <w:sz w:val="18"/>
          <w:szCs w:val="18"/>
        </w:rPr>
        <mc:AlternateContent>
          <mc:Choice Requires="wps">
            <w:drawing>
              <wp:anchor distT="0" distB="0" distL="114300" distR="114300" simplePos="0" relativeHeight="251825152" behindDoc="0" locked="0" layoutInCell="1" allowOverlap="1" wp14:anchorId="1D631C8C" wp14:editId="7E4AEDBD">
                <wp:simplePos x="0" y="0"/>
                <wp:positionH relativeFrom="column">
                  <wp:posOffset>1779708</wp:posOffset>
                </wp:positionH>
                <wp:positionV relativeFrom="paragraph">
                  <wp:posOffset>178413</wp:posOffset>
                </wp:positionV>
                <wp:extent cx="1745089" cy="494008"/>
                <wp:effectExtent l="0" t="0" r="26670" b="20955"/>
                <wp:wrapNone/>
                <wp:docPr id="195" name="Прямая соединительная линия 195"/>
                <wp:cNvGraphicFramePr/>
                <a:graphic xmlns:a="http://schemas.openxmlformats.org/drawingml/2006/main">
                  <a:graphicData uri="http://schemas.microsoft.com/office/word/2010/wordprocessingShape">
                    <wps:wsp>
                      <wps:cNvCnPr/>
                      <wps:spPr>
                        <a:xfrm flipH="1" flipV="1">
                          <a:off x="0" y="0"/>
                          <a:ext cx="1745089" cy="494008"/>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95" o:spid="_x0000_s1026" style="position:absolute;flip:x y;z-index:251825152;visibility:visible;mso-wrap-style:square;mso-wrap-distance-left:9pt;mso-wrap-distance-top:0;mso-wrap-distance-right:9pt;mso-wrap-distance-bottom:0;mso-position-horizontal:absolute;mso-position-horizontal-relative:text;mso-position-vertical:absolute;mso-position-vertical-relative:text" from="140.15pt,14.05pt" to="277.55pt,5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" strokecolor="black [3213]" strokeweight="1.5pt"/>
            </w:pict>
          </mc:Fallback>
        </mc:AlternateContent>
      </w:r>
      <w:r w:rsidR="00DD550E" w:rsidRPr="00AE5EBF">
        <w:rPr>
          <w:rFonts w:ascii="Times New Roman" w:hAnsi="Times New Roman"/>
          <w:noProof/>
          <w:sz w:val="18"/>
          <w:szCs w:val="18"/>
        </w:rPr>
        <mc:AlternateContent>
          <mc:Choice Requires="wps">
            <w:drawing>
              <wp:anchor distT="0" distB="0" distL="114300" distR="114300" simplePos="0" relativeHeight="251798528" behindDoc="0" locked="0" layoutInCell="1" allowOverlap="1" wp14:anchorId="1B8F656C" wp14:editId="67329A27">
                <wp:simplePos x="0" y="0"/>
                <wp:positionH relativeFrom="column">
                  <wp:posOffset>3846830</wp:posOffset>
                </wp:positionH>
                <wp:positionV relativeFrom="paragraph">
                  <wp:posOffset>182245</wp:posOffset>
                </wp:positionV>
                <wp:extent cx="539750" cy="539750"/>
                <wp:effectExtent l="0" t="0" r="12700" b="12700"/>
                <wp:wrapNone/>
                <wp:docPr id="183" name="Овал 183"/>
                <wp:cNvGraphicFramePr/>
                <a:graphic xmlns:a="http://schemas.openxmlformats.org/drawingml/2006/main">
                  <a:graphicData uri="http://schemas.microsoft.com/office/word/2010/wordprocessingShape">
                    <wps:wsp>
                      <wps:cNvSpPr/>
                      <wps:spPr>
                        <a:xfrm>
                          <a:off x="0" y="0"/>
                          <a:ext cx="539750" cy="539750"/>
                        </a:xfrm>
                        <a:prstGeom prst="ellipse">
                          <a:avLst/>
                        </a:prstGeom>
                        <a:solidFill>
                          <a:sysClr val="window" lastClr="FFFFFF"/>
                        </a:solidFill>
                        <a:ln w="25400" cap="flat" cmpd="sng" algn="ctr">
                          <a:solidFill>
                            <a:sysClr val="windowText" lastClr="000000"/>
                          </a:solidFill>
                          <a:prstDash val="solid"/>
                        </a:ln>
                        <a:effectLst/>
                      </wps:spPr>
                      <wps:txbx>
                        <w:txbxContent>
                          <w:p w:rsidR="00791A6C" w:rsidRPr="00AE5EBF" w:rsidRDefault="00791A6C" w:rsidP="00DD550E">
                            <w:pPr>
                              <w:jc w:val="center"/>
                              <w:rPr>
                                <w:sz w:val="18"/>
                                <w:szCs w:val="18"/>
                                <w:lang w:val="uk-UA"/>
                              </w:rPr>
                            </w:pPr>
                            <w:r w:rsidRPr="00AE5EBF">
                              <w:rPr>
                                <w:sz w:val="18"/>
                                <w:szCs w:val="18"/>
                                <w:lang w:val="uk-UA"/>
                              </w:rPr>
                              <w:t>СД22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83" o:spid="_x0000_s1045" style="position:absolute;left:0;text-align:left;margin-left:302.9pt;margin-top:14.35pt;width:42.5pt;height:42.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" fillcolor="window" strokecolor="windowText" strokeweight="2pt">
                <v:textbox>
                  <w:txbxContent>
                    <w:p w:rsidR="006911FC" w:rsidRPr="00AE5EBF" w:rsidRDefault="006911FC" w:rsidP="00DD550E">
                      <w:pPr>
                        <w:jc w:val="center"/>
                        <w:rPr>
                          <w:sz w:val="18"/>
                          <w:szCs w:val="18"/>
                          <w:lang w:val="uk-UA"/>
                        </w:rPr>
                      </w:pPr>
                      <w:r w:rsidRPr="00AE5EBF">
                        <w:rPr>
                          <w:sz w:val="18"/>
                          <w:szCs w:val="18"/>
                          <w:lang w:val="uk-UA"/>
                        </w:rPr>
                        <w:t>СД22</w:t>
                      </w:r>
                    </w:p>
                  </w:txbxContent>
                </v:textbox>
              </v:oval>
            </w:pict>
          </mc:Fallback>
        </mc:AlternateContent>
      </w:r>
      <w:r w:rsidR="00DD550E">
        <w:rPr>
          <w:rFonts w:ascii="Times New Roman" w:hAnsi="Times New Roman"/>
          <w:noProof/>
          <w:sz w:val="28"/>
          <w:szCs w:val="28"/>
        </w:rPr>
        <mc:AlternateContent>
          <mc:Choice Requires="wps">
            <w:drawing>
              <wp:anchor distT="0" distB="0" distL="114300" distR="114300" simplePos="0" relativeHeight="251797504" behindDoc="0" locked="0" layoutInCell="1" allowOverlap="1" wp14:anchorId="1B50B3AB" wp14:editId="02097760">
                <wp:simplePos x="0" y="0"/>
                <wp:positionH relativeFrom="column">
                  <wp:posOffset>1383665</wp:posOffset>
                </wp:positionH>
                <wp:positionV relativeFrom="paragraph">
                  <wp:posOffset>182880</wp:posOffset>
                </wp:positionV>
                <wp:extent cx="539750" cy="539750"/>
                <wp:effectExtent l="0" t="0" r="12700" b="12700"/>
                <wp:wrapNone/>
                <wp:docPr id="184" name="Овал 184"/>
                <wp:cNvGraphicFramePr/>
                <a:graphic xmlns:a="http://schemas.openxmlformats.org/drawingml/2006/main">
                  <a:graphicData uri="http://schemas.microsoft.com/office/word/2010/wordprocessingShape">
                    <wps:wsp>
                      <wps:cNvSpPr/>
                      <wps:spPr>
                        <a:xfrm>
                          <a:off x="0" y="0"/>
                          <a:ext cx="539750" cy="539750"/>
                        </a:xfrm>
                        <a:prstGeom prst="ellipse">
                          <a:avLst/>
                        </a:prstGeom>
                        <a:solidFill>
                          <a:sysClr val="window" lastClr="FFFFFF"/>
                        </a:solidFill>
                        <a:ln w="25400" cap="flat" cmpd="sng" algn="ctr">
                          <a:solidFill>
                            <a:sysClr val="windowText" lastClr="000000"/>
                          </a:solidFill>
                          <a:prstDash val="solid"/>
                        </a:ln>
                        <a:effectLst/>
                      </wps:spPr>
                      <wps:txbx>
                        <w:txbxContent>
                          <w:p w:rsidR="00791A6C" w:rsidRPr="00AE5EBF" w:rsidRDefault="00791A6C" w:rsidP="00DD550E">
                            <w:pPr>
                              <w:jc w:val="center"/>
                              <w:rPr>
                                <w:sz w:val="18"/>
                                <w:szCs w:val="18"/>
                                <w:lang w:val="en-US"/>
                              </w:rPr>
                            </w:pPr>
                            <w:r w:rsidRPr="00AE5EBF">
                              <w:rPr>
                                <w:sz w:val="18"/>
                                <w:szCs w:val="18"/>
                                <w:lang w:val="en-US"/>
                              </w:rPr>
                              <w:t>IgG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84" o:spid="_x0000_s1046" style="position:absolute;left:0;text-align:left;margin-left:108.95pt;margin-top:14.4pt;width:42.5pt;height:42.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" fillcolor="window" strokecolor="windowText" strokeweight="2pt">
                <v:textbox>
                  <w:txbxContent>
                    <w:p w:rsidR="006911FC" w:rsidRPr="00AE5EBF" w:rsidRDefault="006911FC" w:rsidP="00DD550E">
                      <w:pPr>
                        <w:jc w:val="center"/>
                        <w:rPr>
                          <w:sz w:val="18"/>
                          <w:szCs w:val="18"/>
                          <w:lang w:val="en-US"/>
                        </w:rPr>
                      </w:pPr>
                      <w:r w:rsidRPr="00AE5EBF">
                        <w:rPr>
                          <w:sz w:val="18"/>
                          <w:szCs w:val="18"/>
                          <w:lang w:val="en-US"/>
                        </w:rPr>
                        <w:t>IgG</w:t>
                      </w:r>
                    </w:p>
                  </w:txbxContent>
                </v:textbox>
              </v:oval>
            </w:pict>
          </mc:Fallback>
        </mc:AlternateContent>
      </w:r>
    </w:p>
    <w:p w:rsidR="00DD550E" w:rsidRDefault="00DD550E" w:rsidP="00DD550E">
      <w:pPr>
        <w:spacing w:after="0" w:line="360" w:lineRule="auto"/>
        <w:jc w:val="both"/>
        <w:rPr>
          <w:rFonts w:ascii="Times New Roman" w:hAnsi="Times New Roman"/>
          <w:sz w:val="28"/>
          <w:szCs w:val="28"/>
          <w:lang w:val="uk-UA"/>
        </w:rPr>
      </w:pPr>
    </w:p>
    <w:p w:rsidR="00DD550E" w:rsidRDefault="00DD550E" w:rsidP="00DD550E">
      <w:pPr>
        <w:spacing w:after="0" w:line="360" w:lineRule="auto"/>
        <w:jc w:val="both"/>
        <w:rPr>
          <w:rFonts w:ascii="Times New Roman" w:hAnsi="Times New Roman"/>
          <w:sz w:val="28"/>
          <w:szCs w:val="28"/>
          <w:lang w:val="uk-UA"/>
        </w:rPr>
      </w:pPr>
      <w:r w:rsidRPr="00AE5EBF">
        <w:rPr>
          <w:rFonts w:ascii="Times New Roman" w:hAnsi="Times New Roman"/>
          <w:noProof/>
          <w:sz w:val="18"/>
          <w:szCs w:val="18"/>
        </w:rPr>
        <mc:AlternateContent>
          <mc:Choice Requires="wps">
            <w:drawing>
              <wp:anchor distT="0" distB="0" distL="114300" distR="114300" simplePos="0" relativeHeight="251796480" behindDoc="0" locked="0" layoutInCell="1" allowOverlap="1" wp14:anchorId="40353F98" wp14:editId="55D57A05">
                <wp:simplePos x="0" y="0"/>
                <wp:positionH relativeFrom="column">
                  <wp:posOffset>3356260</wp:posOffset>
                </wp:positionH>
                <wp:positionV relativeFrom="paragraph">
                  <wp:posOffset>55398</wp:posOffset>
                </wp:positionV>
                <wp:extent cx="535699" cy="539750"/>
                <wp:effectExtent l="0" t="0" r="17145" b="12700"/>
                <wp:wrapNone/>
                <wp:docPr id="186" name="Овал 186"/>
                <wp:cNvGraphicFramePr/>
                <a:graphic xmlns:a="http://schemas.openxmlformats.org/drawingml/2006/main">
                  <a:graphicData uri="http://schemas.microsoft.com/office/word/2010/wordprocessingShape">
                    <wps:wsp>
                      <wps:cNvSpPr/>
                      <wps:spPr>
                        <a:xfrm>
                          <a:off x="0" y="0"/>
                          <a:ext cx="535699" cy="539750"/>
                        </a:xfrm>
                        <a:prstGeom prst="ellipse">
                          <a:avLst/>
                        </a:prstGeom>
                        <a:solidFill>
                          <a:sysClr val="window" lastClr="FFFFFF"/>
                        </a:solidFill>
                        <a:ln w="25400" cap="flat" cmpd="sng" algn="ctr">
                          <a:solidFill>
                            <a:sysClr val="windowText" lastClr="000000"/>
                          </a:solidFill>
                          <a:prstDash val="solid"/>
                        </a:ln>
                        <a:effectLst/>
                      </wps:spPr>
                      <wps:txbx>
                        <w:txbxContent>
                          <w:p w:rsidR="00791A6C" w:rsidRPr="00AE5EBF" w:rsidRDefault="00791A6C" w:rsidP="00DD550E">
                            <w:pPr>
                              <w:jc w:val="center"/>
                              <w:rPr>
                                <w:sz w:val="18"/>
                                <w:szCs w:val="18"/>
                                <w:lang w:val="en-US"/>
                              </w:rPr>
                            </w:pPr>
                            <w:r w:rsidRPr="00AE5EBF">
                              <w:rPr>
                                <w:sz w:val="18"/>
                                <w:szCs w:val="18"/>
                                <w:lang w:val="en-US"/>
                              </w:rPr>
                              <w:t>IgA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86" o:spid="_x0000_s1047" style="position:absolute;left:0;text-align:left;margin-left:264.25pt;margin-top:4.35pt;width:42.2pt;height:42.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" fillcolor="window" strokecolor="windowText" strokeweight="2pt">
                <v:textbox>
                  <w:txbxContent>
                    <w:p w:rsidR="006911FC" w:rsidRPr="00AE5EBF" w:rsidRDefault="006911FC" w:rsidP="00DD550E">
                      <w:pPr>
                        <w:jc w:val="center"/>
                        <w:rPr>
                          <w:sz w:val="18"/>
                          <w:szCs w:val="18"/>
                          <w:lang w:val="en-US"/>
                        </w:rPr>
                      </w:pPr>
                      <w:r w:rsidRPr="00AE5EBF">
                        <w:rPr>
                          <w:sz w:val="18"/>
                          <w:szCs w:val="18"/>
                          <w:lang w:val="en-US"/>
                        </w:rPr>
                        <w:t>IgA</w:t>
                      </w:r>
                    </w:p>
                  </w:txbxContent>
                </v:textbox>
              </v:oval>
            </w:pict>
          </mc:Fallback>
        </mc:AlternateContent>
      </w:r>
      <w:r>
        <w:rPr>
          <w:rFonts w:ascii="Times New Roman" w:hAnsi="Times New Roman"/>
          <w:noProof/>
          <w:sz w:val="28"/>
          <w:szCs w:val="28"/>
        </w:rPr>
        <mc:AlternateContent>
          <mc:Choice Requires="wps">
            <w:drawing>
              <wp:anchor distT="0" distB="0" distL="114300" distR="114300" simplePos="0" relativeHeight="251799552" behindDoc="0" locked="0" layoutInCell="1" allowOverlap="1" wp14:anchorId="79B6ED73" wp14:editId="79C05A99">
                <wp:simplePos x="0" y="0"/>
                <wp:positionH relativeFrom="column">
                  <wp:posOffset>2609215</wp:posOffset>
                </wp:positionH>
                <wp:positionV relativeFrom="paragraph">
                  <wp:posOffset>252095</wp:posOffset>
                </wp:positionV>
                <wp:extent cx="539750" cy="539750"/>
                <wp:effectExtent l="0" t="0" r="12700" b="12700"/>
                <wp:wrapNone/>
                <wp:docPr id="187" name="Овал 187"/>
                <wp:cNvGraphicFramePr/>
                <a:graphic xmlns:a="http://schemas.openxmlformats.org/drawingml/2006/main">
                  <a:graphicData uri="http://schemas.microsoft.com/office/word/2010/wordprocessingShape">
                    <wps:wsp>
                      <wps:cNvSpPr/>
                      <wps:spPr>
                        <a:xfrm>
                          <a:off x="0" y="0"/>
                          <a:ext cx="539750" cy="539750"/>
                        </a:xfrm>
                        <a:prstGeom prst="ellipse">
                          <a:avLst/>
                        </a:prstGeom>
                        <a:solidFill>
                          <a:sysClr val="window" lastClr="FFFFFF"/>
                        </a:solidFill>
                        <a:ln w="25400" cap="flat" cmpd="sng" algn="ctr">
                          <a:solidFill>
                            <a:sysClr val="windowText" lastClr="000000"/>
                          </a:solidFill>
                          <a:prstDash val="solid"/>
                        </a:ln>
                        <a:effectLst/>
                      </wps:spPr>
                      <wps:txbx>
                        <w:txbxContent>
                          <w:p w:rsidR="00791A6C" w:rsidRPr="00AE5EBF" w:rsidRDefault="00791A6C" w:rsidP="00DD550E">
                            <w:pPr>
                              <w:jc w:val="center"/>
                              <w:rPr>
                                <w:sz w:val="18"/>
                                <w:szCs w:val="18"/>
                                <w:lang w:val="en-US"/>
                              </w:rPr>
                            </w:pPr>
                            <w:r w:rsidRPr="00AE5EBF">
                              <w:rPr>
                                <w:sz w:val="18"/>
                                <w:szCs w:val="18"/>
                                <w:lang w:val="en-US"/>
                              </w:rPr>
                              <w:t>IgM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87" o:spid="_x0000_s1048" style="position:absolute;left:0;text-align:left;margin-left:205.45pt;margin-top:19.85pt;width:42.5pt;height:42.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" fillcolor="window" strokecolor="windowText" strokeweight="2pt">
                <v:textbox>
                  <w:txbxContent>
                    <w:p w:rsidR="006911FC" w:rsidRPr="00AE5EBF" w:rsidRDefault="006911FC" w:rsidP="00DD550E">
                      <w:pPr>
                        <w:jc w:val="center"/>
                        <w:rPr>
                          <w:sz w:val="18"/>
                          <w:szCs w:val="18"/>
                          <w:lang w:val="en-US"/>
                        </w:rPr>
                      </w:pPr>
                      <w:r w:rsidRPr="00AE5EBF">
                        <w:rPr>
                          <w:sz w:val="18"/>
                          <w:szCs w:val="18"/>
                          <w:lang w:val="en-US"/>
                        </w:rPr>
                        <w:t>IgM</w:t>
                      </w:r>
                    </w:p>
                  </w:txbxContent>
                </v:textbox>
              </v:oval>
            </w:pict>
          </mc:Fallback>
        </mc:AlternateContent>
      </w:r>
      <w:r>
        <w:rPr>
          <w:rFonts w:ascii="Times New Roman" w:hAnsi="Times New Roman"/>
          <w:noProof/>
          <w:sz w:val="28"/>
          <w:szCs w:val="28"/>
        </w:rPr>
        <mc:AlternateContent>
          <mc:Choice Requires="wps">
            <w:drawing>
              <wp:anchor distT="0" distB="0" distL="114300" distR="114300" simplePos="0" relativeHeight="251795456" behindDoc="0" locked="0" layoutInCell="1" allowOverlap="1" wp14:anchorId="63608927" wp14:editId="097A9AD4">
                <wp:simplePos x="0" y="0"/>
                <wp:positionH relativeFrom="column">
                  <wp:posOffset>1919605</wp:posOffset>
                </wp:positionH>
                <wp:positionV relativeFrom="paragraph">
                  <wp:posOffset>52705</wp:posOffset>
                </wp:positionV>
                <wp:extent cx="539750" cy="539750"/>
                <wp:effectExtent l="0" t="0" r="12700" b="12700"/>
                <wp:wrapNone/>
                <wp:docPr id="188" name="Овал 188"/>
                <wp:cNvGraphicFramePr/>
                <a:graphic xmlns:a="http://schemas.openxmlformats.org/drawingml/2006/main">
                  <a:graphicData uri="http://schemas.microsoft.com/office/word/2010/wordprocessingShape">
                    <wps:wsp>
                      <wps:cNvSpPr/>
                      <wps:spPr>
                        <a:xfrm>
                          <a:off x="0" y="0"/>
                          <a:ext cx="539750" cy="539750"/>
                        </a:xfrm>
                        <a:prstGeom prst="ellipse">
                          <a:avLst/>
                        </a:prstGeom>
                        <a:solidFill>
                          <a:sysClr val="window" lastClr="FFFFFF"/>
                        </a:solidFill>
                        <a:ln w="25400" cap="flat" cmpd="sng" algn="ctr">
                          <a:solidFill>
                            <a:sysClr val="windowText" lastClr="000000"/>
                          </a:solidFill>
                          <a:prstDash val="solid"/>
                        </a:ln>
                        <a:effectLst/>
                      </wps:spPr>
                      <wps:txbx>
                        <w:txbxContent>
                          <w:p w:rsidR="00791A6C" w:rsidRPr="00AE5EBF" w:rsidRDefault="00791A6C" w:rsidP="00DD550E">
                            <w:pPr>
                              <w:jc w:val="center"/>
                              <w:rPr>
                                <w:sz w:val="16"/>
                                <w:szCs w:val="16"/>
                                <w:lang w:val="uk-UA"/>
                              </w:rPr>
                            </w:pPr>
                            <w:r w:rsidRPr="00AE5EBF">
                              <w:rPr>
                                <w:sz w:val="16"/>
                                <w:szCs w:val="16"/>
                                <w:lang w:val="uk-UA"/>
                              </w:rPr>
                              <w:t>ШП ЕПРР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Овал 188" o:spid="_x0000_s1049" style="position:absolute;left:0;text-align:left;margin-left:151.15pt;margin-top:4.15pt;width:42.5pt;height:42.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" fillcolor="window" strokecolor="windowText" strokeweight="2pt">
                <v:textbox>
                  <w:txbxContent>
                    <w:p w:rsidR="006911FC" w:rsidRPr="00AE5EBF" w:rsidRDefault="006911FC" w:rsidP="00DD550E">
                      <w:pPr>
                        <w:jc w:val="center"/>
                        <w:rPr>
                          <w:sz w:val="16"/>
                          <w:szCs w:val="16"/>
                          <w:lang w:val="uk-UA"/>
                        </w:rPr>
                      </w:pPr>
                      <w:r w:rsidRPr="00AE5EBF">
                        <w:rPr>
                          <w:sz w:val="16"/>
                          <w:szCs w:val="16"/>
                          <w:lang w:val="uk-UA"/>
                        </w:rPr>
                        <w:t>ШП ЕПРР</w:t>
                      </w:r>
                    </w:p>
                  </w:txbxContent>
                </v:textbox>
              </v:oval>
            </w:pict>
          </mc:Fallback>
        </mc:AlternateContent>
      </w:r>
    </w:p>
    <w:p w:rsidR="00DD550E" w:rsidRDefault="00864E56" w:rsidP="00DD550E">
      <w:pPr>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826176" behindDoc="0" locked="0" layoutInCell="1" allowOverlap="1" wp14:anchorId="3F925B95" wp14:editId="6CD02F2E">
                <wp:simplePos x="0" y="0"/>
                <wp:positionH relativeFrom="column">
                  <wp:posOffset>2414051</wp:posOffset>
                </wp:positionH>
                <wp:positionV relativeFrom="paragraph">
                  <wp:posOffset>15043</wp:posOffset>
                </wp:positionV>
                <wp:extent cx="195974" cy="84083"/>
                <wp:effectExtent l="0" t="0" r="13970" b="30480"/>
                <wp:wrapNone/>
                <wp:docPr id="196" name="Прямая соединительная линия 196"/>
                <wp:cNvGraphicFramePr/>
                <a:graphic xmlns:a="http://schemas.openxmlformats.org/drawingml/2006/main">
                  <a:graphicData uri="http://schemas.microsoft.com/office/word/2010/wordprocessingShape">
                    <wps:wsp>
                      <wps:cNvCnPr/>
                      <wps:spPr>
                        <a:xfrm flipH="1" flipV="1">
                          <a:off x="0" y="0"/>
                          <a:ext cx="195974" cy="84083"/>
                        </a:xfrm>
                        <a:prstGeom prst="line">
                          <a:avLst/>
                        </a:prstGeom>
                        <a:ln w="190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Прямая соединительная линия 196" o:spid="_x0000_s1026" style="position:absolute;flip:x y;z-index:251826176;visibility:visible;mso-wrap-style:square;mso-wrap-distance-left:9pt;mso-wrap-distance-top:0;mso-wrap-distance-right:9pt;mso-wrap-distance-bottom:0;mso-position-horizontal:absolute;mso-position-horizontal-relative:text;mso-position-vertical:absolute;mso-position-vertical-relative:text" from="190.1pt,1.2pt" to="205.55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" strokecolor="black [3213]" strokeweight="1.5pt">
                <v:stroke dashstyle="dash"/>
              </v:line>
            </w:pict>
          </mc:Fallback>
        </mc:AlternateContent>
      </w:r>
      <w:r w:rsidR="00DD550E">
        <w:rPr>
          <w:rFonts w:ascii="Times New Roman" w:hAnsi="Times New Roman"/>
          <w:noProof/>
          <w:sz w:val="28"/>
          <w:szCs w:val="28"/>
        </w:rPr>
        <mc:AlternateContent>
          <mc:Choice Requires="wps">
            <w:drawing>
              <wp:anchor distT="0" distB="0" distL="114300" distR="114300" simplePos="0" relativeHeight="251814912" behindDoc="0" locked="0" layoutInCell="1" allowOverlap="1" wp14:anchorId="09AEDF91" wp14:editId="14C367B7">
                <wp:simplePos x="0" y="0"/>
                <wp:positionH relativeFrom="column">
                  <wp:posOffset>3149775</wp:posOffset>
                </wp:positionH>
                <wp:positionV relativeFrom="paragraph">
                  <wp:posOffset>95535</wp:posOffset>
                </wp:positionV>
                <wp:extent cx="206485" cy="31531"/>
                <wp:effectExtent l="0" t="0" r="22225" b="26035"/>
                <wp:wrapNone/>
                <wp:docPr id="189" name="Прямая соединительная линия 189"/>
                <wp:cNvGraphicFramePr/>
                <a:graphic xmlns:a="http://schemas.openxmlformats.org/drawingml/2006/main">
                  <a:graphicData uri="http://schemas.microsoft.com/office/word/2010/wordprocessingShape">
                    <wps:wsp>
                      <wps:cNvCnPr/>
                      <wps:spPr>
                        <a:xfrm flipH="1">
                          <a:off x="0" y="0"/>
                          <a:ext cx="206485" cy="31531"/>
                        </a:xfrm>
                        <a:prstGeom prst="line">
                          <a:avLst/>
                        </a:prstGeom>
                        <a:noFill/>
                        <a:ln w="19050" cap="flat" cmpd="sng" algn="ctr">
                          <a:solidFill>
                            <a:sysClr val="windowText" lastClr="000000"/>
                          </a:solidFill>
                          <a:prstDash val="solid"/>
                        </a:ln>
                        <a:effectLst/>
                      </wps:spPr>
                      <wps:bodyPr/>
                    </wps:wsp>
                  </a:graphicData>
                </a:graphic>
              </wp:anchor>
            </w:drawing>
          </mc:Choice>
          <mc:Fallback>
            <w:pict>
              <v:line id="Прямая соединительная линия 189" o:spid="_x0000_s1026" style="position:absolute;flip:x;z-index:251814912;visibility:visible;mso-wrap-style:square;mso-wrap-distance-left:9pt;mso-wrap-distance-top:0;mso-wrap-distance-right:9pt;mso-wrap-distance-bottom:0;mso-position-horizontal:absolute;mso-position-horizontal-relative:text;mso-position-vertical:absolute;mso-position-vertical-relative:text" from="248pt,7.5pt" to="264.25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" strokecolor="windowText" strokeweight="1.5pt"/>
            </w:pict>
          </mc:Fallback>
        </mc:AlternateContent>
      </w:r>
    </w:p>
    <w:p w:rsidR="00514655" w:rsidRDefault="00514655" w:rsidP="00D16C7D">
      <w:pPr>
        <w:spacing w:after="0" w:line="360" w:lineRule="auto"/>
        <w:jc w:val="both"/>
        <w:rPr>
          <w:rFonts w:ascii="Times New Roman" w:hAnsi="Times New Roman"/>
          <w:sz w:val="28"/>
          <w:szCs w:val="28"/>
          <w:lang w:val="uk-UA"/>
        </w:rPr>
      </w:pPr>
    </w:p>
    <w:p w:rsidR="0033245A" w:rsidRDefault="0033245A" w:rsidP="00D16C7D">
      <w:pPr>
        <w:spacing w:after="0" w:line="360" w:lineRule="auto"/>
        <w:jc w:val="both"/>
        <w:rPr>
          <w:rFonts w:ascii="Times New Roman" w:hAnsi="Times New Roman"/>
          <w:sz w:val="28"/>
          <w:szCs w:val="28"/>
          <w:lang w:val="uk-UA"/>
        </w:rPr>
      </w:pPr>
    </w:p>
    <w:p w:rsidR="00D16C7D" w:rsidRPr="00FC1BAF" w:rsidRDefault="00D16C7D" w:rsidP="00D16C7D">
      <w:pPr>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95104" behindDoc="0" locked="0" layoutInCell="1" allowOverlap="1" wp14:anchorId="276E8723" wp14:editId="56431145">
                <wp:simplePos x="0" y="0"/>
                <wp:positionH relativeFrom="column">
                  <wp:posOffset>5444490</wp:posOffset>
                </wp:positionH>
                <wp:positionV relativeFrom="paragraph">
                  <wp:posOffset>93980</wp:posOffset>
                </wp:positionV>
                <wp:extent cx="9525" cy="28575"/>
                <wp:effectExtent l="9525" t="9525" r="9525" b="9525"/>
                <wp:wrapNone/>
                <wp:docPr id="38" name="Прямая со стрелкой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85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38" o:spid="_x0000_s1026" type="#_x0000_t32" style="position:absolute;margin-left:428.7pt;margin-top:7.4pt;width:.75pt;height:2.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"/>
            </w:pict>
          </mc:Fallback>
        </mc:AlternateContent>
      </w:r>
      <w:r w:rsidR="00510974">
        <w:rPr>
          <w:rFonts w:ascii="Times New Roman" w:hAnsi="Times New Roman"/>
          <w:sz w:val="28"/>
          <w:szCs w:val="28"/>
          <w:lang w:val="uk-UA"/>
        </w:rPr>
        <w:t>Рис.</w:t>
      </w:r>
      <w:r w:rsidRPr="00FC1BAF">
        <w:rPr>
          <w:rFonts w:ascii="Times New Roman" w:hAnsi="Times New Roman"/>
          <w:sz w:val="28"/>
          <w:szCs w:val="28"/>
          <w:lang w:val="uk-UA"/>
        </w:rPr>
        <w:t xml:space="preserve"> </w:t>
      </w:r>
      <w:r w:rsidR="00B90536">
        <w:rPr>
          <w:rFonts w:ascii="Times New Roman" w:hAnsi="Times New Roman"/>
          <w:sz w:val="28"/>
          <w:szCs w:val="28"/>
          <w:lang w:val="uk-UA"/>
        </w:rPr>
        <w:t>3</w:t>
      </w:r>
      <w:r w:rsidRPr="00FC1BAF">
        <w:rPr>
          <w:rFonts w:ascii="Times New Roman" w:hAnsi="Times New Roman"/>
          <w:sz w:val="28"/>
          <w:szCs w:val="28"/>
          <w:lang w:val="uk-UA"/>
        </w:rPr>
        <w:t>.</w:t>
      </w:r>
      <w:r w:rsidR="00B90536">
        <w:rPr>
          <w:rFonts w:ascii="Times New Roman" w:hAnsi="Times New Roman"/>
          <w:sz w:val="28"/>
          <w:szCs w:val="28"/>
          <w:lang w:val="uk-UA"/>
        </w:rPr>
        <w:t>3</w:t>
      </w:r>
      <w:r w:rsidRPr="00FC1BAF">
        <w:rPr>
          <w:rFonts w:ascii="Times New Roman" w:hAnsi="Times New Roman"/>
          <w:sz w:val="28"/>
          <w:szCs w:val="28"/>
          <w:lang w:val="uk-UA"/>
        </w:rPr>
        <w:t>.</w:t>
      </w:r>
      <w:r w:rsidR="00A46F41">
        <w:rPr>
          <w:rFonts w:ascii="Times New Roman" w:hAnsi="Times New Roman"/>
          <w:sz w:val="28"/>
          <w:szCs w:val="28"/>
          <w:lang w:val="uk-UA"/>
        </w:rPr>
        <w:t>4</w:t>
      </w:r>
      <w:r w:rsidRPr="00FC1BAF">
        <w:rPr>
          <w:rFonts w:ascii="Times New Roman" w:hAnsi="Times New Roman"/>
          <w:sz w:val="28"/>
          <w:szCs w:val="28"/>
          <w:lang w:val="uk-UA"/>
        </w:rPr>
        <w:t>.</w:t>
      </w:r>
      <w:r w:rsidR="00A76876">
        <w:rPr>
          <w:rFonts w:ascii="Times New Roman" w:hAnsi="Times New Roman"/>
          <w:sz w:val="28"/>
          <w:szCs w:val="28"/>
          <w:lang w:val="uk-UA"/>
        </w:rPr>
        <w:t xml:space="preserve"> </w:t>
      </w:r>
      <w:r w:rsidRPr="00FC1BAF">
        <w:rPr>
          <w:rFonts w:ascii="Times New Roman" w:hAnsi="Times New Roman"/>
          <w:sz w:val="28"/>
          <w:szCs w:val="28"/>
          <w:lang w:val="uk-UA"/>
        </w:rPr>
        <w:t xml:space="preserve">Кореляційні структури показників імунітету  хворих </w:t>
      </w:r>
      <w:r w:rsidR="000C24A4">
        <w:rPr>
          <w:rFonts w:ascii="Times New Roman" w:hAnsi="Times New Roman"/>
          <w:sz w:val="28"/>
          <w:szCs w:val="28"/>
          <w:lang w:val="uk-UA"/>
        </w:rPr>
        <w:t>з</w:t>
      </w:r>
      <w:r w:rsidRPr="00FC1BAF">
        <w:rPr>
          <w:rFonts w:ascii="Times New Roman" w:hAnsi="Times New Roman"/>
          <w:sz w:val="28"/>
          <w:szCs w:val="28"/>
          <w:lang w:val="uk-UA"/>
        </w:rPr>
        <w:t xml:space="preserve"> г</w:t>
      </w:r>
      <w:r w:rsidR="00F22718">
        <w:rPr>
          <w:rFonts w:ascii="Times New Roman" w:hAnsi="Times New Roman"/>
          <w:sz w:val="28"/>
          <w:szCs w:val="28"/>
          <w:lang w:val="uk-UA"/>
        </w:rPr>
        <w:t>острим</w:t>
      </w:r>
      <w:r w:rsidRPr="00FC1BAF">
        <w:rPr>
          <w:rFonts w:ascii="Times New Roman" w:hAnsi="Times New Roman"/>
          <w:sz w:val="28"/>
          <w:szCs w:val="28"/>
          <w:lang w:val="uk-UA"/>
        </w:rPr>
        <w:t xml:space="preserve"> і затяжним перебігом </w:t>
      </w:r>
      <w:r w:rsidR="003106D0">
        <w:rPr>
          <w:rFonts w:ascii="Times New Roman" w:hAnsi="Times New Roman"/>
          <w:sz w:val="28"/>
          <w:szCs w:val="28"/>
          <w:lang w:val="uk-UA"/>
        </w:rPr>
        <w:t>в гостром</w:t>
      </w:r>
      <w:r w:rsidR="00F832D6">
        <w:rPr>
          <w:rFonts w:ascii="Times New Roman" w:hAnsi="Times New Roman"/>
          <w:sz w:val="28"/>
          <w:szCs w:val="28"/>
          <w:lang w:val="uk-UA"/>
        </w:rPr>
        <w:t>у</w:t>
      </w:r>
      <w:r w:rsidR="003106D0">
        <w:rPr>
          <w:rFonts w:ascii="Times New Roman" w:hAnsi="Times New Roman"/>
          <w:sz w:val="28"/>
          <w:szCs w:val="28"/>
          <w:lang w:val="uk-UA"/>
        </w:rPr>
        <w:t xml:space="preserve"> періоді </w:t>
      </w:r>
      <w:r w:rsidRPr="00FC1BAF">
        <w:rPr>
          <w:rFonts w:ascii="Times New Roman" w:hAnsi="Times New Roman"/>
          <w:sz w:val="28"/>
          <w:szCs w:val="28"/>
          <w:lang w:val="uk-UA"/>
        </w:rPr>
        <w:t>ІМ.</w:t>
      </w:r>
      <w:r w:rsidR="00CC3E09">
        <w:rPr>
          <w:rFonts w:ascii="Times New Roman" w:hAnsi="Times New Roman"/>
          <w:sz w:val="28"/>
          <w:szCs w:val="28"/>
          <w:lang w:val="uk-UA"/>
        </w:rPr>
        <w:t xml:space="preserve"> </w:t>
      </w:r>
    </w:p>
    <w:p w:rsidR="00D16C7D" w:rsidRPr="00FC1BAF" w:rsidRDefault="00D16C7D" w:rsidP="00D16C7D">
      <w:pPr>
        <w:tabs>
          <w:tab w:val="left" w:pos="1920"/>
        </w:tabs>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62336" behindDoc="0" locked="0" layoutInCell="1" allowOverlap="1" wp14:anchorId="65FA6FD0" wp14:editId="53A0600B">
                <wp:simplePos x="0" y="0"/>
                <wp:positionH relativeFrom="column">
                  <wp:posOffset>46921</wp:posOffset>
                </wp:positionH>
                <wp:positionV relativeFrom="paragraph">
                  <wp:posOffset>94666</wp:posOffset>
                </wp:positionV>
                <wp:extent cx="1105930" cy="0"/>
                <wp:effectExtent l="0" t="0" r="18415" b="19050"/>
                <wp:wrapNone/>
                <wp:docPr id="37" name="Прямая со стрелкой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59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37" o:spid="_x0000_s1026" type="#_x0000_t32" style="position:absolute;margin-left:3.7pt;margin-top:7.45pt;width:87.1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"/>
            </w:pict>
          </mc:Fallback>
        </mc:AlternateContent>
      </w:r>
      <w:r w:rsidRPr="00FC1BAF">
        <w:rPr>
          <w:rFonts w:ascii="Times New Roman" w:hAnsi="Times New Roman"/>
          <w:sz w:val="28"/>
          <w:szCs w:val="28"/>
          <w:lang w:val="uk-UA"/>
        </w:rPr>
        <w:tab/>
        <w:t xml:space="preserve"> прямий зв’язок; ----------- зворотній зв’язок</w:t>
      </w:r>
    </w:p>
    <w:p w:rsidR="0013626A" w:rsidRDefault="0013626A" w:rsidP="00365ACD">
      <w:pPr>
        <w:spacing w:after="0" w:line="360" w:lineRule="auto"/>
        <w:ind w:firstLine="709"/>
        <w:jc w:val="both"/>
        <w:rPr>
          <w:rFonts w:ascii="Times New Roman" w:hAnsi="Times New Roman"/>
          <w:sz w:val="28"/>
          <w:szCs w:val="28"/>
          <w:lang w:val="uk-UA"/>
        </w:rPr>
      </w:pPr>
    </w:p>
    <w:p w:rsidR="00D16C7D" w:rsidRPr="00FC1BAF" w:rsidRDefault="00D16C7D" w:rsidP="00365ACD">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З </w:t>
      </w:r>
      <w:r w:rsidR="000B7F36">
        <w:rPr>
          <w:rFonts w:ascii="Times New Roman" w:hAnsi="Times New Roman"/>
          <w:sz w:val="28"/>
          <w:szCs w:val="28"/>
          <w:lang w:val="uk-UA"/>
        </w:rPr>
        <w:t>рисунка</w:t>
      </w:r>
      <w:r w:rsidRPr="00FC1BAF">
        <w:rPr>
          <w:rFonts w:ascii="Times New Roman" w:hAnsi="Times New Roman"/>
          <w:sz w:val="28"/>
          <w:szCs w:val="28"/>
          <w:lang w:val="uk-UA"/>
        </w:rPr>
        <w:t xml:space="preserve"> </w:t>
      </w:r>
      <w:r w:rsidR="00B90536">
        <w:rPr>
          <w:rFonts w:ascii="Times New Roman" w:hAnsi="Times New Roman"/>
          <w:sz w:val="28"/>
          <w:szCs w:val="28"/>
          <w:lang w:val="uk-UA"/>
        </w:rPr>
        <w:t>3</w:t>
      </w:r>
      <w:r w:rsidRPr="00FC1BAF">
        <w:rPr>
          <w:rFonts w:ascii="Times New Roman" w:hAnsi="Times New Roman"/>
          <w:sz w:val="28"/>
          <w:szCs w:val="28"/>
          <w:lang w:val="uk-UA"/>
        </w:rPr>
        <w:t>.</w:t>
      </w:r>
      <w:r w:rsidR="00B90536">
        <w:rPr>
          <w:rFonts w:ascii="Times New Roman" w:hAnsi="Times New Roman"/>
          <w:sz w:val="28"/>
          <w:szCs w:val="28"/>
          <w:lang w:val="uk-UA"/>
        </w:rPr>
        <w:t>3</w:t>
      </w:r>
      <w:r w:rsidRPr="00FC1BAF">
        <w:rPr>
          <w:rFonts w:ascii="Times New Roman" w:hAnsi="Times New Roman"/>
          <w:sz w:val="28"/>
          <w:szCs w:val="28"/>
          <w:lang w:val="uk-UA"/>
        </w:rPr>
        <w:t>.</w:t>
      </w:r>
      <w:r w:rsidR="00A46F41">
        <w:rPr>
          <w:rFonts w:ascii="Times New Roman" w:hAnsi="Times New Roman"/>
          <w:sz w:val="28"/>
          <w:szCs w:val="28"/>
          <w:lang w:val="uk-UA"/>
        </w:rPr>
        <w:t>4</w:t>
      </w:r>
      <w:r w:rsidRPr="00FC1BAF">
        <w:rPr>
          <w:rFonts w:ascii="Times New Roman" w:hAnsi="Times New Roman"/>
          <w:sz w:val="28"/>
          <w:szCs w:val="28"/>
          <w:lang w:val="uk-UA"/>
        </w:rPr>
        <w:t xml:space="preserve"> видно, що за характером зв'язків кореляційні структури в групах відрізняються значно</w:t>
      </w:r>
      <w:r w:rsidR="00C64796">
        <w:rPr>
          <w:rFonts w:ascii="Times New Roman" w:hAnsi="Times New Roman"/>
          <w:sz w:val="28"/>
          <w:szCs w:val="28"/>
          <w:lang w:val="uk-UA"/>
        </w:rPr>
        <w:t>,</w:t>
      </w:r>
      <w:r w:rsidRPr="00FC1BAF">
        <w:rPr>
          <w:rFonts w:ascii="Times New Roman" w:hAnsi="Times New Roman"/>
          <w:sz w:val="28"/>
          <w:szCs w:val="28"/>
          <w:lang w:val="uk-UA"/>
        </w:rPr>
        <w:t xml:space="preserve"> </w:t>
      </w:r>
      <w:r w:rsidR="00C64796">
        <w:rPr>
          <w:rFonts w:ascii="Times New Roman" w:hAnsi="Times New Roman"/>
          <w:sz w:val="28"/>
          <w:szCs w:val="28"/>
          <w:lang w:val="uk-UA"/>
        </w:rPr>
        <w:t>п</w:t>
      </w:r>
      <w:r w:rsidRPr="00FC1BAF">
        <w:rPr>
          <w:rFonts w:ascii="Times New Roman" w:hAnsi="Times New Roman"/>
          <w:sz w:val="28"/>
          <w:szCs w:val="28"/>
          <w:lang w:val="uk-UA"/>
        </w:rPr>
        <w:t xml:space="preserve">ри цьому відмінності кореляційних "портретів", що визначаються за допомогою показника кореляційної </w:t>
      </w:r>
      <w:r w:rsidR="00F304F5">
        <w:rPr>
          <w:rFonts w:ascii="Times New Roman" w:hAnsi="Times New Roman"/>
          <w:sz w:val="28"/>
          <w:szCs w:val="28"/>
          <w:lang w:val="uk-UA"/>
        </w:rPr>
        <w:t>різниці</w:t>
      </w:r>
      <w:r w:rsidRPr="00FC1BAF">
        <w:rPr>
          <w:rFonts w:ascii="Times New Roman" w:hAnsi="Times New Roman"/>
          <w:sz w:val="28"/>
          <w:szCs w:val="28"/>
          <w:lang w:val="uk-UA"/>
        </w:rPr>
        <w:t xml:space="preserve"> (ПКР) склали 90,6%. Це означає, що вже в дебюті захворювання в залежності від подальшого перебігу хвороби формуються такі кореляційні патогенетичні матриці систем імунітету, які найістотнішим чином відрізняються своєю архітектонікою.</w:t>
      </w:r>
    </w:p>
    <w:p w:rsidR="00D16C7D" w:rsidRPr="00FC1BAF" w:rsidRDefault="00D16C7D" w:rsidP="00365ACD">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Про принципові відмінності в організації функціонування системи імунітету в групах свідчать також і відмінності системоутворюючих показників порівнюваних кореляційних структур, тобто показників, що утворюють найбільшу кількість зв'язків з іншими ознаками.</w:t>
      </w:r>
    </w:p>
    <w:p w:rsidR="00D16C7D" w:rsidRPr="00FC1BAF" w:rsidRDefault="00D16C7D" w:rsidP="00365ACD">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У кореляційній структурі хворих з г</w:t>
      </w:r>
      <w:r w:rsidR="00130D3F">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захворювання в якості системоутворюючого показника виступає зміст СД</w:t>
      </w:r>
      <w:r w:rsidR="00B92E1A">
        <w:rPr>
          <w:rFonts w:ascii="Times New Roman" w:hAnsi="Times New Roman"/>
          <w:sz w:val="28"/>
          <w:szCs w:val="28"/>
          <w:lang w:val="uk-UA"/>
        </w:rPr>
        <w:t>22</w:t>
      </w:r>
      <w:r w:rsidRPr="00FC1BAF">
        <w:rPr>
          <w:rFonts w:ascii="Times New Roman" w:hAnsi="Times New Roman"/>
          <w:sz w:val="28"/>
          <w:szCs w:val="28"/>
          <w:lang w:val="uk-UA"/>
        </w:rPr>
        <w:t>, який виявив прямі зв'язки з ШП ЕПР с.з. (</w:t>
      </w:r>
      <w:r w:rsidRPr="00FC1BAF">
        <w:rPr>
          <w:rFonts w:ascii="Times New Roman" w:hAnsi="Times New Roman"/>
          <w:sz w:val="28"/>
          <w:szCs w:val="28"/>
          <w:lang w:val="en-US"/>
        </w:rPr>
        <w:t>r</w:t>
      </w:r>
      <w:r w:rsidRPr="00FC1BAF">
        <w:rPr>
          <w:rFonts w:ascii="Times New Roman" w:hAnsi="Times New Roman"/>
          <w:sz w:val="28"/>
          <w:szCs w:val="28"/>
          <w:lang w:val="uk-UA"/>
        </w:rPr>
        <w:t xml:space="preserve"> = 0,57; р&lt;0,05); </w:t>
      </w:r>
      <w:r w:rsidR="00B8050F">
        <w:rPr>
          <w:rFonts w:ascii="Times New Roman" w:hAnsi="Times New Roman"/>
          <w:sz w:val="28"/>
          <w:szCs w:val="28"/>
          <w:lang w:val="uk-UA"/>
        </w:rPr>
        <w:t>ІЛ-1 (</w:t>
      </w:r>
      <w:r w:rsidR="00B8050F">
        <w:rPr>
          <w:rFonts w:ascii="Times New Roman" w:hAnsi="Times New Roman"/>
          <w:sz w:val="28"/>
          <w:szCs w:val="28"/>
          <w:lang w:val="en-US"/>
        </w:rPr>
        <w:t>r</w:t>
      </w:r>
      <w:r w:rsidR="00B8050F">
        <w:rPr>
          <w:rFonts w:ascii="Times New Roman" w:hAnsi="Times New Roman"/>
          <w:sz w:val="28"/>
          <w:szCs w:val="28"/>
          <w:lang w:val="uk-UA"/>
        </w:rPr>
        <w:t xml:space="preserve">=0,34; р&lt;0,05); </w:t>
      </w:r>
      <w:r w:rsidRPr="00FC1BAF">
        <w:rPr>
          <w:rFonts w:ascii="Times New Roman" w:hAnsi="Times New Roman"/>
          <w:sz w:val="28"/>
          <w:szCs w:val="28"/>
          <w:lang w:val="uk-UA"/>
        </w:rPr>
        <w:t>СД3 (</w:t>
      </w:r>
      <w:r w:rsidRPr="00FC1BAF">
        <w:rPr>
          <w:rFonts w:ascii="Times New Roman" w:hAnsi="Times New Roman"/>
          <w:sz w:val="28"/>
          <w:szCs w:val="28"/>
          <w:lang w:val="en-US"/>
        </w:rPr>
        <w:t>r</w:t>
      </w:r>
      <w:r w:rsidRPr="00FC1BAF">
        <w:rPr>
          <w:rFonts w:ascii="Times New Roman" w:hAnsi="Times New Roman"/>
          <w:sz w:val="28"/>
          <w:szCs w:val="28"/>
          <w:lang w:val="uk-UA"/>
        </w:rPr>
        <w:t xml:space="preserve"> = 0,45; р&lt;0,05), СД8 (</w:t>
      </w:r>
      <w:r w:rsidRPr="00FC1BAF">
        <w:rPr>
          <w:rFonts w:ascii="Times New Roman" w:hAnsi="Times New Roman"/>
          <w:sz w:val="28"/>
          <w:szCs w:val="28"/>
          <w:lang w:val="en-US"/>
        </w:rPr>
        <w:t>r</w:t>
      </w:r>
      <w:r w:rsidRPr="00FC1BAF">
        <w:rPr>
          <w:rFonts w:ascii="Times New Roman" w:hAnsi="Times New Roman"/>
          <w:sz w:val="28"/>
          <w:szCs w:val="28"/>
          <w:lang w:val="uk-UA"/>
        </w:rPr>
        <w:t xml:space="preserve"> = 0,57; р&lt;0,05) і зворотню кореляцію - з </w:t>
      </w:r>
      <w:r w:rsidRPr="00FC1BAF">
        <w:rPr>
          <w:rFonts w:ascii="Times New Roman" w:hAnsi="Times New Roman"/>
          <w:sz w:val="28"/>
          <w:szCs w:val="28"/>
          <w:lang w:val="en-US"/>
        </w:rPr>
        <w:t>Ig</w:t>
      </w:r>
      <w:r w:rsidRPr="00FC1BAF">
        <w:rPr>
          <w:rFonts w:ascii="Times New Roman" w:hAnsi="Times New Roman"/>
          <w:sz w:val="28"/>
          <w:szCs w:val="28"/>
          <w:lang w:val="uk-UA"/>
        </w:rPr>
        <w:t xml:space="preserve"> А (</w:t>
      </w:r>
      <w:r w:rsidRPr="00FC1BAF">
        <w:rPr>
          <w:rFonts w:ascii="Times New Roman" w:hAnsi="Times New Roman"/>
          <w:sz w:val="28"/>
          <w:szCs w:val="28"/>
          <w:lang w:val="en-US"/>
        </w:rPr>
        <w:t>r</w:t>
      </w:r>
      <w:r w:rsidRPr="00FC1BAF">
        <w:rPr>
          <w:rFonts w:ascii="Times New Roman" w:hAnsi="Times New Roman"/>
          <w:sz w:val="28"/>
          <w:szCs w:val="28"/>
          <w:lang w:val="uk-UA"/>
        </w:rPr>
        <w:t xml:space="preserve"> =</w:t>
      </w:r>
      <w:r w:rsidR="004D1968">
        <w:rPr>
          <w:rFonts w:ascii="Times New Roman" w:hAnsi="Times New Roman"/>
          <w:sz w:val="28"/>
          <w:szCs w:val="28"/>
          <w:lang w:val="uk-UA"/>
        </w:rPr>
        <w:t xml:space="preserve"> </w:t>
      </w:r>
      <w:r w:rsidR="00B90536">
        <w:rPr>
          <w:rFonts w:ascii="Times New Roman" w:hAnsi="Times New Roman"/>
          <w:sz w:val="28"/>
          <w:szCs w:val="28"/>
          <w:lang w:val="uk-UA"/>
        </w:rPr>
        <w:t>−</w:t>
      </w:r>
      <w:r w:rsidR="00A76876">
        <w:rPr>
          <w:rFonts w:ascii="Times New Roman" w:hAnsi="Times New Roman"/>
          <w:sz w:val="28"/>
          <w:szCs w:val="28"/>
          <w:lang w:val="uk-UA"/>
        </w:rPr>
        <w:t xml:space="preserve"> </w:t>
      </w:r>
      <w:r w:rsidRPr="00FC1BAF">
        <w:rPr>
          <w:rFonts w:ascii="Times New Roman" w:hAnsi="Times New Roman"/>
          <w:sz w:val="28"/>
          <w:szCs w:val="28"/>
          <w:lang w:val="uk-UA"/>
        </w:rPr>
        <w:t>0,30; р &lt;0,05</w:t>
      </w:r>
      <w:r w:rsidR="00B90536">
        <w:rPr>
          <w:rFonts w:ascii="Times New Roman" w:hAnsi="Times New Roman"/>
          <w:sz w:val="28"/>
          <w:szCs w:val="28"/>
          <w:lang w:val="uk-UA"/>
        </w:rPr>
        <w:t>)</w:t>
      </w:r>
      <w:r w:rsidRPr="00FC1BAF">
        <w:rPr>
          <w:rFonts w:ascii="Times New Roman" w:hAnsi="Times New Roman"/>
          <w:sz w:val="28"/>
          <w:szCs w:val="28"/>
          <w:lang w:val="uk-UA"/>
        </w:rPr>
        <w:t>.</w:t>
      </w:r>
    </w:p>
    <w:p w:rsidR="00D16C7D" w:rsidRPr="00FC1BAF" w:rsidRDefault="00D16C7D" w:rsidP="00365ACD">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Системоутворюючим показником кореляційної структури хворих із затяжним перебігом ІМ з'явився рівень </w:t>
      </w:r>
      <w:r w:rsidRPr="00FC1BAF">
        <w:rPr>
          <w:rFonts w:ascii="Times New Roman" w:hAnsi="Times New Roman"/>
          <w:sz w:val="28"/>
          <w:szCs w:val="28"/>
          <w:lang w:val="en-US"/>
        </w:rPr>
        <w:t>Ig</w:t>
      </w:r>
      <w:r w:rsidRPr="00FC1BAF">
        <w:rPr>
          <w:rFonts w:ascii="Times New Roman" w:hAnsi="Times New Roman"/>
          <w:sz w:val="28"/>
          <w:szCs w:val="28"/>
          <w:lang w:val="uk-UA"/>
        </w:rPr>
        <w:t xml:space="preserve"> </w:t>
      </w:r>
      <w:r w:rsidRPr="00FC1BAF">
        <w:rPr>
          <w:rFonts w:ascii="Times New Roman" w:hAnsi="Times New Roman"/>
          <w:sz w:val="28"/>
          <w:szCs w:val="28"/>
          <w:lang w:val="en-US"/>
        </w:rPr>
        <w:t>M</w:t>
      </w:r>
      <w:r w:rsidRPr="00FC1BAF">
        <w:rPr>
          <w:rFonts w:ascii="Times New Roman" w:hAnsi="Times New Roman"/>
          <w:sz w:val="28"/>
          <w:szCs w:val="28"/>
          <w:lang w:val="uk-UA"/>
        </w:rPr>
        <w:t xml:space="preserve">, який позитивно корелював з </w:t>
      </w:r>
      <w:r w:rsidRPr="00FC1BAF">
        <w:rPr>
          <w:rFonts w:ascii="Times New Roman" w:hAnsi="Times New Roman"/>
          <w:sz w:val="28"/>
          <w:szCs w:val="28"/>
          <w:lang w:val="en-US"/>
        </w:rPr>
        <w:t>Ig</w:t>
      </w:r>
      <w:r w:rsidRPr="00FC1BAF">
        <w:rPr>
          <w:rFonts w:ascii="Times New Roman" w:hAnsi="Times New Roman"/>
          <w:sz w:val="28"/>
          <w:szCs w:val="28"/>
          <w:lang w:val="uk-UA"/>
        </w:rPr>
        <w:t xml:space="preserve"> </w:t>
      </w:r>
      <w:r w:rsidRPr="00FC1BAF">
        <w:rPr>
          <w:rFonts w:ascii="Times New Roman" w:hAnsi="Times New Roman"/>
          <w:sz w:val="28"/>
          <w:szCs w:val="28"/>
          <w:lang w:val="en-US"/>
        </w:rPr>
        <w:t>G</w:t>
      </w:r>
      <w:r w:rsidRPr="00FC1BAF">
        <w:rPr>
          <w:rFonts w:ascii="Times New Roman" w:hAnsi="Times New Roman"/>
          <w:sz w:val="28"/>
          <w:szCs w:val="28"/>
          <w:lang w:val="uk-UA"/>
        </w:rPr>
        <w:t xml:space="preserve"> (</w:t>
      </w:r>
      <w:r w:rsidRPr="00FC1BAF">
        <w:rPr>
          <w:rFonts w:ascii="Times New Roman" w:hAnsi="Times New Roman"/>
          <w:sz w:val="28"/>
          <w:szCs w:val="28"/>
          <w:lang w:val="en-US"/>
        </w:rPr>
        <w:t>r</w:t>
      </w:r>
      <w:r w:rsidRPr="00FC1BAF">
        <w:rPr>
          <w:rFonts w:ascii="Times New Roman" w:hAnsi="Times New Roman"/>
          <w:sz w:val="28"/>
          <w:szCs w:val="28"/>
          <w:lang w:val="uk-UA"/>
        </w:rPr>
        <w:t xml:space="preserve"> = 0,32; р&lt;0,05), </w:t>
      </w:r>
      <w:r w:rsidRPr="00FC1BAF">
        <w:rPr>
          <w:rFonts w:ascii="Times New Roman" w:hAnsi="Times New Roman"/>
          <w:sz w:val="28"/>
          <w:szCs w:val="28"/>
          <w:lang w:val="en-US"/>
        </w:rPr>
        <w:t>Ig</w:t>
      </w:r>
      <w:r w:rsidRPr="00FC1BAF">
        <w:rPr>
          <w:rFonts w:ascii="Times New Roman" w:hAnsi="Times New Roman"/>
          <w:sz w:val="28"/>
          <w:szCs w:val="28"/>
          <w:lang w:val="uk-UA"/>
        </w:rPr>
        <w:t xml:space="preserve"> А (</w:t>
      </w:r>
      <w:r w:rsidRPr="00FC1BAF">
        <w:rPr>
          <w:rFonts w:ascii="Times New Roman" w:hAnsi="Times New Roman"/>
          <w:sz w:val="28"/>
          <w:szCs w:val="28"/>
          <w:lang w:val="en-US"/>
        </w:rPr>
        <w:t>r</w:t>
      </w:r>
      <w:r w:rsidRPr="00FC1BAF">
        <w:rPr>
          <w:rFonts w:ascii="Times New Roman" w:hAnsi="Times New Roman"/>
          <w:sz w:val="28"/>
          <w:szCs w:val="28"/>
          <w:lang w:val="uk-UA"/>
        </w:rPr>
        <w:t xml:space="preserve"> = 0,50; р&lt;0,05) і негативно з </w:t>
      </w:r>
      <w:r w:rsidR="00726F7A">
        <w:rPr>
          <w:rFonts w:ascii="Times New Roman" w:hAnsi="Times New Roman"/>
          <w:sz w:val="28"/>
          <w:szCs w:val="28"/>
          <w:lang w:val="uk-UA"/>
        </w:rPr>
        <w:t>Ш</w:t>
      </w:r>
      <w:r w:rsidRPr="00FC1BAF">
        <w:rPr>
          <w:rFonts w:ascii="Times New Roman" w:hAnsi="Times New Roman"/>
          <w:sz w:val="28"/>
          <w:szCs w:val="28"/>
          <w:lang w:val="uk-UA"/>
        </w:rPr>
        <w:t>П ЕПР с.з. (</w:t>
      </w:r>
      <w:r w:rsidRPr="00FC1BAF">
        <w:rPr>
          <w:rFonts w:ascii="Times New Roman" w:hAnsi="Times New Roman"/>
          <w:sz w:val="28"/>
          <w:szCs w:val="28"/>
          <w:lang w:val="en-US"/>
        </w:rPr>
        <w:t>r</w:t>
      </w:r>
      <w:r w:rsidR="004D1968">
        <w:rPr>
          <w:rFonts w:ascii="Times New Roman" w:hAnsi="Times New Roman"/>
          <w:sz w:val="28"/>
          <w:szCs w:val="28"/>
          <w:lang w:val="uk-UA"/>
        </w:rPr>
        <w:t xml:space="preserve"> </w:t>
      </w:r>
      <w:r w:rsidRPr="00FC1BAF">
        <w:rPr>
          <w:rFonts w:ascii="Times New Roman" w:hAnsi="Times New Roman"/>
          <w:sz w:val="28"/>
          <w:szCs w:val="28"/>
          <w:lang w:val="uk-UA"/>
        </w:rPr>
        <w:t>=</w:t>
      </w:r>
      <w:r w:rsidR="004D1968">
        <w:rPr>
          <w:rFonts w:ascii="Times New Roman" w:hAnsi="Times New Roman"/>
          <w:sz w:val="28"/>
          <w:szCs w:val="28"/>
          <w:lang w:val="uk-UA"/>
        </w:rPr>
        <w:t xml:space="preserve"> −</w:t>
      </w:r>
      <w:r w:rsidR="00A76876">
        <w:rPr>
          <w:rFonts w:ascii="Times New Roman" w:hAnsi="Times New Roman"/>
          <w:sz w:val="28"/>
          <w:szCs w:val="28"/>
          <w:lang w:val="uk-UA"/>
        </w:rPr>
        <w:t xml:space="preserve"> </w:t>
      </w:r>
      <w:r w:rsidRPr="00FC1BAF">
        <w:rPr>
          <w:rFonts w:ascii="Times New Roman" w:hAnsi="Times New Roman"/>
          <w:sz w:val="28"/>
          <w:szCs w:val="28"/>
          <w:lang w:val="uk-UA"/>
        </w:rPr>
        <w:t>0,49; р&lt;0,05), ФНП</w:t>
      </w:r>
      <w:r w:rsidR="00497C64">
        <w:rPr>
          <w:rFonts w:ascii="Times New Roman" w:hAnsi="Times New Roman"/>
          <w:sz w:val="28"/>
          <w:szCs w:val="28"/>
          <w:lang w:val="uk-UA"/>
        </w:rPr>
        <w:t>α</w:t>
      </w:r>
      <w:r w:rsidRPr="00FC1BAF">
        <w:rPr>
          <w:rFonts w:ascii="Times New Roman" w:hAnsi="Times New Roman"/>
          <w:sz w:val="28"/>
          <w:szCs w:val="28"/>
          <w:lang w:val="uk-UA"/>
        </w:rPr>
        <w:t xml:space="preserve"> (</w:t>
      </w:r>
      <w:r w:rsidRPr="00FC1BAF">
        <w:rPr>
          <w:rFonts w:ascii="Times New Roman" w:hAnsi="Times New Roman"/>
          <w:sz w:val="28"/>
          <w:szCs w:val="28"/>
          <w:lang w:val="en-US"/>
        </w:rPr>
        <w:t>r</w:t>
      </w:r>
      <w:r w:rsidRPr="00FC1BAF">
        <w:rPr>
          <w:rFonts w:ascii="Times New Roman" w:hAnsi="Times New Roman"/>
          <w:sz w:val="28"/>
          <w:szCs w:val="28"/>
          <w:lang w:val="uk-UA"/>
        </w:rPr>
        <w:t xml:space="preserve"> =</w:t>
      </w:r>
      <w:r w:rsidR="004D1968">
        <w:rPr>
          <w:rFonts w:ascii="Times New Roman" w:hAnsi="Times New Roman"/>
          <w:sz w:val="28"/>
          <w:szCs w:val="28"/>
          <w:lang w:val="uk-UA"/>
        </w:rPr>
        <w:t xml:space="preserve"> −</w:t>
      </w:r>
      <w:r w:rsidR="00A76876">
        <w:rPr>
          <w:rFonts w:ascii="Times New Roman" w:hAnsi="Times New Roman"/>
          <w:sz w:val="28"/>
          <w:szCs w:val="28"/>
          <w:lang w:val="uk-UA"/>
        </w:rPr>
        <w:t xml:space="preserve"> </w:t>
      </w:r>
      <w:r w:rsidRPr="00FC1BAF">
        <w:rPr>
          <w:rFonts w:ascii="Times New Roman" w:hAnsi="Times New Roman"/>
          <w:sz w:val="28"/>
          <w:szCs w:val="28"/>
          <w:lang w:val="uk-UA"/>
        </w:rPr>
        <w:t>0,57; р&lt;0,05) і СД4 (</w:t>
      </w:r>
      <w:r w:rsidRPr="00FC1BAF">
        <w:rPr>
          <w:rFonts w:ascii="Times New Roman" w:hAnsi="Times New Roman"/>
          <w:sz w:val="28"/>
          <w:szCs w:val="28"/>
          <w:lang w:val="en-US"/>
        </w:rPr>
        <w:t>r</w:t>
      </w:r>
      <w:r w:rsidRPr="00FC1BAF">
        <w:rPr>
          <w:rFonts w:ascii="Times New Roman" w:hAnsi="Times New Roman"/>
          <w:sz w:val="28"/>
          <w:szCs w:val="28"/>
          <w:lang w:val="uk-UA"/>
        </w:rPr>
        <w:t>=</w:t>
      </w:r>
      <w:r w:rsidR="004D1968">
        <w:rPr>
          <w:rFonts w:ascii="Times New Roman" w:hAnsi="Times New Roman"/>
          <w:sz w:val="28"/>
          <w:szCs w:val="28"/>
          <w:lang w:val="uk-UA"/>
        </w:rPr>
        <w:t xml:space="preserve"> −</w:t>
      </w:r>
      <w:r w:rsidR="00A76876">
        <w:rPr>
          <w:rFonts w:ascii="Times New Roman" w:hAnsi="Times New Roman"/>
          <w:sz w:val="28"/>
          <w:szCs w:val="28"/>
          <w:lang w:val="uk-UA"/>
        </w:rPr>
        <w:t xml:space="preserve"> </w:t>
      </w:r>
      <w:r w:rsidRPr="00FC1BAF">
        <w:rPr>
          <w:rFonts w:ascii="Times New Roman" w:hAnsi="Times New Roman"/>
          <w:sz w:val="28"/>
          <w:szCs w:val="28"/>
          <w:lang w:val="uk-UA"/>
        </w:rPr>
        <w:t>0,43; р&lt;0,05).</w:t>
      </w:r>
    </w:p>
    <w:p w:rsidR="00D16C7D" w:rsidRDefault="00D16C7D" w:rsidP="00365ACD">
      <w:pPr>
        <w:spacing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На основі кореляційних структур методом максимального кореляційного шляху були побудовані кореляційні патогенетичні патерни (</w:t>
      </w:r>
      <w:r w:rsidR="00061013">
        <w:rPr>
          <w:rFonts w:ascii="Times New Roman" w:hAnsi="Times New Roman"/>
          <w:sz w:val="28"/>
          <w:szCs w:val="28"/>
          <w:lang w:val="uk-UA"/>
        </w:rPr>
        <w:t xml:space="preserve">рис. </w:t>
      </w:r>
      <w:r w:rsidR="00DE0599">
        <w:rPr>
          <w:rFonts w:ascii="Times New Roman" w:hAnsi="Times New Roman"/>
          <w:sz w:val="28"/>
          <w:szCs w:val="28"/>
          <w:lang w:val="uk-UA"/>
        </w:rPr>
        <w:t>3</w:t>
      </w:r>
      <w:r w:rsidRPr="00FC1BAF">
        <w:rPr>
          <w:rFonts w:ascii="Times New Roman" w:hAnsi="Times New Roman"/>
          <w:sz w:val="28"/>
          <w:szCs w:val="28"/>
          <w:lang w:val="uk-UA"/>
        </w:rPr>
        <w:t>.</w:t>
      </w:r>
      <w:r w:rsidR="00DE0599">
        <w:rPr>
          <w:rFonts w:ascii="Times New Roman" w:hAnsi="Times New Roman"/>
          <w:sz w:val="28"/>
          <w:szCs w:val="28"/>
          <w:lang w:val="uk-UA"/>
        </w:rPr>
        <w:t>3</w:t>
      </w:r>
      <w:r w:rsidRPr="00FC1BAF">
        <w:rPr>
          <w:rFonts w:ascii="Times New Roman" w:hAnsi="Times New Roman"/>
          <w:sz w:val="28"/>
          <w:szCs w:val="28"/>
          <w:lang w:val="uk-UA"/>
        </w:rPr>
        <w:t>.</w:t>
      </w:r>
      <w:r w:rsidR="00A46F41">
        <w:rPr>
          <w:rFonts w:ascii="Times New Roman" w:hAnsi="Times New Roman"/>
          <w:sz w:val="28"/>
          <w:szCs w:val="28"/>
          <w:lang w:val="uk-UA"/>
        </w:rPr>
        <w:t>5</w:t>
      </w:r>
      <w:r w:rsidRPr="00FC1BAF">
        <w:rPr>
          <w:rFonts w:ascii="Times New Roman" w:hAnsi="Times New Roman"/>
          <w:sz w:val="28"/>
          <w:szCs w:val="28"/>
          <w:lang w:val="uk-UA"/>
        </w:rPr>
        <w:t>)</w:t>
      </w:r>
      <w:r w:rsidR="003106D0" w:rsidRPr="003106D0">
        <w:rPr>
          <w:rFonts w:ascii="Times New Roman" w:hAnsi="Times New Roman"/>
          <w:sz w:val="28"/>
          <w:szCs w:val="28"/>
        </w:rPr>
        <w:t xml:space="preserve"> [2</w:t>
      </w:r>
      <w:r w:rsidR="003C7A12">
        <w:rPr>
          <w:rFonts w:ascii="Times New Roman" w:hAnsi="Times New Roman"/>
          <w:sz w:val="28"/>
          <w:szCs w:val="28"/>
          <w:lang w:val="uk-UA"/>
        </w:rPr>
        <w:t>10, 211</w:t>
      </w:r>
      <w:r w:rsidR="003106D0" w:rsidRPr="003106D0">
        <w:rPr>
          <w:rFonts w:ascii="Times New Roman" w:hAnsi="Times New Roman"/>
          <w:sz w:val="28"/>
          <w:szCs w:val="28"/>
        </w:rPr>
        <w:t>]</w:t>
      </w:r>
      <w:r w:rsidRPr="00FC1BAF">
        <w:rPr>
          <w:rFonts w:ascii="Times New Roman" w:hAnsi="Times New Roman"/>
          <w:sz w:val="28"/>
          <w:szCs w:val="28"/>
          <w:lang w:val="uk-UA"/>
        </w:rPr>
        <w:t>. Сутність побудови патерну полягає в наступному. З кореляційної структури витягується системоутворюючий показник і вибирається ознака, з якою він виявив найтісніший зв'язок. Потім підбирається показник, який має найбільш тісний зв'язок з попереднім і т.д. до повної відсутності зв'язку.</w:t>
      </w:r>
    </w:p>
    <w:p w:rsidR="00400EE9" w:rsidRDefault="00400EE9" w:rsidP="00365ACD">
      <w:pPr>
        <w:spacing w:line="360" w:lineRule="auto"/>
        <w:ind w:firstLine="709"/>
        <w:jc w:val="both"/>
        <w:rPr>
          <w:rFonts w:ascii="Times New Roman" w:hAnsi="Times New Roman"/>
          <w:sz w:val="28"/>
          <w:szCs w:val="28"/>
          <w:lang w:val="uk-UA"/>
        </w:rPr>
      </w:pPr>
    </w:p>
    <w:p w:rsidR="00D16C7D" w:rsidRPr="00FC1BAF" w:rsidRDefault="00D16C7D" w:rsidP="00D16C7D">
      <w:pPr>
        <w:tabs>
          <w:tab w:val="left" w:pos="6540"/>
        </w:tabs>
        <w:spacing w:after="0" w:line="360" w:lineRule="auto"/>
        <w:jc w:val="both"/>
        <w:rPr>
          <w:rFonts w:ascii="Times New Roman" w:hAnsi="Times New Roman"/>
          <w:sz w:val="28"/>
          <w:szCs w:val="28"/>
          <w:lang w:val="uk-UA"/>
        </w:rPr>
      </w:pPr>
      <w:r>
        <w:rPr>
          <w:rFonts w:ascii="Times New Roman" w:hAnsi="Times New Roman"/>
          <w:noProof/>
          <w:sz w:val="28"/>
          <w:szCs w:val="28"/>
        </w:rPr>
        <w:lastRenderedPageBreak/>
        <mc:AlternateContent>
          <mc:Choice Requires="wps">
            <w:drawing>
              <wp:anchor distT="0" distB="0" distL="114300" distR="114300" simplePos="0" relativeHeight="251718656" behindDoc="0" locked="0" layoutInCell="1" allowOverlap="1" wp14:anchorId="4A916BE6" wp14:editId="47E53198">
                <wp:simplePos x="0" y="0"/>
                <wp:positionH relativeFrom="column">
                  <wp:posOffset>4892040</wp:posOffset>
                </wp:positionH>
                <wp:positionV relativeFrom="paragraph">
                  <wp:posOffset>-120015</wp:posOffset>
                </wp:positionV>
                <wp:extent cx="0" cy="323850"/>
                <wp:effectExtent l="57150" t="22860" r="57150" b="5715"/>
                <wp:wrapNone/>
                <wp:docPr id="36" name="Прямая со стрелкой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36" o:spid="_x0000_s1026" type="#_x0000_t32" style="position:absolute;margin-left:385.2pt;margin-top:-9.45pt;width:0;height:25.5pt;flip:y;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">
                <v:stroke endarrow="block"/>
              </v:shape>
            </w:pict>
          </mc:Fallback>
        </mc:AlternateContent>
      </w:r>
      <w:r>
        <w:rPr>
          <w:rFonts w:ascii="Times New Roman" w:hAnsi="Times New Roman"/>
          <w:noProof/>
          <w:sz w:val="28"/>
          <w:szCs w:val="28"/>
        </w:rPr>
        <mc:AlternateContent>
          <mc:Choice Requires="wps">
            <w:drawing>
              <wp:anchor distT="0" distB="0" distL="114300" distR="114300" simplePos="0" relativeHeight="251712512" behindDoc="0" locked="0" layoutInCell="1" allowOverlap="1" wp14:anchorId="3EAC624B" wp14:editId="7643BB6C">
                <wp:simplePos x="0" y="0"/>
                <wp:positionH relativeFrom="column">
                  <wp:posOffset>4358640</wp:posOffset>
                </wp:positionH>
                <wp:positionV relativeFrom="paragraph">
                  <wp:posOffset>213360</wp:posOffset>
                </wp:positionV>
                <wp:extent cx="0" cy="466725"/>
                <wp:effectExtent l="9525" t="13335" r="9525" b="5715"/>
                <wp:wrapNone/>
                <wp:docPr id="35" name="Прямая со стрелкой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6672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35" o:spid="_x0000_s1026" type="#_x0000_t32" style="position:absolute;margin-left:343.2pt;margin-top:16.8pt;width:0;height:36.7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">
                <v:stroke dashstyle="dash"/>
              </v:shape>
            </w:pict>
          </mc:Fallback>
        </mc:AlternateContent>
      </w:r>
      <w:r>
        <w:rPr>
          <w:rFonts w:ascii="Times New Roman" w:hAnsi="Times New Roman"/>
          <w:noProof/>
          <w:sz w:val="28"/>
          <w:szCs w:val="28"/>
        </w:rPr>
        <mc:AlternateContent>
          <mc:Choice Requires="wps">
            <w:drawing>
              <wp:anchor distT="0" distB="0" distL="114300" distR="114300" simplePos="0" relativeHeight="251704320" behindDoc="0" locked="0" layoutInCell="1" allowOverlap="1" wp14:anchorId="1F7A18D2" wp14:editId="2A16EA0F">
                <wp:simplePos x="0" y="0"/>
                <wp:positionH relativeFrom="column">
                  <wp:posOffset>1120140</wp:posOffset>
                </wp:positionH>
                <wp:positionV relativeFrom="paragraph">
                  <wp:posOffset>-120015</wp:posOffset>
                </wp:positionV>
                <wp:extent cx="0" cy="323850"/>
                <wp:effectExtent l="57150" t="22860" r="57150" b="5715"/>
                <wp:wrapNone/>
                <wp:docPr id="34" name="Прямая со стрелкой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34" o:spid="_x0000_s1026" type="#_x0000_t32" style="position:absolute;margin-left:88.2pt;margin-top:-9.45pt;width:0;height:25.5pt;flip:y;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">
                <v:stroke endarrow="block"/>
              </v:shape>
            </w:pict>
          </mc:Fallback>
        </mc:AlternateContent>
      </w:r>
      <w:r>
        <w:rPr>
          <w:rFonts w:ascii="Times New Roman" w:hAnsi="Times New Roman"/>
          <w:noProof/>
          <w:sz w:val="28"/>
          <w:szCs w:val="28"/>
        </w:rPr>
        <mc:AlternateContent>
          <mc:Choice Requires="wps">
            <w:drawing>
              <wp:anchor distT="0" distB="0" distL="114300" distR="114300" simplePos="0" relativeHeight="251697152" behindDoc="0" locked="0" layoutInCell="1" allowOverlap="1" wp14:anchorId="4C1E1D03" wp14:editId="3A4BD495">
                <wp:simplePos x="0" y="0"/>
                <wp:positionH relativeFrom="column">
                  <wp:posOffset>634365</wp:posOffset>
                </wp:positionH>
                <wp:positionV relativeFrom="paragraph">
                  <wp:posOffset>213360</wp:posOffset>
                </wp:positionV>
                <wp:extent cx="0" cy="466725"/>
                <wp:effectExtent l="9525" t="13335" r="9525" b="5715"/>
                <wp:wrapNone/>
                <wp:docPr id="33" name="Прямая со стрелкой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667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33" o:spid="_x0000_s1026" type="#_x0000_t32" style="position:absolute;margin-left:49.95pt;margin-top:16.8pt;width:0;height:36.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"/>
            </w:pict>
          </mc:Fallback>
        </mc:AlternateContent>
      </w:r>
      <w:r w:rsidR="00EC6186">
        <w:rPr>
          <w:rFonts w:ascii="Times New Roman" w:hAnsi="Times New Roman"/>
          <w:sz w:val="28"/>
          <w:szCs w:val="28"/>
          <w:lang w:val="uk-UA"/>
        </w:rPr>
        <w:t xml:space="preserve">        </w:t>
      </w:r>
      <w:r w:rsidRPr="00FC1BAF">
        <w:rPr>
          <w:rFonts w:ascii="Times New Roman" w:hAnsi="Times New Roman"/>
          <w:sz w:val="28"/>
          <w:szCs w:val="28"/>
          <w:lang w:val="uk-UA"/>
        </w:rPr>
        <w:t>СД</w:t>
      </w:r>
      <w:r w:rsidR="00813625">
        <w:rPr>
          <w:rFonts w:ascii="Times New Roman" w:hAnsi="Times New Roman"/>
          <w:sz w:val="28"/>
          <w:szCs w:val="28"/>
          <w:lang w:val="uk-UA"/>
        </w:rPr>
        <w:t>22</w:t>
      </w:r>
      <w:r w:rsidRPr="00FC1BAF">
        <w:rPr>
          <w:rFonts w:ascii="Times New Roman" w:hAnsi="Times New Roman"/>
          <w:sz w:val="28"/>
          <w:szCs w:val="28"/>
          <w:lang w:val="uk-UA"/>
        </w:rPr>
        <w:t xml:space="preserve"> </w:t>
      </w:r>
      <w:r w:rsidRPr="00FC1BAF">
        <w:rPr>
          <w:rFonts w:ascii="Times New Roman" w:hAnsi="Times New Roman"/>
          <w:sz w:val="28"/>
          <w:szCs w:val="28"/>
          <w:lang w:val="uk-UA"/>
        </w:rPr>
        <w:tab/>
      </w:r>
      <w:r w:rsidRPr="00FC1BAF">
        <w:rPr>
          <w:rFonts w:ascii="Times New Roman" w:hAnsi="Times New Roman"/>
          <w:sz w:val="28"/>
          <w:szCs w:val="28"/>
          <w:lang w:val="en-US"/>
        </w:rPr>
        <w:t>Ig</w:t>
      </w:r>
      <w:r w:rsidRPr="00FC1BAF">
        <w:rPr>
          <w:rFonts w:ascii="Times New Roman" w:hAnsi="Times New Roman"/>
          <w:sz w:val="28"/>
          <w:szCs w:val="28"/>
          <w:lang w:val="uk-UA"/>
        </w:rPr>
        <w:t xml:space="preserve"> </w:t>
      </w:r>
      <w:r w:rsidRPr="00FC1BAF">
        <w:rPr>
          <w:rFonts w:ascii="Times New Roman" w:hAnsi="Times New Roman"/>
          <w:sz w:val="28"/>
          <w:szCs w:val="28"/>
          <w:lang w:val="en-US"/>
        </w:rPr>
        <w:t>M</w:t>
      </w:r>
    </w:p>
    <w:p w:rsidR="00D16C7D" w:rsidRPr="00FC1BAF" w:rsidRDefault="00D16C7D" w:rsidP="00D16C7D">
      <w:pPr>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719680" behindDoc="0" locked="0" layoutInCell="1" allowOverlap="1" wp14:anchorId="0A271F77" wp14:editId="19EEC8B6">
                <wp:simplePos x="0" y="0"/>
                <wp:positionH relativeFrom="column">
                  <wp:posOffset>4892040</wp:posOffset>
                </wp:positionH>
                <wp:positionV relativeFrom="paragraph">
                  <wp:posOffset>278130</wp:posOffset>
                </wp:positionV>
                <wp:extent cx="0" cy="323850"/>
                <wp:effectExtent l="57150" t="13335" r="57150" b="15240"/>
                <wp:wrapNone/>
                <wp:docPr id="32" name="Прямая со стрелкой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32" o:spid="_x0000_s1026" type="#_x0000_t32" style="position:absolute;margin-left:385.2pt;margin-top:21.9pt;width:0;height:25.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">
                <v:stroke endarrow="block"/>
              </v:shape>
            </w:pict>
          </mc:Fallback>
        </mc:AlternateContent>
      </w:r>
      <w:r>
        <w:rPr>
          <w:rFonts w:ascii="Times New Roman" w:hAnsi="Times New Roman"/>
          <w:noProof/>
          <w:sz w:val="28"/>
          <w:szCs w:val="28"/>
        </w:rPr>
        <mc:AlternateContent>
          <mc:Choice Requires="wps">
            <w:drawing>
              <wp:anchor distT="0" distB="0" distL="114300" distR="114300" simplePos="0" relativeHeight="251705344" behindDoc="0" locked="0" layoutInCell="1" allowOverlap="1" wp14:anchorId="7896B598" wp14:editId="48C1935C">
                <wp:simplePos x="0" y="0"/>
                <wp:positionH relativeFrom="column">
                  <wp:posOffset>1120140</wp:posOffset>
                </wp:positionH>
                <wp:positionV relativeFrom="paragraph">
                  <wp:posOffset>144780</wp:posOffset>
                </wp:positionV>
                <wp:extent cx="0" cy="323850"/>
                <wp:effectExtent l="57150" t="22860" r="57150" b="5715"/>
                <wp:wrapNone/>
                <wp:docPr id="31" name="Прямая со стрелкой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31" o:spid="_x0000_s1026" type="#_x0000_t32" style="position:absolute;margin-left:88.2pt;margin-top:11.4pt;width:0;height:25.5pt;flip:y;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">
                <v:stroke endarrow="block"/>
              </v:shape>
            </w:pict>
          </mc:Fallback>
        </mc:AlternateContent>
      </w:r>
    </w:p>
    <w:p w:rsidR="00D16C7D" w:rsidRPr="00FC1BAF" w:rsidRDefault="00D16C7D" w:rsidP="00D16C7D">
      <w:pPr>
        <w:tabs>
          <w:tab w:val="left" w:pos="6570"/>
          <w:tab w:val="left" w:pos="6675"/>
        </w:tabs>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713536" behindDoc="0" locked="0" layoutInCell="1" allowOverlap="1" wp14:anchorId="453F1619" wp14:editId="203FA995">
                <wp:simplePos x="0" y="0"/>
                <wp:positionH relativeFrom="column">
                  <wp:posOffset>4368165</wp:posOffset>
                </wp:positionH>
                <wp:positionV relativeFrom="paragraph">
                  <wp:posOffset>229235</wp:posOffset>
                </wp:positionV>
                <wp:extent cx="0" cy="431800"/>
                <wp:effectExtent l="9525" t="13970" r="9525" b="11430"/>
                <wp:wrapNone/>
                <wp:docPr id="30" name="Прямая со стрелкой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3180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30" o:spid="_x0000_s1026" type="#_x0000_t32" style="position:absolute;margin-left:343.95pt;margin-top:18.05pt;width:0;height:34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">
                <v:stroke dashstyle="dash"/>
              </v:shape>
            </w:pict>
          </mc:Fallback>
        </mc:AlternateContent>
      </w:r>
      <w:r>
        <w:rPr>
          <w:rFonts w:ascii="Times New Roman" w:hAnsi="Times New Roman"/>
          <w:noProof/>
          <w:sz w:val="28"/>
          <w:szCs w:val="28"/>
        </w:rPr>
        <mc:AlternateContent>
          <mc:Choice Requires="wps">
            <w:drawing>
              <wp:anchor distT="0" distB="0" distL="114300" distR="114300" simplePos="0" relativeHeight="251698176" behindDoc="0" locked="0" layoutInCell="1" allowOverlap="1" wp14:anchorId="45596D34" wp14:editId="12BF46F3">
                <wp:simplePos x="0" y="0"/>
                <wp:positionH relativeFrom="column">
                  <wp:posOffset>634365</wp:posOffset>
                </wp:positionH>
                <wp:positionV relativeFrom="paragraph">
                  <wp:posOffset>229235</wp:posOffset>
                </wp:positionV>
                <wp:extent cx="0" cy="457200"/>
                <wp:effectExtent l="9525" t="13970" r="9525" b="5080"/>
                <wp:wrapNone/>
                <wp:docPr id="29" name="Прямая со стрелкой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9" o:spid="_x0000_s1026" type="#_x0000_t32" style="position:absolute;margin-left:49.95pt;margin-top:18.05pt;width:0;height:36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"/>
            </w:pict>
          </mc:Fallback>
        </mc:AlternateContent>
      </w:r>
      <w:r w:rsidR="00EC6186">
        <w:rPr>
          <w:rFonts w:ascii="Times New Roman" w:hAnsi="Times New Roman"/>
          <w:sz w:val="28"/>
          <w:szCs w:val="28"/>
          <w:lang w:val="uk-UA"/>
        </w:rPr>
        <w:t xml:space="preserve">         </w:t>
      </w:r>
      <w:r w:rsidRPr="00FC1BAF">
        <w:rPr>
          <w:rFonts w:ascii="Times New Roman" w:hAnsi="Times New Roman"/>
          <w:sz w:val="28"/>
          <w:szCs w:val="28"/>
          <w:lang w:val="uk-UA"/>
        </w:rPr>
        <w:t xml:space="preserve">СД8 </w:t>
      </w:r>
      <w:r w:rsidRPr="00FC1BAF">
        <w:rPr>
          <w:rFonts w:ascii="Times New Roman" w:hAnsi="Times New Roman"/>
          <w:sz w:val="28"/>
          <w:szCs w:val="28"/>
          <w:lang w:val="uk-UA"/>
        </w:rPr>
        <w:tab/>
        <w:t>ФН</w:t>
      </w:r>
      <w:r w:rsidR="007B1B15">
        <w:rPr>
          <w:rFonts w:ascii="Times New Roman" w:hAnsi="Times New Roman"/>
          <w:sz w:val="28"/>
          <w:szCs w:val="28"/>
          <w:lang w:val="uk-UA"/>
        </w:rPr>
        <w:t>Пα</w:t>
      </w:r>
    </w:p>
    <w:p w:rsidR="00D16C7D" w:rsidRPr="00FC1BAF" w:rsidRDefault="00D16C7D" w:rsidP="00D16C7D">
      <w:pPr>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720704" behindDoc="0" locked="0" layoutInCell="1" allowOverlap="1" wp14:anchorId="4F1190B3" wp14:editId="6FE8F43F">
                <wp:simplePos x="0" y="0"/>
                <wp:positionH relativeFrom="column">
                  <wp:posOffset>4892040</wp:posOffset>
                </wp:positionH>
                <wp:positionV relativeFrom="paragraph">
                  <wp:posOffset>268605</wp:posOffset>
                </wp:positionV>
                <wp:extent cx="0" cy="323850"/>
                <wp:effectExtent l="57150" t="17145" r="57150" b="11430"/>
                <wp:wrapNone/>
                <wp:docPr id="28" name="Прямая со стрелкой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8" o:spid="_x0000_s1026" type="#_x0000_t32" style="position:absolute;margin-left:385.2pt;margin-top:21.15pt;width:0;height:25.5pt;flip:y;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">
                <v:stroke endarrow="block"/>
              </v:shape>
            </w:pict>
          </mc:Fallback>
        </mc:AlternateContent>
      </w:r>
      <w:r>
        <w:rPr>
          <w:rFonts w:ascii="Times New Roman" w:hAnsi="Times New Roman"/>
          <w:noProof/>
          <w:sz w:val="28"/>
          <w:szCs w:val="28"/>
        </w:rPr>
        <mc:AlternateContent>
          <mc:Choice Requires="wps">
            <w:drawing>
              <wp:anchor distT="0" distB="0" distL="114300" distR="114300" simplePos="0" relativeHeight="251706368" behindDoc="0" locked="0" layoutInCell="1" allowOverlap="1" wp14:anchorId="56EF1131" wp14:editId="2C736BD4">
                <wp:simplePos x="0" y="0"/>
                <wp:positionH relativeFrom="column">
                  <wp:posOffset>1120140</wp:posOffset>
                </wp:positionH>
                <wp:positionV relativeFrom="paragraph">
                  <wp:posOffset>198755</wp:posOffset>
                </wp:positionV>
                <wp:extent cx="0" cy="323850"/>
                <wp:effectExtent l="57150" t="23495" r="57150" b="5080"/>
                <wp:wrapNone/>
                <wp:docPr id="27" name="Прямая со стрелкой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7" o:spid="_x0000_s1026" type="#_x0000_t32" style="position:absolute;margin-left:88.2pt;margin-top:15.65pt;width:0;height:25.5pt;flip:y;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">
                <v:stroke endarrow="block"/>
              </v:shape>
            </w:pict>
          </mc:Fallback>
        </mc:AlternateContent>
      </w:r>
    </w:p>
    <w:p w:rsidR="00D16C7D" w:rsidRPr="00FC1BAF" w:rsidRDefault="00D16C7D" w:rsidP="00D16C7D">
      <w:pPr>
        <w:tabs>
          <w:tab w:val="left" w:pos="6570"/>
        </w:tabs>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714560" behindDoc="0" locked="0" layoutInCell="1" allowOverlap="1" wp14:anchorId="62FC747D" wp14:editId="0A0DBC66">
                <wp:simplePos x="0" y="0"/>
                <wp:positionH relativeFrom="column">
                  <wp:posOffset>4368165</wp:posOffset>
                </wp:positionH>
                <wp:positionV relativeFrom="paragraph">
                  <wp:posOffset>196850</wp:posOffset>
                </wp:positionV>
                <wp:extent cx="0" cy="466725"/>
                <wp:effectExtent l="9525" t="13970" r="9525" b="5080"/>
                <wp:wrapNone/>
                <wp:docPr id="26" name="Прямая со стрелкой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6672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6" o:spid="_x0000_s1026" type="#_x0000_t32" style="position:absolute;margin-left:343.95pt;margin-top:15.5pt;width:0;height:36.7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">
                <v:stroke dashstyle="dash"/>
              </v:shape>
            </w:pict>
          </mc:Fallback>
        </mc:AlternateContent>
      </w:r>
      <w:r>
        <w:rPr>
          <w:rFonts w:ascii="Times New Roman" w:hAnsi="Times New Roman"/>
          <w:noProof/>
          <w:sz w:val="28"/>
          <w:szCs w:val="28"/>
        </w:rPr>
        <mc:AlternateContent>
          <mc:Choice Requires="wps">
            <w:drawing>
              <wp:anchor distT="0" distB="0" distL="114300" distR="114300" simplePos="0" relativeHeight="251699200" behindDoc="0" locked="0" layoutInCell="1" allowOverlap="1" wp14:anchorId="4C01587D" wp14:editId="6AAC9F88">
                <wp:simplePos x="0" y="0"/>
                <wp:positionH relativeFrom="column">
                  <wp:posOffset>634365</wp:posOffset>
                </wp:positionH>
                <wp:positionV relativeFrom="paragraph">
                  <wp:posOffset>196850</wp:posOffset>
                </wp:positionV>
                <wp:extent cx="0" cy="466725"/>
                <wp:effectExtent l="9525" t="13970" r="9525" b="5080"/>
                <wp:wrapNone/>
                <wp:docPr id="25" name="Прямая со стрелкой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6672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5" o:spid="_x0000_s1026" type="#_x0000_t32" style="position:absolute;margin-left:49.95pt;margin-top:15.5pt;width:0;height:36.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">
                <v:stroke dashstyle="dash"/>
              </v:shape>
            </w:pict>
          </mc:Fallback>
        </mc:AlternateContent>
      </w:r>
      <w:r w:rsidR="00EC6186">
        <w:rPr>
          <w:rFonts w:ascii="Times New Roman" w:hAnsi="Times New Roman"/>
          <w:sz w:val="28"/>
          <w:szCs w:val="28"/>
          <w:lang w:val="uk-UA"/>
        </w:rPr>
        <w:t xml:space="preserve">         </w:t>
      </w:r>
      <w:r w:rsidRPr="00FC1BAF">
        <w:rPr>
          <w:rFonts w:ascii="Times New Roman" w:hAnsi="Times New Roman"/>
          <w:sz w:val="28"/>
          <w:szCs w:val="28"/>
          <w:lang w:val="uk-UA"/>
        </w:rPr>
        <w:t xml:space="preserve">ИЛ-1 </w:t>
      </w:r>
      <w:r w:rsidRPr="00FC1BAF">
        <w:rPr>
          <w:rFonts w:ascii="Times New Roman" w:hAnsi="Times New Roman"/>
          <w:sz w:val="28"/>
          <w:szCs w:val="28"/>
          <w:lang w:val="uk-UA"/>
        </w:rPr>
        <w:tab/>
        <w:t>СД4</w:t>
      </w:r>
    </w:p>
    <w:p w:rsidR="00D16C7D" w:rsidRPr="00FC1BAF" w:rsidRDefault="00D16C7D" w:rsidP="00D16C7D">
      <w:pPr>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721728" behindDoc="0" locked="0" layoutInCell="1" allowOverlap="1" wp14:anchorId="7B71025D" wp14:editId="3974A172">
                <wp:simplePos x="0" y="0"/>
                <wp:positionH relativeFrom="column">
                  <wp:posOffset>4892040</wp:posOffset>
                </wp:positionH>
                <wp:positionV relativeFrom="paragraph">
                  <wp:posOffset>271780</wp:posOffset>
                </wp:positionV>
                <wp:extent cx="0" cy="323850"/>
                <wp:effectExtent l="57150" t="5080" r="57150" b="23495"/>
                <wp:wrapNone/>
                <wp:docPr id="24" name="Прямая со стрелкой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4" o:spid="_x0000_s1026" type="#_x0000_t32" style="position:absolute;margin-left:385.2pt;margin-top:21.4pt;width:0;height:25.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">
                <v:stroke endarrow="block"/>
              </v:shape>
            </w:pict>
          </mc:Fallback>
        </mc:AlternateContent>
      </w:r>
      <w:r>
        <w:rPr>
          <w:rFonts w:ascii="Times New Roman" w:hAnsi="Times New Roman"/>
          <w:noProof/>
          <w:sz w:val="28"/>
          <w:szCs w:val="28"/>
        </w:rPr>
        <mc:AlternateContent>
          <mc:Choice Requires="wps">
            <w:drawing>
              <wp:anchor distT="0" distB="0" distL="114300" distR="114300" simplePos="0" relativeHeight="251707392" behindDoc="0" locked="0" layoutInCell="1" allowOverlap="1" wp14:anchorId="4A626F66" wp14:editId="3D5885DB">
                <wp:simplePos x="0" y="0"/>
                <wp:positionH relativeFrom="column">
                  <wp:posOffset>1120140</wp:posOffset>
                </wp:positionH>
                <wp:positionV relativeFrom="paragraph">
                  <wp:posOffset>224155</wp:posOffset>
                </wp:positionV>
                <wp:extent cx="0" cy="323850"/>
                <wp:effectExtent l="57150" t="5080" r="57150" b="23495"/>
                <wp:wrapNone/>
                <wp:docPr id="23" name="Прямая со стрелкой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3" o:spid="_x0000_s1026" type="#_x0000_t32" style="position:absolute;margin-left:88.2pt;margin-top:17.65pt;width:0;height:25.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">
                <v:stroke endarrow="block"/>
              </v:shape>
            </w:pict>
          </mc:Fallback>
        </mc:AlternateContent>
      </w:r>
    </w:p>
    <w:p w:rsidR="00D16C7D" w:rsidRPr="00FC1BAF" w:rsidRDefault="00D16C7D" w:rsidP="00D16C7D">
      <w:pPr>
        <w:tabs>
          <w:tab w:val="left" w:pos="6600"/>
        </w:tabs>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715584" behindDoc="0" locked="0" layoutInCell="1" allowOverlap="1" wp14:anchorId="0813E852" wp14:editId="7EC44962">
                <wp:simplePos x="0" y="0"/>
                <wp:positionH relativeFrom="column">
                  <wp:posOffset>4368165</wp:posOffset>
                </wp:positionH>
                <wp:positionV relativeFrom="paragraph">
                  <wp:posOffset>222250</wp:posOffset>
                </wp:positionV>
                <wp:extent cx="0" cy="467995"/>
                <wp:effectExtent l="9525" t="13970" r="9525" b="13335"/>
                <wp:wrapNone/>
                <wp:docPr id="22" name="Прямая со стрелкой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6799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2" o:spid="_x0000_s1026" type="#_x0000_t32" style="position:absolute;margin-left:343.95pt;margin-top:17.5pt;width:0;height:36.8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">
                <v:stroke dashstyle="dash"/>
              </v:shape>
            </w:pict>
          </mc:Fallback>
        </mc:AlternateContent>
      </w:r>
      <w:r>
        <w:rPr>
          <w:rFonts w:ascii="Times New Roman" w:hAnsi="Times New Roman"/>
          <w:noProof/>
          <w:sz w:val="28"/>
          <w:szCs w:val="28"/>
        </w:rPr>
        <mc:AlternateContent>
          <mc:Choice Requires="wps">
            <w:drawing>
              <wp:anchor distT="0" distB="0" distL="114300" distR="114300" simplePos="0" relativeHeight="251700224" behindDoc="0" locked="0" layoutInCell="1" allowOverlap="1" wp14:anchorId="4B402C43" wp14:editId="77EEE353">
                <wp:simplePos x="0" y="0"/>
                <wp:positionH relativeFrom="column">
                  <wp:posOffset>634365</wp:posOffset>
                </wp:positionH>
                <wp:positionV relativeFrom="paragraph">
                  <wp:posOffset>222250</wp:posOffset>
                </wp:positionV>
                <wp:extent cx="0" cy="476250"/>
                <wp:effectExtent l="9525" t="13970" r="9525" b="5080"/>
                <wp:wrapNone/>
                <wp:docPr id="21" name="Прямая со стрелкой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7625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1" o:spid="_x0000_s1026" type="#_x0000_t32" style="position:absolute;margin-left:49.95pt;margin-top:17.5pt;width:0;height:3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">
                <v:stroke dashstyle="dash"/>
              </v:shape>
            </w:pict>
          </mc:Fallback>
        </mc:AlternateContent>
      </w:r>
      <w:r w:rsidR="00EC6186">
        <w:rPr>
          <w:rFonts w:ascii="Times New Roman" w:hAnsi="Times New Roman"/>
          <w:sz w:val="28"/>
          <w:szCs w:val="28"/>
          <w:lang w:val="uk-UA"/>
        </w:rPr>
        <w:t xml:space="preserve">         </w:t>
      </w:r>
      <w:r w:rsidRPr="00FC1BAF">
        <w:rPr>
          <w:rFonts w:ascii="Times New Roman" w:hAnsi="Times New Roman"/>
          <w:sz w:val="28"/>
          <w:szCs w:val="28"/>
          <w:lang w:val="en-US"/>
        </w:rPr>
        <w:t>Ig</w:t>
      </w:r>
      <w:r w:rsidRPr="00FC1BAF">
        <w:rPr>
          <w:rFonts w:ascii="Times New Roman" w:hAnsi="Times New Roman"/>
          <w:sz w:val="28"/>
          <w:szCs w:val="28"/>
          <w:lang w:val="uk-UA"/>
        </w:rPr>
        <w:t xml:space="preserve"> </w:t>
      </w:r>
      <w:r w:rsidRPr="00FC1BAF">
        <w:rPr>
          <w:rFonts w:ascii="Times New Roman" w:hAnsi="Times New Roman"/>
          <w:sz w:val="28"/>
          <w:szCs w:val="28"/>
          <w:lang w:val="en-US"/>
        </w:rPr>
        <w:t>G</w:t>
      </w:r>
      <w:r w:rsidRPr="00FC1BAF">
        <w:rPr>
          <w:rFonts w:ascii="Times New Roman" w:hAnsi="Times New Roman"/>
          <w:sz w:val="28"/>
          <w:szCs w:val="28"/>
          <w:lang w:val="uk-UA"/>
        </w:rPr>
        <w:t xml:space="preserve"> </w:t>
      </w:r>
      <w:r w:rsidRPr="00FC1BAF">
        <w:rPr>
          <w:rFonts w:ascii="Times New Roman" w:hAnsi="Times New Roman"/>
          <w:sz w:val="28"/>
          <w:szCs w:val="28"/>
          <w:lang w:val="uk-UA"/>
        </w:rPr>
        <w:tab/>
        <w:t>ИЛ-4</w:t>
      </w:r>
    </w:p>
    <w:p w:rsidR="00D16C7D" w:rsidRPr="00FC1BAF" w:rsidRDefault="00D16C7D" w:rsidP="00D16C7D">
      <w:pPr>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722752" behindDoc="0" locked="0" layoutInCell="1" allowOverlap="1" wp14:anchorId="2293D0F4" wp14:editId="1BC3E667">
                <wp:simplePos x="0" y="0"/>
                <wp:positionH relativeFrom="column">
                  <wp:posOffset>4892040</wp:posOffset>
                </wp:positionH>
                <wp:positionV relativeFrom="paragraph">
                  <wp:posOffset>258445</wp:posOffset>
                </wp:positionV>
                <wp:extent cx="0" cy="323850"/>
                <wp:effectExtent l="57150" t="23495" r="57150" b="5080"/>
                <wp:wrapNone/>
                <wp:docPr id="20" name="Прямая со стрелкой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20" o:spid="_x0000_s1026" type="#_x0000_t32" style="position:absolute;margin-left:385.2pt;margin-top:20.35pt;width:0;height:25.5pt;flip:y;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">
                <v:stroke endarrow="block"/>
              </v:shape>
            </w:pict>
          </mc:Fallback>
        </mc:AlternateContent>
      </w:r>
      <w:r>
        <w:rPr>
          <w:rFonts w:ascii="Times New Roman" w:hAnsi="Times New Roman"/>
          <w:noProof/>
          <w:sz w:val="28"/>
          <w:szCs w:val="28"/>
        </w:rPr>
        <mc:AlternateContent>
          <mc:Choice Requires="wps">
            <w:drawing>
              <wp:anchor distT="0" distB="0" distL="114300" distR="114300" simplePos="0" relativeHeight="251708416" behindDoc="0" locked="0" layoutInCell="1" allowOverlap="1" wp14:anchorId="456AB504" wp14:editId="29AF2BC1">
                <wp:simplePos x="0" y="0"/>
                <wp:positionH relativeFrom="column">
                  <wp:posOffset>1120140</wp:posOffset>
                </wp:positionH>
                <wp:positionV relativeFrom="paragraph">
                  <wp:posOffset>258445</wp:posOffset>
                </wp:positionV>
                <wp:extent cx="0" cy="323850"/>
                <wp:effectExtent l="57150" t="23495" r="57150" b="5080"/>
                <wp:wrapNone/>
                <wp:docPr id="19" name="Прямая со стрелкой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9" o:spid="_x0000_s1026" type="#_x0000_t32" style="position:absolute;margin-left:88.2pt;margin-top:20.35pt;width:0;height:25.5pt;flip:y;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">
                <v:stroke endarrow="block"/>
              </v:shape>
            </w:pict>
          </mc:Fallback>
        </mc:AlternateContent>
      </w:r>
    </w:p>
    <w:p w:rsidR="00D16C7D" w:rsidRPr="00FC1BAF" w:rsidRDefault="00D16C7D" w:rsidP="00D16C7D">
      <w:pPr>
        <w:tabs>
          <w:tab w:val="left" w:pos="6585"/>
        </w:tabs>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716608" behindDoc="0" locked="0" layoutInCell="1" allowOverlap="1" wp14:anchorId="402E41A9" wp14:editId="4999D33A">
                <wp:simplePos x="0" y="0"/>
                <wp:positionH relativeFrom="column">
                  <wp:posOffset>4358640</wp:posOffset>
                </wp:positionH>
                <wp:positionV relativeFrom="paragraph">
                  <wp:posOffset>208915</wp:posOffset>
                </wp:positionV>
                <wp:extent cx="9525" cy="467995"/>
                <wp:effectExtent l="9525" t="13970" r="9525" b="13335"/>
                <wp:wrapNone/>
                <wp:docPr id="18" name="Прямая со стрелкой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4679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8" o:spid="_x0000_s1026" type="#_x0000_t32" style="position:absolute;margin-left:343.2pt;margin-top:16.45pt;width:.75pt;height:36.8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"/>
            </w:pict>
          </mc:Fallback>
        </mc:AlternateContent>
      </w:r>
      <w:r>
        <w:rPr>
          <w:rFonts w:ascii="Times New Roman" w:hAnsi="Times New Roman"/>
          <w:noProof/>
          <w:sz w:val="28"/>
          <w:szCs w:val="28"/>
        </w:rPr>
        <mc:AlternateContent>
          <mc:Choice Requires="wps">
            <w:drawing>
              <wp:anchor distT="0" distB="0" distL="114300" distR="114300" simplePos="0" relativeHeight="251701248" behindDoc="0" locked="0" layoutInCell="1" allowOverlap="1" wp14:anchorId="2D4921F3" wp14:editId="69A844DC">
                <wp:simplePos x="0" y="0"/>
                <wp:positionH relativeFrom="column">
                  <wp:posOffset>634365</wp:posOffset>
                </wp:positionH>
                <wp:positionV relativeFrom="paragraph">
                  <wp:posOffset>208915</wp:posOffset>
                </wp:positionV>
                <wp:extent cx="0" cy="495300"/>
                <wp:effectExtent l="9525" t="13970" r="9525" b="5080"/>
                <wp:wrapNone/>
                <wp:docPr id="17" name="Прямая со стрелкой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953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7" o:spid="_x0000_s1026" type="#_x0000_t32" style="position:absolute;margin-left:49.95pt;margin-top:16.45pt;width:0;height:39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"/>
            </w:pict>
          </mc:Fallback>
        </mc:AlternateContent>
      </w:r>
      <w:r w:rsidR="00EC6186">
        <w:rPr>
          <w:rFonts w:ascii="Times New Roman" w:hAnsi="Times New Roman"/>
          <w:sz w:val="28"/>
          <w:szCs w:val="28"/>
          <w:lang w:val="uk-UA"/>
        </w:rPr>
        <w:t xml:space="preserve">         </w:t>
      </w:r>
      <w:r w:rsidRPr="00FC1BAF">
        <w:rPr>
          <w:rFonts w:ascii="Times New Roman" w:hAnsi="Times New Roman"/>
          <w:sz w:val="28"/>
          <w:szCs w:val="28"/>
          <w:lang w:val="uk-UA"/>
        </w:rPr>
        <w:t xml:space="preserve">СД3 </w:t>
      </w:r>
      <w:r w:rsidRPr="00FC1BAF">
        <w:rPr>
          <w:rFonts w:ascii="Times New Roman" w:hAnsi="Times New Roman"/>
          <w:sz w:val="28"/>
          <w:szCs w:val="28"/>
          <w:lang w:val="uk-UA"/>
        </w:rPr>
        <w:tab/>
        <w:t>СД3</w:t>
      </w:r>
    </w:p>
    <w:p w:rsidR="00D16C7D" w:rsidRPr="00FC1BAF" w:rsidRDefault="00D16C7D" w:rsidP="00D16C7D">
      <w:pPr>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723776" behindDoc="0" locked="0" layoutInCell="1" allowOverlap="1" wp14:anchorId="7766A71A" wp14:editId="382581F6">
                <wp:simplePos x="0" y="0"/>
                <wp:positionH relativeFrom="column">
                  <wp:posOffset>4892040</wp:posOffset>
                </wp:positionH>
                <wp:positionV relativeFrom="paragraph">
                  <wp:posOffset>226695</wp:posOffset>
                </wp:positionV>
                <wp:extent cx="0" cy="323850"/>
                <wp:effectExtent l="57150" t="14605" r="57150" b="13970"/>
                <wp:wrapNone/>
                <wp:docPr id="16" name="Прямая со стрелкой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6" o:spid="_x0000_s1026" type="#_x0000_t32" style="position:absolute;margin-left:385.2pt;margin-top:17.85pt;width:0;height:25.5pt;flip:y;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">
                <v:stroke endarrow="block"/>
              </v:shape>
            </w:pict>
          </mc:Fallback>
        </mc:AlternateContent>
      </w:r>
      <w:r>
        <w:rPr>
          <w:rFonts w:ascii="Times New Roman" w:hAnsi="Times New Roman"/>
          <w:noProof/>
          <w:sz w:val="28"/>
          <w:szCs w:val="28"/>
        </w:rPr>
        <mc:AlternateContent>
          <mc:Choice Requires="wps">
            <w:drawing>
              <wp:anchor distT="0" distB="0" distL="114300" distR="114300" simplePos="0" relativeHeight="251709440" behindDoc="0" locked="0" layoutInCell="1" allowOverlap="1" wp14:anchorId="11F79B67" wp14:editId="63117A82">
                <wp:simplePos x="0" y="0"/>
                <wp:positionH relativeFrom="column">
                  <wp:posOffset>1120140</wp:posOffset>
                </wp:positionH>
                <wp:positionV relativeFrom="paragraph">
                  <wp:posOffset>226695</wp:posOffset>
                </wp:positionV>
                <wp:extent cx="0" cy="323850"/>
                <wp:effectExtent l="57150" t="14605" r="57150" b="13970"/>
                <wp:wrapNone/>
                <wp:docPr id="15" name="Прямая со стрелкой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5" o:spid="_x0000_s1026" type="#_x0000_t32" style="position:absolute;margin-left:88.2pt;margin-top:17.85pt;width:0;height:25.5pt;flip:y;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">
                <v:stroke endarrow="block"/>
              </v:shape>
            </w:pict>
          </mc:Fallback>
        </mc:AlternateContent>
      </w:r>
    </w:p>
    <w:p w:rsidR="00D16C7D" w:rsidRPr="00FC1BAF" w:rsidRDefault="00D16C7D" w:rsidP="00D16C7D">
      <w:pPr>
        <w:tabs>
          <w:tab w:val="left" w:pos="6585"/>
        </w:tabs>
        <w:spacing w:after="0"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717632" behindDoc="0" locked="0" layoutInCell="1" allowOverlap="1" wp14:anchorId="3095C0FE" wp14:editId="7C199C19">
                <wp:simplePos x="0" y="0"/>
                <wp:positionH relativeFrom="column">
                  <wp:posOffset>4368165</wp:posOffset>
                </wp:positionH>
                <wp:positionV relativeFrom="paragraph">
                  <wp:posOffset>224790</wp:posOffset>
                </wp:positionV>
                <wp:extent cx="0" cy="575945"/>
                <wp:effectExtent l="9525" t="5080" r="9525" b="9525"/>
                <wp:wrapNone/>
                <wp:docPr id="14" name="Прямая со стрелкой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59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4" o:spid="_x0000_s1026" type="#_x0000_t32" style="position:absolute;margin-left:343.95pt;margin-top:17.7pt;width:0;height:45.3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"/>
            </w:pict>
          </mc:Fallback>
        </mc:AlternateContent>
      </w:r>
      <w:r>
        <w:rPr>
          <w:rFonts w:ascii="Times New Roman" w:hAnsi="Times New Roman"/>
          <w:noProof/>
          <w:sz w:val="28"/>
          <w:szCs w:val="28"/>
        </w:rPr>
        <mc:AlternateContent>
          <mc:Choice Requires="wps">
            <w:drawing>
              <wp:anchor distT="0" distB="0" distL="114300" distR="114300" simplePos="0" relativeHeight="251702272" behindDoc="0" locked="0" layoutInCell="1" allowOverlap="1" wp14:anchorId="7D866463" wp14:editId="27C62D2B">
                <wp:simplePos x="0" y="0"/>
                <wp:positionH relativeFrom="column">
                  <wp:posOffset>634365</wp:posOffset>
                </wp:positionH>
                <wp:positionV relativeFrom="paragraph">
                  <wp:posOffset>205740</wp:posOffset>
                </wp:positionV>
                <wp:extent cx="0" cy="600075"/>
                <wp:effectExtent l="9525" t="5080" r="9525" b="13970"/>
                <wp:wrapNone/>
                <wp:docPr id="13" name="Прямая со стрелкой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0007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3" o:spid="_x0000_s1026" type="#_x0000_t32" style="position:absolute;margin-left:49.95pt;margin-top:16.2pt;width:0;height:47.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">
                <v:stroke dashstyle="dash"/>
              </v:shape>
            </w:pict>
          </mc:Fallback>
        </mc:AlternateContent>
      </w:r>
      <w:r w:rsidR="00EC6186">
        <w:rPr>
          <w:rFonts w:ascii="Times New Roman" w:hAnsi="Times New Roman"/>
          <w:sz w:val="28"/>
          <w:szCs w:val="28"/>
          <w:lang w:val="uk-UA"/>
        </w:rPr>
        <w:t xml:space="preserve">         </w:t>
      </w:r>
      <w:r w:rsidRPr="00FC1BAF">
        <w:rPr>
          <w:rFonts w:ascii="Times New Roman" w:hAnsi="Times New Roman"/>
          <w:sz w:val="28"/>
          <w:szCs w:val="28"/>
          <w:lang w:val="uk-UA"/>
        </w:rPr>
        <w:t xml:space="preserve">ИЛ-4 </w:t>
      </w:r>
      <w:r w:rsidRPr="00FC1BAF">
        <w:rPr>
          <w:rFonts w:ascii="Times New Roman" w:hAnsi="Times New Roman"/>
          <w:sz w:val="28"/>
          <w:szCs w:val="28"/>
          <w:lang w:val="uk-UA"/>
        </w:rPr>
        <w:tab/>
        <w:t>СД8</w:t>
      </w:r>
    </w:p>
    <w:p w:rsidR="00D16C7D" w:rsidRPr="00FC1BAF" w:rsidRDefault="00D16C7D" w:rsidP="00D16C7D">
      <w:pPr>
        <w:tabs>
          <w:tab w:val="left" w:pos="5925"/>
        </w:tabs>
        <w:spacing w:after="0"/>
        <w:rPr>
          <w:rFonts w:ascii="Times New Roman" w:hAnsi="Times New Roman"/>
          <w:sz w:val="28"/>
          <w:szCs w:val="28"/>
          <w:lang w:val="uk-UA"/>
        </w:rPr>
      </w:pPr>
    </w:p>
    <w:p w:rsidR="00D16C7D" w:rsidRPr="00FC1BAF" w:rsidRDefault="00D16C7D" w:rsidP="00D16C7D">
      <w:pPr>
        <w:tabs>
          <w:tab w:val="left" w:pos="5925"/>
        </w:tabs>
        <w:spacing w:after="0"/>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724800" behindDoc="0" locked="0" layoutInCell="1" allowOverlap="1" wp14:anchorId="78BF8031" wp14:editId="65A5D321">
                <wp:simplePos x="0" y="0"/>
                <wp:positionH relativeFrom="column">
                  <wp:posOffset>4892040</wp:posOffset>
                </wp:positionH>
                <wp:positionV relativeFrom="paragraph">
                  <wp:posOffset>125730</wp:posOffset>
                </wp:positionV>
                <wp:extent cx="0" cy="323850"/>
                <wp:effectExtent l="57150" t="19685" r="57150" b="8890"/>
                <wp:wrapNone/>
                <wp:docPr id="12" name="Прямая со стрелкой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2" o:spid="_x0000_s1026" type="#_x0000_t32" style="position:absolute;margin-left:385.2pt;margin-top:9.9pt;width:0;height:25.5pt;flip:y;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">
                <v:stroke endarrow="block"/>
              </v:shape>
            </w:pict>
          </mc:Fallback>
        </mc:AlternateContent>
      </w:r>
      <w:r>
        <w:rPr>
          <w:rFonts w:ascii="Times New Roman" w:hAnsi="Times New Roman"/>
          <w:noProof/>
          <w:sz w:val="28"/>
          <w:szCs w:val="28"/>
        </w:rPr>
        <mc:AlternateContent>
          <mc:Choice Requires="wps">
            <w:drawing>
              <wp:anchor distT="0" distB="0" distL="114300" distR="114300" simplePos="0" relativeHeight="251710464" behindDoc="0" locked="0" layoutInCell="1" allowOverlap="1" wp14:anchorId="25A19871" wp14:editId="4361FFC4">
                <wp:simplePos x="0" y="0"/>
                <wp:positionH relativeFrom="column">
                  <wp:posOffset>1120140</wp:posOffset>
                </wp:positionH>
                <wp:positionV relativeFrom="paragraph">
                  <wp:posOffset>230505</wp:posOffset>
                </wp:positionV>
                <wp:extent cx="0" cy="323850"/>
                <wp:effectExtent l="57150" t="10160" r="57150" b="18415"/>
                <wp:wrapNone/>
                <wp:docPr id="11" name="Прямая со стрелкой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1" o:spid="_x0000_s1026" type="#_x0000_t32" style="position:absolute;margin-left:88.2pt;margin-top:18.15pt;width:0;height:25.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">
                <v:stroke endarrow="block"/>
              </v:shape>
            </w:pict>
          </mc:Fallback>
        </mc:AlternateContent>
      </w:r>
    </w:p>
    <w:p w:rsidR="00D16C7D" w:rsidRPr="00FC1BAF" w:rsidRDefault="00D16C7D" w:rsidP="00D16C7D">
      <w:pPr>
        <w:tabs>
          <w:tab w:val="left" w:pos="6540"/>
        </w:tabs>
        <w:spacing w:after="0"/>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703296" behindDoc="0" locked="0" layoutInCell="1" allowOverlap="1" wp14:anchorId="219DDE71" wp14:editId="406B5F88">
                <wp:simplePos x="0" y="0"/>
                <wp:positionH relativeFrom="column">
                  <wp:posOffset>634365</wp:posOffset>
                </wp:positionH>
                <wp:positionV relativeFrom="paragraph">
                  <wp:posOffset>211455</wp:posOffset>
                </wp:positionV>
                <wp:extent cx="0" cy="561975"/>
                <wp:effectExtent l="9525" t="6985" r="9525" b="12065"/>
                <wp:wrapNone/>
                <wp:docPr id="10" name="Прямая со стрелкой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619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0" o:spid="_x0000_s1026" type="#_x0000_t32" style="position:absolute;margin-left:49.95pt;margin-top:16.65pt;width:0;height:44.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"/>
            </w:pict>
          </mc:Fallback>
        </mc:AlternateContent>
      </w:r>
      <w:r w:rsidR="00EC6186">
        <w:rPr>
          <w:rFonts w:ascii="Times New Roman" w:hAnsi="Times New Roman"/>
          <w:sz w:val="28"/>
          <w:szCs w:val="28"/>
          <w:lang w:val="uk-UA"/>
        </w:rPr>
        <w:t xml:space="preserve">       </w:t>
      </w:r>
      <w:r w:rsidRPr="00FC1BAF">
        <w:rPr>
          <w:rFonts w:ascii="Times New Roman" w:hAnsi="Times New Roman"/>
          <w:sz w:val="28"/>
          <w:szCs w:val="28"/>
          <w:lang w:val="uk-UA"/>
        </w:rPr>
        <w:t xml:space="preserve">ШП ЕПР </w:t>
      </w:r>
      <w:r w:rsidRPr="00FC1BAF">
        <w:rPr>
          <w:rFonts w:ascii="Times New Roman" w:hAnsi="Times New Roman"/>
          <w:sz w:val="28"/>
          <w:szCs w:val="28"/>
          <w:lang w:val="uk-UA"/>
        </w:rPr>
        <w:tab/>
        <w:t>ШП ЕПР</w:t>
      </w:r>
    </w:p>
    <w:p w:rsidR="00D16C7D" w:rsidRPr="00FC1BAF" w:rsidRDefault="00D16C7D" w:rsidP="00D16C7D">
      <w:pPr>
        <w:tabs>
          <w:tab w:val="left" w:pos="5925"/>
        </w:tabs>
        <w:spacing w:after="0"/>
        <w:rPr>
          <w:rFonts w:ascii="Times New Roman" w:hAnsi="Times New Roman"/>
          <w:sz w:val="28"/>
          <w:szCs w:val="28"/>
          <w:lang w:val="uk-UA"/>
        </w:rPr>
      </w:pPr>
    </w:p>
    <w:p w:rsidR="00D16C7D" w:rsidRPr="00FC1BAF" w:rsidRDefault="00D16C7D" w:rsidP="00D16C7D">
      <w:pPr>
        <w:tabs>
          <w:tab w:val="left" w:pos="5925"/>
        </w:tabs>
        <w:spacing w:after="0"/>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711488" behindDoc="0" locked="0" layoutInCell="1" allowOverlap="1" wp14:anchorId="723CAD02" wp14:editId="1CC6264E">
                <wp:simplePos x="0" y="0"/>
                <wp:positionH relativeFrom="column">
                  <wp:posOffset>1120140</wp:posOffset>
                </wp:positionH>
                <wp:positionV relativeFrom="paragraph">
                  <wp:posOffset>139065</wp:posOffset>
                </wp:positionV>
                <wp:extent cx="0" cy="323850"/>
                <wp:effectExtent l="57150" t="13970" r="57150" b="14605"/>
                <wp:wrapNone/>
                <wp:docPr id="9" name="Прямая со стрелкой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9" o:spid="_x0000_s1026" type="#_x0000_t32" style="position:absolute;margin-left:88.2pt;margin-top:10.95pt;width:0;height:25.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">
                <v:stroke endarrow="block"/>
              </v:shape>
            </w:pict>
          </mc:Fallback>
        </mc:AlternateContent>
      </w:r>
    </w:p>
    <w:p w:rsidR="00D16C7D" w:rsidRPr="00FC1BAF" w:rsidRDefault="00EC6186" w:rsidP="00D16C7D">
      <w:pPr>
        <w:tabs>
          <w:tab w:val="left" w:pos="5925"/>
        </w:tabs>
        <w:spacing w:after="0"/>
        <w:rPr>
          <w:rFonts w:ascii="Times New Roman" w:hAnsi="Times New Roman"/>
          <w:sz w:val="28"/>
          <w:szCs w:val="28"/>
          <w:lang w:val="uk-UA"/>
        </w:rPr>
      </w:pPr>
      <w:r>
        <w:rPr>
          <w:rFonts w:ascii="Times New Roman" w:hAnsi="Times New Roman"/>
          <w:sz w:val="28"/>
          <w:szCs w:val="28"/>
          <w:lang w:val="uk-UA"/>
        </w:rPr>
        <w:t xml:space="preserve">         </w:t>
      </w:r>
      <w:r w:rsidR="00D16C7D" w:rsidRPr="00FC1BAF">
        <w:rPr>
          <w:rFonts w:ascii="Times New Roman" w:hAnsi="Times New Roman"/>
          <w:sz w:val="28"/>
          <w:szCs w:val="28"/>
          <w:lang w:val="uk-UA"/>
        </w:rPr>
        <w:t xml:space="preserve">СД4 </w:t>
      </w:r>
    </w:p>
    <w:p w:rsidR="00D16C7D" w:rsidRPr="00FC1BAF" w:rsidRDefault="00D16C7D" w:rsidP="00D16C7D">
      <w:pPr>
        <w:tabs>
          <w:tab w:val="left" w:pos="5925"/>
        </w:tabs>
        <w:spacing w:after="0"/>
        <w:rPr>
          <w:rFonts w:ascii="Times New Roman" w:hAnsi="Times New Roman"/>
          <w:sz w:val="28"/>
          <w:szCs w:val="28"/>
          <w:lang w:val="uk-UA"/>
        </w:rPr>
      </w:pPr>
    </w:p>
    <w:p w:rsidR="00D16C7D" w:rsidRPr="00FC1BAF" w:rsidRDefault="00D16C7D" w:rsidP="0013626A">
      <w:pPr>
        <w:tabs>
          <w:tab w:val="left" w:pos="5925"/>
        </w:tabs>
        <w:spacing w:after="0" w:line="360" w:lineRule="auto"/>
        <w:rPr>
          <w:rFonts w:ascii="Times New Roman" w:hAnsi="Times New Roman"/>
          <w:sz w:val="28"/>
          <w:szCs w:val="28"/>
          <w:lang w:val="uk-UA"/>
        </w:rPr>
      </w:pPr>
      <w:r w:rsidRPr="00FC1BAF">
        <w:rPr>
          <w:rFonts w:ascii="Times New Roman" w:hAnsi="Times New Roman"/>
          <w:sz w:val="28"/>
          <w:szCs w:val="28"/>
          <w:lang w:val="uk-UA"/>
        </w:rPr>
        <w:t>Г</w:t>
      </w:r>
      <w:r w:rsidR="00795837">
        <w:rPr>
          <w:rFonts w:ascii="Times New Roman" w:hAnsi="Times New Roman"/>
          <w:sz w:val="28"/>
          <w:szCs w:val="28"/>
          <w:lang w:val="uk-UA"/>
        </w:rPr>
        <w:t>острий</w:t>
      </w:r>
      <w:r w:rsidRPr="00FC1BAF">
        <w:rPr>
          <w:rFonts w:ascii="Times New Roman" w:hAnsi="Times New Roman"/>
          <w:sz w:val="28"/>
          <w:szCs w:val="28"/>
          <w:lang w:val="uk-UA"/>
        </w:rPr>
        <w:t xml:space="preserve"> перебіг</w:t>
      </w:r>
      <w:r w:rsidRPr="00FC1BAF">
        <w:rPr>
          <w:rFonts w:ascii="Times New Roman" w:hAnsi="Times New Roman"/>
          <w:sz w:val="28"/>
          <w:szCs w:val="28"/>
          <w:lang w:val="uk-UA"/>
        </w:rPr>
        <w:tab/>
        <w:t>Затяжний перебіг</w:t>
      </w:r>
    </w:p>
    <w:p w:rsidR="00D16C7D" w:rsidRPr="00FC1BAF" w:rsidRDefault="00510974" w:rsidP="0013626A">
      <w:pPr>
        <w:spacing w:after="0" w:line="360" w:lineRule="auto"/>
        <w:rPr>
          <w:rFonts w:ascii="Times New Roman" w:hAnsi="Times New Roman"/>
          <w:sz w:val="28"/>
          <w:szCs w:val="28"/>
          <w:lang w:val="uk-UA"/>
        </w:rPr>
      </w:pPr>
      <w:r>
        <w:rPr>
          <w:rFonts w:ascii="Times New Roman" w:hAnsi="Times New Roman"/>
          <w:sz w:val="28"/>
          <w:szCs w:val="28"/>
          <w:lang w:val="uk-UA"/>
        </w:rPr>
        <w:t>Рис.</w:t>
      </w:r>
      <w:r w:rsidR="00D16C7D" w:rsidRPr="00FC1BAF">
        <w:rPr>
          <w:rFonts w:ascii="Times New Roman" w:hAnsi="Times New Roman"/>
          <w:sz w:val="28"/>
          <w:szCs w:val="28"/>
          <w:lang w:val="uk-UA"/>
        </w:rPr>
        <w:t xml:space="preserve"> </w:t>
      </w:r>
      <w:r w:rsidR="00DE0599">
        <w:rPr>
          <w:rFonts w:ascii="Times New Roman" w:hAnsi="Times New Roman"/>
          <w:sz w:val="28"/>
          <w:szCs w:val="28"/>
          <w:lang w:val="uk-UA"/>
        </w:rPr>
        <w:t>3</w:t>
      </w:r>
      <w:r w:rsidR="00D16C7D" w:rsidRPr="00FC1BAF">
        <w:rPr>
          <w:rFonts w:ascii="Times New Roman" w:hAnsi="Times New Roman"/>
          <w:sz w:val="28"/>
          <w:szCs w:val="28"/>
          <w:lang w:val="uk-UA"/>
        </w:rPr>
        <w:t>.</w:t>
      </w:r>
      <w:r w:rsidR="00DE0599">
        <w:rPr>
          <w:rFonts w:ascii="Times New Roman" w:hAnsi="Times New Roman"/>
          <w:sz w:val="28"/>
          <w:szCs w:val="28"/>
          <w:lang w:val="uk-UA"/>
        </w:rPr>
        <w:t>3</w:t>
      </w:r>
      <w:r w:rsidR="00D16C7D" w:rsidRPr="00FC1BAF">
        <w:rPr>
          <w:rFonts w:ascii="Times New Roman" w:hAnsi="Times New Roman"/>
          <w:sz w:val="28"/>
          <w:szCs w:val="28"/>
          <w:lang w:val="uk-UA"/>
        </w:rPr>
        <w:t>.</w:t>
      </w:r>
      <w:r w:rsidR="00A46F41">
        <w:rPr>
          <w:rFonts w:ascii="Times New Roman" w:hAnsi="Times New Roman"/>
          <w:sz w:val="28"/>
          <w:szCs w:val="28"/>
          <w:lang w:val="uk-UA"/>
        </w:rPr>
        <w:t>5</w:t>
      </w:r>
      <w:r w:rsidR="00D16C7D" w:rsidRPr="00FC1BAF">
        <w:rPr>
          <w:rFonts w:ascii="Times New Roman" w:hAnsi="Times New Roman"/>
          <w:sz w:val="28"/>
          <w:szCs w:val="28"/>
          <w:lang w:val="uk-UA"/>
        </w:rPr>
        <w:t xml:space="preserve">. Кореляційні патогенетичні патерни системи імунітету хворих </w:t>
      </w:r>
      <w:r w:rsidR="00540073">
        <w:rPr>
          <w:rFonts w:ascii="Times New Roman" w:hAnsi="Times New Roman"/>
          <w:sz w:val="28"/>
          <w:szCs w:val="28"/>
          <w:lang w:val="uk-UA"/>
        </w:rPr>
        <w:t>з</w:t>
      </w:r>
      <w:r w:rsidR="00D16C7D" w:rsidRPr="00FC1BAF">
        <w:rPr>
          <w:rFonts w:ascii="Times New Roman" w:hAnsi="Times New Roman"/>
          <w:sz w:val="28"/>
          <w:szCs w:val="28"/>
          <w:lang w:val="uk-UA"/>
        </w:rPr>
        <w:t xml:space="preserve"> г</w:t>
      </w:r>
      <w:r w:rsidR="00F304F5">
        <w:rPr>
          <w:rFonts w:ascii="Times New Roman" w:hAnsi="Times New Roman"/>
          <w:sz w:val="28"/>
          <w:szCs w:val="28"/>
          <w:lang w:val="uk-UA"/>
        </w:rPr>
        <w:t>острим</w:t>
      </w:r>
      <w:r w:rsidR="00D16C7D" w:rsidRPr="00FC1BAF">
        <w:rPr>
          <w:rFonts w:ascii="Times New Roman" w:hAnsi="Times New Roman"/>
          <w:sz w:val="28"/>
          <w:szCs w:val="28"/>
          <w:lang w:val="uk-UA"/>
        </w:rPr>
        <w:t xml:space="preserve"> та затяжним перебігом ІМ.</w:t>
      </w:r>
    </w:p>
    <w:p w:rsidR="00D16C7D" w:rsidRPr="00FC1BAF" w:rsidRDefault="00D16C7D" w:rsidP="0013626A">
      <w:pPr>
        <w:tabs>
          <w:tab w:val="left" w:pos="1860"/>
        </w:tabs>
        <w:spacing w:after="0" w:line="360" w:lineRule="auto"/>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96128" behindDoc="0" locked="0" layoutInCell="1" allowOverlap="1" wp14:anchorId="78B84C7C" wp14:editId="515B1C32">
                <wp:simplePos x="0" y="0"/>
                <wp:positionH relativeFrom="column">
                  <wp:posOffset>46921</wp:posOffset>
                </wp:positionH>
                <wp:positionV relativeFrom="paragraph">
                  <wp:posOffset>141433</wp:posOffset>
                </wp:positionV>
                <wp:extent cx="987769" cy="0"/>
                <wp:effectExtent l="0" t="0" r="22225" b="19050"/>
                <wp:wrapNone/>
                <wp:docPr id="8" name="Прямая со стрелкой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8776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8" o:spid="_x0000_s1026" type="#_x0000_t32" style="position:absolute;margin-left:3.7pt;margin-top:11.15pt;width:77.8pt;height: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"/>
            </w:pict>
          </mc:Fallback>
        </mc:AlternateContent>
      </w:r>
      <w:r w:rsidRPr="00FC1BAF">
        <w:rPr>
          <w:rFonts w:ascii="Times New Roman" w:hAnsi="Times New Roman"/>
          <w:sz w:val="28"/>
          <w:szCs w:val="28"/>
          <w:lang w:val="uk-UA"/>
        </w:rPr>
        <w:tab/>
        <w:t>пряма кореляція; ------- зворотня кореляція</w:t>
      </w:r>
    </w:p>
    <w:p w:rsidR="00D16C7D" w:rsidRPr="00FC1BAF" w:rsidRDefault="00D16C7D" w:rsidP="0013626A">
      <w:pPr>
        <w:tabs>
          <w:tab w:val="left" w:pos="1860"/>
        </w:tabs>
        <w:spacing w:after="0" w:line="360" w:lineRule="auto"/>
        <w:rPr>
          <w:rFonts w:ascii="Times New Roman" w:hAnsi="Times New Roman"/>
          <w:sz w:val="28"/>
          <w:szCs w:val="28"/>
          <w:lang w:val="uk-UA"/>
        </w:rPr>
      </w:pPr>
      <w:r w:rsidRPr="00FC1BAF">
        <w:rPr>
          <w:rFonts w:ascii="Times New Roman" w:hAnsi="Times New Roman"/>
          <w:sz w:val="28"/>
          <w:szCs w:val="28"/>
          <w:lang w:val="uk-UA"/>
        </w:rPr>
        <w:t xml:space="preserve">↑ </w:t>
      </w:r>
      <w:r w:rsidR="0013626A">
        <w:rPr>
          <w:rFonts w:ascii="Times New Roman" w:hAnsi="Times New Roman"/>
          <w:sz w:val="28"/>
          <w:szCs w:val="28"/>
          <w:lang w:val="uk-UA"/>
        </w:rPr>
        <w:t>−</w:t>
      </w:r>
      <w:r w:rsidRPr="00FC1BAF">
        <w:rPr>
          <w:rFonts w:ascii="Times New Roman" w:hAnsi="Times New Roman"/>
          <w:sz w:val="28"/>
          <w:szCs w:val="28"/>
          <w:lang w:val="uk-UA"/>
        </w:rPr>
        <w:t xml:space="preserve"> збільшення; ↓ </w:t>
      </w:r>
      <w:r w:rsidR="0013626A">
        <w:rPr>
          <w:rFonts w:ascii="Times New Roman" w:hAnsi="Times New Roman"/>
          <w:sz w:val="28"/>
          <w:szCs w:val="28"/>
          <w:lang w:val="uk-UA"/>
        </w:rPr>
        <w:t>−</w:t>
      </w:r>
      <w:r w:rsidRPr="00FC1BAF">
        <w:rPr>
          <w:rFonts w:ascii="Times New Roman" w:hAnsi="Times New Roman"/>
          <w:sz w:val="28"/>
          <w:szCs w:val="28"/>
          <w:lang w:val="uk-UA"/>
        </w:rPr>
        <w:t xml:space="preserve"> зниження</w:t>
      </w:r>
    </w:p>
    <w:p w:rsidR="0013626A" w:rsidRDefault="0013626A" w:rsidP="00365ACD">
      <w:pPr>
        <w:spacing w:after="0" w:line="360" w:lineRule="auto"/>
        <w:ind w:firstLine="709"/>
        <w:jc w:val="both"/>
        <w:rPr>
          <w:rFonts w:ascii="Times New Roman" w:hAnsi="Times New Roman"/>
          <w:sz w:val="28"/>
          <w:szCs w:val="28"/>
          <w:lang w:val="uk-UA"/>
        </w:rPr>
      </w:pPr>
    </w:p>
    <w:p w:rsidR="00D16C7D" w:rsidRPr="00FC1BAF" w:rsidRDefault="00D16C7D" w:rsidP="00365ACD">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З </w:t>
      </w:r>
      <w:r w:rsidR="00510974">
        <w:rPr>
          <w:rFonts w:ascii="Times New Roman" w:hAnsi="Times New Roman"/>
          <w:sz w:val="28"/>
          <w:szCs w:val="28"/>
          <w:lang w:val="uk-UA"/>
        </w:rPr>
        <w:t>рисунка</w:t>
      </w:r>
      <w:r w:rsidRPr="00FC1BAF">
        <w:rPr>
          <w:rFonts w:ascii="Times New Roman" w:hAnsi="Times New Roman"/>
          <w:sz w:val="28"/>
          <w:szCs w:val="28"/>
          <w:lang w:val="uk-UA"/>
        </w:rPr>
        <w:t xml:space="preserve"> </w:t>
      </w:r>
      <w:r w:rsidR="00DE0599">
        <w:rPr>
          <w:rFonts w:ascii="Times New Roman" w:hAnsi="Times New Roman"/>
          <w:sz w:val="28"/>
          <w:szCs w:val="28"/>
          <w:lang w:val="uk-UA"/>
        </w:rPr>
        <w:t>3</w:t>
      </w:r>
      <w:r w:rsidRPr="00FC1BAF">
        <w:rPr>
          <w:rFonts w:ascii="Times New Roman" w:hAnsi="Times New Roman"/>
          <w:sz w:val="28"/>
          <w:szCs w:val="28"/>
          <w:lang w:val="uk-UA"/>
        </w:rPr>
        <w:t>.</w:t>
      </w:r>
      <w:r w:rsidR="00DE0599">
        <w:rPr>
          <w:rFonts w:ascii="Times New Roman" w:hAnsi="Times New Roman"/>
          <w:sz w:val="28"/>
          <w:szCs w:val="28"/>
          <w:lang w:val="uk-UA"/>
        </w:rPr>
        <w:t>3</w:t>
      </w:r>
      <w:r w:rsidRPr="00FC1BAF">
        <w:rPr>
          <w:rFonts w:ascii="Times New Roman" w:hAnsi="Times New Roman"/>
          <w:sz w:val="28"/>
          <w:szCs w:val="28"/>
          <w:lang w:val="uk-UA"/>
        </w:rPr>
        <w:t>.</w:t>
      </w:r>
      <w:r w:rsidR="00C0100B" w:rsidRPr="00C0100B">
        <w:rPr>
          <w:rFonts w:ascii="Times New Roman" w:hAnsi="Times New Roman"/>
          <w:sz w:val="28"/>
          <w:szCs w:val="28"/>
        </w:rPr>
        <w:t>5</w:t>
      </w:r>
      <w:r w:rsidR="00DC5731">
        <w:rPr>
          <w:rFonts w:ascii="Times New Roman" w:hAnsi="Times New Roman"/>
          <w:sz w:val="28"/>
          <w:szCs w:val="28"/>
          <w:lang w:val="uk-UA"/>
        </w:rPr>
        <w:t xml:space="preserve"> </w:t>
      </w:r>
      <w:r w:rsidRPr="00FC1BAF">
        <w:rPr>
          <w:rFonts w:ascii="Times New Roman" w:hAnsi="Times New Roman"/>
          <w:sz w:val="28"/>
          <w:szCs w:val="28"/>
          <w:lang w:val="uk-UA"/>
        </w:rPr>
        <w:t>виходить, що патерни повністю відрізняються як за формою, так і за змістом. Згідно патерну з г</w:t>
      </w:r>
      <w:r w:rsidR="00130D3F">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ІМ збільшення числа СД</w:t>
      </w:r>
      <w:r w:rsidR="005C5F6F">
        <w:rPr>
          <w:rFonts w:ascii="Times New Roman" w:hAnsi="Times New Roman"/>
          <w:sz w:val="28"/>
          <w:szCs w:val="28"/>
          <w:lang w:val="uk-UA"/>
        </w:rPr>
        <w:t>22</w:t>
      </w:r>
      <w:r w:rsidRPr="00FC1BAF">
        <w:rPr>
          <w:rFonts w:ascii="Times New Roman" w:hAnsi="Times New Roman"/>
          <w:sz w:val="28"/>
          <w:szCs w:val="28"/>
          <w:lang w:val="uk-UA"/>
        </w:rPr>
        <w:t xml:space="preserve"> (в порівнянні з нормою) поєднується зі збільшенням вмісту СД8, ІЛ-1, СД3, ІЛ-4 і зниженням </w:t>
      </w:r>
      <w:r w:rsidRPr="00FC1BAF">
        <w:rPr>
          <w:rFonts w:ascii="Times New Roman" w:hAnsi="Times New Roman"/>
          <w:sz w:val="28"/>
          <w:szCs w:val="28"/>
          <w:lang w:val="en-US"/>
        </w:rPr>
        <w:t>Ig</w:t>
      </w:r>
      <w:r w:rsidRPr="00FC1BAF">
        <w:rPr>
          <w:rFonts w:ascii="Times New Roman" w:hAnsi="Times New Roman"/>
          <w:sz w:val="28"/>
          <w:szCs w:val="28"/>
          <w:lang w:val="uk-UA"/>
        </w:rPr>
        <w:t xml:space="preserve"> </w:t>
      </w:r>
      <w:r w:rsidRPr="00FC1BAF">
        <w:rPr>
          <w:rFonts w:ascii="Times New Roman" w:hAnsi="Times New Roman"/>
          <w:sz w:val="28"/>
          <w:szCs w:val="28"/>
          <w:lang w:val="en-US"/>
        </w:rPr>
        <w:t>G</w:t>
      </w:r>
      <w:r w:rsidRPr="00FC1BAF">
        <w:rPr>
          <w:rFonts w:ascii="Times New Roman" w:hAnsi="Times New Roman"/>
          <w:sz w:val="28"/>
          <w:szCs w:val="28"/>
          <w:lang w:val="uk-UA"/>
        </w:rPr>
        <w:t>, СД4 і ШП ЕПР с.з.</w:t>
      </w:r>
    </w:p>
    <w:p w:rsidR="00D16C7D" w:rsidRPr="00FC1BAF" w:rsidRDefault="00D16C7D" w:rsidP="00365ACD">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У хворих із затяжним перебігом збільшення рівня </w:t>
      </w:r>
      <w:r w:rsidRPr="00FC1BAF">
        <w:rPr>
          <w:rFonts w:ascii="Times New Roman" w:hAnsi="Times New Roman"/>
          <w:sz w:val="28"/>
          <w:szCs w:val="28"/>
          <w:lang w:val="en-US"/>
        </w:rPr>
        <w:t>Ig</w:t>
      </w:r>
      <w:r w:rsidRPr="00FC1BAF">
        <w:rPr>
          <w:rFonts w:ascii="Times New Roman" w:hAnsi="Times New Roman"/>
          <w:sz w:val="28"/>
          <w:szCs w:val="28"/>
          <w:lang w:val="uk-UA"/>
        </w:rPr>
        <w:t xml:space="preserve"> М поєднується зі зниженням змісту ФНП</w:t>
      </w:r>
      <w:r w:rsidR="00795837">
        <w:rPr>
          <w:rFonts w:ascii="Times New Roman" w:hAnsi="Times New Roman"/>
          <w:sz w:val="28"/>
          <w:szCs w:val="28"/>
          <w:lang w:val="uk-UA"/>
        </w:rPr>
        <w:t>α</w:t>
      </w:r>
      <w:r w:rsidRPr="00FC1BAF">
        <w:rPr>
          <w:rFonts w:ascii="Times New Roman" w:hAnsi="Times New Roman"/>
          <w:sz w:val="28"/>
          <w:szCs w:val="28"/>
          <w:lang w:val="uk-UA"/>
        </w:rPr>
        <w:t>, ІЛ-4 і збільшенням СД-4, СД-3, СД-8 і ШП ЕПР с.з.</w:t>
      </w:r>
    </w:p>
    <w:p w:rsidR="00D16C7D" w:rsidRDefault="00D16C7D" w:rsidP="00365ACD">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lastRenderedPageBreak/>
        <w:t>Звертає увагу, що функціонування патерн</w:t>
      </w:r>
      <w:r w:rsidR="00CE7513">
        <w:rPr>
          <w:rFonts w:ascii="Times New Roman" w:hAnsi="Times New Roman"/>
          <w:sz w:val="28"/>
          <w:szCs w:val="28"/>
          <w:lang w:val="uk-UA"/>
        </w:rPr>
        <w:t>а</w:t>
      </w:r>
      <w:r w:rsidRPr="00FC1BAF">
        <w:rPr>
          <w:rFonts w:ascii="Times New Roman" w:hAnsi="Times New Roman"/>
          <w:sz w:val="28"/>
          <w:szCs w:val="28"/>
          <w:lang w:val="uk-UA"/>
        </w:rPr>
        <w:t xml:space="preserve"> у хворих з г</w:t>
      </w:r>
      <w:r w:rsidR="00130D3F">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має компенсаторну спрямованість, так як в кінцевому підсумку спрямоване на зниження збільшеної ШП ЕПР с.з., тобто порушень структурної організації цитоплазматичної мембрани лімфоцитів.</w:t>
      </w:r>
      <w:r w:rsidRPr="00FC1BAF">
        <w:rPr>
          <w:rFonts w:ascii="Times New Roman" w:hAnsi="Times New Roman"/>
          <w:lang w:val="uk-UA"/>
        </w:rPr>
        <w:t xml:space="preserve"> </w:t>
      </w:r>
      <w:r w:rsidRPr="00FC1BAF">
        <w:rPr>
          <w:rFonts w:ascii="Times New Roman" w:hAnsi="Times New Roman"/>
          <w:sz w:val="28"/>
          <w:szCs w:val="28"/>
          <w:lang w:val="uk-UA"/>
        </w:rPr>
        <w:t xml:space="preserve">У хворих із затяжним перебігом ІМ функціонування патерна має декомпенсаторну складову, так як сприяє збільшенню ШП ЕПР с.з., тобто збільшенню </w:t>
      </w:r>
      <w:r w:rsidR="00CE7513" w:rsidRPr="00FC1BAF">
        <w:rPr>
          <w:rFonts w:ascii="Times New Roman" w:hAnsi="Times New Roman"/>
          <w:sz w:val="28"/>
          <w:szCs w:val="28"/>
          <w:lang w:val="uk-UA"/>
        </w:rPr>
        <w:t>структурно-функціональних</w:t>
      </w:r>
      <w:r w:rsidRPr="00FC1BAF">
        <w:rPr>
          <w:rFonts w:ascii="Times New Roman" w:hAnsi="Times New Roman"/>
          <w:sz w:val="28"/>
          <w:szCs w:val="28"/>
          <w:lang w:val="uk-UA"/>
        </w:rPr>
        <w:t xml:space="preserve"> порушень мембрани лімфоцитів.</w:t>
      </w:r>
    </w:p>
    <w:p w:rsidR="00BF1D4E" w:rsidRPr="00C0100B" w:rsidRDefault="0071765C" w:rsidP="00C0100B">
      <w:pPr>
        <w:spacing w:after="0" w:line="360" w:lineRule="auto"/>
        <w:ind w:firstLine="709"/>
        <w:jc w:val="both"/>
        <w:rPr>
          <w:rFonts w:ascii="Times New Roman" w:hAnsi="Times New Roman"/>
          <w:sz w:val="28"/>
          <w:szCs w:val="28"/>
          <w:lang w:val="uk-UA"/>
        </w:rPr>
      </w:pPr>
      <w:r w:rsidRPr="00C0100B">
        <w:rPr>
          <w:rFonts w:ascii="Times New Roman" w:hAnsi="Times New Roman"/>
          <w:sz w:val="28"/>
          <w:szCs w:val="28"/>
          <w:lang w:val="uk-UA"/>
        </w:rPr>
        <w:t xml:space="preserve">В періоді ранньої реконвалесценції спеціальними методами дослідження обстежені </w:t>
      </w:r>
      <w:r w:rsidR="008C7621" w:rsidRPr="00C0100B">
        <w:rPr>
          <w:rFonts w:ascii="Times New Roman" w:hAnsi="Times New Roman"/>
          <w:sz w:val="28"/>
          <w:szCs w:val="28"/>
          <w:lang w:val="uk-UA"/>
        </w:rPr>
        <w:t xml:space="preserve">37 дітей з гострим перебігом ІМ </w:t>
      </w:r>
      <w:r w:rsidR="008C7621">
        <w:rPr>
          <w:rFonts w:ascii="Times New Roman" w:hAnsi="Times New Roman"/>
          <w:sz w:val="28"/>
          <w:szCs w:val="28"/>
          <w:lang w:val="uk-UA"/>
        </w:rPr>
        <w:t xml:space="preserve"> та </w:t>
      </w:r>
      <w:r w:rsidRPr="00C0100B">
        <w:rPr>
          <w:rFonts w:ascii="Times New Roman" w:hAnsi="Times New Roman"/>
          <w:sz w:val="28"/>
          <w:szCs w:val="28"/>
          <w:lang w:val="uk-UA"/>
        </w:rPr>
        <w:t>всі діти з ЗП хвороби (1</w:t>
      </w:r>
      <w:r w:rsidR="00795837">
        <w:rPr>
          <w:rFonts w:ascii="Times New Roman" w:hAnsi="Times New Roman"/>
          <w:sz w:val="28"/>
          <w:szCs w:val="28"/>
          <w:lang w:val="uk-UA"/>
        </w:rPr>
        <w:t>39</w:t>
      </w:r>
      <w:r w:rsidRPr="00C0100B">
        <w:rPr>
          <w:rFonts w:ascii="Times New Roman" w:hAnsi="Times New Roman"/>
          <w:sz w:val="28"/>
          <w:szCs w:val="28"/>
          <w:lang w:val="uk-UA"/>
        </w:rPr>
        <w:t>)</w:t>
      </w:r>
      <w:r w:rsidR="008C7621">
        <w:rPr>
          <w:rFonts w:ascii="Times New Roman" w:hAnsi="Times New Roman"/>
          <w:sz w:val="28"/>
          <w:szCs w:val="28"/>
          <w:lang w:val="uk-UA"/>
        </w:rPr>
        <w:t>.</w:t>
      </w:r>
      <w:r w:rsidRPr="00C0100B">
        <w:rPr>
          <w:rFonts w:ascii="Times New Roman" w:hAnsi="Times New Roman"/>
          <w:sz w:val="28"/>
          <w:szCs w:val="28"/>
          <w:lang w:val="uk-UA"/>
        </w:rPr>
        <w:t xml:space="preserve"> </w:t>
      </w:r>
    </w:p>
    <w:p w:rsidR="00BF1D4E" w:rsidRPr="00C0100B" w:rsidRDefault="00BF1D4E" w:rsidP="00C0100B">
      <w:pPr>
        <w:spacing w:after="0" w:line="360" w:lineRule="auto"/>
        <w:ind w:firstLine="709"/>
        <w:jc w:val="both"/>
        <w:rPr>
          <w:rFonts w:ascii="Times New Roman" w:hAnsi="Times New Roman"/>
          <w:sz w:val="28"/>
          <w:szCs w:val="28"/>
          <w:lang w:val="uk-UA"/>
        </w:rPr>
      </w:pPr>
      <w:r w:rsidRPr="00C0100B">
        <w:rPr>
          <w:rFonts w:ascii="Times New Roman" w:hAnsi="Times New Roman"/>
          <w:sz w:val="28"/>
          <w:szCs w:val="28"/>
          <w:lang w:val="uk-UA"/>
        </w:rPr>
        <w:t>Дослідження структурно</w:t>
      </w:r>
      <w:r w:rsidR="00B92E1A">
        <w:rPr>
          <w:rFonts w:ascii="Times New Roman" w:hAnsi="Times New Roman"/>
          <w:sz w:val="28"/>
          <w:szCs w:val="28"/>
          <w:lang w:val="uk-UA"/>
        </w:rPr>
        <w:t>ї організації</w:t>
      </w:r>
      <w:r w:rsidRPr="00C0100B">
        <w:rPr>
          <w:rFonts w:ascii="Times New Roman" w:hAnsi="Times New Roman"/>
          <w:sz w:val="28"/>
          <w:szCs w:val="28"/>
          <w:lang w:val="uk-UA"/>
        </w:rPr>
        <w:t xml:space="preserve"> лімфоцитів крові показало, що середні значення </w:t>
      </w:r>
      <w:r w:rsidR="008C7621">
        <w:rPr>
          <w:rFonts w:ascii="Times New Roman" w:hAnsi="Times New Roman"/>
          <w:sz w:val="28"/>
          <w:szCs w:val="28"/>
          <w:lang w:val="uk-UA"/>
        </w:rPr>
        <w:t xml:space="preserve">швидкості проникнення електронного парамагнітного резонансу спинових зондів </w:t>
      </w:r>
      <w:r w:rsidRPr="00C0100B">
        <w:rPr>
          <w:rFonts w:ascii="Times New Roman" w:hAnsi="Times New Roman"/>
          <w:sz w:val="28"/>
          <w:szCs w:val="28"/>
          <w:lang w:val="uk-UA"/>
        </w:rPr>
        <w:t xml:space="preserve">у хворих з гострим перебігом хвороби не відрізнялися від нормативу, а в групі </w:t>
      </w:r>
      <w:r w:rsidR="00540073">
        <w:rPr>
          <w:rFonts w:ascii="Times New Roman" w:hAnsi="Times New Roman"/>
          <w:sz w:val="28"/>
          <w:szCs w:val="28"/>
          <w:lang w:val="uk-UA"/>
        </w:rPr>
        <w:t>з</w:t>
      </w:r>
      <w:r w:rsidRPr="00C0100B">
        <w:rPr>
          <w:rFonts w:ascii="Times New Roman" w:hAnsi="Times New Roman"/>
          <w:sz w:val="28"/>
          <w:szCs w:val="28"/>
          <w:lang w:val="uk-UA"/>
        </w:rPr>
        <w:t xml:space="preserve"> затяжним перебігом ІМ в 1,5 разів (р&lt;0,001) перевищували норму. Крім цього, у групі з затяжним перебігом хвороби в порівнянні з гострим перебігом захворювання значення ШП ЕПР с.з. на 52% визначилися вище (р&lt;0,001)</w:t>
      </w:r>
      <w:r w:rsidR="00C0100B" w:rsidRPr="00C0100B">
        <w:rPr>
          <w:rFonts w:ascii="Times New Roman" w:hAnsi="Times New Roman"/>
          <w:sz w:val="28"/>
          <w:szCs w:val="28"/>
          <w:lang w:val="uk-UA"/>
        </w:rPr>
        <w:t xml:space="preserve"> – </w:t>
      </w:r>
      <w:r w:rsidR="00C0100B">
        <w:rPr>
          <w:rFonts w:ascii="Times New Roman" w:hAnsi="Times New Roman"/>
          <w:sz w:val="28"/>
          <w:szCs w:val="28"/>
          <w:lang w:val="uk-UA"/>
        </w:rPr>
        <w:t>табл.3.3.8.</w:t>
      </w:r>
    </w:p>
    <w:p w:rsidR="00BF1D4E" w:rsidRPr="00C0100B" w:rsidRDefault="00BF1D4E" w:rsidP="00C0100B">
      <w:pPr>
        <w:spacing w:after="0" w:line="360" w:lineRule="auto"/>
        <w:ind w:firstLine="709"/>
        <w:jc w:val="both"/>
        <w:rPr>
          <w:rFonts w:ascii="Times New Roman" w:hAnsi="Times New Roman"/>
          <w:sz w:val="28"/>
          <w:szCs w:val="28"/>
          <w:lang w:val="uk-UA"/>
        </w:rPr>
      </w:pPr>
      <w:r w:rsidRPr="00C0100B">
        <w:rPr>
          <w:rFonts w:ascii="Times New Roman" w:hAnsi="Times New Roman"/>
          <w:sz w:val="28"/>
          <w:szCs w:val="28"/>
          <w:lang w:val="uk-UA"/>
        </w:rPr>
        <w:t>Слід зазначити, що значення ШП ЕПР</w:t>
      </w:r>
      <w:r w:rsidR="008C7621">
        <w:rPr>
          <w:rFonts w:ascii="Times New Roman" w:hAnsi="Times New Roman"/>
          <w:sz w:val="28"/>
          <w:szCs w:val="28"/>
          <w:lang w:val="uk-UA"/>
        </w:rPr>
        <w:t xml:space="preserve"> </w:t>
      </w:r>
      <w:r w:rsidRPr="00C0100B">
        <w:rPr>
          <w:rFonts w:ascii="Times New Roman" w:hAnsi="Times New Roman"/>
          <w:sz w:val="28"/>
          <w:szCs w:val="28"/>
          <w:lang w:val="uk-UA"/>
        </w:rPr>
        <w:t>с.з.&lt;0,20 від.од. виявилися специфічними для хворих з гострим перебігом ІМ, так як визначалися у 29,7% з них і не були виявлені в альтернативній групі (0%;р&lt;0,001). Діапазон показника 0,21-0,31 від.од. виявився відносно специфічним для хворих з гострим перебігом хвороби, так як діагностувався у 56,8% з них і тільки у 9,</w:t>
      </w:r>
      <w:r w:rsidR="0005586B">
        <w:rPr>
          <w:rFonts w:ascii="Times New Roman" w:hAnsi="Times New Roman"/>
          <w:sz w:val="28"/>
          <w:szCs w:val="28"/>
          <w:lang w:val="uk-UA"/>
        </w:rPr>
        <w:t>3</w:t>
      </w:r>
      <w:r w:rsidRPr="00C0100B">
        <w:rPr>
          <w:rFonts w:ascii="Times New Roman" w:hAnsi="Times New Roman"/>
          <w:sz w:val="28"/>
          <w:szCs w:val="28"/>
          <w:lang w:val="uk-UA"/>
        </w:rPr>
        <w:t xml:space="preserve">% (р&lt;0,001) в групі з затяжним перебігом. Інтервал 0,32-0,40 явився відносно специфічним для хворих </w:t>
      </w:r>
      <w:r w:rsidR="00540073">
        <w:rPr>
          <w:rFonts w:ascii="Times New Roman" w:hAnsi="Times New Roman"/>
          <w:sz w:val="28"/>
          <w:szCs w:val="28"/>
          <w:lang w:val="uk-UA"/>
        </w:rPr>
        <w:t>із</w:t>
      </w:r>
      <w:r w:rsidRPr="00C0100B">
        <w:rPr>
          <w:rFonts w:ascii="Times New Roman" w:hAnsi="Times New Roman"/>
          <w:sz w:val="28"/>
          <w:szCs w:val="28"/>
          <w:lang w:val="uk-UA"/>
        </w:rPr>
        <w:t xml:space="preserve"> затяжним перебігом ІМ і в 4,5 разів частіше (р&lt;0,001) виявлявся в них</w:t>
      </w:r>
      <w:r w:rsidR="008C7621">
        <w:rPr>
          <w:rFonts w:ascii="Times New Roman" w:hAnsi="Times New Roman"/>
          <w:sz w:val="28"/>
          <w:szCs w:val="28"/>
          <w:lang w:val="uk-UA"/>
        </w:rPr>
        <w:t>,</w:t>
      </w:r>
      <w:r w:rsidRPr="00C0100B">
        <w:rPr>
          <w:rFonts w:ascii="Times New Roman" w:hAnsi="Times New Roman"/>
          <w:sz w:val="28"/>
          <w:szCs w:val="28"/>
          <w:lang w:val="uk-UA"/>
        </w:rPr>
        <w:t xml:space="preserve"> ніж в групі з гострим перебігом захворювання, дуже високі значення показника (&gt;0,41 від.од.) визначилися специфічними для хворих </w:t>
      </w:r>
      <w:r w:rsidR="00540073">
        <w:rPr>
          <w:rFonts w:ascii="Times New Roman" w:hAnsi="Times New Roman"/>
          <w:sz w:val="28"/>
          <w:szCs w:val="28"/>
          <w:lang w:val="uk-UA"/>
        </w:rPr>
        <w:t>із</w:t>
      </w:r>
      <w:r w:rsidRPr="00C0100B">
        <w:rPr>
          <w:rFonts w:ascii="Times New Roman" w:hAnsi="Times New Roman"/>
          <w:sz w:val="28"/>
          <w:szCs w:val="28"/>
          <w:lang w:val="uk-UA"/>
        </w:rPr>
        <w:t xml:space="preserve"> затяжним перебігом хвороби, так як виявлялися тільки серед них (у 29,</w:t>
      </w:r>
      <w:r w:rsidR="002A7BD7" w:rsidRPr="00C0100B">
        <w:rPr>
          <w:rFonts w:ascii="Times New Roman" w:hAnsi="Times New Roman"/>
          <w:sz w:val="28"/>
          <w:szCs w:val="28"/>
          <w:lang w:val="uk-UA"/>
        </w:rPr>
        <w:t>5</w:t>
      </w:r>
      <w:r w:rsidRPr="00C0100B">
        <w:rPr>
          <w:rFonts w:ascii="Times New Roman" w:hAnsi="Times New Roman"/>
          <w:sz w:val="28"/>
          <w:szCs w:val="28"/>
          <w:lang w:val="uk-UA"/>
        </w:rPr>
        <w:t xml:space="preserve">%;р&lt;0,001). </w:t>
      </w:r>
    </w:p>
    <w:p w:rsidR="0013626A" w:rsidRDefault="0013626A" w:rsidP="00C0100B">
      <w:pPr>
        <w:spacing w:after="0" w:line="360" w:lineRule="auto"/>
        <w:ind w:firstLine="709"/>
        <w:jc w:val="right"/>
        <w:rPr>
          <w:rFonts w:ascii="Times New Roman" w:hAnsi="Times New Roman"/>
          <w:sz w:val="28"/>
          <w:szCs w:val="28"/>
          <w:lang w:val="uk-UA"/>
        </w:rPr>
      </w:pPr>
    </w:p>
    <w:p w:rsidR="008C7621" w:rsidRDefault="008C7621" w:rsidP="00C0100B">
      <w:pPr>
        <w:spacing w:after="0" w:line="360" w:lineRule="auto"/>
        <w:ind w:firstLine="709"/>
        <w:jc w:val="right"/>
        <w:rPr>
          <w:rFonts w:ascii="Times New Roman" w:hAnsi="Times New Roman"/>
          <w:sz w:val="28"/>
          <w:szCs w:val="28"/>
          <w:lang w:val="uk-UA"/>
        </w:rPr>
      </w:pPr>
    </w:p>
    <w:p w:rsidR="00BF1D4E" w:rsidRDefault="00BF1D4E" w:rsidP="00C0100B">
      <w:pPr>
        <w:spacing w:after="0" w:line="360" w:lineRule="auto"/>
        <w:ind w:firstLine="709"/>
        <w:jc w:val="right"/>
        <w:rPr>
          <w:rFonts w:ascii="Times New Roman" w:hAnsi="Times New Roman"/>
          <w:sz w:val="28"/>
          <w:szCs w:val="28"/>
          <w:lang w:val="uk-UA"/>
        </w:rPr>
      </w:pPr>
      <w:r w:rsidRPr="00C0100B">
        <w:rPr>
          <w:rFonts w:ascii="Times New Roman" w:hAnsi="Times New Roman"/>
          <w:sz w:val="28"/>
          <w:szCs w:val="28"/>
          <w:lang w:val="uk-UA"/>
        </w:rPr>
        <w:lastRenderedPageBreak/>
        <w:t>Таблиця 3.3.</w:t>
      </w:r>
      <w:r w:rsidR="00C0100B">
        <w:rPr>
          <w:rFonts w:ascii="Times New Roman" w:hAnsi="Times New Roman"/>
          <w:sz w:val="28"/>
          <w:szCs w:val="28"/>
          <w:lang w:val="uk-UA"/>
        </w:rPr>
        <w:t>8</w:t>
      </w:r>
      <w:r w:rsidRPr="00C0100B">
        <w:rPr>
          <w:rFonts w:ascii="Times New Roman" w:hAnsi="Times New Roman"/>
          <w:sz w:val="28"/>
          <w:szCs w:val="28"/>
          <w:lang w:val="uk-UA"/>
        </w:rPr>
        <w:t>.</w:t>
      </w:r>
    </w:p>
    <w:p w:rsidR="00C0100B" w:rsidRPr="009F66C8" w:rsidRDefault="00C0100B" w:rsidP="00C0100B">
      <w:pPr>
        <w:spacing w:line="360" w:lineRule="auto"/>
        <w:jc w:val="center"/>
        <w:rPr>
          <w:rFonts w:ascii="Times New Roman" w:hAnsi="Times New Roman"/>
          <w:sz w:val="28"/>
          <w:szCs w:val="28"/>
          <w:lang w:val="uk-UA"/>
        </w:rPr>
      </w:pPr>
      <w:r w:rsidRPr="009F66C8">
        <w:rPr>
          <w:rFonts w:ascii="Times New Roman" w:hAnsi="Times New Roman"/>
          <w:sz w:val="28"/>
          <w:szCs w:val="28"/>
          <w:lang w:val="uk-UA"/>
        </w:rPr>
        <w:t xml:space="preserve">Показники біофізичної організації цитоплазматичної мембрани і внутрішньоклітинного середовища лімфоцитів крові хворих порівнюваних груп в періоді </w:t>
      </w:r>
      <w:r w:rsidR="006D4AF2">
        <w:rPr>
          <w:rFonts w:ascii="Times New Roman" w:hAnsi="Times New Roman"/>
          <w:sz w:val="28"/>
          <w:szCs w:val="28"/>
          <w:lang w:val="uk-UA"/>
        </w:rPr>
        <w:t xml:space="preserve">ранньої реконвалесценції </w:t>
      </w:r>
      <w:r w:rsidRPr="009F66C8">
        <w:rPr>
          <w:rFonts w:ascii="Times New Roman" w:hAnsi="Times New Roman"/>
          <w:sz w:val="28"/>
          <w:szCs w:val="28"/>
          <w:lang w:val="uk-UA"/>
        </w:rPr>
        <w:t xml:space="preserve">ІМ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2126"/>
        <w:gridCol w:w="1276"/>
        <w:gridCol w:w="1134"/>
        <w:gridCol w:w="1276"/>
        <w:gridCol w:w="1134"/>
        <w:gridCol w:w="1099"/>
      </w:tblGrid>
      <w:tr w:rsidR="00365ACD" w:rsidRPr="00C0100B" w:rsidTr="00141689">
        <w:trPr>
          <w:trHeight w:val="360"/>
        </w:trPr>
        <w:tc>
          <w:tcPr>
            <w:tcW w:w="1526" w:type="dxa"/>
            <w:vMerge w:val="restart"/>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Показники</w:t>
            </w:r>
          </w:p>
        </w:tc>
        <w:tc>
          <w:tcPr>
            <w:tcW w:w="2126" w:type="dxa"/>
            <w:vMerge w:val="restart"/>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Градації показника</w:t>
            </w:r>
          </w:p>
        </w:tc>
        <w:tc>
          <w:tcPr>
            <w:tcW w:w="2410" w:type="dxa"/>
            <w:gridSpan w:val="2"/>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Гострий перебіг</w:t>
            </w:r>
          </w:p>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en-US"/>
              </w:rPr>
              <w:t>n=</w:t>
            </w:r>
            <w:r w:rsidRPr="00C0100B">
              <w:rPr>
                <w:rFonts w:ascii="Times New Roman" w:hAnsi="Times New Roman"/>
                <w:sz w:val="28"/>
                <w:szCs w:val="28"/>
                <w:lang w:val="uk-UA"/>
              </w:rPr>
              <w:t>37</w:t>
            </w:r>
          </w:p>
        </w:tc>
        <w:tc>
          <w:tcPr>
            <w:tcW w:w="2410" w:type="dxa"/>
            <w:gridSpan w:val="2"/>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Затяжний перебіг</w:t>
            </w:r>
          </w:p>
          <w:p w:rsidR="00BF1D4E" w:rsidRPr="00C0100B" w:rsidRDefault="00BF1D4E" w:rsidP="00EB27CB">
            <w:pPr>
              <w:spacing w:line="360" w:lineRule="auto"/>
              <w:jc w:val="center"/>
              <w:rPr>
                <w:rFonts w:ascii="Times New Roman" w:hAnsi="Times New Roman"/>
                <w:sz w:val="28"/>
                <w:szCs w:val="28"/>
                <w:lang w:val="uk-UA"/>
              </w:rPr>
            </w:pPr>
            <w:r w:rsidRPr="00C0100B">
              <w:rPr>
                <w:rFonts w:ascii="Times New Roman" w:hAnsi="Times New Roman"/>
                <w:sz w:val="28"/>
                <w:szCs w:val="28"/>
                <w:lang w:val="en-US"/>
              </w:rPr>
              <w:t>n=</w:t>
            </w:r>
            <w:r w:rsidRPr="00C0100B">
              <w:rPr>
                <w:rFonts w:ascii="Times New Roman" w:hAnsi="Times New Roman"/>
                <w:sz w:val="28"/>
                <w:szCs w:val="28"/>
                <w:lang w:val="uk-UA"/>
              </w:rPr>
              <w:t>1</w:t>
            </w:r>
            <w:r w:rsidR="00EB27CB">
              <w:rPr>
                <w:rFonts w:ascii="Times New Roman" w:hAnsi="Times New Roman"/>
                <w:sz w:val="28"/>
                <w:szCs w:val="28"/>
                <w:lang w:val="uk-UA"/>
              </w:rPr>
              <w:t>39</w:t>
            </w:r>
          </w:p>
        </w:tc>
        <w:tc>
          <w:tcPr>
            <w:tcW w:w="1099" w:type="dxa"/>
            <w:vMerge w:val="restart"/>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р</w:t>
            </w:r>
          </w:p>
        </w:tc>
      </w:tr>
      <w:tr w:rsidR="00365ACD" w:rsidRPr="00C0100B" w:rsidTr="00141689">
        <w:trPr>
          <w:trHeight w:val="360"/>
        </w:trPr>
        <w:tc>
          <w:tcPr>
            <w:tcW w:w="1526" w:type="dxa"/>
            <w:vMerge/>
          </w:tcPr>
          <w:p w:rsidR="00BF1D4E" w:rsidRPr="00C0100B" w:rsidRDefault="00BF1D4E" w:rsidP="00141689">
            <w:pPr>
              <w:spacing w:line="360" w:lineRule="auto"/>
              <w:jc w:val="center"/>
              <w:rPr>
                <w:rFonts w:ascii="Times New Roman" w:hAnsi="Times New Roman"/>
                <w:sz w:val="28"/>
                <w:szCs w:val="28"/>
                <w:lang w:val="uk-UA"/>
              </w:rPr>
            </w:pPr>
          </w:p>
        </w:tc>
        <w:tc>
          <w:tcPr>
            <w:tcW w:w="2126" w:type="dxa"/>
            <w:vMerge/>
          </w:tcPr>
          <w:p w:rsidR="00BF1D4E" w:rsidRPr="00C0100B" w:rsidRDefault="00BF1D4E" w:rsidP="00141689">
            <w:pPr>
              <w:spacing w:line="360" w:lineRule="auto"/>
              <w:jc w:val="center"/>
              <w:rPr>
                <w:rFonts w:ascii="Times New Roman" w:hAnsi="Times New Roman"/>
                <w:sz w:val="28"/>
                <w:szCs w:val="28"/>
                <w:lang w:val="uk-UA"/>
              </w:rPr>
            </w:pPr>
          </w:p>
        </w:tc>
        <w:tc>
          <w:tcPr>
            <w:tcW w:w="1276"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абс.</w:t>
            </w:r>
          </w:p>
        </w:tc>
        <w:tc>
          <w:tcPr>
            <w:tcW w:w="1134"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w:t>
            </w:r>
          </w:p>
        </w:tc>
        <w:tc>
          <w:tcPr>
            <w:tcW w:w="1276"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абс.</w:t>
            </w:r>
          </w:p>
        </w:tc>
        <w:tc>
          <w:tcPr>
            <w:tcW w:w="1134"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w:t>
            </w:r>
          </w:p>
        </w:tc>
        <w:tc>
          <w:tcPr>
            <w:tcW w:w="1099" w:type="dxa"/>
            <w:vMerge/>
          </w:tcPr>
          <w:p w:rsidR="00BF1D4E" w:rsidRPr="00C0100B" w:rsidRDefault="00BF1D4E" w:rsidP="00141689">
            <w:pPr>
              <w:spacing w:line="360" w:lineRule="auto"/>
              <w:jc w:val="center"/>
              <w:rPr>
                <w:rFonts w:ascii="Times New Roman" w:hAnsi="Times New Roman"/>
                <w:sz w:val="28"/>
                <w:szCs w:val="28"/>
                <w:lang w:val="uk-UA"/>
              </w:rPr>
            </w:pPr>
          </w:p>
        </w:tc>
      </w:tr>
      <w:tr w:rsidR="00365ACD" w:rsidRPr="00C0100B" w:rsidTr="00141689">
        <w:tc>
          <w:tcPr>
            <w:tcW w:w="1526" w:type="dxa"/>
            <w:vMerge w:val="restart"/>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ШП ЕПР с.з.,від.од</w:t>
            </w:r>
          </w:p>
        </w:tc>
        <w:tc>
          <w:tcPr>
            <w:tcW w:w="2126"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&lt;0,20</w:t>
            </w:r>
          </w:p>
        </w:tc>
        <w:tc>
          <w:tcPr>
            <w:tcW w:w="1276"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11</w:t>
            </w:r>
          </w:p>
        </w:tc>
        <w:tc>
          <w:tcPr>
            <w:tcW w:w="1134"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29,7</w:t>
            </w:r>
          </w:p>
        </w:tc>
        <w:tc>
          <w:tcPr>
            <w:tcW w:w="1276"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0</w:t>
            </w:r>
          </w:p>
        </w:tc>
        <w:tc>
          <w:tcPr>
            <w:tcW w:w="1134"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0</w:t>
            </w:r>
          </w:p>
        </w:tc>
        <w:tc>
          <w:tcPr>
            <w:tcW w:w="1099"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&lt;0,001</w:t>
            </w:r>
          </w:p>
        </w:tc>
      </w:tr>
      <w:tr w:rsidR="00365ACD" w:rsidRPr="00C0100B" w:rsidTr="00141689">
        <w:tc>
          <w:tcPr>
            <w:tcW w:w="1526" w:type="dxa"/>
            <w:vMerge/>
          </w:tcPr>
          <w:p w:rsidR="00BF1D4E" w:rsidRPr="00C0100B" w:rsidRDefault="00BF1D4E" w:rsidP="00141689">
            <w:pPr>
              <w:spacing w:line="360" w:lineRule="auto"/>
              <w:jc w:val="center"/>
              <w:rPr>
                <w:rFonts w:ascii="Times New Roman" w:hAnsi="Times New Roman"/>
                <w:sz w:val="28"/>
                <w:szCs w:val="28"/>
                <w:lang w:val="uk-UA"/>
              </w:rPr>
            </w:pPr>
          </w:p>
        </w:tc>
        <w:tc>
          <w:tcPr>
            <w:tcW w:w="2126"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0,21-0,31</w:t>
            </w:r>
          </w:p>
        </w:tc>
        <w:tc>
          <w:tcPr>
            <w:tcW w:w="1276"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21</w:t>
            </w:r>
          </w:p>
        </w:tc>
        <w:tc>
          <w:tcPr>
            <w:tcW w:w="1134"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56,8</w:t>
            </w:r>
          </w:p>
        </w:tc>
        <w:tc>
          <w:tcPr>
            <w:tcW w:w="1276" w:type="dxa"/>
          </w:tcPr>
          <w:p w:rsidR="00BF1D4E" w:rsidRPr="00C0100B" w:rsidRDefault="00BF1D4E" w:rsidP="00EB27CB">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1</w:t>
            </w:r>
            <w:r w:rsidR="00EB27CB">
              <w:rPr>
                <w:rFonts w:ascii="Times New Roman" w:hAnsi="Times New Roman"/>
                <w:sz w:val="28"/>
                <w:szCs w:val="28"/>
                <w:lang w:val="uk-UA"/>
              </w:rPr>
              <w:t>3</w:t>
            </w:r>
          </w:p>
        </w:tc>
        <w:tc>
          <w:tcPr>
            <w:tcW w:w="1134" w:type="dxa"/>
          </w:tcPr>
          <w:p w:rsidR="00BF1D4E" w:rsidRPr="00C0100B" w:rsidRDefault="00BF1D4E" w:rsidP="00EB27CB">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9,</w:t>
            </w:r>
            <w:r w:rsidR="00EB27CB">
              <w:rPr>
                <w:rFonts w:ascii="Times New Roman" w:hAnsi="Times New Roman"/>
                <w:sz w:val="28"/>
                <w:szCs w:val="28"/>
                <w:lang w:val="uk-UA"/>
              </w:rPr>
              <w:t>3</w:t>
            </w:r>
          </w:p>
        </w:tc>
        <w:tc>
          <w:tcPr>
            <w:tcW w:w="1099"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&lt;0,001</w:t>
            </w:r>
          </w:p>
        </w:tc>
      </w:tr>
      <w:tr w:rsidR="00365ACD" w:rsidRPr="00C0100B" w:rsidTr="00141689">
        <w:tc>
          <w:tcPr>
            <w:tcW w:w="1526" w:type="dxa"/>
            <w:vMerge/>
          </w:tcPr>
          <w:p w:rsidR="00BF1D4E" w:rsidRPr="00C0100B" w:rsidRDefault="00BF1D4E" w:rsidP="00141689">
            <w:pPr>
              <w:spacing w:line="360" w:lineRule="auto"/>
              <w:jc w:val="center"/>
              <w:rPr>
                <w:rFonts w:ascii="Times New Roman" w:hAnsi="Times New Roman"/>
                <w:sz w:val="28"/>
                <w:szCs w:val="28"/>
                <w:lang w:val="uk-UA"/>
              </w:rPr>
            </w:pPr>
          </w:p>
        </w:tc>
        <w:tc>
          <w:tcPr>
            <w:tcW w:w="2126"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0,32-0,40</w:t>
            </w:r>
          </w:p>
        </w:tc>
        <w:tc>
          <w:tcPr>
            <w:tcW w:w="1276"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5</w:t>
            </w:r>
          </w:p>
        </w:tc>
        <w:tc>
          <w:tcPr>
            <w:tcW w:w="1134"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13,5</w:t>
            </w:r>
          </w:p>
        </w:tc>
        <w:tc>
          <w:tcPr>
            <w:tcW w:w="1276" w:type="dxa"/>
          </w:tcPr>
          <w:p w:rsidR="00BF1D4E" w:rsidRPr="00C0100B" w:rsidRDefault="0005586B"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85</w:t>
            </w:r>
          </w:p>
        </w:tc>
        <w:tc>
          <w:tcPr>
            <w:tcW w:w="1134" w:type="dxa"/>
          </w:tcPr>
          <w:p w:rsidR="00BF1D4E" w:rsidRPr="00C0100B" w:rsidRDefault="00BF1D4E" w:rsidP="0005586B">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61,</w:t>
            </w:r>
            <w:r w:rsidR="0005586B">
              <w:rPr>
                <w:rFonts w:ascii="Times New Roman" w:hAnsi="Times New Roman"/>
                <w:sz w:val="28"/>
                <w:szCs w:val="28"/>
                <w:lang w:val="uk-UA"/>
              </w:rPr>
              <w:t>2</w:t>
            </w:r>
          </w:p>
        </w:tc>
        <w:tc>
          <w:tcPr>
            <w:tcW w:w="1099"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&lt;0,001</w:t>
            </w:r>
          </w:p>
        </w:tc>
      </w:tr>
      <w:tr w:rsidR="00365ACD" w:rsidRPr="00C0100B" w:rsidTr="00141689">
        <w:tc>
          <w:tcPr>
            <w:tcW w:w="1526" w:type="dxa"/>
            <w:vMerge/>
          </w:tcPr>
          <w:p w:rsidR="00BF1D4E" w:rsidRPr="00C0100B" w:rsidRDefault="00BF1D4E" w:rsidP="00141689">
            <w:pPr>
              <w:spacing w:line="360" w:lineRule="auto"/>
              <w:jc w:val="center"/>
              <w:rPr>
                <w:rFonts w:ascii="Times New Roman" w:hAnsi="Times New Roman"/>
                <w:sz w:val="28"/>
                <w:szCs w:val="28"/>
                <w:lang w:val="uk-UA"/>
              </w:rPr>
            </w:pPr>
          </w:p>
        </w:tc>
        <w:tc>
          <w:tcPr>
            <w:tcW w:w="2126"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&gt;0,41</w:t>
            </w:r>
          </w:p>
        </w:tc>
        <w:tc>
          <w:tcPr>
            <w:tcW w:w="1276"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0</w:t>
            </w:r>
          </w:p>
        </w:tc>
        <w:tc>
          <w:tcPr>
            <w:tcW w:w="1134"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0</w:t>
            </w:r>
          </w:p>
        </w:tc>
        <w:tc>
          <w:tcPr>
            <w:tcW w:w="1276" w:type="dxa"/>
          </w:tcPr>
          <w:p w:rsidR="00BF1D4E" w:rsidRPr="00C0100B" w:rsidRDefault="00BF1D4E" w:rsidP="0005586B">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4</w:t>
            </w:r>
            <w:r w:rsidR="0005586B">
              <w:rPr>
                <w:rFonts w:ascii="Times New Roman" w:hAnsi="Times New Roman"/>
                <w:sz w:val="28"/>
                <w:szCs w:val="28"/>
                <w:lang w:val="uk-UA"/>
              </w:rPr>
              <w:t>1</w:t>
            </w:r>
          </w:p>
        </w:tc>
        <w:tc>
          <w:tcPr>
            <w:tcW w:w="1134" w:type="dxa"/>
          </w:tcPr>
          <w:p w:rsidR="00BF1D4E" w:rsidRPr="00C0100B" w:rsidRDefault="00BF1D4E" w:rsidP="00BF1D4E">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29,5</w:t>
            </w:r>
          </w:p>
        </w:tc>
        <w:tc>
          <w:tcPr>
            <w:tcW w:w="1099"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&lt;0,001</w:t>
            </w:r>
          </w:p>
        </w:tc>
      </w:tr>
      <w:tr w:rsidR="00365ACD" w:rsidRPr="00C0100B" w:rsidTr="00141689">
        <w:tc>
          <w:tcPr>
            <w:tcW w:w="3652" w:type="dxa"/>
            <w:gridSpan w:val="2"/>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en-US"/>
              </w:rPr>
              <w:t>M</w:t>
            </w:r>
            <w:r w:rsidRPr="00C0100B">
              <w:rPr>
                <w:rFonts w:ascii="Times New Roman" w:hAnsi="Times New Roman"/>
                <w:sz w:val="28"/>
                <w:szCs w:val="28"/>
                <w:lang w:val="uk-UA"/>
              </w:rPr>
              <w:t>±</w:t>
            </w:r>
            <w:r w:rsidRPr="00C0100B">
              <w:rPr>
                <w:rFonts w:ascii="Times New Roman" w:hAnsi="Times New Roman"/>
                <w:sz w:val="28"/>
                <w:szCs w:val="28"/>
                <w:lang w:val="en-US"/>
              </w:rPr>
              <w:t>m</w:t>
            </w:r>
          </w:p>
        </w:tc>
        <w:tc>
          <w:tcPr>
            <w:tcW w:w="2410" w:type="dxa"/>
            <w:gridSpan w:val="2"/>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0,25±0,01</w:t>
            </w:r>
          </w:p>
        </w:tc>
        <w:tc>
          <w:tcPr>
            <w:tcW w:w="2410" w:type="dxa"/>
            <w:gridSpan w:val="2"/>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0,38±0,011***;°°°</w:t>
            </w:r>
          </w:p>
        </w:tc>
        <w:tc>
          <w:tcPr>
            <w:tcW w:w="1099" w:type="dxa"/>
          </w:tcPr>
          <w:p w:rsidR="00BF1D4E" w:rsidRPr="00C0100B" w:rsidRDefault="00BF1D4E" w:rsidP="00141689">
            <w:pPr>
              <w:spacing w:line="360" w:lineRule="auto"/>
              <w:jc w:val="center"/>
              <w:rPr>
                <w:rFonts w:ascii="Times New Roman" w:hAnsi="Times New Roman"/>
                <w:sz w:val="28"/>
                <w:szCs w:val="28"/>
                <w:lang w:val="uk-UA"/>
              </w:rPr>
            </w:pPr>
          </w:p>
        </w:tc>
      </w:tr>
      <w:tr w:rsidR="00365ACD" w:rsidRPr="00C0100B" w:rsidTr="00141689">
        <w:tc>
          <w:tcPr>
            <w:tcW w:w="3652" w:type="dxa"/>
            <w:gridSpan w:val="2"/>
          </w:tcPr>
          <w:p w:rsidR="00BF1D4E" w:rsidRPr="00C0100B" w:rsidRDefault="00BF1D4E" w:rsidP="00BF1D4E">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 xml:space="preserve">Контроль, </w:t>
            </w:r>
            <w:r w:rsidRPr="00C0100B">
              <w:rPr>
                <w:rFonts w:ascii="Times New Roman" w:hAnsi="Times New Roman"/>
                <w:sz w:val="28"/>
                <w:szCs w:val="28"/>
                <w:lang w:val="en-US"/>
              </w:rPr>
              <w:t>n</w:t>
            </w:r>
            <w:r w:rsidRPr="00C0100B">
              <w:rPr>
                <w:rFonts w:ascii="Times New Roman" w:hAnsi="Times New Roman"/>
                <w:sz w:val="28"/>
                <w:szCs w:val="28"/>
                <w:lang w:val="uk-UA"/>
              </w:rPr>
              <w:t>=28</w:t>
            </w:r>
          </w:p>
        </w:tc>
        <w:tc>
          <w:tcPr>
            <w:tcW w:w="5919" w:type="dxa"/>
            <w:gridSpan w:val="5"/>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rPr>
              <w:t>0</w:t>
            </w:r>
            <w:r w:rsidRPr="00C0100B">
              <w:rPr>
                <w:rFonts w:ascii="Times New Roman" w:hAnsi="Times New Roman"/>
                <w:sz w:val="28"/>
                <w:szCs w:val="28"/>
                <w:lang w:val="uk-UA"/>
              </w:rPr>
              <w:t>,</w:t>
            </w:r>
            <w:r w:rsidRPr="00C0100B">
              <w:rPr>
                <w:rFonts w:ascii="Times New Roman" w:hAnsi="Times New Roman"/>
                <w:sz w:val="28"/>
                <w:szCs w:val="28"/>
              </w:rPr>
              <w:t>2</w:t>
            </w:r>
            <w:r w:rsidRPr="00C0100B">
              <w:rPr>
                <w:rFonts w:ascii="Times New Roman" w:hAnsi="Times New Roman"/>
                <w:sz w:val="28"/>
                <w:szCs w:val="28"/>
                <w:lang w:val="en-US"/>
              </w:rPr>
              <w:t>5±</w:t>
            </w:r>
            <w:r w:rsidRPr="00C0100B">
              <w:rPr>
                <w:rFonts w:ascii="Times New Roman" w:hAnsi="Times New Roman"/>
                <w:sz w:val="28"/>
                <w:szCs w:val="28"/>
                <w:lang w:val="uk-UA"/>
              </w:rPr>
              <w:t>0,011</w:t>
            </w:r>
          </w:p>
        </w:tc>
      </w:tr>
      <w:tr w:rsidR="00365ACD" w:rsidRPr="00C0100B" w:rsidTr="00141689">
        <w:tc>
          <w:tcPr>
            <w:tcW w:w="1526" w:type="dxa"/>
            <w:vMerge w:val="restart"/>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МВ ВС, від.од.</w:t>
            </w:r>
          </w:p>
        </w:tc>
        <w:tc>
          <w:tcPr>
            <w:tcW w:w="2126"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&lt;1,79</w:t>
            </w:r>
          </w:p>
        </w:tc>
        <w:tc>
          <w:tcPr>
            <w:tcW w:w="1276"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w:t>
            </w:r>
          </w:p>
        </w:tc>
        <w:tc>
          <w:tcPr>
            <w:tcW w:w="1134"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5,4</w:t>
            </w:r>
          </w:p>
        </w:tc>
        <w:tc>
          <w:tcPr>
            <w:tcW w:w="1276" w:type="dxa"/>
          </w:tcPr>
          <w:p w:rsidR="00BF1D4E" w:rsidRPr="00C0100B" w:rsidRDefault="0005586B"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94</w:t>
            </w:r>
          </w:p>
        </w:tc>
        <w:tc>
          <w:tcPr>
            <w:tcW w:w="1134" w:type="dxa"/>
          </w:tcPr>
          <w:p w:rsidR="00BF1D4E" w:rsidRPr="00C0100B" w:rsidRDefault="00BF1D4E" w:rsidP="0005586B">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67,</w:t>
            </w:r>
            <w:r w:rsidR="0005586B">
              <w:rPr>
                <w:rFonts w:ascii="Times New Roman" w:hAnsi="Times New Roman"/>
                <w:sz w:val="28"/>
                <w:szCs w:val="28"/>
                <w:lang w:val="uk-UA"/>
              </w:rPr>
              <w:t>6</w:t>
            </w:r>
          </w:p>
        </w:tc>
        <w:tc>
          <w:tcPr>
            <w:tcW w:w="1099"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&lt;0,001</w:t>
            </w:r>
          </w:p>
        </w:tc>
      </w:tr>
      <w:tr w:rsidR="00365ACD" w:rsidRPr="00C0100B" w:rsidTr="00141689">
        <w:tc>
          <w:tcPr>
            <w:tcW w:w="1526" w:type="dxa"/>
            <w:vMerge/>
          </w:tcPr>
          <w:p w:rsidR="00BF1D4E" w:rsidRPr="00C0100B" w:rsidRDefault="00BF1D4E" w:rsidP="00141689">
            <w:pPr>
              <w:spacing w:line="360" w:lineRule="auto"/>
              <w:jc w:val="center"/>
              <w:rPr>
                <w:rFonts w:ascii="Times New Roman" w:hAnsi="Times New Roman"/>
                <w:sz w:val="28"/>
                <w:szCs w:val="28"/>
                <w:lang w:val="uk-UA"/>
              </w:rPr>
            </w:pPr>
          </w:p>
        </w:tc>
        <w:tc>
          <w:tcPr>
            <w:tcW w:w="2126"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1,80-2,0</w:t>
            </w:r>
          </w:p>
        </w:tc>
        <w:tc>
          <w:tcPr>
            <w:tcW w:w="1276"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3</w:t>
            </w:r>
          </w:p>
        </w:tc>
        <w:tc>
          <w:tcPr>
            <w:tcW w:w="1134"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8,1</w:t>
            </w:r>
          </w:p>
        </w:tc>
        <w:tc>
          <w:tcPr>
            <w:tcW w:w="1276" w:type="dxa"/>
          </w:tcPr>
          <w:p w:rsidR="00BF1D4E" w:rsidRPr="00C0100B" w:rsidRDefault="0005586B" w:rsidP="00141689">
            <w:pPr>
              <w:spacing w:line="360" w:lineRule="auto"/>
              <w:jc w:val="center"/>
              <w:rPr>
                <w:rFonts w:ascii="Times New Roman" w:hAnsi="Times New Roman"/>
                <w:sz w:val="28"/>
                <w:szCs w:val="28"/>
                <w:lang w:val="uk-UA"/>
              </w:rPr>
            </w:pPr>
            <w:r>
              <w:rPr>
                <w:rFonts w:ascii="Times New Roman" w:hAnsi="Times New Roman"/>
                <w:sz w:val="28"/>
                <w:szCs w:val="28"/>
                <w:lang w:val="uk-UA"/>
              </w:rPr>
              <w:t>45</w:t>
            </w:r>
          </w:p>
        </w:tc>
        <w:tc>
          <w:tcPr>
            <w:tcW w:w="1134" w:type="dxa"/>
          </w:tcPr>
          <w:p w:rsidR="00BF1D4E" w:rsidRPr="00C0100B" w:rsidRDefault="002A7BD7" w:rsidP="0005586B">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32,</w:t>
            </w:r>
            <w:r w:rsidR="0005586B">
              <w:rPr>
                <w:rFonts w:ascii="Times New Roman" w:hAnsi="Times New Roman"/>
                <w:sz w:val="28"/>
                <w:szCs w:val="28"/>
                <w:lang w:val="uk-UA"/>
              </w:rPr>
              <w:t>4</w:t>
            </w:r>
          </w:p>
        </w:tc>
        <w:tc>
          <w:tcPr>
            <w:tcW w:w="1099"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&gt;0,05</w:t>
            </w:r>
          </w:p>
        </w:tc>
      </w:tr>
      <w:tr w:rsidR="00365ACD" w:rsidRPr="00C0100B" w:rsidTr="00141689">
        <w:tc>
          <w:tcPr>
            <w:tcW w:w="1526" w:type="dxa"/>
            <w:vMerge/>
          </w:tcPr>
          <w:p w:rsidR="00BF1D4E" w:rsidRPr="00C0100B" w:rsidRDefault="00BF1D4E" w:rsidP="00141689">
            <w:pPr>
              <w:spacing w:line="360" w:lineRule="auto"/>
              <w:jc w:val="center"/>
              <w:rPr>
                <w:rFonts w:ascii="Times New Roman" w:hAnsi="Times New Roman"/>
                <w:sz w:val="28"/>
                <w:szCs w:val="28"/>
                <w:lang w:val="uk-UA"/>
              </w:rPr>
            </w:pPr>
          </w:p>
        </w:tc>
        <w:tc>
          <w:tcPr>
            <w:tcW w:w="2126"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&gt;2,01</w:t>
            </w:r>
          </w:p>
        </w:tc>
        <w:tc>
          <w:tcPr>
            <w:tcW w:w="1276"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32</w:t>
            </w:r>
          </w:p>
        </w:tc>
        <w:tc>
          <w:tcPr>
            <w:tcW w:w="1134"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86,5</w:t>
            </w:r>
          </w:p>
        </w:tc>
        <w:tc>
          <w:tcPr>
            <w:tcW w:w="1276"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0</w:t>
            </w:r>
          </w:p>
        </w:tc>
        <w:tc>
          <w:tcPr>
            <w:tcW w:w="1134"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0</w:t>
            </w:r>
          </w:p>
        </w:tc>
        <w:tc>
          <w:tcPr>
            <w:tcW w:w="1099" w:type="dxa"/>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&lt;0,001</w:t>
            </w:r>
          </w:p>
        </w:tc>
      </w:tr>
      <w:tr w:rsidR="00365ACD" w:rsidRPr="00C0100B" w:rsidTr="00141689">
        <w:tc>
          <w:tcPr>
            <w:tcW w:w="3652" w:type="dxa"/>
            <w:gridSpan w:val="2"/>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en-US"/>
              </w:rPr>
              <w:t>M</w:t>
            </w:r>
            <w:r w:rsidRPr="00C0100B">
              <w:rPr>
                <w:rFonts w:ascii="Times New Roman" w:hAnsi="Times New Roman"/>
                <w:sz w:val="28"/>
                <w:szCs w:val="28"/>
                <w:lang w:val="uk-UA"/>
              </w:rPr>
              <w:t>±</w:t>
            </w:r>
            <w:r w:rsidRPr="00C0100B">
              <w:rPr>
                <w:rFonts w:ascii="Times New Roman" w:hAnsi="Times New Roman"/>
                <w:sz w:val="28"/>
                <w:szCs w:val="28"/>
                <w:lang w:val="en-US"/>
              </w:rPr>
              <w:t>m</w:t>
            </w:r>
          </w:p>
        </w:tc>
        <w:tc>
          <w:tcPr>
            <w:tcW w:w="2410" w:type="dxa"/>
            <w:gridSpan w:val="2"/>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2,430±0,04***</w:t>
            </w:r>
          </w:p>
        </w:tc>
        <w:tc>
          <w:tcPr>
            <w:tcW w:w="2410" w:type="dxa"/>
            <w:gridSpan w:val="2"/>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1,78±0,02***;°°°</w:t>
            </w:r>
          </w:p>
        </w:tc>
        <w:tc>
          <w:tcPr>
            <w:tcW w:w="1099" w:type="dxa"/>
          </w:tcPr>
          <w:p w:rsidR="00BF1D4E" w:rsidRPr="00C0100B" w:rsidRDefault="00BF1D4E" w:rsidP="00141689">
            <w:pPr>
              <w:spacing w:line="360" w:lineRule="auto"/>
              <w:jc w:val="center"/>
              <w:rPr>
                <w:rFonts w:ascii="Times New Roman" w:hAnsi="Times New Roman"/>
                <w:sz w:val="28"/>
                <w:szCs w:val="28"/>
                <w:lang w:val="uk-UA"/>
              </w:rPr>
            </w:pPr>
          </w:p>
        </w:tc>
      </w:tr>
      <w:tr w:rsidR="00365ACD" w:rsidRPr="00C0100B" w:rsidTr="00141689">
        <w:tc>
          <w:tcPr>
            <w:tcW w:w="3652" w:type="dxa"/>
            <w:gridSpan w:val="2"/>
          </w:tcPr>
          <w:p w:rsidR="00BF1D4E" w:rsidRPr="00C0100B" w:rsidRDefault="00BF1D4E" w:rsidP="002A7BD7">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 xml:space="preserve">Контроль, </w:t>
            </w:r>
            <w:r w:rsidRPr="00C0100B">
              <w:rPr>
                <w:rFonts w:ascii="Times New Roman" w:hAnsi="Times New Roman"/>
                <w:sz w:val="28"/>
                <w:szCs w:val="28"/>
                <w:lang w:val="en-US"/>
              </w:rPr>
              <w:t>n</w:t>
            </w:r>
            <w:r w:rsidRPr="00C0100B">
              <w:rPr>
                <w:rFonts w:ascii="Times New Roman" w:hAnsi="Times New Roman"/>
                <w:sz w:val="28"/>
                <w:szCs w:val="28"/>
                <w:lang w:val="uk-UA"/>
              </w:rPr>
              <w:t>=2</w:t>
            </w:r>
            <w:r w:rsidR="002A7BD7" w:rsidRPr="00C0100B">
              <w:rPr>
                <w:rFonts w:ascii="Times New Roman" w:hAnsi="Times New Roman"/>
                <w:sz w:val="28"/>
                <w:szCs w:val="28"/>
                <w:lang w:val="uk-UA"/>
              </w:rPr>
              <w:t>8</w:t>
            </w:r>
          </w:p>
        </w:tc>
        <w:tc>
          <w:tcPr>
            <w:tcW w:w="5919" w:type="dxa"/>
            <w:gridSpan w:val="5"/>
          </w:tcPr>
          <w:p w:rsidR="00BF1D4E" w:rsidRPr="00C0100B" w:rsidRDefault="00BF1D4E" w:rsidP="0014168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2,31±0,12</w:t>
            </w:r>
          </w:p>
        </w:tc>
      </w:tr>
    </w:tbl>
    <w:p w:rsidR="00312E19" w:rsidRDefault="00BF1D4E" w:rsidP="009F66C8">
      <w:pPr>
        <w:spacing w:after="0"/>
        <w:jc w:val="both"/>
        <w:rPr>
          <w:rFonts w:ascii="Times New Roman" w:hAnsi="Times New Roman"/>
          <w:lang w:val="uk-UA"/>
        </w:rPr>
      </w:pPr>
      <w:r w:rsidRPr="00C0100B">
        <w:rPr>
          <w:rFonts w:ascii="Times New Roman" w:hAnsi="Times New Roman"/>
          <w:sz w:val="24"/>
          <w:szCs w:val="24"/>
          <w:lang w:val="uk-UA"/>
        </w:rPr>
        <w:t>Примітки</w:t>
      </w:r>
      <w:r w:rsidRPr="00C0100B">
        <w:rPr>
          <w:rFonts w:ascii="Times New Roman" w:hAnsi="Times New Roman"/>
          <w:lang w:val="uk-UA"/>
        </w:rPr>
        <w:t>:</w:t>
      </w:r>
    </w:p>
    <w:p w:rsidR="00BF1D4E" w:rsidRPr="00C0100B" w:rsidRDefault="00BF1D4E" w:rsidP="009F66C8">
      <w:pPr>
        <w:spacing w:after="0"/>
        <w:jc w:val="both"/>
        <w:rPr>
          <w:rFonts w:ascii="Times New Roman" w:hAnsi="Times New Roman"/>
          <w:lang w:val="uk-UA"/>
        </w:rPr>
      </w:pPr>
      <w:r w:rsidRPr="00C0100B">
        <w:rPr>
          <w:rFonts w:ascii="Times New Roman" w:hAnsi="Times New Roman"/>
          <w:lang w:val="uk-UA"/>
        </w:rPr>
        <w:t>*** - р&lt;0,001 в порівнянні з групою контролю;</w:t>
      </w:r>
    </w:p>
    <w:p w:rsidR="00BF1D4E" w:rsidRPr="00C0100B" w:rsidRDefault="00BF1D4E" w:rsidP="009F66C8">
      <w:pPr>
        <w:spacing w:after="0"/>
        <w:jc w:val="both"/>
        <w:rPr>
          <w:rFonts w:ascii="Times New Roman" w:hAnsi="Times New Roman"/>
          <w:lang w:val="uk-UA"/>
        </w:rPr>
      </w:pPr>
      <w:r w:rsidRPr="00C0100B">
        <w:rPr>
          <w:rFonts w:ascii="Times New Roman" w:hAnsi="Times New Roman"/>
          <w:lang w:val="uk-UA"/>
        </w:rPr>
        <w:t>°°° - р&lt;0,001 в порівнянні з гладким перебігом хвороби.</w:t>
      </w:r>
    </w:p>
    <w:p w:rsidR="009F0F4D" w:rsidRDefault="009F0F4D" w:rsidP="00C0100B">
      <w:pPr>
        <w:spacing w:after="0" w:line="360" w:lineRule="auto"/>
        <w:ind w:firstLine="709"/>
        <w:jc w:val="both"/>
        <w:rPr>
          <w:rFonts w:ascii="Times New Roman" w:hAnsi="Times New Roman"/>
          <w:sz w:val="28"/>
          <w:szCs w:val="28"/>
          <w:lang w:val="uk-UA"/>
        </w:rPr>
      </w:pPr>
    </w:p>
    <w:p w:rsidR="00BF1D4E" w:rsidRPr="00C0100B" w:rsidRDefault="00BF1D4E" w:rsidP="00C0100B">
      <w:pPr>
        <w:spacing w:after="0" w:line="360" w:lineRule="auto"/>
        <w:ind w:firstLine="709"/>
        <w:jc w:val="both"/>
        <w:rPr>
          <w:rFonts w:ascii="Times New Roman" w:hAnsi="Times New Roman"/>
          <w:sz w:val="28"/>
          <w:szCs w:val="28"/>
          <w:lang w:val="uk-UA"/>
        </w:rPr>
      </w:pPr>
      <w:r w:rsidRPr="00C0100B">
        <w:rPr>
          <w:rFonts w:ascii="Times New Roman" w:hAnsi="Times New Roman"/>
          <w:sz w:val="28"/>
          <w:szCs w:val="28"/>
          <w:lang w:val="uk-UA"/>
        </w:rPr>
        <w:t xml:space="preserve">Що стосується середніх величин МВ ВС, то у хворих з гострим перебігом захворювання вони не відрізнялися від </w:t>
      </w:r>
      <w:r w:rsidR="00B92E1A">
        <w:rPr>
          <w:rFonts w:ascii="Times New Roman" w:hAnsi="Times New Roman"/>
          <w:sz w:val="28"/>
          <w:szCs w:val="28"/>
          <w:lang w:val="uk-UA"/>
        </w:rPr>
        <w:t>показника здорових дітей</w:t>
      </w:r>
      <w:r w:rsidRPr="00C0100B">
        <w:rPr>
          <w:rFonts w:ascii="Times New Roman" w:hAnsi="Times New Roman"/>
          <w:sz w:val="28"/>
          <w:szCs w:val="28"/>
          <w:lang w:val="uk-UA"/>
        </w:rPr>
        <w:t xml:space="preserve"> </w:t>
      </w:r>
      <w:r w:rsidRPr="00C0100B">
        <w:rPr>
          <w:rFonts w:ascii="Times New Roman" w:hAnsi="Times New Roman"/>
          <w:sz w:val="28"/>
          <w:szCs w:val="28"/>
          <w:lang w:val="uk-UA"/>
        </w:rPr>
        <w:lastRenderedPageBreak/>
        <w:t>(р &gt;0,05), а у пацієнтів із затяжним перебігом ІМ вони були нижче на 23%</w:t>
      </w:r>
      <w:r w:rsidR="00B92E1A">
        <w:rPr>
          <w:rFonts w:ascii="Times New Roman" w:hAnsi="Times New Roman"/>
          <w:sz w:val="28"/>
          <w:szCs w:val="28"/>
          <w:lang w:val="uk-UA"/>
        </w:rPr>
        <w:t xml:space="preserve"> (</w:t>
      </w:r>
      <w:r w:rsidRPr="00C0100B">
        <w:rPr>
          <w:rFonts w:ascii="Times New Roman" w:hAnsi="Times New Roman"/>
          <w:sz w:val="28"/>
          <w:szCs w:val="28"/>
          <w:lang w:val="uk-UA"/>
        </w:rPr>
        <w:t xml:space="preserve">р&lt;0,001) нормативних. Крім того, у хворих із затяжним перебігом значення показника виявилися достовірно нижче (на 27%; р &lt;0,001) ніж у хворих з гострим перебігом хвороби. Тому діапазон показника </w:t>
      </w:r>
      <w:r w:rsidR="002A7BD7" w:rsidRPr="00C0100B">
        <w:rPr>
          <w:rFonts w:ascii="Times New Roman" w:hAnsi="Times New Roman"/>
          <w:sz w:val="28"/>
          <w:szCs w:val="28"/>
          <w:lang w:val="uk-UA"/>
        </w:rPr>
        <w:t>&lt;</w:t>
      </w:r>
      <w:r w:rsidRPr="00C0100B">
        <w:rPr>
          <w:rFonts w:ascii="Times New Roman" w:hAnsi="Times New Roman"/>
          <w:sz w:val="28"/>
          <w:szCs w:val="28"/>
          <w:lang w:val="uk-UA"/>
        </w:rPr>
        <w:t>1,79 від.од. в 12,5 разів частіше (р&lt;0,001) виявлявся в групі з затяжним перебігом захворювання, а незначне зниження або нормативне (&gt;2,01 від.од.) його значення стало специфічним для хворих з гострим перебігом, так як діагностувалося тільки серед них (у 86,5%) і не визначалося в альтернативній групі (0%; р &lt;0,001).</w:t>
      </w:r>
    </w:p>
    <w:p w:rsidR="00BF1D4E" w:rsidRPr="00C0100B" w:rsidRDefault="00BF1D4E" w:rsidP="00C0100B">
      <w:pPr>
        <w:spacing w:after="0" w:line="360" w:lineRule="auto"/>
        <w:ind w:firstLine="709"/>
        <w:jc w:val="both"/>
        <w:rPr>
          <w:rFonts w:ascii="Times New Roman" w:hAnsi="Times New Roman"/>
          <w:sz w:val="28"/>
          <w:szCs w:val="28"/>
          <w:lang w:val="uk-UA"/>
        </w:rPr>
      </w:pPr>
      <w:r w:rsidRPr="00C0100B">
        <w:rPr>
          <w:rFonts w:ascii="Times New Roman" w:hAnsi="Times New Roman"/>
          <w:sz w:val="28"/>
          <w:szCs w:val="28"/>
          <w:lang w:val="uk-UA"/>
        </w:rPr>
        <w:t xml:space="preserve">Таким чином, в періоді реконвалесценції у більшої частки хворих з гострим перебігом ІМ відзначається нормалізація біофізичної організації структури лімфоцитів, а у хворих із затяжним перебігом захворювання виявлено </w:t>
      </w:r>
      <w:r w:rsidR="00F83E74" w:rsidRPr="00C0100B">
        <w:rPr>
          <w:rFonts w:ascii="Times New Roman" w:hAnsi="Times New Roman"/>
          <w:sz w:val="28"/>
          <w:szCs w:val="28"/>
          <w:lang w:val="uk-UA"/>
        </w:rPr>
        <w:t xml:space="preserve">підвищення проникності мембрани лімфоцитів </w:t>
      </w:r>
      <w:r w:rsidR="00F83E74">
        <w:rPr>
          <w:rFonts w:ascii="Times New Roman" w:hAnsi="Times New Roman"/>
          <w:sz w:val="28"/>
          <w:szCs w:val="28"/>
          <w:lang w:val="uk-UA"/>
        </w:rPr>
        <w:t xml:space="preserve">і </w:t>
      </w:r>
      <w:r w:rsidRPr="00C0100B">
        <w:rPr>
          <w:rFonts w:ascii="Times New Roman" w:hAnsi="Times New Roman"/>
          <w:sz w:val="28"/>
          <w:szCs w:val="28"/>
          <w:lang w:val="uk-UA"/>
        </w:rPr>
        <w:t>зниження в</w:t>
      </w:r>
      <w:r w:rsidR="00312E19">
        <w:rPr>
          <w:rFonts w:ascii="Times New Roman" w:hAnsi="Times New Roman"/>
          <w:sz w:val="28"/>
          <w:szCs w:val="28"/>
          <w:lang w:val="uk-UA"/>
        </w:rPr>
        <w:t>’</w:t>
      </w:r>
      <w:r w:rsidRPr="00C0100B">
        <w:rPr>
          <w:rFonts w:ascii="Times New Roman" w:hAnsi="Times New Roman"/>
          <w:sz w:val="28"/>
          <w:szCs w:val="28"/>
          <w:lang w:val="uk-UA"/>
        </w:rPr>
        <w:t xml:space="preserve">язко-еластичних властивостей </w:t>
      </w:r>
      <w:r w:rsidR="00F83E74">
        <w:rPr>
          <w:rFonts w:ascii="Times New Roman" w:hAnsi="Times New Roman"/>
          <w:sz w:val="28"/>
          <w:szCs w:val="28"/>
          <w:lang w:val="uk-UA"/>
        </w:rPr>
        <w:t xml:space="preserve">їх </w:t>
      </w:r>
      <w:r w:rsidRPr="00C0100B">
        <w:rPr>
          <w:rFonts w:ascii="Times New Roman" w:hAnsi="Times New Roman"/>
          <w:sz w:val="28"/>
          <w:szCs w:val="28"/>
          <w:lang w:val="uk-UA"/>
        </w:rPr>
        <w:t>внутрішньоклітинного вмісту. Це, в свою чергу,</w:t>
      </w:r>
      <w:r w:rsidR="0005586B">
        <w:rPr>
          <w:rFonts w:ascii="Times New Roman" w:hAnsi="Times New Roman"/>
          <w:sz w:val="28"/>
          <w:szCs w:val="28"/>
          <w:lang w:val="uk-UA"/>
        </w:rPr>
        <w:t xml:space="preserve"> на наш погляд,</w:t>
      </w:r>
      <w:r w:rsidRPr="00C0100B">
        <w:rPr>
          <w:rFonts w:ascii="Times New Roman" w:hAnsi="Times New Roman"/>
          <w:sz w:val="28"/>
          <w:szCs w:val="28"/>
          <w:lang w:val="uk-UA"/>
        </w:rPr>
        <w:t xml:space="preserve"> сприяє дисфункції лімфоцитарної ланки імунітету і в кінцевому підсумку призводить до пролонгації захворювання.</w:t>
      </w:r>
    </w:p>
    <w:p w:rsidR="002A7BD7" w:rsidRPr="00C0100B" w:rsidRDefault="002A7BD7" w:rsidP="00C0100B">
      <w:pPr>
        <w:spacing w:after="0" w:line="360" w:lineRule="auto"/>
        <w:ind w:firstLine="709"/>
        <w:jc w:val="both"/>
        <w:rPr>
          <w:rFonts w:ascii="Times New Roman" w:hAnsi="Times New Roman"/>
          <w:sz w:val="28"/>
          <w:szCs w:val="28"/>
          <w:lang w:val="uk-UA"/>
        </w:rPr>
      </w:pPr>
      <w:r w:rsidRPr="00C0100B">
        <w:rPr>
          <w:rFonts w:ascii="Times New Roman" w:hAnsi="Times New Roman"/>
          <w:sz w:val="28"/>
          <w:szCs w:val="28"/>
          <w:lang w:val="uk-UA"/>
        </w:rPr>
        <w:t xml:space="preserve">Значення імунологічних показників </w:t>
      </w:r>
      <w:r w:rsidR="00593BCE">
        <w:rPr>
          <w:rFonts w:ascii="Times New Roman" w:hAnsi="Times New Roman"/>
          <w:sz w:val="28"/>
          <w:szCs w:val="28"/>
          <w:lang w:val="uk-UA"/>
        </w:rPr>
        <w:t xml:space="preserve">хворих різних груп </w:t>
      </w:r>
      <w:r w:rsidRPr="00C0100B">
        <w:rPr>
          <w:rFonts w:ascii="Times New Roman" w:hAnsi="Times New Roman"/>
          <w:sz w:val="28"/>
          <w:szCs w:val="28"/>
          <w:lang w:val="uk-UA"/>
        </w:rPr>
        <w:t xml:space="preserve">в періоді реконвалесценції представлено в </w:t>
      </w:r>
      <w:r w:rsidR="009F66C8">
        <w:rPr>
          <w:rFonts w:ascii="Times New Roman" w:hAnsi="Times New Roman"/>
          <w:sz w:val="28"/>
          <w:szCs w:val="28"/>
          <w:lang w:val="uk-UA"/>
        </w:rPr>
        <w:t>т</w:t>
      </w:r>
      <w:r w:rsidR="00312E19">
        <w:rPr>
          <w:rFonts w:ascii="Times New Roman" w:hAnsi="Times New Roman"/>
          <w:sz w:val="28"/>
          <w:szCs w:val="28"/>
          <w:lang w:val="uk-UA"/>
        </w:rPr>
        <w:t>абл.</w:t>
      </w:r>
      <w:r w:rsidR="00593BCE">
        <w:rPr>
          <w:rFonts w:ascii="Times New Roman" w:hAnsi="Times New Roman"/>
          <w:sz w:val="28"/>
          <w:szCs w:val="28"/>
          <w:lang w:val="uk-UA"/>
        </w:rPr>
        <w:t xml:space="preserve"> </w:t>
      </w:r>
      <w:r w:rsidRPr="00C0100B">
        <w:rPr>
          <w:rFonts w:ascii="Times New Roman" w:hAnsi="Times New Roman"/>
          <w:sz w:val="28"/>
          <w:szCs w:val="28"/>
          <w:lang w:val="uk-UA"/>
        </w:rPr>
        <w:t>3.</w:t>
      </w:r>
      <w:r w:rsidR="0074403E" w:rsidRPr="00C0100B">
        <w:rPr>
          <w:rFonts w:ascii="Times New Roman" w:hAnsi="Times New Roman"/>
          <w:sz w:val="28"/>
          <w:szCs w:val="28"/>
          <w:lang w:val="uk-UA"/>
        </w:rPr>
        <w:t>3</w:t>
      </w:r>
      <w:r w:rsidRPr="00C0100B">
        <w:rPr>
          <w:rFonts w:ascii="Times New Roman" w:hAnsi="Times New Roman"/>
          <w:sz w:val="28"/>
          <w:szCs w:val="28"/>
          <w:lang w:val="uk-UA"/>
        </w:rPr>
        <w:t>.</w:t>
      </w:r>
      <w:r w:rsidR="00593BCE">
        <w:rPr>
          <w:rFonts w:ascii="Times New Roman" w:hAnsi="Times New Roman"/>
          <w:sz w:val="28"/>
          <w:szCs w:val="28"/>
          <w:lang w:val="uk-UA"/>
        </w:rPr>
        <w:t>9.</w:t>
      </w:r>
    </w:p>
    <w:p w:rsidR="00D16C7D" w:rsidRPr="00C0100B" w:rsidRDefault="00D16C7D" w:rsidP="00D16C7D">
      <w:pPr>
        <w:spacing w:after="0" w:line="360" w:lineRule="auto"/>
        <w:jc w:val="right"/>
        <w:rPr>
          <w:rFonts w:ascii="Times New Roman" w:hAnsi="Times New Roman"/>
          <w:sz w:val="28"/>
          <w:szCs w:val="28"/>
          <w:lang w:val="uk-UA"/>
        </w:rPr>
      </w:pPr>
      <w:r w:rsidRPr="00C0100B">
        <w:rPr>
          <w:rFonts w:ascii="Times New Roman" w:hAnsi="Times New Roman"/>
          <w:sz w:val="28"/>
          <w:szCs w:val="28"/>
          <w:lang w:val="uk-UA"/>
        </w:rPr>
        <w:t xml:space="preserve">Таблиця </w:t>
      </w:r>
      <w:r w:rsidR="00381BAD" w:rsidRPr="00C0100B">
        <w:rPr>
          <w:rFonts w:ascii="Times New Roman" w:hAnsi="Times New Roman"/>
          <w:sz w:val="28"/>
          <w:szCs w:val="28"/>
          <w:lang w:val="uk-UA"/>
        </w:rPr>
        <w:t>3</w:t>
      </w:r>
      <w:r w:rsidRPr="00C0100B">
        <w:rPr>
          <w:rFonts w:ascii="Times New Roman" w:hAnsi="Times New Roman"/>
          <w:sz w:val="28"/>
          <w:szCs w:val="28"/>
          <w:lang w:val="uk-UA"/>
        </w:rPr>
        <w:t>.</w:t>
      </w:r>
      <w:r w:rsidR="0074403E" w:rsidRPr="00C0100B">
        <w:rPr>
          <w:rFonts w:ascii="Times New Roman" w:hAnsi="Times New Roman"/>
          <w:sz w:val="28"/>
          <w:szCs w:val="28"/>
          <w:lang w:val="uk-UA"/>
        </w:rPr>
        <w:t>3</w:t>
      </w:r>
      <w:r w:rsidRPr="00C0100B">
        <w:rPr>
          <w:rFonts w:ascii="Times New Roman" w:hAnsi="Times New Roman"/>
          <w:sz w:val="28"/>
          <w:szCs w:val="28"/>
          <w:lang w:val="uk-UA"/>
        </w:rPr>
        <w:t>.</w:t>
      </w:r>
      <w:r w:rsidR="00593BCE">
        <w:rPr>
          <w:rFonts w:ascii="Times New Roman" w:hAnsi="Times New Roman"/>
          <w:sz w:val="28"/>
          <w:szCs w:val="28"/>
          <w:lang w:val="uk-UA"/>
        </w:rPr>
        <w:t>9</w:t>
      </w:r>
    </w:p>
    <w:p w:rsidR="003C7A12" w:rsidRPr="008E3C07" w:rsidRDefault="00593BCE" w:rsidP="00593BCE">
      <w:pPr>
        <w:spacing w:after="0" w:line="360" w:lineRule="auto"/>
        <w:jc w:val="center"/>
        <w:rPr>
          <w:rFonts w:ascii="Times New Roman" w:hAnsi="Times New Roman"/>
          <w:sz w:val="28"/>
          <w:szCs w:val="28"/>
          <w:lang w:val="uk-UA"/>
        </w:rPr>
      </w:pPr>
      <w:r w:rsidRPr="008E3C07">
        <w:rPr>
          <w:rFonts w:ascii="Times New Roman" w:hAnsi="Times New Roman"/>
          <w:sz w:val="28"/>
          <w:szCs w:val="28"/>
          <w:lang w:val="uk-UA"/>
        </w:rPr>
        <w:t xml:space="preserve">Імунні показники дітей порівнюваних груп в періоді ранньої реконвалесценції </w:t>
      </w:r>
      <w:r w:rsidR="0005586B">
        <w:rPr>
          <w:rFonts w:ascii="Times New Roman" w:hAnsi="Times New Roman"/>
          <w:sz w:val="28"/>
          <w:szCs w:val="28"/>
          <w:lang w:val="uk-UA"/>
        </w:rPr>
        <w:t>інфекційного мононуклеозу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1669"/>
        <w:gridCol w:w="1205"/>
        <w:gridCol w:w="1357"/>
        <w:gridCol w:w="1333"/>
        <w:gridCol w:w="1334"/>
        <w:gridCol w:w="1004"/>
      </w:tblGrid>
      <w:tr w:rsidR="00593BCE" w:rsidRPr="00C0100B" w:rsidTr="00116BED">
        <w:trPr>
          <w:trHeight w:val="360"/>
        </w:trPr>
        <w:tc>
          <w:tcPr>
            <w:tcW w:w="1668" w:type="dxa"/>
            <w:vMerge w:val="restart"/>
          </w:tcPr>
          <w:p w:rsidR="00D16C7D" w:rsidRPr="00C0100B" w:rsidRDefault="00D16C7D" w:rsidP="004C2076">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Показники</w:t>
            </w:r>
          </w:p>
        </w:tc>
        <w:tc>
          <w:tcPr>
            <w:tcW w:w="1669" w:type="dxa"/>
            <w:vMerge w:val="restart"/>
          </w:tcPr>
          <w:p w:rsidR="00D16C7D" w:rsidRPr="00C0100B" w:rsidRDefault="00D16C7D" w:rsidP="004C2076">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Градації показника</w:t>
            </w:r>
          </w:p>
        </w:tc>
        <w:tc>
          <w:tcPr>
            <w:tcW w:w="2562" w:type="dxa"/>
            <w:gridSpan w:val="2"/>
          </w:tcPr>
          <w:p w:rsidR="00D16C7D" w:rsidRPr="00C0100B" w:rsidRDefault="00D16C7D" w:rsidP="004C2076">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Г</w:t>
            </w:r>
            <w:r w:rsidR="00381BAD" w:rsidRPr="00C0100B">
              <w:rPr>
                <w:rFonts w:ascii="Times New Roman" w:hAnsi="Times New Roman"/>
                <w:sz w:val="28"/>
                <w:szCs w:val="28"/>
                <w:lang w:val="uk-UA"/>
              </w:rPr>
              <w:t>острий</w:t>
            </w:r>
            <w:r w:rsidRPr="00C0100B">
              <w:rPr>
                <w:rFonts w:ascii="Times New Roman" w:hAnsi="Times New Roman"/>
                <w:sz w:val="28"/>
                <w:szCs w:val="28"/>
                <w:lang w:val="uk-UA"/>
              </w:rPr>
              <w:t xml:space="preserve"> перебіг</w:t>
            </w:r>
          </w:p>
          <w:p w:rsidR="00D16C7D" w:rsidRPr="00C0100B" w:rsidRDefault="00D16C7D" w:rsidP="004C2076">
            <w:pPr>
              <w:spacing w:line="360" w:lineRule="auto"/>
              <w:jc w:val="center"/>
              <w:rPr>
                <w:rFonts w:ascii="Times New Roman" w:hAnsi="Times New Roman"/>
                <w:sz w:val="28"/>
                <w:szCs w:val="28"/>
                <w:lang w:val="uk-UA"/>
              </w:rPr>
            </w:pPr>
            <w:r w:rsidRPr="00C0100B">
              <w:rPr>
                <w:rFonts w:ascii="Times New Roman" w:hAnsi="Times New Roman"/>
                <w:sz w:val="28"/>
                <w:szCs w:val="28"/>
                <w:lang w:val="en-US"/>
              </w:rPr>
              <w:t>n=</w:t>
            </w:r>
            <w:r w:rsidRPr="00C0100B">
              <w:rPr>
                <w:rFonts w:ascii="Times New Roman" w:hAnsi="Times New Roman"/>
                <w:sz w:val="28"/>
                <w:szCs w:val="28"/>
                <w:lang w:val="uk-UA"/>
              </w:rPr>
              <w:t>37</w:t>
            </w:r>
          </w:p>
        </w:tc>
        <w:tc>
          <w:tcPr>
            <w:tcW w:w="2667" w:type="dxa"/>
            <w:gridSpan w:val="2"/>
          </w:tcPr>
          <w:p w:rsidR="00D16C7D" w:rsidRPr="00C0100B" w:rsidRDefault="00D16C7D" w:rsidP="004C2076">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Затяжний перебіг</w:t>
            </w:r>
          </w:p>
          <w:p w:rsidR="00D16C7D" w:rsidRPr="00C0100B" w:rsidRDefault="00D16C7D" w:rsidP="0005586B">
            <w:pPr>
              <w:spacing w:line="360" w:lineRule="auto"/>
              <w:jc w:val="center"/>
              <w:rPr>
                <w:rFonts w:ascii="Times New Roman" w:hAnsi="Times New Roman"/>
                <w:sz w:val="28"/>
                <w:szCs w:val="28"/>
                <w:lang w:val="uk-UA"/>
              </w:rPr>
            </w:pPr>
            <w:r w:rsidRPr="00C0100B">
              <w:rPr>
                <w:rFonts w:ascii="Times New Roman" w:hAnsi="Times New Roman"/>
                <w:sz w:val="28"/>
                <w:szCs w:val="28"/>
                <w:lang w:val="en-US"/>
              </w:rPr>
              <w:t>n=</w:t>
            </w:r>
            <w:r w:rsidR="00F87AFE" w:rsidRPr="00C0100B">
              <w:rPr>
                <w:rFonts w:ascii="Times New Roman" w:hAnsi="Times New Roman"/>
                <w:sz w:val="28"/>
                <w:szCs w:val="28"/>
                <w:lang w:val="uk-UA"/>
              </w:rPr>
              <w:t>1</w:t>
            </w:r>
            <w:r w:rsidR="0005586B">
              <w:rPr>
                <w:rFonts w:ascii="Times New Roman" w:hAnsi="Times New Roman"/>
                <w:sz w:val="28"/>
                <w:szCs w:val="28"/>
                <w:lang w:val="uk-UA"/>
              </w:rPr>
              <w:t>39</w:t>
            </w:r>
          </w:p>
        </w:tc>
        <w:tc>
          <w:tcPr>
            <w:tcW w:w="1004" w:type="dxa"/>
            <w:vMerge w:val="restart"/>
          </w:tcPr>
          <w:p w:rsidR="00D16C7D" w:rsidRPr="00C0100B" w:rsidRDefault="00D16C7D" w:rsidP="004C2076">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р</w:t>
            </w:r>
          </w:p>
        </w:tc>
      </w:tr>
      <w:tr w:rsidR="00593BCE" w:rsidRPr="00C0100B" w:rsidTr="00116BED">
        <w:trPr>
          <w:trHeight w:val="360"/>
        </w:trPr>
        <w:tc>
          <w:tcPr>
            <w:tcW w:w="1668" w:type="dxa"/>
            <w:vMerge/>
          </w:tcPr>
          <w:p w:rsidR="00D16C7D" w:rsidRPr="00C0100B" w:rsidRDefault="00D16C7D" w:rsidP="004C2076">
            <w:pPr>
              <w:spacing w:line="360" w:lineRule="auto"/>
              <w:jc w:val="center"/>
              <w:rPr>
                <w:rFonts w:ascii="Times New Roman" w:hAnsi="Times New Roman"/>
                <w:sz w:val="28"/>
                <w:szCs w:val="28"/>
                <w:lang w:val="uk-UA"/>
              </w:rPr>
            </w:pPr>
          </w:p>
        </w:tc>
        <w:tc>
          <w:tcPr>
            <w:tcW w:w="1669" w:type="dxa"/>
            <w:vMerge/>
          </w:tcPr>
          <w:p w:rsidR="00D16C7D" w:rsidRPr="00C0100B" w:rsidRDefault="00D16C7D" w:rsidP="004C2076">
            <w:pPr>
              <w:spacing w:line="360" w:lineRule="auto"/>
              <w:jc w:val="center"/>
              <w:rPr>
                <w:rFonts w:ascii="Times New Roman" w:hAnsi="Times New Roman"/>
                <w:sz w:val="28"/>
                <w:szCs w:val="28"/>
                <w:lang w:val="uk-UA"/>
              </w:rPr>
            </w:pPr>
          </w:p>
        </w:tc>
        <w:tc>
          <w:tcPr>
            <w:tcW w:w="1205" w:type="dxa"/>
          </w:tcPr>
          <w:p w:rsidR="00D16C7D" w:rsidRPr="00C0100B" w:rsidRDefault="00D16C7D" w:rsidP="004C2076">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абс.</w:t>
            </w:r>
          </w:p>
        </w:tc>
        <w:tc>
          <w:tcPr>
            <w:tcW w:w="1357" w:type="dxa"/>
          </w:tcPr>
          <w:p w:rsidR="00D16C7D" w:rsidRPr="00C0100B" w:rsidRDefault="00D16C7D" w:rsidP="004C2076">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w:t>
            </w:r>
          </w:p>
        </w:tc>
        <w:tc>
          <w:tcPr>
            <w:tcW w:w="1333" w:type="dxa"/>
          </w:tcPr>
          <w:p w:rsidR="00D16C7D" w:rsidRPr="00C0100B" w:rsidRDefault="00D16C7D" w:rsidP="004C2076">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абс.</w:t>
            </w:r>
          </w:p>
        </w:tc>
        <w:tc>
          <w:tcPr>
            <w:tcW w:w="1334" w:type="dxa"/>
          </w:tcPr>
          <w:p w:rsidR="00D16C7D" w:rsidRPr="00C0100B" w:rsidRDefault="00D16C7D" w:rsidP="004C2076">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w:t>
            </w:r>
          </w:p>
        </w:tc>
        <w:tc>
          <w:tcPr>
            <w:tcW w:w="1004" w:type="dxa"/>
            <w:vMerge/>
          </w:tcPr>
          <w:p w:rsidR="00D16C7D" w:rsidRPr="00C0100B" w:rsidRDefault="00D16C7D" w:rsidP="004C2076">
            <w:pPr>
              <w:spacing w:line="360" w:lineRule="auto"/>
              <w:jc w:val="center"/>
              <w:rPr>
                <w:rFonts w:ascii="Times New Roman" w:hAnsi="Times New Roman"/>
                <w:sz w:val="28"/>
                <w:szCs w:val="28"/>
                <w:lang w:val="uk-UA"/>
              </w:rPr>
            </w:pPr>
          </w:p>
        </w:tc>
      </w:tr>
      <w:tr w:rsidR="00116BED" w:rsidRPr="00C0100B" w:rsidTr="00116BED">
        <w:tc>
          <w:tcPr>
            <w:tcW w:w="1668" w:type="dxa"/>
          </w:tcPr>
          <w:p w:rsidR="00116BED" w:rsidRPr="00C0100B" w:rsidRDefault="00116BED"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669" w:type="dxa"/>
          </w:tcPr>
          <w:p w:rsidR="00116BED" w:rsidRDefault="00116BED"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205" w:type="dxa"/>
          </w:tcPr>
          <w:p w:rsidR="00116BED" w:rsidRPr="00C0100B" w:rsidRDefault="00116BED"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357" w:type="dxa"/>
          </w:tcPr>
          <w:p w:rsidR="00116BED" w:rsidRPr="00C0100B" w:rsidRDefault="00116BED"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333" w:type="dxa"/>
          </w:tcPr>
          <w:p w:rsidR="00116BED" w:rsidRPr="00C0100B" w:rsidRDefault="00116BED" w:rsidP="00E5503F">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1334" w:type="dxa"/>
          </w:tcPr>
          <w:p w:rsidR="00116BED" w:rsidRPr="00C0100B" w:rsidRDefault="00116BED" w:rsidP="00F87AFE">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1004" w:type="dxa"/>
          </w:tcPr>
          <w:p w:rsidR="00116BED" w:rsidRPr="00C0100B" w:rsidRDefault="00116BED"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r>
      <w:tr w:rsidR="00116BED" w:rsidRPr="00C0100B" w:rsidTr="00116BED">
        <w:tc>
          <w:tcPr>
            <w:tcW w:w="1668" w:type="dxa"/>
            <w:vMerge w:val="restart"/>
          </w:tcPr>
          <w:p w:rsidR="00116BED" w:rsidRPr="00C0100B" w:rsidRDefault="00116BED" w:rsidP="004C2076">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СД3, %</w:t>
            </w:r>
          </w:p>
        </w:tc>
        <w:tc>
          <w:tcPr>
            <w:tcW w:w="1669" w:type="dxa"/>
          </w:tcPr>
          <w:p w:rsidR="00116BED" w:rsidRPr="00C0100B" w:rsidRDefault="00116BED" w:rsidP="004C2076">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C0100B">
              <w:rPr>
                <w:rFonts w:ascii="Times New Roman" w:hAnsi="Times New Roman"/>
                <w:sz w:val="28"/>
                <w:szCs w:val="28"/>
                <w:lang w:val="uk-UA"/>
              </w:rPr>
              <w:t>50</w:t>
            </w:r>
          </w:p>
        </w:tc>
        <w:tc>
          <w:tcPr>
            <w:tcW w:w="1205" w:type="dxa"/>
          </w:tcPr>
          <w:p w:rsidR="00116BED" w:rsidRPr="00C0100B" w:rsidRDefault="00116BED" w:rsidP="004C2076">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10</w:t>
            </w:r>
          </w:p>
        </w:tc>
        <w:tc>
          <w:tcPr>
            <w:tcW w:w="1357" w:type="dxa"/>
          </w:tcPr>
          <w:p w:rsidR="00116BED" w:rsidRPr="00C0100B" w:rsidRDefault="00116BED" w:rsidP="004C2076">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27,0</w:t>
            </w:r>
          </w:p>
        </w:tc>
        <w:tc>
          <w:tcPr>
            <w:tcW w:w="1333" w:type="dxa"/>
          </w:tcPr>
          <w:p w:rsidR="00116BED" w:rsidRPr="00C0100B" w:rsidRDefault="0005586B" w:rsidP="00E5503F">
            <w:pPr>
              <w:spacing w:line="360" w:lineRule="auto"/>
              <w:jc w:val="center"/>
              <w:rPr>
                <w:rFonts w:ascii="Times New Roman" w:hAnsi="Times New Roman"/>
                <w:sz w:val="28"/>
                <w:szCs w:val="28"/>
                <w:lang w:val="uk-UA"/>
              </w:rPr>
            </w:pPr>
            <w:r>
              <w:rPr>
                <w:rFonts w:ascii="Times New Roman" w:hAnsi="Times New Roman"/>
                <w:sz w:val="28"/>
                <w:szCs w:val="28"/>
                <w:lang w:val="uk-UA"/>
              </w:rPr>
              <w:t>75</w:t>
            </w:r>
          </w:p>
        </w:tc>
        <w:tc>
          <w:tcPr>
            <w:tcW w:w="1334" w:type="dxa"/>
          </w:tcPr>
          <w:p w:rsidR="00116BED" w:rsidRPr="00C0100B" w:rsidRDefault="00116BED" w:rsidP="00F87AFE">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53,9</w:t>
            </w:r>
          </w:p>
        </w:tc>
        <w:tc>
          <w:tcPr>
            <w:tcW w:w="1004" w:type="dxa"/>
          </w:tcPr>
          <w:p w:rsidR="00116BED" w:rsidRPr="00C0100B" w:rsidRDefault="00116BED" w:rsidP="004C2076">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&lt;0,05</w:t>
            </w:r>
          </w:p>
        </w:tc>
      </w:tr>
      <w:tr w:rsidR="00116BED" w:rsidRPr="00C0100B" w:rsidTr="00116BED">
        <w:tc>
          <w:tcPr>
            <w:tcW w:w="1668" w:type="dxa"/>
            <w:vMerge/>
          </w:tcPr>
          <w:p w:rsidR="00116BED" w:rsidRPr="00C0100B" w:rsidRDefault="00116BED" w:rsidP="004C2076">
            <w:pPr>
              <w:spacing w:line="360" w:lineRule="auto"/>
              <w:jc w:val="center"/>
              <w:rPr>
                <w:rFonts w:ascii="Times New Roman" w:hAnsi="Times New Roman"/>
                <w:sz w:val="28"/>
                <w:szCs w:val="28"/>
                <w:lang w:val="uk-UA"/>
              </w:rPr>
            </w:pPr>
          </w:p>
        </w:tc>
        <w:tc>
          <w:tcPr>
            <w:tcW w:w="1669" w:type="dxa"/>
          </w:tcPr>
          <w:p w:rsidR="00116BED" w:rsidRPr="00C0100B" w:rsidRDefault="00116BED" w:rsidP="004C2076">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51-60</w:t>
            </w:r>
          </w:p>
        </w:tc>
        <w:tc>
          <w:tcPr>
            <w:tcW w:w="1205" w:type="dxa"/>
          </w:tcPr>
          <w:p w:rsidR="00116BED" w:rsidRPr="00C0100B" w:rsidRDefault="00116BED" w:rsidP="004C2076">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10</w:t>
            </w:r>
          </w:p>
        </w:tc>
        <w:tc>
          <w:tcPr>
            <w:tcW w:w="1357" w:type="dxa"/>
          </w:tcPr>
          <w:p w:rsidR="00116BED" w:rsidRPr="00C0100B" w:rsidRDefault="00116BED" w:rsidP="004C2076">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27,0</w:t>
            </w:r>
          </w:p>
        </w:tc>
        <w:tc>
          <w:tcPr>
            <w:tcW w:w="1333" w:type="dxa"/>
          </w:tcPr>
          <w:p w:rsidR="00116BED" w:rsidRPr="00C0100B" w:rsidRDefault="00116BED" w:rsidP="00D2537F">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4</w:t>
            </w:r>
            <w:r w:rsidR="00D2537F">
              <w:rPr>
                <w:rFonts w:ascii="Times New Roman" w:hAnsi="Times New Roman"/>
                <w:sz w:val="28"/>
                <w:szCs w:val="28"/>
                <w:lang w:val="uk-UA"/>
              </w:rPr>
              <w:t>0</w:t>
            </w:r>
          </w:p>
        </w:tc>
        <w:tc>
          <w:tcPr>
            <w:tcW w:w="1334" w:type="dxa"/>
          </w:tcPr>
          <w:p w:rsidR="00116BED" w:rsidRPr="00C0100B" w:rsidRDefault="00116BED" w:rsidP="00F87AFE">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28,8</w:t>
            </w:r>
          </w:p>
        </w:tc>
        <w:tc>
          <w:tcPr>
            <w:tcW w:w="1004" w:type="dxa"/>
          </w:tcPr>
          <w:p w:rsidR="00116BED" w:rsidRPr="00C0100B" w:rsidRDefault="00116BED" w:rsidP="004C2076">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&gt;0,05</w:t>
            </w:r>
          </w:p>
        </w:tc>
      </w:tr>
    </w:tbl>
    <w:p w:rsidR="00116BED" w:rsidRDefault="00116BED" w:rsidP="00116BED">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 3.3.9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560"/>
        <w:gridCol w:w="1173"/>
        <w:gridCol w:w="1357"/>
        <w:gridCol w:w="1333"/>
        <w:gridCol w:w="1334"/>
        <w:gridCol w:w="1004"/>
      </w:tblGrid>
      <w:tr w:rsidR="00116BED" w:rsidRPr="00C0100B" w:rsidTr="00116BED">
        <w:tc>
          <w:tcPr>
            <w:tcW w:w="1809"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560" w:type="dxa"/>
          </w:tcPr>
          <w:p w:rsidR="00116BED"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173"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357"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333"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1334"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1004"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r>
      <w:tr w:rsidR="00116BED" w:rsidRPr="00C0100B" w:rsidTr="00116BED">
        <w:tc>
          <w:tcPr>
            <w:tcW w:w="1809" w:type="dxa"/>
          </w:tcPr>
          <w:p w:rsidR="00116BED" w:rsidRPr="00C0100B" w:rsidRDefault="00116BED" w:rsidP="00282639">
            <w:pPr>
              <w:spacing w:line="360" w:lineRule="auto"/>
              <w:jc w:val="center"/>
              <w:rPr>
                <w:rFonts w:ascii="Times New Roman" w:hAnsi="Times New Roman"/>
                <w:sz w:val="28"/>
                <w:szCs w:val="28"/>
                <w:lang w:val="uk-UA"/>
              </w:rPr>
            </w:pPr>
          </w:p>
        </w:tc>
        <w:tc>
          <w:tcPr>
            <w:tcW w:w="1560"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C0100B">
              <w:rPr>
                <w:rFonts w:ascii="Times New Roman" w:hAnsi="Times New Roman"/>
                <w:sz w:val="28"/>
                <w:szCs w:val="28"/>
                <w:lang w:val="uk-UA"/>
              </w:rPr>
              <w:t>61</w:t>
            </w:r>
          </w:p>
        </w:tc>
        <w:tc>
          <w:tcPr>
            <w:tcW w:w="1173"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17</w:t>
            </w:r>
          </w:p>
        </w:tc>
        <w:tc>
          <w:tcPr>
            <w:tcW w:w="1357"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46,0</w:t>
            </w:r>
          </w:p>
        </w:tc>
        <w:tc>
          <w:tcPr>
            <w:tcW w:w="1333" w:type="dxa"/>
          </w:tcPr>
          <w:p w:rsidR="00116BED" w:rsidRPr="00C0100B" w:rsidRDefault="00116BED" w:rsidP="00D2537F">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w:t>
            </w:r>
            <w:r w:rsidR="00D2537F">
              <w:rPr>
                <w:rFonts w:ascii="Times New Roman" w:hAnsi="Times New Roman"/>
                <w:sz w:val="28"/>
                <w:szCs w:val="28"/>
                <w:lang w:val="uk-UA"/>
              </w:rPr>
              <w:t>4</w:t>
            </w:r>
          </w:p>
        </w:tc>
        <w:tc>
          <w:tcPr>
            <w:tcW w:w="1334"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17,3</w:t>
            </w:r>
          </w:p>
        </w:tc>
        <w:tc>
          <w:tcPr>
            <w:tcW w:w="1004"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&lt;0,05</w:t>
            </w:r>
          </w:p>
        </w:tc>
      </w:tr>
      <w:tr w:rsidR="00116BED" w:rsidRPr="00C0100B" w:rsidTr="00116BED">
        <w:tc>
          <w:tcPr>
            <w:tcW w:w="1809" w:type="dxa"/>
            <w:vMerge w:val="restart"/>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СД4, %</w:t>
            </w:r>
          </w:p>
        </w:tc>
        <w:tc>
          <w:tcPr>
            <w:tcW w:w="1560"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C0100B">
              <w:rPr>
                <w:rFonts w:ascii="Times New Roman" w:hAnsi="Times New Roman"/>
                <w:sz w:val="28"/>
                <w:szCs w:val="28"/>
                <w:lang w:val="uk-UA"/>
              </w:rPr>
              <w:t>31</w:t>
            </w:r>
          </w:p>
        </w:tc>
        <w:tc>
          <w:tcPr>
            <w:tcW w:w="1173"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12</w:t>
            </w:r>
          </w:p>
        </w:tc>
        <w:tc>
          <w:tcPr>
            <w:tcW w:w="1357"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32,4</w:t>
            </w:r>
          </w:p>
        </w:tc>
        <w:tc>
          <w:tcPr>
            <w:tcW w:w="1333" w:type="dxa"/>
          </w:tcPr>
          <w:p w:rsidR="00116BED" w:rsidRPr="00C0100B" w:rsidRDefault="00D2537F"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85</w:t>
            </w:r>
          </w:p>
        </w:tc>
        <w:tc>
          <w:tcPr>
            <w:tcW w:w="1334" w:type="dxa"/>
          </w:tcPr>
          <w:p w:rsidR="00116BED" w:rsidRPr="00C0100B" w:rsidRDefault="00116BED" w:rsidP="00D2537F">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61,</w:t>
            </w:r>
            <w:r w:rsidR="00D2537F">
              <w:rPr>
                <w:rFonts w:ascii="Times New Roman" w:hAnsi="Times New Roman"/>
                <w:sz w:val="28"/>
                <w:szCs w:val="28"/>
                <w:lang w:val="uk-UA"/>
              </w:rPr>
              <w:t>2</w:t>
            </w:r>
          </w:p>
        </w:tc>
        <w:tc>
          <w:tcPr>
            <w:tcW w:w="1004"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&lt;0,05</w:t>
            </w:r>
          </w:p>
        </w:tc>
      </w:tr>
      <w:tr w:rsidR="00116BED" w:rsidRPr="00C0100B" w:rsidTr="00116BED">
        <w:tc>
          <w:tcPr>
            <w:tcW w:w="1809" w:type="dxa"/>
            <w:vMerge/>
          </w:tcPr>
          <w:p w:rsidR="00116BED" w:rsidRPr="00C0100B" w:rsidRDefault="00116BED" w:rsidP="00282639">
            <w:pPr>
              <w:spacing w:line="360" w:lineRule="auto"/>
              <w:jc w:val="center"/>
              <w:rPr>
                <w:rFonts w:ascii="Times New Roman" w:hAnsi="Times New Roman"/>
                <w:sz w:val="28"/>
                <w:szCs w:val="28"/>
                <w:lang w:val="uk-UA"/>
              </w:rPr>
            </w:pPr>
          </w:p>
        </w:tc>
        <w:tc>
          <w:tcPr>
            <w:tcW w:w="1560"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C0100B">
              <w:rPr>
                <w:rFonts w:ascii="Times New Roman" w:hAnsi="Times New Roman"/>
                <w:sz w:val="28"/>
                <w:szCs w:val="28"/>
                <w:lang w:val="uk-UA"/>
              </w:rPr>
              <w:t>32</w:t>
            </w:r>
          </w:p>
        </w:tc>
        <w:tc>
          <w:tcPr>
            <w:tcW w:w="1173"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25</w:t>
            </w:r>
          </w:p>
        </w:tc>
        <w:tc>
          <w:tcPr>
            <w:tcW w:w="1357"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67,6</w:t>
            </w:r>
          </w:p>
        </w:tc>
        <w:tc>
          <w:tcPr>
            <w:tcW w:w="1333" w:type="dxa"/>
          </w:tcPr>
          <w:p w:rsidR="00116BED" w:rsidRPr="00C0100B" w:rsidRDefault="00D2537F"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54</w:t>
            </w:r>
          </w:p>
        </w:tc>
        <w:tc>
          <w:tcPr>
            <w:tcW w:w="1334" w:type="dxa"/>
          </w:tcPr>
          <w:p w:rsidR="00116BED" w:rsidRPr="00C0100B" w:rsidRDefault="00116BED" w:rsidP="00D2537F">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38,</w:t>
            </w:r>
            <w:r w:rsidR="00D2537F">
              <w:rPr>
                <w:rFonts w:ascii="Times New Roman" w:hAnsi="Times New Roman"/>
                <w:sz w:val="28"/>
                <w:szCs w:val="28"/>
                <w:lang w:val="uk-UA"/>
              </w:rPr>
              <w:t>8</w:t>
            </w:r>
          </w:p>
        </w:tc>
        <w:tc>
          <w:tcPr>
            <w:tcW w:w="1004"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&lt;0,05</w:t>
            </w:r>
          </w:p>
        </w:tc>
      </w:tr>
      <w:tr w:rsidR="00116BED" w:rsidRPr="00C0100B" w:rsidTr="00116BED">
        <w:tc>
          <w:tcPr>
            <w:tcW w:w="1809" w:type="dxa"/>
            <w:vMerge w:val="restart"/>
          </w:tcPr>
          <w:p w:rsidR="00116BED" w:rsidRPr="009654E0" w:rsidRDefault="00116BED" w:rsidP="00282639">
            <w:pPr>
              <w:spacing w:line="360" w:lineRule="auto"/>
              <w:jc w:val="center"/>
              <w:rPr>
                <w:rFonts w:ascii="Times New Roman" w:hAnsi="Times New Roman"/>
                <w:sz w:val="28"/>
                <w:szCs w:val="28"/>
                <w:lang w:val="uk-UA"/>
              </w:rPr>
            </w:pPr>
            <w:r w:rsidRPr="009654E0">
              <w:rPr>
                <w:rFonts w:ascii="Times New Roman" w:hAnsi="Times New Roman"/>
                <w:sz w:val="28"/>
                <w:szCs w:val="28"/>
                <w:lang w:val="uk-UA"/>
              </w:rPr>
              <w:t>СД8, %</w:t>
            </w:r>
          </w:p>
        </w:tc>
        <w:tc>
          <w:tcPr>
            <w:tcW w:w="1560" w:type="dxa"/>
          </w:tcPr>
          <w:p w:rsidR="00116BED" w:rsidRPr="009654E0" w:rsidRDefault="00116BED" w:rsidP="00282639">
            <w:pPr>
              <w:spacing w:line="360" w:lineRule="auto"/>
              <w:jc w:val="center"/>
              <w:rPr>
                <w:rFonts w:ascii="Times New Roman" w:hAnsi="Times New Roman"/>
                <w:sz w:val="28"/>
                <w:szCs w:val="28"/>
                <w:lang w:val="uk-UA"/>
              </w:rPr>
            </w:pPr>
            <w:r w:rsidRPr="009654E0">
              <w:rPr>
                <w:rFonts w:ascii="Times New Roman" w:hAnsi="Times New Roman"/>
                <w:sz w:val="28"/>
                <w:szCs w:val="28"/>
                <w:lang w:val="uk-UA"/>
              </w:rPr>
              <w:t>≤15</w:t>
            </w:r>
          </w:p>
        </w:tc>
        <w:tc>
          <w:tcPr>
            <w:tcW w:w="1173" w:type="dxa"/>
          </w:tcPr>
          <w:p w:rsidR="00116BED" w:rsidRPr="009654E0" w:rsidRDefault="00116BED" w:rsidP="00282639">
            <w:pPr>
              <w:spacing w:line="360" w:lineRule="auto"/>
              <w:jc w:val="center"/>
              <w:rPr>
                <w:rFonts w:ascii="Times New Roman" w:hAnsi="Times New Roman"/>
                <w:sz w:val="28"/>
                <w:szCs w:val="28"/>
                <w:lang w:val="uk-UA"/>
              </w:rPr>
            </w:pPr>
            <w:r w:rsidRPr="009654E0">
              <w:rPr>
                <w:rFonts w:ascii="Times New Roman" w:hAnsi="Times New Roman"/>
                <w:sz w:val="28"/>
                <w:szCs w:val="28"/>
                <w:lang w:val="uk-UA"/>
              </w:rPr>
              <w:t>4</w:t>
            </w:r>
          </w:p>
        </w:tc>
        <w:tc>
          <w:tcPr>
            <w:tcW w:w="1357" w:type="dxa"/>
          </w:tcPr>
          <w:p w:rsidR="00116BED" w:rsidRPr="009654E0" w:rsidRDefault="00116BED" w:rsidP="00282639">
            <w:pPr>
              <w:spacing w:line="360" w:lineRule="auto"/>
              <w:jc w:val="center"/>
              <w:rPr>
                <w:rFonts w:ascii="Times New Roman" w:hAnsi="Times New Roman"/>
                <w:sz w:val="28"/>
                <w:szCs w:val="28"/>
                <w:lang w:val="uk-UA"/>
              </w:rPr>
            </w:pPr>
            <w:r w:rsidRPr="009654E0">
              <w:rPr>
                <w:rFonts w:ascii="Times New Roman" w:hAnsi="Times New Roman"/>
                <w:sz w:val="28"/>
                <w:szCs w:val="28"/>
                <w:lang w:val="uk-UA"/>
              </w:rPr>
              <w:t>10,8</w:t>
            </w:r>
          </w:p>
        </w:tc>
        <w:tc>
          <w:tcPr>
            <w:tcW w:w="1333" w:type="dxa"/>
          </w:tcPr>
          <w:p w:rsidR="00116BED" w:rsidRPr="009654E0" w:rsidRDefault="00D2537F"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51</w:t>
            </w:r>
          </w:p>
        </w:tc>
        <w:tc>
          <w:tcPr>
            <w:tcW w:w="1334" w:type="dxa"/>
          </w:tcPr>
          <w:p w:rsidR="00116BED" w:rsidRPr="009654E0" w:rsidRDefault="00116BED" w:rsidP="00D2537F">
            <w:pPr>
              <w:spacing w:line="360" w:lineRule="auto"/>
              <w:jc w:val="center"/>
              <w:rPr>
                <w:rFonts w:ascii="Times New Roman" w:hAnsi="Times New Roman"/>
                <w:sz w:val="28"/>
                <w:szCs w:val="28"/>
                <w:lang w:val="uk-UA"/>
              </w:rPr>
            </w:pPr>
            <w:r w:rsidRPr="009654E0">
              <w:rPr>
                <w:rFonts w:ascii="Times New Roman" w:hAnsi="Times New Roman"/>
                <w:sz w:val="28"/>
                <w:szCs w:val="28"/>
                <w:lang w:val="uk-UA"/>
              </w:rPr>
              <w:t>36,</w:t>
            </w:r>
            <w:r w:rsidR="00D2537F">
              <w:rPr>
                <w:rFonts w:ascii="Times New Roman" w:hAnsi="Times New Roman"/>
                <w:sz w:val="28"/>
                <w:szCs w:val="28"/>
                <w:lang w:val="uk-UA"/>
              </w:rPr>
              <w:t>7</w:t>
            </w:r>
          </w:p>
        </w:tc>
        <w:tc>
          <w:tcPr>
            <w:tcW w:w="1004"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&lt;0,01</w:t>
            </w:r>
          </w:p>
        </w:tc>
      </w:tr>
      <w:tr w:rsidR="00116BED" w:rsidRPr="00C0100B" w:rsidTr="00116BED">
        <w:tc>
          <w:tcPr>
            <w:tcW w:w="1809" w:type="dxa"/>
            <w:vMerge/>
          </w:tcPr>
          <w:p w:rsidR="00116BED" w:rsidRPr="00C0100B" w:rsidRDefault="00116BED" w:rsidP="00282639">
            <w:pPr>
              <w:spacing w:line="360" w:lineRule="auto"/>
              <w:jc w:val="center"/>
              <w:rPr>
                <w:rFonts w:ascii="Times New Roman" w:hAnsi="Times New Roman"/>
                <w:sz w:val="28"/>
                <w:szCs w:val="28"/>
                <w:lang w:val="uk-UA"/>
              </w:rPr>
            </w:pPr>
          </w:p>
        </w:tc>
        <w:tc>
          <w:tcPr>
            <w:tcW w:w="1560"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C0100B">
              <w:rPr>
                <w:rFonts w:ascii="Times New Roman" w:hAnsi="Times New Roman"/>
                <w:sz w:val="28"/>
                <w:szCs w:val="28"/>
                <w:lang w:val="uk-UA"/>
              </w:rPr>
              <w:t>16</w:t>
            </w:r>
          </w:p>
        </w:tc>
        <w:tc>
          <w:tcPr>
            <w:tcW w:w="1173"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3</w:t>
            </w:r>
            <w:r w:rsidRPr="00C0100B">
              <w:rPr>
                <w:rFonts w:ascii="Times New Roman" w:hAnsi="Times New Roman"/>
                <w:sz w:val="28"/>
                <w:szCs w:val="28"/>
                <w:lang w:val="uk-UA"/>
              </w:rPr>
              <w:t>3</w:t>
            </w:r>
          </w:p>
        </w:tc>
        <w:tc>
          <w:tcPr>
            <w:tcW w:w="1357"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89,2</w:t>
            </w:r>
          </w:p>
        </w:tc>
        <w:tc>
          <w:tcPr>
            <w:tcW w:w="1333" w:type="dxa"/>
          </w:tcPr>
          <w:p w:rsidR="00116BED" w:rsidRPr="00C0100B" w:rsidRDefault="00D2537F"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88</w:t>
            </w:r>
          </w:p>
        </w:tc>
        <w:tc>
          <w:tcPr>
            <w:tcW w:w="1334" w:type="dxa"/>
          </w:tcPr>
          <w:p w:rsidR="00116BED" w:rsidRPr="00C0100B" w:rsidRDefault="00116BED" w:rsidP="00D2537F">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63,</w:t>
            </w:r>
            <w:r w:rsidR="00D2537F">
              <w:rPr>
                <w:rFonts w:ascii="Times New Roman" w:hAnsi="Times New Roman"/>
                <w:sz w:val="28"/>
                <w:szCs w:val="28"/>
                <w:lang w:val="uk-UA"/>
              </w:rPr>
              <w:t>3</w:t>
            </w:r>
          </w:p>
        </w:tc>
        <w:tc>
          <w:tcPr>
            <w:tcW w:w="1004"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&lt;0,01</w:t>
            </w:r>
          </w:p>
        </w:tc>
      </w:tr>
      <w:tr w:rsidR="00116BED" w:rsidRPr="00C0100B" w:rsidTr="00116BED">
        <w:tc>
          <w:tcPr>
            <w:tcW w:w="1809" w:type="dxa"/>
            <w:vMerge w:val="restart"/>
          </w:tcPr>
          <w:p w:rsidR="00116BED" w:rsidRPr="00C0100B" w:rsidRDefault="00116BED" w:rsidP="00B877D3">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СД22, %</w:t>
            </w:r>
          </w:p>
        </w:tc>
        <w:tc>
          <w:tcPr>
            <w:tcW w:w="1560" w:type="dxa"/>
          </w:tcPr>
          <w:p w:rsidR="00116BED" w:rsidRPr="00C0100B" w:rsidRDefault="00116BED" w:rsidP="00282639">
            <w:pPr>
              <w:spacing w:line="360" w:lineRule="auto"/>
              <w:jc w:val="center"/>
              <w:rPr>
                <w:rFonts w:ascii="Times New Roman" w:hAnsi="Times New Roman"/>
                <w:sz w:val="28"/>
                <w:szCs w:val="28"/>
                <w:lang w:val="en-US"/>
              </w:rPr>
            </w:pPr>
            <w:r>
              <w:rPr>
                <w:rFonts w:ascii="Times New Roman" w:hAnsi="Times New Roman"/>
                <w:sz w:val="28"/>
                <w:szCs w:val="28"/>
                <w:lang w:val="en-US"/>
              </w:rPr>
              <w:t>≤</w:t>
            </w:r>
            <w:r w:rsidRPr="00C0100B">
              <w:rPr>
                <w:rFonts w:ascii="Times New Roman" w:hAnsi="Times New Roman"/>
                <w:sz w:val="28"/>
                <w:szCs w:val="28"/>
                <w:lang w:val="en-US"/>
              </w:rPr>
              <w:t>30</w:t>
            </w:r>
          </w:p>
        </w:tc>
        <w:tc>
          <w:tcPr>
            <w:tcW w:w="1173" w:type="dxa"/>
          </w:tcPr>
          <w:p w:rsidR="00116BED" w:rsidRPr="00C0100B" w:rsidRDefault="00116BED" w:rsidP="00282639">
            <w:pPr>
              <w:spacing w:line="360" w:lineRule="auto"/>
              <w:jc w:val="center"/>
              <w:rPr>
                <w:rFonts w:ascii="Times New Roman" w:hAnsi="Times New Roman"/>
                <w:sz w:val="28"/>
                <w:szCs w:val="28"/>
                <w:lang w:val="en-US"/>
              </w:rPr>
            </w:pPr>
            <w:r w:rsidRPr="00C0100B">
              <w:rPr>
                <w:rFonts w:ascii="Times New Roman" w:hAnsi="Times New Roman"/>
                <w:sz w:val="28"/>
                <w:szCs w:val="28"/>
                <w:lang w:val="en-US"/>
              </w:rPr>
              <w:t>20</w:t>
            </w:r>
          </w:p>
        </w:tc>
        <w:tc>
          <w:tcPr>
            <w:tcW w:w="1357" w:type="dxa"/>
          </w:tcPr>
          <w:p w:rsidR="00116BED" w:rsidRPr="00C0100B" w:rsidRDefault="00116BED" w:rsidP="00282639">
            <w:pPr>
              <w:spacing w:line="360" w:lineRule="auto"/>
              <w:jc w:val="center"/>
              <w:rPr>
                <w:rFonts w:ascii="Times New Roman" w:hAnsi="Times New Roman"/>
                <w:sz w:val="28"/>
                <w:szCs w:val="28"/>
                <w:lang w:val="en-US"/>
              </w:rPr>
            </w:pPr>
            <w:r w:rsidRPr="00C0100B">
              <w:rPr>
                <w:rFonts w:ascii="Times New Roman" w:hAnsi="Times New Roman"/>
                <w:sz w:val="28"/>
                <w:szCs w:val="28"/>
                <w:lang w:val="en-US"/>
              </w:rPr>
              <w:t>54</w:t>
            </w:r>
            <w:r w:rsidRPr="00C0100B">
              <w:rPr>
                <w:rFonts w:ascii="Times New Roman" w:hAnsi="Times New Roman"/>
                <w:sz w:val="28"/>
                <w:szCs w:val="28"/>
                <w:lang w:val="uk-UA"/>
              </w:rPr>
              <w:t>,</w:t>
            </w:r>
            <w:r w:rsidRPr="00C0100B">
              <w:rPr>
                <w:rFonts w:ascii="Times New Roman" w:hAnsi="Times New Roman"/>
                <w:sz w:val="28"/>
                <w:szCs w:val="28"/>
                <w:lang w:val="en-US"/>
              </w:rPr>
              <w:t>1</w:t>
            </w:r>
          </w:p>
        </w:tc>
        <w:tc>
          <w:tcPr>
            <w:tcW w:w="1333" w:type="dxa"/>
          </w:tcPr>
          <w:p w:rsidR="00116BED" w:rsidRPr="00C0100B" w:rsidRDefault="00D2537F"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36</w:t>
            </w:r>
          </w:p>
        </w:tc>
        <w:tc>
          <w:tcPr>
            <w:tcW w:w="1334"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25,8</w:t>
            </w:r>
          </w:p>
        </w:tc>
        <w:tc>
          <w:tcPr>
            <w:tcW w:w="1004" w:type="dxa"/>
          </w:tcPr>
          <w:p w:rsidR="00116BED" w:rsidRPr="00C0100B" w:rsidRDefault="00116BED" w:rsidP="00282639">
            <w:pPr>
              <w:spacing w:line="360" w:lineRule="auto"/>
              <w:jc w:val="both"/>
              <w:rPr>
                <w:rFonts w:ascii="Times New Roman" w:hAnsi="Times New Roman"/>
                <w:sz w:val="28"/>
                <w:szCs w:val="28"/>
                <w:lang w:val="uk-UA"/>
              </w:rPr>
            </w:pPr>
            <w:r w:rsidRPr="00C0100B">
              <w:rPr>
                <w:rFonts w:ascii="Times New Roman" w:hAnsi="Times New Roman"/>
                <w:sz w:val="28"/>
                <w:szCs w:val="28"/>
                <w:lang w:val="uk-UA"/>
              </w:rPr>
              <w:t>&lt;0,05</w:t>
            </w:r>
          </w:p>
        </w:tc>
      </w:tr>
      <w:tr w:rsidR="00116BED" w:rsidRPr="00C0100B" w:rsidTr="00116BED">
        <w:tc>
          <w:tcPr>
            <w:tcW w:w="1809" w:type="dxa"/>
            <w:vMerge/>
          </w:tcPr>
          <w:p w:rsidR="00116BED" w:rsidRPr="00C0100B" w:rsidRDefault="00116BED" w:rsidP="00B877D3">
            <w:pPr>
              <w:spacing w:line="360" w:lineRule="auto"/>
              <w:jc w:val="center"/>
              <w:rPr>
                <w:rFonts w:ascii="Times New Roman" w:hAnsi="Times New Roman"/>
                <w:sz w:val="28"/>
                <w:szCs w:val="28"/>
                <w:lang w:val="en-US"/>
              </w:rPr>
            </w:pPr>
          </w:p>
        </w:tc>
        <w:tc>
          <w:tcPr>
            <w:tcW w:w="1560" w:type="dxa"/>
          </w:tcPr>
          <w:p w:rsidR="00116BED" w:rsidRPr="00C0100B" w:rsidRDefault="00116BED" w:rsidP="00282639">
            <w:pPr>
              <w:spacing w:line="360" w:lineRule="auto"/>
              <w:jc w:val="center"/>
              <w:rPr>
                <w:rFonts w:ascii="Times New Roman" w:hAnsi="Times New Roman"/>
                <w:sz w:val="28"/>
                <w:szCs w:val="28"/>
                <w:lang w:val="en-US"/>
              </w:rPr>
            </w:pPr>
            <w:r>
              <w:rPr>
                <w:rFonts w:ascii="Times New Roman" w:hAnsi="Times New Roman"/>
                <w:sz w:val="28"/>
                <w:szCs w:val="28"/>
                <w:lang w:val="en-US"/>
              </w:rPr>
              <w:t>≥</w:t>
            </w:r>
            <w:r w:rsidRPr="00C0100B">
              <w:rPr>
                <w:rFonts w:ascii="Times New Roman" w:hAnsi="Times New Roman"/>
                <w:sz w:val="28"/>
                <w:szCs w:val="28"/>
                <w:lang w:val="en-US"/>
              </w:rPr>
              <w:t>31</w:t>
            </w:r>
          </w:p>
        </w:tc>
        <w:tc>
          <w:tcPr>
            <w:tcW w:w="1173" w:type="dxa"/>
          </w:tcPr>
          <w:p w:rsidR="00116BED" w:rsidRPr="00C0100B" w:rsidRDefault="00116BED" w:rsidP="00282639">
            <w:pPr>
              <w:spacing w:line="360" w:lineRule="auto"/>
              <w:jc w:val="center"/>
              <w:rPr>
                <w:rFonts w:ascii="Times New Roman" w:hAnsi="Times New Roman"/>
                <w:sz w:val="28"/>
                <w:szCs w:val="28"/>
                <w:lang w:val="en-US"/>
              </w:rPr>
            </w:pPr>
            <w:r w:rsidRPr="00C0100B">
              <w:rPr>
                <w:rFonts w:ascii="Times New Roman" w:hAnsi="Times New Roman"/>
                <w:sz w:val="28"/>
                <w:szCs w:val="28"/>
                <w:lang w:val="en-US"/>
              </w:rPr>
              <w:t>17</w:t>
            </w:r>
          </w:p>
        </w:tc>
        <w:tc>
          <w:tcPr>
            <w:tcW w:w="1357"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45,9</w:t>
            </w:r>
          </w:p>
        </w:tc>
        <w:tc>
          <w:tcPr>
            <w:tcW w:w="1333" w:type="dxa"/>
          </w:tcPr>
          <w:p w:rsidR="00116BED" w:rsidRPr="00C0100B" w:rsidRDefault="00D2537F"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103</w:t>
            </w:r>
          </w:p>
        </w:tc>
        <w:tc>
          <w:tcPr>
            <w:tcW w:w="1334"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74,2</w:t>
            </w:r>
          </w:p>
        </w:tc>
        <w:tc>
          <w:tcPr>
            <w:tcW w:w="1004" w:type="dxa"/>
          </w:tcPr>
          <w:p w:rsidR="00116BED" w:rsidRPr="00C0100B" w:rsidRDefault="00116BED" w:rsidP="00282639">
            <w:pPr>
              <w:spacing w:line="360" w:lineRule="auto"/>
              <w:jc w:val="both"/>
              <w:rPr>
                <w:rFonts w:ascii="Times New Roman" w:hAnsi="Times New Roman"/>
                <w:sz w:val="28"/>
                <w:szCs w:val="28"/>
                <w:lang w:val="uk-UA"/>
              </w:rPr>
            </w:pPr>
            <w:r w:rsidRPr="00C0100B">
              <w:rPr>
                <w:rFonts w:ascii="Times New Roman" w:hAnsi="Times New Roman"/>
                <w:sz w:val="28"/>
                <w:szCs w:val="28"/>
                <w:lang w:val="uk-UA"/>
              </w:rPr>
              <w:t>&lt;0,05</w:t>
            </w:r>
          </w:p>
        </w:tc>
      </w:tr>
      <w:tr w:rsidR="00116BED" w:rsidRPr="00C0100B" w:rsidTr="00116BED">
        <w:tc>
          <w:tcPr>
            <w:tcW w:w="1809" w:type="dxa"/>
            <w:vMerge w:val="restart"/>
          </w:tcPr>
          <w:p w:rsidR="00116BED" w:rsidRPr="00C0100B" w:rsidRDefault="00820ED2" w:rsidP="00B877D3">
            <w:pPr>
              <w:spacing w:line="360" w:lineRule="auto"/>
              <w:jc w:val="center"/>
              <w:rPr>
                <w:rFonts w:ascii="Times New Roman" w:hAnsi="Times New Roman"/>
                <w:sz w:val="28"/>
                <w:szCs w:val="28"/>
                <w:lang w:val="uk-UA"/>
              </w:rPr>
            </w:pPr>
            <w:r>
              <w:rPr>
                <w:rFonts w:ascii="Times New Roman" w:hAnsi="Times New Roman"/>
                <w:sz w:val="28"/>
                <w:szCs w:val="28"/>
                <w:lang w:val="uk-UA"/>
              </w:rPr>
              <w:t>І</w:t>
            </w:r>
            <w:r w:rsidR="00116BED" w:rsidRPr="00C0100B">
              <w:rPr>
                <w:rFonts w:ascii="Times New Roman" w:hAnsi="Times New Roman"/>
                <w:sz w:val="28"/>
                <w:szCs w:val="28"/>
                <w:lang w:val="uk-UA"/>
              </w:rPr>
              <w:t>Л-1, пг/мл</w:t>
            </w:r>
          </w:p>
        </w:tc>
        <w:tc>
          <w:tcPr>
            <w:tcW w:w="1560"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C0100B">
              <w:rPr>
                <w:rFonts w:ascii="Times New Roman" w:hAnsi="Times New Roman"/>
                <w:sz w:val="28"/>
                <w:szCs w:val="28"/>
                <w:lang w:val="uk-UA"/>
              </w:rPr>
              <w:t>9,0</w:t>
            </w:r>
          </w:p>
        </w:tc>
        <w:tc>
          <w:tcPr>
            <w:tcW w:w="1173"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29</w:t>
            </w:r>
          </w:p>
        </w:tc>
        <w:tc>
          <w:tcPr>
            <w:tcW w:w="1357"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78,3</w:t>
            </w:r>
          </w:p>
        </w:tc>
        <w:tc>
          <w:tcPr>
            <w:tcW w:w="1333" w:type="dxa"/>
          </w:tcPr>
          <w:p w:rsidR="00116BED" w:rsidRPr="00C0100B" w:rsidRDefault="00D2537F"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62</w:t>
            </w:r>
          </w:p>
        </w:tc>
        <w:tc>
          <w:tcPr>
            <w:tcW w:w="1334" w:type="dxa"/>
          </w:tcPr>
          <w:p w:rsidR="00116BED" w:rsidRPr="00C0100B" w:rsidRDefault="00116BED" w:rsidP="00D2537F">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44,</w:t>
            </w:r>
            <w:r w:rsidR="00D2537F">
              <w:rPr>
                <w:rFonts w:ascii="Times New Roman" w:hAnsi="Times New Roman"/>
                <w:sz w:val="28"/>
                <w:szCs w:val="28"/>
                <w:lang w:val="uk-UA"/>
              </w:rPr>
              <w:t>6</w:t>
            </w:r>
          </w:p>
        </w:tc>
        <w:tc>
          <w:tcPr>
            <w:tcW w:w="1004" w:type="dxa"/>
          </w:tcPr>
          <w:p w:rsidR="00116BED" w:rsidRPr="00C0100B" w:rsidRDefault="00116BED" w:rsidP="00282639">
            <w:pPr>
              <w:spacing w:line="360" w:lineRule="auto"/>
              <w:jc w:val="both"/>
              <w:rPr>
                <w:rFonts w:ascii="Times New Roman" w:hAnsi="Times New Roman"/>
                <w:sz w:val="28"/>
                <w:szCs w:val="28"/>
                <w:lang w:val="uk-UA"/>
              </w:rPr>
            </w:pPr>
            <w:r w:rsidRPr="00C0100B">
              <w:rPr>
                <w:rFonts w:ascii="Times New Roman" w:hAnsi="Times New Roman"/>
                <w:sz w:val="28"/>
                <w:szCs w:val="28"/>
                <w:lang w:val="uk-UA"/>
              </w:rPr>
              <w:t>&lt;0,01</w:t>
            </w:r>
          </w:p>
        </w:tc>
      </w:tr>
      <w:tr w:rsidR="00116BED" w:rsidRPr="00C0100B" w:rsidTr="00116BED">
        <w:tc>
          <w:tcPr>
            <w:tcW w:w="1809" w:type="dxa"/>
            <w:vMerge/>
          </w:tcPr>
          <w:p w:rsidR="00116BED" w:rsidRPr="00C0100B" w:rsidRDefault="00116BED" w:rsidP="00B877D3">
            <w:pPr>
              <w:spacing w:line="360" w:lineRule="auto"/>
              <w:jc w:val="center"/>
              <w:rPr>
                <w:rFonts w:ascii="Times New Roman" w:hAnsi="Times New Roman"/>
                <w:sz w:val="28"/>
                <w:szCs w:val="28"/>
                <w:lang w:val="uk-UA"/>
              </w:rPr>
            </w:pPr>
          </w:p>
        </w:tc>
        <w:tc>
          <w:tcPr>
            <w:tcW w:w="1560"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C0100B">
              <w:rPr>
                <w:rFonts w:ascii="Times New Roman" w:hAnsi="Times New Roman"/>
                <w:sz w:val="28"/>
                <w:szCs w:val="28"/>
                <w:lang w:val="uk-UA"/>
              </w:rPr>
              <w:t>9,1</w:t>
            </w:r>
          </w:p>
        </w:tc>
        <w:tc>
          <w:tcPr>
            <w:tcW w:w="1173"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8</w:t>
            </w:r>
          </w:p>
        </w:tc>
        <w:tc>
          <w:tcPr>
            <w:tcW w:w="1357"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21,7</w:t>
            </w:r>
          </w:p>
        </w:tc>
        <w:tc>
          <w:tcPr>
            <w:tcW w:w="1333" w:type="dxa"/>
          </w:tcPr>
          <w:p w:rsidR="00116BED" w:rsidRPr="00C0100B" w:rsidRDefault="00D2537F"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77</w:t>
            </w:r>
          </w:p>
        </w:tc>
        <w:tc>
          <w:tcPr>
            <w:tcW w:w="1334" w:type="dxa"/>
          </w:tcPr>
          <w:p w:rsidR="00116BED" w:rsidRPr="00C0100B" w:rsidRDefault="00116BED" w:rsidP="00D2537F">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55,</w:t>
            </w:r>
            <w:r w:rsidR="00D2537F">
              <w:rPr>
                <w:rFonts w:ascii="Times New Roman" w:hAnsi="Times New Roman"/>
                <w:sz w:val="28"/>
                <w:szCs w:val="28"/>
                <w:lang w:val="uk-UA"/>
              </w:rPr>
              <w:t>4</w:t>
            </w:r>
          </w:p>
        </w:tc>
        <w:tc>
          <w:tcPr>
            <w:tcW w:w="1004" w:type="dxa"/>
          </w:tcPr>
          <w:p w:rsidR="00116BED" w:rsidRPr="00C0100B" w:rsidRDefault="00116BED" w:rsidP="00282639">
            <w:pPr>
              <w:spacing w:line="360" w:lineRule="auto"/>
              <w:jc w:val="both"/>
              <w:rPr>
                <w:rFonts w:ascii="Times New Roman" w:hAnsi="Times New Roman"/>
                <w:sz w:val="28"/>
                <w:szCs w:val="28"/>
                <w:lang w:val="uk-UA"/>
              </w:rPr>
            </w:pPr>
            <w:r w:rsidRPr="00C0100B">
              <w:rPr>
                <w:rFonts w:ascii="Times New Roman" w:hAnsi="Times New Roman"/>
                <w:sz w:val="28"/>
                <w:szCs w:val="28"/>
                <w:lang w:val="uk-UA"/>
              </w:rPr>
              <w:t>&lt;0,01</w:t>
            </w:r>
          </w:p>
        </w:tc>
      </w:tr>
      <w:tr w:rsidR="00116BED" w:rsidRPr="00C0100B" w:rsidTr="00116BED">
        <w:tc>
          <w:tcPr>
            <w:tcW w:w="1809" w:type="dxa"/>
            <w:vMerge w:val="restart"/>
          </w:tcPr>
          <w:p w:rsidR="00116BED" w:rsidRPr="00B60140" w:rsidRDefault="00820ED2" w:rsidP="00B877D3">
            <w:pPr>
              <w:spacing w:line="360" w:lineRule="auto"/>
              <w:jc w:val="center"/>
              <w:rPr>
                <w:rFonts w:ascii="Times New Roman" w:hAnsi="Times New Roman"/>
                <w:sz w:val="28"/>
                <w:szCs w:val="28"/>
                <w:lang w:val="uk-UA"/>
              </w:rPr>
            </w:pPr>
            <w:r>
              <w:rPr>
                <w:rFonts w:ascii="Times New Roman" w:hAnsi="Times New Roman"/>
                <w:sz w:val="28"/>
                <w:szCs w:val="28"/>
                <w:lang w:val="uk-UA"/>
              </w:rPr>
              <w:t>І</w:t>
            </w:r>
            <w:r w:rsidR="00116BED" w:rsidRPr="00B60140">
              <w:rPr>
                <w:rFonts w:ascii="Times New Roman" w:hAnsi="Times New Roman"/>
                <w:sz w:val="28"/>
                <w:szCs w:val="28"/>
                <w:lang w:val="uk-UA"/>
              </w:rPr>
              <w:t>Л-4, пг/мл</w:t>
            </w:r>
          </w:p>
        </w:tc>
        <w:tc>
          <w:tcPr>
            <w:tcW w:w="1560" w:type="dxa"/>
          </w:tcPr>
          <w:p w:rsidR="00116BED" w:rsidRPr="00B60140" w:rsidRDefault="00116BED" w:rsidP="00282639">
            <w:pPr>
              <w:spacing w:line="360" w:lineRule="auto"/>
              <w:jc w:val="center"/>
              <w:rPr>
                <w:rFonts w:ascii="Times New Roman" w:hAnsi="Times New Roman"/>
                <w:sz w:val="28"/>
                <w:szCs w:val="28"/>
                <w:lang w:val="uk-UA"/>
              </w:rPr>
            </w:pPr>
            <w:r w:rsidRPr="00B60140">
              <w:rPr>
                <w:rFonts w:ascii="Times New Roman" w:hAnsi="Times New Roman"/>
                <w:sz w:val="28"/>
                <w:szCs w:val="28"/>
                <w:lang w:val="uk-UA"/>
              </w:rPr>
              <w:t>≤30</w:t>
            </w:r>
          </w:p>
        </w:tc>
        <w:tc>
          <w:tcPr>
            <w:tcW w:w="1173" w:type="dxa"/>
          </w:tcPr>
          <w:p w:rsidR="00116BED" w:rsidRPr="00B60140" w:rsidRDefault="00116BED" w:rsidP="00282639">
            <w:pPr>
              <w:spacing w:line="360" w:lineRule="auto"/>
              <w:jc w:val="center"/>
              <w:rPr>
                <w:rFonts w:ascii="Times New Roman" w:hAnsi="Times New Roman"/>
                <w:sz w:val="28"/>
                <w:szCs w:val="28"/>
                <w:lang w:val="uk-UA"/>
              </w:rPr>
            </w:pPr>
            <w:r w:rsidRPr="00B60140">
              <w:rPr>
                <w:rFonts w:ascii="Times New Roman" w:hAnsi="Times New Roman"/>
                <w:sz w:val="28"/>
                <w:szCs w:val="28"/>
                <w:lang w:val="uk-UA"/>
              </w:rPr>
              <w:t>30</w:t>
            </w:r>
          </w:p>
        </w:tc>
        <w:tc>
          <w:tcPr>
            <w:tcW w:w="1357" w:type="dxa"/>
          </w:tcPr>
          <w:p w:rsidR="00116BED" w:rsidRPr="00B60140" w:rsidRDefault="00116BED" w:rsidP="00282639">
            <w:pPr>
              <w:spacing w:line="360" w:lineRule="auto"/>
              <w:jc w:val="center"/>
              <w:rPr>
                <w:rFonts w:ascii="Times New Roman" w:hAnsi="Times New Roman"/>
                <w:sz w:val="28"/>
                <w:szCs w:val="28"/>
                <w:lang w:val="uk-UA"/>
              </w:rPr>
            </w:pPr>
            <w:r w:rsidRPr="00B60140">
              <w:rPr>
                <w:rFonts w:ascii="Times New Roman" w:hAnsi="Times New Roman"/>
                <w:sz w:val="28"/>
                <w:szCs w:val="28"/>
                <w:lang w:val="uk-UA"/>
              </w:rPr>
              <w:t>81,1</w:t>
            </w:r>
          </w:p>
        </w:tc>
        <w:tc>
          <w:tcPr>
            <w:tcW w:w="1333" w:type="dxa"/>
          </w:tcPr>
          <w:p w:rsidR="00116BED" w:rsidRPr="00B60140" w:rsidRDefault="00D2537F"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85</w:t>
            </w:r>
          </w:p>
        </w:tc>
        <w:tc>
          <w:tcPr>
            <w:tcW w:w="1334" w:type="dxa"/>
          </w:tcPr>
          <w:p w:rsidR="00116BED" w:rsidRPr="00B60140" w:rsidRDefault="00116BED" w:rsidP="00D2537F">
            <w:pPr>
              <w:spacing w:line="360" w:lineRule="auto"/>
              <w:jc w:val="center"/>
              <w:rPr>
                <w:rFonts w:ascii="Times New Roman" w:hAnsi="Times New Roman"/>
                <w:sz w:val="28"/>
                <w:szCs w:val="28"/>
                <w:lang w:val="uk-UA"/>
              </w:rPr>
            </w:pPr>
            <w:r w:rsidRPr="00B60140">
              <w:rPr>
                <w:rFonts w:ascii="Times New Roman" w:hAnsi="Times New Roman"/>
                <w:sz w:val="28"/>
                <w:szCs w:val="28"/>
                <w:lang w:val="uk-UA"/>
              </w:rPr>
              <w:t>61,</w:t>
            </w:r>
            <w:r w:rsidR="00D2537F">
              <w:rPr>
                <w:rFonts w:ascii="Times New Roman" w:hAnsi="Times New Roman"/>
                <w:sz w:val="28"/>
                <w:szCs w:val="28"/>
                <w:lang w:val="uk-UA"/>
              </w:rPr>
              <w:t>2</w:t>
            </w:r>
          </w:p>
        </w:tc>
        <w:tc>
          <w:tcPr>
            <w:tcW w:w="1004" w:type="dxa"/>
          </w:tcPr>
          <w:p w:rsidR="00116BED" w:rsidRPr="00B60140" w:rsidRDefault="00116BED" w:rsidP="00282639">
            <w:pPr>
              <w:spacing w:line="360" w:lineRule="auto"/>
              <w:jc w:val="both"/>
              <w:rPr>
                <w:rFonts w:ascii="Times New Roman" w:hAnsi="Times New Roman"/>
                <w:sz w:val="28"/>
                <w:szCs w:val="28"/>
                <w:lang w:val="uk-UA"/>
              </w:rPr>
            </w:pPr>
            <w:r w:rsidRPr="00B60140">
              <w:rPr>
                <w:rFonts w:ascii="Times New Roman" w:hAnsi="Times New Roman"/>
                <w:sz w:val="28"/>
                <w:szCs w:val="28"/>
                <w:lang w:val="uk-UA"/>
              </w:rPr>
              <w:t>&lt;0,05</w:t>
            </w:r>
          </w:p>
        </w:tc>
      </w:tr>
      <w:tr w:rsidR="00116BED" w:rsidRPr="00C0100B" w:rsidTr="00116BED">
        <w:tc>
          <w:tcPr>
            <w:tcW w:w="1809" w:type="dxa"/>
            <w:vMerge/>
          </w:tcPr>
          <w:p w:rsidR="00116BED" w:rsidRPr="00B60140" w:rsidRDefault="00116BED" w:rsidP="00282639">
            <w:pPr>
              <w:spacing w:line="360" w:lineRule="auto"/>
              <w:jc w:val="both"/>
              <w:rPr>
                <w:rFonts w:ascii="Times New Roman" w:hAnsi="Times New Roman"/>
                <w:sz w:val="28"/>
                <w:szCs w:val="28"/>
                <w:lang w:val="uk-UA"/>
              </w:rPr>
            </w:pPr>
          </w:p>
        </w:tc>
        <w:tc>
          <w:tcPr>
            <w:tcW w:w="1560" w:type="dxa"/>
          </w:tcPr>
          <w:p w:rsidR="00116BED" w:rsidRPr="00B60140" w:rsidRDefault="00116BED" w:rsidP="00282639">
            <w:pPr>
              <w:spacing w:line="360" w:lineRule="auto"/>
              <w:jc w:val="center"/>
              <w:rPr>
                <w:rFonts w:ascii="Times New Roman" w:hAnsi="Times New Roman"/>
                <w:sz w:val="28"/>
                <w:szCs w:val="28"/>
                <w:lang w:val="uk-UA"/>
              </w:rPr>
            </w:pPr>
            <w:r w:rsidRPr="00B60140">
              <w:rPr>
                <w:rFonts w:ascii="Times New Roman" w:hAnsi="Times New Roman"/>
                <w:sz w:val="28"/>
                <w:szCs w:val="28"/>
                <w:lang w:val="uk-UA"/>
              </w:rPr>
              <w:t>≥30,1</w:t>
            </w:r>
          </w:p>
        </w:tc>
        <w:tc>
          <w:tcPr>
            <w:tcW w:w="1173" w:type="dxa"/>
          </w:tcPr>
          <w:p w:rsidR="00116BED" w:rsidRPr="00B60140" w:rsidRDefault="00116BED" w:rsidP="00282639">
            <w:pPr>
              <w:spacing w:line="360" w:lineRule="auto"/>
              <w:jc w:val="center"/>
              <w:rPr>
                <w:rFonts w:ascii="Times New Roman" w:hAnsi="Times New Roman"/>
                <w:sz w:val="28"/>
                <w:szCs w:val="28"/>
                <w:lang w:val="uk-UA"/>
              </w:rPr>
            </w:pPr>
            <w:r w:rsidRPr="00B60140">
              <w:rPr>
                <w:rFonts w:ascii="Times New Roman" w:hAnsi="Times New Roman"/>
                <w:sz w:val="28"/>
                <w:szCs w:val="28"/>
                <w:lang w:val="uk-UA"/>
              </w:rPr>
              <w:t>7</w:t>
            </w:r>
          </w:p>
        </w:tc>
        <w:tc>
          <w:tcPr>
            <w:tcW w:w="1357" w:type="dxa"/>
          </w:tcPr>
          <w:p w:rsidR="00116BED" w:rsidRPr="00B60140" w:rsidRDefault="00116BED" w:rsidP="00282639">
            <w:pPr>
              <w:spacing w:line="360" w:lineRule="auto"/>
              <w:jc w:val="center"/>
              <w:rPr>
                <w:rFonts w:ascii="Times New Roman" w:hAnsi="Times New Roman"/>
                <w:sz w:val="28"/>
                <w:szCs w:val="28"/>
                <w:lang w:val="uk-UA"/>
              </w:rPr>
            </w:pPr>
            <w:r w:rsidRPr="00B60140">
              <w:rPr>
                <w:rFonts w:ascii="Times New Roman" w:hAnsi="Times New Roman"/>
                <w:sz w:val="28"/>
                <w:szCs w:val="28"/>
                <w:lang w:val="uk-UA"/>
              </w:rPr>
              <w:t>18,9</w:t>
            </w:r>
          </w:p>
        </w:tc>
        <w:tc>
          <w:tcPr>
            <w:tcW w:w="1333" w:type="dxa"/>
          </w:tcPr>
          <w:p w:rsidR="00116BED" w:rsidRPr="00B60140" w:rsidRDefault="00D2537F"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54</w:t>
            </w:r>
          </w:p>
        </w:tc>
        <w:tc>
          <w:tcPr>
            <w:tcW w:w="1334" w:type="dxa"/>
          </w:tcPr>
          <w:p w:rsidR="00116BED" w:rsidRPr="00B60140" w:rsidRDefault="00116BED" w:rsidP="00D2537F">
            <w:pPr>
              <w:spacing w:line="360" w:lineRule="auto"/>
              <w:jc w:val="center"/>
              <w:rPr>
                <w:rFonts w:ascii="Times New Roman" w:hAnsi="Times New Roman"/>
                <w:sz w:val="28"/>
                <w:szCs w:val="28"/>
                <w:lang w:val="uk-UA"/>
              </w:rPr>
            </w:pPr>
            <w:r w:rsidRPr="00B60140">
              <w:rPr>
                <w:rFonts w:ascii="Times New Roman" w:hAnsi="Times New Roman"/>
                <w:sz w:val="28"/>
                <w:szCs w:val="28"/>
                <w:lang w:val="uk-UA"/>
              </w:rPr>
              <w:t>38,</w:t>
            </w:r>
            <w:r w:rsidR="00D2537F">
              <w:rPr>
                <w:rFonts w:ascii="Times New Roman" w:hAnsi="Times New Roman"/>
                <w:sz w:val="28"/>
                <w:szCs w:val="28"/>
                <w:lang w:val="uk-UA"/>
              </w:rPr>
              <w:t>8</w:t>
            </w:r>
          </w:p>
        </w:tc>
        <w:tc>
          <w:tcPr>
            <w:tcW w:w="1004" w:type="dxa"/>
          </w:tcPr>
          <w:p w:rsidR="00116BED" w:rsidRPr="00B60140" w:rsidRDefault="00116BED" w:rsidP="00282639">
            <w:pPr>
              <w:spacing w:line="360" w:lineRule="auto"/>
              <w:jc w:val="both"/>
              <w:rPr>
                <w:rFonts w:ascii="Times New Roman" w:hAnsi="Times New Roman"/>
                <w:sz w:val="28"/>
                <w:szCs w:val="28"/>
                <w:lang w:val="uk-UA"/>
              </w:rPr>
            </w:pPr>
            <w:r w:rsidRPr="00B60140">
              <w:rPr>
                <w:rFonts w:ascii="Times New Roman" w:hAnsi="Times New Roman"/>
                <w:sz w:val="28"/>
                <w:szCs w:val="28"/>
                <w:lang w:val="uk-UA"/>
              </w:rPr>
              <w:t>&lt;0,05</w:t>
            </w:r>
          </w:p>
        </w:tc>
      </w:tr>
      <w:tr w:rsidR="00116BED" w:rsidRPr="00C0100B" w:rsidTr="00116BED">
        <w:tc>
          <w:tcPr>
            <w:tcW w:w="1809" w:type="dxa"/>
            <w:vMerge w:val="restart"/>
          </w:tcPr>
          <w:p w:rsidR="00116BED" w:rsidRPr="00C0100B" w:rsidRDefault="00116BED" w:rsidP="00B877D3">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ФН</w:t>
            </w:r>
            <w:r w:rsidR="00820ED2">
              <w:rPr>
                <w:rFonts w:ascii="Times New Roman" w:hAnsi="Times New Roman"/>
                <w:sz w:val="28"/>
                <w:szCs w:val="28"/>
                <w:lang w:val="uk-UA"/>
              </w:rPr>
              <w:t>П</w:t>
            </w:r>
            <w:r>
              <w:rPr>
                <w:rFonts w:ascii="Times New Roman" w:hAnsi="Times New Roman"/>
                <w:sz w:val="28"/>
                <w:szCs w:val="28"/>
                <w:lang w:val="uk-UA"/>
              </w:rPr>
              <w:t>α</w:t>
            </w:r>
            <w:r w:rsidRPr="00C0100B">
              <w:rPr>
                <w:rFonts w:ascii="Times New Roman" w:hAnsi="Times New Roman"/>
                <w:sz w:val="28"/>
                <w:szCs w:val="28"/>
                <w:lang w:val="uk-UA"/>
              </w:rPr>
              <w:t>, пг/мл</w:t>
            </w:r>
          </w:p>
        </w:tc>
        <w:tc>
          <w:tcPr>
            <w:tcW w:w="1560"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C0100B">
              <w:rPr>
                <w:rFonts w:ascii="Times New Roman" w:hAnsi="Times New Roman"/>
                <w:sz w:val="28"/>
                <w:szCs w:val="28"/>
                <w:lang w:val="uk-UA"/>
              </w:rPr>
              <w:t>5,0</w:t>
            </w:r>
          </w:p>
        </w:tc>
        <w:tc>
          <w:tcPr>
            <w:tcW w:w="1173"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20</w:t>
            </w:r>
          </w:p>
        </w:tc>
        <w:tc>
          <w:tcPr>
            <w:tcW w:w="1357"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54,1</w:t>
            </w:r>
          </w:p>
        </w:tc>
        <w:tc>
          <w:tcPr>
            <w:tcW w:w="1333" w:type="dxa"/>
          </w:tcPr>
          <w:p w:rsidR="00116BED" w:rsidRPr="00C0100B" w:rsidRDefault="00D2537F"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37</w:t>
            </w:r>
          </w:p>
        </w:tc>
        <w:tc>
          <w:tcPr>
            <w:tcW w:w="1334" w:type="dxa"/>
          </w:tcPr>
          <w:p w:rsidR="00116BED" w:rsidRPr="00C0100B" w:rsidRDefault="00116BED" w:rsidP="00D2537F">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26,</w:t>
            </w:r>
            <w:r w:rsidR="00D2537F">
              <w:rPr>
                <w:rFonts w:ascii="Times New Roman" w:hAnsi="Times New Roman"/>
                <w:sz w:val="28"/>
                <w:szCs w:val="28"/>
                <w:lang w:val="uk-UA"/>
              </w:rPr>
              <w:t>6</w:t>
            </w:r>
          </w:p>
        </w:tc>
        <w:tc>
          <w:tcPr>
            <w:tcW w:w="1004" w:type="dxa"/>
          </w:tcPr>
          <w:p w:rsidR="00116BED" w:rsidRPr="00C0100B" w:rsidRDefault="00116BED" w:rsidP="00282639">
            <w:pPr>
              <w:spacing w:line="360" w:lineRule="auto"/>
              <w:jc w:val="both"/>
              <w:rPr>
                <w:rFonts w:ascii="Times New Roman" w:hAnsi="Times New Roman"/>
                <w:sz w:val="28"/>
                <w:szCs w:val="28"/>
                <w:lang w:val="uk-UA"/>
              </w:rPr>
            </w:pPr>
            <w:r w:rsidRPr="00C0100B">
              <w:rPr>
                <w:rFonts w:ascii="Times New Roman" w:hAnsi="Times New Roman"/>
                <w:sz w:val="28"/>
                <w:szCs w:val="28"/>
                <w:lang w:val="uk-UA"/>
              </w:rPr>
              <w:t>&lt;0,05</w:t>
            </w:r>
          </w:p>
        </w:tc>
      </w:tr>
      <w:tr w:rsidR="00116BED" w:rsidRPr="00C0100B" w:rsidTr="00116BED">
        <w:tc>
          <w:tcPr>
            <w:tcW w:w="1809" w:type="dxa"/>
            <w:vMerge/>
          </w:tcPr>
          <w:p w:rsidR="00116BED" w:rsidRPr="00C0100B" w:rsidRDefault="00116BED" w:rsidP="00B877D3">
            <w:pPr>
              <w:spacing w:line="360" w:lineRule="auto"/>
              <w:jc w:val="center"/>
              <w:rPr>
                <w:rFonts w:ascii="Times New Roman" w:hAnsi="Times New Roman"/>
                <w:sz w:val="28"/>
                <w:szCs w:val="28"/>
                <w:lang w:val="uk-UA"/>
              </w:rPr>
            </w:pPr>
          </w:p>
        </w:tc>
        <w:tc>
          <w:tcPr>
            <w:tcW w:w="1560"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5,1-7,0</w:t>
            </w:r>
          </w:p>
        </w:tc>
        <w:tc>
          <w:tcPr>
            <w:tcW w:w="1173"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9</w:t>
            </w:r>
          </w:p>
        </w:tc>
        <w:tc>
          <w:tcPr>
            <w:tcW w:w="1357"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24,3</w:t>
            </w:r>
          </w:p>
        </w:tc>
        <w:tc>
          <w:tcPr>
            <w:tcW w:w="1333" w:type="dxa"/>
          </w:tcPr>
          <w:p w:rsidR="00116BED" w:rsidRPr="00C0100B" w:rsidRDefault="00D2537F"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27</w:t>
            </w:r>
          </w:p>
        </w:tc>
        <w:tc>
          <w:tcPr>
            <w:tcW w:w="1334" w:type="dxa"/>
          </w:tcPr>
          <w:p w:rsidR="00116BED" w:rsidRPr="00C0100B" w:rsidRDefault="00116BED" w:rsidP="00D2537F">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19,</w:t>
            </w:r>
            <w:r w:rsidR="00D2537F">
              <w:rPr>
                <w:rFonts w:ascii="Times New Roman" w:hAnsi="Times New Roman"/>
                <w:sz w:val="28"/>
                <w:szCs w:val="28"/>
                <w:lang w:val="uk-UA"/>
              </w:rPr>
              <w:t>4</w:t>
            </w:r>
          </w:p>
        </w:tc>
        <w:tc>
          <w:tcPr>
            <w:tcW w:w="1004" w:type="dxa"/>
          </w:tcPr>
          <w:p w:rsidR="00116BED" w:rsidRPr="00C0100B" w:rsidRDefault="00116BED" w:rsidP="00282639">
            <w:pPr>
              <w:spacing w:line="360" w:lineRule="auto"/>
              <w:jc w:val="both"/>
              <w:rPr>
                <w:rFonts w:ascii="Times New Roman" w:hAnsi="Times New Roman"/>
                <w:sz w:val="28"/>
                <w:szCs w:val="28"/>
                <w:lang w:val="uk-UA"/>
              </w:rPr>
            </w:pPr>
            <w:r w:rsidRPr="00C0100B">
              <w:rPr>
                <w:rFonts w:ascii="Times New Roman" w:hAnsi="Times New Roman"/>
                <w:sz w:val="28"/>
                <w:szCs w:val="28"/>
                <w:lang w:val="uk-UA"/>
              </w:rPr>
              <w:t>&gt;0,05</w:t>
            </w:r>
          </w:p>
        </w:tc>
      </w:tr>
      <w:tr w:rsidR="00116BED" w:rsidRPr="00C0100B" w:rsidTr="00116BED">
        <w:tc>
          <w:tcPr>
            <w:tcW w:w="1809" w:type="dxa"/>
            <w:vMerge/>
          </w:tcPr>
          <w:p w:rsidR="00116BED" w:rsidRPr="00C0100B" w:rsidRDefault="00116BED" w:rsidP="00B877D3">
            <w:pPr>
              <w:spacing w:line="360" w:lineRule="auto"/>
              <w:jc w:val="center"/>
              <w:rPr>
                <w:rFonts w:ascii="Times New Roman" w:hAnsi="Times New Roman"/>
                <w:sz w:val="28"/>
                <w:szCs w:val="28"/>
                <w:lang w:val="uk-UA"/>
              </w:rPr>
            </w:pPr>
          </w:p>
        </w:tc>
        <w:tc>
          <w:tcPr>
            <w:tcW w:w="1560"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C0100B">
              <w:rPr>
                <w:rFonts w:ascii="Times New Roman" w:hAnsi="Times New Roman"/>
                <w:sz w:val="28"/>
                <w:szCs w:val="28"/>
                <w:lang w:val="uk-UA"/>
              </w:rPr>
              <w:t>7,1</w:t>
            </w:r>
          </w:p>
        </w:tc>
        <w:tc>
          <w:tcPr>
            <w:tcW w:w="1173"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8</w:t>
            </w:r>
          </w:p>
        </w:tc>
        <w:tc>
          <w:tcPr>
            <w:tcW w:w="1357"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21,6</w:t>
            </w:r>
          </w:p>
        </w:tc>
        <w:tc>
          <w:tcPr>
            <w:tcW w:w="1333" w:type="dxa"/>
          </w:tcPr>
          <w:p w:rsidR="00116BED" w:rsidRPr="00C0100B" w:rsidRDefault="00D2537F"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75</w:t>
            </w:r>
          </w:p>
        </w:tc>
        <w:tc>
          <w:tcPr>
            <w:tcW w:w="1334"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54</w:t>
            </w:r>
          </w:p>
        </w:tc>
        <w:tc>
          <w:tcPr>
            <w:tcW w:w="1004" w:type="dxa"/>
          </w:tcPr>
          <w:p w:rsidR="00116BED" w:rsidRPr="00C0100B" w:rsidRDefault="00116BED" w:rsidP="00282639">
            <w:pPr>
              <w:spacing w:line="360" w:lineRule="auto"/>
              <w:jc w:val="both"/>
              <w:rPr>
                <w:rFonts w:ascii="Times New Roman" w:hAnsi="Times New Roman"/>
                <w:sz w:val="28"/>
                <w:szCs w:val="28"/>
                <w:lang w:val="uk-UA"/>
              </w:rPr>
            </w:pPr>
            <w:r w:rsidRPr="00C0100B">
              <w:rPr>
                <w:rFonts w:ascii="Times New Roman" w:hAnsi="Times New Roman"/>
                <w:sz w:val="28"/>
                <w:szCs w:val="28"/>
                <w:lang w:val="uk-UA"/>
              </w:rPr>
              <w:t>&lt;0,05</w:t>
            </w:r>
          </w:p>
        </w:tc>
      </w:tr>
      <w:tr w:rsidR="00116BED" w:rsidRPr="00C0100B" w:rsidTr="00116BED">
        <w:tc>
          <w:tcPr>
            <w:tcW w:w="1809" w:type="dxa"/>
            <w:vMerge w:val="restart"/>
          </w:tcPr>
          <w:p w:rsidR="00116BED" w:rsidRPr="00C0100B" w:rsidRDefault="00116BED" w:rsidP="00B877D3">
            <w:pPr>
              <w:spacing w:line="360" w:lineRule="auto"/>
              <w:jc w:val="center"/>
              <w:rPr>
                <w:rFonts w:ascii="Times New Roman" w:hAnsi="Times New Roman"/>
                <w:sz w:val="28"/>
                <w:szCs w:val="28"/>
                <w:lang w:val="uk-UA"/>
              </w:rPr>
            </w:pPr>
            <w:r w:rsidRPr="00C0100B">
              <w:rPr>
                <w:rFonts w:ascii="Times New Roman" w:hAnsi="Times New Roman"/>
                <w:sz w:val="28"/>
                <w:szCs w:val="28"/>
                <w:lang w:val="en-US"/>
              </w:rPr>
              <w:t>Ig A</w:t>
            </w:r>
            <w:r w:rsidRPr="00C0100B">
              <w:rPr>
                <w:rFonts w:ascii="Times New Roman" w:hAnsi="Times New Roman"/>
                <w:sz w:val="28"/>
                <w:szCs w:val="28"/>
                <w:lang w:val="uk-UA"/>
              </w:rPr>
              <w:t>, г/л</w:t>
            </w:r>
          </w:p>
        </w:tc>
        <w:tc>
          <w:tcPr>
            <w:tcW w:w="1560"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C0100B">
              <w:rPr>
                <w:rFonts w:ascii="Times New Roman" w:hAnsi="Times New Roman"/>
                <w:sz w:val="28"/>
                <w:szCs w:val="28"/>
                <w:lang w:val="uk-UA"/>
              </w:rPr>
              <w:t>1,0</w:t>
            </w:r>
          </w:p>
        </w:tc>
        <w:tc>
          <w:tcPr>
            <w:tcW w:w="1173"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12</w:t>
            </w:r>
          </w:p>
        </w:tc>
        <w:tc>
          <w:tcPr>
            <w:tcW w:w="1357"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32,4</w:t>
            </w:r>
          </w:p>
        </w:tc>
        <w:tc>
          <w:tcPr>
            <w:tcW w:w="1333" w:type="dxa"/>
          </w:tcPr>
          <w:p w:rsidR="00116BED" w:rsidRPr="00C0100B" w:rsidRDefault="00D2537F"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77</w:t>
            </w:r>
          </w:p>
        </w:tc>
        <w:tc>
          <w:tcPr>
            <w:tcW w:w="1334" w:type="dxa"/>
          </w:tcPr>
          <w:p w:rsidR="00116BED" w:rsidRPr="00C0100B" w:rsidRDefault="00116BED" w:rsidP="00D2537F">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55,</w:t>
            </w:r>
            <w:r w:rsidR="00D2537F">
              <w:rPr>
                <w:rFonts w:ascii="Times New Roman" w:hAnsi="Times New Roman"/>
                <w:sz w:val="28"/>
                <w:szCs w:val="28"/>
                <w:lang w:val="uk-UA"/>
              </w:rPr>
              <w:t>3</w:t>
            </w:r>
          </w:p>
        </w:tc>
        <w:tc>
          <w:tcPr>
            <w:tcW w:w="1004" w:type="dxa"/>
          </w:tcPr>
          <w:p w:rsidR="00116BED" w:rsidRPr="00C0100B" w:rsidRDefault="00116BED" w:rsidP="00282639">
            <w:pPr>
              <w:spacing w:line="360" w:lineRule="auto"/>
              <w:jc w:val="both"/>
              <w:rPr>
                <w:rFonts w:ascii="Times New Roman" w:hAnsi="Times New Roman"/>
                <w:sz w:val="28"/>
                <w:szCs w:val="28"/>
                <w:lang w:val="uk-UA"/>
              </w:rPr>
            </w:pPr>
            <w:r w:rsidRPr="00C0100B">
              <w:rPr>
                <w:rFonts w:ascii="Times New Roman" w:hAnsi="Times New Roman"/>
                <w:sz w:val="28"/>
                <w:szCs w:val="28"/>
                <w:lang w:val="uk-UA"/>
              </w:rPr>
              <w:t>&lt;0,05*</w:t>
            </w:r>
          </w:p>
        </w:tc>
      </w:tr>
      <w:tr w:rsidR="00116BED" w:rsidRPr="00C0100B" w:rsidTr="00116BED">
        <w:tc>
          <w:tcPr>
            <w:tcW w:w="1809" w:type="dxa"/>
            <w:vMerge/>
          </w:tcPr>
          <w:p w:rsidR="00116BED" w:rsidRPr="00C0100B" w:rsidRDefault="00116BED" w:rsidP="00B877D3">
            <w:pPr>
              <w:spacing w:line="360" w:lineRule="auto"/>
              <w:jc w:val="center"/>
              <w:rPr>
                <w:rFonts w:ascii="Times New Roman" w:hAnsi="Times New Roman"/>
                <w:sz w:val="28"/>
                <w:szCs w:val="28"/>
                <w:lang w:val="uk-UA"/>
              </w:rPr>
            </w:pPr>
          </w:p>
        </w:tc>
        <w:tc>
          <w:tcPr>
            <w:tcW w:w="1560"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C0100B">
              <w:rPr>
                <w:rFonts w:ascii="Times New Roman" w:hAnsi="Times New Roman"/>
                <w:sz w:val="28"/>
                <w:szCs w:val="28"/>
                <w:lang w:val="uk-UA"/>
              </w:rPr>
              <w:t>1,1</w:t>
            </w:r>
          </w:p>
        </w:tc>
        <w:tc>
          <w:tcPr>
            <w:tcW w:w="1173"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25</w:t>
            </w:r>
          </w:p>
        </w:tc>
        <w:tc>
          <w:tcPr>
            <w:tcW w:w="1357"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67,6</w:t>
            </w:r>
          </w:p>
        </w:tc>
        <w:tc>
          <w:tcPr>
            <w:tcW w:w="1333" w:type="dxa"/>
          </w:tcPr>
          <w:p w:rsidR="00116BED" w:rsidRPr="00C0100B" w:rsidRDefault="00D2537F"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62</w:t>
            </w:r>
          </w:p>
        </w:tc>
        <w:tc>
          <w:tcPr>
            <w:tcW w:w="1334" w:type="dxa"/>
          </w:tcPr>
          <w:p w:rsidR="00116BED" w:rsidRPr="00C0100B" w:rsidRDefault="00116BED" w:rsidP="00D2537F">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44,</w:t>
            </w:r>
            <w:r w:rsidR="00D2537F">
              <w:rPr>
                <w:rFonts w:ascii="Times New Roman" w:hAnsi="Times New Roman"/>
                <w:sz w:val="28"/>
                <w:szCs w:val="28"/>
                <w:lang w:val="uk-UA"/>
              </w:rPr>
              <w:t>7</w:t>
            </w:r>
          </w:p>
        </w:tc>
        <w:tc>
          <w:tcPr>
            <w:tcW w:w="1004" w:type="dxa"/>
          </w:tcPr>
          <w:p w:rsidR="00116BED" w:rsidRPr="00C0100B" w:rsidRDefault="00116BED" w:rsidP="00282639">
            <w:pPr>
              <w:spacing w:line="360" w:lineRule="auto"/>
              <w:jc w:val="both"/>
              <w:rPr>
                <w:rFonts w:ascii="Times New Roman" w:hAnsi="Times New Roman"/>
                <w:sz w:val="28"/>
                <w:szCs w:val="28"/>
                <w:lang w:val="uk-UA"/>
              </w:rPr>
            </w:pPr>
            <w:r w:rsidRPr="00C0100B">
              <w:rPr>
                <w:rFonts w:ascii="Times New Roman" w:hAnsi="Times New Roman"/>
                <w:sz w:val="28"/>
                <w:szCs w:val="28"/>
                <w:lang w:val="uk-UA"/>
              </w:rPr>
              <w:t>&lt;0,05*</w:t>
            </w:r>
          </w:p>
        </w:tc>
      </w:tr>
      <w:tr w:rsidR="00116BED" w:rsidRPr="00C0100B" w:rsidTr="00116BED">
        <w:tc>
          <w:tcPr>
            <w:tcW w:w="1809" w:type="dxa"/>
            <w:vMerge w:val="restart"/>
          </w:tcPr>
          <w:p w:rsidR="00116BED" w:rsidRPr="00C0100B" w:rsidRDefault="00116BED" w:rsidP="00B877D3">
            <w:pPr>
              <w:spacing w:line="360" w:lineRule="auto"/>
              <w:jc w:val="center"/>
              <w:rPr>
                <w:rFonts w:ascii="Times New Roman" w:hAnsi="Times New Roman"/>
                <w:sz w:val="28"/>
                <w:szCs w:val="28"/>
                <w:lang w:val="uk-UA"/>
              </w:rPr>
            </w:pPr>
            <w:r w:rsidRPr="00C0100B">
              <w:rPr>
                <w:rFonts w:ascii="Times New Roman" w:hAnsi="Times New Roman"/>
                <w:sz w:val="28"/>
                <w:szCs w:val="28"/>
                <w:lang w:val="en-US"/>
              </w:rPr>
              <w:t>Ig M</w:t>
            </w:r>
            <w:r w:rsidRPr="00C0100B">
              <w:rPr>
                <w:rFonts w:ascii="Times New Roman" w:hAnsi="Times New Roman"/>
                <w:sz w:val="28"/>
                <w:szCs w:val="28"/>
                <w:lang w:val="uk-UA"/>
              </w:rPr>
              <w:t>, г/л</w:t>
            </w:r>
          </w:p>
        </w:tc>
        <w:tc>
          <w:tcPr>
            <w:tcW w:w="1560"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C0100B">
              <w:rPr>
                <w:rFonts w:ascii="Times New Roman" w:hAnsi="Times New Roman"/>
                <w:sz w:val="28"/>
                <w:szCs w:val="28"/>
                <w:lang w:val="uk-UA"/>
              </w:rPr>
              <w:t>1,0</w:t>
            </w:r>
          </w:p>
        </w:tc>
        <w:tc>
          <w:tcPr>
            <w:tcW w:w="1173"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9</w:t>
            </w:r>
          </w:p>
        </w:tc>
        <w:tc>
          <w:tcPr>
            <w:tcW w:w="1357"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24,3</w:t>
            </w:r>
          </w:p>
        </w:tc>
        <w:tc>
          <w:tcPr>
            <w:tcW w:w="1333" w:type="dxa"/>
          </w:tcPr>
          <w:p w:rsidR="00116BED" w:rsidRPr="00C0100B" w:rsidRDefault="00D2537F"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88</w:t>
            </w:r>
          </w:p>
        </w:tc>
        <w:tc>
          <w:tcPr>
            <w:tcW w:w="1334" w:type="dxa"/>
          </w:tcPr>
          <w:p w:rsidR="00116BED" w:rsidRPr="00C0100B" w:rsidRDefault="00116BED" w:rsidP="00D2537F">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63,</w:t>
            </w:r>
            <w:r w:rsidR="00D2537F">
              <w:rPr>
                <w:rFonts w:ascii="Times New Roman" w:hAnsi="Times New Roman"/>
                <w:sz w:val="28"/>
                <w:szCs w:val="28"/>
                <w:lang w:val="uk-UA"/>
              </w:rPr>
              <w:t>3</w:t>
            </w:r>
          </w:p>
        </w:tc>
        <w:tc>
          <w:tcPr>
            <w:tcW w:w="1004" w:type="dxa"/>
          </w:tcPr>
          <w:p w:rsidR="00116BED" w:rsidRPr="00C0100B" w:rsidRDefault="00116BED" w:rsidP="00282639">
            <w:pPr>
              <w:spacing w:line="360" w:lineRule="auto"/>
              <w:jc w:val="both"/>
              <w:rPr>
                <w:rFonts w:ascii="Times New Roman" w:hAnsi="Times New Roman"/>
                <w:sz w:val="28"/>
                <w:szCs w:val="28"/>
                <w:lang w:val="uk-UA"/>
              </w:rPr>
            </w:pPr>
            <w:r w:rsidRPr="00C0100B">
              <w:rPr>
                <w:rFonts w:ascii="Times New Roman" w:hAnsi="Times New Roman"/>
                <w:sz w:val="28"/>
                <w:szCs w:val="28"/>
                <w:lang w:val="uk-UA"/>
              </w:rPr>
              <w:t>&lt;0,001</w:t>
            </w:r>
          </w:p>
        </w:tc>
      </w:tr>
      <w:tr w:rsidR="00116BED" w:rsidRPr="00C0100B" w:rsidTr="00116BED">
        <w:tc>
          <w:tcPr>
            <w:tcW w:w="1809" w:type="dxa"/>
            <w:vMerge/>
          </w:tcPr>
          <w:p w:rsidR="00116BED" w:rsidRPr="00C0100B" w:rsidRDefault="00116BED" w:rsidP="00B877D3">
            <w:pPr>
              <w:spacing w:line="360" w:lineRule="auto"/>
              <w:jc w:val="center"/>
              <w:rPr>
                <w:rFonts w:ascii="Times New Roman" w:hAnsi="Times New Roman"/>
                <w:sz w:val="28"/>
                <w:szCs w:val="28"/>
                <w:lang w:val="uk-UA"/>
              </w:rPr>
            </w:pPr>
          </w:p>
        </w:tc>
        <w:tc>
          <w:tcPr>
            <w:tcW w:w="1560"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C0100B">
              <w:rPr>
                <w:rFonts w:ascii="Times New Roman" w:hAnsi="Times New Roman"/>
                <w:sz w:val="28"/>
                <w:szCs w:val="28"/>
                <w:lang w:val="uk-UA"/>
              </w:rPr>
              <w:t>1,1</w:t>
            </w:r>
          </w:p>
        </w:tc>
        <w:tc>
          <w:tcPr>
            <w:tcW w:w="1173"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28</w:t>
            </w:r>
          </w:p>
        </w:tc>
        <w:tc>
          <w:tcPr>
            <w:tcW w:w="1357"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75,7</w:t>
            </w:r>
          </w:p>
        </w:tc>
        <w:tc>
          <w:tcPr>
            <w:tcW w:w="1333" w:type="dxa"/>
          </w:tcPr>
          <w:p w:rsidR="00116BED" w:rsidRPr="00C0100B" w:rsidRDefault="00D2537F"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51</w:t>
            </w:r>
          </w:p>
        </w:tc>
        <w:tc>
          <w:tcPr>
            <w:tcW w:w="1334" w:type="dxa"/>
          </w:tcPr>
          <w:p w:rsidR="00116BED" w:rsidRPr="00C0100B" w:rsidRDefault="00116BED" w:rsidP="00D2537F">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36,</w:t>
            </w:r>
            <w:r w:rsidR="00D2537F">
              <w:rPr>
                <w:rFonts w:ascii="Times New Roman" w:hAnsi="Times New Roman"/>
                <w:sz w:val="28"/>
                <w:szCs w:val="28"/>
                <w:lang w:val="uk-UA"/>
              </w:rPr>
              <w:t>7</w:t>
            </w:r>
          </w:p>
        </w:tc>
        <w:tc>
          <w:tcPr>
            <w:tcW w:w="1004" w:type="dxa"/>
          </w:tcPr>
          <w:p w:rsidR="00116BED" w:rsidRPr="00C0100B" w:rsidRDefault="00116BED" w:rsidP="00282639">
            <w:pPr>
              <w:spacing w:line="360" w:lineRule="auto"/>
              <w:jc w:val="both"/>
              <w:rPr>
                <w:rFonts w:ascii="Times New Roman" w:hAnsi="Times New Roman"/>
                <w:sz w:val="28"/>
                <w:szCs w:val="28"/>
                <w:lang w:val="uk-UA"/>
              </w:rPr>
            </w:pPr>
            <w:r w:rsidRPr="00C0100B">
              <w:rPr>
                <w:rFonts w:ascii="Times New Roman" w:hAnsi="Times New Roman"/>
                <w:sz w:val="28"/>
                <w:szCs w:val="28"/>
                <w:lang w:val="uk-UA"/>
              </w:rPr>
              <w:t>&lt;0,001</w:t>
            </w:r>
          </w:p>
        </w:tc>
      </w:tr>
      <w:tr w:rsidR="00116BED" w:rsidRPr="00C0100B" w:rsidTr="00116BED">
        <w:tc>
          <w:tcPr>
            <w:tcW w:w="1809" w:type="dxa"/>
          </w:tcPr>
          <w:p w:rsidR="00116BED" w:rsidRPr="00C0100B" w:rsidRDefault="00116BED" w:rsidP="00B877D3">
            <w:pPr>
              <w:spacing w:line="360" w:lineRule="auto"/>
              <w:jc w:val="center"/>
              <w:rPr>
                <w:rFonts w:ascii="Times New Roman" w:hAnsi="Times New Roman"/>
                <w:sz w:val="28"/>
                <w:szCs w:val="28"/>
                <w:lang w:val="uk-UA"/>
              </w:rPr>
            </w:pPr>
            <w:r w:rsidRPr="00C0100B">
              <w:rPr>
                <w:rFonts w:ascii="Times New Roman" w:hAnsi="Times New Roman"/>
                <w:sz w:val="28"/>
                <w:szCs w:val="28"/>
                <w:lang w:val="en-US"/>
              </w:rPr>
              <w:t>Ig G</w:t>
            </w:r>
            <w:r w:rsidRPr="00C0100B">
              <w:rPr>
                <w:rFonts w:ascii="Times New Roman" w:hAnsi="Times New Roman"/>
                <w:sz w:val="28"/>
                <w:szCs w:val="28"/>
                <w:lang w:val="uk-UA"/>
              </w:rPr>
              <w:t>, г/л</w:t>
            </w:r>
          </w:p>
        </w:tc>
        <w:tc>
          <w:tcPr>
            <w:tcW w:w="1560"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C0100B">
              <w:rPr>
                <w:rFonts w:ascii="Times New Roman" w:hAnsi="Times New Roman"/>
                <w:sz w:val="28"/>
                <w:szCs w:val="28"/>
                <w:lang w:val="uk-UA"/>
              </w:rPr>
              <w:t>15,0</w:t>
            </w:r>
          </w:p>
        </w:tc>
        <w:tc>
          <w:tcPr>
            <w:tcW w:w="1173"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9</w:t>
            </w:r>
          </w:p>
        </w:tc>
        <w:tc>
          <w:tcPr>
            <w:tcW w:w="1357"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24,3</w:t>
            </w:r>
          </w:p>
        </w:tc>
        <w:tc>
          <w:tcPr>
            <w:tcW w:w="1333" w:type="dxa"/>
          </w:tcPr>
          <w:p w:rsidR="00116BED" w:rsidRPr="00C0100B" w:rsidRDefault="00D2537F"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102</w:t>
            </w:r>
          </w:p>
        </w:tc>
        <w:tc>
          <w:tcPr>
            <w:tcW w:w="1334" w:type="dxa"/>
          </w:tcPr>
          <w:p w:rsidR="00116BED" w:rsidRPr="00C0100B" w:rsidRDefault="00116BED" w:rsidP="00D2537F">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73,</w:t>
            </w:r>
            <w:r w:rsidR="00D2537F">
              <w:rPr>
                <w:rFonts w:ascii="Times New Roman" w:hAnsi="Times New Roman"/>
                <w:sz w:val="28"/>
                <w:szCs w:val="28"/>
                <w:lang w:val="uk-UA"/>
              </w:rPr>
              <w:t>4</w:t>
            </w:r>
          </w:p>
        </w:tc>
        <w:tc>
          <w:tcPr>
            <w:tcW w:w="1004" w:type="dxa"/>
          </w:tcPr>
          <w:p w:rsidR="00116BED" w:rsidRPr="00C0100B" w:rsidRDefault="00116BED" w:rsidP="00282639">
            <w:pPr>
              <w:spacing w:line="360" w:lineRule="auto"/>
              <w:jc w:val="both"/>
              <w:rPr>
                <w:rFonts w:ascii="Times New Roman" w:hAnsi="Times New Roman"/>
                <w:sz w:val="28"/>
                <w:szCs w:val="28"/>
                <w:lang w:val="uk-UA"/>
              </w:rPr>
            </w:pPr>
            <w:r w:rsidRPr="00C0100B">
              <w:rPr>
                <w:rFonts w:ascii="Times New Roman" w:hAnsi="Times New Roman"/>
                <w:sz w:val="28"/>
                <w:szCs w:val="28"/>
                <w:lang w:val="uk-UA"/>
              </w:rPr>
              <w:t>&lt;0,001</w:t>
            </w:r>
          </w:p>
        </w:tc>
      </w:tr>
    </w:tbl>
    <w:p w:rsidR="00116BED" w:rsidRDefault="00116BED" w:rsidP="00116BED">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 3.3.9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4"/>
        <w:gridCol w:w="1672"/>
        <w:gridCol w:w="1356"/>
        <w:gridCol w:w="1357"/>
        <w:gridCol w:w="1333"/>
        <w:gridCol w:w="1334"/>
        <w:gridCol w:w="1004"/>
      </w:tblGrid>
      <w:tr w:rsidR="00A335C0" w:rsidRPr="00C0100B" w:rsidTr="00116BED">
        <w:tc>
          <w:tcPr>
            <w:tcW w:w="1514" w:type="dxa"/>
          </w:tcPr>
          <w:p w:rsidR="00A335C0" w:rsidRPr="00C0100B" w:rsidRDefault="00A335C0" w:rsidP="00A335C0">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672" w:type="dxa"/>
          </w:tcPr>
          <w:p w:rsidR="00A335C0" w:rsidRDefault="00A335C0"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356" w:type="dxa"/>
          </w:tcPr>
          <w:p w:rsidR="00A335C0" w:rsidRPr="00C0100B" w:rsidRDefault="00A335C0"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357" w:type="dxa"/>
          </w:tcPr>
          <w:p w:rsidR="00A335C0" w:rsidRPr="00C0100B" w:rsidRDefault="00A335C0"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333" w:type="dxa"/>
          </w:tcPr>
          <w:p w:rsidR="00A335C0" w:rsidRDefault="00A335C0"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1334" w:type="dxa"/>
          </w:tcPr>
          <w:p w:rsidR="00A335C0" w:rsidRPr="00C0100B" w:rsidRDefault="00A335C0" w:rsidP="003D3E56">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1004" w:type="dxa"/>
          </w:tcPr>
          <w:p w:rsidR="00A335C0" w:rsidRPr="00C0100B" w:rsidRDefault="00A335C0" w:rsidP="00282639">
            <w:pPr>
              <w:spacing w:line="360" w:lineRule="auto"/>
              <w:jc w:val="both"/>
              <w:rPr>
                <w:rFonts w:ascii="Times New Roman" w:hAnsi="Times New Roman"/>
                <w:sz w:val="28"/>
                <w:szCs w:val="28"/>
                <w:lang w:val="uk-UA"/>
              </w:rPr>
            </w:pPr>
            <w:r>
              <w:rPr>
                <w:rFonts w:ascii="Times New Roman" w:hAnsi="Times New Roman"/>
                <w:sz w:val="28"/>
                <w:szCs w:val="28"/>
                <w:lang w:val="uk-UA"/>
              </w:rPr>
              <w:t>7</w:t>
            </w:r>
          </w:p>
        </w:tc>
      </w:tr>
      <w:tr w:rsidR="00116BED" w:rsidRPr="00C0100B" w:rsidTr="00116BED">
        <w:tc>
          <w:tcPr>
            <w:tcW w:w="1514" w:type="dxa"/>
          </w:tcPr>
          <w:p w:rsidR="00116BED" w:rsidRPr="00C0100B" w:rsidRDefault="00116BED" w:rsidP="00282639">
            <w:pPr>
              <w:spacing w:line="360" w:lineRule="auto"/>
              <w:jc w:val="both"/>
              <w:rPr>
                <w:rFonts w:ascii="Times New Roman" w:hAnsi="Times New Roman"/>
                <w:sz w:val="28"/>
                <w:szCs w:val="28"/>
                <w:lang w:val="uk-UA"/>
              </w:rPr>
            </w:pPr>
          </w:p>
        </w:tc>
        <w:tc>
          <w:tcPr>
            <w:tcW w:w="1672" w:type="dxa"/>
          </w:tcPr>
          <w:p w:rsidR="00116BED" w:rsidRPr="00C0100B" w:rsidRDefault="00116BED"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w:t>
            </w:r>
            <w:r w:rsidRPr="00C0100B">
              <w:rPr>
                <w:rFonts w:ascii="Times New Roman" w:hAnsi="Times New Roman"/>
                <w:sz w:val="28"/>
                <w:szCs w:val="28"/>
                <w:lang w:val="uk-UA"/>
              </w:rPr>
              <w:t>15,1</w:t>
            </w:r>
          </w:p>
        </w:tc>
        <w:tc>
          <w:tcPr>
            <w:tcW w:w="1356"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28</w:t>
            </w:r>
          </w:p>
        </w:tc>
        <w:tc>
          <w:tcPr>
            <w:tcW w:w="1357" w:type="dxa"/>
          </w:tcPr>
          <w:p w:rsidR="00116BED" w:rsidRPr="00C0100B" w:rsidRDefault="00116BED" w:rsidP="00282639">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75,7</w:t>
            </w:r>
          </w:p>
        </w:tc>
        <w:tc>
          <w:tcPr>
            <w:tcW w:w="1333" w:type="dxa"/>
          </w:tcPr>
          <w:p w:rsidR="00116BED" w:rsidRPr="00C0100B" w:rsidRDefault="003D3E56" w:rsidP="00282639">
            <w:pPr>
              <w:spacing w:line="360" w:lineRule="auto"/>
              <w:jc w:val="center"/>
              <w:rPr>
                <w:rFonts w:ascii="Times New Roman" w:hAnsi="Times New Roman"/>
                <w:sz w:val="28"/>
                <w:szCs w:val="28"/>
                <w:lang w:val="uk-UA"/>
              </w:rPr>
            </w:pPr>
            <w:r>
              <w:rPr>
                <w:rFonts w:ascii="Times New Roman" w:hAnsi="Times New Roman"/>
                <w:sz w:val="28"/>
                <w:szCs w:val="28"/>
                <w:lang w:val="uk-UA"/>
              </w:rPr>
              <w:t>37</w:t>
            </w:r>
          </w:p>
        </w:tc>
        <w:tc>
          <w:tcPr>
            <w:tcW w:w="1334" w:type="dxa"/>
          </w:tcPr>
          <w:p w:rsidR="00116BED" w:rsidRPr="00C0100B" w:rsidRDefault="00116BED" w:rsidP="003D3E56">
            <w:pPr>
              <w:spacing w:line="360" w:lineRule="auto"/>
              <w:jc w:val="center"/>
              <w:rPr>
                <w:rFonts w:ascii="Times New Roman" w:hAnsi="Times New Roman"/>
                <w:sz w:val="28"/>
                <w:szCs w:val="28"/>
                <w:lang w:val="uk-UA"/>
              </w:rPr>
            </w:pPr>
            <w:r w:rsidRPr="00C0100B">
              <w:rPr>
                <w:rFonts w:ascii="Times New Roman" w:hAnsi="Times New Roman"/>
                <w:sz w:val="28"/>
                <w:szCs w:val="28"/>
                <w:lang w:val="uk-UA"/>
              </w:rPr>
              <w:t>26,</w:t>
            </w:r>
            <w:r w:rsidR="003D3E56">
              <w:rPr>
                <w:rFonts w:ascii="Times New Roman" w:hAnsi="Times New Roman"/>
                <w:sz w:val="28"/>
                <w:szCs w:val="28"/>
                <w:lang w:val="uk-UA"/>
              </w:rPr>
              <w:t>6</w:t>
            </w:r>
          </w:p>
        </w:tc>
        <w:tc>
          <w:tcPr>
            <w:tcW w:w="1004" w:type="dxa"/>
          </w:tcPr>
          <w:p w:rsidR="00116BED" w:rsidRPr="00C0100B" w:rsidRDefault="00116BED" w:rsidP="00282639">
            <w:pPr>
              <w:spacing w:line="360" w:lineRule="auto"/>
              <w:jc w:val="both"/>
              <w:rPr>
                <w:rFonts w:ascii="Times New Roman" w:hAnsi="Times New Roman"/>
                <w:sz w:val="28"/>
                <w:szCs w:val="28"/>
                <w:lang w:val="uk-UA"/>
              </w:rPr>
            </w:pPr>
            <w:r w:rsidRPr="00C0100B">
              <w:rPr>
                <w:rFonts w:ascii="Times New Roman" w:hAnsi="Times New Roman"/>
                <w:sz w:val="28"/>
                <w:szCs w:val="28"/>
                <w:lang w:val="uk-UA"/>
              </w:rPr>
              <w:t>&lt;0,001</w:t>
            </w:r>
          </w:p>
        </w:tc>
      </w:tr>
    </w:tbl>
    <w:p w:rsidR="00116BED" w:rsidRDefault="00116BED" w:rsidP="00116BED">
      <w:pPr>
        <w:spacing w:after="0"/>
        <w:jc w:val="both"/>
        <w:rPr>
          <w:rFonts w:ascii="Times New Roman" w:hAnsi="Times New Roman"/>
          <w:sz w:val="28"/>
          <w:szCs w:val="28"/>
          <w:lang w:val="uk-UA"/>
        </w:rPr>
      </w:pPr>
      <w:r w:rsidRPr="00C0100B">
        <w:rPr>
          <w:rFonts w:ascii="Times New Roman" w:hAnsi="Times New Roman"/>
          <w:sz w:val="24"/>
          <w:szCs w:val="24"/>
          <w:lang w:val="uk-UA"/>
        </w:rPr>
        <w:t>Примітка. * - односторонній критерій.</w:t>
      </w:r>
    </w:p>
    <w:p w:rsidR="00116BED" w:rsidRDefault="00116BED" w:rsidP="00816002">
      <w:pPr>
        <w:spacing w:after="0" w:line="360" w:lineRule="auto"/>
        <w:ind w:firstLine="709"/>
        <w:jc w:val="both"/>
        <w:rPr>
          <w:rFonts w:ascii="Times New Roman" w:hAnsi="Times New Roman"/>
          <w:sz w:val="28"/>
          <w:szCs w:val="28"/>
          <w:lang w:val="uk-UA"/>
        </w:rPr>
      </w:pPr>
    </w:p>
    <w:p w:rsidR="00D16C7D" w:rsidRPr="00C0100B" w:rsidRDefault="00D16C7D" w:rsidP="00816002">
      <w:pPr>
        <w:spacing w:after="0" w:line="360" w:lineRule="auto"/>
        <w:ind w:firstLine="709"/>
        <w:jc w:val="both"/>
        <w:rPr>
          <w:rFonts w:ascii="Times New Roman" w:hAnsi="Times New Roman"/>
          <w:sz w:val="28"/>
          <w:szCs w:val="28"/>
          <w:lang w:val="uk-UA"/>
        </w:rPr>
      </w:pPr>
      <w:r w:rsidRPr="00C0100B">
        <w:rPr>
          <w:rFonts w:ascii="Times New Roman" w:hAnsi="Times New Roman"/>
          <w:sz w:val="28"/>
          <w:szCs w:val="28"/>
          <w:lang w:val="uk-UA"/>
        </w:rPr>
        <w:t xml:space="preserve">З таблиці </w:t>
      </w:r>
      <w:r w:rsidR="00970060" w:rsidRPr="00C0100B">
        <w:rPr>
          <w:rFonts w:ascii="Times New Roman" w:hAnsi="Times New Roman"/>
          <w:sz w:val="28"/>
          <w:szCs w:val="28"/>
          <w:lang w:val="uk-UA"/>
        </w:rPr>
        <w:t>3</w:t>
      </w:r>
      <w:r w:rsidRPr="00C0100B">
        <w:rPr>
          <w:rFonts w:ascii="Times New Roman" w:hAnsi="Times New Roman"/>
          <w:sz w:val="28"/>
          <w:szCs w:val="28"/>
          <w:lang w:val="uk-UA"/>
        </w:rPr>
        <w:t>.3.</w:t>
      </w:r>
      <w:r w:rsidR="00BF3F4B" w:rsidRPr="00C0100B">
        <w:rPr>
          <w:rFonts w:ascii="Times New Roman" w:hAnsi="Times New Roman"/>
          <w:sz w:val="28"/>
          <w:szCs w:val="28"/>
          <w:lang w:val="uk-UA"/>
        </w:rPr>
        <w:t>9</w:t>
      </w:r>
      <w:r w:rsidRPr="00C0100B">
        <w:rPr>
          <w:rFonts w:ascii="Times New Roman" w:hAnsi="Times New Roman"/>
          <w:sz w:val="28"/>
          <w:szCs w:val="28"/>
          <w:lang w:val="uk-UA"/>
        </w:rPr>
        <w:t xml:space="preserve"> випливає, що за всіма показниками виявлені достовірні відмінності між групами. При цьому з боку Т-системи імунітету для хворих із затяжним перебігом ІМ в порівнянні з г</w:t>
      </w:r>
      <w:r w:rsidR="00970060" w:rsidRPr="00C0100B">
        <w:rPr>
          <w:rFonts w:ascii="Times New Roman" w:hAnsi="Times New Roman"/>
          <w:sz w:val="28"/>
          <w:szCs w:val="28"/>
          <w:lang w:val="uk-UA"/>
        </w:rPr>
        <w:t>острим</w:t>
      </w:r>
      <w:r w:rsidRPr="00C0100B">
        <w:rPr>
          <w:rFonts w:ascii="Times New Roman" w:hAnsi="Times New Roman"/>
          <w:sz w:val="28"/>
          <w:szCs w:val="28"/>
          <w:lang w:val="uk-UA"/>
        </w:rPr>
        <w:t xml:space="preserve"> його перебігом достовірно частіше (в 2 рази) визначалося зниження вмісту СД3 &lt;50% (відповідно у 5</w:t>
      </w:r>
      <w:r w:rsidR="00874AB1" w:rsidRPr="00C0100B">
        <w:rPr>
          <w:rFonts w:ascii="Times New Roman" w:hAnsi="Times New Roman"/>
          <w:sz w:val="28"/>
          <w:szCs w:val="28"/>
          <w:lang w:val="uk-UA"/>
        </w:rPr>
        <w:t>3</w:t>
      </w:r>
      <w:r w:rsidRPr="00C0100B">
        <w:rPr>
          <w:rFonts w:ascii="Times New Roman" w:hAnsi="Times New Roman"/>
          <w:sz w:val="28"/>
          <w:szCs w:val="28"/>
          <w:lang w:val="uk-UA"/>
        </w:rPr>
        <w:t>,</w:t>
      </w:r>
      <w:r w:rsidR="00BF3F4B" w:rsidRPr="00C0100B">
        <w:rPr>
          <w:rFonts w:ascii="Times New Roman" w:hAnsi="Times New Roman"/>
          <w:sz w:val="28"/>
          <w:szCs w:val="28"/>
          <w:lang w:val="uk-UA"/>
        </w:rPr>
        <w:t>9</w:t>
      </w:r>
      <w:r w:rsidRPr="00C0100B">
        <w:rPr>
          <w:rFonts w:ascii="Times New Roman" w:hAnsi="Times New Roman"/>
          <w:sz w:val="28"/>
          <w:szCs w:val="28"/>
          <w:lang w:val="uk-UA"/>
        </w:rPr>
        <w:t>% і 27,0% ; р &lt;0,05); в 1,9 разів СД4 (відповідно у 61,</w:t>
      </w:r>
      <w:r w:rsidR="0073456D">
        <w:rPr>
          <w:rFonts w:ascii="Times New Roman" w:hAnsi="Times New Roman"/>
          <w:sz w:val="28"/>
          <w:szCs w:val="28"/>
          <w:lang w:val="uk-UA"/>
        </w:rPr>
        <w:t>2</w:t>
      </w:r>
      <w:r w:rsidRPr="00C0100B">
        <w:rPr>
          <w:rFonts w:ascii="Times New Roman" w:hAnsi="Times New Roman"/>
          <w:sz w:val="28"/>
          <w:szCs w:val="28"/>
          <w:lang w:val="uk-UA"/>
        </w:rPr>
        <w:t>% і 32,4% хворих; р &lt;0,05) і в 3,</w:t>
      </w:r>
      <w:r w:rsidR="008466CE" w:rsidRPr="00C0100B">
        <w:rPr>
          <w:rFonts w:ascii="Times New Roman" w:hAnsi="Times New Roman"/>
          <w:sz w:val="28"/>
          <w:szCs w:val="28"/>
          <w:lang w:val="uk-UA"/>
        </w:rPr>
        <w:t>4</w:t>
      </w:r>
      <w:r w:rsidRPr="00C0100B">
        <w:rPr>
          <w:rFonts w:ascii="Times New Roman" w:hAnsi="Times New Roman"/>
          <w:sz w:val="28"/>
          <w:szCs w:val="28"/>
          <w:lang w:val="uk-UA"/>
        </w:rPr>
        <w:t xml:space="preserve"> разів СД8 (відповідно у 3</w:t>
      </w:r>
      <w:r w:rsidR="008466CE" w:rsidRPr="00C0100B">
        <w:rPr>
          <w:rFonts w:ascii="Times New Roman" w:hAnsi="Times New Roman"/>
          <w:sz w:val="28"/>
          <w:szCs w:val="28"/>
          <w:lang w:val="uk-UA"/>
        </w:rPr>
        <w:t>6</w:t>
      </w:r>
      <w:r w:rsidRPr="00C0100B">
        <w:rPr>
          <w:rFonts w:ascii="Times New Roman" w:hAnsi="Times New Roman"/>
          <w:sz w:val="28"/>
          <w:szCs w:val="28"/>
          <w:lang w:val="uk-UA"/>
        </w:rPr>
        <w:t>,</w:t>
      </w:r>
      <w:r w:rsidR="0073456D">
        <w:rPr>
          <w:rFonts w:ascii="Times New Roman" w:hAnsi="Times New Roman"/>
          <w:sz w:val="28"/>
          <w:szCs w:val="28"/>
          <w:lang w:val="uk-UA"/>
        </w:rPr>
        <w:t>7</w:t>
      </w:r>
      <w:r w:rsidRPr="00C0100B">
        <w:rPr>
          <w:rFonts w:ascii="Times New Roman" w:hAnsi="Times New Roman"/>
          <w:sz w:val="28"/>
          <w:szCs w:val="28"/>
          <w:lang w:val="uk-UA"/>
        </w:rPr>
        <w:t>% і 10,8%; р &lt;0,01).</w:t>
      </w:r>
    </w:p>
    <w:p w:rsidR="00035D14" w:rsidRPr="0090380A" w:rsidRDefault="00035D14" w:rsidP="00816002">
      <w:pPr>
        <w:spacing w:after="0" w:line="377" w:lineRule="auto"/>
        <w:ind w:firstLine="709"/>
        <w:jc w:val="both"/>
        <w:rPr>
          <w:rFonts w:ascii="Times New Roman" w:hAnsi="Times New Roman"/>
          <w:sz w:val="28"/>
          <w:szCs w:val="28"/>
          <w:lang w:val="uk-UA"/>
        </w:rPr>
      </w:pPr>
      <w:r w:rsidRPr="00C0100B">
        <w:rPr>
          <w:rFonts w:ascii="Times New Roman" w:hAnsi="Times New Roman"/>
          <w:sz w:val="28"/>
          <w:szCs w:val="28"/>
          <w:lang w:val="uk-UA"/>
        </w:rPr>
        <w:t xml:space="preserve">З боку цитокінового профілю в групі з затяжним перебігом хвороби в порівнянні з альтернативною групою частіше діагностувалося помірне або значне </w:t>
      </w:r>
      <w:r w:rsidRPr="0090380A">
        <w:rPr>
          <w:rFonts w:ascii="Times New Roman" w:hAnsi="Times New Roman"/>
          <w:sz w:val="28"/>
          <w:szCs w:val="28"/>
          <w:lang w:val="uk-UA"/>
        </w:rPr>
        <w:t>підвищення рівню ІЛ-1 (&gt;9,1, пг / мл) в 2,5 разів (відповідно у 55,</w:t>
      </w:r>
      <w:r w:rsidR="0073456D">
        <w:rPr>
          <w:rFonts w:ascii="Times New Roman" w:hAnsi="Times New Roman"/>
          <w:sz w:val="28"/>
          <w:szCs w:val="28"/>
          <w:lang w:val="uk-UA"/>
        </w:rPr>
        <w:t>4</w:t>
      </w:r>
      <w:r w:rsidRPr="0090380A">
        <w:rPr>
          <w:rFonts w:ascii="Times New Roman" w:hAnsi="Times New Roman"/>
          <w:sz w:val="28"/>
          <w:szCs w:val="28"/>
          <w:lang w:val="uk-UA"/>
        </w:rPr>
        <w:t>% і 21,7%; р &lt;0,001); ИЛ-4 (&gt;30,1 пг / мл) в 2 раза (відповідно у 38,</w:t>
      </w:r>
      <w:r w:rsidR="0073456D">
        <w:rPr>
          <w:rFonts w:ascii="Times New Roman" w:hAnsi="Times New Roman"/>
          <w:sz w:val="28"/>
          <w:szCs w:val="28"/>
          <w:lang w:val="uk-UA"/>
        </w:rPr>
        <w:t>8</w:t>
      </w:r>
      <w:r w:rsidRPr="0090380A">
        <w:rPr>
          <w:rFonts w:ascii="Times New Roman" w:hAnsi="Times New Roman"/>
          <w:sz w:val="28"/>
          <w:szCs w:val="28"/>
          <w:lang w:val="uk-UA"/>
        </w:rPr>
        <w:t>% і 18,9%; р &lt;0,05) і ФН</w:t>
      </w:r>
      <w:r w:rsidR="0036686A">
        <w:rPr>
          <w:rFonts w:ascii="Times New Roman" w:hAnsi="Times New Roman"/>
          <w:sz w:val="28"/>
          <w:szCs w:val="28"/>
          <w:lang w:val="uk-UA"/>
        </w:rPr>
        <w:t>Пα</w:t>
      </w:r>
      <w:r w:rsidRPr="0090380A">
        <w:rPr>
          <w:rFonts w:ascii="Times New Roman" w:hAnsi="Times New Roman"/>
          <w:sz w:val="28"/>
          <w:szCs w:val="28"/>
          <w:lang w:val="uk-UA"/>
        </w:rPr>
        <w:t xml:space="preserve"> (&gt;7,1 пг / мл) в 2,5 разів (відповідно у 5</w:t>
      </w:r>
      <w:r w:rsidR="00BF1D4E" w:rsidRPr="0090380A">
        <w:rPr>
          <w:rFonts w:ascii="Times New Roman" w:hAnsi="Times New Roman"/>
          <w:sz w:val="28"/>
          <w:szCs w:val="28"/>
          <w:lang w:val="uk-UA"/>
        </w:rPr>
        <w:t>4</w:t>
      </w:r>
      <w:r w:rsidRPr="0090380A">
        <w:rPr>
          <w:rFonts w:ascii="Times New Roman" w:hAnsi="Times New Roman"/>
          <w:sz w:val="28"/>
          <w:szCs w:val="28"/>
          <w:lang w:val="uk-UA"/>
        </w:rPr>
        <w:t>% і 21,6% хворих; р &lt;0,05).</w:t>
      </w:r>
    </w:p>
    <w:p w:rsidR="00D16C7D" w:rsidRPr="00C0100B" w:rsidRDefault="00D16C7D" w:rsidP="00816002">
      <w:pPr>
        <w:spacing w:after="0" w:line="360" w:lineRule="auto"/>
        <w:ind w:firstLine="709"/>
        <w:jc w:val="both"/>
        <w:rPr>
          <w:rFonts w:ascii="Times New Roman" w:hAnsi="Times New Roman"/>
          <w:sz w:val="28"/>
          <w:szCs w:val="28"/>
          <w:lang w:val="uk-UA"/>
        </w:rPr>
      </w:pPr>
      <w:r w:rsidRPr="00C0100B">
        <w:rPr>
          <w:rFonts w:ascii="Times New Roman" w:hAnsi="Times New Roman"/>
          <w:sz w:val="28"/>
          <w:szCs w:val="28"/>
          <w:lang w:val="uk-UA"/>
        </w:rPr>
        <w:t xml:space="preserve">З боку В-системи імунітету у пацієнтів із затяжним перебігом ІМ частіше визначалися підвищення змісту СД </w:t>
      </w:r>
      <w:r w:rsidR="002505A0" w:rsidRPr="00C0100B">
        <w:rPr>
          <w:rFonts w:ascii="Times New Roman" w:hAnsi="Times New Roman"/>
          <w:sz w:val="28"/>
          <w:szCs w:val="28"/>
          <w:lang w:val="uk-UA"/>
        </w:rPr>
        <w:t>22</w:t>
      </w:r>
      <w:r w:rsidRPr="00C0100B">
        <w:rPr>
          <w:rFonts w:ascii="Times New Roman" w:hAnsi="Times New Roman"/>
          <w:sz w:val="28"/>
          <w:szCs w:val="28"/>
          <w:lang w:val="uk-UA"/>
        </w:rPr>
        <w:t xml:space="preserve"> в 1,6 разів (відповідно у 7</w:t>
      </w:r>
      <w:r w:rsidR="00BF1D4E" w:rsidRPr="00C0100B">
        <w:rPr>
          <w:rFonts w:ascii="Times New Roman" w:hAnsi="Times New Roman"/>
          <w:sz w:val="28"/>
          <w:szCs w:val="28"/>
          <w:lang w:val="uk-UA"/>
        </w:rPr>
        <w:t>4</w:t>
      </w:r>
      <w:r w:rsidRPr="00C0100B">
        <w:rPr>
          <w:rFonts w:ascii="Times New Roman" w:hAnsi="Times New Roman"/>
          <w:sz w:val="28"/>
          <w:szCs w:val="28"/>
          <w:lang w:val="uk-UA"/>
        </w:rPr>
        <w:t>,</w:t>
      </w:r>
      <w:r w:rsidR="00BF1D4E" w:rsidRPr="00C0100B">
        <w:rPr>
          <w:rFonts w:ascii="Times New Roman" w:hAnsi="Times New Roman"/>
          <w:sz w:val="28"/>
          <w:szCs w:val="28"/>
          <w:lang w:val="uk-UA"/>
        </w:rPr>
        <w:t>2</w:t>
      </w:r>
      <w:r w:rsidRPr="00C0100B">
        <w:rPr>
          <w:rFonts w:ascii="Times New Roman" w:hAnsi="Times New Roman"/>
          <w:sz w:val="28"/>
          <w:szCs w:val="28"/>
          <w:lang w:val="uk-UA"/>
        </w:rPr>
        <w:t xml:space="preserve">% і 45,9% хворих; р &lt;0,05), а також зниження рівня </w:t>
      </w:r>
      <w:r w:rsidRPr="00C0100B">
        <w:rPr>
          <w:rFonts w:ascii="Times New Roman" w:hAnsi="Times New Roman"/>
          <w:sz w:val="28"/>
          <w:szCs w:val="28"/>
          <w:lang w:val="en-US"/>
        </w:rPr>
        <w:t>Ig</w:t>
      </w:r>
      <w:r w:rsidRPr="00C0100B">
        <w:rPr>
          <w:rFonts w:ascii="Times New Roman" w:hAnsi="Times New Roman"/>
          <w:sz w:val="28"/>
          <w:szCs w:val="28"/>
          <w:lang w:val="uk-UA"/>
        </w:rPr>
        <w:t>А в 1,7 разів (відповідно у 5</w:t>
      </w:r>
      <w:r w:rsidR="008466CE" w:rsidRPr="00C0100B">
        <w:rPr>
          <w:rFonts w:ascii="Times New Roman" w:hAnsi="Times New Roman"/>
          <w:sz w:val="28"/>
          <w:szCs w:val="28"/>
          <w:lang w:val="uk-UA"/>
        </w:rPr>
        <w:t>5</w:t>
      </w:r>
      <w:r w:rsidRPr="00C0100B">
        <w:rPr>
          <w:rFonts w:ascii="Times New Roman" w:hAnsi="Times New Roman"/>
          <w:sz w:val="28"/>
          <w:szCs w:val="28"/>
          <w:lang w:val="uk-UA"/>
        </w:rPr>
        <w:t>,</w:t>
      </w:r>
      <w:r w:rsidR="0073456D">
        <w:rPr>
          <w:rFonts w:ascii="Times New Roman" w:hAnsi="Times New Roman"/>
          <w:sz w:val="28"/>
          <w:szCs w:val="28"/>
          <w:lang w:val="uk-UA"/>
        </w:rPr>
        <w:t>3</w:t>
      </w:r>
      <w:r w:rsidR="00BF1D4E" w:rsidRPr="00C0100B">
        <w:rPr>
          <w:rFonts w:ascii="Times New Roman" w:hAnsi="Times New Roman"/>
          <w:sz w:val="28"/>
          <w:szCs w:val="28"/>
          <w:lang w:val="uk-UA"/>
        </w:rPr>
        <w:t xml:space="preserve"> </w:t>
      </w:r>
      <w:r w:rsidRPr="00C0100B">
        <w:rPr>
          <w:rFonts w:ascii="Times New Roman" w:hAnsi="Times New Roman"/>
          <w:sz w:val="28"/>
          <w:szCs w:val="28"/>
          <w:lang w:val="uk-UA"/>
        </w:rPr>
        <w:t xml:space="preserve">% і 32,4% пацієнтів; р &lt;0,05), </w:t>
      </w:r>
      <w:r w:rsidRPr="00C0100B">
        <w:rPr>
          <w:rFonts w:ascii="Times New Roman" w:hAnsi="Times New Roman"/>
          <w:sz w:val="28"/>
          <w:szCs w:val="28"/>
          <w:lang w:val="en-US"/>
        </w:rPr>
        <w:t>Ig</w:t>
      </w:r>
      <w:r w:rsidRPr="00C0100B">
        <w:rPr>
          <w:rFonts w:ascii="Times New Roman" w:hAnsi="Times New Roman"/>
          <w:sz w:val="28"/>
          <w:szCs w:val="28"/>
          <w:lang w:val="uk-UA"/>
        </w:rPr>
        <w:t>М в 2,</w:t>
      </w:r>
      <w:r w:rsidR="008466CE" w:rsidRPr="00C0100B">
        <w:rPr>
          <w:rFonts w:ascii="Times New Roman" w:hAnsi="Times New Roman"/>
          <w:sz w:val="28"/>
          <w:szCs w:val="28"/>
          <w:lang w:val="uk-UA"/>
        </w:rPr>
        <w:t>6</w:t>
      </w:r>
      <w:r w:rsidRPr="00C0100B">
        <w:rPr>
          <w:rFonts w:ascii="Times New Roman" w:hAnsi="Times New Roman"/>
          <w:sz w:val="28"/>
          <w:szCs w:val="28"/>
          <w:lang w:val="uk-UA"/>
        </w:rPr>
        <w:t xml:space="preserve"> разів (відповідно у 6</w:t>
      </w:r>
      <w:r w:rsidR="008466CE" w:rsidRPr="00C0100B">
        <w:rPr>
          <w:rFonts w:ascii="Times New Roman" w:hAnsi="Times New Roman"/>
          <w:sz w:val="28"/>
          <w:szCs w:val="28"/>
          <w:lang w:val="uk-UA"/>
        </w:rPr>
        <w:t>3</w:t>
      </w:r>
      <w:r w:rsidRPr="00C0100B">
        <w:rPr>
          <w:rFonts w:ascii="Times New Roman" w:hAnsi="Times New Roman"/>
          <w:sz w:val="28"/>
          <w:szCs w:val="28"/>
          <w:lang w:val="uk-UA"/>
        </w:rPr>
        <w:t>,</w:t>
      </w:r>
      <w:r w:rsidR="0073456D">
        <w:rPr>
          <w:rFonts w:ascii="Times New Roman" w:hAnsi="Times New Roman"/>
          <w:sz w:val="28"/>
          <w:szCs w:val="28"/>
          <w:lang w:val="uk-UA"/>
        </w:rPr>
        <w:t>3</w:t>
      </w:r>
      <w:r w:rsidRPr="00C0100B">
        <w:rPr>
          <w:rFonts w:ascii="Times New Roman" w:hAnsi="Times New Roman"/>
          <w:sz w:val="28"/>
          <w:szCs w:val="28"/>
          <w:lang w:val="uk-UA"/>
        </w:rPr>
        <w:t xml:space="preserve">% і 24,3% хворих; р &lt;0,001 ) і </w:t>
      </w:r>
      <w:r w:rsidRPr="00C0100B">
        <w:rPr>
          <w:rFonts w:ascii="Times New Roman" w:hAnsi="Times New Roman"/>
          <w:sz w:val="28"/>
          <w:szCs w:val="28"/>
          <w:lang w:val="en-US"/>
        </w:rPr>
        <w:t>IgG</w:t>
      </w:r>
      <w:r w:rsidRPr="00C0100B">
        <w:rPr>
          <w:rFonts w:ascii="Times New Roman" w:hAnsi="Times New Roman"/>
          <w:sz w:val="28"/>
          <w:szCs w:val="28"/>
          <w:lang w:val="uk-UA"/>
        </w:rPr>
        <w:t xml:space="preserve"> в 3 раз</w:t>
      </w:r>
      <w:r w:rsidR="008511CD">
        <w:rPr>
          <w:rFonts w:ascii="Times New Roman" w:hAnsi="Times New Roman"/>
          <w:sz w:val="28"/>
          <w:szCs w:val="28"/>
          <w:lang w:val="uk-UA"/>
        </w:rPr>
        <w:t>и</w:t>
      </w:r>
      <w:r w:rsidRPr="00C0100B">
        <w:rPr>
          <w:rFonts w:ascii="Times New Roman" w:hAnsi="Times New Roman"/>
          <w:sz w:val="28"/>
          <w:szCs w:val="28"/>
          <w:lang w:val="uk-UA"/>
        </w:rPr>
        <w:t xml:space="preserve"> (відповідно у 7</w:t>
      </w:r>
      <w:r w:rsidR="008466CE" w:rsidRPr="00C0100B">
        <w:rPr>
          <w:rFonts w:ascii="Times New Roman" w:hAnsi="Times New Roman"/>
          <w:sz w:val="28"/>
          <w:szCs w:val="28"/>
          <w:lang w:val="uk-UA"/>
        </w:rPr>
        <w:t>3</w:t>
      </w:r>
      <w:r w:rsidRPr="00C0100B">
        <w:rPr>
          <w:rFonts w:ascii="Times New Roman" w:hAnsi="Times New Roman"/>
          <w:sz w:val="28"/>
          <w:szCs w:val="28"/>
          <w:lang w:val="uk-UA"/>
        </w:rPr>
        <w:t>,</w:t>
      </w:r>
      <w:r w:rsidR="0073456D">
        <w:rPr>
          <w:rFonts w:ascii="Times New Roman" w:hAnsi="Times New Roman"/>
          <w:sz w:val="28"/>
          <w:szCs w:val="28"/>
          <w:lang w:val="uk-UA"/>
        </w:rPr>
        <w:t>4</w:t>
      </w:r>
      <w:r w:rsidRPr="00C0100B">
        <w:rPr>
          <w:rFonts w:ascii="Times New Roman" w:hAnsi="Times New Roman"/>
          <w:sz w:val="28"/>
          <w:szCs w:val="28"/>
          <w:lang w:val="uk-UA"/>
        </w:rPr>
        <w:t>% і 24,3% хворих; р &lt;0,001).</w:t>
      </w:r>
    </w:p>
    <w:p w:rsidR="00D16C7D" w:rsidRPr="00C0100B" w:rsidRDefault="00D16C7D" w:rsidP="00816002">
      <w:pPr>
        <w:spacing w:after="0" w:line="360" w:lineRule="auto"/>
        <w:ind w:firstLine="709"/>
        <w:jc w:val="both"/>
        <w:rPr>
          <w:rFonts w:ascii="Times New Roman" w:hAnsi="Times New Roman"/>
          <w:sz w:val="28"/>
          <w:szCs w:val="28"/>
          <w:lang w:val="uk-UA"/>
        </w:rPr>
      </w:pPr>
      <w:r w:rsidRPr="00C0100B">
        <w:rPr>
          <w:rFonts w:ascii="Times New Roman" w:hAnsi="Times New Roman"/>
          <w:sz w:val="28"/>
          <w:szCs w:val="28"/>
          <w:lang w:val="uk-UA"/>
        </w:rPr>
        <w:t>Отже, в періоді реконвалесценції у хворих із затяжним перебігом хвороби в порівнянні до г</w:t>
      </w:r>
      <w:r w:rsidR="000A7AEA" w:rsidRPr="00C0100B">
        <w:rPr>
          <w:rFonts w:ascii="Times New Roman" w:hAnsi="Times New Roman"/>
          <w:sz w:val="28"/>
          <w:szCs w:val="28"/>
          <w:lang w:val="uk-UA"/>
        </w:rPr>
        <w:t>острого</w:t>
      </w:r>
      <w:r w:rsidRPr="00C0100B">
        <w:rPr>
          <w:rFonts w:ascii="Times New Roman" w:hAnsi="Times New Roman"/>
          <w:sz w:val="28"/>
          <w:szCs w:val="28"/>
          <w:lang w:val="uk-UA"/>
        </w:rPr>
        <w:t xml:space="preserve"> його перебігу відзначені більш виражені порушення імунологічного гомеостазу, що проявилися у вигляді депресії Т-, і В-систем імунітету і гіперпродукці</w:t>
      </w:r>
      <w:r w:rsidR="00A41720">
        <w:rPr>
          <w:rFonts w:ascii="Times New Roman" w:hAnsi="Times New Roman"/>
          <w:sz w:val="28"/>
          <w:szCs w:val="28"/>
          <w:lang w:val="uk-UA"/>
        </w:rPr>
        <w:t>ї</w:t>
      </w:r>
      <w:r w:rsidRPr="00C0100B">
        <w:rPr>
          <w:rFonts w:ascii="Times New Roman" w:hAnsi="Times New Roman"/>
          <w:sz w:val="28"/>
          <w:szCs w:val="28"/>
          <w:lang w:val="uk-UA"/>
        </w:rPr>
        <w:t xml:space="preserve"> цитокінів. Ці відмінності і є основою для </w:t>
      </w:r>
      <w:r w:rsidR="007A3A3B" w:rsidRPr="00C0100B">
        <w:rPr>
          <w:rFonts w:ascii="Times New Roman" w:hAnsi="Times New Roman"/>
          <w:sz w:val="28"/>
          <w:szCs w:val="28"/>
          <w:lang w:val="uk-UA"/>
        </w:rPr>
        <w:t xml:space="preserve">формування </w:t>
      </w:r>
      <w:r w:rsidRPr="00C0100B">
        <w:rPr>
          <w:rFonts w:ascii="Times New Roman" w:hAnsi="Times New Roman"/>
          <w:sz w:val="28"/>
          <w:szCs w:val="28"/>
          <w:lang w:val="uk-UA"/>
        </w:rPr>
        <w:t>затяжного перебігу ІМ.</w:t>
      </w:r>
    </w:p>
    <w:p w:rsidR="00D16C7D" w:rsidRPr="00FC1BAF" w:rsidRDefault="00D16C7D" w:rsidP="00365ACD">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lastRenderedPageBreak/>
        <w:t>Таким чином, проведене дослідження дозволяє зробити наступні висновки:</w:t>
      </w:r>
    </w:p>
    <w:p w:rsidR="00D16C7D" w:rsidRPr="00FC1BAF" w:rsidRDefault="00D16C7D" w:rsidP="00365ACD">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w:t>
      </w:r>
      <w:r w:rsidR="00CA42E6">
        <w:rPr>
          <w:rFonts w:ascii="Times New Roman" w:hAnsi="Times New Roman"/>
          <w:sz w:val="28"/>
          <w:szCs w:val="28"/>
          <w:lang w:val="uk-UA"/>
        </w:rPr>
        <w:t xml:space="preserve"> </w:t>
      </w:r>
      <w:r w:rsidRPr="00FC1BAF">
        <w:rPr>
          <w:rFonts w:ascii="Times New Roman" w:hAnsi="Times New Roman"/>
          <w:sz w:val="28"/>
          <w:szCs w:val="28"/>
          <w:lang w:val="uk-UA"/>
        </w:rPr>
        <w:t xml:space="preserve">клінічними факторами </w:t>
      </w:r>
      <w:r w:rsidR="00116BED">
        <w:rPr>
          <w:rFonts w:ascii="Times New Roman" w:hAnsi="Times New Roman"/>
          <w:sz w:val="28"/>
          <w:szCs w:val="28"/>
          <w:lang w:val="uk-UA"/>
        </w:rPr>
        <w:t>прогнозування</w:t>
      </w:r>
      <w:r w:rsidRPr="00FC1BAF">
        <w:rPr>
          <w:rFonts w:ascii="Times New Roman" w:hAnsi="Times New Roman"/>
          <w:sz w:val="28"/>
          <w:szCs w:val="28"/>
          <w:lang w:val="uk-UA"/>
        </w:rPr>
        <w:t xml:space="preserve"> затяжного перебігу ІМ в дебюті захворювання </w:t>
      </w:r>
      <w:r w:rsidR="008F69D1">
        <w:rPr>
          <w:rFonts w:ascii="Times New Roman" w:hAnsi="Times New Roman"/>
          <w:sz w:val="28"/>
          <w:szCs w:val="28"/>
          <w:lang w:val="uk-UA"/>
        </w:rPr>
        <w:t>є:</w:t>
      </w:r>
      <w:r w:rsidRPr="00FC1BAF">
        <w:rPr>
          <w:rFonts w:ascii="Times New Roman" w:hAnsi="Times New Roman"/>
          <w:sz w:val="28"/>
          <w:szCs w:val="28"/>
          <w:lang w:val="uk-UA"/>
        </w:rPr>
        <w:t xml:space="preserve"> виражений лімфопроліферативний </w:t>
      </w:r>
      <w:r w:rsidR="008F69D1">
        <w:rPr>
          <w:rFonts w:ascii="Times New Roman" w:hAnsi="Times New Roman"/>
          <w:sz w:val="28"/>
          <w:szCs w:val="28"/>
          <w:lang w:val="uk-UA"/>
        </w:rPr>
        <w:t>та гепатолієнальний синдроми</w:t>
      </w:r>
      <w:r w:rsidRPr="00FC1BAF">
        <w:rPr>
          <w:rFonts w:ascii="Times New Roman" w:hAnsi="Times New Roman"/>
          <w:sz w:val="28"/>
          <w:szCs w:val="28"/>
          <w:lang w:val="uk-UA"/>
        </w:rPr>
        <w:t>;</w:t>
      </w:r>
    </w:p>
    <w:p w:rsidR="00D16C7D" w:rsidRPr="00FC1BAF" w:rsidRDefault="00D16C7D" w:rsidP="00365ACD">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w:t>
      </w:r>
      <w:r w:rsidR="00CA42E6">
        <w:rPr>
          <w:rFonts w:ascii="Times New Roman" w:hAnsi="Times New Roman"/>
          <w:sz w:val="28"/>
          <w:szCs w:val="28"/>
          <w:lang w:val="uk-UA"/>
        </w:rPr>
        <w:t xml:space="preserve"> </w:t>
      </w:r>
      <w:r w:rsidRPr="00FC1BAF">
        <w:rPr>
          <w:rFonts w:ascii="Times New Roman" w:hAnsi="Times New Roman"/>
          <w:sz w:val="28"/>
          <w:szCs w:val="28"/>
          <w:lang w:val="uk-UA"/>
        </w:rPr>
        <w:t>у хворих із затяжним перебігом ІМ за даними клінічного аналізу крові достовірно частіше, ніж в групі з г</w:t>
      </w:r>
      <w:r w:rsidR="00D5522E">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хвороби (відповідно у 54,8% і 33,8%; р&lt;0,05) визнача</w:t>
      </w:r>
      <w:r w:rsidR="00116BED">
        <w:rPr>
          <w:rFonts w:ascii="Times New Roman" w:hAnsi="Times New Roman"/>
          <w:sz w:val="28"/>
          <w:szCs w:val="28"/>
          <w:lang w:val="uk-UA"/>
        </w:rPr>
        <w:t>ється</w:t>
      </w:r>
      <w:r w:rsidRPr="00FC1BAF">
        <w:rPr>
          <w:rFonts w:ascii="Times New Roman" w:hAnsi="Times New Roman"/>
          <w:sz w:val="28"/>
          <w:szCs w:val="28"/>
          <w:lang w:val="uk-UA"/>
        </w:rPr>
        <w:t xml:space="preserve"> несприятлива адаптаційна реакція переактивація, яка свідчить про дефіцит компенсації;</w:t>
      </w:r>
    </w:p>
    <w:p w:rsidR="00D16C7D" w:rsidRPr="00FC1BAF" w:rsidRDefault="00D16C7D" w:rsidP="00365ACD">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w:t>
      </w:r>
      <w:r w:rsidR="00CA42E6">
        <w:rPr>
          <w:rFonts w:ascii="Times New Roman" w:hAnsi="Times New Roman"/>
          <w:sz w:val="28"/>
          <w:szCs w:val="28"/>
          <w:lang w:val="uk-UA"/>
        </w:rPr>
        <w:t xml:space="preserve"> </w:t>
      </w:r>
      <w:r w:rsidRPr="00FC1BAF">
        <w:rPr>
          <w:rFonts w:ascii="Times New Roman" w:hAnsi="Times New Roman"/>
          <w:sz w:val="28"/>
          <w:szCs w:val="28"/>
          <w:lang w:val="uk-UA"/>
        </w:rPr>
        <w:t>у хворих з г</w:t>
      </w:r>
      <w:r w:rsidR="00D5522E">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ІМ в дебюті захворювання </w:t>
      </w:r>
      <w:r w:rsidR="00116BED">
        <w:rPr>
          <w:rFonts w:ascii="Times New Roman" w:hAnsi="Times New Roman"/>
          <w:sz w:val="28"/>
          <w:szCs w:val="28"/>
          <w:lang w:val="uk-UA"/>
        </w:rPr>
        <w:t>має місце</w:t>
      </w:r>
      <w:r w:rsidRPr="00FC1BAF">
        <w:rPr>
          <w:rFonts w:ascii="Times New Roman" w:hAnsi="Times New Roman"/>
          <w:sz w:val="28"/>
          <w:szCs w:val="28"/>
          <w:lang w:val="uk-UA"/>
        </w:rPr>
        <w:t xml:space="preserve"> порушення біофізичної організації структури лімфоцитів у вигляді збільшення значень ШП ЕПР с.з. і зниження МВ ВС (р</w:t>
      </w:r>
      <w:r w:rsidR="00D5522E">
        <w:rPr>
          <w:rFonts w:ascii="Times New Roman" w:hAnsi="Times New Roman"/>
          <w:sz w:val="28"/>
          <w:szCs w:val="28"/>
          <w:lang w:val="uk-UA"/>
        </w:rPr>
        <w:t>&lt;</w:t>
      </w:r>
      <w:r w:rsidRPr="00FC1BAF">
        <w:rPr>
          <w:rFonts w:ascii="Times New Roman" w:hAnsi="Times New Roman"/>
          <w:sz w:val="28"/>
          <w:szCs w:val="28"/>
          <w:lang w:val="uk-UA"/>
        </w:rPr>
        <w:t>0,01), що свідчить про зниження в'язко-еластичних властивостей внутрішньоклітинного вмісту і підвищення проникності мембрани лімфоцитів. У хворих із затяжним перебігом ІМ зазначені порушення виражені більшою мірою, ніж при г</w:t>
      </w:r>
      <w:r w:rsidR="00BB3151">
        <w:rPr>
          <w:rFonts w:ascii="Times New Roman" w:hAnsi="Times New Roman"/>
          <w:sz w:val="28"/>
          <w:szCs w:val="28"/>
          <w:lang w:val="uk-UA"/>
        </w:rPr>
        <w:t>острому</w:t>
      </w:r>
      <w:r w:rsidRPr="00FC1BAF">
        <w:rPr>
          <w:rFonts w:ascii="Times New Roman" w:hAnsi="Times New Roman"/>
          <w:sz w:val="28"/>
          <w:szCs w:val="28"/>
          <w:lang w:val="uk-UA"/>
        </w:rPr>
        <w:t xml:space="preserve"> перебігу хвороби (р &lt;0,001), що дозволяє використовувати їх з прогностичної метою;</w:t>
      </w:r>
    </w:p>
    <w:p w:rsidR="00D16C7D" w:rsidRPr="00FC1BAF" w:rsidRDefault="00D16C7D" w:rsidP="00365ACD">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w:t>
      </w:r>
      <w:r w:rsidR="00CA42E6">
        <w:rPr>
          <w:rFonts w:ascii="Times New Roman" w:hAnsi="Times New Roman"/>
          <w:sz w:val="28"/>
          <w:szCs w:val="28"/>
          <w:lang w:val="uk-UA"/>
        </w:rPr>
        <w:t xml:space="preserve"> </w:t>
      </w:r>
      <w:r w:rsidRPr="00FC1BAF">
        <w:rPr>
          <w:rFonts w:ascii="Times New Roman" w:hAnsi="Times New Roman"/>
          <w:sz w:val="28"/>
          <w:szCs w:val="28"/>
          <w:lang w:val="uk-UA"/>
        </w:rPr>
        <w:t>у хворих із затяжним перебігом ІМ у порівнянні з г</w:t>
      </w:r>
      <w:r w:rsidR="00BB3151">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захворювання достовірно частіше виявля</w:t>
      </w:r>
      <w:r w:rsidR="00116BED">
        <w:rPr>
          <w:rFonts w:ascii="Times New Roman" w:hAnsi="Times New Roman"/>
          <w:sz w:val="28"/>
          <w:szCs w:val="28"/>
          <w:lang w:val="uk-UA"/>
        </w:rPr>
        <w:t>ється</w:t>
      </w:r>
      <w:r w:rsidRPr="00FC1BAF">
        <w:rPr>
          <w:rFonts w:ascii="Times New Roman" w:hAnsi="Times New Roman"/>
          <w:sz w:val="28"/>
          <w:szCs w:val="28"/>
          <w:lang w:val="uk-UA"/>
        </w:rPr>
        <w:t xml:space="preserve"> депресія Т-, і В-систем імунітету на тлі дисбалансу прозапальних і протизапальних цитокінів;</w:t>
      </w:r>
    </w:p>
    <w:p w:rsidR="00D16C7D" w:rsidRPr="00FC1BAF" w:rsidRDefault="00D16C7D" w:rsidP="00365ACD">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w:t>
      </w:r>
      <w:r w:rsidR="00CA42E6">
        <w:rPr>
          <w:rFonts w:ascii="Times New Roman" w:hAnsi="Times New Roman"/>
          <w:sz w:val="28"/>
          <w:szCs w:val="28"/>
          <w:lang w:val="uk-UA"/>
        </w:rPr>
        <w:t xml:space="preserve"> </w:t>
      </w:r>
      <w:r w:rsidRPr="00FC1BAF">
        <w:rPr>
          <w:rFonts w:ascii="Times New Roman" w:hAnsi="Times New Roman"/>
          <w:sz w:val="28"/>
          <w:szCs w:val="28"/>
          <w:lang w:val="uk-UA"/>
        </w:rPr>
        <w:t xml:space="preserve">з позиції системного аналізу за характером зв'язків між показниками </w:t>
      </w:r>
      <w:r w:rsidR="007E7C47">
        <w:rPr>
          <w:rFonts w:ascii="Times New Roman" w:hAnsi="Times New Roman"/>
          <w:sz w:val="28"/>
          <w:szCs w:val="28"/>
          <w:lang w:val="uk-UA"/>
        </w:rPr>
        <w:t xml:space="preserve">структурно-функціонального стану лімфоцитів крові </w:t>
      </w:r>
      <w:r w:rsidRPr="00FC1BAF">
        <w:rPr>
          <w:rFonts w:ascii="Times New Roman" w:hAnsi="Times New Roman"/>
          <w:sz w:val="28"/>
          <w:szCs w:val="28"/>
          <w:lang w:val="uk-UA"/>
        </w:rPr>
        <w:t xml:space="preserve">кореляційні структури хворих </w:t>
      </w:r>
      <w:r w:rsidR="00791D80">
        <w:rPr>
          <w:rFonts w:ascii="Times New Roman" w:hAnsi="Times New Roman"/>
          <w:sz w:val="28"/>
          <w:szCs w:val="28"/>
          <w:lang w:val="uk-UA"/>
        </w:rPr>
        <w:t>і</w:t>
      </w:r>
      <w:r w:rsidRPr="00FC1BAF">
        <w:rPr>
          <w:rFonts w:ascii="Times New Roman" w:hAnsi="Times New Roman"/>
          <w:sz w:val="28"/>
          <w:szCs w:val="28"/>
          <w:lang w:val="uk-UA"/>
        </w:rPr>
        <w:t>з затяжним і г</w:t>
      </w:r>
      <w:r w:rsidR="00BB3151">
        <w:rPr>
          <w:rFonts w:ascii="Times New Roman" w:hAnsi="Times New Roman"/>
          <w:sz w:val="28"/>
          <w:szCs w:val="28"/>
          <w:lang w:val="uk-UA"/>
        </w:rPr>
        <w:t>острим</w:t>
      </w:r>
      <w:r w:rsidRPr="00FC1BAF">
        <w:rPr>
          <w:rFonts w:ascii="Times New Roman" w:hAnsi="Times New Roman"/>
          <w:sz w:val="28"/>
          <w:szCs w:val="28"/>
          <w:lang w:val="uk-UA"/>
        </w:rPr>
        <w:t xml:space="preserve"> перебігом захворювання відрізняються на 90,6%, що свідчить про те, що характер подальшого перебігу хвороби формують принципово різні за своєю архітектонікою патогенетичні матриці систем імунітету;</w:t>
      </w:r>
    </w:p>
    <w:p w:rsidR="00D16C7D" w:rsidRPr="00816002" w:rsidRDefault="00D16C7D" w:rsidP="00816002">
      <w:pPr>
        <w:spacing w:after="0" w:line="360" w:lineRule="auto"/>
        <w:ind w:firstLine="709"/>
        <w:jc w:val="both"/>
        <w:rPr>
          <w:rFonts w:ascii="Times New Roman" w:hAnsi="Times New Roman"/>
          <w:sz w:val="28"/>
          <w:szCs w:val="28"/>
          <w:lang w:val="uk-UA"/>
        </w:rPr>
      </w:pPr>
      <w:r w:rsidRPr="00816002">
        <w:rPr>
          <w:rFonts w:ascii="Times New Roman" w:hAnsi="Times New Roman"/>
          <w:sz w:val="28"/>
          <w:szCs w:val="28"/>
          <w:lang w:val="uk-UA"/>
        </w:rPr>
        <w:t>-</w:t>
      </w:r>
      <w:r w:rsidR="00CA42E6">
        <w:rPr>
          <w:rFonts w:ascii="Times New Roman" w:hAnsi="Times New Roman"/>
          <w:sz w:val="28"/>
          <w:szCs w:val="28"/>
          <w:lang w:val="uk-UA"/>
        </w:rPr>
        <w:t xml:space="preserve"> </w:t>
      </w:r>
      <w:r w:rsidRPr="00816002">
        <w:rPr>
          <w:rFonts w:ascii="Times New Roman" w:hAnsi="Times New Roman"/>
          <w:sz w:val="28"/>
          <w:szCs w:val="28"/>
          <w:lang w:val="uk-UA"/>
        </w:rPr>
        <w:t>у періоді реконвалесценції у хворих із затяжним перебігом ІМ у порівнянні з г</w:t>
      </w:r>
      <w:r w:rsidR="00BB3151" w:rsidRPr="00816002">
        <w:rPr>
          <w:rFonts w:ascii="Times New Roman" w:hAnsi="Times New Roman"/>
          <w:sz w:val="28"/>
          <w:szCs w:val="28"/>
          <w:lang w:val="uk-UA"/>
        </w:rPr>
        <w:t>острим</w:t>
      </w:r>
      <w:r w:rsidRPr="00816002">
        <w:rPr>
          <w:rFonts w:ascii="Times New Roman" w:hAnsi="Times New Roman"/>
          <w:sz w:val="28"/>
          <w:szCs w:val="28"/>
          <w:lang w:val="uk-UA"/>
        </w:rPr>
        <w:t xml:space="preserve"> перебігом хвороби в 3,6 рази частіше (р&lt;0,001) відзнача</w:t>
      </w:r>
      <w:r w:rsidR="00116BED">
        <w:rPr>
          <w:rFonts w:ascii="Times New Roman" w:hAnsi="Times New Roman"/>
          <w:sz w:val="28"/>
          <w:szCs w:val="28"/>
          <w:lang w:val="uk-UA"/>
        </w:rPr>
        <w:t>ються</w:t>
      </w:r>
      <w:r w:rsidRPr="00816002">
        <w:rPr>
          <w:rFonts w:ascii="Times New Roman" w:hAnsi="Times New Roman"/>
          <w:sz w:val="28"/>
          <w:szCs w:val="28"/>
          <w:lang w:val="uk-UA"/>
        </w:rPr>
        <w:t xml:space="preserve"> несприятливі адаптаційні реакції (стрес і переактивація), що характеризують зниження реактивності організму;</w:t>
      </w:r>
    </w:p>
    <w:p w:rsidR="00D16C7D" w:rsidRPr="00816002" w:rsidRDefault="00D16C7D" w:rsidP="00816002">
      <w:pPr>
        <w:spacing w:after="0" w:line="360" w:lineRule="auto"/>
        <w:ind w:firstLine="709"/>
        <w:jc w:val="both"/>
        <w:rPr>
          <w:rFonts w:ascii="Times New Roman" w:hAnsi="Times New Roman"/>
          <w:sz w:val="28"/>
          <w:szCs w:val="28"/>
          <w:lang w:val="uk-UA"/>
        </w:rPr>
      </w:pPr>
      <w:r w:rsidRPr="00816002">
        <w:rPr>
          <w:rFonts w:ascii="Times New Roman" w:hAnsi="Times New Roman"/>
          <w:sz w:val="28"/>
          <w:szCs w:val="28"/>
          <w:lang w:val="uk-UA"/>
        </w:rPr>
        <w:lastRenderedPageBreak/>
        <w:t>-</w:t>
      </w:r>
      <w:r w:rsidR="00CA42E6">
        <w:rPr>
          <w:rFonts w:ascii="Times New Roman" w:hAnsi="Times New Roman"/>
          <w:sz w:val="28"/>
          <w:szCs w:val="28"/>
          <w:lang w:val="uk-UA"/>
        </w:rPr>
        <w:t xml:space="preserve"> </w:t>
      </w:r>
      <w:r w:rsidRPr="00816002">
        <w:rPr>
          <w:rFonts w:ascii="Times New Roman" w:hAnsi="Times New Roman"/>
          <w:sz w:val="28"/>
          <w:szCs w:val="28"/>
          <w:lang w:val="uk-UA"/>
        </w:rPr>
        <w:t>в періоді реконвалесценції у хворих із затяжним перебігом до г</w:t>
      </w:r>
      <w:r w:rsidR="00BB3151" w:rsidRPr="00816002">
        <w:rPr>
          <w:rFonts w:ascii="Times New Roman" w:hAnsi="Times New Roman"/>
          <w:sz w:val="28"/>
          <w:szCs w:val="28"/>
          <w:lang w:val="uk-UA"/>
        </w:rPr>
        <w:t>острого</w:t>
      </w:r>
      <w:r w:rsidRPr="00816002">
        <w:rPr>
          <w:rFonts w:ascii="Times New Roman" w:hAnsi="Times New Roman"/>
          <w:sz w:val="28"/>
          <w:szCs w:val="28"/>
          <w:lang w:val="uk-UA"/>
        </w:rPr>
        <w:t xml:space="preserve"> його перебігу встановл</w:t>
      </w:r>
      <w:r w:rsidR="00116BED">
        <w:rPr>
          <w:rFonts w:ascii="Times New Roman" w:hAnsi="Times New Roman"/>
          <w:sz w:val="28"/>
          <w:szCs w:val="28"/>
          <w:lang w:val="uk-UA"/>
        </w:rPr>
        <w:t>юються</w:t>
      </w:r>
      <w:r w:rsidRPr="00816002">
        <w:rPr>
          <w:rFonts w:ascii="Times New Roman" w:hAnsi="Times New Roman"/>
          <w:sz w:val="28"/>
          <w:szCs w:val="28"/>
          <w:lang w:val="uk-UA"/>
        </w:rPr>
        <w:t xml:space="preserve"> більш виражені порушення імунітету у вигляді депресії Т-, і В-систем імунітету і гіперпродукції ІЛ-1, ФНПα та ІЛ-4, які є</w:t>
      </w:r>
      <w:r w:rsidR="00116BED">
        <w:rPr>
          <w:rFonts w:ascii="Times New Roman" w:hAnsi="Times New Roman"/>
          <w:sz w:val="28"/>
          <w:szCs w:val="28"/>
          <w:lang w:val="uk-UA"/>
        </w:rPr>
        <w:t>, на наш погляд,</w:t>
      </w:r>
      <w:r w:rsidRPr="00816002">
        <w:rPr>
          <w:rFonts w:ascii="Times New Roman" w:hAnsi="Times New Roman"/>
          <w:sz w:val="28"/>
          <w:szCs w:val="28"/>
          <w:lang w:val="uk-UA"/>
        </w:rPr>
        <w:t xml:space="preserve"> основою для пролонговано</w:t>
      </w:r>
      <w:r w:rsidR="00816002">
        <w:rPr>
          <w:rFonts w:ascii="Times New Roman" w:hAnsi="Times New Roman"/>
          <w:sz w:val="28"/>
          <w:szCs w:val="28"/>
          <w:lang w:val="uk-UA"/>
        </w:rPr>
        <w:t>го</w:t>
      </w:r>
      <w:r w:rsidRPr="00816002">
        <w:rPr>
          <w:rFonts w:ascii="Times New Roman" w:hAnsi="Times New Roman"/>
          <w:sz w:val="28"/>
          <w:szCs w:val="28"/>
          <w:lang w:val="uk-UA"/>
        </w:rPr>
        <w:t xml:space="preserve"> перебігу ІМ;</w:t>
      </w:r>
    </w:p>
    <w:p w:rsidR="00D16C7D" w:rsidRPr="00816002" w:rsidRDefault="00D16C7D" w:rsidP="00816002">
      <w:pPr>
        <w:spacing w:after="0" w:line="360" w:lineRule="auto"/>
        <w:ind w:firstLine="709"/>
        <w:jc w:val="both"/>
        <w:rPr>
          <w:rFonts w:ascii="Times New Roman" w:hAnsi="Times New Roman"/>
          <w:sz w:val="28"/>
          <w:szCs w:val="28"/>
          <w:lang w:val="uk-UA"/>
        </w:rPr>
      </w:pPr>
      <w:r w:rsidRPr="00816002">
        <w:rPr>
          <w:rFonts w:ascii="Times New Roman" w:hAnsi="Times New Roman"/>
          <w:sz w:val="28"/>
          <w:szCs w:val="28"/>
          <w:lang w:val="uk-UA"/>
        </w:rPr>
        <w:t>-</w:t>
      </w:r>
      <w:r w:rsidR="00CA42E6">
        <w:rPr>
          <w:rFonts w:ascii="Times New Roman" w:hAnsi="Times New Roman"/>
          <w:sz w:val="28"/>
          <w:szCs w:val="28"/>
          <w:lang w:val="uk-UA"/>
        </w:rPr>
        <w:t xml:space="preserve"> </w:t>
      </w:r>
      <w:r w:rsidRPr="00816002">
        <w:rPr>
          <w:rFonts w:ascii="Times New Roman" w:hAnsi="Times New Roman"/>
          <w:sz w:val="28"/>
          <w:szCs w:val="28"/>
          <w:lang w:val="uk-UA"/>
        </w:rPr>
        <w:t>в періоді реконвалесценції показники біофізичної організації структури лімфоцитів хворих з г</w:t>
      </w:r>
      <w:r w:rsidR="00BB3151" w:rsidRPr="00816002">
        <w:rPr>
          <w:rFonts w:ascii="Times New Roman" w:hAnsi="Times New Roman"/>
          <w:sz w:val="28"/>
          <w:szCs w:val="28"/>
          <w:lang w:val="uk-UA"/>
        </w:rPr>
        <w:t>острим</w:t>
      </w:r>
      <w:r w:rsidRPr="00816002">
        <w:rPr>
          <w:rFonts w:ascii="Times New Roman" w:hAnsi="Times New Roman"/>
          <w:sz w:val="28"/>
          <w:szCs w:val="28"/>
          <w:lang w:val="uk-UA"/>
        </w:rPr>
        <w:t xml:space="preserve"> перебігом ІМ не відрізня</w:t>
      </w:r>
      <w:r w:rsidR="00116BED">
        <w:rPr>
          <w:rFonts w:ascii="Times New Roman" w:hAnsi="Times New Roman"/>
          <w:sz w:val="28"/>
          <w:szCs w:val="28"/>
          <w:lang w:val="uk-UA"/>
        </w:rPr>
        <w:t>ються</w:t>
      </w:r>
      <w:r w:rsidRPr="00816002">
        <w:rPr>
          <w:rFonts w:ascii="Times New Roman" w:hAnsi="Times New Roman"/>
          <w:sz w:val="28"/>
          <w:szCs w:val="28"/>
          <w:lang w:val="uk-UA"/>
        </w:rPr>
        <w:t xml:space="preserve"> від нормативу, а у хворих із затяжним перебігом хвороби виявл</w:t>
      </w:r>
      <w:r w:rsidR="00116BED">
        <w:rPr>
          <w:rFonts w:ascii="Times New Roman" w:hAnsi="Times New Roman"/>
          <w:sz w:val="28"/>
          <w:szCs w:val="28"/>
          <w:lang w:val="uk-UA"/>
        </w:rPr>
        <w:t>яються</w:t>
      </w:r>
      <w:r w:rsidRPr="00816002">
        <w:rPr>
          <w:rFonts w:ascii="Times New Roman" w:hAnsi="Times New Roman"/>
          <w:sz w:val="28"/>
          <w:szCs w:val="28"/>
          <w:lang w:val="uk-UA"/>
        </w:rPr>
        <w:t xml:space="preserve"> достовірне їх відхилення у вигляді збільшення значень ШП ЕПР</w:t>
      </w:r>
      <w:r w:rsidR="00820ED2">
        <w:rPr>
          <w:rFonts w:ascii="Times New Roman" w:hAnsi="Times New Roman"/>
          <w:sz w:val="28"/>
          <w:szCs w:val="28"/>
          <w:lang w:val="uk-UA"/>
        </w:rPr>
        <w:t xml:space="preserve"> с.з.</w:t>
      </w:r>
      <w:r w:rsidRPr="00816002">
        <w:rPr>
          <w:rFonts w:ascii="Times New Roman" w:hAnsi="Times New Roman"/>
          <w:sz w:val="28"/>
          <w:szCs w:val="28"/>
          <w:lang w:val="uk-UA"/>
        </w:rPr>
        <w:t xml:space="preserve"> в 1,5 рази (р &lt;0,001) і зниження МВ ВС на 23 % (р &lt;0,001);</w:t>
      </w:r>
    </w:p>
    <w:p w:rsidR="00D16C7D" w:rsidRPr="00816002" w:rsidRDefault="00D16C7D" w:rsidP="00816002">
      <w:pPr>
        <w:spacing w:after="0" w:line="360" w:lineRule="auto"/>
        <w:ind w:firstLine="709"/>
        <w:jc w:val="both"/>
        <w:rPr>
          <w:rFonts w:ascii="Times New Roman" w:hAnsi="Times New Roman"/>
          <w:sz w:val="28"/>
          <w:szCs w:val="28"/>
          <w:lang w:val="uk-UA"/>
        </w:rPr>
      </w:pPr>
      <w:r w:rsidRPr="00816002">
        <w:rPr>
          <w:rFonts w:ascii="Times New Roman" w:hAnsi="Times New Roman"/>
          <w:sz w:val="28"/>
          <w:szCs w:val="28"/>
          <w:lang w:val="uk-UA"/>
        </w:rPr>
        <w:t>-</w:t>
      </w:r>
      <w:r w:rsidR="00CA42E6">
        <w:rPr>
          <w:rFonts w:ascii="Times New Roman" w:hAnsi="Times New Roman"/>
          <w:sz w:val="28"/>
          <w:szCs w:val="28"/>
          <w:lang w:val="uk-UA"/>
        </w:rPr>
        <w:t xml:space="preserve"> </w:t>
      </w:r>
      <w:r w:rsidRPr="00816002">
        <w:rPr>
          <w:rFonts w:ascii="Times New Roman" w:hAnsi="Times New Roman"/>
          <w:sz w:val="28"/>
          <w:szCs w:val="28"/>
          <w:lang w:val="uk-UA"/>
        </w:rPr>
        <w:t>порушення структурно-функціональних властивостей лімфоцитів у хворих на інфекційний мононуклеоз в періоді ранньої реконвалесценції сприяє</w:t>
      </w:r>
      <w:r w:rsidR="00C50E17">
        <w:rPr>
          <w:rFonts w:ascii="Times New Roman" w:hAnsi="Times New Roman"/>
          <w:sz w:val="28"/>
          <w:szCs w:val="28"/>
          <w:lang w:val="uk-UA"/>
        </w:rPr>
        <w:t>, ймовірно,</w:t>
      </w:r>
      <w:r w:rsidRPr="00816002">
        <w:rPr>
          <w:rFonts w:ascii="Times New Roman" w:hAnsi="Times New Roman"/>
          <w:sz w:val="28"/>
          <w:szCs w:val="28"/>
          <w:lang w:val="uk-UA"/>
        </w:rPr>
        <w:t xml:space="preserve"> затяжному перебігу захворювання;</w:t>
      </w:r>
    </w:p>
    <w:p w:rsidR="00D16C7D" w:rsidRDefault="00CE7513" w:rsidP="00CB2174">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встановлені</w:t>
      </w:r>
      <w:r w:rsidR="00D16C7D" w:rsidRPr="00FC1BAF">
        <w:rPr>
          <w:rFonts w:ascii="Times New Roman" w:hAnsi="Times New Roman"/>
          <w:sz w:val="28"/>
          <w:szCs w:val="28"/>
          <w:lang w:val="uk-UA"/>
        </w:rPr>
        <w:t xml:space="preserve"> достовірні відмінності по комплексу клінічних і параклінічних показників у групах хворих з г</w:t>
      </w:r>
      <w:r w:rsidR="00BB3151">
        <w:rPr>
          <w:rFonts w:ascii="Times New Roman" w:hAnsi="Times New Roman"/>
          <w:sz w:val="28"/>
          <w:szCs w:val="28"/>
          <w:lang w:val="uk-UA"/>
        </w:rPr>
        <w:t>острим</w:t>
      </w:r>
      <w:r w:rsidR="00D16C7D" w:rsidRPr="00FC1BAF">
        <w:rPr>
          <w:rFonts w:ascii="Times New Roman" w:hAnsi="Times New Roman"/>
          <w:sz w:val="28"/>
          <w:szCs w:val="28"/>
          <w:lang w:val="uk-UA"/>
        </w:rPr>
        <w:t xml:space="preserve"> і затяжним перебігом ІМ є</w:t>
      </w:r>
      <w:r w:rsidR="00B877D3">
        <w:rPr>
          <w:rFonts w:ascii="Times New Roman" w:hAnsi="Times New Roman"/>
          <w:sz w:val="28"/>
          <w:szCs w:val="28"/>
          <w:lang w:val="uk-UA"/>
        </w:rPr>
        <w:t xml:space="preserve">, на наш погляд, </w:t>
      </w:r>
      <w:r w:rsidR="00D16C7D" w:rsidRPr="00FC1BAF">
        <w:rPr>
          <w:rFonts w:ascii="Times New Roman" w:hAnsi="Times New Roman"/>
          <w:sz w:val="28"/>
          <w:szCs w:val="28"/>
          <w:lang w:val="uk-UA"/>
        </w:rPr>
        <w:t xml:space="preserve">основою для розробки критеріїв прогнозування </w:t>
      </w:r>
      <w:r w:rsidR="00820ED2">
        <w:rPr>
          <w:rFonts w:ascii="Times New Roman" w:hAnsi="Times New Roman"/>
          <w:sz w:val="28"/>
          <w:szCs w:val="28"/>
          <w:lang w:val="uk-UA"/>
        </w:rPr>
        <w:t>варіанту</w:t>
      </w:r>
      <w:r w:rsidR="00D16C7D" w:rsidRPr="00FC1BAF">
        <w:rPr>
          <w:rFonts w:ascii="Times New Roman" w:hAnsi="Times New Roman"/>
          <w:sz w:val="28"/>
          <w:szCs w:val="28"/>
          <w:lang w:val="uk-UA"/>
        </w:rPr>
        <w:t xml:space="preserve"> його перебігу.</w:t>
      </w:r>
    </w:p>
    <w:p w:rsidR="00470E67" w:rsidRPr="00FC1BAF" w:rsidRDefault="00470E67" w:rsidP="00CB2174">
      <w:pPr>
        <w:spacing w:after="0" w:line="360" w:lineRule="auto"/>
        <w:ind w:firstLine="709"/>
        <w:jc w:val="both"/>
        <w:rPr>
          <w:rFonts w:ascii="Times New Roman" w:hAnsi="Times New Roman"/>
          <w:sz w:val="28"/>
          <w:szCs w:val="28"/>
          <w:lang w:val="uk-UA"/>
        </w:rPr>
      </w:pPr>
    </w:p>
    <w:p w:rsidR="00D16C7D" w:rsidRDefault="00470E67" w:rsidP="00716C4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Матеріали розділу опубліковано:</w:t>
      </w:r>
    </w:p>
    <w:p w:rsidR="00C50E17" w:rsidRDefault="00C50E17" w:rsidP="00C50E17">
      <w:pPr>
        <w:spacing w:after="0" w:line="360" w:lineRule="auto"/>
        <w:jc w:val="both"/>
        <w:rPr>
          <w:rFonts w:ascii="Times New Roman" w:hAnsi="Times New Roman"/>
          <w:bCs/>
          <w:sz w:val="28"/>
          <w:szCs w:val="28"/>
          <w:lang w:val="uk-UA"/>
        </w:rPr>
      </w:pPr>
      <w:r>
        <w:rPr>
          <w:rFonts w:ascii="Times New Roman" w:hAnsi="Times New Roman"/>
          <w:sz w:val="28"/>
          <w:szCs w:val="28"/>
          <w:lang w:val="uk-UA"/>
        </w:rPr>
        <w:t>1</w:t>
      </w:r>
      <w:r w:rsidRPr="00A0095B">
        <w:rPr>
          <w:rFonts w:ascii="Times New Roman" w:hAnsi="Times New Roman"/>
          <w:sz w:val="28"/>
          <w:szCs w:val="28"/>
          <w:lang w:val="uk-UA"/>
        </w:rPr>
        <w:t>. Колесник ЯВ.</w:t>
      </w:r>
      <w:r>
        <w:rPr>
          <w:rFonts w:ascii="Times New Roman" w:hAnsi="Times New Roman"/>
          <w:sz w:val="28"/>
          <w:szCs w:val="28"/>
          <w:lang w:val="uk-UA"/>
        </w:rPr>
        <w:t xml:space="preserve"> </w:t>
      </w:r>
      <w:r w:rsidRPr="00A0095B">
        <w:rPr>
          <w:rFonts w:ascii="Times New Roman" w:hAnsi="Times New Roman"/>
          <w:bCs/>
          <w:sz w:val="28"/>
          <w:szCs w:val="28"/>
        </w:rPr>
        <w:t>Клинико-иммунологические особенности неблагоприятных вариантов течения инфекционного мононуклеоза у детей</w:t>
      </w:r>
      <w:r>
        <w:rPr>
          <w:rFonts w:ascii="Times New Roman" w:hAnsi="Times New Roman"/>
          <w:bCs/>
          <w:sz w:val="28"/>
          <w:szCs w:val="28"/>
          <w:lang w:val="uk-UA"/>
        </w:rPr>
        <w:t xml:space="preserve">. </w:t>
      </w:r>
      <w:r>
        <w:rPr>
          <w:rFonts w:ascii="Times New Roman" w:hAnsi="Times New Roman"/>
          <w:bCs/>
          <w:sz w:val="28"/>
          <w:szCs w:val="28"/>
          <w:lang w:val="en-US"/>
        </w:rPr>
        <w:t>World Science</w:t>
      </w:r>
      <w:r>
        <w:rPr>
          <w:rFonts w:ascii="Times New Roman" w:hAnsi="Times New Roman"/>
          <w:bCs/>
          <w:sz w:val="28"/>
          <w:szCs w:val="28"/>
          <w:lang w:val="uk-UA"/>
        </w:rPr>
        <w:t>. 2017;9(25):32-34.</w:t>
      </w:r>
    </w:p>
    <w:p w:rsidR="00C50E17" w:rsidRPr="007169CD" w:rsidRDefault="00C50E17" w:rsidP="00C50E17">
      <w:pPr>
        <w:spacing w:after="0" w:line="360" w:lineRule="auto"/>
        <w:jc w:val="both"/>
        <w:rPr>
          <w:rFonts w:ascii="Times New Roman" w:hAnsi="Times New Roman"/>
          <w:i/>
          <w:color w:val="000000"/>
          <w:sz w:val="28"/>
          <w:szCs w:val="28"/>
          <w:lang w:val="uk-UA"/>
        </w:rPr>
      </w:pPr>
      <w:r>
        <w:rPr>
          <w:rFonts w:ascii="Times New Roman" w:hAnsi="Times New Roman"/>
          <w:bCs/>
          <w:sz w:val="28"/>
          <w:szCs w:val="28"/>
          <w:lang w:val="uk-UA"/>
        </w:rPr>
        <w:t xml:space="preserve">2. </w:t>
      </w:r>
      <w:r w:rsidRPr="00A0095B">
        <w:rPr>
          <w:rFonts w:ascii="Times New Roman" w:hAnsi="Times New Roman"/>
          <w:sz w:val="28"/>
          <w:szCs w:val="28"/>
          <w:lang w:val="uk-UA"/>
        </w:rPr>
        <w:t xml:space="preserve">Колесник ЯВ. </w:t>
      </w:r>
      <w:r w:rsidRPr="00A0095B">
        <w:rPr>
          <w:rFonts w:ascii="Times New Roman" w:hAnsi="Times New Roman"/>
          <w:color w:val="000000"/>
          <w:sz w:val="28"/>
          <w:szCs w:val="28"/>
          <w:shd w:val="clear" w:color="auto" w:fill="FFFFFF"/>
          <w:lang w:val="en-US"/>
        </w:rPr>
        <w:t>Clinical and laboratory indicators for infectious mononucleosis in children on the background of treatment with valavir</w:t>
      </w:r>
      <w:r w:rsidRPr="00A0095B">
        <w:rPr>
          <w:rFonts w:ascii="Times New Roman" w:hAnsi="Times New Roman"/>
          <w:color w:val="000000"/>
          <w:sz w:val="28"/>
          <w:szCs w:val="28"/>
          <w:shd w:val="clear" w:color="auto" w:fill="FFFFFF"/>
          <w:lang w:val="uk-UA"/>
        </w:rPr>
        <w:t xml:space="preserve">. </w:t>
      </w:r>
      <w:r w:rsidRPr="00A0095B">
        <w:rPr>
          <w:rFonts w:ascii="Times New Roman" w:hAnsi="Times New Roman"/>
          <w:color w:val="000000"/>
          <w:sz w:val="28"/>
          <w:szCs w:val="28"/>
          <w:lang w:val="uk-UA"/>
        </w:rPr>
        <w:t>Клінічна фармація. 2018</w:t>
      </w:r>
      <w:r>
        <w:rPr>
          <w:rFonts w:ascii="Times New Roman" w:hAnsi="Times New Roman"/>
          <w:color w:val="000000"/>
          <w:sz w:val="28"/>
          <w:szCs w:val="28"/>
          <w:lang w:val="uk-UA"/>
        </w:rPr>
        <w:t>;</w:t>
      </w:r>
      <w:r w:rsidRPr="00A0095B">
        <w:rPr>
          <w:rFonts w:ascii="Times New Roman" w:hAnsi="Times New Roman"/>
          <w:color w:val="000000"/>
          <w:sz w:val="28"/>
          <w:szCs w:val="28"/>
          <w:lang w:val="uk-UA"/>
        </w:rPr>
        <w:t>22</w:t>
      </w:r>
      <w:r>
        <w:rPr>
          <w:rFonts w:ascii="Times New Roman" w:hAnsi="Times New Roman"/>
          <w:color w:val="000000"/>
          <w:sz w:val="28"/>
          <w:szCs w:val="28"/>
          <w:lang w:val="uk-UA"/>
        </w:rPr>
        <w:t>(</w:t>
      </w:r>
      <w:r w:rsidRPr="00A0095B">
        <w:rPr>
          <w:rFonts w:ascii="Times New Roman" w:hAnsi="Times New Roman"/>
          <w:color w:val="000000"/>
          <w:sz w:val="28"/>
          <w:szCs w:val="28"/>
          <w:lang w:val="uk-UA"/>
        </w:rPr>
        <w:t>1</w:t>
      </w:r>
      <w:r>
        <w:rPr>
          <w:rFonts w:ascii="Times New Roman" w:hAnsi="Times New Roman"/>
          <w:color w:val="000000"/>
          <w:sz w:val="28"/>
          <w:szCs w:val="28"/>
          <w:lang w:val="uk-UA"/>
        </w:rPr>
        <w:t>):</w:t>
      </w:r>
      <w:r w:rsidRPr="00A0095B">
        <w:rPr>
          <w:rFonts w:ascii="Times New Roman" w:hAnsi="Times New Roman"/>
          <w:color w:val="000000"/>
          <w:sz w:val="28"/>
          <w:szCs w:val="28"/>
          <w:lang w:val="uk-UA"/>
        </w:rPr>
        <w:t>С. 10-14</w:t>
      </w:r>
      <w:r>
        <w:rPr>
          <w:rFonts w:ascii="Times New Roman" w:hAnsi="Times New Roman"/>
          <w:color w:val="000000"/>
          <w:sz w:val="28"/>
          <w:szCs w:val="28"/>
          <w:lang w:val="uk-UA"/>
        </w:rPr>
        <w:t>.</w:t>
      </w:r>
    </w:p>
    <w:p w:rsidR="00C50E17" w:rsidRPr="00BE3F13" w:rsidRDefault="00C50E17" w:rsidP="00C50E17">
      <w:pPr>
        <w:spacing w:after="0" w:line="360" w:lineRule="auto"/>
        <w:jc w:val="both"/>
        <w:rPr>
          <w:rFonts w:ascii="Times New Roman" w:hAnsi="Times New Roman"/>
          <w:b/>
          <w:sz w:val="28"/>
          <w:szCs w:val="28"/>
          <w:lang w:val="uk-UA"/>
        </w:rPr>
      </w:pPr>
      <w:r>
        <w:rPr>
          <w:rFonts w:ascii="Times New Roman" w:hAnsi="Times New Roman"/>
          <w:color w:val="000000"/>
          <w:sz w:val="28"/>
          <w:szCs w:val="28"/>
          <w:lang w:val="uk-UA"/>
        </w:rPr>
        <w:t xml:space="preserve">3. </w:t>
      </w:r>
      <w:r w:rsidRPr="009B70DB">
        <w:rPr>
          <w:rFonts w:ascii="Times New Roman" w:hAnsi="Times New Roman"/>
          <w:sz w:val="28"/>
          <w:szCs w:val="28"/>
        </w:rPr>
        <w:t>Колесник ЯВ.</w:t>
      </w:r>
      <w:r w:rsidRPr="009B70DB">
        <w:rPr>
          <w:rFonts w:ascii="Times New Roman" w:hAnsi="Times New Roman"/>
          <w:sz w:val="28"/>
          <w:szCs w:val="28"/>
          <w:lang w:val="uk-UA"/>
        </w:rPr>
        <w:t xml:space="preserve">, </w:t>
      </w:r>
      <w:r w:rsidRPr="009B70DB">
        <w:rPr>
          <w:rFonts w:ascii="Times New Roman" w:hAnsi="Times New Roman"/>
          <w:sz w:val="28"/>
          <w:szCs w:val="28"/>
        </w:rPr>
        <w:t>Жаркова ТС.</w:t>
      </w:r>
      <w:r w:rsidRPr="009B70DB">
        <w:rPr>
          <w:rFonts w:ascii="Times New Roman" w:hAnsi="Times New Roman"/>
          <w:sz w:val="28"/>
          <w:szCs w:val="28"/>
          <w:lang w:val="uk-UA"/>
        </w:rPr>
        <w:t xml:space="preserve">, </w:t>
      </w:r>
      <w:r w:rsidRPr="009B70DB">
        <w:rPr>
          <w:rFonts w:ascii="Times New Roman" w:hAnsi="Times New Roman"/>
          <w:sz w:val="28"/>
          <w:szCs w:val="28"/>
        </w:rPr>
        <w:t>Ржевская ОА.</w:t>
      </w:r>
      <w:r w:rsidRPr="009B70DB">
        <w:rPr>
          <w:rFonts w:ascii="Times New Roman" w:hAnsi="Times New Roman"/>
          <w:sz w:val="28"/>
          <w:szCs w:val="28"/>
          <w:lang w:val="uk-UA"/>
        </w:rPr>
        <w:t xml:space="preserve">, </w:t>
      </w:r>
      <w:r w:rsidRPr="009B70DB">
        <w:rPr>
          <w:rFonts w:ascii="Times New Roman" w:hAnsi="Times New Roman"/>
          <w:sz w:val="28"/>
          <w:szCs w:val="28"/>
        </w:rPr>
        <w:t>Сорокина ОГ.</w:t>
      </w:r>
      <w:r w:rsidRPr="009B70DB">
        <w:rPr>
          <w:rFonts w:ascii="Times New Roman" w:hAnsi="Times New Roman"/>
          <w:sz w:val="28"/>
          <w:szCs w:val="28"/>
          <w:lang w:val="uk-UA"/>
        </w:rPr>
        <w:t xml:space="preserve">, </w:t>
      </w:r>
      <w:r w:rsidRPr="009B70DB">
        <w:rPr>
          <w:rFonts w:ascii="Times New Roman" w:hAnsi="Times New Roman"/>
          <w:sz w:val="28"/>
          <w:szCs w:val="28"/>
        </w:rPr>
        <w:t>Кварацхелия ТМ</w:t>
      </w:r>
      <w:r>
        <w:rPr>
          <w:rFonts w:ascii="Times New Roman" w:hAnsi="Times New Roman"/>
          <w:sz w:val="28"/>
          <w:szCs w:val="28"/>
          <w:lang w:val="uk-UA"/>
        </w:rPr>
        <w:t>.</w:t>
      </w:r>
      <w:r w:rsidRPr="009B70DB">
        <w:rPr>
          <w:rFonts w:ascii="Times New Roman" w:hAnsi="Times New Roman"/>
          <w:bCs/>
          <w:sz w:val="28"/>
          <w:szCs w:val="28"/>
          <w:lang w:val="uk-UA"/>
        </w:rPr>
        <w:t xml:space="preserve"> Клинико-иммунологические критерии неблагоприятного течения инфекционного мононуклеоза у детей</w:t>
      </w:r>
      <w:r w:rsidRPr="009B70DB">
        <w:rPr>
          <w:rFonts w:ascii="Times New Roman" w:hAnsi="Times New Roman"/>
          <w:sz w:val="28"/>
          <w:szCs w:val="28"/>
        </w:rPr>
        <w:t>.</w:t>
      </w:r>
      <w:r w:rsidRPr="00E653F7">
        <w:rPr>
          <w:rFonts w:ascii="Times New Roman" w:hAnsi="Times New Roman"/>
          <w:sz w:val="28"/>
          <w:szCs w:val="28"/>
          <w:lang w:val="uk-UA"/>
        </w:rPr>
        <w:t xml:space="preserve"> </w:t>
      </w:r>
      <w:r w:rsidRPr="00E653F7">
        <w:rPr>
          <w:rFonts w:ascii="Times New Roman" w:hAnsi="Times New Roman"/>
          <w:color w:val="000000"/>
          <w:sz w:val="28"/>
          <w:szCs w:val="28"/>
          <w:lang w:val="en-US"/>
        </w:rPr>
        <w:t>Georgian</w:t>
      </w:r>
      <w:r w:rsidRPr="00E653F7">
        <w:rPr>
          <w:rFonts w:ascii="Times New Roman" w:hAnsi="Times New Roman"/>
          <w:color w:val="000000"/>
          <w:sz w:val="28"/>
          <w:szCs w:val="28"/>
        </w:rPr>
        <w:t xml:space="preserve"> </w:t>
      </w:r>
      <w:r w:rsidRPr="00E653F7">
        <w:rPr>
          <w:rFonts w:ascii="Times New Roman" w:hAnsi="Times New Roman"/>
          <w:color w:val="000000"/>
          <w:sz w:val="28"/>
          <w:szCs w:val="28"/>
          <w:lang w:val="en-US"/>
        </w:rPr>
        <w:t>medical</w:t>
      </w:r>
      <w:r w:rsidRPr="00E653F7">
        <w:rPr>
          <w:rFonts w:ascii="Times New Roman" w:hAnsi="Times New Roman"/>
          <w:color w:val="000000"/>
          <w:sz w:val="28"/>
          <w:szCs w:val="28"/>
        </w:rPr>
        <w:t xml:space="preserve"> </w:t>
      </w:r>
      <w:r w:rsidRPr="00E653F7">
        <w:rPr>
          <w:rFonts w:ascii="Times New Roman" w:hAnsi="Times New Roman"/>
          <w:color w:val="000000"/>
          <w:sz w:val="28"/>
          <w:szCs w:val="28"/>
          <w:lang w:val="en-US"/>
        </w:rPr>
        <w:t>news</w:t>
      </w:r>
      <w:r>
        <w:rPr>
          <w:rFonts w:ascii="Times New Roman" w:hAnsi="Times New Roman"/>
          <w:color w:val="000000"/>
          <w:sz w:val="28"/>
          <w:szCs w:val="28"/>
          <w:lang w:val="uk-UA"/>
        </w:rPr>
        <w:t>. 2018;5:372-378.</w:t>
      </w:r>
      <w:r w:rsidRPr="007169CD">
        <w:rPr>
          <w:rFonts w:ascii="Times New Roman" w:hAnsi="Times New Roman"/>
          <w:bCs/>
          <w:i/>
          <w:sz w:val="28"/>
          <w:szCs w:val="28"/>
          <w:lang w:val="uk-UA"/>
        </w:rPr>
        <w:t xml:space="preserve"> </w:t>
      </w:r>
      <w:r w:rsidRPr="00C50E17">
        <w:rPr>
          <w:rFonts w:ascii="Times New Roman" w:hAnsi="Times New Roman"/>
          <w:bCs/>
          <w:sz w:val="28"/>
          <w:szCs w:val="28"/>
          <w:lang w:val="uk-UA"/>
        </w:rPr>
        <w:t>4</w:t>
      </w:r>
      <w:r w:rsidRPr="00C50E17">
        <w:rPr>
          <w:rFonts w:ascii="Times New Roman" w:hAnsi="Times New Roman"/>
          <w:sz w:val="28"/>
          <w:szCs w:val="28"/>
          <w:lang w:val="uk-UA"/>
        </w:rPr>
        <w:t>.</w:t>
      </w:r>
      <w:r>
        <w:rPr>
          <w:rFonts w:ascii="Times New Roman" w:hAnsi="Times New Roman"/>
          <w:sz w:val="28"/>
          <w:szCs w:val="28"/>
          <w:lang w:val="uk-UA"/>
        </w:rPr>
        <w:t xml:space="preserve"> </w:t>
      </w:r>
      <w:r w:rsidRPr="007E3A9E">
        <w:rPr>
          <w:rFonts w:ascii="Times New Roman" w:hAnsi="Times New Roman"/>
          <w:sz w:val="28"/>
          <w:szCs w:val="28"/>
          <w:lang w:val="en-US" w:bidi="mr-IN"/>
        </w:rPr>
        <w:t>Sorokina</w:t>
      </w:r>
      <w:r w:rsidRPr="007E3A9E">
        <w:rPr>
          <w:rFonts w:ascii="Times New Roman" w:hAnsi="Times New Roman"/>
          <w:sz w:val="28"/>
          <w:szCs w:val="28"/>
          <w:lang w:val="uk-UA" w:bidi="mr-IN"/>
        </w:rPr>
        <w:t xml:space="preserve"> </w:t>
      </w:r>
      <w:r w:rsidRPr="007E3A9E">
        <w:rPr>
          <w:rFonts w:ascii="Times New Roman" w:hAnsi="Times New Roman"/>
          <w:sz w:val="28"/>
          <w:szCs w:val="28"/>
          <w:lang w:val="en-US" w:bidi="mr-IN"/>
        </w:rPr>
        <w:t>OG</w:t>
      </w:r>
      <w:r w:rsidRPr="007E3A9E">
        <w:rPr>
          <w:rFonts w:ascii="Times New Roman" w:hAnsi="Times New Roman"/>
          <w:sz w:val="28"/>
          <w:szCs w:val="28"/>
          <w:lang w:val="uk-UA" w:bidi="mr-IN"/>
        </w:rPr>
        <w:t>.</w:t>
      </w:r>
      <w:r>
        <w:rPr>
          <w:rFonts w:ascii="Times New Roman" w:hAnsi="Times New Roman"/>
          <w:sz w:val="28"/>
          <w:szCs w:val="28"/>
          <w:lang w:val="uk-UA" w:bidi="mr-IN"/>
        </w:rPr>
        <w:t>,</w:t>
      </w:r>
      <w:r w:rsidRPr="007E3A9E">
        <w:rPr>
          <w:rFonts w:ascii="Times New Roman" w:hAnsi="Times New Roman"/>
          <w:sz w:val="28"/>
          <w:szCs w:val="28"/>
          <w:lang w:val="uk-UA" w:bidi="mr-IN"/>
        </w:rPr>
        <w:t xml:space="preserve"> </w:t>
      </w:r>
      <w:r w:rsidRPr="007E3A9E">
        <w:rPr>
          <w:rFonts w:ascii="Times New Roman" w:hAnsi="Times New Roman"/>
          <w:sz w:val="28"/>
          <w:szCs w:val="28"/>
          <w:lang w:val="en-US" w:bidi="mr-IN"/>
        </w:rPr>
        <w:t>Kolesnyk</w:t>
      </w:r>
      <w:r w:rsidRPr="007E3A9E">
        <w:rPr>
          <w:rFonts w:ascii="Times New Roman" w:hAnsi="Times New Roman"/>
          <w:sz w:val="28"/>
          <w:szCs w:val="28"/>
          <w:lang w:val="uk-UA" w:bidi="mr-IN"/>
        </w:rPr>
        <w:t xml:space="preserve"> </w:t>
      </w:r>
      <w:r>
        <w:rPr>
          <w:rFonts w:ascii="Times New Roman" w:hAnsi="Times New Roman"/>
          <w:sz w:val="28"/>
          <w:szCs w:val="28"/>
          <w:lang w:val="en-US" w:bidi="mr-IN"/>
        </w:rPr>
        <w:t>Y</w:t>
      </w:r>
      <w:r w:rsidRPr="007E3A9E">
        <w:rPr>
          <w:rFonts w:ascii="Times New Roman" w:hAnsi="Times New Roman"/>
          <w:sz w:val="28"/>
          <w:szCs w:val="28"/>
          <w:lang w:val="en-US" w:bidi="mr-IN"/>
        </w:rPr>
        <w:t>V</w:t>
      </w:r>
      <w:r w:rsidRPr="007E3A9E">
        <w:rPr>
          <w:rFonts w:ascii="Times New Roman" w:hAnsi="Times New Roman"/>
          <w:sz w:val="28"/>
          <w:szCs w:val="28"/>
          <w:lang w:val="uk-UA" w:bidi="mr-IN"/>
        </w:rPr>
        <w:t>.</w:t>
      </w:r>
      <w:r>
        <w:rPr>
          <w:rFonts w:ascii="Times New Roman" w:hAnsi="Times New Roman"/>
          <w:sz w:val="28"/>
          <w:szCs w:val="28"/>
          <w:lang w:val="uk-UA" w:bidi="mr-IN"/>
        </w:rPr>
        <w:t xml:space="preserve">, </w:t>
      </w:r>
      <w:r w:rsidRPr="007E3A9E">
        <w:rPr>
          <w:rFonts w:ascii="Times New Roman" w:hAnsi="Times New Roman"/>
          <w:sz w:val="28"/>
          <w:szCs w:val="28"/>
          <w:lang w:val="en-US" w:bidi="mr-IN"/>
        </w:rPr>
        <w:t>Malanchuk</w:t>
      </w:r>
      <w:r w:rsidRPr="007E3A9E">
        <w:rPr>
          <w:rFonts w:ascii="Times New Roman" w:hAnsi="Times New Roman"/>
          <w:sz w:val="28"/>
          <w:szCs w:val="28"/>
          <w:lang w:val="uk-UA" w:bidi="mr-IN"/>
        </w:rPr>
        <w:t xml:space="preserve"> </w:t>
      </w:r>
      <w:r w:rsidRPr="007E3A9E">
        <w:rPr>
          <w:rFonts w:ascii="Times New Roman" w:hAnsi="Times New Roman"/>
          <w:sz w:val="28"/>
          <w:szCs w:val="28"/>
          <w:lang w:val="en-US" w:bidi="mr-IN"/>
        </w:rPr>
        <w:t>SG</w:t>
      </w:r>
      <w:r w:rsidRPr="007E3A9E">
        <w:rPr>
          <w:rFonts w:ascii="Times New Roman" w:hAnsi="Times New Roman"/>
          <w:sz w:val="28"/>
          <w:szCs w:val="28"/>
          <w:lang w:val="uk-UA" w:bidi="mr-IN"/>
        </w:rPr>
        <w:t>.</w:t>
      </w:r>
      <w:r>
        <w:rPr>
          <w:rFonts w:ascii="Times New Roman" w:hAnsi="Times New Roman"/>
          <w:sz w:val="28"/>
          <w:szCs w:val="28"/>
          <w:lang w:val="uk-UA" w:bidi="mr-IN"/>
        </w:rPr>
        <w:t xml:space="preserve">, </w:t>
      </w:r>
      <w:r w:rsidRPr="007E3A9E">
        <w:rPr>
          <w:rFonts w:ascii="Times New Roman" w:hAnsi="Times New Roman"/>
          <w:sz w:val="28"/>
          <w:szCs w:val="28"/>
          <w:lang w:val="en-US" w:bidi="mr-IN"/>
        </w:rPr>
        <w:t>Kozlov</w:t>
      </w:r>
      <w:r w:rsidRPr="007E3A9E">
        <w:rPr>
          <w:rFonts w:ascii="Times New Roman" w:hAnsi="Times New Roman"/>
          <w:sz w:val="28"/>
          <w:szCs w:val="28"/>
          <w:lang w:val="uk-UA" w:bidi="mr-IN"/>
        </w:rPr>
        <w:t xml:space="preserve"> </w:t>
      </w:r>
      <w:r w:rsidRPr="007E3A9E">
        <w:rPr>
          <w:rFonts w:ascii="Times New Roman" w:hAnsi="Times New Roman"/>
          <w:sz w:val="28"/>
          <w:szCs w:val="28"/>
          <w:lang w:val="en-US" w:bidi="mr-IN"/>
        </w:rPr>
        <w:t>OP</w:t>
      </w:r>
      <w:r w:rsidRPr="007E3A9E">
        <w:rPr>
          <w:rFonts w:ascii="Times New Roman" w:hAnsi="Times New Roman"/>
          <w:sz w:val="28"/>
          <w:szCs w:val="28"/>
          <w:lang w:val="uk-UA" w:bidi="mr-IN"/>
        </w:rPr>
        <w:t>.</w:t>
      </w:r>
      <w:r>
        <w:rPr>
          <w:rFonts w:ascii="Times New Roman" w:hAnsi="Times New Roman"/>
          <w:sz w:val="28"/>
          <w:szCs w:val="28"/>
          <w:lang w:val="uk-UA" w:bidi="mr-IN"/>
        </w:rPr>
        <w:t>,</w:t>
      </w:r>
      <w:r w:rsidRPr="007E3A9E">
        <w:rPr>
          <w:rFonts w:ascii="Times New Roman" w:hAnsi="Times New Roman"/>
          <w:sz w:val="28"/>
          <w:szCs w:val="28"/>
          <w:lang w:val="uk-UA" w:bidi="mr-IN"/>
        </w:rPr>
        <w:t xml:space="preserve"> </w:t>
      </w:r>
      <w:r w:rsidRPr="007E3A9E">
        <w:rPr>
          <w:rFonts w:ascii="Times New Roman" w:hAnsi="Times New Roman"/>
          <w:sz w:val="28"/>
          <w:szCs w:val="28"/>
          <w:lang w:val="en-US" w:bidi="mr-IN"/>
        </w:rPr>
        <w:t>Hololobova</w:t>
      </w:r>
      <w:r w:rsidRPr="007E3A9E">
        <w:rPr>
          <w:rFonts w:ascii="Times New Roman" w:hAnsi="Times New Roman"/>
          <w:sz w:val="28"/>
          <w:szCs w:val="28"/>
          <w:lang w:val="uk-UA" w:bidi="mr-IN"/>
        </w:rPr>
        <w:t xml:space="preserve"> </w:t>
      </w:r>
      <w:r w:rsidRPr="007E3A9E">
        <w:rPr>
          <w:rFonts w:ascii="Times New Roman" w:hAnsi="Times New Roman"/>
          <w:sz w:val="28"/>
          <w:szCs w:val="28"/>
          <w:lang w:val="en-US" w:bidi="mr-IN"/>
        </w:rPr>
        <w:t>OV</w:t>
      </w:r>
      <w:r>
        <w:rPr>
          <w:rFonts w:ascii="Times New Roman" w:hAnsi="Times New Roman"/>
          <w:sz w:val="28"/>
          <w:szCs w:val="28"/>
          <w:lang w:val="uk-UA" w:bidi="mr-IN"/>
        </w:rPr>
        <w:t>.</w:t>
      </w:r>
      <w:r w:rsidRPr="001E0D62">
        <w:rPr>
          <w:rFonts w:ascii="Times New Roman" w:hAnsi="Times New Roman"/>
          <w:sz w:val="28"/>
          <w:szCs w:val="28"/>
          <w:lang w:val="uk-UA"/>
        </w:rPr>
        <w:t xml:space="preserve"> </w:t>
      </w:r>
      <w:r>
        <w:rPr>
          <w:rFonts w:ascii="Times New Roman" w:hAnsi="Times New Roman"/>
          <w:sz w:val="28"/>
          <w:szCs w:val="28"/>
          <w:lang w:val="en-US"/>
        </w:rPr>
        <w:t>Feature</w:t>
      </w:r>
      <w:r w:rsidRPr="007E3A9E">
        <w:rPr>
          <w:rFonts w:ascii="Times New Roman" w:hAnsi="Times New Roman"/>
          <w:sz w:val="28"/>
          <w:szCs w:val="28"/>
          <w:lang w:val="uk-UA"/>
        </w:rPr>
        <w:t xml:space="preserve"> </w:t>
      </w:r>
      <w:r>
        <w:rPr>
          <w:rFonts w:ascii="Times New Roman" w:hAnsi="Times New Roman"/>
          <w:sz w:val="28"/>
          <w:szCs w:val="28"/>
          <w:lang w:val="en-US"/>
        </w:rPr>
        <w:t>of</w:t>
      </w:r>
      <w:r w:rsidRPr="007E3A9E">
        <w:rPr>
          <w:rFonts w:ascii="Times New Roman" w:hAnsi="Times New Roman"/>
          <w:sz w:val="28"/>
          <w:szCs w:val="28"/>
          <w:lang w:val="uk-UA"/>
        </w:rPr>
        <w:t xml:space="preserve"> </w:t>
      </w:r>
      <w:r>
        <w:rPr>
          <w:rFonts w:ascii="Times New Roman" w:hAnsi="Times New Roman"/>
          <w:sz w:val="28"/>
          <w:szCs w:val="28"/>
          <w:lang w:val="en-US"/>
        </w:rPr>
        <w:t>cytokine</w:t>
      </w:r>
      <w:r w:rsidRPr="007E3A9E">
        <w:rPr>
          <w:rFonts w:ascii="Times New Roman" w:hAnsi="Times New Roman"/>
          <w:sz w:val="28"/>
          <w:szCs w:val="28"/>
          <w:lang w:val="uk-UA"/>
        </w:rPr>
        <w:t xml:space="preserve"> </w:t>
      </w:r>
      <w:r>
        <w:rPr>
          <w:rFonts w:ascii="Times New Roman" w:hAnsi="Times New Roman"/>
          <w:sz w:val="28"/>
          <w:szCs w:val="28"/>
          <w:lang w:val="en-US"/>
        </w:rPr>
        <w:t>status</w:t>
      </w:r>
      <w:r w:rsidRPr="007E3A9E">
        <w:rPr>
          <w:rFonts w:ascii="Times New Roman" w:hAnsi="Times New Roman"/>
          <w:sz w:val="28"/>
          <w:szCs w:val="28"/>
          <w:lang w:val="uk-UA"/>
        </w:rPr>
        <w:t xml:space="preserve"> </w:t>
      </w:r>
      <w:r>
        <w:rPr>
          <w:rFonts w:ascii="Times New Roman" w:hAnsi="Times New Roman"/>
          <w:sz w:val="28"/>
          <w:szCs w:val="28"/>
          <w:lang w:val="en-US"/>
        </w:rPr>
        <w:t>in</w:t>
      </w:r>
      <w:r w:rsidRPr="007E3A9E">
        <w:rPr>
          <w:rFonts w:ascii="Times New Roman" w:hAnsi="Times New Roman"/>
          <w:sz w:val="28"/>
          <w:szCs w:val="28"/>
          <w:lang w:val="uk-UA"/>
        </w:rPr>
        <w:t xml:space="preserve"> </w:t>
      </w:r>
      <w:r>
        <w:rPr>
          <w:rFonts w:ascii="Times New Roman" w:hAnsi="Times New Roman"/>
          <w:sz w:val="28"/>
          <w:szCs w:val="28"/>
          <w:lang w:val="en-US"/>
        </w:rPr>
        <w:t>patients</w:t>
      </w:r>
      <w:r w:rsidRPr="007E3A9E">
        <w:rPr>
          <w:rFonts w:ascii="Times New Roman" w:hAnsi="Times New Roman"/>
          <w:sz w:val="28"/>
          <w:szCs w:val="28"/>
          <w:lang w:val="uk-UA"/>
        </w:rPr>
        <w:t xml:space="preserve"> </w:t>
      </w:r>
      <w:r>
        <w:rPr>
          <w:rFonts w:ascii="Times New Roman" w:hAnsi="Times New Roman"/>
          <w:sz w:val="28"/>
          <w:szCs w:val="28"/>
          <w:lang w:val="en-US"/>
        </w:rPr>
        <w:t>with</w:t>
      </w:r>
      <w:r w:rsidRPr="007E3A9E">
        <w:rPr>
          <w:rFonts w:ascii="Times New Roman" w:hAnsi="Times New Roman"/>
          <w:sz w:val="28"/>
          <w:szCs w:val="28"/>
          <w:lang w:val="uk-UA"/>
        </w:rPr>
        <w:t xml:space="preserve"> </w:t>
      </w:r>
      <w:r>
        <w:rPr>
          <w:rFonts w:ascii="Times New Roman" w:hAnsi="Times New Roman"/>
          <w:sz w:val="28"/>
          <w:szCs w:val="28"/>
          <w:lang w:val="en-US"/>
        </w:rPr>
        <w:t>chronic</w:t>
      </w:r>
      <w:r w:rsidRPr="007E3A9E">
        <w:rPr>
          <w:rFonts w:ascii="Times New Roman" w:hAnsi="Times New Roman"/>
          <w:sz w:val="28"/>
          <w:szCs w:val="28"/>
          <w:lang w:val="uk-UA"/>
        </w:rPr>
        <w:t xml:space="preserve"> </w:t>
      </w:r>
      <w:r>
        <w:rPr>
          <w:rFonts w:ascii="Times New Roman" w:hAnsi="Times New Roman"/>
          <w:sz w:val="28"/>
          <w:szCs w:val="28"/>
          <w:lang w:val="en-US"/>
        </w:rPr>
        <w:t>EBV</w:t>
      </w:r>
      <w:r w:rsidRPr="007E3A9E">
        <w:rPr>
          <w:rFonts w:ascii="Times New Roman" w:hAnsi="Times New Roman"/>
          <w:sz w:val="28"/>
          <w:szCs w:val="28"/>
          <w:lang w:val="uk-UA"/>
        </w:rPr>
        <w:t>-</w:t>
      </w:r>
      <w:r>
        <w:rPr>
          <w:rFonts w:ascii="Times New Roman" w:hAnsi="Times New Roman"/>
          <w:sz w:val="28"/>
          <w:szCs w:val="28"/>
          <w:lang w:val="en-US"/>
        </w:rPr>
        <w:t>infection</w:t>
      </w:r>
      <w:r w:rsidRPr="007E3A9E">
        <w:rPr>
          <w:rFonts w:ascii="Times New Roman" w:hAnsi="Times New Roman"/>
          <w:sz w:val="28"/>
          <w:szCs w:val="28"/>
          <w:lang w:val="uk-UA" w:bidi="mr-IN"/>
        </w:rPr>
        <w:t>.</w:t>
      </w:r>
      <w:r>
        <w:rPr>
          <w:rFonts w:ascii="Times New Roman" w:hAnsi="Times New Roman"/>
          <w:sz w:val="28"/>
          <w:szCs w:val="28"/>
          <w:lang w:val="uk-UA" w:bidi="mr-IN"/>
        </w:rPr>
        <w:t xml:space="preserve"> </w:t>
      </w:r>
      <w:r w:rsidRPr="007E3A9E">
        <w:rPr>
          <w:rFonts w:ascii="Times New Roman" w:hAnsi="Times New Roman"/>
          <w:sz w:val="28"/>
          <w:szCs w:val="28"/>
          <w:lang w:val="uk-UA"/>
        </w:rPr>
        <w:t>Вісник Харківського національного універсітету імені В.</w:t>
      </w:r>
      <w:r>
        <w:rPr>
          <w:rFonts w:ascii="Times New Roman" w:hAnsi="Times New Roman"/>
          <w:sz w:val="28"/>
          <w:szCs w:val="28"/>
          <w:lang w:val="uk-UA"/>
        </w:rPr>
        <w:t xml:space="preserve"> </w:t>
      </w:r>
      <w:r w:rsidRPr="007E3A9E">
        <w:rPr>
          <w:rFonts w:ascii="Times New Roman" w:hAnsi="Times New Roman"/>
          <w:sz w:val="28"/>
          <w:szCs w:val="28"/>
          <w:lang w:val="uk-UA"/>
        </w:rPr>
        <w:t>Н. Каразіна</w:t>
      </w:r>
      <w:r>
        <w:rPr>
          <w:rFonts w:ascii="Times New Roman" w:hAnsi="Times New Roman"/>
          <w:sz w:val="28"/>
          <w:szCs w:val="28"/>
          <w:lang w:val="uk-UA"/>
        </w:rPr>
        <w:t xml:space="preserve">. 2019;36:41-46. </w:t>
      </w:r>
      <w:r>
        <w:rPr>
          <w:rFonts w:ascii="Times New Roman" w:hAnsi="Times New Roman"/>
          <w:sz w:val="28"/>
          <w:szCs w:val="28"/>
          <w:lang w:val="uk-UA"/>
        </w:rPr>
        <w:lastRenderedPageBreak/>
        <w:t xml:space="preserve">5. </w:t>
      </w:r>
      <w:r>
        <w:rPr>
          <w:rFonts w:ascii="Times New Roman" w:hAnsi="Times New Roman"/>
          <w:sz w:val="28"/>
          <w:szCs w:val="28"/>
          <w:lang w:val="en-US"/>
        </w:rPr>
        <w:t>Kolesnyk</w:t>
      </w:r>
      <w:r w:rsidRPr="00285EE9">
        <w:rPr>
          <w:rFonts w:ascii="Times New Roman" w:hAnsi="Times New Roman"/>
          <w:sz w:val="28"/>
          <w:szCs w:val="28"/>
          <w:lang w:val="uk-UA"/>
        </w:rPr>
        <w:t xml:space="preserve"> </w:t>
      </w:r>
      <w:r>
        <w:rPr>
          <w:rFonts w:ascii="Times New Roman" w:hAnsi="Times New Roman"/>
          <w:sz w:val="28"/>
          <w:szCs w:val="28"/>
          <w:lang w:val="en-US"/>
        </w:rPr>
        <w:t>YV</w:t>
      </w:r>
      <w:r w:rsidRPr="00285EE9">
        <w:rPr>
          <w:rFonts w:ascii="Times New Roman" w:hAnsi="Times New Roman"/>
          <w:sz w:val="28"/>
          <w:szCs w:val="28"/>
          <w:lang w:val="uk-UA"/>
        </w:rPr>
        <w:t>.</w:t>
      </w:r>
      <w:r>
        <w:rPr>
          <w:rFonts w:ascii="Times New Roman" w:hAnsi="Times New Roman"/>
          <w:sz w:val="28"/>
          <w:szCs w:val="28"/>
          <w:lang w:val="uk-UA"/>
        </w:rPr>
        <w:t xml:space="preserve"> </w:t>
      </w:r>
      <w:r w:rsidRPr="00BE3F13">
        <w:rPr>
          <w:rFonts w:ascii="Times New Roman" w:hAnsi="Times New Roman"/>
          <w:sz w:val="28"/>
          <w:szCs w:val="28"/>
          <w:lang w:val="en-US"/>
        </w:rPr>
        <w:t>Prediction of prolonged course of infectious mononucleosis in children on the basis of structural organization of lymphocytes of blood</w:t>
      </w:r>
      <w:r w:rsidRPr="00BE3F13">
        <w:rPr>
          <w:rFonts w:ascii="Times New Roman" w:hAnsi="Times New Roman"/>
          <w:sz w:val="28"/>
          <w:szCs w:val="28"/>
          <w:lang w:val="uk-UA"/>
        </w:rPr>
        <w:t xml:space="preserve">. </w:t>
      </w:r>
      <w:r w:rsidRPr="00BE3F13">
        <w:rPr>
          <w:rFonts w:ascii="Times New Roman" w:hAnsi="Times New Roman"/>
          <w:sz w:val="28"/>
          <w:szCs w:val="28"/>
          <w:lang w:val="uk-UA" w:bidi="mr-IN"/>
        </w:rPr>
        <w:t>Вісник Харківського національного університету ім.</w:t>
      </w:r>
      <w:r>
        <w:rPr>
          <w:rFonts w:ascii="Times New Roman" w:hAnsi="Times New Roman"/>
          <w:sz w:val="28"/>
          <w:szCs w:val="28"/>
          <w:lang w:val="uk-UA" w:bidi="mr-IN"/>
        </w:rPr>
        <w:t xml:space="preserve"> </w:t>
      </w:r>
      <w:r w:rsidRPr="00BE3F13">
        <w:rPr>
          <w:rFonts w:ascii="Times New Roman" w:hAnsi="Times New Roman"/>
          <w:sz w:val="28"/>
          <w:szCs w:val="28"/>
          <w:lang w:val="uk-UA" w:bidi="mr-IN"/>
        </w:rPr>
        <w:t>В.</w:t>
      </w:r>
      <w:r>
        <w:rPr>
          <w:rFonts w:ascii="Times New Roman" w:hAnsi="Times New Roman"/>
          <w:sz w:val="28"/>
          <w:szCs w:val="28"/>
          <w:lang w:val="uk-UA" w:bidi="mr-IN"/>
        </w:rPr>
        <w:t xml:space="preserve"> </w:t>
      </w:r>
      <w:r w:rsidRPr="00BE3F13">
        <w:rPr>
          <w:rFonts w:ascii="Times New Roman" w:hAnsi="Times New Roman"/>
          <w:sz w:val="28"/>
          <w:szCs w:val="28"/>
          <w:lang w:val="uk-UA" w:bidi="mr-IN"/>
        </w:rPr>
        <w:t>Н.</w:t>
      </w:r>
      <w:r>
        <w:rPr>
          <w:rFonts w:ascii="Times New Roman" w:hAnsi="Times New Roman"/>
          <w:sz w:val="28"/>
          <w:szCs w:val="28"/>
          <w:lang w:val="uk-UA" w:bidi="mr-IN"/>
        </w:rPr>
        <w:t xml:space="preserve"> </w:t>
      </w:r>
      <w:r w:rsidRPr="00BE3F13">
        <w:rPr>
          <w:rFonts w:ascii="Times New Roman" w:hAnsi="Times New Roman"/>
          <w:sz w:val="28"/>
          <w:szCs w:val="28"/>
          <w:lang w:val="uk-UA" w:bidi="mr-IN"/>
        </w:rPr>
        <w:t>Каразіна</w:t>
      </w:r>
      <w:r>
        <w:rPr>
          <w:rFonts w:ascii="Times New Roman" w:hAnsi="Times New Roman"/>
          <w:sz w:val="28"/>
          <w:szCs w:val="28"/>
          <w:lang w:val="uk-UA" w:bidi="mr-IN"/>
        </w:rPr>
        <w:t>. 2019;38:33-38.</w:t>
      </w:r>
    </w:p>
    <w:p w:rsidR="00D16C7D" w:rsidRDefault="00D16C7D" w:rsidP="00D16C7D">
      <w:pPr>
        <w:spacing w:after="0" w:line="360" w:lineRule="auto"/>
        <w:jc w:val="center"/>
        <w:rPr>
          <w:rFonts w:ascii="Times New Roman" w:hAnsi="Times New Roman"/>
          <w:sz w:val="28"/>
          <w:szCs w:val="28"/>
          <w:lang w:val="uk-UA"/>
        </w:rPr>
      </w:pPr>
    </w:p>
    <w:p w:rsidR="00D16C7D" w:rsidRDefault="00D16C7D" w:rsidP="00D16C7D">
      <w:pPr>
        <w:spacing w:after="0" w:line="360" w:lineRule="auto"/>
        <w:jc w:val="center"/>
        <w:rPr>
          <w:rFonts w:ascii="Times New Roman" w:hAnsi="Times New Roman"/>
          <w:sz w:val="28"/>
          <w:szCs w:val="28"/>
          <w:lang w:val="uk-UA"/>
        </w:rPr>
      </w:pPr>
    </w:p>
    <w:p w:rsidR="00D16C7D" w:rsidRDefault="00D16C7D"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C50E17" w:rsidRDefault="00C50E17" w:rsidP="00D16C7D">
      <w:pPr>
        <w:spacing w:after="0" w:line="360" w:lineRule="auto"/>
        <w:jc w:val="center"/>
        <w:rPr>
          <w:rFonts w:ascii="Times New Roman" w:hAnsi="Times New Roman"/>
          <w:sz w:val="28"/>
          <w:szCs w:val="28"/>
          <w:lang w:val="uk-UA"/>
        </w:rPr>
      </w:pPr>
    </w:p>
    <w:p w:rsidR="00525D13" w:rsidRPr="001C1863" w:rsidRDefault="00525D13" w:rsidP="001C1863">
      <w:pPr>
        <w:pStyle w:val="1"/>
        <w:numPr>
          <w:ilvl w:val="0"/>
          <w:numId w:val="0"/>
        </w:numPr>
        <w:rPr>
          <w:lang w:val="uk-UA"/>
        </w:rPr>
      </w:pPr>
      <w:bookmarkStart w:id="79" w:name="_Toc47287417"/>
      <w:bookmarkStart w:id="80" w:name="_Toc50406743"/>
      <w:bookmarkStart w:id="81" w:name="_Toc59216562"/>
      <w:r w:rsidRPr="001C1863">
        <w:rPr>
          <w:lang w:val="uk-UA"/>
        </w:rPr>
        <w:lastRenderedPageBreak/>
        <w:t>РОЗДІЛ 4.</w:t>
      </w:r>
      <w:bookmarkEnd w:id="79"/>
      <w:bookmarkEnd w:id="80"/>
      <w:bookmarkEnd w:id="81"/>
    </w:p>
    <w:p w:rsidR="00D16C7D" w:rsidRPr="001C1863" w:rsidRDefault="00C03024" w:rsidP="001C1863">
      <w:pPr>
        <w:pStyle w:val="1"/>
        <w:numPr>
          <w:ilvl w:val="0"/>
          <w:numId w:val="0"/>
        </w:numPr>
        <w:spacing w:line="360" w:lineRule="auto"/>
        <w:rPr>
          <w:lang w:val="uk-UA"/>
        </w:rPr>
      </w:pPr>
      <w:bookmarkStart w:id="82" w:name="_Toc47287418"/>
      <w:bookmarkStart w:id="83" w:name="_Toc50406744"/>
      <w:bookmarkStart w:id="84" w:name="_Toc59216563"/>
      <w:r w:rsidRPr="001C1863">
        <w:rPr>
          <w:lang w:val="uk-UA"/>
        </w:rPr>
        <w:t>МОЖЛИВОСТІ РАННЬОГО</w:t>
      </w:r>
      <w:r w:rsidR="00D16C7D" w:rsidRPr="001C1863">
        <w:rPr>
          <w:lang w:val="uk-UA"/>
        </w:rPr>
        <w:t xml:space="preserve"> ПРОГНОЗУВАННЯ </w:t>
      </w:r>
      <w:r w:rsidRPr="001C1863">
        <w:rPr>
          <w:lang w:val="uk-UA"/>
        </w:rPr>
        <w:t>ВАР</w:t>
      </w:r>
      <w:r w:rsidR="0007599F" w:rsidRPr="001C1863">
        <w:rPr>
          <w:lang w:val="uk-UA"/>
        </w:rPr>
        <w:t>І</w:t>
      </w:r>
      <w:r w:rsidRPr="001C1863">
        <w:rPr>
          <w:lang w:val="uk-UA"/>
        </w:rPr>
        <w:t>АНТІВ</w:t>
      </w:r>
      <w:r w:rsidR="00D16C7D" w:rsidRPr="001C1863">
        <w:rPr>
          <w:lang w:val="uk-UA"/>
        </w:rPr>
        <w:t xml:space="preserve"> ПЕРЕБІГУ ІНФЕКЦІЙНОГО МОНОНУКЛЕОЗУ</w:t>
      </w:r>
      <w:r w:rsidRPr="001C1863">
        <w:rPr>
          <w:lang w:val="uk-UA"/>
        </w:rPr>
        <w:t xml:space="preserve"> В ДІТЕЙ</w:t>
      </w:r>
      <w:bookmarkEnd w:id="82"/>
      <w:bookmarkEnd w:id="83"/>
      <w:bookmarkEnd w:id="84"/>
    </w:p>
    <w:p w:rsidR="005D2B62" w:rsidRPr="000033EE" w:rsidRDefault="005D2B62" w:rsidP="008E3C07">
      <w:pPr>
        <w:spacing w:after="0" w:line="360" w:lineRule="auto"/>
        <w:jc w:val="center"/>
        <w:rPr>
          <w:rFonts w:ascii="Times New Roman" w:hAnsi="Times New Roman"/>
          <w:b/>
          <w:sz w:val="28"/>
          <w:szCs w:val="28"/>
          <w:lang w:val="uk-UA"/>
        </w:rPr>
      </w:pPr>
    </w:p>
    <w:p w:rsidR="00D16C7D" w:rsidRDefault="00D16C7D" w:rsidP="00EE3F06">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Для розробки критеріїв прогнозування затяжного перебігу ІМ було проведено вивчення клінічних та параклінічних показників у хворих з г</w:t>
      </w:r>
      <w:r w:rsidR="007644E9">
        <w:rPr>
          <w:rFonts w:ascii="Times New Roman" w:hAnsi="Times New Roman"/>
          <w:sz w:val="28"/>
          <w:szCs w:val="28"/>
          <w:lang w:val="uk-UA"/>
        </w:rPr>
        <w:t>острим</w:t>
      </w:r>
      <w:r w:rsidRPr="00FC1BAF">
        <w:rPr>
          <w:rFonts w:ascii="Times New Roman" w:hAnsi="Times New Roman"/>
          <w:sz w:val="28"/>
          <w:szCs w:val="28"/>
          <w:lang w:val="uk-UA"/>
        </w:rPr>
        <w:t xml:space="preserve"> та затяжним перебігом інфекційного мононуклеозу в дебюті захворювання</w:t>
      </w:r>
      <w:r w:rsidR="00816002">
        <w:rPr>
          <w:rFonts w:ascii="Times New Roman" w:hAnsi="Times New Roman"/>
          <w:sz w:val="28"/>
          <w:szCs w:val="28"/>
          <w:lang w:val="uk-UA"/>
        </w:rPr>
        <w:t>.</w:t>
      </w:r>
      <w:r w:rsidRPr="00FC1BAF">
        <w:rPr>
          <w:rFonts w:ascii="Times New Roman" w:hAnsi="Times New Roman"/>
          <w:sz w:val="28"/>
          <w:szCs w:val="28"/>
          <w:lang w:val="uk-UA"/>
        </w:rPr>
        <w:t xml:space="preserve"> Далі за допомогою неоднорідної послідовної процедури Вальда-Генкіна </w:t>
      </w:r>
      <w:r w:rsidR="00816002" w:rsidRPr="00816002">
        <w:rPr>
          <w:rFonts w:ascii="Times New Roman" w:hAnsi="Times New Roman"/>
          <w:sz w:val="28"/>
          <w:szCs w:val="28"/>
          <w:lang w:val="uk-UA"/>
        </w:rPr>
        <w:t>[2</w:t>
      </w:r>
      <w:r w:rsidR="00F3290F">
        <w:rPr>
          <w:rFonts w:ascii="Times New Roman" w:hAnsi="Times New Roman"/>
          <w:sz w:val="28"/>
          <w:szCs w:val="28"/>
          <w:lang w:val="uk-UA"/>
        </w:rPr>
        <w:t>1</w:t>
      </w:r>
      <w:r w:rsidR="003C7A12">
        <w:rPr>
          <w:rFonts w:ascii="Times New Roman" w:hAnsi="Times New Roman"/>
          <w:sz w:val="28"/>
          <w:szCs w:val="28"/>
          <w:lang w:val="uk-UA"/>
        </w:rPr>
        <w:t>7</w:t>
      </w:r>
      <w:r w:rsidR="00816002" w:rsidRPr="00816002">
        <w:rPr>
          <w:rFonts w:ascii="Times New Roman" w:hAnsi="Times New Roman"/>
          <w:sz w:val="28"/>
          <w:szCs w:val="28"/>
          <w:lang w:val="uk-UA"/>
        </w:rPr>
        <w:t>,</w:t>
      </w:r>
      <w:r w:rsidR="003C7A12">
        <w:rPr>
          <w:rFonts w:ascii="Times New Roman" w:hAnsi="Times New Roman"/>
          <w:sz w:val="28"/>
          <w:szCs w:val="28"/>
          <w:lang w:val="uk-UA"/>
        </w:rPr>
        <w:t xml:space="preserve"> </w:t>
      </w:r>
      <w:r w:rsidR="00816002" w:rsidRPr="00816002">
        <w:rPr>
          <w:rFonts w:ascii="Times New Roman" w:hAnsi="Times New Roman"/>
          <w:sz w:val="28"/>
          <w:szCs w:val="28"/>
          <w:lang w:val="uk-UA"/>
        </w:rPr>
        <w:t>2</w:t>
      </w:r>
      <w:r w:rsidR="00F3290F">
        <w:rPr>
          <w:rFonts w:ascii="Times New Roman" w:hAnsi="Times New Roman"/>
          <w:sz w:val="28"/>
          <w:szCs w:val="28"/>
          <w:lang w:val="uk-UA"/>
        </w:rPr>
        <w:t>1</w:t>
      </w:r>
      <w:r w:rsidR="003C7A12">
        <w:rPr>
          <w:rFonts w:ascii="Times New Roman" w:hAnsi="Times New Roman"/>
          <w:sz w:val="28"/>
          <w:szCs w:val="28"/>
          <w:lang w:val="uk-UA"/>
        </w:rPr>
        <w:t>8</w:t>
      </w:r>
      <w:r w:rsidR="00816002" w:rsidRPr="00816002">
        <w:rPr>
          <w:rFonts w:ascii="Times New Roman" w:hAnsi="Times New Roman"/>
          <w:sz w:val="28"/>
          <w:szCs w:val="28"/>
          <w:lang w:val="uk-UA"/>
        </w:rPr>
        <w:t>]</w:t>
      </w:r>
      <w:r w:rsidRPr="00FC1BAF">
        <w:rPr>
          <w:rFonts w:ascii="Times New Roman" w:hAnsi="Times New Roman"/>
          <w:sz w:val="28"/>
          <w:szCs w:val="28"/>
          <w:lang w:val="uk-UA"/>
        </w:rPr>
        <w:t xml:space="preserve"> усі показники розбивалися на градації та вичислювалися прогностичні коефіцієнти (ПК) кожної із градацій та загальна прогностична інформативність (</w:t>
      </w:r>
      <w:r w:rsidRPr="00FC1BAF">
        <w:rPr>
          <w:rFonts w:ascii="Times New Roman" w:hAnsi="Times New Roman"/>
          <w:sz w:val="28"/>
          <w:szCs w:val="28"/>
          <w:lang w:val="en-US"/>
        </w:rPr>
        <w:t>I</w:t>
      </w:r>
      <w:r w:rsidRPr="00FC1BAF">
        <w:rPr>
          <w:rFonts w:ascii="Times New Roman" w:hAnsi="Times New Roman"/>
          <w:sz w:val="28"/>
          <w:szCs w:val="28"/>
          <w:lang w:val="uk-UA"/>
        </w:rPr>
        <w:t>).</w:t>
      </w:r>
    </w:p>
    <w:p w:rsidR="005D2B62" w:rsidRPr="00FC1BAF" w:rsidRDefault="005D2B62" w:rsidP="00EE3F06">
      <w:pPr>
        <w:spacing w:after="0" w:line="360" w:lineRule="auto"/>
        <w:ind w:firstLine="709"/>
        <w:jc w:val="both"/>
        <w:rPr>
          <w:rFonts w:ascii="Times New Roman" w:hAnsi="Times New Roman"/>
          <w:sz w:val="28"/>
          <w:szCs w:val="28"/>
          <w:lang w:val="uk-UA"/>
        </w:rPr>
      </w:pPr>
    </w:p>
    <w:p w:rsidR="00D16C7D" w:rsidRPr="001C1863" w:rsidRDefault="007644E9" w:rsidP="001C1863">
      <w:pPr>
        <w:pStyle w:val="2"/>
        <w:rPr>
          <w:lang w:val="uk-UA"/>
        </w:rPr>
      </w:pPr>
      <w:bookmarkStart w:id="85" w:name="_Toc47287419"/>
      <w:bookmarkStart w:id="86" w:name="_Toc50406745"/>
      <w:bookmarkStart w:id="87" w:name="_Toc59216564"/>
      <w:r w:rsidRPr="001C1863">
        <w:rPr>
          <w:lang w:val="uk-UA"/>
        </w:rPr>
        <w:t>4</w:t>
      </w:r>
      <w:r w:rsidR="00D16C7D" w:rsidRPr="001C1863">
        <w:rPr>
          <w:lang w:val="uk-UA"/>
        </w:rPr>
        <w:t>.1.Кліні</w:t>
      </w:r>
      <w:r w:rsidR="006D4FFF" w:rsidRPr="001C1863">
        <w:rPr>
          <w:lang w:val="uk-UA"/>
        </w:rPr>
        <w:t>ко-параклінічні</w:t>
      </w:r>
      <w:r w:rsidR="00D16C7D" w:rsidRPr="001C1863">
        <w:rPr>
          <w:lang w:val="uk-UA"/>
        </w:rPr>
        <w:t xml:space="preserve"> критерії прогнозування в дебюті захворювання</w:t>
      </w:r>
      <w:bookmarkEnd w:id="85"/>
      <w:bookmarkEnd w:id="86"/>
      <w:bookmarkEnd w:id="87"/>
    </w:p>
    <w:p w:rsidR="008E3C07" w:rsidRDefault="008E3C07" w:rsidP="00D16C7D">
      <w:pPr>
        <w:spacing w:after="0" w:line="360" w:lineRule="auto"/>
        <w:jc w:val="both"/>
        <w:rPr>
          <w:rFonts w:ascii="Times New Roman" w:hAnsi="Times New Roman"/>
          <w:b/>
          <w:sz w:val="28"/>
          <w:szCs w:val="28"/>
          <w:lang w:val="uk-UA"/>
        </w:rPr>
      </w:pPr>
    </w:p>
    <w:p w:rsidR="00D16C7D" w:rsidRPr="00FC1BAF" w:rsidRDefault="00D16C7D" w:rsidP="00C70B1A">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В таблиці </w:t>
      </w:r>
      <w:r w:rsidR="007644E9">
        <w:rPr>
          <w:rFonts w:ascii="Times New Roman" w:hAnsi="Times New Roman"/>
          <w:sz w:val="28"/>
          <w:szCs w:val="28"/>
          <w:lang w:val="uk-UA"/>
        </w:rPr>
        <w:t>4</w:t>
      </w:r>
      <w:r w:rsidRPr="00FC1BAF">
        <w:rPr>
          <w:rFonts w:ascii="Times New Roman" w:hAnsi="Times New Roman"/>
          <w:sz w:val="28"/>
          <w:szCs w:val="28"/>
          <w:lang w:val="uk-UA"/>
        </w:rPr>
        <w:t>.1.1</w:t>
      </w:r>
      <w:r w:rsidR="006D4FFF">
        <w:rPr>
          <w:rFonts w:ascii="Times New Roman" w:hAnsi="Times New Roman"/>
          <w:sz w:val="28"/>
          <w:szCs w:val="28"/>
          <w:lang w:val="uk-UA"/>
        </w:rPr>
        <w:t xml:space="preserve"> </w:t>
      </w:r>
      <w:r w:rsidRPr="00FC1BAF">
        <w:rPr>
          <w:rFonts w:ascii="Times New Roman" w:hAnsi="Times New Roman"/>
          <w:sz w:val="28"/>
          <w:szCs w:val="28"/>
          <w:lang w:val="uk-UA"/>
        </w:rPr>
        <w:t>представлені прогностичні властивості клінічних показників.</w:t>
      </w:r>
    </w:p>
    <w:p w:rsidR="00D16C7D" w:rsidRPr="00FC1BAF" w:rsidRDefault="00D16C7D" w:rsidP="00D16C7D">
      <w:pPr>
        <w:spacing w:after="0" w:line="360" w:lineRule="auto"/>
        <w:jc w:val="right"/>
        <w:rPr>
          <w:rFonts w:ascii="Times New Roman" w:hAnsi="Times New Roman"/>
          <w:sz w:val="28"/>
          <w:szCs w:val="28"/>
          <w:lang w:val="uk-UA"/>
        </w:rPr>
      </w:pPr>
      <w:r w:rsidRPr="00FC1BAF">
        <w:rPr>
          <w:rFonts w:ascii="Times New Roman" w:hAnsi="Times New Roman"/>
          <w:sz w:val="28"/>
          <w:szCs w:val="28"/>
          <w:lang w:val="uk-UA"/>
        </w:rPr>
        <w:t xml:space="preserve">Таблиця </w:t>
      </w:r>
      <w:r w:rsidR="00041A77">
        <w:rPr>
          <w:rFonts w:ascii="Times New Roman" w:hAnsi="Times New Roman"/>
          <w:sz w:val="28"/>
          <w:szCs w:val="28"/>
          <w:lang w:val="uk-UA"/>
        </w:rPr>
        <w:t>4</w:t>
      </w:r>
      <w:r w:rsidRPr="00FC1BAF">
        <w:rPr>
          <w:rFonts w:ascii="Times New Roman" w:hAnsi="Times New Roman"/>
          <w:sz w:val="28"/>
          <w:szCs w:val="28"/>
          <w:lang w:val="uk-UA"/>
        </w:rPr>
        <w:t>.1.1</w:t>
      </w:r>
    </w:p>
    <w:p w:rsidR="00D16C7D" w:rsidRPr="008E3C07" w:rsidRDefault="00D16C7D" w:rsidP="00D16C7D">
      <w:pPr>
        <w:spacing w:after="0" w:line="360" w:lineRule="auto"/>
        <w:jc w:val="center"/>
        <w:rPr>
          <w:rFonts w:ascii="Times New Roman" w:hAnsi="Times New Roman"/>
          <w:sz w:val="28"/>
          <w:szCs w:val="28"/>
          <w:lang w:val="uk-UA"/>
        </w:rPr>
      </w:pPr>
      <w:r w:rsidRPr="008E3C07">
        <w:rPr>
          <w:rFonts w:ascii="Times New Roman" w:hAnsi="Times New Roman"/>
          <w:sz w:val="28"/>
          <w:szCs w:val="28"/>
          <w:lang w:val="uk-UA"/>
        </w:rPr>
        <w:t>Прогностична знач</w:t>
      </w:r>
      <w:r w:rsidR="00B90BA4">
        <w:rPr>
          <w:rFonts w:ascii="Times New Roman" w:hAnsi="Times New Roman"/>
          <w:sz w:val="28"/>
          <w:szCs w:val="28"/>
          <w:lang w:val="uk-UA"/>
        </w:rPr>
        <w:t>имість</w:t>
      </w:r>
      <w:r w:rsidRPr="008E3C07">
        <w:rPr>
          <w:rFonts w:ascii="Times New Roman" w:hAnsi="Times New Roman"/>
          <w:sz w:val="28"/>
          <w:szCs w:val="28"/>
          <w:lang w:val="uk-UA"/>
        </w:rPr>
        <w:t xml:space="preserve"> клінічних показників в дебюті ІМ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2693"/>
        <w:gridCol w:w="1984"/>
        <w:gridCol w:w="2091"/>
      </w:tblGrid>
      <w:tr w:rsidR="00D16C7D" w:rsidRPr="00FC1BAF" w:rsidTr="00C70B1A">
        <w:tc>
          <w:tcPr>
            <w:tcW w:w="2802"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Показники</w:t>
            </w:r>
          </w:p>
        </w:tc>
        <w:tc>
          <w:tcPr>
            <w:tcW w:w="2693"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Градація показника</w:t>
            </w:r>
          </w:p>
        </w:tc>
        <w:tc>
          <w:tcPr>
            <w:tcW w:w="1984"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ПК</w:t>
            </w:r>
          </w:p>
        </w:tc>
        <w:tc>
          <w:tcPr>
            <w:tcW w:w="2091"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en-US"/>
              </w:rPr>
              <w:t>I</w:t>
            </w:r>
          </w:p>
        </w:tc>
      </w:tr>
      <w:tr w:rsidR="00C70B1A" w:rsidRPr="00FC1BAF" w:rsidTr="00C70B1A">
        <w:trPr>
          <w:trHeight w:val="387"/>
        </w:trPr>
        <w:tc>
          <w:tcPr>
            <w:tcW w:w="2802" w:type="dxa"/>
            <w:shd w:val="clear" w:color="auto" w:fill="auto"/>
          </w:tcPr>
          <w:p w:rsidR="00C70B1A" w:rsidRPr="004E30E2" w:rsidRDefault="00C70B1A" w:rsidP="00C70B1A">
            <w:pPr>
              <w:spacing w:line="348" w:lineRule="auto"/>
              <w:jc w:val="center"/>
              <w:rPr>
                <w:rFonts w:ascii="Times New Roman" w:hAnsi="Times New Roman"/>
                <w:sz w:val="28"/>
                <w:szCs w:val="20"/>
                <w:lang w:val="uk-UA"/>
              </w:rPr>
            </w:pPr>
            <w:r>
              <w:rPr>
                <w:rFonts w:ascii="Times New Roman" w:hAnsi="Times New Roman"/>
                <w:sz w:val="28"/>
                <w:szCs w:val="20"/>
                <w:lang w:val="uk-UA"/>
              </w:rPr>
              <w:t>1</w:t>
            </w:r>
          </w:p>
        </w:tc>
        <w:tc>
          <w:tcPr>
            <w:tcW w:w="2693" w:type="dxa"/>
            <w:shd w:val="clear" w:color="auto" w:fill="auto"/>
          </w:tcPr>
          <w:p w:rsidR="00C70B1A" w:rsidRDefault="00C70B1A"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984" w:type="dxa"/>
            <w:shd w:val="clear" w:color="auto" w:fill="auto"/>
          </w:tcPr>
          <w:p w:rsidR="00C70B1A" w:rsidRPr="00FC1BAF" w:rsidRDefault="00C70B1A"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2091" w:type="dxa"/>
            <w:shd w:val="clear" w:color="auto" w:fill="auto"/>
          </w:tcPr>
          <w:p w:rsidR="00C70B1A" w:rsidRPr="00FC1BAF" w:rsidRDefault="00C70B1A"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r>
      <w:tr w:rsidR="00C70B1A" w:rsidRPr="00FC1BAF" w:rsidTr="00C70B1A">
        <w:trPr>
          <w:trHeight w:val="387"/>
        </w:trPr>
        <w:tc>
          <w:tcPr>
            <w:tcW w:w="2802" w:type="dxa"/>
            <w:vMerge w:val="restart"/>
            <w:shd w:val="clear" w:color="auto" w:fill="auto"/>
          </w:tcPr>
          <w:p w:rsidR="00C70B1A" w:rsidRPr="00FC1BAF" w:rsidRDefault="00C70B1A" w:rsidP="00816002">
            <w:pPr>
              <w:spacing w:line="348" w:lineRule="auto"/>
              <w:jc w:val="both"/>
              <w:rPr>
                <w:rFonts w:ascii="Times New Roman" w:hAnsi="Times New Roman"/>
                <w:sz w:val="28"/>
                <w:szCs w:val="28"/>
                <w:lang w:val="uk-UA"/>
              </w:rPr>
            </w:pPr>
            <w:r w:rsidRPr="004E30E2">
              <w:rPr>
                <w:rFonts w:ascii="Times New Roman" w:hAnsi="Times New Roman"/>
                <w:sz w:val="28"/>
                <w:szCs w:val="20"/>
                <w:lang w:val="uk-UA"/>
              </w:rPr>
              <w:t>Край печінки нижче підребер</w:t>
            </w:r>
            <w:r>
              <w:rPr>
                <w:rFonts w:ascii="Times New Roman" w:hAnsi="Times New Roman"/>
                <w:sz w:val="28"/>
                <w:szCs w:val="20"/>
                <w:lang w:val="uk-UA"/>
              </w:rPr>
              <w:t>’</w:t>
            </w:r>
            <w:r w:rsidRPr="004E30E2">
              <w:rPr>
                <w:rFonts w:ascii="Times New Roman" w:hAnsi="Times New Roman"/>
                <w:sz w:val="28"/>
                <w:szCs w:val="20"/>
                <w:lang w:val="uk-UA"/>
              </w:rPr>
              <w:t>я</w:t>
            </w:r>
            <w:r w:rsidRPr="00EA58E9">
              <w:rPr>
                <w:rFonts w:ascii="Times New Roman" w:hAnsi="Times New Roman"/>
                <w:sz w:val="28"/>
                <w:szCs w:val="20"/>
                <w:lang w:val="uk-UA"/>
              </w:rPr>
              <w:t>, см.</w:t>
            </w:r>
            <w:r>
              <w:rPr>
                <w:rFonts w:ascii="Times New Roman" w:hAnsi="Times New Roman"/>
                <w:sz w:val="28"/>
                <w:szCs w:val="20"/>
                <w:lang w:val="uk-UA"/>
              </w:rPr>
              <w:t>:</w:t>
            </w:r>
          </w:p>
        </w:tc>
        <w:tc>
          <w:tcPr>
            <w:tcW w:w="2693" w:type="dxa"/>
            <w:shd w:val="clear" w:color="auto" w:fill="auto"/>
          </w:tcPr>
          <w:p w:rsidR="00C70B1A" w:rsidRPr="00FC1BAF" w:rsidRDefault="00C70B1A"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1,0</w:t>
            </w:r>
          </w:p>
        </w:tc>
        <w:tc>
          <w:tcPr>
            <w:tcW w:w="1984" w:type="dxa"/>
            <w:shd w:val="clear" w:color="auto" w:fill="auto"/>
          </w:tcPr>
          <w:p w:rsidR="00C70B1A" w:rsidRPr="00FC1BAF" w:rsidRDefault="00C70B1A"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+4,0</w:t>
            </w:r>
          </w:p>
        </w:tc>
        <w:tc>
          <w:tcPr>
            <w:tcW w:w="2091" w:type="dxa"/>
            <w:vMerge w:val="restart"/>
            <w:shd w:val="clear" w:color="auto" w:fill="auto"/>
          </w:tcPr>
          <w:p w:rsidR="00C70B1A" w:rsidRPr="00FC1BAF" w:rsidRDefault="00C70B1A"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1,40</w:t>
            </w:r>
          </w:p>
        </w:tc>
      </w:tr>
      <w:tr w:rsidR="00C70B1A" w:rsidRPr="00FC1BAF" w:rsidTr="00C70B1A">
        <w:trPr>
          <w:trHeight w:val="386"/>
        </w:trPr>
        <w:tc>
          <w:tcPr>
            <w:tcW w:w="2802" w:type="dxa"/>
            <w:vMerge/>
            <w:shd w:val="clear" w:color="auto" w:fill="auto"/>
          </w:tcPr>
          <w:p w:rsidR="00C70B1A" w:rsidRPr="00FC1BAF" w:rsidRDefault="00C70B1A" w:rsidP="00CA0760">
            <w:pPr>
              <w:spacing w:after="0" w:line="360" w:lineRule="auto"/>
              <w:jc w:val="both"/>
              <w:rPr>
                <w:rFonts w:ascii="Times New Roman" w:hAnsi="Times New Roman"/>
                <w:sz w:val="28"/>
                <w:szCs w:val="28"/>
                <w:lang w:val="uk-UA"/>
              </w:rPr>
            </w:pPr>
          </w:p>
        </w:tc>
        <w:tc>
          <w:tcPr>
            <w:tcW w:w="2693" w:type="dxa"/>
            <w:shd w:val="clear" w:color="auto" w:fill="auto"/>
          </w:tcPr>
          <w:p w:rsidR="00C70B1A" w:rsidRPr="00FC1BAF" w:rsidRDefault="00C70B1A"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1,1-1,5</w:t>
            </w:r>
          </w:p>
        </w:tc>
        <w:tc>
          <w:tcPr>
            <w:tcW w:w="1984" w:type="dxa"/>
            <w:shd w:val="clear" w:color="auto" w:fill="auto"/>
          </w:tcPr>
          <w:p w:rsidR="00C70B1A" w:rsidRPr="00FC1BAF" w:rsidRDefault="00C70B1A"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+2,0</w:t>
            </w:r>
          </w:p>
        </w:tc>
        <w:tc>
          <w:tcPr>
            <w:tcW w:w="2091" w:type="dxa"/>
            <w:vMerge/>
            <w:shd w:val="clear" w:color="auto" w:fill="auto"/>
          </w:tcPr>
          <w:p w:rsidR="00C70B1A" w:rsidRPr="00FC1BAF" w:rsidRDefault="00C70B1A" w:rsidP="004C2076">
            <w:pPr>
              <w:spacing w:after="0" w:line="360" w:lineRule="auto"/>
              <w:jc w:val="center"/>
              <w:rPr>
                <w:rFonts w:ascii="Times New Roman" w:hAnsi="Times New Roman"/>
                <w:sz w:val="28"/>
                <w:szCs w:val="28"/>
                <w:lang w:val="uk-UA"/>
              </w:rPr>
            </w:pPr>
          </w:p>
        </w:tc>
      </w:tr>
      <w:tr w:rsidR="00C70B1A" w:rsidRPr="00FC1BAF" w:rsidTr="00C70B1A">
        <w:trPr>
          <w:trHeight w:val="386"/>
        </w:trPr>
        <w:tc>
          <w:tcPr>
            <w:tcW w:w="2802" w:type="dxa"/>
            <w:vMerge/>
            <w:shd w:val="clear" w:color="auto" w:fill="auto"/>
          </w:tcPr>
          <w:p w:rsidR="00C70B1A" w:rsidRPr="00FC1BAF" w:rsidRDefault="00C70B1A" w:rsidP="00CA0760">
            <w:pPr>
              <w:spacing w:after="0" w:line="360" w:lineRule="auto"/>
              <w:jc w:val="both"/>
              <w:rPr>
                <w:rFonts w:ascii="Times New Roman" w:hAnsi="Times New Roman"/>
                <w:sz w:val="28"/>
                <w:szCs w:val="28"/>
                <w:lang w:val="uk-UA"/>
              </w:rPr>
            </w:pPr>
          </w:p>
        </w:tc>
        <w:tc>
          <w:tcPr>
            <w:tcW w:w="2693" w:type="dxa"/>
            <w:shd w:val="clear" w:color="auto" w:fill="auto"/>
          </w:tcPr>
          <w:p w:rsidR="00C70B1A" w:rsidRPr="00FC1BAF" w:rsidRDefault="00C70B1A"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1,6-2,5</w:t>
            </w:r>
          </w:p>
        </w:tc>
        <w:tc>
          <w:tcPr>
            <w:tcW w:w="1984" w:type="dxa"/>
            <w:shd w:val="clear" w:color="auto" w:fill="auto"/>
          </w:tcPr>
          <w:p w:rsidR="00C70B1A" w:rsidRPr="00FC1BAF" w:rsidRDefault="00C70B1A"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w:t>
            </w:r>
          </w:p>
        </w:tc>
        <w:tc>
          <w:tcPr>
            <w:tcW w:w="2091" w:type="dxa"/>
            <w:vMerge/>
            <w:shd w:val="clear" w:color="auto" w:fill="auto"/>
          </w:tcPr>
          <w:p w:rsidR="00C70B1A" w:rsidRPr="00FC1BAF" w:rsidRDefault="00C70B1A" w:rsidP="004C2076">
            <w:pPr>
              <w:spacing w:after="0" w:line="360" w:lineRule="auto"/>
              <w:jc w:val="center"/>
              <w:rPr>
                <w:rFonts w:ascii="Times New Roman" w:hAnsi="Times New Roman"/>
                <w:sz w:val="28"/>
                <w:szCs w:val="28"/>
                <w:lang w:val="uk-UA"/>
              </w:rPr>
            </w:pPr>
          </w:p>
        </w:tc>
      </w:tr>
      <w:tr w:rsidR="00C70B1A" w:rsidRPr="00FC1BAF" w:rsidTr="00C70B1A">
        <w:trPr>
          <w:trHeight w:val="386"/>
        </w:trPr>
        <w:tc>
          <w:tcPr>
            <w:tcW w:w="2802" w:type="dxa"/>
            <w:vMerge/>
            <w:shd w:val="clear" w:color="auto" w:fill="auto"/>
          </w:tcPr>
          <w:p w:rsidR="00C70B1A" w:rsidRPr="00FC1BAF" w:rsidRDefault="00C70B1A" w:rsidP="00CA0760">
            <w:pPr>
              <w:spacing w:after="0" w:line="360" w:lineRule="auto"/>
              <w:jc w:val="both"/>
              <w:rPr>
                <w:rFonts w:ascii="Times New Roman" w:hAnsi="Times New Roman"/>
                <w:sz w:val="28"/>
                <w:szCs w:val="28"/>
                <w:lang w:val="uk-UA"/>
              </w:rPr>
            </w:pPr>
          </w:p>
        </w:tc>
        <w:tc>
          <w:tcPr>
            <w:tcW w:w="2693" w:type="dxa"/>
            <w:shd w:val="clear" w:color="auto" w:fill="auto"/>
          </w:tcPr>
          <w:p w:rsidR="00C70B1A" w:rsidRPr="00FC1BAF" w:rsidRDefault="00C70B1A"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2,6</w:t>
            </w:r>
          </w:p>
        </w:tc>
        <w:tc>
          <w:tcPr>
            <w:tcW w:w="1984" w:type="dxa"/>
            <w:shd w:val="clear" w:color="auto" w:fill="auto"/>
          </w:tcPr>
          <w:p w:rsidR="00C70B1A" w:rsidRPr="00FC1BAF" w:rsidRDefault="00C70B1A"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-9,0</w:t>
            </w:r>
          </w:p>
        </w:tc>
        <w:tc>
          <w:tcPr>
            <w:tcW w:w="2091" w:type="dxa"/>
            <w:vMerge/>
            <w:shd w:val="clear" w:color="auto" w:fill="auto"/>
          </w:tcPr>
          <w:p w:rsidR="00C70B1A" w:rsidRPr="00FC1BAF" w:rsidRDefault="00C70B1A" w:rsidP="004C2076">
            <w:pPr>
              <w:spacing w:after="0" w:line="360" w:lineRule="auto"/>
              <w:jc w:val="center"/>
              <w:rPr>
                <w:rFonts w:ascii="Times New Roman" w:hAnsi="Times New Roman"/>
                <w:sz w:val="28"/>
                <w:szCs w:val="28"/>
                <w:lang w:val="uk-UA"/>
              </w:rPr>
            </w:pPr>
          </w:p>
        </w:tc>
      </w:tr>
      <w:tr w:rsidR="00D16C7D" w:rsidRPr="00FC1BAF" w:rsidTr="00C70B1A">
        <w:trPr>
          <w:trHeight w:val="773"/>
        </w:trPr>
        <w:tc>
          <w:tcPr>
            <w:tcW w:w="2802" w:type="dxa"/>
            <w:vMerge w:val="restart"/>
            <w:shd w:val="clear" w:color="auto" w:fill="auto"/>
          </w:tcPr>
          <w:p w:rsidR="00D16C7D" w:rsidRPr="00FC1BAF" w:rsidRDefault="00D16C7D" w:rsidP="00CA0760">
            <w:pPr>
              <w:spacing w:after="0" w:line="360" w:lineRule="auto"/>
              <w:jc w:val="both"/>
              <w:rPr>
                <w:rFonts w:ascii="Times New Roman" w:hAnsi="Times New Roman"/>
                <w:sz w:val="28"/>
                <w:szCs w:val="28"/>
                <w:lang w:val="uk-UA"/>
              </w:rPr>
            </w:pPr>
            <w:r w:rsidRPr="00FC1BAF">
              <w:rPr>
                <w:rFonts w:ascii="Times New Roman" w:hAnsi="Times New Roman"/>
                <w:sz w:val="28"/>
                <w:szCs w:val="28"/>
                <w:lang w:val="uk-UA"/>
              </w:rPr>
              <w:t>Розміри підщелепних лімфовузлів, см</w:t>
            </w:r>
          </w:p>
        </w:tc>
        <w:tc>
          <w:tcPr>
            <w:tcW w:w="2693" w:type="dxa"/>
            <w:shd w:val="clear" w:color="auto" w:fill="auto"/>
          </w:tcPr>
          <w:p w:rsidR="00D16C7D" w:rsidRPr="00FC1BAF" w:rsidRDefault="00BC45FF" w:rsidP="00BC45FF">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00D16C7D" w:rsidRPr="00FC1BAF">
              <w:rPr>
                <w:rFonts w:ascii="Times New Roman" w:hAnsi="Times New Roman"/>
                <w:sz w:val="28"/>
                <w:szCs w:val="28"/>
                <w:lang w:val="uk-UA"/>
              </w:rPr>
              <w:t>2,</w:t>
            </w:r>
            <w:r>
              <w:rPr>
                <w:rFonts w:ascii="Times New Roman" w:hAnsi="Times New Roman"/>
                <w:sz w:val="28"/>
                <w:szCs w:val="28"/>
                <w:lang w:val="uk-UA"/>
              </w:rPr>
              <w:t>0</w:t>
            </w:r>
          </w:p>
        </w:tc>
        <w:tc>
          <w:tcPr>
            <w:tcW w:w="1984"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+1,8</w:t>
            </w:r>
          </w:p>
        </w:tc>
        <w:tc>
          <w:tcPr>
            <w:tcW w:w="2091" w:type="dxa"/>
            <w:vMerge w:val="restart"/>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p>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0,73</w:t>
            </w:r>
          </w:p>
        </w:tc>
      </w:tr>
      <w:tr w:rsidR="00D16C7D" w:rsidRPr="00FC1BAF" w:rsidTr="00C70B1A">
        <w:trPr>
          <w:trHeight w:val="772"/>
        </w:trPr>
        <w:tc>
          <w:tcPr>
            <w:tcW w:w="2802" w:type="dxa"/>
            <w:vMerge/>
            <w:shd w:val="clear" w:color="auto" w:fill="auto"/>
          </w:tcPr>
          <w:p w:rsidR="00D16C7D" w:rsidRPr="00FC1BAF" w:rsidRDefault="00D16C7D" w:rsidP="00CA0760">
            <w:pPr>
              <w:spacing w:after="0" w:line="360" w:lineRule="auto"/>
              <w:jc w:val="both"/>
              <w:rPr>
                <w:rFonts w:ascii="Times New Roman" w:hAnsi="Times New Roman"/>
                <w:sz w:val="28"/>
                <w:szCs w:val="28"/>
                <w:lang w:val="uk-UA"/>
              </w:rPr>
            </w:pPr>
          </w:p>
        </w:tc>
        <w:tc>
          <w:tcPr>
            <w:tcW w:w="2693" w:type="dxa"/>
            <w:shd w:val="clear" w:color="auto" w:fill="auto"/>
          </w:tcPr>
          <w:p w:rsidR="00D16C7D" w:rsidRPr="00FC1BAF" w:rsidRDefault="00CA0760" w:rsidP="00BC45FF">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00D16C7D" w:rsidRPr="00FC1BAF">
              <w:rPr>
                <w:rFonts w:ascii="Times New Roman" w:hAnsi="Times New Roman"/>
                <w:sz w:val="28"/>
                <w:szCs w:val="28"/>
                <w:lang w:val="uk-UA"/>
              </w:rPr>
              <w:t>2,</w:t>
            </w:r>
            <w:r w:rsidR="00BC45FF">
              <w:rPr>
                <w:rFonts w:ascii="Times New Roman" w:hAnsi="Times New Roman"/>
                <w:sz w:val="28"/>
                <w:szCs w:val="28"/>
                <w:lang w:val="uk-UA"/>
              </w:rPr>
              <w:t>1</w:t>
            </w:r>
          </w:p>
        </w:tc>
        <w:tc>
          <w:tcPr>
            <w:tcW w:w="1984"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−3,6</w:t>
            </w:r>
          </w:p>
        </w:tc>
        <w:tc>
          <w:tcPr>
            <w:tcW w:w="2091" w:type="dxa"/>
            <w:vMerge/>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p>
        </w:tc>
      </w:tr>
      <w:tr w:rsidR="005D2B62" w:rsidRPr="00FC1BAF" w:rsidTr="00C70B1A">
        <w:trPr>
          <w:trHeight w:val="255"/>
        </w:trPr>
        <w:tc>
          <w:tcPr>
            <w:tcW w:w="2802" w:type="dxa"/>
            <w:shd w:val="clear" w:color="auto" w:fill="auto"/>
          </w:tcPr>
          <w:p w:rsidR="005D2B62" w:rsidRPr="00FC1BAF" w:rsidRDefault="005D2B62" w:rsidP="00CA0760">
            <w:pPr>
              <w:spacing w:after="0" w:line="360" w:lineRule="auto"/>
              <w:jc w:val="both"/>
              <w:rPr>
                <w:rFonts w:ascii="Times New Roman" w:hAnsi="Times New Roman"/>
                <w:sz w:val="28"/>
                <w:szCs w:val="28"/>
                <w:lang w:val="uk-UA"/>
              </w:rPr>
            </w:pPr>
            <w:r w:rsidRPr="00FC1BAF">
              <w:rPr>
                <w:rFonts w:ascii="Times New Roman" w:hAnsi="Times New Roman"/>
                <w:sz w:val="28"/>
                <w:szCs w:val="28"/>
                <w:lang w:val="uk-UA"/>
              </w:rPr>
              <w:t>Блідість шкіри</w:t>
            </w:r>
          </w:p>
        </w:tc>
        <w:tc>
          <w:tcPr>
            <w:tcW w:w="2693" w:type="dxa"/>
            <w:shd w:val="clear" w:color="auto" w:fill="auto"/>
          </w:tcPr>
          <w:p w:rsidR="005D2B62" w:rsidRPr="00FC1BAF" w:rsidRDefault="005D2B62"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нема</w:t>
            </w:r>
            <w:r w:rsidRPr="00FC1BAF">
              <w:rPr>
                <w:rFonts w:ascii="Times New Roman" w:hAnsi="Times New Roman"/>
                <w:sz w:val="28"/>
                <w:szCs w:val="28"/>
                <w:lang w:val="uk-UA"/>
              </w:rPr>
              <w:t>є</w:t>
            </w:r>
          </w:p>
        </w:tc>
        <w:tc>
          <w:tcPr>
            <w:tcW w:w="1984" w:type="dxa"/>
            <w:shd w:val="clear" w:color="auto" w:fill="auto"/>
          </w:tcPr>
          <w:p w:rsidR="005D2B62" w:rsidRPr="00FC1BAF" w:rsidRDefault="005D2B62"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+3,8</w:t>
            </w:r>
          </w:p>
        </w:tc>
        <w:tc>
          <w:tcPr>
            <w:tcW w:w="2091" w:type="dxa"/>
            <w:shd w:val="clear" w:color="auto" w:fill="auto"/>
          </w:tcPr>
          <w:p w:rsidR="005D2B62" w:rsidRPr="00FC1BAF" w:rsidRDefault="005D2B62"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0,34</w:t>
            </w:r>
          </w:p>
        </w:tc>
      </w:tr>
    </w:tbl>
    <w:p w:rsidR="00C70B1A" w:rsidRDefault="00C70B1A" w:rsidP="00F07D86">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П</w:t>
      </w:r>
      <w:r w:rsidR="00F07D86">
        <w:rPr>
          <w:rFonts w:ascii="Times New Roman" w:hAnsi="Times New Roman"/>
          <w:sz w:val="28"/>
          <w:szCs w:val="28"/>
          <w:lang w:val="uk-UA"/>
        </w:rPr>
        <w:t>родовження таблиці 4.1.1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2693"/>
        <w:gridCol w:w="1984"/>
        <w:gridCol w:w="2091"/>
      </w:tblGrid>
      <w:tr w:rsidR="00F07D86" w:rsidRPr="00FC1BAF" w:rsidTr="00F07D86">
        <w:trPr>
          <w:trHeight w:val="678"/>
        </w:trPr>
        <w:tc>
          <w:tcPr>
            <w:tcW w:w="2802" w:type="dxa"/>
            <w:tcBorders>
              <w:bottom w:val="single" w:sz="4" w:space="0" w:color="auto"/>
            </w:tcBorders>
            <w:shd w:val="clear" w:color="auto" w:fill="auto"/>
          </w:tcPr>
          <w:p w:rsidR="00F07D86" w:rsidRPr="00FC1BAF" w:rsidRDefault="00F07D86" w:rsidP="00F07D86">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693" w:type="dxa"/>
            <w:tcBorders>
              <w:bottom w:val="single" w:sz="4" w:space="0" w:color="auto"/>
            </w:tcBorders>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984" w:type="dxa"/>
            <w:tcBorders>
              <w:bottom w:val="single" w:sz="4" w:space="0" w:color="auto"/>
            </w:tcBorders>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2091" w:type="dxa"/>
            <w:tcBorders>
              <w:bottom w:val="single" w:sz="4" w:space="0" w:color="auto"/>
            </w:tcBorders>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r>
      <w:tr w:rsidR="00F07D86" w:rsidRPr="00FC1BAF" w:rsidTr="00F07D86">
        <w:trPr>
          <w:trHeight w:val="559"/>
        </w:trPr>
        <w:tc>
          <w:tcPr>
            <w:tcW w:w="2802" w:type="dxa"/>
            <w:tcBorders>
              <w:bottom w:val="single" w:sz="4" w:space="0" w:color="auto"/>
            </w:tcBorders>
            <w:shd w:val="clear" w:color="auto" w:fill="auto"/>
          </w:tcPr>
          <w:p w:rsidR="00F07D86" w:rsidRPr="00FC1BAF" w:rsidRDefault="00F07D86" w:rsidP="00282639">
            <w:pPr>
              <w:spacing w:after="0" w:line="360" w:lineRule="auto"/>
              <w:jc w:val="both"/>
              <w:rPr>
                <w:rFonts w:ascii="Times New Roman" w:hAnsi="Times New Roman"/>
                <w:sz w:val="28"/>
                <w:szCs w:val="28"/>
                <w:lang w:val="uk-UA"/>
              </w:rPr>
            </w:pPr>
          </w:p>
        </w:tc>
        <w:tc>
          <w:tcPr>
            <w:tcW w:w="2693" w:type="dxa"/>
            <w:tcBorders>
              <w:bottom w:val="single" w:sz="4" w:space="0" w:color="auto"/>
            </w:tcBorders>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є</w:t>
            </w:r>
          </w:p>
        </w:tc>
        <w:tc>
          <w:tcPr>
            <w:tcW w:w="1984" w:type="dxa"/>
            <w:tcBorders>
              <w:bottom w:val="single" w:sz="4" w:space="0" w:color="auto"/>
            </w:tcBorders>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-1,0</w:t>
            </w:r>
          </w:p>
        </w:tc>
        <w:tc>
          <w:tcPr>
            <w:tcW w:w="2091" w:type="dxa"/>
            <w:tcBorders>
              <w:bottom w:val="single" w:sz="4" w:space="0" w:color="auto"/>
            </w:tcBorders>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p>
        </w:tc>
      </w:tr>
      <w:tr w:rsidR="00F07D86" w:rsidRPr="00FC1BAF" w:rsidTr="00282639">
        <w:trPr>
          <w:trHeight w:val="694"/>
        </w:trPr>
        <w:tc>
          <w:tcPr>
            <w:tcW w:w="2802" w:type="dxa"/>
            <w:vMerge w:val="restart"/>
            <w:shd w:val="clear" w:color="auto" w:fill="auto"/>
          </w:tcPr>
          <w:p w:rsidR="00F07D86" w:rsidRPr="00FC1BAF" w:rsidRDefault="00F07D86" w:rsidP="00282639">
            <w:pPr>
              <w:spacing w:line="348" w:lineRule="auto"/>
              <w:jc w:val="both"/>
              <w:rPr>
                <w:rFonts w:ascii="Times New Roman" w:hAnsi="Times New Roman"/>
                <w:sz w:val="28"/>
                <w:szCs w:val="28"/>
                <w:lang w:val="uk-UA"/>
              </w:rPr>
            </w:pPr>
            <w:r w:rsidRPr="004E30E2">
              <w:rPr>
                <w:rFonts w:ascii="Times New Roman" w:hAnsi="Times New Roman"/>
                <w:sz w:val="28"/>
                <w:szCs w:val="20"/>
                <w:lang w:val="uk-UA"/>
              </w:rPr>
              <w:t xml:space="preserve">Край </w:t>
            </w:r>
            <w:r>
              <w:rPr>
                <w:rFonts w:ascii="Times New Roman" w:hAnsi="Times New Roman"/>
                <w:sz w:val="28"/>
                <w:szCs w:val="20"/>
                <w:lang w:val="uk-UA"/>
              </w:rPr>
              <w:t>селезінки</w:t>
            </w:r>
            <w:r w:rsidRPr="004E30E2">
              <w:rPr>
                <w:rFonts w:ascii="Times New Roman" w:hAnsi="Times New Roman"/>
                <w:sz w:val="28"/>
                <w:szCs w:val="20"/>
                <w:lang w:val="uk-UA"/>
              </w:rPr>
              <w:t xml:space="preserve"> нижче підребер'я</w:t>
            </w:r>
            <w:r w:rsidRPr="00EA58E9">
              <w:rPr>
                <w:rFonts w:ascii="Times New Roman" w:hAnsi="Times New Roman"/>
                <w:sz w:val="28"/>
                <w:szCs w:val="20"/>
                <w:lang w:val="uk-UA"/>
              </w:rPr>
              <w:t>, см.</w:t>
            </w:r>
            <w:r>
              <w:rPr>
                <w:rFonts w:ascii="Times New Roman" w:hAnsi="Times New Roman"/>
                <w:sz w:val="28"/>
                <w:szCs w:val="20"/>
                <w:lang w:val="uk-UA"/>
              </w:rPr>
              <w:t>:</w:t>
            </w:r>
          </w:p>
        </w:tc>
        <w:tc>
          <w:tcPr>
            <w:tcW w:w="2693"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&lt;0,5</w:t>
            </w:r>
          </w:p>
        </w:tc>
        <w:tc>
          <w:tcPr>
            <w:tcW w:w="1984"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+1,5</w:t>
            </w:r>
          </w:p>
        </w:tc>
        <w:tc>
          <w:tcPr>
            <w:tcW w:w="2091" w:type="dxa"/>
            <w:vMerge w:val="restart"/>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0,27</w:t>
            </w:r>
          </w:p>
        </w:tc>
      </w:tr>
      <w:tr w:rsidR="00F07D86" w:rsidRPr="00FC1BAF" w:rsidTr="00282639">
        <w:trPr>
          <w:trHeight w:val="515"/>
        </w:trPr>
        <w:tc>
          <w:tcPr>
            <w:tcW w:w="2802" w:type="dxa"/>
            <w:vMerge/>
            <w:shd w:val="clear" w:color="auto" w:fill="auto"/>
          </w:tcPr>
          <w:p w:rsidR="00F07D86" w:rsidRPr="00FC1BAF" w:rsidRDefault="00F07D86" w:rsidP="00282639">
            <w:pPr>
              <w:spacing w:after="0" w:line="360" w:lineRule="auto"/>
              <w:jc w:val="both"/>
              <w:rPr>
                <w:rFonts w:ascii="Times New Roman" w:hAnsi="Times New Roman"/>
                <w:sz w:val="28"/>
                <w:szCs w:val="28"/>
                <w:lang w:val="uk-UA"/>
              </w:rPr>
            </w:pPr>
          </w:p>
        </w:tc>
        <w:tc>
          <w:tcPr>
            <w:tcW w:w="2693"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0,6-1,5</w:t>
            </w:r>
          </w:p>
        </w:tc>
        <w:tc>
          <w:tcPr>
            <w:tcW w:w="1984"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w:t>
            </w:r>
          </w:p>
        </w:tc>
        <w:tc>
          <w:tcPr>
            <w:tcW w:w="2091" w:type="dxa"/>
            <w:vMerge/>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p>
        </w:tc>
      </w:tr>
      <w:tr w:rsidR="00F07D86" w:rsidRPr="00FC1BAF" w:rsidTr="00282639">
        <w:trPr>
          <w:trHeight w:val="515"/>
        </w:trPr>
        <w:tc>
          <w:tcPr>
            <w:tcW w:w="2802" w:type="dxa"/>
            <w:vMerge/>
            <w:shd w:val="clear" w:color="auto" w:fill="auto"/>
          </w:tcPr>
          <w:p w:rsidR="00F07D86" w:rsidRPr="00FC1BAF" w:rsidRDefault="00F07D86" w:rsidP="00282639">
            <w:pPr>
              <w:spacing w:after="0" w:line="360" w:lineRule="auto"/>
              <w:jc w:val="both"/>
              <w:rPr>
                <w:rFonts w:ascii="Times New Roman" w:hAnsi="Times New Roman"/>
                <w:sz w:val="28"/>
                <w:szCs w:val="28"/>
                <w:lang w:val="uk-UA"/>
              </w:rPr>
            </w:pPr>
          </w:p>
        </w:tc>
        <w:tc>
          <w:tcPr>
            <w:tcW w:w="2693"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1,6</w:t>
            </w:r>
          </w:p>
        </w:tc>
        <w:tc>
          <w:tcPr>
            <w:tcW w:w="1984"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−2,0</w:t>
            </w:r>
          </w:p>
        </w:tc>
        <w:tc>
          <w:tcPr>
            <w:tcW w:w="2091" w:type="dxa"/>
            <w:vMerge/>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p>
        </w:tc>
      </w:tr>
      <w:tr w:rsidR="00F07D86" w:rsidRPr="00FC1BAF" w:rsidTr="00282639">
        <w:trPr>
          <w:trHeight w:val="255"/>
        </w:trPr>
        <w:tc>
          <w:tcPr>
            <w:tcW w:w="2802" w:type="dxa"/>
            <w:vMerge w:val="restart"/>
            <w:shd w:val="clear" w:color="auto" w:fill="auto"/>
          </w:tcPr>
          <w:p w:rsidR="00F07D86" w:rsidRPr="00FC1BAF" w:rsidRDefault="00F07D86" w:rsidP="0032582A">
            <w:pPr>
              <w:spacing w:after="0" w:line="360" w:lineRule="auto"/>
              <w:jc w:val="both"/>
              <w:rPr>
                <w:rFonts w:ascii="Times New Roman" w:hAnsi="Times New Roman"/>
                <w:sz w:val="28"/>
                <w:szCs w:val="28"/>
                <w:lang w:val="uk-UA"/>
              </w:rPr>
            </w:pPr>
            <w:r w:rsidRPr="004F00E4">
              <w:rPr>
                <w:rFonts w:ascii="Times New Roman" w:hAnsi="Times New Roman"/>
                <w:sz w:val="28"/>
                <w:szCs w:val="28"/>
                <w:lang w:val="uk-UA"/>
              </w:rPr>
              <w:t xml:space="preserve">Збільшення </w:t>
            </w:r>
            <w:r>
              <w:rPr>
                <w:rFonts w:ascii="Times New Roman" w:hAnsi="Times New Roman"/>
                <w:sz w:val="28"/>
                <w:szCs w:val="28"/>
                <w:lang w:val="uk-UA"/>
              </w:rPr>
              <w:t>розмірів</w:t>
            </w:r>
            <w:r w:rsidRPr="004F00E4">
              <w:rPr>
                <w:rFonts w:ascii="Times New Roman" w:hAnsi="Times New Roman"/>
                <w:sz w:val="28"/>
                <w:szCs w:val="28"/>
                <w:lang w:val="uk-UA"/>
              </w:rPr>
              <w:t xml:space="preserve"> пахових та п</w:t>
            </w:r>
            <w:r w:rsidR="0032582A">
              <w:rPr>
                <w:rFonts w:ascii="Times New Roman" w:hAnsi="Times New Roman"/>
                <w:sz w:val="28"/>
                <w:szCs w:val="28"/>
                <w:lang w:val="uk-UA"/>
              </w:rPr>
              <w:t>а</w:t>
            </w:r>
            <w:r w:rsidRPr="004F00E4">
              <w:rPr>
                <w:rFonts w:ascii="Times New Roman" w:hAnsi="Times New Roman"/>
                <w:sz w:val="28"/>
                <w:szCs w:val="28"/>
                <w:lang w:val="uk-UA"/>
              </w:rPr>
              <w:t>хвових лімфовузлів</w:t>
            </w:r>
          </w:p>
        </w:tc>
        <w:tc>
          <w:tcPr>
            <w:tcW w:w="2693"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Pr>
                <w:rFonts w:ascii="Times New Roman" w:hAnsi="Times New Roman"/>
                <w:sz w:val="28"/>
                <w:szCs w:val="28"/>
                <w:lang w:val="uk-UA"/>
              </w:rPr>
              <w:t>є</w:t>
            </w:r>
          </w:p>
        </w:tc>
        <w:tc>
          <w:tcPr>
            <w:tcW w:w="1984"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−3,8</w:t>
            </w:r>
          </w:p>
        </w:tc>
        <w:tc>
          <w:tcPr>
            <w:tcW w:w="2091" w:type="dxa"/>
            <w:vMerge w:val="restart"/>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0,15</w:t>
            </w:r>
          </w:p>
        </w:tc>
      </w:tr>
      <w:tr w:rsidR="00F07D86" w:rsidRPr="00FC1BAF" w:rsidTr="00282639">
        <w:trPr>
          <w:trHeight w:val="255"/>
        </w:trPr>
        <w:tc>
          <w:tcPr>
            <w:tcW w:w="2802" w:type="dxa"/>
            <w:vMerge/>
            <w:shd w:val="clear" w:color="auto" w:fill="auto"/>
          </w:tcPr>
          <w:p w:rsidR="00F07D86" w:rsidRPr="00FC1BAF" w:rsidRDefault="00F07D86" w:rsidP="00282639">
            <w:pPr>
              <w:spacing w:after="0" w:line="360" w:lineRule="auto"/>
              <w:jc w:val="both"/>
              <w:rPr>
                <w:rFonts w:ascii="Times New Roman" w:hAnsi="Times New Roman"/>
                <w:sz w:val="28"/>
                <w:szCs w:val="28"/>
                <w:lang w:val="uk-UA"/>
              </w:rPr>
            </w:pPr>
          </w:p>
        </w:tc>
        <w:tc>
          <w:tcPr>
            <w:tcW w:w="2693"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Pr>
                <w:rFonts w:ascii="Times New Roman" w:hAnsi="Times New Roman"/>
                <w:sz w:val="28"/>
                <w:szCs w:val="28"/>
                <w:lang w:val="uk-UA"/>
              </w:rPr>
              <w:t>немає</w:t>
            </w:r>
          </w:p>
        </w:tc>
        <w:tc>
          <w:tcPr>
            <w:tcW w:w="1984"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+0,5</w:t>
            </w:r>
          </w:p>
        </w:tc>
        <w:tc>
          <w:tcPr>
            <w:tcW w:w="2091" w:type="dxa"/>
            <w:vMerge/>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p>
        </w:tc>
      </w:tr>
      <w:tr w:rsidR="00F07D86" w:rsidRPr="00FC1BAF" w:rsidTr="00282639">
        <w:trPr>
          <w:trHeight w:val="255"/>
        </w:trPr>
        <w:tc>
          <w:tcPr>
            <w:tcW w:w="2802" w:type="dxa"/>
            <w:vMerge w:val="restart"/>
            <w:shd w:val="clear" w:color="auto" w:fill="auto"/>
          </w:tcPr>
          <w:p w:rsidR="00F07D86" w:rsidRPr="00FC1BAF" w:rsidRDefault="00F07D86" w:rsidP="00282639">
            <w:pPr>
              <w:spacing w:after="0" w:line="360" w:lineRule="auto"/>
              <w:jc w:val="both"/>
              <w:rPr>
                <w:rFonts w:ascii="Times New Roman" w:hAnsi="Times New Roman"/>
                <w:sz w:val="28"/>
                <w:szCs w:val="28"/>
                <w:lang w:val="uk-UA"/>
              </w:rPr>
            </w:pPr>
            <w:r w:rsidRPr="00FC1BAF">
              <w:rPr>
                <w:rFonts w:ascii="Times New Roman" w:hAnsi="Times New Roman"/>
                <w:sz w:val="28"/>
                <w:szCs w:val="28"/>
                <w:lang w:val="uk-UA"/>
              </w:rPr>
              <w:t>Пол</w:t>
            </w:r>
          </w:p>
        </w:tc>
        <w:tc>
          <w:tcPr>
            <w:tcW w:w="2693"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Pr>
                <w:rFonts w:ascii="Times New Roman" w:hAnsi="Times New Roman"/>
                <w:sz w:val="28"/>
                <w:szCs w:val="28"/>
                <w:lang w:val="uk-UA"/>
              </w:rPr>
              <w:t>дівчата</w:t>
            </w:r>
          </w:p>
        </w:tc>
        <w:tc>
          <w:tcPr>
            <w:tcW w:w="1984"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+1,1</w:t>
            </w:r>
          </w:p>
        </w:tc>
        <w:tc>
          <w:tcPr>
            <w:tcW w:w="2091" w:type="dxa"/>
            <w:vMerge w:val="restart"/>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0,14</w:t>
            </w:r>
          </w:p>
        </w:tc>
      </w:tr>
      <w:tr w:rsidR="00F07D86" w:rsidRPr="00FC1BAF" w:rsidTr="00282639">
        <w:trPr>
          <w:trHeight w:val="255"/>
        </w:trPr>
        <w:tc>
          <w:tcPr>
            <w:tcW w:w="2802" w:type="dxa"/>
            <w:vMerge/>
            <w:shd w:val="clear" w:color="auto" w:fill="auto"/>
          </w:tcPr>
          <w:p w:rsidR="00F07D86" w:rsidRPr="00FC1BAF" w:rsidRDefault="00F07D86" w:rsidP="00282639">
            <w:pPr>
              <w:spacing w:after="0" w:line="360" w:lineRule="auto"/>
              <w:jc w:val="both"/>
              <w:rPr>
                <w:rFonts w:ascii="Times New Roman" w:hAnsi="Times New Roman"/>
                <w:sz w:val="28"/>
                <w:szCs w:val="28"/>
                <w:lang w:val="uk-UA"/>
              </w:rPr>
            </w:pPr>
          </w:p>
        </w:tc>
        <w:tc>
          <w:tcPr>
            <w:tcW w:w="2693"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 xml:space="preserve">хлопчики </w:t>
            </w:r>
          </w:p>
        </w:tc>
        <w:tc>
          <w:tcPr>
            <w:tcW w:w="1984"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−1,0</w:t>
            </w:r>
          </w:p>
        </w:tc>
        <w:tc>
          <w:tcPr>
            <w:tcW w:w="2091" w:type="dxa"/>
            <w:vMerge/>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p>
        </w:tc>
      </w:tr>
      <w:tr w:rsidR="00F07D86" w:rsidRPr="00FC1BAF" w:rsidTr="00282639">
        <w:trPr>
          <w:trHeight w:val="255"/>
        </w:trPr>
        <w:tc>
          <w:tcPr>
            <w:tcW w:w="2802" w:type="dxa"/>
            <w:vMerge w:val="restart"/>
            <w:shd w:val="clear" w:color="auto" w:fill="auto"/>
          </w:tcPr>
          <w:p w:rsidR="00F07D86" w:rsidRPr="00FC1BAF" w:rsidRDefault="00F07D86" w:rsidP="00282639">
            <w:pPr>
              <w:spacing w:after="0" w:line="360" w:lineRule="auto"/>
              <w:jc w:val="both"/>
              <w:rPr>
                <w:rFonts w:ascii="Times New Roman" w:hAnsi="Times New Roman"/>
                <w:sz w:val="28"/>
                <w:szCs w:val="28"/>
                <w:lang w:val="uk-UA"/>
              </w:rPr>
            </w:pPr>
            <w:r w:rsidRPr="00FC1BAF">
              <w:rPr>
                <w:rFonts w:ascii="Times New Roman" w:hAnsi="Times New Roman"/>
                <w:sz w:val="28"/>
                <w:szCs w:val="28"/>
                <w:lang w:val="uk-UA"/>
              </w:rPr>
              <w:t>Біль у горлі</w:t>
            </w:r>
          </w:p>
        </w:tc>
        <w:tc>
          <w:tcPr>
            <w:tcW w:w="2693"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є</w:t>
            </w:r>
          </w:p>
        </w:tc>
        <w:tc>
          <w:tcPr>
            <w:tcW w:w="1984"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−0,6</w:t>
            </w:r>
          </w:p>
        </w:tc>
        <w:tc>
          <w:tcPr>
            <w:tcW w:w="2091" w:type="dxa"/>
            <w:vMerge w:val="restart"/>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0,12</w:t>
            </w:r>
          </w:p>
        </w:tc>
      </w:tr>
      <w:tr w:rsidR="00F07D86" w:rsidRPr="00FC1BAF" w:rsidTr="00282639">
        <w:trPr>
          <w:trHeight w:val="255"/>
        </w:trPr>
        <w:tc>
          <w:tcPr>
            <w:tcW w:w="2802" w:type="dxa"/>
            <w:vMerge/>
            <w:shd w:val="clear" w:color="auto" w:fill="auto"/>
          </w:tcPr>
          <w:p w:rsidR="00F07D86" w:rsidRPr="00FC1BAF" w:rsidRDefault="00F07D86" w:rsidP="00282639">
            <w:pPr>
              <w:spacing w:after="0" w:line="360" w:lineRule="auto"/>
              <w:jc w:val="both"/>
              <w:rPr>
                <w:rFonts w:ascii="Times New Roman" w:hAnsi="Times New Roman"/>
                <w:sz w:val="28"/>
                <w:szCs w:val="28"/>
                <w:lang w:val="uk-UA"/>
              </w:rPr>
            </w:pPr>
          </w:p>
        </w:tc>
        <w:tc>
          <w:tcPr>
            <w:tcW w:w="2693"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немає</w:t>
            </w:r>
          </w:p>
        </w:tc>
        <w:tc>
          <w:tcPr>
            <w:tcW w:w="1984"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+1,8</w:t>
            </w:r>
          </w:p>
        </w:tc>
        <w:tc>
          <w:tcPr>
            <w:tcW w:w="2091" w:type="dxa"/>
            <w:vMerge/>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p>
        </w:tc>
      </w:tr>
      <w:tr w:rsidR="00F07D86" w:rsidRPr="00FC1BAF" w:rsidTr="00282639">
        <w:trPr>
          <w:trHeight w:val="255"/>
        </w:trPr>
        <w:tc>
          <w:tcPr>
            <w:tcW w:w="2802" w:type="dxa"/>
            <w:vMerge w:val="restart"/>
            <w:shd w:val="clear" w:color="auto" w:fill="auto"/>
          </w:tcPr>
          <w:p w:rsidR="00F07D86" w:rsidRPr="00FC1BAF" w:rsidRDefault="00F07D86" w:rsidP="00282639">
            <w:pPr>
              <w:spacing w:after="0" w:line="360" w:lineRule="auto"/>
              <w:jc w:val="both"/>
              <w:rPr>
                <w:rFonts w:ascii="Times New Roman" w:hAnsi="Times New Roman"/>
                <w:sz w:val="28"/>
                <w:szCs w:val="28"/>
                <w:lang w:val="uk-UA"/>
              </w:rPr>
            </w:pPr>
            <w:r w:rsidRPr="00FC1BAF">
              <w:rPr>
                <w:rFonts w:ascii="Times New Roman" w:hAnsi="Times New Roman"/>
                <w:sz w:val="28"/>
                <w:szCs w:val="28"/>
                <w:lang w:val="uk-UA"/>
              </w:rPr>
              <w:t>Тяжкість хвороби</w:t>
            </w:r>
          </w:p>
        </w:tc>
        <w:tc>
          <w:tcPr>
            <w:tcW w:w="2693"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середньотяжка</w:t>
            </w:r>
          </w:p>
        </w:tc>
        <w:tc>
          <w:tcPr>
            <w:tcW w:w="1984"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+0,5</w:t>
            </w:r>
          </w:p>
        </w:tc>
        <w:tc>
          <w:tcPr>
            <w:tcW w:w="2091" w:type="dxa"/>
            <w:vMerge w:val="restart"/>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0,11</w:t>
            </w:r>
          </w:p>
        </w:tc>
      </w:tr>
      <w:tr w:rsidR="00F07D86" w:rsidRPr="00FC1BAF" w:rsidTr="00282639">
        <w:trPr>
          <w:trHeight w:val="255"/>
        </w:trPr>
        <w:tc>
          <w:tcPr>
            <w:tcW w:w="2802" w:type="dxa"/>
            <w:vMerge/>
            <w:shd w:val="clear" w:color="auto" w:fill="auto"/>
          </w:tcPr>
          <w:p w:rsidR="00F07D86" w:rsidRPr="00FC1BAF" w:rsidRDefault="00F07D86" w:rsidP="00282639">
            <w:pPr>
              <w:spacing w:after="0" w:line="360" w:lineRule="auto"/>
              <w:jc w:val="both"/>
              <w:rPr>
                <w:rFonts w:ascii="Times New Roman" w:hAnsi="Times New Roman"/>
                <w:sz w:val="28"/>
                <w:szCs w:val="28"/>
                <w:lang w:val="uk-UA"/>
              </w:rPr>
            </w:pPr>
          </w:p>
        </w:tc>
        <w:tc>
          <w:tcPr>
            <w:tcW w:w="2693"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тяжка</w:t>
            </w:r>
          </w:p>
        </w:tc>
        <w:tc>
          <w:tcPr>
            <w:tcW w:w="1984"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−4,2</w:t>
            </w:r>
          </w:p>
        </w:tc>
        <w:tc>
          <w:tcPr>
            <w:tcW w:w="2091" w:type="dxa"/>
            <w:vMerge/>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p>
        </w:tc>
      </w:tr>
      <w:tr w:rsidR="00F07D86" w:rsidRPr="00FC1BAF" w:rsidTr="00282639">
        <w:trPr>
          <w:trHeight w:val="510"/>
        </w:trPr>
        <w:tc>
          <w:tcPr>
            <w:tcW w:w="2802" w:type="dxa"/>
            <w:vMerge w:val="restart"/>
            <w:shd w:val="clear" w:color="auto" w:fill="auto"/>
          </w:tcPr>
          <w:p w:rsidR="00F07D86" w:rsidRPr="00FC1BAF" w:rsidRDefault="00F07D86" w:rsidP="00282639">
            <w:pPr>
              <w:spacing w:after="0" w:line="360" w:lineRule="auto"/>
              <w:jc w:val="both"/>
              <w:rPr>
                <w:rFonts w:ascii="Times New Roman" w:hAnsi="Times New Roman"/>
                <w:sz w:val="28"/>
                <w:szCs w:val="28"/>
                <w:lang w:val="uk-UA"/>
              </w:rPr>
            </w:pPr>
            <w:r w:rsidRPr="00FC1BAF">
              <w:rPr>
                <w:rFonts w:ascii="Times New Roman" w:hAnsi="Times New Roman"/>
                <w:sz w:val="28"/>
                <w:szCs w:val="28"/>
                <w:lang w:val="uk-UA"/>
              </w:rPr>
              <w:t>Утруднення носового дихання</w:t>
            </w:r>
          </w:p>
        </w:tc>
        <w:tc>
          <w:tcPr>
            <w:tcW w:w="2693"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є</w:t>
            </w:r>
          </w:p>
        </w:tc>
        <w:tc>
          <w:tcPr>
            <w:tcW w:w="1984"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+0,3</w:t>
            </w:r>
          </w:p>
        </w:tc>
        <w:tc>
          <w:tcPr>
            <w:tcW w:w="2091" w:type="dxa"/>
            <w:vMerge w:val="restart"/>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0,09</w:t>
            </w:r>
          </w:p>
        </w:tc>
      </w:tr>
      <w:tr w:rsidR="00F07D86" w:rsidRPr="00FC1BAF" w:rsidTr="00282639">
        <w:trPr>
          <w:trHeight w:val="510"/>
        </w:trPr>
        <w:tc>
          <w:tcPr>
            <w:tcW w:w="2802" w:type="dxa"/>
            <w:vMerge/>
            <w:shd w:val="clear" w:color="auto" w:fill="auto"/>
          </w:tcPr>
          <w:p w:rsidR="00F07D86" w:rsidRPr="00FC1BAF" w:rsidRDefault="00F07D86" w:rsidP="00282639">
            <w:pPr>
              <w:spacing w:after="0" w:line="360" w:lineRule="auto"/>
              <w:jc w:val="both"/>
              <w:rPr>
                <w:rFonts w:ascii="Times New Roman" w:hAnsi="Times New Roman"/>
                <w:sz w:val="28"/>
                <w:szCs w:val="28"/>
                <w:lang w:val="uk-UA"/>
              </w:rPr>
            </w:pPr>
          </w:p>
        </w:tc>
        <w:tc>
          <w:tcPr>
            <w:tcW w:w="2693"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немає</w:t>
            </w:r>
          </w:p>
        </w:tc>
        <w:tc>
          <w:tcPr>
            <w:tcW w:w="1984"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−0,4</w:t>
            </w:r>
          </w:p>
        </w:tc>
        <w:tc>
          <w:tcPr>
            <w:tcW w:w="2091" w:type="dxa"/>
            <w:vMerge/>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p>
        </w:tc>
      </w:tr>
      <w:tr w:rsidR="00F07D86" w:rsidRPr="00FC1BAF" w:rsidTr="00282639">
        <w:trPr>
          <w:trHeight w:val="510"/>
        </w:trPr>
        <w:tc>
          <w:tcPr>
            <w:tcW w:w="2802" w:type="dxa"/>
            <w:vMerge w:val="restart"/>
            <w:shd w:val="clear" w:color="auto" w:fill="auto"/>
          </w:tcPr>
          <w:p w:rsidR="00F07D86" w:rsidRPr="00FC1BAF" w:rsidRDefault="00F07D86" w:rsidP="00282639">
            <w:pPr>
              <w:spacing w:after="0" w:line="360" w:lineRule="auto"/>
              <w:jc w:val="both"/>
              <w:rPr>
                <w:rFonts w:ascii="Times New Roman" w:hAnsi="Times New Roman"/>
                <w:color w:val="FF0000"/>
                <w:sz w:val="28"/>
                <w:szCs w:val="28"/>
                <w:lang w:val="uk-UA"/>
              </w:rPr>
            </w:pPr>
            <w:r w:rsidRPr="00FC1BAF">
              <w:rPr>
                <w:rFonts w:ascii="Times New Roman" w:hAnsi="Times New Roman"/>
                <w:sz w:val="28"/>
                <w:szCs w:val="28"/>
                <w:lang w:val="uk-UA"/>
              </w:rPr>
              <w:t>Тонзиліт</w:t>
            </w:r>
            <w:r w:rsidRPr="004F00E4">
              <w:rPr>
                <w:rFonts w:ascii="Times New Roman" w:hAnsi="Times New Roman"/>
                <w:sz w:val="28"/>
                <w:szCs w:val="28"/>
                <w:lang w:val="uk-UA"/>
              </w:rPr>
              <w:t xml:space="preserve"> </w:t>
            </w:r>
          </w:p>
        </w:tc>
        <w:tc>
          <w:tcPr>
            <w:tcW w:w="2693"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Pr>
                <w:rFonts w:ascii="Times New Roman" w:hAnsi="Times New Roman"/>
                <w:sz w:val="28"/>
                <w:szCs w:val="28"/>
                <w:lang w:val="uk-UA"/>
              </w:rPr>
              <w:t>катаральний</w:t>
            </w:r>
          </w:p>
        </w:tc>
        <w:tc>
          <w:tcPr>
            <w:tcW w:w="1984"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−0,2</w:t>
            </w:r>
          </w:p>
        </w:tc>
        <w:tc>
          <w:tcPr>
            <w:tcW w:w="2091" w:type="dxa"/>
            <w:vMerge w:val="restart"/>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0,06</w:t>
            </w:r>
          </w:p>
        </w:tc>
      </w:tr>
      <w:tr w:rsidR="00F07D86" w:rsidRPr="00FC1BAF" w:rsidTr="00282639">
        <w:trPr>
          <w:trHeight w:val="510"/>
        </w:trPr>
        <w:tc>
          <w:tcPr>
            <w:tcW w:w="2802" w:type="dxa"/>
            <w:vMerge/>
            <w:shd w:val="clear" w:color="auto" w:fill="auto"/>
          </w:tcPr>
          <w:p w:rsidR="00F07D86" w:rsidRPr="00FC1BAF" w:rsidRDefault="00F07D86" w:rsidP="00282639">
            <w:pPr>
              <w:spacing w:after="0" w:line="360" w:lineRule="auto"/>
              <w:jc w:val="both"/>
              <w:rPr>
                <w:rFonts w:ascii="Times New Roman" w:hAnsi="Times New Roman"/>
                <w:sz w:val="28"/>
                <w:szCs w:val="28"/>
                <w:lang w:val="uk-UA"/>
              </w:rPr>
            </w:pPr>
          </w:p>
        </w:tc>
        <w:tc>
          <w:tcPr>
            <w:tcW w:w="2693"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Pr>
                <w:rFonts w:ascii="Times New Roman" w:hAnsi="Times New Roman"/>
                <w:sz w:val="28"/>
                <w:szCs w:val="28"/>
                <w:lang w:val="uk-UA"/>
              </w:rPr>
              <w:t>фолікулярний або лакунарний</w:t>
            </w:r>
          </w:p>
        </w:tc>
        <w:tc>
          <w:tcPr>
            <w:tcW w:w="1984"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+0,3</w:t>
            </w:r>
          </w:p>
        </w:tc>
        <w:tc>
          <w:tcPr>
            <w:tcW w:w="2091" w:type="dxa"/>
            <w:vMerge/>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p>
        </w:tc>
      </w:tr>
      <w:tr w:rsidR="00F07D86" w:rsidRPr="00FC1BAF" w:rsidTr="00282639">
        <w:trPr>
          <w:trHeight w:val="510"/>
        </w:trPr>
        <w:tc>
          <w:tcPr>
            <w:tcW w:w="2802" w:type="dxa"/>
            <w:vMerge w:val="restart"/>
            <w:shd w:val="clear" w:color="auto" w:fill="auto"/>
          </w:tcPr>
          <w:p w:rsidR="00F07D86" w:rsidRPr="00FC1BAF" w:rsidRDefault="00F07D86" w:rsidP="00282639">
            <w:pPr>
              <w:spacing w:after="0" w:line="360" w:lineRule="auto"/>
              <w:jc w:val="both"/>
              <w:rPr>
                <w:rFonts w:ascii="Times New Roman" w:hAnsi="Times New Roman"/>
                <w:sz w:val="28"/>
                <w:szCs w:val="28"/>
                <w:lang w:val="uk-UA"/>
              </w:rPr>
            </w:pPr>
            <w:r w:rsidRPr="00FC1BAF">
              <w:rPr>
                <w:rFonts w:ascii="Times New Roman" w:hAnsi="Times New Roman"/>
                <w:sz w:val="28"/>
                <w:szCs w:val="28"/>
                <w:lang w:val="uk-UA"/>
              </w:rPr>
              <w:t>Одутлість обличчя</w:t>
            </w:r>
          </w:p>
        </w:tc>
        <w:tc>
          <w:tcPr>
            <w:tcW w:w="2693"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є</w:t>
            </w:r>
          </w:p>
        </w:tc>
        <w:tc>
          <w:tcPr>
            <w:tcW w:w="1984"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+0,2</w:t>
            </w:r>
          </w:p>
        </w:tc>
        <w:tc>
          <w:tcPr>
            <w:tcW w:w="2091" w:type="dxa"/>
            <w:vMerge w:val="restart"/>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0,02</w:t>
            </w:r>
          </w:p>
        </w:tc>
      </w:tr>
      <w:tr w:rsidR="00F07D86" w:rsidRPr="00FC1BAF" w:rsidTr="00282639">
        <w:trPr>
          <w:trHeight w:val="510"/>
        </w:trPr>
        <w:tc>
          <w:tcPr>
            <w:tcW w:w="2802" w:type="dxa"/>
            <w:vMerge/>
            <w:shd w:val="clear" w:color="auto" w:fill="auto"/>
          </w:tcPr>
          <w:p w:rsidR="00F07D86" w:rsidRPr="00FC1BAF" w:rsidRDefault="00F07D86" w:rsidP="00282639">
            <w:pPr>
              <w:spacing w:after="0" w:line="360" w:lineRule="auto"/>
              <w:jc w:val="both"/>
              <w:rPr>
                <w:rFonts w:ascii="Times New Roman" w:hAnsi="Times New Roman"/>
                <w:sz w:val="28"/>
                <w:szCs w:val="28"/>
                <w:lang w:val="uk-UA"/>
              </w:rPr>
            </w:pPr>
          </w:p>
        </w:tc>
        <w:tc>
          <w:tcPr>
            <w:tcW w:w="2693"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немає</w:t>
            </w:r>
          </w:p>
        </w:tc>
        <w:tc>
          <w:tcPr>
            <w:tcW w:w="1984"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+0,2</w:t>
            </w:r>
          </w:p>
        </w:tc>
        <w:tc>
          <w:tcPr>
            <w:tcW w:w="2091" w:type="dxa"/>
            <w:vMerge/>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p>
        </w:tc>
      </w:tr>
      <w:tr w:rsidR="00F07D86" w:rsidRPr="00FC1BAF" w:rsidTr="00282639">
        <w:trPr>
          <w:trHeight w:val="773"/>
        </w:trPr>
        <w:tc>
          <w:tcPr>
            <w:tcW w:w="2802" w:type="dxa"/>
            <w:vMerge w:val="restart"/>
            <w:shd w:val="clear" w:color="auto" w:fill="auto"/>
          </w:tcPr>
          <w:p w:rsidR="00F07D86" w:rsidRPr="00FC1BAF" w:rsidRDefault="00F07D86" w:rsidP="00282639">
            <w:pPr>
              <w:spacing w:after="0" w:line="360" w:lineRule="auto"/>
              <w:jc w:val="both"/>
              <w:rPr>
                <w:rFonts w:ascii="Times New Roman" w:hAnsi="Times New Roman"/>
                <w:sz w:val="28"/>
                <w:szCs w:val="28"/>
                <w:lang w:val="uk-UA"/>
              </w:rPr>
            </w:pPr>
            <w:r w:rsidRPr="00FC1BAF">
              <w:rPr>
                <w:rFonts w:ascii="Times New Roman" w:hAnsi="Times New Roman"/>
                <w:sz w:val="28"/>
                <w:szCs w:val="28"/>
                <w:lang w:val="uk-UA"/>
              </w:rPr>
              <w:t>Розміри задньошийних лімфовузлів</w:t>
            </w:r>
          </w:p>
        </w:tc>
        <w:tc>
          <w:tcPr>
            <w:tcW w:w="2693"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&lt;1,0</w:t>
            </w:r>
          </w:p>
        </w:tc>
        <w:tc>
          <w:tcPr>
            <w:tcW w:w="1984"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+0,1</w:t>
            </w:r>
          </w:p>
        </w:tc>
        <w:tc>
          <w:tcPr>
            <w:tcW w:w="2091" w:type="dxa"/>
            <w:vMerge w:val="restart"/>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p>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0,01</w:t>
            </w:r>
          </w:p>
        </w:tc>
      </w:tr>
      <w:tr w:rsidR="00F07D86" w:rsidRPr="00FC1BAF" w:rsidTr="00282639">
        <w:trPr>
          <w:trHeight w:val="772"/>
        </w:trPr>
        <w:tc>
          <w:tcPr>
            <w:tcW w:w="2802" w:type="dxa"/>
            <w:vMerge/>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p>
        </w:tc>
        <w:tc>
          <w:tcPr>
            <w:tcW w:w="2693"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1,1</w:t>
            </w:r>
          </w:p>
        </w:tc>
        <w:tc>
          <w:tcPr>
            <w:tcW w:w="1984" w:type="dxa"/>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−0,2</w:t>
            </w:r>
          </w:p>
        </w:tc>
        <w:tc>
          <w:tcPr>
            <w:tcW w:w="2091" w:type="dxa"/>
            <w:vMerge/>
            <w:shd w:val="clear" w:color="auto" w:fill="auto"/>
          </w:tcPr>
          <w:p w:rsidR="00F07D86" w:rsidRPr="00FC1BAF" w:rsidRDefault="00F07D86" w:rsidP="00282639">
            <w:pPr>
              <w:spacing w:after="0" w:line="360" w:lineRule="auto"/>
              <w:jc w:val="center"/>
              <w:rPr>
                <w:rFonts w:ascii="Times New Roman" w:hAnsi="Times New Roman"/>
                <w:sz w:val="28"/>
                <w:szCs w:val="28"/>
                <w:lang w:val="uk-UA"/>
              </w:rPr>
            </w:pPr>
          </w:p>
        </w:tc>
      </w:tr>
    </w:tbl>
    <w:p w:rsidR="00C70B1A" w:rsidRPr="005D2B62" w:rsidRDefault="00C70B1A" w:rsidP="00C70B1A">
      <w:pPr>
        <w:spacing w:after="0"/>
        <w:jc w:val="both"/>
        <w:rPr>
          <w:rFonts w:ascii="Times New Roman" w:hAnsi="Times New Roman"/>
          <w:sz w:val="24"/>
          <w:szCs w:val="24"/>
          <w:lang w:val="uk-UA"/>
        </w:rPr>
      </w:pPr>
      <w:r w:rsidRPr="005D2B62">
        <w:rPr>
          <w:rFonts w:ascii="Times New Roman" w:hAnsi="Times New Roman"/>
          <w:sz w:val="24"/>
          <w:szCs w:val="24"/>
          <w:lang w:val="uk-UA"/>
        </w:rPr>
        <w:t>Примітка:</w:t>
      </w:r>
      <w:r w:rsidR="0034319F">
        <w:rPr>
          <w:rFonts w:ascii="Times New Roman" w:hAnsi="Times New Roman"/>
          <w:sz w:val="24"/>
          <w:szCs w:val="24"/>
          <w:lang w:val="uk-UA"/>
        </w:rPr>
        <w:t xml:space="preserve"> </w:t>
      </w:r>
      <w:r w:rsidRPr="005D2B62">
        <w:rPr>
          <w:rFonts w:ascii="Times New Roman" w:hAnsi="Times New Roman"/>
          <w:sz w:val="24"/>
          <w:szCs w:val="24"/>
          <w:lang w:val="uk-UA"/>
        </w:rPr>
        <w:t>знак (+) свідчить на користь гострого перебігу, а знак (−) – на користь затяжного перебігу ІМ.</w:t>
      </w:r>
    </w:p>
    <w:p w:rsidR="00D16C7D" w:rsidRPr="00FC1BAF" w:rsidRDefault="00D16C7D" w:rsidP="00266C77">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lastRenderedPageBreak/>
        <w:t xml:space="preserve">Із таблиці </w:t>
      </w:r>
      <w:r w:rsidR="00041A77">
        <w:rPr>
          <w:rFonts w:ascii="Times New Roman" w:hAnsi="Times New Roman"/>
          <w:sz w:val="28"/>
          <w:szCs w:val="28"/>
          <w:lang w:val="uk-UA"/>
        </w:rPr>
        <w:t>4</w:t>
      </w:r>
      <w:r w:rsidRPr="00FC1BAF">
        <w:rPr>
          <w:rFonts w:ascii="Times New Roman" w:hAnsi="Times New Roman"/>
          <w:sz w:val="28"/>
          <w:szCs w:val="28"/>
          <w:lang w:val="uk-UA"/>
        </w:rPr>
        <w:t>.1.1</w:t>
      </w:r>
      <w:r w:rsidR="00217331">
        <w:rPr>
          <w:rFonts w:ascii="Times New Roman" w:hAnsi="Times New Roman"/>
          <w:sz w:val="28"/>
          <w:szCs w:val="28"/>
          <w:lang w:val="uk-UA"/>
        </w:rPr>
        <w:t>.</w:t>
      </w:r>
      <w:r w:rsidRPr="00FC1BAF">
        <w:rPr>
          <w:rFonts w:ascii="Times New Roman" w:hAnsi="Times New Roman"/>
          <w:sz w:val="28"/>
          <w:szCs w:val="28"/>
          <w:lang w:val="uk-UA"/>
        </w:rPr>
        <w:t xml:space="preserve"> випливає, що висока (</w:t>
      </w:r>
      <w:r w:rsidRPr="00FC1BAF">
        <w:rPr>
          <w:rFonts w:ascii="Times New Roman" w:hAnsi="Times New Roman"/>
          <w:sz w:val="28"/>
          <w:szCs w:val="28"/>
          <w:lang w:val="en-US"/>
        </w:rPr>
        <w:t>I</w:t>
      </w:r>
      <w:r w:rsidR="00140387">
        <w:rPr>
          <w:rFonts w:ascii="Times New Roman" w:hAnsi="Times New Roman"/>
          <w:sz w:val="28"/>
          <w:szCs w:val="28"/>
          <w:lang w:val="uk-UA"/>
        </w:rPr>
        <w:t xml:space="preserve"> </w:t>
      </w:r>
      <w:r w:rsidR="00CA0760" w:rsidRPr="00CA0760">
        <w:rPr>
          <w:rFonts w:ascii="Times New Roman" w:hAnsi="Times New Roman"/>
          <w:sz w:val="28"/>
          <w:szCs w:val="28"/>
          <w:lang w:val="uk-UA"/>
        </w:rPr>
        <w:t>≥</w:t>
      </w:r>
      <w:r w:rsidR="00140387">
        <w:rPr>
          <w:rFonts w:ascii="Times New Roman" w:hAnsi="Times New Roman"/>
          <w:sz w:val="28"/>
          <w:szCs w:val="28"/>
          <w:lang w:val="uk-UA"/>
        </w:rPr>
        <w:t xml:space="preserve"> </w:t>
      </w:r>
      <w:r w:rsidRPr="00FC1BAF">
        <w:rPr>
          <w:rFonts w:ascii="Times New Roman" w:hAnsi="Times New Roman"/>
          <w:sz w:val="28"/>
          <w:szCs w:val="28"/>
          <w:lang w:val="uk-UA"/>
        </w:rPr>
        <w:t>1,0) прогностична інформативність встановлена у відношенні ступеню збільшення розмірів печінки (</w:t>
      </w:r>
      <w:r w:rsidRPr="00FC1BAF">
        <w:rPr>
          <w:rFonts w:ascii="Times New Roman" w:hAnsi="Times New Roman"/>
          <w:sz w:val="28"/>
          <w:szCs w:val="28"/>
          <w:lang w:val="en-US"/>
        </w:rPr>
        <w:t>I</w:t>
      </w:r>
      <w:r w:rsidR="00140387">
        <w:rPr>
          <w:rFonts w:ascii="Times New Roman" w:hAnsi="Times New Roman"/>
          <w:sz w:val="28"/>
          <w:szCs w:val="28"/>
          <w:lang w:val="uk-UA"/>
        </w:rPr>
        <w:t xml:space="preserve"> </w:t>
      </w:r>
      <w:r w:rsidRPr="00FC1BAF">
        <w:rPr>
          <w:rFonts w:ascii="Times New Roman" w:hAnsi="Times New Roman"/>
          <w:sz w:val="28"/>
          <w:szCs w:val="28"/>
          <w:lang w:val="uk-UA"/>
        </w:rPr>
        <w:t>&gt;</w:t>
      </w:r>
      <w:r w:rsidR="00140387">
        <w:rPr>
          <w:rFonts w:ascii="Times New Roman" w:hAnsi="Times New Roman"/>
          <w:sz w:val="28"/>
          <w:szCs w:val="28"/>
          <w:lang w:val="uk-UA"/>
        </w:rPr>
        <w:t xml:space="preserve"> </w:t>
      </w:r>
      <w:r w:rsidRPr="00FC1BAF">
        <w:rPr>
          <w:rFonts w:ascii="Times New Roman" w:hAnsi="Times New Roman"/>
          <w:sz w:val="28"/>
          <w:szCs w:val="28"/>
          <w:lang w:val="uk-UA"/>
        </w:rPr>
        <w:t>1,40). Помірна (0,99</w:t>
      </w:r>
      <w:r w:rsidR="00140387">
        <w:rPr>
          <w:rFonts w:ascii="Times New Roman" w:hAnsi="Times New Roman"/>
          <w:sz w:val="28"/>
          <w:szCs w:val="28"/>
          <w:lang w:val="uk-UA"/>
        </w:rPr>
        <w:t xml:space="preserve"> </w:t>
      </w:r>
      <w:r w:rsidRPr="00FC1BAF">
        <w:rPr>
          <w:rFonts w:ascii="Times New Roman" w:hAnsi="Times New Roman"/>
          <w:sz w:val="28"/>
          <w:szCs w:val="28"/>
          <w:lang w:val="uk-UA"/>
        </w:rPr>
        <w:t>&gt;</w:t>
      </w:r>
      <w:r w:rsidR="00140387">
        <w:rPr>
          <w:rFonts w:ascii="Times New Roman" w:hAnsi="Times New Roman"/>
          <w:sz w:val="28"/>
          <w:szCs w:val="28"/>
          <w:lang w:val="uk-UA"/>
        </w:rPr>
        <w:t xml:space="preserve"> </w:t>
      </w:r>
      <w:r w:rsidRPr="00FC1BAF">
        <w:rPr>
          <w:rFonts w:ascii="Times New Roman" w:hAnsi="Times New Roman"/>
          <w:sz w:val="28"/>
          <w:szCs w:val="28"/>
          <w:lang w:val="en-US"/>
        </w:rPr>
        <w:t>I</w:t>
      </w:r>
      <w:r w:rsidR="00140387">
        <w:rPr>
          <w:rFonts w:ascii="Times New Roman" w:hAnsi="Times New Roman"/>
          <w:sz w:val="28"/>
          <w:szCs w:val="28"/>
          <w:lang w:val="uk-UA"/>
        </w:rPr>
        <w:t xml:space="preserve"> </w:t>
      </w:r>
      <w:r w:rsidRPr="00FC1BAF">
        <w:rPr>
          <w:rFonts w:ascii="Times New Roman" w:hAnsi="Times New Roman"/>
          <w:sz w:val="28"/>
          <w:szCs w:val="28"/>
          <w:lang w:val="uk-UA"/>
        </w:rPr>
        <w:t>&gt;</w:t>
      </w:r>
      <w:r w:rsidR="00140387">
        <w:rPr>
          <w:rFonts w:ascii="Times New Roman" w:hAnsi="Times New Roman"/>
          <w:sz w:val="28"/>
          <w:szCs w:val="28"/>
          <w:lang w:val="uk-UA"/>
        </w:rPr>
        <w:t xml:space="preserve"> </w:t>
      </w:r>
      <w:r w:rsidRPr="00FC1BAF">
        <w:rPr>
          <w:rFonts w:ascii="Times New Roman" w:hAnsi="Times New Roman"/>
          <w:sz w:val="28"/>
          <w:szCs w:val="28"/>
          <w:lang w:val="uk-UA"/>
        </w:rPr>
        <w:t>0,50) прогностична значущість була характерною для розмірів підщелепних лімфовузлів (</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0,73), а низька – для, блідості шкіри (</w:t>
      </w:r>
      <w:r w:rsidRPr="00FC1BAF">
        <w:rPr>
          <w:rFonts w:ascii="Times New Roman" w:hAnsi="Times New Roman"/>
          <w:sz w:val="28"/>
          <w:szCs w:val="28"/>
          <w:lang w:val="en-US"/>
        </w:rPr>
        <w:t>I</w:t>
      </w:r>
      <w:r w:rsidRPr="00FC1BAF">
        <w:rPr>
          <w:rFonts w:ascii="Times New Roman" w:hAnsi="Times New Roman"/>
          <w:sz w:val="28"/>
          <w:szCs w:val="28"/>
          <w:lang w:val="uk-UA"/>
        </w:rPr>
        <w:t>=0,34), величині збільшення розмірів селезінки (</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0,27).</w:t>
      </w:r>
    </w:p>
    <w:p w:rsidR="00D16C7D" w:rsidRPr="00FC1BAF" w:rsidRDefault="00D16C7D" w:rsidP="00266C77">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Стосовно таких показників, як </w:t>
      </w:r>
      <w:r w:rsidR="004F00E4">
        <w:rPr>
          <w:rFonts w:ascii="Times New Roman" w:hAnsi="Times New Roman"/>
          <w:sz w:val="28"/>
          <w:szCs w:val="28"/>
          <w:lang w:val="uk-UA"/>
        </w:rPr>
        <w:t>з</w:t>
      </w:r>
      <w:r w:rsidR="004F00E4" w:rsidRPr="00041A77">
        <w:rPr>
          <w:rFonts w:ascii="Times New Roman" w:hAnsi="Times New Roman"/>
          <w:sz w:val="28"/>
          <w:szCs w:val="28"/>
          <w:lang w:val="uk-UA"/>
        </w:rPr>
        <w:t>більшення пахових та п</w:t>
      </w:r>
      <w:r w:rsidR="0032582A">
        <w:rPr>
          <w:rFonts w:ascii="Times New Roman" w:hAnsi="Times New Roman"/>
          <w:sz w:val="28"/>
          <w:szCs w:val="28"/>
          <w:lang w:val="uk-UA"/>
        </w:rPr>
        <w:t>а</w:t>
      </w:r>
      <w:r w:rsidR="004F00E4" w:rsidRPr="00041A77">
        <w:rPr>
          <w:rFonts w:ascii="Times New Roman" w:hAnsi="Times New Roman"/>
          <w:sz w:val="28"/>
          <w:szCs w:val="28"/>
          <w:lang w:val="uk-UA"/>
        </w:rPr>
        <w:t xml:space="preserve">хвових </w:t>
      </w:r>
      <w:r w:rsidR="004F00E4">
        <w:rPr>
          <w:rFonts w:ascii="Times New Roman" w:hAnsi="Times New Roman"/>
          <w:sz w:val="28"/>
          <w:szCs w:val="28"/>
          <w:lang w:val="uk-UA"/>
        </w:rPr>
        <w:t xml:space="preserve">лімфовузлів </w:t>
      </w:r>
      <w:r w:rsidRPr="00FC1BAF">
        <w:rPr>
          <w:rFonts w:ascii="Times New Roman" w:hAnsi="Times New Roman"/>
          <w:sz w:val="28"/>
          <w:szCs w:val="28"/>
          <w:lang w:val="uk-UA"/>
        </w:rPr>
        <w:t>(</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0,15), полу хворого (</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0,14), наявності болі у горлі (</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0,12), тяжкості стану хворого (</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0,11), наявності утрудненого носового дихання (</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 xml:space="preserve">0,09), </w:t>
      </w:r>
      <w:r w:rsidR="004F00E4" w:rsidRPr="00FC1BAF">
        <w:rPr>
          <w:rFonts w:ascii="Times New Roman" w:hAnsi="Times New Roman"/>
          <w:sz w:val="28"/>
          <w:szCs w:val="28"/>
          <w:lang w:val="uk-UA"/>
        </w:rPr>
        <w:t>характер</w:t>
      </w:r>
      <w:r w:rsidR="00BC45FF">
        <w:rPr>
          <w:rFonts w:ascii="Times New Roman" w:hAnsi="Times New Roman"/>
          <w:sz w:val="28"/>
          <w:szCs w:val="28"/>
          <w:lang w:val="uk-UA"/>
        </w:rPr>
        <w:t>у</w:t>
      </w:r>
      <w:r w:rsidR="004F00E4" w:rsidRPr="00FC1BAF">
        <w:rPr>
          <w:rFonts w:ascii="Times New Roman" w:hAnsi="Times New Roman"/>
          <w:sz w:val="28"/>
          <w:szCs w:val="28"/>
          <w:lang w:val="uk-UA"/>
        </w:rPr>
        <w:t xml:space="preserve"> тонзиліту </w:t>
      </w:r>
      <w:r w:rsidR="00041A77" w:rsidRPr="00FC1BAF">
        <w:rPr>
          <w:rFonts w:ascii="Times New Roman" w:hAnsi="Times New Roman"/>
          <w:sz w:val="28"/>
          <w:szCs w:val="28"/>
          <w:lang w:val="uk-UA"/>
        </w:rPr>
        <w:t>(</w:t>
      </w:r>
      <w:r w:rsidR="00041A77"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00041A77"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00041A77" w:rsidRPr="00FC1BAF">
        <w:rPr>
          <w:rFonts w:ascii="Times New Roman" w:hAnsi="Times New Roman"/>
          <w:sz w:val="28"/>
          <w:szCs w:val="28"/>
          <w:lang w:val="uk-UA"/>
        </w:rPr>
        <w:t>0,0</w:t>
      </w:r>
      <w:r w:rsidR="00041A77">
        <w:rPr>
          <w:rFonts w:ascii="Times New Roman" w:hAnsi="Times New Roman"/>
          <w:sz w:val="28"/>
          <w:szCs w:val="28"/>
          <w:lang w:val="uk-UA"/>
        </w:rPr>
        <w:t xml:space="preserve">6), </w:t>
      </w:r>
      <w:r w:rsidRPr="00FC1BAF">
        <w:rPr>
          <w:rFonts w:ascii="Times New Roman" w:hAnsi="Times New Roman"/>
          <w:sz w:val="28"/>
          <w:szCs w:val="28"/>
          <w:lang w:val="uk-UA"/>
        </w:rPr>
        <w:t>одутлості обличчя (</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0,02) і розмірів задньошийних лімфовузлів (</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0,01), то вони не виявили предикторських властивостей.</w:t>
      </w:r>
    </w:p>
    <w:p w:rsidR="00D16C7D" w:rsidRPr="00FC1BAF" w:rsidRDefault="00D16C7D" w:rsidP="00266C77">
      <w:pPr>
        <w:spacing w:after="0" w:line="360" w:lineRule="auto"/>
        <w:ind w:firstLine="709"/>
        <w:jc w:val="both"/>
        <w:rPr>
          <w:rFonts w:ascii="Times New Roman" w:hAnsi="Times New Roman"/>
          <w:color w:val="FF0000"/>
          <w:sz w:val="28"/>
          <w:szCs w:val="28"/>
          <w:lang w:val="uk-UA"/>
        </w:rPr>
      </w:pPr>
      <w:r w:rsidRPr="00FC1BAF">
        <w:rPr>
          <w:rFonts w:ascii="Times New Roman" w:hAnsi="Times New Roman"/>
          <w:sz w:val="28"/>
          <w:szCs w:val="28"/>
          <w:lang w:val="uk-UA"/>
        </w:rPr>
        <w:t xml:space="preserve">Виходячи зі значень ПК таблиці </w:t>
      </w:r>
      <w:r w:rsidR="00EE69B5">
        <w:rPr>
          <w:rFonts w:ascii="Times New Roman" w:hAnsi="Times New Roman"/>
          <w:sz w:val="28"/>
          <w:szCs w:val="28"/>
          <w:lang w:val="uk-UA"/>
        </w:rPr>
        <w:t>4</w:t>
      </w:r>
      <w:r w:rsidRPr="00FC1BAF">
        <w:rPr>
          <w:rFonts w:ascii="Times New Roman" w:hAnsi="Times New Roman"/>
          <w:sz w:val="28"/>
          <w:szCs w:val="28"/>
          <w:lang w:val="uk-UA"/>
        </w:rPr>
        <w:t>.1.1. на користь розвитку затяжного перебігу ІМ свідчать: значне збільшення розмірів печінки (</w:t>
      </w:r>
      <w:r w:rsidR="00CA0760">
        <w:rPr>
          <w:rFonts w:ascii="Times New Roman" w:hAnsi="Times New Roman"/>
          <w:sz w:val="28"/>
          <w:szCs w:val="28"/>
          <w:lang w:val="uk-UA"/>
        </w:rPr>
        <w:t>≥</w:t>
      </w:r>
      <w:r w:rsidRPr="00FC1BAF">
        <w:rPr>
          <w:rFonts w:ascii="Times New Roman" w:hAnsi="Times New Roman"/>
          <w:sz w:val="28"/>
          <w:szCs w:val="28"/>
          <w:lang w:val="uk-UA"/>
        </w:rPr>
        <w:t xml:space="preserve">2,6) </w:t>
      </w:r>
      <w:r w:rsidR="00ED6E10">
        <w:rPr>
          <w:rFonts w:ascii="Times New Roman" w:hAnsi="Times New Roman"/>
          <w:sz w:val="28"/>
          <w:szCs w:val="28"/>
          <w:lang w:val="uk-UA"/>
        </w:rPr>
        <w:t xml:space="preserve">з під краю реберної дуги </w:t>
      </w:r>
      <w:r w:rsidRPr="00FC1BAF">
        <w:rPr>
          <w:rFonts w:ascii="Times New Roman" w:hAnsi="Times New Roman"/>
          <w:sz w:val="28"/>
          <w:szCs w:val="28"/>
          <w:lang w:val="uk-UA"/>
        </w:rPr>
        <w:t>і підщелепних лімфовузлів (</w:t>
      </w:r>
      <w:r w:rsidR="00CA0760">
        <w:rPr>
          <w:rFonts w:ascii="Times New Roman" w:hAnsi="Times New Roman"/>
          <w:sz w:val="28"/>
          <w:szCs w:val="28"/>
          <w:lang w:val="uk-UA"/>
        </w:rPr>
        <w:t>≥</w:t>
      </w:r>
      <w:r w:rsidRPr="00FC1BAF">
        <w:rPr>
          <w:rFonts w:ascii="Times New Roman" w:hAnsi="Times New Roman"/>
          <w:sz w:val="28"/>
          <w:szCs w:val="28"/>
          <w:lang w:val="uk-UA"/>
        </w:rPr>
        <w:t>2,</w:t>
      </w:r>
      <w:r w:rsidR="00BC45FF">
        <w:rPr>
          <w:rFonts w:ascii="Times New Roman" w:hAnsi="Times New Roman"/>
          <w:sz w:val="28"/>
          <w:szCs w:val="28"/>
          <w:lang w:val="uk-UA"/>
        </w:rPr>
        <w:t>1</w:t>
      </w:r>
      <w:r w:rsidRPr="00FC1BAF">
        <w:rPr>
          <w:rFonts w:ascii="Times New Roman" w:hAnsi="Times New Roman"/>
          <w:sz w:val="28"/>
          <w:szCs w:val="28"/>
          <w:lang w:val="uk-UA"/>
        </w:rPr>
        <w:t xml:space="preserve">); </w:t>
      </w:r>
      <w:r w:rsidRPr="00FC1BAF">
        <w:rPr>
          <w:rFonts w:ascii="Times New Roman" w:hAnsi="Times New Roman"/>
          <w:lang w:val="uk-UA"/>
        </w:rPr>
        <w:t xml:space="preserve"> </w:t>
      </w:r>
      <w:r w:rsidRPr="00FC1BAF">
        <w:rPr>
          <w:rFonts w:ascii="Times New Roman" w:hAnsi="Times New Roman"/>
          <w:sz w:val="28"/>
          <w:szCs w:val="28"/>
          <w:lang w:val="uk-UA"/>
        </w:rPr>
        <w:t>блід</w:t>
      </w:r>
      <w:r w:rsidR="00434BA3">
        <w:rPr>
          <w:rFonts w:ascii="Times New Roman" w:hAnsi="Times New Roman"/>
          <w:sz w:val="28"/>
          <w:szCs w:val="28"/>
          <w:lang w:val="uk-UA"/>
        </w:rPr>
        <w:t>і</w:t>
      </w:r>
      <w:r w:rsidRPr="00FC1BAF">
        <w:rPr>
          <w:rFonts w:ascii="Times New Roman" w:hAnsi="Times New Roman"/>
          <w:sz w:val="28"/>
          <w:szCs w:val="28"/>
          <w:lang w:val="uk-UA"/>
        </w:rPr>
        <w:t>ст</w:t>
      </w:r>
      <w:r w:rsidR="00434BA3">
        <w:rPr>
          <w:rFonts w:ascii="Times New Roman" w:hAnsi="Times New Roman"/>
          <w:sz w:val="28"/>
          <w:szCs w:val="28"/>
          <w:lang w:val="uk-UA"/>
        </w:rPr>
        <w:t>ь</w:t>
      </w:r>
      <w:r w:rsidRPr="00FC1BAF">
        <w:rPr>
          <w:rFonts w:ascii="Times New Roman" w:hAnsi="Times New Roman"/>
          <w:sz w:val="28"/>
          <w:szCs w:val="28"/>
          <w:lang w:val="uk-UA"/>
        </w:rPr>
        <w:t xml:space="preserve"> шкіри і збільшення селезінки</w:t>
      </w:r>
      <w:r w:rsidR="00CA0760">
        <w:rPr>
          <w:rFonts w:ascii="Times New Roman" w:hAnsi="Times New Roman"/>
          <w:sz w:val="28"/>
          <w:szCs w:val="28"/>
          <w:lang w:val="uk-UA"/>
        </w:rPr>
        <w:t>≥</w:t>
      </w:r>
      <w:r w:rsidRPr="00FC1BAF">
        <w:rPr>
          <w:rFonts w:ascii="Times New Roman" w:hAnsi="Times New Roman"/>
          <w:sz w:val="28"/>
          <w:szCs w:val="28"/>
          <w:lang w:val="uk-UA"/>
        </w:rPr>
        <w:t>1,</w:t>
      </w:r>
      <w:r w:rsidR="00BC45FF">
        <w:rPr>
          <w:rFonts w:ascii="Times New Roman" w:hAnsi="Times New Roman"/>
          <w:sz w:val="28"/>
          <w:szCs w:val="28"/>
          <w:lang w:val="uk-UA"/>
        </w:rPr>
        <w:t>1</w:t>
      </w:r>
      <w:r w:rsidRPr="00FC1BAF">
        <w:rPr>
          <w:rFonts w:ascii="Times New Roman" w:hAnsi="Times New Roman"/>
          <w:sz w:val="28"/>
          <w:szCs w:val="28"/>
          <w:lang w:val="uk-UA"/>
        </w:rPr>
        <w:t xml:space="preserve"> см.</w:t>
      </w:r>
    </w:p>
    <w:p w:rsidR="00D16C7D" w:rsidRPr="00BA3CB5" w:rsidRDefault="00D16C7D" w:rsidP="00266C77">
      <w:pPr>
        <w:spacing w:after="0" w:line="360" w:lineRule="auto"/>
        <w:ind w:firstLine="709"/>
        <w:jc w:val="both"/>
        <w:rPr>
          <w:rFonts w:ascii="Times New Roman" w:hAnsi="Times New Roman"/>
          <w:sz w:val="28"/>
          <w:szCs w:val="28"/>
          <w:lang w:val="uk-UA"/>
        </w:rPr>
      </w:pPr>
      <w:r w:rsidRPr="00BA3CB5">
        <w:rPr>
          <w:rFonts w:ascii="Times New Roman" w:hAnsi="Times New Roman"/>
          <w:sz w:val="28"/>
          <w:szCs w:val="28"/>
          <w:lang w:val="uk-UA"/>
        </w:rPr>
        <w:t>В якості предикторів г</w:t>
      </w:r>
      <w:r w:rsidR="00541C66" w:rsidRPr="00BA3CB5">
        <w:rPr>
          <w:rFonts w:ascii="Times New Roman" w:hAnsi="Times New Roman"/>
          <w:sz w:val="28"/>
          <w:szCs w:val="28"/>
          <w:lang w:val="uk-UA"/>
        </w:rPr>
        <w:t>острого</w:t>
      </w:r>
      <w:r w:rsidRPr="00BA3CB5">
        <w:rPr>
          <w:rFonts w:ascii="Times New Roman" w:hAnsi="Times New Roman"/>
          <w:sz w:val="28"/>
          <w:szCs w:val="28"/>
          <w:lang w:val="uk-UA"/>
        </w:rPr>
        <w:t xml:space="preserve"> перебігу ІМ виступають: розмір</w:t>
      </w:r>
      <w:r w:rsidR="00CA0760">
        <w:rPr>
          <w:rFonts w:ascii="Times New Roman" w:hAnsi="Times New Roman"/>
          <w:sz w:val="28"/>
          <w:szCs w:val="28"/>
          <w:lang w:val="uk-UA"/>
        </w:rPr>
        <w:t>и</w:t>
      </w:r>
      <w:r w:rsidRPr="00BA3CB5">
        <w:rPr>
          <w:rFonts w:ascii="Times New Roman" w:hAnsi="Times New Roman"/>
          <w:sz w:val="28"/>
          <w:szCs w:val="28"/>
          <w:lang w:val="uk-UA"/>
        </w:rPr>
        <w:t xml:space="preserve"> печінки &lt;</w:t>
      </w:r>
      <w:r w:rsidR="006D4FFF">
        <w:rPr>
          <w:rFonts w:ascii="Times New Roman" w:hAnsi="Times New Roman"/>
          <w:sz w:val="28"/>
          <w:szCs w:val="28"/>
          <w:lang w:val="uk-UA"/>
        </w:rPr>
        <w:t>2</w:t>
      </w:r>
      <w:r w:rsidRPr="00BA3CB5">
        <w:rPr>
          <w:rFonts w:ascii="Times New Roman" w:hAnsi="Times New Roman"/>
          <w:sz w:val="28"/>
          <w:szCs w:val="28"/>
          <w:lang w:val="uk-UA"/>
        </w:rPr>
        <w:t xml:space="preserve">,5 см </w:t>
      </w:r>
      <w:r w:rsidR="00BA3CB5" w:rsidRPr="00BA3CB5">
        <w:rPr>
          <w:rFonts w:ascii="Times New Roman" w:hAnsi="Times New Roman"/>
          <w:sz w:val="28"/>
          <w:szCs w:val="28"/>
          <w:lang w:val="uk-UA"/>
        </w:rPr>
        <w:t xml:space="preserve">з під краю реберної дуги </w:t>
      </w:r>
      <w:r w:rsidRPr="00BA3CB5">
        <w:rPr>
          <w:rFonts w:ascii="Times New Roman" w:hAnsi="Times New Roman"/>
          <w:sz w:val="28"/>
          <w:szCs w:val="28"/>
          <w:lang w:val="uk-UA"/>
        </w:rPr>
        <w:t>і підщелепних лімфовузлів &lt;2</w:t>
      </w:r>
      <w:r w:rsidR="006D4FFF">
        <w:rPr>
          <w:rFonts w:ascii="Times New Roman" w:hAnsi="Times New Roman"/>
          <w:sz w:val="28"/>
          <w:szCs w:val="28"/>
          <w:lang w:val="uk-UA"/>
        </w:rPr>
        <w:t xml:space="preserve"> </w:t>
      </w:r>
      <w:r w:rsidRPr="00BA3CB5">
        <w:rPr>
          <w:rFonts w:ascii="Times New Roman" w:hAnsi="Times New Roman"/>
          <w:sz w:val="28"/>
          <w:szCs w:val="28"/>
          <w:lang w:val="uk-UA"/>
        </w:rPr>
        <w:t xml:space="preserve">см; і невиражене збільшення селезінки до </w:t>
      </w:r>
      <w:r w:rsidR="00BC45FF">
        <w:rPr>
          <w:rFonts w:ascii="Times New Roman" w:hAnsi="Times New Roman"/>
          <w:sz w:val="28"/>
          <w:szCs w:val="28"/>
          <w:lang w:val="uk-UA"/>
        </w:rPr>
        <w:t>1</w:t>
      </w:r>
      <w:r w:rsidRPr="00BA3CB5">
        <w:rPr>
          <w:rFonts w:ascii="Times New Roman" w:hAnsi="Times New Roman"/>
          <w:sz w:val="28"/>
          <w:szCs w:val="28"/>
          <w:lang w:val="uk-UA"/>
        </w:rPr>
        <w:t>,</w:t>
      </w:r>
      <w:r w:rsidR="00BC45FF">
        <w:rPr>
          <w:rFonts w:ascii="Times New Roman" w:hAnsi="Times New Roman"/>
          <w:sz w:val="28"/>
          <w:szCs w:val="28"/>
          <w:lang w:val="uk-UA"/>
        </w:rPr>
        <w:t>0</w:t>
      </w:r>
      <w:r w:rsidRPr="00BA3CB5">
        <w:rPr>
          <w:rFonts w:ascii="Times New Roman" w:hAnsi="Times New Roman"/>
          <w:sz w:val="28"/>
          <w:szCs w:val="28"/>
          <w:lang w:val="uk-UA"/>
        </w:rPr>
        <w:t xml:space="preserve"> см</w:t>
      </w:r>
      <w:r w:rsidR="00BA3CB5" w:rsidRPr="00BA3CB5">
        <w:rPr>
          <w:rFonts w:ascii="Times New Roman" w:hAnsi="Times New Roman"/>
          <w:sz w:val="28"/>
          <w:szCs w:val="28"/>
          <w:lang w:val="uk-UA"/>
        </w:rPr>
        <w:t xml:space="preserve"> з під краю реберної дуги</w:t>
      </w:r>
      <w:r w:rsidRPr="00BA3CB5">
        <w:rPr>
          <w:rFonts w:ascii="Times New Roman" w:hAnsi="Times New Roman"/>
          <w:sz w:val="28"/>
          <w:szCs w:val="28"/>
          <w:lang w:val="uk-UA"/>
        </w:rPr>
        <w:t>.</w:t>
      </w:r>
    </w:p>
    <w:p w:rsidR="000D2985" w:rsidRPr="00FC1BAF" w:rsidRDefault="000D2985" w:rsidP="000D2985">
      <w:pPr>
        <w:spacing w:after="0" w:line="360" w:lineRule="auto"/>
        <w:ind w:firstLine="709"/>
        <w:jc w:val="both"/>
        <w:rPr>
          <w:rFonts w:ascii="Times New Roman" w:hAnsi="Times New Roman"/>
          <w:sz w:val="28"/>
          <w:szCs w:val="28"/>
          <w:lang w:val="uk-UA"/>
        </w:rPr>
      </w:pPr>
      <w:r w:rsidRPr="008E3C07">
        <w:rPr>
          <w:rFonts w:ascii="Times New Roman" w:hAnsi="Times New Roman"/>
          <w:sz w:val="28"/>
          <w:szCs w:val="28"/>
          <w:lang w:val="uk-UA"/>
        </w:rPr>
        <w:t>Прогностична знач</w:t>
      </w:r>
      <w:r w:rsidR="00764C21">
        <w:rPr>
          <w:rFonts w:ascii="Times New Roman" w:hAnsi="Times New Roman"/>
          <w:sz w:val="28"/>
          <w:szCs w:val="28"/>
          <w:lang w:val="uk-UA"/>
        </w:rPr>
        <w:t>имість</w:t>
      </w:r>
      <w:r w:rsidRPr="008E3C07">
        <w:rPr>
          <w:rFonts w:ascii="Times New Roman" w:hAnsi="Times New Roman"/>
          <w:sz w:val="28"/>
          <w:szCs w:val="28"/>
          <w:lang w:val="uk-UA"/>
        </w:rPr>
        <w:t xml:space="preserve"> показників периферійної крові хворих в дебюті ІМ</w:t>
      </w:r>
      <w:r>
        <w:rPr>
          <w:rFonts w:ascii="Times New Roman" w:hAnsi="Times New Roman"/>
          <w:sz w:val="28"/>
          <w:szCs w:val="28"/>
          <w:lang w:val="uk-UA"/>
        </w:rPr>
        <w:t xml:space="preserve"> представлена в табл. 4.2.1.</w:t>
      </w:r>
    </w:p>
    <w:p w:rsidR="00D16C7D" w:rsidRDefault="00D16C7D" w:rsidP="00D16C7D">
      <w:pPr>
        <w:spacing w:after="0" w:line="360" w:lineRule="auto"/>
        <w:jc w:val="right"/>
        <w:rPr>
          <w:rFonts w:ascii="Times New Roman" w:hAnsi="Times New Roman"/>
          <w:sz w:val="28"/>
          <w:szCs w:val="28"/>
          <w:lang w:val="uk-UA"/>
        </w:rPr>
      </w:pPr>
      <w:r w:rsidRPr="00FC1BAF">
        <w:rPr>
          <w:rFonts w:ascii="Times New Roman" w:hAnsi="Times New Roman"/>
          <w:sz w:val="28"/>
          <w:szCs w:val="28"/>
          <w:lang w:val="uk-UA"/>
        </w:rPr>
        <w:t xml:space="preserve">Таблиця </w:t>
      </w:r>
      <w:r w:rsidR="00BA3CB5">
        <w:rPr>
          <w:rFonts w:ascii="Times New Roman" w:hAnsi="Times New Roman"/>
          <w:sz w:val="28"/>
          <w:szCs w:val="28"/>
          <w:lang w:val="uk-UA"/>
        </w:rPr>
        <w:t>4</w:t>
      </w:r>
      <w:r w:rsidRPr="00FC1BAF">
        <w:rPr>
          <w:rFonts w:ascii="Times New Roman" w:hAnsi="Times New Roman"/>
          <w:sz w:val="28"/>
          <w:szCs w:val="28"/>
          <w:lang w:val="uk-UA"/>
        </w:rPr>
        <w:t>.2.1.</w:t>
      </w:r>
    </w:p>
    <w:p w:rsidR="005D2B62" w:rsidRPr="008E3C07" w:rsidRDefault="005D2B62" w:rsidP="008E3C07">
      <w:pPr>
        <w:spacing w:after="0" w:line="360" w:lineRule="auto"/>
        <w:jc w:val="center"/>
        <w:rPr>
          <w:rFonts w:ascii="Times New Roman" w:hAnsi="Times New Roman"/>
          <w:sz w:val="28"/>
          <w:szCs w:val="28"/>
          <w:lang w:val="uk-UA"/>
        </w:rPr>
      </w:pPr>
      <w:r w:rsidRPr="008E3C07">
        <w:rPr>
          <w:rFonts w:ascii="Times New Roman" w:hAnsi="Times New Roman"/>
          <w:sz w:val="28"/>
          <w:szCs w:val="28"/>
          <w:lang w:val="uk-UA"/>
        </w:rPr>
        <w:t>Прогностична знач</w:t>
      </w:r>
      <w:r w:rsidR="00B90BA4">
        <w:rPr>
          <w:rFonts w:ascii="Times New Roman" w:hAnsi="Times New Roman"/>
          <w:sz w:val="28"/>
          <w:szCs w:val="28"/>
          <w:lang w:val="uk-UA"/>
        </w:rPr>
        <w:t>имість</w:t>
      </w:r>
      <w:r w:rsidRPr="008E3C07">
        <w:rPr>
          <w:rFonts w:ascii="Times New Roman" w:hAnsi="Times New Roman"/>
          <w:sz w:val="28"/>
          <w:szCs w:val="28"/>
          <w:lang w:val="uk-UA"/>
        </w:rPr>
        <w:t xml:space="preserve"> показників периферійної крові хворих в дебюті ІМ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1985"/>
        <w:gridCol w:w="1843"/>
        <w:gridCol w:w="1665"/>
      </w:tblGrid>
      <w:tr w:rsidR="00D16C7D" w:rsidRPr="00FC1BAF" w:rsidTr="00837DBC">
        <w:trPr>
          <w:trHeight w:val="793"/>
        </w:trPr>
        <w:tc>
          <w:tcPr>
            <w:tcW w:w="4077"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Показники</w:t>
            </w:r>
          </w:p>
        </w:tc>
        <w:tc>
          <w:tcPr>
            <w:tcW w:w="1985"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Градації показника</w:t>
            </w:r>
          </w:p>
        </w:tc>
        <w:tc>
          <w:tcPr>
            <w:tcW w:w="1843"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ПК</w:t>
            </w:r>
          </w:p>
        </w:tc>
        <w:tc>
          <w:tcPr>
            <w:tcW w:w="1665"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en-US"/>
              </w:rPr>
              <w:t>I</w:t>
            </w:r>
          </w:p>
        </w:tc>
      </w:tr>
      <w:tr w:rsidR="001D2899" w:rsidRPr="00FC1BAF" w:rsidTr="00837DBC">
        <w:trPr>
          <w:trHeight w:val="255"/>
        </w:trPr>
        <w:tc>
          <w:tcPr>
            <w:tcW w:w="4077" w:type="dxa"/>
            <w:shd w:val="clear" w:color="auto" w:fill="auto"/>
          </w:tcPr>
          <w:p w:rsidR="001D2899" w:rsidRPr="00FC1BAF" w:rsidRDefault="001D2899"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985" w:type="dxa"/>
            <w:shd w:val="clear" w:color="auto" w:fill="auto"/>
          </w:tcPr>
          <w:p w:rsidR="001D2899" w:rsidRDefault="001D2899"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843" w:type="dxa"/>
            <w:shd w:val="clear" w:color="auto" w:fill="auto"/>
          </w:tcPr>
          <w:p w:rsidR="001D2899" w:rsidRPr="00FC1BAF" w:rsidRDefault="001D2899"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665" w:type="dxa"/>
            <w:shd w:val="clear" w:color="auto" w:fill="auto"/>
          </w:tcPr>
          <w:p w:rsidR="001D2899" w:rsidRPr="00FC1BAF" w:rsidRDefault="001D2899"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r>
      <w:tr w:rsidR="005D2B62" w:rsidRPr="00FC1BAF" w:rsidTr="00837DBC">
        <w:trPr>
          <w:trHeight w:val="255"/>
        </w:trPr>
        <w:tc>
          <w:tcPr>
            <w:tcW w:w="4077" w:type="dxa"/>
            <w:vMerge w:val="restart"/>
            <w:shd w:val="clear" w:color="auto" w:fill="auto"/>
          </w:tcPr>
          <w:p w:rsidR="005D2B62" w:rsidRPr="00FC1BAF" w:rsidRDefault="005D2B62"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Сегментоядерні нейтрофіли,%</w:t>
            </w:r>
          </w:p>
        </w:tc>
        <w:tc>
          <w:tcPr>
            <w:tcW w:w="1985" w:type="dxa"/>
            <w:shd w:val="clear" w:color="auto" w:fill="auto"/>
          </w:tcPr>
          <w:p w:rsidR="005D2B62" w:rsidRPr="00FC1BAF" w:rsidRDefault="005D2B62"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≤55</w:t>
            </w:r>
          </w:p>
        </w:tc>
        <w:tc>
          <w:tcPr>
            <w:tcW w:w="1843" w:type="dxa"/>
            <w:shd w:val="clear" w:color="auto" w:fill="auto"/>
          </w:tcPr>
          <w:p w:rsidR="005D2B62" w:rsidRPr="00FC1BAF" w:rsidRDefault="005D2B62"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+5,4</w:t>
            </w:r>
          </w:p>
        </w:tc>
        <w:tc>
          <w:tcPr>
            <w:tcW w:w="1665" w:type="dxa"/>
            <w:shd w:val="clear" w:color="auto" w:fill="auto"/>
          </w:tcPr>
          <w:p w:rsidR="005D2B62" w:rsidRPr="00FC1BAF" w:rsidRDefault="005D2B62"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1,73</w:t>
            </w:r>
          </w:p>
        </w:tc>
      </w:tr>
      <w:tr w:rsidR="005D2B62" w:rsidRPr="00FC1BAF" w:rsidTr="00837DBC">
        <w:trPr>
          <w:trHeight w:val="255"/>
        </w:trPr>
        <w:tc>
          <w:tcPr>
            <w:tcW w:w="4077" w:type="dxa"/>
            <w:vMerge/>
            <w:shd w:val="clear" w:color="auto" w:fill="auto"/>
          </w:tcPr>
          <w:p w:rsidR="005D2B62" w:rsidRPr="00FC1BAF" w:rsidRDefault="005D2B62" w:rsidP="004C2076">
            <w:pPr>
              <w:spacing w:after="0" w:line="360" w:lineRule="auto"/>
              <w:jc w:val="center"/>
              <w:rPr>
                <w:rFonts w:ascii="Times New Roman" w:hAnsi="Times New Roman"/>
                <w:sz w:val="28"/>
                <w:szCs w:val="28"/>
                <w:lang w:val="uk-UA"/>
              </w:rPr>
            </w:pPr>
          </w:p>
        </w:tc>
        <w:tc>
          <w:tcPr>
            <w:tcW w:w="1985" w:type="dxa"/>
            <w:shd w:val="clear" w:color="auto" w:fill="auto"/>
          </w:tcPr>
          <w:p w:rsidR="005D2B62" w:rsidRPr="00FC1BAF" w:rsidRDefault="005D2B62"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≥56</w:t>
            </w:r>
          </w:p>
        </w:tc>
        <w:tc>
          <w:tcPr>
            <w:tcW w:w="1843" w:type="dxa"/>
            <w:shd w:val="clear" w:color="auto" w:fill="auto"/>
          </w:tcPr>
          <w:p w:rsidR="005D2B62" w:rsidRPr="00FC1BAF" w:rsidRDefault="005D2B62"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−4,3</w:t>
            </w:r>
          </w:p>
        </w:tc>
        <w:tc>
          <w:tcPr>
            <w:tcW w:w="1665" w:type="dxa"/>
            <w:shd w:val="clear" w:color="auto" w:fill="auto"/>
          </w:tcPr>
          <w:p w:rsidR="005D2B62" w:rsidRPr="00FC1BAF" w:rsidRDefault="005D2B62" w:rsidP="004C2076">
            <w:pPr>
              <w:spacing w:after="0" w:line="360" w:lineRule="auto"/>
              <w:jc w:val="center"/>
              <w:rPr>
                <w:rFonts w:ascii="Times New Roman" w:hAnsi="Times New Roman"/>
                <w:sz w:val="28"/>
                <w:szCs w:val="28"/>
                <w:lang w:val="uk-UA"/>
              </w:rPr>
            </w:pPr>
          </w:p>
        </w:tc>
      </w:tr>
      <w:tr w:rsidR="00B90BA4" w:rsidRPr="00FC1BAF" w:rsidTr="00837DBC">
        <w:tc>
          <w:tcPr>
            <w:tcW w:w="4077" w:type="dxa"/>
            <w:vMerge w:val="restart"/>
            <w:shd w:val="clear" w:color="auto" w:fill="auto"/>
          </w:tcPr>
          <w:p w:rsidR="00B90BA4" w:rsidRPr="00FC1BAF" w:rsidRDefault="00B90BA4"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ШОЕ,мм/год</w:t>
            </w:r>
          </w:p>
        </w:tc>
        <w:tc>
          <w:tcPr>
            <w:tcW w:w="1985" w:type="dxa"/>
            <w:shd w:val="clear" w:color="auto" w:fill="auto"/>
          </w:tcPr>
          <w:p w:rsidR="00B90BA4" w:rsidRPr="00FC1BAF" w:rsidRDefault="00B90BA4"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9</w:t>
            </w:r>
          </w:p>
        </w:tc>
        <w:tc>
          <w:tcPr>
            <w:tcW w:w="1843" w:type="dxa"/>
            <w:shd w:val="clear" w:color="auto" w:fill="auto"/>
          </w:tcPr>
          <w:p w:rsidR="00B90BA4" w:rsidRPr="00FC1BAF" w:rsidRDefault="00B90BA4"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+4,2</w:t>
            </w:r>
          </w:p>
        </w:tc>
        <w:tc>
          <w:tcPr>
            <w:tcW w:w="1665" w:type="dxa"/>
            <w:vMerge w:val="restart"/>
            <w:shd w:val="clear" w:color="auto" w:fill="auto"/>
          </w:tcPr>
          <w:p w:rsidR="00B90BA4" w:rsidRPr="00FC1BAF" w:rsidRDefault="00B90BA4"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1,01</w:t>
            </w:r>
          </w:p>
        </w:tc>
      </w:tr>
      <w:tr w:rsidR="00B90BA4" w:rsidRPr="00FC1BAF" w:rsidTr="00837DBC">
        <w:tc>
          <w:tcPr>
            <w:tcW w:w="4077" w:type="dxa"/>
            <w:vMerge/>
            <w:shd w:val="clear" w:color="auto" w:fill="auto"/>
          </w:tcPr>
          <w:p w:rsidR="00B90BA4" w:rsidRPr="00FC1BAF" w:rsidRDefault="00B90BA4" w:rsidP="004C2076">
            <w:pPr>
              <w:spacing w:after="0" w:line="360" w:lineRule="auto"/>
              <w:jc w:val="center"/>
              <w:rPr>
                <w:rFonts w:ascii="Times New Roman" w:hAnsi="Times New Roman"/>
                <w:sz w:val="28"/>
                <w:szCs w:val="28"/>
                <w:lang w:val="uk-UA"/>
              </w:rPr>
            </w:pPr>
          </w:p>
        </w:tc>
        <w:tc>
          <w:tcPr>
            <w:tcW w:w="1985" w:type="dxa"/>
            <w:shd w:val="clear" w:color="auto" w:fill="auto"/>
          </w:tcPr>
          <w:p w:rsidR="00B90BA4" w:rsidRPr="00FC1BAF" w:rsidRDefault="00B90BA4"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10-25</w:t>
            </w:r>
          </w:p>
        </w:tc>
        <w:tc>
          <w:tcPr>
            <w:tcW w:w="1843" w:type="dxa"/>
            <w:shd w:val="clear" w:color="auto" w:fill="auto"/>
          </w:tcPr>
          <w:p w:rsidR="00B90BA4" w:rsidRPr="00FC1BAF" w:rsidRDefault="00B90BA4"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−1,8</w:t>
            </w:r>
          </w:p>
        </w:tc>
        <w:tc>
          <w:tcPr>
            <w:tcW w:w="1665" w:type="dxa"/>
            <w:vMerge/>
            <w:shd w:val="clear" w:color="auto" w:fill="auto"/>
          </w:tcPr>
          <w:p w:rsidR="00B90BA4" w:rsidRPr="00FC1BAF" w:rsidRDefault="00B90BA4" w:rsidP="004C2076">
            <w:pPr>
              <w:spacing w:after="0" w:line="360" w:lineRule="auto"/>
              <w:jc w:val="center"/>
              <w:rPr>
                <w:rFonts w:ascii="Times New Roman" w:hAnsi="Times New Roman"/>
                <w:sz w:val="28"/>
                <w:szCs w:val="28"/>
                <w:lang w:val="uk-UA"/>
              </w:rPr>
            </w:pPr>
          </w:p>
        </w:tc>
      </w:tr>
    </w:tbl>
    <w:p w:rsidR="006D4FFF" w:rsidRDefault="006D4FFF" w:rsidP="006D4FFF">
      <w:pPr>
        <w:spacing w:after="0" w:line="360" w:lineRule="auto"/>
        <w:ind w:firstLine="709"/>
        <w:jc w:val="both"/>
        <w:rPr>
          <w:rFonts w:ascii="Times New Roman" w:hAnsi="Times New Roman"/>
          <w:sz w:val="28"/>
          <w:szCs w:val="28"/>
          <w:lang w:val="uk-UA"/>
        </w:rPr>
      </w:pPr>
    </w:p>
    <w:p w:rsidR="00B90BA4" w:rsidRDefault="00B90BA4" w:rsidP="00B90BA4">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 4.2.1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1985"/>
        <w:gridCol w:w="1843"/>
        <w:gridCol w:w="1665"/>
      </w:tblGrid>
      <w:tr w:rsidR="00B90BA4" w:rsidRPr="00FC1BAF" w:rsidTr="00527071">
        <w:tc>
          <w:tcPr>
            <w:tcW w:w="4077"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985" w:type="dxa"/>
            <w:shd w:val="clear" w:color="auto" w:fill="auto"/>
          </w:tcPr>
          <w:p w:rsidR="00B90BA4" w:rsidRDefault="00B90BA4"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66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r>
      <w:tr w:rsidR="00B90BA4" w:rsidRPr="00FC1BAF" w:rsidTr="00527071">
        <w:tc>
          <w:tcPr>
            <w:tcW w:w="4077"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26</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+6,9</w:t>
            </w:r>
          </w:p>
        </w:tc>
        <w:tc>
          <w:tcPr>
            <w:tcW w:w="166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r>
      <w:tr w:rsidR="00B90BA4" w:rsidRPr="00FC1BAF" w:rsidTr="00527071">
        <w:tc>
          <w:tcPr>
            <w:tcW w:w="4077" w:type="dxa"/>
            <w:vMerge w:val="restart"/>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Адаптаційні реакції організму</w:t>
            </w: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стрес</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−7,5</w:t>
            </w:r>
          </w:p>
        </w:tc>
        <w:tc>
          <w:tcPr>
            <w:tcW w:w="1665" w:type="dxa"/>
            <w:vMerge w:val="restart"/>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0,91</w:t>
            </w:r>
          </w:p>
        </w:tc>
      </w:tr>
      <w:tr w:rsidR="00B90BA4" w:rsidRPr="00FC1BAF" w:rsidTr="00527071">
        <w:tc>
          <w:tcPr>
            <w:tcW w:w="4077"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тренування</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+1,0</w:t>
            </w:r>
          </w:p>
        </w:tc>
        <w:tc>
          <w:tcPr>
            <w:tcW w:w="1665"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r>
      <w:tr w:rsidR="00B90BA4" w:rsidRPr="00FC1BAF" w:rsidTr="00527071">
        <w:tc>
          <w:tcPr>
            <w:tcW w:w="4077"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спокійна активація</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+3,0</w:t>
            </w:r>
          </w:p>
        </w:tc>
        <w:tc>
          <w:tcPr>
            <w:tcW w:w="1665"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r>
      <w:tr w:rsidR="00B90BA4" w:rsidRPr="00FC1BAF" w:rsidTr="00527071">
        <w:tc>
          <w:tcPr>
            <w:tcW w:w="4077"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підвищена активація</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w:t>
            </w:r>
          </w:p>
        </w:tc>
        <w:tc>
          <w:tcPr>
            <w:tcW w:w="1665"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r>
      <w:tr w:rsidR="00B90BA4" w:rsidRPr="00FC1BAF" w:rsidTr="00527071">
        <w:tc>
          <w:tcPr>
            <w:tcW w:w="4077"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переактивація</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−2,0</w:t>
            </w:r>
          </w:p>
        </w:tc>
        <w:tc>
          <w:tcPr>
            <w:tcW w:w="1665"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r>
      <w:tr w:rsidR="00B90BA4" w:rsidRPr="00FC1BAF" w:rsidTr="00527071">
        <w:tc>
          <w:tcPr>
            <w:tcW w:w="4077" w:type="dxa"/>
            <w:vMerge w:val="restart"/>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Тромбоцити,</w:t>
            </w:r>
            <w:r w:rsidRPr="00FC1BAF">
              <w:rPr>
                <w:rFonts w:ascii="Times New Roman" w:hAnsi="Times New Roman"/>
                <w:sz w:val="28"/>
                <w:szCs w:val="28"/>
              </w:rPr>
              <w:t xml:space="preserve"> х</w:t>
            </w:r>
            <w:r w:rsidRPr="00FC1BAF">
              <w:rPr>
                <w:rFonts w:ascii="Times New Roman" w:hAnsi="Times New Roman"/>
                <w:sz w:val="28"/>
                <w:szCs w:val="28"/>
                <w:lang w:val="uk-UA"/>
              </w:rPr>
              <w:t xml:space="preserve"> 10</w:t>
            </w:r>
            <w:r w:rsidRPr="00FC1BAF">
              <w:rPr>
                <w:rFonts w:ascii="Cambria Math" w:hAnsi="Cambria Math" w:cs="Cambria Math"/>
                <w:sz w:val="28"/>
                <w:szCs w:val="28"/>
                <w:lang w:val="uk-UA"/>
              </w:rPr>
              <w:t>⁹</w:t>
            </w:r>
            <w:r w:rsidRPr="00FC1BAF">
              <w:rPr>
                <w:rFonts w:ascii="Times New Roman" w:hAnsi="Times New Roman"/>
                <w:sz w:val="28"/>
                <w:szCs w:val="28"/>
                <w:lang w:val="uk-UA"/>
              </w:rPr>
              <w:t>/л</w:t>
            </w: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180</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−4,5</w:t>
            </w:r>
          </w:p>
        </w:tc>
        <w:tc>
          <w:tcPr>
            <w:tcW w:w="1665" w:type="dxa"/>
            <w:vMerge w:val="restart"/>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0,87</w:t>
            </w:r>
          </w:p>
        </w:tc>
      </w:tr>
      <w:tr w:rsidR="00B90BA4" w:rsidRPr="00FC1BAF" w:rsidTr="00527071">
        <w:tc>
          <w:tcPr>
            <w:tcW w:w="4077"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181</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+1,9</w:t>
            </w:r>
          </w:p>
        </w:tc>
        <w:tc>
          <w:tcPr>
            <w:tcW w:w="1665"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r>
      <w:tr w:rsidR="00B90BA4" w:rsidRPr="00FC1BAF" w:rsidTr="00527071">
        <w:tc>
          <w:tcPr>
            <w:tcW w:w="4077" w:type="dxa"/>
            <w:vMerge w:val="restart"/>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Моноцити,%</w:t>
            </w: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4</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+1,5</w:t>
            </w:r>
          </w:p>
        </w:tc>
        <w:tc>
          <w:tcPr>
            <w:tcW w:w="1665" w:type="dxa"/>
            <w:vMerge w:val="restart"/>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0,82</w:t>
            </w:r>
          </w:p>
        </w:tc>
      </w:tr>
      <w:tr w:rsidR="00B90BA4" w:rsidRPr="00FC1BAF" w:rsidTr="00527071">
        <w:tc>
          <w:tcPr>
            <w:tcW w:w="4077"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5-13</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+1,8</w:t>
            </w:r>
          </w:p>
        </w:tc>
        <w:tc>
          <w:tcPr>
            <w:tcW w:w="1665"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r>
      <w:tr w:rsidR="00B90BA4" w:rsidRPr="00FC1BAF" w:rsidTr="00527071">
        <w:tc>
          <w:tcPr>
            <w:tcW w:w="4077"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14</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-7,8</w:t>
            </w:r>
          </w:p>
        </w:tc>
        <w:tc>
          <w:tcPr>
            <w:tcW w:w="1665"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r>
      <w:tr w:rsidR="00B90BA4" w:rsidRPr="00FC1BAF" w:rsidTr="00527071">
        <w:tc>
          <w:tcPr>
            <w:tcW w:w="4077" w:type="dxa"/>
            <w:vMerge w:val="restart"/>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Лейкоцити</w:t>
            </w:r>
            <w:r w:rsidRPr="00FC1BAF">
              <w:rPr>
                <w:rFonts w:ascii="Times New Roman" w:hAnsi="Times New Roman"/>
                <w:sz w:val="28"/>
                <w:szCs w:val="28"/>
              </w:rPr>
              <w:t xml:space="preserve"> х</w:t>
            </w:r>
            <w:r w:rsidRPr="00FC1BAF">
              <w:rPr>
                <w:rFonts w:ascii="Times New Roman" w:hAnsi="Times New Roman"/>
                <w:sz w:val="28"/>
                <w:szCs w:val="28"/>
                <w:lang w:val="uk-UA"/>
              </w:rPr>
              <w:t>,10</w:t>
            </w:r>
            <w:r w:rsidRPr="00FC1BAF">
              <w:rPr>
                <w:rFonts w:ascii="Cambria Math" w:hAnsi="Cambria Math" w:cs="Cambria Math"/>
                <w:sz w:val="28"/>
                <w:szCs w:val="28"/>
                <w:lang w:val="uk-UA"/>
              </w:rPr>
              <w:t>⁹</w:t>
            </w:r>
            <w:r w:rsidRPr="00FC1BAF">
              <w:rPr>
                <w:rFonts w:ascii="Times New Roman" w:hAnsi="Times New Roman"/>
                <w:sz w:val="28"/>
                <w:szCs w:val="28"/>
                <w:lang w:val="uk-UA"/>
              </w:rPr>
              <w:t>/л</w:t>
            </w: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11</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-1,0</w:t>
            </w:r>
          </w:p>
        </w:tc>
        <w:tc>
          <w:tcPr>
            <w:tcW w:w="1665" w:type="dxa"/>
            <w:vMerge w:val="restart"/>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0,73</w:t>
            </w:r>
          </w:p>
        </w:tc>
      </w:tr>
      <w:tr w:rsidR="00B90BA4" w:rsidRPr="00FC1BAF" w:rsidTr="00527071">
        <w:tc>
          <w:tcPr>
            <w:tcW w:w="4077"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11,1</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+3,6</w:t>
            </w:r>
          </w:p>
        </w:tc>
        <w:tc>
          <w:tcPr>
            <w:tcW w:w="1665"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r>
      <w:tr w:rsidR="00B90BA4" w:rsidRPr="00FC1BAF" w:rsidTr="00527071">
        <w:tc>
          <w:tcPr>
            <w:tcW w:w="4077" w:type="dxa"/>
            <w:vMerge w:val="restart"/>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Лімфоцити,%</w:t>
            </w: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44</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+1,1</w:t>
            </w:r>
          </w:p>
        </w:tc>
        <w:tc>
          <w:tcPr>
            <w:tcW w:w="1665" w:type="dxa"/>
            <w:vMerge w:val="restart"/>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0,41</w:t>
            </w:r>
          </w:p>
        </w:tc>
      </w:tr>
      <w:tr w:rsidR="00B90BA4" w:rsidRPr="00FC1BAF" w:rsidTr="00527071">
        <w:tc>
          <w:tcPr>
            <w:tcW w:w="4077"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45</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−3,0</w:t>
            </w:r>
          </w:p>
        </w:tc>
        <w:tc>
          <w:tcPr>
            <w:tcW w:w="1665"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r>
      <w:tr w:rsidR="00B90BA4" w:rsidRPr="00FC1BAF" w:rsidTr="00527071">
        <w:tc>
          <w:tcPr>
            <w:tcW w:w="4077" w:type="dxa"/>
            <w:vMerge w:val="restart"/>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Гемоглобін,г/л</w:t>
            </w: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115</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−1,1</w:t>
            </w:r>
          </w:p>
        </w:tc>
        <w:tc>
          <w:tcPr>
            <w:tcW w:w="1665" w:type="dxa"/>
            <w:vMerge w:val="restart"/>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0,20</w:t>
            </w:r>
          </w:p>
        </w:tc>
      </w:tr>
      <w:tr w:rsidR="00B90BA4" w:rsidRPr="00FC1BAF" w:rsidTr="00527071">
        <w:tc>
          <w:tcPr>
            <w:tcW w:w="4077"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116</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+2,6</w:t>
            </w:r>
          </w:p>
        </w:tc>
        <w:tc>
          <w:tcPr>
            <w:tcW w:w="1665"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r>
      <w:tr w:rsidR="00B90BA4" w:rsidRPr="00FC1BAF" w:rsidTr="00527071">
        <w:tc>
          <w:tcPr>
            <w:tcW w:w="4077" w:type="dxa"/>
            <w:vMerge w:val="restart"/>
            <w:shd w:val="clear" w:color="auto" w:fill="auto"/>
          </w:tcPr>
          <w:p w:rsidR="00B90BA4" w:rsidRPr="00FC1BAF" w:rsidRDefault="00B90BA4" w:rsidP="00CA42E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Пал</w:t>
            </w:r>
            <w:r w:rsidR="00CA42E6">
              <w:rPr>
                <w:rFonts w:ascii="Times New Roman" w:hAnsi="Times New Roman"/>
                <w:sz w:val="28"/>
                <w:szCs w:val="28"/>
                <w:lang w:val="uk-UA"/>
              </w:rPr>
              <w:t>и</w:t>
            </w:r>
            <w:r w:rsidRPr="00FC1BAF">
              <w:rPr>
                <w:rFonts w:ascii="Times New Roman" w:hAnsi="Times New Roman"/>
                <w:sz w:val="28"/>
                <w:szCs w:val="28"/>
                <w:lang w:val="uk-UA"/>
              </w:rPr>
              <w:t>чкоядерні нейтрофіли,%</w:t>
            </w: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4</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+0,2</w:t>
            </w:r>
          </w:p>
        </w:tc>
        <w:tc>
          <w:tcPr>
            <w:tcW w:w="1665" w:type="dxa"/>
            <w:vMerge w:val="restart"/>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0,03</w:t>
            </w:r>
          </w:p>
        </w:tc>
      </w:tr>
      <w:tr w:rsidR="00B90BA4" w:rsidRPr="00FC1BAF" w:rsidTr="00527071">
        <w:trPr>
          <w:trHeight w:val="559"/>
        </w:trPr>
        <w:tc>
          <w:tcPr>
            <w:tcW w:w="4077"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5</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-0,2</w:t>
            </w:r>
          </w:p>
        </w:tc>
        <w:tc>
          <w:tcPr>
            <w:tcW w:w="1665"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r>
      <w:tr w:rsidR="00B90BA4" w:rsidRPr="00FC1BAF" w:rsidTr="00527071">
        <w:tc>
          <w:tcPr>
            <w:tcW w:w="4077" w:type="dxa"/>
            <w:vMerge w:val="restart"/>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Атипові мононуклеари,%</w:t>
            </w: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4</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+0,2</w:t>
            </w:r>
          </w:p>
        </w:tc>
        <w:tc>
          <w:tcPr>
            <w:tcW w:w="166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0,02</w:t>
            </w:r>
          </w:p>
        </w:tc>
      </w:tr>
      <w:tr w:rsidR="00B90BA4" w:rsidRPr="00FC1BAF" w:rsidTr="00527071">
        <w:tc>
          <w:tcPr>
            <w:tcW w:w="4077" w:type="dxa"/>
            <w:vMerge/>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c>
          <w:tcPr>
            <w:tcW w:w="198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5</w:t>
            </w:r>
          </w:p>
        </w:tc>
        <w:tc>
          <w:tcPr>
            <w:tcW w:w="1843"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-0,1</w:t>
            </w:r>
          </w:p>
        </w:tc>
        <w:tc>
          <w:tcPr>
            <w:tcW w:w="1665" w:type="dxa"/>
            <w:shd w:val="clear" w:color="auto" w:fill="auto"/>
          </w:tcPr>
          <w:p w:rsidR="00B90BA4" w:rsidRPr="00FC1BAF" w:rsidRDefault="00B90BA4" w:rsidP="00527071">
            <w:pPr>
              <w:spacing w:after="0" w:line="360" w:lineRule="auto"/>
              <w:jc w:val="center"/>
              <w:rPr>
                <w:rFonts w:ascii="Times New Roman" w:hAnsi="Times New Roman"/>
                <w:sz w:val="28"/>
                <w:szCs w:val="28"/>
                <w:lang w:val="uk-UA"/>
              </w:rPr>
            </w:pPr>
          </w:p>
        </w:tc>
      </w:tr>
    </w:tbl>
    <w:p w:rsidR="00B90BA4" w:rsidRPr="00143D42" w:rsidRDefault="00B90BA4" w:rsidP="00B90BA4">
      <w:pPr>
        <w:spacing w:after="0"/>
        <w:jc w:val="both"/>
        <w:rPr>
          <w:rFonts w:ascii="Times New Roman" w:hAnsi="Times New Roman"/>
          <w:sz w:val="24"/>
          <w:szCs w:val="24"/>
          <w:lang w:val="uk-UA"/>
        </w:rPr>
      </w:pPr>
      <w:r w:rsidRPr="00143D42">
        <w:rPr>
          <w:rFonts w:ascii="Times New Roman" w:hAnsi="Times New Roman"/>
          <w:sz w:val="24"/>
          <w:szCs w:val="24"/>
          <w:lang w:val="uk-UA"/>
        </w:rPr>
        <w:t>Примітка:</w:t>
      </w:r>
      <w:r>
        <w:rPr>
          <w:rFonts w:ascii="Times New Roman" w:hAnsi="Times New Roman"/>
          <w:sz w:val="24"/>
          <w:szCs w:val="24"/>
          <w:lang w:val="uk-UA"/>
        </w:rPr>
        <w:t xml:space="preserve"> </w:t>
      </w:r>
      <w:r w:rsidRPr="00143D42">
        <w:rPr>
          <w:rFonts w:ascii="Times New Roman" w:hAnsi="Times New Roman"/>
          <w:sz w:val="24"/>
          <w:szCs w:val="24"/>
          <w:lang w:val="uk-UA"/>
        </w:rPr>
        <w:t>знак (+) свідчить на користь гострого перебігу, а знак (−) – на користь затяжного перебігу ІМ.</w:t>
      </w:r>
    </w:p>
    <w:p w:rsidR="00B90BA4" w:rsidRDefault="00B90BA4" w:rsidP="000D2985">
      <w:pPr>
        <w:spacing w:after="0" w:line="360" w:lineRule="auto"/>
        <w:ind w:firstLine="709"/>
        <w:jc w:val="both"/>
        <w:rPr>
          <w:rFonts w:ascii="Times New Roman" w:hAnsi="Times New Roman"/>
          <w:sz w:val="28"/>
          <w:szCs w:val="28"/>
          <w:lang w:val="uk-UA"/>
        </w:rPr>
      </w:pPr>
    </w:p>
    <w:p w:rsidR="000D2985" w:rsidRDefault="000D2985" w:rsidP="000D2985">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Аналіз показників клінічного аналізу крові показав</w:t>
      </w:r>
      <w:r>
        <w:rPr>
          <w:rFonts w:ascii="Times New Roman" w:hAnsi="Times New Roman"/>
          <w:sz w:val="28"/>
          <w:szCs w:val="28"/>
          <w:lang w:val="uk-UA"/>
        </w:rPr>
        <w:t xml:space="preserve"> (табл. 4.2.1)</w:t>
      </w:r>
      <w:r w:rsidRPr="00FC1BAF">
        <w:rPr>
          <w:rFonts w:ascii="Times New Roman" w:hAnsi="Times New Roman"/>
          <w:sz w:val="28"/>
          <w:szCs w:val="28"/>
          <w:lang w:val="uk-UA"/>
        </w:rPr>
        <w:t xml:space="preserve">, що висока прогностична інформативність встановлена в відношенні числа </w:t>
      </w:r>
      <w:r w:rsidRPr="00FC1BAF">
        <w:rPr>
          <w:rFonts w:ascii="Times New Roman" w:hAnsi="Times New Roman"/>
          <w:sz w:val="28"/>
          <w:szCs w:val="28"/>
          <w:lang w:val="uk-UA"/>
        </w:rPr>
        <w:lastRenderedPageBreak/>
        <w:t>сегмен</w:t>
      </w:r>
      <w:r w:rsidR="00B161A9">
        <w:rPr>
          <w:rFonts w:ascii="Times New Roman" w:hAnsi="Times New Roman"/>
          <w:sz w:val="28"/>
          <w:szCs w:val="28"/>
          <w:lang w:val="uk-UA"/>
        </w:rPr>
        <w:t>т</w:t>
      </w:r>
      <w:r w:rsidRPr="00FC1BAF">
        <w:rPr>
          <w:rFonts w:ascii="Times New Roman" w:hAnsi="Times New Roman"/>
          <w:sz w:val="28"/>
          <w:szCs w:val="28"/>
          <w:lang w:val="uk-UA"/>
        </w:rPr>
        <w:t>оядерних нейтрофілів (</w:t>
      </w:r>
      <w:r w:rsidRPr="00FC1BAF">
        <w:rPr>
          <w:rFonts w:ascii="Times New Roman" w:hAnsi="Times New Roman"/>
          <w:sz w:val="28"/>
          <w:szCs w:val="28"/>
          <w:lang w:val="en-US"/>
        </w:rPr>
        <w:t>I</w:t>
      </w:r>
      <w:r>
        <w:rPr>
          <w:rFonts w:ascii="Times New Roman" w:hAnsi="Times New Roman"/>
          <w:sz w:val="28"/>
          <w:szCs w:val="28"/>
          <w:lang w:val="uk-UA"/>
        </w:rPr>
        <w:t xml:space="preserve"> </w:t>
      </w:r>
      <w:r w:rsidRPr="00FC1BAF">
        <w:rPr>
          <w:rFonts w:ascii="Times New Roman" w:hAnsi="Times New Roman"/>
          <w:sz w:val="28"/>
          <w:szCs w:val="28"/>
          <w:lang w:val="uk-UA"/>
        </w:rPr>
        <w:t>=</w:t>
      </w:r>
      <w:r>
        <w:rPr>
          <w:rFonts w:ascii="Times New Roman" w:hAnsi="Times New Roman"/>
          <w:sz w:val="28"/>
          <w:szCs w:val="28"/>
          <w:lang w:val="uk-UA"/>
        </w:rPr>
        <w:t xml:space="preserve"> </w:t>
      </w:r>
      <w:r w:rsidRPr="00FC1BAF">
        <w:rPr>
          <w:rFonts w:ascii="Times New Roman" w:hAnsi="Times New Roman"/>
          <w:sz w:val="28"/>
          <w:szCs w:val="28"/>
          <w:lang w:val="uk-UA"/>
        </w:rPr>
        <w:t>1,73) і ШОЕ (</w:t>
      </w:r>
      <w:r w:rsidRPr="00FC1BAF">
        <w:rPr>
          <w:rFonts w:ascii="Times New Roman" w:hAnsi="Times New Roman"/>
          <w:sz w:val="28"/>
          <w:szCs w:val="28"/>
          <w:lang w:val="en-US"/>
        </w:rPr>
        <w:t>I</w:t>
      </w:r>
      <w:r>
        <w:rPr>
          <w:rFonts w:ascii="Times New Roman" w:hAnsi="Times New Roman"/>
          <w:sz w:val="28"/>
          <w:szCs w:val="28"/>
          <w:lang w:val="uk-UA"/>
        </w:rPr>
        <w:t xml:space="preserve"> </w:t>
      </w:r>
      <w:r w:rsidRPr="00FC1BAF">
        <w:rPr>
          <w:rFonts w:ascii="Times New Roman" w:hAnsi="Times New Roman"/>
          <w:sz w:val="28"/>
          <w:szCs w:val="28"/>
          <w:lang w:val="uk-UA"/>
        </w:rPr>
        <w:t>=</w:t>
      </w:r>
      <w:r>
        <w:rPr>
          <w:rFonts w:ascii="Times New Roman" w:hAnsi="Times New Roman"/>
          <w:sz w:val="28"/>
          <w:szCs w:val="28"/>
          <w:lang w:val="uk-UA"/>
        </w:rPr>
        <w:t xml:space="preserve"> </w:t>
      </w:r>
      <w:r w:rsidRPr="00FC1BAF">
        <w:rPr>
          <w:rFonts w:ascii="Times New Roman" w:hAnsi="Times New Roman"/>
          <w:sz w:val="28"/>
          <w:szCs w:val="28"/>
          <w:lang w:val="uk-UA"/>
        </w:rPr>
        <w:t>1,01). Помірна прогностична значимість була характерна для змісту тромбоцитів (</w:t>
      </w:r>
      <w:r w:rsidRPr="00FC1BAF">
        <w:rPr>
          <w:rFonts w:ascii="Times New Roman" w:hAnsi="Times New Roman"/>
          <w:sz w:val="28"/>
          <w:szCs w:val="28"/>
          <w:lang w:val="en-US"/>
        </w:rPr>
        <w:t>I</w:t>
      </w:r>
      <w:r>
        <w:rPr>
          <w:rFonts w:ascii="Times New Roman" w:hAnsi="Times New Roman"/>
          <w:sz w:val="28"/>
          <w:szCs w:val="28"/>
          <w:lang w:val="uk-UA"/>
        </w:rPr>
        <w:t xml:space="preserve"> </w:t>
      </w:r>
      <w:r w:rsidRPr="00FC1BAF">
        <w:rPr>
          <w:rFonts w:ascii="Times New Roman" w:hAnsi="Times New Roman"/>
          <w:sz w:val="28"/>
          <w:szCs w:val="28"/>
          <w:lang w:val="uk-UA"/>
        </w:rPr>
        <w:t>=</w:t>
      </w:r>
      <w:r>
        <w:rPr>
          <w:rFonts w:ascii="Times New Roman" w:hAnsi="Times New Roman"/>
          <w:sz w:val="28"/>
          <w:szCs w:val="28"/>
          <w:lang w:val="uk-UA"/>
        </w:rPr>
        <w:t xml:space="preserve"> </w:t>
      </w:r>
      <w:r w:rsidRPr="00FC1BAF">
        <w:rPr>
          <w:rFonts w:ascii="Times New Roman" w:hAnsi="Times New Roman"/>
          <w:sz w:val="28"/>
          <w:szCs w:val="28"/>
          <w:lang w:val="uk-UA"/>
        </w:rPr>
        <w:t>0,87), моноцитів (</w:t>
      </w:r>
      <w:r w:rsidRPr="00FC1BAF">
        <w:rPr>
          <w:rFonts w:ascii="Times New Roman" w:hAnsi="Times New Roman"/>
          <w:sz w:val="28"/>
          <w:szCs w:val="28"/>
          <w:lang w:val="en-US"/>
        </w:rPr>
        <w:t>I</w:t>
      </w:r>
      <w:r>
        <w:rPr>
          <w:rFonts w:ascii="Times New Roman" w:hAnsi="Times New Roman"/>
          <w:sz w:val="28"/>
          <w:szCs w:val="28"/>
          <w:lang w:val="uk-UA"/>
        </w:rPr>
        <w:t xml:space="preserve"> </w:t>
      </w:r>
      <w:r w:rsidRPr="00FC1BAF">
        <w:rPr>
          <w:rFonts w:ascii="Times New Roman" w:hAnsi="Times New Roman"/>
          <w:sz w:val="28"/>
          <w:szCs w:val="28"/>
          <w:lang w:val="uk-UA"/>
        </w:rPr>
        <w:t>=</w:t>
      </w:r>
      <w:r>
        <w:rPr>
          <w:rFonts w:ascii="Times New Roman" w:hAnsi="Times New Roman"/>
          <w:sz w:val="28"/>
          <w:szCs w:val="28"/>
          <w:lang w:val="uk-UA"/>
        </w:rPr>
        <w:t xml:space="preserve"> </w:t>
      </w:r>
      <w:r w:rsidRPr="00FC1BAF">
        <w:rPr>
          <w:rFonts w:ascii="Times New Roman" w:hAnsi="Times New Roman"/>
          <w:sz w:val="28"/>
          <w:szCs w:val="28"/>
          <w:lang w:val="uk-UA"/>
        </w:rPr>
        <w:t>0,82) і лейкоцитів (</w:t>
      </w:r>
      <w:r w:rsidRPr="00FC1BAF">
        <w:rPr>
          <w:rFonts w:ascii="Times New Roman" w:hAnsi="Times New Roman"/>
          <w:sz w:val="28"/>
          <w:szCs w:val="28"/>
          <w:lang w:val="en-US"/>
        </w:rPr>
        <w:t>I</w:t>
      </w:r>
      <w:r>
        <w:rPr>
          <w:rFonts w:ascii="Times New Roman" w:hAnsi="Times New Roman"/>
          <w:sz w:val="28"/>
          <w:szCs w:val="28"/>
          <w:lang w:val="uk-UA"/>
        </w:rPr>
        <w:t xml:space="preserve"> </w:t>
      </w:r>
      <w:r w:rsidRPr="00FC1BAF">
        <w:rPr>
          <w:rFonts w:ascii="Times New Roman" w:hAnsi="Times New Roman"/>
          <w:sz w:val="28"/>
          <w:szCs w:val="28"/>
          <w:lang w:val="uk-UA"/>
        </w:rPr>
        <w:t>=</w:t>
      </w:r>
      <w:r>
        <w:rPr>
          <w:rFonts w:ascii="Times New Roman" w:hAnsi="Times New Roman"/>
          <w:sz w:val="28"/>
          <w:szCs w:val="28"/>
          <w:lang w:val="uk-UA"/>
        </w:rPr>
        <w:t xml:space="preserve"> </w:t>
      </w:r>
      <w:r w:rsidRPr="00FC1BAF">
        <w:rPr>
          <w:rFonts w:ascii="Times New Roman" w:hAnsi="Times New Roman"/>
          <w:sz w:val="28"/>
          <w:szCs w:val="28"/>
          <w:lang w:val="uk-UA"/>
        </w:rPr>
        <w:t>0,73), а низькі предикторські властивості виявлені в відношенні числа лімфоцитів (</w:t>
      </w:r>
      <w:r w:rsidRPr="00FC1BAF">
        <w:rPr>
          <w:rFonts w:ascii="Times New Roman" w:hAnsi="Times New Roman"/>
          <w:sz w:val="28"/>
          <w:szCs w:val="28"/>
          <w:lang w:val="en-US"/>
        </w:rPr>
        <w:t>I</w:t>
      </w:r>
      <w:r>
        <w:rPr>
          <w:rFonts w:ascii="Times New Roman" w:hAnsi="Times New Roman"/>
          <w:sz w:val="28"/>
          <w:szCs w:val="28"/>
          <w:lang w:val="uk-UA"/>
        </w:rPr>
        <w:t xml:space="preserve"> </w:t>
      </w:r>
      <w:r w:rsidRPr="00FC1BAF">
        <w:rPr>
          <w:rFonts w:ascii="Times New Roman" w:hAnsi="Times New Roman"/>
          <w:sz w:val="28"/>
          <w:szCs w:val="28"/>
          <w:lang w:val="uk-UA"/>
        </w:rPr>
        <w:t>=</w:t>
      </w:r>
      <w:r>
        <w:rPr>
          <w:rFonts w:ascii="Times New Roman" w:hAnsi="Times New Roman"/>
          <w:sz w:val="28"/>
          <w:szCs w:val="28"/>
          <w:lang w:val="uk-UA"/>
        </w:rPr>
        <w:t xml:space="preserve"> </w:t>
      </w:r>
      <w:r w:rsidRPr="00FC1BAF">
        <w:rPr>
          <w:rFonts w:ascii="Times New Roman" w:hAnsi="Times New Roman"/>
          <w:sz w:val="28"/>
          <w:szCs w:val="28"/>
          <w:lang w:val="uk-UA"/>
        </w:rPr>
        <w:t>0,41).</w:t>
      </w:r>
      <w:r w:rsidRPr="00FC1BAF">
        <w:rPr>
          <w:rFonts w:ascii="Times New Roman" w:hAnsi="Times New Roman"/>
          <w:lang w:val="uk-UA"/>
        </w:rPr>
        <w:t xml:space="preserve"> </w:t>
      </w:r>
      <w:r w:rsidRPr="00FC1BAF">
        <w:rPr>
          <w:rFonts w:ascii="Times New Roman" w:hAnsi="Times New Roman"/>
          <w:sz w:val="28"/>
          <w:szCs w:val="28"/>
          <w:lang w:val="uk-UA"/>
        </w:rPr>
        <w:t>Такі показники, як рівень гемоглобіну (</w:t>
      </w:r>
      <w:r w:rsidRPr="00FC1BAF">
        <w:rPr>
          <w:rFonts w:ascii="Times New Roman" w:hAnsi="Times New Roman"/>
          <w:sz w:val="28"/>
          <w:szCs w:val="28"/>
          <w:lang w:val="en-US"/>
        </w:rPr>
        <w:t>I</w:t>
      </w:r>
      <w:r>
        <w:rPr>
          <w:rFonts w:ascii="Times New Roman" w:hAnsi="Times New Roman"/>
          <w:sz w:val="28"/>
          <w:szCs w:val="28"/>
          <w:lang w:val="uk-UA"/>
        </w:rPr>
        <w:t xml:space="preserve"> </w:t>
      </w:r>
      <w:r w:rsidRPr="00FC1BAF">
        <w:rPr>
          <w:rFonts w:ascii="Times New Roman" w:hAnsi="Times New Roman"/>
          <w:sz w:val="28"/>
          <w:szCs w:val="28"/>
          <w:lang w:val="uk-UA"/>
        </w:rPr>
        <w:t>=</w:t>
      </w:r>
      <w:r>
        <w:rPr>
          <w:rFonts w:ascii="Times New Roman" w:hAnsi="Times New Roman"/>
          <w:sz w:val="28"/>
          <w:szCs w:val="28"/>
          <w:lang w:val="uk-UA"/>
        </w:rPr>
        <w:t xml:space="preserve"> </w:t>
      </w:r>
      <w:r w:rsidRPr="00FC1BAF">
        <w:rPr>
          <w:rFonts w:ascii="Times New Roman" w:hAnsi="Times New Roman"/>
          <w:sz w:val="28"/>
          <w:szCs w:val="28"/>
          <w:lang w:val="uk-UA"/>
        </w:rPr>
        <w:t>0,20), вміст паличкоядерних нейтрофілів і атипових мононуклеарів не виявили предикторської цінності</w:t>
      </w:r>
      <w:r>
        <w:rPr>
          <w:rFonts w:ascii="Times New Roman" w:hAnsi="Times New Roman"/>
          <w:sz w:val="28"/>
          <w:szCs w:val="28"/>
          <w:lang w:val="uk-UA"/>
        </w:rPr>
        <w:t>.</w:t>
      </w:r>
    </w:p>
    <w:p w:rsidR="00D16C7D" w:rsidRPr="00FC1BAF" w:rsidRDefault="00D16C7D" w:rsidP="00266C77">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Як свідчать значення ПК таблиці </w:t>
      </w:r>
      <w:r w:rsidR="009A3736">
        <w:rPr>
          <w:rFonts w:ascii="Times New Roman" w:hAnsi="Times New Roman"/>
          <w:sz w:val="28"/>
          <w:szCs w:val="28"/>
          <w:lang w:val="uk-UA"/>
        </w:rPr>
        <w:t>4</w:t>
      </w:r>
      <w:r w:rsidRPr="00FC1BAF">
        <w:rPr>
          <w:rFonts w:ascii="Times New Roman" w:hAnsi="Times New Roman"/>
          <w:sz w:val="28"/>
          <w:szCs w:val="28"/>
          <w:lang w:val="uk-UA"/>
        </w:rPr>
        <w:t xml:space="preserve">.2.1. критеріями затяжного перебігу ІМ були: зміст сегментоядерних нейтрофілів </w:t>
      </w:r>
      <w:r w:rsidR="007170A6">
        <w:rPr>
          <w:rFonts w:ascii="Times New Roman" w:hAnsi="Times New Roman"/>
          <w:sz w:val="28"/>
          <w:szCs w:val="28"/>
          <w:lang w:val="uk-UA"/>
        </w:rPr>
        <w:t>≥</w:t>
      </w:r>
      <w:r w:rsidR="00C15C62">
        <w:rPr>
          <w:rFonts w:ascii="Times New Roman" w:hAnsi="Times New Roman"/>
          <w:sz w:val="28"/>
          <w:szCs w:val="28"/>
          <w:lang w:val="uk-UA"/>
        </w:rPr>
        <w:t xml:space="preserve"> </w:t>
      </w:r>
      <w:r>
        <w:rPr>
          <w:rFonts w:ascii="Times New Roman" w:hAnsi="Times New Roman"/>
          <w:sz w:val="28"/>
          <w:szCs w:val="28"/>
          <w:lang w:val="uk-UA"/>
        </w:rPr>
        <w:t>5</w:t>
      </w:r>
      <w:r w:rsidRPr="00FC1BAF">
        <w:rPr>
          <w:rFonts w:ascii="Times New Roman" w:hAnsi="Times New Roman"/>
          <w:sz w:val="28"/>
          <w:szCs w:val="28"/>
          <w:lang w:val="uk-UA"/>
        </w:rPr>
        <w:t>6%; ШОЕ в діапазоні 10-25 мм / год; адаптаційні реакції організму - стрес і переактивація; число тромбоцитів &lt;</w:t>
      </w:r>
      <w:r w:rsidR="00C15C62">
        <w:rPr>
          <w:rFonts w:ascii="Times New Roman" w:hAnsi="Times New Roman"/>
          <w:sz w:val="28"/>
          <w:szCs w:val="28"/>
          <w:lang w:val="uk-UA"/>
        </w:rPr>
        <w:t xml:space="preserve"> </w:t>
      </w:r>
      <w:r w:rsidRPr="00FC1BAF">
        <w:rPr>
          <w:rFonts w:ascii="Times New Roman" w:hAnsi="Times New Roman"/>
          <w:sz w:val="28"/>
          <w:szCs w:val="28"/>
          <w:lang w:val="uk-UA"/>
        </w:rPr>
        <w:t xml:space="preserve">180 </w:t>
      </w:r>
      <w:r w:rsidR="009A3736" w:rsidRPr="009A3736">
        <w:rPr>
          <w:rFonts w:ascii="Times New Roman" w:hAnsi="Times New Roman"/>
          <w:sz w:val="28"/>
          <w:szCs w:val="28"/>
          <w:lang w:val="uk-UA"/>
        </w:rPr>
        <w:t>х</w:t>
      </w:r>
      <w:r w:rsidR="009A3736" w:rsidRPr="00FC1BAF">
        <w:rPr>
          <w:rFonts w:ascii="Times New Roman" w:hAnsi="Times New Roman"/>
          <w:sz w:val="28"/>
          <w:szCs w:val="28"/>
          <w:lang w:val="uk-UA"/>
        </w:rPr>
        <w:t xml:space="preserve"> </w:t>
      </w:r>
      <w:r w:rsidRPr="00FC1BAF">
        <w:rPr>
          <w:rFonts w:ascii="Times New Roman" w:hAnsi="Times New Roman"/>
          <w:sz w:val="28"/>
          <w:szCs w:val="28"/>
          <w:lang w:val="uk-UA"/>
        </w:rPr>
        <w:t>10</w:t>
      </w:r>
      <w:r w:rsidRPr="00FC1BAF">
        <w:rPr>
          <w:rFonts w:ascii="Cambria Math" w:hAnsi="Cambria Math" w:cs="Cambria Math"/>
          <w:sz w:val="28"/>
          <w:szCs w:val="28"/>
          <w:lang w:val="uk-UA"/>
        </w:rPr>
        <w:t>⁹</w:t>
      </w:r>
      <w:r w:rsidRPr="00FC1BAF">
        <w:rPr>
          <w:rFonts w:ascii="Times New Roman" w:hAnsi="Times New Roman"/>
          <w:sz w:val="28"/>
          <w:szCs w:val="28"/>
          <w:lang w:val="uk-UA"/>
        </w:rPr>
        <w:t xml:space="preserve"> / л; моноцитів </w:t>
      </w:r>
      <w:r w:rsidR="007170A6">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11%; лейкоцитів &lt;</w:t>
      </w:r>
      <w:r w:rsidR="00C15C62">
        <w:rPr>
          <w:rFonts w:ascii="Times New Roman" w:hAnsi="Times New Roman"/>
          <w:sz w:val="28"/>
          <w:szCs w:val="28"/>
          <w:lang w:val="uk-UA"/>
        </w:rPr>
        <w:t xml:space="preserve"> </w:t>
      </w:r>
      <w:r w:rsidRPr="00FC1BAF">
        <w:rPr>
          <w:rFonts w:ascii="Times New Roman" w:hAnsi="Times New Roman"/>
          <w:sz w:val="28"/>
          <w:szCs w:val="28"/>
          <w:lang w:val="uk-UA"/>
        </w:rPr>
        <w:t>11</w:t>
      </w:r>
      <w:r w:rsidR="009A3736">
        <w:rPr>
          <w:rFonts w:ascii="Times New Roman" w:hAnsi="Times New Roman"/>
          <w:sz w:val="28"/>
          <w:szCs w:val="28"/>
          <w:lang w:val="uk-UA"/>
        </w:rPr>
        <w:t>,</w:t>
      </w:r>
      <w:r w:rsidRPr="00FC1BAF">
        <w:rPr>
          <w:rFonts w:ascii="Times New Roman" w:hAnsi="Times New Roman"/>
          <w:sz w:val="28"/>
          <w:szCs w:val="28"/>
          <w:lang w:val="uk-UA"/>
        </w:rPr>
        <w:t>0</w:t>
      </w:r>
      <w:r w:rsidR="009A3736" w:rsidRPr="009A3736">
        <w:rPr>
          <w:rFonts w:ascii="Times New Roman" w:hAnsi="Times New Roman"/>
          <w:sz w:val="28"/>
          <w:szCs w:val="28"/>
          <w:lang w:val="uk-UA"/>
        </w:rPr>
        <w:t xml:space="preserve"> х</w:t>
      </w:r>
      <w:r w:rsidRPr="00FC1BAF">
        <w:rPr>
          <w:rFonts w:ascii="Times New Roman" w:hAnsi="Times New Roman"/>
          <w:sz w:val="28"/>
          <w:szCs w:val="28"/>
          <w:lang w:val="uk-UA"/>
        </w:rPr>
        <w:t xml:space="preserve"> 10</w:t>
      </w:r>
      <w:r w:rsidRPr="00FC1BAF">
        <w:rPr>
          <w:rFonts w:ascii="Cambria Math" w:hAnsi="Cambria Math" w:cs="Cambria Math"/>
          <w:sz w:val="28"/>
          <w:szCs w:val="28"/>
          <w:lang w:val="uk-UA"/>
        </w:rPr>
        <w:t>⁹</w:t>
      </w:r>
      <w:r w:rsidRPr="00FC1BAF">
        <w:rPr>
          <w:rFonts w:ascii="Times New Roman" w:hAnsi="Times New Roman"/>
          <w:sz w:val="28"/>
          <w:szCs w:val="28"/>
          <w:lang w:val="uk-UA"/>
        </w:rPr>
        <w:t xml:space="preserve"> /л і лімфоцит</w:t>
      </w:r>
      <w:r w:rsidR="009A3736">
        <w:rPr>
          <w:rFonts w:ascii="Times New Roman" w:hAnsi="Times New Roman"/>
          <w:sz w:val="28"/>
          <w:szCs w:val="28"/>
          <w:lang w:val="uk-UA"/>
        </w:rPr>
        <w:t xml:space="preserve">ів </w:t>
      </w:r>
      <w:r w:rsidR="007170A6">
        <w:rPr>
          <w:rFonts w:ascii="Times New Roman" w:hAnsi="Times New Roman"/>
          <w:sz w:val="28"/>
          <w:szCs w:val="28"/>
          <w:lang w:val="uk-UA"/>
        </w:rPr>
        <w:t>≥</w:t>
      </w:r>
      <w:r w:rsidRPr="00FC1BAF">
        <w:rPr>
          <w:rFonts w:ascii="Times New Roman" w:hAnsi="Times New Roman"/>
          <w:sz w:val="28"/>
          <w:szCs w:val="28"/>
          <w:lang w:val="uk-UA"/>
        </w:rPr>
        <w:t>4</w:t>
      </w:r>
      <w:r w:rsidR="005B4071">
        <w:rPr>
          <w:rFonts w:ascii="Times New Roman" w:hAnsi="Times New Roman"/>
          <w:sz w:val="28"/>
          <w:szCs w:val="28"/>
          <w:lang w:val="uk-UA"/>
        </w:rPr>
        <w:t>5</w:t>
      </w:r>
      <w:r w:rsidRPr="00FC1BAF">
        <w:rPr>
          <w:rFonts w:ascii="Times New Roman" w:hAnsi="Times New Roman"/>
          <w:sz w:val="28"/>
          <w:szCs w:val="28"/>
          <w:lang w:val="uk-UA"/>
        </w:rPr>
        <w:t>%.</w:t>
      </w:r>
    </w:p>
    <w:p w:rsidR="00D16C7D" w:rsidRPr="00FC1BAF" w:rsidRDefault="00D16C7D" w:rsidP="00266C77">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Г</w:t>
      </w:r>
      <w:r w:rsidR="009A3736">
        <w:rPr>
          <w:rFonts w:ascii="Times New Roman" w:hAnsi="Times New Roman"/>
          <w:sz w:val="28"/>
          <w:szCs w:val="28"/>
          <w:lang w:val="uk-UA"/>
        </w:rPr>
        <w:t>острий</w:t>
      </w:r>
      <w:r w:rsidRPr="00FC1BAF">
        <w:rPr>
          <w:rFonts w:ascii="Times New Roman" w:hAnsi="Times New Roman"/>
          <w:sz w:val="28"/>
          <w:szCs w:val="28"/>
          <w:lang w:val="uk-UA"/>
        </w:rPr>
        <w:t xml:space="preserve"> перебіг захворювання прогнозують: зміст сегментоядерних нейтрофілів &lt;</w:t>
      </w:r>
      <w:r w:rsidR="00C15C62">
        <w:rPr>
          <w:rFonts w:ascii="Times New Roman" w:hAnsi="Times New Roman"/>
          <w:sz w:val="28"/>
          <w:szCs w:val="28"/>
          <w:lang w:val="uk-UA"/>
        </w:rPr>
        <w:t xml:space="preserve"> </w:t>
      </w:r>
      <w:r>
        <w:rPr>
          <w:rFonts w:ascii="Times New Roman" w:hAnsi="Times New Roman"/>
          <w:sz w:val="28"/>
          <w:szCs w:val="28"/>
          <w:lang w:val="uk-UA"/>
        </w:rPr>
        <w:t>55</w:t>
      </w:r>
      <w:r w:rsidRPr="00FC1BAF">
        <w:rPr>
          <w:rFonts w:ascii="Times New Roman" w:hAnsi="Times New Roman"/>
          <w:sz w:val="28"/>
          <w:szCs w:val="28"/>
          <w:lang w:val="uk-UA"/>
        </w:rPr>
        <w:t xml:space="preserve">%; адаптаційні реакції організму - тренування або спокійна активація; </w:t>
      </w:r>
      <w:r w:rsidRPr="009A3736">
        <w:rPr>
          <w:rFonts w:ascii="Times New Roman" w:hAnsi="Times New Roman"/>
          <w:sz w:val="28"/>
          <w:szCs w:val="28"/>
          <w:lang w:val="uk-UA"/>
        </w:rPr>
        <w:t>ШОЕ &lt;</w:t>
      </w:r>
      <w:r w:rsidR="00C15C62">
        <w:rPr>
          <w:rFonts w:ascii="Times New Roman" w:hAnsi="Times New Roman"/>
          <w:sz w:val="28"/>
          <w:szCs w:val="28"/>
          <w:lang w:val="uk-UA"/>
        </w:rPr>
        <w:t xml:space="preserve"> </w:t>
      </w:r>
      <w:r w:rsidRPr="009A3736">
        <w:rPr>
          <w:rFonts w:ascii="Times New Roman" w:hAnsi="Times New Roman"/>
          <w:sz w:val="28"/>
          <w:szCs w:val="28"/>
          <w:lang w:val="uk-UA"/>
        </w:rPr>
        <w:t xml:space="preserve">9 мм/год або &gt;26 мм / год; </w:t>
      </w:r>
      <w:r w:rsidRPr="00FC1BAF">
        <w:rPr>
          <w:rFonts w:ascii="Times New Roman" w:hAnsi="Times New Roman"/>
          <w:sz w:val="28"/>
          <w:szCs w:val="28"/>
          <w:lang w:val="uk-UA"/>
        </w:rPr>
        <w:t xml:space="preserve">число тромбоцитів </w:t>
      </w:r>
      <w:r w:rsidR="007170A6">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 xml:space="preserve">201 </w:t>
      </w:r>
      <w:r w:rsidR="009A3736" w:rsidRPr="009A3736">
        <w:rPr>
          <w:rFonts w:ascii="Times New Roman" w:hAnsi="Times New Roman"/>
          <w:sz w:val="28"/>
          <w:szCs w:val="28"/>
          <w:lang w:val="uk-UA"/>
        </w:rPr>
        <w:t>х</w:t>
      </w:r>
      <w:r w:rsidR="009A3736" w:rsidRPr="00FC1BAF">
        <w:rPr>
          <w:rFonts w:ascii="Times New Roman" w:hAnsi="Times New Roman"/>
          <w:sz w:val="28"/>
          <w:szCs w:val="28"/>
          <w:lang w:val="uk-UA"/>
        </w:rPr>
        <w:t xml:space="preserve"> </w:t>
      </w:r>
      <w:r w:rsidRPr="00FC1BAF">
        <w:rPr>
          <w:rFonts w:ascii="Times New Roman" w:hAnsi="Times New Roman"/>
          <w:sz w:val="28"/>
          <w:szCs w:val="28"/>
          <w:lang w:val="uk-UA"/>
        </w:rPr>
        <w:t>10</w:t>
      </w:r>
      <w:r w:rsidRPr="00FC1BAF">
        <w:rPr>
          <w:rFonts w:ascii="Cambria Math" w:hAnsi="Cambria Math" w:cs="Cambria Math"/>
          <w:sz w:val="28"/>
          <w:szCs w:val="28"/>
          <w:lang w:val="uk-UA"/>
        </w:rPr>
        <w:t>⁹</w:t>
      </w:r>
      <w:r w:rsidRPr="00FC1BAF">
        <w:rPr>
          <w:rFonts w:ascii="Times New Roman" w:hAnsi="Times New Roman"/>
          <w:sz w:val="28"/>
          <w:szCs w:val="28"/>
          <w:lang w:val="uk-UA"/>
        </w:rPr>
        <w:t xml:space="preserve"> / л; моноцитів &lt;</w:t>
      </w:r>
      <w:r w:rsidR="00C15C62">
        <w:rPr>
          <w:rFonts w:ascii="Times New Roman" w:hAnsi="Times New Roman"/>
          <w:sz w:val="28"/>
          <w:szCs w:val="28"/>
          <w:lang w:val="uk-UA"/>
        </w:rPr>
        <w:t xml:space="preserve"> </w:t>
      </w:r>
      <w:r w:rsidRPr="00FC1BAF">
        <w:rPr>
          <w:rFonts w:ascii="Times New Roman" w:hAnsi="Times New Roman"/>
          <w:sz w:val="28"/>
          <w:szCs w:val="28"/>
          <w:lang w:val="uk-UA"/>
        </w:rPr>
        <w:t xml:space="preserve">13%; лейкоцитів </w:t>
      </w:r>
      <w:r w:rsidR="007170A6">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11,1</w:t>
      </w:r>
      <w:r w:rsidR="009A3736" w:rsidRPr="009A3736">
        <w:rPr>
          <w:rFonts w:ascii="Times New Roman" w:hAnsi="Times New Roman"/>
          <w:sz w:val="28"/>
          <w:szCs w:val="28"/>
          <w:lang w:val="uk-UA"/>
        </w:rPr>
        <w:t xml:space="preserve"> х</w:t>
      </w:r>
      <w:r w:rsidRPr="00FC1BAF">
        <w:rPr>
          <w:rFonts w:ascii="Times New Roman" w:hAnsi="Times New Roman"/>
          <w:sz w:val="28"/>
          <w:szCs w:val="28"/>
          <w:lang w:val="uk-UA"/>
        </w:rPr>
        <w:t xml:space="preserve"> 10</w:t>
      </w:r>
      <w:r w:rsidRPr="00FC1BAF">
        <w:rPr>
          <w:rFonts w:ascii="Cambria Math" w:hAnsi="Cambria Math" w:cs="Cambria Math"/>
          <w:sz w:val="28"/>
          <w:szCs w:val="28"/>
          <w:lang w:val="uk-UA"/>
        </w:rPr>
        <w:t>⁹</w:t>
      </w:r>
      <w:r w:rsidRPr="00FC1BAF">
        <w:rPr>
          <w:rFonts w:ascii="Times New Roman" w:hAnsi="Times New Roman"/>
          <w:sz w:val="28"/>
          <w:szCs w:val="28"/>
          <w:lang w:val="uk-UA"/>
        </w:rPr>
        <w:t xml:space="preserve"> / л і лімфоцитів &lt;44%.</w:t>
      </w:r>
    </w:p>
    <w:p w:rsidR="00D16C7D" w:rsidRDefault="00D16C7D" w:rsidP="00266C77">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Визначення середньоарифметичних значень показника інформативності (Î) да</w:t>
      </w:r>
      <w:r w:rsidR="0034319F">
        <w:rPr>
          <w:rFonts w:ascii="Times New Roman" w:hAnsi="Times New Roman"/>
          <w:sz w:val="28"/>
          <w:szCs w:val="28"/>
          <w:lang w:val="uk-UA"/>
        </w:rPr>
        <w:t>ли</w:t>
      </w:r>
      <w:r w:rsidRPr="00FC1BAF">
        <w:rPr>
          <w:rFonts w:ascii="Times New Roman" w:hAnsi="Times New Roman"/>
          <w:sz w:val="28"/>
          <w:szCs w:val="28"/>
          <w:lang w:val="uk-UA"/>
        </w:rPr>
        <w:t xml:space="preserve"> можливість провести комплексну оцінку прогностичної знач</w:t>
      </w:r>
      <w:r w:rsidR="00A41720">
        <w:rPr>
          <w:rFonts w:ascii="Times New Roman" w:hAnsi="Times New Roman"/>
          <w:sz w:val="28"/>
          <w:szCs w:val="28"/>
          <w:lang w:val="uk-UA"/>
        </w:rPr>
        <w:t>ущості</w:t>
      </w:r>
      <w:r w:rsidRPr="00FC1BAF">
        <w:rPr>
          <w:rFonts w:ascii="Times New Roman" w:hAnsi="Times New Roman"/>
          <w:sz w:val="28"/>
          <w:szCs w:val="28"/>
          <w:lang w:val="uk-UA"/>
        </w:rPr>
        <w:t xml:space="preserve"> окремих видів обстеження хворих</w:t>
      </w:r>
      <w:r w:rsidR="0034319F">
        <w:rPr>
          <w:rFonts w:ascii="Times New Roman" w:hAnsi="Times New Roman"/>
          <w:sz w:val="28"/>
          <w:szCs w:val="28"/>
          <w:lang w:val="uk-UA"/>
        </w:rPr>
        <w:t>.</w:t>
      </w:r>
    </w:p>
    <w:p w:rsidR="00D16C7D" w:rsidRDefault="00424C44" w:rsidP="00266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Встановлено</w:t>
      </w:r>
      <w:r w:rsidR="00D16C7D" w:rsidRPr="00FC1BAF">
        <w:rPr>
          <w:rFonts w:ascii="Times New Roman" w:hAnsi="Times New Roman"/>
          <w:sz w:val="28"/>
          <w:szCs w:val="28"/>
          <w:lang w:val="uk-UA"/>
        </w:rPr>
        <w:t>, що в цілому прогностична значимість клінічних даних була помірною (Î</w:t>
      </w:r>
      <w:r w:rsidR="00C15C62">
        <w:rPr>
          <w:rFonts w:ascii="Times New Roman" w:hAnsi="Times New Roman"/>
          <w:sz w:val="28"/>
          <w:szCs w:val="28"/>
          <w:lang w:val="uk-UA"/>
        </w:rPr>
        <w:t xml:space="preserve"> </w:t>
      </w:r>
      <w:r w:rsidR="00D16C7D" w:rsidRPr="008F11BF">
        <w:rPr>
          <w:rFonts w:ascii="Times New Roman" w:hAnsi="Times New Roman"/>
          <w:sz w:val="28"/>
          <w:szCs w:val="28"/>
          <w:lang w:val="uk-UA"/>
        </w:rPr>
        <w:t>=</w:t>
      </w:r>
      <w:r w:rsidR="00C15C62">
        <w:rPr>
          <w:rFonts w:ascii="Times New Roman" w:hAnsi="Times New Roman"/>
          <w:sz w:val="28"/>
          <w:szCs w:val="28"/>
          <w:lang w:val="uk-UA"/>
        </w:rPr>
        <w:t xml:space="preserve"> </w:t>
      </w:r>
      <w:r w:rsidR="00D16C7D" w:rsidRPr="00FC1BAF">
        <w:rPr>
          <w:rFonts w:ascii="Times New Roman" w:hAnsi="Times New Roman"/>
          <w:sz w:val="28"/>
          <w:szCs w:val="28"/>
          <w:lang w:val="uk-UA"/>
        </w:rPr>
        <w:t>0,63), а показників клінічного аналізу крові була високою (Î</w:t>
      </w:r>
      <w:r w:rsidR="00C15C62">
        <w:rPr>
          <w:rFonts w:ascii="Times New Roman" w:hAnsi="Times New Roman"/>
          <w:sz w:val="28"/>
          <w:szCs w:val="28"/>
          <w:lang w:val="uk-UA"/>
        </w:rPr>
        <w:t xml:space="preserve"> </w:t>
      </w:r>
      <w:r w:rsidR="00D16C7D" w:rsidRPr="008F11BF">
        <w:rPr>
          <w:rFonts w:ascii="Times New Roman" w:hAnsi="Times New Roman"/>
          <w:sz w:val="28"/>
          <w:szCs w:val="28"/>
          <w:lang w:val="uk-UA"/>
        </w:rPr>
        <w:t>=</w:t>
      </w:r>
      <w:r w:rsidR="00C15C62">
        <w:rPr>
          <w:rFonts w:ascii="Times New Roman" w:hAnsi="Times New Roman"/>
          <w:sz w:val="28"/>
          <w:szCs w:val="28"/>
          <w:lang w:val="uk-UA"/>
        </w:rPr>
        <w:t xml:space="preserve"> </w:t>
      </w:r>
      <w:r w:rsidR="00D16C7D" w:rsidRPr="00FC1BAF">
        <w:rPr>
          <w:rFonts w:ascii="Times New Roman" w:hAnsi="Times New Roman"/>
          <w:sz w:val="28"/>
          <w:szCs w:val="28"/>
          <w:lang w:val="uk-UA"/>
        </w:rPr>
        <w:t>0</w:t>
      </w:r>
      <w:r w:rsidR="000F75BB">
        <w:rPr>
          <w:rFonts w:ascii="Times New Roman" w:hAnsi="Times New Roman"/>
          <w:sz w:val="28"/>
          <w:szCs w:val="28"/>
          <w:lang w:val="uk-UA"/>
        </w:rPr>
        <w:t>,</w:t>
      </w:r>
      <w:r w:rsidR="00D16C7D" w:rsidRPr="00FC1BAF">
        <w:rPr>
          <w:rFonts w:ascii="Times New Roman" w:hAnsi="Times New Roman"/>
          <w:sz w:val="28"/>
          <w:szCs w:val="28"/>
          <w:lang w:val="uk-UA"/>
        </w:rPr>
        <w:t>92)</w:t>
      </w:r>
      <w:r w:rsidR="009A3736">
        <w:rPr>
          <w:rFonts w:ascii="Times New Roman" w:hAnsi="Times New Roman"/>
          <w:sz w:val="28"/>
          <w:szCs w:val="28"/>
          <w:lang w:val="uk-UA"/>
        </w:rPr>
        <w:t>.</w:t>
      </w:r>
    </w:p>
    <w:p w:rsidR="00F9618E" w:rsidRDefault="00F9618E" w:rsidP="00266C77">
      <w:pPr>
        <w:spacing w:after="0" w:line="360" w:lineRule="auto"/>
        <w:ind w:firstLine="709"/>
        <w:jc w:val="both"/>
        <w:rPr>
          <w:rFonts w:ascii="Times New Roman" w:hAnsi="Times New Roman"/>
          <w:sz w:val="28"/>
          <w:szCs w:val="28"/>
          <w:lang w:val="uk-UA"/>
        </w:rPr>
      </w:pPr>
    </w:p>
    <w:p w:rsidR="00F9618E" w:rsidRPr="001C1863" w:rsidRDefault="00F9618E" w:rsidP="001C1863">
      <w:pPr>
        <w:pStyle w:val="2"/>
        <w:rPr>
          <w:lang w:val="uk-UA"/>
        </w:rPr>
      </w:pPr>
      <w:bookmarkStart w:id="88" w:name="_Toc47287420"/>
      <w:bookmarkStart w:id="89" w:name="_Toc50406746"/>
      <w:bookmarkStart w:id="90" w:name="_Toc59216565"/>
      <w:r w:rsidRPr="001C1863">
        <w:rPr>
          <w:lang w:val="uk-UA"/>
        </w:rPr>
        <w:t>4.2. Імунологічні критерії прогнозування в дебюті захворювання</w:t>
      </w:r>
      <w:bookmarkEnd w:id="88"/>
      <w:bookmarkEnd w:id="89"/>
      <w:bookmarkEnd w:id="90"/>
    </w:p>
    <w:p w:rsidR="000F75BB" w:rsidRPr="006350EA" w:rsidRDefault="000F75BB" w:rsidP="006350EA">
      <w:pPr>
        <w:pStyle w:val="2"/>
        <w:rPr>
          <w:szCs w:val="28"/>
          <w:lang w:val="uk-UA"/>
        </w:rPr>
      </w:pPr>
    </w:p>
    <w:p w:rsidR="00D16C7D" w:rsidRPr="00FC1BAF" w:rsidRDefault="00D16C7D" w:rsidP="009126EB">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Прогностичні характеристики цитокінів представлені в таблиці </w:t>
      </w:r>
      <w:r w:rsidR="009A3736">
        <w:rPr>
          <w:rFonts w:ascii="Times New Roman" w:hAnsi="Times New Roman"/>
          <w:sz w:val="28"/>
          <w:szCs w:val="28"/>
          <w:lang w:val="uk-UA"/>
        </w:rPr>
        <w:t>4</w:t>
      </w:r>
      <w:r w:rsidRPr="00FC1BAF">
        <w:rPr>
          <w:rFonts w:ascii="Times New Roman" w:hAnsi="Times New Roman"/>
          <w:sz w:val="28"/>
          <w:szCs w:val="28"/>
          <w:lang w:val="uk-UA"/>
        </w:rPr>
        <w:t>.2.2.</w:t>
      </w:r>
    </w:p>
    <w:p w:rsidR="00D16C7D" w:rsidRPr="00FC1BAF" w:rsidRDefault="00D16C7D" w:rsidP="00D16C7D">
      <w:pPr>
        <w:spacing w:after="0" w:line="360" w:lineRule="auto"/>
        <w:jc w:val="right"/>
        <w:rPr>
          <w:rFonts w:ascii="Times New Roman" w:hAnsi="Times New Roman"/>
          <w:sz w:val="28"/>
          <w:szCs w:val="28"/>
          <w:lang w:val="uk-UA"/>
        </w:rPr>
      </w:pPr>
      <w:r w:rsidRPr="00FC1BAF">
        <w:rPr>
          <w:rFonts w:ascii="Times New Roman" w:hAnsi="Times New Roman"/>
          <w:sz w:val="28"/>
          <w:szCs w:val="28"/>
          <w:lang w:val="uk-UA"/>
        </w:rPr>
        <w:t xml:space="preserve">Таблиця </w:t>
      </w:r>
      <w:r w:rsidR="009A3736">
        <w:rPr>
          <w:rFonts w:ascii="Times New Roman" w:hAnsi="Times New Roman"/>
          <w:sz w:val="28"/>
          <w:szCs w:val="28"/>
          <w:lang w:val="uk-UA"/>
        </w:rPr>
        <w:t>4</w:t>
      </w:r>
      <w:r w:rsidRPr="00FC1BAF">
        <w:rPr>
          <w:rFonts w:ascii="Times New Roman" w:hAnsi="Times New Roman"/>
          <w:sz w:val="28"/>
          <w:szCs w:val="28"/>
          <w:lang w:val="uk-UA"/>
        </w:rPr>
        <w:t>.2.2</w:t>
      </w:r>
    </w:p>
    <w:p w:rsidR="00D16C7D" w:rsidRPr="00014E09" w:rsidRDefault="00D16C7D" w:rsidP="00D16C7D">
      <w:pPr>
        <w:spacing w:after="0" w:line="360" w:lineRule="auto"/>
        <w:jc w:val="center"/>
        <w:rPr>
          <w:rFonts w:ascii="Times New Roman" w:hAnsi="Times New Roman"/>
          <w:sz w:val="28"/>
          <w:szCs w:val="28"/>
          <w:lang w:val="uk-UA"/>
        </w:rPr>
      </w:pPr>
      <w:r w:rsidRPr="00014E09">
        <w:rPr>
          <w:rFonts w:ascii="Times New Roman" w:hAnsi="Times New Roman"/>
          <w:sz w:val="28"/>
          <w:szCs w:val="28"/>
          <w:lang w:val="uk-UA"/>
        </w:rPr>
        <w:t>Прогностична значимість рівня цитокінів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9"/>
        <w:gridCol w:w="2552"/>
        <w:gridCol w:w="1843"/>
        <w:gridCol w:w="1666"/>
      </w:tblGrid>
      <w:tr w:rsidR="00D16C7D" w:rsidRPr="00FC1BAF" w:rsidTr="00061013">
        <w:trPr>
          <w:trHeight w:val="601"/>
        </w:trPr>
        <w:tc>
          <w:tcPr>
            <w:tcW w:w="3509"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Показники</w:t>
            </w:r>
          </w:p>
        </w:tc>
        <w:tc>
          <w:tcPr>
            <w:tcW w:w="2552"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Градації показника</w:t>
            </w:r>
          </w:p>
        </w:tc>
        <w:tc>
          <w:tcPr>
            <w:tcW w:w="1843"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ПК</w:t>
            </w:r>
          </w:p>
        </w:tc>
        <w:tc>
          <w:tcPr>
            <w:tcW w:w="1666" w:type="dxa"/>
            <w:shd w:val="clear" w:color="auto" w:fill="auto"/>
          </w:tcPr>
          <w:p w:rsidR="00D16C7D" w:rsidRPr="009A3736" w:rsidRDefault="00D16C7D" w:rsidP="004C2076">
            <w:pPr>
              <w:spacing w:after="0" w:line="360" w:lineRule="auto"/>
              <w:jc w:val="center"/>
              <w:rPr>
                <w:rFonts w:ascii="Times New Roman" w:hAnsi="Times New Roman"/>
                <w:sz w:val="28"/>
                <w:szCs w:val="28"/>
                <w:lang w:val="en-US"/>
              </w:rPr>
            </w:pPr>
            <w:r w:rsidRPr="009A3736">
              <w:rPr>
                <w:rFonts w:ascii="Times New Roman" w:hAnsi="Times New Roman"/>
                <w:sz w:val="28"/>
                <w:szCs w:val="28"/>
                <w:lang w:val="en-US"/>
              </w:rPr>
              <w:t>I</w:t>
            </w:r>
          </w:p>
        </w:tc>
      </w:tr>
      <w:tr w:rsidR="00764C21" w:rsidRPr="00FC1BAF" w:rsidTr="006E5D2C">
        <w:tc>
          <w:tcPr>
            <w:tcW w:w="3509" w:type="dxa"/>
            <w:shd w:val="clear" w:color="auto" w:fill="auto"/>
          </w:tcPr>
          <w:p w:rsidR="00764C21" w:rsidRPr="00764C21" w:rsidRDefault="00764C21" w:rsidP="006E5D2C">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552" w:type="dxa"/>
            <w:shd w:val="clear" w:color="auto" w:fill="auto"/>
          </w:tcPr>
          <w:p w:rsidR="00764C21" w:rsidRPr="00FC1BAF" w:rsidRDefault="00764C21" w:rsidP="006E5D2C">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843" w:type="dxa"/>
            <w:shd w:val="clear" w:color="auto" w:fill="auto"/>
          </w:tcPr>
          <w:p w:rsidR="00764C21" w:rsidRPr="00FC1BAF" w:rsidRDefault="00764C21" w:rsidP="006E5D2C">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666" w:type="dxa"/>
            <w:shd w:val="clear" w:color="auto" w:fill="auto"/>
          </w:tcPr>
          <w:p w:rsidR="00764C21" w:rsidRPr="00FC1BAF" w:rsidRDefault="00764C21" w:rsidP="006E5D2C">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r>
    </w:tbl>
    <w:p w:rsidR="001D2899" w:rsidRDefault="00764C21" w:rsidP="00764C21">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 4.2.2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9"/>
        <w:gridCol w:w="2552"/>
        <w:gridCol w:w="1843"/>
        <w:gridCol w:w="1666"/>
      </w:tblGrid>
      <w:tr w:rsidR="00764C21" w:rsidRPr="00FC1BAF" w:rsidTr="00527071">
        <w:tc>
          <w:tcPr>
            <w:tcW w:w="3509" w:type="dxa"/>
            <w:shd w:val="clear" w:color="auto" w:fill="auto"/>
          </w:tcPr>
          <w:p w:rsidR="00764C21" w:rsidRPr="00764C21" w:rsidRDefault="00764C21"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552" w:type="dxa"/>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843" w:type="dxa"/>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666" w:type="dxa"/>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r>
      <w:tr w:rsidR="00764C21" w:rsidRPr="00FC1BAF" w:rsidTr="00527071">
        <w:tc>
          <w:tcPr>
            <w:tcW w:w="3509" w:type="dxa"/>
            <w:vMerge w:val="restart"/>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en-US"/>
              </w:rPr>
              <w:t>IL</w:t>
            </w:r>
            <w:r>
              <w:rPr>
                <w:rFonts w:ascii="Times New Roman" w:hAnsi="Times New Roman"/>
                <w:sz w:val="28"/>
                <w:szCs w:val="28"/>
                <w:lang w:val="uk-UA"/>
              </w:rPr>
              <w:t>1</w:t>
            </w:r>
            <w:r w:rsidRPr="00FC1BAF">
              <w:rPr>
                <w:rFonts w:ascii="Times New Roman" w:hAnsi="Times New Roman"/>
                <w:sz w:val="28"/>
                <w:szCs w:val="28"/>
                <w:lang w:val="uk-UA"/>
              </w:rPr>
              <w:t>, пг/мл</w:t>
            </w:r>
          </w:p>
        </w:tc>
        <w:tc>
          <w:tcPr>
            <w:tcW w:w="2552" w:type="dxa"/>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&lt;20</w:t>
            </w:r>
          </w:p>
        </w:tc>
        <w:tc>
          <w:tcPr>
            <w:tcW w:w="1843" w:type="dxa"/>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−5,3</w:t>
            </w:r>
          </w:p>
        </w:tc>
        <w:tc>
          <w:tcPr>
            <w:tcW w:w="1666" w:type="dxa"/>
            <w:vMerge w:val="restart"/>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2,31</w:t>
            </w:r>
          </w:p>
        </w:tc>
      </w:tr>
      <w:tr w:rsidR="00764C21" w:rsidRPr="00FC1BAF" w:rsidTr="00527071">
        <w:trPr>
          <w:trHeight w:val="522"/>
        </w:trPr>
        <w:tc>
          <w:tcPr>
            <w:tcW w:w="3509" w:type="dxa"/>
            <w:vMerge/>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p>
        </w:tc>
        <w:tc>
          <w:tcPr>
            <w:tcW w:w="2552" w:type="dxa"/>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20,1-30,0</w:t>
            </w:r>
          </w:p>
        </w:tc>
        <w:tc>
          <w:tcPr>
            <w:tcW w:w="1843" w:type="dxa"/>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w:t>
            </w:r>
          </w:p>
        </w:tc>
        <w:tc>
          <w:tcPr>
            <w:tcW w:w="1666" w:type="dxa"/>
            <w:vMerge/>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p>
        </w:tc>
      </w:tr>
      <w:tr w:rsidR="00764C21" w:rsidRPr="00FC1BAF" w:rsidTr="00527071">
        <w:tc>
          <w:tcPr>
            <w:tcW w:w="3509" w:type="dxa"/>
            <w:vMerge/>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p>
        </w:tc>
        <w:tc>
          <w:tcPr>
            <w:tcW w:w="2552" w:type="dxa"/>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30,1</w:t>
            </w:r>
          </w:p>
        </w:tc>
        <w:tc>
          <w:tcPr>
            <w:tcW w:w="1843" w:type="dxa"/>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+5,3</w:t>
            </w:r>
          </w:p>
        </w:tc>
        <w:tc>
          <w:tcPr>
            <w:tcW w:w="1666" w:type="dxa"/>
            <w:vMerge/>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p>
        </w:tc>
      </w:tr>
      <w:tr w:rsidR="00764C21" w:rsidRPr="00FC1BAF" w:rsidTr="00527071">
        <w:tc>
          <w:tcPr>
            <w:tcW w:w="3509" w:type="dxa"/>
            <w:vMerge w:val="restart"/>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ФН</w:t>
            </w:r>
            <w:r>
              <w:rPr>
                <w:rFonts w:ascii="Times New Roman" w:hAnsi="Times New Roman"/>
                <w:sz w:val="28"/>
                <w:szCs w:val="28"/>
                <w:lang w:val="uk-UA"/>
              </w:rPr>
              <w:t>П</w:t>
            </w:r>
            <w:r w:rsidRPr="00FC1BAF">
              <w:rPr>
                <w:rFonts w:ascii="Times New Roman" w:hAnsi="Times New Roman"/>
                <w:sz w:val="28"/>
                <w:szCs w:val="28"/>
                <w:lang w:val="uk-UA"/>
              </w:rPr>
              <w:t>α, пг/мл</w:t>
            </w:r>
          </w:p>
        </w:tc>
        <w:tc>
          <w:tcPr>
            <w:tcW w:w="2552" w:type="dxa"/>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&lt;20</w:t>
            </w:r>
          </w:p>
        </w:tc>
        <w:tc>
          <w:tcPr>
            <w:tcW w:w="1843" w:type="dxa"/>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−2,8</w:t>
            </w:r>
          </w:p>
        </w:tc>
        <w:tc>
          <w:tcPr>
            <w:tcW w:w="1666" w:type="dxa"/>
            <w:vMerge w:val="restart"/>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0,69</w:t>
            </w:r>
          </w:p>
        </w:tc>
      </w:tr>
      <w:tr w:rsidR="00764C21" w:rsidRPr="00FC1BAF" w:rsidTr="00527071">
        <w:tc>
          <w:tcPr>
            <w:tcW w:w="3509" w:type="dxa"/>
            <w:vMerge/>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p>
        </w:tc>
        <w:tc>
          <w:tcPr>
            <w:tcW w:w="2552" w:type="dxa"/>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20,1-30,0</w:t>
            </w:r>
          </w:p>
        </w:tc>
        <w:tc>
          <w:tcPr>
            <w:tcW w:w="1843" w:type="dxa"/>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w:t>
            </w:r>
          </w:p>
        </w:tc>
        <w:tc>
          <w:tcPr>
            <w:tcW w:w="1666" w:type="dxa"/>
            <w:vMerge/>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p>
        </w:tc>
      </w:tr>
      <w:tr w:rsidR="00764C21" w:rsidRPr="00FC1BAF" w:rsidTr="00527071">
        <w:tc>
          <w:tcPr>
            <w:tcW w:w="3509" w:type="dxa"/>
            <w:vMerge/>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p>
        </w:tc>
        <w:tc>
          <w:tcPr>
            <w:tcW w:w="2552" w:type="dxa"/>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30,1</w:t>
            </w:r>
          </w:p>
        </w:tc>
        <w:tc>
          <w:tcPr>
            <w:tcW w:w="1843" w:type="dxa"/>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+3,0</w:t>
            </w:r>
          </w:p>
        </w:tc>
        <w:tc>
          <w:tcPr>
            <w:tcW w:w="1666" w:type="dxa"/>
            <w:vMerge/>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p>
        </w:tc>
      </w:tr>
      <w:tr w:rsidR="00764C21" w:rsidRPr="00FC1BAF" w:rsidTr="00527071">
        <w:tc>
          <w:tcPr>
            <w:tcW w:w="3509" w:type="dxa"/>
            <w:vMerge w:val="restart"/>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en-US"/>
              </w:rPr>
              <w:t>IL</w:t>
            </w:r>
            <w:r>
              <w:rPr>
                <w:rFonts w:ascii="Times New Roman" w:hAnsi="Times New Roman"/>
                <w:sz w:val="28"/>
                <w:szCs w:val="28"/>
                <w:lang w:val="uk-UA"/>
              </w:rPr>
              <w:t>4</w:t>
            </w:r>
            <w:r w:rsidRPr="00FC1BAF">
              <w:rPr>
                <w:rFonts w:ascii="Times New Roman" w:hAnsi="Times New Roman"/>
                <w:sz w:val="28"/>
                <w:szCs w:val="28"/>
                <w:lang w:val="uk-UA"/>
              </w:rPr>
              <w:t>,пг/мл</w:t>
            </w:r>
          </w:p>
        </w:tc>
        <w:tc>
          <w:tcPr>
            <w:tcW w:w="2552" w:type="dxa"/>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&lt;20,0</w:t>
            </w:r>
          </w:p>
        </w:tc>
        <w:tc>
          <w:tcPr>
            <w:tcW w:w="1843" w:type="dxa"/>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+3,0</w:t>
            </w:r>
          </w:p>
        </w:tc>
        <w:tc>
          <w:tcPr>
            <w:tcW w:w="1666" w:type="dxa"/>
            <w:vMerge w:val="restart"/>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0,60</w:t>
            </w:r>
          </w:p>
        </w:tc>
      </w:tr>
      <w:tr w:rsidR="00764C21" w:rsidRPr="00FC1BAF" w:rsidTr="00527071">
        <w:tc>
          <w:tcPr>
            <w:tcW w:w="3509" w:type="dxa"/>
            <w:vMerge/>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p>
        </w:tc>
        <w:tc>
          <w:tcPr>
            <w:tcW w:w="2552" w:type="dxa"/>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20,1</w:t>
            </w:r>
          </w:p>
        </w:tc>
        <w:tc>
          <w:tcPr>
            <w:tcW w:w="1843" w:type="dxa"/>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−1,8</w:t>
            </w:r>
          </w:p>
        </w:tc>
        <w:tc>
          <w:tcPr>
            <w:tcW w:w="1666" w:type="dxa"/>
            <w:vMerge/>
            <w:shd w:val="clear" w:color="auto" w:fill="auto"/>
          </w:tcPr>
          <w:p w:rsidR="00764C21" w:rsidRPr="00FC1BAF" w:rsidRDefault="00764C21" w:rsidP="00527071">
            <w:pPr>
              <w:spacing w:after="0" w:line="360" w:lineRule="auto"/>
              <w:jc w:val="center"/>
              <w:rPr>
                <w:rFonts w:ascii="Times New Roman" w:hAnsi="Times New Roman"/>
                <w:sz w:val="28"/>
                <w:szCs w:val="28"/>
                <w:lang w:val="uk-UA"/>
              </w:rPr>
            </w:pPr>
          </w:p>
        </w:tc>
      </w:tr>
    </w:tbl>
    <w:p w:rsidR="00764C21" w:rsidRPr="00143D42" w:rsidRDefault="00764C21" w:rsidP="00764C21">
      <w:pPr>
        <w:spacing w:after="0" w:line="360" w:lineRule="auto"/>
        <w:jc w:val="both"/>
        <w:rPr>
          <w:rFonts w:ascii="Times New Roman" w:hAnsi="Times New Roman"/>
          <w:sz w:val="24"/>
          <w:szCs w:val="24"/>
          <w:lang w:val="uk-UA"/>
        </w:rPr>
      </w:pPr>
      <w:r w:rsidRPr="00143D42">
        <w:rPr>
          <w:rFonts w:ascii="Times New Roman" w:hAnsi="Times New Roman"/>
          <w:sz w:val="24"/>
          <w:szCs w:val="24"/>
          <w:lang w:val="uk-UA"/>
        </w:rPr>
        <w:t>Примітка:</w:t>
      </w:r>
      <w:r>
        <w:rPr>
          <w:rFonts w:ascii="Times New Roman" w:hAnsi="Times New Roman"/>
          <w:sz w:val="24"/>
          <w:szCs w:val="24"/>
          <w:lang w:val="uk-UA"/>
        </w:rPr>
        <w:t xml:space="preserve"> </w:t>
      </w:r>
      <w:r w:rsidRPr="00143D42">
        <w:rPr>
          <w:rFonts w:ascii="Times New Roman" w:hAnsi="Times New Roman"/>
          <w:sz w:val="24"/>
          <w:szCs w:val="24"/>
          <w:lang w:val="uk-UA"/>
        </w:rPr>
        <w:t>знак (+) свідчить на користь гострого перебігу, а знак (−) – на користь затяжного перебігу ІМ.</w:t>
      </w:r>
    </w:p>
    <w:p w:rsidR="00764C21" w:rsidRDefault="00764C21" w:rsidP="00266C77">
      <w:pPr>
        <w:spacing w:after="0" w:line="360" w:lineRule="auto"/>
        <w:ind w:firstLine="709"/>
        <w:jc w:val="both"/>
        <w:rPr>
          <w:rFonts w:ascii="Times New Roman" w:hAnsi="Times New Roman"/>
          <w:sz w:val="28"/>
          <w:szCs w:val="28"/>
          <w:lang w:val="uk-UA"/>
        </w:rPr>
      </w:pPr>
    </w:p>
    <w:p w:rsidR="00D16C7D" w:rsidRPr="00FC1BAF" w:rsidRDefault="00D16C7D" w:rsidP="00266C77">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При аналізі прогностичних характеристик цитокінів (таблиця </w:t>
      </w:r>
      <w:r w:rsidR="009A3736">
        <w:rPr>
          <w:rFonts w:ascii="Times New Roman" w:hAnsi="Times New Roman"/>
          <w:sz w:val="28"/>
          <w:szCs w:val="28"/>
          <w:lang w:val="uk-UA"/>
        </w:rPr>
        <w:t>4</w:t>
      </w:r>
      <w:r w:rsidRPr="00FC1BAF">
        <w:rPr>
          <w:rFonts w:ascii="Times New Roman" w:hAnsi="Times New Roman"/>
          <w:sz w:val="28"/>
          <w:szCs w:val="28"/>
          <w:lang w:val="uk-UA"/>
        </w:rPr>
        <w:t>.2.2) виявлено, що висока інформативність була характерна для рівня ІЛ-1 (</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 xml:space="preserve">2,31), а помірна </w:t>
      </w:r>
      <w:r w:rsidR="00C15C62">
        <w:rPr>
          <w:rFonts w:ascii="Times New Roman" w:hAnsi="Times New Roman"/>
          <w:sz w:val="28"/>
          <w:szCs w:val="28"/>
          <w:lang w:val="uk-UA"/>
        </w:rPr>
        <w:t>–</w:t>
      </w:r>
      <w:r w:rsidRPr="00FC1BAF">
        <w:rPr>
          <w:rFonts w:ascii="Times New Roman" w:hAnsi="Times New Roman"/>
          <w:sz w:val="28"/>
          <w:szCs w:val="28"/>
          <w:lang w:val="uk-UA"/>
        </w:rPr>
        <w:t xml:space="preserve"> для ФН</w:t>
      </w:r>
      <w:r w:rsidR="00140387">
        <w:rPr>
          <w:rFonts w:ascii="Times New Roman" w:hAnsi="Times New Roman"/>
          <w:sz w:val="28"/>
          <w:szCs w:val="28"/>
          <w:lang w:val="uk-UA"/>
        </w:rPr>
        <w:t>П</w:t>
      </w:r>
      <w:r w:rsidRPr="00FC1BAF">
        <w:rPr>
          <w:rFonts w:ascii="Times New Roman" w:hAnsi="Times New Roman"/>
          <w:sz w:val="28"/>
          <w:szCs w:val="28"/>
          <w:lang w:val="uk-UA"/>
        </w:rPr>
        <w:t>α (</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0,69) та ІЛ-4 (</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 xml:space="preserve">0,60). При цьому </w:t>
      </w:r>
      <w:r w:rsidR="00980F2B">
        <w:rPr>
          <w:rFonts w:ascii="Times New Roman" w:hAnsi="Times New Roman"/>
          <w:sz w:val="28"/>
          <w:szCs w:val="28"/>
          <w:lang w:val="uk-UA"/>
        </w:rPr>
        <w:t xml:space="preserve">пре дикторами </w:t>
      </w:r>
      <w:r w:rsidRPr="00FC1BAF">
        <w:rPr>
          <w:rFonts w:ascii="Times New Roman" w:hAnsi="Times New Roman"/>
          <w:sz w:val="28"/>
          <w:szCs w:val="28"/>
          <w:lang w:val="uk-UA"/>
        </w:rPr>
        <w:t>затяжного перебігу ІМ виступають: ІЛ-1 - &lt;20,0 мг / мл, ФНП</w:t>
      </w:r>
      <w:r w:rsidR="00140387">
        <w:rPr>
          <w:rFonts w:ascii="Times New Roman" w:hAnsi="Times New Roman"/>
          <w:sz w:val="28"/>
          <w:szCs w:val="28"/>
          <w:lang w:val="uk-UA"/>
        </w:rPr>
        <w:t>α</w:t>
      </w:r>
      <w:r w:rsidRPr="00FC1BAF">
        <w:rPr>
          <w:rFonts w:ascii="Times New Roman" w:hAnsi="Times New Roman"/>
          <w:sz w:val="28"/>
          <w:szCs w:val="28"/>
          <w:lang w:val="uk-UA"/>
        </w:rPr>
        <w:t xml:space="preserve"> - &lt;</w:t>
      </w:r>
      <w:r w:rsidR="00C15C62">
        <w:rPr>
          <w:rFonts w:ascii="Times New Roman" w:hAnsi="Times New Roman"/>
          <w:sz w:val="28"/>
          <w:szCs w:val="28"/>
          <w:lang w:val="uk-UA"/>
        </w:rPr>
        <w:t xml:space="preserve"> </w:t>
      </w:r>
      <w:r w:rsidRPr="00FC1BAF">
        <w:rPr>
          <w:rFonts w:ascii="Times New Roman" w:hAnsi="Times New Roman"/>
          <w:sz w:val="28"/>
          <w:szCs w:val="28"/>
          <w:lang w:val="uk-UA"/>
        </w:rPr>
        <w:t xml:space="preserve">20,0 мг / мл та ІЛ-4 - </w:t>
      </w:r>
      <w:r w:rsidR="007170A6">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20,1 мг / мл, а на користь г</w:t>
      </w:r>
      <w:r w:rsidR="009A3736">
        <w:rPr>
          <w:rFonts w:ascii="Times New Roman" w:hAnsi="Times New Roman"/>
          <w:sz w:val="28"/>
          <w:szCs w:val="28"/>
          <w:lang w:val="uk-UA"/>
        </w:rPr>
        <w:t>острого</w:t>
      </w:r>
      <w:r w:rsidRPr="00FC1BAF">
        <w:rPr>
          <w:rFonts w:ascii="Times New Roman" w:hAnsi="Times New Roman"/>
          <w:sz w:val="28"/>
          <w:szCs w:val="28"/>
          <w:lang w:val="uk-UA"/>
        </w:rPr>
        <w:t xml:space="preserve"> перебігу ІМ свідчать рівні ІЛ-1 - </w:t>
      </w:r>
      <w:r w:rsidR="007170A6">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 xml:space="preserve">30,1 мг / мл , ФНПα - </w:t>
      </w:r>
      <w:r w:rsidR="007170A6">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30,1 мг / мл та ІЛ</w:t>
      </w:r>
      <w:r w:rsidR="009A3736">
        <w:rPr>
          <w:rFonts w:ascii="Times New Roman" w:hAnsi="Times New Roman"/>
          <w:sz w:val="28"/>
          <w:szCs w:val="28"/>
          <w:lang w:val="uk-UA"/>
        </w:rPr>
        <w:t>-4</w:t>
      </w:r>
      <w:r w:rsidRPr="00FC1BAF">
        <w:rPr>
          <w:rFonts w:ascii="Times New Roman" w:hAnsi="Times New Roman"/>
          <w:sz w:val="28"/>
          <w:szCs w:val="28"/>
          <w:lang w:val="uk-UA"/>
        </w:rPr>
        <w:t xml:space="preserve"> - &lt; 20,0 мг / мл.</w:t>
      </w:r>
    </w:p>
    <w:p w:rsidR="00D16C7D" w:rsidRDefault="00424C44" w:rsidP="00266C7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w:t>
      </w:r>
      <w:r w:rsidR="00D16C7D" w:rsidRPr="00FC1BAF">
        <w:rPr>
          <w:rFonts w:ascii="Times New Roman" w:hAnsi="Times New Roman"/>
          <w:sz w:val="28"/>
          <w:szCs w:val="28"/>
          <w:lang w:val="uk-UA"/>
        </w:rPr>
        <w:t>огностична цінність рівня цитокінів виявилася високою (Î</w:t>
      </w:r>
      <w:r w:rsidR="00C15C62">
        <w:rPr>
          <w:rFonts w:ascii="Times New Roman" w:hAnsi="Times New Roman"/>
          <w:sz w:val="28"/>
          <w:szCs w:val="28"/>
          <w:lang w:val="uk-UA"/>
        </w:rPr>
        <w:t xml:space="preserve"> </w:t>
      </w:r>
      <w:r w:rsidR="00D16C7D" w:rsidRPr="00FC1BAF">
        <w:rPr>
          <w:rFonts w:ascii="Times New Roman" w:hAnsi="Times New Roman"/>
          <w:sz w:val="28"/>
          <w:szCs w:val="28"/>
        </w:rPr>
        <w:t>=</w:t>
      </w:r>
      <w:r w:rsidR="00C15C62">
        <w:rPr>
          <w:rFonts w:ascii="Times New Roman" w:hAnsi="Times New Roman"/>
          <w:sz w:val="28"/>
          <w:szCs w:val="28"/>
          <w:lang w:val="uk-UA"/>
        </w:rPr>
        <w:t xml:space="preserve"> </w:t>
      </w:r>
      <w:r w:rsidR="00D16C7D" w:rsidRPr="00FC1BAF">
        <w:rPr>
          <w:rFonts w:ascii="Times New Roman" w:hAnsi="Times New Roman"/>
          <w:sz w:val="28"/>
          <w:szCs w:val="28"/>
          <w:lang w:val="uk-UA"/>
        </w:rPr>
        <w:t>1,20) і перевищувала таку показників клінічного аналізу крові в 1,3 рази і даних клініки в 1,9 раз.</w:t>
      </w:r>
    </w:p>
    <w:p w:rsidR="00D16C7D" w:rsidRPr="00FC1BAF" w:rsidRDefault="00D16C7D" w:rsidP="00266C77">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Прогностична цінність показників Т-системи імунітету представлена в </w:t>
      </w:r>
      <w:r w:rsidR="00DA3388">
        <w:rPr>
          <w:rFonts w:ascii="Times New Roman" w:hAnsi="Times New Roman"/>
          <w:sz w:val="28"/>
          <w:szCs w:val="28"/>
          <w:lang w:val="uk-UA"/>
        </w:rPr>
        <w:t>т</w:t>
      </w:r>
      <w:r w:rsidR="00C15C62">
        <w:rPr>
          <w:rFonts w:ascii="Times New Roman" w:hAnsi="Times New Roman"/>
          <w:sz w:val="28"/>
          <w:szCs w:val="28"/>
          <w:lang w:val="uk-UA"/>
        </w:rPr>
        <w:t>абл.</w:t>
      </w:r>
      <w:r w:rsidRPr="00FC1BAF">
        <w:rPr>
          <w:rFonts w:ascii="Times New Roman" w:hAnsi="Times New Roman"/>
          <w:sz w:val="28"/>
          <w:szCs w:val="28"/>
          <w:lang w:val="uk-UA"/>
        </w:rPr>
        <w:t xml:space="preserve"> </w:t>
      </w:r>
      <w:r w:rsidR="009A3736">
        <w:rPr>
          <w:rFonts w:ascii="Times New Roman" w:hAnsi="Times New Roman"/>
          <w:sz w:val="28"/>
          <w:szCs w:val="28"/>
          <w:lang w:val="uk-UA"/>
        </w:rPr>
        <w:t>4</w:t>
      </w:r>
      <w:r w:rsidRPr="00FC1BAF">
        <w:rPr>
          <w:rFonts w:ascii="Times New Roman" w:hAnsi="Times New Roman"/>
          <w:sz w:val="28"/>
          <w:szCs w:val="28"/>
          <w:lang w:val="uk-UA"/>
        </w:rPr>
        <w:t>.2.3.</w:t>
      </w:r>
    </w:p>
    <w:p w:rsidR="00D16C7D" w:rsidRPr="00FC1BAF" w:rsidRDefault="00D16C7D" w:rsidP="00D16C7D">
      <w:pPr>
        <w:spacing w:after="0" w:line="360" w:lineRule="auto"/>
        <w:jc w:val="right"/>
        <w:rPr>
          <w:rFonts w:ascii="Times New Roman" w:hAnsi="Times New Roman"/>
          <w:sz w:val="28"/>
          <w:szCs w:val="28"/>
          <w:lang w:val="uk-UA"/>
        </w:rPr>
      </w:pPr>
      <w:r w:rsidRPr="00FC1BAF">
        <w:rPr>
          <w:rFonts w:ascii="Times New Roman" w:hAnsi="Times New Roman"/>
          <w:sz w:val="28"/>
          <w:szCs w:val="28"/>
          <w:lang w:val="uk-UA"/>
        </w:rPr>
        <w:t xml:space="preserve">Таблиця </w:t>
      </w:r>
      <w:r w:rsidR="009A3736">
        <w:rPr>
          <w:rFonts w:ascii="Times New Roman" w:hAnsi="Times New Roman"/>
          <w:sz w:val="28"/>
          <w:szCs w:val="28"/>
          <w:lang w:val="uk-UA"/>
        </w:rPr>
        <w:t>4</w:t>
      </w:r>
      <w:r w:rsidRPr="00FC1BAF">
        <w:rPr>
          <w:rFonts w:ascii="Times New Roman" w:hAnsi="Times New Roman"/>
          <w:sz w:val="28"/>
          <w:szCs w:val="28"/>
          <w:lang w:val="uk-UA"/>
        </w:rPr>
        <w:t>.2.3</w:t>
      </w:r>
    </w:p>
    <w:p w:rsidR="00D16C7D" w:rsidRPr="00014E09" w:rsidRDefault="00D16C7D" w:rsidP="00D16C7D">
      <w:pPr>
        <w:spacing w:after="0" w:line="360" w:lineRule="auto"/>
        <w:jc w:val="center"/>
        <w:rPr>
          <w:rFonts w:ascii="Times New Roman" w:hAnsi="Times New Roman"/>
          <w:sz w:val="28"/>
          <w:szCs w:val="28"/>
          <w:lang w:val="uk-UA"/>
        </w:rPr>
      </w:pPr>
      <w:r w:rsidRPr="00014E09">
        <w:rPr>
          <w:rFonts w:ascii="Times New Roman" w:hAnsi="Times New Roman"/>
          <w:sz w:val="28"/>
          <w:szCs w:val="28"/>
          <w:lang w:val="uk-UA"/>
        </w:rPr>
        <w:t>Прогностична значимість показників Т-системи імунітету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8"/>
        <w:gridCol w:w="2976"/>
        <w:gridCol w:w="1701"/>
        <w:gridCol w:w="1525"/>
      </w:tblGrid>
      <w:tr w:rsidR="00D16C7D" w:rsidRPr="00FC1BAF" w:rsidTr="000065B5">
        <w:tc>
          <w:tcPr>
            <w:tcW w:w="3368"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Показники</w:t>
            </w:r>
          </w:p>
        </w:tc>
        <w:tc>
          <w:tcPr>
            <w:tcW w:w="2976"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Градації показника</w:t>
            </w:r>
          </w:p>
        </w:tc>
        <w:tc>
          <w:tcPr>
            <w:tcW w:w="1701"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ПК</w:t>
            </w:r>
          </w:p>
        </w:tc>
        <w:tc>
          <w:tcPr>
            <w:tcW w:w="1525"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en-US"/>
              </w:rPr>
              <w:t>I</w:t>
            </w:r>
          </w:p>
        </w:tc>
      </w:tr>
      <w:tr w:rsidR="00C6513A" w:rsidRPr="00FC1BAF" w:rsidTr="00217331">
        <w:tc>
          <w:tcPr>
            <w:tcW w:w="3368" w:type="dxa"/>
            <w:shd w:val="clear" w:color="auto" w:fill="auto"/>
          </w:tcPr>
          <w:p w:rsidR="00C6513A" w:rsidRPr="00C6513A" w:rsidRDefault="00C6513A" w:rsidP="006E5D2C">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976" w:type="dxa"/>
            <w:shd w:val="clear" w:color="auto" w:fill="auto"/>
          </w:tcPr>
          <w:p w:rsidR="00C6513A" w:rsidRPr="00FC1BAF" w:rsidRDefault="00C6513A" w:rsidP="006E5D2C">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701" w:type="dxa"/>
            <w:shd w:val="clear" w:color="auto" w:fill="auto"/>
          </w:tcPr>
          <w:p w:rsidR="00C6513A" w:rsidRPr="00FC1BAF" w:rsidRDefault="00C6513A" w:rsidP="006E5D2C">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525" w:type="dxa"/>
            <w:shd w:val="clear" w:color="auto" w:fill="auto"/>
          </w:tcPr>
          <w:p w:rsidR="00C6513A" w:rsidRPr="00FC1BAF" w:rsidRDefault="00C6513A" w:rsidP="006E5D2C">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r>
    </w:tbl>
    <w:p w:rsidR="00217331" w:rsidRDefault="00217331" w:rsidP="00266C77">
      <w:pPr>
        <w:spacing w:after="0" w:line="360" w:lineRule="auto"/>
        <w:ind w:firstLine="709"/>
        <w:jc w:val="both"/>
        <w:rPr>
          <w:rFonts w:ascii="Times New Roman" w:hAnsi="Times New Roman"/>
          <w:sz w:val="28"/>
          <w:szCs w:val="28"/>
          <w:lang w:val="uk-UA"/>
        </w:rPr>
      </w:pPr>
    </w:p>
    <w:p w:rsidR="00C6513A" w:rsidRDefault="00C6513A" w:rsidP="00C6513A">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 4.2.3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8"/>
        <w:gridCol w:w="2976"/>
        <w:gridCol w:w="1701"/>
        <w:gridCol w:w="1525"/>
      </w:tblGrid>
      <w:tr w:rsidR="00C6513A" w:rsidRPr="00FC1BAF" w:rsidTr="00527071">
        <w:tc>
          <w:tcPr>
            <w:tcW w:w="3368" w:type="dxa"/>
            <w:shd w:val="clear" w:color="auto" w:fill="auto"/>
          </w:tcPr>
          <w:p w:rsidR="00C6513A" w:rsidRPr="00C6513A" w:rsidRDefault="00C6513A"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976"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701"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525"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r>
      <w:tr w:rsidR="00C6513A" w:rsidRPr="00FC1BAF" w:rsidTr="00527071">
        <w:tc>
          <w:tcPr>
            <w:tcW w:w="3368" w:type="dxa"/>
            <w:vMerge w:val="restart"/>
            <w:shd w:val="clear" w:color="auto" w:fill="auto"/>
          </w:tcPr>
          <w:p w:rsidR="00C6513A" w:rsidRPr="00FC1BAF" w:rsidRDefault="00C6513A" w:rsidP="00527071">
            <w:pPr>
              <w:spacing w:after="0" w:line="360" w:lineRule="auto"/>
              <w:jc w:val="center"/>
              <w:rPr>
                <w:rFonts w:ascii="Times New Roman" w:hAnsi="Times New Roman"/>
                <w:sz w:val="28"/>
                <w:szCs w:val="28"/>
                <w:lang w:val="en-US"/>
              </w:rPr>
            </w:pPr>
            <w:r w:rsidRPr="00FC1BAF">
              <w:rPr>
                <w:rFonts w:ascii="Times New Roman" w:hAnsi="Times New Roman"/>
                <w:sz w:val="28"/>
                <w:szCs w:val="28"/>
                <w:lang w:val="en-US"/>
              </w:rPr>
              <w:t>CD4,%</w:t>
            </w:r>
          </w:p>
        </w:tc>
        <w:tc>
          <w:tcPr>
            <w:tcW w:w="2976"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&lt;31</w:t>
            </w:r>
          </w:p>
        </w:tc>
        <w:tc>
          <w:tcPr>
            <w:tcW w:w="1701"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−3,0</w:t>
            </w:r>
          </w:p>
        </w:tc>
        <w:tc>
          <w:tcPr>
            <w:tcW w:w="1525" w:type="dxa"/>
            <w:vMerge w:val="restart"/>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1,25</w:t>
            </w:r>
          </w:p>
        </w:tc>
      </w:tr>
      <w:tr w:rsidR="00C6513A" w:rsidRPr="00FC1BAF" w:rsidTr="00527071">
        <w:tc>
          <w:tcPr>
            <w:tcW w:w="3368"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c>
          <w:tcPr>
            <w:tcW w:w="2976"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32-34</w:t>
            </w:r>
          </w:p>
        </w:tc>
        <w:tc>
          <w:tcPr>
            <w:tcW w:w="1701"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w:t>
            </w:r>
          </w:p>
        </w:tc>
        <w:tc>
          <w:tcPr>
            <w:tcW w:w="1525"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r>
      <w:tr w:rsidR="00C6513A" w:rsidRPr="00FC1BAF" w:rsidTr="00527071">
        <w:tc>
          <w:tcPr>
            <w:tcW w:w="3368"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c>
          <w:tcPr>
            <w:tcW w:w="2976"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35</w:t>
            </w:r>
          </w:p>
        </w:tc>
        <w:tc>
          <w:tcPr>
            <w:tcW w:w="1701"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+4,2</w:t>
            </w:r>
          </w:p>
        </w:tc>
        <w:tc>
          <w:tcPr>
            <w:tcW w:w="1525"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r>
      <w:tr w:rsidR="00C6513A" w:rsidRPr="00FC1BAF" w:rsidTr="00527071">
        <w:tc>
          <w:tcPr>
            <w:tcW w:w="3368" w:type="dxa"/>
            <w:vMerge w:val="restart"/>
            <w:shd w:val="clear" w:color="auto" w:fill="auto"/>
          </w:tcPr>
          <w:p w:rsidR="00C6513A" w:rsidRPr="00FC1BAF" w:rsidRDefault="00C6513A" w:rsidP="00527071">
            <w:pPr>
              <w:spacing w:after="0" w:line="360" w:lineRule="auto"/>
              <w:jc w:val="center"/>
              <w:rPr>
                <w:rFonts w:ascii="Times New Roman" w:hAnsi="Times New Roman"/>
                <w:sz w:val="28"/>
                <w:szCs w:val="28"/>
                <w:lang w:val="en-US"/>
              </w:rPr>
            </w:pPr>
            <w:r w:rsidRPr="00FC1BAF">
              <w:rPr>
                <w:rFonts w:ascii="Times New Roman" w:hAnsi="Times New Roman"/>
                <w:sz w:val="28"/>
                <w:szCs w:val="28"/>
                <w:lang w:val="en-US"/>
              </w:rPr>
              <w:t>CD8,%</w:t>
            </w:r>
          </w:p>
        </w:tc>
        <w:tc>
          <w:tcPr>
            <w:tcW w:w="2976"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&lt;20</w:t>
            </w:r>
          </w:p>
        </w:tc>
        <w:tc>
          <w:tcPr>
            <w:tcW w:w="1701"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−2,6</w:t>
            </w:r>
          </w:p>
        </w:tc>
        <w:tc>
          <w:tcPr>
            <w:tcW w:w="1525" w:type="dxa"/>
            <w:vMerge w:val="restart"/>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0,73</w:t>
            </w:r>
          </w:p>
        </w:tc>
      </w:tr>
      <w:tr w:rsidR="00C6513A" w:rsidRPr="00FC1BAF" w:rsidTr="00527071">
        <w:tc>
          <w:tcPr>
            <w:tcW w:w="3368"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c>
          <w:tcPr>
            <w:tcW w:w="2976"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21-30</w:t>
            </w:r>
          </w:p>
        </w:tc>
        <w:tc>
          <w:tcPr>
            <w:tcW w:w="1701"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w:t>
            </w:r>
          </w:p>
        </w:tc>
        <w:tc>
          <w:tcPr>
            <w:tcW w:w="1525"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r>
      <w:tr w:rsidR="00C6513A" w:rsidRPr="00FC1BAF" w:rsidTr="00527071">
        <w:tc>
          <w:tcPr>
            <w:tcW w:w="3368"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c>
          <w:tcPr>
            <w:tcW w:w="2976"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31</w:t>
            </w:r>
          </w:p>
        </w:tc>
        <w:tc>
          <w:tcPr>
            <w:tcW w:w="1701"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+3,6</w:t>
            </w:r>
          </w:p>
        </w:tc>
        <w:tc>
          <w:tcPr>
            <w:tcW w:w="1525"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r>
      <w:tr w:rsidR="00C6513A" w:rsidRPr="00FC1BAF" w:rsidTr="00527071">
        <w:tc>
          <w:tcPr>
            <w:tcW w:w="3368" w:type="dxa"/>
            <w:vMerge w:val="restart"/>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en-US"/>
              </w:rPr>
              <w:t>CD3,%</w:t>
            </w:r>
          </w:p>
        </w:tc>
        <w:tc>
          <w:tcPr>
            <w:tcW w:w="2976"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&lt;40</w:t>
            </w:r>
          </w:p>
        </w:tc>
        <w:tc>
          <w:tcPr>
            <w:tcW w:w="1701"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−0,5</w:t>
            </w:r>
          </w:p>
        </w:tc>
        <w:tc>
          <w:tcPr>
            <w:tcW w:w="1525" w:type="dxa"/>
            <w:vMerge w:val="restart"/>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0,07</w:t>
            </w:r>
          </w:p>
        </w:tc>
      </w:tr>
      <w:tr w:rsidR="00C6513A" w:rsidRPr="00FC1BAF" w:rsidTr="00527071">
        <w:tc>
          <w:tcPr>
            <w:tcW w:w="3368"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c>
          <w:tcPr>
            <w:tcW w:w="2976"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40</w:t>
            </w:r>
          </w:p>
        </w:tc>
        <w:tc>
          <w:tcPr>
            <w:tcW w:w="1701"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+0,3</w:t>
            </w:r>
          </w:p>
        </w:tc>
        <w:tc>
          <w:tcPr>
            <w:tcW w:w="1525"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r>
    </w:tbl>
    <w:p w:rsidR="00C6513A" w:rsidRPr="00143D42" w:rsidRDefault="00C6513A" w:rsidP="00C6513A">
      <w:pPr>
        <w:spacing w:after="0"/>
        <w:jc w:val="both"/>
        <w:rPr>
          <w:rFonts w:ascii="Times New Roman" w:hAnsi="Times New Roman"/>
          <w:sz w:val="24"/>
          <w:szCs w:val="24"/>
          <w:lang w:val="uk-UA"/>
        </w:rPr>
      </w:pPr>
      <w:r w:rsidRPr="00143D42">
        <w:rPr>
          <w:rFonts w:ascii="Times New Roman" w:hAnsi="Times New Roman"/>
          <w:sz w:val="24"/>
          <w:szCs w:val="24"/>
          <w:lang w:val="uk-UA"/>
        </w:rPr>
        <w:t>Примітка:</w:t>
      </w:r>
    </w:p>
    <w:p w:rsidR="00C6513A" w:rsidRPr="00143D42" w:rsidRDefault="00C6513A" w:rsidP="00C6513A">
      <w:pPr>
        <w:spacing w:after="0"/>
        <w:jc w:val="both"/>
        <w:rPr>
          <w:rFonts w:ascii="Times New Roman" w:hAnsi="Times New Roman"/>
          <w:sz w:val="24"/>
          <w:szCs w:val="24"/>
          <w:lang w:val="uk-UA"/>
        </w:rPr>
      </w:pPr>
      <w:r w:rsidRPr="00143D42">
        <w:rPr>
          <w:rFonts w:ascii="Times New Roman" w:hAnsi="Times New Roman"/>
          <w:sz w:val="24"/>
          <w:szCs w:val="24"/>
          <w:lang w:val="uk-UA"/>
        </w:rPr>
        <w:t>знак (+) свідчить на користь гострого перебігу, а знак (−) – на користь затяжного перебігу ІМ.</w:t>
      </w:r>
    </w:p>
    <w:p w:rsidR="00C6513A" w:rsidRDefault="00C6513A" w:rsidP="00266C77">
      <w:pPr>
        <w:spacing w:after="0" w:line="360" w:lineRule="auto"/>
        <w:ind w:firstLine="709"/>
        <w:jc w:val="both"/>
        <w:rPr>
          <w:rFonts w:ascii="Times New Roman" w:hAnsi="Times New Roman"/>
          <w:sz w:val="28"/>
          <w:szCs w:val="28"/>
          <w:lang w:val="uk-UA"/>
        </w:rPr>
      </w:pPr>
    </w:p>
    <w:p w:rsidR="00D16C7D" w:rsidRPr="00FC1BAF" w:rsidRDefault="00D16C7D" w:rsidP="00266C77">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З таблиці </w:t>
      </w:r>
      <w:r w:rsidR="009A3736">
        <w:rPr>
          <w:rFonts w:ascii="Times New Roman" w:hAnsi="Times New Roman"/>
          <w:sz w:val="28"/>
          <w:szCs w:val="28"/>
          <w:lang w:val="uk-UA"/>
        </w:rPr>
        <w:t>4</w:t>
      </w:r>
      <w:r w:rsidRPr="00FC1BAF">
        <w:rPr>
          <w:rFonts w:ascii="Times New Roman" w:hAnsi="Times New Roman"/>
          <w:sz w:val="28"/>
          <w:szCs w:val="28"/>
          <w:lang w:val="uk-UA"/>
        </w:rPr>
        <w:t>.2.3. випливає, що висока інформативність виявлена щодо змісту С</w:t>
      </w:r>
      <w:r w:rsidRPr="00FC1BAF">
        <w:rPr>
          <w:rFonts w:ascii="Times New Roman" w:hAnsi="Times New Roman"/>
          <w:sz w:val="28"/>
          <w:szCs w:val="28"/>
          <w:lang w:val="en-US"/>
        </w:rPr>
        <w:t>D</w:t>
      </w:r>
      <w:r w:rsidRPr="00FC1BAF">
        <w:rPr>
          <w:rFonts w:ascii="Times New Roman" w:hAnsi="Times New Roman"/>
          <w:sz w:val="28"/>
          <w:szCs w:val="28"/>
          <w:lang w:val="uk-UA"/>
        </w:rPr>
        <w:t>4 (</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1,25), помірна-щодо С</w:t>
      </w:r>
      <w:r w:rsidRPr="00FC1BAF">
        <w:rPr>
          <w:rFonts w:ascii="Times New Roman" w:hAnsi="Times New Roman"/>
          <w:sz w:val="28"/>
          <w:szCs w:val="28"/>
          <w:lang w:val="en-US"/>
        </w:rPr>
        <w:t>D</w:t>
      </w:r>
      <w:r w:rsidRPr="00FC1BAF">
        <w:rPr>
          <w:rFonts w:ascii="Times New Roman" w:hAnsi="Times New Roman"/>
          <w:sz w:val="28"/>
          <w:szCs w:val="28"/>
          <w:lang w:val="uk-UA"/>
        </w:rPr>
        <w:t>8 (</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0,73), а показник С</w:t>
      </w:r>
      <w:r w:rsidRPr="00FC1BAF">
        <w:rPr>
          <w:rFonts w:ascii="Times New Roman" w:hAnsi="Times New Roman"/>
          <w:sz w:val="28"/>
          <w:szCs w:val="28"/>
          <w:lang w:val="en-US"/>
        </w:rPr>
        <w:t>D</w:t>
      </w:r>
      <w:r w:rsidRPr="00FC1BAF">
        <w:rPr>
          <w:rFonts w:ascii="Times New Roman" w:hAnsi="Times New Roman"/>
          <w:sz w:val="28"/>
          <w:szCs w:val="28"/>
          <w:lang w:val="uk-UA"/>
        </w:rPr>
        <w:t>3 (</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0,07) не виявив предикторьских властивостей.</w:t>
      </w:r>
    </w:p>
    <w:p w:rsidR="00D16C7D" w:rsidRPr="00FC1BAF" w:rsidRDefault="00D16C7D" w:rsidP="00266C77">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Згідно значенням ПК таблиці </w:t>
      </w:r>
      <w:r w:rsidR="009A3736">
        <w:rPr>
          <w:rFonts w:ascii="Times New Roman" w:hAnsi="Times New Roman"/>
          <w:sz w:val="28"/>
          <w:szCs w:val="28"/>
          <w:lang w:val="uk-UA"/>
        </w:rPr>
        <w:t>4</w:t>
      </w:r>
      <w:r w:rsidRPr="00FC1BAF">
        <w:rPr>
          <w:rFonts w:ascii="Times New Roman" w:hAnsi="Times New Roman"/>
          <w:sz w:val="28"/>
          <w:szCs w:val="28"/>
          <w:lang w:val="uk-UA"/>
        </w:rPr>
        <w:t>.2.3. критеріями затяжного перебігу ІМ були: зниження вмісту СД4 (&lt;31%) і СД8 (&lt;20%), а на користь г</w:t>
      </w:r>
      <w:r w:rsidR="009A3736">
        <w:rPr>
          <w:rFonts w:ascii="Times New Roman" w:hAnsi="Times New Roman"/>
          <w:sz w:val="28"/>
          <w:szCs w:val="28"/>
          <w:lang w:val="uk-UA"/>
        </w:rPr>
        <w:t>острого</w:t>
      </w:r>
      <w:r w:rsidRPr="00FC1BAF">
        <w:rPr>
          <w:rFonts w:ascii="Times New Roman" w:hAnsi="Times New Roman"/>
          <w:sz w:val="28"/>
          <w:szCs w:val="28"/>
          <w:lang w:val="uk-UA"/>
        </w:rPr>
        <w:t xml:space="preserve"> перебігу свідчить зміст СД4 </w:t>
      </w:r>
      <w:r w:rsidR="007170A6">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 xml:space="preserve">35% і СД8 </w:t>
      </w:r>
      <w:r w:rsidR="007170A6">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31%.</w:t>
      </w:r>
    </w:p>
    <w:p w:rsidR="00D16C7D" w:rsidRPr="005A1AD8" w:rsidRDefault="004B4D37" w:rsidP="00266C77">
      <w:pPr>
        <w:spacing w:after="0" w:line="360" w:lineRule="auto"/>
        <w:ind w:firstLine="709"/>
        <w:jc w:val="both"/>
        <w:rPr>
          <w:rFonts w:ascii="Times New Roman" w:hAnsi="Times New Roman"/>
          <w:sz w:val="28"/>
          <w:szCs w:val="28"/>
          <w:lang w:val="uk-UA"/>
        </w:rPr>
      </w:pPr>
      <w:r w:rsidRPr="005A1AD8">
        <w:rPr>
          <w:rFonts w:ascii="Times New Roman" w:hAnsi="Times New Roman"/>
          <w:sz w:val="28"/>
          <w:szCs w:val="28"/>
          <w:lang w:val="uk-UA"/>
        </w:rPr>
        <w:t>П</w:t>
      </w:r>
      <w:r w:rsidR="00D16C7D" w:rsidRPr="005A1AD8">
        <w:rPr>
          <w:rFonts w:ascii="Times New Roman" w:hAnsi="Times New Roman"/>
          <w:sz w:val="28"/>
          <w:szCs w:val="28"/>
          <w:lang w:val="uk-UA"/>
        </w:rPr>
        <w:t xml:space="preserve">рогностична інформативність </w:t>
      </w:r>
      <w:r w:rsidR="00842059" w:rsidRPr="005A1AD8">
        <w:rPr>
          <w:rFonts w:ascii="Times New Roman" w:hAnsi="Times New Roman"/>
          <w:sz w:val="28"/>
          <w:szCs w:val="28"/>
          <w:lang w:val="uk-UA"/>
        </w:rPr>
        <w:t xml:space="preserve">показників Т-клітин </w:t>
      </w:r>
      <w:r w:rsidR="00D16C7D" w:rsidRPr="005A1AD8">
        <w:rPr>
          <w:rFonts w:ascii="Times New Roman" w:hAnsi="Times New Roman"/>
          <w:sz w:val="28"/>
          <w:szCs w:val="28"/>
          <w:lang w:val="uk-UA"/>
        </w:rPr>
        <w:t xml:space="preserve">наближалася до високої </w:t>
      </w:r>
      <w:r w:rsidR="00D16C7D" w:rsidRPr="005A1AD8">
        <w:rPr>
          <w:rFonts w:ascii="Times New Roman" w:hAnsi="Times New Roman"/>
          <w:sz w:val="28"/>
          <w:szCs w:val="28"/>
        </w:rPr>
        <w:t>(Î</w:t>
      </w:r>
      <w:r w:rsidR="00C15C62" w:rsidRPr="005A1AD8">
        <w:rPr>
          <w:rFonts w:ascii="Times New Roman" w:hAnsi="Times New Roman"/>
          <w:sz w:val="28"/>
          <w:szCs w:val="28"/>
          <w:lang w:val="uk-UA"/>
        </w:rPr>
        <w:t xml:space="preserve"> </w:t>
      </w:r>
      <w:r w:rsidR="00D16C7D" w:rsidRPr="005A1AD8">
        <w:rPr>
          <w:rFonts w:ascii="Times New Roman" w:hAnsi="Times New Roman"/>
          <w:sz w:val="28"/>
          <w:szCs w:val="28"/>
        </w:rPr>
        <w:t>=</w:t>
      </w:r>
      <w:r w:rsidR="00C15C62" w:rsidRPr="005A1AD8">
        <w:rPr>
          <w:rFonts w:ascii="Times New Roman" w:hAnsi="Times New Roman"/>
          <w:sz w:val="28"/>
          <w:szCs w:val="28"/>
          <w:lang w:val="uk-UA"/>
        </w:rPr>
        <w:t xml:space="preserve"> </w:t>
      </w:r>
      <w:r w:rsidR="00D16C7D" w:rsidRPr="005A1AD8">
        <w:rPr>
          <w:rFonts w:ascii="Times New Roman" w:hAnsi="Times New Roman"/>
          <w:sz w:val="28"/>
          <w:szCs w:val="28"/>
          <w:lang w:val="uk-UA"/>
        </w:rPr>
        <w:t xml:space="preserve">0,99) і поступалася такої рівню цитокінів в 1,2 рази, але перевищувала дані клініки в </w:t>
      </w:r>
      <w:r w:rsidR="005A1AD8" w:rsidRPr="005A1AD8">
        <w:rPr>
          <w:rFonts w:ascii="Times New Roman" w:hAnsi="Times New Roman"/>
          <w:sz w:val="28"/>
          <w:szCs w:val="28"/>
          <w:lang w:val="uk-UA"/>
        </w:rPr>
        <w:t>1</w:t>
      </w:r>
      <w:r w:rsidR="00D16C7D" w:rsidRPr="005A1AD8">
        <w:rPr>
          <w:rFonts w:ascii="Times New Roman" w:hAnsi="Times New Roman"/>
          <w:sz w:val="28"/>
          <w:szCs w:val="28"/>
          <w:lang w:val="uk-UA"/>
        </w:rPr>
        <w:t>,6 рази</w:t>
      </w:r>
      <w:r w:rsidR="005A1AD8" w:rsidRPr="005A1AD8">
        <w:rPr>
          <w:rFonts w:ascii="Times New Roman" w:hAnsi="Times New Roman"/>
          <w:sz w:val="28"/>
          <w:szCs w:val="28"/>
          <w:lang w:val="uk-UA"/>
        </w:rPr>
        <w:t>.</w:t>
      </w:r>
    </w:p>
    <w:p w:rsidR="00D16C7D" w:rsidRPr="00FC1BAF" w:rsidRDefault="00D16C7D" w:rsidP="005D0327">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Показники В-системи імунітету представлені в </w:t>
      </w:r>
      <w:r w:rsidR="00FD7DEB">
        <w:rPr>
          <w:rFonts w:ascii="Times New Roman" w:hAnsi="Times New Roman"/>
          <w:sz w:val="28"/>
          <w:szCs w:val="28"/>
          <w:lang w:val="uk-UA"/>
        </w:rPr>
        <w:t>т</w:t>
      </w:r>
      <w:r w:rsidR="00C15C62">
        <w:rPr>
          <w:rFonts w:ascii="Times New Roman" w:hAnsi="Times New Roman"/>
          <w:sz w:val="28"/>
          <w:szCs w:val="28"/>
          <w:lang w:val="uk-UA"/>
        </w:rPr>
        <w:t>абл.</w:t>
      </w:r>
      <w:r w:rsidRPr="00FC1BAF">
        <w:rPr>
          <w:rFonts w:ascii="Times New Roman" w:hAnsi="Times New Roman"/>
          <w:sz w:val="28"/>
          <w:szCs w:val="28"/>
          <w:lang w:val="uk-UA"/>
        </w:rPr>
        <w:t xml:space="preserve"> </w:t>
      </w:r>
      <w:r w:rsidR="009A3736">
        <w:rPr>
          <w:rFonts w:ascii="Times New Roman" w:hAnsi="Times New Roman"/>
          <w:sz w:val="28"/>
          <w:szCs w:val="28"/>
          <w:lang w:val="uk-UA"/>
        </w:rPr>
        <w:t>4</w:t>
      </w:r>
      <w:r w:rsidRPr="00FC1BAF">
        <w:rPr>
          <w:rFonts w:ascii="Times New Roman" w:hAnsi="Times New Roman"/>
          <w:sz w:val="28"/>
          <w:szCs w:val="28"/>
          <w:lang w:val="uk-UA"/>
        </w:rPr>
        <w:t>.2.4.</w:t>
      </w:r>
    </w:p>
    <w:p w:rsidR="00D16C7D" w:rsidRPr="00FC1BAF" w:rsidRDefault="00D16C7D" w:rsidP="00D16C7D">
      <w:pPr>
        <w:spacing w:after="0" w:line="360" w:lineRule="auto"/>
        <w:jc w:val="right"/>
        <w:rPr>
          <w:rFonts w:ascii="Times New Roman" w:hAnsi="Times New Roman"/>
          <w:sz w:val="28"/>
          <w:szCs w:val="28"/>
          <w:lang w:val="uk-UA"/>
        </w:rPr>
      </w:pPr>
      <w:r w:rsidRPr="00FC1BAF">
        <w:rPr>
          <w:rFonts w:ascii="Times New Roman" w:hAnsi="Times New Roman"/>
          <w:sz w:val="28"/>
          <w:szCs w:val="28"/>
          <w:lang w:val="uk-UA"/>
        </w:rPr>
        <w:t xml:space="preserve">Таблиця </w:t>
      </w:r>
      <w:r w:rsidR="009A3736">
        <w:rPr>
          <w:rFonts w:ascii="Times New Roman" w:hAnsi="Times New Roman"/>
          <w:sz w:val="28"/>
          <w:szCs w:val="28"/>
          <w:lang w:val="uk-UA"/>
        </w:rPr>
        <w:t>4</w:t>
      </w:r>
      <w:r w:rsidRPr="00FC1BAF">
        <w:rPr>
          <w:rFonts w:ascii="Times New Roman" w:hAnsi="Times New Roman"/>
          <w:sz w:val="28"/>
          <w:szCs w:val="28"/>
          <w:lang w:val="uk-UA"/>
        </w:rPr>
        <w:t>.2.4</w:t>
      </w:r>
    </w:p>
    <w:p w:rsidR="00D16C7D" w:rsidRPr="00014E09" w:rsidRDefault="00D16C7D" w:rsidP="00D16C7D">
      <w:pPr>
        <w:spacing w:after="0" w:line="360" w:lineRule="auto"/>
        <w:jc w:val="center"/>
        <w:rPr>
          <w:rFonts w:ascii="Times New Roman" w:hAnsi="Times New Roman"/>
          <w:sz w:val="28"/>
          <w:szCs w:val="28"/>
          <w:lang w:val="uk-UA"/>
        </w:rPr>
      </w:pPr>
      <w:r w:rsidRPr="00014E09">
        <w:rPr>
          <w:rFonts w:ascii="Times New Roman" w:hAnsi="Times New Roman"/>
          <w:sz w:val="28"/>
          <w:szCs w:val="28"/>
          <w:lang w:val="uk-UA"/>
        </w:rPr>
        <w:t>Прогностична значимість показників В-системи імунітету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9"/>
        <w:gridCol w:w="2694"/>
        <w:gridCol w:w="1701"/>
        <w:gridCol w:w="1666"/>
      </w:tblGrid>
      <w:tr w:rsidR="00D16C7D" w:rsidRPr="00FC1BAF" w:rsidTr="001D2899">
        <w:tc>
          <w:tcPr>
            <w:tcW w:w="3509"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Показники</w:t>
            </w:r>
          </w:p>
        </w:tc>
        <w:tc>
          <w:tcPr>
            <w:tcW w:w="2694"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Градації показника</w:t>
            </w:r>
          </w:p>
        </w:tc>
        <w:tc>
          <w:tcPr>
            <w:tcW w:w="1701"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ПК</w:t>
            </w:r>
          </w:p>
        </w:tc>
        <w:tc>
          <w:tcPr>
            <w:tcW w:w="1666" w:type="dxa"/>
            <w:shd w:val="clear" w:color="auto" w:fill="auto"/>
          </w:tcPr>
          <w:p w:rsidR="00D16C7D" w:rsidRPr="00FC1BAF" w:rsidRDefault="00D16C7D" w:rsidP="004C2076">
            <w:pPr>
              <w:spacing w:after="0" w:line="360" w:lineRule="auto"/>
              <w:jc w:val="center"/>
              <w:rPr>
                <w:rFonts w:ascii="Times New Roman" w:hAnsi="Times New Roman"/>
                <w:sz w:val="28"/>
                <w:szCs w:val="28"/>
                <w:lang w:val="en-US"/>
              </w:rPr>
            </w:pPr>
            <w:r w:rsidRPr="00FC1BAF">
              <w:rPr>
                <w:rFonts w:ascii="Times New Roman" w:hAnsi="Times New Roman"/>
                <w:sz w:val="28"/>
                <w:szCs w:val="28"/>
                <w:lang w:val="en-US"/>
              </w:rPr>
              <w:t>I</w:t>
            </w:r>
          </w:p>
        </w:tc>
      </w:tr>
      <w:tr w:rsidR="001D2899" w:rsidRPr="00FC1BAF" w:rsidTr="001D2899">
        <w:tc>
          <w:tcPr>
            <w:tcW w:w="3509" w:type="dxa"/>
            <w:shd w:val="clear" w:color="auto" w:fill="auto"/>
          </w:tcPr>
          <w:p w:rsidR="001D2899" w:rsidRPr="001D2899" w:rsidRDefault="001D2899"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694" w:type="dxa"/>
            <w:shd w:val="clear" w:color="auto" w:fill="auto"/>
          </w:tcPr>
          <w:p w:rsidR="001D2899" w:rsidRPr="00FC1BAF" w:rsidRDefault="001D2899"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701" w:type="dxa"/>
            <w:shd w:val="clear" w:color="auto" w:fill="auto"/>
          </w:tcPr>
          <w:p w:rsidR="001D2899" w:rsidRPr="00FC1BAF" w:rsidRDefault="001D2899"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666" w:type="dxa"/>
            <w:shd w:val="clear" w:color="auto" w:fill="auto"/>
          </w:tcPr>
          <w:p w:rsidR="001D2899" w:rsidRPr="00FC1BAF" w:rsidRDefault="001D2899"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r>
      <w:tr w:rsidR="00C6513A" w:rsidRPr="00FC1BAF" w:rsidTr="001D2899">
        <w:tc>
          <w:tcPr>
            <w:tcW w:w="3509" w:type="dxa"/>
            <w:vMerge w:val="restart"/>
            <w:shd w:val="clear" w:color="auto" w:fill="auto"/>
          </w:tcPr>
          <w:p w:rsidR="00C6513A" w:rsidRPr="00FC1BAF" w:rsidRDefault="00C6513A"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en-US"/>
              </w:rPr>
              <w:t>Ig G</w:t>
            </w:r>
            <w:r w:rsidRPr="00FC1BAF">
              <w:rPr>
                <w:rFonts w:ascii="Times New Roman" w:hAnsi="Times New Roman"/>
                <w:sz w:val="28"/>
                <w:szCs w:val="28"/>
                <w:lang w:val="uk-UA"/>
              </w:rPr>
              <w:t>, г/л</w:t>
            </w:r>
          </w:p>
        </w:tc>
        <w:tc>
          <w:tcPr>
            <w:tcW w:w="2694" w:type="dxa"/>
            <w:shd w:val="clear" w:color="auto" w:fill="auto"/>
          </w:tcPr>
          <w:p w:rsidR="00C6513A" w:rsidRPr="00FC1BAF" w:rsidRDefault="00C6513A"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&lt;9,0</w:t>
            </w:r>
          </w:p>
        </w:tc>
        <w:tc>
          <w:tcPr>
            <w:tcW w:w="1701" w:type="dxa"/>
            <w:shd w:val="clear" w:color="auto" w:fill="auto"/>
          </w:tcPr>
          <w:p w:rsidR="00C6513A" w:rsidRPr="00FC1BAF" w:rsidRDefault="00C6513A"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−5,1</w:t>
            </w:r>
          </w:p>
        </w:tc>
        <w:tc>
          <w:tcPr>
            <w:tcW w:w="1666" w:type="dxa"/>
            <w:vMerge w:val="restart"/>
            <w:shd w:val="clear" w:color="auto" w:fill="auto"/>
          </w:tcPr>
          <w:p w:rsidR="00C6513A" w:rsidRPr="00FC1BAF" w:rsidRDefault="00C6513A"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1,53</w:t>
            </w:r>
          </w:p>
        </w:tc>
      </w:tr>
      <w:tr w:rsidR="00C6513A" w:rsidRPr="00FC1BAF" w:rsidTr="00527071">
        <w:tc>
          <w:tcPr>
            <w:tcW w:w="3509"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c>
          <w:tcPr>
            <w:tcW w:w="2694"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9,1-12,0</w:t>
            </w:r>
          </w:p>
        </w:tc>
        <w:tc>
          <w:tcPr>
            <w:tcW w:w="1701"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w:t>
            </w:r>
          </w:p>
        </w:tc>
        <w:tc>
          <w:tcPr>
            <w:tcW w:w="1666"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r>
    </w:tbl>
    <w:p w:rsidR="00217331" w:rsidRDefault="00C6513A" w:rsidP="00C6513A">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 4.2.4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9"/>
        <w:gridCol w:w="2694"/>
        <w:gridCol w:w="1701"/>
        <w:gridCol w:w="1666"/>
      </w:tblGrid>
      <w:tr w:rsidR="00C6513A" w:rsidRPr="00FC1BAF" w:rsidTr="00527071">
        <w:tc>
          <w:tcPr>
            <w:tcW w:w="3509"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694" w:type="dxa"/>
            <w:shd w:val="clear" w:color="auto" w:fill="auto"/>
          </w:tcPr>
          <w:p w:rsidR="00C6513A" w:rsidRDefault="00C6513A"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701"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666"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r>
      <w:tr w:rsidR="00C6513A" w:rsidRPr="00FC1BAF" w:rsidTr="00527071">
        <w:tc>
          <w:tcPr>
            <w:tcW w:w="3509"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c>
          <w:tcPr>
            <w:tcW w:w="2694"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12,1</w:t>
            </w:r>
          </w:p>
        </w:tc>
        <w:tc>
          <w:tcPr>
            <w:tcW w:w="1701"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+3,4</w:t>
            </w:r>
          </w:p>
        </w:tc>
        <w:tc>
          <w:tcPr>
            <w:tcW w:w="1666"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r>
      <w:tr w:rsidR="00C6513A" w:rsidRPr="00FC1BAF" w:rsidTr="00527071">
        <w:tc>
          <w:tcPr>
            <w:tcW w:w="3509" w:type="dxa"/>
            <w:vMerge w:val="restart"/>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en-US"/>
              </w:rPr>
              <w:t>Ig M</w:t>
            </w:r>
            <w:r w:rsidRPr="00FC1BAF">
              <w:rPr>
                <w:rFonts w:ascii="Times New Roman" w:hAnsi="Times New Roman"/>
                <w:sz w:val="28"/>
                <w:szCs w:val="28"/>
                <w:lang w:val="uk-UA"/>
              </w:rPr>
              <w:t>,г/л</w:t>
            </w:r>
          </w:p>
        </w:tc>
        <w:tc>
          <w:tcPr>
            <w:tcW w:w="2694"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&lt;2,0</w:t>
            </w:r>
          </w:p>
        </w:tc>
        <w:tc>
          <w:tcPr>
            <w:tcW w:w="1701"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−4,0</w:t>
            </w:r>
          </w:p>
        </w:tc>
        <w:tc>
          <w:tcPr>
            <w:tcW w:w="1666" w:type="dxa"/>
            <w:vMerge w:val="restart"/>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1,14</w:t>
            </w:r>
          </w:p>
        </w:tc>
      </w:tr>
      <w:tr w:rsidR="00C6513A" w:rsidRPr="00FC1BAF" w:rsidTr="00527071">
        <w:tc>
          <w:tcPr>
            <w:tcW w:w="3509"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c>
          <w:tcPr>
            <w:tcW w:w="2694"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2,1-3,0</w:t>
            </w:r>
          </w:p>
        </w:tc>
        <w:tc>
          <w:tcPr>
            <w:tcW w:w="1701"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w:t>
            </w:r>
          </w:p>
        </w:tc>
        <w:tc>
          <w:tcPr>
            <w:tcW w:w="1666"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r>
      <w:tr w:rsidR="00C6513A" w:rsidRPr="00FC1BAF" w:rsidTr="00527071">
        <w:tc>
          <w:tcPr>
            <w:tcW w:w="3509"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c>
          <w:tcPr>
            <w:tcW w:w="2694"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3,1</w:t>
            </w:r>
          </w:p>
        </w:tc>
        <w:tc>
          <w:tcPr>
            <w:tcW w:w="1701"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+3,2</w:t>
            </w:r>
          </w:p>
        </w:tc>
        <w:tc>
          <w:tcPr>
            <w:tcW w:w="1666"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r>
      <w:tr w:rsidR="00C6513A" w:rsidRPr="00FC1BAF" w:rsidTr="00527071">
        <w:tc>
          <w:tcPr>
            <w:tcW w:w="3509" w:type="dxa"/>
            <w:vMerge w:val="restart"/>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en-US"/>
              </w:rPr>
              <w:t xml:space="preserve">CD </w:t>
            </w:r>
            <w:r>
              <w:rPr>
                <w:rFonts w:ascii="Times New Roman" w:hAnsi="Times New Roman"/>
                <w:sz w:val="28"/>
                <w:szCs w:val="28"/>
                <w:lang w:val="uk-UA"/>
              </w:rPr>
              <w:t>22</w:t>
            </w:r>
            <w:r w:rsidRPr="00FC1BAF">
              <w:rPr>
                <w:rFonts w:ascii="Times New Roman" w:hAnsi="Times New Roman"/>
                <w:sz w:val="28"/>
                <w:szCs w:val="28"/>
                <w:lang w:val="uk-UA"/>
              </w:rPr>
              <w:t>,</w:t>
            </w:r>
            <w:r w:rsidRPr="00FC1BAF">
              <w:rPr>
                <w:rFonts w:ascii="Times New Roman" w:hAnsi="Times New Roman"/>
                <w:sz w:val="28"/>
                <w:szCs w:val="28"/>
                <w:lang w:val="en-US"/>
              </w:rPr>
              <w:t xml:space="preserve"> </w:t>
            </w:r>
            <w:r w:rsidRPr="00FC1BAF">
              <w:rPr>
                <w:rFonts w:ascii="Times New Roman" w:hAnsi="Times New Roman"/>
                <w:sz w:val="28"/>
                <w:szCs w:val="28"/>
                <w:lang w:val="uk-UA"/>
              </w:rPr>
              <w:t>%</w:t>
            </w:r>
          </w:p>
        </w:tc>
        <w:tc>
          <w:tcPr>
            <w:tcW w:w="2694"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&lt;45</w:t>
            </w:r>
          </w:p>
        </w:tc>
        <w:tc>
          <w:tcPr>
            <w:tcW w:w="1701"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+1,5</w:t>
            </w:r>
          </w:p>
        </w:tc>
        <w:tc>
          <w:tcPr>
            <w:tcW w:w="1666" w:type="dxa"/>
            <w:vMerge w:val="restart"/>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1,25</w:t>
            </w:r>
          </w:p>
        </w:tc>
      </w:tr>
      <w:tr w:rsidR="00C6513A" w:rsidRPr="00FC1BAF" w:rsidTr="00527071">
        <w:tc>
          <w:tcPr>
            <w:tcW w:w="3509"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c>
          <w:tcPr>
            <w:tcW w:w="2694"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46</w:t>
            </w:r>
          </w:p>
        </w:tc>
        <w:tc>
          <w:tcPr>
            <w:tcW w:w="1701"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−8,5</w:t>
            </w:r>
          </w:p>
        </w:tc>
        <w:tc>
          <w:tcPr>
            <w:tcW w:w="1666"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r>
      <w:tr w:rsidR="00C6513A" w:rsidRPr="00FC1BAF" w:rsidTr="00527071">
        <w:tc>
          <w:tcPr>
            <w:tcW w:w="3509" w:type="dxa"/>
            <w:vMerge w:val="restart"/>
            <w:shd w:val="clear" w:color="auto" w:fill="auto"/>
          </w:tcPr>
          <w:p w:rsidR="00C6513A" w:rsidRPr="00FC1BAF" w:rsidRDefault="00C6513A" w:rsidP="00527071">
            <w:pPr>
              <w:spacing w:after="0" w:line="360" w:lineRule="auto"/>
              <w:jc w:val="center"/>
              <w:rPr>
                <w:rFonts w:ascii="Times New Roman" w:hAnsi="Times New Roman"/>
                <w:sz w:val="28"/>
                <w:szCs w:val="28"/>
                <w:lang w:val="en-US"/>
              </w:rPr>
            </w:pPr>
            <w:r w:rsidRPr="00FC1BAF">
              <w:rPr>
                <w:rFonts w:ascii="Times New Roman" w:hAnsi="Times New Roman"/>
                <w:sz w:val="28"/>
                <w:szCs w:val="28"/>
                <w:lang w:val="en-US"/>
              </w:rPr>
              <w:t xml:space="preserve">Ig </w:t>
            </w:r>
            <w:r w:rsidRPr="00FC1BAF">
              <w:rPr>
                <w:rFonts w:ascii="Times New Roman" w:hAnsi="Times New Roman"/>
                <w:sz w:val="28"/>
                <w:szCs w:val="28"/>
                <w:lang w:val="uk-UA"/>
              </w:rPr>
              <w:t>А,г/л</w:t>
            </w:r>
          </w:p>
        </w:tc>
        <w:tc>
          <w:tcPr>
            <w:tcW w:w="2694"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en-US"/>
              </w:rPr>
              <w:t>&lt;</w:t>
            </w:r>
            <w:r w:rsidRPr="00FC1BAF">
              <w:rPr>
                <w:rFonts w:ascii="Times New Roman" w:hAnsi="Times New Roman"/>
                <w:sz w:val="28"/>
                <w:szCs w:val="28"/>
                <w:lang w:val="uk-UA"/>
              </w:rPr>
              <w:t>2,0</w:t>
            </w:r>
          </w:p>
        </w:tc>
        <w:tc>
          <w:tcPr>
            <w:tcW w:w="1701"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−2,8</w:t>
            </w:r>
          </w:p>
        </w:tc>
        <w:tc>
          <w:tcPr>
            <w:tcW w:w="1666" w:type="dxa"/>
            <w:vMerge w:val="restart"/>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0,61</w:t>
            </w:r>
          </w:p>
        </w:tc>
      </w:tr>
      <w:tr w:rsidR="00C6513A" w:rsidRPr="00FC1BAF" w:rsidTr="00527071">
        <w:tc>
          <w:tcPr>
            <w:tcW w:w="3509"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c>
          <w:tcPr>
            <w:tcW w:w="2694"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2,1-3,0</w:t>
            </w:r>
          </w:p>
        </w:tc>
        <w:tc>
          <w:tcPr>
            <w:tcW w:w="1701"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w:t>
            </w:r>
          </w:p>
        </w:tc>
        <w:tc>
          <w:tcPr>
            <w:tcW w:w="1666"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r>
      <w:tr w:rsidR="00C6513A" w:rsidRPr="00FC1BAF" w:rsidTr="00527071">
        <w:tc>
          <w:tcPr>
            <w:tcW w:w="3509"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c>
          <w:tcPr>
            <w:tcW w:w="2694"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3,1</w:t>
            </w:r>
          </w:p>
        </w:tc>
        <w:tc>
          <w:tcPr>
            <w:tcW w:w="1701" w:type="dxa"/>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+2,6</w:t>
            </w:r>
          </w:p>
        </w:tc>
        <w:tc>
          <w:tcPr>
            <w:tcW w:w="1666" w:type="dxa"/>
            <w:vMerge/>
            <w:shd w:val="clear" w:color="auto" w:fill="auto"/>
          </w:tcPr>
          <w:p w:rsidR="00C6513A" w:rsidRPr="00FC1BAF" w:rsidRDefault="00C6513A" w:rsidP="00527071">
            <w:pPr>
              <w:spacing w:after="0" w:line="360" w:lineRule="auto"/>
              <w:jc w:val="center"/>
              <w:rPr>
                <w:rFonts w:ascii="Times New Roman" w:hAnsi="Times New Roman"/>
                <w:sz w:val="28"/>
                <w:szCs w:val="28"/>
                <w:lang w:val="uk-UA"/>
              </w:rPr>
            </w:pPr>
          </w:p>
        </w:tc>
      </w:tr>
    </w:tbl>
    <w:p w:rsidR="00C6513A" w:rsidRDefault="00C6513A" w:rsidP="00C6513A">
      <w:pPr>
        <w:spacing w:after="0" w:line="360" w:lineRule="auto"/>
        <w:ind w:firstLine="709"/>
        <w:jc w:val="both"/>
        <w:rPr>
          <w:rFonts w:ascii="Times New Roman" w:hAnsi="Times New Roman"/>
          <w:sz w:val="24"/>
          <w:szCs w:val="24"/>
          <w:lang w:val="uk-UA"/>
        </w:rPr>
      </w:pPr>
      <w:r w:rsidRPr="00014E09">
        <w:rPr>
          <w:rFonts w:ascii="Times New Roman" w:hAnsi="Times New Roman"/>
          <w:sz w:val="24"/>
          <w:szCs w:val="24"/>
          <w:lang w:val="uk-UA"/>
        </w:rPr>
        <w:t>Примітка:</w:t>
      </w:r>
      <w:r>
        <w:rPr>
          <w:rFonts w:ascii="Times New Roman" w:hAnsi="Times New Roman"/>
          <w:sz w:val="24"/>
          <w:szCs w:val="24"/>
          <w:lang w:val="uk-UA"/>
        </w:rPr>
        <w:t xml:space="preserve"> </w:t>
      </w:r>
      <w:r w:rsidRPr="00014E09">
        <w:rPr>
          <w:rFonts w:ascii="Times New Roman" w:hAnsi="Times New Roman"/>
          <w:sz w:val="24"/>
          <w:szCs w:val="24"/>
          <w:lang w:val="uk-UA"/>
        </w:rPr>
        <w:t xml:space="preserve">знак (+) свідчить на користь </w:t>
      </w:r>
      <w:r>
        <w:rPr>
          <w:rFonts w:ascii="Times New Roman" w:hAnsi="Times New Roman"/>
          <w:sz w:val="24"/>
          <w:szCs w:val="24"/>
          <w:lang w:val="uk-UA"/>
        </w:rPr>
        <w:t>ГП</w:t>
      </w:r>
      <w:r w:rsidRPr="00014E09">
        <w:rPr>
          <w:rFonts w:ascii="Times New Roman" w:hAnsi="Times New Roman"/>
          <w:sz w:val="24"/>
          <w:szCs w:val="24"/>
          <w:lang w:val="uk-UA"/>
        </w:rPr>
        <w:t xml:space="preserve">, а знак (−) – на користь </w:t>
      </w:r>
      <w:r>
        <w:rPr>
          <w:rFonts w:ascii="Times New Roman" w:hAnsi="Times New Roman"/>
          <w:sz w:val="24"/>
          <w:szCs w:val="24"/>
          <w:lang w:val="uk-UA"/>
        </w:rPr>
        <w:t>ЗП</w:t>
      </w:r>
      <w:r w:rsidRPr="00014E09">
        <w:rPr>
          <w:rFonts w:ascii="Times New Roman" w:hAnsi="Times New Roman"/>
          <w:sz w:val="24"/>
          <w:szCs w:val="24"/>
          <w:lang w:val="uk-UA"/>
        </w:rPr>
        <w:t xml:space="preserve"> ІМ.</w:t>
      </w:r>
    </w:p>
    <w:p w:rsidR="00C6513A" w:rsidRDefault="00C6513A" w:rsidP="00684D74">
      <w:pPr>
        <w:spacing w:after="0" w:line="360" w:lineRule="auto"/>
        <w:ind w:firstLine="709"/>
        <w:jc w:val="both"/>
        <w:rPr>
          <w:rFonts w:ascii="Times New Roman" w:hAnsi="Times New Roman"/>
          <w:sz w:val="28"/>
          <w:szCs w:val="28"/>
          <w:lang w:val="uk-UA"/>
        </w:rPr>
      </w:pPr>
    </w:p>
    <w:p w:rsidR="00717212" w:rsidRDefault="00D16C7D" w:rsidP="00717212">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Серед показників В-системи імунітету (таблиця </w:t>
      </w:r>
      <w:r w:rsidR="00FA5BD0">
        <w:rPr>
          <w:rFonts w:ascii="Times New Roman" w:hAnsi="Times New Roman"/>
          <w:sz w:val="28"/>
          <w:szCs w:val="28"/>
          <w:lang w:val="uk-UA"/>
        </w:rPr>
        <w:t>4</w:t>
      </w:r>
      <w:r w:rsidRPr="00FC1BAF">
        <w:rPr>
          <w:rFonts w:ascii="Times New Roman" w:hAnsi="Times New Roman"/>
          <w:sz w:val="28"/>
          <w:szCs w:val="28"/>
          <w:lang w:val="uk-UA"/>
        </w:rPr>
        <w:t xml:space="preserve">.2.4.) висока інформативність виявлена щодо рівня </w:t>
      </w:r>
      <w:r w:rsidRPr="00FC1BAF">
        <w:rPr>
          <w:rFonts w:ascii="Times New Roman" w:hAnsi="Times New Roman"/>
          <w:sz w:val="28"/>
          <w:szCs w:val="28"/>
          <w:lang w:val="en-US"/>
        </w:rPr>
        <w:t>Ig</w:t>
      </w:r>
      <w:r w:rsidRPr="00FC1BAF">
        <w:rPr>
          <w:rFonts w:ascii="Times New Roman" w:hAnsi="Times New Roman"/>
          <w:sz w:val="28"/>
          <w:szCs w:val="28"/>
          <w:lang w:val="uk-UA"/>
        </w:rPr>
        <w:t xml:space="preserve"> </w:t>
      </w:r>
      <w:r w:rsidRPr="00FC1BAF">
        <w:rPr>
          <w:rFonts w:ascii="Times New Roman" w:hAnsi="Times New Roman"/>
          <w:sz w:val="28"/>
          <w:szCs w:val="28"/>
          <w:lang w:val="en-US"/>
        </w:rPr>
        <w:t>G</w:t>
      </w:r>
      <w:r w:rsidRPr="00FC1BAF">
        <w:rPr>
          <w:rFonts w:ascii="Times New Roman" w:hAnsi="Times New Roman"/>
          <w:sz w:val="28"/>
          <w:szCs w:val="28"/>
          <w:lang w:val="uk-UA"/>
        </w:rPr>
        <w:t xml:space="preserve"> (</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 xml:space="preserve">1,53), </w:t>
      </w:r>
      <w:r w:rsidRPr="00FC1BAF">
        <w:rPr>
          <w:rFonts w:ascii="Times New Roman" w:hAnsi="Times New Roman"/>
          <w:sz w:val="28"/>
          <w:szCs w:val="28"/>
          <w:lang w:val="en-US"/>
        </w:rPr>
        <w:t>Ig</w:t>
      </w:r>
      <w:r w:rsidRPr="00FC1BAF">
        <w:rPr>
          <w:rFonts w:ascii="Times New Roman" w:hAnsi="Times New Roman"/>
          <w:sz w:val="28"/>
          <w:szCs w:val="28"/>
          <w:lang w:val="uk-UA"/>
        </w:rPr>
        <w:t xml:space="preserve"> </w:t>
      </w:r>
      <w:r w:rsidRPr="00FC1BAF">
        <w:rPr>
          <w:rFonts w:ascii="Times New Roman" w:hAnsi="Times New Roman"/>
          <w:sz w:val="28"/>
          <w:szCs w:val="28"/>
          <w:lang w:val="en-US"/>
        </w:rPr>
        <w:t>M</w:t>
      </w:r>
      <w:r w:rsidRPr="00FC1BAF">
        <w:rPr>
          <w:rFonts w:ascii="Times New Roman" w:hAnsi="Times New Roman"/>
          <w:sz w:val="28"/>
          <w:szCs w:val="28"/>
          <w:lang w:val="uk-UA"/>
        </w:rPr>
        <w:t xml:space="preserve"> (</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 xml:space="preserve">1,14) і числа </w:t>
      </w:r>
      <w:r w:rsidRPr="00FC1BAF">
        <w:rPr>
          <w:rFonts w:ascii="Times New Roman" w:hAnsi="Times New Roman"/>
          <w:sz w:val="28"/>
          <w:szCs w:val="28"/>
          <w:lang w:val="en-US"/>
        </w:rPr>
        <w:t>CD</w:t>
      </w:r>
      <w:r w:rsidR="00842059">
        <w:rPr>
          <w:rFonts w:ascii="Times New Roman" w:hAnsi="Times New Roman"/>
          <w:sz w:val="28"/>
          <w:szCs w:val="28"/>
          <w:lang w:val="uk-UA"/>
        </w:rPr>
        <w:t>22</w:t>
      </w:r>
      <w:r w:rsidRPr="00FC1BAF">
        <w:rPr>
          <w:rFonts w:ascii="Times New Roman" w:hAnsi="Times New Roman"/>
          <w:sz w:val="28"/>
          <w:szCs w:val="28"/>
          <w:lang w:val="uk-UA"/>
        </w:rPr>
        <w:t xml:space="preserve"> (</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 xml:space="preserve">1,25), а помірна прогностична значимість була характерна для рівня </w:t>
      </w:r>
      <w:r w:rsidRPr="00FC1BAF">
        <w:rPr>
          <w:rFonts w:ascii="Times New Roman" w:hAnsi="Times New Roman"/>
          <w:sz w:val="28"/>
          <w:szCs w:val="28"/>
          <w:lang w:val="en-US"/>
        </w:rPr>
        <w:t>Ig</w:t>
      </w:r>
      <w:r w:rsidRPr="00FC1BAF">
        <w:rPr>
          <w:rFonts w:ascii="Times New Roman" w:hAnsi="Times New Roman"/>
          <w:sz w:val="28"/>
          <w:szCs w:val="28"/>
          <w:lang w:val="uk-UA"/>
        </w:rPr>
        <w:t xml:space="preserve"> А (</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 xml:space="preserve">0,61). При цьому в якості </w:t>
      </w:r>
      <w:r w:rsidR="003D5E50">
        <w:rPr>
          <w:rFonts w:ascii="Times New Roman" w:hAnsi="Times New Roman"/>
          <w:sz w:val="28"/>
          <w:szCs w:val="28"/>
          <w:lang w:val="uk-UA"/>
        </w:rPr>
        <w:t>предикторів</w:t>
      </w:r>
      <w:r w:rsidRPr="00FC1BAF">
        <w:rPr>
          <w:rFonts w:ascii="Times New Roman" w:hAnsi="Times New Roman"/>
          <w:sz w:val="28"/>
          <w:szCs w:val="28"/>
          <w:lang w:val="uk-UA"/>
        </w:rPr>
        <w:t xml:space="preserve"> затяжного перебігу ІМ виступають: рівень </w:t>
      </w:r>
      <w:r w:rsidRPr="00FC1BAF">
        <w:rPr>
          <w:rFonts w:ascii="Times New Roman" w:hAnsi="Times New Roman"/>
          <w:sz w:val="28"/>
          <w:szCs w:val="28"/>
          <w:lang w:val="en-US"/>
        </w:rPr>
        <w:t>Ig</w:t>
      </w:r>
      <w:r w:rsidRPr="00FC1BAF">
        <w:rPr>
          <w:rFonts w:ascii="Times New Roman" w:hAnsi="Times New Roman"/>
          <w:sz w:val="28"/>
          <w:szCs w:val="28"/>
          <w:lang w:val="uk-UA"/>
        </w:rPr>
        <w:t xml:space="preserve"> </w:t>
      </w:r>
      <w:r w:rsidRPr="00FC1BAF">
        <w:rPr>
          <w:rFonts w:ascii="Times New Roman" w:hAnsi="Times New Roman"/>
          <w:sz w:val="28"/>
          <w:szCs w:val="28"/>
          <w:lang w:val="en-US"/>
        </w:rPr>
        <w:t>G</w:t>
      </w:r>
      <w:r w:rsidR="00C15C62">
        <w:rPr>
          <w:rFonts w:ascii="Times New Roman" w:hAnsi="Times New Roman"/>
          <w:sz w:val="28"/>
          <w:szCs w:val="28"/>
          <w:lang w:val="uk-UA"/>
        </w:rPr>
        <w:t xml:space="preserve"> </w:t>
      </w:r>
      <w:r w:rsidRPr="00FC1BAF">
        <w:rPr>
          <w:rFonts w:ascii="Times New Roman" w:hAnsi="Times New Roman"/>
          <w:sz w:val="28"/>
          <w:szCs w:val="28"/>
          <w:lang w:val="uk-UA"/>
        </w:rPr>
        <w:t>&lt;</w:t>
      </w:r>
      <w:r w:rsidR="00C15C62">
        <w:rPr>
          <w:rFonts w:ascii="Times New Roman" w:hAnsi="Times New Roman"/>
          <w:sz w:val="28"/>
          <w:szCs w:val="28"/>
          <w:lang w:val="uk-UA"/>
        </w:rPr>
        <w:t xml:space="preserve"> </w:t>
      </w:r>
      <w:r w:rsidRPr="00FC1BAF">
        <w:rPr>
          <w:rFonts w:ascii="Times New Roman" w:hAnsi="Times New Roman"/>
          <w:sz w:val="28"/>
          <w:szCs w:val="28"/>
          <w:lang w:val="uk-UA"/>
        </w:rPr>
        <w:t xml:space="preserve">9,0 г/л, </w:t>
      </w:r>
      <w:r w:rsidRPr="00FC1BAF">
        <w:rPr>
          <w:rFonts w:ascii="Times New Roman" w:hAnsi="Times New Roman"/>
          <w:sz w:val="28"/>
          <w:szCs w:val="28"/>
          <w:lang w:val="en-US"/>
        </w:rPr>
        <w:t>Ig</w:t>
      </w:r>
      <w:r w:rsidRPr="00FC1BAF">
        <w:rPr>
          <w:rFonts w:ascii="Times New Roman" w:hAnsi="Times New Roman"/>
          <w:sz w:val="28"/>
          <w:szCs w:val="28"/>
          <w:lang w:val="uk-UA"/>
        </w:rPr>
        <w:t xml:space="preserve"> </w:t>
      </w:r>
      <w:r w:rsidRPr="00FC1BAF">
        <w:rPr>
          <w:rFonts w:ascii="Times New Roman" w:hAnsi="Times New Roman"/>
          <w:sz w:val="28"/>
          <w:szCs w:val="28"/>
          <w:lang w:val="en-US"/>
        </w:rPr>
        <w:t>M</w:t>
      </w:r>
      <w:r w:rsidR="00C15C62">
        <w:rPr>
          <w:rFonts w:ascii="Times New Roman" w:hAnsi="Times New Roman"/>
          <w:sz w:val="28"/>
          <w:szCs w:val="28"/>
          <w:lang w:val="uk-UA"/>
        </w:rPr>
        <w:t xml:space="preserve"> </w:t>
      </w:r>
      <w:r w:rsidRPr="00FC1BAF">
        <w:rPr>
          <w:rFonts w:ascii="Times New Roman" w:hAnsi="Times New Roman"/>
          <w:sz w:val="28"/>
          <w:szCs w:val="28"/>
          <w:lang w:val="uk-UA"/>
        </w:rPr>
        <w:t>&lt;</w:t>
      </w:r>
      <w:r w:rsidR="00C15C62">
        <w:rPr>
          <w:rFonts w:ascii="Times New Roman" w:hAnsi="Times New Roman"/>
          <w:sz w:val="28"/>
          <w:szCs w:val="28"/>
          <w:lang w:val="uk-UA"/>
        </w:rPr>
        <w:t xml:space="preserve"> </w:t>
      </w:r>
      <w:r w:rsidRPr="00FC1BAF">
        <w:rPr>
          <w:rFonts w:ascii="Times New Roman" w:hAnsi="Times New Roman"/>
          <w:sz w:val="28"/>
          <w:szCs w:val="28"/>
          <w:lang w:val="uk-UA"/>
        </w:rPr>
        <w:t xml:space="preserve">2,0 г / л, </w:t>
      </w:r>
      <w:r w:rsidRPr="00FC1BAF">
        <w:rPr>
          <w:rFonts w:ascii="Times New Roman" w:hAnsi="Times New Roman"/>
          <w:sz w:val="28"/>
          <w:szCs w:val="28"/>
          <w:lang w:val="en-US"/>
        </w:rPr>
        <w:t>Ig</w:t>
      </w:r>
      <w:r w:rsidRPr="00FC1BAF">
        <w:rPr>
          <w:rFonts w:ascii="Times New Roman" w:hAnsi="Times New Roman"/>
          <w:sz w:val="28"/>
          <w:szCs w:val="28"/>
          <w:lang w:val="uk-UA"/>
        </w:rPr>
        <w:t xml:space="preserve"> </w:t>
      </w:r>
      <w:r w:rsidRPr="00FC1BAF">
        <w:rPr>
          <w:rFonts w:ascii="Times New Roman" w:hAnsi="Times New Roman"/>
          <w:sz w:val="28"/>
          <w:szCs w:val="28"/>
          <w:lang w:val="en-US"/>
        </w:rPr>
        <w:t>A</w:t>
      </w:r>
      <w:r w:rsidR="00C15C62">
        <w:rPr>
          <w:rFonts w:ascii="Times New Roman" w:hAnsi="Times New Roman"/>
          <w:sz w:val="28"/>
          <w:szCs w:val="28"/>
          <w:lang w:val="uk-UA"/>
        </w:rPr>
        <w:t xml:space="preserve"> </w:t>
      </w:r>
      <w:r w:rsidRPr="00FC1BAF">
        <w:rPr>
          <w:rFonts w:ascii="Times New Roman" w:hAnsi="Times New Roman"/>
          <w:sz w:val="28"/>
          <w:szCs w:val="28"/>
          <w:lang w:val="uk-UA"/>
        </w:rPr>
        <w:t>&lt;</w:t>
      </w:r>
      <w:r w:rsidR="00C15C62">
        <w:rPr>
          <w:rFonts w:ascii="Times New Roman" w:hAnsi="Times New Roman"/>
          <w:sz w:val="28"/>
          <w:szCs w:val="28"/>
          <w:lang w:val="uk-UA"/>
        </w:rPr>
        <w:t xml:space="preserve"> </w:t>
      </w:r>
      <w:r w:rsidRPr="00FC1BAF">
        <w:rPr>
          <w:rFonts w:ascii="Times New Roman" w:hAnsi="Times New Roman"/>
          <w:sz w:val="28"/>
          <w:szCs w:val="28"/>
          <w:lang w:val="uk-UA"/>
        </w:rPr>
        <w:t xml:space="preserve">2,0 г/л і число </w:t>
      </w:r>
      <w:r w:rsidRPr="00FC1BAF">
        <w:rPr>
          <w:rFonts w:ascii="Times New Roman" w:hAnsi="Times New Roman"/>
          <w:sz w:val="28"/>
          <w:szCs w:val="28"/>
          <w:lang w:val="en-US"/>
        </w:rPr>
        <w:t>CD</w:t>
      </w:r>
      <w:r w:rsidR="007170A6">
        <w:rPr>
          <w:rFonts w:ascii="Times New Roman" w:hAnsi="Times New Roman"/>
          <w:sz w:val="28"/>
          <w:szCs w:val="28"/>
          <w:lang w:val="uk-UA"/>
        </w:rPr>
        <w:t>22</w:t>
      </w:r>
      <w:r w:rsidRPr="00FC1BAF">
        <w:rPr>
          <w:rFonts w:ascii="Times New Roman" w:hAnsi="Times New Roman"/>
          <w:sz w:val="28"/>
          <w:szCs w:val="28"/>
          <w:lang w:val="uk-UA"/>
        </w:rPr>
        <w:t xml:space="preserve"> </w:t>
      </w:r>
      <w:r w:rsidR="007170A6">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46%, а на користь г</w:t>
      </w:r>
      <w:r w:rsidR="00FA5BD0">
        <w:rPr>
          <w:rFonts w:ascii="Times New Roman" w:hAnsi="Times New Roman"/>
          <w:sz w:val="28"/>
          <w:szCs w:val="28"/>
          <w:lang w:val="uk-UA"/>
        </w:rPr>
        <w:t>острого</w:t>
      </w:r>
      <w:r w:rsidRPr="00FC1BAF">
        <w:rPr>
          <w:rFonts w:ascii="Times New Roman" w:hAnsi="Times New Roman"/>
          <w:sz w:val="28"/>
          <w:szCs w:val="28"/>
          <w:lang w:val="uk-UA"/>
        </w:rPr>
        <w:t xml:space="preserve"> перебігу ІМ свідчать: рівень </w:t>
      </w:r>
      <w:r w:rsidRPr="00FC1BAF">
        <w:rPr>
          <w:rFonts w:ascii="Times New Roman" w:hAnsi="Times New Roman"/>
          <w:sz w:val="28"/>
          <w:szCs w:val="28"/>
          <w:lang w:val="en-US"/>
        </w:rPr>
        <w:t>Ig</w:t>
      </w:r>
      <w:r w:rsidRPr="00FC1BAF">
        <w:rPr>
          <w:rFonts w:ascii="Times New Roman" w:hAnsi="Times New Roman"/>
          <w:sz w:val="28"/>
          <w:szCs w:val="28"/>
          <w:lang w:val="uk-UA"/>
        </w:rPr>
        <w:t xml:space="preserve"> </w:t>
      </w:r>
      <w:r w:rsidRPr="00FC1BAF">
        <w:rPr>
          <w:rFonts w:ascii="Times New Roman" w:hAnsi="Times New Roman"/>
          <w:sz w:val="28"/>
          <w:szCs w:val="28"/>
          <w:lang w:val="en-US"/>
        </w:rPr>
        <w:t>G</w:t>
      </w:r>
      <w:r w:rsidR="00140387">
        <w:rPr>
          <w:rFonts w:ascii="Times New Roman" w:hAnsi="Times New Roman"/>
          <w:sz w:val="28"/>
          <w:szCs w:val="28"/>
          <w:lang w:val="uk-UA"/>
        </w:rPr>
        <w:t xml:space="preserve"> </w:t>
      </w:r>
      <w:r w:rsidR="007170A6" w:rsidRPr="007170A6">
        <w:rPr>
          <w:rFonts w:ascii="Times New Roman" w:hAnsi="Times New Roman"/>
          <w:sz w:val="28"/>
          <w:szCs w:val="28"/>
          <w:lang w:val="uk-UA"/>
        </w:rPr>
        <w:t>≥</w:t>
      </w:r>
      <w:r w:rsidR="00140387">
        <w:rPr>
          <w:rFonts w:ascii="Times New Roman" w:hAnsi="Times New Roman"/>
          <w:sz w:val="28"/>
          <w:szCs w:val="28"/>
          <w:lang w:val="uk-UA"/>
        </w:rPr>
        <w:t xml:space="preserve"> </w:t>
      </w:r>
      <w:r w:rsidRPr="00FC1BAF">
        <w:rPr>
          <w:rFonts w:ascii="Times New Roman" w:hAnsi="Times New Roman"/>
          <w:sz w:val="28"/>
          <w:szCs w:val="28"/>
          <w:lang w:val="uk-UA"/>
        </w:rPr>
        <w:t xml:space="preserve">12,1 г/л, </w:t>
      </w:r>
      <w:r w:rsidRPr="00FC1BAF">
        <w:rPr>
          <w:rFonts w:ascii="Times New Roman" w:hAnsi="Times New Roman"/>
          <w:sz w:val="28"/>
          <w:szCs w:val="28"/>
          <w:lang w:val="en-US"/>
        </w:rPr>
        <w:t>Ig</w:t>
      </w:r>
      <w:r w:rsidRPr="00FC1BAF">
        <w:rPr>
          <w:rFonts w:ascii="Times New Roman" w:hAnsi="Times New Roman"/>
          <w:sz w:val="28"/>
          <w:szCs w:val="28"/>
          <w:lang w:val="uk-UA"/>
        </w:rPr>
        <w:t xml:space="preserve"> </w:t>
      </w:r>
      <w:r w:rsidRPr="00FC1BAF">
        <w:rPr>
          <w:rFonts w:ascii="Times New Roman" w:hAnsi="Times New Roman"/>
          <w:sz w:val="28"/>
          <w:szCs w:val="28"/>
          <w:lang w:val="en-US"/>
        </w:rPr>
        <w:t>M</w:t>
      </w:r>
      <w:r w:rsidR="00140387">
        <w:rPr>
          <w:rFonts w:ascii="Times New Roman" w:hAnsi="Times New Roman"/>
          <w:sz w:val="28"/>
          <w:szCs w:val="28"/>
          <w:lang w:val="uk-UA"/>
        </w:rPr>
        <w:t xml:space="preserve"> </w:t>
      </w:r>
      <w:r w:rsidR="00C15C62">
        <w:rPr>
          <w:rFonts w:ascii="Times New Roman" w:hAnsi="Times New Roman"/>
          <w:sz w:val="28"/>
          <w:szCs w:val="28"/>
          <w:lang w:val="uk-UA"/>
        </w:rPr>
        <w:t xml:space="preserve"> </w:t>
      </w:r>
      <w:r w:rsidR="007170A6" w:rsidRPr="007170A6">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 xml:space="preserve">3,1 г/л, </w:t>
      </w:r>
      <w:r w:rsidRPr="00FC1BAF">
        <w:rPr>
          <w:rFonts w:ascii="Times New Roman" w:hAnsi="Times New Roman"/>
          <w:sz w:val="28"/>
          <w:szCs w:val="28"/>
          <w:lang w:val="en-US"/>
        </w:rPr>
        <w:t>Ig</w:t>
      </w:r>
      <w:r w:rsidRPr="00FC1BAF">
        <w:rPr>
          <w:rFonts w:ascii="Times New Roman" w:hAnsi="Times New Roman"/>
          <w:sz w:val="28"/>
          <w:szCs w:val="28"/>
          <w:lang w:val="uk-UA"/>
        </w:rPr>
        <w:t xml:space="preserve"> </w:t>
      </w:r>
      <w:r w:rsidRPr="00FC1BAF">
        <w:rPr>
          <w:rFonts w:ascii="Times New Roman" w:hAnsi="Times New Roman"/>
          <w:sz w:val="28"/>
          <w:szCs w:val="28"/>
          <w:lang w:val="en-US"/>
        </w:rPr>
        <w:t>A</w:t>
      </w:r>
      <w:r w:rsidR="00C15C62">
        <w:rPr>
          <w:rFonts w:ascii="Times New Roman" w:hAnsi="Times New Roman"/>
          <w:sz w:val="28"/>
          <w:szCs w:val="28"/>
          <w:lang w:val="uk-UA"/>
        </w:rPr>
        <w:t xml:space="preserve"> </w:t>
      </w:r>
      <w:r w:rsidR="007170A6" w:rsidRPr="007170A6">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 xml:space="preserve">3,1 г/л і зміст </w:t>
      </w:r>
      <w:r w:rsidRPr="00FC1BAF">
        <w:rPr>
          <w:rFonts w:ascii="Times New Roman" w:hAnsi="Times New Roman"/>
          <w:sz w:val="28"/>
          <w:szCs w:val="28"/>
          <w:lang w:val="en-US"/>
        </w:rPr>
        <w:t>CD</w:t>
      </w:r>
      <w:r w:rsidR="007170A6">
        <w:rPr>
          <w:rFonts w:ascii="Times New Roman" w:hAnsi="Times New Roman"/>
          <w:sz w:val="28"/>
          <w:szCs w:val="28"/>
          <w:lang w:val="uk-UA"/>
        </w:rPr>
        <w:t>22</w:t>
      </w:r>
      <w:r w:rsidRPr="00FC1BAF">
        <w:rPr>
          <w:rFonts w:ascii="Times New Roman" w:hAnsi="Times New Roman"/>
          <w:sz w:val="28"/>
          <w:szCs w:val="28"/>
          <w:lang w:val="uk-UA"/>
        </w:rPr>
        <w:t xml:space="preserve"> &lt;</w:t>
      </w:r>
      <w:r w:rsidR="00C15C62">
        <w:rPr>
          <w:rFonts w:ascii="Times New Roman" w:hAnsi="Times New Roman"/>
          <w:sz w:val="28"/>
          <w:szCs w:val="28"/>
          <w:lang w:val="uk-UA"/>
        </w:rPr>
        <w:t xml:space="preserve"> </w:t>
      </w:r>
      <w:r w:rsidRPr="00FC1BAF">
        <w:rPr>
          <w:rFonts w:ascii="Times New Roman" w:hAnsi="Times New Roman"/>
          <w:sz w:val="28"/>
          <w:szCs w:val="28"/>
          <w:lang w:val="uk-UA"/>
        </w:rPr>
        <w:t>45%.</w:t>
      </w:r>
      <w:r w:rsidR="00C6513A">
        <w:rPr>
          <w:rFonts w:ascii="Times New Roman" w:hAnsi="Times New Roman"/>
          <w:sz w:val="28"/>
          <w:szCs w:val="28"/>
          <w:lang w:val="uk-UA"/>
        </w:rPr>
        <w:t xml:space="preserve"> </w:t>
      </w:r>
      <w:r w:rsidR="00717212" w:rsidRPr="00FC1BAF">
        <w:rPr>
          <w:rFonts w:ascii="Times New Roman" w:hAnsi="Times New Roman"/>
          <w:sz w:val="28"/>
          <w:szCs w:val="28"/>
          <w:lang w:val="uk-UA"/>
        </w:rPr>
        <w:t xml:space="preserve">В цілому прогностична значимість показників В-системи імунітету виявилася високою </w:t>
      </w:r>
      <w:r w:rsidR="00717212" w:rsidRPr="00FC1BAF">
        <w:rPr>
          <w:rFonts w:ascii="Times New Roman" w:hAnsi="Times New Roman"/>
          <w:sz w:val="28"/>
          <w:szCs w:val="28"/>
        </w:rPr>
        <w:t>(Î</w:t>
      </w:r>
      <w:r w:rsidR="00717212">
        <w:rPr>
          <w:rFonts w:ascii="Times New Roman" w:hAnsi="Times New Roman"/>
          <w:sz w:val="28"/>
          <w:szCs w:val="28"/>
          <w:lang w:val="uk-UA"/>
        </w:rPr>
        <w:t xml:space="preserve"> </w:t>
      </w:r>
      <w:r w:rsidR="00717212" w:rsidRPr="00FC1BAF">
        <w:rPr>
          <w:rFonts w:ascii="Times New Roman" w:hAnsi="Times New Roman"/>
          <w:sz w:val="28"/>
          <w:szCs w:val="28"/>
        </w:rPr>
        <w:t>=</w:t>
      </w:r>
      <w:r w:rsidR="00717212">
        <w:rPr>
          <w:rFonts w:ascii="Times New Roman" w:hAnsi="Times New Roman"/>
          <w:sz w:val="28"/>
          <w:szCs w:val="28"/>
          <w:lang w:val="uk-UA"/>
        </w:rPr>
        <w:t xml:space="preserve"> </w:t>
      </w:r>
      <w:r w:rsidR="00717212" w:rsidRPr="00FC1BAF">
        <w:rPr>
          <w:rFonts w:ascii="Times New Roman" w:hAnsi="Times New Roman"/>
          <w:sz w:val="28"/>
          <w:szCs w:val="28"/>
          <w:lang w:val="uk-UA"/>
        </w:rPr>
        <w:t xml:space="preserve">1,13) і в цьому плані поступалася </w:t>
      </w:r>
      <w:r w:rsidR="00717212">
        <w:rPr>
          <w:rFonts w:ascii="Times New Roman" w:hAnsi="Times New Roman"/>
          <w:sz w:val="28"/>
          <w:szCs w:val="28"/>
          <w:lang w:val="uk-UA"/>
        </w:rPr>
        <w:t>лише</w:t>
      </w:r>
      <w:r w:rsidR="00717212" w:rsidRPr="00FC1BAF">
        <w:rPr>
          <w:rFonts w:ascii="Times New Roman" w:hAnsi="Times New Roman"/>
          <w:sz w:val="28"/>
          <w:szCs w:val="28"/>
          <w:lang w:val="uk-UA"/>
        </w:rPr>
        <w:t xml:space="preserve"> рівню цитокінів (Î</w:t>
      </w:r>
      <w:r w:rsidR="00717212">
        <w:rPr>
          <w:rFonts w:ascii="Times New Roman" w:hAnsi="Times New Roman"/>
          <w:sz w:val="28"/>
          <w:szCs w:val="28"/>
          <w:lang w:val="uk-UA"/>
        </w:rPr>
        <w:t xml:space="preserve"> </w:t>
      </w:r>
      <w:r w:rsidR="00717212" w:rsidRPr="00FC1BAF">
        <w:rPr>
          <w:rFonts w:ascii="Times New Roman" w:hAnsi="Times New Roman"/>
          <w:sz w:val="28"/>
          <w:szCs w:val="28"/>
        </w:rPr>
        <w:t>=</w:t>
      </w:r>
      <w:r w:rsidR="00717212">
        <w:rPr>
          <w:rFonts w:ascii="Times New Roman" w:hAnsi="Times New Roman"/>
          <w:sz w:val="28"/>
          <w:szCs w:val="28"/>
          <w:lang w:val="uk-UA"/>
        </w:rPr>
        <w:t xml:space="preserve"> </w:t>
      </w:r>
      <w:r w:rsidR="00717212" w:rsidRPr="00FC1BAF">
        <w:rPr>
          <w:rFonts w:ascii="Times New Roman" w:hAnsi="Times New Roman"/>
          <w:sz w:val="28"/>
          <w:szCs w:val="28"/>
          <w:lang w:val="uk-UA"/>
        </w:rPr>
        <w:t>1,20)</w:t>
      </w:r>
      <w:r w:rsidR="00717212">
        <w:rPr>
          <w:rFonts w:ascii="Times New Roman" w:hAnsi="Times New Roman"/>
          <w:sz w:val="28"/>
          <w:szCs w:val="28"/>
          <w:lang w:val="uk-UA"/>
        </w:rPr>
        <w:t>.</w:t>
      </w:r>
    </w:p>
    <w:p w:rsidR="00D16C7D" w:rsidRPr="001A6B19" w:rsidRDefault="00D16C7D" w:rsidP="00684D74">
      <w:pPr>
        <w:spacing w:after="0" w:line="360" w:lineRule="auto"/>
        <w:ind w:firstLine="709"/>
        <w:jc w:val="both"/>
        <w:rPr>
          <w:rFonts w:ascii="Times New Roman" w:hAnsi="Times New Roman"/>
          <w:sz w:val="28"/>
          <w:szCs w:val="28"/>
          <w:lang w:val="uk-UA"/>
        </w:rPr>
      </w:pPr>
      <w:r w:rsidRPr="001A6B19">
        <w:rPr>
          <w:rFonts w:ascii="Times New Roman" w:hAnsi="Times New Roman"/>
          <w:sz w:val="28"/>
          <w:szCs w:val="28"/>
          <w:lang w:val="uk-UA"/>
        </w:rPr>
        <w:t xml:space="preserve">Прогностичні властивості показників, що характеризують структурно-функціональний стан лімфоцитів представлені в </w:t>
      </w:r>
      <w:r w:rsidR="00F26050" w:rsidRPr="001A6B19">
        <w:rPr>
          <w:rFonts w:ascii="Times New Roman" w:hAnsi="Times New Roman"/>
          <w:sz w:val="28"/>
          <w:szCs w:val="28"/>
          <w:lang w:val="uk-UA"/>
        </w:rPr>
        <w:t>т</w:t>
      </w:r>
      <w:r w:rsidR="00C15C62" w:rsidRPr="001A6B19">
        <w:rPr>
          <w:rFonts w:ascii="Times New Roman" w:hAnsi="Times New Roman"/>
          <w:sz w:val="28"/>
          <w:szCs w:val="28"/>
          <w:lang w:val="uk-UA"/>
        </w:rPr>
        <w:t>абл.</w:t>
      </w:r>
      <w:r w:rsidRPr="001A6B19">
        <w:rPr>
          <w:rFonts w:ascii="Times New Roman" w:hAnsi="Times New Roman"/>
          <w:sz w:val="28"/>
          <w:szCs w:val="28"/>
          <w:lang w:val="uk-UA"/>
        </w:rPr>
        <w:t xml:space="preserve"> </w:t>
      </w:r>
      <w:r w:rsidR="00FA5BD0" w:rsidRPr="001A6B19">
        <w:rPr>
          <w:rFonts w:ascii="Times New Roman" w:hAnsi="Times New Roman"/>
          <w:sz w:val="28"/>
          <w:szCs w:val="28"/>
          <w:lang w:val="uk-UA"/>
        </w:rPr>
        <w:t>4</w:t>
      </w:r>
      <w:r w:rsidRPr="001A6B19">
        <w:rPr>
          <w:rFonts w:ascii="Times New Roman" w:hAnsi="Times New Roman"/>
          <w:sz w:val="28"/>
          <w:szCs w:val="28"/>
          <w:lang w:val="uk-UA"/>
        </w:rPr>
        <w:t>.2.5.</w:t>
      </w:r>
    </w:p>
    <w:p w:rsidR="00D16C7D" w:rsidRPr="001A6B19" w:rsidRDefault="00D16C7D" w:rsidP="00D16C7D">
      <w:pPr>
        <w:spacing w:after="0" w:line="360" w:lineRule="auto"/>
        <w:jc w:val="right"/>
        <w:rPr>
          <w:rFonts w:ascii="Times New Roman" w:hAnsi="Times New Roman"/>
          <w:sz w:val="28"/>
          <w:szCs w:val="28"/>
          <w:lang w:val="uk-UA"/>
        </w:rPr>
      </w:pPr>
      <w:r w:rsidRPr="001A6B19">
        <w:rPr>
          <w:rFonts w:ascii="Times New Roman" w:hAnsi="Times New Roman"/>
          <w:sz w:val="28"/>
          <w:szCs w:val="28"/>
          <w:lang w:val="uk-UA"/>
        </w:rPr>
        <w:t xml:space="preserve">Таблиця </w:t>
      </w:r>
      <w:r w:rsidR="00FA5BD0" w:rsidRPr="001A6B19">
        <w:rPr>
          <w:rFonts w:ascii="Times New Roman" w:hAnsi="Times New Roman"/>
          <w:sz w:val="28"/>
          <w:szCs w:val="28"/>
          <w:lang w:val="uk-UA"/>
        </w:rPr>
        <w:t>4</w:t>
      </w:r>
      <w:r w:rsidRPr="001A6B19">
        <w:rPr>
          <w:rFonts w:ascii="Times New Roman" w:hAnsi="Times New Roman"/>
          <w:sz w:val="28"/>
          <w:szCs w:val="28"/>
          <w:lang w:val="uk-UA"/>
        </w:rPr>
        <w:t>.2.5</w:t>
      </w:r>
    </w:p>
    <w:p w:rsidR="00D16C7D" w:rsidRPr="00014E09" w:rsidRDefault="00D16C7D" w:rsidP="00D16C7D">
      <w:pPr>
        <w:spacing w:after="0" w:line="360" w:lineRule="auto"/>
        <w:jc w:val="center"/>
        <w:rPr>
          <w:rFonts w:ascii="Times New Roman" w:hAnsi="Times New Roman"/>
          <w:sz w:val="28"/>
          <w:szCs w:val="28"/>
          <w:lang w:val="uk-UA"/>
        </w:rPr>
      </w:pPr>
      <w:r w:rsidRPr="00014E09">
        <w:rPr>
          <w:rFonts w:ascii="Times New Roman" w:hAnsi="Times New Roman"/>
          <w:sz w:val="28"/>
          <w:szCs w:val="28"/>
          <w:lang w:val="uk-UA"/>
        </w:rPr>
        <w:t>Прогностична значимість показників структурно</w:t>
      </w:r>
      <w:r w:rsidR="00497497">
        <w:rPr>
          <w:rFonts w:ascii="Times New Roman" w:hAnsi="Times New Roman"/>
          <w:sz w:val="28"/>
          <w:szCs w:val="28"/>
          <w:lang w:val="uk-UA"/>
        </w:rPr>
        <w:t xml:space="preserve">ї </w:t>
      </w:r>
      <w:r w:rsidR="00CA42E6">
        <w:rPr>
          <w:rFonts w:ascii="Times New Roman" w:hAnsi="Times New Roman"/>
          <w:sz w:val="28"/>
          <w:szCs w:val="28"/>
          <w:lang w:val="uk-UA"/>
        </w:rPr>
        <w:t>організації</w:t>
      </w:r>
      <w:r w:rsidRPr="00014E09">
        <w:rPr>
          <w:rFonts w:ascii="Times New Roman" w:hAnsi="Times New Roman"/>
          <w:sz w:val="28"/>
          <w:szCs w:val="28"/>
          <w:lang w:val="uk-UA"/>
        </w:rPr>
        <w:t xml:space="preserve"> лімфоцитів</w:t>
      </w:r>
      <w:r w:rsidR="00497497">
        <w:rPr>
          <w:rFonts w:ascii="Times New Roman" w:hAnsi="Times New Roman"/>
          <w:sz w:val="28"/>
          <w:szCs w:val="28"/>
          <w:lang w:val="uk-UA"/>
        </w:rPr>
        <w:t xml:space="preserve"> крові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9"/>
        <w:gridCol w:w="2551"/>
        <w:gridCol w:w="2410"/>
        <w:gridCol w:w="1950"/>
      </w:tblGrid>
      <w:tr w:rsidR="00D16C7D" w:rsidRPr="00FC1BAF" w:rsidTr="00842059">
        <w:tc>
          <w:tcPr>
            <w:tcW w:w="2659"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Показники</w:t>
            </w:r>
          </w:p>
        </w:tc>
        <w:tc>
          <w:tcPr>
            <w:tcW w:w="2551"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Градації показника</w:t>
            </w:r>
          </w:p>
        </w:tc>
        <w:tc>
          <w:tcPr>
            <w:tcW w:w="2410" w:type="dxa"/>
            <w:shd w:val="clear" w:color="auto" w:fill="auto"/>
          </w:tcPr>
          <w:p w:rsidR="00D16C7D" w:rsidRPr="00FC1BAF" w:rsidRDefault="00D16C7D" w:rsidP="004C2076">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ПК</w:t>
            </w:r>
          </w:p>
        </w:tc>
        <w:tc>
          <w:tcPr>
            <w:tcW w:w="1950" w:type="dxa"/>
            <w:shd w:val="clear" w:color="auto" w:fill="auto"/>
          </w:tcPr>
          <w:p w:rsidR="00D16C7D" w:rsidRPr="00FC1BAF" w:rsidRDefault="00D16C7D" w:rsidP="004C2076">
            <w:pPr>
              <w:spacing w:after="0" w:line="360" w:lineRule="auto"/>
              <w:jc w:val="center"/>
              <w:rPr>
                <w:rFonts w:ascii="Times New Roman" w:hAnsi="Times New Roman"/>
                <w:sz w:val="28"/>
                <w:szCs w:val="28"/>
                <w:lang w:val="en-US"/>
              </w:rPr>
            </w:pPr>
            <w:r w:rsidRPr="00FC1BAF">
              <w:rPr>
                <w:rFonts w:ascii="Times New Roman" w:hAnsi="Times New Roman"/>
                <w:sz w:val="28"/>
                <w:szCs w:val="28"/>
                <w:lang w:val="en-US"/>
              </w:rPr>
              <w:t>I</w:t>
            </w:r>
          </w:p>
        </w:tc>
      </w:tr>
      <w:tr w:rsidR="00422276" w:rsidRPr="00FC1BAF" w:rsidTr="00842059">
        <w:tc>
          <w:tcPr>
            <w:tcW w:w="2659" w:type="dxa"/>
            <w:shd w:val="clear" w:color="auto" w:fill="auto"/>
          </w:tcPr>
          <w:p w:rsidR="00422276" w:rsidRPr="00FC1BAF" w:rsidRDefault="00422276"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551" w:type="dxa"/>
            <w:shd w:val="clear" w:color="auto" w:fill="auto"/>
          </w:tcPr>
          <w:p w:rsidR="00422276" w:rsidRDefault="00422276"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2410" w:type="dxa"/>
            <w:shd w:val="clear" w:color="auto" w:fill="auto"/>
          </w:tcPr>
          <w:p w:rsidR="00422276" w:rsidRPr="00FC1BAF" w:rsidRDefault="00422276"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950" w:type="dxa"/>
            <w:shd w:val="clear" w:color="auto" w:fill="auto"/>
          </w:tcPr>
          <w:p w:rsidR="00422276" w:rsidRPr="00FC1BAF" w:rsidRDefault="00422276"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r>
    </w:tbl>
    <w:p w:rsidR="00842059" w:rsidRDefault="00842059" w:rsidP="00684D74">
      <w:pPr>
        <w:spacing w:after="0" w:line="360" w:lineRule="auto"/>
        <w:ind w:firstLine="709"/>
        <w:jc w:val="both"/>
        <w:rPr>
          <w:rFonts w:ascii="Times New Roman" w:hAnsi="Times New Roman"/>
          <w:sz w:val="28"/>
          <w:szCs w:val="28"/>
          <w:lang w:val="uk-UA"/>
        </w:rPr>
      </w:pPr>
    </w:p>
    <w:p w:rsidR="00C74065" w:rsidRDefault="00C74065" w:rsidP="00C74065">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 4.2.5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9"/>
        <w:gridCol w:w="2551"/>
        <w:gridCol w:w="2410"/>
        <w:gridCol w:w="1950"/>
      </w:tblGrid>
      <w:tr w:rsidR="00C74065" w:rsidRPr="00FC1BAF" w:rsidTr="006E5D2C">
        <w:tc>
          <w:tcPr>
            <w:tcW w:w="2659" w:type="dxa"/>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551" w:type="dxa"/>
            <w:shd w:val="clear" w:color="auto" w:fill="auto"/>
          </w:tcPr>
          <w:p w:rsidR="00C74065" w:rsidRDefault="00C74065" w:rsidP="006E5D2C">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2410" w:type="dxa"/>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950" w:type="dxa"/>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r>
      <w:tr w:rsidR="00C74065" w:rsidRPr="00FC1BAF" w:rsidTr="006E5D2C">
        <w:tc>
          <w:tcPr>
            <w:tcW w:w="2659" w:type="dxa"/>
            <w:vMerge w:val="restart"/>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МВ ВС, від.од</w:t>
            </w:r>
          </w:p>
        </w:tc>
        <w:tc>
          <w:tcPr>
            <w:tcW w:w="2551" w:type="dxa"/>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1,70</w:t>
            </w:r>
          </w:p>
        </w:tc>
        <w:tc>
          <w:tcPr>
            <w:tcW w:w="2410" w:type="dxa"/>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−12,0</w:t>
            </w:r>
          </w:p>
        </w:tc>
        <w:tc>
          <w:tcPr>
            <w:tcW w:w="1950" w:type="dxa"/>
            <w:vMerge w:val="restart"/>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6,12</w:t>
            </w:r>
          </w:p>
        </w:tc>
      </w:tr>
      <w:tr w:rsidR="00C74065" w:rsidRPr="00FC1BAF" w:rsidTr="006E5D2C">
        <w:tc>
          <w:tcPr>
            <w:tcW w:w="2659" w:type="dxa"/>
            <w:vMerge/>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p>
        </w:tc>
        <w:tc>
          <w:tcPr>
            <w:tcW w:w="2551" w:type="dxa"/>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1,71-1,80</w:t>
            </w:r>
          </w:p>
        </w:tc>
        <w:tc>
          <w:tcPr>
            <w:tcW w:w="2410" w:type="dxa"/>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+1,8</w:t>
            </w:r>
          </w:p>
        </w:tc>
        <w:tc>
          <w:tcPr>
            <w:tcW w:w="1950" w:type="dxa"/>
            <w:vMerge/>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p>
        </w:tc>
      </w:tr>
      <w:tr w:rsidR="00C74065" w:rsidRPr="00FC1BAF" w:rsidTr="006E5D2C">
        <w:tc>
          <w:tcPr>
            <w:tcW w:w="2659" w:type="dxa"/>
            <w:vMerge/>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p>
        </w:tc>
        <w:tc>
          <w:tcPr>
            <w:tcW w:w="2551" w:type="dxa"/>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1,81</w:t>
            </w:r>
          </w:p>
        </w:tc>
        <w:tc>
          <w:tcPr>
            <w:tcW w:w="2410" w:type="dxa"/>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+11,3</w:t>
            </w:r>
          </w:p>
        </w:tc>
        <w:tc>
          <w:tcPr>
            <w:tcW w:w="1950" w:type="dxa"/>
            <w:vMerge/>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p>
        </w:tc>
      </w:tr>
      <w:tr w:rsidR="00C74065" w:rsidRPr="00FC1BAF" w:rsidTr="006E5D2C">
        <w:tc>
          <w:tcPr>
            <w:tcW w:w="2659" w:type="dxa"/>
            <w:vMerge w:val="restart"/>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ШП ЕПР с.з., від.од</w:t>
            </w:r>
          </w:p>
        </w:tc>
        <w:tc>
          <w:tcPr>
            <w:tcW w:w="2551" w:type="dxa"/>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0,39</w:t>
            </w:r>
          </w:p>
        </w:tc>
        <w:tc>
          <w:tcPr>
            <w:tcW w:w="2410" w:type="dxa"/>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+3,0</w:t>
            </w:r>
          </w:p>
        </w:tc>
        <w:tc>
          <w:tcPr>
            <w:tcW w:w="1950" w:type="dxa"/>
            <w:vMerge w:val="restart"/>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2,36</w:t>
            </w:r>
          </w:p>
        </w:tc>
      </w:tr>
      <w:tr w:rsidR="00C74065" w:rsidRPr="00FC1BAF" w:rsidTr="006E5D2C">
        <w:tc>
          <w:tcPr>
            <w:tcW w:w="2659" w:type="dxa"/>
            <w:vMerge/>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p>
        </w:tc>
        <w:tc>
          <w:tcPr>
            <w:tcW w:w="2551" w:type="dxa"/>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0,40-0,45</w:t>
            </w:r>
          </w:p>
        </w:tc>
        <w:tc>
          <w:tcPr>
            <w:tcW w:w="2410" w:type="dxa"/>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−3,0</w:t>
            </w:r>
          </w:p>
        </w:tc>
        <w:tc>
          <w:tcPr>
            <w:tcW w:w="1950" w:type="dxa"/>
            <w:vMerge/>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p>
        </w:tc>
      </w:tr>
      <w:tr w:rsidR="00C74065" w:rsidRPr="00FC1BAF" w:rsidTr="006E5D2C">
        <w:tc>
          <w:tcPr>
            <w:tcW w:w="2659" w:type="dxa"/>
            <w:vMerge/>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p>
        </w:tc>
        <w:tc>
          <w:tcPr>
            <w:tcW w:w="2551" w:type="dxa"/>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FC1BAF">
              <w:rPr>
                <w:rFonts w:ascii="Times New Roman" w:hAnsi="Times New Roman"/>
                <w:sz w:val="28"/>
                <w:szCs w:val="28"/>
                <w:lang w:val="uk-UA"/>
              </w:rPr>
              <w:t>0,46</w:t>
            </w:r>
          </w:p>
        </w:tc>
        <w:tc>
          <w:tcPr>
            <w:tcW w:w="2410" w:type="dxa"/>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r w:rsidRPr="00FC1BAF">
              <w:rPr>
                <w:rFonts w:ascii="Times New Roman" w:hAnsi="Times New Roman"/>
                <w:sz w:val="28"/>
                <w:szCs w:val="28"/>
                <w:lang w:val="uk-UA"/>
              </w:rPr>
              <w:t>−7,9</w:t>
            </w:r>
          </w:p>
        </w:tc>
        <w:tc>
          <w:tcPr>
            <w:tcW w:w="1950" w:type="dxa"/>
            <w:vMerge/>
            <w:shd w:val="clear" w:color="auto" w:fill="auto"/>
          </w:tcPr>
          <w:p w:rsidR="00C74065" w:rsidRPr="00FC1BAF" w:rsidRDefault="00C74065" w:rsidP="006E5D2C">
            <w:pPr>
              <w:spacing w:after="0" w:line="360" w:lineRule="auto"/>
              <w:jc w:val="center"/>
              <w:rPr>
                <w:rFonts w:ascii="Times New Roman" w:hAnsi="Times New Roman"/>
                <w:sz w:val="28"/>
                <w:szCs w:val="28"/>
                <w:lang w:val="uk-UA"/>
              </w:rPr>
            </w:pPr>
          </w:p>
        </w:tc>
      </w:tr>
    </w:tbl>
    <w:p w:rsidR="00C74065" w:rsidRPr="00143D42" w:rsidRDefault="00C74065" w:rsidP="00C74065">
      <w:pPr>
        <w:spacing w:after="0"/>
        <w:jc w:val="both"/>
        <w:rPr>
          <w:rFonts w:ascii="Times New Roman" w:hAnsi="Times New Roman"/>
          <w:sz w:val="24"/>
          <w:szCs w:val="24"/>
          <w:lang w:val="uk-UA"/>
        </w:rPr>
      </w:pPr>
      <w:r w:rsidRPr="00143D42">
        <w:rPr>
          <w:rFonts w:ascii="Times New Roman" w:hAnsi="Times New Roman"/>
          <w:sz w:val="24"/>
          <w:szCs w:val="24"/>
          <w:lang w:val="uk-UA"/>
        </w:rPr>
        <w:t>Примітка:</w:t>
      </w:r>
      <w:r>
        <w:rPr>
          <w:rFonts w:ascii="Times New Roman" w:hAnsi="Times New Roman"/>
          <w:sz w:val="24"/>
          <w:szCs w:val="24"/>
          <w:lang w:val="uk-UA"/>
        </w:rPr>
        <w:t xml:space="preserve"> </w:t>
      </w:r>
      <w:r w:rsidRPr="00143D42">
        <w:rPr>
          <w:rFonts w:ascii="Times New Roman" w:hAnsi="Times New Roman"/>
          <w:sz w:val="24"/>
          <w:szCs w:val="24"/>
          <w:lang w:val="uk-UA"/>
        </w:rPr>
        <w:t>знак (+) свідчить на користь гострого перебігу, а знак (−) – на користь затяжного перебігу ІМ.</w:t>
      </w:r>
    </w:p>
    <w:p w:rsidR="00C74065" w:rsidRDefault="00C74065" w:rsidP="00684D74">
      <w:pPr>
        <w:spacing w:after="0" w:line="360" w:lineRule="auto"/>
        <w:ind w:firstLine="709"/>
        <w:jc w:val="both"/>
        <w:rPr>
          <w:rFonts w:ascii="Times New Roman" w:hAnsi="Times New Roman"/>
          <w:sz w:val="28"/>
          <w:szCs w:val="28"/>
          <w:lang w:val="uk-UA"/>
        </w:rPr>
      </w:pPr>
    </w:p>
    <w:p w:rsidR="00D16C7D" w:rsidRPr="00FC1BAF" w:rsidRDefault="00D16C7D" w:rsidP="00684D74">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З таблиці </w:t>
      </w:r>
      <w:r w:rsidR="00FA5BD0">
        <w:rPr>
          <w:rFonts w:ascii="Times New Roman" w:hAnsi="Times New Roman"/>
          <w:sz w:val="28"/>
          <w:szCs w:val="28"/>
          <w:lang w:val="uk-UA"/>
        </w:rPr>
        <w:t>4</w:t>
      </w:r>
      <w:r w:rsidRPr="00FC1BAF">
        <w:rPr>
          <w:rFonts w:ascii="Times New Roman" w:hAnsi="Times New Roman"/>
          <w:sz w:val="28"/>
          <w:szCs w:val="28"/>
          <w:lang w:val="uk-UA"/>
        </w:rPr>
        <w:t xml:space="preserve">.2.5 випливає, що дуже високу прогностичну інформативність виявив показник, що характеризує ступінь мікров’язкості внутрішньоклітинного вмісту лімфоцитів (МВ ВС </w:t>
      </w:r>
      <w:r w:rsidR="00C15C62">
        <w:rPr>
          <w:rFonts w:ascii="Times New Roman" w:hAnsi="Times New Roman"/>
          <w:sz w:val="28"/>
          <w:szCs w:val="28"/>
          <w:lang w:val="uk-UA"/>
        </w:rPr>
        <w:t>–</w:t>
      </w:r>
      <w:r w:rsidRPr="00FC1BAF">
        <w:rPr>
          <w:rFonts w:ascii="Times New Roman" w:hAnsi="Times New Roman"/>
          <w:sz w:val="28"/>
          <w:szCs w:val="28"/>
          <w:lang w:val="uk-UA"/>
        </w:rPr>
        <w:t xml:space="preserve"> </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6,12), а висока прогностична значимість (</w:t>
      </w:r>
      <w:r w:rsidRPr="00FC1BAF">
        <w:rPr>
          <w:rFonts w:ascii="Times New Roman" w:hAnsi="Times New Roman"/>
          <w:sz w:val="28"/>
          <w:szCs w:val="28"/>
          <w:lang w:val="en-US"/>
        </w:rPr>
        <w:t>I</w:t>
      </w:r>
      <w:r w:rsidR="00C15C62">
        <w:rPr>
          <w:rFonts w:ascii="Times New Roman" w:hAnsi="Times New Roman"/>
          <w:sz w:val="28"/>
          <w:szCs w:val="28"/>
          <w:lang w:val="uk-UA"/>
        </w:rPr>
        <w:t xml:space="preserve"> </w:t>
      </w:r>
      <w:r w:rsidRPr="00FC1BAF">
        <w:rPr>
          <w:rFonts w:ascii="Times New Roman" w:hAnsi="Times New Roman"/>
          <w:sz w:val="28"/>
          <w:szCs w:val="28"/>
          <w:lang w:val="uk-UA"/>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2,36) виявлена щодо ШП ЕПР, що визначає ступінь жорсткості мембрани лімфоцитів.</w:t>
      </w:r>
    </w:p>
    <w:p w:rsidR="00D16C7D" w:rsidRPr="00FC1BAF" w:rsidRDefault="00D16C7D" w:rsidP="00684D74">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 xml:space="preserve">Згідно значенням ПК таблиці </w:t>
      </w:r>
      <w:r w:rsidR="00FA5BD0">
        <w:rPr>
          <w:rFonts w:ascii="Times New Roman" w:hAnsi="Times New Roman"/>
          <w:sz w:val="28"/>
          <w:szCs w:val="28"/>
          <w:lang w:val="uk-UA"/>
        </w:rPr>
        <w:t>4</w:t>
      </w:r>
      <w:r w:rsidRPr="00FC1BAF">
        <w:rPr>
          <w:rFonts w:ascii="Times New Roman" w:hAnsi="Times New Roman"/>
          <w:sz w:val="28"/>
          <w:szCs w:val="28"/>
          <w:lang w:val="uk-UA"/>
        </w:rPr>
        <w:t xml:space="preserve">.2.5 на користь </w:t>
      </w:r>
      <w:r w:rsidR="00332EE5">
        <w:rPr>
          <w:rFonts w:ascii="Times New Roman" w:hAnsi="Times New Roman"/>
          <w:sz w:val="28"/>
          <w:szCs w:val="28"/>
          <w:lang w:val="uk-UA"/>
        </w:rPr>
        <w:t>затяжного</w:t>
      </w:r>
      <w:r w:rsidRPr="00FC1BAF">
        <w:rPr>
          <w:rFonts w:ascii="Times New Roman" w:hAnsi="Times New Roman"/>
          <w:sz w:val="28"/>
          <w:szCs w:val="28"/>
          <w:lang w:val="uk-UA"/>
        </w:rPr>
        <w:t xml:space="preserve"> перебігу ІМ свідчать значення МВ ВС &lt;</w:t>
      </w:r>
      <w:r w:rsidR="00C15C62">
        <w:rPr>
          <w:rFonts w:ascii="Times New Roman" w:hAnsi="Times New Roman"/>
          <w:sz w:val="28"/>
          <w:szCs w:val="28"/>
          <w:lang w:val="uk-UA"/>
        </w:rPr>
        <w:t xml:space="preserve"> </w:t>
      </w:r>
      <w:r w:rsidRPr="00FC1BAF">
        <w:rPr>
          <w:rFonts w:ascii="Times New Roman" w:hAnsi="Times New Roman"/>
          <w:sz w:val="28"/>
          <w:szCs w:val="28"/>
          <w:lang w:val="uk-UA"/>
        </w:rPr>
        <w:t>1,70 від.од і ШП ЕПР</w:t>
      </w:r>
      <w:r w:rsidR="00140387">
        <w:rPr>
          <w:rFonts w:ascii="Times New Roman" w:hAnsi="Times New Roman"/>
          <w:sz w:val="28"/>
          <w:szCs w:val="28"/>
          <w:lang w:val="uk-UA"/>
        </w:rPr>
        <w:t xml:space="preserve"> с.з.</w:t>
      </w:r>
      <w:r w:rsidRPr="00FC1BAF">
        <w:rPr>
          <w:rFonts w:ascii="Times New Roman" w:hAnsi="Times New Roman"/>
          <w:sz w:val="28"/>
          <w:szCs w:val="28"/>
          <w:lang w:val="uk-UA"/>
        </w:rPr>
        <w:t xml:space="preserve"> &gt;</w:t>
      </w:r>
      <w:r w:rsidR="00C15C62">
        <w:rPr>
          <w:rFonts w:ascii="Times New Roman" w:hAnsi="Times New Roman"/>
          <w:sz w:val="28"/>
          <w:szCs w:val="28"/>
          <w:lang w:val="uk-UA"/>
        </w:rPr>
        <w:t xml:space="preserve"> </w:t>
      </w:r>
      <w:r w:rsidRPr="00FC1BAF">
        <w:rPr>
          <w:rFonts w:ascii="Times New Roman" w:hAnsi="Times New Roman"/>
          <w:sz w:val="28"/>
          <w:szCs w:val="28"/>
          <w:lang w:val="uk-UA"/>
        </w:rPr>
        <w:t>0,40 від.од, а критеріями г</w:t>
      </w:r>
      <w:r w:rsidR="00FA5BD0">
        <w:rPr>
          <w:rFonts w:ascii="Times New Roman" w:hAnsi="Times New Roman"/>
          <w:sz w:val="28"/>
          <w:szCs w:val="28"/>
          <w:lang w:val="uk-UA"/>
        </w:rPr>
        <w:t>острого</w:t>
      </w:r>
      <w:r w:rsidRPr="00FC1BAF">
        <w:rPr>
          <w:rFonts w:ascii="Times New Roman" w:hAnsi="Times New Roman"/>
          <w:sz w:val="28"/>
          <w:szCs w:val="28"/>
          <w:lang w:val="uk-UA"/>
        </w:rPr>
        <w:t xml:space="preserve"> перебігу хвороби виявились значення МВ ВС &gt;</w:t>
      </w:r>
      <w:r w:rsidR="00C15C62">
        <w:rPr>
          <w:rFonts w:ascii="Times New Roman" w:hAnsi="Times New Roman"/>
          <w:sz w:val="28"/>
          <w:szCs w:val="28"/>
          <w:lang w:val="uk-UA"/>
        </w:rPr>
        <w:t xml:space="preserve"> </w:t>
      </w:r>
      <w:r w:rsidRPr="00FC1BAF">
        <w:rPr>
          <w:rFonts w:ascii="Times New Roman" w:hAnsi="Times New Roman"/>
          <w:sz w:val="28"/>
          <w:szCs w:val="28"/>
          <w:lang w:val="uk-UA"/>
        </w:rPr>
        <w:t>1</w:t>
      </w:r>
      <w:r w:rsidR="00C15C62">
        <w:rPr>
          <w:rFonts w:ascii="Times New Roman" w:hAnsi="Times New Roman"/>
          <w:sz w:val="28"/>
          <w:szCs w:val="28"/>
          <w:lang w:val="uk-UA"/>
        </w:rPr>
        <w:t>,</w:t>
      </w:r>
      <w:r w:rsidRPr="00FC1BAF">
        <w:rPr>
          <w:rFonts w:ascii="Times New Roman" w:hAnsi="Times New Roman"/>
          <w:sz w:val="28"/>
          <w:szCs w:val="28"/>
          <w:lang w:val="uk-UA"/>
        </w:rPr>
        <w:t>71 від.од і ШП ЕПР</w:t>
      </w:r>
      <w:r w:rsidR="00140387">
        <w:rPr>
          <w:rFonts w:ascii="Times New Roman" w:hAnsi="Times New Roman"/>
          <w:sz w:val="28"/>
          <w:szCs w:val="28"/>
          <w:lang w:val="uk-UA"/>
        </w:rPr>
        <w:t xml:space="preserve"> с.з.</w:t>
      </w:r>
      <w:r w:rsidRPr="00FC1BAF">
        <w:rPr>
          <w:rFonts w:ascii="Times New Roman" w:hAnsi="Times New Roman"/>
          <w:sz w:val="28"/>
          <w:szCs w:val="28"/>
          <w:lang w:val="uk-UA"/>
        </w:rPr>
        <w:t xml:space="preserve"> &lt;</w:t>
      </w:r>
      <w:r w:rsidR="00C15C62">
        <w:rPr>
          <w:rFonts w:ascii="Times New Roman" w:hAnsi="Times New Roman"/>
          <w:sz w:val="28"/>
          <w:szCs w:val="28"/>
          <w:lang w:val="uk-UA"/>
        </w:rPr>
        <w:t xml:space="preserve"> </w:t>
      </w:r>
      <w:r w:rsidRPr="00FC1BAF">
        <w:rPr>
          <w:rFonts w:ascii="Times New Roman" w:hAnsi="Times New Roman"/>
          <w:sz w:val="28"/>
          <w:szCs w:val="28"/>
          <w:lang w:val="uk-UA"/>
        </w:rPr>
        <w:t>0,39 від.од.</w:t>
      </w:r>
    </w:p>
    <w:p w:rsidR="00D16C7D" w:rsidRDefault="00D16C7D" w:rsidP="00684D74">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В цілому прогностична значимість вищевказаних показників виявилася дуже високою (Î</w:t>
      </w:r>
      <w:r w:rsidR="00C15C62">
        <w:rPr>
          <w:rFonts w:ascii="Times New Roman" w:hAnsi="Times New Roman"/>
          <w:sz w:val="28"/>
          <w:szCs w:val="28"/>
          <w:lang w:val="uk-UA"/>
        </w:rPr>
        <w:t xml:space="preserve"> </w:t>
      </w:r>
      <w:r w:rsidRPr="00FC1BAF">
        <w:rPr>
          <w:rFonts w:ascii="Times New Roman" w:hAnsi="Times New Roman"/>
          <w:sz w:val="28"/>
          <w:szCs w:val="28"/>
        </w:rPr>
        <w:t>=</w:t>
      </w:r>
      <w:r w:rsidR="00C15C62">
        <w:rPr>
          <w:rFonts w:ascii="Times New Roman" w:hAnsi="Times New Roman"/>
          <w:sz w:val="28"/>
          <w:szCs w:val="28"/>
          <w:lang w:val="uk-UA"/>
        </w:rPr>
        <w:t xml:space="preserve"> </w:t>
      </w:r>
      <w:r w:rsidRPr="00FC1BAF">
        <w:rPr>
          <w:rFonts w:ascii="Times New Roman" w:hAnsi="Times New Roman"/>
          <w:sz w:val="28"/>
          <w:szCs w:val="28"/>
          <w:lang w:val="uk-UA"/>
        </w:rPr>
        <w:t>4,21) і значно перевищувала таку всіх інших видів обстеження хворих (</w:t>
      </w:r>
      <w:r w:rsidR="000B7F36">
        <w:rPr>
          <w:rFonts w:ascii="Times New Roman" w:hAnsi="Times New Roman"/>
          <w:sz w:val="28"/>
          <w:szCs w:val="28"/>
          <w:lang w:val="uk-UA"/>
        </w:rPr>
        <w:t>рисунок</w:t>
      </w:r>
      <w:r w:rsidRPr="00FC1BAF">
        <w:rPr>
          <w:rFonts w:ascii="Times New Roman" w:hAnsi="Times New Roman"/>
          <w:sz w:val="28"/>
          <w:szCs w:val="28"/>
          <w:lang w:val="uk-UA"/>
        </w:rPr>
        <w:t xml:space="preserve"> </w:t>
      </w:r>
      <w:r w:rsidR="00FA5BD0">
        <w:rPr>
          <w:rFonts w:ascii="Times New Roman" w:hAnsi="Times New Roman"/>
          <w:sz w:val="28"/>
          <w:szCs w:val="28"/>
          <w:lang w:val="uk-UA"/>
        </w:rPr>
        <w:t>4</w:t>
      </w:r>
      <w:r w:rsidRPr="00FC1BAF">
        <w:rPr>
          <w:rFonts w:ascii="Times New Roman" w:hAnsi="Times New Roman"/>
          <w:sz w:val="28"/>
          <w:szCs w:val="28"/>
          <w:lang w:val="uk-UA"/>
        </w:rPr>
        <w:t>.2.</w:t>
      </w:r>
      <w:r w:rsidR="009E5C14">
        <w:rPr>
          <w:rFonts w:ascii="Times New Roman" w:hAnsi="Times New Roman"/>
          <w:sz w:val="28"/>
          <w:szCs w:val="28"/>
          <w:lang w:val="uk-UA"/>
        </w:rPr>
        <w:t>1</w:t>
      </w:r>
      <w:r w:rsidRPr="00FC1BAF">
        <w:rPr>
          <w:rFonts w:ascii="Times New Roman" w:hAnsi="Times New Roman"/>
          <w:sz w:val="28"/>
          <w:szCs w:val="28"/>
          <w:lang w:val="uk-UA"/>
        </w:rPr>
        <w:t>)</w:t>
      </w:r>
      <w:r w:rsidR="00842059">
        <w:rPr>
          <w:rFonts w:ascii="Times New Roman" w:hAnsi="Times New Roman"/>
          <w:sz w:val="28"/>
          <w:szCs w:val="28"/>
          <w:lang w:val="uk-UA"/>
        </w:rPr>
        <w:t>.</w:t>
      </w:r>
    </w:p>
    <w:p w:rsidR="00842059" w:rsidRPr="00FC1BAF" w:rsidRDefault="00842059" w:rsidP="00842059">
      <w:pPr>
        <w:spacing w:after="0" w:line="360" w:lineRule="auto"/>
        <w:ind w:firstLine="709"/>
        <w:jc w:val="both"/>
        <w:rPr>
          <w:rFonts w:ascii="Times New Roman" w:hAnsi="Times New Roman"/>
          <w:sz w:val="28"/>
          <w:szCs w:val="28"/>
          <w:lang w:val="uk-UA"/>
        </w:rPr>
      </w:pPr>
      <w:r w:rsidRPr="00FC1BAF">
        <w:rPr>
          <w:rFonts w:ascii="Times New Roman" w:hAnsi="Times New Roman"/>
          <w:sz w:val="28"/>
          <w:szCs w:val="28"/>
          <w:lang w:val="uk-UA"/>
        </w:rPr>
        <w:t>Звідси випливає, що провідну роль в формуванні затяжного перебігу ІМ відіграє стан плазматичних мембран і цитоплазми лімфоцитів. При цьому виражені порушення жорсткості мембрани лімфоцитів, на якій знаходиться весь їх рецепт</w:t>
      </w:r>
      <w:r w:rsidR="00C74065">
        <w:rPr>
          <w:rFonts w:ascii="Times New Roman" w:hAnsi="Times New Roman"/>
          <w:sz w:val="28"/>
          <w:szCs w:val="28"/>
          <w:lang w:val="uk-UA"/>
        </w:rPr>
        <w:t>о</w:t>
      </w:r>
      <w:r w:rsidRPr="00FC1BAF">
        <w:rPr>
          <w:rFonts w:ascii="Times New Roman" w:hAnsi="Times New Roman"/>
          <w:sz w:val="28"/>
          <w:szCs w:val="28"/>
          <w:lang w:val="uk-UA"/>
        </w:rPr>
        <w:t xml:space="preserve">рний апарат, призводять до порушення їх функціонування, а також передачі сигналу на </w:t>
      </w:r>
      <w:r>
        <w:rPr>
          <w:rFonts w:ascii="Times New Roman" w:hAnsi="Times New Roman"/>
          <w:sz w:val="28"/>
          <w:szCs w:val="28"/>
          <w:lang w:val="uk-UA"/>
        </w:rPr>
        <w:t>внутрішньомембранні</w:t>
      </w:r>
      <w:r w:rsidRPr="00FC1BAF">
        <w:rPr>
          <w:rFonts w:ascii="Times New Roman" w:hAnsi="Times New Roman"/>
          <w:sz w:val="28"/>
          <w:szCs w:val="28"/>
          <w:lang w:val="uk-UA"/>
        </w:rPr>
        <w:t xml:space="preserve"> ферменти (циклічні нуклеотиди), а порушення в</w:t>
      </w:r>
      <w:r>
        <w:rPr>
          <w:rFonts w:ascii="Times New Roman" w:hAnsi="Times New Roman"/>
          <w:sz w:val="28"/>
          <w:szCs w:val="28"/>
          <w:lang w:val="uk-UA"/>
        </w:rPr>
        <w:t>’</w:t>
      </w:r>
      <w:r w:rsidRPr="00FC1BAF">
        <w:rPr>
          <w:rFonts w:ascii="Times New Roman" w:hAnsi="Times New Roman"/>
          <w:sz w:val="28"/>
          <w:szCs w:val="28"/>
          <w:lang w:val="uk-UA"/>
        </w:rPr>
        <w:t xml:space="preserve">язкості внутрішньоклітинного вмісту лімфоцитів, мабуть, викликає порушення внутрішньоклітинного </w:t>
      </w:r>
      <w:r w:rsidRPr="00FC1BAF">
        <w:rPr>
          <w:rFonts w:ascii="Times New Roman" w:hAnsi="Times New Roman"/>
          <w:sz w:val="28"/>
          <w:szCs w:val="28"/>
          <w:lang w:val="uk-UA"/>
        </w:rPr>
        <w:lastRenderedPageBreak/>
        <w:t>метаболізму. Ці явища</w:t>
      </w:r>
      <w:r>
        <w:rPr>
          <w:rFonts w:ascii="Times New Roman" w:hAnsi="Times New Roman"/>
          <w:sz w:val="28"/>
          <w:szCs w:val="28"/>
          <w:lang w:val="uk-UA"/>
        </w:rPr>
        <w:t>,</w:t>
      </w:r>
      <w:r w:rsidRPr="00FC1BAF">
        <w:rPr>
          <w:rFonts w:ascii="Times New Roman" w:hAnsi="Times New Roman"/>
          <w:sz w:val="28"/>
          <w:szCs w:val="28"/>
          <w:lang w:val="uk-UA"/>
        </w:rPr>
        <w:t xml:space="preserve"> очевидно</w:t>
      </w:r>
      <w:r>
        <w:rPr>
          <w:rFonts w:ascii="Times New Roman" w:hAnsi="Times New Roman"/>
          <w:sz w:val="28"/>
          <w:szCs w:val="28"/>
          <w:lang w:val="uk-UA"/>
        </w:rPr>
        <w:t>,</w:t>
      </w:r>
      <w:r w:rsidRPr="00FC1BAF">
        <w:rPr>
          <w:rFonts w:ascii="Times New Roman" w:hAnsi="Times New Roman"/>
          <w:sz w:val="28"/>
          <w:szCs w:val="28"/>
          <w:lang w:val="uk-UA"/>
        </w:rPr>
        <w:t xml:space="preserve"> є першопричиною дисфункції Т-, і В-систем імунітету.</w:t>
      </w:r>
    </w:p>
    <w:p w:rsidR="00842059" w:rsidRPr="00FC1BAF" w:rsidRDefault="00842059" w:rsidP="00684D74">
      <w:pPr>
        <w:spacing w:after="0" w:line="360" w:lineRule="auto"/>
        <w:ind w:firstLine="709"/>
        <w:jc w:val="both"/>
        <w:rPr>
          <w:rFonts w:ascii="Times New Roman" w:hAnsi="Times New Roman"/>
          <w:sz w:val="28"/>
          <w:szCs w:val="28"/>
          <w:lang w:val="uk-UA"/>
        </w:rPr>
      </w:pPr>
    </w:p>
    <w:p w:rsidR="00C6513A" w:rsidRDefault="00D16C7D" w:rsidP="00D16C7D">
      <w:pPr>
        <w:spacing w:after="0" w:line="360" w:lineRule="auto"/>
        <w:jc w:val="both"/>
        <w:rPr>
          <w:rFonts w:ascii="Times New Roman" w:hAnsi="Times New Roman"/>
          <w:sz w:val="28"/>
          <w:szCs w:val="28"/>
          <w:lang w:val="uk-UA"/>
        </w:rPr>
      </w:pPr>
      <w:r w:rsidRPr="00FC1BAF">
        <w:rPr>
          <w:rFonts w:ascii="Times New Roman" w:hAnsi="Times New Roman"/>
          <w:sz w:val="28"/>
          <w:szCs w:val="28"/>
          <w:lang w:val="uk-UA"/>
        </w:rPr>
        <w:object w:dxaOrig="9355" w:dyaOrig="5310">
          <v:shape id="_x0000_i1033" type="#_x0000_t75" style="width:468.4pt;height:264.85pt" o:ole="">
            <v:imagedata r:id="rId27" o:title=""/>
          </v:shape>
          <o:OLEObject Type="Embed" ProgID="Word.Document.12" ShapeID="_x0000_i1033" DrawAspect="Content" ObjectID="_1698756941" r:id="rId28">
            <o:FieldCodes>\s</o:FieldCodes>
          </o:OLEObject>
        </w:object>
      </w:r>
      <w:r w:rsidR="000B7F36">
        <w:rPr>
          <w:rFonts w:ascii="Times New Roman" w:hAnsi="Times New Roman"/>
          <w:sz w:val="28"/>
          <w:szCs w:val="28"/>
          <w:lang w:val="uk-UA"/>
        </w:rPr>
        <w:t>Рис.</w:t>
      </w:r>
      <w:r w:rsidRPr="00FC1BAF">
        <w:rPr>
          <w:rFonts w:ascii="Times New Roman" w:hAnsi="Times New Roman"/>
          <w:sz w:val="28"/>
          <w:szCs w:val="28"/>
          <w:lang w:val="uk-UA"/>
        </w:rPr>
        <w:t xml:space="preserve"> </w:t>
      </w:r>
      <w:r w:rsidR="00FA5BD0">
        <w:rPr>
          <w:rFonts w:ascii="Times New Roman" w:hAnsi="Times New Roman"/>
          <w:sz w:val="28"/>
          <w:szCs w:val="28"/>
          <w:lang w:val="uk-UA"/>
        </w:rPr>
        <w:t>4</w:t>
      </w:r>
      <w:r w:rsidRPr="00FC1BAF">
        <w:rPr>
          <w:rFonts w:ascii="Times New Roman" w:hAnsi="Times New Roman"/>
          <w:sz w:val="28"/>
          <w:szCs w:val="28"/>
          <w:lang w:val="uk-UA"/>
        </w:rPr>
        <w:t>.2.</w:t>
      </w:r>
      <w:r w:rsidR="009E5C14">
        <w:rPr>
          <w:rFonts w:ascii="Times New Roman" w:hAnsi="Times New Roman"/>
          <w:sz w:val="28"/>
          <w:szCs w:val="28"/>
          <w:lang w:val="uk-UA"/>
        </w:rPr>
        <w:t>1</w:t>
      </w:r>
      <w:r w:rsidRPr="00FC1BAF">
        <w:rPr>
          <w:rFonts w:ascii="Times New Roman" w:hAnsi="Times New Roman"/>
          <w:sz w:val="28"/>
          <w:szCs w:val="28"/>
          <w:lang w:val="uk-UA"/>
        </w:rPr>
        <w:t xml:space="preserve">. Комплексна оцінка прогностичної інформативності </w:t>
      </w:r>
      <w:r w:rsidR="00C6513A">
        <w:rPr>
          <w:rFonts w:ascii="Times New Roman" w:hAnsi="Times New Roman"/>
          <w:sz w:val="28"/>
          <w:szCs w:val="28"/>
          <w:lang w:val="uk-UA"/>
        </w:rPr>
        <w:t xml:space="preserve">усіх клініко-лабораторних </w:t>
      </w:r>
      <w:r w:rsidRPr="00FC1BAF">
        <w:rPr>
          <w:rFonts w:ascii="Times New Roman" w:hAnsi="Times New Roman"/>
          <w:sz w:val="28"/>
          <w:szCs w:val="28"/>
          <w:lang w:val="uk-UA"/>
        </w:rPr>
        <w:t>показників</w:t>
      </w:r>
      <w:r w:rsidR="00C6513A">
        <w:rPr>
          <w:rFonts w:ascii="Times New Roman" w:hAnsi="Times New Roman"/>
          <w:sz w:val="28"/>
          <w:szCs w:val="28"/>
          <w:lang w:val="uk-UA"/>
        </w:rPr>
        <w:t>.</w:t>
      </w:r>
    </w:p>
    <w:p w:rsidR="00C6513A" w:rsidRDefault="00C6513A" w:rsidP="00D16C7D">
      <w:pPr>
        <w:spacing w:after="0" w:line="360" w:lineRule="auto"/>
        <w:jc w:val="both"/>
        <w:rPr>
          <w:rFonts w:ascii="Times New Roman" w:hAnsi="Times New Roman"/>
          <w:sz w:val="28"/>
          <w:szCs w:val="28"/>
          <w:lang w:val="uk-UA"/>
        </w:rPr>
      </w:pPr>
    </w:p>
    <w:p w:rsidR="00D16C7D" w:rsidRPr="001C1863" w:rsidRDefault="00C6513A" w:rsidP="001C1863">
      <w:pPr>
        <w:pStyle w:val="2"/>
        <w:spacing w:line="360" w:lineRule="auto"/>
      </w:pPr>
      <w:bookmarkStart w:id="91" w:name="_Toc47287421"/>
      <w:bookmarkStart w:id="92" w:name="_Toc50406747"/>
      <w:bookmarkStart w:id="93" w:name="_Toc59216566"/>
      <w:r w:rsidRPr="001C1863">
        <w:t>4.3. Алгоритм прогнозування можливого варіанту перебігу інфекційного мононуклеозу</w:t>
      </w:r>
      <w:bookmarkEnd w:id="91"/>
      <w:bookmarkEnd w:id="92"/>
      <w:bookmarkEnd w:id="93"/>
      <w:r w:rsidR="00D16C7D" w:rsidRPr="001C1863">
        <w:t xml:space="preserve"> </w:t>
      </w:r>
    </w:p>
    <w:p w:rsidR="00842059" w:rsidRDefault="00842059" w:rsidP="005D0327">
      <w:pPr>
        <w:spacing w:after="0" w:line="360" w:lineRule="auto"/>
        <w:ind w:firstLine="709"/>
        <w:jc w:val="both"/>
        <w:rPr>
          <w:rFonts w:ascii="Times New Roman" w:hAnsi="Times New Roman"/>
          <w:sz w:val="28"/>
          <w:szCs w:val="28"/>
          <w:lang w:val="uk-UA"/>
        </w:rPr>
      </w:pPr>
    </w:p>
    <w:p w:rsidR="00D16C7D" w:rsidRPr="005D0327" w:rsidRDefault="00D16C7D" w:rsidP="005D0327">
      <w:pPr>
        <w:spacing w:after="0" w:line="360" w:lineRule="auto"/>
        <w:ind w:firstLine="709"/>
        <w:jc w:val="both"/>
        <w:rPr>
          <w:rFonts w:ascii="Times New Roman" w:hAnsi="Times New Roman"/>
          <w:sz w:val="28"/>
          <w:szCs w:val="28"/>
          <w:lang w:val="uk-UA"/>
        </w:rPr>
      </w:pPr>
      <w:r w:rsidRPr="005D0327">
        <w:rPr>
          <w:rFonts w:ascii="Times New Roman" w:hAnsi="Times New Roman"/>
          <w:sz w:val="28"/>
          <w:szCs w:val="28"/>
          <w:lang w:val="uk-UA"/>
        </w:rPr>
        <w:t xml:space="preserve">З огляду на те, що всі види обстеження хворих виявили помірну або високу прогностичну інформативність, це дає підставу для формування узагальненого алгоритму прогнозу затяжного перебігу ІМ </w:t>
      </w:r>
      <w:r w:rsidR="005D0327">
        <w:rPr>
          <w:rFonts w:ascii="Times New Roman" w:hAnsi="Times New Roman"/>
          <w:sz w:val="28"/>
          <w:szCs w:val="28"/>
          <w:lang w:val="uk-UA"/>
        </w:rPr>
        <w:t>–</w:t>
      </w:r>
      <w:r w:rsidR="00894AE1">
        <w:rPr>
          <w:rFonts w:ascii="Times New Roman" w:hAnsi="Times New Roman"/>
          <w:sz w:val="28"/>
          <w:szCs w:val="28"/>
          <w:lang w:val="uk-UA"/>
        </w:rPr>
        <w:t xml:space="preserve"> </w:t>
      </w:r>
      <w:r w:rsidR="00591B60">
        <w:rPr>
          <w:rFonts w:ascii="Times New Roman" w:hAnsi="Times New Roman"/>
          <w:sz w:val="28"/>
          <w:szCs w:val="28"/>
          <w:lang w:val="uk-UA"/>
        </w:rPr>
        <w:t>т</w:t>
      </w:r>
      <w:r w:rsidR="00C15C62">
        <w:rPr>
          <w:rFonts w:ascii="Times New Roman" w:hAnsi="Times New Roman"/>
          <w:sz w:val="28"/>
          <w:szCs w:val="28"/>
          <w:lang w:val="uk-UA"/>
        </w:rPr>
        <w:t>абл.</w:t>
      </w:r>
      <w:r w:rsidRPr="005D0327">
        <w:rPr>
          <w:rFonts w:ascii="Times New Roman" w:hAnsi="Times New Roman"/>
          <w:sz w:val="28"/>
          <w:szCs w:val="28"/>
          <w:lang w:val="uk-UA"/>
        </w:rPr>
        <w:t xml:space="preserve"> </w:t>
      </w:r>
      <w:r w:rsidR="001572BA" w:rsidRPr="005D0327">
        <w:rPr>
          <w:rFonts w:ascii="Times New Roman" w:hAnsi="Times New Roman"/>
          <w:sz w:val="28"/>
          <w:szCs w:val="28"/>
          <w:lang w:val="uk-UA"/>
        </w:rPr>
        <w:t>4</w:t>
      </w:r>
      <w:r w:rsidRPr="005D0327">
        <w:rPr>
          <w:rFonts w:ascii="Times New Roman" w:hAnsi="Times New Roman"/>
          <w:sz w:val="28"/>
          <w:szCs w:val="28"/>
          <w:lang w:val="uk-UA"/>
        </w:rPr>
        <w:t>.</w:t>
      </w:r>
      <w:r w:rsidR="001A6B19">
        <w:rPr>
          <w:rFonts w:ascii="Times New Roman" w:hAnsi="Times New Roman"/>
          <w:sz w:val="28"/>
          <w:szCs w:val="28"/>
          <w:lang w:val="uk-UA"/>
        </w:rPr>
        <w:t>2</w:t>
      </w:r>
      <w:r w:rsidRPr="005D0327">
        <w:rPr>
          <w:rFonts w:ascii="Times New Roman" w:hAnsi="Times New Roman"/>
          <w:sz w:val="28"/>
          <w:szCs w:val="28"/>
          <w:lang w:val="uk-UA"/>
        </w:rPr>
        <w:t>.</w:t>
      </w:r>
      <w:r w:rsidR="001A6B19">
        <w:rPr>
          <w:rFonts w:ascii="Times New Roman" w:hAnsi="Times New Roman"/>
          <w:sz w:val="28"/>
          <w:szCs w:val="28"/>
          <w:lang w:val="uk-UA"/>
        </w:rPr>
        <w:t>6</w:t>
      </w:r>
      <w:r w:rsidRPr="005D0327">
        <w:rPr>
          <w:rFonts w:ascii="Times New Roman" w:hAnsi="Times New Roman"/>
          <w:sz w:val="28"/>
          <w:szCs w:val="28"/>
          <w:lang w:val="uk-UA"/>
        </w:rPr>
        <w:t>.</w:t>
      </w:r>
    </w:p>
    <w:p w:rsidR="00D16C7D" w:rsidRPr="003E611D" w:rsidRDefault="00D16C7D" w:rsidP="00D16C7D">
      <w:pPr>
        <w:spacing w:after="0" w:line="360" w:lineRule="auto"/>
        <w:jc w:val="right"/>
        <w:rPr>
          <w:rFonts w:ascii="Times New Roman" w:hAnsi="Times New Roman"/>
          <w:sz w:val="28"/>
          <w:szCs w:val="28"/>
          <w:lang w:val="uk-UA"/>
        </w:rPr>
      </w:pPr>
      <w:r w:rsidRPr="003E611D">
        <w:rPr>
          <w:rFonts w:ascii="Times New Roman" w:hAnsi="Times New Roman"/>
          <w:sz w:val="28"/>
          <w:szCs w:val="28"/>
          <w:lang w:val="uk-UA"/>
        </w:rPr>
        <w:t xml:space="preserve">Таблиця </w:t>
      </w:r>
      <w:r w:rsidR="001572BA" w:rsidRPr="003E611D">
        <w:rPr>
          <w:rFonts w:ascii="Times New Roman" w:hAnsi="Times New Roman"/>
          <w:sz w:val="28"/>
          <w:szCs w:val="28"/>
          <w:lang w:val="uk-UA"/>
        </w:rPr>
        <w:t>4</w:t>
      </w:r>
      <w:r w:rsidRPr="003E611D">
        <w:rPr>
          <w:rFonts w:ascii="Times New Roman" w:hAnsi="Times New Roman"/>
          <w:sz w:val="28"/>
          <w:szCs w:val="28"/>
          <w:lang w:val="uk-UA"/>
        </w:rPr>
        <w:t>.</w:t>
      </w:r>
      <w:r w:rsidR="001A6B19">
        <w:rPr>
          <w:rFonts w:ascii="Times New Roman" w:hAnsi="Times New Roman"/>
          <w:sz w:val="28"/>
          <w:szCs w:val="28"/>
          <w:lang w:val="uk-UA"/>
        </w:rPr>
        <w:t>2</w:t>
      </w:r>
      <w:r w:rsidRPr="003E611D">
        <w:rPr>
          <w:rFonts w:ascii="Times New Roman" w:hAnsi="Times New Roman"/>
          <w:sz w:val="28"/>
          <w:szCs w:val="28"/>
          <w:lang w:val="uk-UA"/>
        </w:rPr>
        <w:t>.</w:t>
      </w:r>
      <w:r w:rsidR="001A6B19">
        <w:rPr>
          <w:rFonts w:ascii="Times New Roman" w:hAnsi="Times New Roman"/>
          <w:sz w:val="28"/>
          <w:szCs w:val="28"/>
          <w:lang w:val="uk-UA"/>
        </w:rPr>
        <w:t>6</w:t>
      </w:r>
    </w:p>
    <w:p w:rsidR="00D16C7D" w:rsidRPr="00014E09" w:rsidRDefault="00D16C7D" w:rsidP="00D16C7D">
      <w:pPr>
        <w:spacing w:after="0" w:line="360" w:lineRule="auto"/>
        <w:jc w:val="center"/>
        <w:rPr>
          <w:rFonts w:ascii="Times New Roman" w:hAnsi="Times New Roman"/>
          <w:sz w:val="28"/>
          <w:szCs w:val="28"/>
          <w:lang w:val="uk-UA"/>
        </w:rPr>
      </w:pPr>
      <w:r w:rsidRPr="00014E09">
        <w:rPr>
          <w:rFonts w:ascii="Times New Roman" w:hAnsi="Times New Roman"/>
          <w:sz w:val="28"/>
          <w:szCs w:val="28"/>
          <w:lang w:val="uk-UA"/>
        </w:rPr>
        <w:t>Алгоритм прогнозу</w:t>
      </w:r>
      <w:r w:rsidR="00894AE1">
        <w:rPr>
          <w:rFonts w:ascii="Times New Roman" w:hAnsi="Times New Roman"/>
          <w:sz w:val="28"/>
          <w:szCs w:val="28"/>
          <w:lang w:val="uk-UA"/>
        </w:rPr>
        <w:t xml:space="preserve"> </w:t>
      </w:r>
      <w:r w:rsidR="00C74065">
        <w:rPr>
          <w:rFonts w:ascii="Times New Roman" w:hAnsi="Times New Roman"/>
          <w:sz w:val="28"/>
          <w:szCs w:val="28"/>
          <w:lang w:val="uk-UA"/>
        </w:rPr>
        <w:t>можливого</w:t>
      </w:r>
      <w:r w:rsidRPr="00014E09">
        <w:rPr>
          <w:rFonts w:ascii="Times New Roman" w:hAnsi="Times New Roman"/>
          <w:sz w:val="28"/>
          <w:szCs w:val="28"/>
          <w:lang w:val="uk-UA"/>
        </w:rPr>
        <w:t xml:space="preserve"> </w:t>
      </w:r>
      <w:r w:rsidR="00D5085A">
        <w:rPr>
          <w:rFonts w:ascii="Times New Roman" w:hAnsi="Times New Roman"/>
          <w:sz w:val="28"/>
          <w:szCs w:val="28"/>
          <w:lang w:val="uk-UA"/>
        </w:rPr>
        <w:t>варіант</w:t>
      </w:r>
      <w:r w:rsidR="008843B8">
        <w:rPr>
          <w:rFonts w:ascii="Times New Roman" w:hAnsi="Times New Roman"/>
          <w:sz w:val="28"/>
          <w:szCs w:val="28"/>
          <w:lang w:val="uk-UA"/>
        </w:rPr>
        <w:t>у</w:t>
      </w:r>
      <w:r w:rsidRPr="00014E09">
        <w:rPr>
          <w:rFonts w:ascii="Times New Roman" w:hAnsi="Times New Roman"/>
          <w:sz w:val="28"/>
          <w:szCs w:val="28"/>
          <w:lang w:val="uk-UA"/>
        </w:rPr>
        <w:t xml:space="preserve"> перебігу </w:t>
      </w:r>
      <w:r w:rsidR="00C74065">
        <w:rPr>
          <w:rFonts w:ascii="Times New Roman" w:hAnsi="Times New Roman"/>
          <w:sz w:val="28"/>
          <w:szCs w:val="28"/>
          <w:lang w:val="uk-UA"/>
        </w:rPr>
        <w:t>інфекційного мононуклеозу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409"/>
        <w:gridCol w:w="1701"/>
        <w:gridCol w:w="1666"/>
      </w:tblGrid>
      <w:tr w:rsidR="003E611D" w:rsidRPr="003E611D" w:rsidTr="00894AE1">
        <w:tc>
          <w:tcPr>
            <w:tcW w:w="3794" w:type="dxa"/>
            <w:shd w:val="clear" w:color="auto" w:fill="auto"/>
          </w:tcPr>
          <w:p w:rsidR="00D16C7D" w:rsidRPr="003E611D" w:rsidRDefault="00D16C7D" w:rsidP="004C2076">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Показники</w:t>
            </w:r>
          </w:p>
        </w:tc>
        <w:tc>
          <w:tcPr>
            <w:tcW w:w="2409" w:type="dxa"/>
            <w:shd w:val="clear" w:color="auto" w:fill="auto"/>
          </w:tcPr>
          <w:p w:rsidR="00D16C7D" w:rsidRPr="003E611D" w:rsidRDefault="00D16C7D" w:rsidP="004C2076">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Градації показника</w:t>
            </w:r>
          </w:p>
        </w:tc>
        <w:tc>
          <w:tcPr>
            <w:tcW w:w="1701" w:type="dxa"/>
            <w:shd w:val="clear" w:color="auto" w:fill="auto"/>
          </w:tcPr>
          <w:p w:rsidR="00D16C7D" w:rsidRPr="003E611D" w:rsidRDefault="00D16C7D" w:rsidP="004C2076">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ПК</w:t>
            </w:r>
          </w:p>
        </w:tc>
        <w:tc>
          <w:tcPr>
            <w:tcW w:w="1666" w:type="dxa"/>
            <w:shd w:val="clear" w:color="auto" w:fill="auto"/>
          </w:tcPr>
          <w:p w:rsidR="00D16C7D" w:rsidRPr="003E611D" w:rsidRDefault="00D16C7D" w:rsidP="004C2076">
            <w:pPr>
              <w:spacing w:after="0" w:line="360" w:lineRule="auto"/>
              <w:jc w:val="center"/>
              <w:rPr>
                <w:rFonts w:ascii="Times New Roman" w:hAnsi="Times New Roman"/>
                <w:sz w:val="28"/>
                <w:szCs w:val="28"/>
                <w:lang w:val="en-US"/>
              </w:rPr>
            </w:pPr>
            <w:r w:rsidRPr="003E611D">
              <w:rPr>
                <w:rFonts w:ascii="Times New Roman" w:hAnsi="Times New Roman"/>
                <w:sz w:val="28"/>
                <w:szCs w:val="28"/>
                <w:lang w:val="en-US"/>
              </w:rPr>
              <w:t>I</w:t>
            </w:r>
          </w:p>
        </w:tc>
      </w:tr>
      <w:tr w:rsidR="00D5085A" w:rsidRPr="003E611D" w:rsidTr="00894AE1">
        <w:tc>
          <w:tcPr>
            <w:tcW w:w="3794" w:type="dxa"/>
            <w:shd w:val="clear" w:color="auto" w:fill="auto"/>
          </w:tcPr>
          <w:p w:rsidR="00D5085A" w:rsidRPr="003E611D" w:rsidRDefault="00D5085A"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2409" w:type="dxa"/>
            <w:shd w:val="clear" w:color="auto" w:fill="auto"/>
          </w:tcPr>
          <w:p w:rsidR="00D5085A" w:rsidRDefault="00D5085A"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701" w:type="dxa"/>
            <w:shd w:val="clear" w:color="auto" w:fill="auto"/>
          </w:tcPr>
          <w:p w:rsidR="00D5085A" w:rsidRPr="003E611D" w:rsidRDefault="00D5085A"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666" w:type="dxa"/>
            <w:shd w:val="clear" w:color="auto" w:fill="auto"/>
          </w:tcPr>
          <w:p w:rsidR="00D5085A" w:rsidRPr="003E611D" w:rsidRDefault="00D5085A"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r>
      <w:tr w:rsidR="00D5085A" w:rsidRPr="003E611D" w:rsidTr="00894AE1">
        <w:tc>
          <w:tcPr>
            <w:tcW w:w="3794" w:type="dxa"/>
            <w:shd w:val="clear" w:color="auto" w:fill="auto"/>
          </w:tcPr>
          <w:p w:rsidR="00D5085A" w:rsidRPr="003E611D" w:rsidRDefault="00D5085A" w:rsidP="004C2076">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МВ ВС, від.од</w:t>
            </w:r>
          </w:p>
        </w:tc>
        <w:tc>
          <w:tcPr>
            <w:tcW w:w="2409" w:type="dxa"/>
            <w:shd w:val="clear" w:color="auto" w:fill="auto"/>
          </w:tcPr>
          <w:p w:rsidR="00D5085A" w:rsidRPr="003E611D" w:rsidRDefault="00D5085A" w:rsidP="004C2076">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3E611D">
              <w:rPr>
                <w:rFonts w:ascii="Times New Roman" w:hAnsi="Times New Roman"/>
                <w:sz w:val="28"/>
                <w:szCs w:val="28"/>
                <w:lang w:val="uk-UA"/>
              </w:rPr>
              <w:t>1,70</w:t>
            </w:r>
          </w:p>
        </w:tc>
        <w:tc>
          <w:tcPr>
            <w:tcW w:w="1701" w:type="dxa"/>
            <w:shd w:val="clear" w:color="auto" w:fill="auto"/>
          </w:tcPr>
          <w:p w:rsidR="00D5085A" w:rsidRPr="003E611D" w:rsidRDefault="00D5085A" w:rsidP="004C2076">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−12,0</w:t>
            </w:r>
          </w:p>
        </w:tc>
        <w:tc>
          <w:tcPr>
            <w:tcW w:w="1666" w:type="dxa"/>
            <w:shd w:val="clear" w:color="auto" w:fill="auto"/>
          </w:tcPr>
          <w:p w:rsidR="00D5085A" w:rsidRPr="003E611D" w:rsidRDefault="00D5085A" w:rsidP="004C2076">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6,12</w:t>
            </w:r>
          </w:p>
        </w:tc>
      </w:tr>
    </w:tbl>
    <w:p w:rsidR="00894AE1" w:rsidRDefault="00894AE1" w:rsidP="00894AE1">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 4.2.6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1984"/>
        <w:gridCol w:w="1701"/>
        <w:gridCol w:w="1666"/>
      </w:tblGrid>
      <w:tr w:rsidR="00894AE1" w:rsidRPr="003E611D" w:rsidTr="00894AE1">
        <w:tc>
          <w:tcPr>
            <w:tcW w:w="4219"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666"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r>
      <w:tr w:rsidR="00894AE1" w:rsidRPr="003E611D" w:rsidTr="00894AE1">
        <w:tc>
          <w:tcPr>
            <w:tcW w:w="4219" w:type="dxa"/>
            <w:vMerge w:val="restart"/>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1,71-1,80</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+1,8</w:t>
            </w:r>
          </w:p>
        </w:tc>
        <w:tc>
          <w:tcPr>
            <w:tcW w:w="1666" w:type="dxa"/>
            <w:vMerge w:val="restart"/>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p>
        </w:tc>
      </w:tr>
      <w:tr w:rsidR="00894AE1" w:rsidRPr="003E611D" w:rsidTr="00894AE1">
        <w:tc>
          <w:tcPr>
            <w:tcW w:w="4219" w:type="dxa"/>
            <w:vMerge/>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≥1,81</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+11,3</w:t>
            </w:r>
          </w:p>
        </w:tc>
        <w:tc>
          <w:tcPr>
            <w:tcW w:w="1666" w:type="dxa"/>
            <w:vMerge/>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p>
        </w:tc>
      </w:tr>
      <w:tr w:rsidR="00544D6F" w:rsidRPr="003E611D" w:rsidTr="00894AE1">
        <w:tc>
          <w:tcPr>
            <w:tcW w:w="4219" w:type="dxa"/>
            <w:vMerge w:val="restart"/>
            <w:shd w:val="clear" w:color="auto" w:fill="auto"/>
          </w:tcPr>
          <w:p w:rsidR="00544D6F" w:rsidRPr="003E611D" w:rsidRDefault="00544D6F" w:rsidP="00527071">
            <w:pPr>
              <w:spacing w:after="0" w:line="360" w:lineRule="auto"/>
              <w:jc w:val="both"/>
              <w:rPr>
                <w:rFonts w:ascii="Times New Roman" w:hAnsi="Times New Roman"/>
                <w:sz w:val="28"/>
                <w:szCs w:val="28"/>
                <w:lang w:val="uk-UA"/>
              </w:rPr>
            </w:pPr>
            <w:r w:rsidRPr="003E611D">
              <w:rPr>
                <w:rFonts w:ascii="Times New Roman" w:hAnsi="Times New Roman"/>
                <w:sz w:val="28"/>
                <w:szCs w:val="28"/>
                <w:lang w:val="uk-UA"/>
              </w:rPr>
              <w:t>ШП ЕПР с.з., від.од</w:t>
            </w: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3E611D">
              <w:rPr>
                <w:rFonts w:ascii="Times New Roman" w:hAnsi="Times New Roman"/>
                <w:sz w:val="28"/>
                <w:szCs w:val="28"/>
                <w:lang w:val="uk-UA"/>
              </w:rPr>
              <w:t>0,39</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+3,0</w:t>
            </w:r>
          </w:p>
        </w:tc>
        <w:tc>
          <w:tcPr>
            <w:tcW w:w="1666" w:type="dxa"/>
            <w:vMerge w:val="restart"/>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2,36</w:t>
            </w:r>
          </w:p>
        </w:tc>
      </w:tr>
      <w:tr w:rsidR="00544D6F" w:rsidRPr="003E611D" w:rsidTr="00894AE1">
        <w:tc>
          <w:tcPr>
            <w:tcW w:w="4219" w:type="dxa"/>
            <w:vMerge/>
            <w:shd w:val="clear" w:color="auto" w:fill="auto"/>
          </w:tcPr>
          <w:p w:rsidR="00544D6F" w:rsidRPr="003E611D" w:rsidRDefault="00544D6F" w:rsidP="00527071">
            <w:pPr>
              <w:spacing w:after="0" w:line="360" w:lineRule="auto"/>
              <w:jc w:val="both"/>
              <w:rPr>
                <w:rFonts w:ascii="Times New Roman" w:hAnsi="Times New Roman"/>
                <w:sz w:val="28"/>
                <w:szCs w:val="28"/>
                <w:lang w:val="uk-UA"/>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0,40-0,45</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−3,0</w:t>
            </w:r>
          </w:p>
        </w:tc>
        <w:tc>
          <w:tcPr>
            <w:tcW w:w="1666" w:type="dxa"/>
            <w:vMerge/>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r w:rsidR="00544D6F" w:rsidRPr="003E611D" w:rsidTr="00894AE1">
        <w:tc>
          <w:tcPr>
            <w:tcW w:w="4219" w:type="dxa"/>
            <w:vMerge/>
            <w:shd w:val="clear" w:color="auto" w:fill="auto"/>
          </w:tcPr>
          <w:p w:rsidR="00544D6F" w:rsidRPr="003E611D" w:rsidRDefault="00544D6F" w:rsidP="00527071">
            <w:pPr>
              <w:spacing w:after="0" w:line="360" w:lineRule="auto"/>
              <w:jc w:val="both"/>
              <w:rPr>
                <w:rFonts w:ascii="Times New Roman" w:hAnsi="Times New Roman"/>
                <w:sz w:val="28"/>
                <w:szCs w:val="28"/>
                <w:lang w:val="uk-UA"/>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≥0,46</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−7,9</w:t>
            </w:r>
          </w:p>
        </w:tc>
        <w:tc>
          <w:tcPr>
            <w:tcW w:w="1666" w:type="dxa"/>
            <w:vMerge/>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r w:rsidR="00894AE1" w:rsidRPr="003E611D" w:rsidTr="00894AE1">
        <w:tc>
          <w:tcPr>
            <w:tcW w:w="4219" w:type="dxa"/>
            <w:vMerge w:val="restart"/>
            <w:shd w:val="clear" w:color="auto" w:fill="auto"/>
          </w:tcPr>
          <w:p w:rsidR="00894AE1" w:rsidRPr="003E611D" w:rsidRDefault="00894AE1" w:rsidP="00527071">
            <w:pPr>
              <w:spacing w:after="0" w:line="360" w:lineRule="auto"/>
              <w:jc w:val="both"/>
              <w:rPr>
                <w:rFonts w:ascii="Times New Roman" w:hAnsi="Times New Roman"/>
                <w:sz w:val="28"/>
                <w:szCs w:val="28"/>
                <w:lang w:val="uk-UA"/>
              </w:rPr>
            </w:pPr>
            <w:r w:rsidRPr="003E611D">
              <w:rPr>
                <w:rFonts w:ascii="Times New Roman" w:hAnsi="Times New Roman"/>
                <w:sz w:val="28"/>
                <w:szCs w:val="28"/>
                <w:lang w:val="uk-UA"/>
              </w:rPr>
              <w:t>ІЛ-1, пг/мл</w:t>
            </w: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3E611D">
              <w:rPr>
                <w:rFonts w:ascii="Times New Roman" w:hAnsi="Times New Roman"/>
                <w:sz w:val="28"/>
                <w:szCs w:val="28"/>
                <w:lang w:val="uk-UA"/>
              </w:rPr>
              <w:t>20,0</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−5,3</w:t>
            </w:r>
          </w:p>
        </w:tc>
        <w:tc>
          <w:tcPr>
            <w:tcW w:w="1666" w:type="dxa"/>
            <w:vMerge w:val="restart"/>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2,31</w:t>
            </w:r>
          </w:p>
        </w:tc>
      </w:tr>
      <w:tr w:rsidR="00894AE1" w:rsidRPr="003E611D" w:rsidTr="00894AE1">
        <w:tc>
          <w:tcPr>
            <w:tcW w:w="4219" w:type="dxa"/>
            <w:vMerge/>
            <w:shd w:val="clear" w:color="auto" w:fill="auto"/>
          </w:tcPr>
          <w:p w:rsidR="00894AE1" w:rsidRPr="003E611D" w:rsidRDefault="00894AE1" w:rsidP="00527071">
            <w:pPr>
              <w:spacing w:after="0" w:line="360" w:lineRule="auto"/>
              <w:jc w:val="both"/>
              <w:rPr>
                <w:rFonts w:ascii="Times New Roman" w:hAnsi="Times New Roman"/>
                <w:sz w:val="28"/>
                <w:szCs w:val="28"/>
                <w:lang w:val="uk-UA"/>
              </w:rPr>
            </w:pP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20,1-30,0</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w:t>
            </w:r>
          </w:p>
        </w:tc>
        <w:tc>
          <w:tcPr>
            <w:tcW w:w="1666" w:type="dxa"/>
            <w:vMerge/>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p>
        </w:tc>
      </w:tr>
      <w:tr w:rsidR="00894AE1" w:rsidRPr="003E611D" w:rsidTr="00894AE1">
        <w:tc>
          <w:tcPr>
            <w:tcW w:w="4219" w:type="dxa"/>
            <w:vMerge/>
            <w:shd w:val="clear" w:color="auto" w:fill="auto"/>
          </w:tcPr>
          <w:p w:rsidR="00894AE1" w:rsidRPr="003E611D" w:rsidRDefault="00894AE1" w:rsidP="00527071">
            <w:pPr>
              <w:spacing w:after="0" w:line="360" w:lineRule="auto"/>
              <w:jc w:val="both"/>
              <w:rPr>
                <w:rFonts w:ascii="Times New Roman" w:hAnsi="Times New Roman"/>
                <w:sz w:val="28"/>
                <w:szCs w:val="28"/>
                <w:lang w:val="en-US"/>
              </w:rPr>
            </w:pP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≥30,1</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+5,3</w:t>
            </w:r>
          </w:p>
        </w:tc>
        <w:tc>
          <w:tcPr>
            <w:tcW w:w="1666" w:type="dxa"/>
            <w:vMerge/>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p>
        </w:tc>
      </w:tr>
      <w:tr w:rsidR="00894AE1" w:rsidRPr="003E611D" w:rsidTr="00894AE1">
        <w:tc>
          <w:tcPr>
            <w:tcW w:w="4219" w:type="dxa"/>
            <w:vMerge w:val="restart"/>
            <w:shd w:val="clear" w:color="auto" w:fill="auto"/>
          </w:tcPr>
          <w:p w:rsidR="00894AE1" w:rsidRDefault="00894AE1" w:rsidP="00527071">
            <w:pPr>
              <w:spacing w:after="0" w:line="360" w:lineRule="auto"/>
              <w:jc w:val="both"/>
              <w:rPr>
                <w:rFonts w:ascii="Times New Roman" w:hAnsi="Times New Roman"/>
                <w:sz w:val="28"/>
                <w:szCs w:val="28"/>
                <w:lang w:val="uk-UA"/>
              </w:rPr>
            </w:pPr>
            <w:r w:rsidRPr="003E611D">
              <w:rPr>
                <w:rFonts w:ascii="Times New Roman" w:hAnsi="Times New Roman"/>
                <w:sz w:val="28"/>
                <w:szCs w:val="28"/>
                <w:lang w:val="uk-UA"/>
              </w:rPr>
              <w:t xml:space="preserve">Сегментоядерні </w:t>
            </w:r>
          </w:p>
          <w:p w:rsidR="00894AE1" w:rsidRPr="003E611D" w:rsidRDefault="00894AE1" w:rsidP="00527071">
            <w:pPr>
              <w:spacing w:after="0" w:line="360" w:lineRule="auto"/>
              <w:jc w:val="both"/>
              <w:rPr>
                <w:rFonts w:ascii="Times New Roman" w:hAnsi="Times New Roman"/>
                <w:sz w:val="28"/>
                <w:szCs w:val="28"/>
                <w:lang w:val="en-US"/>
              </w:rPr>
            </w:pPr>
            <w:r>
              <w:rPr>
                <w:rFonts w:ascii="Times New Roman" w:hAnsi="Times New Roman"/>
                <w:sz w:val="28"/>
                <w:szCs w:val="28"/>
                <w:lang w:val="uk-UA"/>
              </w:rPr>
              <w:t>н</w:t>
            </w:r>
            <w:r w:rsidRPr="003E611D">
              <w:rPr>
                <w:rFonts w:ascii="Times New Roman" w:hAnsi="Times New Roman"/>
                <w:sz w:val="28"/>
                <w:szCs w:val="28"/>
                <w:lang w:val="uk-UA"/>
              </w:rPr>
              <w:t>ейтрофіли,%</w:t>
            </w: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3E611D">
              <w:rPr>
                <w:rFonts w:ascii="Times New Roman" w:hAnsi="Times New Roman"/>
                <w:sz w:val="28"/>
                <w:szCs w:val="28"/>
                <w:lang w:val="uk-UA"/>
              </w:rPr>
              <w:t>55</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+5,4</w:t>
            </w:r>
          </w:p>
        </w:tc>
        <w:tc>
          <w:tcPr>
            <w:tcW w:w="1666" w:type="dxa"/>
            <w:vMerge w:val="restart"/>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1,73</w:t>
            </w:r>
          </w:p>
        </w:tc>
      </w:tr>
      <w:tr w:rsidR="00894AE1" w:rsidRPr="003E611D" w:rsidTr="00894AE1">
        <w:tc>
          <w:tcPr>
            <w:tcW w:w="4219" w:type="dxa"/>
            <w:vMerge/>
            <w:shd w:val="clear" w:color="auto" w:fill="auto"/>
          </w:tcPr>
          <w:p w:rsidR="00894AE1" w:rsidRPr="003E611D" w:rsidRDefault="00894AE1" w:rsidP="00527071">
            <w:pPr>
              <w:spacing w:after="0" w:line="360" w:lineRule="auto"/>
              <w:jc w:val="both"/>
              <w:rPr>
                <w:rFonts w:ascii="Times New Roman" w:hAnsi="Times New Roman"/>
                <w:sz w:val="28"/>
                <w:szCs w:val="28"/>
                <w:lang w:val="en-US"/>
              </w:rPr>
            </w:pP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≥56</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−4,3</w:t>
            </w:r>
          </w:p>
        </w:tc>
        <w:tc>
          <w:tcPr>
            <w:tcW w:w="1666" w:type="dxa"/>
            <w:vMerge/>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p>
        </w:tc>
      </w:tr>
      <w:tr w:rsidR="00894AE1" w:rsidRPr="003E611D" w:rsidTr="00894AE1">
        <w:tc>
          <w:tcPr>
            <w:tcW w:w="4219" w:type="dxa"/>
            <w:vMerge w:val="restart"/>
            <w:shd w:val="clear" w:color="auto" w:fill="auto"/>
          </w:tcPr>
          <w:p w:rsidR="00894AE1" w:rsidRPr="003E611D" w:rsidRDefault="00894AE1" w:rsidP="00527071">
            <w:pPr>
              <w:spacing w:after="0" w:line="360" w:lineRule="auto"/>
              <w:jc w:val="both"/>
              <w:rPr>
                <w:rFonts w:ascii="Times New Roman" w:hAnsi="Times New Roman"/>
                <w:sz w:val="28"/>
                <w:szCs w:val="28"/>
                <w:lang w:val="uk-UA"/>
              </w:rPr>
            </w:pPr>
            <w:r w:rsidRPr="003E611D">
              <w:rPr>
                <w:rFonts w:ascii="Times New Roman" w:hAnsi="Times New Roman"/>
                <w:sz w:val="28"/>
                <w:szCs w:val="28"/>
                <w:lang w:val="en-US"/>
              </w:rPr>
              <w:t>Ig G</w:t>
            </w:r>
            <w:r w:rsidRPr="003E611D">
              <w:rPr>
                <w:rFonts w:ascii="Times New Roman" w:hAnsi="Times New Roman"/>
                <w:sz w:val="28"/>
                <w:szCs w:val="28"/>
                <w:lang w:val="uk-UA"/>
              </w:rPr>
              <w:t>, г/л</w:t>
            </w: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3E611D">
              <w:rPr>
                <w:rFonts w:ascii="Times New Roman" w:hAnsi="Times New Roman"/>
                <w:sz w:val="28"/>
                <w:szCs w:val="28"/>
                <w:lang w:val="uk-UA"/>
              </w:rPr>
              <w:t>9,0</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−5,1</w:t>
            </w:r>
          </w:p>
        </w:tc>
        <w:tc>
          <w:tcPr>
            <w:tcW w:w="1666" w:type="dxa"/>
            <w:vMerge w:val="restart"/>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1,53</w:t>
            </w:r>
          </w:p>
        </w:tc>
      </w:tr>
      <w:tr w:rsidR="00894AE1" w:rsidRPr="003E611D" w:rsidTr="00894AE1">
        <w:tc>
          <w:tcPr>
            <w:tcW w:w="4219" w:type="dxa"/>
            <w:vMerge/>
            <w:shd w:val="clear" w:color="auto" w:fill="auto"/>
          </w:tcPr>
          <w:p w:rsidR="00894AE1" w:rsidRPr="003E611D" w:rsidRDefault="00894AE1" w:rsidP="00527071">
            <w:pPr>
              <w:spacing w:after="0" w:line="360" w:lineRule="auto"/>
              <w:jc w:val="both"/>
              <w:rPr>
                <w:rFonts w:ascii="Times New Roman" w:hAnsi="Times New Roman"/>
                <w:sz w:val="28"/>
                <w:szCs w:val="28"/>
                <w:lang w:val="en-US"/>
              </w:rPr>
            </w:pP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9,1-12,0</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w:t>
            </w:r>
          </w:p>
        </w:tc>
        <w:tc>
          <w:tcPr>
            <w:tcW w:w="1666" w:type="dxa"/>
            <w:vMerge/>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p>
        </w:tc>
      </w:tr>
      <w:tr w:rsidR="00894AE1" w:rsidRPr="003E611D" w:rsidTr="00894AE1">
        <w:tc>
          <w:tcPr>
            <w:tcW w:w="4219" w:type="dxa"/>
            <w:vMerge/>
            <w:shd w:val="clear" w:color="auto" w:fill="auto"/>
          </w:tcPr>
          <w:p w:rsidR="00894AE1" w:rsidRPr="003E611D" w:rsidRDefault="00894AE1" w:rsidP="00527071">
            <w:pPr>
              <w:spacing w:after="0" w:line="360" w:lineRule="auto"/>
              <w:jc w:val="both"/>
              <w:rPr>
                <w:rFonts w:ascii="Times New Roman" w:hAnsi="Times New Roman"/>
                <w:sz w:val="28"/>
                <w:szCs w:val="28"/>
                <w:lang w:val="en-US"/>
              </w:rPr>
            </w:pP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≥12,1</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+3,4</w:t>
            </w:r>
          </w:p>
        </w:tc>
        <w:tc>
          <w:tcPr>
            <w:tcW w:w="1666" w:type="dxa"/>
            <w:vMerge/>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p>
        </w:tc>
      </w:tr>
      <w:tr w:rsidR="00894AE1" w:rsidRPr="003E611D" w:rsidTr="00894AE1">
        <w:tc>
          <w:tcPr>
            <w:tcW w:w="4219" w:type="dxa"/>
            <w:vMerge w:val="restart"/>
            <w:shd w:val="clear" w:color="auto" w:fill="auto"/>
          </w:tcPr>
          <w:p w:rsidR="00894AE1" w:rsidRPr="00902EBE" w:rsidRDefault="00894AE1" w:rsidP="00527071">
            <w:pPr>
              <w:spacing w:after="0" w:line="360" w:lineRule="auto"/>
              <w:jc w:val="both"/>
              <w:rPr>
                <w:rFonts w:ascii="Times New Roman" w:hAnsi="Times New Roman"/>
                <w:sz w:val="28"/>
                <w:szCs w:val="28"/>
                <w:lang w:val="uk-UA"/>
              </w:rPr>
            </w:pPr>
            <w:r w:rsidRPr="003E611D">
              <w:rPr>
                <w:rFonts w:ascii="Times New Roman" w:hAnsi="Times New Roman"/>
                <w:sz w:val="28"/>
                <w:szCs w:val="28"/>
                <w:lang w:val="uk-UA"/>
              </w:rPr>
              <w:t>Збільшення розмірів печінки, см. з під краю реберної дуги</w:t>
            </w: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3E611D">
              <w:rPr>
                <w:rFonts w:ascii="Times New Roman" w:hAnsi="Times New Roman"/>
                <w:sz w:val="28"/>
                <w:szCs w:val="28"/>
                <w:lang w:val="uk-UA"/>
              </w:rPr>
              <w:t>1,0</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+4,0</w:t>
            </w:r>
          </w:p>
        </w:tc>
        <w:tc>
          <w:tcPr>
            <w:tcW w:w="1666" w:type="dxa"/>
            <w:vMerge w:val="restart"/>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1,40</w:t>
            </w:r>
          </w:p>
        </w:tc>
      </w:tr>
      <w:tr w:rsidR="00894AE1" w:rsidRPr="003E611D" w:rsidTr="00894AE1">
        <w:tc>
          <w:tcPr>
            <w:tcW w:w="4219" w:type="dxa"/>
            <w:vMerge/>
            <w:shd w:val="clear" w:color="auto" w:fill="auto"/>
          </w:tcPr>
          <w:p w:rsidR="00894AE1" w:rsidRPr="003E611D" w:rsidRDefault="00894AE1" w:rsidP="00527071">
            <w:pPr>
              <w:spacing w:after="0" w:line="360" w:lineRule="auto"/>
              <w:jc w:val="both"/>
              <w:rPr>
                <w:rFonts w:ascii="Times New Roman" w:hAnsi="Times New Roman"/>
                <w:sz w:val="28"/>
                <w:szCs w:val="28"/>
              </w:rPr>
            </w:pP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1,1-1,5</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+2,0</w:t>
            </w:r>
          </w:p>
        </w:tc>
        <w:tc>
          <w:tcPr>
            <w:tcW w:w="1666" w:type="dxa"/>
            <w:vMerge/>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p>
        </w:tc>
      </w:tr>
      <w:tr w:rsidR="00894AE1" w:rsidRPr="003E611D" w:rsidTr="00894AE1">
        <w:tc>
          <w:tcPr>
            <w:tcW w:w="4219" w:type="dxa"/>
            <w:vMerge/>
            <w:shd w:val="clear" w:color="auto" w:fill="auto"/>
          </w:tcPr>
          <w:p w:rsidR="00894AE1" w:rsidRPr="003E611D" w:rsidRDefault="00894AE1" w:rsidP="00527071">
            <w:pPr>
              <w:spacing w:after="0" w:line="360" w:lineRule="auto"/>
              <w:jc w:val="both"/>
              <w:rPr>
                <w:rFonts w:ascii="Times New Roman" w:hAnsi="Times New Roman"/>
                <w:sz w:val="28"/>
                <w:szCs w:val="28"/>
              </w:rPr>
            </w:pP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1,6-2,5</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w:t>
            </w:r>
          </w:p>
        </w:tc>
        <w:tc>
          <w:tcPr>
            <w:tcW w:w="1666" w:type="dxa"/>
            <w:vMerge/>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p>
        </w:tc>
      </w:tr>
      <w:tr w:rsidR="00894AE1" w:rsidRPr="003E611D" w:rsidTr="00894AE1">
        <w:tc>
          <w:tcPr>
            <w:tcW w:w="4219" w:type="dxa"/>
            <w:vMerge/>
            <w:shd w:val="clear" w:color="auto" w:fill="auto"/>
          </w:tcPr>
          <w:p w:rsidR="00894AE1" w:rsidRPr="003E611D" w:rsidRDefault="00894AE1" w:rsidP="00527071">
            <w:pPr>
              <w:spacing w:after="0" w:line="360" w:lineRule="auto"/>
              <w:jc w:val="both"/>
              <w:rPr>
                <w:rFonts w:ascii="Times New Roman" w:hAnsi="Times New Roman"/>
                <w:sz w:val="28"/>
                <w:szCs w:val="28"/>
              </w:rPr>
            </w:pP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≥2,6</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−9,0</w:t>
            </w:r>
          </w:p>
        </w:tc>
        <w:tc>
          <w:tcPr>
            <w:tcW w:w="1666" w:type="dxa"/>
            <w:vMerge/>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p>
        </w:tc>
      </w:tr>
      <w:tr w:rsidR="00894AE1" w:rsidRPr="003E611D" w:rsidTr="00894AE1">
        <w:tc>
          <w:tcPr>
            <w:tcW w:w="4219" w:type="dxa"/>
            <w:vMerge w:val="restart"/>
            <w:shd w:val="clear" w:color="auto" w:fill="auto"/>
          </w:tcPr>
          <w:p w:rsidR="00894AE1" w:rsidRPr="003E611D" w:rsidRDefault="00894AE1" w:rsidP="00527071">
            <w:pPr>
              <w:spacing w:after="0" w:line="360" w:lineRule="auto"/>
              <w:jc w:val="both"/>
              <w:rPr>
                <w:rFonts w:ascii="Times New Roman" w:hAnsi="Times New Roman"/>
                <w:sz w:val="28"/>
                <w:szCs w:val="28"/>
                <w:lang w:val="uk-UA"/>
              </w:rPr>
            </w:pPr>
            <w:r w:rsidRPr="003E611D">
              <w:rPr>
                <w:rFonts w:ascii="Times New Roman" w:hAnsi="Times New Roman"/>
                <w:sz w:val="28"/>
                <w:szCs w:val="28"/>
                <w:lang w:val="en-US"/>
              </w:rPr>
              <w:t>CD</w:t>
            </w:r>
            <w:r w:rsidRPr="003E611D">
              <w:rPr>
                <w:rFonts w:ascii="Times New Roman" w:hAnsi="Times New Roman"/>
                <w:sz w:val="28"/>
                <w:szCs w:val="28"/>
              </w:rPr>
              <w:t xml:space="preserve"> </w:t>
            </w:r>
            <w:r w:rsidRPr="003E611D">
              <w:rPr>
                <w:rFonts w:ascii="Times New Roman" w:hAnsi="Times New Roman"/>
                <w:sz w:val="28"/>
                <w:szCs w:val="28"/>
                <w:lang w:val="uk-UA"/>
              </w:rPr>
              <w:t>22, %</w:t>
            </w: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3E611D">
              <w:rPr>
                <w:rFonts w:ascii="Times New Roman" w:hAnsi="Times New Roman"/>
                <w:sz w:val="28"/>
                <w:szCs w:val="28"/>
                <w:lang w:val="uk-UA"/>
              </w:rPr>
              <w:t>45</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+1,5</w:t>
            </w:r>
          </w:p>
        </w:tc>
        <w:tc>
          <w:tcPr>
            <w:tcW w:w="1666" w:type="dxa"/>
            <w:vMerge w:val="restart"/>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1,25</w:t>
            </w:r>
          </w:p>
        </w:tc>
      </w:tr>
      <w:tr w:rsidR="00894AE1" w:rsidRPr="003E611D" w:rsidTr="00894AE1">
        <w:tc>
          <w:tcPr>
            <w:tcW w:w="4219" w:type="dxa"/>
            <w:vMerge/>
            <w:shd w:val="clear" w:color="auto" w:fill="auto"/>
          </w:tcPr>
          <w:p w:rsidR="00894AE1" w:rsidRPr="003E611D" w:rsidRDefault="00894AE1" w:rsidP="00527071">
            <w:pPr>
              <w:spacing w:after="0" w:line="360" w:lineRule="auto"/>
              <w:jc w:val="both"/>
              <w:rPr>
                <w:rFonts w:ascii="Times New Roman" w:hAnsi="Times New Roman"/>
                <w:sz w:val="28"/>
                <w:szCs w:val="28"/>
              </w:rPr>
            </w:pP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3E611D">
              <w:rPr>
                <w:rFonts w:ascii="Times New Roman" w:hAnsi="Times New Roman"/>
                <w:sz w:val="28"/>
                <w:szCs w:val="28"/>
                <w:lang w:val="uk-UA"/>
              </w:rPr>
              <w:t>46</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-8,5</w:t>
            </w:r>
          </w:p>
        </w:tc>
        <w:tc>
          <w:tcPr>
            <w:tcW w:w="1666" w:type="dxa"/>
            <w:vMerge/>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p>
        </w:tc>
      </w:tr>
      <w:tr w:rsidR="00894AE1" w:rsidRPr="003E611D" w:rsidTr="00894AE1">
        <w:tc>
          <w:tcPr>
            <w:tcW w:w="4219" w:type="dxa"/>
            <w:vMerge w:val="restart"/>
            <w:shd w:val="clear" w:color="auto" w:fill="auto"/>
          </w:tcPr>
          <w:p w:rsidR="00894AE1" w:rsidRPr="003E611D" w:rsidRDefault="00894AE1" w:rsidP="00527071">
            <w:pPr>
              <w:spacing w:after="0" w:line="360" w:lineRule="auto"/>
              <w:jc w:val="both"/>
              <w:rPr>
                <w:rFonts w:ascii="Times New Roman" w:hAnsi="Times New Roman"/>
                <w:sz w:val="28"/>
                <w:szCs w:val="28"/>
                <w:lang w:val="uk-UA"/>
              </w:rPr>
            </w:pPr>
            <w:r w:rsidRPr="003E611D">
              <w:rPr>
                <w:rFonts w:ascii="Times New Roman" w:hAnsi="Times New Roman"/>
                <w:sz w:val="28"/>
                <w:szCs w:val="28"/>
                <w:lang w:val="en-US"/>
              </w:rPr>
              <w:t>CD</w:t>
            </w:r>
            <w:r w:rsidRPr="003E611D">
              <w:rPr>
                <w:rFonts w:ascii="Times New Roman" w:hAnsi="Times New Roman"/>
                <w:sz w:val="28"/>
                <w:szCs w:val="28"/>
              </w:rPr>
              <w:t xml:space="preserve"> 4</w:t>
            </w:r>
            <w:r w:rsidRPr="003E611D">
              <w:rPr>
                <w:rFonts w:ascii="Times New Roman" w:hAnsi="Times New Roman"/>
                <w:sz w:val="28"/>
                <w:szCs w:val="28"/>
                <w:lang w:val="uk-UA"/>
              </w:rPr>
              <w:t>, %</w:t>
            </w: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3E611D">
              <w:rPr>
                <w:rFonts w:ascii="Times New Roman" w:hAnsi="Times New Roman"/>
                <w:sz w:val="28"/>
                <w:szCs w:val="28"/>
                <w:lang w:val="uk-UA"/>
              </w:rPr>
              <w:t>31</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−3,0</w:t>
            </w:r>
          </w:p>
        </w:tc>
        <w:tc>
          <w:tcPr>
            <w:tcW w:w="1666" w:type="dxa"/>
            <w:vMerge w:val="restart"/>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1,25</w:t>
            </w:r>
          </w:p>
        </w:tc>
      </w:tr>
      <w:tr w:rsidR="00894AE1" w:rsidRPr="003E611D" w:rsidTr="00894AE1">
        <w:tc>
          <w:tcPr>
            <w:tcW w:w="4219" w:type="dxa"/>
            <w:vMerge/>
            <w:shd w:val="clear" w:color="auto" w:fill="auto"/>
          </w:tcPr>
          <w:p w:rsidR="00894AE1" w:rsidRPr="003E611D" w:rsidRDefault="00894AE1" w:rsidP="00527071">
            <w:pPr>
              <w:spacing w:after="0" w:line="360" w:lineRule="auto"/>
              <w:jc w:val="both"/>
              <w:rPr>
                <w:rFonts w:ascii="Times New Roman" w:hAnsi="Times New Roman"/>
                <w:sz w:val="28"/>
                <w:szCs w:val="28"/>
                <w:lang w:val="en-US"/>
              </w:rPr>
            </w:pP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31-34</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w:t>
            </w:r>
          </w:p>
        </w:tc>
        <w:tc>
          <w:tcPr>
            <w:tcW w:w="1666" w:type="dxa"/>
            <w:vMerge/>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p>
        </w:tc>
      </w:tr>
      <w:tr w:rsidR="00894AE1" w:rsidRPr="003E611D" w:rsidTr="00894AE1">
        <w:tc>
          <w:tcPr>
            <w:tcW w:w="4219" w:type="dxa"/>
            <w:vMerge/>
            <w:shd w:val="clear" w:color="auto" w:fill="auto"/>
          </w:tcPr>
          <w:p w:rsidR="00894AE1" w:rsidRPr="003E611D" w:rsidRDefault="00894AE1" w:rsidP="00527071">
            <w:pPr>
              <w:spacing w:after="0" w:line="360" w:lineRule="auto"/>
              <w:jc w:val="both"/>
              <w:rPr>
                <w:rFonts w:ascii="Times New Roman" w:hAnsi="Times New Roman"/>
                <w:sz w:val="28"/>
                <w:szCs w:val="28"/>
                <w:lang w:val="en-US"/>
              </w:rPr>
            </w:pP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≥35</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+4,2</w:t>
            </w:r>
          </w:p>
        </w:tc>
        <w:tc>
          <w:tcPr>
            <w:tcW w:w="1666"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p>
        </w:tc>
      </w:tr>
      <w:tr w:rsidR="00894AE1" w:rsidRPr="003E611D" w:rsidTr="00894AE1">
        <w:tc>
          <w:tcPr>
            <w:tcW w:w="4219" w:type="dxa"/>
            <w:vMerge w:val="restart"/>
            <w:shd w:val="clear" w:color="auto" w:fill="auto"/>
          </w:tcPr>
          <w:p w:rsidR="00894AE1" w:rsidRPr="003E611D" w:rsidRDefault="00894AE1" w:rsidP="00527071">
            <w:pPr>
              <w:spacing w:after="0" w:line="360" w:lineRule="auto"/>
              <w:jc w:val="both"/>
              <w:rPr>
                <w:rFonts w:ascii="Times New Roman" w:hAnsi="Times New Roman"/>
                <w:sz w:val="28"/>
                <w:szCs w:val="28"/>
                <w:lang w:val="uk-UA"/>
              </w:rPr>
            </w:pPr>
            <w:r w:rsidRPr="003E611D">
              <w:rPr>
                <w:rFonts w:ascii="Times New Roman" w:hAnsi="Times New Roman"/>
                <w:sz w:val="28"/>
                <w:szCs w:val="28"/>
                <w:lang w:val="en-US"/>
              </w:rPr>
              <w:t>Ig M</w:t>
            </w:r>
            <w:r w:rsidRPr="003E611D">
              <w:rPr>
                <w:rFonts w:ascii="Times New Roman" w:hAnsi="Times New Roman"/>
                <w:sz w:val="28"/>
                <w:szCs w:val="28"/>
                <w:lang w:val="uk-UA"/>
              </w:rPr>
              <w:t>, г/л</w:t>
            </w: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3E611D">
              <w:rPr>
                <w:rFonts w:ascii="Times New Roman" w:hAnsi="Times New Roman"/>
                <w:sz w:val="28"/>
                <w:szCs w:val="28"/>
                <w:lang w:val="uk-UA"/>
              </w:rPr>
              <w:t>2,0</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−4,0</w:t>
            </w:r>
          </w:p>
        </w:tc>
        <w:tc>
          <w:tcPr>
            <w:tcW w:w="1666" w:type="dxa"/>
            <w:vMerge w:val="restart"/>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1,14</w:t>
            </w:r>
          </w:p>
        </w:tc>
      </w:tr>
      <w:tr w:rsidR="00894AE1" w:rsidRPr="003E611D" w:rsidTr="00894AE1">
        <w:tc>
          <w:tcPr>
            <w:tcW w:w="4219" w:type="dxa"/>
            <w:vMerge/>
            <w:shd w:val="clear" w:color="auto" w:fill="auto"/>
          </w:tcPr>
          <w:p w:rsidR="00894AE1" w:rsidRPr="003E611D" w:rsidRDefault="00894AE1" w:rsidP="00527071">
            <w:pPr>
              <w:spacing w:after="0" w:line="360" w:lineRule="auto"/>
              <w:jc w:val="both"/>
              <w:rPr>
                <w:rFonts w:ascii="Times New Roman" w:hAnsi="Times New Roman"/>
                <w:sz w:val="28"/>
                <w:szCs w:val="28"/>
                <w:lang w:val="en-US"/>
              </w:rPr>
            </w:pP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2,1-3,0</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w:t>
            </w:r>
          </w:p>
        </w:tc>
        <w:tc>
          <w:tcPr>
            <w:tcW w:w="1666" w:type="dxa"/>
            <w:vMerge/>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p>
        </w:tc>
      </w:tr>
      <w:tr w:rsidR="00894AE1" w:rsidRPr="003E611D" w:rsidTr="00894AE1">
        <w:tc>
          <w:tcPr>
            <w:tcW w:w="4219" w:type="dxa"/>
            <w:vMerge/>
            <w:shd w:val="clear" w:color="auto" w:fill="auto"/>
          </w:tcPr>
          <w:p w:rsidR="00894AE1" w:rsidRPr="003E611D" w:rsidRDefault="00894AE1" w:rsidP="00527071">
            <w:pPr>
              <w:spacing w:after="0" w:line="360" w:lineRule="auto"/>
              <w:jc w:val="both"/>
              <w:rPr>
                <w:rFonts w:ascii="Times New Roman" w:hAnsi="Times New Roman"/>
                <w:sz w:val="28"/>
                <w:szCs w:val="28"/>
                <w:lang w:val="en-US"/>
              </w:rPr>
            </w:pPr>
          </w:p>
        </w:tc>
        <w:tc>
          <w:tcPr>
            <w:tcW w:w="1984"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≥3,1</w:t>
            </w:r>
          </w:p>
        </w:tc>
        <w:tc>
          <w:tcPr>
            <w:tcW w:w="1701" w:type="dxa"/>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+3,2</w:t>
            </w:r>
          </w:p>
        </w:tc>
        <w:tc>
          <w:tcPr>
            <w:tcW w:w="1666" w:type="dxa"/>
            <w:vMerge/>
            <w:shd w:val="clear" w:color="auto" w:fill="auto"/>
          </w:tcPr>
          <w:p w:rsidR="00894AE1" w:rsidRPr="003E611D" w:rsidRDefault="00894AE1" w:rsidP="00527071">
            <w:pPr>
              <w:spacing w:after="0" w:line="360" w:lineRule="auto"/>
              <w:jc w:val="center"/>
              <w:rPr>
                <w:rFonts w:ascii="Times New Roman" w:hAnsi="Times New Roman"/>
                <w:sz w:val="28"/>
                <w:szCs w:val="28"/>
                <w:lang w:val="uk-UA"/>
              </w:rPr>
            </w:pPr>
          </w:p>
        </w:tc>
      </w:tr>
      <w:tr w:rsidR="00544D6F" w:rsidRPr="003E611D" w:rsidTr="00894AE1">
        <w:tc>
          <w:tcPr>
            <w:tcW w:w="4219" w:type="dxa"/>
            <w:vMerge w:val="restart"/>
            <w:shd w:val="clear" w:color="auto" w:fill="auto"/>
          </w:tcPr>
          <w:p w:rsidR="00544D6F" w:rsidRPr="003E611D" w:rsidRDefault="00544D6F" w:rsidP="00527071">
            <w:pPr>
              <w:spacing w:after="0" w:line="360" w:lineRule="auto"/>
              <w:jc w:val="both"/>
              <w:rPr>
                <w:rFonts w:ascii="Times New Roman" w:hAnsi="Times New Roman"/>
                <w:sz w:val="28"/>
                <w:szCs w:val="28"/>
                <w:lang w:val="uk-UA"/>
              </w:rPr>
            </w:pPr>
            <w:r w:rsidRPr="003E611D">
              <w:rPr>
                <w:rFonts w:ascii="Times New Roman" w:hAnsi="Times New Roman"/>
                <w:sz w:val="28"/>
                <w:szCs w:val="28"/>
                <w:lang w:val="uk-UA"/>
              </w:rPr>
              <w:t>ШОЕ, мм/год</w:t>
            </w: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3E611D">
              <w:rPr>
                <w:rFonts w:ascii="Times New Roman" w:hAnsi="Times New Roman"/>
                <w:sz w:val="28"/>
                <w:szCs w:val="28"/>
                <w:lang w:val="uk-UA"/>
              </w:rPr>
              <w:t>9</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+4,2</w:t>
            </w:r>
          </w:p>
        </w:tc>
        <w:tc>
          <w:tcPr>
            <w:tcW w:w="1666" w:type="dxa"/>
            <w:vMerge w:val="restart"/>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1,01</w:t>
            </w:r>
          </w:p>
        </w:tc>
      </w:tr>
      <w:tr w:rsidR="00544D6F" w:rsidRPr="003E611D" w:rsidTr="00894AE1">
        <w:tc>
          <w:tcPr>
            <w:tcW w:w="4219" w:type="dxa"/>
            <w:vMerge/>
            <w:shd w:val="clear" w:color="auto" w:fill="auto"/>
          </w:tcPr>
          <w:p w:rsidR="00544D6F" w:rsidRPr="003E611D" w:rsidRDefault="00544D6F" w:rsidP="00527071">
            <w:pPr>
              <w:spacing w:after="0" w:line="360" w:lineRule="auto"/>
              <w:jc w:val="both"/>
              <w:rPr>
                <w:rFonts w:ascii="Times New Roman" w:hAnsi="Times New Roman"/>
                <w:sz w:val="28"/>
                <w:szCs w:val="28"/>
                <w:lang w:val="en-US"/>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10-25</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−1,8</w:t>
            </w:r>
          </w:p>
        </w:tc>
        <w:tc>
          <w:tcPr>
            <w:tcW w:w="1666" w:type="dxa"/>
            <w:vMerge/>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bl>
    <w:p w:rsidR="00894AE1" w:rsidRDefault="00544D6F" w:rsidP="00544D6F">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 4.2.6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1984"/>
        <w:gridCol w:w="1701"/>
        <w:gridCol w:w="1666"/>
      </w:tblGrid>
      <w:tr w:rsidR="00544D6F" w:rsidRPr="003E611D" w:rsidTr="00527071">
        <w:tc>
          <w:tcPr>
            <w:tcW w:w="4219" w:type="dxa"/>
            <w:shd w:val="clear" w:color="auto" w:fill="auto"/>
          </w:tcPr>
          <w:p w:rsidR="00544D6F" w:rsidRPr="00544D6F" w:rsidRDefault="00544D6F" w:rsidP="00544D6F">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666"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r>
      <w:tr w:rsidR="00544D6F" w:rsidRPr="003E611D" w:rsidTr="00527071">
        <w:tc>
          <w:tcPr>
            <w:tcW w:w="4219" w:type="dxa"/>
            <w:shd w:val="clear" w:color="auto" w:fill="auto"/>
          </w:tcPr>
          <w:p w:rsidR="00544D6F" w:rsidRPr="003E611D" w:rsidRDefault="00544D6F" w:rsidP="00527071">
            <w:pPr>
              <w:spacing w:after="0" w:line="360" w:lineRule="auto"/>
              <w:jc w:val="both"/>
              <w:rPr>
                <w:rFonts w:ascii="Times New Roman" w:hAnsi="Times New Roman"/>
                <w:sz w:val="28"/>
                <w:szCs w:val="28"/>
                <w:lang w:val="en-US"/>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≥26</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+6,8</w:t>
            </w:r>
          </w:p>
        </w:tc>
        <w:tc>
          <w:tcPr>
            <w:tcW w:w="1666"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r w:rsidR="00544D6F" w:rsidRPr="003E611D" w:rsidTr="00527071">
        <w:tc>
          <w:tcPr>
            <w:tcW w:w="4219" w:type="dxa"/>
            <w:vMerge w:val="restart"/>
            <w:shd w:val="clear" w:color="auto" w:fill="auto"/>
          </w:tcPr>
          <w:p w:rsidR="00544D6F" w:rsidRPr="003E611D" w:rsidRDefault="00544D6F" w:rsidP="00527071">
            <w:pPr>
              <w:spacing w:after="0" w:line="360" w:lineRule="auto"/>
              <w:jc w:val="both"/>
              <w:rPr>
                <w:rFonts w:ascii="Times New Roman" w:hAnsi="Times New Roman"/>
                <w:sz w:val="28"/>
                <w:szCs w:val="28"/>
                <w:lang w:val="uk-UA"/>
              </w:rPr>
            </w:pPr>
            <w:r w:rsidRPr="003E611D">
              <w:rPr>
                <w:rFonts w:ascii="Times New Roman" w:hAnsi="Times New Roman"/>
                <w:sz w:val="28"/>
                <w:szCs w:val="28"/>
                <w:lang w:val="uk-UA"/>
              </w:rPr>
              <w:t>Адаптаційні реакції організму</w:t>
            </w: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стрес</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−7,5</w:t>
            </w:r>
          </w:p>
        </w:tc>
        <w:tc>
          <w:tcPr>
            <w:tcW w:w="1666" w:type="dxa"/>
            <w:vMerge w:val="restart"/>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0,91</w:t>
            </w:r>
          </w:p>
        </w:tc>
      </w:tr>
      <w:tr w:rsidR="00544D6F" w:rsidRPr="003E611D" w:rsidTr="00527071">
        <w:tc>
          <w:tcPr>
            <w:tcW w:w="4219" w:type="dxa"/>
            <w:vMerge/>
            <w:shd w:val="clear" w:color="auto" w:fill="auto"/>
          </w:tcPr>
          <w:p w:rsidR="00544D6F" w:rsidRPr="003E611D" w:rsidRDefault="00544D6F" w:rsidP="00527071">
            <w:pPr>
              <w:spacing w:after="0" w:line="360" w:lineRule="auto"/>
              <w:jc w:val="both"/>
              <w:rPr>
                <w:rFonts w:ascii="Times New Roman" w:hAnsi="Times New Roman"/>
                <w:sz w:val="28"/>
                <w:szCs w:val="28"/>
                <w:lang w:val="en-US"/>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тренування</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+1,0</w:t>
            </w:r>
          </w:p>
        </w:tc>
        <w:tc>
          <w:tcPr>
            <w:tcW w:w="1666" w:type="dxa"/>
            <w:vMerge/>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r w:rsidR="00544D6F" w:rsidRPr="003E611D" w:rsidTr="00527071">
        <w:tc>
          <w:tcPr>
            <w:tcW w:w="4219" w:type="dxa"/>
            <w:vMerge/>
            <w:shd w:val="clear" w:color="auto" w:fill="auto"/>
          </w:tcPr>
          <w:p w:rsidR="00544D6F" w:rsidRPr="003E611D" w:rsidRDefault="00544D6F" w:rsidP="00527071">
            <w:pPr>
              <w:spacing w:after="0" w:line="360" w:lineRule="auto"/>
              <w:jc w:val="both"/>
              <w:rPr>
                <w:rFonts w:ascii="Times New Roman" w:hAnsi="Times New Roman"/>
                <w:sz w:val="28"/>
                <w:szCs w:val="28"/>
                <w:lang w:val="en-US"/>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спокійна активація</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+3,0</w:t>
            </w:r>
          </w:p>
        </w:tc>
        <w:tc>
          <w:tcPr>
            <w:tcW w:w="1666" w:type="dxa"/>
            <w:vMerge/>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r w:rsidR="00544D6F" w:rsidRPr="003E611D" w:rsidTr="00527071">
        <w:tc>
          <w:tcPr>
            <w:tcW w:w="4219" w:type="dxa"/>
            <w:vMerge/>
            <w:shd w:val="clear" w:color="auto" w:fill="auto"/>
          </w:tcPr>
          <w:p w:rsidR="00544D6F" w:rsidRPr="003E611D" w:rsidRDefault="00544D6F" w:rsidP="00527071">
            <w:pPr>
              <w:spacing w:after="0" w:line="360" w:lineRule="auto"/>
              <w:jc w:val="both"/>
              <w:rPr>
                <w:rFonts w:ascii="Times New Roman" w:hAnsi="Times New Roman"/>
                <w:sz w:val="28"/>
                <w:szCs w:val="28"/>
                <w:lang w:val="en-US"/>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підвищена активація</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w:t>
            </w:r>
          </w:p>
        </w:tc>
        <w:tc>
          <w:tcPr>
            <w:tcW w:w="1666" w:type="dxa"/>
            <w:vMerge/>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r w:rsidR="00544D6F" w:rsidRPr="003E611D" w:rsidTr="00527071">
        <w:tc>
          <w:tcPr>
            <w:tcW w:w="4219" w:type="dxa"/>
            <w:vMerge/>
            <w:shd w:val="clear" w:color="auto" w:fill="auto"/>
          </w:tcPr>
          <w:p w:rsidR="00544D6F" w:rsidRPr="003E611D" w:rsidRDefault="00544D6F" w:rsidP="00527071">
            <w:pPr>
              <w:spacing w:after="0" w:line="360" w:lineRule="auto"/>
              <w:jc w:val="both"/>
              <w:rPr>
                <w:rFonts w:ascii="Times New Roman" w:hAnsi="Times New Roman"/>
                <w:sz w:val="28"/>
                <w:szCs w:val="28"/>
                <w:lang w:val="en-US"/>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переактивація</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−2,0</w:t>
            </w:r>
          </w:p>
        </w:tc>
        <w:tc>
          <w:tcPr>
            <w:tcW w:w="1666" w:type="dxa"/>
            <w:vMerge/>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r w:rsidR="00544D6F" w:rsidRPr="003E611D" w:rsidTr="00527071">
        <w:tc>
          <w:tcPr>
            <w:tcW w:w="4219" w:type="dxa"/>
            <w:vMerge w:val="restart"/>
            <w:shd w:val="clear" w:color="auto" w:fill="auto"/>
          </w:tcPr>
          <w:p w:rsidR="00544D6F" w:rsidRPr="003E611D" w:rsidRDefault="00544D6F" w:rsidP="00527071">
            <w:pPr>
              <w:spacing w:after="0" w:line="360" w:lineRule="auto"/>
              <w:jc w:val="both"/>
              <w:rPr>
                <w:rFonts w:ascii="Times New Roman" w:hAnsi="Times New Roman"/>
                <w:sz w:val="28"/>
                <w:szCs w:val="28"/>
                <w:lang w:val="en-US"/>
              </w:rPr>
            </w:pPr>
            <w:r w:rsidRPr="003E611D">
              <w:rPr>
                <w:rFonts w:ascii="Times New Roman" w:hAnsi="Times New Roman"/>
                <w:sz w:val="28"/>
                <w:szCs w:val="28"/>
                <w:lang w:val="uk-UA"/>
              </w:rPr>
              <w:t xml:space="preserve">Тромбоцити, </w:t>
            </w:r>
            <w:r w:rsidRPr="003E611D">
              <w:rPr>
                <w:rFonts w:ascii="Times New Roman" w:hAnsi="Times New Roman"/>
                <w:sz w:val="28"/>
                <w:szCs w:val="28"/>
              </w:rPr>
              <w:t>х</w:t>
            </w:r>
            <w:r w:rsidRPr="003E611D">
              <w:rPr>
                <w:rFonts w:ascii="Times New Roman" w:hAnsi="Times New Roman"/>
                <w:sz w:val="28"/>
                <w:szCs w:val="28"/>
                <w:lang w:val="uk-UA"/>
              </w:rPr>
              <w:t xml:space="preserve"> 10</w:t>
            </w:r>
            <w:r w:rsidRPr="003E611D">
              <w:rPr>
                <w:rFonts w:ascii="Cambria Math" w:hAnsi="Cambria Math" w:cs="Cambria Math"/>
                <w:sz w:val="28"/>
                <w:szCs w:val="28"/>
                <w:lang w:val="uk-UA"/>
              </w:rPr>
              <w:t>⁹</w:t>
            </w:r>
            <w:r w:rsidRPr="003E611D">
              <w:rPr>
                <w:rFonts w:ascii="Times New Roman" w:hAnsi="Times New Roman"/>
                <w:sz w:val="28"/>
                <w:szCs w:val="28"/>
                <w:lang w:val="uk-UA"/>
              </w:rPr>
              <w:t>/л</w:t>
            </w: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3E611D">
              <w:rPr>
                <w:rFonts w:ascii="Times New Roman" w:hAnsi="Times New Roman"/>
                <w:sz w:val="28"/>
                <w:szCs w:val="28"/>
                <w:lang w:val="uk-UA"/>
              </w:rPr>
              <w:t>180</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−4,5</w:t>
            </w:r>
          </w:p>
        </w:tc>
        <w:tc>
          <w:tcPr>
            <w:tcW w:w="1666" w:type="dxa"/>
            <w:vMerge w:val="restart"/>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0,87</w:t>
            </w:r>
          </w:p>
        </w:tc>
      </w:tr>
      <w:tr w:rsidR="00544D6F" w:rsidRPr="003E611D" w:rsidTr="00527071">
        <w:tc>
          <w:tcPr>
            <w:tcW w:w="4219" w:type="dxa"/>
            <w:vMerge/>
            <w:shd w:val="clear" w:color="auto" w:fill="auto"/>
          </w:tcPr>
          <w:p w:rsidR="00544D6F" w:rsidRPr="003E611D" w:rsidRDefault="00544D6F" w:rsidP="00527071">
            <w:pPr>
              <w:spacing w:after="0" w:line="360" w:lineRule="auto"/>
              <w:jc w:val="both"/>
              <w:rPr>
                <w:rFonts w:ascii="Times New Roman" w:hAnsi="Times New Roman"/>
                <w:sz w:val="28"/>
                <w:szCs w:val="28"/>
                <w:lang w:val="en-US"/>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≥181</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+1,8</w:t>
            </w:r>
          </w:p>
        </w:tc>
        <w:tc>
          <w:tcPr>
            <w:tcW w:w="1666" w:type="dxa"/>
            <w:vMerge/>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r w:rsidR="00544D6F" w:rsidRPr="003E611D" w:rsidTr="00527071">
        <w:tc>
          <w:tcPr>
            <w:tcW w:w="4219" w:type="dxa"/>
            <w:vMerge w:val="restart"/>
            <w:shd w:val="clear" w:color="auto" w:fill="auto"/>
          </w:tcPr>
          <w:p w:rsidR="00544D6F" w:rsidRPr="003E611D" w:rsidRDefault="00544D6F" w:rsidP="00527071">
            <w:pPr>
              <w:spacing w:after="0" w:line="360" w:lineRule="auto"/>
              <w:jc w:val="both"/>
              <w:rPr>
                <w:rFonts w:ascii="Times New Roman" w:hAnsi="Times New Roman"/>
                <w:sz w:val="28"/>
                <w:szCs w:val="28"/>
                <w:lang w:val="uk-UA"/>
              </w:rPr>
            </w:pPr>
            <w:r w:rsidRPr="003E611D">
              <w:rPr>
                <w:rFonts w:ascii="Times New Roman" w:hAnsi="Times New Roman"/>
                <w:sz w:val="28"/>
                <w:szCs w:val="28"/>
                <w:lang w:val="uk-UA"/>
              </w:rPr>
              <w:t>Моноцити, %</w:t>
            </w: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3E611D">
              <w:rPr>
                <w:rFonts w:ascii="Times New Roman" w:hAnsi="Times New Roman"/>
                <w:sz w:val="28"/>
                <w:szCs w:val="28"/>
                <w:lang w:val="uk-UA"/>
              </w:rPr>
              <w:t>4</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+1,5</w:t>
            </w:r>
          </w:p>
        </w:tc>
        <w:tc>
          <w:tcPr>
            <w:tcW w:w="1666" w:type="dxa"/>
            <w:vMerge w:val="restart"/>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0,82</w:t>
            </w:r>
          </w:p>
        </w:tc>
      </w:tr>
      <w:tr w:rsidR="00544D6F" w:rsidRPr="003E611D" w:rsidTr="00527071">
        <w:tc>
          <w:tcPr>
            <w:tcW w:w="4219" w:type="dxa"/>
            <w:vMerge/>
            <w:shd w:val="clear" w:color="auto" w:fill="auto"/>
          </w:tcPr>
          <w:p w:rsidR="00544D6F" w:rsidRPr="003E611D" w:rsidRDefault="00544D6F" w:rsidP="00527071">
            <w:pPr>
              <w:spacing w:after="0" w:line="360" w:lineRule="auto"/>
              <w:jc w:val="both"/>
              <w:rPr>
                <w:rFonts w:ascii="Times New Roman" w:hAnsi="Times New Roman"/>
                <w:sz w:val="28"/>
                <w:szCs w:val="28"/>
                <w:lang w:val="en-US"/>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5-10</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+1,8</w:t>
            </w:r>
          </w:p>
        </w:tc>
        <w:tc>
          <w:tcPr>
            <w:tcW w:w="1666" w:type="dxa"/>
            <w:vMerge/>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r w:rsidR="00544D6F" w:rsidRPr="003E611D" w:rsidTr="00527071">
        <w:tc>
          <w:tcPr>
            <w:tcW w:w="4219" w:type="dxa"/>
            <w:vMerge/>
            <w:shd w:val="clear" w:color="auto" w:fill="auto"/>
          </w:tcPr>
          <w:p w:rsidR="00544D6F" w:rsidRPr="003E611D" w:rsidRDefault="00544D6F" w:rsidP="00527071">
            <w:pPr>
              <w:spacing w:after="0" w:line="360" w:lineRule="auto"/>
              <w:jc w:val="both"/>
              <w:rPr>
                <w:rFonts w:ascii="Times New Roman" w:hAnsi="Times New Roman"/>
                <w:sz w:val="28"/>
                <w:szCs w:val="28"/>
                <w:lang w:val="en-US"/>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≥11</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−7,8</w:t>
            </w:r>
          </w:p>
        </w:tc>
        <w:tc>
          <w:tcPr>
            <w:tcW w:w="1666" w:type="dxa"/>
            <w:vMerge/>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r w:rsidR="00544D6F" w:rsidRPr="003E611D" w:rsidTr="00527071">
        <w:tc>
          <w:tcPr>
            <w:tcW w:w="4219" w:type="dxa"/>
            <w:vMerge w:val="restart"/>
            <w:shd w:val="clear" w:color="auto" w:fill="auto"/>
          </w:tcPr>
          <w:p w:rsidR="00544D6F" w:rsidRPr="003E611D" w:rsidRDefault="00544D6F" w:rsidP="00527071">
            <w:pPr>
              <w:spacing w:after="0" w:line="360" w:lineRule="auto"/>
              <w:jc w:val="both"/>
              <w:rPr>
                <w:rFonts w:ascii="Times New Roman" w:hAnsi="Times New Roman"/>
                <w:sz w:val="28"/>
                <w:szCs w:val="28"/>
                <w:lang w:val="en-US"/>
              </w:rPr>
            </w:pPr>
            <w:r w:rsidRPr="003E611D">
              <w:rPr>
                <w:rFonts w:ascii="Times New Roman" w:hAnsi="Times New Roman"/>
                <w:sz w:val="28"/>
                <w:szCs w:val="28"/>
                <w:lang w:val="uk-UA"/>
              </w:rPr>
              <w:t>Лейкоцити,</w:t>
            </w:r>
            <w:r w:rsidRPr="003E611D">
              <w:rPr>
                <w:rFonts w:ascii="Times New Roman" w:hAnsi="Times New Roman"/>
                <w:sz w:val="28"/>
                <w:szCs w:val="28"/>
              </w:rPr>
              <w:t xml:space="preserve"> х</w:t>
            </w:r>
            <w:r w:rsidRPr="003E611D">
              <w:rPr>
                <w:rFonts w:ascii="Times New Roman" w:hAnsi="Times New Roman"/>
                <w:sz w:val="28"/>
                <w:szCs w:val="28"/>
                <w:lang w:val="uk-UA"/>
              </w:rPr>
              <w:t xml:space="preserve"> 10</w:t>
            </w:r>
            <w:r w:rsidRPr="003E611D">
              <w:rPr>
                <w:rFonts w:ascii="Cambria Math" w:hAnsi="Cambria Math" w:cs="Cambria Math"/>
                <w:sz w:val="28"/>
                <w:szCs w:val="28"/>
                <w:lang w:val="uk-UA"/>
              </w:rPr>
              <w:t>⁹</w:t>
            </w:r>
            <w:r w:rsidRPr="003E611D">
              <w:rPr>
                <w:rFonts w:ascii="Times New Roman" w:hAnsi="Times New Roman"/>
                <w:sz w:val="28"/>
                <w:szCs w:val="28"/>
                <w:lang w:val="uk-UA"/>
              </w:rPr>
              <w:t>/л</w:t>
            </w: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3E611D">
              <w:rPr>
                <w:rFonts w:ascii="Times New Roman" w:hAnsi="Times New Roman"/>
                <w:sz w:val="28"/>
                <w:szCs w:val="28"/>
                <w:lang w:val="uk-UA"/>
              </w:rPr>
              <w:t>11,0</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−1,0</w:t>
            </w:r>
          </w:p>
        </w:tc>
        <w:tc>
          <w:tcPr>
            <w:tcW w:w="1666" w:type="dxa"/>
            <w:vMerge w:val="restart"/>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0,73</w:t>
            </w:r>
          </w:p>
        </w:tc>
      </w:tr>
      <w:tr w:rsidR="00544D6F" w:rsidRPr="003E611D" w:rsidTr="00527071">
        <w:tc>
          <w:tcPr>
            <w:tcW w:w="4219" w:type="dxa"/>
            <w:vMerge/>
            <w:shd w:val="clear" w:color="auto" w:fill="auto"/>
          </w:tcPr>
          <w:p w:rsidR="00544D6F" w:rsidRPr="003E611D" w:rsidRDefault="00544D6F" w:rsidP="00527071">
            <w:pPr>
              <w:spacing w:after="0" w:line="360" w:lineRule="auto"/>
              <w:jc w:val="both"/>
              <w:rPr>
                <w:rFonts w:ascii="Times New Roman" w:hAnsi="Times New Roman"/>
                <w:sz w:val="28"/>
                <w:szCs w:val="28"/>
                <w:lang w:val="en-US"/>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en-US"/>
              </w:rPr>
              <w:t>&gt;</w:t>
            </w:r>
            <w:r w:rsidRPr="003E611D">
              <w:rPr>
                <w:rFonts w:ascii="Times New Roman" w:hAnsi="Times New Roman"/>
                <w:sz w:val="28"/>
                <w:szCs w:val="28"/>
                <w:lang w:val="uk-UA"/>
              </w:rPr>
              <w:t>11,1</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+3,6</w:t>
            </w:r>
          </w:p>
        </w:tc>
        <w:tc>
          <w:tcPr>
            <w:tcW w:w="1666" w:type="dxa"/>
            <w:vMerge/>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r w:rsidR="00544D6F" w:rsidRPr="003E611D" w:rsidTr="00527071">
        <w:tc>
          <w:tcPr>
            <w:tcW w:w="4219" w:type="dxa"/>
            <w:vMerge w:val="restart"/>
            <w:shd w:val="clear" w:color="auto" w:fill="auto"/>
          </w:tcPr>
          <w:p w:rsidR="00544D6F" w:rsidRPr="003E611D" w:rsidRDefault="00544D6F" w:rsidP="00527071">
            <w:pPr>
              <w:spacing w:after="0" w:line="360" w:lineRule="auto"/>
              <w:jc w:val="both"/>
              <w:rPr>
                <w:rFonts w:ascii="Times New Roman" w:hAnsi="Times New Roman"/>
                <w:sz w:val="28"/>
                <w:szCs w:val="28"/>
                <w:lang w:val="uk-UA"/>
              </w:rPr>
            </w:pPr>
            <w:r w:rsidRPr="003E611D">
              <w:rPr>
                <w:rFonts w:ascii="Times New Roman" w:hAnsi="Times New Roman"/>
                <w:sz w:val="28"/>
                <w:szCs w:val="28"/>
                <w:lang w:val="uk-UA"/>
              </w:rPr>
              <w:t>СД8, %</w:t>
            </w: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3E611D">
              <w:rPr>
                <w:rFonts w:ascii="Times New Roman" w:hAnsi="Times New Roman"/>
                <w:sz w:val="28"/>
                <w:szCs w:val="28"/>
                <w:lang w:val="uk-UA"/>
              </w:rPr>
              <w:t>20</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−2,6</w:t>
            </w:r>
          </w:p>
        </w:tc>
        <w:tc>
          <w:tcPr>
            <w:tcW w:w="1666" w:type="dxa"/>
            <w:vMerge w:val="restart"/>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0,73</w:t>
            </w:r>
          </w:p>
        </w:tc>
      </w:tr>
      <w:tr w:rsidR="00544D6F" w:rsidRPr="003E611D" w:rsidTr="00527071">
        <w:tc>
          <w:tcPr>
            <w:tcW w:w="4219" w:type="dxa"/>
            <w:vMerge/>
            <w:shd w:val="clear" w:color="auto" w:fill="auto"/>
          </w:tcPr>
          <w:p w:rsidR="00544D6F" w:rsidRPr="003E611D" w:rsidRDefault="00544D6F" w:rsidP="00527071">
            <w:pPr>
              <w:spacing w:after="0" w:line="360" w:lineRule="auto"/>
              <w:jc w:val="both"/>
              <w:rPr>
                <w:rFonts w:ascii="Times New Roman" w:hAnsi="Times New Roman"/>
                <w:sz w:val="28"/>
                <w:szCs w:val="28"/>
                <w:lang w:val="en-US"/>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21-30</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w:t>
            </w:r>
          </w:p>
        </w:tc>
        <w:tc>
          <w:tcPr>
            <w:tcW w:w="1666" w:type="dxa"/>
            <w:vMerge/>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r w:rsidR="00544D6F" w:rsidRPr="003E611D" w:rsidTr="00527071">
        <w:tc>
          <w:tcPr>
            <w:tcW w:w="4219" w:type="dxa"/>
            <w:vMerge/>
            <w:shd w:val="clear" w:color="auto" w:fill="auto"/>
          </w:tcPr>
          <w:p w:rsidR="00544D6F" w:rsidRPr="003E611D" w:rsidRDefault="00544D6F" w:rsidP="00527071">
            <w:pPr>
              <w:spacing w:after="0" w:line="360" w:lineRule="auto"/>
              <w:jc w:val="both"/>
              <w:rPr>
                <w:rFonts w:ascii="Times New Roman" w:hAnsi="Times New Roman"/>
                <w:sz w:val="28"/>
                <w:szCs w:val="28"/>
                <w:lang w:val="en-US"/>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≥31</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+3,6</w:t>
            </w:r>
          </w:p>
        </w:tc>
        <w:tc>
          <w:tcPr>
            <w:tcW w:w="1666" w:type="dxa"/>
            <w:vMerge/>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r w:rsidR="00544D6F" w:rsidRPr="003E611D" w:rsidTr="00527071">
        <w:tc>
          <w:tcPr>
            <w:tcW w:w="4219" w:type="dxa"/>
            <w:vMerge w:val="restart"/>
            <w:shd w:val="clear" w:color="auto" w:fill="auto"/>
          </w:tcPr>
          <w:p w:rsidR="00544D6F" w:rsidRPr="003E611D" w:rsidRDefault="00544D6F" w:rsidP="00527071">
            <w:pPr>
              <w:spacing w:after="0" w:line="360" w:lineRule="auto"/>
              <w:jc w:val="both"/>
              <w:rPr>
                <w:rFonts w:ascii="Times New Roman" w:hAnsi="Times New Roman"/>
                <w:sz w:val="28"/>
                <w:szCs w:val="28"/>
                <w:lang w:val="uk-UA"/>
              </w:rPr>
            </w:pPr>
            <w:r w:rsidRPr="003E611D">
              <w:rPr>
                <w:rFonts w:ascii="Times New Roman" w:hAnsi="Times New Roman"/>
                <w:sz w:val="28"/>
                <w:szCs w:val="28"/>
                <w:lang w:val="uk-UA"/>
              </w:rPr>
              <w:t>Розміри підщелепних лімфовузлів, см.</w:t>
            </w: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3E611D">
              <w:rPr>
                <w:rFonts w:ascii="Times New Roman" w:hAnsi="Times New Roman"/>
                <w:sz w:val="28"/>
                <w:szCs w:val="28"/>
                <w:lang w:val="uk-UA"/>
              </w:rPr>
              <w:t>2,</w:t>
            </w:r>
            <w:r>
              <w:rPr>
                <w:rFonts w:ascii="Times New Roman" w:hAnsi="Times New Roman"/>
                <w:sz w:val="28"/>
                <w:szCs w:val="28"/>
                <w:lang w:val="uk-UA"/>
              </w:rPr>
              <w:t>0</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+1,8</w:t>
            </w:r>
          </w:p>
        </w:tc>
        <w:tc>
          <w:tcPr>
            <w:tcW w:w="1666" w:type="dxa"/>
            <w:vMerge w:val="restart"/>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0,73</w:t>
            </w:r>
          </w:p>
        </w:tc>
      </w:tr>
      <w:tr w:rsidR="00544D6F" w:rsidRPr="003E611D" w:rsidTr="00527071">
        <w:tc>
          <w:tcPr>
            <w:tcW w:w="4219" w:type="dxa"/>
            <w:vMerge/>
            <w:shd w:val="clear" w:color="auto" w:fill="auto"/>
          </w:tcPr>
          <w:p w:rsidR="00544D6F" w:rsidRPr="003E611D" w:rsidRDefault="00544D6F" w:rsidP="00527071">
            <w:pPr>
              <w:spacing w:after="0" w:line="360" w:lineRule="auto"/>
              <w:jc w:val="both"/>
              <w:rPr>
                <w:rFonts w:ascii="Times New Roman" w:hAnsi="Times New Roman"/>
                <w:sz w:val="28"/>
                <w:szCs w:val="28"/>
                <w:lang w:val="uk-UA"/>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≥2,</w:t>
            </w:r>
            <w:r>
              <w:rPr>
                <w:rFonts w:ascii="Times New Roman" w:hAnsi="Times New Roman"/>
                <w:sz w:val="28"/>
                <w:szCs w:val="28"/>
                <w:lang w:val="uk-UA"/>
              </w:rPr>
              <w:t>1</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−3,6</w:t>
            </w:r>
          </w:p>
        </w:tc>
        <w:tc>
          <w:tcPr>
            <w:tcW w:w="1666" w:type="dxa"/>
            <w:vMerge/>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r w:rsidR="00544D6F" w:rsidRPr="003E611D" w:rsidTr="00527071">
        <w:tc>
          <w:tcPr>
            <w:tcW w:w="4219" w:type="dxa"/>
            <w:vMerge w:val="restart"/>
            <w:shd w:val="clear" w:color="auto" w:fill="auto"/>
          </w:tcPr>
          <w:p w:rsidR="00544D6F" w:rsidRPr="003E611D" w:rsidRDefault="00544D6F" w:rsidP="00527071">
            <w:pPr>
              <w:spacing w:after="0" w:line="360" w:lineRule="auto"/>
              <w:jc w:val="both"/>
              <w:rPr>
                <w:rFonts w:ascii="Times New Roman" w:hAnsi="Times New Roman"/>
                <w:sz w:val="28"/>
                <w:szCs w:val="28"/>
                <w:lang w:val="uk-UA"/>
              </w:rPr>
            </w:pPr>
            <w:r w:rsidRPr="003E611D">
              <w:rPr>
                <w:rFonts w:ascii="Times New Roman" w:hAnsi="Times New Roman"/>
                <w:sz w:val="28"/>
                <w:szCs w:val="28"/>
                <w:lang w:val="uk-UA"/>
              </w:rPr>
              <w:t>ФН</w:t>
            </w:r>
            <w:r>
              <w:rPr>
                <w:rFonts w:ascii="Times New Roman" w:hAnsi="Times New Roman"/>
                <w:sz w:val="28"/>
                <w:szCs w:val="28"/>
                <w:lang w:val="uk-UA"/>
              </w:rPr>
              <w:t>П</w:t>
            </w:r>
            <w:r w:rsidRPr="003E611D">
              <w:rPr>
                <w:rFonts w:ascii="Times New Roman" w:hAnsi="Times New Roman"/>
                <w:sz w:val="28"/>
                <w:szCs w:val="28"/>
                <w:lang w:val="uk-UA"/>
              </w:rPr>
              <w:t>α, пг/мл</w:t>
            </w: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3E611D">
              <w:rPr>
                <w:rFonts w:ascii="Times New Roman" w:hAnsi="Times New Roman"/>
                <w:sz w:val="28"/>
                <w:szCs w:val="28"/>
                <w:lang w:val="uk-UA"/>
              </w:rPr>
              <w:t>20,0</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−2,8</w:t>
            </w:r>
          </w:p>
        </w:tc>
        <w:tc>
          <w:tcPr>
            <w:tcW w:w="1666" w:type="dxa"/>
            <w:vMerge w:val="restart"/>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0,69</w:t>
            </w:r>
          </w:p>
        </w:tc>
      </w:tr>
      <w:tr w:rsidR="00544D6F" w:rsidRPr="003E611D" w:rsidTr="00527071">
        <w:tc>
          <w:tcPr>
            <w:tcW w:w="4219" w:type="dxa"/>
            <w:vMerge/>
            <w:shd w:val="clear" w:color="auto" w:fill="auto"/>
          </w:tcPr>
          <w:p w:rsidR="00544D6F" w:rsidRPr="003E611D" w:rsidRDefault="00544D6F" w:rsidP="00527071">
            <w:pPr>
              <w:spacing w:after="0" w:line="360" w:lineRule="auto"/>
              <w:jc w:val="both"/>
              <w:rPr>
                <w:rFonts w:ascii="Times New Roman" w:hAnsi="Times New Roman"/>
                <w:sz w:val="28"/>
                <w:szCs w:val="28"/>
                <w:lang w:val="en-US"/>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20,1-30,0</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w:t>
            </w:r>
          </w:p>
        </w:tc>
        <w:tc>
          <w:tcPr>
            <w:tcW w:w="1666" w:type="dxa"/>
            <w:vMerge/>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r w:rsidR="00544D6F" w:rsidRPr="003E611D" w:rsidTr="00527071">
        <w:tc>
          <w:tcPr>
            <w:tcW w:w="4219" w:type="dxa"/>
            <w:vMerge/>
            <w:shd w:val="clear" w:color="auto" w:fill="auto"/>
          </w:tcPr>
          <w:p w:rsidR="00544D6F" w:rsidRPr="003E611D" w:rsidRDefault="00544D6F" w:rsidP="00527071">
            <w:pPr>
              <w:spacing w:after="0" w:line="360" w:lineRule="auto"/>
              <w:jc w:val="both"/>
              <w:rPr>
                <w:rFonts w:ascii="Times New Roman" w:hAnsi="Times New Roman"/>
                <w:sz w:val="28"/>
                <w:szCs w:val="28"/>
                <w:lang w:val="en-US"/>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≥30,1</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+3,0</w:t>
            </w:r>
          </w:p>
        </w:tc>
        <w:tc>
          <w:tcPr>
            <w:tcW w:w="1666"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r w:rsidR="00544D6F" w:rsidRPr="003E611D" w:rsidTr="00527071">
        <w:tc>
          <w:tcPr>
            <w:tcW w:w="4219" w:type="dxa"/>
            <w:vMerge w:val="restart"/>
            <w:shd w:val="clear" w:color="auto" w:fill="auto"/>
          </w:tcPr>
          <w:p w:rsidR="00544D6F" w:rsidRPr="003E611D" w:rsidRDefault="00544D6F" w:rsidP="00544D6F">
            <w:pPr>
              <w:spacing w:after="0" w:line="360" w:lineRule="auto"/>
              <w:jc w:val="both"/>
              <w:rPr>
                <w:rFonts w:ascii="Times New Roman" w:hAnsi="Times New Roman"/>
                <w:sz w:val="28"/>
                <w:szCs w:val="28"/>
                <w:lang w:val="uk-UA"/>
              </w:rPr>
            </w:pPr>
            <w:r w:rsidRPr="003E611D">
              <w:rPr>
                <w:rFonts w:ascii="Times New Roman" w:hAnsi="Times New Roman"/>
                <w:sz w:val="28"/>
                <w:szCs w:val="28"/>
                <w:lang w:val="uk-UA"/>
              </w:rPr>
              <w:t>ІЛ 4, пг/мл</w:t>
            </w: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3E611D">
              <w:rPr>
                <w:rFonts w:ascii="Times New Roman" w:hAnsi="Times New Roman"/>
                <w:sz w:val="28"/>
                <w:szCs w:val="28"/>
                <w:lang w:val="uk-UA"/>
              </w:rPr>
              <w:t>20,0</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+3,0</w:t>
            </w:r>
          </w:p>
        </w:tc>
        <w:tc>
          <w:tcPr>
            <w:tcW w:w="1666" w:type="dxa"/>
            <w:vMerge w:val="restart"/>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0,60</w:t>
            </w:r>
          </w:p>
        </w:tc>
      </w:tr>
      <w:tr w:rsidR="00544D6F" w:rsidRPr="003E611D" w:rsidTr="00527071">
        <w:tc>
          <w:tcPr>
            <w:tcW w:w="4219" w:type="dxa"/>
            <w:vMerge/>
            <w:shd w:val="clear" w:color="auto" w:fill="auto"/>
          </w:tcPr>
          <w:p w:rsidR="00544D6F" w:rsidRPr="003E611D" w:rsidRDefault="00544D6F" w:rsidP="00527071">
            <w:pPr>
              <w:spacing w:after="0" w:line="360" w:lineRule="auto"/>
              <w:jc w:val="both"/>
              <w:rPr>
                <w:rFonts w:ascii="Times New Roman" w:hAnsi="Times New Roman"/>
                <w:sz w:val="28"/>
                <w:szCs w:val="28"/>
                <w:lang w:val="en-US"/>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≥20,1</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−1,8</w:t>
            </w:r>
          </w:p>
        </w:tc>
        <w:tc>
          <w:tcPr>
            <w:tcW w:w="1666" w:type="dxa"/>
            <w:vMerge/>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r w:rsidR="00544D6F" w:rsidRPr="003E611D" w:rsidTr="00527071">
        <w:tc>
          <w:tcPr>
            <w:tcW w:w="4219" w:type="dxa"/>
            <w:vMerge w:val="restart"/>
            <w:shd w:val="clear" w:color="auto" w:fill="auto"/>
          </w:tcPr>
          <w:p w:rsidR="00544D6F" w:rsidRPr="003E611D" w:rsidRDefault="00544D6F" w:rsidP="00527071">
            <w:pPr>
              <w:spacing w:after="0" w:line="360" w:lineRule="auto"/>
              <w:jc w:val="both"/>
              <w:rPr>
                <w:rFonts w:ascii="Times New Roman" w:hAnsi="Times New Roman"/>
                <w:sz w:val="28"/>
                <w:szCs w:val="28"/>
                <w:lang w:val="uk-UA"/>
              </w:rPr>
            </w:pPr>
            <w:r w:rsidRPr="003E611D">
              <w:rPr>
                <w:rFonts w:ascii="Times New Roman" w:hAnsi="Times New Roman"/>
                <w:sz w:val="28"/>
                <w:szCs w:val="28"/>
                <w:lang w:val="en-US"/>
              </w:rPr>
              <w:t>Ig A</w:t>
            </w:r>
            <w:r w:rsidRPr="003E611D">
              <w:rPr>
                <w:rFonts w:ascii="Times New Roman" w:hAnsi="Times New Roman"/>
                <w:sz w:val="28"/>
                <w:szCs w:val="28"/>
                <w:lang w:val="uk-UA"/>
              </w:rPr>
              <w:t>, г/л</w:t>
            </w: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3E611D">
              <w:rPr>
                <w:rFonts w:ascii="Times New Roman" w:hAnsi="Times New Roman"/>
                <w:sz w:val="28"/>
                <w:szCs w:val="28"/>
                <w:lang w:val="uk-UA"/>
              </w:rPr>
              <w:t>2,0</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−2,8</w:t>
            </w:r>
          </w:p>
        </w:tc>
        <w:tc>
          <w:tcPr>
            <w:tcW w:w="1666" w:type="dxa"/>
            <w:vMerge w:val="restart"/>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0,60</w:t>
            </w:r>
          </w:p>
        </w:tc>
      </w:tr>
      <w:tr w:rsidR="00544D6F" w:rsidRPr="003E611D" w:rsidTr="00527071">
        <w:tc>
          <w:tcPr>
            <w:tcW w:w="4219" w:type="dxa"/>
            <w:vMerge/>
            <w:shd w:val="clear" w:color="auto" w:fill="auto"/>
          </w:tcPr>
          <w:p w:rsidR="00544D6F" w:rsidRPr="003E611D" w:rsidRDefault="00544D6F" w:rsidP="00527071">
            <w:pPr>
              <w:spacing w:after="0" w:line="360" w:lineRule="auto"/>
              <w:jc w:val="both"/>
              <w:rPr>
                <w:rFonts w:ascii="Times New Roman" w:hAnsi="Times New Roman"/>
                <w:sz w:val="28"/>
                <w:szCs w:val="28"/>
                <w:lang w:val="en-US"/>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2,1-3,0</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w:t>
            </w:r>
          </w:p>
        </w:tc>
        <w:tc>
          <w:tcPr>
            <w:tcW w:w="1666" w:type="dxa"/>
            <w:vMerge/>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bl>
    <w:p w:rsidR="00544D6F" w:rsidRDefault="00544D6F" w:rsidP="00544D6F">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Продовження таблиці 4.2.6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1984"/>
        <w:gridCol w:w="1701"/>
        <w:gridCol w:w="1666"/>
      </w:tblGrid>
      <w:tr w:rsidR="00544D6F" w:rsidRPr="003E611D" w:rsidTr="00527071">
        <w:tc>
          <w:tcPr>
            <w:tcW w:w="4219" w:type="dxa"/>
            <w:shd w:val="clear" w:color="auto" w:fill="auto"/>
          </w:tcPr>
          <w:p w:rsidR="00544D6F" w:rsidRPr="00544D6F" w:rsidRDefault="00544D6F"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666"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r>
      <w:tr w:rsidR="00544D6F" w:rsidRPr="003E611D" w:rsidTr="00527071">
        <w:tc>
          <w:tcPr>
            <w:tcW w:w="4219" w:type="dxa"/>
            <w:shd w:val="clear" w:color="auto" w:fill="auto"/>
          </w:tcPr>
          <w:p w:rsidR="00544D6F" w:rsidRPr="003E611D" w:rsidRDefault="00544D6F" w:rsidP="00527071">
            <w:pPr>
              <w:spacing w:after="0" w:line="360" w:lineRule="auto"/>
              <w:jc w:val="both"/>
              <w:rPr>
                <w:rFonts w:ascii="Times New Roman" w:hAnsi="Times New Roman"/>
                <w:sz w:val="28"/>
                <w:szCs w:val="28"/>
                <w:lang w:val="en-US"/>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≥3,1</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+2,6</w:t>
            </w:r>
          </w:p>
        </w:tc>
        <w:tc>
          <w:tcPr>
            <w:tcW w:w="1666"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r w:rsidR="00544D6F" w:rsidRPr="003E611D" w:rsidTr="00527071">
        <w:tc>
          <w:tcPr>
            <w:tcW w:w="4219" w:type="dxa"/>
            <w:vMerge w:val="restart"/>
            <w:shd w:val="clear" w:color="auto" w:fill="auto"/>
          </w:tcPr>
          <w:p w:rsidR="00544D6F" w:rsidRPr="003E611D" w:rsidRDefault="00544D6F" w:rsidP="00527071">
            <w:pPr>
              <w:spacing w:after="0" w:line="360" w:lineRule="auto"/>
              <w:jc w:val="both"/>
              <w:rPr>
                <w:rFonts w:ascii="Times New Roman" w:hAnsi="Times New Roman"/>
                <w:sz w:val="28"/>
                <w:szCs w:val="28"/>
                <w:lang w:val="uk-UA"/>
              </w:rPr>
            </w:pPr>
            <w:r w:rsidRPr="003E611D">
              <w:rPr>
                <w:rFonts w:ascii="Times New Roman" w:hAnsi="Times New Roman"/>
                <w:sz w:val="28"/>
                <w:szCs w:val="28"/>
                <w:lang w:val="uk-UA"/>
              </w:rPr>
              <w:t>Лімфоцити, %</w:t>
            </w: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Pr>
                <w:rFonts w:ascii="Times New Roman" w:hAnsi="Times New Roman"/>
                <w:sz w:val="28"/>
                <w:szCs w:val="28"/>
                <w:lang w:val="uk-UA"/>
              </w:rPr>
              <w:t>≤</w:t>
            </w:r>
            <w:r w:rsidRPr="003E611D">
              <w:rPr>
                <w:rFonts w:ascii="Times New Roman" w:hAnsi="Times New Roman"/>
                <w:sz w:val="28"/>
                <w:szCs w:val="28"/>
                <w:lang w:val="uk-UA"/>
              </w:rPr>
              <w:t>44</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+1,1</w:t>
            </w:r>
          </w:p>
        </w:tc>
        <w:tc>
          <w:tcPr>
            <w:tcW w:w="1666" w:type="dxa"/>
            <w:vMerge w:val="restart"/>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0,41</w:t>
            </w:r>
          </w:p>
        </w:tc>
      </w:tr>
      <w:tr w:rsidR="00544D6F" w:rsidRPr="003E611D" w:rsidTr="00527071">
        <w:tc>
          <w:tcPr>
            <w:tcW w:w="4219" w:type="dxa"/>
            <w:vMerge/>
            <w:shd w:val="clear" w:color="auto" w:fill="auto"/>
          </w:tcPr>
          <w:p w:rsidR="00544D6F" w:rsidRPr="003E611D" w:rsidRDefault="00544D6F" w:rsidP="00527071">
            <w:pPr>
              <w:spacing w:after="0" w:line="360" w:lineRule="auto"/>
              <w:jc w:val="center"/>
              <w:rPr>
                <w:rFonts w:ascii="Times New Roman" w:hAnsi="Times New Roman"/>
                <w:sz w:val="28"/>
                <w:szCs w:val="28"/>
                <w:lang w:val="en-US"/>
              </w:rPr>
            </w:pPr>
          </w:p>
        </w:tc>
        <w:tc>
          <w:tcPr>
            <w:tcW w:w="1984"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≥45</w:t>
            </w:r>
          </w:p>
        </w:tc>
        <w:tc>
          <w:tcPr>
            <w:tcW w:w="1701" w:type="dxa"/>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r w:rsidRPr="003E611D">
              <w:rPr>
                <w:rFonts w:ascii="Times New Roman" w:hAnsi="Times New Roman"/>
                <w:sz w:val="28"/>
                <w:szCs w:val="28"/>
                <w:lang w:val="uk-UA"/>
              </w:rPr>
              <w:t>−3,0</w:t>
            </w:r>
          </w:p>
        </w:tc>
        <w:tc>
          <w:tcPr>
            <w:tcW w:w="1666" w:type="dxa"/>
            <w:vMerge/>
            <w:shd w:val="clear" w:color="auto" w:fill="auto"/>
          </w:tcPr>
          <w:p w:rsidR="00544D6F" w:rsidRPr="003E611D" w:rsidRDefault="00544D6F" w:rsidP="00527071">
            <w:pPr>
              <w:spacing w:after="0" w:line="360" w:lineRule="auto"/>
              <w:jc w:val="center"/>
              <w:rPr>
                <w:rFonts w:ascii="Times New Roman" w:hAnsi="Times New Roman"/>
                <w:sz w:val="28"/>
                <w:szCs w:val="28"/>
                <w:lang w:val="uk-UA"/>
              </w:rPr>
            </w:pPr>
          </w:p>
        </w:tc>
      </w:tr>
    </w:tbl>
    <w:p w:rsidR="00544D6F" w:rsidRPr="00902EBE" w:rsidRDefault="00544D6F" w:rsidP="00544D6F">
      <w:pPr>
        <w:spacing w:after="0" w:line="360" w:lineRule="auto"/>
        <w:ind w:firstLine="709"/>
        <w:jc w:val="both"/>
        <w:rPr>
          <w:rFonts w:ascii="Times New Roman" w:hAnsi="Times New Roman"/>
          <w:sz w:val="24"/>
          <w:szCs w:val="24"/>
          <w:lang w:val="uk-UA"/>
        </w:rPr>
      </w:pPr>
      <w:r>
        <w:rPr>
          <w:rFonts w:ascii="Times New Roman" w:hAnsi="Times New Roman"/>
          <w:sz w:val="24"/>
          <w:szCs w:val="24"/>
          <w:lang w:val="uk-UA"/>
        </w:rPr>
        <w:t>Примітка: знак (+) свідчить на користь ГП, а знак (−) – ЗП ІМ</w:t>
      </w:r>
    </w:p>
    <w:p w:rsidR="00544D6F" w:rsidRDefault="00544D6F" w:rsidP="00D124B2">
      <w:pPr>
        <w:spacing w:after="0" w:line="360" w:lineRule="auto"/>
        <w:ind w:firstLine="709"/>
        <w:jc w:val="both"/>
        <w:rPr>
          <w:rFonts w:ascii="Times New Roman" w:hAnsi="Times New Roman"/>
          <w:sz w:val="28"/>
          <w:szCs w:val="28"/>
          <w:lang w:val="uk-UA"/>
        </w:rPr>
      </w:pPr>
    </w:p>
    <w:p w:rsidR="00D16C7D" w:rsidRPr="00D124B2" w:rsidRDefault="00D16C7D" w:rsidP="00D124B2">
      <w:pPr>
        <w:spacing w:after="0" w:line="360" w:lineRule="auto"/>
        <w:ind w:firstLine="709"/>
        <w:jc w:val="both"/>
        <w:rPr>
          <w:rFonts w:ascii="Times New Roman" w:hAnsi="Times New Roman"/>
          <w:sz w:val="28"/>
          <w:szCs w:val="28"/>
          <w:lang w:val="uk-UA"/>
        </w:rPr>
      </w:pPr>
      <w:r w:rsidRPr="00D124B2">
        <w:rPr>
          <w:rFonts w:ascii="Times New Roman" w:hAnsi="Times New Roman"/>
          <w:sz w:val="28"/>
          <w:szCs w:val="28"/>
          <w:lang w:val="uk-UA"/>
        </w:rPr>
        <w:t>Прогнозування за допомогою алгоритму здійсн</w:t>
      </w:r>
      <w:r w:rsidR="00CC62F8">
        <w:rPr>
          <w:rFonts w:ascii="Times New Roman" w:hAnsi="Times New Roman"/>
          <w:sz w:val="28"/>
          <w:szCs w:val="28"/>
          <w:lang w:val="uk-UA"/>
        </w:rPr>
        <w:t>яється</w:t>
      </w:r>
      <w:r w:rsidRPr="00D124B2">
        <w:rPr>
          <w:rFonts w:ascii="Times New Roman" w:hAnsi="Times New Roman"/>
          <w:sz w:val="28"/>
          <w:szCs w:val="28"/>
          <w:lang w:val="uk-UA"/>
        </w:rPr>
        <w:t xml:space="preserve"> шляхом алгебраїчного підсумовування ПК до моменту досягнення прогностичного порогу, який для 95% рівня надійності становить Ʃ ПК &gt;13,0. Якщо біля суми ПК знак (+), прогнозують г</w:t>
      </w:r>
      <w:r w:rsidR="00CF0F7C">
        <w:rPr>
          <w:rFonts w:ascii="Times New Roman" w:hAnsi="Times New Roman"/>
          <w:sz w:val="28"/>
          <w:szCs w:val="28"/>
          <w:lang w:val="uk-UA"/>
        </w:rPr>
        <w:t>острий</w:t>
      </w:r>
      <w:r w:rsidRPr="00D124B2">
        <w:rPr>
          <w:rFonts w:ascii="Times New Roman" w:hAnsi="Times New Roman"/>
          <w:sz w:val="28"/>
          <w:szCs w:val="28"/>
          <w:lang w:val="uk-UA"/>
        </w:rPr>
        <w:t xml:space="preserve"> перебіг, а якщо знак (−) - затяжний перебіг ІМ. У разі, якщо при підсумовуванні всіх ПК алгоритму прогностичний </w:t>
      </w:r>
      <w:r w:rsidR="00CA42E6" w:rsidRPr="00D124B2">
        <w:rPr>
          <w:rFonts w:ascii="Times New Roman" w:hAnsi="Times New Roman"/>
          <w:sz w:val="28"/>
          <w:szCs w:val="28"/>
          <w:lang w:val="uk-UA"/>
        </w:rPr>
        <w:t>поріг</w:t>
      </w:r>
      <w:r w:rsidRPr="00D124B2">
        <w:rPr>
          <w:rFonts w:ascii="Times New Roman" w:hAnsi="Times New Roman"/>
          <w:sz w:val="28"/>
          <w:szCs w:val="28"/>
          <w:lang w:val="uk-UA"/>
        </w:rPr>
        <w:t xml:space="preserve"> не досягнуто - прогноз невизначений.</w:t>
      </w:r>
    </w:p>
    <w:p w:rsidR="00855985" w:rsidRPr="00855985" w:rsidRDefault="00855985" w:rsidP="00855985">
      <w:pPr>
        <w:spacing w:after="0" w:line="360" w:lineRule="auto"/>
        <w:ind w:firstLine="709"/>
        <w:jc w:val="both"/>
        <w:rPr>
          <w:rFonts w:ascii="Times New Roman" w:hAnsi="Times New Roman"/>
          <w:sz w:val="28"/>
          <w:szCs w:val="28"/>
          <w:lang w:val="uk-UA"/>
        </w:rPr>
      </w:pPr>
      <w:r w:rsidRPr="00855985">
        <w:rPr>
          <w:rFonts w:ascii="Times New Roman" w:hAnsi="Times New Roman"/>
          <w:sz w:val="28"/>
          <w:szCs w:val="28"/>
          <w:lang w:val="uk-UA"/>
        </w:rPr>
        <w:t xml:space="preserve">В якості прикладу застосування критеріїв прогнозування </w:t>
      </w:r>
      <w:r w:rsidR="008843B8">
        <w:rPr>
          <w:rFonts w:ascii="Times New Roman" w:hAnsi="Times New Roman"/>
          <w:sz w:val="28"/>
          <w:szCs w:val="28"/>
          <w:lang w:val="uk-UA"/>
        </w:rPr>
        <w:t>варіанту</w:t>
      </w:r>
      <w:r>
        <w:rPr>
          <w:rFonts w:ascii="Times New Roman" w:hAnsi="Times New Roman"/>
          <w:sz w:val="28"/>
          <w:szCs w:val="28"/>
          <w:lang w:val="uk-UA"/>
        </w:rPr>
        <w:t xml:space="preserve"> перебігу ІМ</w:t>
      </w:r>
      <w:r w:rsidRPr="00855985">
        <w:rPr>
          <w:rFonts w:ascii="Times New Roman" w:hAnsi="Times New Roman"/>
          <w:sz w:val="28"/>
          <w:szCs w:val="28"/>
          <w:lang w:val="uk-UA"/>
        </w:rPr>
        <w:t xml:space="preserve"> приводимо виписк</w:t>
      </w:r>
      <w:r>
        <w:rPr>
          <w:rFonts w:ascii="Times New Roman" w:hAnsi="Times New Roman"/>
          <w:sz w:val="28"/>
          <w:szCs w:val="28"/>
          <w:lang w:val="uk-UA"/>
        </w:rPr>
        <w:t>у</w:t>
      </w:r>
      <w:r w:rsidRPr="00855985">
        <w:rPr>
          <w:rFonts w:ascii="Times New Roman" w:hAnsi="Times New Roman"/>
          <w:sz w:val="28"/>
          <w:szCs w:val="28"/>
          <w:lang w:val="uk-UA"/>
        </w:rPr>
        <w:t xml:space="preserve"> з історі</w:t>
      </w:r>
      <w:r>
        <w:rPr>
          <w:rFonts w:ascii="Times New Roman" w:hAnsi="Times New Roman"/>
          <w:sz w:val="28"/>
          <w:szCs w:val="28"/>
          <w:lang w:val="uk-UA"/>
        </w:rPr>
        <w:t>ї</w:t>
      </w:r>
      <w:r w:rsidRPr="00855985">
        <w:rPr>
          <w:rFonts w:ascii="Times New Roman" w:hAnsi="Times New Roman"/>
          <w:sz w:val="28"/>
          <w:szCs w:val="28"/>
          <w:lang w:val="uk-UA"/>
        </w:rPr>
        <w:t xml:space="preserve"> хвороб</w:t>
      </w:r>
      <w:r>
        <w:rPr>
          <w:rFonts w:ascii="Times New Roman" w:hAnsi="Times New Roman"/>
          <w:sz w:val="28"/>
          <w:szCs w:val="28"/>
          <w:lang w:val="uk-UA"/>
        </w:rPr>
        <w:t>и</w:t>
      </w:r>
      <w:r w:rsidRPr="00855985">
        <w:rPr>
          <w:rFonts w:ascii="Times New Roman" w:hAnsi="Times New Roman"/>
          <w:sz w:val="28"/>
          <w:szCs w:val="28"/>
          <w:lang w:val="uk-UA"/>
        </w:rPr>
        <w:t>.</w:t>
      </w:r>
    </w:p>
    <w:p w:rsidR="00706850" w:rsidRPr="0067607C" w:rsidRDefault="00855985" w:rsidP="00D16F6E">
      <w:pPr>
        <w:spacing w:after="0" w:line="360" w:lineRule="auto"/>
        <w:ind w:firstLine="709"/>
        <w:jc w:val="both"/>
        <w:rPr>
          <w:rFonts w:ascii="Times New Roman" w:hAnsi="Times New Roman"/>
          <w:i/>
          <w:sz w:val="28"/>
          <w:szCs w:val="28"/>
          <w:lang w:val="uk-UA"/>
        </w:rPr>
      </w:pPr>
      <w:r w:rsidRPr="0067607C">
        <w:rPr>
          <w:rFonts w:ascii="Times New Roman" w:hAnsi="Times New Roman"/>
          <w:i/>
          <w:sz w:val="28"/>
          <w:szCs w:val="28"/>
          <w:lang w:val="uk-UA"/>
        </w:rPr>
        <w:t>І</w:t>
      </w:r>
      <w:r w:rsidR="00D16C7D" w:rsidRPr="0067607C">
        <w:rPr>
          <w:rFonts w:ascii="Times New Roman" w:hAnsi="Times New Roman"/>
          <w:i/>
          <w:sz w:val="28"/>
          <w:szCs w:val="28"/>
          <w:lang w:val="uk-UA"/>
        </w:rPr>
        <w:t>сторі</w:t>
      </w:r>
      <w:r w:rsidRPr="0067607C">
        <w:rPr>
          <w:rFonts w:ascii="Times New Roman" w:hAnsi="Times New Roman"/>
          <w:i/>
          <w:sz w:val="28"/>
          <w:szCs w:val="28"/>
          <w:lang w:val="uk-UA"/>
        </w:rPr>
        <w:t>я</w:t>
      </w:r>
      <w:r w:rsidR="00D16C7D" w:rsidRPr="0067607C">
        <w:rPr>
          <w:rFonts w:ascii="Times New Roman" w:hAnsi="Times New Roman"/>
          <w:i/>
          <w:sz w:val="28"/>
          <w:szCs w:val="28"/>
          <w:lang w:val="uk-UA"/>
        </w:rPr>
        <w:t xml:space="preserve"> хвороби №</w:t>
      </w:r>
      <w:r w:rsidR="008B0D5D" w:rsidRPr="0067607C">
        <w:rPr>
          <w:rFonts w:ascii="Times New Roman" w:hAnsi="Times New Roman"/>
          <w:i/>
          <w:sz w:val="28"/>
          <w:szCs w:val="28"/>
          <w:lang w:val="uk-UA"/>
        </w:rPr>
        <w:t>3398</w:t>
      </w:r>
      <w:r w:rsidR="00D16C7D" w:rsidRPr="0067607C">
        <w:rPr>
          <w:rFonts w:ascii="Times New Roman" w:hAnsi="Times New Roman"/>
          <w:i/>
          <w:sz w:val="28"/>
          <w:szCs w:val="28"/>
          <w:lang w:val="uk-UA"/>
        </w:rPr>
        <w:t xml:space="preserve">. </w:t>
      </w:r>
      <w:r w:rsidRPr="0067607C">
        <w:rPr>
          <w:rFonts w:ascii="Times New Roman" w:hAnsi="Times New Roman"/>
          <w:i/>
          <w:sz w:val="28"/>
          <w:szCs w:val="28"/>
          <w:lang w:val="uk-UA"/>
        </w:rPr>
        <w:t xml:space="preserve">Хлопчик </w:t>
      </w:r>
      <w:r w:rsidR="00D16F6E" w:rsidRPr="0067607C">
        <w:rPr>
          <w:rFonts w:ascii="Times New Roman" w:hAnsi="Times New Roman"/>
          <w:i/>
          <w:sz w:val="28"/>
          <w:szCs w:val="28"/>
          <w:lang w:val="uk-UA"/>
        </w:rPr>
        <w:t>Неділько Д.</w:t>
      </w:r>
      <w:r w:rsidR="00D16C7D" w:rsidRPr="0067607C">
        <w:rPr>
          <w:rFonts w:ascii="Times New Roman" w:hAnsi="Times New Roman"/>
          <w:i/>
          <w:sz w:val="28"/>
          <w:szCs w:val="28"/>
          <w:lang w:val="uk-UA"/>
        </w:rPr>
        <w:t xml:space="preserve">, 5 років. </w:t>
      </w:r>
      <w:r w:rsidR="0044416C" w:rsidRPr="0067607C">
        <w:rPr>
          <w:rFonts w:ascii="Times New Roman" w:hAnsi="Times New Roman"/>
          <w:i/>
          <w:sz w:val="28"/>
          <w:szCs w:val="28"/>
          <w:lang w:val="uk-UA"/>
        </w:rPr>
        <w:t>Хворий п</w:t>
      </w:r>
      <w:r w:rsidR="00D16F6E" w:rsidRPr="0067607C">
        <w:rPr>
          <w:rFonts w:ascii="Times New Roman" w:hAnsi="Times New Roman"/>
          <w:i/>
          <w:sz w:val="28"/>
          <w:szCs w:val="28"/>
          <w:lang w:val="uk-UA"/>
        </w:rPr>
        <w:t xml:space="preserve">оступив у 3 відділення ОДКІЛ зі скаргами на підвищення температури тіла до 38,2° С, утруднення носового дихання, біль у горлі. Із анамнезу хвороби відомо, що хлопчик захворів </w:t>
      </w:r>
      <w:r w:rsidRPr="0067607C">
        <w:rPr>
          <w:rFonts w:ascii="Times New Roman" w:hAnsi="Times New Roman"/>
          <w:i/>
          <w:sz w:val="28"/>
          <w:szCs w:val="28"/>
          <w:lang w:val="uk-UA"/>
        </w:rPr>
        <w:t>три</w:t>
      </w:r>
      <w:r w:rsidR="00D16F6E" w:rsidRPr="0067607C">
        <w:rPr>
          <w:rFonts w:ascii="Times New Roman" w:hAnsi="Times New Roman"/>
          <w:i/>
          <w:sz w:val="28"/>
          <w:szCs w:val="28"/>
          <w:lang w:val="uk-UA"/>
        </w:rPr>
        <w:t xml:space="preserve"> д</w:t>
      </w:r>
      <w:r w:rsidRPr="0067607C">
        <w:rPr>
          <w:rFonts w:ascii="Times New Roman" w:hAnsi="Times New Roman"/>
          <w:i/>
          <w:sz w:val="28"/>
          <w:szCs w:val="28"/>
          <w:lang w:val="uk-UA"/>
        </w:rPr>
        <w:t>оби</w:t>
      </w:r>
      <w:r w:rsidR="00D16F6E" w:rsidRPr="0067607C">
        <w:rPr>
          <w:rFonts w:ascii="Times New Roman" w:hAnsi="Times New Roman"/>
          <w:i/>
          <w:sz w:val="28"/>
          <w:szCs w:val="28"/>
          <w:lang w:val="uk-UA"/>
        </w:rPr>
        <w:t xml:space="preserve"> тому, коли з’явилися описані скарги, при</w:t>
      </w:r>
      <w:r w:rsidRPr="0067607C">
        <w:rPr>
          <w:rFonts w:ascii="Times New Roman" w:hAnsi="Times New Roman"/>
          <w:i/>
          <w:sz w:val="28"/>
          <w:szCs w:val="28"/>
          <w:lang w:val="uk-UA"/>
        </w:rPr>
        <w:t>й</w:t>
      </w:r>
      <w:r w:rsidR="00D16F6E" w:rsidRPr="0067607C">
        <w:rPr>
          <w:rFonts w:ascii="Times New Roman" w:hAnsi="Times New Roman"/>
          <w:i/>
          <w:sz w:val="28"/>
          <w:szCs w:val="28"/>
          <w:lang w:val="uk-UA"/>
        </w:rPr>
        <w:t>мав жарознижуючі засоби. Стан дитини не поліпшувався</w:t>
      </w:r>
      <w:r w:rsidR="00706850" w:rsidRPr="0067607C">
        <w:rPr>
          <w:rFonts w:ascii="Times New Roman" w:hAnsi="Times New Roman"/>
          <w:i/>
          <w:sz w:val="28"/>
          <w:szCs w:val="28"/>
          <w:lang w:val="uk-UA"/>
        </w:rPr>
        <w:t>, госпіталізований у лікарню.</w:t>
      </w:r>
    </w:p>
    <w:p w:rsidR="00855985" w:rsidRPr="0067607C" w:rsidRDefault="00855985" w:rsidP="00855985">
      <w:pPr>
        <w:spacing w:after="0" w:line="360" w:lineRule="auto"/>
        <w:ind w:firstLine="709"/>
        <w:jc w:val="both"/>
        <w:rPr>
          <w:rFonts w:ascii="Times New Roman" w:hAnsi="Times New Roman"/>
          <w:i/>
          <w:sz w:val="28"/>
          <w:szCs w:val="28"/>
          <w:lang w:val="uk-UA"/>
        </w:rPr>
      </w:pPr>
      <w:r w:rsidRPr="0067607C">
        <w:rPr>
          <w:rFonts w:ascii="Times New Roman" w:hAnsi="Times New Roman"/>
          <w:i/>
          <w:sz w:val="28"/>
          <w:szCs w:val="28"/>
          <w:lang w:val="uk-UA"/>
        </w:rPr>
        <w:t>Джерело інфекції встановити не вдалося.</w:t>
      </w:r>
    </w:p>
    <w:p w:rsidR="00706850" w:rsidRPr="0067607C" w:rsidRDefault="00706850" w:rsidP="00D16F6E">
      <w:pPr>
        <w:spacing w:after="0" w:line="360" w:lineRule="auto"/>
        <w:ind w:firstLine="709"/>
        <w:jc w:val="both"/>
        <w:rPr>
          <w:rFonts w:ascii="Times New Roman" w:hAnsi="Times New Roman"/>
          <w:i/>
          <w:sz w:val="28"/>
          <w:szCs w:val="28"/>
          <w:lang w:val="uk-UA"/>
        </w:rPr>
      </w:pPr>
      <w:r w:rsidRPr="0067607C">
        <w:rPr>
          <w:rFonts w:ascii="Times New Roman" w:hAnsi="Times New Roman"/>
          <w:i/>
          <w:sz w:val="28"/>
          <w:szCs w:val="28"/>
          <w:lang w:val="uk-UA"/>
        </w:rPr>
        <w:t>Із анамнезу життя з’ясовано, що дитина народилася від першої вагітності, яка нормально протікала, роди – фізіологічні. Вага при народженні – 2 кг 800 гр. Період новонароджен</w:t>
      </w:r>
      <w:r w:rsidR="00A41720">
        <w:rPr>
          <w:rFonts w:ascii="Times New Roman" w:hAnsi="Times New Roman"/>
          <w:i/>
          <w:sz w:val="28"/>
          <w:szCs w:val="28"/>
          <w:lang w:val="uk-UA"/>
        </w:rPr>
        <w:t>о</w:t>
      </w:r>
      <w:r w:rsidRPr="0067607C">
        <w:rPr>
          <w:rFonts w:ascii="Times New Roman" w:hAnsi="Times New Roman"/>
          <w:i/>
          <w:sz w:val="28"/>
          <w:szCs w:val="28"/>
          <w:lang w:val="uk-UA"/>
        </w:rPr>
        <w:t xml:space="preserve">сті </w:t>
      </w:r>
      <w:r w:rsidR="004815C8">
        <w:rPr>
          <w:rFonts w:ascii="Times New Roman" w:hAnsi="Times New Roman"/>
          <w:i/>
          <w:sz w:val="28"/>
          <w:szCs w:val="28"/>
          <w:lang w:val="uk-UA"/>
        </w:rPr>
        <w:t>-</w:t>
      </w:r>
      <w:r w:rsidRPr="0067607C">
        <w:rPr>
          <w:rFonts w:ascii="Times New Roman" w:hAnsi="Times New Roman"/>
          <w:i/>
          <w:sz w:val="28"/>
          <w:szCs w:val="28"/>
          <w:lang w:val="uk-UA"/>
        </w:rPr>
        <w:t xml:space="preserve"> гладк</w:t>
      </w:r>
      <w:r w:rsidR="004815C8">
        <w:rPr>
          <w:rFonts w:ascii="Times New Roman" w:hAnsi="Times New Roman"/>
          <w:i/>
          <w:sz w:val="28"/>
          <w:szCs w:val="28"/>
          <w:lang w:val="uk-UA"/>
        </w:rPr>
        <w:t>ий</w:t>
      </w:r>
      <w:r w:rsidRPr="0067607C">
        <w:rPr>
          <w:rFonts w:ascii="Times New Roman" w:hAnsi="Times New Roman"/>
          <w:i/>
          <w:sz w:val="28"/>
          <w:szCs w:val="28"/>
          <w:lang w:val="uk-UA"/>
        </w:rPr>
        <w:t>.</w:t>
      </w:r>
      <w:r w:rsidR="00855985" w:rsidRPr="0067607C">
        <w:rPr>
          <w:rFonts w:ascii="Times New Roman" w:hAnsi="Times New Roman"/>
          <w:i/>
          <w:sz w:val="28"/>
          <w:szCs w:val="28"/>
        </w:rPr>
        <w:t xml:space="preserve"> З </w:t>
      </w:r>
      <w:r w:rsidR="00855985" w:rsidRPr="0067607C">
        <w:rPr>
          <w:rFonts w:ascii="Times New Roman" w:hAnsi="Times New Roman"/>
          <w:i/>
          <w:sz w:val="28"/>
          <w:szCs w:val="28"/>
          <w:lang w:val="uk-UA"/>
        </w:rPr>
        <w:t>четвертого</w:t>
      </w:r>
      <w:r w:rsidR="00855985" w:rsidRPr="0067607C">
        <w:rPr>
          <w:rFonts w:ascii="Times New Roman" w:hAnsi="Times New Roman"/>
          <w:i/>
          <w:sz w:val="28"/>
          <w:szCs w:val="28"/>
        </w:rPr>
        <w:t xml:space="preserve"> місяця знаходи</w:t>
      </w:r>
      <w:r w:rsidR="00855985" w:rsidRPr="0067607C">
        <w:rPr>
          <w:rFonts w:ascii="Times New Roman" w:hAnsi="Times New Roman"/>
          <w:i/>
          <w:sz w:val="28"/>
          <w:szCs w:val="28"/>
          <w:lang w:val="uk-UA"/>
        </w:rPr>
        <w:t>вся</w:t>
      </w:r>
      <w:r w:rsidR="00855985" w:rsidRPr="0067607C">
        <w:rPr>
          <w:rFonts w:ascii="Times New Roman" w:hAnsi="Times New Roman"/>
          <w:i/>
          <w:sz w:val="28"/>
          <w:szCs w:val="28"/>
        </w:rPr>
        <w:t xml:space="preserve"> на штучному вигодовуванні</w:t>
      </w:r>
      <w:r w:rsidR="0067607C" w:rsidRPr="0067607C">
        <w:rPr>
          <w:rFonts w:ascii="Times New Roman" w:hAnsi="Times New Roman"/>
          <w:i/>
          <w:sz w:val="28"/>
          <w:szCs w:val="28"/>
          <w:lang w:val="uk-UA"/>
        </w:rPr>
        <w:t>.</w:t>
      </w:r>
      <w:r w:rsidR="00855985" w:rsidRPr="0067607C">
        <w:rPr>
          <w:rFonts w:ascii="Times New Roman" w:hAnsi="Times New Roman"/>
          <w:i/>
          <w:sz w:val="28"/>
          <w:szCs w:val="28"/>
          <w:lang w:val="uk-UA"/>
        </w:rPr>
        <w:t xml:space="preserve"> </w:t>
      </w:r>
      <w:r w:rsidRPr="0067607C">
        <w:rPr>
          <w:rFonts w:ascii="Times New Roman" w:hAnsi="Times New Roman"/>
          <w:i/>
          <w:sz w:val="28"/>
          <w:szCs w:val="28"/>
          <w:lang w:val="uk-UA"/>
        </w:rPr>
        <w:t>Інфекційними хворобами не хворів.</w:t>
      </w:r>
    </w:p>
    <w:p w:rsidR="008B0D5D" w:rsidRPr="0067607C" w:rsidRDefault="00706850" w:rsidP="008B0D5D">
      <w:pPr>
        <w:pStyle w:val="a9"/>
        <w:tabs>
          <w:tab w:val="num" w:pos="0"/>
        </w:tabs>
        <w:spacing w:line="360" w:lineRule="auto"/>
        <w:ind w:firstLine="709"/>
        <w:rPr>
          <w:i/>
          <w:szCs w:val="28"/>
        </w:rPr>
      </w:pPr>
      <w:r w:rsidRPr="0067607C">
        <w:rPr>
          <w:i/>
          <w:szCs w:val="28"/>
        </w:rPr>
        <w:t xml:space="preserve">При огляді стан дитини середньої тяжкості за рахунок помірно виражених симптомів інтоксикації. Температура тіла – 38,8° С, пульс – </w:t>
      </w:r>
      <w:r w:rsidR="00855985" w:rsidRPr="0067607C">
        <w:rPr>
          <w:i/>
          <w:szCs w:val="28"/>
        </w:rPr>
        <w:t>116</w:t>
      </w:r>
      <w:r w:rsidRPr="0067607C">
        <w:rPr>
          <w:i/>
          <w:szCs w:val="28"/>
        </w:rPr>
        <w:t xml:space="preserve"> ударів у хвилину, частота </w:t>
      </w:r>
      <w:r w:rsidR="00855985" w:rsidRPr="0067607C">
        <w:rPr>
          <w:i/>
          <w:szCs w:val="28"/>
        </w:rPr>
        <w:t>дихання</w:t>
      </w:r>
      <w:r w:rsidRPr="0067607C">
        <w:rPr>
          <w:i/>
          <w:szCs w:val="28"/>
        </w:rPr>
        <w:t xml:space="preserve"> </w:t>
      </w:r>
      <w:r w:rsidR="0003580D" w:rsidRPr="0067607C">
        <w:rPr>
          <w:i/>
          <w:szCs w:val="28"/>
        </w:rPr>
        <w:t>–</w:t>
      </w:r>
      <w:r w:rsidRPr="0067607C">
        <w:rPr>
          <w:i/>
          <w:szCs w:val="28"/>
        </w:rPr>
        <w:t xml:space="preserve"> </w:t>
      </w:r>
      <w:r w:rsidR="00855985" w:rsidRPr="0067607C">
        <w:rPr>
          <w:i/>
          <w:szCs w:val="28"/>
        </w:rPr>
        <w:t>24</w:t>
      </w:r>
      <w:r w:rsidR="0003580D" w:rsidRPr="0067607C">
        <w:rPr>
          <w:i/>
          <w:szCs w:val="28"/>
        </w:rPr>
        <w:t xml:space="preserve"> </w:t>
      </w:r>
      <w:r w:rsidR="00855985" w:rsidRPr="0067607C">
        <w:rPr>
          <w:i/>
          <w:szCs w:val="28"/>
        </w:rPr>
        <w:t>за</w:t>
      </w:r>
      <w:r w:rsidR="0003580D" w:rsidRPr="0067607C">
        <w:rPr>
          <w:i/>
          <w:szCs w:val="28"/>
        </w:rPr>
        <w:t xml:space="preserve"> хвилину. Шкіра бліда, висипу </w:t>
      </w:r>
      <w:r w:rsidR="0003580D" w:rsidRPr="0067607C">
        <w:rPr>
          <w:i/>
          <w:szCs w:val="28"/>
        </w:rPr>
        <w:lastRenderedPageBreak/>
        <w:t xml:space="preserve">немає. </w:t>
      </w:r>
      <w:r w:rsidR="00855985" w:rsidRPr="0067607C">
        <w:rPr>
          <w:i/>
          <w:szCs w:val="28"/>
        </w:rPr>
        <w:t xml:space="preserve">Тургор </w:t>
      </w:r>
      <w:r w:rsidR="00CC62F8">
        <w:rPr>
          <w:i/>
          <w:szCs w:val="28"/>
        </w:rPr>
        <w:t xml:space="preserve">тканин </w:t>
      </w:r>
      <w:r w:rsidR="00855985" w:rsidRPr="0067607C">
        <w:rPr>
          <w:i/>
          <w:szCs w:val="28"/>
        </w:rPr>
        <w:t xml:space="preserve">і еластичність </w:t>
      </w:r>
      <w:r w:rsidR="00CC62F8">
        <w:rPr>
          <w:i/>
          <w:szCs w:val="28"/>
        </w:rPr>
        <w:t>шкіри</w:t>
      </w:r>
      <w:r w:rsidR="00855985" w:rsidRPr="0067607C">
        <w:rPr>
          <w:i/>
          <w:szCs w:val="28"/>
        </w:rPr>
        <w:t xml:space="preserve"> збережені.</w:t>
      </w:r>
      <w:r w:rsidR="0067607C" w:rsidRPr="0067607C">
        <w:rPr>
          <w:i/>
          <w:szCs w:val="28"/>
        </w:rPr>
        <w:t xml:space="preserve"> </w:t>
      </w:r>
      <w:r w:rsidR="0003580D" w:rsidRPr="0067607C">
        <w:rPr>
          <w:i/>
          <w:szCs w:val="28"/>
        </w:rPr>
        <w:t>Слизова оболонка ротоглотки г</w:t>
      </w:r>
      <w:r w:rsidR="00A41720">
        <w:rPr>
          <w:i/>
          <w:szCs w:val="28"/>
        </w:rPr>
        <w:t>і</w:t>
      </w:r>
      <w:r w:rsidR="0003580D" w:rsidRPr="0067607C">
        <w:rPr>
          <w:i/>
          <w:szCs w:val="28"/>
        </w:rPr>
        <w:t>перемована, мигдалики гіпертрофовані, на поверхні мигдаликів гнійний наліт, не виходить за поверхню мигдаликів. Розміри підщелепних лімфовузлів - 3 см, задньошийних, пахових, п</w:t>
      </w:r>
      <w:r w:rsidR="00A41720">
        <w:rPr>
          <w:i/>
          <w:szCs w:val="28"/>
        </w:rPr>
        <w:t>а</w:t>
      </w:r>
      <w:r w:rsidR="0003580D" w:rsidRPr="0067607C">
        <w:rPr>
          <w:i/>
          <w:szCs w:val="28"/>
        </w:rPr>
        <w:t xml:space="preserve">хвових – до 1 см. </w:t>
      </w:r>
      <w:r w:rsidR="00855985" w:rsidRPr="0067607C">
        <w:rPr>
          <w:i/>
          <w:szCs w:val="28"/>
        </w:rPr>
        <w:t>Перкуторно над поверхнею легень легеневий звук, а</w:t>
      </w:r>
      <w:r w:rsidR="0003580D" w:rsidRPr="0067607C">
        <w:rPr>
          <w:i/>
          <w:szCs w:val="28"/>
        </w:rPr>
        <w:t xml:space="preserve">ускультативно </w:t>
      </w:r>
      <w:r w:rsidR="00855985" w:rsidRPr="0067607C">
        <w:rPr>
          <w:i/>
          <w:szCs w:val="28"/>
        </w:rPr>
        <w:t>-</w:t>
      </w:r>
      <w:r w:rsidR="0003580D" w:rsidRPr="0067607C">
        <w:rPr>
          <w:i/>
          <w:szCs w:val="28"/>
        </w:rPr>
        <w:t xml:space="preserve"> </w:t>
      </w:r>
      <w:r w:rsidR="00855985" w:rsidRPr="0067607C">
        <w:rPr>
          <w:i/>
          <w:szCs w:val="28"/>
        </w:rPr>
        <w:t>жорстке</w:t>
      </w:r>
      <w:r w:rsidR="0003580D" w:rsidRPr="0067607C">
        <w:rPr>
          <w:i/>
          <w:szCs w:val="28"/>
        </w:rPr>
        <w:t xml:space="preserve"> дихання. Тони серця ясні, ритмічні. Живіт м'який, безболісний при пальпації. Печінка виступає з-під краю реберної дуги на 3 см, селезінка - на 1,5 см.</w:t>
      </w:r>
      <w:r w:rsidR="00855985" w:rsidRPr="0067607C">
        <w:rPr>
          <w:i/>
          <w:szCs w:val="28"/>
        </w:rPr>
        <w:t xml:space="preserve"> Випорожнення оформлені. </w:t>
      </w:r>
      <w:r w:rsidR="008B0D5D" w:rsidRPr="0067607C">
        <w:rPr>
          <w:i/>
          <w:szCs w:val="28"/>
        </w:rPr>
        <w:t xml:space="preserve">Діурез збережений. Менінгеальні знаки негативні. </w:t>
      </w:r>
      <w:r w:rsidR="0019321E" w:rsidRPr="0067607C">
        <w:rPr>
          <w:i/>
          <w:szCs w:val="28"/>
        </w:rPr>
        <w:t>Поставлено діагноз: інфекційний мононуклеоз, ангінозно-залозиста форма, середньої тяжкості.</w:t>
      </w:r>
    </w:p>
    <w:p w:rsidR="008B0D5D" w:rsidRPr="0067607C" w:rsidRDefault="008B0D5D" w:rsidP="008B0D5D">
      <w:pPr>
        <w:pStyle w:val="a9"/>
        <w:tabs>
          <w:tab w:val="num" w:pos="0"/>
        </w:tabs>
        <w:spacing w:line="360" w:lineRule="auto"/>
        <w:ind w:firstLine="709"/>
        <w:rPr>
          <w:i/>
          <w:szCs w:val="28"/>
        </w:rPr>
      </w:pPr>
      <w:r w:rsidRPr="0067607C">
        <w:rPr>
          <w:i/>
          <w:szCs w:val="28"/>
        </w:rPr>
        <w:t>Результати додаткових досліджень:</w:t>
      </w:r>
    </w:p>
    <w:p w:rsidR="00CC62F8" w:rsidRDefault="00CA42E6" w:rsidP="008B0D5D">
      <w:pPr>
        <w:pStyle w:val="a9"/>
        <w:tabs>
          <w:tab w:val="num" w:pos="0"/>
        </w:tabs>
        <w:spacing w:line="360" w:lineRule="auto"/>
        <w:ind w:firstLine="709"/>
        <w:rPr>
          <w:i/>
          <w:szCs w:val="28"/>
        </w:rPr>
      </w:pPr>
      <w:r w:rsidRPr="0067607C">
        <w:rPr>
          <w:i/>
          <w:szCs w:val="28"/>
        </w:rPr>
        <w:t>Клінічний</w:t>
      </w:r>
      <w:r w:rsidR="008B0D5D" w:rsidRPr="0067607C">
        <w:rPr>
          <w:i/>
          <w:szCs w:val="28"/>
        </w:rPr>
        <w:t xml:space="preserve"> аналіз сечі</w:t>
      </w:r>
      <w:r w:rsidR="00CC62F8">
        <w:rPr>
          <w:i/>
          <w:szCs w:val="28"/>
        </w:rPr>
        <w:t xml:space="preserve">: </w:t>
      </w:r>
    </w:p>
    <w:p w:rsidR="008B0D5D" w:rsidRPr="0067607C" w:rsidRDefault="008B0D5D" w:rsidP="008B0D5D">
      <w:pPr>
        <w:pStyle w:val="a9"/>
        <w:tabs>
          <w:tab w:val="num" w:pos="0"/>
        </w:tabs>
        <w:spacing w:line="360" w:lineRule="auto"/>
        <w:ind w:firstLine="709"/>
        <w:rPr>
          <w:i/>
          <w:szCs w:val="28"/>
        </w:rPr>
      </w:pPr>
      <w:r w:rsidRPr="0067607C">
        <w:rPr>
          <w:i/>
          <w:szCs w:val="28"/>
        </w:rPr>
        <w:t>колір – насичено-жовтий, прозорість – слабомутна, питома вага – 1032, реакція – слабокисла, білок, глюкоза – не виявлені, кетонові тіла – 1 +, лейкоцити – 4 - 6 у п. зору, епітелій перехідний – 8-10 у п. зору, слиз – небагато, солі – не знайдені, еритроцити – немає.</w:t>
      </w:r>
    </w:p>
    <w:p w:rsidR="00CC62F8" w:rsidRDefault="00CA42E6" w:rsidP="008B0D5D">
      <w:pPr>
        <w:spacing w:after="0" w:line="360" w:lineRule="auto"/>
        <w:ind w:firstLine="709"/>
        <w:jc w:val="both"/>
        <w:rPr>
          <w:rFonts w:ascii="Times New Roman" w:hAnsi="Times New Roman"/>
          <w:i/>
          <w:sz w:val="28"/>
          <w:szCs w:val="28"/>
          <w:lang w:val="uk-UA"/>
        </w:rPr>
      </w:pPr>
      <w:r w:rsidRPr="0067607C">
        <w:rPr>
          <w:rFonts w:ascii="Times New Roman" w:hAnsi="Times New Roman"/>
          <w:i/>
          <w:sz w:val="28"/>
          <w:szCs w:val="28"/>
          <w:lang w:val="uk-UA"/>
        </w:rPr>
        <w:t>Клінічний</w:t>
      </w:r>
      <w:r w:rsidR="008B0D5D" w:rsidRPr="0067607C">
        <w:rPr>
          <w:rFonts w:ascii="Times New Roman" w:hAnsi="Times New Roman"/>
          <w:i/>
          <w:sz w:val="28"/>
          <w:szCs w:val="28"/>
          <w:lang w:val="uk-UA"/>
        </w:rPr>
        <w:t xml:space="preserve"> аналіз</w:t>
      </w:r>
      <w:r w:rsidR="0067607C" w:rsidRPr="0067607C">
        <w:rPr>
          <w:rFonts w:ascii="Times New Roman" w:hAnsi="Times New Roman"/>
          <w:i/>
          <w:sz w:val="28"/>
          <w:szCs w:val="28"/>
          <w:lang w:val="uk-UA"/>
        </w:rPr>
        <w:t xml:space="preserve"> </w:t>
      </w:r>
      <w:r w:rsidR="0019321E" w:rsidRPr="0067607C">
        <w:rPr>
          <w:rFonts w:ascii="Times New Roman" w:hAnsi="Times New Roman"/>
          <w:i/>
          <w:sz w:val="28"/>
          <w:szCs w:val="28"/>
          <w:lang w:val="uk-UA"/>
        </w:rPr>
        <w:t xml:space="preserve">крові: </w:t>
      </w:r>
    </w:p>
    <w:p w:rsidR="0019321E" w:rsidRPr="0067607C" w:rsidRDefault="0019321E" w:rsidP="008B0D5D">
      <w:pPr>
        <w:spacing w:after="0" w:line="360" w:lineRule="auto"/>
        <w:ind w:firstLine="709"/>
        <w:jc w:val="both"/>
        <w:rPr>
          <w:rFonts w:ascii="Times New Roman" w:hAnsi="Times New Roman"/>
          <w:i/>
          <w:sz w:val="28"/>
          <w:szCs w:val="28"/>
          <w:lang w:val="uk-UA"/>
        </w:rPr>
      </w:pPr>
      <w:r w:rsidRPr="0067607C">
        <w:rPr>
          <w:rFonts w:ascii="Times New Roman" w:hAnsi="Times New Roman"/>
          <w:i/>
          <w:sz w:val="28"/>
          <w:szCs w:val="28"/>
          <w:lang w:val="uk-UA"/>
        </w:rPr>
        <w:t>еритроцити – 4,4 х 10¹²/л, гемоглобін – 140г/л, тромбоцити - 130 х 10</w:t>
      </w:r>
      <w:r w:rsidRPr="0067607C">
        <w:rPr>
          <w:rFonts w:ascii="Cambria Math" w:hAnsi="Cambria Math" w:cs="Cambria Math"/>
          <w:i/>
          <w:sz w:val="28"/>
          <w:szCs w:val="28"/>
          <w:lang w:val="uk-UA"/>
        </w:rPr>
        <w:t>⁹</w:t>
      </w:r>
      <w:r w:rsidRPr="0067607C">
        <w:rPr>
          <w:rFonts w:ascii="Times New Roman" w:hAnsi="Times New Roman"/>
          <w:i/>
          <w:sz w:val="28"/>
          <w:szCs w:val="28"/>
          <w:lang w:val="uk-UA"/>
        </w:rPr>
        <w:t xml:space="preserve">/л, лейкоцити – </w:t>
      </w:r>
      <w:r w:rsidR="00672A97" w:rsidRPr="0067607C">
        <w:rPr>
          <w:rFonts w:ascii="Times New Roman" w:hAnsi="Times New Roman"/>
          <w:i/>
          <w:sz w:val="28"/>
          <w:szCs w:val="28"/>
          <w:lang w:val="uk-UA"/>
        </w:rPr>
        <w:t>4,5</w:t>
      </w:r>
      <w:r w:rsidRPr="0067607C">
        <w:rPr>
          <w:rFonts w:ascii="Times New Roman" w:hAnsi="Times New Roman"/>
          <w:i/>
          <w:sz w:val="28"/>
          <w:szCs w:val="28"/>
          <w:lang w:val="uk-UA"/>
        </w:rPr>
        <w:t xml:space="preserve"> х 10</w:t>
      </w:r>
      <w:r w:rsidRPr="0067607C">
        <w:rPr>
          <w:rFonts w:ascii="Cambria Math" w:hAnsi="Cambria Math" w:cs="Cambria Math"/>
          <w:i/>
          <w:sz w:val="28"/>
          <w:szCs w:val="28"/>
          <w:lang w:val="uk-UA"/>
        </w:rPr>
        <w:t>⁹</w:t>
      </w:r>
      <w:r w:rsidRPr="0067607C">
        <w:rPr>
          <w:rFonts w:ascii="Times New Roman" w:hAnsi="Times New Roman"/>
          <w:i/>
          <w:sz w:val="28"/>
          <w:szCs w:val="28"/>
          <w:lang w:val="uk-UA"/>
        </w:rPr>
        <w:t>/л, пал</w:t>
      </w:r>
      <w:r w:rsidR="00CA42E6">
        <w:rPr>
          <w:rFonts w:ascii="Times New Roman" w:hAnsi="Times New Roman"/>
          <w:i/>
          <w:sz w:val="28"/>
          <w:szCs w:val="28"/>
          <w:lang w:val="uk-UA"/>
        </w:rPr>
        <w:t>и</w:t>
      </w:r>
      <w:r w:rsidRPr="0067607C">
        <w:rPr>
          <w:rFonts w:ascii="Times New Roman" w:hAnsi="Times New Roman"/>
          <w:i/>
          <w:sz w:val="28"/>
          <w:szCs w:val="28"/>
          <w:lang w:val="uk-UA"/>
        </w:rPr>
        <w:t xml:space="preserve">чкоядерні нейтрофіли – 1%, </w:t>
      </w:r>
      <w:r w:rsidR="00672A97" w:rsidRPr="0067607C">
        <w:rPr>
          <w:rFonts w:ascii="Times New Roman" w:hAnsi="Times New Roman"/>
          <w:i/>
          <w:sz w:val="28"/>
          <w:szCs w:val="28"/>
          <w:lang w:val="uk-UA"/>
        </w:rPr>
        <w:t xml:space="preserve">сегментоядерні нейтрофіли – 47%, </w:t>
      </w:r>
      <w:r w:rsidR="008B0D5D" w:rsidRPr="0067607C">
        <w:rPr>
          <w:rFonts w:ascii="Times New Roman" w:hAnsi="Times New Roman"/>
          <w:i/>
          <w:sz w:val="28"/>
          <w:szCs w:val="28"/>
          <w:lang w:val="uk-UA"/>
        </w:rPr>
        <w:t xml:space="preserve">еозинофіли – 0 %, </w:t>
      </w:r>
      <w:r w:rsidR="00672A97" w:rsidRPr="0067607C">
        <w:rPr>
          <w:rFonts w:ascii="Times New Roman" w:hAnsi="Times New Roman"/>
          <w:i/>
          <w:sz w:val="28"/>
          <w:szCs w:val="28"/>
          <w:lang w:val="uk-UA"/>
        </w:rPr>
        <w:t>лімфоцити – 44%, моноцити – 3%, атипові мононуклеари – не виявлено</w:t>
      </w:r>
      <w:r w:rsidR="00FB16A1" w:rsidRPr="0067607C">
        <w:rPr>
          <w:rFonts w:ascii="Times New Roman" w:hAnsi="Times New Roman"/>
          <w:i/>
          <w:sz w:val="28"/>
          <w:szCs w:val="28"/>
          <w:lang w:val="uk-UA"/>
        </w:rPr>
        <w:t>, ШОЕ – 13мм/год;</w:t>
      </w:r>
    </w:p>
    <w:p w:rsidR="00CC62F8" w:rsidRDefault="008B0D5D" w:rsidP="008B0D5D">
      <w:pPr>
        <w:spacing w:after="0" w:line="360" w:lineRule="auto"/>
        <w:ind w:firstLine="709"/>
        <w:jc w:val="both"/>
        <w:rPr>
          <w:rFonts w:ascii="Times New Roman" w:hAnsi="Times New Roman"/>
          <w:i/>
          <w:sz w:val="28"/>
          <w:szCs w:val="28"/>
          <w:lang w:val="uk-UA"/>
        </w:rPr>
      </w:pPr>
      <w:r w:rsidRPr="0067607C">
        <w:rPr>
          <w:rFonts w:ascii="Times New Roman" w:hAnsi="Times New Roman"/>
          <w:i/>
          <w:sz w:val="28"/>
          <w:szCs w:val="28"/>
          <w:lang w:val="uk-UA"/>
        </w:rPr>
        <w:t xml:space="preserve">Функціональні проби печінки: </w:t>
      </w:r>
    </w:p>
    <w:p w:rsidR="008B0D5D" w:rsidRPr="0067607C" w:rsidRDefault="008B0D5D" w:rsidP="008B0D5D">
      <w:pPr>
        <w:spacing w:after="0" w:line="360" w:lineRule="auto"/>
        <w:ind w:firstLine="709"/>
        <w:jc w:val="both"/>
        <w:rPr>
          <w:rFonts w:ascii="Times New Roman" w:hAnsi="Times New Roman"/>
          <w:i/>
          <w:sz w:val="28"/>
          <w:szCs w:val="28"/>
          <w:lang w:val="uk-UA"/>
        </w:rPr>
      </w:pPr>
      <w:r w:rsidRPr="0067607C">
        <w:rPr>
          <w:rFonts w:ascii="Times New Roman" w:hAnsi="Times New Roman"/>
          <w:i/>
          <w:sz w:val="28"/>
          <w:szCs w:val="28"/>
          <w:lang w:val="uk-UA"/>
        </w:rPr>
        <w:t>АЛТ – 147 од/л, АСТ – 82,7 од/л, тимолова проба – 12,1 од, загальний білірубін – 9,7 мкмоль/л, прямий білірубін – 2,5 мкмоль/л, непрямий білірубін – 7,2 мкмоль/л.</w:t>
      </w:r>
    </w:p>
    <w:p w:rsidR="005F465D" w:rsidRPr="0067607C" w:rsidRDefault="005F465D" w:rsidP="008B0D5D">
      <w:pPr>
        <w:spacing w:after="0" w:line="360" w:lineRule="auto"/>
        <w:ind w:firstLine="709"/>
        <w:jc w:val="both"/>
        <w:rPr>
          <w:rFonts w:ascii="Times New Roman" w:hAnsi="Times New Roman"/>
          <w:i/>
          <w:sz w:val="28"/>
          <w:szCs w:val="28"/>
          <w:lang w:val="uk-UA"/>
        </w:rPr>
      </w:pPr>
      <w:r w:rsidRPr="0067607C">
        <w:rPr>
          <w:rFonts w:ascii="Times New Roman" w:hAnsi="Times New Roman"/>
          <w:i/>
          <w:sz w:val="28"/>
          <w:szCs w:val="28"/>
          <w:lang w:val="uk-UA"/>
        </w:rPr>
        <w:t xml:space="preserve">ІФА: </w:t>
      </w:r>
      <w:r w:rsidRPr="0067607C">
        <w:rPr>
          <w:rFonts w:ascii="Times New Roman" w:hAnsi="Times New Roman"/>
          <w:i/>
          <w:sz w:val="28"/>
          <w:szCs w:val="28"/>
          <w:lang w:val="en-US"/>
        </w:rPr>
        <w:t>VCA</w:t>
      </w:r>
      <w:r w:rsidRPr="0067607C">
        <w:rPr>
          <w:rFonts w:ascii="Times New Roman" w:hAnsi="Times New Roman"/>
          <w:i/>
          <w:sz w:val="28"/>
          <w:szCs w:val="28"/>
          <w:lang w:val="uk-UA"/>
        </w:rPr>
        <w:t xml:space="preserve"> </w:t>
      </w:r>
      <w:r w:rsidRPr="0067607C">
        <w:rPr>
          <w:rFonts w:ascii="Times New Roman" w:hAnsi="Times New Roman"/>
          <w:i/>
          <w:sz w:val="28"/>
          <w:szCs w:val="28"/>
          <w:lang w:val="en-US"/>
        </w:rPr>
        <w:t>VEB</w:t>
      </w:r>
      <w:r w:rsidRPr="0067607C">
        <w:rPr>
          <w:rFonts w:ascii="Times New Roman" w:hAnsi="Times New Roman"/>
          <w:i/>
          <w:sz w:val="28"/>
          <w:szCs w:val="28"/>
          <w:lang w:val="uk-UA"/>
        </w:rPr>
        <w:t xml:space="preserve"> </w:t>
      </w:r>
      <w:r w:rsidRPr="0067607C">
        <w:rPr>
          <w:rFonts w:ascii="Times New Roman" w:hAnsi="Times New Roman"/>
          <w:i/>
          <w:sz w:val="28"/>
          <w:szCs w:val="28"/>
          <w:lang w:val="en-US"/>
        </w:rPr>
        <w:t>IgM</w:t>
      </w:r>
      <w:r w:rsidRPr="0067607C">
        <w:rPr>
          <w:rFonts w:ascii="Times New Roman" w:hAnsi="Times New Roman"/>
          <w:i/>
          <w:sz w:val="28"/>
          <w:szCs w:val="28"/>
          <w:lang w:val="uk-UA"/>
        </w:rPr>
        <w:t xml:space="preserve"> &gt;3, </w:t>
      </w:r>
      <w:r w:rsidRPr="0067607C">
        <w:rPr>
          <w:rFonts w:ascii="Times New Roman" w:hAnsi="Times New Roman"/>
          <w:i/>
          <w:sz w:val="28"/>
          <w:szCs w:val="28"/>
          <w:lang w:val="en-US"/>
        </w:rPr>
        <w:t>EA</w:t>
      </w:r>
      <w:r w:rsidRPr="0067607C">
        <w:rPr>
          <w:rFonts w:ascii="Times New Roman" w:hAnsi="Times New Roman"/>
          <w:i/>
          <w:sz w:val="28"/>
          <w:szCs w:val="28"/>
          <w:lang w:val="uk-UA"/>
        </w:rPr>
        <w:t xml:space="preserve"> </w:t>
      </w:r>
      <w:r w:rsidRPr="0067607C">
        <w:rPr>
          <w:rFonts w:ascii="Times New Roman" w:hAnsi="Times New Roman"/>
          <w:i/>
          <w:sz w:val="28"/>
          <w:szCs w:val="28"/>
          <w:lang w:val="en-US"/>
        </w:rPr>
        <w:t>VEB</w:t>
      </w:r>
      <w:r w:rsidRPr="0067607C">
        <w:rPr>
          <w:rFonts w:ascii="Times New Roman" w:hAnsi="Times New Roman"/>
          <w:i/>
          <w:sz w:val="28"/>
          <w:szCs w:val="28"/>
          <w:lang w:val="uk-UA"/>
        </w:rPr>
        <w:t xml:space="preserve"> </w:t>
      </w:r>
      <w:r w:rsidRPr="0067607C">
        <w:rPr>
          <w:rFonts w:ascii="Times New Roman" w:hAnsi="Times New Roman"/>
          <w:i/>
          <w:sz w:val="28"/>
          <w:szCs w:val="28"/>
          <w:lang w:val="en-US"/>
        </w:rPr>
        <w:t>IgG</w:t>
      </w:r>
      <w:r w:rsidRPr="0067607C">
        <w:rPr>
          <w:rFonts w:ascii="Times New Roman" w:hAnsi="Times New Roman"/>
          <w:i/>
          <w:sz w:val="28"/>
          <w:szCs w:val="28"/>
          <w:lang w:val="uk-UA"/>
        </w:rPr>
        <w:t xml:space="preserve"> &gt;3, </w:t>
      </w:r>
      <w:r w:rsidRPr="0067607C">
        <w:rPr>
          <w:rFonts w:ascii="Times New Roman" w:hAnsi="Times New Roman"/>
          <w:i/>
          <w:sz w:val="28"/>
          <w:szCs w:val="28"/>
          <w:lang w:val="en-US"/>
        </w:rPr>
        <w:t>NA</w:t>
      </w:r>
      <w:r w:rsidRPr="0067607C">
        <w:rPr>
          <w:rFonts w:ascii="Times New Roman" w:hAnsi="Times New Roman"/>
          <w:i/>
          <w:sz w:val="28"/>
          <w:szCs w:val="28"/>
          <w:lang w:val="uk-UA"/>
        </w:rPr>
        <w:t xml:space="preserve"> </w:t>
      </w:r>
      <w:r w:rsidRPr="0067607C">
        <w:rPr>
          <w:rFonts w:ascii="Times New Roman" w:hAnsi="Times New Roman"/>
          <w:i/>
          <w:sz w:val="28"/>
          <w:szCs w:val="28"/>
          <w:lang w:val="en-US"/>
        </w:rPr>
        <w:t>VEB</w:t>
      </w:r>
      <w:r w:rsidRPr="0067607C">
        <w:rPr>
          <w:rFonts w:ascii="Times New Roman" w:hAnsi="Times New Roman"/>
          <w:i/>
          <w:sz w:val="28"/>
          <w:szCs w:val="28"/>
          <w:lang w:val="uk-UA"/>
        </w:rPr>
        <w:t xml:space="preserve"> </w:t>
      </w:r>
      <w:r w:rsidRPr="0067607C">
        <w:rPr>
          <w:rFonts w:ascii="Times New Roman" w:hAnsi="Times New Roman"/>
          <w:i/>
          <w:sz w:val="28"/>
          <w:szCs w:val="28"/>
          <w:lang w:val="en-US"/>
        </w:rPr>
        <w:t>IgG</w:t>
      </w:r>
      <w:r w:rsidRPr="0067607C">
        <w:rPr>
          <w:rFonts w:ascii="Times New Roman" w:hAnsi="Times New Roman"/>
          <w:i/>
          <w:sz w:val="28"/>
          <w:szCs w:val="28"/>
          <w:lang w:val="uk-UA"/>
        </w:rPr>
        <w:t xml:space="preserve"> – негативно</w:t>
      </w:r>
      <w:r w:rsidR="008B0D5D" w:rsidRPr="0067607C">
        <w:rPr>
          <w:rFonts w:ascii="Times New Roman" w:hAnsi="Times New Roman"/>
          <w:i/>
          <w:sz w:val="28"/>
          <w:szCs w:val="28"/>
          <w:lang w:val="uk-UA"/>
        </w:rPr>
        <w:t>.</w:t>
      </w:r>
    </w:p>
    <w:p w:rsidR="005F465D" w:rsidRPr="0067607C" w:rsidRDefault="005F465D" w:rsidP="008B0D5D">
      <w:pPr>
        <w:spacing w:after="0" w:line="360" w:lineRule="auto"/>
        <w:ind w:firstLine="709"/>
        <w:jc w:val="both"/>
        <w:rPr>
          <w:rFonts w:ascii="Times New Roman" w:hAnsi="Times New Roman"/>
          <w:i/>
          <w:sz w:val="28"/>
          <w:szCs w:val="28"/>
          <w:lang w:val="uk-UA"/>
        </w:rPr>
      </w:pPr>
      <w:r w:rsidRPr="0067607C">
        <w:rPr>
          <w:rFonts w:ascii="Times New Roman" w:hAnsi="Times New Roman"/>
          <w:i/>
          <w:sz w:val="28"/>
          <w:szCs w:val="28"/>
          <w:lang w:val="uk-UA"/>
        </w:rPr>
        <w:t>ПЛР: ДНК ВЕБ</w:t>
      </w:r>
      <w:r w:rsidR="008B0D5D" w:rsidRPr="0067607C">
        <w:rPr>
          <w:rFonts w:ascii="Times New Roman" w:hAnsi="Times New Roman"/>
          <w:i/>
          <w:sz w:val="28"/>
          <w:szCs w:val="28"/>
          <w:lang w:val="uk-UA"/>
        </w:rPr>
        <w:t>.</w:t>
      </w:r>
    </w:p>
    <w:p w:rsidR="00CC62F8" w:rsidRDefault="008B0D5D" w:rsidP="008B0D5D">
      <w:pPr>
        <w:spacing w:after="0" w:line="360" w:lineRule="auto"/>
        <w:ind w:firstLine="709"/>
        <w:jc w:val="both"/>
        <w:rPr>
          <w:rFonts w:ascii="Times New Roman" w:hAnsi="Times New Roman"/>
          <w:i/>
          <w:sz w:val="28"/>
          <w:szCs w:val="28"/>
          <w:lang w:val="uk-UA"/>
        </w:rPr>
      </w:pPr>
      <w:r w:rsidRPr="0067607C">
        <w:rPr>
          <w:rFonts w:ascii="Times New Roman" w:hAnsi="Times New Roman"/>
          <w:i/>
          <w:sz w:val="28"/>
          <w:szCs w:val="28"/>
          <w:lang w:val="uk-UA"/>
        </w:rPr>
        <w:t>Спеціальне дослідження крові:</w:t>
      </w:r>
    </w:p>
    <w:p w:rsidR="005F465D" w:rsidRPr="0067607C" w:rsidRDefault="00672A97" w:rsidP="008B0D5D">
      <w:pPr>
        <w:spacing w:after="0" w:line="360" w:lineRule="auto"/>
        <w:ind w:firstLine="709"/>
        <w:jc w:val="both"/>
        <w:rPr>
          <w:rFonts w:ascii="Times New Roman" w:hAnsi="Times New Roman"/>
          <w:i/>
          <w:sz w:val="28"/>
          <w:szCs w:val="28"/>
          <w:lang w:val="uk-UA"/>
        </w:rPr>
      </w:pPr>
      <w:r w:rsidRPr="0067607C">
        <w:rPr>
          <w:rFonts w:ascii="Times New Roman" w:hAnsi="Times New Roman"/>
          <w:i/>
          <w:sz w:val="28"/>
          <w:szCs w:val="28"/>
          <w:lang w:val="uk-UA"/>
        </w:rPr>
        <w:lastRenderedPageBreak/>
        <w:t>МВ ВС – 1,36 від.од</w:t>
      </w:r>
      <w:r w:rsidR="008B0D5D" w:rsidRPr="0067607C">
        <w:rPr>
          <w:rFonts w:ascii="Times New Roman" w:hAnsi="Times New Roman"/>
          <w:i/>
          <w:sz w:val="28"/>
          <w:szCs w:val="28"/>
          <w:lang w:val="uk-UA"/>
        </w:rPr>
        <w:t xml:space="preserve">, </w:t>
      </w:r>
      <w:r w:rsidRPr="0067607C">
        <w:rPr>
          <w:rFonts w:ascii="Times New Roman" w:hAnsi="Times New Roman"/>
          <w:i/>
          <w:sz w:val="28"/>
          <w:szCs w:val="28"/>
          <w:lang w:val="uk-UA"/>
        </w:rPr>
        <w:t>ШП ЕПР с.з. – 0,</w:t>
      </w:r>
      <w:r w:rsidR="00A20759">
        <w:rPr>
          <w:rFonts w:ascii="Times New Roman" w:hAnsi="Times New Roman"/>
          <w:i/>
          <w:sz w:val="28"/>
          <w:szCs w:val="28"/>
          <w:lang w:val="uk-UA"/>
        </w:rPr>
        <w:t>41</w:t>
      </w:r>
      <w:r w:rsidRPr="0067607C">
        <w:rPr>
          <w:rFonts w:ascii="Times New Roman" w:hAnsi="Times New Roman"/>
          <w:i/>
          <w:sz w:val="28"/>
          <w:szCs w:val="28"/>
          <w:lang w:val="uk-UA"/>
        </w:rPr>
        <w:t xml:space="preserve"> від.од.</w:t>
      </w:r>
      <w:r w:rsidR="008B0D5D" w:rsidRPr="0067607C">
        <w:rPr>
          <w:rFonts w:ascii="Times New Roman" w:hAnsi="Times New Roman"/>
          <w:i/>
          <w:sz w:val="28"/>
          <w:szCs w:val="28"/>
          <w:lang w:val="uk-UA"/>
        </w:rPr>
        <w:t>,</w:t>
      </w:r>
      <w:r w:rsidRPr="0067607C">
        <w:rPr>
          <w:rFonts w:ascii="Times New Roman" w:hAnsi="Times New Roman"/>
          <w:i/>
          <w:sz w:val="28"/>
          <w:szCs w:val="28"/>
          <w:lang w:val="uk-UA"/>
        </w:rPr>
        <w:t xml:space="preserve"> СД3 – 42%</w:t>
      </w:r>
      <w:r w:rsidR="008B0D5D" w:rsidRPr="0067607C">
        <w:rPr>
          <w:rFonts w:ascii="Times New Roman" w:hAnsi="Times New Roman"/>
          <w:i/>
          <w:sz w:val="28"/>
          <w:szCs w:val="28"/>
          <w:lang w:val="uk-UA"/>
        </w:rPr>
        <w:t xml:space="preserve">, </w:t>
      </w:r>
      <w:r w:rsidRPr="0067607C">
        <w:rPr>
          <w:rFonts w:ascii="Times New Roman" w:hAnsi="Times New Roman"/>
          <w:i/>
          <w:sz w:val="28"/>
          <w:szCs w:val="28"/>
          <w:lang w:val="uk-UA"/>
        </w:rPr>
        <w:t>СД4 – 32%</w:t>
      </w:r>
      <w:r w:rsidR="008B0D5D" w:rsidRPr="0067607C">
        <w:rPr>
          <w:rFonts w:ascii="Times New Roman" w:hAnsi="Times New Roman"/>
          <w:i/>
          <w:sz w:val="28"/>
          <w:szCs w:val="28"/>
          <w:lang w:val="uk-UA"/>
        </w:rPr>
        <w:t xml:space="preserve">, </w:t>
      </w:r>
      <w:r w:rsidRPr="0067607C">
        <w:rPr>
          <w:rFonts w:ascii="Times New Roman" w:hAnsi="Times New Roman"/>
          <w:i/>
          <w:sz w:val="28"/>
          <w:szCs w:val="28"/>
          <w:lang w:val="uk-UA"/>
        </w:rPr>
        <w:t>СД8 – 15%</w:t>
      </w:r>
      <w:r w:rsidR="008B0D5D" w:rsidRPr="0067607C">
        <w:rPr>
          <w:rFonts w:ascii="Times New Roman" w:hAnsi="Times New Roman"/>
          <w:i/>
          <w:sz w:val="28"/>
          <w:szCs w:val="28"/>
          <w:lang w:val="uk-UA"/>
        </w:rPr>
        <w:t xml:space="preserve">, </w:t>
      </w:r>
      <w:r w:rsidRPr="0067607C">
        <w:rPr>
          <w:rFonts w:ascii="Times New Roman" w:hAnsi="Times New Roman"/>
          <w:i/>
          <w:sz w:val="28"/>
          <w:szCs w:val="28"/>
          <w:lang w:val="uk-UA"/>
        </w:rPr>
        <w:t>СД22 – 38%</w:t>
      </w:r>
      <w:r w:rsidR="008B0D5D" w:rsidRPr="0067607C">
        <w:rPr>
          <w:rFonts w:ascii="Times New Roman" w:hAnsi="Times New Roman"/>
          <w:i/>
          <w:sz w:val="28"/>
          <w:szCs w:val="28"/>
          <w:lang w:val="uk-UA"/>
        </w:rPr>
        <w:t xml:space="preserve">, </w:t>
      </w:r>
      <w:r w:rsidRPr="0067607C">
        <w:rPr>
          <w:rFonts w:ascii="Times New Roman" w:hAnsi="Times New Roman"/>
          <w:i/>
          <w:sz w:val="28"/>
          <w:szCs w:val="28"/>
          <w:lang w:val="uk-UA"/>
        </w:rPr>
        <w:t>ИЛ1 - 11,45 пг/мл</w:t>
      </w:r>
      <w:r w:rsidR="008B0D5D" w:rsidRPr="0067607C">
        <w:rPr>
          <w:rFonts w:ascii="Times New Roman" w:hAnsi="Times New Roman"/>
          <w:i/>
          <w:sz w:val="28"/>
          <w:szCs w:val="28"/>
          <w:lang w:val="uk-UA"/>
        </w:rPr>
        <w:t xml:space="preserve">, </w:t>
      </w:r>
      <w:r w:rsidRPr="0067607C">
        <w:rPr>
          <w:rFonts w:ascii="Times New Roman" w:hAnsi="Times New Roman"/>
          <w:i/>
          <w:sz w:val="28"/>
          <w:szCs w:val="28"/>
          <w:lang w:val="uk-UA"/>
        </w:rPr>
        <w:t>ІЛ4 – 58,3 пг/мл</w:t>
      </w:r>
      <w:r w:rsidR="008B0D5D" w:rsidRPr="0067607C">
        <w:rPr>
          <w:rFonts w:ascii="Times New Roman" w:hAnsi="Times New Roman"/>
          <w:i/>
          <w:sz w:val="28"/>
          <w:szCs w:val="28"/>
          <w:lang w:val="uk-UA"/>
        </w:rPr>
        <w:t xml:space="preserve">, </w:t>
      </w:r>
      <w:r w:rsidRPr="0067607C">
        <w:rPr>
          <w:rFonts w:ascii="Times New Roman" w:hAnsi="Times New Roman"/>
          <w:i/>
          <w:sz w:val="28"/>
          <w:szCs w:val="28"/>
          <w:lang w:val="uk-UA"/>
        </w:rPr>
        <w:t>ФН</w:t>
      </w:r>
      <w:r w:rsidR="00CF0F7C">
        <w:rPr>
          <w:rFonts w:ascii="Times New Roman" w:hAnsi="Times New Roman"/>
          <w:i/>
          <w:sz w:val="28"/>
          <w:szCs w:val="28"/>
          <w:lang w:val="uk-UA"/>
        </w:rPr>
        <w:t>П</w:t>
      </w:r>
      <w:r w:rsidRPr="0067607C">
        <w:rPr>
          <w:rFonts w:ascii="Times New Roman" w:hAnsi="Times New Roman"/>
          <w:i/>
          <w:sz w:val="28"/>
          <w:szCs w:val="28"/>
          <w:lang w:val="uk-UA"/>
        </w:rPr>
        <w:t>α – 14,6 пг/мл</w:t>
      </w:r>
      <w:r w:rsidR="008B0D5D" w:rsidRPr="0067607C">
        <w:rPr>
          <w:rFonts w:ascii="Times New Roman" w:hAnsi="Times New Roman"/>
          <w:i/>
          <w:sz w:val="28"/>
          <w:szCs w:val="28"/>
          <w:lang w:val="uk-UA"/>
        </w:rPr>
        <w:t xml:space="preserve">, </w:t>
      </w:r>
      <w:r w:rsidR="005F465D" w:rsidRPr="0067607C">
        <w:rPr>
          <w:rFonts w:ascii="Times New Roman" w:hAnsi="Times New Roman"/>
          <w:i/>
          <w:sz w:val="28"/>
          <w:szCs w:val="28"/>
          <w:lang w:val="en-US"/>
        </w:rPr>
        <w:t>Ig</w:t>
      </w:r>
      <w:r w:rsidR="005F465D" w:rsidRPr="0067607C">
        <w:rPr>
          <w:rFonts w:ascii="Times New Roman" w:hAnsi="Times New Roman"/>
          <w:i/>
          <w:sz w:val="28"/>
          <w:szCs w:val="28"/>
          <w:lang w:val="uk-UA"/>
        </w:rPr>
        <w:t xml:space="preserve"> А – 0,22 г/л</w:t>
      </w:r>
      <w:r w:rsidR="008B0D5D" w:rsidRPr="0067607C">
        <w:rPr>
          <w:rFonts w:ascii="Times New Roman" w:hAnsi="Times New Roman"/>
          <w:i/>
          <w:sz w:val="28"/>
          <w:szCs w:val="28"/>
          <w:lang w:val="uk-UA"/>
        </w:rPr>
        <w:t>,</w:t>
      </w:r>
      <w:r w:rsidR="005F465D" w:rsidRPr="0067607C">
        <w:rPr>
          <w:rFonts w:ascii="Times New Roman" w:hAnsi="Times New Roman"/>
          <w:i/>
          <w:sz w:val="28"/>
          <w:szCs w:val="28"/>
          <w:lang w:val="uk-UA"/>
        </w:rPr>
        <w:t xml:space="preserve"> </w:t>
      </w:r>
      <w:r w:rsidR="005F465D" w:rsidRPr="0067607C">
        <w:rPr>
          <w:rFonts w:ascii="Times New Roman" w:hAnsi="Times New Roman"/>
          <w:i/>
          <w:sz w:val="28"/>
          <w:szCs w:val="28"/>
          <w:lang w:val="en-US"/>
        </w:rPr>
        <w:t>Ig</w:t>
      </w:r>
      <w:r w:rsidR="005F465D" w:rsidRPr="0067607C">
        <w:rPr>
          <w:rFonts w:ascii="Times New Roman" w:hAnsi="Times New Roman"/>
          <w:i/>
          <w:sz w:val="28"/>
          <w:szCs w:val="28"/>
          <w:lang w:val="uk-UA"/>
        </w:rPr>
        <w:t xml:space="preserve"> </w:t>
      </w:r>
      <w:r w:rsidR="005F465D" w:rsidRPr="0067607C">
        <w:rPr>
          <w:rFonts w:ascii="Times New Roman" w:hAnsi="Times New Roman"/>
          <w:i/>
          <w:sz w:val="28"/>
          <w:szCs w:val="28"/>
          <w:lang w:val="en-US"/>
        </w:rPr>
        <w:t>M</w:t>
      </w:r>
      <w:r w:rsidR="005F465D" w:rsidRPr="0067607C">
        <w:rPr>
          <w:rFonts w:ascii="Times New Roman" w:hAnsi="Times New Roman"/>
          <w:i/>
          <w:sz w:val="28"/>
          <w:szCs w:val="28"/>
          <w:lang w:val="uk-UA"/>
        </w:rPr>
        <w:t xml:space="preserve"> – 0,25 г/л</w:t>
      </w:r>
      <w:r w:rsidR="008B0D5D" w:rsidRPr="0067607C">
        <w:rPr>
          <w:rFonts w:ascii="Times New Roman" w:hAnsi="Times New Roman"/>
          <w:i/>
          <w:sz w:val="28"/>
          <w:szCs w:val="28"/>
          <w:lang w:val="uk-UA"/>
        </w:rPr>
        <w:t xml:space="preserve">, </w:t>
      </w:r>
      <w:r w:rsidR="005F465D" w:rsidRPr="0067607C">
        <w:rPr>
          <w:rFonts w:ascii="Times New Roman" w:hAnsi="Times New Roman"/>
          <w:i/>
          <w:sz w:val="28"/>
          <w:szCs w:val="28"/>
          <w:lang w:val="en-US"/>
        </w:rPr>
        <w:t>Ig</w:t>
      </w:r>
      <w:r w:rsidR="005F465D" w:rsidRPr="0067607C">
        <w:rPr>
          <w:rFonts w:ascii="Times New Roman" w:hAnsi="Times New Roman"/>
          <w:i/>
          <w:sz w:val="28"/>
          <w:szCs w:val="28"/>
          <w:lang w:val="uk-UA"/>
        </w:rPr>
        <w:t xml:space="preserve"> </w:t>
      </w:r>
      <w:r w:rsidR="005F465D" w:rsidRPr="0067607C">
        <w:rPr>
          <w:rFonts w:ascii="Times New Roman" w:hAnsi="Times New Roman"/>
          <w:i/>
          <w:sz w:val="28"/>
          <w:szCs w:val="28"/>
          <w:lang w:val="en-US"/>
        </w:rPr>
        <w:t>G</w:t>
      </w:r>
      <w:r w:rsidR="005F465D" w:rsidRPr="0067607C">
        <w:rPr>
          <w:rFonts w:ascii="Times New Roman" w:hAnsi="Times New Roman"/>
          <w:i/>
          <w:sz w:val="28"/>
          <w:szCs w:val="28"/>
          <w:lang w:val="uk-UA"/>
        </w:rPr>
        <w:t xml:space="preserve"> – 7,0 г/л.</w:t>
      </w:r>
    </w:p>
    <w:p w:rsidR="00D16C7D" w:rsidRPr="0067607C" w:rsidRDefault="005F465D" w:rsidP="00D16F6E">
      <w:pPr>
        <w:spacing w:after="0" w:line="360" w:lineRule="auto"/>
        <w:ind w:firstLine="709"/>
        <w:jc w:val="both"/>
        <w:rPr>
          <w:rFonts w:ascii="Times New Roman" w:hAnsi="Times New Roman"/>
          <w:i/>
          <w:sz w:val="28"/>
          <w:szCs w:val="28"/>
          <w:lang w:val="uk-UA"/>
        </w:rPr>
      </w:pPr>
      <w:r w:rsidRPr="0067607C">
        <w:rPr>
          <w:rFonts w:ascii="Times New Roman" w:hAnsi="Times New Roman"/>
          <w:i/>
          <w:sz w:val="28"/>
          <w:szCs w:val="28"/>
          <w:lang w:val="uk-UA"/>
        </w:rPr>
        <w:t>Використовуючи запропонований алгоритм ми провели підсумовування всіх прогностичних коефіцієнтів результатів дослідження:</w:t>
      </w:r>
    </w:p>
    <w:p w:rsidR="00D16C7D" w:rsidRPr="00C83ABA" w:rsidRDefault="00D16C7D" w:rsidP="00C83ABA">
      <w:pPr>
        <w:spacing w:after="0" w:line="360" w:lineRule="auto"/>
        <w:ind w:firstLine="709"/>
        <w:jc w:val="both"/>
        <w:rPr>
          <w:rFonts w:ascii="Times New Roman" w:hAnsi="Times New Roman"/>
          <w:i/>
          <w:sz w:val="28"/>
          <w:szCs w:val="28"/>
          <w:lang w:val="uk-UA"/>
        </w:rPr>
      </w:pPr>
      <w:r w:rsidRPr="00C83ABA">
        <w:rPr>
          <w:rFonts w:ascii="Times New Roman" w:hAnsi="Times New Roman"/>
          <w:i/>
          <w:sz w:val="28"/>
          <w:szCs w:val="28"/>
          <w:lang w:val="uk-UA"/>
        </w:rPr>
        <w:t>МВ ВС – 1,36 від.од (</w:t>
      </w:r>
      <w:r w:rsidR="0067607C" w:rsidRPr="00C83ABA">
        <w:rPr>
          <w:rFonts w:ascii="Times New Roman" w:hAnsi="Times New Roman"/>
          <w:i/>
          <w:sz w:val="28"/>
          <w:szCs w:val="28"/>
          <w:lang w:val="uk-UA"/>
        </w:rPr>
        <w:t xml:space="preserve">ПК = </w:t>
      </w:r>
      <w:r w:rsidRPr="00C83ABA">
        <w:rPr>
          <w:rFonts w:ascii="Times New Roman" w:hAnsi="Times New Roman"/>
          <w:i/>
          <w:sz w:val="28"/>
          <w:szCs w:val="28"/>
          <w:lang w:val="uk-UA"/>
        </w:rPr>
        <w:t>−</w:t>
      </w:r>
      <w:r w:rsidR="0067607C" w:rsidRPr="00C83ABA">
        <w:rPr>
          <w:rFonts w:ascii="Times New Roman" w:hAnsi="Times New Roman"/>
          <w:i/>
          <w:sz w:val="28"/>
          <w:szCs w:val="28"/>
          <w:lang w:val="uk-UA"/>
        </w:rPr>
        <w:t xml:space="preserve"> </w:t>
      </w:r>
      <w:r w:rsidRPr="00C83ABA">
        <w:rPr>
          <w:rFonts w:ascii="Times New Roman" w:hAnsi="Times New Roman"/>
          <w:i/>
          <w:sz w:val="28"/>
          <w:szCs w:val="28"/>
          <w:lang w:val="uk-UA"/>
        </w:rPr>
        <w:t>12,0)</w:t>
      </w:r>
      <w:r w:rsidR="00C83ABA">
        <w:rPr>
          <w:rFonts w:ascii="Times New Roman" w:hAnsi="Times New Roman"/>
          <w:i/>
          <w:sz w:val="28"/>
          <w:szCs w:val="28"/>
          <w:lang w:val="uk-UA"/>
        </w:rPr>
        <w:t xml:space="preserve">, </w:t>
      </w:r>
      <w:r w:rsidRPr="00C83ABA">
        <w:rPr>
          <w:rFonts w:ascii="Times New Roman" w:hAnsi="Times New Roman"/>
          <w:i/>
          <w:sz w:val="28"/>
          <w:szCs w:val="28"/>
          <w:lang w:val="uk-UA"/>
        </w:rPr>
        <w:t>ШП ЕПР – 0,</w:t>
      </w:r>
      <w:r w:rsidR="0067607C" w:rsidRPr="00C83ABA">
        <w:rPr>
          <w:rFonts w:ascii="Times New Roman" w:hAnsi="Times New Roman"/>
          <w:i/>
          <w:sz w:val="28"/>
          <w:szCs w:val="28"/>
          <w:lang w:val="uk-UA"/>
        </w:rPr>
        <w:t>41</w:t>
      </w:r>
      <w:r w:rsidRPr="00C83ABA">
        <w:rPr>
          <w:rFonts w:ascii="Times New Roman" w:hAnsi="Times New Roman"/>
          <w:i/>
          <w:sz w:val="28"/>
          <w:szCs w:val="28"/>
          <w:lang w:val="uk-UA"/>
        </w:rPr>
        <w:t xml:space="preserve"> від.од. (</w:t>
      </w:r>
      <w:r w:rsidR="0067607C" w:rsidRPr="00C83ABA">
        <w:rPr>
          <w:rFonts w:ascii="Times New Roman" w:hAnsi="Times New Roman"/>
          <w:i/>
          <w:sz w:val="28"/>
          <w:szCs w:val="28"/>
          <w:lang w:val="uk-UA"/>
        </w:rPr>
        <w:t xml:space="preserve">ПК = − </w:t>
      </w:r>
      <w:r w:rsidRPr="00C83ABA">
        <w:rPr>
          <w:rFonts w:ascii="Times New Roman" w:hAnsi="Times New Roman"/>
          <w:i/>
          <w:sz w:val="28"/>
          <w:szCs w:val="28"/>
          <w:lang w:val="uk-UA"/>
        </w:rPr>
        <w:t>3,0)</w:t>
      </w:r>
      <w:r w:rsidR="00C83ABA">
        <w:rPr>
          <w:rFonts w:ascii="Times New Roman" w:hAnsi="Times New Roman"/>
          <w:i/>
          <w:sz w:val="28"/>
          <w:szCs w:val="28"/>
          <w:lang w:val="uk-UA"/>
        </w:rPr>
        <w:t xml:space="preserve">, </w:t>
      </w:r>
      <w:r w:rsidRPr="00C83ABA">
        <w:rPr>
          <w:rFonts w:ascii="Times New Roman" w:hAnsi="Times New Roman"/>
          <w:i/>
          <w:sz w:val="28"/>
          <w:szCs w:val="28"/>
          <w:lang w:val="uk-UA"/>
        </w:rPr>
        <w:t>ІЛ-1 – 11,45 пг/мл (</w:t>
      </w:r>
      <w:r w:rsidR="0067607C" w:rsidRPr="00C83ABA">
        <w:rPr>
          <w:rFonts w:ascii="Times New Roman" w:hAnsi="Times New Roman"/>
          <w:i/>
          <w:sz w:val="28"/>
          <w:szCs w:val="28"/>
          <w:lang w:val="uk-UA"/>
        </w:rPr>
        <w:t xml:space="preserve">ПК = </w:t>
      </w:r>
      <w:r w:rsidRPr="00C83ABA">
        <w:rPr>
          <w:rFonts w:ascii="Times New Roman" w:hAnsi="Times New Roman"/>
          <w:i/>
          <w:sz w:val="28"/>
          <w:szCs w:val="28"/>
          <w:lang w:val="uk-UA"/>
        </w:rPr>
        <w:t>−</w:t>
      </w:r>
      <w:r w:rsidR="0067607C" w:rsidRPr="00C83ABA">
        <w:rPr>
          <w:rFonts w:ascii="Times New Roman" w:hAnsi="Times New Roman"/>
          <w:i/>
          <w:sz w:val="28"/>
          <w:szCs w:val="28"/>
          <w:lang w:val="uk-UA"/>
        </w:rPr>
        <w:t xml:space="preserve"> </w:t>
      </w:r>
      <w:r w:rsidRPr="00C83ABA">
        <w:rPr>
          <w:rFonts w:ascii="Times New Roman" w:hAnsi="Times New Roman"/>
          <w:i/>
          <w:sz w:val="28"/>
          <w:szCs w:val="28"/>
          <w:lang w:val="uk-UA"/>
        </w:rPr>
        <w:t>5,3)</w:t>
      </w:r>
      <w:r w:rsidR="00C83ABA">
        <w:rPr>
          <w:rFonts w:ascii="Times New Roman" w:hAnsi="Times New Roman"/>
          <w:i/>
          <w:sz w:val="28"/>
          <w:szCs w:val="28"/>
          <w:lang w:val="uk-UA"/>
        </w:rPr>
        <w:t xml:space="preserve">, </w:t>
      </w:r>
      <w:r w:rsidRPr="00C83ABA">
        <w:rPr>
          <w:rFonts w:ascii="Times New Roman" w:hAnsi="Times New Roman"/>
          <w:i/>
          <w:sz w:val="28"/>
          <w:szCs w:val="28"/>
          <w:lang w:val="uk-UA"/>
        </w:rPr>
        <w:t>сегментоядерні нейтрофіли – 4</w:t>
      </w:r>
      <w:r w:rsidR="00344ABA" w:rsidRPr="00C83ABA">
        <w:rPr>
          <w:rFonts w:ascii="Times New Roman" w:hAnsi="Times New Roman"/>
          <w:i/>
          <w:sz w:val="28"/>
          <w:szCs w:val="28"/>
          <w:lang w:val="uk-UA"/>
        </w:rPr>
        <w:t>7</w:t>
      </w:r>
      <w:r w:rsidRPr="00C83ABA">
        <w:rPr>
          <w:rFonts w:ascii="Times New Roman" w:hAnsi="Times New Roman"/>
          <w:i/>
          <w:sz w:val="28"/>
          <w:szCs w:val="28"/>
          <w:lang w:val="uk-UA"/>
        </w:rPr>
        <w:t>% (</w:t>
      </w:r>
      <w:r w:rsidR="0067607C" w:rsidRPr="00C83ABA">
        <w:rPr>
          <w:rFonts w:ascii="Times New Roman" w:hAnsi="Times New Roman"/>
          <w:i/>
          <w:sz w:val="28"/>
          <w:szCs w:val="28"/>
          <w:lang w:val="uk-UA"/>
        </w:rPr>
        <w:t xml:space="preserve">ПК = </w:t>
      </w:r>
      <w:r w:rsidRPr="00C83ABA">
        <w:rPr>
          <w:rFonts w:ascii="Times New Roman" w:hAnsi="Times New Roman"/>
          <w:i/>
          <w:sz w:val="28"/>
          <w:szCs w:val="28"/>
          <w:lang w:val="uk-UA"/>
        </w:rPr>
        <w:t>+</w:t>
      </w:r>
      <w:r w:rsidR="0067607C" w:rsidRPr="00C83ABA">
        <w:rPr>
          <w:rFonts w:ascii="Times New Roman" w:hAnsi="Times New Roman"/>
          <w:i/>
          <w:sz w:val="28"/>
          <w:szCs w:val="28"/>
          <w:lang w:val="uk-UA"/>
        </w:rPr>
        <w:t xml:space="preserve"> </w:t>
      </w:r>
      <w:r w:rsidRPr="00C83ABA">
        <w:rPr>
          <w:rFonts w:ascii="Times New Roman" w:hAnsi="Times New Roman"/>
          <w:i/>
          <w:sz w:val="28"/>
          <w:szCs w:val="28"/>
          <w:lang w:val="uk-UA"/>
        </w:rPr>
        <w:t>5,4)</w:t>
      </w:r>
      <w:r w:rsidR="00C83ABA">
        <w:rPr>
          <w:rFonts w:ascii="Times New Roman" w:hAnsi="Times New Roman"/>
          <w:i/>
          <w:sz w:val="28"/>
          <w:szCs w:val="28"/>
          <w:lang w:val="uk-UA"/>
        </w:rPr>
        <w:t xml:space="preserve">, </w:t>
      </w:r>
      <w:r w:rsidRPr="00C83ABA">
        <w:rPr>
          <w:rFonts w:ascii="Times New Roman" w:hAnsi="Times New Roman"/>
          <w:i/>
          <w:sz w:val="28"/>
          <w:szCs w:val="28"/>
          <w:lang w:val="en-US"/>
        </w:rPr>
        <w:t>Ig</w:t>
      </w:r>
      <w:r w:rsidRPr="00C83ABA">
        <w:rPr>
          <w:rFonts w:ascii="Times New Roman" w:hAnsi="Times New Roman"/>
          <w:i/>
          <w:sz w:val="28"/>
          <w:szCs w:val="28"/>
          <w:lang w:val="uk-UA"/>
        </w:rPr>
        <w:t xml:space="preserve"> </w:t>
      </w:r>
      <w:r w:rsidRPr="00C83ABA">
        <w:rPr>
          <w:rFonts w:ascii="Times New Roman" w:hAnsi="Times New Roman"/>
          <w:i/>
          <w:sz w:val="28"/>
          <w:szCs w:val="28"/>
          <w:lang w:val="en-US"/>
        </w:rPr>
        <w:t>G</w:t>
      </w:r>
      <w:r w:rsidRPr="00C83ABA">
        <w:rPr>
          <w:rFonts w:ascii="Times New Roman" w:hAnsi="Times New Roman"/>
          <w:i/>
          <w:sz w:val="28"/>
          <w:szCs w:val="28"/>
          <w:lang w:val="uk-UA"/>
        </w:rPr>
        <w:t xml:space="preserve"> – 7,0 г/л (</w:t>
      </w:r>
      <w:r w:rsidR="0067607C" w:rsidRPr="00C83ABA">
        <w:rPr>
          <w:rFonts w:ascii="Times New Roman" w:hAnsi="Times New Roman"/>
          <w:i/>
          <w:sz w:val="28"/>
          <w:szCs w:val="28"/>
          <w:lang w:val="uk-UA"/>
        </w:rPr>
        <w:t xml:space="preserve">ПК = </w:t>
      </w:r>
      <w:r w:rsidRPr="00C83ABA">
        <w:rPr>
          <w:rFonts w:ascii="Times New Roman" w:hAnsi="Times New Roman"/>
          <w:i/>
          <w:sz w:val="28"/>
          <w:szCs w:val="28"/>
          <w:lang w:val="uk-UA"/>
        </w:rPr>
        <w:t>−</w:t>
      </w:r>
      <w:r w:rsidR="0067607C" w:rsidRPr="00C83ABA">
        <w:rPr>
          <w:rFonts w:ascii="Times New Roman" w:hAnsi="Times New Roman"/>
          <w:i/>
          <w:sz w:val="28"/>
          <w:szCs w:val="28"/>
          <w:lang w:val="uk-UA"/>
        </w:rPr>
        <w:t xml:space="preserve"> </w:t>
      </w:r>
      <w:r w:rsidRPr="00C83ABA">
        <w:rPr>
          <w:rFonts w:ascii="Times New Roman" w:hAnsi="Times New Roman"/>
          <w:i/>
          <w:sz w:val="28"/>
          <w:szCs w:val="28"/>
          <w:lang w:val="uk-UA"/>
        </w:rPr>
        <w:t>5,1)</w:t>
      </w:r>
      <w:r w:rsidR="00C83ABA">
        <w:rPr>
          <w:rFonts w:ascii="Times New Roman" w:hAnsi="Times New Roman"/>
          <w:i/>
          <w:sz w:val="28"/>
          <w:szCs w:val="28"/>
          <w:lang w:val="uk-UA"/>
        </w:rPr>
        <w:t xml:space="preserve">, </w:t>
      </w:r>
      <w:r w:rsidR="008F6F4A" w:rsidRPr="00C83ABA">
        <w:rPr>
          <w:rFonts w:ascii="Times New Roman" w:hAnsi="Times New Roman"/>
          <w:i/>
          <w:sz w:val="28"/>
          <w:szCs w:val="28"/>
          <w:lang w:val="uk-UA"/>
        </w:rPr>
        <w:t xml:space="preserve">збільшення розмірів печінки, см. з під краю реберної дуги </w:t>
      </w:r>
      <w:r w:rsidRPr="00C83ABA">
        <w:rPr>
          <w:rFonts w:ascii="Times New Roman" w:hAnsi="Times New Roman"/>
          <w:i/>
          <w:sz w:val="28"/>
          <w:szCs w:val="28"/>
          <w:lang w:val="uk-UA"/>
        </w:rPr>
        <w:t xml:space="preserve">– </w:t>
      </w:r>
      <w:r w:rsidR="008F6F4A" w:rsidRPr="00C83ABA">
        <w:rPr>
          <w:rFonts w:ascii="Times New Roman" w:hAnsi="Times New Roman"/>
          <w:i/>
          <w:sz w:val="28"/>
          <w:szCs w:val="28"/>
          <w:lang w:val="uk-UA"/>
        </w:rPr>
        <w:t>3</w:t>
      </w:r>
      <w:r w:rsidRPr="00C83ABA">
        <w:rPr>
          <w:rFonts w:ascii="Times New Roman" w:hAnsi="Times New Roman"/>
          <w:i/>
          <w:sz w:val="28"/>
          <w:szCs w:val="28"/>
          <w:lang w:val="uk-UA"/>
        </w:rPr>
        <w:t xml:space="preserve"> см (</w:t>
      </w:r>
      <w:r w:rsidR="0067607C" w:rsidRPr="00C83ABA">
        <w:rPr>
          <w:rFonts w:ascii="Times New Roman" w:hAnsi="Times New Roman"/>
          <w:i/>
          <w:sz w:val="28"/>
          <w:szCs w:val="28"/>
          <w:lang w:val="uk-UA"/>
        </w:rPr>
        <w:t xml:space="preserve">ПК = </w:t>
      </w:r>
      <w:r w:rsidRPr="00C83ABA">
        <w:rPr>
          <w:rFonts w:ascii="Times New Roman" w:hAnsi="Times New Roman"/>
          <w:i/>
          <w:sz w:val="28"/>
          <w:szCs w:val="28"/>
          <w:lang w:val="uk-UA"/>
        </w:rPr>
        <w:t>−</w:t>
      </w:r>
      <w:r w:rsidR="0067607C" w:rsidRPr="00C83ABA">
        <w:rPr>
          <w:rFonts w:ascii="Times New Roman" w:hAnsi="Times New Roman"/>
          <w:i/>
          <w:sz w:val="28"/>
          <w:szCs w:val="28"/>
          <w:lang w:val="uk-UA"/>
        </w:rPr>
        <w:t xml:space="preserve"> </w:t>
      </w:r>
      <w:r w:rsidRPr="00C83ABA">
        <w:rPr>
          <w:rFonts w:ascii="Times New Roman" w:hAnsi="Times New Roman"/>
          <w:i/>
          <w:sz w:val="28"/>
          <w:szCs w:val="28"/>
          <w:lang w:val="uk-UA"/>
        </w:rPr>
        <w:t>9,0)</w:t>
      </w:r>
      <w:r w:rsidR="00C83ABA">
        <w:rPr>
          <w:rFonts w:ascii="Times New Roman" w:hAnsi="Times New Roman"/>
          <w:i/>
          <w:sz w:val="28"/>
          <w:szCs w:val="28"/>
          <w:lang w:val="uk-UA"/>
        </w:rPr>
        <w:t xml:space="preserve">, </w:t>
      </w:r>
      <w:r w:rsidR="00E76271" w:rsidRPr="00C83ABA">
        <w:rPr>
          <w:rFonts w:ascii="Times New Roman" w:hAnsi="Times New Roman"/>
          <w:i/>
          <w:sz w:val="28"/>
          <w:szCs w:val="28"/>
          <w:lang w:val="uk-UA"/>
        </w:rPr>
        <w:t xml:space="preserve">розміри підщелепних лімфовузлів – 3 см. </w:t>
      </w:r>
      <w:r w:rsidR="0067607C" w:rsidRPr="00C83ABA">
        <w:rPr>
          <w:rFonts w:ascii="Times New Roman" w:hAnsi="Times New Roman"/>
          <w:i/>
          <w:sz w:val="28"/>
          <w:szCs w:val="28"/>
          <w:lang w:val="uk-UA"/>
        </w:rPr>
        <w:t xml:space="preserve">(ПК = </w:t>
      </w:r>
      <w:r w:rsidR="00430155" w:rsidRPr="00C83ABA">
        <w:rPr>
          <w:rFonts w:ascii="Times New Roman" w:hAnsi="Times New Roman"/>
          <w:i/>
          <w:sz w:val="28"/>
          <w:szCs w:val="28"/>
          <w:lang w:val="uk-UA"/>
        </w:rPr>
        <w:t>−</w:t>
      </w:r>
      <w:r w:rsidR="0067607C" w:rsidRPr="00C83ABA">
        <w:rPr>
          <w:rFonts w:ascii="Times New Roman" w:hAnsi="Times New Roman"/>
          <w:i/>
          <w:sz w:val="28"/>
          <w:szCs w:val="28"/>
          <w:lang w:val="uk-UA"/>
        </w:rPr>
        <w:t xml:space="preserve"> </w:t>
      </w:r>
      <w:r w:rsidR="00430155" w:rsidRPr="00C83ABA">
        <w:rPr>
          <w:rFonts w:ascii="Times New Roman" w:hAnsi="Times New Roman"/>
          <w:i/>
          <w:sz w:val="28"/>
          <w:szCs w:val="28"/>
          <w:lang w:val="uk-UA"/>
        </w:rPr>
        <w:t>3,6</w:t>
      </w:r>
      <w:r w:rsidR="00E76271" w:rsidRPr="00C83ABA">
        <w:rPr>
          <w:rFonts w:ascii="Times New Roman" w:hAnsi="Times New Roman"/>
          <w:i/>
          <w:sz w:val="28"/>
          <w:szCs w:val="28"/>
          <w:lang w:val="uk-UA"/>
        </w:rPr>
        <w:t>)</w:t>
      </w:r>
      <w:r w:rsidR="00C83ABA">
        <w:rPr>
          <w:rFonts w:ascii="Times New Roman" w:hAnsi="Times New Roman"/>
          <w:i/>
          <w:sz w:val="28"/>
          <w:szCs w:val="28"/>
          <w:lang w:val="uk-UA"/>
        </w:rPr>
        <w:t xml:space="preserve">, </w:t>
      </w:r>
      <w:r w:rsidRPr="00C83ABA">
        <w:rPr>
          <w:rFonts w:ascii="Times New Roman" w:hAnsi="Times New Roman"/>
          <w:i/>
          <w:sz w:val="28"/>
          <w:szCs w:val="28"/>
          <w:lang w:val="en-US"/>
        </w:rPr>
        <w:t>CD</w:t>
      </w:r>
      <w:r w:rsidRPr="00C83ABA">
        <w:rPr>
          <w:rFonts w:ascii="Times New Roman" w:hAnsi="Times New Roman"/>
          <w:i/>
          <w:sz w:val="28"/>
          <w:szCs w:val="28"/>
          <w:lang w:val="uk-UA"/>
        </w:rPr>
        <w:t xml:space="preserve"> </w:t>
      </w:r>
      <w:r w:rsidR="00F75DD4">
        <w:rPr>
          <w:rFonts w:ascii="Times New Roman" w:hAnsi="Times New Roman"/>
          <w:i/>
          <w:sz w:val="28"/>
          <w:szCs w:val="28"/>
          <w:lang w:val="uk-UA"/>
        </w:rPr>
        <w:t>22</w:t>
      </w:r>
      <w:r w:rsidRPr="00C83ABA">
        <w:rPr>
          <w:rFonts w:ascii="Times New Roman" w:hAnsi="Times New Roman"/>
          <w:i/>
          <w:sz w:val="28"/>
          <w:szCs w:val="28"/>
          <w:lang w:val="uk-UA"/>
        </w:rPr>
        <w:t xml:space="preserve"> – 38% (</w:t>
      </w:r>
      <w:r w:rsidR="0067607C" w:rsidRPr="00C83ABA">
        <w:rPr>
          <w:rFonts w:ascii="Times New Roman" w:hAnsi="Times New Roman"/>
          <w:i/>
          <w:sz w:val="28"/>
          <w:szCs w:val="28"/>
          <w:lang w:val="uk-UA"/>
        </w:rPr>
        <w:t xml:space="preserve">ПК = </w:t>
      </w:r>
      <w:r w:rsidRPr="00C83ABA">
        <w:rPr>
          <w:rFonts w:ascii="Times New Roman" w:hAnsi="Times New Roman"/>
          <w:i/>
          <w:sz w:val="28"/>
          <w:szCs w:val="28"/>
          <w:lang w:val="uk-UA"/>
        </w:rPr>
        <w:t>+</w:t>
      </w:r>
      <w:r w:rsidR="0067607C" w:rsidRPr="00C83ABA">
        <w:rPr>
          <w:rFonts w:ascii="Times New Roman" w:hAnsi="Times New Roman"/>
          <w:i/>
          <w:sz w:val="28"/>
          <w:szCs w:val="28"/>
          <w:lang w:val="uk-UA"/>
        </w:rPr>
        <w:t xml:space="preserve"> </w:t>
      </w:r>
      <w:r w:rsidRPr="00C83ABA">
        <w:rPr>
          <w:rFonts w:ascii="Times New Roman" w:hAnsi="Times New Roman"/>
          <w:i/>
          <w:sz w:val="28"/>
          <w:szCs w:val="28"/>
          <w:lang w:val="uk-UA"/>
        </w:rPr>
        <w:t>1,5)</w:t>
      </w:r>
      <w:r w:rsidR="00C83ABA">
        <w:rPr>
          <w:rFonts w:ascii="Times New Roman" w:hAnsi="Times New Roman"/>
          <w:i/>
          <w:sz w:val="28"/>
          <w:szCs w:val="28"/>
          <w:lang w:val="uk-UA"/>
        </w:rPr>
        <w:t xml:space="preserve">, </w:t>
      </w:r>
      <w:r w:rsidRPr="00C83ABA">
        <w:rPr>
          <w:rFonts w:ascii="Times New Roman" w:hAnsi="Times New Roman"/>
          <w:i/>
          <w:sz w:val="28"/>
          <w:szCs w:val="28"/>
          <w:lang w:val="en-US"/>
        </w:rPr>
        <w:t>CD</w:t>
      </w:r>
      <w:r w:rsidRPr="00C83ABA">
        <w:rPr>
          <w:rFonts w:ascii="Times New Roman" w:hAnsi="Times New Roman"/>
          <w:i/>
          <w:sz w:val="28"/>
          <w:szCs w:val="28"/>
          <w:lang w:val="uk-UA"/>
        </w:rPr>
        <w:t xml:space="preserve"> 4 – 32% (</w:t>
      </w:r>
      <w:r w:rsidR="0067607C" w:rsidRPr="00C83ABA">
        <w:rPr>
          <w:rFonts w:ascii="Times New Roman" w:hAnsi="Times New Roman"/>
          <w:i/>
          <w:sz w:val="28"/>
          <w:szCs w:val="28"/>
          <w:lang w:val="uk-UA"/>
        </w:rPr>
        <w:t xml:space="preserve">ПК = </w:t>
      </w:r>
      <w:r w:rsidRPr="00C83ABA">
        <w:rPr>
          <w:rFonts w:ascii="Times New Roman" w:hAnsi="Times New Roman"/>
          <w:i/>
          <w:sz w:val="28"/>
          <w:szCs w:val="28"/>
          <w:lang w:val="uk-UA"/>
        </w:rPr>
        <w:t>0)</w:t>
      </w:r>
      <w:r w:rsidR="00C83ABA">
        <w:rPr>
          <w:rFonts w:ascii="Times New Roman" w:hAnsi="Times New Roman"/>
          <w:i/>
          <w:sz w:val="28"/>
          <w:szCs w:val="28"/>
          <w:lang w:val="uk-UA"/>
        </w:rPr>
        <w:t xml:space="preserve">, </w:t>
      </w:r>
      <w:r w:rsidR="00E76271" w:rsidRPr="00C83ABA">
        <w:rPr>
          <w:rFonts w:ascii="Times New Roman" w:hAnsi="Times New Roman"/>
          <w:i/>
          <w:sz w:val="28"/>
          <w:szCs w:val="28"/>
          <w:lang w:val="uk-UA"/>
        </w:rPr>
        <w:t xml:space="preserve">СД8 </w:t>
      </w:r>
      <w:r w:rsidR="008006AB" w:rsidRPr="00C83ABA">
        <w:rPr>
          <w:rFonts w:ascii="Times New Roman" w:hAnsi="Times New Roman"/>
          <w:i/>
          <w:sz w:val="28"/>
          <w:szCs w:val="28"/>
          <w:lang w:val="uk-UA"/>
        </w:rPr>
        <w:t>–</w:t>
      </w:r>
      <w:r w:rsidR="00E76271" w:rsidRPr="00C83ABA">
        <w:rPr>
          <w:rFonts w:ascii="Times New Roman" w:hAnsi="Times New Roman"/>
          <w:i/>
          <w:sz w:val="28"/>
          <w:szCs w:val="28"/>
          <w:lang w:val="uk-UA"/>
        </w:rPr>
        <w:t xml:space="preserve"> </w:t>
      </w:r>
      <w:r w:rsidR="008006AB" w:rsidRPr="00C83ABA">
        <w:rPr>
          <w:rFonts w:ascii="Times New Roman" w:hAnsi="Times New Roman"/>
          <w:i/>
          <w:sz w:val="28"/>
          <w:szCs w:val="28"/>
          <w:lang w:val="uk-UA"/>
        </w:rPr>
        <w:t>15% (</w:t>
      </w:r>
      <w:r w:rsidR="0067607C" w:rsidRPr="00C83ABA">
        <w:rPr>
          <w:rFonts w:ascii="Times New Roman" w:hAnsi="Times New Roman"/>
          <w:i/>
          <w:sz w:val="28"/>
          <w:szCs w:val="28"/>
          <w:lang w:val="uk-UA"/>
        </w:rPr>
        <w:t xml:space="preserve">ПК = </w:t>
      </w:r>
      <w:r w:rsidR="008006AB" w:rsidRPr="00C83ABA">
        <w:rPr>
          <w:rFonts w:ascii="Times New Roman" w:hAnsi="Times New Roman"/>
          <w:i/>
          <w:sz w:val="28"/>
          <w:szCs w:val="28"/>
          <w:lang w:val="uk-UA"/>
        </w:rPr>
        <w:t>−</w:t>
      </w:r>
      <w:r w:rsidR="0067607C" w:rsidRPr="00C83ABA">
        <w:rPr>
          <w:rFonts w:ascii="Times New Roman" w:hAnsi="Times New Roman"/>
          <w:i/>
          <w:sz w:val="28"/>
          <w:szCs w:val="28"/>
          <w:lang w:val="uk-UA"/>
        </w:rPr>
        <w:t xml:space="preserve"> </w:t>
      </w:r>
      <w:r w:rsidR="008006AB" w:rsidRPr="00C83ABA">
        <w:rPr>
          <w:rFonts w:ascii="Times New Roman" w:hAnsi="Times New Roman"/>
          <w:i/>
          <w:sz w:val="28"/>
          <w:szCs w:val="28"/>
          <w:lang w:val="uk-UA"/>
        </w:rPr>
        <w:t>2,6)</w:t>
      </w:r>
      <w:r w:rsidR="00C83ABA">
        <w:rPr>
          <w:rFonts w:ascii="Times New Roman" w:hAnsi="Times New Roman"/>
          <w:i/>
          <w:sz w:val="28"/>
          <w:szCs w:val="28"/>
          <w:lang w:val="uk-UA"/>
        </w:rPr>
        <w:t xml:space="preserve">, </w:t>
      </w:r>
      <w:r w:rsidRPr="00C83ABA">
        <w:rPr>
          <w:rFonts w:ascii="Times New Roman" w:hAnsi="Times New Roman"/>
          <w:i/>
          <w:sz w:val="28"/>
          <w:szCs w:val="28"/>
          <w:lang w:val="en-US"/>
        </w:rPr>
        <w:t>Ig</w:t>
      </w:r>
      <w:r w:rsidRPr="00C83ABA">
        <w:rPr>
          <w:rFonts w:ascii="Times New Roman" w:hAnsi="Times New Roman"/>
          <w:i/>
          <w:sz w:val="28"/>
          <w:szCs w:val="28"/>
          <w:lang w:val="uk-UA"/>
        </w:rPr>
        <w:t xml:space="preserve"> </w:t>
      </w:r>
      <w:r w:rsidRPr="00C83ABA">
        <w:rPr>
          <w:rFonts w:ascii="Times New Roman" w:hAnsi="Times New Roman"/>
          <w:i/>
          <w:sz w:val="28"/>
          <w:szCs w:val="28"/>
          <w:lang w:val="en-US"/>
        </w:rPr>
        <w:t>M</w:t>
      </w:r>
      <w:r w:rsidRPr="00C83ABA">
        <w:rPr>
          <w:rFonts w:ascii="Times New Roman" w:hAnsi="Times New Roman"/>
          <w:i/>
          <w:sz w:val="28"/>
          <w:szCs w:val="28"/>
          <w:lang w:val="uk-UA"/>
        </w:rPr>
        <w:t xml:space="preserve"> – 0,25 г/л (</w:t>
      </w:r>
      <w:r w:rsidR="0067607C" w:rsidRPr="00C83ABA">
        <w:rPr>
          <w:rFonts w:ascii="Times New Roman" w:hAnsi="Times New Roman"/>
          <w:i/>
          <w:sz w:val="28"/>
          <w:szCs w:val="28"/>
          <w:lang w:val="uk-UA"/>
        </w:rPr>
        <w:t xml:space="preserve">ПК = </w:t>
      </w:r>
      <w:r w:rsidRPr="00C83ABA">
        <w:rPr>
          <w:rFonts w:ascii="Times New Roman" w:hAnsi="Times New Roman"/>
          <w:i/>
          <w:sz w:val="28"/>
          <w:szCs w:val="28"/>
          <w:lang w:val="uk-UA"/>
        </w:rPr>
        <w:t>−</w:t>
      </w:r>
      <w:r w:rsidR="0067607C" w:rsidRPr="00C83ABA">
        <w:rPr>
          <w:rFonts w:ascii="Times New Roman" w:hAnsi="Times New Roman"/>
          <w:i/>
          <w:sz w:val="28"/>
          <w:szCs w:val="28"/>
          <w:lang w:val="uk-UA"/>
        </w:rPr>
        <w:t xml:space="preserve"> </w:t>
      </w:r>
      <w:r w:rsidRPr="00C83ABA">
        <w:rPr>
          <w:rFonts w:ascii="Times New Roman" w:hAnsi="Times New Roman"/>
          <w:i/>
          <w:sz w:val="28"/>
          <w:szCs w:val="28"/>
          <w:lang w:val="uk-UA"/>
        </w:rPr>
        <w:t>4,0)</w:t>
      </w:r>
      <w:r w:rsidR="00C83ABA">
        <w:rPr>
          <w:rFonts w:ascii="Times New Roman" w:hAnsi="Times New Roman"/>
          <w:i/>
          <w:sz w:val="28"/>
          <w:szCs w:val="28"/>
          <w:lang w:val="uk-UA"/>
        </w:rPr>
        <w:t xml:space="preserve">, </w:t>
      </w:r>
      <w:r w:rsidRPr="00C83ABA">
        <w:rPr>
          <w:rFonts w:ascii="Times New Roman" w:hAnsi="Times New Roman"/>
          <w:i/>
          <w:sz w:val="28"/>
          <w:szCs w:val="28"/>
          <w:lang w:val="uk-UA"/>
        </w:rPr>
        <w:t>ШОЕ – 13 мм/год (</w:t>
      </w:r>
      <w:r w:rsidR="0067607C" w:rsidRPr="00C83ABA">
        <w:rPr>
          <w:rFonts w:ascii="Times New Roman" w:hAnsi="Times New Roman"/>
          <w:i/>
          <w:sz w:val="28"/>
          <w:szCs w:val="28"/>
          <w:lang w:val="uk-UA"/>
        </w:rPr>
        <w:t xml:space="preserve">ПК = </w:t>
      </w:r>
      <w:r w:rsidRPr="00C83ABA">
        <w:rPr>
          <w:rFonts w:ascii="Times New Roman" w:hAnsi="Times New Roman"/>
          <w:i/>
          <w:sz w:val="28"/>
          <w:szCs w:val="28"/>
          <w:lang w:val="uk-UA"/>
        </w:rPr>
        <w:t>−</w:t>
      </w:r>
      <w:r w:rsidR="0067607C" w:rsidRPr="00C83ABA">
        <w:rPr>
          <w:rFonts w:ascii="Times New Roman" w:hAnsi="Times New Roman"/>
          <w:i/>
          <w:sz w:val="28"/>
          <w:szCs w:val="28"/>
          <w:lang w:val="uk-UA"/>
        </w:rPr>
        <w:t xml:space="preserve"> </w:t>
      </w:r>
      <w:r w:rsidRPr="00C83ABA">
        <w:rPr>
          <w:rFonts w:ascii="Times New Roman" w:hAnsi="Times New Roman"/>
          <w:i/>
          <w:sz w:val="28"/>
          <w:szCs w:val="28"/>
          <w:lang w:val="uk-UA"/>
        </w:rPr>
        <w:t>1,8)</w:t>
      </w:r>
      <w:r w:rsidR="00C83ABA">
        <w:rPr>
          <w:rFonts w:ascii="Times New Roman" w:hAnsi="Times New Roman"/>
          <w:i/>
          <w:sz w:val="28"/>
          <w:szCs w:val="28"/>
          <w:lang w:val="uk-UA"/>
        </w:rPr>
        <w:t xml:space="preserve">, </w:t>
      </w:r>
      <w:r w:rsidRPr="00C83ABA">
        <w:rPr>
          <w:rFonts w:ascii="Times New Roman" w:hAnsi="Times New Roman"/>
          <w:i/>
          <w:sz w:val="28"/>
          <w:szCs w:val="28"/>
          <w:lang w:val="uk-UA"/>
        </w:rPr>
        <w:t>адаптаційна реакція - переактивація (</w:t>
      </w:r>
      <w:r w:rsidR="0067607C" w:rsidRPr="00C83ABA">
        <w:rPr>
          <w:rFonts w:ascii="Times New Roman" w:hAnsi="Times New Roman"/>
          <w:i/>
          <w:sz w:val="28"/>
          <w:szCs w:val="28"/>
          <w:lang w:val="uk-UA"/>
        </w:rPr>
        <w:t xml:space="preserve">ПК = </w:t>
      </w:r>
      <w:r w:rsidRPr="00C83ABA">
        <w:rPr>
          <w:rFonts w:ascii="Times New Roman" w:hAnsi="Times New Roman"/>
          <w:i/>
          <w:sz w:val="28"/>
          <w:szCs w:val="28"/>
          <w:lang w:val="uk-UA"/>
        </w:rPr>
        <w:t>−</w:t>
      </w:r>
      <w:r w:rsidR="0067607C" w:rsidRPr="00C83ABA">
        <w:rPr>
          <w:rFonts w:ascii="Times New Roman" w:hAnsi="Times New Roman"/>
          <w:i/>
          <w:sz w:val="28"/>
          <w:szCs w:val="28"/>
          <w:lang w:val="uk-UA"/>
        </w:rPr>
        <w:t xml:space="preserve"> </w:t>
      </w:r>
      <w:r w:rsidRPr="00C83ABA">
        <w:rPr>
          <w:rFonts w:ascii="Times New Roman" w:hAnsi="Times New Roman"/>
          <w:i/>
          <w:sz w:val="28"/>
          <w:szCs w:val="28"/>
          <w:lang w:val="uk-UA"/>
        </w:rPr>
        <w:t>2,0)</w:t>
      </w:r>
      <w:r w:rsidR="00C83ABA">
        <w:rPr>
          <w:rFonts w:ascii="Times New Roman" w:hAnsi="Times New Roman"/>
          <w:i/>
          <w:sz w:val="28"/>
          <w:szCs w:val="28"/>
          <w:lang w:val="uk-UA"/>
        </w:rPr>
        <w:t xml:space="preserve">, </w:t>
      </w:r>
      <w:r w:rsidRPr="00C83ABA">
        <w:rPr>
          <w:rFonts w:ascii="Times New Roman" w:hAnsi="Times New Roman"/>
          <w:i/>
          <w:sz w:val="28"/>
          <w:szCs w:val="28"/>
          <w:lang w:val="uk-UA"/>
        </w:rPr>
        <w:t>тромбоцити - 130 х 10</w:t>
      </w:r>
      <w:r w:rsidRPr="00C83ABA">
        <w:rPr>
          <w:rFonts w:ascii="Cambria Math" w:hAnsi="Cambria Math" w:cs="Cambria Math"/>
          <w:i/>
          <w:sz w:val="28"/>
          <w:szCs w:val="28"/>
          <w:lang w:val="uk-UA"/>
        </w:rPr>
        <w:t>⁹</w:t>
      </w:r>
      <w:r w:rsidRPr="00C83ABA">
        <w:rPr>
          <w:rFonts w:ascii="Times New Roman" w:hAnsi="Times New Roman"/>
          <w:i/>
          <w:sz w:val="28"/>
          <w:szCs w:val="28"/>
          <w:lang w:val="uk-UA"/>
        </w:rPr>
        <w:t>/л (</w:t>
      </w:r>
      <w:r w:rsidR="0067607C" w:rsidRPr="00C83ABA">
        <w:rPr>
          <w:rFonts w:ascii="Times New Roman" w:hAnsi="Times New Roman"/>
          <w:i/>
          <w:sz w:val="28"/>
          <w:szCs w:val="28"/>
          <w:lang w:val="uk-UA"/>
        </w:rPr>
        <w:t xml:space="preserve">ПК = </w:t>
      </w:r>
      <w:r w:rsidRPr="00C83ABA">
        <w:rPr>
          <w:rFonts w:ascii="Times New Roman" w:hAnsi="Times New Roman"/>
          <w:i/>
          <w:sz w:val="28"/>
          <w:szCs w:val="28"/>
          <w:lang w:val="uk-UA"/>
        </w:rPr>
        <w:t>−</w:t>
      </w:r>
      <w:r w:rsidR="0067607C" w:rsidRPr="00C83ABA">
        <w:rPr>
          <w:rFonts w:ascii="Times New Roman" w:hAnsi="Times New Roman"/>
          <w:i/>
          <w:sz w:val="28"/>
          <w:szCs w:val="28"/>
          <w:lang w:val="uk-UA"/>
        </w:rPr>
        <w:t xml:space="preserve"> </w:t>
      </w:r>
      <w:r w:rsidRPr="00C83ABA">
        <w:rPr>
          <w:rFonts w:ascii="Times New Roman" w:hAnsi="Times New Roman"/>
          <w:i/>
          <w:sz w:val="28"/>
          <w:szCs w:val="28"/>
          <w:lang w:val="uk-UA"/>
        </w:rPr>
        <w:t>4,5)</w:t>
      </w:r>
      <w:r w:rsidR="00C83ABA">
        <w:rPr>
          <w:rFonts w:ascii="Times New Roman" w:hAnsi="Times New Roman"/>
          <w:i/>
          <w:sz w:val="28"/>
          <w:szCs w:val="28"/>
          <w:lang w:val="uk-UA"/>
        </w:rPr>
        <w:t xml:space="preserve">, </w:t>
      </w:r>
      <w:r w:rsidRPr="00C83ABA">
        <w:rPr>
          <w:rFonts w:ascii="Times New Roman" w:hAnsi="Times New Roman"/>
          <w:i/>
          <w:sz w:val="28"/>
          <w:szCs w:val="28"/>
          <w:lang w:val="uk-UA"/>
        </w:rPr>
        <w:t>моноцити – 3% (</w:t>
      </w:r>
      <w:r w:rsidR="0067607C" w:rsidRPr="00C83ABA">
        <w:rPr>
          <w:rFonts w:ascii="Times New Roman" w:hAnsi="Times New Roman"/>
          <w:i/>
          <w:sz w:val="28"/>
          <w:szCs w:val="28"/>
          <w:lang w:val="uk-UA"/>
        </w:rPr>
        <w:t xml:space="preserve">ПК = </w:t>
      </w:r>
      <w:r w:rsidRPr="00C83ABA">
        <w:rPr>
          <w:rFonts w:ascii="Times New Roman" w:hAnsi="Times New Roman"/>
          <w:i/>
          <w:sz w:val="28"/>
          <w:szCs w:val="28"/>
          <w:lang w:val="uk-UA"/>
        </w:rPr>
        <w:t>+</w:t>
      </w:r>
      <w:r w:rsidR="0067607C" w:rsidRPr="00C83ABA">
        <w:rPr>
          <w:rFonts w:ascii="Times New Roman" w:hAnsi="Times New Roman"/>
          <w:i/>
          <w:sz w:val="28"/>
          <w:szCs w:val="28"/>
          <w:lang w:val="uk-UA"/>
        </w:rPr>
        <w:t xml:space="preserve"> </w:t>
      </w:r>
      <w:r w:rsidRPr="00C83ABA">
        <w:rPr>
          <w:rFonts w:ascii="Times New Roman" w:hAnsi="Times New Roman"/>
          <w:i/>
          <w:sz w:val="28"/>
          <w:szCs w:val="28"/>
          <w:lang w:val="uk-UA"/>
        </w:rPr>
        <w:t>1,5)</w:t>
      </w:r>
      <w:r w:rsidR="00C83ABA">
        <w:rPr>
          <w:rFonts w:ascii="Times New Roman" w:hAnsi="Times New Roman"/>
          <w:i/>
          <w:sz w:val="28"/>
          <w:szCs w:val="28"/>
          <w:lang w:val="uk-UA"/>
        </w:rPr>
        <w:t xml:space="preserve">, </w:t>
      </w:r>
      <w:r w:rsidRPr="00C83ABA">
        <w:rPr>
          <w:rFonts w:ascii="Times New Roman" w:hAnsi="Times New Roman"/>
          <w:i/>
          <w:sz w:val="28"/>
          <w:szCs w:val="28"/>
          <w:lang w:val="uk-UA"/>
        </w:rPr>
        <w:t>лейкоцити – 4,5 х 10</w:t>
      </w:r>
      <w:r w:rsidRPr="00C83ABA">
        <w:rPr>
          <w:rFonts w:ascii="Cambria Math" w:hAnsi="Cambria Math" w:cs="Cambria Math"/>
          <w:i/>
          <w:sz w:val="28"/>
          <w:szCs w:val="28"/>
          <w:lang w:val="uk-UA"/>
        </w:rPr>
        <w:t>⁹</w:t>
      </w:r>
      <w:r w:rsidRPr="00C83ABA">
        <w:rPr>
          <w:rFonts w:ascii="Times New Roman" w:hAnsi="Times New Roman"/>
          <w:i/>
          <w:sz w:val="28"/>
          <w:szCs w:val="28"/>
          <w:lang w:val="uk-UA"/>
        </w:rPr>
        <w:t>/л (</w:t>
      </w:r>
      <w:r w:rsidR="00C83ABA" w:rsidRPr="00C83ABA">
        <w:rPr>
          <w:rFonts w:ascii="Times New Roman" w:hAnsi="Times New Roman"/>
          <w:i/>
          <w:sz w:val="28"/>
          <w:szCs w:val="28"/>
          <w:lang w:val="uk-UA"/>
        </w:rPr>
        <w:t xml:space="preserve">ПК = </w:t>
      </w:r>
      <w:r w:rsidRPr="00C83ABA">
        <w:rPr>
          <w:rFonts w:ascii="Times New Roman" w:hAnsi="Times New Roman"/>
          <w:i/>
          <w:sz w:val="28"/>
          <w:szCs w:val="28"/>
          <w:lang w:val="uk-UA"/>
        </w:rPr>
        <w:t>−</w:t>
      </w:r>
      <w:r w:rsidR="00C83ABA" w:rsidRPr="00C83ABA">
        <w:rPr>
          <w:rFonts w:ascii="Times New Roman" w:hAnsi="Times New Roman"/>
          <w:i/>
          <w:sz w:val="28"/>
          <w:szCs w:val="28"/>
          <w:lang w:val="uk-UA"/>
        </w:rPr>
        <w:t xml:space="preserve"> </w:t>
      </w:r>
      <w:r w:rsidRPr="00C83ABA">
        <w:rPr>
          <w:rFonts w:ascii="Times New Roman" w:hAnsi="Times New Roman"/>
          <w:i/>
          <w:sz w:val="28"/>
          <w:szCs w:val="28"/>
          <w:lang w:val="uk-UA"/>
        </w:rPr>
        <w:t>1,0)</w:t>
      </w:r>
      <w:r w:rsidR="00C83ABA">
        <w:rPr>
          <w:rFonts w:ascii="Times New Roman" w:hAnsi="Times New Roman"/>
          <w:i/>
          <w:sz w:val="28"/>
          <w:szCs w:val="28"/>
          <w:lang w:val="uk-UA"/>
        </w:rPr>
        <w:t xml:space="preserve">, </w:t>
      </w:r>
      <w:r w:rsidRPr="00C83ABA">
        <w:rPr>
          <w:rFonts w:ascii="Times New Roman" w:hAnsi="Times New Roman"/>
          <w:i/>
          <w:sz w:val="28"/>
          <w:szCs w:val="28"/>
          <w:lang w:val="uk-UA"/>
        </w:rPr>
        <w:t>ФН</w:t>
      </w:r>
      <w:r w:rsidR="00F75DD4">
        <w:rPr>
          <w:rFonts w:ascii="Times New Roman" w:hAnsi="Times New Roman"/>
          <w:i/>
          <w:sz w:val="28"/>
          <w:szCs w:val="28"/>
          <w:lang w:val="uk-UA"/>
        </w:rPr>
        <w:t>П</w:t>
      </w:r>
      <w:r w:rsidRPr="00C83ABA">
        <w:rPr>
          <w:rFonts w:ascii="Times New Roman" w:hAnsi="Times New Roman"/>
          <w:i/>
          <w:sz w:val="28"/>
          <w:szCs w:val="28"/>
          <w:lang w:val="uk-UA"/>
        </w:rPr>
        <w:t>α – 14,6 пг/мл (</w:t>
      </w:r>
      <w:r w:rsidR="00C83ABA" w:rsidRPr="00C83ABA">
        <w:rPr>
          <w:rFonts w:ascii="Times New Roman" w:hAnsi="Times New Roman"/>
          <w:i/>
          <w:sz w:val="28"/>
          <w:szCs w:val="28"/>
          <w:lang w:val="uk-UA"/>
        </w:rPr>
        <w:t xml:space="preserve">ПК = </w:t>
      </w:r>
      <w:r w:rsidRPr="00C83ABA">
        <w:rPr>
          <w:rFonts w:ascii="Times New Roman" w:hAnsi="Times New Roman"/>
          <w:i/>
          <w:sz w:val="28"/>
          <w:szCs w:val="28"/>
          <w:lang w:val="uk-UA"/>
        </w:rPr>
        <w:t>−</w:t>
      </w:r>
      <w:r w:rsidR="00C83ABA" w:rsidRPr="00C83ABA">
        <w:rPr>
          <w:rFonts w:ascii="Times New Roman" w:hAnsi="Times New Roman"/>
          <w:i/>
          <w:sz w:val="28"/>
          <w:szCs w:val="28"/>
          <w:lang w:val="uk-UA"/>
        </w:rPr>
        <w:t xml:space="preserve"> </w:t>
      </w:r>
      <w:r w:rsidRPr="00C83ABA">
        <w:rPr>
          <w:rFonts w:ascii="Times New Roman" w:hAnsi="Times New Roman"/>
          <w:i/>
          <w:sz w:val="28"/>
          <w:szCs w:val="28"/>
          <w:lang w:val="uk-UA"/>
        </w:rPr>
        <w:t>2,8)</w:t>
      </w:r>
      <w:r w:rsidR="00C83ABA">
        <w:rPr>
          <w:rFonts w:ascii="Times New Roman" w:hAnsi="Times New Roman"/>
          <w:i/>
          <w:sz w:val="28"/>
          <w:szCs w:val="28"/>
          <w:lang w:val="uk-UA"/>
        </w:rPr>
        <w:t xml:space="preserve">, </w:t>
      </w:r>
      <w:r w:rsidRPr="00C83ABA">
        <w:rPr>
          <w:rFonts w:ascii="Times New Roman" w:hAnsi="Times New Roman"/>
          <w:i/>
          <w:sz w:val="28"/>
          <w:szCs w:val="28"/>
          <w:lang w:val="uk-UA"/>
        </w:rPr>
        <w:t>ІЛ-4 – 58,3 пг/мл (</w:t>
      </w:r>
      <w:r w:rsidR="00C83ABA" w:rsidRPr="00C83ABA">
        <w:rPr>
          <w:rFonts w:ascii="Times New Roman" w:hAnsi="Times New Roman"/>
          <w:i/>
          <w:sz w:val="28"/>
          <w:szCs w:val="28"/>
          <w:lang w:val="uk-UA"/>
        </w:rPr>
        <w:t xml:space="preserve">ПК = </w:t>
      </w:r>
      <w:r w:rsidRPr="00C83ABA">
        <w:rPr>
          <w:rFonts w:ascii="Times New Roman" w:hAnsi="Times New Roman"/>
          <w:i/>
          <w:sz w:val="28"/>
          <w:szCs w:val="28"/>
          <w:lang w:val="uk-UA"/>
        </w:rPr>
        <w:t>−</w:t>
      </w:r>
      <w:r w:rsidR="00C83ABA" w:rsidRPr="00C83ABA">
        <w:rPr>
          <w:rFonts w:ascii="Times New Roman" w:hAnsi="Times New Roman"/>
          <w:i/>
          <w:sz w:val="28"/>
          <w:szCs w:val="28"/>
          <w:lang w:val="uk-UA"/>
        </w:rPr>
        <w:t xml:space="preserve"> </w:t>
      </w:r>
      <w:r w:rsidRPr="00C83ABA">
        <w:rPr>
          <w:rFonts w:ascii="Times New Roman" w:hAnsi="Times New Roman"/>
          <w:i/>
          <w:sz w:val="28"/>
          <w:szCs w:val="28"/>
          <w:lang w:val="uk-UA"/>
        </w:rPr>
        <w:t>1,8)</w:t>
      </w:r>
      <w:r w:rsidR="00C83ABA">
        <w:rPr>
          <w:rFonts w:ascii="Times New Roman" w:hAnsi="Times New Roman"/>
          <w:i/>
          <w:sz w:val="28"/>
          <w:szCs w:val="28"/>
          <w:lang w:val="uk-UA"/>
        </w:rPr>
        <w:t xml:space="preserve">, </w:t>
      </w:r>
      <w:r w:rsidRPr="00C83ABA">
        <w:rPr>
          <w:rFonts w:ascii="Times New Roman" w:hAnsi="Times New Roman"/>
          <w:i/>
          <w:sz w:val="28"/>
          <w:szCs w:val="28"/>
          <w:lang w:val="en-US"/>
        </w:rPr>
        <w:t>Ig</w:t>
      </w:r>
      <w:r w:rsidRPr="00C83ABA">
        <w:rPr>
          <w:rFonts w:ascii="Times New Roman" w:hAnsi="Times New Roman"/>
          <w:i/>
          <w:sz w:val="28"/>
          <w:szCs w:val="28"/>
          <w:lang w:val="uk-UA"/>
        </w:rPr>
        <w:t xml:space="preserve"> </w:t>
      </w:r>
      <w:r w:rsidRPr="00C83ABA">
        <w:rPr>
          <w:rFonts w:ascii="Times New Roman" w:hAnsi="Times New Roman"/>
          <w:i/>
          <w:sz w:val="28"/>
          <w:szCs w:val="28"/>
          <w:lang w:val="en-US"/>
        </w:rPr>
        <w:t>A</w:t>
      </w:r>
      <w:r w:rsidRPr="00C83ABA">
        <w:rPr>
          <w:rFonts w:ascii="Times New Roman" w:hAnsi="Times New Roman"/>
          <w:i/>
          <w:sz w:val="28"/>
          <w:szCs w:val="28"/>
          <w:lang w:val="uk-UA"/>
        </w:rPr>
        <w:t xml:space="preserve"> – 0,22 г/л (</w:t>
      </w:r>
      <w:r w:rsidR="00C83ABA" w:rsidRPr="00C83ABA">
        <w:rPr>
          <w:rFonts w:ascii="Times New Roman" w:hAnsi="Times New Roman"/>
          <w:i/>
          <w:sz w:val="28"/>
          <w:szCs w:val="28"/>
          <w:lang w:val="uk-UA"/>
        </w:rPr>
        <w:t xml:space="preserve">ПК = </w:t>
      </w:r>
      <w:r w:rsidRPr="00C83ABA">
        <w:rPr>
          <w:rFonts w:ascii="Times New Roman" w:hAnsi="Times New Roman"/>
          <w:i/>
          <w:sz w:val="28"/>
          <w:szCs w:val="28"/>
          <w:lang w:val="uk-UA"/>
        </w:rPr>
        <w:t>−</w:t>
      </w:r>
      <w:r w:rsidR="00C83ABA" w:rsidRPr="00C83ABA">
        <w:rPr>
          <w:rFonts w:ascii="Times New Roman" w:hAnsi="Times New Roman"/>
          <w:i/>
          <w:sz w:val="28"/>
          <w:szCs w:val="28"/>
          <w:lang w:val="uk-UA"/>
        </w:rPr>
        <w:t xml:space="preserve"> </w:t>
      </w:r>
      <w:r w:rsidRPr="00C83ABA">
        <w:rPr>
          <w:rFonts w:ascii="Times New Roman" w:hAnsi="Times New Roman"/>
          <w:i/>
          <w:sz w:val="28"/>
          <w:szCs w:val="28"/>
          <w:lang w:val="uk-UA"/>
        </w:rPr>
        <w:t>2,8)</w:t>
      </w:r>
      <w:r w:rsidR="00C83ABA">
        <w:rPr>
          <w:rFonts w:ascii="Times New Roman" w:hAnsi="Times New Roman"/>
          <w:i/>
          <w:sz w:val="28"/>
          <w:szCs w:val="28"/>
          <w:lang w:val="uk-UA"/>
        </w:rPr>
        <w:t xml:space="preserve">, </w:t>
      </w:r>
      <w:r w:rsidRPr="00C83ABA">
        <w:rPr>
          <w:rFonts w:ascii="Times New Roman" w:hAnsi="Times New Roman"/>
          <w:i/>
          <w:sz w:val="28"/>
          <w:szCs w:val="28"/>
          <w:lang w:val="uk-UA"/>
        </w:rPr>
        <w:t>лімфоцити –</w:t>
      </w:r>
      <w:r w:rsidR="00344ABA" w:rsidRPr="00C83ABA">
        <w:rPr>
          <w:rFonts w:ascii="Times New Roman" w:hAnsi="Times New Roman"/>
          <w:i/>
          <w:sz w:val="28"/>
          <w:szCs w:val="28"/>
          <w:lang w:val="uk-UA"/>
        </w:rPr>
        <w:t>44</w:t>
      </w:r>
      <w:r w:rsidRPr="00C83ABA">
        <w:rPr>
          <w:rFonts w:ascii="Times New Roman" w:hAnsi="Times New Roman"/>
          <w:i/>
          <w:sz w:val="28"/>
          <w:szCs w:val="28"/>
          <w:lang w:val="uk-UA"/>
        </w:rPr>
        <w:t>% (</w:t>
      </w:r>
      <w:r w:rsidR="00C83ABA" w:rsidRPr="00C83ABA">
        <w:rPr>
          <w:rFonts w:ascii="Times New Roman" w:hAnsi="Times New Roman"/>
          <w:i/>
          <w:sz w:val="28"/>
          <w:szCs w:val="28"/>
          <w:lang w:val="uk-UA"/>
        </w:rPr>
        <w:t xml:space="preserve">ПК = </w:t>
      </w:r>
      <w:r w:rsidRPr="00C83ABA">
        <w:rPr>
          <w:rFonts w:ascii="Times New Roman" w:hAnsi="Times New Roman"/>
          <w:i/>
          <w:sz w:val="28"/>
          <w:szCs w:val="28"/>
          <w:lang w:val="uk-UA"/>
        </w:rPr>
        <w:t>+</w:t>
      </w:r>
      <w:r w:rsidR="00C83ABA" w:rsidRPr="00C83ABA">
        <w:rPr>
          <w:rFonts w:ascii="Times New Roman" w:hAnsi="Times New Roman"/>
          <w:i/>
          <w:sz w:val="28"/>
          <w:szCs w:val="28"/>
          <w:lang w:val="uk-UA"/>
        </w:rPr>
        <w:t xml:space="preserve"> </w:t>
      </w:r>
      <w:r w:rsidRPr="00C83ABA">
        <w:rPr>
          <w:rFonts w:ascii="Times New Roman" w:hAnsi="Times New Roman"/>
          <w:i/>
          <w:sz w:val="28"/>
          <w:szCs w:val="28"/>
          <w:lang w:val="uk-UA"/>
        </w:rPr>
        <w:t>1,1).</w:t>
      </w:r>
    </w:p>
    <w:p w:rsidR="00FB16A1" w:rsidRPr="00A20759" w:rsidRDefault="00D16C7D" w:rsidP="008F6F4A">
      <w:pPr>
        <w:spacing w:after="0" w:line="360" w:lineRule="auto"/>
        <w:ind w:firstLine="709"/>
        <w:jc w:val="both"/>
        <w:rPr>
          <w:rFonts w:ascii="Times New Roman" w:hAnsi="Times New Roman"/>
          <w:i/>
          <w:sz w:val="28"/>
          <w:szCs w:val="28"/>
          <w:lang w:val="uk-UA"/>
        </w:rPr>
      </w:pPr>
      <w:r w:rsidRPr="00A20759">
        <w:rPr>
          <w:rFonts w:ascii="Times New Roman" w:hAnsi="Times New Roman"/>
          <w:i/>
          <w:sz w:val="28"/>
          <w:szCs w:val="28"/>
          <w:lang w:val="uk-UA"/>
        </w:rPr>
        <w:t xml:space="preserve">Алгебраїчне підсумовування ПК (вони наведені в дужках) перших трьох показників алгоритму дозволив досягти </w:t>
      </w:r>
      <w:r w:rsidRPr="00F75DD4">
        <w:rPr>
          <w:rFonts w:ascii="Times New Roman" w:hAnsi="Times New Roman"/>
          <w:i/>
          <w:sz w:val="28"/>
          <w:szCs w:val="28"/>
          <w:lang w:val="uk-UA"/>
        </w:rPr>
        <w:t>прогностичног</w:t>
      </w:r>
      <w:r w:rsidRPr="00A20759">
        <w:rPr>
          <w:rFonts w:ascii="Times New Roman" w:hAnsi="Times New Roman"/>
          <w:i/>
          <w:sz w:val="28"/>
          <w:szCs w:val="28"/>
          <w:lang w:val="uk-UA"/>
        </w:rPr>
        <w:t>о порогу з надійністю &gt;95% - Ʃ ПК = −</w:t>
      </w:r>
      <w:r w:rsidR="00A20759">
        <w:rPr>
          <w:rFonts w:ascii="Times New Roman" w:hAnsi="Times New Roman"/>
          <w:i/>
          <w:sz w:val="28"/>
          <w:szCs w:val="28"/>
          <w:lang w:val="uk-UA"/>
        </w:rPr>
        <w:t>20</w:t>
      </w:r>
      <w:r w:rsidRPr="00A20759">
        <w:rPr>
          <w:rFonts w:ascii="Times New Roman" w:hAnsi="Times New Roman"/>
          <w:i/>
          <w:sz w:val="28"/>
          <w:szCs w:val="28"/>
          <w:lang w:val="uk-UA"/>
        </w:rPr>
        <w:t>,3. Знак мінус біля суми ПК свідчить про формування затяжного перебігу ІМ. Підсумовування ПК перших шести показників алгоритму підвищило рівень надійності даного прогнозу до 99% (Ʃ ПК =−2</w:t>
      </w:r>
      <w:r w:rsidR="00A20759">
        <w:rPr>
          <w:rFonts w:ascii="Times New Roman" w:hAnsi="Times New Roman"/>
          <w:i/>
          <w:sz w:val="28"/>
          <w:szCs w:val="28"/>
          <w:lang w:val="uk-UA"/>
        </w:rPr>
        <w:t>9</w:t>
      </w:r>
      <w:r w:rsidRPr="00A20759">
        <w:rPr>
          <w:rFonts w:ascii="Times New Roman" w:hAnsi="Times New Roman"/>
          <w:i/>
          <w:sz w:val="28"/>
          <w:szCs w:val="28"/>
          <w:lang w:val="uk-UA"/>
        </w:rPr>
        <w:t>,0), а підсумовування перших 12-ти показників підвищило надійність даного прогнозу до 99,9% (Ʃ ПК = −</w:t>
      </w:r>
      <w:r w:rsidR="00CF0F7C">
        <w:rPr>
          <w:rFonts w:ascii="Times New Roman" w:hAnsi="Times New Roman"/>
          <w:i/>
          <w:sz w:val="28"/>
          <w:szCs w:val="28"/>
          <w:lang w:val="uk-UA"/>
        </w:rPr>
        <w:t xml:space="preserve"> </w:t>
      </w:r>
      <w:r w:rsidRPr="00A20759">
        <w:rPr>
          <w:rFonts w:ascii="Times New Roman" w:hAnsi="Times New Roman"/>
          <w:i/>
          <w:sz w:val="28"/>
          <w:szCs w:val="28"/>
          <w:lang w:val="uk-UA"/>
        </w:rPr>
        <w:t>3</w:t>
      </w:r>
      <w:r w:rsidR="00A20759">
        <w:rPr>
          <w:rFonts w:ascii="Times New Roman" w:hAnsi="Times New Roman"/>
          <w:i/>
          <w:sz w:val="28"/>
          <w:szCs w:val="28"/>
          <w:lang w:val="uk-UA"/>
        </w:rPr>
        <w:t>9</w:t>
      </w:r>
      <w:r w:rsidRPr="00A20759">
        <w:rPr>
          <w:rFonts w:ascii="Times New Roman" w:hAnsi="Times New Roman"/>
          <w:i/>
          <w:sz w:val="28"/>
          <w:szCs w:val="28"/>
          <w:lang w:val="uk-UA"/>
        </w:rPr>
        <w:t>,</w:t>
      </w:r>
      <w:r w:rsidR="00A20759">
        <w:rPr>
          <w:rFonts w:ascii="Times New Roman" w:hAnsi="Times New Roman"/>
          <w:i/>
          <w:sz w:val="28"/>
          <w:szCs w:val="28"/>
          <w:lang w:val="uk-UA"/>
        </w:rPr>
        <w:t>5</w:t>
      </w:r>
      <w:r w:rsidRPr="00A20759">
        <w:rPr>
          <w:rFonts w:ascii="Times New Roman" w:hAnsi="Times New Roman"/>
          <w:i/>
          <w:sz w:val="28"/>
          <w:szCs w:val="28"/>
          <w:lang w:val="uk-UA"/>
        </w:rPr>
        <w:t>).</w:t>
      </w:r>
    </w:p>
    <w:p w:rsidR="00FB16A1" w:rsidRPr="00A20759" w:rsidRDefault="00FB16A1" w:rsidP="00FB16A1">
      <w:pPr>
        <w:spacing w:after="0" w:line="360" w:lineRule="auto"/>
        <w:ind w:firstLine="709"/>
        <w:jc w:val="both"/>
        <w:rPr>
          <w:rFonts w:ascii="Times New Roman" w:hAnsi="Times New Roman"/>
          <w:i/>
          <w:sz w:val="28"/>
          <w:szCs w:val="28"/>
          <w:lang w:val="uk-UA"/>
        </w:rPr>
      </w:pPr>
      <w:r w:rsidRPr="00A20759">
        <w:rPr>
          <w:rFonts w:ascii="Times New Roman" w:hAnsi="Times New Roman"/>
          <w:i/>
          <w:sz w:val="28"/>
          <w:szCs w:val="28"/>
          <w:lang w:val="uk-UA"/>
        </w:rPr>
        <w:t>В результаті подальшого спостереження виявлено, що дитина лихоманила на субфебрильних цифрах 7 д</w:t>
      </w:r>
      <w:r w:rsidR="00666E0A" w:rsidRPr="00A20759">
        <w:rPr>
          <w:rFonts w:ascii="Times New Roman" w:hAnsi="Times New Roman"/>
          <w:i/>
          <w:sz w:val="28"/>
          <w:szCs w:val="28"/>
          <w:lang w:val="uk-UA"/>
        </w:rPr>
        <w:t>іб</w:t>
      </w:r>
      <w:r w:rsidRPr="00A20759">
        <w:rPr>
          <w:rFonts w:ascii="Times New Roman" w:hAnsi="Times New Roman"/>
          <w:i/>
          <w:sz w:val="28"/>
          <w:szCs w:val="28"/>
          <w:lang w:val="uk-UA"/>
        </w:rPr>
        <w:t>, лімфаденопатія тривала 14 д</w:t>
      </w:r>
      <w:r w:rsidR="00666E0A" w:rsidRPr="00A20759">
        <w:rPr>
          <w:rFonts w:ascii="Times New Roman" w:hAnsi="Times New Roman"/>
          <w:i/>
          <w:sz w:val="28"/>
          <w:szCs w:val="28"/>
          <w:lang w:val="uk-UA"/>
        </w:rPr>
        <w:t>іб</w:t>
      </w:r>
      <w:r w:rsidRPr="00A20759">
        <w:rPr>
          <w:rFonts w:ascii="Times New Roman" w:hAnsi="Times New Roman"/>
          <w:i/>
          <w:sz w:val="28"/>
          <w:szCs w:val="20"/>
          <w:lang w:val="uk-UA"/>
        </w:rPr>
        <w:t>,</w:t>
      </w:r>
      <w:r w:rsidRPr="00A20759">
        <w:rPr>
          <w:rFonts w:ascii="Times New Roman" w:hAnsi="Times New Roman"/>
          <w:i/>
          <w:sz w:val="28"/>
          <w:szCs w:val="28"/>
          <w:lang w:val="uk-UA"/>
        </w:rPr>
        <w:t xml:space="preserve"> з подальшим поступовим регресом їх розмірів, проте на момент</w:t>
      </w:r>
      <w:r w:rsidRPr="00A20759">
        <w:rPr>
          <w:rFonts w:ascii="Times New Roman" w:hAnsi="Times New Roman"/>
          <w:i/>
          <w:sz w:val="28"/>
          <w:szCs w:val="20"/>
          <w:lang w:val="uk-UA"/>
        </w:rPr>
        <w:t xml:space="preserve"> виписки зі стаціонару повної нормалізації фізіологічних характеристик лімфатичних утворень не відбувалося.</w:t>
      </w:r>
    </w:p>
    <w:p w:rsidR="00D16C7D" w:rsidRPr="00A20759" w:rsidRDefault="00FB16A1" w:rsidP="008F6F4A">
      <w:pPr>
        <w:spacing w:after="0" w:line="360" w:lineRule="auto"/>
        <w:ind w:firstLine="709"/>
        <w:jc w:val="both"/>
        <w:rPr>
          <w:rFonts w:ascii="Times New Roman" w:hAnsi="Times New Roman"/>
          <w:i/>
          <w:sz w:val="28"/>
          <w:szCs w:val="28"/>
          <w:lang w:val="uk-UA"/>
        </w:rPr>
      </w:pPr>
      <w:r w:rsidRPr="00A20759">
        <w:rPr>
          <w:rFonts w:ascii="Times New Roman" w:hAnsi="Times New Roman"/>
          <w:i/>
          <w:sz w:val="28"/>
          <w:szCs w:val="28"/>
          <w:lang w:val="uk-UA"/>
        </w:rPr>
        <w:t>Збільшення розмірів печінки зберігалося до 15 діб, селезінки – до 14 діб</w:t>
      </w:r>
      <w:r w:rsidRPr="00A20759">
        <w:rPr>
          <w:rFonts w:ascii="Times New Roman" w:hAnsi="Times New Roman"/>
          <w:i/>
          <w:sz w:val="28"/>
          <w:szCs w:val="20"/>
          <w:lang w:val="uk-UA"/>
        </w:rPr>
        <w:t xml:space="preserve">, потім спостерігалося повільне зменшення їх розмірів, але відновлення до </w:t>
      </w:r>
      <w:r w:rsidRPr="00A20759">
        <w:rPr>
          <w:rFonts w:ascii="Times New Roman" w:hAnsi="Times New Roman"/>
          <w:i/>
          <w:sz w:val="28"/>
          <w:szCs w:val="20"/>
          <w:lang w:val="uk-UA"/>
        </w:rPr>
        <w:lastRenderedPageBreak/>
        <w:t>фізіологічних параметрів не відбувалося.</w:t>
      </w:r>
      <w:r w:rsidRPr="00A20759">
        <w:rPr>
          <w:rFonts w:ascii="Times New Roman" w:hAnsi="Times New Roman"/>
          <w:i/>
          <w:sz w:val="28"/>
          <w:szCs w:val="28"/>
          <w:lang w:val="uk-UA"/>
        </w:rPr>
        <w:t xml:space="preserve"> </w:t>
      </w:r>
      <w:r w:rsidR="00666E0A" w:rsidRPr="00A20759">
        <w:rPr>
          <w:rFonts w:ascii="Times New Roman" w:hAnsi="Times New Roman"/>
          <w:i/>
          <w:sz w:val="28"/>
          <w:szCs w:val="28"/>
          <w:lang w:val="uk-UA"/>
        </w:rPr>
        <w:t>Таким чином, п</w:t>
      </w:r>
      <w:r w:rsidRPr="00A20759">
        <w:rPr>
          <w:rFonts w:ascii="Times New Roman" w:hAnsi="Times New Roman"/>
          <w:i/>
          <w:sz w:val="28"/>
          <w:szCs w:val="28"/>
          <w:lang w:val="uk-UA"/>
        </w:rPr>
        <w:t xml:space="preserve">одальше спостереження за хворою підтвердило </w:t>
      </w:r>
      <w:r w:rsidR="00666E0A" w:rsidRPr="00A20759">
        <w:rPr>
          <w:rFonts w:ascii="Times New Roman" w:hAnsi="Times New Roman"/>
          <w:i/>
          <w:sz w:val="28"/>
          <w:szCs w:val="28"/>
          <w:lang w:val="uk-UA"/>
        </w:rPr>
        <w:t>затяжн</w:t>
      </w:r>
      <w:r w:rsidR="008843B8">
        <w:rPr>
          <w:rFonts w:ascii="Times New Roman" w:hAnsi="Times New Roman"/>
          <w:i/>
          <w:sz w:val="28"/>
          <w:szCs w:val="28"/>
          <w:lang w:val="uk-UA"/>
        </w:rPr>
        <w:t>ий</w:t>
      </w:r>
      <w:r w:rsidR="00666E0A" w:rsidRPr="00A20759">
        <w:rPr>
          <w:rFonts w:ascii="Times New Roman" w:hAnsi="Times New Roman"/>
          <w:i/>
          <w:sz w:val="28"/>
          <w:szCs w:val="28"/>
          <w:lang w:val="uk-UA"/>
        </w:rPr>
        <w:t xml:space="preserve"> перебіг ІМ</w:t>
      </w:r>
      <w:r w:rsidRPr="00A20759">
        <w:rPr>
          <w:rFonts w:ascii="Times New Roman" w:hAnsi="Times New Roman"/>
          <w:i/>
          <w:sz w:val="28"/>
          <w:szCs w:val="28"/>
          <w:lang w:val="uk-UA"/>
        </w:rPr>
        <w:t>.</w:t>
      </w:r>
    </w:p>
    <w:p w:rsidR="00D16C7D" w:rsidRDefault="00D16C7D" w:rsidP="008F6F4A">
      <w:pPr>
        <w:spacing w:after="0" w:line="360" w:lineRule="auto"/>
        <w:ind w:firstLine="709"/>
        <w:jc w:val="both"/>
        <w:rPr>
          <w:rFonts w:ascii="Times New Roman" w:hAnsi="Times New Roman"/>
          <w:sz w:val="28"/>
          <w:szCs w:val="28"/>
          <w:lang w:val="uk-UA"/>
        </w:rPr>
      </w:pPr>
      <w:r w:rsidRPr="00F13EE3">
        <w:rPr>
          <w:rFonts w:ascii="Times New Roman" w:hAnsi="Times New Roman"/>
          <w:sz w:val="28"/>
          <w:szCs w:val="28"/>
          <w:lang w:val="uk-UA"/>
        </w:rPr>
        <w:t xml:space="preserve">Апробація алгоритму на </w:t>
      </w:r>
      <w:r w:rsidR="008F6F4A" w:rsidRPr="008F6F4A">
        <w:rPr>
          <w:rFonts w:ascii="Times New Roman" w:hAnsi="Times New Roman"/>
          <w:sz w:val="28"/>
          <w:szCs w:val="28"/>
          <w:lang w:val="uk-UA"/>
        </w:rPr>
        <w:t xml:space="preserve">наступних клінічних спостереженнях </w:t>
      </w:r>
      <w:r w:rsidRPr="00F13EE3">
        <w:rPr>
          <w:rFonts w:ascii="Times New Roman" w:hAnsi="Times New Roman"/>
          <w:sz w:val="28"/>
          <w:szCs w:val="28"/>
          <w:lang w:val="uk-UA"/>
        </w:rPr>
        <w:t>(</w:t>
      </w:r>
      <w:r w:rsidRPr="00F13EE3">
        <w:rPr>
          <w:rFonts w:ascii="Times New Roman" w:hAnsi="Times New Roman"/>
          <w:sz w:val="28"/>
          <w:szCs w:val="28"/>
          <w:lang w:val="en-US"/>
        </w:rPr>
        <w:t>n</w:t>
      </w:r>
      <w:r w:rsidRPr="00F13EE3">
        <w:rPr>
          <w:rFonts w:ascii="Times New Roman" w:hAnsi="Times New Roman"/>
          <w:sz w:val="28"/>
          <w:szCs w:val="28"/>
        </w:rPr>
        <w:t xml:space="preserve"> </w:t>
      </w:r>
      <w:r w:rsidRPr="00F13EE3">
        <w:rPr>
          <w:rFonts w:ascii="Times New Roman" w:hAnsi="Times New Roman"/>
          <w:sz w:val="28"/>
          <w:szCs w:val="28"/>
          <w:lang w:val="uk-UA"/>
        </w:rPr>
        <w:t xml:space="preserve">= 68) </w:t>
      </w:r>
      <w:r w:rsidR="008F6F4A">
        <w:rPr>
          <w:rFonts w:ascii="Times New Roman" w:hAnsi="Times New Roman"/>
          <w:sz w:val="28"/>
          <w:szCs w:val="28"/>
          <w:lang w:val="uk-UA"/>
        </w:rPr>
        <w:t>д</w:t>
      </w:r>
      <w:r w:rsidRPr="00F13EE3">
        <w:rPr>
          <w:rFonts w:ascii="Times New Roman" w:hAnsi="Times New Roman"/>
          <w:sz w:val="28"/>
          <w:szCs w:val="28"/>
          <w:lang w:val="uk-UA"/>
        </w:rPr>
        <w:t>оказала, що вірні прогнози склали 89,7% випадків, невизначені - 8,8%, а помилкові - 1,5% випадків. Результати апробації алгоритму підтверджують його високу надійність, так як частка помилкових прогнозів не перевищила 5% рівень (надійність &gt;95%). (</w:t>
      </w:r>
      <w:r w:rsidR="000B7F36">
        <w:rPr>
          <w:rFonts w:ascii="Times New Roman" w:hAnsi="Times New Roman"/>
          <w:sz w:val="28"/>
          <w:szCs w:val="28"/>
          <w:lang w:val="uk-UA"/>
        </w:rPr>
        <w:t>рисунок</w:t>
      </w:r>
      <w:r w:rsidRPr="00F13EE3">
        <w:rPr>
          <w:rFonts w:ascii="Times New Roman" w:hAnsi="Times New Roman"/>
          <w:sz w:val="28"/>
          <w:szCs w:val="28"/>
          <w:lang w:val="uk-UA"/>
        </w:rPr>
        <w:t xml:space="preserve"> </w:t>
      </w:r>
      <w:r w:rsidR="00344ABA">
        <w:rPr>
          <w:rFonts w:ascii="Times New Roman" w:hAnsi="Times New Roman"/>
          <w:sz w:val="28"/>
          <w:szCs w:val="28"/>
          <w:lang w:val="uk-UA"/>
        </w:rPr>
        <w:t>4</w:t>
      </w:r>
      <w:r w:rsidRPr="00F13EE3">
        <w:rPr>
          <w:rFonts w:ascii="Times New Roman" w:hAnsi="Times New Roman"/>
          <w:sz w:val="28"/>
          <w:szCs w:val="28"/>
          <w:lang w:val="uk-UA"/>
        </w:rPr>
        <w:t>.</w:t>
      </w:r>
      <w:r w:rsidR="00140387">
        <w:rPr>
          <w:rFonts w:ascii="Times New Roman" w:hAnsi="Times New Roman"/>
          <w:sz w:val="28"/>
          <w:szCs w:val="28"/>
          <w:lang w:val="uk-UA"/>
        </w:rPr>
        <w:t>2</w:t>
      </w:r>
      <w:r w:rsidRPr="00F13EE3">
        <w:rPr>
          <w:rFonts w:ascii="Times New Roman" w:hAnsi="Times New Roman"/>
          <w:sz w:val="28"/>
          <w:szCs w:val="28"/>
          <w:lang w:val="uk-UA"/>
        </w:rPr>
        <w:t>.</w:t>
      </w:r>
      <w:r w:rsidR="00CC62F8">
        <w:rPr>
          <w:rFonts w:ascii="Times New Roman" w:hAnsi="Times New Roman"/>
          <w:sz w:val="28"/>
          <w:szCs w:val="28"/>
          <w:lang w:val="uk-UA"/>
        </w:rPr>
        <w:t>2</w:t>
      </w:r>
      <w:r w:rsidRPr="00F13EE3">
        <w:rPr>
          <w:rFonts w:ascii="Times New Roman" w:hAnsi="Times New Roman"/>
          <w:sz w:val="28"/>
          <w:szCs w:val="28"/>
          <w:lang w:val="uk-UA"/>
        </w:rPr>
        <w:t>.)</w:t>
      </w:r>
    </w:p>
    <w:p w:rsidR="00143D42" w:rsidRPr="00F13EE3" w:rsidRDefault="00143D42" w:rsidP="008F6F4A">
      <w:pPr>
        <w:spacing w:after="0" w:line="360" w:lineRule="auto"/>
        <w:ind w:firstLine="709"/>
        <w:jc w:val="both"/>
        <w:rPr>
          <w:rFonts w:ascii="Times New Roman" w:hAnsi="Times New Roman"/>
          <w:sz w:val="28"/>
          <w:szCs w:val="28"/>
          <w:lang w:val="uk-UA"/>
        </w:rPr>
      </w:pPr>
    </w:p>
    <w:p w:rsidR="00D16C7D" w:rsidRPr="00F13EE3" w:rsidRDefault="00D16C7D" w:rsidP="00D16C7D">
      <w:pPr>
        <w:spacing w:after="0" w:line="360" w:lineRule="auto"/>
        <w:jc w:val="both"/>
        <w:rPr>
          <w:rFonts w:ascii="Times New Roman" w:hAnsi="Times New Roman"/>
          <w:sz w:val="28"/>
          <w:szCs w:val="28"/>
          <w:lang w:val="uk-UA"/>
        </w:rPr>
      </w:pPr>
      <w:r w:rsidRPr="00F13EE3">
        <w:rPr>
          <w:rFonts w:ascii="Times New Roman" w:hAnsi="Times New Roman"/>
          <w:sz w:val="28"/>
          <w:szCs w:val="28"/>
          <w:lang w:val="uk-UA"/>
        </w:rPr>
        <w:object w:dxaOrig="9355" w:dyaOrig="5310">
          <v:shape id="_x0000_i1034" type="#_x0000_t75" style="width:468.4pt;height:264.85pt" o:ole="">
            <v:imagedata r:id="rId29" o:title=""/>
          </v:shape>
          <o:OLEObject Type="Embed" ProgID="Word.Document.12" ShapeID="_x0000_i1034" DrawAspect="Content" ObjectID="_1698756942" r:id="rId30">
            <o:FieldCodes>\s</o:FieldCodes>
          </o:OLEObject>
        </w:object>
      </w:r>
      <w:r w:rsidR="000B7F36">
        <w:rPr>
          <w:rFonts w:ascii="Times New Roman" w:hAnsi="Times New Roman"/>
          <w:sz w:val="28"/>
          <w:szCs w:val="28"/>
          <w:lang w:val="uk-UA"/>
        </w:rPr>
        <w:t xml:space="preserve">Рис. </w:t>
      </w:r>
      <w:r w:rsidR="00344ABA">
        <w:rPr>
          <w:rFonts w:ascii="Times New Roman" w:hAnsi="Times New Roman"/>
          <w:sz w:val="28"/>
          <w:szCs w:val="28"/>
          <w:lang w:val="uk-UA"/>
        </w:rPr>
        <w:t>4</w:t>
      </w:r>
      <w:r w:rsidRPr="00F13EE3">
        <w:rPr>
          <w:rFonts w:ascii="Times New Roman" w:hAnsi="Times New Roman"/>
          <w:sz w:val="28"/>
          <w:szCs w:val="28"/>
          <w:lang w:val="uk-UA"/>
        </w:rPr>
        <w:t>.</w:t>
      </w:r>
      <w:r w:rsidR="001A6B19">
        <w:rPr>
          <w:rFonts w:ascii="Times New Roman" w:hAnsi="Times New Roman"/>
          <w:sz w:val="28"/>
          <w:szCs w:val="28"/>
          <w:lang w:val="uk-UA"/>
        </w:rPr>
        <w:t>2</w:t>
      </w:r>
      <w:r w:rsidRPr="00F13EE3">
        <w:rPr>
          <w:rFonts w:ascii="Times New Roman" w:hAnsi="Times New Roman"/>
          <w:sz w:val="28"/>
          <w:szCs w:val="28"/>
          <w:lang w:val="uk-UA"/>
        </w:rPr>
        <w:t>.</w:t>
      </w:r>
      <w:r w:rsidR="00CC62F8">
        <w:rPr>
          <w:rFonts w:ascii="Times New Roman" w:hAnsi="Times New Roman"/>
          <w:sz w:val="28"/>
          <w:szCs w:val="28"/>
          <w:lang w:val="uk-UA"/>
        </w:rPr>
        <w:t>2</w:t>
      </w:r>
      <w:r w:rsidRPr="00F13EE3">
        <w:rPr>
          <w:rFonts w:ascii="Times New Roman" w:hAnsi="Times New Roman"/>
          <w:sz w:val="28"/>
          <w:szCs w:val="28"/>
          <w:lang w:val="uk-UA"/>
        </w:rPr>
        <w:t>. Результати апробації прогностичного алгоритму</w:t>
      </w:r>
    </w:p>
    <w:p w:rsidR="008843B8" w:rsidRDefault="008843B8" w:rsidP="00C36262">
      <w:pPr>
        <w:spacing w:after="0" w:line="360" w:lineRule="auto"/>
        <w:ind w:firstLine="709"/>
        <w:jc w:val="both"/>
        <w:rPr>
          <w:rFonts w:ascii="Times New Roman" w:hAnsi="Times New Roman"/>
          <w:sz w:val="28"/>
          <w:szCs w:val="28"/>
          <w:lang w:val="uk-UA"/>
        </w:rPr>
      </w:pPr>
    </w:p>
    <w:p w:rsidR="00D16C7D" w:rsidRPr="00F13EE3" w:rsidRDefault="00D16C7D" w:rsidP="00C36262">
      <w:pPr>
        <w:spacing w:after="0" w:line="360" w:lineRule="auto"/>
        <w:ind w:firstLine="709"/>
        <w:jc w:val="both"/>
        <w:rPr>
          <w:rFonts w:ascii="Times New Roman" w:hAnsi="Times New Roman"/>
          <w:sz w:val="28"/>
          <w:szCs w:val="28"/>
          <w:lang w:val="uk-UA"/>
        </w:rPr>
      </w:pPr>
      <w:r w:rsidRPr="00F13EE3">
        <w:rPr>
          <w:rFonts w:ascii="Times New Roman" w:hAnsi="Times New Roman"/>
          <w:sz w:val="28"/>
          <w:szCs w:val="28"/>
          <w:lang w:val="uk-UA"/>
        </w:rPr>
        <w:t>Таким чином, проведене дослідження дозволяє зробити наступні висновки:</w:t>
      </w:r>
    </w:p>
    <w:p w:rsidR="00D16C7D" w:rsidRPr="00F13EE3" w:rsidRDefault="00CA42E6" w:rsidP="00C36262">
      <w:pPr>
        <w:spacing w:after="0" w:line="360" w:lineRule="auto"/>
        <w:ind w:firstLine="709"/>
        <w:jc w:val="both"/>
        <w:rPr>
          <w:rFonts w:ascii="Times New Roman" w:hAnsi="Times New Roman"/>
          <w:sz w:val="28"/>
          <w:szCs w:val="28"/>
          <w:lang w:val="uk-UA"/>
        </w:rPr>
      </w:pPr>
      <w:r w:rsidRPr="00F13EE3">
        <w:rPr>
          <w:rFonts w:ascii="Times New Roman" w:hAnsi="Times New Roman"/>
          <w:sz w:val="28"/>
          <w:szCs w:val="28"/>
          <w:lang w:val="uk-UA"/>
        </w:rPr>
        <w:t>- найбільш</w:t>
      </w:r>
      <w:r w:rsidR="00D16C7D" w:rsidRPr="00F13EE3">
        <w:rPr>
          <w:rFonts w:ascii="Times New Roman" w:hAnsi="Times New Roman"/>
          <w:sz w:val="28"/>
          <w:szCs w:val="28"/>
          <w:lang w:val="uk-UA"/>
        </w:rPr>
        <w:t xml:space="preserve"> високу прогностичну інформативність в дебюті захворювання </w:t>
      </w:r>
      <w:r w:rsidR="008843B8">
        <w:rPr>
          <w:rFonts w:ascii="Times New Roman" w:hAnsi="Times New Roman"/>
          <w:sz w:val="28"/>
          <w:szCs w:val="28"/>
          <w:lang w:val="uk-UA"/>
        </w:rPr>
        <w:t>мають показники</w:t>
      </w:r>
      <w:r w:rsidR="00D16C7D" w:rsidRPr="00F13EE3">
        <w:rPr>
          <w:rFonts w:ascii="Times New Roman" w:hAnsi="Times New Roman"/>
          <w:sz w:val="28"/>
          <w:szCs w:val="28"/>
          <w:lang w:val="uk-UA"/>
        </w:rPr>
        <w:t xml:space="preserve"> МВ ВС (</w:t>
      </w:r>
      <w:r w:rsidR="00D16C7D" w:rsidRPr="00F13EE3">
        <w:rPr>
          <w:rFonts w:ascii="Times New Roman" w:hAnsi="Times New Roman"/>
          <w:sz w:val="28"/>
          <w:szCs w:val="28"/>
          <w:lang w:val="en-US"/>
        </w:rPr>
        <w:t>I</w:t>
      </w:r>
      <w:r w:rsidR="00D16C7D" w:rsidRPr="00F13EE3">
        <w:rPr>
          <w:rFonts w:ascii="Times New Roman" w:hAnsi="Times New Roman"/>
          <w:sz w:val="28"/>
          <w:szCs w:val="28"/>
          <w:lang w:val="uk-UA"/>
        </w:rPr>
        <w:t xml:space="preserve"> = 6,12), ШП ЕПР (</w:t>
      </w:r>
      <w:r w:rsidR="00D16C7D" w:rsidRPr="00F13EE3">
        <w:rPr>
          <w:rFonts w:ascii="Times New Roman" w:hAnsi="Times New Roman"/>
          <w:sz w:val="28"/>
          <w:szCs w:val="28"/>
          <w:lang w:val="en-US"/>
        </w:rPr>
        <w:t>I</w:t>
      </w:r>
      <w:r w:rsidR="00D16C7D" w:rsidRPr="00F13EE3">
        <w:rPr>
          <w:rFonts w:ascii="Times New Roman" w:hAnsi="Times New Roman"/>
          <w:sz w:val="28"/>
          <w:szCs w:val="28"/>
          <w:lang w:val="uk-UA"/>
        </w:rPr>
        <w:t xml:space="preserve"> = 2,36), </w:t>
      </w:r>
      <w:r w:rsidR="008843B8">
        <w:rPr>
          <w:rFonts w:ascii="Times New Roman" w:hAnsi="Times New Roman"/>
          <w:sz w:val="28"/>
          <w:szCs w:val="28"/>
          <w:lang w:val="uk-UA"/>
        </w:rPr>
        <w:t xml:space="preserve">вміст </w:t>
      </w:r>
      <w:r w:rsidR="00D16C7D" w:rsidRPr="00F13EE3">
        <w:rPr>
          <w:rFonts w:ascii="Times New Roman" w:hAnsi="Times New Roman"/>
          <w:sz w:val="28"/>
          <w:szCs w:val="28"/>
          <w:lang w:val="uk-UA"/>
        </w:rPr>
        <w:t xml:space="preserve">ІЛ1 </w:t>
      </w:r>
      <w:r w:rsidR="00344ABA">
        <w:rPr>
          <w:rFonts w:ascii="Times New Roman" w:hAnsi="Times New Roman"/>
          <w:sz w:val="28"/>
          <w:szCs w:val="28"/>
          <w:lang w:val="uk-UA"/>
        </w:rPr>
        <w:t>(</w:t>
      </w:r>
      <w:r w:rsidR="00D16C7D" w:rsidRPr="00F13EE3">
        <w:rPr>
          <w:rFonts w:ascii="Times New Roman" w:hAnsi="Times New Roman"/>
          <w:sz w:val="28"/>
          <w:szCs w:val="28"/>
          <w:lang w:val="en-US"/>
        </w:rPr>
        <w:t>I</w:t>
      </w:r>
      <w:r w:rsidR="00D16C7D" w:rsidRPr="00F13EE3">
        <w:rPr>
          <w:rFonts w:ascii="Times New Roman" w:hAnsi="Times New Roman"/>
          <w:sz w:val="28"/>
          <w:szCs w:val="28"/>
          <w:lang w:val="uk-UA"/>
        </w:rPr>
        <w:t xml:space="preserve"> = 2,31), сегментоядерн</w:t>
      </w:r>
      <w:r w:rsidR="008843B8">
        <w:rPr>
          <w:rFonts w:ascii="Times New Roman" w:hAnsi="Times New Roman"/>
          <w:sz w:val="28"/>
          <w:szCs w:val="28"/>
          <w:lang w:val="uk-UA"/>
        </w:rPr>
        <w:t>их</w:t>
      </w:r>
      <w:r w:rsidR="00D16C7D" w:rsidRPr="00F13EE3">
        <w:rPr>
          <w:rFonts w:ascii="Times New Roman" w:hAnsi="Times New Roman"/>
          <w:sz w:val="28"/>
          <w:szCs w:val="28"/>
          <w:lang w:val="uk-UA"/>
        </w:rPr>
        <w:t xml:space="preserve"> нейтрофіл</w:t>
      </w:r>
      <w:r w:rsidR="008843B8">
        <w:rPr>
          <w:rFonts w:ascii="Times New Roman" w:hAnsi="Times New Roman"/>
          <w:sz w:val="28"/>
          <w:szCs w:val="28"/>
          <w:lang w:val="uk-UA"/>
        </w:rPr>
        <w:t>ів</w:t>
      </w:r>
      <w:r w:rsidR="00D16C7D" w:rsidRPr="00F13EE3">
        <w:rPr>
          <w:rFonts w:ascii="Times New Roman" w:hAnsi="Times New Roman"/>
          <w:sz w:val="28"/>
          <w:szCs w:val="28"/>
          <w:lang w:val="uk-UA"/>
        </w:rPr>
        <w:t xml:space="preserve"> (</w:t>
      </w:r>
      <w:r w:rsidR="00D16C7D" w:rsidRPr="00F13EE3">
        <w:rPr>
          <w:rFonts w:ascii="Times New Roman" w:hAnsi="Times New Roman"/>
          <w:sz w:val="28"/>
          <w:szCs w:val="28"/>
          <w:lang w:val="en-US"/>
        </w:rPr>
        <w:t>I</w:t>
      </w:r>
      <w:r w:rsidR="00D16C7D" w:rsidRPr="00F13EE3">
        <w:rPr>
          <w:rFonts w:ascii="Times New Roman" w:hAnsi="Times New Roman"/>
          <w:sz w:val="28"/>
          <w:szCs w:val="28"/>
          <w:lang w:val="uk-UA"/>
        </w:rPr>
        <w:t xml:space="preserve"> = 1,73), </w:t>
      </w:r>
      <w:r w:rsidR="00D16C7D" w:rsidRPr="00F13EE3">
        <w:rPr>
          <w:rFonts w:ascii="Times New Roman" w:hAnsi="Times New Roman"/>
          <w:sz w:val="28"/>
          <w:szCs w:val="28"/>
          <w:lang w:val="en-US"/>
        </w:rPr>
        <w:t>Ig</w:t>
      </w:r>
      <w:r w:rsidR="00D16C7D" w:rsidRPr="00F13EE3">
        <w:rPr>
          <w:rFonts w:ascii="Times New Roman" w:hAnsi="Times New Roman"/>
          <w:sz w:val="28"/>
          <w:szCs w:val="28"/>
          <w:lang w:val="uk-UA"/>
        </w:rPr>
        <w:t xml:space="preserve"> </w:t>
      </w:r>
      <w:r w:rsidR="00D16C7D" w:rsidRPr="00F13EE3">
        <w:rPr>
          <w:rFonts w:ascii="Times New Roman" w:hAnsi="Times New Roman"/>
          <w:sz w:val="28"/>
          <w:szCs w:val="28"/>
          <w:lang w:val="en-US"/>
        </w:rPr>
        <w:t>G</w:t>
      </w:r>
      <w:r w:rsidR="00D16C7D" w:rsidRPr="00F13EE3">
        <w:rPr>
          <w:rFonts w:ascii="Times New Roman" w:hAnsi="Times New Roman"/>
          <w:sz w:val="28"/>
          <w:szCs w:val="28"/>
          <w:lang w:val="uk-UA"/>
        </w:rPr>
        <w:t xml:space="preserve"> (</w:t>
      </w:r>
      <w:r w:rsidR="00D16C7D" w:rsidRPr="00F13EE3">
        <w:rPr>
          <w:rFonts w:ascii="Times New Roman" w:hAnsi="Times New Roman"/>
          <w:sz w:val="28"/>
          <w:szCs w:val="28"/>
          <w:lang w:val="en-US"/>
        </w:rPr>
        <w:t>I</w:t>
      </w:r>
      <w:r w:rsidR="00D16C7D" w:rsidRPr="00F13EE3">
        <w:rPr>
          <w:rFonts w:ascii="Times New Roman" w:hAnsi="Times New Roman"/>
          <w:sz w:val="28"/>
          <w:szCs w:val="28"/>
          <w:lang w:val="uk-UA"/>
        </w:rPr>
        <w:t xml:space="preserve"> = 1,53) і збільшення розмірів печінки </w:t>
      </w:r>
      <w:r w:rsidR="00344ABA">
        <w:rPr>
          <w:rFonts w:ascii="Times New Roman" w:hAnsi="Times New Roman"/>
          <w:sz w:val="28"/>
          <w:szCs w:val="28"/>
          <w:lang w:val="uk-UA"/>
        </w:rPr>
        <w:t>(</w:t>
      </w:r>
      <w:r w:rsidR="00D16C7D" w:rsidRPr="00F13EE3">
        <w:rPr>
          <w:rFonts w:ascii="Times New Roman" w:hAnsi="Times New Roman"/>
          <w:sz w:val="28"/>
          <w:szCs w:val="28"/>
          <w:lang w:val="en-US"/>
        </w:rPr>
        <w:t>I</w:t>
      </w:r>
      <w:r w:rsidR="00D16C7D" w:rsidRPr="00F13EE3">
        <w:rPr>
          <w:rFonts w:ascii="Times New Roman" w:hAnsi="Times New Roman"/>
          <w:sz w:val="28"/>
          <w:szCs w:val="28"/>
          <w:lang w:val="uk-UA"/>
        </w:rPr>
        <w:t xml:space="preserve"> = 1,40);</w:t>
      </w:r>
    </w:p>
    <w:p w:rsidR="00D16C7D" w:rsidRDefault="00CA42E6" w:rsidP="00C36262">
      <w:pPr>
        <w:spacing w:after="0" w:line="360" w:lineRule="auto"/>
        <w:ind w:firstLine="709"/>
        <w:jc w:val="both"/>
        <w:rPr>
          <w:rFonts w:ascii="Times New Roman" w:hAnsi="Times New Roman"/>
          <w:sz w:val="28"/>
          <w:szCs w:val="28"/>
          <w:lang w:val="uk-UA"/>
        </w:rPr>
      </w:pPr>
      <w:r w:rsidRPr="00F13EE3">
        <w:rPr>
          <w:rFonts w:ascii="Times New Roman" w:hAnsi="Times New Roman"/>
          <w:sz w:val="28"/>
          <w:szCs w:val="28"/>
          <w:lang w:val="uk-UA"/>
        </w:rPr>
        <w:t>- найбільш</w:t>
      </w:r>
      <w:r w:rsidR="00D16C7D" w:rsidRPr="00F13EE3">
        <w:rPr>
          <w:rFonts w:ascii="Times New Roman" w:hAnsi="Times New Roman"/>
          <w:sz w:val="28"/>
          <w:szCs w:val="28"/>
          <w:lang w:val="uk-UA"/>
        </w:rPr>
        <w:t xml:space="preserve"> висока прогностична інформативність показників біофізичної організації лімфоцитів у дебюті</w:t>
      </w:r>
      <w:r w:rsidR="00984FDB">
        <w:rPr>
          <w:rFonts w:ascii="Times New Roman" w:hAnsi="Times New Roman"/>
          <w:sz w:val="28"/>
          <w:szCs w:val="28"/>
          <w:lang w:val="uk-UA"/>
        </w:rPr>
        <w:t xml:space="preserve"> хвороби</w:t>
      </w:r>
      <w:r w:rsidR="00D16C7D" w:rsidRPr="00F13EE3">
        <w:rPr>
          <w:rFonts w:ascii="Times New Roman" w:hAnsi="Times New Roman"/>
          <w:sz w:val="28"/>
          <w:szCs w:val="28"/>
          <w:lang w:val="uk-UA"/>
        </w:rPr>
        <w:t xml:space="preserve"> свідчить про важливу патогенетичну роль порушення структурно-функціональних властивостей як </w:t>
      </w:r>
      <w:r w:rsidR="00D16C7D" w:rsidRPr="00F13EE3">
        <w:rPr>
          <w:rFonts w:ascii="Times New Roman" w:hAnsi="Times New Roman"/>
          <w:sz w:val="28"/>
          <w:szCs w:val="28"/>
          <w:lang w:val="uk-UA"/>
        </w:rPr>
        <w:lastRenderedPageBreak/>
        <w:t>цитоплазми (зниження мікров’язк</w:t>
      </w:r>
      <w:r>
        <w:rPr>
          <w:rFonts w:ascii="Times New Roman" w:hAnsi="Times New Roman"/>
          <w:sz w:val="28"/>
          <w:szCs w:val="28"/>
          <w:lang w:val="uk-UA"/>
        </w:rPr>
        <w:t>о</w:t>
      </w:r>
      <w:r w:rsidR="00D16C7D" w:rsidRPr="00F13EE3">
        <w:rPr>
          <w:rFonts w:ascii="Times New Roman" w:hAnsi="Times New Roman"/>
          <w:sz w:val="28"/>
          <w:szCs w:val="28"/>
          <w:lang w:val="uk-UA"/>
        </w:rPr>
        <w:t>сті) так і плазматичних мембран лімфоцитів (підвищення проникності);</w:t>
      </w:r>
    </w:p>
    <w:p w:rsidR="00593D30" w:rsidRDefault="006D2BE6" w:rsidP="00593D30">
      <w:pPr>
        <w:spacing w:line="360" w:lineRule="auto"/>
        <w:ind w:firstLine="567"/>
        <w:jc w:val="both"/>
        <w:rPr>
          <w:rFonts w:ascii="Times New Roman" w:hAnsi="Times New Roman"/>
          <w:sz w:val="28"/>
          <w:szCs w:val="28"/>
          <w:lang w:val="uk-UA"/>
        </w:rPr>
      </w:pPr>
      <w:r w:rsidRPr="006D2BE6">
        <w:rPr>
          <w:rFonts w:ascii="Times New Roman" w:hAnsi="Times New Roman"/>
          <w:sz w:val="28"/>
          <w:szCs w:val="28"/>
          <w:lang w:val="uk-UA"/>
        </w:rPr>
        <w:t>-з огляду на вищевикладене, нами запропоновані способи прогнозування перебігу ІМ у дітей на ранніх етапах маніфестації захворювання, які спираються на показник</w:t>
      </w:r>
      <w:r w:rsidR="00F75DD4">
        <w:rPr>
          <w:rFonts w:ascii="Times New Roman" w:hAnsi="Times New Roman"/>
          <w:sz w:val="28"/>
          <w:szCs w:val="28"/>
          <w:lang w:val="uk-UA"/>
        </w:rPr>
        <w:t>и</w:t>
      </w:r>
      <w:r w:rsidRPr="006D2BE6">
        <w:rPr>
          <w:rFonts w:ascii="Times New Roman" w:hAnsi="Times New Roman"/>
          <w:sz w:val="28"/>
          <w:szCs w:val="28"/>
          <w:lang w:val="uk-UA"/>
        </w:rPr>
        <w:t xml:space="preserve"> структурно-функціонального стану лімфоцитів крові, на які отримані патенти</w:t>
      </w:r>
      <w:r>
        <w:rPr>
          <w:rFonts w:ascii="Times New Roman" w:hAnsi="Times New Roman"/>
          <w:sz w:val="28"/>
          <w:szCs w:val="28"/>
          <w:lang w:val="uk-UA"/>
        </w:rPr>
        <w:t>:</w:t>
      </w:r>
    </w:p>
    <w:p w:rsidR="00593D30" w:rsidRDefault="006D2BE6" w:rsidP="00593D30">
      <w:pPr>
        <w:spacing w:after="0" w:line="360" w:lineRule="auto"/>
        <w:ind w:firstLine="567"/>
        <w:jc w:val="both"/>
        <w:rPr>
          <w:rFonts w:ascii="Times New Roman" w:hAnsi="Times New Roman"/>
          <w:bCs/>
          <w:sz w:val="28"/>
          <w:szCs w:val="28"/>
          <w:lang w:val="uk-UA"/>
        </w:rPr>
      </w:pPr>
      <w:r w:rsidRPr="00593D30">
        <w:rPr>
          <w:rFonts w:ascii="Times New Roman" w:hAnsi="Times New Roman"/>
          <w:sz w:val="28"/>
          <w:szCs w:val="28"/>
          <w:lang w:val="uk-UA"/>
        </w:rPr>
        <w:t>1.</w:t>
      </w:r>
      <w:r w:rsidR="00593D30" w:rsidRPr="00593D30">
        <w:rPr>
          <w:rFonts w:ascii="Times New Roman" w:hAnsi="Times New Roman"/>
          <w:bCs/>
          <w:sz w:val="28"/>
          <w:szCs w:val="28"/>
        </w:rPr>
        <w:t xml:space="preserve"> </w:t>
      </w:r>
      <w:r w:rsidR="008843B8">
        <w:rPr>
          <w:rFonts w:ascii="Times New Roman" w:hAnsi="Times New Roman"/>
          <w:bCs/>
          <w:sz w:val="28"/>
          <w:szCs w:val="28"/>
          <w:lang w:val="uk-UA"/>
        </w:rPr>
        <w:t>Патент на корисну модель «</w:t>
      </w:r>
      <w:r w:rsidR="00593D30" w:rsidRPr="00593D30">
        <w:rPr>
          <w:rFonts w:ascii="Times New Roman" w:hAnsi="Times New Roman"/>
          <w:bCs/>
          <w:sz w:val="28"/>
          <w:szCs w:val="28"/>
        </w:rPr>
        <w:t>Спосіб ранньої діагностики варіантів перебігу інфекційного мононуклеозу у дітей</w:t>
      </w:r>
      <w:r w:rsidR="008843B8">
        <w:rPr>
          <w:rFonts w:ascii="Times New Roman" w:hAnsi="Times New Roman"/>
          <w:bCs/>
          <w:sz w:val="28"/>
          <w:szCs w:val="28"/>
          <w:lang w:val="uk-UA"/>
        </w:rPr>
        <w:t>»</w:t>
      </w:r>
      <w:r w:rsidR="00593D30">
        <w:rPr>
          <w:rFonts w:ascii="Times New Roman" w:hAnsi="Times New Roman"/>
          <w:bCs/>
          <w:sz w:val="28"/>
          <w:szCs w:val="28"/>
          <w:lang w:val="uk-UA"/>
        </w:rPr>
        <w:t>.</w:t>
      </w:r>
      <w:r w:rsidR="00593D30" w:rsidRPr="00593D30">
        <w:rPr>
          <w:rFonts w:ascii="Times New Roman" w:hAnsi="Times New Roman"/>
          <w:bCs/>
          <w:sz w:val="28"/>
          <w:szCs w:val="28"/>
        </w:rPr>
        <w:t xml:space="preserve"> </w:t>
      </w:r>
      <w:r w:rsidR="00593D30" w:rsidRPr="00593D30">
        <w:rPr>
          <w:rFonts w:ascii="Times New Roman" w:hAnsi="Times New Roman"/>
          <w:bCs/>
          <w:sz w:val="28"/>
          <w:szCs w:val="28"/>
          <w:lang w:val="uk-UA"/>
        </w:rPr>
        <w:t xml:space="preserve">МПК: </w:t>
      </w:r>
      <w:r w:rsidR="00593D30" w:rsidRPr="00593D30">
        <w:rPr>
          <w:rFonts w:ascii="Times New Roman" w:hAnsi="Times New Roman"/>
          <w:bCs/>
          <w:sz w:val="28"/>
          <w:szCs w:val="28"/>
          <w:lang w:val="en-US"/>
        </w:rPr>
        <w:t>G</w:t>
      </w:r>
      <w:r w:rsidR="00593D30" w:rsidRPr="00593D30">
        <w:rPr>
          <w:rFonts w:ascii="Times New Roman" w:hAnsi="Times New Roman"/>
          <w:bCs/>
          <w:sz w:val="28"/>
          <w:szCs w:val="28"/>
          <w:lang w:val="uk-UA"/>
        </w:rPr>
        <w:t>01</w:t>
      </w:r>
      <w:r w:rsidR="00593D30" w:rsidRPr="00593D30">
        <w:rPr>
          <w:rFonts w:ascii="Times New Roman" w:hAnsi="Times New Roman"/>
          <w:bCs/>
          <w:sz w:val="28"/>
          <w:szCs w:val="28"/>
          <w:lang w:val="en-US"/>
        </w:rPr>
        <w:t>N</w:t>
      </w:r>
      <w:r w:rsidR="00593D30" w:rsidRPr="00593D30">
        <w:rPr>
          <w:rFonts w:ascii="Times New Roman" w:hAnsi="Times New Roman"/>
          <w:bCs/>
          <w:sz w:val="28"/>
          <w:szCs w:val="28"/>
          <w:lang w:val="uk-UA"/>
        </w:rPr>
        <w:t xml:space="preserve"> 33/00 №128862.</w:t>
      </w:r>
      <w:r w:rsidR="00593D30">
        <w:rPr>
          <w:rFonts w:ascii="Times New Roman" w:hAnsi="Times New Roman"/>
          <w:bCs/>
          <w:sz w:val="28"/>
          <w:szCs w:val="28"/>
          <w:lang w:val="uk-UA"/>
        </w:rPr>
        <w:t xml:space="preserve"> </w:t>
      </w:r>
      <w:r w:rsidR="00593D30" w:rsidRPr="00593D30">
        <w:rPr>
          <w:rFonts w:ascii="Times New Roman" w:hAnsi="Times New Roman"/>
          <w:bCs/>
          <w:sz w:val="28"/>
          <w:szCs w:val="28"/>
          <w:lang w:val="uk-UA"/>
        </w:rPr>
        <w:t>Опубл.10.10.2018,</w:t>
      </w:r>
      <w:r w:rsidR="00593D30">
        <w:rPr>
          <w:rFonts w:ascii="Times New Roman" w:hAnsi="Times New Roman"/>
          <w:bCs/>
          <w:sz w:val="28"/>
          <w:szCs w:val="28"/>
          <w:lang w:val="uk-UA"/>
        </w:rPr>
        <w:t xml:space="preserve"> </w:t>
      </w:r>
      <w:r w:rsidR="00593D30" w:rsidRPr="00593D30">
        <w:rPr>
          <w:rFonts w:ascii="Times New Roman" w:hAnsi="Times New Roman"/>
          <w:bCs/>
          <w:sz w:val="28"/>
          <w:szCs w:val="28"/>
          <w:lang w:val="uk-UA"/>
        </w:rPr>
        <w:t>Бюл.</w:t>
      </w:r>
      <w:r w:rsidR="00544D6F">
        <w:rPr>
          <w:rFonts w:ascii="Times New Roman" w:hAnsi="Times New Roman"/>
          <w:bCs/>
          <w:sz w:val="28"/>
          <w:szCs w:val="28"/>
          <w:lang w:val="uk-UA"/>
        </w:rPr>
        <w:t xml:space="preserve"> </w:t>
      </w:r>
      <w:r w:rsidR="00593D30" w:rsidRPr="00593D30">
        <w:rPr>
          <w:rFonts w:ascii="Times New Roman" w:hAnsi="Times New Roman"/>
          <w:bCs/>
          <w:sz w:val="28"/>
          <w:szCs w:val="28"/>
          <w:lang w:val="uk-UA"/>
        </w:rPr>
        <w:t>№19.</w:t>
      </w:r>
    </w:p>
    <w:p w:rsidR="00593D30" w:rsidRDefault="00593D30" w:rsidP="00593D30">
      <w:pPr>
        <w:spacing w:after="0" w:line="360" w:lineRule="auto"/>
        <w:ind w:firstLine="567"/>
        <w:jc w:val="both"/>
        <w:rPr>
          <w:rFonts w:ascii="Times New Roman" w:hAnsi="Times New Roman"/>
          <w:bCs/>
          <w:sz w:val="28"/>
          <w:szCs w:val="28"/>
          <w:lang w:val="uk-UA"/>
        </w:rPr>
      </w:pPr>
      <w:r w:rsidRPr="00593D30">
        <w:rPr>
          <w:rFonts w:ascii="Times New Roman" w:hAnsi="Times New Roman"/>
          <w:bCs/>
          <w:sz w:val="28"/>
          <w:szCs w:val="28"/>
          <w:lang w:val="uk-UA"/>
        </w:rPr>
        <w:t xml:space="preserve">2. </w:t>
      </w:r>
      <w:r w:rsidR="008843B8">
        <w:rPr>
          <w:rFonts w:ascii="Times New Roman" w:hAnsi="Times New Roman"/>
          <w:bCs/>
          <w:sz w:val="28"/>
          <w:szCs w:val="28"/>
          <w:lang w:val="uk-UA"/>
        </w:rPr>
        <w:t>Патент на корисну модель «</w:t>
      </w:r>
      <w:r w:rsidRPr="00593D30">
        <w:rPr>
          <w:rFonts w:ascii="Times New Roman" w:hAnsi="Times New Roman"/>
          <w:bCs/>
          <w:sz w:val="28"/>
          <w:szCs w:val="28"/>
          <w:lang w:val="uk-UA"/>
        </w:rPr>
        <w:t>Спосіб ранньої діагностики варіантів перебігу інфекційного мононуклеозу у дітей</w:t>
      </w:r>
      <w:r w:rsidR="008843B8">
        <w:rPr>
          <w:rFonts w:ascii="Times New Roman" w:hAnsi="Times New Roman"/>
          <w:bCs/>
          <w:sz w:val="28"/>
          <w:szCs w:val="28"/>
          <w:lang w:val="uk-UA"/>
        </w:rPr>
        <w:t>»</w:t>
      </w:r>
      <w:r>
        <w:rPr>
          <w:rFonts w:ascii="Times New Roman" w:hAnsi="Times New Roman"/>
          <w:bCs/>
          <w:sz w:val="28"/>
          <w:szCs w:val="28"/>
          <w:lang w:val="uk-UA"/>
        </w:rPr>
        <w:t>.</w:t>
      </w:r>
      <w:r w:rsidRPr="00593D30">
        <w:rPr>
          <w:rFonts w:ascii="Times New Roman" w:hAnsi="Times New Roman"/>
          <w:bCs/>
          <w:sz w:val="28"/>
          <w:szCs w:val="28"/>
          <w:lang w:val="uk-UA"/>
        </w:rPr>
        <w:t xml:space="preserve"> МПК: </w:t>
      </w:r>
      <w:r w:rsidRPr="00593D30">
        <w:rPr>
          <w:rFonts w:ascii="Times New Roman" w:hAnsi="Times New Roman"/>
          <w:bCs/>
          <w:sz w:val="28"/>
          <w:szCs w:val="28"/>
        </w:rPr>
        <w:t>G</w:t>
      </w:r>
      <w:r w:rsidRPr="00593D30">
        <w:rPr>
          <w:rFonts w:ascii="Times New Roman" w:hAnsi="Times New Roman"/>
          <w:bCs/>
          <w:sz w:val="28"/>
          <w:szCs w:val="28"/>
          <w:lang w:val="uk-UA"/>
        </w:rPr>
        <w:t>01</w:t>
      </w:r>
      <w:r w:rsidRPr="00593D30">
        <w:rPr>
          <w:rFonts w:ascii="Times New Roman" w:hAnsi="Times New Roman"/>
          <w:bCs/>
          <w:sz w:val="28"/>
          <w:szCs w:val="28"/>
        </w:rPr>
        <w:t>N</w:t>
      </w:r>
      <w:r w:rsidRPr="00593D30">
        <w:rPr>
          <w:rFonts w:ascii="Times New Roman" w:hAnsi="Times New Roman"/>
          <w:bCs/>
          <w:sz w:val="28"/>
          <w:szCs w:val="28"/>
          <w:lang w:val="uk-UA"/>
        </w:rPr>
        <w:t xml:space="preserve"> 33/48 №130770.</w:t>
      </w:r>
      <w:r>
        <w:rPr>
          <w:rFonts w:ascii="Times New Roman" w:hAnsi="Times New Roman"/>
          <w:bCs/>
          <w:sz w:val="28"/>
          <w:szCs w:val="28"/>
          <w:lang w:val="uk-UA"/>
        </w:rPr>
        <w:t xml:space="preserve"> </w:t>
      </w:r>
      <w:r w:rsidRPr="00593D30">
        <w:rPr>
          <w:rFonts w:ascii="Times New Roman" w:hAnsi="Times New Roman"/>
          <w:bCs/>
          <w:sz w:val="28"/>
          <w:szCs w:val="28"/>
          <w:lang w:val="uk-UA"/>
        </w:rPr>
        <w:t>Опубл.26.12.2018,</w:t>
      </w:r>
      <w:r>
        <w:rPr>
          <w:rFonts w:ascii="Times New Roman" w:hAnsi="Times New Roman"/>
          <w:bCs/>
          <w:sz w:val="28"/>
          <w:szCs w:val="28"/>
          <w:lang w:val="uk-UA"/>
        </w:rPr>
        <w:t xml:space="preserve"> </w:t>
      </w:r>
      <w:r w:rsidRPr="00593D30">
        <w:rPr>
          <w:rFonts w:ascii="Times New Roman" w:hAnsi="Times New Roman"/>
          <w:bCs/>
          <w:sz w:val="28"/>
          <w:szCs w:val="28"/>
          <w:lang w:val="uk-UA"/>
        </w:rPr>
        <w:t>Бюл.</w:t>
      </w:r>
      <w:r w:rsidR="00544D6F">
        <w:rPr>
          <w:rFonts w:ascii="Times New Roman" w:hAnsi="Times New Roman"/>
          <w:bCs/>
          <w:sz w:val="28"/>
          <w:szCs w:val="28"/>
          <w:lang w:val="uk-UA"/>
        </w:rPr>
        <w:t xml:space="preserve"> </w:t>
      </w:r>
      <w:r w:rsidRPr="00593D30">
        <w:rPr>
          <w:rFonts w:ascii="Times New Roman" w:hAnsi="Times New Roman"/>
          <w:bCs/>
          <w:sz w:val="28"/>
          <w:szCs w:val="28"/>
          <w:lang w:val="uk-UA"/>
        </w:rPr>
        <w:t>№24</w:t>
      </w:r>
      <w:r>
        <w:rPr>
          <w:rFonts w:ascii="Times New Roman" w:hAnsi="Times New Roman"/>
          <w:bCs/>
          <w:sz w:val="28"/>
          <w:szCs w:val="28"/>
          <w:lang w:val="uk-UA"/>
        </w:rPr>
        <w:t>.</w:t>
      </w:r>
    </w:p>
    <w:p w:rsidR="00593D30" w:rsidRPr="00593D30" w:rsidRDefault="00593D30" w:rsidP="00593D30">
      <w:pPr>
        <w:spacing w:after="0" w:line="360" w:lineRule="auto"/>
        <w:ind w:firstLine="567"/>
        <w:jc w:val="both"/>
        <w:rPr>
          <w:rFonts w:ascii="Times New Roman" w:hAnsi="Times New Roman"/>
          <w:bCs/>
          <w:sz w:val="28"/>
          <w:szCs w:val="28"/>
          <w:lang w:val="uk-UA"/>
        </w:rPr>
      </w:pPr>
      <w:r w:rsidRPr="00593D30">
        <w:rPr>
          <w:rFonts w:ascii="Times New Roman" w:hAnsi="Times New Roman"/>
          <w:bCs/>
          <w:sz w:val="28"/>
          <w:szCs w:val="28"/>
          <w:lang w:val="uk-UA"/>
        </w:rPr>
        <w:t xml:space="preserve">3. </w:t>
      </w:r>
      <w:r w:rsidR="008843B8">
        <w:rPr>
          <w:rFonts w:ascii="Times New Roman" w:hAnsi="Times New Roman"/>
          <w:bCs/>
          <w:sz w:val="28"/>
          <w:szCs w:val="28"/>
          <w:lang w:val="uk-UA"/>
        </w:rPr>
        <w:t>Патент на корисну модель «</w:t>
      </w:r>
      <w:r w:rsidRPr="00593D30">
        <w:rPr>
          <w:rFonts w:ascii="Times New Roman" w:hAnsi="Times New Roman"/>
          <w:bCs/>
          <w:sz w:val="28"/>
          <w:szCs w:val="28"/>
          <w:lang w:val="uk-UA"/>
        </w:rPr>
        <w:t xml:space="preserve">Спосіб діагностики варіантів перебігу інфекційного мононуклеозу </w:t>
      </w:r>
      <w:r w:rsidR="00F75DD4">
        <w:rPr>
          <w:rFonts w:ascii="Times New Roman" w:hAnsi="Times New Roman"/>
          <w:bCs/>
          <w:sz w:val="28"/>
          <w:szCs w:val="28"/>
          <w:lang w:val="uk-UA"/>
        </w:rPr>
        <w:t>у</w:t>
      </w:r>
      <w:r w:rsidRPr="00593D30">
        <w:rPr>
          <w:rFonts w:ascii="Times New Roman" w:hAnsi="Times New Roman"/>
          <w:bCs/>
          <w:sz w:val="28"/>
          <w:szCs w:val="28"/>
          <w:lang w:val="uk-UA"/>
        </w:rPr>
        <w:t xml:space="preserve"> дітей в дебюті захворювання</w:t>
      </w:r>
      <w:r w:rsidR="008843B8">
        <w:rPr>
          <w:rFonts w:ascii="Times New Roman" w:hAnsi="Times New Roman"/>
          <w:bCs/>
          <w:sz w:val="28"/>
          <w:szCs w:val="28"/>
          <w:lang w:val="uk-UA"/>
        </w:rPr>
        <w:t>»</w:t>
      </w:r>
      <w:r>
        <w:rPr>
          <w:rFonts w:ascii="Times New Roman" w:hAnsi="Times New Roman"/>
          <w:bCs/>
          <w:sz w:val="28"/>
          <w:szCs w:val="28"/>
          <w:lang w:val="uk-UA"/>
        </w:rPr>
        <w:t>.</w:t>
      </w:r>
      <w:r w:rsidRPr="00593D30">
        <w:rPr>
          <w:rFonts w:ascii="Times New Roman" w:hAnsi="Times New Roman"/>
          <w:bCs/>
          <w:sz w:val="28"/>
          <w:szCs w:val="28"/>
          <w:lang w:val="uk-UA"/>
        </w:rPr>
        <w:t xml:space="preserve"> МПК: </w:t>
      </w:r>
      <w:r w:rsidRPr="00593D30">
        <w:rPr>
          <w:rFonts w:ascii="Times New Roman" w:hAnsi="Times New Roman"/>
          <w:bCs/>
          <w:sz w:val="28"/>
          <w:szCs w:val="28"/>
          <w:lang w:val="en-US"/>
        </w:rPr>
        <w:t>G</w:t>
      </w:r>
      <w:r w:rsidRPr="00593D30">
        <w:rPr>
          <w:rFonts w:ascii="Times New Roman" w:hAnsi="Times New Roman"/>
          <w:bCs/>
          <w:sz w:val="28"/>
          <w:szCs w:val="28"/>
          <w:lang w:val="uk-UA"/>
        </w:rPr>
        <w:t>01</w:t>
      </w:r>
      <w:r w:rsidRPr="00593D30">
        <w:rPr>
          <w:rFonts w:ascii="Times New Roman" w:hAnsi="Times New Roman"/>
          <w:bCs/>
          <w:sz w:val="28"/>
          <w:szCs w:val="28"/>
          <w:lang w:val="en-US"/>
        </w:rPr>
        <w:t>N</w:t>
      </w:r>
      <w:r w:rsidRPr="00593D30">
        <w:rPr>
          <w:rFonts w:ascii="Times New Roman" w:hAnsi="Times New Roman"/>
          <w:bCs/>
          <w:sz w:val="28"/>
          <w:szCs w:val="28"/>
          <w:lang w:val="uk-UA"/>
        </w:rPr>
        <w:t xml:space="preserve"> 33/53 №138373.</w:t>
      </w:r>
      <w:r>
        <w:rPr>
          <w:rFonts w:ascii="Times New Roman" w:hAnsi="Times New Roman"/>
          <w:bCs/>
          <w:sz w:val="28"/>
          <w:szCs w:val="28"/>
          <w:lang w:val="uk-UA"/>
        </w:rPr>
        <w:t xml:space="preserve"> </w:t>
      </w:r>
      <w:r w:rsidRPr="00593D30">
        <w:rPr>
          <w:rFonts w:ascii="Times New Roman" w:hAnsi="Times New Roman"/>
          <w:bCs/>
          <w:sz w:val="28"/>
          <w:szCs w:val="28"/>
          <w:lang w:val="uk-UA"/>
        </w:rPr>
        <w:t>Опубл.25.11.2019,</w:t>
      </w:r>
      <w:r>
        <w:rPr>
          <w:rFonts w:ascii="Times New Roman" w:hAnsi="Times New Roman"/>
          <w:bCs/>
          <w:sz w:val="28"/>
          <w:szCs w:val="28"/>
          <w:lang w:val="uk-UA"/>
        </w:rPr>
        <w:t xml:space="preserve"> </w:t>
      </w:r>
      <w:r w:rsidRPr="00593D30">
        <w:rPr>
          <w:rFonts w:ascii="Times New Roman" w:hAnsi="Times New Roman"/>
          <w:bCs/>
          <w:sz w:val="28"/>
          <w:szCs w:val="28"/>
          <w:lang w:val="uk-UA"/>
        </w:rPr>
        <w:t>Бюл.</w:t>
      </w:r>
      <w:r w:rsidR="00544D6F">
        <w:rPr>
          <w:rFonts w:ascii="Times New Roman" w:hAnsi="Times New Roman"/>
          <w:bCs/>
          <w:sz w:val="28"/>
          <w:szCs w:val="28"/>
          <w:lang w:val="uk-UA"/>
        </w:rPr>
        <w:t xml:space="preserve"> </w:t>
      </w:r>
      <w:r w:rsidRPr="00593D30">
        <w:rPr>
          <w:rFonts w:ascii="Times New Roman" w:hAnsi="Times New Roman"/>
          <w:bCs/>
          <w:sz w:val="28"/>
          <w:szCs w:val="28"/>
          <w:lang w:val="uk-UA"/>
        </w:rPr>
        <w:t>№22</w:t>
      </w:r>
      <w:r>
        <w:rPr>
          <w:rFonts w:ascii="Times New Roman" w:hAnsi="Times New Roman"/>
          <w:bCs/>
          <w:sz w:val="28"/>
          <w:szCs w:val="28"/>
          <w:lang w:val="uk-UA"/>
        </w:rPr>
        <w:t>.</w:t>
      </w:r>
    </w:p>
    <w:p w:rsidR="00D16C7D" w:rsidRPr="00F13EE3" w:rsidRDefault="00CA42E6" w:rsidP="00593D30">
      <w:pPr>
        <w:spacing w:after="0" w:line="360" w:lineRule="auto"/>
        <w:ind w:firstLine="709"/>
        <w:jc w:val="both"/>
        <w:rPr>
          <w:rFonts w:ascii="Times New Roman" w:hAnsi="Times New Roman"/>
          <w:sz w:val="28"/>
          <w:szCs w:val="28"/>
          <w:lang w:val="uk-UA"/>
        </w:rPr>
      </w:pPr>
      <w:r w:rsidRPr="00F13EE3">
        <w:rPr>
          <w:rFonts w:ascii="Times New Roman" w:hAnsi="Times New Roman"/>
          <w:sz w:val="28"/>
          <w:szCs w:val="28"/>
          <w:lang w:val="uk-UA"/>
        </w:rPr>
        <w:t>- розроблений</w:t>
      </w:r>
      <w:r w:rsidR="00D16C7D" w:rsidRPr="00F13EE3">
        <w:rPr>
          <w:rFonts w:ascii="Times New Roman" w:hAnsi="Times New Roman"/>
          <w:sz w:val="28"/>
          <w:szCs w:val="28"/>
          <w:lang w:val="uk-UA"/>
        </w:rPr>
        <w:t xml:space="preserve"> алгоритм прогнозу характеру перебігу ІМ виявив високу (&gt;95%) надійність, що дозволяє рекомендувати його для практичного використання.</w:t>
      </w:r>
    </w:p>
    <w:p w:rsidR="00984FDB" w:rsidRDefault="00984FDB" w:rsidP="00D16C7D">
      <w:pPr>
        <w:tabs>
          <w:tab w:val="left" w:pos="2010"/>
        </w:tabs>
        <w:jc w:val="center"/>
        <w:rPr>
          <w:rFonts w:ascii="Times New Roman" w:hAnsi="Times New Roman"/>
          <w:sz w:val="28"/>
          <w:szCs w:val="28"/>
          <w:lang w:val="uk-UA"/>
        </w:rPr>
      </w:pPr>
    </w:p>
    <w:p w:rsidR="00984FDB" w:rsidRDefault="00984FDB" w:rsidP="00D16C7D">
      <w:pPr>
        <w:tabs>
          <w:tab w:val="left" w:pos="2010"/>
        </w:tabs>
        <w:jc w:val="center"/>
        <w:rPr>
          <w:rFonts w:ascii="Times New Roman" w:hAnsi="Times New Roman"/>
          <w:sz w:val="28"/>
          <w:szCs w:val="28"/>
          <w:lang w:val="uk-UA"/>
        </w:rPr>
      </w:pPr>
    </w:p>
    <w:p w:rsidR="00666E0A" w:rsidRDefault="00666E0A" w:rsidP="00D16C7D">
      <w:pPr>
        <w:tabs>
          <w:tab w:val="left" w:pos="2010"/>
        </w:tabs>
        <w:jc w:val="center"/>
        <w:rPr>
          <w:rFonts w:ascii="Times New Roman" w:hAnsi="Times New Roman"/>
          <w:sz w:val="28"/>
          <w:szCs w:val="28"/>
          <w:lang w:val="uk-UA"/>
        </w:rPr>
      </w:pPr>
    </w:p>
    <w:p w:rsidR="00666E0A" w:rsidRDefault="00666E0A" w:rsidP="00D16C7D">
      <w:pPr>
        <w:tabs>
          <w:tab w:val="left" w:pos="2010"/>
        </w:tabs>
        <w:jc w:val="center"/>
        <w:rPr>
          <w:rFonts w:ascii="Times New Roman" w:hAnsi="Times New Roman"/>
          <w:sz w:val="28"/>
          <w:szCs w:val="28"/>
          <w:lang w:val="uk-UA"/>
        </w:rPr>
      </w:pPr>
    </w:p>
    <w:p w:rsidR="00666E0A" w:rsidRDefault="00666E0A" w:rsidP="00D16C7D">
      <w:pPr>
        <w:tabs>
          <w:tab w:val="left" w:pos="2010"/>
        </w:tabs>
        <w:jc w:val="center"/>
        <w:rPr>
          <w:rFonts w:ascii="Times New Roman" w:hAnsi="Times New Roman"/>
          <w:sz w:val="28"/>
          <w:szCs w:val="28"/>
          <w:lang w:val="uk-UA"/>
        </w:rPr>
      </w:pPr>
    </w:p>
    <w:p w:rsidR="00666E0A" w:rsidRDefault="00666E0A" w:rsidP="00D16C7D">
      <w:pPr>
        <w:tabs>
          <w:tab w:val="left" w:pos="2010"/>
        </w:tabs>
        <w:jc w:val="center"/>
        <w:rPr>
          <w:rFonts w:ascii="Times New Roman" w:hAnsi="Times New Roman"/>
          <w:sz w:val="28"/>
          <w:szCs w:val="28"/>
          <w:lang w:val="uk-UA"/>
        </w:rPr>
      </w:pPr>
    </w:p>
    <w:p w:rsidR="00666E0A" w:rsidRDefault="00666E0A" w:rsidP="00D16C7D">
      <w:pPr>
        <w:tabs>
          <w:tab w:val="left" w:pos="2010"/>
        </w:tabs>
        <w:jc w:val="center"/>
        <w:rPr>
          <w:rFonts w:ascii="Times New Roman" w:hAnsi="Times New Roman"/>
          <w:sz w:val="28"/>
          <w:szCs w:val="28"/>
          <w:lang w:val="uk-UA"/>
        </w:rPr>
      </w:pPr>
    </w:p>
    <w:p w:rsidR="00666E0A" w:rsidRDefault="00666E0A" w:rsidP="00D16C7D">
      <w:pPr>
        <w:tabs>
          <w:tab w:val="left" w:pos="2010"/>
        </w:tabs>
        <w:jc w:val="center"/>
        <w:rPr>
          <w:rFonts w:ascii="Times New Roman" w:hAnsi="Times New Roman"/>
          <w:sz w:val="28"/>
          <w:szCs w:val="28"/>
          <w:lang w:val="uk-UA"/>
        </w:rPr>
      </w:pPr>
    </w:p>
    <w:p w:rsidR="00666E0A" w:rsidRDefault="00666E0A" w:rsidP="00D16C7D">
      <w:pPr>
        <w:tabs>
          <w:tab w:val="left" w:pos="2010"/>
        </w:tabs>
        <w:jc w:val="center"/>
        <w:rPr>
          <w:rFonts w:ascii="Times New Roman" w:hAnsi="Times New Roman"/>
          <w:sz w:val="28"/>
          <w:szCs w:val="28"/>
          <w:lang w:val="uk-UA"/>
        </w:rPr>
      </w:pPr>
    </w:p>
    <w:p w:rsidR="00666E0A" w:rsidRDefault="00666E0A" w:rsidP="00D16C7D">
      <w:pPr>
        <w:tabs>
          <w:tab w:val="left" w:pos="2010"/>
        </w:tabs>
        <w:jc w:val="center"/>
        <w:rPr>
          <w:rFonts w:ascii="Times New Roman" w:hAnsi="Times New Roman"/>
          <w:sz w:val="28"/>
          <w:szCs w:val="28"/>
          <w:lang w:val="uk-UA"/>
        </w:rPr>
      </w:pPr>
    </w:p>
    <w:p w:rsidR="00250039" w:rsidRPr="00525D13" w:rsidRDefault="00403479" w:rsidP="001C1863">
      <w:pPr>
        <w:pStyle w:val="1"/>
        <w:numPr>
          <w:ilvl w:val="0"/>
          <w:numId w:val="0"/>
        </w:numPr>
        <w:rPr>
          <w:lang w:val="uk-UA"/>
        </w:rPr>
      </w:pPr>
      <w:bookmarkStart w:id="94" w:name="_Toc47287422"/>
      <w:bookmarkStart w:id="95" w:name="_Toc50406748"/>
      <w:bookmarkStart w:id="96" w:name="_Toc59216567"/>
      <w:r w:rsidRPr="00525D13">
        <w:rPr>
          <w:lang w:val="uk-UA"/>
        </w:rPr>
        <w:lastRenderedPageBreak/>
        <w:t>РОЗДІЛ</w:t>
      </w:r>
      <w:r w:rsidR="0007599F" w:rsidRPr="00525D13">
        <w:rPr>
          <w:lang w:val="uk-UA"/>
        </w:rPr>
        <w:t xml:space="preserve"> 5</w:t>
      </w:r>
      <w:r w:rsidRPr="00525D13">
        <w:rPr>
          <w:lang w:val="uk-UA"/>
        </w:rPr>
        <w:t>.</w:t>
      </w:r>
      <w:bookmarkEnd w:id="94"/>
      <w:bookmarkEnd w:id="95"/>
      <w:bookmarkEnd w:id="96"/>
    </w:p>
    <w:p w:rsidR="004F790A" w:rsidRPr="00525D13" w:rsidRDefault="004F790A" w:rsidP="001C1863">
      <w:pPr>
        <w:pStyle w:val="1"/>
        <w:numPr>
          <w:ilvl w:val="0"/>
          <w:numId w:val="0"/>
        </w:numPr>
        <w:spacing w:line="360" w:lineRule="auto"/>
        <w:rPr>
          <w:lang w:val="uk-UA"/>
        </w:rPr>
      </w:pPr>
      <w:bookmarkStart w:id="97" w:name="_Toc47287423"/>
      <w:bookmarkStart w:id="98" w:name="_Toc50406749"/>
      <w:bookmarkStart w:id="99" w:name="_Toc59216568"/>
      <w:r w:rsidRPr="00525D13">
        <w:rPr>
          <w:lang w:val="uk-UA"/>
        </w:rPr>
        <w:t>ЗНАЧИМІСТЬ ПОКАЗНИКІВ СТРУКТУРНО-ФУНКЦІОНАЛЬНОГО СТАНУ ЛІМФОЦИТІВ КРОВІ В ПРОГНОЗУВАННІ ОНКОГЕМАТОЛОГІЧНИХ ЗАХВОРЮВАНЬ У ДІТЕЙ, ЯКІ ПЕРЕНЕСЛИ ІНФЕКЦІЙНИЙ МОНОНУКЛЕОЗ</w:t>
      </w:r>
      <w:bookmarkEnd w:id="97"/>
      <w:bookmarkEnd w:id="98"/>
      <w:bookmarkEnd w:id="99"/>
    </w:p>
    <w:p w:rsidR="00894F5C" w:rsidRDefault="00894F5C" w:rsidP="002B67DF">
      <w:pPr>
        <w:tabs>
          <w:tab w:val="left" w:pos="2010"/>
        </w:tabs>
        <w:spacing w:after="0" w:line="360" w:lineRule="auto"/>
        <w:ind w:firstLine="680"/>
        <w:jc w:val="both"/>
        <w:rPr>
          <w:rFonts w:ascii="Times New Roman" w:hAnsi="Times New Roman"/>
          <w:sz w:val="28"/>
          <w:szCs w:val="28"/>
          <w:lang w:val="uk-UA"/>
        </w:rPr>
      </w:pPr>
      <w:r w:rsidRPr="00894F5C">
        <w:rPr>
          <w:rFonts w:ascii="Times New Roman" w:hAnsi="Times New Roman"/>
          <w:sz w:val="28"/>
          <w:szCs w:val="28"/>
          <w:lang w:val="uk-UA"/>
        </w:rPr>
        <w:t xml:space="preserve">Результати численних досліджень по вивченню різних аспектів інфекційного мононуклеозу (ІМ) переконливо доводять, що найбільш частим варіантом </w:t>
      </w:r>
      <w:r w:rsidR="00FF2A7D">
        <w:rPr>
          <w:rFonts w:ascii="Times New Roman" w:hAnsi="Times New Roman"/>
          <w:sz w:val="28"/>
          <w:szCs w:val="28"/>
          <w:lang w:val="uk-UA"/>
        </w:rPr>
        <w:t>виходу</w:t>
      </w:r>
      <w:r w:rsidRPr="00894F5C">
        <w:rPr>
          <w:rFonts w:ascii="Times New Roman" w:hAnsi="Times New Roman"/>
          <w:sz w:val="28"/>
          <w:szCs w:val="28"/>
          <w:lang w:val="uk-UA"/>
        </w:rPr>
        <w:t xml:space="preserve"> маніфестно</w:t>
      </w:r>
      <w:r w:rsidR="00CA42E6">
        <w:rPr>
          <w:rFonts w:ascii="Times New Roman" w:hAnsi="Times New Roman"/>
          <w:sz w:val="28"/>
          <w:szCs w:val="28"/>
          <w:lang w:val="uk-UA"/>
        </w:rPr>
        <w:t>ї</w:t>
      </w:r>
      <w:r w:rsidRPr="00894F5C">
        <w:rPr>
          <w:rFonts w:ascii="Times New Roman" w:hAnsi="Times New Roman"/>
          <w:sz w:val="28"/>
          <w:szCs w:val="28"/>
          <w:lang w:val="uk-UA"/>
        </w:rPr>
        <w:t xml:space="preserve"> (активної) форми ЕБВ інфекції (ЕБВІ), до якої відноситься інфекційний мононуклеоз є її хронічна (латентна) форма </w:t>
      </w:r>
      <w:r w:rsidR="00FF2A7D" w:rsidRPr="00FF2A7D">
        <w:rPr>
          <w:rFonts w:ascii="Times New Roman" w:hAnsi="Times New Roman"/>
          <w:sz w:val="28"/>
          <w:szCs w:val="28"/>
          <w:lang w:val="uk-UA"/>
        </w:rPr>
        <w:t>[</w:t>
      </w:r>
      <w:r w:rsidR="00ED4641">
        <w:rPr>
          <w:rFonts w:ascii="Times New Roman" w:hAnsi="Times New Roman"/>
          <w:sz w:val="28"/>
          <w:szCs w:val="28"/>
          <w:lang w:val="uk-UA"/>
        </w:rPr>
        <w:t xml:space="preserve">10, </w:t>
      </w:r>
      <w:r w:rsidR="00AB3AB9" w:rsidRPr="00AB3AB9">
        <w:rPr>
          <w:rFonts w:ascii="Times New Roman" w:hAnsi="Times New Roman"/>
          <w:sz w:val="28"/>
          <w:szCs w:val="28"/>
          <w:lang w:val="uk-UA"/>
        </w:rPr>
        <w:t>1</w:t>
      </w:r>
      <w:r w:rsidR="00ED4641">
        <w:rPr>
          <w:rFonts w:ascii="Times New Roman" w:hAnsi="Times New Roman"/>
          <w:sz w:val="28"/>
          <w:szCs w:val="28"/>
          <w:lang w:val="uk-UA"/>
        </w:rPr>
        <w:t>3</w:t>
      </w:r>
      <w:r w:rsidR="00FF2A7D">
        <w:rPr>
          <w:rFonts w:ascii="Times New Roman" w:hAnsi="Times New Roman"/>
          <w:sz w:val="28"/>
          <w:szCs w:val="28"/>
          <w:lang w:val="uk-UA"/>
        </w:rPr>
        <w:t>,</w:t>
      </w:r>
      <w:r w:rsidR="00ED4641">
        <w:rPr>
          <w:rFonts w:ascii="Times New Roman" w:hAnsi="Times New Roman"/>
          <w:sz w:val="28"/>
          <w:szCs w:val="28"/>
          <w:lang w:val="uk-UA"/>
        </w:rPr>
        <w:t xml:space="preserve"> 21</w:t>
      </w:r>
      <w:r w:rsidR="00032E1C">
        <w:rPr>
          <w:rFonts w:ascii="Times New Roman" w:hAnsi="Times New Roman"/>
          <w:sz w:val="28"/>
          <w:szCs w:val="28"/>
          <w:lang w:val="uk-UA"/>
        </w:rPr>
        <w:t>9</w:t>
      </w:r>
      <w:r w:rsidR="00FF2A7D" w:rsidRPr="00FF2A7D">
        <w:rPr>
          <w:rFonts w:ascii="Times New Roman" w:hAnsi="Times New Roman"/>
          <w:sz w:val="28"/>
          <w:szCs w:val="28"/>
          <w:lang w:val="uk-UA"/>
        </w:rPr>
        <w:t>]</w:t>
      </w:r>
      <w:r w:rsidR="00FF2A7D">
        <w:rPr>
          <w:rFonts w:ascii="Times New Roman" w:hAnsi="Times New Roman"/>
          <w:sz w:val="28"/>
          <w:szCs w:val="28"/>
          <w:lang w:val="uk-UA"/>
        </w:rPr>
        <w:t>.</w:t>
      </w:r>
      <w:r w:rsidR="00FF2A7D" w:rsidRPr="00FF2A7D">
        <w:rPr>
          <w:lang w:val="uk-UA"/>
        </w:rPr>
        <w:t xml:space="preserve"> </w:t>
      </w:r>
      <w:r w:rsidR="00FF2A7D" w:rsidRPr="00FF2A7D">
        <w:rPr>
          <w:rFonts w:ascii="Times New Roman" w:hAnsi="Times New Roman"/>
          <w:sz w:val="28"/>
          <w:szCs w:val="28"/>
          <w:lang w:val="uk-UA"/>
        </w:rPr>
        <w:t xml:space="preserve">Свідком останнього є наявність в крові практично всіх людей старше трьох років маркерів </w:t>
      </w:r>
      <w:r w:rsidR="004255E9">
        <w:rPr>
          <w:rFonts w:ascii="Times New Roman" w:hAnsi="Times New Roman"/>
          <w:sz w:val="28"/>
          <w:szCs w:val="28"/>
          <w:lang w:val="uk-UA"/>
        </w:rPr>
        <w:t>Е</w:t>
      </w:r>
      <w:r w:rsidR="00FF2A7D" w:rsidRPr="00FF2A7D">
        <w:rPr>
          <w:rFonts w:ascii="Times New Roman" w:hAnsi="Times New Roman"/>
          <w:sz w:val="28"/>
          <w:szCs w:val="28"/>
          <w:lang w:val="uk-UA"/>
        </w:rPr>
        <w:t>БВІ</w:t>
      </w:r>
      <w:r w:rsidR="00FF2A7D">
        <w:rPr>
          <w:rFonts w:ascii="Times New Roman" w:hAnsi="Times New Roman"/>
          <w:sz w:val="28"/>
          <w:szCs w:val="28"/>
          <w:lang w:val="uk-UA"/>
        </w:rPr>
        <w:t xml:space="preserve">. </w:t>
      </w:r>
      <w:r w:rsidR="00FF2A7D" w:rsidRPr="00FF2A7D">
        <w:rPr>
          <w:rFonts w:ascii="Times New Roman" w:hAnsi="Times New Roman"/>
          <w:sz w:val="28"/>
          <w:szCs w:val="28"/>
          <w:lang w:val="uk-UA"/>
        </w:rPr>
        <w:t xml:space="preserve">Разом з тим багато </w:t>
      </w:r>
      <w:r w:rsidR="00FF2A7D">
        <w:rPr>
          <w:rFonts w:ascii="Times New Roman" w:hAnsi="Times New Roman"/>
          <w:sz w:val="28"/>
          <w:szCs w:val="28"/>
          <w:lang w:val="uk-UA"/>
        </w:rPr>
        <w:t>в</w:t>
      </w:r>
      <w:r w:rsidR="00FF2A7D" w:rsidRPr="00FF2A7D">
        <w:rPr>
          <w:rFonts w:ascii="Times New Roman" w:hAnsi="Times New Roman"/>
          <w:sz w:val="28"/>
          <w:szCs w:val="28"/>
          <w:lang w:val="uk-UA"/>
        </w:rPr>
        <w:t>чен</w:t>
      </w:r>
      <w:r w:rsidR="00FF2A7D">
        <w:rPr>
          <w:rFonts w:ascii="Times New Roman" w:hAnsi="Times New Roman"/>
          <w:sz w:val="28"/>
          <w:szCs w:val="28"/>
          <w:lang w:val="uk-UA"/>
        </w:rPr>
        <w:t>их</w:t>
      </w:r>
      <w:r w:rsidR="00FF2A7D" w:rsidRPr="00FF2A7D">
        <w:rPr>
          <w:rFonts w:ascii="Times New Roman" w:hAnsi="Times New Roman"/>
          <w:sz w:val="28"/>
          <w:szCs w:val="28"/>
          <w:lang w:val="uk-UA"/>
        </w:rPr>
        <w:t xml:space="preserve"> говорять про те, що наявність вірусу </w:t>
      </w:r>
      <w:r w:rsidR="004255E9">
        <w:rPr>
          <w:rFonts w:ascii="Times New Roman" w:hAnsi="Times New Roman"/>
          <w:sz w:val="28"/>
          <w:szCs w:val="28"/>
          <w:lang w:val="uk-UA"/>
        </w:rPr>
        <w:t>Е</w:t>
      </w:r>
      <w:r w:rsidR="00FF2A7D" w:rsidRPr="00FF2A7D">
        <w:rPr>
          <w:rFonts w:ascii="Times New Roman" w:hAnsi="Times New Roman"/>
          <w:sz w:val="28"/>
          <w:szCs w:val="28"/>
          <w:lang w:val="uk-UA"/>
        </w:rPr>
        <w:t>Б в організмі людини може б</w:t>
      </w:r>
      <w:r w:rsidR="008B0EA0">
        <w:rPr>
          <w:rFonts w:ascii="Times New Roman" w:hAnsi="Times New Roman"/>
          <w:sz w:val="28"/>
          <w:szCs w:val="28"/>
          <w:lang w:val="uk-UA"/>
        </w:rPr>
        <w:t>у</w:t>
      </w:r>
      <w:r w:rsidR="00FF2A7D" w:rsidRPr="00FF2A7D">
        <w:rPr>
          <w:rFonts w:ascii="Times New Roman" w:hAnsi="Times New Roman"/>
          <w:sz w:val="28"/>
          <w:szCs w:val="28"/>
          <w:lang w:val="uk-UA"/>
        </w:rPr>
        <w:t>т</w:t>
      </w:r>
      <w:r w:rsidR="008B0EA0">
        <w:rPr>
          <w:rFonts w:ascii="Times New Roman" w:hAnsi="Times New Roman"/>
          <w:sz w:val="28"/>
          <w:szCs w:val="28"/>
          <w:lang w:val="uk-UA"/>
        </w:rPr>
        <w:t>и</w:t>
      </w:r>
      <w:r w:rsidR="00FF2A7D" w:rsidRPr="00FF2A7D">
        <w:rPr>
          <w:rFonts w:ascii="Times New Roman" w:hAnsi="Times New Roman"/>
          <w:sz w:val="28"/>
          <w:szCs w:val="28"/>
          <w:lang w:val="uk-UA"/>
        </w:rPr>
        <w:t xml:space="preserve"> пр</w:t>
      </w:r>
      <w:r w:rsidR="008B0EA0">
        <w:rPr>
          <w:rFonts w:ascii="Times New Roman" w:hAnsi="Times New Roman"/>
          <w:sz w:val="28"/>
          <w:szCs w:val="28"/>
          <w:lang w:val="uk-UA"/>
        </w:rPr>
        <w:t>и</w:t>
      </w:r>
      <w:r w:rsidR="00FF2A7D" w:rsidRPr="00FF2A7D">
        <w:rPr>
          <w:rFonts w:ascii="Times New Roman" w:hAnsi="Times New Roman"/>
          <w:sz w:val="28"/>
          <w:szCs w:val="28"/>
          <w:lang w:val="uk-UA"/>
        </w:rPr>
        <w:t>ч</w:t>
      </w:r>
      <w:r w:rsidR="008B0EA0">
        <w:rPr>
          <w:rFonts w:ascii="Times New Roman" w:hAnsi="Times New Roman"/>
          <w:sz w:val="28"/>
          <w:szCs w:val="28"/>
          <w:lang w:val="uk-UA"/>
        </w:rPr>
        <w:t>и</w:t>
      </w:r>
      <w:r w:rsidR="00FF2A7D" w:rsidRPr="00FF2A7D">
        <w:rPr>
          <w:rFonts w:ascii="Times New Roman" w:hAnsi="Times New Roman"/>
          <w:sz w:val="28"/>
          <w:szCs w:val="28"/>
          <w:lang w:val="uk-UA"/>
        </w:rPr>
        <w:t>н</w:t>
      </w:r>
      <w:r w:rsidR="002F6080">
        <w:rPr>
          <w:rFonts w:ascii="Times New Roman" w:hAnsi="Times New Roman"/>
          <w:sz w:val="28"/>
          <w:szCs w:val="28"/>
          <w:lang w:val="uk-UA"/>
        </w:rPr>
        <w:t>н</w:t>
      </w:r>
      <w:r w:rsidR="008B0EA0">
        <w:rPr>
          <w:rFonts w:ascii="Times New Roman" w:hAnsi="Times New Roman"/>
          <w:sz w:val="28"/>
          <w:szCs w:val="28"/>
          <w:lang w:val="uk-UA"/>
        </w:rPr>
        <w:t>и</w:t>
      </w:r>
      <w:r w:rsidR="00FF2A7D" w:rsidRPr="00FF2A7D">
        <w:rPr>
          <w:rFonts w:ascii="Times New Roman" w:hAnsi="Times New Roman"/>
          <w:sz w:val="28"/>
          <w:szCs w:val="28"/>
          <w:lang w:val="uk-UA"/>
        </w:rPr>
        <w:t>м фактором розвитку у ряду з них онкогематологічних захворювань</w:t>
      </w:r>
      <w:r w:rsidR="00FF2A7D">
        <w:rPr>
          <w:rFonts w:ascii="Times New Roman" w:hAnsi="Times New Roman"/>
          <w:sz w:val="28"/>
          <w:szCs w:val="28"/>
          <w:lang w:val="uk-UA"/>
        </w:rPr>
        <w:t xml:space="preserve"> </w:t>
      </w:r>
      <w:r w:rsidR="00FF2A7D" w:rsidRPr="00FF2A7D">
        <w:rPr>
          <w:rFonts w:ascii="Times New Roman" w:hAnsi="Times New Roman"/>
          <w:sz w:val="28"/>
          <w:szCs w:val="28"/>
        </w:rPr>
        <w:t>[</w:t>
      </w:r>
      <w:r w:rsidR="00ED4641">
        <w:rPr>
          <w:rFonts w:ascii="Times New Roman" w:hAnsi="Times New Roman"/>
          <w:sz w:val="28"/>
          <w:szCs w:val="28"/>
          <w:lang w:val="uk-UA"/>
        </w:rPr>
        <w:t>28, 86</w:t>
      </w:r>
      <w:r w:rsidR="00AB3AB9">
        <w:rPr>
          <w:rFonts w:ascii="Times New Roman" w:hAnsi="Times New Roman"/>
          <w:sz w:val="28"/>
          <w:szCs w:val="28"/>
          <w:lang w:val="uk-UA"/>
        </w:rPr>
        <w:t>,</w:t>
      </w:r>
      <w:r w:rsidR="00ED4641">
        <w:rPr>
          <w:rFonts w:ascii="Times New Roman" w:hAnsi="Times New Roman"/>
          <w:sz w:val="28"/>
          <w:szCs w:val="28"/>
          <w:lang w:val="uk-UA"/>
        </w:rPr>
        <w:t xml:space="preserve"> </w:t>
      </w:r>
      <w:r w:rsidR="00AB3AB9">
        <w:rPr>
          <w:rFonts w:ascii="Times New Roman" w:hAnsi="Times New Roman"/>
          <w:sz w:val="28"/>
          <w:szCs w:val="28"/>
          <w:lang w:val="uk-UA"/>
        </w:rPr>
        <w:t>,</w:t>
      </w:r>
      <w:r w:rsidR="00AB3AB9" w:rsidRPr="00AB3AB9">
        <w:rPr>
          <w:rFonts w:ascii="Times New Roman" w:hAnsi="Times New Roman"/>
          <w:sz w:val="28"/>
          <w:szCs w:val="28"/>
        </w:rPr>
        <w:t>2</w:t>
      </w:r>
      <w:r w:rsidR="00032E1C">
        <w:rPr>
          <w:rFonts w:ascii="Times New Roman" w:hAnsi="Times New Roman"/>
          <w:sz w:val="28"/>
          <w:szCs w:val="28"/>
          <w:lang w:val="uk-UA"/>
        </w:rPr>
        <w:t>20</w:t>
      </w:r>
      <w:r w:rsidR="00AB3AB9" w:rsidRPr="00AB3AB9">
        <w:rPr>
          <w:rFonts w:ascii="Times New Roman" w:hAnsi="Times New Roman"/>
          <w:sz w:val="28"/>
          <w:szCs w:val="28"/>
        </w:rPr>
        <w:t>]</w:t>
      </w:r>
      <w:r w:rsidR="00AB3AB9">
        <w:rPr>
          <w:rFonts w:ascii="Times New Roman" w:hAnsi="Times New Roman"/>
          <w:sz w:val="28"/>
          <w:szCs w:val="28"/>
          <w:lang w:val="uk-UA"/>
        </w:rPr>
        <w:t xml:space="preserve">. </w:t>
      </w:r>
      <w:r w:rsidR="00AB3AB9" w:rsidRPr="00AB3AB9">
        <w:rPr>
          <w:rFonts w:ascii="Times New Roman" w:hAnsi="Times New Roman"/>
          <w:sz w:val="28"/>
          <w:szCs w:val="28"/>
          <w:lang w:val="uk-UA"/>
        </w:rPr>
        <w:t>Однак, не всі дослідники дотримуються цієї думки, хоча і категорично не заперечують цього</w:t>
      </w:r>
      <w:r w:rsidR="00AB3AB9">
        <w:rPr>
          <w:rFonts w:ascii="Times New Roman" w:hAnsi="Times New Roman"/>
          <w:sz w:val="28"/>
          <w:szCs w:val="28"/>
          <w:lang w:val="uk-UA"/>
        </w:rPr>
        <w:t xml:space="preserve"> </w:t>
      </w:r>
      <w:r w:rsidR="00AB3AB9" w:rsidRPr="00AB3AB9">
        <w:rPr>
          <w:rFonts w:ascii="Times New Roman" w:hAnsi="Times New Roman"/>
          <w:sz w:val="28"/>
          <w:szCs w:val="28"/>
        </w:rPr>
        <w:t>[2</w:t>
      </w:r>
      <w:r w:rsidR="00032E1C">
        <w:rPr>
          <w:rFonts w:ascii="Times New Roman" w:hAnsi="Times New Roman"/>
          <w:sz w:val="28"/>
          <w:szCs w:val="28"/>
          <w:lang w:val="uk-UA"/>
        </w:rPr>
        <w:t>1</w:t>
      </w:r>
      <w:r w:rsidR="00ED4641">
        <w:rPr>
          <w:rFonts w:ascii="Times New Roman" w:hAnsi="Times New Roman"/>
          <w:sz w:val="28"/>
          <w:szCs w:val="28"/>
          <w:lang w:val="uk-UA"/>
        </w:rPr>
        <w:t>1</w:t>
      </w:r>
      <w:r w:rsidR="00AB3AB9" w:rsidRPr="00AB3AB9">
        <w:rPr>
          <w:rFonts w:ascii="Times New Roman" w:hAnsi="Times New Roman"/>
          <w:sz w:val="28"/>
          <w:szCs w:val="28"/>
        </w:rPr>
        <w:t>,</w:t>
      </w:r>
      <w:r w:rsidR="00ED4641">
        <w:rPr>
          <w:rFonts w:ascii="Times New Roman" w:hAnsi="Times New Roman"/>
          <w:sz w:val="28"/>
          <w:szCs w:val="28"/>
          <w:lang w:val="uk-UA"/>
        </w:rPr>
        <w:t xml:space="preserve"> </w:t>
      </w:r>
      <w:r w:rsidR="00AB3AB9" w:rsidRPr="00AB3AB9">
        <w:rPr>
          <w:rFonts w:ascii="Times New Roman" w:hAnsi="Times New Roman"/>
          <w:sz w:val="28"/>
          <w:szCs w:val="28"/>
        </w:rPr>
        <w:t>2</w:t>
      </w:r>
      <w:r w:rsidR="00032E1C">
        <w:rPr>
          <w:rFonts w:ascii="Times New Roman" w:hAnsi="Times New Roman"/>
          <w:sz w:val="28"/>
          <w:szCs w:val="28"/>
          <w:lang w:val="uk-UA"/>
        </w:rPr>
        <w:t>22</w:t>
      </w:r>
      <w:r w:rsidR="00AB3AB9" w:rsidRPr="00AB3AB9">
        <w:rPr>
          <w:rFonts w:ascii="Times New Roman" w:hAnsi="Times New Roman"/>
          <w:sz w:val="28"/>
          <w:szCs w:val="28"/>
        </w:rPr>
        <w:t>]</w:t>
      </w:r>
      <w:r w:rsidR="00467339">
        <w:rPr>
          <w:rFonts w:ascii="Times New Roman" w:hAnsi="Times New Roman"/>
          <w:sz w:val="28"/>
          <w:szCs w:val="28"/>
          <w:lang w:val="uk-UA"/>
        </w:rPr>
        <w:t>.</w:t>
      </w:r>
    </w:p>
    <w:p w:rsidR="00467339" w:rsidRPr="00467339" w:rsidRDefault="00467339" w:rsidP="002B67DF">
      <w:pPr>
        <w:tabs>
          <w:tab w:val="left" w:pos="2010"/>
        </w:tabs>
        <w:spacing w:after="0" w:line="360" w:lineRule="auto"/>
        <w:ind w:firstLine="680"/>
        <w:jc w:val="both"/>
        <w:rPr>
          <w:rFonts w:ascii="Times New Roman" w:hAnsi="Times New Roman"/>
          <w:sz w:val="28"/>
          <w:szCs w:val="28"/>
          <w:lang w:val="uk-UA"/>
        </w:rPr>
      </w:pPr>
      <w:r w:rsidRPr="00467339">
        <w:rPr>
          <w:rFonts w:ascii="Times New Roman" w:hAnsi="Times New Roman"/>
          <w:sz w:val="28"/>
          <w:szCs w:val="28"/>
          <w:lang w:val="uk-UA"/>
        </w:rPr>
        <w:t xml:space="preserve">Дослідження проведені нами виявили, що у </w:t>
      </w:r>
      <w:r w:rsidR="002F6080">
        <w:rPr>
          <w:rFonts w:ascii="Times New Roman" w:hAnsi="Times New Roman"/>
          <w:sz w:val="28"/>
          <w:szCs w:val="28"/>
          <w:lang w:val="uk-UA"/>
        </w:rPr>
        <w:t xml:space="preserve">7 </w:t>
      </w:r>
      <w:r w:rsidRPr="00467339">
        <w:rPr>
          <w:rFonts w:ascii="Times New Roman" w:hAnsi="Times New Roman"/>
          <w:sz w:val="28"/>
          <w:szCs w:val="28"/>
          <w:lang w:val="uk-UA"/>
        </w:rPr>
        <w:t>дітей, які перенесли інфекційний мононуклеоз в затяжному його варіанті, через 6-18 місяців після виписки їх з інфекційного стаціонару розвинулося онкогематологічне захворювання. У зв'язку з цим ми вирішили, в першу чергу, визначити чи є відмінності в структурно-функціональної організації лімфоцитів крові зазначених вище дітей і дітей (17) з онкогематологічною патологією, у яких не було відомостей про перенесений ними раніше ІМ, але тим не менше мали в крові маркери ЕБВІ.</w:t>
      </w:r>
      <w:r w:rsidR="00D210C1" w:rsidRPr="00D210C1">
        <w:rPr>
          <w:lang w:val="uk-UA"/>
        </w:rPr>
        <w:t xml:space="preserve"> </w:t>
      </w:r>
      <w:r w:rsidR="00D210C1" w:rsidRPr="00D210C1">
        <w:rPr>
          <w:rFonts w:ascii="Times New Roman" w:hAnsi="Times New Roman"/>
          <w:sz w:val="28"/>
          <w:szCs w:val="28"/>
          <w:lang w:val="uk-UA"/>
        </w:rPr>
        <w:t xml:space="preserve">Кров для проведення порівняльного аналізу показників структурно-функціонального стану лімфоцитів </w:t>
      </w:r>
      <w:r w:rsidR="002F6080">
        <w:rPr>
          <w:rFonts w:ascii="Times New Roman" w:hAnsi="Times New Roman"/>
          <w:sz w:val="28"/>
          <w:szCs w:val="28"/>
          <w:lang w:val="uk-UA"/>
        </w:rPr>
        <w:t>на</w:t>
      </w:r>
      <w:r w:rsidR="00D210C1" w:rsidRPr="00D210C1">
        <w:rPr>
          <w:rFonts w:ascii="Times New Roman" w:hAnsi="Times New Roman"/>
          <w:sz w:val="28"/>
          <w:szCs w:val="28"/>
          <w:lang w:val="uk-UA"/>
        </w:rPr>
        <w:t>б</w:t>
      </w:r>
      <w:r w:rsidR="002F6080">
        <w:rPr>
          <w:rFonts w:ascii="Times New Roman" w:hAnsi="Times New Roman"/>
          <w:sz w:val="28"/>
          <w:szCs w:val="28"/>
          <w:lang w:val="uk-UA"/>
        </w:rPr>
        <w:t>и</w:t>
      </w:r>
      <w:r w:rsidR="00D210C1" w:rsidRPr="00D210C1">
        <w:rPr>
          <w:rFonts w:ascii="Times New Roman" w:hAnsi="Times New Roman"/>
          <w:sz w:val="28"/>
          <w:szCs w:val="28"/>
          <w:lang w:val="uk-UA"/>
        </w:rPr>
        <w:t xml:space="preserve">ралася в початковому періоді маніфестації онкогематологічного захворювання. Умовно </w:t>
      </w:r>
      <w:r w:rsidR="002F6080">
        <w:rPr>
          <w:rFonts w:ascii="Times New Roman" w:hAnsi="Times New Roman"/>
          <w:sz w:val="28"/>
          <w:szCs w:val="28"/>
          <w:lang w:val="uk-UA"/>
        </w:rPr>
        <w:t>7</w:t>
      </w:r>
      <w:r w:rsidR="00D210C1" w:rsidRPr="00D210C1">
        <w:rPr>
          <w:rFonts w:ascii="Times New Roman" w:hAnsi="Times New Roman"/>
          <w:sz w:val="28"/>
          <w:szCs w:val="28"/>
          <w:lang w:val="uk-UA"/>
        </w:rPr>
        <w:t xml:space="preserve"> дітей, які перенесли ІМ, віднесені до підгрупи №1</w:t>
      </w:r>
      <w:r w:rsidR="003C2132">
        <w:rPr>
          <w:rFonts w:ascii="Times New Roman" w:hAnsi="Times New Roman"/>
          <w:sz w:val="28"/>
          <w:szCs w:val="28"/>
          <w:lang w:val="uk-UA"/>
        </w:rPr>
        <w:t xml:space="preserve"> (ПІМ)</w:t>
      </w:r>
      <w:r w:rsidR="00D210C1" w:rsidRPr="00D210C1">
        <w:rPr>
          <w:rFonts w:ascii="Times New Roman" w:hAnsi="Times New Roman"/>
          <w:sz w:val="28"/>
          <w:szCs w:val="28"/>
          <w:lang w:val="uk-UA"/>
        </w:rPr>
        <w:t xml:space="preserve">, 17 </w:t>
      </w:r>
      <w:r w:rsidR="00F24054">
        <w:rPr>
          <w:rFonts w:ascii="Times New Roman" w:hAnsi="Times New Roman"/>
          <w:sz w:val="28"/>
          <w:szCs w:val="28"/>
          <w:lang w:val="uk-UA"/>
        </w:rPr>
        <w:t>–</w:t>
      </w:r>
      <w:r w:rsidR="00D210C1" w:rsidRPr="00D210C1">
        <w:rPr>
          <w:rFonts w:ascii="Times New Roman" w:hAnsi="Times New Roman"/>
          <w:sz w:val="28"/>
          <w:szCs w:val="28"/>
          <w:lang w:val="uk-UA"/>
        </w:rPr>
        <w:t xml:space="preserve"> </w:t>
      </w:r>
      <w:r w:rsidR="00F24054">
        <w:rPr>
          <w:rFonts w:ascii="Times New Roman" w:hAnsi="Times New Roman"/>
          <w:sz w:val="28"/>
          <w:szCs w:val="28"/>
          <w:lang w:val="uk-UA"/>
        </w:rPr>
        <w:t>підгрупи №</w:t>
      </w:r>
      <w:r w:rsidR="00D210C1" w:rsidRPr="00D210C1">
        <w:rPr>
          <w:rFonts w:ascii="Times New Roman" w:hAnsi="Times New Roman"/>
          <w:sz w:val="28"/>
          <w:szCs w:val="28"/>
          <w:lang w:val="uk-UA"/>
        </w:rPr>
        <w:t>2</w:t>
      </w:r>
      <w:r w:rsidR="003C2132">
        <w:rPr>
          <w:rFonts w:ascii="Times New Roman" w:hAnsi="Times New Roman"/>
          <w:sz w:val="28"/>
          <w:szCs w:val="28"/>
          <w:lang w:val="uk-UA"/>
        </w:rPr>
        <w:t xml:space="preserve"> (ОГЗ)</w:t>
      </w:r>
      <w:r w:rsidR="00D210C1" w:rsidRPr="00D210C1">
        <w:rPr>
          <w:rFonts w:ascii="Times New Roman" w:hAnsi="Times New Roman"/>
          <w:sz w:val="28"/>
          <w:szCs w:val="28"/>
          <w:lang w:val="uk-UA"/>
        </w:rPr>
        <w:t>.</w:t>
      </w:r>
    </w:p>
    <w:p w:rsidR="00C61125" w:rsidRDefault="00C61125" w:rsidP="00C61125">
      <w:pPr>
        <w:tabs>
          <w:tab w:val="left" w:pos="2010"/>
        </w:tabs>
        <w:spacing w:after="0" w:line="360" w:lineRule="auto"/>
        <w:ind w:firstLine="680"/>
        <w:jc w:val="both"/>
        <w:rPr>
          <w:rFonts w:ascii="Times New Roman" w:hAnsi="Times New Roman"/>
          <w:sz w:val="28"/>
          <w:szCs w:val="28"/>
          <w:lang w:val="uk-UA"/>
        </w:rPr>
      </w:pPr>
      <w:r>
        <w:rPr>
          <w:rFonts w:ascii="Times New Roman" w:hAnsi="Times New Roman"/>
          <w:sz w:val="28"/>
          <w:szCs w:val="28"/>
          <w:lang w:val="uk-UA"/>
        </w:rPr>
        <w:t>В</w:t>
      </w:r>
      <w:r w:rsidRPr="0090091F">
        <w:rPr>
          <w:rFonts w:ascii="Times New Roman" w:hAnsi="Times New Roman"/>
          <w:sz w:val="28"/>
          <w:szCs w:val="28"/>
          <w:lang w:val="uk-UA"/>
        </w:rPr>
        <w:t xml:space="preserve"> таблиці </w:t>
      </w:r>
      <w:r>
        <w:rPr>
          <w:rFonts w:ascii="Times New Roman" w:hAnsi="Times New Roman"/>
          <w:sz w:val="28"/>
          <w:szCs w:val="28"/>
          <w:lang w:val="uk-UA"/>
        </w:rPr>
        <w:t>5</w:t>
      </w:r>
      <w:r w:rsidRPr="0090091F">
        <w:rPr>
          <w:rFonts w:ascii="Times New Roman" w:hAnsi="Times New Roman"/>
          <w:sz w:val="28"/>
          <w:szCs w:val="28"/>
          <w:lang w:val="uk-UA"/>
        </w:rPr>
        <w:t xml:space="preserve">.1 представлені дані про стать і вік хворих </w:t>
      </w:r>
      <w:r w:rsidR="000C79B0">
        <w:rPr>
          <w:rFonts w:ascii="Times New Roman" w:hAnsi="Times New Roman"/>
          <w:sz w:val="28"/>
          <w:szCs w:val="28"/>
          <w:lang w:val="uk-UA"/>
        </w:rPr>
        <w:t>порівнювальних підгруп.</w:t>
      </w:r>
    </w:p>
    <w:p w:rsidR="007C2B67" w:rsidRDefault="007C2B67" w:rsidP="00C61125">
      <w:pPr>
        <w:tabs>
          <w:tab w:val="left" w:pos="2010"/>
        </w:tabs>
        <w:spacing w:after="0" w:line="360" w:lineRule="auto"/>
        <w:jc w:val="right"/>
        <w:rPr>
          <w:rFonts w:ascii="Times New Roman" w:hAnsi="Times New Roman"/>
          <w:sz w:val="28"/>
          <w:szCs w:val="28"/>
          <w:lang w:val="uk-UA"/>
        </w:rPr>
      </w:pPr>
    </w:p>
    <w:p w:rsidR="00C61125" w:rsidRDefault="00C61125" w:rsidP="00C61125">
      <w:pPr>
        <w:tabs>
          <w:tab w:val="left" w:pos="2010"/>
        </w:tabs>
        <w:spacing w:after="0" w:line="360" w:lineRule="auto"/>
        <w:jc w:val="right"/>
        <w:rPr>
          <w:rFonts w:ascii="Times New Roman" w:hAnsi="Times New Roman"/>
          <w:sz w:val="28"/>
          <w:szCs w:val="28"/>
          <w:lang w:val="uk-UA"/>
        </w:rPr>
      </w:pPr>
      <w:r>
        <w:rPr>
          <w:rFonts w:ascii="Times New Roman" w:hAnsi="Times New Roman"/>
          <w:sz w:val="28"/>
          <w:szCs w:val="28"/>
          <w:lang w:val="uk-UA"/>
        </w:rPr>
        <w:lastRenderedPageBreak/>
        <w:t>Таблиця 5.1</w:t>
      </w:r>
    </w:p>
    <w:p w:rsidR="00C61125" w:rsidRPr="00250039" w:rsidRDefault="00C61125" w:rsidP="00C61125">
      <w:pPr>
        <w:ind w:firstLine="720"/>
        <w:jc w:val="center"/>
        <w:rPr>
          <w:rFonts w:ascii="Times New Roman" w:hAnsi="Times New Roman"/>
          <w:sz w:val="28"/>
          <w:szCs w:val="28"/>
          <w:lang w:val="uk-UA"/>
        </w:rPr>
      </w:pPr>
      <w:r w:rsidRPr="00250039">
        <w:rPr>
          <w:rFonts w:ascii="Times New Roman" w:hAnsi="Times New Roman"/>
          <w:sz w:val="28"/>
          <w:szCs w:val="28"/>
          <w:lang w:val="uk-UA"/>
        </w:rPr>
        <w:t xml:space="preserve">Розподіл хворих в </w:t>
      </w:r>
      <w:r w:rsidR="000C79B0" w:rsidRPr="00250039">
        <w:rPr>
          <w:rFonts w:ascii="Times New Roman" w:hAnsi="Times New Roman"/>
          <w:sz w:val="28"/>
          <w:szCs w:val="28"/>
          <w:lang w:val="uk-UA"/>
        </w:rPr>
        <w:t>під</w:t>
      </w:r>
      <w:r w:rsidRPr="00250039">
        <w:rPr>
          <w:rFonts w:ascii="Times New Roman" w:hAnsi="Times New Roman"/>
          <w:sz w:val="28"/>
          <w:szCs w:val="28"/>
          <w:lang w:val="uk-UA"/>
        </w:rPr>
        <w:t>групах відповідно до статі та віку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25"/>
        <w:gridCol w:w="2410"/>
        <w:gridCol w:w="1134"/>
        <w:gridCol w:w="1134"/>
        <w:gridCol w:w="1134"/>
        <w:gridCol w:w="1134"/>
        <w:gridCol w:w="1099"/>
      </w:tblGrid>
      <w:tr w:rsidR="00C61125" w:rsidRPr="00FC1BAF" w:rsidTr="00AB14F8">
        <w:trPr>
          <w:trHeight w:val="240"/>
        </w:trPr>
        <w:tc>
          <w:tcPr>
            <w:tcW w:w="1526" w:type="dxa"/>
            <w:vMerge w:val="restart"/>
          </w:tcPr>
          <w:p w:rsidR="00C61125" w:rsidRPr="00FC1BAF" w:rsidRDefault="00C61125" w:rsidP="00AB14F8">
            <w:pPr>
              <w:jc w:val="center"/>
              <w:rPr>
                <w:rFonts w:ascii="Times New Roman" w:hAnsi="Times New Roman"/>
                <w:sz w:val="28"/>
                <w:szCs w:val="28"/>
                <w:lang w:val="uk-UA"/>
              </w:rPr>
            </w:pPr>
            <w:r w:rsidRPr="00FC1BAF">
              <w:rPr>
                <w:rFonts w:ascii="Times New Roman" w:hAnsi="Times New Roman"/>
                <w:sz w:val="28"/>
                <w:szCs w:val="28"/>
                <w:lang w:val="uk-UA"/>
              </w:rPr>
              <w:t>Показники</w:t>
            </w:r>
          </w:p>
        </w:tc>
        <w:tc>
          <w:tcPr>
            <w:tcW w:w="2410" w:type="dxa"/>
            <w:vMerge w:val="restart"/>
          </w:tcPr>
          <w:p w:rsidR="00C61125" w:rsidRPr="00FC1BAF" w:rsidRDefault="00C61125" w:rsidP="00AB14F8">
            <w:pPr>
              <w:jc w:val="center"/>
              <w:rPr>
                <w:rFonts w:ascii="Times New Roman" w:hAnsi="Times New Roman"/>
                <w:sz w:val="28"/>
                <w:szCs w:val="28"/>
                <w:lang w:val="uk-UA"/>
              </w:rPr>
            </w:pPr>
            <w:r w:rsidRPr="00FC1BAF">
              <w:rPr>
                <w:rFonts w:ascii="Times New Roman" w:hAnsi="Times New Roman"/>
                <w:sz w:val="28"/>
                <w:szCs w:val="28"/>
                <w:lang w:val="uk-UA"/>
              </w:rPr>
              <w:t>Градації показника</w:t>
            </w:r>
          </w:p>
        </w:tc>
        <w:tc>
          <w:tcPr>
            <w:tcW w:w="2268" w:type="dxa"/>
            <w:gridSpan w:val="2"/>
          </w:tcPr>
          <w:p w:rsidR="00C61125" w:rsidRDefault="004F16E9" w:rsidP="00AB14F8">
            <w:pPr>
              <w:jc w:val="center"/>
              <w:rPr>
                <w:rFonts w:ascii="Times New Roman" w:hAnsi="Times New Roman"/>
                <w:sz w:val="28"/>
                <w:szCs w:val="28"/>
                <w:lang w:val="uk-UA"/>
              </w:rPr>
            </w:pPr>
            <w:r>
              <w:rPr>
                <w:rFonts w:ascii="Times New Roman" w:hAnsi="Times New Roman"/>
                <w:sz w:val="28"/>
                <w:szCs w:val="28"/>
                <w:lang w:val="uk-UA"/>
              </w:rPr>
              <w:t>Підгрупа №1</w:t>
            </w:r>
          </w:p>
          <w:p w:rsidR="003C2132" w:rsidRDefault="003C2132" w:rsidP="00AB14F8">
            <w:pPr>
              <w:jc w:val="center"/>
              <w:rPr>
                <w:rFonts w:ascii="Times New Roman" w:hAnsi="Times New Roman"/>
                <w:sz w:val="28"/>
                <w:szCs w:val="28"/>
                <w:lang w:val="uk-UA"/>
              </w:rPr>
            </w:pPr>
            <w:r>
              <w:rPr>
                <w:rFonts w:ascii="Times New Roman" w:hAnsi="Times New Roman"/>
                <w:sz w:val="28"/>
                <w:szCs w:val="28"/>
                <w:lang w:val="uk-UA"/>
              </w:rPr>
              <w:t>ПІМ</w:t>
            </w:r>
          </w:p>
          <w:p w:rsidR="00C61125" w:rsidRPr="002F6080" w:rsidRDefault="00C61125" w:rsidP="00AB14F8">
            <w:pPr>
              <w:jc w:val="center"/>
              <w:rPr>
                <w:rFonts w:ascii="Times New Roman" w:hAnsi="Times New Roman"/>
                <w:sz w:val="28"/>
                <w:szCs w:val="28"/>
                <w:lang w:val="uk-UA"/>
              </w:rPr>
            </w:pPr>
            <w:r>
              <w:rPr>
                <w:rFonts w:ascii="Times New Roman" w:hAnsi="Times New Roman"/>
                <w:sz w:val="28"/>
                <w:szCs w:val="28"/>
                <w:lang w:val="en-US"/>
              </w:rPr>
              <w:t>n=</w:t>
            </w:r>
            <w:r w:rsidR="002F6080">
              <w:rPr>
                <w:rFonts w:ascii="Times New Roman" w:hAnsi="Times New Roman"/>
                <w:sz w:val="28"/>
                <w:szCs w:val="28"/>
                <w:lang w:val="uk-UA"/>
              </w:rPr>
              <w:t>7</w:t>
            </w:r>
          </w:p>
          <w:p w:rsidR="00C61125" w:rsidRPr="00FC1BAF" w:rsidRDefault="00C61125" w:rsidP="00AB14F8">
            <w:pPr>
              <w:jc w:val="center"/>
              <w:rPr>
                <w:rFonts w:ascii="Times New Roman" w:hAnsi="Times New Roman"/>
                <w:sz w:val="28"/>
                <w:szCs w:val="28"/>
                <w:lang w:val="uk-UA"/>
              </w:rPr>
            </w:pPr>
          </w:p>
        </w:tc>
        <w:tc>
          <w:tcPr>
            <w:tcW w:w="2268" w:type="dxa"/>
            <w:gridSpan w:val="2"/>
          </w:tcPr>
          <w:p w:rsidR="00C61125" w:rsidRDefault="004F16E9" w:rsidP="00AB14F8">
            <w:pPr>
              <w:jc w:val="center"/>
              <w:rPr>
                <w:rFonts w:ascii="Times New Roman" w:hAnsi="Times New Roman"/>
                <w:sz w:val="28"/>
                <w:szCs w:val="28"/>
                <w:lang w:val="uk-UA"/>
              </w:rPr>
            </w:pPr>
            <w:r>
              <w:rPr>
                <w:rFonts w:ascii="Times New Roman" w:hAnsi="Times New Roman"/>
                <w:sz w:val="28"/>
                <w:szCs w:val="28"/>
                <w:lang w:val="uk-UA"/>
              </w:rPr>
              <w:t>Підгрупа №</w:t>
            </w:r>
            <w:r w:rsidR="00B86FC5">
              <w:rPr>
                <w:rFonts w:ascii="Times New Roman" w:hAnsi="Times New Roman"/>
                <w:sz w:val="28"/>
                <w:szCs w:val="28"/>
                <w:lang w:val="uk-UA"/>
              </w:rPr>
              <w:t>2</w:t>
            </w:r>
          </w:p>
          <w:p w:rsidR="003C2132" w:rsidRDefault="003C2132" w:rsidP="00AB14F8">
            <w:pPr>
              <w:jc w:val="center"/>
              <w:rPr>
                <w:rFonts w:ascii="Times New Roman" w:hAnsi="Times New Roman"/>
                <w:sz w:val="28"/>
                <w:szCs w:val="28"/>
                <w:lang w:val="en-US"/>
              </w:rPr>
            </w:pPr>
            <w:r>
              <w:rPr>
                <w:rFonts w:ascii="Times New Roman" w:hAnsi="Times New Roman"/>
                <w:sz w:val="28"/>
                <w:szCs w:val="28"/>
                <w:lang w:val="uk-UA"/>
              </w:rPr>
              <w:t>ОГЗ</w:t>
            </w:r>
          </w:p>
          <w:p w:rsidR="00C61125" w:rsidRPr="00960814" w:rsidRDefault="00C61125" w:rsidP="00AB14F8">
            <w:pPr>
              <w:jc w:val="center"/>
              <w:rPr>
                <w:rFonts w:ascii="Times New Roman" w:hAnsi="Times New Roman"/>
                <w:sz w:val="28"/>
                <w:szCs w:val="28"/>
                <w:lang w:val="uk-UA"/>
              </w:rPr>
            </w:pPr>
            <w:r>
              <w:rPr>
                <w:rFonts w:ascii="Times New Roman" w:hAnsi="Times New Roman"/>
                <w:sz w:val="28"/>
                <w:szCs w:val="28"/>
                <w:lang w:val="en-US"/>
              </w:rPr>
              <w:t>n=</w:t>
            </w:r>
            <w:r>
              <w:rPr>
                <w:rFonts w:ascii="Times New Roman" w:hAnsi="Times New Roman"/>
                <w:sz w:val="28"/>
                <w:szCs w:val="28"/>
              </w:rPr>
              <w:t>1</w:t>
            </w:r>
            <w:r>
              <w:rPr>
                <w:rFonts w:ascii="Times New Roman" w:hAnsi="Times New Roman"/>
                <w:sz w:val="28"/>
                <w:szCs w:val="28"/>
                <w:lang w:val="uk-UA"/>
              </w:rPr>
              <w:t>7</w:t>
            </w:r>
          </w:p>
          <w:p w:rsidR="00C61125" w:rsidRPr="00FC1BAF" w:rsidRDefault="00C61125" w:rsidP="00AB14F8">
            <w:pPr>
              <w:jc w:val="center"/>
              <w:rPr>
                <w:rFonts w:ascii="Times New Roman" w:hAnsi="Times New Roman"/>
                <w:sz w:val="28"/>
                <w:szCs w:val="28"/>
                <w:lang w:val="uk-UA"/>
              </w:rPr>
            </w:pPr>
          </w:p>
        </w:tc>
        <w:tc>
          <w:tcPr>
            <w:tcW w:w="1099" w:type="dxa"/>
            <w:vMerge w:val="restart"/>
          </w:tcPr>
          <w:p w:rsidR="00C61125" w:rsidRPr="00FC1BAF" w:rsidRDefault="00C61125" w:rsidP="00AB14F8">
            <w:pPr>
              <w:jc w:val="center"/>
              <w:rPr>
                <w:rFonts w:ascii="Times New Roman" w:hAnsi="Times New Roman"/>
                <w:sz w:val="28"/>
                <w:szCs w:val="28"/>
                <w:lang w:val="uk-UA"/>
              </w:rPr>
            </w:pPr>
            <w:r w:rsidRPr="00FC1BAF">
              <w:rPr>
                <w:rFonts w:ascii="Times New Roman" w:hAnsi="Times New Roman"/>
                <w:sz w:val="28"/>
                <w:szCs w:val="28"/>
                <w:lang w:val="uk-UA"/>
              </w:rPr>
              <w:t>Р</w:t>
            </w:r>
          </w:p>
        </w:tc>
      </w:tr>
      <w:tr w:rsidR="00C61125" w:rsidRPr="00FC1BAF" w:rsidTr="00AB14F8">
        <w:trPr>
          <w:trHeight w:val="240"/>
        </w:trPr>
        <w:tc>
          <w:tcPr>
            <w:tcW w:w="1526" w:type="dxa"/>
            <w:vMerge/>
          </w:tcPr>
          <w:p w:rsidR="00C61125" w:rsidRPr="00FC1BAF" w:rsidRDefault="00C61125" w:rsidP="00AB14F8">
            <w:pPr>
              <w:jc w:val="both"/>
              <w:rPr>
                <w:rFonts w:ascii="Times New Roman" w:hAnsi="Times New Roman"/>
                <w:sz w:val="20"/>
                <w:szCs w:val="20"/>
                <w:lang w:val="uk-UA"/>
              </w:rPr>
            </w:pPr>
          </w:p>
        </w:tc>
        <w:tc>
          <w:tcPr>
            <w:tcW w:w="2410" w:type="dxa"/>
            <w:vMerge/>
          </w:tcPr>
          <w:p w:rsidR="00C61125" w:rsidRPr="00FC1BAF" w:rsidRDefault="00C61125" w:rsidP="00AB14F8">
            <w:pPr>
              <w:jc w:val="both"/>
              <w:rPr>
                <w:rFonts w:ascii="Times New Roman" w:hAnsi="Times New Roman"/>
                <w:sz w:val="20"/>
                <w:szCs w:val="20"/>
                <w:lang w:val="uk-UA"/>
              </w:rPr>
            </w:pPr>
          </w:p>
        </w:tc>
        <w:tc>
          <w:tcPr>
            <w:tcW w:w="1134" w:type="dxa"/>
          </w:tcPr>
          <w:p w:rsidR="00C61125" w:rsidRPr="00FC1BAF" w:rsidRDefault="00C61125" w:rsidP="00AB14F8">
            <w:pPr>
              <w:jc w:val="center"/>
              <w:rPr>
                <w:rFonts w:ascii="Times New Roman" w:hAnsi="Times New Roman"/>
                <w:sz w:val="28"/>
                <w:szCs w:val="28"/>
                <w:lang w:val="uk-UA"/>
              </w:rPr>
            </w:pPr>
            <w:r w:rsidRPr="00FC1BAF">
              <w:rPr>
                <w:rFonts w:ascii="Times New Roman" w:hAnsi="Times New Roman"/>
                <w:sz w:val="28"/>
                <w:szCs w:val="28"/>
                <w:lang w:val="uk-UA"/>
              </w:rPr>
              <w:t>абс.</w:t>
            </w:r>
          </w:p>
        </w:tc>
        <w:tc>
          <w:tcPr>
            <w:tcW w:w="1134" w:type="dxa"/>
          </w:tcPr>
          <w:p w:rsidR="00C61125" w:rsidRPr="00FC1BAF" w:rsidRDefault="00C61125" w:rsidP="00AB14F8">
            <w:pPr>
              <w:jc w:val="center"/>
              <w:rPr>
                <w:rFonts w:ascii="Times New Roman" w:hAnsi="Times New Roman"/>
                <w:sz w:val="28"/>
                <w:szCs w:val="28"/>
                <w:lang w:val="uk-UA"/>
              </w:rPr>
            </w:pPr>
            <w:r w:rsidRPr="00FC1BAF">
              <w:rPr>
                <w:rFonts w:ascii="Times New Roman" w:hAnsi="Times New Roman"/>
                <w:sz w:val="28"/>
                <w:szCs w:val="28"/>
                <w:lang w:val="uk-UA"/>
              </w:rPr>
              <w:t>%</w:t>
            </w:r>
          </w:p>
        </w:tc>
        <w:tc>
          <w:tcPr>
            <w:tcW w:w="1134" w:type="dxa"/>
          </w:tcPr>
          <w:p w:rsidR="00C61125" w:rsidRPr="00FC1BAF" w:rsidRDefault="00C61125" w:rsidP="00AB14F8">
            <w:pPr>
              <w:jc w:val="center"/>
              <w:rPr>
                <w:rFonts w:ascii="Times New Roman" w:hAnsi="Times New Roman"/>
                <w:sz w:val="28"/>
                <w:szCs w:val="28"/>
                <w:lang w:val="uk-UA"/>
              </w:rPr>
            </w:pPr>
            <w:r w:rsidRPr="00FC1BAF">
              <w:rPr>
                <w:rFonts w:ascii="Times New Roman" w:hAnsi="Times New Roman"/>
                <w:sz w:val="28"/>
                <w:szCs w:val="28"/>
                <w:lang w:val="uk-UA"/>
              </w:rPr>
              <w:t>абс.</w:t>
            </w:r>
          </w:p>
        </w:tc>
        <w:tc>
          <w:tcPr>
            <w:tcW w:w="1134" w:type="dxa"/>
          </w:tcPr>
          <w:p w:rsidR="00C61125" w:rsidRPr="00FC1BAF" w:rsidRDefault="00C61125" w:rsidP="00AB14F8">
            <w:pPr>
              <w:jc w:val="center"/>
              <w:rPr>
                <w:rFonts w:ascii="Times New Roman" w:hAnsi="Times New Roman"/>
                <w:sz w:val="28"/>
                <w:szCs w:val="28"/>
                <w:lang w:val="uk-UA"/>
              </w:rPr>
            </w:pPr>
            <w:r w:rsidRPr="00FC1BAF">
              <w:rPr>
                <w:rFonts w:ascii="Times New Roman" w:hAnsi="Times New Roman"/>
                <w:sz w:val="28"/>
                <w:szCs w:val="28"/>
                <w:lang w:val="uk-UA"/>
              </w:rPr>
              <w:t>%</w:t>
            </w:r>
          </w:p>
        </w:tc>
        <w:tc>
          <w:tcPr>
            <w:tcW w:w="1099" w:type="dxa"/>
            <w:vMerge/>
          </w:tcPr>
          <w:p w:rsidR="00C61125" w:rsidRPr="00FC1BAF" w:rsidRDefault="00C61125" w:rsidP="00AB14F8">
            <w:pPr>
              <w:jc w:val="both"/>
              <w:rPr>
                <w:rFonts w:ascii="Times New Roman" w:hAnsi="Times New Roman"/>
                <w:sz w:val="20"/>
                <w:szCs w:val="20"/>
                <w:lang w:val="uk-UA"/>
              </w:rPr>
            </w:pPr>
          </w:p>
        </w:tc>
      </w:tr>
      <w:tr w:rsidR="00C61125" w:rsidRPr="00FC1BAF" w:rsidTr="00AB14F8">
        <w:trPr>
          <w:trHeight w:val="240"/>
        </w:trPr>
        <w:tc>
          <w:tcPr>
            <w:tcW w:w="1526" w:type="dxa"/>
            <w:vMerge w:val="restart"/>
          </w:tcPr>
          <w:p w:rsidR="00C61125" w:rsidRPr="00FC1BAF" w:rsidRDefault="00C61125" w:rsidP="00AB14F8">
            <w:pPr>
              <w:jc w:val="center"/>
              <w:rPr>
                <w:rFonts w:ascii="Times New Roman" w:hAnsi="Times New Roman"/>
                <w:sz w:val="28"/>
                <w:szCs w:val="28"/>
                <w:lang w:val="uk-UA"/>
              </w:rPr>
            </w:pPr>
            <w:r w:rsidRPr="00FC1BAF">
              <w:rPr>
                <w:rFonts w:ascii="Times New Roman" w:hAnsi="Times New Roman"/>
                <w:sz w:val="28"/>
                <w:szCs w:val="28"/>
                <w:lang w:val="uk-UA"/>
              </w:rPr>
              <w:t>Стать</w:t>
            </w:r>
          </w:p>
        </w:tc>
        <w:tc>
          <w:tcPr>
            <w:tcW w:w="2410" w:type="dxa"/>
          </w:tcPr>
          <w:p w:rsidR="00C61125" w:rsidRPr="00FC1BAF" w:rsidRDefault="00C61125" w:rsidP="00AB14F8">
            <w:pPr>
              <w:jc w:val="center"/>
              <w:rPr>
                <w:rFonts w:ascii="Times New Roman" w:hAnsi="Times New Roman"/>
                <w:sz w:val="28"/>
                <w:szCs w:val="28"/>
                <w:lang w:val="uk-UA"/>
              </w:rPr>
            </w:pPr>
            <w:r w:rsidRPr="00FC1BAF">
              <w:rPr>
                <w:rFonts w:ascii="Times New Roman" w:hAnsi="Times New Roman"/>
                <w:sz w:val="28"/>
                <w:szCs w:val="28"/>
                <w:lang w:val="uk-UA"/>
              </w:rPr>
              <w:t>хлопчики</w:t>
            </w:r>
          </w:p>
        </w:tc>
        <w:tc>
          <w:tcPr>
            <w:tcW w:w="1134" w:type="dxa"/>
          </w:tcPr>
          <w:p w:rsidR="00C61125" w:rsidRPr="004815C8" w:rsidRDefault="002F6080" w:rsidP="00AB14F8">
            <w:pPr>
              <w:jc w:val="center"/>
              <w:rPr>
                <w:rFonts w:ascii="Times New Roman" w:hAnsi="Times New Roman"/>
                <w:sz w:val="28"/>
                <w:szCs w:val="28"/>
                <w:lang w:val="uk-UA"/>
              </w:rPr>
            </w:pPr>
            <w:r>
              <w:rPr>
                <w:rFonts w:ascii="Times New Roman" w:hAnsi="Times New Roman"/>
                <w:sz w:val="28"/>
                <w:szCs w:val="28"/>
                <w:lang w:val="uk-UA"/>
              </w:rPr>
              <w:t>4</w:t>
            </w:r>
          </w:p>
        </w:tc>
        <w:tc>
          <w:tcPr>
            <w:tcW w:w="1134" w:type="dxa"/>
          </w:tcPr>
          <w:p w:rsidR="00C61125" w:rsidRPr="004815C8" w:rsidRDefault="002F6080" w:rsidP="00AB14F8">
            <w:pPr>
              <w:jc w:val="center"/>
              <w:rPr>
                <w:rFonts w:ascii="Times New Roman" w:hAnsi="Times New Roman"/>
                <w:sz w:val="28"/>
                <w:szCs w:val="28"/>
                <w:lang w:val="uk-UA"/>
              </w:rPr>
            </w:pPr>
            <w:r>
              <w:rPr>
                <w:rFonts w:ascii="Times New Roman" w:hAnsi="Times New Roman"/>
                <w:sz w:val="28"/>
                <w:szCs w:val="28"/>
                <w:lang w:val="uk-UA"/>
              </w:rPr>
              <w:t>57,1</w:t>
            </w:r>
          </w:p>
        </w:tc>
        <w:tc>
          <w:tcPr>
            <w:tcW w:w="1134" w:type="dxa"/>
          </w:tcPr>
          <w:p w:rsidR="00C61125" w:rsidRPr="00F74655" w:rsidRDefault="00C61125" w:rsidP="00AB14F8">
            <w:pPr>
              <w:jc w:val="center"/>
              <w:rPr>
                <w:rFonts w:ascii="Times New Roman" w:hAnsi="Times New Roman"/>
                <w:sz w:val="28"/>
                <w:szCs w:val="28"/>
              </w:rPr>
            </w:pPr>
            <w:r>
              <w:rPr>
                <w:rFonts w:ascii="Times New Roman" w:hAnsi="Times New Roman"/>
                <w:sz w:val="28"/>
                <w:szCs w:val="28"/>
              </w:rPr>
              <w:t>11</w:t>
            </w:r>
          </w:p>
        </w:tc>
        <w:tc>
          <w:tcPr>
            <w:tcW w:w="1134" w:type="dxa"/>
          </w:tcPr>
          <w:p w:rsidR="00C61125" w:rsidRPr="00F74655" w:rsidRDefault="00C61125" w:rsidP="00AB14F8">
            <w:pPr>
              <w:jc w:val="center"/>
              <w:rPr>
                <w:rFonts w:ascii="Times New Roman" w:hAnsi="Times New Roman"/>
                <w:sz w:val="28"/>
                <w:szCs w:val="28"/>
              </w:rPr>
            </w:pPr>
            <w:r>
              <w:rPr>
                <w:rFonts w:ascii="Times New Roman" w:hAnsi="Times New Roman"/>
                <w:sz w:val="28"/>
                <w:szCs w:val="28"/>
              </w:rPr>
              <w:t>64,7</w:t>
            </w:r>
          </w:p>
        </w:tc>
        <w:tc>
          <w:tcPr>
            <w:tcW w:w="1099" w:type="dxa"/>
          </w:tcPr>
          <w:p w:rsidR="00C61125" w:rsidRPr="00FC1BAF" w:rsidRDefault="00C61125" w:rsidP="00AB14F8">
            <w:pPr>
              <w:jc w:val="center"/>
              <w:rPr>
                <w:rFonts w:ascii="Times New Roman" w:hAnsi="Times New Roman"/>
                <w:sz w:val="28"/>
                <w:szCs w:val="28"/>
                <w:lang w:val="uk-UA"/>
              </w:rPr>
            </w:pPr>
            <w:r>
              <w:rPr>
                <w:rFonts w:ascii="Times New Roman" w:hAnsi="Times New Roman"/>
                <w:sz w:val="28"/>
                <w:szCs w:val="28"/>
                <w:lang w:val="uk-UA"/>
              </w:rPr>
              <w:t>&gt;</w:t>
            </w:r>
            <w:r w:rsidRPr="00FC1BAF">
              <w:rPr>
                <w:rFonts w:ascii="Times New Roman" w:hAnsi="Times New Roman"/>
                <w:sz w:val="28"/>
                <w:szCs w:val="28"/>
                <w:lang w:val="uk-UA"/>
              </w:rPr>
              <w:t>0,05</w:t>
            </w:r>
          </w:p>
        </w:tc>
      </w:tr>
      <w:tr w:rsidR="00C61125" w:rsidRPr="00FC1BAF" w:rsidTr="00AB14F8">
        <w:trPr>
          <w:trHeight w:val="240"/>
        </w:trPr>
        <w:tc>
          <w:tcPr>
            <w:tcW w:w="1526" w:type="dxa"/>
            <w:vMerge/>
          </w:tcPr>
          <w:p w:rsidR="00C61125" w:rsidRPr="00FC1BAF" w:rsidRDefault="00C61125" w:rsidP="00AB14F8">
            <w:pPr>
              <w:jc w:val="center"/>
              <w:rPr>
                <w:rFonts w:ascii="Times New Roman" w:hAnsi="Times New Roman"/>
                <w:sz w:val="28"/>
                <w:szCs w:val="28"/>
                <w:lang w:val="uk-UA"/>
              </w:rPr>
            </w:pPr>
          </w:p>
        </w:tc>
        <w:tc>
          <w:tcPr>
            <w:tcW w:w="2410" w:type="dxa"/>
          </w:tcPr>
          <w:p w:rsidR="00C61125" w:rsidRPr="00FC1BAF" w:rsidRDefault="00C61125" w:rsidP="00AB14F8">
            <w:pPr>
              <w:jc w:val="center"/>
              <w:rPr>
                <w:rFonts w:ascii="Times New Roman" w:hAnsi="Times New Roman"/>
                <w:sz w:val="28"/>
                <w:szCs w:val="28"/>
                <w:lang w:val="uk-UA"/>
              </w:rPr>
            </w:pPr>
            <w:r w:rsidRPr="00FC1BAF">
              <w:rPr>
                <w:rFonts w:ascii="Times New Roman" w:hAnsi="Times New Roman"/>
                <w:sz w:val="28"/>
                <w:szCs w:val="28"/>
                <w:lang w:val="uk-UA"/>
              </w:rPr>
              <w:t>дівчата</w:t>
            </w:r>
          </w:p>
        </w:tc>
        <w:tc>
          <w:tcPr>
            <w:tcW w:w="1134" w:type="dxa"/>
          </w:tcPr>
          <w:p w:rsidR="00C61125" w:rsidRPr="004815C8" w:rsidRDefault="002F6080" w:rsidP="00AB14F8">
            <w:pPr>
              <w:jc w:val="center"/>
              <w:rPr>
                <w:rFonts w:ascii="Times New Roman" w:hAnsi="Times New Roman"/>
                <w:sz w:val="28"/>
                <w:szCs w:val="28"/>
                <w:lang w:val="uk-UA"/>
              </w:rPr>
            </w:pPr>
            <w:r>
              <w:rPr>
                <w:rFonts w:ascii="Times New Roman" w:hAnsi="Times New Roman"/>
                <w:sz w:val="28"/>
                <w:szCs w:val="28"/>
                <w:lang w:val="uk-UA"/>
              </w:rPr>
              <w:t>3</w:t>
            </w:r>
          </w:p>
        </w:tc>
        <w:tc>
          <w:tcPr>
            <w:tcW w:w="1134" w:type="dxa"/>
          </w:tcPr>
          <w:p w:rsidR="00C61125" w:rsidRPr="004815C8" w:rsidRDefault="002F6080" w:rsidP="00AB14F8">
            <w:pPr>
              <w:jc w:val="center"/>
              <w:rPr>
                <w:rFonts w:ascii="Times New Roman" w:hAnsi="Times New Roman"/>
                <w:sz w:val="28"/>
                <w:szCs w:val="28"/>
                <w:lang w:val="uk-UA"/>
              </w:rPr>
            </w:pPr>
            <w:r>
              <w:rPr>
                <w:rFonts w:ascii="Times New Roman" w:hAnsi="Times New Roman"/>
                <w:sz w:val="28"/>
                <w:szCs w:val="28"/>
                <w:lang w:val="uk-UA"/>
              </w:rPr>
              <w:t>42,8</w:t>
            </w:r>
          </w:p>
        </w:tc>
        <w:tc>
          <w:tcPr>
            <w:tcW w:w="1134" w:type="dxa"/>
          </w:tcPr>
          <w:p w:rsidR="00C61125" w:rsidRPr="00F74655" w:rsidRDefault="00C61125" w:rsidP="00AB14F8">
            <w:pPr>
              <w:jc w:val="center"/>
              <w:rPr>
                <w:rFonts w:ascii="Times New Roman" w:hAnsi="Times New Roman"/>
                <w:sz w:val="28"/>
                <w:szCs w:val="28"/>
              </w:rPr>
            </w:pPr>
            <w:r>
              <w:rPr>
                <w:rFonts w:ascii="Times New Roman" w:hAnsi="Times New Roman"/>
                <w:sz w:val="28"/>
                <w:szCs w:val="28"/>
              </w:rPr>
              <w:t>6</w:t>
            </w:r>
          </w:p>
        </w:tc>
        <w:tc>
          <w:tcPr>
            <w:tcW w:w="1134" w:type="dxa"/>
          </w:tcPr>
          <w:p w:rsidR="00C61125" w:rsidRPr="00FC1BAF" w:rsidRDefault="00C61125" w:rsidP="00AB14F8">
            <w:pPr>
              <w:jc w:val="center"/>
              <w:rPr>
                <w:rFonts w:ascii="Times New Roman" w:hAnsi="Times New Roman"/>
                <w:sz w:val="28"/>
                <w:szCs w:val="28"/>
                <w:lang w:val="uk-UA"/>
              </w:rPr>
            </w:pPr>
            <w:r>
              <w:rPr>
                <w:rFonts w:ascii="Times New Roman" w:hAnsi="Times New Roman"/>
                <w:sz w:val="28"/>
                <w:szCs w:val="28"/>
                <w:lang w:val="uk-UA"/>
              </w:rPr>
              <w:t>35,3</w:t>
            </w:r>
          </w:p>
        </w:tc>
        <w:tc>
          <w:tcPr>
            <w:tcW w:w="1099" w:type="dxa"/>
          </w:tcPr>
          <w:p w:rsidR="00C61125" w:rsidRPr="00FC1BAF" w:rsidRDefault="00C61125" w:rsidP="00AB14F8">
            <w:pPr>
              <w:jc w:val="center"/>
              <w:rPr>
                <w:rFonts w:ascii="Times New Roman" w:hAnsi="Times New Roman"/>
                <w:sz w:val="28"/>
                <w:szCs w:val="28"/>
                <w:lang w:val="uk-UA"/>
              </w:rPr>
            </w:pPr>
            <w:r>
              <w:rPr>
                <w:rFonts w:ascii="Times New Roman" w:hAnsi="Times New Roman"/>
                <w:sz w:val="28"/>
                <w:szCs w:val="28"/>
                <w:lang w:val="uk-UA"/>
              </w:rPr>
              <w:t>&gt;</w:t>
            </w:r>
            <w:r w:rsidRPr="00FC1BAF">
              <w:rPr>
                <w:rFonts w:ascii="Times New Roman" w:hAnsi="Times New Roman"/>
                <w:sz w:val="28"/>
                <w:szCs w:val="28"/>
                <w:lang w:val="uk-UA"/>
              </w:rPr>
              <w:t>0,05</w:t>
            </w:r>
          </w:p>
        </w:tc>
      </w:tr>
      <w:tr w:rsidR="00C61125" w:rsidRPr="00FC1BAF" w:rsidTr="00AB14F8">
        <w:trPr>
          <w:trHeight w:val="240"/>
        </w:trPr>
        <w:tc>
          <w:tcPr>
            <w:tcW w:w="1526" w:type="dxa"/>
            <w:vMerge w:val="restart"/>
          </w:tcPr>
          <w:p w:rsidR="00C61125" w:rsidRDefault="00C61125" w:rsidP="00AB14F8">
            <w:pPr>
              <w:jc w:val="center"/>
              <w:rPr>
                <w:rFonts w:ascii="Times New Roman" w:hAnsi="Times New Roman"/>
                <w:sz w:val="28"/>
                <w:szCs w:val="28"/>
                <w:lang w:val="uk-UA"/>
              </w:rPr>
            </w:pPr>
            <w:r w:rsidRPr="00FC1BAF">
              <w:rPr>
                <w:rFonts w:ascii="Times New Roman" w:hAnsi="Times New Roman"/>
                <w:sz w:val="28"/>
                <w:szCs w:val="28"/>
                <w:lang w:val="uk-UA"/>
              </w:rPr>
              <w:t>Вік</w:t>
            </w:r>
          </w:p>
          <w:p w:rsidR="000C79B0" w:rsidRPr="00FC1BAF" w:rsidRDefault="000C79B0" w:rsidP="00AB14F8">
            <w:pPr>
              <w:jc w:val="center"/>
              <w:rPr>
                <w:rFonts w:ascii="Times New Roman" w:hAnsi="Times New Roman"/>
                <w:sz w:val="28"/>
                <w:szCs w:val="28"/>
                <w:lang w:val="uk-UA"/>
              </w:rPr>
            </w:pPr>
            <w:r>
              <w:rPr>
                <w:rFonts w:ascii="Times New Roman" w:hAnsi="Times New Roman"/>
                <w:sz w:val="28"/>
                <w:szCs w:val="28"/>
                <w:lang w:val="uk-UA"/>
              </w:rPr>
              <w:t>(роки)</w:t>
            </w:r>
          </w:p>
        </w:tc>
        <w:tc>
          <w:tcPr>
            <w:tcW w:w="2410" w:type="dxa"/>
          </w:tcPr>
          <w:p w:rsidR="00C61125" w:rsidRPr="00FC1BAF" w:rsidRDefault="00C61125" w:rsidP="00AB14F8">
            <w:pPr>
              <w:jc w:val="center"/>
              <w:rPr>
                <w:rFonts w:ascii="Times New Roman" w:hAnsi="Times New Roman"/>
                <w:sz w:val="28"/>
                <w:szCs w:val="28"/>
                <w:lang w:val="uk-UA"/>
              </w:rPr>
            </w:pPr>
            <w:r w:rsidRPr="00FC1BAF">
              <w:rPr>
                <w:rFonts w:ascii="Times New Roman" w:hAnsi="Times New Roman"/>
                <w:sz w:val="28"/>
                <w:szCs w:val="28"/>
                <w:lang w:val="uk-UA"/>
              </w:rPr>
              <w:t>&lt;</w:t>
            </w:r>
            <w:r>
              <w:rPr>
                <w:rFonts w:ascii="Times New Roman" w:hAnsi="Times New Roman"/>
                <w:sz w:val="28"/>
                <w:szCs w:val="28"/>
                <w:lang w:val="uk-UA"/>
              </w:rPr>
              <w:t>5</w:t>
            </w:r>
          </w:p>
        </w:tc>
        <w:tc>
          <w:tcPr>
            <w:tcW w:w="1134" w:type="dxa"/>
          </w:tcPr>
          <w:p w:rsidR="00C61125" w:rsidRPr="00620FCE" w:rsidRDefault="002F6080" w:rsidP="00AB14F8">
            <w:pPr>
              <w:jc w:val="center"/>
              <w:rPr>
                <w:rFonts w:ascii="Times New Roman" w:hAnsi="Times New Roman"/>
                <w:sz w:val="28"/>
                <w:szCs w:val="28"/>
                <w:lang w:val="uk-UA"/>
              </w:rPr>
            </w:pPr>
            <w:r>
              <w:rPr>
                <w:rFonts w:ascii="Times New Roman" w:hAnsi="Times New Roman"/>
                <w:sz w:val="28"/>
                <w:szCs w:val="28"/>
                <w:lang w:val="uk-UA"/>
              </w:rPr>
              <w:t>4</w:t>
            </w:r>
          </w:p>
        </w:tc>
        <w:tc>
          <w:tcPr>
            <w:tcW w:w="1134" w:type="dxa"/>
          </w:tcPr>
          <w:p w:rsidR="00C61125" w:rsidRPr="00FC1BAF" w:rsidRDefault="002F6080" w:rsidP="00AB14F8">
            <w:pPr>
              <w:jc w:val="center"/>
              <w:rPr>
                <w:rFonts w:ascii="Times New Roman" w:hAnsi="Times New Roman"/>
                <w:sz w:val="28"/>
                <w:szCs w:val="28"/>
                <w:lang w:val="uk-UA"/>
              </w:rPr>
            </w:pPr>
            <w:r>
              <w:rPr>
                <w:rFonts w:ascii="Times New Roman" w:hAnsi="Times New Roman"/>
                <w:sz w:val="28"/>
                <w:szCs w:val="28"/>
                <w:lang w:val="uk-UA"/>
              </w:rPr>
              <w:t>57,1</w:t>
            </w:r>
          </w:p>
        </w:tc>
        <w:tc>
          <w:tcPr>
            <w:tcW w:w="1134" w:type="dxa"/>
          </w:tcPr>
          <w:p w:rsidR="00C61125" w:rsidRPr="00620FCE" w:rsidRDefault="00C61125" w:rsidP="00AB14F8">
            <w:pPr>
              <w:jc w:val="center"/>
              <w:rPr>
                <w:rFonts w:ascii="Times New Roman" w:hAnsi="Times New Roman"/>
                <w:sz w:val="28"/>
                <w:szCs w:val="28"/>
                <w:lang w:val="uk-UA"/>
              </w:rPr>
            </w:pPr>
            <w:r>
              <w:rPr>
                <w:rFonts w:ascii="Times New Roman" w:hAnsi="Times New Roman"/>
                <w:sz w:val="28"/>
                <w:szCs w:val="28"/>
                <w:lang w:val="uk-UA"/>
              </w:rPr>
              <w:t>9</w:t>
            </w:r>
          </w:p>
        </w:tc>
        <w:tc>
          <w:tcPr>
            <w:tcW w:w="1134" w:type="dxa"/>
          </w:tcPr>
          <w:p w:rsidR="00C61125" w:rsidRPr="00FC1BAF" w:rsidRDefault="00C61125" w:rsidP="00AB14F8">
            <w:pPr>
              <w:jc w:val="center"/>
              <w:rPr>
                <w:rFonts w:ascii="Times New Roman" w:hAnsi="Times New Roman"/>
                <w:sz w:val="28"/>
                <w:szCs w:val="28"/>
                <w:lang w:val="uk-UA"/>
              </w:rPr>
            </w:pPr>
            <w:r>
              <w:rPr>
                <w:rFonts w:ascii="Times New Roman" w:hAnsi="Times New Roman"/>
                <w:sz w:val="28"/>
                <w:szCs w:val="28"/>
                <w:lang w:val="uk-UA"/>
              </w:rPr>
              <w:t>53</w:t>
            </w:r>
          </w:p>
        </w:tc>
        <w:tc>
          <w:tcPr>
            <w:tcW w:w="1099" w:type="dxa"/>
          </w:tcPr>
          <w:p w:rsidR="00C61125" w:rsidRPr="00FC1BAF" w:rsidRDefault="00C61125" w:rsidP="00AB14F8">
            <w:pPr>
              <w:jc w:val="center"/>
              <w:rPr>
                <w:rFonts w:ascii="Times New Roman" w:hAnsi="Times New Roman"/>
                <w:sz w:val="28"/>
                <w:szCs w:val="28"/>
                <w:lang w:val="uk-UA"/>
              </w:rPr>
            </w:pPr>
            <w:r>
              <w:rPr>
                <w:rFonts w:ascii="Times New Roman" w:hAnsi="Times New Roman"/>
                <w:sz w:val="28"/>
                <w:szCs w:val="28"/>
                <w:lang w:val="uk-UA"/>
              </w:rPr>
              <w:t>&gt;</w:t>
            </w:r>
            <w:r w:rsidRPr="00FC1BAF">
              <w:rPr>
                <w:rFonts w:ascii="Times New Roman" w:hAnsi="Times New Roman"/>
                <w:sz w:val="28"/>
                <w:szCs w:val="28"/>
                <w:lang w:val="uk-UA"/>
              </w:rPr>
              <w:t>0,05</w:t>
            </w:r>
          </w:p>
        </w:tc>
      </w:tr>
      <w:tr w:rsidR="00C61125" w:rsidRPr="00FC1BAF" w:rsidTr="00AB14F8">
        <w:trPr>
          <w:trHeight w:val="240"/>
        </w:trPr>
        <w:tc>
          <w:tcPr>
            <w:tcW w:w="1526" w:type="dxa"/>
            <w:vMerge/>
          </w:tcPr>
          <w:p w:rsidR="00C61125" w:rsidRPr="00FC1BAF" w:rsidRDefault="00C61125" w:rsidP="00AB14F8">
            <w:pPr>
              <w:jc w:val="both"/>
              <w:rPr>
                <w:rFonts w:ascii="Times New Roman" w:hAnsi="Times New Roman"/>
                <w:sz w:val="20"/>
                <w:szCs w:val="20"/>
                <w:lang w:val="uk-UA"/>
              </w:rPr>
            </w:pPr>
          </w:p>
        </w:tc>
        <w:tc>
          <w:tcPr>
            <w:tcW w:w="2410" w:type="dxa"/>
          </w:tcPr>
          <w:p w:rsidR="00C61125" w:rsidRPr="00FC1BAF" w:rsidRDefault="00C61125" w:rsidP="000C79B0">
            <w:pPr>
              <w:jc w:val="center"/>
              <w:rPr>
                <w:rFonts w:ascii="Times New Roman" w:hAnsi="Times New Roman"/>
                <w:sz w:val="28"/>
                <w:szCs w:val="28"/>
                <w:lang w:val="uk-UA"/>
              </w:rPr>
            </w:pPr>
            <w:r>
              <w:rPr>
                <w:rFonts w:ascii="Times New Roman" w:hAnsi="Times New Roman"/>
                <w:sz w:val="28"/>
                <w:szCs w:val="28"/>
                <w:lang w:val="uk-UA"/>
              </w:rPr>
              <w:t>≥</w:t>
            </w:r>
            <w:r w:rsidR="000C79B0">
              <w:rPr>
                <w:rFonts w:ascii="Times New Roman" w:hAnsi="Times New Roman"/>
                <w:sz w:val="28"/>
                <w:szCs w:val="28"/>
                <w:lang w:val="uk-UA"/>
              </w:rPr>
              <w:t>5</w:t>
            </w:r>
          </w:p>
        </w:tc>
        <w:tc>
          <w:tcPr>
            <w:tcW w:w="1134" w:type="dxa"/>
          </w:tcPr>
          <w:p w:rsidR="00C61125" w:rsidRPr="00620FCE" w:rsidRDefault="002F6080" w:rsidP="00AB14F8">
            <w:pPr>
              <w:jc w:val="center"/>
              <w:rPr>
                <w:rFonts w:ascii="Times New Roman" w:hAnsi="Times New Roman"/>
                <w:sz w:val="28"/>
                <w:szCs w:val="28"/>
                <w:lang w:val="uk-UA"/>
              </w:rPr>
            </w:pPr>
            <w:r>
              <w:rPr>
                <w:rFonts w:ascii="Times New Roman" w:hAnsi="Times New Roman"/>
                <w:sz w:val="28"/>
                <w:szCs w:val="28"/>
                <w:lang w:val="uk-UA"/>
              </w:rPr>
              <w:t>3</w:t>
            </w:r>
          </w:p>
        </w:tc>
        <w:tc>
          <w:tcPr>
            <w:tcW w:w="1134" w:type="dxa"/>
          </w:tcPr>
          <w:p w:rsidR="00C61125" w:rsidRPr="00FC1BAF" w:rsidRDefault="002F6080" w:rsidP="00AB14F8">
            <w:pPr>
              <w:jc w:val="center"/>
              <w:rPr>
                <w:rFonts w:ascii="Times New Roman" w:hAnsi="Times New Roman"/>
                <w:sz w:val="28"/>
                <w:szCs w:val="28"/>
                <w:lang w:val="uk-UA"/>
              </w:rPr>
            </w:pPr>
            <w:r>
              <w:rPr>
                <w:rFonts w:ascii="Times New Roman" w:hAnsi="Times New Roman"/>
                <w:sz w:val="28"/>
                <w:szCs w:val="28"/>
                <w:lang w:val="uk-UA"/>
              </w:rPr>
              <w:t>42,8</w:t>
            </w:r>
          </w:p>
        </w:tc>
        <w:tc>
          <w:tcPr>
            <w:tcW w:w="1134" w:type="dxa"/>
          </w:tcPr>
          <w:p w:rsidR="00C61125" w:rsidRPr="00620FCE" w:rsidRDefault="00C61125" w:rsidP="00AB14F8">
            <w:pPr>
              <w:jc w:val="center"/>
              <w:rPr>
                <w:rFonts w:ascii="Times New Roman" w:hAnsi="Times New Roman"/>
                <w:sz w:val="28"/>
                <w:szCs w:val="28"/>
                <w:lang w:val="uk-UA"/>
              </w:rPr>
            </w:pPr>
            <w:r>
              <w:rPr>
                <w:rFonts w:ascii="Times New Roman" w:hAnsi="Times New Roman"/>
                <w:sz w:val="28"/>
                <w:szCs w:val="28"/>
                <w:lang w:val="uk-UA"/>
              </w:rPr>
              <w:t>8</w:t>
            </w:r>
          </w:p>
        </w:tc>
        <w:tc>
          <w:tcPr>
            <w:tcW w:w="1134" w:type="dxa"/>
          </w:tcPr>
          <w:p w:rsidR="00C61125" w:rsidRPr="00FC1BAF" w:rsidRDefault="00C61125" w:rsidP="00AB14F8">
            <w:pPr>
              <w:jc w:val="center"/>
              <w:rPr>
                <w:rFonts w:ascii="Times New Roman" w:hAnsi="Times New Roman"/>
                <w:sz w:val="28"/>
                <w:szCs w:val="28"/>
                <w:lang w:val="uk-UA"/>
              </w:rPr>
            </w:pPr>
            <w:r>
              <w:rPr>
                <w:rFonts w:ascii="Times New Roman" w:hAnsi="Times New Roman"/>
                <w:sz w:val="28"/>
                <w:szCs w:val="28"/>
                <w:lang w:val="uk-UA"/>
              </w:rPr>
              <w:t>47</w:t>
            </w:r>
          </w:p>
        </w:tc>
        <w:tc>
          <w:tcPr>
            <w:tcW w:w="1099" w:type="dxa"/>
          </w:tcPr>
          <w:p w:rsidR="00C61125" w:rsidRPr="00FC1BAF" w:rsidRDefault="00C61125" w:rsidP="00AB14F8">
            <w:pPr>
              <w:jc w:val="center"/>
              <w:rPr>
                <w:rFonts w:ascii="Times New Roman" w:hAnsi="Times New Roman"/>
                <w:sz w:val="28"/>
                <w:szCs w:val="28"/>
                <w:lang w:val="uk-UA"/>
              </w:rPr>
            </w:pPr>
            <w:r>
              <w:rPr>
                <w:rFonts w:ascii="Times New Roman" w:hAnsi="Times New Roman"/>
                <w:sz w:val="28"/>
                <w:szCs w:val="28"/>
                <w:lang w:val="uk-UA"/>
              </w:rPr>
              <w:t>&gt;</w:t>
            </w:r>
            <w:r w:rsidRPr="00FC1BAF">
              <w:rPr>
                <w:rFonts w:ascii="Times New Roman" w:hAnsi="Times New Roman"/>
                <w:sz w:val="28"/>
                <w:szCs w:val="28"/>
                <w:lang w:val="uk-UA"/>
              </w:rPr>
              <w:t>0,05</w:t>
            </w:r>
          </w:p>
        </w:tc>
      </w:tr>
    </w:tbl>
    <w:p w:rsidR="003E1803" w:rsidRDefault="003E1803" w:rsidP="00C61125">
      <w:pPr>
        <w:tabs>
          <w:tab w:val="left" w:pos="2010"/>
        </w:tabs>
        <w:spacing w:after="0" w:line="360" w:lineRule="auto"/>
        <w:ind w:firstLine="851"/>
        <w:jc w:val="both"/>
        <w:rPr>
          <w:rFonts w:ascii="Times New Roman" w:hAnsi="Times New Roman"/>
          <w:sz w:val="28"/>
          <w:szCs w:val="28"/>
          <w:lang w:val="uk-UA"/>
        </w:rPr>
      </w:pPr>
    </w:p>
    <w:p w:rsidR="00C61125" w:rsidRDefault="00C61125" w:rsidP="00C61125">
      <w:pPr>
        <w:tabs>
          <w:tab w:val="left" w:pos="2010"/>
        </w:tabs>
        <w:spacing w:after="0" w:line="360" w:lineRule="auto"/>
        <w:ind w:firstLine="851"/>
        <w:jc w:val="both"/>
        <w:rPr>
          <w:rFonts w:ascii="Times New Roman" w:hAnsi="Times New Roman"/>
          <w:sz w:val="28"/>
          <w:szCs w:val="28"/>
          <w:lang w:val="uk-UA"/>
        </w:rPr>
      </w:pPr>
      <w:r w:rsidRPr="00195982">
        <w:rPr>
          <w:rFonts w:ascii="Times New Roman" w:hAnsi="Times New Roman"/>
          <w:sz w:val="28"/>
          <w:szCs w:val="28"/>
          <w:lang w:val="uk-UA"/>
        </w:rPr>
        <w:t xml:space="preserve">З </w:t>
      </w:r>
      <w:r w:rsidR="002F6080">
        <w:rPr>
          <w:rFonts w:ascii="Times New Roman" w:hAnsi="Times New Roman"/>
          <w:sz w:val="28"/>
          <w:szCs w:val="28"/>
          <w:lang w:val="uk-UA"/>
        </w:rPr>
        <w:t xml:space="preserve">даних, що представлені в </w:t>
      </w:r>
      <w:r w:rsidRPr="00195982">
        <w:rPr>
          <w:rFonts w:ascii="Times New Roman" w:hAnsi="Times New Roman"/>
          <w:sz w:val="28"/>
          <w:szCs w:val="28"/>
          <w:lang w:val="uk-UA"/>
        </w:rPr>
        <w:t xml:space="preserve">таблиці </w:t>
      </w:r>
      <w:r>
        <w:rPr>
          <w:rFonts w:ascii="Times New Roman" w:hAnsi="Times New Roman"/>
          <w:sz w:val="28"/>
          <w:szCs w:val="28"/>
          <w:lang w:val="uk-UA"/>
        </w:rPr>
        <w:t>5</w:t>
      </w:r>
      <w:r w:rsidRPr="00195982">
        <w:rPr>
          <w:rFonts w:ascii="Times New Roman" w:hAnsi="Times New Roman"/>
          <w:sz w:val="28"/>
          <w:szCs w:val="28"/>
          <w:lang w:val="uk-UA"/>
        </w:rPr>
        <w:t xml:space="preserve">.1 </w:t>
      </w:r>
      <w:r>
        <w:rPr>
          <w:rFonts w:ascii="Times New Roman" w:hAnsi="Times New Roman"/>
          <w:sz w:val="28"/>
          <w:szCs w:val="28"/>
          <w:lang w:val="uk-UA"/>
        </w:rPr>
        <w:t>ви</w:t>
      </w:r>
      <w:r w:rsidR="002F6080">
        <w:rPr>
          <w:rFonts w:ascii="Times New Roman" w:hAnsi="Times New Roman"/>
          <w:sz w:val="28"/>
          <w:szCs w:val="28"/>
          <w:lang w:val="uk-UA"/>
        </w:rPr>
        <w:t>ходить</w:t>
      </w:r>
      <w:r>
        <w:rPr>
          <w:rFonts w:ascii="Times New Roman" w:hAnsi="Times New Roman"/>
          <w:sz w:val="28"/>
          <w:szCs w:val="28"/>
          <w:lang w:val="uk-UA"/>
        </w:rPr>
        <w:t>,</w:t>
      </w:r>
      <w:r w:rsidRPr="00195982">
        <w:rPr>
          <w:rFonts w:ascii="Times New Roman" w:hAnsi="Times New Roman"/>
          <w:sz w:val="28"/>
          <w:szCs w:val="28"/>
          <w:lang w:val="uk-UA"/>
        </w:rPr>
        <w:t xml:space="preserve"> що </w:t>
      </w:r>
      <w:r w:rsidR="000C79B0">
        <w:rPr>
          <w:rFonts w:ascii="Times New Roman" w:hAnsi="Times New Roman"/>
          <w:sz w:val="28"/>
          <w:szCs w:val="28"/>
          <w:lang w:val="uk-UA"/>
        </w:rPr>
        <w:t xml:space="preserve">підгрупи </w:t>
      </w:r>
      <w:r>
        <w:rPr>
          <w:rFonts w:ascii="Times New Roman" w:hAnsi="Times New Roman"/>
          <w:sz w:val="28"/>
          <w:szCs w:val="28"/>
          <w:lang w:val="uk-UA"/>
        </w:rPr>
        <w:t>з</w:t>
      </w:r>
      <w:r w:rsidRPr="001C16F9">
        <w:rPr>
          <w:rFonts w:ascii="Times New Roman" w:hAnsi="Times New Roman"/>
          <w:sz w:val="28"/>
          <w:szCs w:val="28"/>
          <w:lang w:val="uk-UA"/>
        </w:rPr>
        <w:t xml:space="preserve">а </w:t>
      </w:r>
      <w:r>
        <w:rPr>
          <w:rFonts w:ascii="Times New Roman" w:hAnsi="Times New Roman"/>
          <w:sz w:val="28"/>
          <w:szCs w:val="28"/>
          <w:lang w:val="uk-UA"/>
        </w:rPr>
        <w:t xml:space="preserve">статтю та </w:t>
      </w:r>
      <w:r w:rsidRPr="001C16F9">
        <w:rPr>
          <w:rFonts w:ascii="Times New Roman" w:hAnsi="Times New Roman"/>
          <w:sz w:val="28"/>
          <w:szCs w:val="28"/>
          <w:lang w:val="uk-UA"/>
        </w:rPr>
        <w:t xml:space="preserve">віком </w:t>
      </w:r>
      <w:r w:rsidR="00F34EF8">
        <w:rPr>
          <w:rFonts w:ascii="Times New Roman" w:hAnsi="Times New Roman"/>
          <w:sz w:val="28"/>
          <w:szCs w:val="28"/>
          <w:lang w:val="uk-UA"/>
        </w:rPr>
        <w:t>дітей, які їх склали</w:t>
      </w:r>
      <w:r w:rsidR="00C51A5A">
        <w:rPr>
          <w:rFonts w:ascii="Times New Roman" w:hAnsi="Times New Roman"/>
          <w:sz w:val="28"/>
          <w:szCs w:val="28"/>
          <w:lang w:val="uk-UA"/>
        </w:rPr>
        <w:t>,</w:t>
      </w:r>
      <w:r w:rsidRPr="001C16F9">
        <w:rPr>
          <w:rFonts w:ascii="Times New Roman" w:hAnsi="Times New Roman"/>
          <w:sz w:val="28"/>
          <w:szCs w:val="28"/>
          <w:lang w:val="uk-UA"/>
        </w:rPr>
        <w:t xml:space="preserve"> достовірно не відрізнялися</w:t>
      </w:r>
      <w:r w:rsidR="003C2132">
        <w:rPr>
          <w:rFonts w:ascii="Times New Roman" w:hAnsi="Times New Roman"/>
          <w:sz w:val="28"/>
          <w:szCs w:val="28"/>
          <w:lang w:val="uk-UA"/>
        </w:rPr>
        <w:t xml:space="preserve"> (р&gt;0,05)</w:t>
      </w:r>
      <w:r w:rsidR="00F34EF8">
        <w:rPr>
          <w:rFonts w:ascii="Times New Roman" w:hAnsi="Times New Roman"/>
          <w:sz w:val="28"/>
          <w:szCs w:val="28"/>
          <w:lang w:val="uk-UA"/>
        </w:rPr>
        <w:t>.</w:t>
      </w:r>
    </w:p>
    <w:p w:rsidR="009A57B6" w:rsidRDefault="009A57B6" w:rsidP="009A57B6">
      <w:pPr>
        <w:spacing w:after="0" w:line="360" w:lineRule="auto"/>
        <w:ind w:firstLine="709"/>
        <w:jc w:val="both"/>
        <w:rPr>
          <w:rFonts w:ascii="Times New Roman" w:eastAsiaTheme="minorHAnsi" w:hAnsi="Times New Roman"/>
          <w:color w:val="000000" w:themeColor="text1"/>
          <w:sz w:val="28"/>
          <w:szCs w:val="28"/>
          <w:lang w:val="uk-UA" w:eastAsia="en-US"/>
        </w:rPr>
      </w:pPr>
      <w:r w:rsidRPr="00495634">
        <w:rPr>
          <w:rFonts w:ascii="Times New Roman" w:eastAsiaTheme="minorHAnsi" w:hAnsi="Times New Roman"/>
          <w:color w:val="000000" w:themeColor="text1"/>
          <w:sz w:val="28"/>
          <w:szCs w:val="28"/>
          <w:lang w:val="uk-UA" w:eastAsia="en-US"/>
        </w:rPr>
        <w:t>Показники структурно-функціональної організації л</w:t>
      </w:r>
      <w:r w:rsidR="00CA42E6">
        <w:rPr>
          <w:rFonts w:ascii="Times New Roman" w:eastAsiaTheme="minorHAnsi" w:hAnsi="Times New Roman"/>
          <w:color w:val="000000" w:themeColor="text1"/>
          <w:sz w:val="28"/>
          <w:szCs w:val="28"/>
          <w:lang w:val="uk-UA" w:eastAsia="en-US"/>
        </w:rPr>
        <w:t>ім</w:t>
      </w:r>
      <w:r w:rsidRPr="00495634">
        <w:rPr>
          <w:rFonts w:ascii="Times New Roman" w:eastAsiaTheme="minorHAnsi" w:hAnsi="Times New Roman"/>
          <w:color w:val="000000" w:themeColor="text1"/>
          <w:sz w:val="28"/>
          <w:szCs w:val="28"/>
          <w:lang w:val="uk-UA" w:eastAsia="en-US"/>
        </w:rPr>
        <w:t>фоцит</w:t>
      </w:r>
      <w:r w:rsidR="00CA42E6">
        <w:rPr>
          <w:rFonts w:ascii="Times New Roman" w:eastAsiaTheme="minorHAnsi" w:hAnsi="Times New Roman"/>
          <w:color w:val="000000" w:themeColor="text1"/>
          <w:sz w:val="28"/>
          <w:szCs w:val="28"/>
          <w:lang w:val="uk-UA" w:eastAsia="en-US"/>
        </w:rPr>
        <w:t>і</w:t>
      </w:r>
      <w:r w:rsidRPr="00495634">
        <w:rPr>
          <w:rFonts w:ascii="Times New Roman" w:eastAsiaTheme="minorHAnsi" w:hAnsi="Times New Roman"/>
          <w:color w:val="000000" w:themeColor="text1"/>
          <w:sz w:val="28"/>
          <w:szCs w:val="28"/>
          <w:lang w:val="uk-UA" w:eastAsia="en-US"/>
        </w:rPr>
        <w:t>в крові порівнюваних підгрупи представлені в таб</w:t>
      </w:r>
      <w:r>
        <w:rPr>
          <w:rFonts w:ascii="Times New Roman" w:eastAsiaTheme="minorHAnsi" w:hAnsi="Times New Roman"/>
          <w:color w:val="000000" w:themeColor="text1"/>
          <w:sz w:val="28"/>
          <w:szCs w:val="28"/>
          <w:lang w:val="uk-UA" w:eastAsia="en-US"/>
        </w:rPr>
        <w:t>л.</w:t>
      </w:r>
      <w:r w:rsidRPr="00495634">
        <w:rPr>
          <w:rFonts w:ascii="Times New Roman" w:eastAsiaTheme="minorHAnsi" w:hAnsi="Times New Roman"/>
          <w:color w:val="000000" w:themeColor="text1"/>
          <w:sz w:val="28"/>
          <w:szCs w:val="28"/>
          <w:lang w:val="uk-UA" w:eastAsia="en-US"/>
        </w:rPr>
        <w:t xml:space="preserve"> 5.2 і 5.3.</w:t>
      </w:r>
    </w:p>
    <w:p w:rsidR="00495634" w:rsidRDefault="007F5855" w:rsidP="007F5855">
      <w:pPr>
        <w:spacing w:after="0" w:line="360" w:lineRule="auto"/>
        <w:ind w:firstLine="709"/>
        <w:jc w:val="right"/>
        <w:rPr>
          <w:rFonts w:ascii="Times New Roman" w:eastAsiaTheme="minorHAnsi" w:hAnsi="Times New Roman"/>
          <w:color w:val="000000" w:themeColor="text1"/>
          <w:sz w:val="28"/>
          <w:szCs w:val="28"/>
          <w:lang w:val="uk-UA" w:eastAsia="en-US"/>
        </w:rPr>
      </w:pPr>
      <w:r>
        <w:rPr>
          <w:rFonts w:ascii="Times New Roman" w:eastAsiaTheme="minorHAnsi" w:hAnsi="Times New Roman"/>
          <w:color w:val="000000" w:themeColor="text1"/>
          <w:sz w:val="28"/>
          <w:szCs w:val="28"/>
          <w:lang w:val="uk-UA" w:eastAsia="en-US"/>
        </w:rPr>
        <w:t>Таблиця 5.2</w:t>
      </w:r>
    </w:p>
    <w:p w:rsidR="00495634" w:rsidRDefault="007F5855" w:rsidP="007F5855">
      <w:pPr>
        <w:spacing w:after="0" w:line="360" w:lineRule="auto"/>
        <w:ind w:firstLine="709"/>
        <w:jc w:val="center"/>
        <w:rPr>
          <w:rFonts w:ascii="Times New Roman" w:eastAsiaTheme="minorHAnsi" w:hAnsi="Times New Roman"/>
          <w:color w:val="000000" w:themeColor="text1"/>
          <w:sz w:val="28"/>
          <w:szCs w:val="28"/>
          <w:lang w:val="uk-UA" w:eastAsia="en-US"/>
        </w:rPr>
      </w:pPr>
      <w:r w:rsidRPr="00250039">
        <w:rPr>
          <w:rFonts w:ascii="Times New Roman" w:eastAsiaTheme="minorHAnsi" w:hAnsi="Times New Roman"/>
          <w:color w:val="000000" w:themeColor="text1"/>
          <w:sz w:val="28"/>
          <w:szCs w:val="28"/>
          <w:lang w:val="uk-UA" w:eastAsia="en-US"/>
        </w:rPr>
        <w:t>Структурний стан лімфоцитів крові дітей, які спостерігалися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842"/>
        <w:gridCol w:w="1276"/>
        <w:gridCol w:w="1277"/>
        <w:gridCol w:w="1133"/>
        <w:gridCol w:w="1369"/>
        <w:gridCol w:w="864"/>
      </w:tblGrid>
      <w:tr w:rsidR="00282639" w:rsidRPr="00704C07" w:rsidTr="00282639">
        <w:trPr>
          <w:trHeight w:val="622"/>
        </w:trPr>
        <w:tc>
          <w:tcPr>
            <w:tcW w:w="1809" w:type="dxa"/>
            <w:vMerge w:val="restart"/>
          </w:tcPr>
          <w:p w:rsidR="00282639" w:rsidRPr="00704C07" w:rsidRDefault="00282639" w:rsidP="00B86FC5">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Показники</w:t>
            </w:r>
          </w:p>
        </w:tc>
        <w:tc>
          <w:tcPr>
            <w:tcW w:w="1842" w:type="dxa"/>
          </w:tcPr>
          <w:p w:rsidR="00282639" w:rsidRPr="00704C07" w:rsidRDefault="00282639" w:rsidP="00B86FC5">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Градації показника</w:t>
            </w:r>
          </w:p>
        </w:tc>
        <w:tc>
          <w:tcPr>
            <w:tcW w:w="2553" w:type="dxa"/>
            <w:gridSpan w:val="2"/>
          </w:tcPr>
          <w:p w:rsidR="00282639" w:rsidRDefault="00282639" w:rsidP="00B86F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Підгрупа</w:t>
            </w:r>
            <w:r w:rsidR="002F6080">
              <w:rPr>
                <w:rFonts w:ascii="Times New Roman" w:eastAsiaTheme="minorHAnsi" w:hAnsi="Times New Roman" w:cstheme="minorBidi"/>
                <w:sz w:val="28"/>
                <w:szCs w:val="28"/>
                <w:lang w:val="uk-UA" w:eastAsia="en-US"/>
              </w:rPr>
              <w:t xml:space="preserve"> </w:t>
            </w:r>
            <w:r>
              <w:rPr>
                <w:rFonts w:ascii="Times New Roman" w:eastAsiaTheme="minorHAnsi" w:hAnsi="Times New Roman" w:cstheme="minorBidi"/>
                <w:sz w:val="28"/>
                <w:szCs w:val="28"/>
                <w:lang w:val="uk-UA" w:eastAsia="en-US"/>
              </w:rPr>
              <w:t>№1 ПІМ</w:t>
            </w:r>
          </w:p>
          <w:p w:rsidR="00282639" w:rsidRPr="002F6080" w:rsidRDefault="00282639" w:rsidP="002F6080">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en-US" w:eastAsia="en-US"/>
              </w:rPr>
              <w:t>n</w:t>
            </w:r>
            <w:r w:rsidRPr="00C80092">
              <w:rPr>
                <w:rFonts w:ascii="Times New Roman" w:eastAsiaTheme="minorHAnsi" w:hAnsi="Times New Roman" w:cstheme="minorBidi"/>
                <w:sz w:val="28"/>
                <w:szCs w:val="28"/>
                <w:lang w:eastAsia="en-US"/>
              </w:rPr>
              <w:t>=</w:t>
            </w:r>
            <w:r w:rsidR="002F6080">
              <w:rPr>
                <w:rFonts w:ascii="Times New Roman" w:eastAsiaTheme="minorHAnsi" w:hAnsi="Times New Roman" w:cstheme="minorBidi"/>
                <w:sz w:val="28"/>
                <w:szCs w:val="28"/>
                <w:lang w:val="uk-UA" w:eastAsia="en-US"/>
              </w:rPr>
              <w:t>7</w:t>
            </w:r>
          </w:p>
        </w:tc>
        <w:tc>
          <w:tcPr>
            <w:tcW w:w="2502" w:type="dxa"/>
            <w:gridSpan w:val="2"/>
          </w:tcPr>
          <w:p w:rsidR="00282639" w:rsidRDefault="00282639" w:rsidP="00B86F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Підгрупа</w:t>
            </w:r>
            <w:r w:rsidR="002F6080">
              <w:rPr>
                <w:rFonts w:ascii="Times New Roman" w:eastAsiaTheme="minorHAnsi" w:hAnsi="Times New Roman" w:cstheme="minorBidi"/>
                <w:sz w:val="28"/>
                <w:szCs w:val="28"/>
                <w:lang w:val="uk-UA" w:eastAsia="en-US"/>
              </w:rPr>
              <w:t xml:space="preserve"> </w:t>
            </w:r>
            <w:r>
              <w:rPr>
                <w:rFonts w:ascii="Times New Roman" w:eastAsiaTheme="minorHAnsi" w:hAnsi="Times New Roman" w:cstheme="minorBidi"/>
                <w:sz w:val="28"/>
                <w:szCs w:val="28"/>
                <w:lang w:val="uk-UA" w:eastAsia="en-US"/>
              </w:rPr>
              <w:t>№2 ОГЗ</w:t>
            </w:r>
          </w:p>
          <w:p w:rsidR="00282639" w:rsidRPr="00D00EF2" w:rsidRDefault="00282639" w:rsidP="00B86FC5">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en-US" w:eastAsia="en-US"/>
              </w:rPr>
              <w:t>n=</w:t>
            </w:r>
            <w:r>
              <w:rPr>
                <w:rFonts w:ascii="Times New Roman" w:eastAsiaTheme="minorHAnsi" w:hAnsi="Times New Roman" w:cstheme="minorBidi"/>
                <w:sz w:val="28"/>
                <w:szCs w:val="28"/>
                <w:lang w:val="uk-UA" w:eastAsia="en-US"/>
              </w:rPr>
              <w:t>17</w:t>
            </w:r>
          </w:p>
        </w:tc>
        <w:tc>
          <w:tcPr>
            <w:tcW w:w="864" w:type="dxa"/>
            <w:vMerge w:val="restart"/>
          </w:tcPr>
          <w:p w:rsidR="00282639" w:rsidRPr="00704C07" w:rsidRDefault="00282639" w:rsidP="00B86F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Р</w:t>
            </w:r>
          </w:p>
        </w:tc>
      </w:tr>
      <w:tr w:rsidR="00282639" w:rsidRPr="00704C07" w:rsidTr="00EC6413">
        <w:trPr>
          <w:trHeight w:val="360"/>
        </w:trPr>
        <w:tc>
          <w:tcPr>
            <w:tcW w:w="1809" w:type="dxa"/>
            <w:vMerge/>
          </w:tcPr>
          <w:p w:rsidR="00282639" w:rsidRPr="00704C07" w:rsidRDefault="00282639" w:rsidP="00B86FC5">
            <w:pPr>
              <w:spacing w:line="360" w:lineRule="auto"/>
              <w:jc w:val="center"/>
              <w:rPr>
                <w:rFonts w:ascii="Times New Roman" w:eastAsiaTheme="minorHAnsi" w:hAnsi="Times New Roman" w:cstheme="minorBidi"/>
                <w:sz w:val="28"/>
                <w:szCs w:val="28"/>
                <w:lang w:val="uk-UA" w:eastAsia="en-US"/>
              </w:rPr>
            </w:pPr>
          </w:p>
        </w:tc>
        <w:tc>
          <w:tcPr>
            <w:tcW w:w="1842" w:type="dxa"/>
          </w:tcPr>
          <w:p w:rsidR="00282639" w:rsidRPr="00704C07" w:rsidRDefault="00282639" w:rsidP="00B86FC5">
            <w:pPr>
              <w:spacing w:line="360" w:lineRule="auto"/>
              <w:jc w:val="center"/>
              <w:rPr>
                <w:rFonts w:ascii="Times New Roman" w:eastAsiaTheme="minorHAnsi" w:hAnsi="Times New Roman" w:cstheme="minorBidi"/>
                <w:sz w:val="28"/>
                <w:szCs w:val="28"/>
                <w:lang w:val="uk-UA" w:eastAsia="en-US"/>
              </w:rPr>
            </w:pPr>
          </w:p>
        </w:tc>
        <w:tc>
          <w:tcPr>
            <w:tcW w:w="1276" w:type="dxa"/>
          </w:tcPr>
          <w:p w:rsidR="00282639" w:rsidRPr="00704C07" w:rsidRDefault="00282639" w:rsidP="00B86FC5">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абс.</w:t>
            </w:r>
          </w:p>
        </w:tc>
        <w:tc>
          <w:tcPr>
            <w:tcW w:w="1277" w:type="dxa"/>
          </w:tcPr>
          <w:p w:rsidR="00282639" w:rsidRPr="00704C07" w:rsidRDefault="00282639" w:rsidP="00B86FC5">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w:t>
            </w:r>
          </w:p>
        </w:tc>
        <w:tc>
          <w:tcPr>
            <w:tcW w:w="1133" w:type="dxa"/>
          </w:tcPr>
          <w:p w:rsidR="00282639" w:rsidRPr="00704C07" w:rsidRDefault="00282639" w:rsidP="00B86FC5">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абс.</w:t>
            </w:r>
          </w:p>
        </w:tc>
        <w:tc>
          <w:tcPr>
            <w:tcW w:w="1369" w:type="dxa"/>
          </w:tcPr>
          <w:p w:rsidR="00282639" w:rsidRPr="00704C07" w:rsidRDefault="00282639" w:rsidP="00B86FC5">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w:t>
            </w:r>
          </w:p>
        </w:tc>
        <w:tc>
          <w:tcPr>
            <w:tcW w:w="864" w:type="dxa"/>
            <w:vMerge/>
          </w:tcPr>
          <w:p w:rsidR="00282639" w:rsidRPr="00704C07" w:rsidRDefault="00282639" w:rsidP="00B86FC5">
            <w:pPr>
              <w:spacing w:line="360" w:lineRule="auto"/>
              <w:jc w:val="center"/>
              <w:rPr>
                <w:rFonts w:ascii="Times New Roman" w:eastAsiaTheme="minorHAnsi" w:hAnsi="Times New Roman" w:cstheme="minorBidi"/>
                <w:sz w:val="28"/>
                <w:szCs w:val="28"/>
                <w:lang w:val="uk-UA" w:eastAsia="en-US"/>
              </w:rPr>
            </w:pPr>
          </w:p>
        </w:tc>
      </w:tr>
      <w:tr w:rsidR="009A57B6" w:rsidRPr="00704C07" w:rsidTr="00282639">
        <w:trPr>
          <w:trHeight w:val="383"/>
        </w:trPr>
        <w:tc>
          <w:tcPr>
            <w:tcW w:w="1809" w:type="dxa"/>
          </w:tcPr>
          <w:p w:rsidR="009A57B6" w:rsidRPr="00704C07" w:rsidRDefault="009A57B6" w:rsidP="00B86F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w:t>
            </w:r>
          </w:p>
        </w:tc>
        <w:tc>
          <w:tcPr>
            <w:tcW w:w="1842" w:type="dxa"/>
          </w:tcPr>
          <w:p w:rsidR="009A57B6" w:rsidRPr="00704C07" w:rsidRDefault="009A57B6" w:rsidP="00B86F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2</w:t>
            </w:r>
          </w:p>
        </w:tc>
        <w:tc>
          <w:tcPr>
            <w:tcW w:w="1276" w:type="dxa"/>
          </w:tcPr>
          <w:p w:rsidR="009A57B6" w:rsidRPr="0077476A" w:rsidRDefault="009A57B6" w:rsidP="00B86F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3</w:t>
            </w:r>
          </w:p>
        </w:tc>
        <w:tc>
          <w:tcPr>
            <w:tcW w:w="1277" w:type="dxa"/>
          </w:tcPr>
          <w:p w:rsidR="009A57B6" w:rsidRPr="0077476A" w:rsidRDefault="009A57B6" w:rsidP="00B86F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w:t>
            </w:r>
          </w:p>
        </w:tc>
        <w:tc>
          <w:tcPr>
            <w:tcW w:w="1133" w:type="dxa"/>
          </w:tcPr>
          <w:p w:rsidR="009A57B6" w:rsidRPr="0077476A" w:rsidRDefault="009A57B6" w:rsidP="00B86F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w:t>
            </w:r>
          </w:p>
        </w:tc>
        <w:tc>
          <w:tcPr>
            <w:tcW w:w="1369" w:type="dxa"/>
          </w:tcPr>
          <w:p w:rsidR="009A57B6" w:rsidRPr="0077476A" w:rsidRDefault="009A57B6" w:rsidP="00B86F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6</w:t>
            </w:r>
          </w:p>
        </w:tc>
        <w:tc>
          <w:tcPr>
            <w:tcW w:w="864" w:type="dxa"/>
          </w:tcPr>
          <w:p w:rsidR="009A57B6" w:rsidRPr="0077476A" w:rsidRDefault="009A57B6" w:rsidP="00B86FC5">
            <w:pPr>
              <w:spacing w:line="360" w:lineRule="auto"/>
              <w:jc w:val="center"/>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7</w:t>
            </w:r>
          </w:p>
        </w:tc>
      </w:tr>
      <w:tr w:rsidR="002F6080" w:rsidRPr="00704C07" w:rsidTr="00EC6413">
        <w:tc>
          <w:tcPr>
            <w:tcW w:w="1809" w:type="dxa"/>
            <w:vMerge w:val="restart"/>
          </w:tcPr>
          <w:p w:rsidR="002F6080" w:rsidRPr="00704C07" w:rsidRDefault="002F6080" w:rsidP="00B86FC5">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 xml:space="preserve">ШП ЕПР </w:t>
            </w:r>
            <w:r w:rsidRPr="00282639">
              <w:rPr>
                <w:rFonts w:ascii="Times New Roman" w:eastAsiaTheme="minorHAnsi" w:hAnsi="Times New Roman" w:cstheme="minorBidi"/>
                <w:lang w:val="uk-UA" w:eastAsia="en-US"/>
              </w:rPr>
              <w:t>с.з.,від.од</w:t>
            </w:r>
          </w:p>
        </w:tc>
        <w:tc>
          <w:tcPr>
            <w:tcW w:w="1842" w:type="dxa"/>
          </w:tcPr>
          <w:p w:rsidR="002F6080" w:rsidRPr="00704C07" w:rsidRDefault="002F6080" w:rsidP="00B86FC5">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&lt;0,3</w:t>
            </w:r>
            <w:r>
              <w:rPr>
                <w:rFonts w:ascii="Times New Roman" w:eastAsiaTheme="minorHAnsi" w:hAnsi="Times New Roman" w:cstheme="minorBidi"/>
                <w:sz w:val="28"/>
                <w:szCs w:val="28"/>
                <w:lang w:val="uk-UA" w:eastAsia="en-US"/>
              </w:rPr>
              <w:t>7</w:t>
            </w:r>
          </w:p>
        </w:tc>
        <w:tc>
          <w:tcPr>
            <w:tcW w:w="1276" w:type="dxa"/>
          </w:tcPr>
          <w:p w:rsidR="002F6080" w:rsidRPr="0077476A" w:rsidRDefault="00B4724C" w:rsidP="00B86F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2</w:t>
            </w:r>
          </w:p>
        </w:tc>
        <w:tc>
          <w:tcPr>
            <w:tcW w:w="1277" w:type="dxa"/>
          </w:tcPr>
          <w:p w:rsidR="002F6080" w:rsidRPr="0077476A" w:rsidRDefault="00B4724C" w:rsidP="00B4724C">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28</w:t>
            </w:r>
            <w:r w:rsidR="002F6080" w:rsidRPr="0077476A">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6</w:t>
            </w:r>
          </w:p>
        </w:tc>
        <w:tc>
          <w:tcPr>
            <w:tcW w:w="1133" w:type="dxa"/>
          </w:tcPr>
          <w:p w:rsidR="002F6080" w:rsidRPr="0077476A" w:rsidRDefault="002F6080" w:rsidP="00B86FC5">
            <w:pPr>
              <w:spacing w:line="360" w:lineRule="auto"/>
              <w:jc w:val="center"/>
              <w:rPr>
                <w:rFonts w:ascii="Times New Roman" w:eastAsiaTheme="minorHAnsi" w:hAnsi="Times New Roman" w:cstheme="minorBidi"/>
                <w:sz w:val="28"/>
                <w:szCs w:val="28"/>
                <w:lang w:val="uk-UA" w:eastAsia="en-US"/>
              </w:rPr>
            </w:pPr>
            <w:r w:rsidRPr="0077476A">
              <w:rPr>
                <w:rFonts w:ascii="Times New Roman" w:eastAsiaTheme="minorHAnsi" w:hAnsi="Times New Roman" w:cstheme="minorBidi"/>
                <w:sz w:val="28"/>
                <w:szCs w:val="28"/>
                <w:lang w:val="uk-UA" w:eastAsia="en-US"/>
              </w:rPr>
              <w:t>6</w:t>
            </w:r>
          </w:p>
        </w:tc>
        <w:tc>
          <w:tcPr>
            <w:tcW w:w="1369" w:type="dxa"/>
          </w:tcPr>
          <w:p w:rsidR="002F6080" w:rsidRPr="0077476A" w:rsidRDefault="00B4724C" w:rsidP="00B86F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35</w:t>
            </w:r>
            <w:r w:rsidR="002F6080" w:rsidRPr="0077476A">
              <w:rPr>
                <w:rFonts w:ascii="Times New Roman" w:eastAsiaTheme="minorHAnsi" w:hAnsi="Times New Roman" w:cstheme="minorBidi"/>
                <w:sz w:val="28"/>
                <w:szCs w:val="28"/>
                <w:lang w:val="uk-UA" w:eastAsia="en-US"/>
              </w:rPr>
              <w:t>,3</w:t>
            </w:r>
          </w:p>
        </w:tc>
        <w:tc>
          <w:tcPr>
            <w:tcW w:w="864" w:type="dxa"/>
          </w:tcPr>
          <w:p w:rsidR="002F6080" w:rsidRPr="0077476A" w:rsidRDefault="002F6080" w:rsidP="00B86FC5">
            <w:pPr>
              <w:spacing w:line="360" w:lineRule="auto"/>
              <w:jc w:val="center"/>
              <w:rPr>
                <w:rFonts w:ascii="Times New Roman" w:eastAsiaTheme="minorHAnsi" w:hAnsi="Times New Roman" w:cstheme="minorBidi"/>
                <w:sz w:val="28"/>
                <w:szCs w:val="28"/>
                <w:lang w:val="uk-UA" w:eastAsia="en-US"/>
              </w:rPr>
            </w:pPr>
            <w:r w:rsidRPr="0077476A">
              <w:rPr>
                <w:rFonts w:ascii="Times New Roman" w:eastAsiaTheme="minorHAnsi" w:hAnsi="Times New Roman"/>
                <w:sz w:val="28"/>
                <w:szCs w:val="28"/>
                <w:lang w:val="uk-UA" w:eastAsia="en-US"/>
              </w:rPr>
              <w:t>&gt;</w:t>
            </w:r>
            <w:r w:rsidRPr="0077476A">
              <w:rPr>
                <w:rFonts w:ascii="Times New Roman" w:eastAsiaTheme="minorHAnsi" w:hAnsi="Times New Roman" w:cstheme="minorBidi"/>
                <w:sz w:val="28"/>
                <w:szCs w:val="28"/>
                <w:lang w:val="uk-UA" w:eastAsia="en-US"/>
              </w:rPr>
              <w:t>0,05</w:t>
            </w:r>
          </w:p>
        </w:tc>
      </w:tr>
      <w:tr w:rsidR="002F6080" w:rsidRPr="0077476A" w:rsidTr="00282639">
        <w:tc>
          <w:tcPr>
            <w:tcW w:w="1809" w:type="dxa"/>
            <w:vMerge/>
          </w:tcPr>
          <w:p w:rsidR="002F6080" w:rsidRPr="00704C07" w:rsidRDefault="002F6080" w:rsidP="00282639">
            <w:pPr>
              <w:spacing w:line="360" w:lineRule="auto"/>
              <w:jc w:val="center"/>
              <w:rPr>
                <w:rFonts w:ascii="Times New Roman" w:eastAsiaTheme="minorHAnsi" w:hAnsi="Times New Roman" w:cstheme="minorBidi"/>
                <w:sz w:val="28"/>
                <w:szCs w:val="28"/>
                <w:lang w:val="uk-UA" w:eastAsia="en-US"/>
              </w:rPr>
            </w:pPr>
          </w:p>
        </w:tc>
        <w:tc>
          <w:tcPr>
            <w:tcW w:w="1842" w:type="dxa"/>
          </w:tcPr>
          <w:p w:rsidR="002F6080" w:rsidRPr="00704C07" w:rsidRDefault="002F6080" w:rsidP="0028263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0,</w:t>
            </w:r>
            <w:r>
              <w:rPr>
                <w:rFonts w:ascii="Times New Roman" w:eastAsiaTheme="minorHAnsi" w:hAnsi="Times New Roman" w:cstheme="minorBidi"/>
                <w:sz w:val="28"/>
                <w:szCs w:val="28"/>
                <w:lang w:val="uk-UA" w:eastAsia="en-US"/>
              </w:rPr>
              <w:t>38</w:t>
            </w:r>
          </w:p>
        </w:tc>
        <w:tc>
          <w:tcPr>
            <w:tcW w:w="1276" w:type="dxa"/>
          </w:tcPr>
          <w:p w:rsidR="002F6080" w:rsidRPr="0077476A" w:rsidRDefault="00B4724C" w:rsidP="0028263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w:t>
            </w:r>
          </w:p>
        </w:tc>
        <w:tc>
          <w:tcPr>
            <w:tcW w:w="1277" w:type="dxa"/>
          </w:tcPr>
          <w:p w:rsidR="002F6080" w:rsidRPr="0077476A" w:rsidRDefault="00B4724C" w:rsidP="00B4724C">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71</w:t>
            </w:r>
            <w:r w:rsidR="002F6080" w:rsidRPr="0077476A">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4</w:t>
            </w:r>
          </w:p>
        </w:tc>
        <w:tc>
          <w:tcPr>
            <w:tcW w:w="1133" w:type="dxa"/>
          </w:tcPr>
          <w:p w:rsidR="002F6080" w:rsidRPr="0077476A" w:rsidRDefault="002F6080" w:rsidP="00282639">
            <w:pPr>
              <w:spacing w:line="360" w:lineRule="auto"/>
              <w:jc w:val="center"/>
              <w:rPr>
                <w:rFonts w:ascii="Times New Roman" w:eastAsiaTheme="minorHAnsi" w:hAnsi="Times New Roman" w:cstheme="minorBidi"/>
                <w:sz w:val="28"/>
                <w:szCs w:val="28"/>
                <w:lang w:val="uk-UA" w:eastAsia="en-US"/>
              </w:rPr>
            </w:pPr>
            <w:r w:rsidRPr="0077476A">
              <w:rPr>
                <w:rFonts w:ascii="Times New Roman" w:eastAsiaTheme="minorHAnsi" w:hAnsi="Times New Roman" w:cstheme="minorBidi"/>
                <w:sz w:val="28"/>
                <w:szCs w:val="28"/>
                <w:lang w:val="uk-UA" w:eastAsia="en-US"/>
              </w:rPr>
              <w:t>11</w:t>
            </w:r>
          </w:p>
        </w:tc>
        <w:tc>
          <w:tcPr>
            <w:tcW w:w="1369" w:type="dxa"/>
          </w:tcPr>
          <w:p w:rsidR="002F6080" w:rsidRPr="0077476A" w:rsidRDefault="002F6080" w:rsidP="00282639">
            <w:pPr>
              <w:spacing w:line="360" w:lineRule="auto"/>
              <w:jc w:val="center"/>
              <w:rPr>
                <w:rFonts w:ascii="Times New Roman" w:eastAsiaTheme="minorHAnsi" w:hAnsi="Times New Roman" w:cstheme="minorBidi"/>
                <w:sz w:val="28"/>
                <w:szCs w:val="28"/>
                <w:lang w:val="uk-UA" w:eastAsia="en-US"/>
              </w:rPr>
            </w:pPr>
            <w:r w:rsidRPr="0077476A">
              <w:rPr>
                <w:rFonts w:ascii="Times New Roman" w:eastAsiaTheme="minorHAnsi" w:hAnsi="Times New Roman" w:cstheme="minorBidi"/>
                <w:sz w:val="28"/>
                <w:szCs w:val="28"/>
                <w:lang w:val="uk-UA" w:eastAsia="en-US"/>
              </w:rPr>
              <w:t>64,7</w:t>
            </w:r>
          </w:p>
        </w:tc>
        <w:tc>
          <w:tcPr>
            <w:tcW w:w="864" w:type="dxa"/>
          </w:tcPr>
          <w:p w:rsidR="002F6080" w:rsidRPr="0077476A" w:rsidRDefault="002F6080" w:rsidP="00282639">
            <w:pPr>
              <w:spacing w:line="360" w:lineRule="auto"/>
              <w:jc w:val="center"/>
              <w:rPr>
                <w:rFonts w:ascii="Times New Roman" w:eastAsiaTheme="minorHAnsi" w:hAnsi="Times New Roman" w:cstheme="minorBidi"/>
                <w:sz w:val="28"/>
                <w:szCs w:val="28"/>
                <w:lang w:val="uk-UA" w:eastAsia="en-US"/>
              </w:rPr>
            </w:pPr>
            <w:r w:rsidRPr="0077476A">
              <w:rPr>
                <w:rFonts w:ascii="Times New Roman" w:eastAsiaTheme="minorHAnsi" w:hAnsi="Times New Roman"/>
                <w:sz w:val="28"/>
                <w:szCs w:val="28"/>
                <w:lang w:val="uk-UA" w:eastAsia="en-US"/>
              </w:rPr>
              <w:t>&gt;</w:t>
            </w:r>
            <w:r w:rsidRPr="0077476A">
              <w:rPr>
                <w:rFonts w:ascii="Times New Roman" w:eastAsiaTheme="minorHAnsi" w:hAnsi="Times New Roman" w:cstheme="minorBidi"/>
                <w:sz w:val="28"/>
                <w:szCs w:val="28"/>
                <w:lang w:val="uk-UA" w:eastAsia="en-US"/>
              </w:rPr>
              <w:t>0,05</w:t>
            </w:r>
          </w:p>
        </w:tc>
      </w:tr>
    </w:tbl>
    <w:p w:rsidR="00282639" w:rsidRDefault="00282639" w:rsidP="004F16E9">
      <w:pPr>
        <w:spacing w:after="0" w:line="360" w:lineRule="auto"/>
        <w:ind w:firstLine="709"/>
        <w:jc w:val="both"/>
        <w:rPr>
          <w:rFonts w:ascii="Times New Roman" w:eastAsiaTheme="minorHAnsi" w:hAnsi="Times New Roman"/>
          <w:color w:val="000000" w:themeColor="text1"/>
          <w:sz w:val="28"/>
          <w:szCs w:val="28"/>
          <w:lang w:val="uk-UA" w:eastAsia="en-US"/>
        </w:rPr>
      </w:pPr>
    </w:p>
    <w:p w:rsidR="004F2687" w:rsidRDefault="004F2687" w:rsidP="004F2687">
      <w:pPr>
        <w:spacing w:after="0" w:line="360" w:lineRule="auto"/>
        <w:ind w:firstLine="709"/>
        <w:jc w:val="right"/>
        <w:rPr>
          <w:rFonts w:ascii="Times New Roman" w:eastAsiaTheme="minorHAnsi" w:hAnsi="Times New Roman"/>
          <w:color w:val="000000" w:themeColor="text1"/>
          <w:sz w:val="28"/>
          <w:szCs w:val="28"/>
          <w:lang w:val="uk-UA" w:eastAsia="en-US"/>
        </w:rPr>
      </w:pPr>
      <w:r>
        <w:rPr>
          <w:rFonts w:ascii="Times New Roman" w:eastAsiaTheme="minorHAnsi" w:hAnsi="Times New Roman"/>
          <w:color w:val="000000" w:themeColor="text1"/>
          <w:sz w:val="28"/>
          <w:szCs w:val="28"/>
          <w:lang w:val="uk-UA" w:eastAsia="en-US"/>
        </w:rPr>
        <w:lastRenderedPageBreak/>
        <w:t>Продовження таблиці 5.2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6"/>
        <w:gridCol w:w="1826"/>
        <w:gridCol w:w="1276"/>
        <w:gridCol w:w="1277"/>
        <w:gridCol w:w="1133"/>
        <w:gridCol w:w="118"/>
        <w:gridCol w:w="1251"/>
        <w:gridCol w:w="864"/>
      </w:tblGrid>
      <w:tr w:rsidR="004F2687" w:rsidRPr="00704C07" w:rsidTr="006E5D2C">
        <w:tc>
          <w:tcPr>
            <w:tcW w:w="1825" w:type="dxa"/>
            <w:gridSpan w:val="2"/>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1</w:t>
            </w:r>
          </w:p>
        </w:tc>
        <w:tc>
          <w:tcPr>
            <w:tcW w:w="1826" w:type="dxa"/>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2</w:t>
            </w:r>
          </w:p>
        </w:tc>
        <w:tc>
          <w:tcPr>
            <w:tcW w:w="1276" w:type="dxa"/>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3</w:t>
            </w:r>
          </w:p>
        </w:tc>
        <w:tc>
          <w:tcPr>
            <w:tcW w:w="1277" w:type="dxa"/>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4</w:t>
            </w:r>
          </w:p>
        </w:tc>
        <w:tc>
          <w:tcPr>
            <w:tcW w:w="1251" w:type="dxa"/>
            <w:gridSpan w:val="2"/>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5</w:t>
            </w:r>
          </w:p>
        </w:tc>
        <w:tc>
          <w:tcPr>
            <w:tcW w:w="1251" w:type="dxa"/>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6</w:t>
            </w:r>
          </w:p>
        </w:tc>
        <w:tc>
          <w:tcPr>
            <w:tcW w:w="864" w:type="dxa"/>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7</w:t>
            </w:r>
          </w:p>
        </w:tc>
      </w:tr>
      <w:tr w:rsidR="004F2687" w:rsidRPr="00704C07" w:rsidTr="006E5D2C">
        <w:tc>
          <w:tcPr>
            <w:tcW w:w="3651" w:type="dxa"/>
            <w:gridSpan w:val="3"/>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en-US" w:eastAsia="en-US"/>
              </w:rPr>
              <w:t>M</w:t>
            </w:r>
            <w:r w:rsidRPr="002E1C2A">
              <w:rPr>
                <w:rFonts w:ascii="Times New Roman" w:eastAsiaTheme="minorHAnsi" w:hAnsi="Times New Roman" w:cstheme="minorBidi"/>
                <w:color w:val="000000" w:themeColor="text1"/>
                <w:sz w:val="28"/>
                <w:szCs w:val="28"/>
                <w:lang w:val="uk-UA" w:eastAsia="en-US"/>
              </w:rPr>
              <w:t>±</w:t>
            </w:r>
            <w:r w:rsidRPr="002E1C2A">
              <w:rPr>
                <w:rFonts w:ascii="Times New Roman" w:eastAsiaTheme="minorHAnsi" w:hAnsi="Times New Roman" w:cstheme="minorBidi"/>
                <w:color w:val="000000" w:themeColor="text1"/>
                <w:sz w:val="28"/>
                <w:szCs w:val="28"/>
                <w:lang w:val="en-US" w:eastAsia="en-US"/>
              </w:rPr>
              <w:t>m</w:t>
            </w:r>
          </w:p>
        </w:tc>
        <w:tc>
          <w:tcPr>
            <w:tcW w:w="2553" w:type="dxa"/>
            <w:gridSpan w:val="2"/>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0,40±0,011*</w:t>
            </w:r>
          </w:p>
        </w:tc>
        <w:tc>
          <w:tcPr>
            <w:tcW w:w="2502" w:type="dxa"/>
            <w:gridSpan w:val="3"/>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0,42±0,01*</w:t>
            </w:r>
          </w:p>
        </w:tc>
        <w:tc>
          <w:tcPr>
            <w:tcW w:w="864" w:type="dxa"/>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p>
        </w:tc>
      </w:tr>
      <w:tr w:rsidR="004F2687" w:rsidRPr="00704C07" w:rsidTr="006E5D2C">
        <w:tc>
          <w:tcPr>
            <w:tcW w:w="3651" w:type="dxa"/>
            <w:gridSpan w:val="3"/>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 xml:space="preserve">Здорові, </w:t>
            </w:r>
            <w:r w:rsidRPr="002E1C2A">
              <w:rPr>
                <w:rFonts w:ascii="Times New Roman" w:eastAsiaTheme="minorHAnsi" w:hAnsi="Times New Roman" w:cstheme="minorBidi"/>
                <w:color w:val="000000" w:themeColor="text1"/>
                <w:sz w:val="28"/>
                <w:szCs w:val="28"/>
                <w:lang w:val="en-US" w:eastAsia="en-US"/>
              </w:rPr>
              <w:t>n</w:t>
            </w:r>
            <w:r w:rsidRPr="002E1C2A">
              <w:rPr>
                <w:rFonts w:ascii="Times New Roman" w:eastAsiaTheme="minorHAnsi" w:hAnsi="Times New Roman" w:cstheme="minorBidi"/>
                <w:color w:val="000000" w:themeColor="text1"/>
                <w:sz w:val="28"/>
                <w:szCs w:val="28"/>
                <w:lang w:val="uk-UA" w:eastAsia="en-US"/>
              </w:rPr>
              <w:t>=28</w:t>
            </w:r>
          </w:p>
        </w:tc>
        <w:tc>
          <w:tcPr>
            <w:tcW w:w="5919" w:type="dxa"/>
            <w:gridSpan w:val="6"/>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eastAsia="en-US"/>
              </w:rPr>
              <w:t>0</w:t>
            </w:r>
            <w:r w:rsidRPr="002E1C2A">
              <w:rPr>
                <w:rFonts w:ascii="Times New Roman" w:eastAsiaTheme="minorHAnsi" w:hAnsi="Times New Roman" w:cstheme="minorBidi"/>
                <w:color w:val="000000" w:themeColor="text1"/>
                <w:sz w:val="28"/>
                <w:szCs w:val="28"/>
                <w:lang w:val="uk-UA" w:eastAsia="en-US"/>
              </w:rPr>
              <w:t>,</w:t>
            </w:r>
            <w:r w:rsidRPr="002E1C2A">
              <w:rPr>
                <w:rFonts w:ascii="Times New Roman" w:eastAsiaTheme="minorHAnsi" w:hAnsi="Times New Roman" w:cstheme="minorBidi"/>
                <w:color w:val="000000" w:themeColor="text1"/>
                <w:sz w:val="28"/>
                <w:szCs w:val="28"/>
                <w:lang w:eastAsia="en-US"/>
              </w:rPr>
              <w:t>2</w:t>
            </w:r>
            <w:r w:rsidRPr="002E1C2A">
              <w:rPr>
                <w:rFonts w:ascii="Times New Roman" w:eastAsiaTheme="minorHAnsi" w:hAnsi="Times New Roman" w:cstheme="minorBidi"/>
                <w:color w:val="000000" w:themeColor="text1"/>
                <w:sz w:val="28"/>
                <w:szCs w:val="28"/>
                <w:lang w:val="en-US" w:eastAsia="en-US"/>
              </w:rPr>
              <w:t>5±</w:t>
            </w:r>
            <w:r w:rsidRPr="002E1C2A">
              <w:rPr>
                <w:rFonts w:ascii="Times New Roman" w:eastAsiaTheme="minorHAnsi" w:hAnsi="Times New Roman" w:cstheme="minorBidi"/>
                <w:color w:val="000000" w:themeColor="text1"/>
                <w:sz w:val="28"/>
                <w:szCs w:val="28"/>
                <w:lang w:val="uk-UA" w:eastAsia="en-US"/>
              </w:rPr>
              <w:t>0,011</w:t>
            </w:r>
          </w:p>
        </w:tc>
      </w:tr>
      <w:tr w:rsidR="004F2687" w:rsidRPr="00747A1E" w:rsidTr="006E5D2C">
        <w:tc>
          <w:tcPr>
            <w:tcW w:w="1809" w:type="dxa"/>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 xml:space="preserve">МВ ВС, </w:t>
            </w:r>
            <w:r w:rsidRPr="002E1C2A">
              <w:rPr>
                <w:rFonts w:ascii="Times New Roman" w:eastAsiaTheme="minorHAnsi" w:hAnsi="Times New Roman" w:cstheme="minorBidi"/>
                <w:color w:val="000000" w:themeColor="text1"/>
                <w:lang w:val="uk-UA" w:eastAsia="en-US"/>
              </w:rPr>
              <w:t>від.од.</w:t>
            </w:r>
          </w:p>
        </w:tc>
        <w:tc>
          <w:tcPr>
            <w:tcW w:w="1842" w:type="dxa"/>
            <w:gridSpan w:val="2"/>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&lt;1,75</w:t>
            </w:r>
          </w:p>
        </w:tc>
        <w:tc>
          <w:tcPr>
            <w:tcW w:w="1276" w:type="dxa"/>
          </w:tcPr>
          <w:p w:rsidR="004F2687" w:rsidRPr="002E1C2A" w:rsidRDefault="00B4724C"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4</w:t>
            </w:r>
          </w:p>
        </w:tc>
        <w:tc>
          <w:tcPr>
            <w:tcW w:w="1277" w:type="dxa"/>
          </w:tcPr>
          <w:p w:rsidR="004F2687" w:rsidRPr="002E1C2A" w:rsidRDefault="004F2687" w:rsidP="00B4724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5</w:t>
            </w:r>
            <w:r w:rsidR="00B4724C" w:rsidRPr="002E1C2A">
              <w:rPr>
                <w:rFonts w:ascii="Times New Roman" w:eastAsiaTheme="minorHAnsi" w:hAnsi="Times New Roman" w:cstheme="minorBidi"/>
                <w:color w:val="000000" w:themeColor="text1"/>
                <w:sz w:val="28"/>
                <w:szCs w:val="28"/>
                <w:lang w:val="uk-UA" w:eastAsia="en-US"/>
              </w:rPr>
              <w:t>7,1</w:t>
            </w:r>
          </w:p>
        </w:tc>
        <w:tc>
          <w:tcPr>
            <w:tcW w:w="1133" w:type="dxa"/>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10</w:t>
            </w:r>
          </w:p>
        </w:tc>
        <w:tc>
          <w:tcPr>
            <w:tcW w:w="1369" w:type="dxa"/>
            <w:gridSpan w:val="2"/>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58,8</w:t>
            </w:r>
          </w:p>
        </w:tc>
        <w:tc>
          <w:tcPr>
            <w:tcW w:w="864" w:type="dxa"/>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olor w:val="000000" w:themeColor="text1"/>
                <w:sz w:val="28"/>
                <w:szCs w:val="28"/>
                <w:lang w:val="uk-UA" w:eastAsia="en-US"/>
              </w:rPr>
              <w:t>&gt;</w:t>
            </w:r>
            <w:r w:rsidRPr="002E1C2A">
              <w:rPr>
                <w:rFonts w:ascii="Times New Roman" w:eastAsiaTheme="minorHAnsi" w:hAnsi="Times New Roman" w:cstheme="minorBidi"/>
                <w:color w:val="000000" w:themeColor="text1"/>
                <w:sz w:val="28"/>
                <w:szCs w:val="28"/>
                <w:lang w:val="uk-UA" w:eastAsia="en-US"/>
              </w:rPr>
              <w:t>0,05</w:t>
            </w:r>
          </w:p>
        </w:tc>
      </w:tr>
      <w:tr w:rsidR="004F2687" w:rsidRPr="00747A1E" w:rsidTr="006E5D2C">
        <w:tc>
          <w:tcPr>
            <w:tcW w:w="1809" w:type="dxa"/>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p>
        </w:tc>
        <w:tc>
          <w:tcPr>
            <w:tcW w:w="1842" w:type="dxa"/>
            <w:gridSpan w:val="2"/>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olor w:val="000000" w:themeColor="text1"/>
                <w:sz w:val="28"/>
                <w:szCs w:val="28"/>
                <w:lang w:val="uk-UA" w:eastAsia="en-US"/>
              </w:rPr>
              <w:t>≥</w:t>
            </w:r>
            <w:r w:rsidRPr="002E1C2A">
              <w:rPr>
                <w:rFonts w:ascii="Times New Roman" w:eastAsiaTheme="minorHAnsi" w:hAnsi="Times New Roman" w:cstheme="minorBidi"/>
                <w:color w:val="000000" w:themeColor="text1"/>
                <w:sz w:val="28"/>
                <w:szCs w:val="28"/>
                <w:lang w:val="uk-UA" w:eastAsia="en-US"/>
              </w:rPr>
              <w:t>1,76</w:t>
            </w:r>
          </w:p>
        </w:tc>
        <w:tc>
          <w:tcPr>
            <w:tcW w:w="1276" w:type="dxa"/>
          </w:tcPr>
          <w:p w:rsidR="004F2687" w:rsidRPr="002E1C2A" w:rsidRDefault="00B4724C"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3</w:t>
            </w:r>
          </w:p>
        </w:tc>
        <w:tc>
          <w:tcPr>
            <w:tcW w:w="1277" w:type="dxa"/>
          </w:tcPr>
          <w:p w:rsidR="004F2687" w:rsidRPr="002E1C2A" w:rsidRDefault="00B4724C"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48,2</w:t>
            </w:r>
          </w:p>
        </w:tc>
        <w:tc>
          <w:tcPr>
            <w:tcW w:w="1133" w:type="dxa"/>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7</w:t>
            </w:r>
          </w:p>
        </w:tc>
        <w:tc>
          <w:tcPr>
            <w:tcW w:w="1369" w:type="dxa"/>
            <w:gridSpan w:val="2"/>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41,2</w:t>
            </w:r>
          </w:p>
        </w:tc>
        <w:tc>
          <w:tcPr>
            <w:tcW w:w="864" w:type="dxa"/>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olor w:val="000000" w:themeColor="text1"/>
                <w:sz w:val="28"/>
                <w:szCs w:val="28"/>
                <w:lang w:val="uk-UA" w:eastAsia="en-US"/>
              </w:rPr>
              <w:t>&gt;</w:t>
            </w:r>
            <w:r w:rsidRPr="002E1C2A">
              <w:rPr>
                <w:rFonts w:ascii="Times New Roman" w:eastAsiaTheme="minorHAnsi" w:hAnsi="Times New Roman" w:cstheme="minorBidi"/>
                <w:color w:val="000000" w:themeColor="text1"/>
                <w:sz w:val="28"/>
                <w:szCs w:val="28"/>
                <w:lang w:val="uk-UA" w:eastAsia="en-US"/>
              </w:rPr>
              <w:t>0,05</w:t>
            </w:r>
          </w:p>
        </w:tc>
      </w:tr>
      <w:tr w:rsidR="004F2687" w:rsidRPr="00747A1E" w:rsidTr="006E5D2C">
        <w:tc>
          <w:tcPr>
            <w:tcW w:w="3651" w:type="dxa"/>
            <w:gridSpan w:val="3"/>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en-US" w:eastAsia="en-US"/>
              </w:rPr>
              <w:t>M</w:t>
            </w:r>
            <w:r w:rsidRPr="002E1C2A">
              <w:rPr>
                <w:rFonts w:ascii="Times New Roman" w:eastAsiaTheme="minorHAnsi" w:hAnsi="Times New Roman" w:cstheme="minorBidi"/>
                <w:color w:val="000000" w:themeColor="text1"/>
                <w:sz w:val="28"/>
                <w:szCs w:val="28"/>
                <w:lang w:val="uk-UA" w:eastAsia="en-US"/>
              </w:rPr>
              <w:t>±</w:t>
            </w:r>
            <w:r w:rsidRPr="002E1C2A">
              <w:rPr>
                <w:rFonts w:ascii="Times New Roman" w:eastAsiaTheme="minorHAnsi" w:hAnsi="Times New Roman" w:cstheme="minorBidi"/>
                <w:color w:val="000000" w:themeColor="text1"/>
                <w:sz w:val="28"/>
                <w:szCs w:val="28"/>
                <w:lang w:val="en-US" w:eastAsia="en-US"/>
              </w:rPr>
              <w:t>m</w:t>
            </w:r>
          </w:p>
        </w:tc>
        <w:tc>
          <w:tcPr>
            <w:tcW w:w="2553" w:type="dxa"/>
            <w:gridSpan w:val="2"/>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1,64±0,02*</w:t>
            </w:r>
          </w:p>
        </w:tc>
        <w:tc>
          <w:tcPr>
            <w:tcW w:w="2502" w:type="dxa"/>
            <w:gridSpan w:val="3"/>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1,56±0,002*</w:t>
            </w:r>
          </w:p>
        </w:tc>
        <w:tc>
          <w:tcPr>
            <w:tcW w:w="864" w:type="dxa"/>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p>
        </w:tc>
      </w:tr>
      <w:tr w:rsidR="004F2687" w:rsidRPr="00747A1E" w:rsidTr="006E5D2C">
        <w:tc>
          <w:tcPr>
            <w:tcW w:w="3651" w:type="dxa"/>
            <w:gridSpan w:val="3"/>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 xml:space="preserve">Здорові, </w:t>
            </w:r>
            <w:r w:rsidRPr="002E1C2A">
              <w:rPr>
                <w:rFonts w:ascii="Times New Roman" w:eastAsiaTheme="minorHAnsi" w:hAnsi="Times New Roman" w:cstheme="minorBidi"/>
                <w:color w:val="000000" w:themeColor="text1"/>
                <w:sz w:val="28"/>
                <w:szCs w:val="28"/>
                <w:lang w:val="en-US" w:eastAsia="en-US"/>
              </w:rPr>
              <w:t>n</w:t>
            </w:r>
            <w:r w:rsidRPr="002E1C2A">
              <w:rPr>
                <w:rFonts w:ascii="Times New Roman" w:eastAsiaTheme="minorHAnsi" w:hAnsi="Times New Roman" w:cstheme="minorBidi"/>
                <w:color w:val="000000" w:themeColor="text1"/>
                <w:sz w:val="28"/>
                <w:szCs w:val="28"/>
                <w:lang w:val="uk-UA" w:eastAsia="en-US"/>
              </w:rPr>
              <w:t>=28</w:t>
            </w:r>
          </w:p>
        </w:tc>
        <w:tc>
          <w:tcPr>
            <w:tcW w:w="5919" w:type="dxa"/>
            <w:gridSpan w:val="6"/>
          </w:tcPr>
          <w:p w:rsidR="004F2687" w:rsidRPr="002E1C2A" w:rsidRDefault="004F2687" w:rsidP="006E5D2C">
            <w:pPr>
              <w:spacing w:line="360" w:lineRule="auto"/>
              <w:jc w:val="center"/>
              <w:rPr>
                <w:rFonts w:ascii="Times New Roman" w:eastAsiaTheme="minorHAnsi" w:hAnsi="Times New Roman" w:cstheme="minorBidi"/>
                <w:color w:val="000000" w:themeColor="text1"/>
                <w:sz w:val="28"/>
                <w:szCs w:val="28"/>
                <w:lang w:val="uk-UA" w:eastAsia="en-US"/>
              </w:rPr>
            </w:pPr>
            <w:r w:rsidRPr="002E1C2A">
              <w:rPr>
                <w:rFonts w:ascii="Times New Roman" w:eastAsiaTheme="minorHAnsi" w:hAnsi="Times New Roman" w:cstheme="minorBidi"/>
                <w:color w:val="000000" w:themeColor="text1"/>
                <w:sz w:val="28"/>
                <w:szCs w:val="28"/>
                <w:lang w:val="uk-UA" w:eastAsia="en-US"/>
              </w:rPr>
              <w:t>2,31±0,12</w:t>
            </w:r>
          </w:p>
        </w:tc>
      </w:tr>
    </w:tbl>
    <w:p w:rsidR="004F2687" w:rsidRPr="00704C07" w:rsidRDefault="004F2687" w:rsidP="004F2687">
      <w:pPr>
        <w:spacing w:after="0"/>
        <w:rPr>
          <w:rFonts w:ascii="Times New Roman" w:eastAsiaTheme="minorHAnsi" w:hAnsi="Times New Roman" w:cstheme="minorBidi"/>
          <w:sz w:val="24"/>
          <w:szCs w:val="24"/>
          <w:lang w:val="uk-UA" w:eastAsia="en-US"/>
        </w:rPr>
      </w:pPr>
      <w:r w:rsidRPr="00704C07">
        <w:rPr>
          <w:rFonts w:ascii="Times New Roman" w:eastAsiaTheme="minorHAnsi" w:hAnsi="Times New Roman" w:cstheme="minorBidi"/>
          <w:sz w:val="24"/>
          <w:szCs w:val="24"/>
          <w:lang w:val="uk-UA" w:eastAsia="en-US"/>
        </w:rPr>
        <w:t>Примітки:</w:t>
      </w:r>
      <w:r>
        <w:rPr>
          <w:rFonts w:ascii="Times New Roman" w:eastAsiaTheme="minorHAnsi" w:hAnsi="Times New Roman" w:cstheme="minorBidi"/>
          <w:sz w:val="24"/>
          <w:szCs w:val="24"/>
          <w:lang w:val="uk-UA" w:eastAsia="en-US"/>
        </w:rPr>
        <w:t xml:space="preserve"> </w:t>
      </w:r>
      <w:r w:rsidRPr="00704C07">
        <w:rPr>
          <w:rFonts w:ascii="Times New Roman" w:eastAsiaTheme="minorHAnsi" w:hAnsi="Times New Roman" w:cstheme="minorBidi"/>
          <w:sz w:val="24"/>
          <w:szCs w:val="24"/>
          <w:lang w:val="uk-UA" w:eastAsia="en-US"/>
        </w:rPr>
        <w:t>* - р&lt;0,05 в порівнянні зі здоровими</w:t>
      </w:r>
      <w:r>
        <w:rPr>
          <w:rFonts w:ascii="Times New Roman" w:eastAsiaTheme="minorHAnsi" w:hAnsi="Times New Roman" w:cstheme="minorBidi"/>
          <w:sz w:val="24"/>
          <w:szCs w:val="24"/>
          <w:lang w:val="uk-UA" w:eastAsia="en-US"/>
        </w:rPr>
        <w:t>.</w:t>
      </w:r>
    </w:p>
    <w:p w:rsidR="004F2687" w:rsidRDefault="004F2687" w:rsidP="004F16E9">
      <w:pPr>
        <w:spacing w:after="0" w:line="360" w:lineRule="auto"/>
        <w:ind w:firstLine="709"/>
        <w:jc w:val="both"/>
        <w:rPr>
          <w:rFonts w:ascii="Times New Roman" w:eastAsiaTheme="minorHAnsi" w:hAnsi="Times New Roman"/>
          <w:color w:val="000000" w:themeColor="text1"/>
          <w:sz w:val="28"/>
          <w:szCs w:val="28"/>
          <w:lang w:val="uk-UA" w:eastAsia="en-US"/>
        </w:rPr>
      </w:pPr>
    </w:p>
    <w:p w:rsidR="004F16E9" w:rsidRDefault="004F16E9" w:rsidP="004F16E9">
      <w:pPr>
        <w:spacing w:after="0" w:line="360" w:lineRule="auto"/>
        <w:ind w:firstLine="709"/>
        <w:jc w:val="both"/>
        <w:rPr>
          <w:rFonts w:ascii="Times New Roman" w:eastAsiaTheme="minorHAnsi" w:hAnsi="Times New Roman"/>
          <w:color w:val="000000" w:themeColor="text1"/>
          <w:sz w:val="28"/>
          <w:szCs w:val="28"/>
          <w:lang w:val="uk-UA" w:eastAsia="en-US"/>
        </w:rPr>
      </w:pPr>
      <w:r w:rsidRPr="000C180A">
        <w:rPr>
          <w:rFonts w:ascii="Times New Roman" w:eastAsiaTheme="minorHAnsi" w:hAnsi="Times New Roman"/>
          <w:color w:val="000000" w:themeColor="text1"/>
          <w:sz w:val="28"/>
          <w:szCs w:val="28"/>
          <w:lang w:val="uk-UA" w:eastAsia="en-US"/>
        </w:rPr>
        <w:t xml:space="preserve">Дослідження структурної організації лімфоцитів крові </w:t>
      </w:r>
      <w:r w:rsidR="00D53480">
        <w:rPr>
          <w:rFonts w:ascii="Times New Roman" w:eastAsiaTheme="minorHAnsi" w:hAnsi="Times New Roman"/>
          <w:color w:val="000000" w:themeColor="text1"/>
          <w:sz w:val="28"/>
          <w:szCs w:val="28"/>
          <w:lang w:val="uk-UA" w:eastAsia="en-US"/>
        </w:rPr>
        <w:t>порівнювальних підгруп</w:t>
      </w:r>
      <w:r w:rsidRPr="000C180A">
        <w:rPr>
          <w:rFonts w:ascii="Times New Roman" w:eastAsiaTheme="minorHAnsi" w:hAnsi="Times New Roman"/>
          <w:color w:val="000000" w:themeColor="text1"/>
          <w:sz w:val="28"/>
          <w:szCs w:val="28"/>
          <w:lang w:val="uk-UA" w:eastAsia="en-US"/>
        </w:rPr>
        <w:t xml:space="preserve"> встановило, що середні значення ШП ЕПР с.з. у хворих </w:t>
      </w:r>
      <w:r w:rsidR="00A62C12">
        <w:rPr>
          <w:rFonts w:ascii="Times New Roman" w:eastAsiaTheme="minorHAnsi" w:hAnsi="Times New Roman"/>
          <w:color w:val="000000" w:themeColor="text1"/>
          <w:sz w:val="28"/>
          <w:szCs w:val="28"/>
          <w:lang w:val="uk-UA" w:eastAsia="en-US"/>
        </w:rPr>
        <w:t>2 підгрупи</w:t>
      </w:r>
      <w:r w:rsidRPr="000C180A">
        <w:rPr>
          <w:rFonts w:ascii="Times New Roman" w:eastAsiaTheme="minorHAnsi" w:hAnsi="Times New Roman"/>
          <w:color w:val="000000" w:themeColor="text1"/>
          <w:sz w:val="28"/>
          <w:szCs w:val="28"/>
          <w:lang w:val="uk-UA" w:eastAsia="en-US"/>
        </w:rPr>
        <w:t xml:space="preserve"> перевищували норматив на 60% (р &lt;0,001), а </w:t>
      </w:r>
      <w:r w:rsidR="00A62C12">
        <w:rPr>
          <w:rFonts w:ascii="Times New Roman" w:eastAsiaTheme="minorHAnsi" w:hAnsi="Times New Roman"/>
          <w:color w:val="000000" w:themeColor="text1"/>
          <w:sz w:val="28"/>
          <w:szCs w:val="28"/>
          <w:lang w:val="uk-UA" w:eastAsia="en-US"/>
        </w:rPr>
        <w:t>підгрупи №1</w:t>
      </w:r>
      <w:r w:rsidRPr="000C180A">
        <w:rPr>
          <w:rFonts w:ascii="Times New Roman" w:eastAsiaTheme="minorHAnsi" w:hAnsi="Times New Roman"/>
          <w:color w:val="000000" w:themeColor="text1"/>
          <w:sz w:val="28"/>
          <w:szCs w:val="28"/>
          <w:lang w:val="uk-UA" w:eastAsia="en-US"/>
        </w:rPr>
        <w:t xml:space="preserve"> </w:t>
      </w:r>
      <w:r w:rsidR="00ED4641">
        <w:rPr>
          <w:rFonts w:ascii="Times New Roman" w:eastAsiaTheme="minorHAnsi" w:hAnsi="Times New Roman"/>
          <w:color w:val="000000" w:themeColor="text1"/>
          <w:sz w:val="28"/>
          <w:szCs w:val="28"/>
          <w:lang w:val="uk-UA" w:eastAsia="en-US"/>
        </w:rPr>
        <w:t>–</w:t>
      </w:r>
      <w:r w:rsidRPr="000C180A">
        <w:rPr>
          <w:rFonts w:ascii="Times New Roman" w:eastAsiaTheme="minorHAnsi" w:hAnsi="Times New Roman"/>
          <w:color w:val="000000" w:themeColor="text1"/>
          <w:sz w:val="28"/>
          <w:szCs w:val="28"/>
          <w:lang w:val="uk-UA" w:eastAsia="en-US"/>
        </w:rPr>
        <w:t xml:space="preserve"> на 44% (р &lt;0,001). </w:t>
      </w:r>
      <w:r w:rsidR="00A62C12">
        <w:rPr>
          <w:rFonts w:ascii="Times New Roman" w:eastAsiaTheme="minorHAnsi" w:hAnsi="Times New Roman"/>
          <w:color w:val="000000" w:themeColor="text1"/>
          <w:sz w:val="28"/>
          <w:szCs w:val="28"/>
          <w:lang w:val="uk-UA" w:eastAsia="en-US"/>
        </w:rPr>
        <w:t>Д</w:t>
      </w:r>
      <w:r w:rsidRPr="000C180A">
        <w:rPr>
          <w:rFonts w:ascii="Times New Roman" w:eastAsiaTheme="minorHAnsi" w:hAnsi="Times New Roman"/>
          <w:color w:val="000000" w:themeColor="text1"/>
          <w:sz w:val="28"/>
          <w:szCs w:val="28"/>
          <w:lang w:val="uk-UA" w:eastAsia="en-US"/>
        </w:rPr>
        <w:t xml:space="preserve">остовірних відмінностей </w:t>
      </w:r>
      <w:r w:rsidR="00A62C12" w:rsidRPr="00A62C12">
        <w:rPr>
          <w:rFonts w:ascii="Times New Roman" w:eastAsiaTheme="minorHAnsi" w:hAnsi="Times New Roman"/>
          <w:color w:val="000000" w:themeColor="text1"/>
          <w:sz w:val="28"/>
          <w:szCs w:val="28"/>
          <w:lang w:val="uk-UA" w:eastAsia="en-US"/>
        </w:rPr>
        <w:t>відповідних показник</w:t>
      </w:r>
      <w:r w:rsidR="00A62C12">
        <w:rPr>
          <w:rFonts w:ascii="Times New Roman" w:eastAsiaTheme="minorHAnsi" w:hAnsi="Times New Roman"/>
          <w:color w:val="000000" w:themeColor="text1"/>
          <w:sz w:val="28"/>
          <w:szCs w:val="28"/>
          <w:lang w:val="uk-UA" w:eastAsia="en-US"/>
        </w:rPr>
        <w:t>ів</w:t>
      </w:r>
      <w:r w:rsidR="00A62C12" w:rsidRPr="00A62C12">
        <w:rPr>
          <w:rFonts w:ascii="Times New Roman" w:eastAsiaTheme="minorHAnsi" w:hAnsi="Times New Roman"/>
          <w:color w:val="000000" w:themeColor="text1"/>
          <w:sz w:val="28"/>
          <w:szCs w:val="28"/>
          <w:lang w:val="uk-UA" w:eastAsia="en-US"/>
        </w:rPr>
        <w:t xml:space="preserve"> дітей обох підгруп не виявлено</w:t>
      </w:r>
      <w:r>
        <w:rPr>
          <w:rFonts w:ascii="Times New Roman" w:eastAsiaTheme="minorHAnsi" w:hAnsi="Times New Roman"/>
          <w:color w:val="000000" w:themeColor="text1"/>
          <w:sz w:val="28"/>
          <w:szCs w:val="28"/>
          <w:lang w:val="uk-UA" w:eastAsia="en-US"/>
        </w:rPr>
        <w:t>.</w:t>
      </w:r>
    </w:p>
    <w:p w:rsidR="004F16E9" w:rsidRDefault="004F16E9" w:rsidP="004F16E9">
      <w:pPr>
        <w:spacing w:after="0" w:line="360" w:lineRule="auto"/>
        <w:ind w:firstLine="709"/>
        <w:jc w:val="both"/>
        <w:rPr>
          <w:rFonts w:ascii="Times New Roman" w:eastAsiaTheme="minorHAnsi" w:hAnsi="Times New Roman"/>
          <w:color w:val="000000" w:themeColor="text1"/>
          <w:sz w:val="28"/>
          <w:szCs w:val="28"/>
          <w:lang w:val="uk-UA" w:eastAsia="en-US"/>
        </w:rPr>
      </w:pPr>
      <w:r w:rsidRPr="00704C07">
        <w:rPr>
          <w:rFonts w:ascii="Times New Roman" w:eastAsiaTheme="minorHAnsi" w:hAnsi="Times New Roman"/>
          <w:sz w:val="28"/>
          <w:szCs w:val="28"/>
          <w:lang w:val="uk-UA" w:eastAsia="en-US"/>
        </w:rPr>
        <w:t xml:space="preserve">Відносно середніх величин МВ ВС, то у хворих </w:t>
      </w:r>
      <w:r w:rsidR="00A62C12">
        <w:rPr>
          <w:rFonts w:ascii="Times New Roman" w:eastAsiaTheme="minorHAnsi" w:hAnsi="Times New Roman"/>
          <w:sz w:val="28"/>
          <w:szCs w:val="28"/>
          <w:lang w:val="uk-UA" w:eastAsia="en-US"/>
        </w:rPr>
        <w:t>2 під</w:t>
      </w:r>
      <w:r w:rsidRPr="00704C07">
        <w:rPr>
          <w:rFonts w:ascii="Times New Roman" w:eastAsiaTheme="minorHAnsi" w:hAnsi="Times New Roman"/>
          <w:sz w:val="28"/>
          <w:szCs w:val="28"/>
          <w:lang w:val="uk-UA" w:eastAsia="en-US"/>
        </w:rPr>
        <w:t xml:space="preserve">групи вони були нижче нормативних на 32,5% (р&lt;0,001), а </w:t>
      </w:r>
      <w:r w:rsidR="00A62C12">
        <w:rPr>
          <w:rFonts w:ascii="Times New Roman" w:eastAsiaTheme="minorHAnsi" w:hAnsi="Times New Roman"/>
          <w:sz w:val="28"/>
          <w:szCs w:val="28"/>
          <w:lang w:val="uk-UA" w:eastAsia="en-US"/>
        </w:rPr>
        <w:t>першої</w:t>
      </w:r>
      <w:r w:rsidRPr="00704C07">
        <w:rPr>
          <w:rFonts w:ascii="Times New Roman" w:eastAsiaTheme="minorHAnsi" w:hAnsi="Times New Roman"/>
          <w:sz w:val="28"/>
          <w:szCs w:val="28"/>
          <w:lang w:val="uk-UA" w:eastAsia="en-US"/>
        </w:rPr>
        <w:t xml:space="preserve"> </w:t>
      </w:r>
      <w:r w:rsidR="00ED4641">
        <w:rPr>
          <w:rFonts w:ascii="Times New Roman" w:eastAsiaTheme="minorHAnsi" w:hAnsi="Times New Roman"/>
          <w:sz w:val="28"/>
          <w:szCs w:val="28"/>
          <w:lang w:val="uk-UA" w:eastAsia="en-US"/>
        </w:rPr>
        <w:t>–</w:t>
      </w:r>
      <w:r w:rsidRPr="00704C07">
        <w:rPr>
          <w:rFonts w:ascii="Times New Roman" w:eastAsiaTheme="minorHAnsi" w:hAnsi="Times New Roman"/>
          <w:sz w:val="28"/>
          <w:szCs w:val="28"/>
          <w:lang w:val="uk-UA" w:eastAsia="en-US"/>
        </w:rPr>
        <w:t xml:space="preserve"> на 29,1% (р &lt;0,001). </w:t>
      </w:r>
      <w:r w:rsidRPr="000C180A">
        <w:rPr>
          <w:rFonts w:ascii="Times New Roman" w:eastAsiaTheme="minorHAnsi" w:hAnsi="Times New Roman"/>
          <w:color w:val="000000" w:themeColor="text1"/>
          <w:sz w:val="28"/>
          <w:szCs w:val="28"/>
          <w:lang w:val="uk-UA" w:eastAsia="en-US"/>
        </w:rPr>
        <w:t xml:space="preserve">Між групами достовірних відмінностей </w:t>
      </w:r>
      <w:r w:rsidR="00A62C12">
        <w:rPr>
          <w:rFonts w:ascii="Times New Roman" w:eastAsiaTheme="minorHAnsi" w:hAnsi="Times New Roman"/>
          <w:color w:val="000000" w:themeColor="text1"/>
          <w:sz w:val="28"/>
          <w:szCs w:val="28"/>
          <w:lang w:val="uk-UA" w:eastAsia="en-US"/>
        </w:rPr>
        <w:t xml:space="preserve">в показниках </w:t>
      </w:r>
      <w:r w:rsidRPr="000C180A">
        <w:rPr>
          <w:rFonts w:ascii="Times New Roman" w:eastAsiaTheme="minorHAnsi" w:hAnsi="Times New Roman"/>
          <w:color w:val="000000" w:themeColor="text1"/>
          <w:sz w:val="28"/>
          <w:szCs w:val="28"/>
          <w:lang w:val="uk-UA" w:eastAsia="en-US"/>
        </w:rPr>
        <w:t>не встановлено</w:t>
      </w:r>
      <w:r w:rsidR="00A62C12">
        <w:rPr>
          <w:rFonts w:ascii="Times New Roman" w:eastAsiaTheme="minorHAnsi" w:hAnsi="Times New Roman"/>
          <w:color w:val="000000" w:themeColor="text1"/>
          <w:sz w:val="28"/>
          <w:szCs w:val="28"/>
          <w:lang w:val="uk-UA" w:eastAsia="en-US"/>
        </w:rPr>
        <w:t>.</w:t>
      </w:r>
    </w:p>
    <w:p w:rsidR="008323D6" w:rsidRPr="00704C07" w:rsidRDefault="008323D6" w:rsidP="008323D6">
      <w:pPr>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При дослідженні функціонального стану лімфоцитів крові виявлено</w:t>
      </w:r>
      <w:r w:rsidRPr="00704C07">
        <w:rPr>
          <w:rFonts w:ascii="Times New Roman" w:eastAsiaTheme="minorHAnsi" w:hAnsi="Times New Roman"/>
          <w:sz w:val="28"/>
          <w:szCs w:val="28"/>
          <w:lang w:val="uk-UA" w:eastAsia="en-US"/>
        </w:rPr>
        <w:t xml:space="preserve">, що </w:t>
      </w:r>
      <w:r>
        <w:rPr>
          <w:rFonts w:ascii="Times New Roman" w:eastAsiaTheme="minorHAnsi" w:hAnsi="Times New Roman"/>
          <w:sz w:val="28"/>
          <w:szCs w:val="28"/>
          <w:lang w:val="uk-UA" w:eastAsia="en-US"/>
        </w:rPr>
        <w:t>у більшої частки хворих обох підгруп відбувається депресія клітинної ланки імун</w:t>
      </w:r>
      <w:r w:rsidR="009E3680">
        <w:rPr>
          <w:rFonts w:ascii="Times New Roman" w:eastAsiaTheme="minorHAnsi" w:hAnsi="Times New Roman"/>
          <w:sz w:val="28"/>
          <w:szCs w:val="28"/>
          <w:lang w:val="uk-UA" w:eastAsia="en-US"/>
        </w:rPr>
        <w:t>н</w:t>
      </w:r>
      <w:r>
        <w:rPr>
          <w:rFonts w:ascii="Times New Roman" w:eastAsiaTheme="minorHAnsi" w:hAnsi="Times New Roman"/>
          <w:sz w:val="28"/>
          <w:szCs w:val="28"/>
          <w:lang w:val="uk-UA" w:eastAsia="en-US"/>
        </w:rPr>
        <w:t xml:space="preserve">ої відповіді. </w:t>
      </w:r>
      <w:r w:rsidRPr="00704C07">
        <w:rPr>
          <w:rFonts w:ascii="Times New Roman" w:eastAsiaTheme="minorHAnsi" w:hAnsi="Times New Roman"/>
          <w:sz w:val="28"/>
          <w:szCs w:val="28"/>
          <w:lang w:val="uk-UA" w:eastAsia="en-US"/>
        </w:rPr>
        <w:t xml:space="preserve">Відносно В-системи імунітету у </w:t>
      </w:r>
      <w:r>
        <w:rPr>
          <w:rFonts w:ascii="Times New Roman" w:eastAsiaTheme="minorHAnsi" w:hAnsi="Times New Roman"/>
          <w:sz w:val="28"/>
          <w:szCs w:val="28"/>
          <w:lang w:val="uk-UA" w:eastAsia="en-US"/>
        </w:rPr>
        <w:t xml:space="preserve">всіх </w:t>
      </w:r>
      <w:r w:rsidRPr="00704C07">
        <w:rPr>
          <w:rFonts w:ascii="Times New Roman" w:eastAsiaTheme="minorHAnsi" w:hAnsi="Times New Roman"/>
          <w:sz w:val="28"/>
          <w:szCs w:val="28"/>
          <w:lang w:val="uk-UA" w:eastAsia="en-US"/>
        </w:rPr>
        <w:t>хворих виявля</w:t>
      </w:r>
      <w:r>
        <w:rPr>
          <w:rFonts w:ascii="Times New Roman" w:eastAsiaTheme="minorHAnsi" w:hAnsi="Times New Roman"/>
          <w:sz w:val="28"/>
          <w:szCs w:val="28"/>
          <w:lang w:val="uk-UA" w:eastAsia="en-US"/>
        </w:rPr>
        <w:t>в</w:t>
      </w:r>
      <w:r w:rsidRPr="00704C07">
        <w:rPr>
          <w:rFonts w:ascii="Times New Roman" w:eastAsiaTheme="minorHAnsi" w:hAnsi="Times New Roman"/>
          <w:sz w:val="28"/>
          <w:szCs w:val="28"/>
          <w:lang w:val="uk-UA" w:eastAsia="en-US"/>
        </w:rPr>
        <w:t>ся</w:t>
      </w:r>
      <w:r>
        <w:rPr>
          <w:rFonts w:ascii="Times New Roman" w:eastAsiaTheme="minorHAnsi" w:hAnsi="Times New Roman"/>
          <w:sz w:val="28"/>
          <w:szCs w:val="28"/>
          <w:lang w:val="uk-UA" w:eastAsia="en-US"/>
        </w:rPr>
        <w:t xml:space="preserve"> дефіцит антитілогенез</w:t>
      </w:r>
      <w:r w:rsidR="00CA42E6">
        <w:rPr>
          <w:rFonts w:ascii="Times New Roman" w:eastAsiaTheme="minorHAnsi" w:hAnsi="Times New Roman"/>
          <w:sz w:val="28"/>
          <w:szCs w:val="28"/>
          <w:lang w:val="uk-UA" w:eastAsia="en-US"/>
        </w:rPr>
        <w:t>у</w:t>
      </w:r>
      <w:r>
        <w:rPr>
          <w:rFonts w:ascii="Times New Roman" w:eastAsiaTheme="minorHAnsi" w:hAnsi="Times New Roman"/>
          <w:sz w:val="28"/>
          <w:szCs w:val="28"/>
          <w:lang w:val="uk-UA" w:eastAsia="en-US"/>
        </w:rPr>
        <w:t xml:space="preserve">. З огляду на вищевикладене, на наш погляд, ці зміни, </w:t>
      </w:r>
      <w:r w:rsidRPr="00C01364">
        <w:rPr>
          <w:rFonts w:ascii="Times New Roman" w:eastAsiaTheme="minorHAnsi" w:hAnsi="Times New Roman"/>
          <w:sz w:val="28"/>
          <w:szCs w:val="28"/>
          <w:lang w:val="uk-UA" w:eastAsia="en-US"/>
        </w:rPr>
        <w:t>ймовірно</w:t>
      </w:r>
      <w:r>
        <w:rPr>
          <w:rFonts w:ascii="Times New Roman" w:eastAsiaTheme="minorHAnsi" w:hAnsi="Times New Roman"/>
          <w:sz w:val="28"/>
          <w:szCs w:val="28"/>
          <w:lang w:val="uk-UA" w:eastAsia="en-US"/>
        </w:rPr>
        <w:t xml:space="preserve">, і </w:t>
      </w:r>
      <w:r w:rsidRPr="00704C07">
        <w:rPr>
          <w:rFonts w:ascii="Times New Roman" w:eastAsiaTheme="minorHAnsi" w:hAnsi="Times New Roman"/>
          <w:sz w:val="28"/>
          <w:szCs w:val="28"/>
          <w:lang w:val="uk-UA" w:eastAsia="en-US"/>
        </w:rPr>
        <w:t xml:space="preserve">є умовою формування </w:t>
      </w:r>
      <w:r>
        <w:rPr>
          <w:rFonts w:ascii="Times New Roman" w:eastAsiaTheme="minorHAnsi" w:hAnsi="Times New Roman"/>
          <w:sz w:val="28"/>
          <w:szCs w:val="28"/>
          <w:lang w:val="uk-UA" w:eastAsia="en-US"/>
        </w:rPr>
        <w:t>ОГЗ – табл.5.3</w:t>
      </w:r>
      <w:r w:rsidRPr="00704C07">
        <w:rPr>
          <w:rFonts w:ascii="Times New Roman" w:eastAsiaTheme="minorHAnsi" w:hAnsi="Times New Roman"/>
          <w:sz w:val="28"/>
          <w:szCs w:val="28"/>
          <w:lang w:val="uk-UA" w:eastAsia="en-US"/>
        </w:rPr>
        <w:t>.</w:t>
      </w:r>
    </w:p>
    <w:p w:rsidR="007A7921" w:rsidRDefault="007A7921" w:rsidP="00C61125">
      <w:pPr>
        <w:tabs>
          <w:tab w:val="left" w:pos="2625"/>
        </w:tabs>
        <w:spacing w:after="0" w:line="360" w:lineRule="auto"/>
        <w:jc w:val="right"/>
        <w:rPr>
          <w:rFonts w:ascii="Times New Roman" w:eastAsiaTheme="minorHAnsi" w:hAnsi="Times New Roman"/>
          <w:sz w:val="28"/>
          <w:szCs w:val="28"/>
          <w:lang w:val="uk-UA" w:eastAsia="en-US"/>
        </w:rPr>
      </w:pPr>
    </w:p>
    <w:p w:rsidR="004F2687" w:rsidRDefault="004F2687" w:rsidP="00C61125">
      <w:pPr>
        <w:tabs>
          <w:tab w:val="left" w:pos="2625"/>
        </w:tabs>
        <w:spacing w:after="0" w:line="360" w:lineRule="auto"/>
        <w:jc w:val="right"/>
        <w:rPr>
          <w:rFonts w:ascii="Times New Roman" w:eastAsiaTheme="minorHAnsi" w:hAnsi="Times New Roman"/>
          <w:sz w:val="28"/>
          <w:szCs w:val="28"/>
          <w:lang w:val="uk-UA" w:eastAsia="en-US"/>
        </w:rPr>
      </w:pPr>
    </w:p>
    <w:p w:rsidR="004F2687" w:rsidRDefault="004F2687" w:rsidP="00C61125">
      <w:pPr>
        <w:tabs>
          <w:tab w:val="left" w:pos="2625"/>
        </w:tabs>
        <w:spacing w:after="0" w:line="360" w:lineRule="auto"/>
        <w:jc w:val="right"/>
        <w:rPr>
          <w:rFonts w:ascii="Times New Roman" w:eastAsiaTheme="minorHAnsi" w:hAnsi="Times New Roman"/>
          <w:sz w:val="28"/>
          <w:szCs w:val="28"/>
          <w:lang w:val="uk-UA" w:eastAsia="en-US"/>
        </w:rPr>
      </w:pPr>
    </w:p>
    <w:p w:rsidR="00C61125" w:rsidRPr="007E4569" w:rsidRDefault="00C61125" w:rsidP="00C61125">
      <w:pPr>
        <w:tabs>
          <w:tab w:val="left" w:pos="2625"/>
        </w:tabs>
        <w:spacing w:after="0" w:line="360" w:lineRule="auto"/>
        <w:jc w:val="right"/>
        <w:rPr>
          <w:rFonts w:ascii="Times New Roman" w:eastAsiaTheme="minorHAnsi" w:hAnsi="Times New Roman"/>
          <w:sz w:val="28"/>
          <w:szCs w:val="28"/>
          <w:lang w:val="uk-UA" w:eastAsia="en-US"/>
        </w:rPr>
      </w:pPr>
      <w:r w:rsidRPr="00ED491D">
        <w:rPr>
          <w:rFonts w:ascii="Times New Roman" w:eastAsiaTheme="minorHAnsi" w:hAnsi="Times New Roman"/>
          <w:sz w:val="28"/>
          <w:szCs w:val="28"/>
          <w:lang w:val="uk-UA" w:eastAsia="en-US"/>
        </w:rPr>
        <w:lastRenderedPageBreak/>
        <w:t>Таблиця 5.</w:t>
      </w:r>
      <w:r w:rsidR="00B86FC5">
        <w:rPr>
          <w:rFonts w:ascii="Times New Roman" w:eastAsiaTheme="minorHAnsi" w:hAnsi="Times New Roman"/>
          <w:sz w:val="28"/>
          <w:szCs w:val="28"/>
          <w:lang w:val="uk-UA" w:eastAsia="en-US"/>
        </w:rPr>
        <w:t>3</w:t>
      </w:r>
      <w:r w:rsidRPr="00ED491D">
        <w:rPr>
          <w:rFonts w:ascii="Times New Roman" w:eastAsiaTheme="minorHAnsi" w:hAnsi="Times New Roman"/>
          <w:sz w:val="28"/>
          <w:szCs w:val="28"/>
          <w:lang w:val="uk-UA" w:eastAsia="en-US"/>
        </w:rPr>
        <w:t>.</w:t>
      </w:r>
    </w:p>
    <w:p w:rsidR="00C61125" w:rsidRPr="00250039" w:rsidRDefault="00A62C12" w:rsidP="00C61125">
      <w:pPr>
        <w:spacing w:after="0" w:line="360" w:lineRule="auto"/>
        <w:jc w:val="center"/>
        <w:rPr>
          <w:rFonts w:ascii="Times New Roman" w:hAnsi="Times New Roman"/>
          <w:sz w:val="28"/>
          <w:szCs w:val="28"/>
          <w:lang w:val="uk-UA"/>
        </w:rPr>
      </w:pPr>
      <w:r w:rsidRPr="00250039">
        <w:rPr>
          <w:rFonts w:ascii="Times New Roman" w:hAnsi="Times New Roman"/>
          <w:sz w:val="28"/>
          <w:szCs w:val="28"/>
          <w:lang w:val="uk-UA"/>
        </w:rPr>
        <w:t>Функціональний стан лімфоцитів крові дітей порівнювальних підгруп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9"/>
        <w:gridCol w:w="1437"/>
        <w:gridCol w:w="1356"/>
        <w:gridCol w:w="1357"/>
        <w:gridCol w:w="1333"/>
        <w:gridCol w:w="1334"/>
        <w:gridCol w:w="1004"/>
      </w:tblGrid>
      <w:tr w:rsidR="00C61125" w:rsidRPr="00704C07" w:rsidTr="000E7242">
        <w:trPr>
          <w:trHeight w:val="360"/>
        </w:trPr>
        <w:tc>
          <w:tcPr>
            <w:tcW w:w="1749" w:type="dxa"/>
            <w:vMerge w:val="restart"/>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Показники</w:t>
            </w:r>
          </w:p>
        </w:tc>
        <w:tc>
          <w:tcPr>
            <w:tcW w:w="1437" w:type="dxa"/>
            <w:vMerge w:val="restart"/>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Градації показника</w:t>
            </w:r>
          </w:p>
        </w:tc>
        <w:tc>
          <w:tcPr>
            <w:tcW w:w="2713" w:type="dxa"/>
            <w:gridSpan w:val="2"/>
          </w:tcPr>
          <w:p w:rsidR="00C61125" w:rsidRDefault="00DA5706"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Підгрупа №1</w:t>
            </w:r>
          </w:p>
          <w:p w:rsidR="000E7242" w:rsidRDefault="000E7242"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ПІМ</w:t>
            </w:r>
          </w:p>
          <w:p w:rsidR="00C61125" w:rsidRPr="002E1C2A" w:rsidRDefault="00C61125" w:rsidP="002E1C2A">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en-US" w:eastAsia="en-US"/>
              </w:rPr>
              <w:t>n</w:t>
            </w:r>
            <w:r w:rsidRPr="00B86FC5">
              <w:rPr>
                <w:rFonts w:ascii="Times New Roman" w:eastAsiaTheme="minorHAnsi" w:hAnsi="Times New Roman" w:cstheme="minorBidi"/>
                <w:sz w:val="28"/>
                <w:szCs w:val="28"/>
                <w:lang w:eastAsia="en-US"/>
              </w:rPr>
              <w:t>=</w:t>
            </w:r>
            <w:r w:rsidR="002E1C2A">
              <w:rPr>
                <w:rFonts w:ascii="Times New Roman" w:eastAsiaTheme="minorHAnsi" w:hAnsi="Times New Roman" w:cstheme="minorBidi"/>
                <w:sz w:val="28"/>
                <w:szCs w:val="28"/>
                <w:lang w:val="uk-UA" w:eastAsia="en-US"/>
              </w:rPr>
              <w:t>7</w:t>
            </w:r>
          </w:p>
        </w:tc>
        <w:tc>
          <w:tcPr>
            <w:tcW w:w="2667" w:type="dxa"/>
            <w:gridSpan w:val="2"/>
          </w:tcPr>
          <w:p w:rsidR="00C61125" w:rsidRDefault="00DA5706"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Підгрупа №</w:t>
            </w:r>
            <w:r w:rsidR="00B86FC5">
              <w:rPr>
                <w:rFonts w:ascii="Times New Roman" w:eastAsiaTheme="minorHAnsi" w:hAnsi="Times New Roman" w:cstheme="minorBidi"/>
                <w:sz w:val="28"/>
                <w:szCs w:val="28"/>
                <w:lang w:val="uk-UA" w:eastAsia="en-US"/>
              </w:rPr>
              <w:t>2</w:t>
            </w:r>
          </w:p>
          <w:p w:rsidR="000E7242" w:rsidRPr="00704C07" w:rsidRDefault="000E7242"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ОГЗ</w:t>
            </w:r>
          </w:p>
          <w:p w:rsidR="00C61125" w:rsidRPr="00F00CBB" w:rsidRDefault="00C61125"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en-US" w:eastAsia="en-US"/>
              </w:rPr>
              <w:t>n</w:t>
            </w:r>
            <w:r w:rsidRPr="00B86FC5">
              <w:rPr>
                <w:rFonts w:ascii="Times New Roman" w:eastAsiaTheme="minorHAnsi" w:hAnsi="Times New Roman" w:cstheme="minorBidi"/>
                <w:sz w:val="28"/>
                <w:szCs w:val="28"/>
                <w:lang w:eastAsia="en-US"/>
              </w:rPr>
              <w:t>=</w:t>
            </w:r>
            <w:r>
              <w:rPr>
                <w:rFonts w:ascii="Times New Roman" w:eastAsiaTheme="minorHAnsi" w:hAnsi="Times New Roman" w:cstheme="minorBidi"/>
                <w:sz w:val="28"/>
                <w:szCs w:val="28"/>
                <w:lang w:val="uk-UA" w:eastAsia="en-US"/>
              </w:rPr>
              <w:t>17</w:t>
            </w:r>
          </w:p>
        </w:tc>
        <w:tc>
          <w:tcPr>
            <w:tcW w:w="1004" w:type="dxa"/>
            <w:vMerge w:val="restart"/>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р</w:t>
            </w:r>
          </w:p>
        </w:tc>
      </w:tr>
      <w:tr w:rsidR="00C61125" w:rsidRPr="00704C07" w:rsidTr="000E7242">
        <w:trPr>
          <w:trHeight w:val="360"/>
        </w:trPr>
        <w:tc>
          <w:tcPr>
            <w:tcW w:w="1749" w:type="dxa"/>
            <w:vMerge/>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p>
        </w:tc>
        <w:tc>
          <w:tcPr>
            <w:tcW w:w="1437" w:type="dxa"/>
            <w:vMerge/>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p>
        </w:tc>
        <w:tc>
          <w:tcPr>
            <w:tcW w:w="1356"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абс.</w:t>
            </w:r>
          </w:p>
        </w:tc>
        <w:tc>
          <w:tcPr>
            <w:tcW w:w="1357"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w:t>
            </w:r>
          </w:p>
        </w:tc>
        <w:tc>
          <w:tcPr>
            <w:tcW w:w="1333"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абс.</w:t>
            </w:r>
          </w:p>
        </w:tc>
        <w:tc>
          <w:tcPr>
            <w:tcW w:w="133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w:t>
            </w:r>
          </w:p>
        </w:tc>
        <w:tc>
          <w:tcPr>
            <w:tcW w:w="1004" w:type="dxa"/>
            <w:vMerge/>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p>
        </w:tc>
      </w:tr>
      <w:tr w:rsidR="000E7242" w:rsidRPr="00704C07" w:rsidTr="000E7242">
        <w:tc>
          <w:tcPr>
            <w:tcW w:w="1749" w:type="dxa"/>
          </w:tcPr>
          <w:p w:rsidR="000E7242" w:rsidRPr="00704C07" w:rsidRDefault="000E7242"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w:t>
            </w:r>
          </w:p>
        </w:tc>
        <w:tc>
          <w:tcPr>
            <w:tcW w:w="1437" w:type="dxa"/>
          </w:tcPr>
          <w:p w:rsidR="000E7242" w:rsidRDefault="000E7242" w:rsidP="00AB14F8">
            <w:pPr>
              <w:spacing w:line="360" w:lineRule="auto"/>
              <w:jc w:val="center"/>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2</w:t>
            </w:r>
          </w:p>
        </w:tc>
        <w:tc>
          <w:tcPr>
            <w:tcW w:w="1356" w:type="dxa"/>
          </w:tcPr>
          <w:p w:rsidR="000E7242" w:rsidRDefault="002E1C2A"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3</w:t>
            </w:r>
          </w:p>
        </w:tc>
        <w:tc>
          <w:tcPr>
            <w:tcW w:w="1357" w:type="dxa"/>
          </w:tcPr>
          <w:p w:rsidR="000E7242" w:rsidRDefault="000E7242"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w:t>
            </w:r>
          </w:p>
        </w:tc>
        <w:tc>
          <w:tcPr>
            <w:tcW w:w="1333" w:type="dxa"/>
          </w:tcPr>
          <w:p w:rsidR="000E7242" w:rsidRDefault="000E7242"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w:t>
            </w:r>
          </w:p>
        </w:tc>
        <w:tc>
          <w:tcPr>
            <w:tcW w:w="1334" w:type="dxa"/>
          </w:tcPr>
          <w:p w:rsidR="000E7242" w:rsidRDefault="000E7242"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6</w:t>
            </w:r>
          </w:p>
        </w:tc>
        <w:tc>
          <w:tcPr>
            <w:tcW w:w="1004" w:type="dxa"/>
          </w:tcPr>
          <w:p w:rsidR="000E7242" w:rsidRDefault="000E7242" w:rsidP="00AB14F8">
            <w:pPr>
              <w:spacing w:line="360" w:lineRule="auto"/>
              <w:jc w:val="center"/>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7</w:t>
            </w:r>
          </w:p>
        </w:tc>
      </w:tr>
      <w:tr w:rsidR="000E7242" w:rsidRPr="00704C07" w:rsidTr="000E7242">
        <w:tc>
          <w:tcPr>
            <w:tcW w:w="1749" w:type="dxa"/>
            <w:vMerge w:val="restart"/>
          </w:tcPr>
          <w:p w:rsidR="000E7242" w:rsidRPr="00704C07" w:rsidRDefault="000E7242" w:rsidP="000E7242">
            <w:pPr>
              <w:spacing w:line="360" w:lineRule="auto"/>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СД3, %</w:t>
            </w:r>
          </w:p>
        </w:tc>
        <w:tc>
          <w:tcPr>
            <w:tcW w:w="1437" w:type="dxa"/>
          </w:tcPr>
          <w:p w:rsidR="000E7242" w:rsidRPr="00704C07" w:rsidRDefault="000E7242"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42</w:t>
            </w:r>
          </w:p>
        </w:tc>
        <w:tc>
          <w:tcPr>
            <w:tcW w:w="1356" w:type="dxa"/>
          </w:tcPr>
          <w:p w:rsidR="000E7242" w:rsidRPr="00704C07" w:rsidRDefault="002E1C2A"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w:t>
            </w:r>
          </w:p>
        </w:tc>
        <w:tc>
          <w:tcPr>
            <w:tcW w:w="1357" w:type="dxa"/>
          </w:tcPr>
          <w:p w:rsidR="000E7242" w:rsidRPr="00704C07" w:rsidRDefault="000E7242" w:rsidP="002E1C2A">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w:t>
            </w:r>
            <w:r w:rsidR="002E1C2A">
              <w:rPr>
                <w:rFonts w:ascii="Times New Roman" w:eastAsiaTheme="minorHAnsi" w:hAnsi="Times New Roman" w:cstheme="minorBidi"/>
                <w:sz w:val="28"/>
                <w:szCs w:val="28"/>
                <w:lang w:val="uk-UA" w:eastAsia="en-US"/>
              </w:rPr>
              <w:t>1,4</w:t>
            </w:r>
          </w:p>
        </w:tc>
        <w:tc>
          <w:tcPr>
            <w:tcW w:w="1333" w:type="dxa"/>
          </w:tcPr>
          <w:p w:rsidR="000E7242" w:rsidRPr="00704C07" w:rsidRDefault="000E7242"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13</w:t>
            </w:r>
          </w:p>
        </w:tc>
        <w:tc>
          <w:tcPr>
            <w:tcW w:w="1334" w:type="dxa"/>
          </w:tcPr>
          <w:p w:rsidR="000E7242" w:rsidRPr="00704C07" w:rsidRDefault="000E7242"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w:t>
            </w:r>
            <w:r w:rsidRPr="00704C07">
              <w:rPr>
                <w:rFonts w:ascii="Times New Roman" w:eastAsiaTheme="minorHAnsi" w:hAnsi="Times New Roman" w:cstheme="minorBidi"/>
                <w:sz w:val="28"/>
                <w:szCs w:val="28"/>
                <w:lang w:val="uk-UA" w:eastAsia="en-US"/>
              </w:rPr>
              <w:t>6,</w:t>
            </w:r>
            <w:r>
              <w:rPr>
                <w:rFonts w:ascii="Times New Roman" w:eastAsiaTheme="minorHAnsi" w:hAnsi="Times New Roman" w:cstheme="minorBidi"/>
                <w:sz w:val="28"/>
                <w:szCs w:val="28"/>
                <w:lang w:val="uk-UA" w:eastAsia="en-US"/>
              </w:rPr>
              <w:t>5</w:t>
            </w:r>
          </w:p>
        </w:tc>
        <w:tc>
          <w:tcPr>
            <w:tcW w:w="1004" w:type="dxa"/>
          </w:tcPr>
          <w:p w:rsidR="000E7242" w:rsidRPr="00704C07" w:rsidRDefault="000E7242"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0E7242" w:rsidRPr="00704C07" w:rsidTr="000E7242">
        <w:tc>
          <w:tcPr>
            <w:tcW w:w="1749" w:type="dxa"/>
            <w:vMerge/>
          </w:tcPr>
          <w:p w:rsidR="000E7242" w:rsidRPr="00704C07" w:rsidRDefault="000E7242" w:rsidP="000E7242">
            <w:pPr>
              <w:spacing w:line="360" w:lineRule="auto"/>
              <w:rPr>
                <w:rFonts w:ascii="Times New Roman" w:eastAsiaTheme="minorHAnsi" w:hAnsi="Times New Roman" w:cstheme="minorBidi"/>
                <w:sz w:val="28"/>
                <w:szCs w:val="28"/>
                <w:lang w:val="uk-UA" w:eastAsia="en-US"/>
              </w:rPr>
            </w:pPr>
          </w:p>
        </w:tc>
        <w:tc>
          <w:tcPr>
            <w:tcW w:w="1437" w:type="dxa"/>
          </w:tcPr>
          <w:p w:rsidR="000E7242" w:rsidRPr="00704C07" w:rsidRDefault="000E7242"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43</w:t>
            </w:r>
          </w:p>
        </w:tc>
        <w:tc>
          <w:tcPr>
            <w:tcW w:w="1356" w:type="dxa"/>
          </w:tcPr>
          <w:p w:rsidR="000E7242" w:rsidRPr="00704C07" w:rsidRDefault="002E1C2A"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2</w:t>
            </w:r>
          </w:p>
        </w:tc>
        <w:tc>
          <w:tcPr>
            <w:tcW w:w="1357" w:type="dxa"/>
          </w:tcPr>
          <w:p w:rsidR="000E7242" w:rsidRPr="00704C07" w:rsidRDefault="000E7242" w:rsidP="002E1C2A">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2</w:t>
            </w:r>
            <w:r w:rsidR="002E1C2A">
              <w:rPr>
                <w:rFonts w:ascii="Times New Roman" w:eastAsiaTheme="minorHAnsi" w:hAnsi="Times New Roman" w:cstheme="minorBidi"/>
                <w:sz w:val="28"/>
                <w:szCs w:val="28"/>
                <w:lang w:val="uk-UA" w:eastAsia="en-US"/>
              </w:rPr>
              <w:t>8,6</w:t>
            </w:r>
          </w:p>
        </w:tc>
        <w:tc>
          <w:tcPr>
            <w:tcW w:w="1333" w:type="dxa"/>
          </w:tcPr>
          <w:p w:rsidR="000E7242" w:rsidRPr="00704C07" w:rsidRDefault="000E7242"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w:t>
            </w:r>
          </w:p>
        </w:tc>
        <w:tc>
          <w:tcPr>
            <w:tcW w:w="1334" w:type="dxa"/>
          </w:tcPr>
          <w:p w:rsidR="000E7242" w:rsidRPr="00704C07" w:rsidRDefault="000E7242"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2</w:t>
            </w:r>
            <w:r w:rsidRPr="00704C07">
              <w:rPr>
                <w:rFonts w:ascii="Times New Roman" w:eastAsiaTheme="minorHAnsi" w:hAnsi="Times New Roman" w:cstheme="minorBidi"/>
                <w:sz w:val="28"/>
                <w:szCs w:val="28"/>
                <w:lang w:val="uk-UA" w:eastAsia="en-US"/>
              </w:rPr>
              <w:t>3,</w:t>
            </w:r>
            <w:r>
              <w:rPr>
                <w:rFonts w:ascii="Times New Roman" w:eastAsiaTheme="minorHAnsi" w:hAnsi="Times New Roman" w:cstheme="minorBidi"/>
                <w:sz w:val="28"/>
                <w:szCs w:val="28"/>
                <w:lang w:val="uk-UA" w:eastAsia="en-US"/>
              </w:rPr>
              <w:t>5</w:t>
            </w:r>
          </w:p>
        </w:tc>
        <w:tc>
          <w:tcPr>
            <w:tcW w:w="1004" w:type="dxa"/>
          </w:tcPr>
          <w:p w:rsidR="000E7242" w:rsidRPr="00704C07" w:rsidRDefault="000E7242"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C61125" w:rsidRPr="00704C07" w:rsidTr="000E7242">
        <w:tc>
          <w:tcPr>
            <w:tcW w:w="1749" w:type="dxa"/>
            <w:vMerge w:val="restart"/>
          </w:tcPr>
          <w:p w:rsidR="00C61125" w:rsidRPr="00704C07" w:rsidRDefault="00C61125" w:rsidP="000E7242">
            <w:pPr>
              <w:spacing w:line="360" w:lineRule="auto"/>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СД4, %</w:t>
            </w:r>
          </w:p>
        </w:tc>
        <w:tc>
          <w:tcPr>
            <w:tcW w:w="1437" w:type="dxa"/>
          </w:tcPr>
          <w:p w:rsidR="00C61125" w:rsidRPr="00704C07" w:rsidRDefault="00704B0E"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00C61125" w:rsidRPr="00704C07">
              <w:rPr>
                <w:rFonts w:ascii="Times New Roman" w:eastAsiaTheme="minorHAnsi" w:hAnsi="Times New Roman"/>
                <w:sz w:val="28"/>
                <w:szCs w:val="28"/>
                <w:lang w:val="uk-UA" w:eastAsia="en-US"/>
              </w:rPr>
              <w:t>2</w:t>
            </w:r>
            <w:r w:rsidR="00C61125" w:rsidRPr="00704C07">
              <w:rPr>
                <w:rFonts w:ascii="Times New Roman" w:eastAsiaTheme="minorHAnsi" w:hAnsi="Times New Roman" w:cstheme="minorBidi"/>
                <w:sz w:val="28"/>
                <w:szCs w:val="28"/>
                <w:lang w:val="uk-UA" w:eastAsia="en-US"/>
              </w:rPr>
              <w:t>8</w:t>
            </w:r>
          </w:p>
        </w:tc>
        <w:tc>
          <w:tcPr>
            <w:tcW w:w="1356" w:type="dxa"/>
          </w:tcPr>
          <w:p w:rsidR="00C61125" w:rsidRPr="00704C07" w:rsidRDefault="002E1C2A"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w:t>
            </w:r>
          </w:p>
        </w:tc>
        <w:tc>
          <w:tcPr>
            <w:tcW w:w="1357" w:type="dxa"/>
          </w:tcPr>
          <w:p w:rsidR="00C61125" w:rsidRPr="00704C07" w:rsidRDefault="002E1C2A"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71,4</w:t>
            </w:r>
          </w:p>
        </w:tc>
        <w:tc>
          <w:tcPr>
            <w:tcW w:w="1333"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12</w:t>
            </w:r>
          </w:p>
        </w:tc>
        <w:tc>
          <w:tcPr>
            <w:tcW w:w="133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7</w:t>
            </w:r>
            <w:r>
              <w:rPr>
                <w:rFonts w:ascii="Times New Roman" w:eastAsiaTheme="minorHAnsi" w:hAnsi="Times New Roman" w:cstheme="minorBidi"/>
                <w:sz w:val="28"/>
                <w:szCs w:val="28"/>
                <w:lang w:val="uk-UA" w:eastAsia="en-US"/>
              </w:rPr>
              <w:t>0</w:t>
            </w:r>
            <w:r w:rsidRPr="00704C07">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5</w:t>
            </w:r>
          </w:p>
        </w:tc>
        <w:tc>
          <w:tcPr>
            <w:tcW w:w="100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C61125" w:rsidRPr="00704C07" w:rsidTr="000E7242">
        <w:tc>
          <w:tcPr>
            <w:tcW w:w="1749" w:type="dxa"/>
            <w:vMerge/>
          </w:tcPr>
          <w:p w:rsidR="00C61125" w:rsidRPr="00704C07" w:rsidRDefault="00C61125" w:rsidP="000E7242">
            <w:pPr>
              <w:spacing w:line="360" w:lineRule="auto"/>
              <w:rPr>
                <w:rFonts w:ascii="Times New Roman" w:eastAsiaTheme="minorHAnsi" w:hAnsi="Times New Roman" w:cstheme="minorBidi"/>
                <w:sz w:val="28"/>
                <w:szCs w:val="28"/>
                <w:lang w:val="uk-UA" w:eastAsia="en-US"/>
              </w:rPr>
            </w:pPr>
          </w:p>
        </w:tc>
        <w:tc>
          <w:tcPr>
            <w:tcW w:w="1437"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29</w:t>
            </w:r>
          </w:p>
        </w:tc>
        <w:tc>
          <w:tcPr>
            <w:tcW w:w="1356" w:type="dxa"/>
          </w:tcPr>
          <w:p w:rsidR="00C61125" w:rsidRPr="00704C07" w:rsidRDefault="002E1C2A"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2</w:t>
            </w:r>
          </w:p>
        </w:tc>
        <w:tc>
          <w:tcPr>
            <w:tcW w:w="1357" w:type="dxa"/>
          </w:tcPr>
          <w:p w:rsidR="00C61125" w:rsidRPr="00704C07" w:rsidRDefault="002E1C2A"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28,6</w:t>
            </w:r>
          </w:p>
        </w:tc>
        <w:tc>
          <w:tcPr>
            <w:tcW w:w="1333"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w:t>
            </w:r>
          </w:p>
        </w:tc>
        <w:tc>
          <w:tcPr>
            <w:tcW w:w="133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2</w:t>
            </w:r>
            <w:r>
              <w:rPr>
                <w:rFonts w:ascii="Times New Roman" w:eastAsiaTheme="minorHAnsi" w:hAnsi="Times New Roman" w:cstheme="minorBidi"/>
                <w:sz w:val="28"/>
                <w:szCs w:val="28"/>
                <w:lang w:val="uk-UA" w:eastAsia="en-US"/>
              </w:rPr>
              <w:t>9</w:t>
            </w:r>
            <w:r w:rsidRPr="00704C07">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5</w:t>
            </w:r>
          </w:p>
        </w:tc>
        <w:tc>
          <w:tcPr>
            <w:tcW w:w="100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ED4641" w:rsidRPr="00704C07" w:rsidTr="000E7242">
        <w:tc>
          <w:tcPr>
            <w:tcW w:w="1749" w:type="dxa"/>
            <w:vMerge w:val="restart"/>
          </w:tcPr>
          <w:p w:rsidR="00ED4641" w:rsidRPr="00704C07" w:rsidRDefault="00ED4641" w:rsidP="000E7242">
            <w:pPr>
              <w:spacing w:line="360" w:lineRule="auto"/>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СД8, %</w:t>
            </w:r>
          </w:p>
        </w:tc>
        <w:tc>
          <w:tcPr>
            <w:tcW w:w="1437" w:type="dxa"/>
          </w:tcPr>
          <w:p w:rsidR="00ED4641" w:rsidRPr="00704C07" w:rsidRDefault="00ED4641"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17</w:t>
            </w:r>
          </w:p>
        </w:tc>
        <w:tc>
          <w:tcPr>
            <w:tcW w:w="1356" w:type="dxa"/>
          </w:tcPr>
          <w:p w:rsidR="00ED4641" w:rsidRPr="00704C07" w:rsidRDefault="002E1C2A"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w:t>
            </w:r>
          </w:p>
        </w:tc>
        <w:tc>
          <w:tcPr>
            <w:tcW w:w="1357" w:type="dxa"/>
          </w:tcPr>
          <w:p w:rsidR="00ED4641" w:rsidRPr="00704C07" w:rsidRDefault="00ED4641" w:rsidP="002E1C2A">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w:t>
            </w:r>
            <w:r w:rsidR="002E1C2A">
              <w:rPr>
                <w:rFonts w:ascii="Times New Roman" w:eastAsiaTheme="minorHAnsi" w:hAnsi="Times New Roman" w:cstheme="minorBidi"/>
                <w:sz w:val="28"/>
                <w:szCs w:val="28"/>
                <w:lang w:val="uk-UA" w:eastAsia="en-US"/>
              </w:rPr>
              <w:t>7,1</w:t>
            </w:r>
          </w:p>
        </w:tc>
        <w:tc>
          <w:tcPr>
            <w:tcW w:w="1333" w:type="dxa"/>
          </w:tcPr>
          <w:p w:rsidR="00ED4641" w:rsidRPr="00704C07" w:rsidRDefault="00ED4641"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9</w:t>
            </w:r>
          </w:p>
        </w:tc>
        <w:tc>
          <w:tcPr>
            <w:tcW w:w="1334" w:type="dxa"/>
          </w:tcPr>
          <w:p w:rsidR="00ED4641" w:rsidRPr="00704C07" w:rsidRDefault="00ED4641"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52,9</w:t>
            </w:r>
          </w:p>
        </w:tc>
        <w:tc>
          <w:tcPr>
            <w:tcW w:w="1004" w:type="dxa"/>
          </w:tcPr>
          <w:p w:rsidR="00ED4641" w:rsidRPr="00704C07" w:rsidRDefault="00ED4641"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ED4641" w:rsidRPr="00704C07" w:rsidTr="000E7242">
        <w:tc>
          <w:tcPr>
            <w:tcW w:w="1749" w:type="dxa"/>
            <w:vMerge/>
          </w:tcPr>
          <w:p w:rsidR="00ED4641" w:rsidRPr="00704C07" w:rsidRDefault="00ED4641" w:rsidP="00AB14F8">
            <w:pPr>
              <w:spacing w:line="360" w:lineRule="auto"/>
              <w:jc w:val="center"/>
              <w:rPr>
                <w:rFonts w:ascii="Times New Roman" w:eastAsiaTheme="minorHAnsi" w:hAnsi="Times New Roman" w:cstheme="minorBidi"/>
                <w:sz w:val="28"/>
                <w:szCs w:val="28"/>
                <w:lang w:val="uk-UA" w:eastAsia="en-US"/>
              </w:rPr>
            </w:pPr>
          </w:p>
        </w:tc>
        <w:tc>
          <w:tcPr>
            <w:tcW w:w="1437" w:type="dxa"/>
          </w:tcPr>
          <w:p w:rsidR="00ED4641" w:rsidRPr="00704C07" w:rsidRDefault="00ED4641"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18</w:t>
            </w:r>
          </w:p>
        </w:tc>
        <w:tc>
          <w:tcPr>
            <w:tcW w:w="1356" w:type="dxa"/>
          </w:tcPr>
          <w:p w:rsidR="00ED4641" w:rsidRPr="00704C07" w:rsidRDefault="002E1C2A"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3</w:t>
            </w:r>
          </w:p>
        </w:tc>
        <w:tc>
          <w:tcPr>
            <w:tcW w:w="1357" w:type="dxa"/>
          </w:tcPr>
          <w:p w:rsidR="00ED4641" w:rsidRPr="00704C07" w:rsidRDefault="002E1C2A" w:rsidP="002E1C2A">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42,9</w:t>
            </w:r>
          </w:p>
        </w:tc>
        <w:tc>
          <w:tcPr>
            <w:tcW w:w="1333" w:type="dxa"/>
          </w:tcPr>
          <w:p w:rsidR="00ED4641" w:rsidRPr="00704C07" w:rsidRDefault="00ED4641"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8</w:t>
            </w:r>
          </w:p>
        </w:tc>
        <w:tc>
          <w:tcPr>
            <w:tcW w:w="1334" w:type="dxa"/>
          </w:tcPr>
          <w:p w:rsidR="00ED4641" w:rsidRPr="00704C07" w:rsidRDefault="00ED4641"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47,1</w:t>
            </w:r>
          </w:p>
        </w:tc>
        <w:tc>
          <w:tcPr>
            <w:tcW w:w="1004" w:type="dxa"/>
          </w:tcPr>
          <w:p w:rsidR="00ED4641" w:rsidRPr="00704C07" w:rsidRDefault="00ED4641"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C61125" w:rsidRPr="00704C07" w:rsidTr="000E7242">
        <w:tc>
          <w:tcPr>
            <w:tcW w:w="1749" w:type="dxa"/>
            <w:vMerge w:val="restart"/>
          </w:tcPr>
          <w:p w:rsidR="00C61125" w:rsidRPr="00704C07" w:rsidRDefault="00C61125" w:rsidP="00AB14F8">
            <w:pPr>
              <w:spacing w:line="360" w:lineRule="auto"/>
              <w:jc w:val="both"/>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СД</w:t>
            </w:r>
            <w:r>
              <w:rPr>
                <w:rFonts w:ascii="Times New Roman" w:eastAsiaTheme="minorHAnsi" w:hAnsi="Times New Roman" w:cstheme="minorBidi"/>
                <w:sz w:val="28"/>
                <w:szCs w:val="28"/>
                <w:lang w:val="uk-UA" w:eastAsia="en-US"/>
              </w:rPr>
              <w:t>22</w:t>
            </w:r>
            <w:r w:rsidRPr="00704C07">
              <w:rPr>
                <w:rFonts w:ascii="Times New Roman" w:eastAsiaTheme="minorHAnsi" w:hAnsi="Times New Roman" w:cstheme="minorBidi"/>
                <w:sz w:val="28"/>
                <w:szCs w:val="28"/>
                <w:lang w:val="uk-UA" w:eastAsia="en-US"/>
              </w:rPr>
              <w:t>, %</w:t>
            </w:r>
          </w:p>
        </w:tc>
        <w:tc>
          <w:tcPr>
            <w:tcW w:w="1437" w:type="dxa"/>
          </w:tcPr>
          <w:p w:rsidR="00C61125" w:rsidRPr="00704C07" w:rsidRDefault="00704B0E" w:rsidP="00704B0E">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00C61125" w:rsidRPr="00704C07">
              <w:rPr>
                <w:rFonts w:ascii="Times New Roman" w:eastAsiaTheme="minorHAnsi" w:hAnsi="Times New Roman" w:cstheme="minorBidi"/>
                <w:sz w:val="28"/>
                <w:szCs w:val="28"/>
                <w:lang w:val="uk-UA" w:eastAsia="en-US"/>
              </w:rPr>
              <w:t>38</w:t>
            </w:r>
          </w:p>
        </w:tc>
        <w:tc>
          <w:tcPr>
            <w:tcW w:w="1356" w:type="dxa"/>
          </w:tcPr>
          <w:p w:rsidR="00C61125" w:rsidRPr="00704C07" w:rsidRDefault="002E1C2A"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2</w:t>
            </w:r>
          </w:p>
        </w:tc>
        <w:tc>
          <w:tcPr>
            <w:tcW w:w="1357" w:type="dxa"/>
          </w:tcPr>
          <w:p w:rsidR="00C61125" w:rsidRPr="00704C07" w:rsidRDefault="00C61125" w:rsidP="002E1C2A">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2</w:t>
            </w:r>
            <w:r w:rsidR="002E1C2A">
              <w:rPr>
                <w:rFonts w:ascii="Times New Roman" w:eastAsiaTheme="minorHAnsi" w:hAnsi="Times New Roman" w:cstheme="minorBidi"/>
                <w:sz w:val="28"/>
                <w:szCs w:val="28"/>
                <w:lang w:val="uk-UA" w:eastAsia="en-US"/>
              </w:rPr>
              <w:t>8,6</w:t>
            </w:r>
          </w:p>
        </w:tc>
        <w:tc>
          <w:tcPr>
            <w:tcW w:w="1333"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w:t>
            </w:r>
          </w:p>
        </w:tc>
        <w:tc>
          <w:tcPr>
            <w:tcW w:w="133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23</w:t>
            </w:r>
            <w:r w:rsidRPr="00704C07">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5</w:t>
            </w:r>
          </w:p>
        </w:tc>
        <w:tc>
          <w:tcPr>
            <w:tcW w:w="100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C61125" w:rsidRPr="00704C07" w:rsidTr="000E7242">
        <w:tc>
          <w:tcPr>
            <w:tcW w:w="1749" w:type="dxa"/>
            <w:vMerge/>
          </w:tcPr>
          <w:p w:rsidR="00C61125" w:rsidRPr="00704C07" w:rsidRDefault="00C61125" w:rsidP="00AB14F8">
            <w:pPr>
              <w:spacing w:line="360" w:lineRule="auto"/>
              <w:jc w:val="both"/>
              <w:rPr>
                <w:rFonts w:ascii="Times New Roman" w:eastAsiaTheme="minorHAnsi" w:hAnsi="Times New Roman" w:cstheme="minorBidi"/>
                <w:sz w:val="28"/>
                <w:szCs w:val="28"/>
                <w:lang w:val="en-US" w:eastAsia="en-US"/>
              </w:rPr>
            </w:pPr>
          </w:p>
        </w:tc>
        <w:tc>
          <w:tcPr>
            <w:tcW w:w="1437"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39</w:t>
            </w:r>
          </w:p>
        </w:tc>
        <w:tc>
          <w:tcPr>
            <w:tcW w:w="1356" w:type="dxa"/>
          </w:tcPr>
          <w:p w:rsidR="00C61125" w:rsidRPr="00704C07" w:rsidRDefault="002E1C2A"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w:t>
            </w:r>
          </w:p>
        </w:tc>
        <w:tc>
          <w:tcPr>
            <w:tcW w:w="1357" w:type="dxa"/>
          </w:tcPr>
          <w:p w:rsidR="00C61125" w:rsidRPr="00704C07" w:rsidRDefault="00C61125" w:rsidP="002E1C2A">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w:t>
            </w:r>
            <w:r w:rsidR="002E1C2A">
              <w:rPr>
                <w:rFonts w:ascii="Times New Roman" w:eastAsiaTheme="minorHAnsi" w:hAnsi="Times New Roman" w:cstheme="minorBidi"/>
                <w:sz w:val="28"/>
                <w:szCs w:val="28"/>
                <w:lang w:val="uk-UA" w:eastAsia="en-US"/>
              </w:rPr>
              <w:t>1,4</w:t>
            </w:r>
          </w:p>
        </w:tc>
        <w:tc>
          <w:tcPr>
            <w:tcW w:w="1333"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13</w:t>
            </w:r>
          </w:p>
        </w:tc>
        <w:tc>
          <w:tcPr>
            <w:tcW w:w="133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76</w:t>
            </w:r>
            <w:r w:rsidRPr="00704C07">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5</w:t>
            </w:r>
          </w:p>
        </w:tc>
        <w:tc>
          <w:tcPr>
            <w:tcW w:w="100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C61125" w:rsidRPr="00704C07" w:rsidTr="000E7242">
        <w:tc>
          <w:tcPr>
            <w:tcW w:w="1749" w:type="dxa"/>
            <w:vMerge w:val="restart"/>
          </w:tcPr>
          <w:p w:rsidR="00C61125" w:rsidRPr="00704C07" w:rsidRDefault="00C61125" w:rsidP="00AB14F8">
            <w:pPr>
              <w:spacing w:line="360" w:lineRule="auto"/>
              <w:jc w:val="both"/>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en-US" w:eastAsia="en-US"/>
              </w:rPr>
              <w:t>Ig A</w:t>
            </w:r>
            <w:r w:rsidRPr="00704C07">
              <w:rPr>
                <w:rFonts w:ascii="Times New Roman" w:eastAsiaTheme="minorHAnsi" w:hAnsi="Times New Roman" w:cstheme="minorBidi"/>
                <w:sz w:val="28"/>
                <w:szCs w:val="28"/>
                <w:lang w:val="uk-UA" w:eastAsia="en-US"/>
              </w:rPr>
              <w:t>, г/л</w:t>
            </w:r>
          </w:p>
        </w:tc>
        <w:tc>
          <w:tcPr>
            <w:tcW w:w="1437" w:type="dxa"/>
          </w:tcPr>
          <w:p w:rsidR="00C61125" w:rsidRPr="00704C07" w:rsidRDefault="00704B0E"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00C61125" w:rsidRPr="00704C07">
              <w:rPr>
                <w:rFonts w:ascii="Times New Roman" w:eastAsiaTheme="minorHAnsi" w:hAnsi="Times New Roman" w:cstheme="minorBidi"/>
                <w:sz w:val="28"/>
                <w:szCs w:val="28"/>
                <w:lang w:val="uk-UA" w:eastAsia="en-US"/>
              </w:rPr>
              <w:t>0,75</w:t>
            </w:r>
          </w:p>
        </w:tc>
        <w:tc>
          <w:tcPr>
            <w:tcW w:w="1356" w:type="dxa"/>
          </w:tcPr>
          <w:p w:rsidR="00C61125" w:rsidRPr="00704C07" w:rsidRDefault="002E1C2A"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w:t>
            </w:r>
          </w:p>
        </w:tc>
        <w:tc>
          <w:tcPr>
            <w:tcW w:w="1357" w:type="dxa"/>
          </w:tcPr>
          <w:p w:rsidR="00C61125" w:rsidRPr="00704C07" w:rsidRDefault="00C61125" w:rsidP="002E1C2A">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5</w:t>
            </w:r>
            <w:r w:rsidR="002E1C2A">
              <w:rPr>
                <w:rFonts w:ascii="Times New Roman" w:eastAsiaTheme="minorHAnsi" w:hAnsi="Times New Roman" w:cstheme="minorBidi"/>
                <w:sz w:val="28"/>
                <w:szCs w:val="28"/>
                <w:lang w:val="uk-UA" w:eastAsia="en-US"/>
              </w:rPr>
              <w:t>7</w:t>
            </w:r>
            <w:r w:rsidRPr="00704C07">
              <w:rPr>
                <w:rFonts w:ascii="Times New Roman" w:eastAsiaTheme="minorHAnsi" w:hAnsi="Times New Roman" w:cstheme="minorBidi"/>
                <w:sz w:val="28"/>
                <w:szCs w:val="28"/>
                <w:lang w:val="uk-UA" w:eastAsia="en-US"/>
              </w:rPr>
              <w:t>,</w:t>
            </w:r>
            <w:r w:rsidR="002E1C2A">
              <w:rPr>
                <w:rFonts w:ascii="Times New Roman" w:eastAsiaTheme="minorHAnsi" w:hAnsi="Times New Roman" w:cstheme="minorBidi"/>
                <w:sz w:val="28"/>
                <w:szCs w:val="28"/>
                <w:lang w:val="uk-UA" w:eastAsia="en-US"/>
              </w:rPr>
              <w:t>1</w:t>
            </w:r>
          </w:p>
        </w:tc>
        <w:tc>
          <w:tcPr>
            <w:tcW w:w="1333"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9</w:t>
            </w:r>
          </w:p>
        </w:tc>
        <w:tc>
          <w:tcPr>
            <w:tcW w:w="133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52,9</w:t>
            </w:r>
          </w:p>
        </w:tc>
        <w:tc>
          <w:tcPr>
            <w:tcW w:w="100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C61125" w:rsidRPr="00704C07" w:rsidTr="000E7242">
        <w:tc>
          <w:tcPr>
            <w:tcW w:w="1749" w:type="dxa"/>
            <w:vMerge/>
          </w:tcPr>
          <w:p w:rsidR="00C61125" w:rsidRPr="00704C07" w:rsidRDefault="00C61125" w:rsidP="00AB14F8">
            <w:pPr>
              <w:spacing w:line="360" w:lineRule="auto"/>
              <w:jc w:val="both"/>
              <w:rPr>
                <w:rFonts w:ascii="Times New Roman" w:eastAsiaTheme="minorHAnsi" w:hAnsi="Times New Roman" w:cstheme="minorBidi"/>
                <w:sz w:val="28"/>
                <w:szCs w:val="28"/>
                <w:lang w:val="en-US" w:eastAsia="en-US"/>
              </w:rPr>
            </w:pPr>
          </w:p>
        </w:tc>
        <w:tc>
          <w:tcPr>
            <w:tcW w:w="1437"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0,76</w:t>
            </w:r>
          </w:p>
        </w:tc>
        <w:tc>
          <w:tcPr>
            <w:tcW w:w="1356" w:type="dxa"/>
          </w:tcPr>
          <w:p w:rsidR="00C61125" w:rsidRPr="00704C07" w:rsidRDefault="002E1C2A"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3</w:t>
            </w:r>
          </w:p>
        </w:tc>
        <w:tc>
          <w:tcPr>
            <w:tcW w:w="1357" w:type="dxa"/>
          </w:tcPr>
          <w:p w:rsidR="00C61125" w:rsidRPr="00704C07" w:rsidRDefault="00C61125" w:rsidP="002E1C2A">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4</w:t>
            </w:r>
            <w:r w:rsidR="002E1C2A">
              <w:rPr>
                <w:rFonts w:ascii="Times New Roman" w:eastAsiaTheme="minorHAnsi" w:hAnsi="Times New Roman" w:cstheme="minorBidi"/>
                <w:sz w:val="28"/>
                <w:szCs w:val="28"/>
                <w:lang w:val="uk-UA" w:eastAsia="en-US"/>
              </w:rPr>
              <w:t>2</w:t>
            </w:r>
            <w:r w:rsidRPr="00704C07">
              <w:rPr>
                <w:rFonts w:ascii="Times New Roman" w:eastAsiaTheme="minorHAnsi" w:hAnsi="Times New Roman" w:cstheme="minorBidi"/>
                <w:sz w:val="28"/>
                <w:szCs w:val="28"/>
                <w:lang w:val="uk-UA" w:eastAsia="en-US"/>
              </w:rPr>
              <w:t>,</w:t>
            </w:r>
            <w:r w:rsidR="002E1C2A">
              <w:rPr>
                <w:rFonts w:ascii="Times New Roman" w:eastAsiaTheme="minorHAnsi" w:hAnsi="Times New Roman" w:cstheme="minorBidi"/>
                <w:sz w:val="28"/>
                <w:szCs w:val="28"/>
                <w:lang w:val="uk-UA" w:eastAsia="en-US"/>
              </w:rPr>
              <w:t>9</w:t>
            </w:r>
          </w:p>
        </w:tc>
        <w:tc>
          <w:tcPr>
            <w:tcW w:w="1333"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8</w:t>
            </w:r>
          </w:p>
        </w:tc>
        <w:tc>
          <w:tcPr>
            <w:tcW w:w="133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47,1</w:t>
            </w:r>
          </w:p>
        </w:tc>
        <w:tc>
          <w:tcPr>
            <w:tcW w:w="100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C61125" w:rsidRPr="00704C07" w:rsidTr="000E7242">
        <w:tc>
          <w:tcPr>
            <w:tcW w:w="1749" w:type="dxa"/>
            <w:vMerge w:val="restart"/>
          </w:tcPr>
          <w:p w:rsidR="00C61125" w:rsidRPr="00704C07" w:rsidRDefault="00C61125" w:rsidP="00AB14F8">
            <w:pPr>
              <w:spacing w:line="360" w:lineRule="auto"/>
              <w:jc w:val="both"/>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en-US" w:eastAsia="en-US"/>
              </w:rPr>
              <w:t>Ig M</w:t>
            </w:r>
            <w:r w:rsidRPr="00704C07">
              <w:rPr>
                <w:rFonts w:ascii="Times New Roman" w:eastAsiaTheme="minorHAnsi" w:hAnsi="Times New Roman" w:cstheme="minorBidi"/>
                <w:sz w:val="28"/>
                <w:szCs w:val="28"/>
                <w:lang w:val="uk-UA" w:eastAsia="en-US"/>
              </w:rPr>
              <w:t>, г/л</w:t>
            </w:r>
          </w:p>
        </w:tc>
        <w:tc>
          <w:tcPr>
            <w:tcW w:w="1437" w:type="dxa"/>
          </w:tcPr>
          <w:p w:rsidR="00C61125" w:rsidRPr="00704C07" w:rsidRDefault="00704B0E"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00C61125" w:rsidRPr="00704C07">
              <w:rPr>
                <w:rFonts w:ascii="Times New Roman" w:eastAsiaTheme="minorHAnsi" w:hAnsi="Times New Roman" w:cstheme="minorBidi"/>
                <w:sz w:val="28"/>
                <w:szCs w:val="28"/>
                <w:lang w:val="uk-UA" w:eastAsia="en-US"/>
              </w:rPr>
              <w:t>0,50</w:t>
            </w:r>
          </w:p>
        </w:tc>
        <w:tc>
          <w:tcPr>
            <w:tcW w:w="1356" w:type="dxa"/>
          </w:tcPr>
          <w:p w:rsidR="00C61125" w:rsidRPr="00704C07" w:rsidRDefault="002E1C2A"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w:t>
            </w:r>
          </w:p>
        </w:tc>
        <w:tc>
          <w:tcPr>
            <w:tcW w:w="1357" w:type="dxa"/>
          </w:tcPr>
          <w:p w:rsidR="00C61125" w:rsidRPr="00704C07" w:rsidRDefault="002E1C2A"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5</w:t>
            </w:r>
            <w:r>
              <w:rPr>
                <w:rFonts w:ascii="Times New Roman" w:eastAsiaTheme="minorHAnsi" w:hAnsi="Times New Roman" w:cstheme="minorBidi"/>
                <w:sz w:val="28"/>
                <w:szCs w:val="28"/>
                <w:lang w:val="uk-UA" w:eastAsia="en-US"/>
              </w:rPr>
              <w:t>7</w:t>
            </w:r>
            <w:r w:rsidRPr="00704C07">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1</w:t>
            </w:r>
          </w:p>
        </w:tc>
        <w:tc>
          <w:tcPr>
            <w:tcW w:w="1333"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10</w:t>
            </w:r>
          </w:p>
        </w:tc>
        <w:tc>
          <w:tcPr>
            <w:tcW w:w="133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58,8</w:t>
            </w:r>
          </w:p>
        </w:tc>
        <w:tc>
          <w:tcPr>
            <w:tcW w:w="100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C61125" w:rsidRPr="00704C07" w:rsidTr="000E7242">
        <w:tc>
          <w:tcPr>
            <w:tcW w:w="1749" w:type="dxa"/>
            <w:vMerge/>
          </w:tcPr>
          <w:p w:rsidR="00C61125" w:rsidRPr="00704C07" w:rsidRDefault="00C61125" w:rsidP="00AB14F8">
            <w:pPr>
              <w:spacing w:line="360" w:lineRule="auto"/>
              <w:jc w:val="both"/>
              <w:rPr>
                <w:rFonts w:ascii="Times New Roman" w:eastAsiaTheme="minorHAnsi" w:hAnsi="Times New Roman" w:cstheme="minorBidi"/>
                <w:sz w:val="28"/>
                <w:szCs w:val="28"/>
                <w:lang w:val="uk-UA" w:eastAsia="en-US"/>
              </w:rPr>
            </w:pPr>
          </w:p>
        </w:tc>
        <w:tc>
          <w:tcPr>
            <w:tcW w:w="1437"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0,51</w:t>
            </w:r>
          </w:p>
        </w:tc>
        <w:tc>
          <w:tcPr>
            <w:tcW w:w="1356" w:type="dxa"/>
          </w:tcPr>
          <w:p w:rsidR="00C61125" w:rsidRPr="00704C07" w:rsidRDefault="002E1C2A"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3</w:t>
            </w:r>
          </w:p>
        </w:tc>
        <w:tc>
          <w:tcPr>
            <w:tcW w:w="1357" w:type="dxa"/>
          </w:tcPr>
          <w:p w:rsidR="00C61125" w:rsidRPr="00704C07" w:rsidRDefault="002E1C2A"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4</w:t>
            </w:r>
            <w:r>
              <w:rPr>
                <w:rFonts w:ascii="Times New Roman" w:eastAsiaTheme="minorHAnsi" w:hAnsi="Times New Roman" w:cstheme="minorBidi"/>
                <w:sz w:val="28"/>
                <w:szCs w:val="28"/>
                <w:lang w:val="uk-UA" w:eastAsia="en-US"/>
              </w:rPr>
              <w:t>8</w:t>
            </w:r>
            <w:r w:rsidRPr="00704C07">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2</w:t>
            </w:r>
          </w:p>
        </w:tc>
        <w:tc>
          <w:tcPr>
            <w:tcW w:w="1333"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w:t>
            </w:r>
          </w:p>
        </w:tc>
        <w:tc>
          <w:tcPr>
            <w:tcW w:w="133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41,2</w:t>
            </w:r>
          </w:p>
        </w:tc>
        <w:tc>
          <w:tcPr>
            <w:tcW w:w="100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C61125" w:rsidRPr="00704C07" w:rsidTr="000E7242">
        <w:tc>
          <w:tcPr>
            <w:tcW w:w="1749" w:type="dxa"/>
            <w:vMerge w:val="restart"/>
          </w:tcPr>
          <w:p w:rsidR="00C61125" w:rsidRPr="00704C07" w:rsidRDefault="00C61125" w:rsidP="00AB14F8">
            <w:pPr>
              <w:spacing w:line="360" w:lineRule="auto"/>
              <w:jc w:val="both"/>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en-US" w:eastAsia="en-US"/>
              </w:rPr>
              <w:t>Ig G</w:t>
            </w:r>
            <w:r w:rsidRPr="00704C07">
              <w:rPr>
                <w:rFonts w:ascii="Times New Roman" w:eastAsiaTheme="minorHAnsi" w:hAnsi="Times New Roman" w:cstheme="minorBidi"/>
                <w:sz w:val="28"/>
                <w:szCs w:val="28"/>
                <w:lang w:val="uk-UA" w:eastAsia="en-US"/>
              </w:rPr>
              <w:t>, г/л</w:t>
            </w:r>
          </w:p>
        </w:tc>
        <w:tc>
          <w:tcPr>
            <w:tcW w:w="1437" w:type="dxa"/>
          </w:tcPr>
          <w:p w:rsidR="00C61125" w:rsidRPr="00704C07" w:rsidRDefault="00704B0E"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00C61125" w:rsidRPr="00704C07">
              <w:rPr>
                <w:rFonts w:ascii="Times New Roman" w:eastAsiaTheme="minorHAnsi" w:hAnsi="Times New Roman" w:cstheme="minorBidi"/>
                <w:sz w:val="28"/>
                <w:szCs w:val="28"/>
                <w:lang w:val="uk-UA" w:eastAsia="en-US"/>
              </w:rPr>
              <w:t>8,0</w:t>
            </w:r>
          </w:p>
        </w:tc>
        <w:tc>
          <w:tcPr>
            <w:tcW w:w="1356" w:type="dxa"/>
          </w:tcPr>
          <w:p w:rsidR="00C61125" w:rsidRPr="00704C07" w:rsidRDefault="002E1C2A"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w:t>
            </w:r>
          </w:p>
        </w:tc>
        <w:tc>
          <w:tcPr>
            <w:tcW w:w="1357" w:type="dxa"/>
          </w:tcPr>
          <w:p w:rsidR="00C61125" w:rsidRPr="00704C07" w:rsidRDefault="002E1C2A" w:rsidP="002E1C2A">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71</w:t>
            </w:r>
            <w:r w:rsidR="00C61125" w:rsidRPr="00704C07">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4</w:t>
            </w:r>
          </w:p>
        </w:tc>
        <w:tc>
          <w:tcPr>
            <w:tcW w:w="1333"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12</w:t>
            </w:r>
          </w:p>
        </w:tc>
        <w:tc>
          <w:tcPr>
            <w:tcW w:w="133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70,5</w:t>
            </w:r>
          </w:p>
        </w:tc>
        <w:tc>
          <w:tcPr>
            <w:tcW w:w="100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w:t>
            </w:r>
            <w:r>
              <w:rPr>
                <w:rFonts w:ascii="Times New Roman" w:eastAsiaTheme="minorHAnsi" w:hAnsi="Times New Roman" w:cstheme="minorBidi"/>
                <w:sz w:val="28"/>
                <w:szCs w:val="28"/>
                <w:lang w:val="uk-UA" w:eastAsia="en-US"/>
              </w:rPr>
              <w:t>5</w:t>
            </w:r>
          </w:p>
        </w:tc>
      </w:tr>
      <w:tr w:rsidR="00C61125" w:rsidRPr="00704C07" w:rsidTr="000E7242">
        <w:tc>
          <w:tcPr>
            <w:tcW w:w="1749" w:type="dxa"/>
            <w:vMerge/>
          </w:tcPr>
          <w:p w:rsidR="00C61125" w:rsidRPr="00704C07" w:rsidRDefault="00C61125" w:rsidP="00AB14F8">
            <w:pPr>
              <w:spacing w:line="360" w:lineRule="auto"/>
              <w:jc w:val="both"/>
              <w:rPr>
                <w:rFonts w:ascii="Times New Roman" w:eastAsiaTheme="minorHAnsi" w:hAnsi="Times New Roman" w:cstheme="minorBidi"/>
                <w:sz w:val="28"/>
                <w:szCs w:val="28"/>
                <w:lang w:val="uk-UA" w:eastAsia="en-US"/>
              </w:rPr>
            </w:pPr>
          </w:p>
        </w:tc>
        <w:tc>
          <w:tcPr>
            <w:tcW w:w="1437"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8,1</w:t>
            </w:r>
          </w:p>
        </w:tc>
        <w:tc>
          <w:tcPr>
            <w:tcW w:w="1356" w:type="dxa"/>
          </w:tcPr>
          <w:p w:rsidR="00C61125" w:rsidRPr="00704C07" w:rsidRDefault="002E1C2A"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2</w:t>
            </w:r>
          </w:p>
        </w:tc>
        <w:tc>
          <w:tcPr>
            <w:tcW w:w="1357" w:type="dxa"/>
          </w:tcPr>
          <w:p w:rsidR="00C61125" w:rsidRPr="00704C07" w:rsidRDefault="002E1C2A" w:rsidP="002E1C2A">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28</w:t>
            </w:r>
            <w:r w:rsidR="00C61125" w:rsidRPr="00704C07">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6</w:t>
            </w:r>
          </w:p>
        </w:tc>
        <w:tc>
          <w:tcPr>
            <w:tcW w:w="1333"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w:t>
            </w:r>
          </w:p>
        </w:tc>
        <w:tc>
          <w:tcPr>
            <w:tcW w:w="133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29,5</w:t>
            </w:r>
          </w:p>
        </w:tc>
        <w:tc>
          <w:tcPr>
            <w:tcW w:w="100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w:t>
            </w:r>
            <w:r>
              <w:rPr>
                <w:rFonts w:ascii="Times New Roman" w:eastAsiaTheme="minorHAnsi" w:hAnsi="Times New Roman" w:cstheme="minorBidi"/>
                <w:sz w:val="28"/>
                <w:szCs w:val="28"/>
                <w:lang w:val="uk-UA" w:eastAsia="en-US"/>
              </w:rPr>
              <w:t>5</w:t>
            </w:r>
          </w:p>
        </w:tc>
      </w:tr>
    </w:tbl>
    <w:p w:rsidR="00EB7855" w:rsidRDefault="00EB7855" w:rsidP="00C61125">
      <w:pPr>
        <w:spacing w:after="0" w:line="360" w:lineRule="auto"/>
        <w:ind w:firstLine="709"/>
        <w:jc w:val="both"/>
        <w:rPr>
          <w:rFonts w:ascii="Times New Roman" w:eastAsiaTheme="minorHAnsi" w:hAnsi="Times New Roman"/>
          <w:sz w:val="28"/>
          <w:szCs w:val="28"/>
          <w:lang w:val="uk-UA" w:eastAsia="en-US"/>
        </w:rPr>
      </w:pPr>
    </w:p>
    <w:p w:rsidR="000E7242" w:rsidRDefault="000E7242" w:rsidP="000E7242">
      <w:pPr>
        <w:spacing w:after="0" w:line="360" w:lineRule="auto"/>
        <w:ind w:firstLine="709"/>
        <w:jc w:val="right"/>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lastRenderedPageBreak/>
        <w:t>Продовження таблиці 5.3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9"/>
        <w:gridCol w:w="1437"/>
        <w:gridCol w:w="1356"/>
        <w:gridCol w:w="1357"/>
        <w:gridCol w:w="1333"/>
        <w:gridCol w:w="1334"/>
        <w:gridCol w:w="1004"/>
      </w:tblGrid>
      <w:tr w:rsidR="000E7242" w:rsidRPr="00704C07" w:rsidTr="00285EE9">
        <w:tc>
          <w:tcPr>
            <w:tcW w:w="1749"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w:t>
            </w:r>
          </w:p>
        </w:tc>
        <w:tc>
          <w:tcPr>
            <w:tcW w:w="1437" w:type="dxa"/>
          </w:tcPr>
          <w:p w:rsidR="000E7242" w:rsidRDefault="000E7242" w:rsidP="00285EE9">
            <w:pPr>
              <w:spacing w:line="360" w:lineRule="auto"/>
              <w:jc w:val="center"/>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2</w:t>
            </w:r>
          </w:p>
        </w:tc>
        <w:tc>
          <w:tcPr>
            <w:tcW w:w="1356" w:type="dxa"/>
          </w:tcPr>
          <w:p w:rsidR="000E7242"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3</w:t>
            </w:r>
          </w:p>
        </w:tc>
        <w:tc>
          <w:tcPr>
            <w:tcW w:w="1357"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w:t>
            </w:r>
          </w:p>
        </w:tc>
        <w:tc>
          <w:tcPr>
            <w:tcW w:w="1333" w:type="dxa"/>
          </w:tcPr>
          <w:p w:rsidR="000E7242"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w:t>
            </w:r>
          </w:p>
        </w:tc>
        <w:tc>
          <w:tcPr>
            <w:tcW w:w="1334" w:type="dxa"/>
          </w:tcPr>
          <w:p w:rsidR="000E7242"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6</w:t>
            </w:r>
          </w:p>
        </w:tc>
        <w:tc>
          <w:tcPr>
            <w:tcW w:w="1004" w:type="dxa"/>
          </w:tcPr>
          <w:p w:rsidR="000E7242" w:rsidRPr="00704C07" w:rsidRDefault="000E7242" w:rsidP="00285EE9">
            <w:pPr>
              <w:spacing w:line="360" w:lineRule="auto"/>
              <w:jc w:val="center"/>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7</w:t>
            </w:r>
          </w:p>
        </w:tc>
      </w:tr>
      <w:tr w:rsidR="000E7242" w:rsidRPr="00704C07" w:rsidTr="00285EE9">
        <w:tc>
          <w:tcPr>
            <w:tcW w:w="1749" w:type="dxa"/>
            <w:vMerge w:val="restart"/>
          </w:tcPr>
          <w:p w:rsidR="000E7242" w:rsidRPr="00704C07" w:rsidRDefault="00A405BD" w:rsidP="00285EE9">
            <w:pPr>
              <w:spacing w:line="360" w:lineRule="auto"/>
              <w:jc w:val="both"/>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І</w:t>
            </w:r>
            <w:r w:rsidR="000E7242" w:rsidRPr="00704C07">
              <w:rPr>
                <w:rFonts w:ascii="Times New Roman" w:eastAsiaTheme="minorHAnsi" w:hAnsi="Times New Roman" w:cstheme="minorBidi"/>
                <w:sz w:val="28"/>
                <w:szCs w:val="28"/>
                <w:lang w:val="uk-UA" w:eastAsia="en-US"/>
              </w:rPr>
              <w:t>Л-1, пг/мл</w:t>
            </w:r>
          </w:p>
        </w:tc>
        <w:tc>
          <w:tcPr>
            <w:tcW w:w="1437"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11,0</w:t>
            </w:r>
          </w:p>
        </w:tc>
        <w:tc>
          <w:tcPr>
            <w:tcW w:w="1356" w:type="dxa"/>
          </w:tcPr>
          <w:p w:rsidR="000E7242" w:rsidRPr="00704C07" w:rsidRDefault="002E1C2A"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w:t>
            </w:r>
          </w:p>
        </w:tc>
        <w:tc>
          <w:tcPr>
            <w:tcW w:w="1357" w:type="dxa"/>
          </w:tcPr>
          <w:p w:rsidR="000E7242" w:rsidRPr="00704C07" w:rsidRDefault="002E1C2A"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57,1</w:t>
            </w:r>
          </w:p>
        </w:tc>
        <w:tc>
          <w:tcPr>
            <w:tcW w:w="1333"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11</w:t>
            </w:r>
          </w:p>
        </w:tc>
        <w:tc>
          <w:tcPr>
            <w:tcW w:w="1334"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64</w:t>
            </w:r>
            <w:r w:rsidRPr="00704C07">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7</w:t>
            </w:r>
          </w:p>
        </w:tc>
        <w:tc>
          <w:tcPr>
            <w:tcW w:w="1004"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0E7242" w:rsidRPr="00704C07" w:rsidTr="00285EE9">
        <w:tc>
          <w:tcPr>
            <w:tcW w:w="1749" w:type="dxa"/>
            <w:vMerge/>
          </w:tcPr>
          <w:p w:rsidR="000E7242" w:rsidRPr="00704C07" w:rsidRDefault="000E7242" w:rsidP="00285EE9">
            <w:pPr>
              <w:spacing w:line="360" w:lineRule="auto"/>
              <w:jc w:val="both"/>
              <w:rPr>
                <w:rFonts w:ascii="Times New Roman" w:eastAsiaTheme="minorHAnsi" w:hAnsi="Times New Roman" w:cstheme="minorBidi"/>
                <w:sz w:val="28"/>
                <w:szCs w:val="28"/>
                <w:lang w:val="uk-UA" w:eastAsia="en-US"/>
              </w:rPr>
            </w:pPr>
          </w:p>
        </w:tc>
        <w:tc>
          <w:tcPr>
            <w:tcW w:w="1437"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1</w:t>
            </w:r>
            <w:r>
              <w:rPr>
                <w:rFonts w:ascii="Times New Roman" w:eastAsiaTheme="minorHAnsi" w:hAnsi="Times New Roman" w:cstheme="minorBidi"/>
                <w:sz w:val="28"/>
                <w:szCs w:val="28"/>
                <w:lang w:val="uk-UA" w:eastAsia="en-US"/>
              </w:rPr>
              <w:t>1,</w:t>
            </w:r>
            <w:r w:rsidRPr="00704C07">
              <w:rPr>
                <w:rFonts w:ascii="Times New Roman" w:eastAsiaTheme="minorHAnsi" w:hAnsi="Times New Roman" w:cstheme="minorBidi"/>
                <w:sz w:val="28"/>
                <w:szCs w:val="28"/>
                <w:lang w:val="uk-UA" w:eastAsia="en-US"/>
              </w:rPr>
              <w:t>1</w:t>
            </w:r>
          </w:p>
        </w:tc>
        <w:tc>
          <w:tcPr>
            <w:tcW w:w="1356" w:type="dxa"/>
          </w:tcPr>
          <w:p w:rsidR="000E7242" w:rsidRPr="00704C07" w:rsidRDefault="002E1C2A"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3</w:t>
            </w:r>
          </w:p>
        </w:tc>
        <w:tc>
          <w:tcPr>
            <w:tcW w:w="1357" w:type="dxa"/>
          </w:tcPr>
          <w:p w:rsidR="000E7242" w:rsidRPr="00704C07" w:rsidRDefault="002E1C2A" w:rsidP="002E1C2A">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42,9</w:t>
            </w:r>
          </w:p>
        </w:tc>
        <w:tc>
          <w:tcPr>
            <w:tcW w:w="1333"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6</w:t>
            </w:r>
          </w:p>
        </w:tc>
        <w:tc>
          <w:tcPr>
            <w:tcW w:w="1334"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4</w:t>
            </w:r>
            <w:r>
              <w:rPr>
                <w:rFonts w:ascii="Times New Roman" w:eastAsiaTheme="minorHAnsi" w:hAnsi="Times New Roman" w:cstheme="minorBidi"/>
                <w:sz w:val="28"/>
                <w:szCs w:val="28"/>
                <w:lang w:val="uk-UA" w:eastAsia="en-US"/>
              </w:rPr>
              <w:t>5</w:t>
            </w:r>
            <w:r w:rsidRPr="00704C07">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3</w:t>
            </w:r>
          </w:p>
        </w:tc>
        <w:tc>
          <w:tcPr>
            <w:tcW w:w="1004"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0E7242" w:rsidRPr="00704C07" w:rsidTr="00285EE9">
        <w:tc>
          <w:tcPr>
            <w:tcW w:w="1749" w:type="dxa"/>
            <w:vMerge w:val="restart"/>
          </w:tcPr>
          <w:p w:rsidR="000E7242" w:rsidRPr="00704C07" w:rsidRDefault="00A405BD" w:rsidP="00285EE9">
            <w:pPr>
              <w:spacing w:line="360" w:lineRule="auto"/>
              <w:jc w:val="both"/>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І</w:t>
            </w:r>
            <w:r w:rsidR="000E7242" w:rsidRPr="00704C07">
              <w:rPr>
                <w:rFonts w:ascii="Times New Roman" w:eastAsiaTheme="minorHAnsi" w:hAnsi="Times New Roman" w:cstheme="minorBidi"/>
                <w:sz w:val="28"/>
                <w:szCs w:val="28"/>
                <w:lang w:val="uk-UA" w:eastAsia="en-US"/>
              </w:rPr>
              <w:t>Л-4,пг/мл</w:t>
            </w:r>
          </w:p>
        </w:tc>
        <w:tc>
          <w:tcPr>
            <w:tcW w:w="1437"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10,0</w:t>
            </w:r>
          </w:p>
        </w:tc>
        <w:tc>
          <w:tcPr>
            <w:tcW w:w="1356" w:type="dxa"/>
          </w:tcPr>
          <w:p w:rsidR="000E7242" w:rsidRPr="00704C07" w:rsidRDefault="002E1C2A"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3</w:t>
            </w:r>
          </w:p>
        </w:tc>
        <w:tc>
          <w:tcPr>
            <w:tcW w:w="1357" w:type="dxa"/>
          </w:tcPr>
          <w:p w:rsidR="000E7242" w:rsidRPr="00704C07" w:rsidRDefault="002E1C2A"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42,9</w:t>
            </w:r>
          </w:p>
        </w:tc>
        <w:tc>
          <w:tcPr>
            <w:tcW w:w="1333"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w:t>
            </w:r>
          </w:p>
        </w:tc>
        <w:tc>
          <w:tcPr>
            <w:tcW w:w="1334"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41,2</w:t>
            </w:r>
          </w:p>
        </w:tc>
        <w:tc>
          <w:tcPr>
            <w:tcW w:w="1004"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0E7242" w:rsidRPr="00704C07" w:rsidTr="00285EE9">
        <w:tc>
          <w:tcPr>
            <w:tcW w:w="1749" w:type="dxa"/>
            <w:vMerge/>
          </w:tcPr>
          <w:p w:rsidR="000E7242" w:rsidRPr="00704C07" w:rsidRDefault="000E7242" w:rsidP="00285EE9">
            <w:pPr>
              <w:spacing w:line="360" w:lineRule="auto"/>
              <w:jc w:val="both"/>
              <w:rPr>
                <w:rFonts w:ascii="Times New Roman" w:eastAsiaTheme="minorHAnsi" w:hAnsi="Times New Roman" w:cstheme="minorBidi"/>
                <w:sz w:val="28"/>
                <w:szCs w:val="28"/>
                <w:lang w:val="uk-UA" w:eastAsia="en-US"/>
              </w:rPr>
            </w:pPr>
          </w:p>
        </w:tc>
        <w:tc>
          <w:tcPr>
            <w:tcW w:w="1437"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10,1</w:t>
            </w:r>
          </w:p>
        </w:tc>
        <w:tc>
          <w:tcPr>
            <w:tcW w:w="1356" w:type="dxa"/>
          </w:tcPr>
          <w:p w:rsidR="000E7242" w:rsidRPr="00704C07" w:rsidRDefault="002E1C2A"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w:t>
            </w:r>
          </w:p>
        </w:tc>
        <w:tc>
          <w:tcPr>
            <w:tcW w:w="1357" w:type="dxa"/>
          </w:tcPr>
          <w:p w:rsidR="000E7242" w:rsidRPr="00704C07" w:rsidRDefault="002E1C2A"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57,1</w:t>
            </w:r>
          </w:p>
        </w:tc>
        <w:tc>
          <w:tcPr>
            <w:tcW w:w="1333"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10</w:t>
            </w:r>
          </w:p>
        </w:tc>
        <w:tc>
          <w:tcPr>
            <w:tcW w:w="1334"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58,8</w:t>
            </w:r>
          </w:p>
        </w:tc>
        <w:tc>
          <w:tcPr>
            <w:tcW w:w="1004"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0E7242" w:rsidRPr="00704C07" w:rsidTr="00285EE9">
        <w:tc>
          <w:tcPr>
            <w:tcW w:w="1749" w:type="dxa"/>
            <w:vMerge w:val="restart"/>
          </w:tcPr>
          <w:p w:rsidR="000E7242" w:rsidRPr="00704C07" w:rsidRDefault="000E7242" w:rsidP="00A405BD">
            <w:pPr>
              <w:spacing w:line="360" w:lineRule="auto"/>
              <w:jc w:val="both"/>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ФН</w:t>
            </w:r>
            <w:r w:rsidR="00A405BD">
              <w:rPr>
                <w:rFonts w:ascii="Times New Roman" w:eastAsiaTheme="minorHAnsi" w:hAnsi="Times New Roman" w:cstheme="minorBidi"/>
                <w:sz w:val="28"/>
                <w:szCs w:val="28"/>
                <w:lang w:val="uk-UA" w:eastAsia="en-US"/>
              </w:rPr>
              <w:t>П</w:t>
            </w:r>
            <w:r w:rsidR="00A405BD">
              <w:rPr>
                <w:rFonts w:ascii="Times New Roman" w:eastAsiaTheme="minorHAnsi" w:hAnsi="Times New Roman"/>
                <w:sz w:val="28"/>
                <w:szCs w:val="28"/>
                <w:lang w:val="uk-UA" w:eastAsia="en-US"/>
              </w:rPr>
              <w:t>α</w:t>
            </w:r>
            <w:r w:rsidRPr="00704C07">
              <w:rPr>
                <w:rFonts w:ascii="Times New Roman" w:eastAsiaTheme="minorHAnsi" w:hAnsi="Times New Roman" w:cstheme="minorBidi"/>
                <w:sz w:val="28"/>
                <w:szCs w:val="28"/>
                <w:lang w:val="uk-UA" w:eastAsia="en-US"/>
              </w:rPr>
              <w:t xml:space="preserve">, </w:t>
            </w:r>
            <w:r>
              <w:rPr>
                <w:rFonts w:ascii="Times New Roman" w:eastAsiaTheme="minorHAnsi" w:hAnsi="Times New Roman" w:cstheme="minorBidi"/>
                <w:sz w:val="28"/>
                <w:szCs w:val="28"/>
                <w:lang w:val="uk-UA" w:eastAsia="en-US"/>
              </w:rPr>
              <w:t>п</w:t>
            </w:r>
            <w:r w:rsidRPr="00704C07">
              <w:rPr>
                <w:rFonts w:ascii="Times New Roman" w:eastAsiaTheme="minorHAnsi" w:hAnsi="Times New Roman" w:cstheme="minorBidi"/>
                <w:sz w:val="28"/>
                <w:szCs w:val="28"/>
                <w:lang w:val="uk-UA" w:eastAsia="en-US"/>
              </w:rPr>
              <w:t>г/мл</w:t>
            </w:r>
          </w:p>
        </w:tc>
        <w:tc>
          <w:tcPr>
            <w:tcW w:w="1437"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7,5</w:t>
            </w:r>
          </w:p>
        </w:tc>
        <w:tc>
          <w:tcPr>
            <w:tcW w:w="1356" w:type="dxa"/>
          </w:tcPr>
          <w:p w:rsidR="000E7242" w:rsidRPr="00704C07" w:rsidRDefault="002E1C2A"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w:t>
            </w:r>
          </w:p>
        </w:tc>
        <w:tc>
          <w:tcPr>
            <w:tcW w:w="1357" w:type="dxa"/>
          </w:tcPr>
          <w:p w:rsidR="000E7242" w:rsidRPr="00704C07" w:rsidRDefault="002E1C2A"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57,1</w:t>
            </w:r>
          </w:p>
        </w:tc>
        <w:tc>
          <w:tcPr>
            <w:tcW w:w="1333"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11</w:t>
            </w:r>
          </w:p>
        </w:tc>
        <w:tc>
          <w:tcPr>
            <w:tcW w:w="1334"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64</w:t>
            </w:r>
            <w:r w:rsidRPr="00704C07">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7</w:t>
            </w:r>
          </w:p>
        </w:tc>
        <w:tc>
          <w:tcPr>
            <w:tcW w:w="1004"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0E7242" w:rsidRPr="00704C07" w:rsidTr="00285EE9">
        <w:tc>
          <w:tcPr>
            <w:tcW w:w="1749" w:type="dxa"/>
            <w:vMerge/>
          </w:tcPr>
          <w:p w:rsidR="000E7242" w:rsidRPr="00704C07" w:rsidRDefault="000E7242" w:rsidP="00285EE9">
            <w:pPr>
              <w:spacing w:line="360" w:lineRule="auto"/>
              <w:jc w:val="both"/>
              <w:rPr>
                <w:rFonts w:ascii="Times New Roman" w:eastAsiaTheme="minorHAnsi" w:hAnsi="Times New Roman" w:cstheme="minorBidi"/>
                <w:sz w:val="28"/>
                <w:szCs w:val="28"/>
                <w:lang w:val="uk-UA" w:eastAsia="en-US"/>
              </w:rPr>
            </w:pPr>
          </w:p>
        </w:tc>
        <w:tc>
          <w:tcPr>
            <w:tcW w:w="1437"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7,51</w:t>
            </w:r>
          </w:p>
        </w:tc>
        <w:tc>
          <w:tcPr>
            <w:tcW w:w="1356" w:type="dxa"/>
          </w:tcPr>
          <w:p w:rsidR="000E7242" w:rsidRPr="00704C07" w:rsidRDefault="002E1C2A"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3</w:t>
            </w:r>
          </w:p>
        </w:tc>
        <w:tc>
          <w:tcPr>
            <w:tcW w:w="1357" w:type="dxa"/>
          </w:tcPr>
          <w:p w:rsidR="000E7242" w:rsidRPr="00704C07" w:rsidRDefault="002E1C2A"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42,9</w:t>
            </w:r>
          </w:p>
        </w:tc>
        <w:tc>
          <w:tcPr>
            <w:tcW w:w="1333"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6</w:t>
            </w:r>
          </w:p>
        </w:tc>
        <w:tc>
          <w:tcPr>
            <w:tcW w:w="1334"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45</w:t>
            </w:r>
            <w:r w:rsidRPr="00704C07">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3</w:t>
            </w:r>
          </w:p>
        </w:tc>
        <w:tc>
          <w:tcPr>
            <w:tcW w:w="1004" w:type="dxa"/>
          </w:tcPr>
          <w:p w:rsidR="000E7242" w:rsidRPr="00704C07" w:rsidRDefault="000E7242" w:rsidP="00285EE9">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bl>
    <w:p w:rsidR="000E7242" w:rsidRDefault="000E7242" w:rsidP="00C61125">
      <w:pPr>
        <w:spacing w:after="0" w:line="360" w:lineRule="auto"/>
        <w:ind w:firstLine="709"/>
        <w:jc w:val="both"/>
        <w:rPr>
          <w:rFonts w:ascii="Times New Roman" w:eastAsiaTheme="minorHAnsi" w:hAnsi="Times New Roman"/>
          <w:sz w:val="28"/>
          <w:szCs w:val="28"/>
          <w:lang w:val="uk-UA" w:eastAsia="en-US"/>
        </w:rPr>
      </w:pPr>
    </w:p>
    <w:p w:rsidR="00C61125" w:rsidRPr="00704C07" w:rsidRDefault="00C61125" w:rsidP="00C61125">
      <w:pPr>
        <w:spacing w:after="0" w:line="360" w:lineRule="auto"/>
        <w:ind w:firstLine="709"/>
        <w:jc w:val="both"/>
        <w:rPr>
          <w:rFonts w:ascii="Times New Roman" w:eastAsiaTheme="minorHAnsi" w:hAnsi="Times New Roman"/>
          <w:sz w:val="28"/>
          <w:szCs w:val="28"/>
          <w:lang w:val="uk-UA" w:eastAsia="en-US"/>
        </w:rPr>
      </w:pPr>
      <w:r w:rsidRPr="00704C07">
        <w:rPr>
          <w:rFonts w:ascii="Times New Roman" w:eastAsiaTheme="minorHAnsi" w:hAnsi="Times New Roman"/>
          <w:sz w:val="28"/>
          <w:szCs w:val="28"/>
          <w:lang w:val="uk-UA" w:eastAsia="en-US"/>
        </w:rPr>
        <w:t>З боку цитокін</w:t>
      </w:r>
      <w:r w:rsidR="00A41720">
        <w:rPr>
          <w:rFonts w:ascii="Times New Roman" w:eastAsiaTheme="minorHAnsi" w:hAnsi="Times New Roman"/>
          <w:sz w:val="28"/>
          <w:szCs w:val="28"/>
          <w:lang w:val="uk-UA" w:eastAsia="en-US"/>
        </w:rPr>
        <w:t>о</w:t>
      </w:r>
      <w:r w:rsidRPr="00704C07">
        <w:rPr>
          <w:rFonts w:ascii="Times New Roman" w:eastAsiaTheme="minorHAnsi" w:hAnsi="Times New Roman"/>
          <w:sz w:val="28"/>
          <w:szCs w:val="28"/>
          <w:lang w:val="uk-UA" w:eastAsia="en-US"/>
        </w:rPr>
        <w:t>в</w:t>
      </w:r>
      <w:r>
        <w:rPr>
          <w:rFonts w:ascii="Times New Roman" w:eastAsiaTheme="minorHAnsi" w:hAnsi="Times New Roman"/>
          <w:sz w:val="28"/>
          <w:szCs w:val="28"/>
          <w:lang w:val="uk-UA" w:eastAsia="en-US"/>
        </w:rPr>
        <w:t>ого реагування</w:t>
      </w:r>
      <w:r w:rsidRPr="00704C07">
        <w:rPr>
          <w:rFonts w:ascii="Times New Roman" w:eastAsiaTheme="minorHAnsi" w:hAnsi="Times New Roman"/>
          <w:sz w:val="28"/>
          <w:szCs w:val="28"/>
          <w:lang w:val="uk-UA" w:eastAsia="en-US"/>
        </w:rPr>
        <w:t xml:space="preserve"> в </w:t>
      </w:r>
      <w:r>
        <w:rPr>
          <w:rFonts w:ascii="Times New Roman" w:eastAsiaTheme="minorHAnsi" w:hAnsi="Times New Roman"/>
          <w:sz w:val="28"/>
          <w:szCs w:val="28"/>
          <w:lang w:val="uk-UA" w:eastAsia="en-US"/>
        </w:rPr>
        <w:t>порівнюваних групах</w:t>
      </w:r>
      <w:r w:rsidRPr="00704C07">
        <w:rPr>
          <w:rFonts w:ascii="Times New Roman" w:eastAsiaTheme="minorHAnsi" w:hAnsi="Times New Roman"/>
          <w:sz w:val="28"/>
          <w:szCs w:val="28"/>
          <w:lang w:val="uk-UA" w:eastAsia="en-US"/>
        </w:rPr>
        <w:t xml:space="preserve"> </w:t>
      </w:r>
      <w:r w:rsidR="00C01364">
        <w:rPr>
          <w:rFonts w:ascii="Times New Roman" w:eastAsiaTheme="minorHAnsi" w:hAnsi="Times New Roman"/>
          <w:sz w:val="28"/>
          <w:szCs w:val="28"/>
          <w:lang w:val="uk-UA" w:eastAsia="en-US"/>
        </w:rPr>
        <w:t>виявлено</w:t>
      </w:r>
      <w:r w:rsidRPr="00704C07">
        <w:rPr>
          <w:rFonts w:ascii="Times New Roman" w:eastAsiaTheme="minorHAnsi" w:hAnsi="Times New Roman"/>
          <w:sz w:val="28"/>
          <w:szCs w:val="28"/>
          <w:lang w:val="uk-UA" w:eastAsia="en-US"/>
        </w:rPr>
        <w:t xml:space="preserve"> високий (&gt;10,1 пг / мл) вміст протизапального цитокіну ІЛ-4, а також менш виражене збільшення прозапального цитокіну ФНПα.</w:t>
      </w:r>
      <w:r w:rsidRPr="00704C07">
        <w:rPr>
          <w:rFonts w:asciiTheme="minorHAnsi" w:eastAsiaTheme="minorHAnsi" w:hAnsiTheme="minorHAnsi" w:cstheme="minorBidi"/>
          <w:lang w:val="uk-UA" w:eastAsia="en-US"/>
        </w:rPr>
        <w:t xml:space="preserve"> </w:t>
      </w:r>
      <w:r w:rsidRPr="00E06D7C">
        <w:rPr>
          <w:rFonts w:ascii="Times New Roman" w:eastAsiaTheme="minorHAnsi" w:hAnsi="Times New Roman"/>
          <w:sz w:val="28"/>
          <w:szCs w:val="28"/>
          <w:lang w:val="uk-UA" w:eastAsia="en-US"/>
        </w:rPr>
        <w:t>Я</w:t>
      </w:r>
      <w:r>
        <w:rPr>
          <w:rFonts w:ascii="Times New Roman" w:eastAsiaTheme="minorHAnsi" w:hAnsi="Times New Roman"/>
          <w:sz w:val="28"/>
          <w:szCs w:val="28"/>
          <w:lang w:val="uk-UA" w:eastAsia="en-US"/>
        </w:rPr>
        <w:t>к відомо,</w:t>
      </w:r>
      <w:r w:rsidRPr="00704C07">
        <w:rPr>
          <w:rFonts w:ascii="Times New Roman" w:eastAsiaTheme="minorHAnsi" w:hAnsi="Times New Roman"/>
          <w:sz w:val="28"/>
          <w:szCs w:val="28"/>
          <w:lang w:val="uk-UA" w:eastAsia="en-US"/>
        </w:rPr>
        <w:t xml:space="preserve"> що ФНПα надає пряму протипухлинну дію, </w:t>
      </w:r>
      <w:r>
        <w:rPr>
          <w:rFonts w:ascii="Times New Roman" w:eastAsiaTheme="minorHAnsi" w:hAnsi="Times New Roman"/>
          <w:sz w:val="28"/>
          <w:szCs w:val="28"/>
          <w:lang w:val="uk-UA" w:eastAsia="en-US"/>
        </w:rPr>
        <w:t xml:space="preserve">то </w:t>
      </w:r>
      <w:r w:rsidRPr="00704C07">
        <w:rPr>
          <w:rFonts w:ascii="Times New Roman" w:eastAsiaTheme="minorHAnsi" w:hAnsi="Times New Roman"/>
          <w:sz w:val="28"/>
          <w:szCs w:val="28"/>
          <w:lang w:val="uk-UA" w:eastAsia="en-US"/>
        </w:rPr>
        <w:t xml:space="preserve">відносно недостатнє його підвищення, </w:t>
      </w:r>
      <w:r w:rsidR="007A7921">
        <w:rPr>
          <w:rFonts w:ascii="Times New Roman" w:eastAsiaTheme="minorHAnsi" w:hAnsi="Times New Roman"/>
          <w:sz w:val="28"/>
          <w:szCs w:val="28"/>
          <w:lang w:val="uk-UA" w:eastAsia="en-US"/>
        </w:rPr>
        <w:t>ймовірно,</w:t>
      </w:r>
      <w:r w:rsidR="00C01364">
        <w:rPr>
          <w:rFonts w:ascii="Times New Roman" w:eastAsiaTheme="minorHAnsi" w:hAnsi="Times New Roman"/>
          <w:sz w:val="28"/>
          <w:szCs w:val="28"/>
          <w:lang w:val="uk-UA" w:eastAsia="en-US"/>
        </w:rPr>
        <w:t xml:space="preserve"> </w:t>
      </w:r>
      <w:r w:rsidRPr="00704C07">
        <w:rPr>
          <w:rFonts w:ascii="Times New Roman" w:eastAsiaTheme="minorHAnsi" w:hAnsi="Times New Roman"/>
          <w:sz w:val="28"/>
          <w:szCs w:val="28"/>
          <w:lang w:val="uk-UA" w:eastAsia="en-US"/>
        </w:rPr>
        <w:t xml:space="preserve">є фактором розвитку </w:t>
      </w:r>
      <w:r>
        <w:rPr>
          <w:rFonts w:ascii="Times New Roman" w:eastAsiaTheme="minorHAnsi" w:hAnsi="Times New Roman"/>
          <w:sz w:val="28"/>
          <w:szCs w:val="28"/>
          <w:lang w:val="uk-UA" w:eastAsia="en-US"/>
        </w:rPr>
        <w:t>ОГ</w:t>
      </w:r>
      <w:r w:rsidR="00B86FC5">
        <w:rPr>
          <w:rFonts w:ascii="Times New Roman" w:eastAsiaTheme="minorHAnsi" w:hAnsi="Times New Roman"/>
          <w:sz w:val="28"/>
          <w:szCs w:val="28"/>
          <w:lang w:val="uk-UA" w:eastAsia="en-US"/>
        </w:rPr>
        <w:t>З</w:t>
      </w:r>
      <w:r w:rsidRPr="00704C07">
        <w:rPr>
          <w:rFonts w:ascii="Times New Roman" w:eastAsiaTheme="minorHAnsi" w:hAnsi="Times New Roman"/>
          <w:sz w:val="28"/>
          <w:szCs w:val="28"/>
          <w:lang w:val="uk-UA" w:eastAsia="en-US"/>
        </w:rPr>
        <w:t>.</w:t>
      </w:r>
    </w:p>
    <w:p w:rsidR="00C61125" w:rsidRPr="00704C07" w:rsidRDefault="00C61125" w:rsidP="00C61125">
      <w:pPr>
        <w:spacing w:after="0" w:line="360" w:lineRule="auto"/>
        <w:ind w:firstLine="709"/>
        <w:jc w:val="both"/>
        <w:rPr>
          <w:rFonts w:ascii="Times New Roman" w:eastAsiaTheme="minorHAnsi" w:hAnsi="Times New Roman"/>
          <w:sz w:val="28"/>
          <w:szCs w:val="28"/>
          <w:lang w:val="uk-UA" w:eastAsia="en-US"/>
        </w:rPr>
      </w:pPr>
      <w:r w:rsidRPr="00704C07">
        <w:rPr>
          <w:rFonts w:ascii="Times New Roman" w:eastAsiaTheme="minorHAnsi" w:hAnsi="Times New Roman"/>
          <w:sz w:val="28"/>
          <w:szCs w:val="28"/>
          <w:lang w:val="uk-UA" w:eastAsia="en-US"/>
        </w:rPr>
        <w:t xml:space="preserve">Таким чином, </w:t>
      </w:r>
      <w:r w:rsidR="00FF7622">
        <w:rPr>
          <w:rFonts w:ascii="Times New Roman" w:eastAsiaTheme="minorHAnsi" w:hAnsi="Times New Roman"/>
          <w:sz w:val="28"/>
          <w:szCs w:val="28"/>
          <w:lang w:val="uk-UA" w:eastAsia="en-US"/>
        </w:rPr>
        <w:t>о</w:t>
      </w:r>
      <w:r w:rsidR="00FF7622" w:rsidRPr="00FF7622">
        <w:rPr>
          <w:rFonts w:ascii="Times New Roman" w:eastAsiaTheme="minorHAnsi" w:hAnsi="Times New Roman"/>
          <w:sz w:val="28"/>
          <w:szCs w:val="28"/>
          <w:lang w:val="uk-UA" w:eastAsia="en-US"/>
        </w:rPr>
        <w:t>тримані результати дозволяють говорити, що розвиток онкогематологічного захворювання відбувається на тлі порушення структурно-функціонального стану лімфоцитів крові у вигляді</w:t>
      </w:r>
      <w:r w:rsidR="00FF7622">
        <w:rPr>
          <w:rFonts w:ascii="Times New Roman" w:eastAsiaTheme="minorHAnsi" w:hAnsi="Times New Roman"/>
          <w:sz w:val="28"/>
          <w:szCs w:val="28"/>
          <w:lang w:val="uk-UA" w:eastAsia="en-US"/>
        </w:rPr>
        <w:t xml:space="preserve"> </w:t>
      </w:r>
      <w:r w:rsidRPr="00704C07">
        <w:rPr>
          <w:rFonts w:ascii="Times New Roman" w:eastAsiaTheme="minorHAnsi" w:hAnsi="Times New Roman"/>
          <w:sz w:val="28"/>
          <w:szCs w:val="28"/>
          <w:lang w:val="uk-UA" w:eastAsia="en-US"/>
        </w:rPr>
        <w:t>зниження мікров</w:t>
      </w:r>
      <w:r w:rsidRPr="00A72A00">
        <w:rPr>
          <w:rFonts w:ascii="Times New Roman" w:eastAsiaTheme="minorHAnsi" w:hAnsi="Times New Roman"/>
          <w:sz w:val="28"/>
          <w:szCs w:val="28"/>
          <w:lang w:val="uk-UA" w:eastAsia="en-US"/>
        </w:rPr>
        <w:t>’</w:t>
      </w:r>
      <w:r w:rsidRPr="00704C07">
        <w:rPr>
          <w:rFonts w:ascii="Times New Roman" w:eastAsiaTheme="minorHAnsi" w:hAnsi="Times New Roman"/>
          <w:sz w:val="28"/>
          <w:szCs w:val="28"/>
          <w:lang w:val="uk-UA" w:eastAsia="en-US"/>
        </w:rPr>
        <w:t>язк</w:t>
      </w:r>
      <w:r>
        <w:rPr>
          <w:rFonts w:ascii="Times New Roman" w:eastAsiaTheme="minorHAnsi" w:hAnsi="Times New Roman"/>
          <w:sz w:val="28"/>
          <w:szCs w:val="28"/>
          <w:lang w:val="uk-UA" w:eastAsia="en-US"/>
        </w:rPr>
        <w:t>і</w:t>
      </w:r>
      <w:r w:rsidRPr="00704C07">
        <w:rPr>
          <w:rFonts w:ascii="Times New Roman" w:eastAsiaTheme="minorHAnsi" w:hAnsi="Times New Roman"/>
          <w:sz w:val="28"/>
          <w:szCs w:val="28"/>
          <w:lang w:val="uk-UA" w:eastAsia="en-US"/>
        </w:rPr>
        <w:t xml:space="preserve">сних властивостей </w:t>
      </w:r>
      <w:r w:rsidR="00FF7622">
        <w:rPr>
          <w:rFonts w:ascii="Times New Roman" w:eastAsiaTheme="minorHAnsi" w:hAnsi="Times New Roman"/>
          <w:sz w:val="28"/>
          <w:szCs w:val="28"/>
          <w:lang w:val="uk-UA" w:eastAsia="en-US"/>
        </w:rPr>
        <w:t>їх</w:t>
      </w:r>
      <w:r w:rsidRPr="00704C07">
        <w:rPr>
          <w:rFonts w:ascii="Times New Roman" w:eastAsiaTheme="minorHAnsi" w:hAnsi="Times New Roman"/>
          <w:sz w:val="28"/>
          <w:szCs w:val="28"/>
          <w:lang w:val="uk-UA" w:eastAsia="en-US"/>
        </w:rPr>
        <w:t xml:space="preserve"> цитоплазматичної мембрани і внутрішньоклітинного </w:t>
      </w:r>
      <w:r w:rsidR="00FF7622">
        <w:rPr>
          <w:rFonts w:ascii="Times New Roman" w:eastAsiaTheme="minorHAnsi" w:hAnsi="Times New Roman"/>
          <w:sz w:val="28"/>
          <w:szCs w:val="28"/>
          <w:lang w:val="uk-UA" w:eastAsia="en-US"/>
        </w:rPr>
        <w:t>середовища</w:t>
      </w:r>
      <w:r>
        <w:rPr>
          <w:rFonts w:ascii="Times New Roman" w:eastAsiaTheme="minorHAnsi" w:hAnsi="Times New Roman"/>
          <w:sz w:val="28"/>
          <w:szCs w:val="28"/>
          <w:lang w:val="uk-UA" w:eastAsia="en-US"/>
        </w:rPr>
        <w:t>;</w:t>
      </w:r>
      <w:r w:rsidRPr="00704C07">
        <w:rPr>
          <w:rFonts w:ascii="Times New Roman" w:eastAsiaTheme="minorHAnsi" w:hAnsi="Times New Roman"/>
          <w:sz w:val="28"/>
          <w:szCs w:val="28"/>
          <w:lang w:val="uk-UA" w:eastAsia="en-US"/>
        </w:rPr>
        <w:t xml:space="preserve"> зниження вмісту СД3, СД4</w:t>
      </w:r>
      <w:r>
        <w:rPr>
          <w:rFonts w:ascii="Times New Roman" w:eastAsiaTheme="minorHAnsi" w:hAnsi="Times New Roman"/>
          <w:sz w:val="28"/>
          <w:szCs w:val="28"/>
          <w:lang w:val="uk-UA" w:eastAsia="en-US"/>
        </w:rPr>
        <w:t>, СД8</w:t>
      </w:r>
      <w:r w:rsidRPr="00704C07">
        <w:rPr>
          <w:rFonts w:ascii="Times New Roman" w:eastAsiaTheme="minorHAnsi" w:hAnsi="Times New Roman"/>
          <w:sz w:val="28"/>
          <w:szCs w:val="28"/>
          <w:lang w:val="uk-UA" w:eastAsia="en-US"/>
        </w:rPr>
        <w:t xml:space="preserve"> і рівня </w:t>
      </w:r>
      <w:r w:rsidRPr="00704C07">
        <w:rPr>
          <w:rFonts w:ascii="Times New Roman" w:eastAsiaTheme="minorHAnsi" w:hAnsi="Times New Roman"/>
          <w:sz w:val="28"/>
          <w:szCs w:val="28"/>
          <w:lang w:val="en-US" w:eastAsia="en-US"/>
        </w:rPr>
        <w:t>Ig</w:t>
      </w:r>
      <w:r w:rsidR="00C51A5A">
        <w:rPr>
          <w:rFonts w:ascii="Times New Roman" w:eastAsiaTheme="minorHAnsi" w:hAnsi="Times New Roman"/>
          <w:sz w:val="28"/>
          <w:szCs w:val="28"/>
          <w:lang w:val="uk-UA" w:eastAsia="en-US"/>
        </w:rPr>
        <w:t xml:space="preserve"> </w:t>
      </w:r>
      <w:r>
        <w:rPr>
          <w:rFonts w:ascii="Times New Roman" w:eastAsiaTheme="minorHAnsi" w:hAnsi="Times New Roman"/>
          <w:sz w:val="28"/>
          <w:szCs w:val="28"/>
          <w:lang w:val="uk-UA" w:eastAsia="en-US"/>
        </w:rPr>
        <w:t>А</w:t>
      </w:r>
      <w:r w:rsidRPr="00704C07">
        <w:rPr>
          <w:rFonts w:ascii="Times New Roman" w:eastAsiaTheme="minorHAnsi" w:hAnsi="Times New Roman"/>
          <w:sz w:val="28"/>
          <w:szCs w:val="28"/>
          <w:lang w:val="uk-UA" w:eastAsia="en-US"/>
        </w:rPr>
        <w:t xml:space="preserve">, </w:t>
      </w:r>
      <w:r w:rsidRPr="00704C07">
        <w:rPr>
          <w:rFonts w:ascii="Times New Roman" w:eastAsiaTheme="minorHAnsi" w:hAnsi="Times New Roman"/>
          <w:sz w:val="28"/>
          <w:szCs w:val="28"/>
          <w:lang w:val="en-US" w:eastAsia="en-US"/>
        </w:rPr>
        <w:t>Ig</w:t>
      </w:r>
      <w:r w:rsidR="00C51A5A">
        <w:rPr>
          <w:rFonts w:ascii="Times New Roman" w:eastAsiaTheme="minorHAnsi" w:hAnsi="Times New Roman"/>
          <w:sz w:val="28"/>
          <w:szCs w:val="28"/>
          <w:lang w:val="uk-UA" w:eastAsia="en-US"/>
        </w:rPr>
        <w:t xml:space="preserve"> </w:t>
      </w:r>
      <w:r>
        <w:rPr>
          <w:rFonts w:ascii="Times New Roman" w:eastAsiaTheme="minorHAnsi" w:hAnsi="Times New Roman"/>
          <w:sz w:val="28"/>
          <w:szCs w:val="28"/>
          <w:lang w:val="uk-UA" w:eastAsia="en-US"/>
        </w:rPr>
        <w:t>М</w:t>
      </w:r>
      <w:r w:rsidRPr="00704C07">
        <w:rPr>
          <w:rFonts w:ascii="Times New Roman" w:eastAsiaTheme="minorHAnsi" w:hAnsi="Times New Roman"/>
          <w:sz w:val="28"/>
          <w:szCs w:val="28"/>
          <w:lang w:val="uk-UA" w:eastAsia="en-US"/>
        </w:rPr>
        <w:t xml:space="preserve">, </w:t>
      </w:r>
      <w:r w:rsidR="00FF7622">
        <w:rPr>
          <w:rFonts w:ascii="Times New Roman" w:eastAsiaTheme="minorHAnsi" w:hAnsi="Times New Roman"/>
          <w:sz w:val="28"/>
          <w:szCs w:val="28"/>
          <w:lang w:val="uk-UA" w:eastAsia="en-US"/>
        </w:rPr>
        <w:t xml:space="preserve">а також - </w:t>
      </w:r>
      <w:r>
        <w:rPr>
          <w:rFonts w:ascii="Times New Roman" w:eastAsiaTheme="minorHAnsi" w:hAnsi="Times New Roman"/>
          <w:sz w:val="28"/>
          <w:szCs w:val="28"/>
          <w:lang w:val="uk-UA" w:eastAsia="en-US"/>
        </w:rPr>
        <w:t>активаці</w:t>
      </w:r>
      <w:r w:rsidR="00FF7622">
        <w:rPr>
          <w:rFonts w:ascii="Times New Roman" w:eastAsiaTheme="minorHAnsi" w:hAnsi="Times New Roman"/>
          <w:sz w:val="28"/>
          <w:szCs w:val="28"/>
          <w:lang w:val="uk-UA" w:eastAsia="en-US"/>
        </w:rPr>
        <w:t>ї</w:t>
      </w:r>
      <w:r>
        <w:rPr>
          <w:rFonts w:ascii="Times New Roman" w:eastAsiaTheme="minorHAnsi" w:hAnsi="Times New Roman"/>
          <w:sz w:val="28"/>
          <w:szCs w:val="28"/>
          <w:lang w:val="uk-UA" w:eastAsia="en-US"/>
        </w:rPr>
        <w:t xml:space="preserve"> протизапального</w:t>
      </w:r>
      <w:r w:rsidRPr="00704C07">
        <w:rPr>
          <w:rFonts w:ascii="Times New Roman" w:eastAsiaTheme="minorHAnsi" w:hAnsi="Times New Roman"/>
          <w:sz w:val="28"/>
          <w:szCs w:val="28"/>
          <w:lang w:val="uk-UA" w:eastAsia="en-US"/>
        </w:rPr>
        <w:t xml:space="preserve"> ІЛ-4 і помірн</w:t>
      </w:r>
      <w:r w:rsidR="00FF7622">
        <w:rPr>
          <w:rFonts w:ascii="Times New Roman" w:eastAsiaTheme="minorHAnsi" w:hAnsi="Times New Roman"/>
          <w:sz w:val="28"/>
          <w:szCs w:val="28"/>
          <w:lang w:val="uk-UA" w:eastAsia="en-US"/>
        </w:rPr>
        <w:t>ого</w:t>
      </w:r>
      <w:r w:rsidRPr="00704C07">
        <w:rPr>
          <w:rFonts w:ascii="Times New Roman" w:eastAsiaTheme="minorHAnsi" w:hAnsi="Times New Roman"/>
          <w:sz w:val="28"/>
          <w:szCs w:val="28"/>
          <w:lang w:val="uk-UA" w:eastAsia="en-US"/>
        </w:rPr>
        <w:t xml:space="preserve"> підвищення </w:t>
      </w:r>
      <w:r w:rsidR="00FF7622">
        <w:rPr>
          <w:rFonts w:ascii="Times New Roman" w:eastAsiaTheme="minorHAnsi" w:hAnsi="Times New Roman"/>
          <w:sz w:val="28"/>
          <w:szCs w:val="28"/>
          <w:lang w:val="uk-UA" w:eastAsia="en-US"/>
        </w:rPr>
        <w:t xml:space="preserve">рівня </w:t>
      </w:r>
      <w:r w:rsidRPr="00704C07">
        <w:rPr>
          <w:rFonts w:ascii="Times New Roman" w:eastAsiaTheme="minorHAnsi" w:hAnsi="Times New Roman"/>
          <w:sz w:val="28"/>
          <w:szCs w:val="28"/>
          <w:lang w:val="uk-UA" w:eastAsia="en-US"/>
        </w:rPr>
        <w:t>ФНПα</w:t>
      </w:r>
      <w:r w:rsidR="00C2794F">
        <w:rPr>
          <w:rFonts w:ascii="Times New Roman" w:eastAsiaTheme="minorHAnsi" w:hAnsi="Times New Roman"/>
          <w:sz w:val="28"/>
          <w:szCs w:val="28"/>
          <w:lang w:val="uk-UA" w:eastAsia="en-US"/>
        </w:rPr>
        <w:t>.</w:t>
      </w:r>
    </w:p>
    <w:p w:rsidR="00FF7622" w:rsidRDefault="00C2794F" w:rsidP="00C61125">
      <w:pPr>
        <w:tabs>
          <w:tab w:val="left" w:pos="2010"/>
        </w:tabs>
        <w:spacing w:after="0" w:line="360" w:lineRule="auto"/>
        <w:ind w:firstLine="680"/>
        <w:jc w:val="both"/>
        <w:rPr>
          <w:rFonts w:ascii="Times New Roman" w:hAnsi="Times New Roman"/>
          <w:sz w:val="28"/>
          <w:szCs w:val="28"/>
          <w:lang w:val="uk-UA"/>
        </w:rPr>
      </w:pPr>
      <w:r w:rsidRPr="00C2794F">
        <w:rPr>
          <w:rFonts w:ascii="Times New Roman" w:hAnsi="Times New Roman"/>
          <w:sz w:val="28"/>
          <w:szCs w:val="28"/>
          <w:lang w:val="uk-UA"/>
        </w:rPr>
        <w:t xml:space="preserve">З огляду на однотипні зміни структурно-функціонального стану лімфоцитів крові дітей, які перенесли </w:t>
      </w:r>
      <w:r w:rsidR="007A7921">
        <w:rPr>
          <w:rFonts w:ascii="Times New Roman" w:hAnsi="Times New Roman"/>
          <w:sz w:val="28"/>
          <w:szCs w:val="28"/>
          <w:lang w:val="uk-UA"/>
        </w:rPr>
        <w:t>інфекційний мононуклеоз</w:t>
      </w:r>
      <w:r w:rsidRPr="00C2794F">
        <w:rPr>
          <w:rFonts w:ascii="Times New Roman" w:hAnsi="Times New Roman"/>
          <w:sz w:val="28"/>
          <w:szCs w:val="28"/>
          <w:lang w:val="uk-UA"/>
        </w:rPr>
        <w:t xml:space="preserve"> в затяжному його варіанті і дітей з латентною формою </w:t>
      </w:r>
      <w:r w:rsidR="007A7921">
        <w:rPr>
          <w:rFonts w:ascii="Times New Roman" w:hAnsi="Times New Roman"/>
          <w:sz w:val="28"/>
          <w:szCs w:val="28"/>
          <w:lang w:val="uk-UA"/>
        </w:rPr>
        <w:t xml:space="preserve">Епштейна-Барр вірусної </w:t>
      </w:r>
      <w:r w:rsidRPr="00C2794F">
        <w:rPr>
          <w:rFonts w:ascii="Times New Roman" w:hAnsi="Times New Roman"/>
          <w:sz w:val="28"/>
          <w:szCs w:val="28"/>
          <w:lang w:val="uk-UA"/>
        </w:rPr>
        <w:t xml:space="preserve">інфекції в періоді маніфестації у них </w:t>
      </w:r>
      <w:r w:rsidR="007A7921">
        <w:rPr>
          <w:rFonts w:ascii="Times New Roman" w:hAnsi="Times New Roman"/>
          <w:sz w:val="28"/>
          <w:szCs w:val="28"/>
          <w:lang w:val="uk-UA"/>
        </w:rPr>
        <w:t>онкогематологічного захворювання</w:t>
      </w:r>
      <w:r w:rsidRPr="00C2794F">
        <w:rPr>
          <w:rFonts w:ascii="Times New Roman" w:hAnsi="Times New Roman"/>
          <w:sz w:val="28"/>
          <w:szCs w:val="28"/>
          <w:lang w:val="uk-UA"/>
        </w:rPr>
        <w:t>, ми об'єднали їх в одну підгрупу.</w:t>
      </w:r>
    </w:p>
    <w:p w:rsidR="00C2794F" w:rsidRDefault="00C2794F" w:rsidP="00C61125">
      <w:pPr>
        <w:tabs>
          <w:tab w:val="left" w:pos="2010"/>
        </w:tabs>
        <w:spacing w:after="0" w:line="360" w:lineRule="auto"/>
        <w:ind w:firstLine="680"/>
        <w:jc w:val="both"/>
        <w:rPr>
          <w:rFonts w:ascii="Times New Roman" w:hAnsi="Times New Roman"/>
          <w:sz w:val="28"/>
          <w:szCs w:val="28"/>
          <w:lang w:val="uk-UA"/>
        </w:rPr>
      </w:pPr>
      <w:r w:rsidRPr="00C2794F">
        <w:rPr>
          <w:rFonts w:ascii="Times New Roman" w:hAnsi="Times New Roman"/>
          <w:sz w:val="28"/>
          <w:szCs w:val="28"/>
          <w:lang w:val="uk-UA"/>
        </w:rPr>
        <w:lastRenderedPageBreak/>
        <w:t>Наступним етапом нашого дослідження стало</w:t>
      </w:r>
      <w:r w:rsidR="005447D9">
        <w:rPr>
          <w:rFonts w:ascii="Times New Roman" w:hAnsi="Times New Roman"/>
          <w:sz w:val="28"/>
          <w:szCs w:val="28"/>
          <w:lang w:val="uk-UA"/>
        </w:rPr>
        <w:t xml:space="preserve"> </w:t>
      </w:r>
      <w:r w:rsidRPr="00C2794F">
        <w:rPr>
          <w:rFonts w:ascii="Times New Roman" w:hAnsi="Times New Roman"/>
          <w:sz w:val="28"/>
          <w:szCs w:val="28"/>
          <w:lang w:val="uk-UA"/>
        </w:rPr>
        <w:t>проведен</w:t>
      </w:r>
      <w:r w:rsidR="005447D9">
        <w:rPr>
          <w:rFonts w:ascii="Times New Roman" w:hAnsi="Times New Roman"/>
          <w:sz w:val="28"/>
          <w:szCs w:val="28"/>
          <w:lang w:val="uk-UA"/>
        </w:rPr>
        <w:t>ня</w:t>
      </w:r>
      <w:r w:rsidRPr="00C2794F">
        <w:rPr>
          <w:rFonts w:ascii="Times New Roman" w:hAnsi="Times New Roman"/>
          <w:sz w:val="28"/>
          <w:szCs w:val="28"/>
          <w:lang w:val="uk-UA"/>
        </w:rPr>
        <w:t xml:space="preserve"> порівняльного аналізу показників структурно-функціональної організації лімфоцитів крові дітей, хворих затяжн</w:t>
      </w:r>
      <w:r w:rsidR="00D56836">
        <w:rPr>
          <w:rFonts w:ascii="Times New Roman" w:hAnsi="Times New Roman"/>
          <w:sz w:val="28"/>
          <w:szCs w:val="28"/>
          <w:lang w:val="uk-UA"/>
        </w:rPr>
        <w:t>ою</w:t>
      </w:r>
      <w:r w:rsidRPr="00C2794F">
        <w:rPr>
          <w:rFonts w:ascii="Times New Roman" w:hAnsi="Times New Roman"/>
          <w:sz w:val="28"/>
          <w:szCs w:val="28"/>
          <w:lang w:val="uk-UA"/>
        </w:rPr>
        <w:t xml:space="preserve"> формою ІМ в періоді їх ранньої реконвалесценції і дітей, які перебувають в дебюті онкогематологічного захворювання. Вік і стать </w:t>
      </w:r>
      <w:r w:rsidR="00D56836" w:rsidRPr="00C2794F">
        <w:rPr>
          <w:rFonts w:ascii="Times New Roman" w:hAnsi="Times New Roman"/>
          <w:sz w:val="28"/>
          <w:szCs w:val="28"/>
          <w:lang w:val="uk-UA"/>
        </w:rPr>
        <w:t>дітей</w:t>
      </w:r>
      <w:r w:rsidR="00D56836">
        <w:rPr>
          <w:rFonts w:ascii="Times New Roman" w:hAnsi="Times New Roman"/>
          <w:sz w:val="28"/>
          <w:szCs w:val="28"/>
          <w:lang w:val="uk-UA"/>
        </w:rPr>
        <w:t>,</w:t>
      </w:r>
      <w:r w:rsidR="00D56836" w:rsidRPr="00C2794F">
        <w:rPr>
          <w:rFonts w:ascii="Times New Roman" w:hAnsi="Times New Roman"/>
          <w:sz w:val="28"/>
          <w:szCs w:val="28"/>
          <w:lang w:val="uk-UA"/>
        </w:rPr>
        <w:t xml:space="preserve"> </w:t>
      </w:r>
      <w:r w:rsidR="00D56836">
        <w:rPr>
          <w:rFonts w:ascii="Times New Roman" w:hAnsi="Times New Roman"/>
          <w:sz w:val="28"/>
          <w:szCs w:val="28"/>
          <w:lang w:val="uk-UA"/>
        </w:rPr>
        <w:t xml:space="preserve">які </w:t>
      </w:r>
      <w:r w:rsidRPr="00C2794F">
        <w:rPr>
          <w:rFonts w:ascii="Times New Roman" w:hAnsi="Times New Roman"/>
          <w:sz w:val="28"/>
          <w:szCs w:val="28"/>
          <w:lang w:val="uk-UA"/>
        </w:rPr>
        <w:t>спостерігалися представлені в табл. 5.4.</w:t>
      </w:r>
    </w:p>
    <w:p w:rsidR="00C61125" w:rsidRDefault="00C61125" w:rsidP="00C61125">
      <w:pPr>
        <w:tabs>
          <w:tab w:val="left" w:pos="2010"/>
        </w:tabs>
        <w:spacing w:after="0" w:line="360" w:lineRule="auto"/>
        <w:jc w:val="right"/>
        <w:rPr>
          <w:rFonts w:ascii="Times New Roman" w:hAnsi="Times New Roman"/>
          <w:sz w:val="28"/>
          <w:szCs w:val="28"/>
          <w:lang w:val="uk-UA"/>
        </w:rPr>
      </w:pPr>
      <w:r>
        <w:rPr>
          <w:rFonts w:ascii="Times New Roman" w:hAnsi="Times New Roman"/>
          <w:sz w:val="28"/>
          <w:szCs w:val="28"/>
          <w:lang w:val="uk-UA"/>
        </w:rPr>
        <w:t>Таблиця 5.4</w:t>
      </w:r>
    </w:p>
    <w:p w:rsidR="00D56836" w:rsidRPr="00ED0B03" w:rsidRDefault="00D56836" w:rsidP="00D56836">
      <w:pPr>
        <w:tabs>
          <w:tab w:val="left" w:pos="2010"/>
        </w:tabs>
        <w:spacing w:after="0" w:line="360" w:lineRule="auto"/>
        <w:ind w:firstLine="680"/>
        <w:jc w:val="center"/>
        <w:rPr>
          <w:rFonts w:ascii="Times New Roman" w:hAnsi="Times New Roman"/>
          <w:sz w:val="28"/>
          <w:szCs w:val="28"/>
          <w:lang w:val="uk-UA"/>
        </w:rPr>
      </w:pPr>
      <w:r w:rsidRPr="00ED0B03">
        <w:rPr>
          <w:rFonts w:ascii="Times New Roman" w:hAnsi="Times New Roman"/>
          <w:sz w:val="28"/>
          <w:szCs w:val="28"/>
          <w:lang w:val="uk-UA"/>
        </w:rPr>
        <w:t>Розподіл хворих за статтю та віком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26"/>
        <w:gridCol w:w="2340"/>
        <w:gridCol w:w="1178"/>
        <w:gridCol w:w="1196"/>
        <w:gridCol w:w="1128"/>
        <w:gridCol w:w="1120"/>
        <w:gridCol w:w="1082"/>
      </w:tblGrid>
      <w:tr w:rsidR="00C61125" w:rsidRPr="00FC1BAF" w:rsidTr="000E7242">
        <w:trPr>
          <w:trHeight w:val="240"/>
        </w:trPr>
        <w:tc>
          <w:tcPr>
            <w:tcW w:w="1526" w:type="dxa"/>
            <w:vMerge w:val="restart"/>
          </w:tcPr>
          <w:p w:rsidR="00C61125" w:rsidRPr="00FC1BAF" w:rsidRDefault="00C61125" w:rsidP="00AB14F8">
            <w:pPr>
              <w:jc w:val="center"/>
              <w:rPr>
                <w:rFonts w:ascii="Times New Roman" w:hAnsi="Times New Roman"/>
                <w:sz w:val="28"/>
                <w:szCs w:val="28"/>
                <w:lang w:val="uk-UA"/>
              </w:rPr>
            </w:pPr>
            <w:r w:rsidRPr="00FC1BAF">
              <w:rPr>
                <w:rFonts w:ascii="Times New Roman" w:hAnsi="Times New Roman"/>
                <w:sz w:val="28"/>
                <w:szCs w:val="28"/>
                <w:lang w:val="uk-UA"/>
              </w:rPr>
              <w:t>Показники</w:t>
            </w:r>
          </w:p>
        </w:tc>
        <w:tc>
          <w:tcPr>
            <w:tcW w:w="2340" w:type="dxa"/>
            <w:vMerge w:val="restart"/>
          </w:tcPr>
          <w:p w:rsidR="00C61125" w:rsidRPr="00FC1BAF" w:rsidRDefault="00C61125" w:rsidP="00AB14F8">
            <w:pPr>
              <w:jc w:val="center"/>
              <w:rPr>
                <w:rFonts w:ascii="Times New Roman" w:hAnsi="Times New Roman"/>
                <w:sz w:val="28"/>
                <w:szCs w:val="28"/>
                <w:lang w:val="uk-UA"/>
              </w:rPr>
            </w:pPr>
            <w:r w:rsidRPr="00FC1BAF">
              <w:rPr>
                <w:rFonts w:ascii="Times New Roman" w:hAnsi="Times New Roman"/>
                <w:sz w:val="28"/>
                <w:szCs w:val="28"/>
                <w:lang w:val="uk-UA"/>
              </w:rPr>
              <w:t>Градації показника</w:t>
            </w:r>
          </w:p>
        </w:tc>
        <w:tc>
          <w:tcPr>
            <w:tcW w:w="2374" w:type="dxa"/>
            <w:gridSpan w:val="2"/>
          </w:tcPr>
          <w:p w:rsidR="00C61125" w:rsidRDefault="00C61125" w:rsidP="00AB14F8">
            <w:pPr>
              <w:jc w:val="center"/>
              <w:rPr>
                <w:rFonts w:ascii="Times New Roman" w:hAnsi="Times New Roman"/>
                <w:sz w:val="28"/>
                <w:szCs w:val="28"/>
                <w:lang w:val="uk-UA"/>
              </w:rPr>
            </w:pPr>
            <w:r>
              <w:rPr>
                <w:rFonts w:ascii="Times New Roman" w:hAnsi="Times New Roman"/>
                <w:sz w:val="28"/>
                <w:szCs w:val="28"/>
                <w:lang w:val="uk-UA"/>
              </w:rPr>
              <w:t>ЗП</w:t>
            </w:r>
            <w:r w:rsidR="00D56836">
              <w:rPr>
                <w:rFonts w:ascii="Times New Roman" w:hAnsi="Times New Roman"/>
                <w:sz w:val="28"/>
                <w:szCs w:val="28"/>
                <w:lang w:val="uk-UA"/>
              </w:rPr>
              <w:t xml:space="preserve"> ІМ</w:t>
            </w:r>
          </w:p>
          <w:p w:rsidR="00D56836" w:rsidRDefault="00D56836" w:rsidP="00AB14F8">
            <w:pPr>
              <w:jc w:val="center"/>
              <w:rPr>
                <w:rFonts w:ascii="Times New Roman" w:hAnsi="Times New Roman"/>
                <w:sz w:val="28"/>
                <w:szCs w:val="28"/>
                <w:lang w:val="uk-UA"/>
              </w:rPr>
            </w:pPr>
            <w:r>
              <w:rPr>
                <w:rFonts w:ascii="Times New Roman" w:hAnsi="Times New Roman"/>
                <w:sz w:val="28"/>
                <w:szCs w:val="28"/>
                <w:lang w:val="uk-UA"/>
              </w:rPr>
              <w:t>(період ранньої реконвалесценції)</w:t>
            </w:r>
          </w:p>
          <w:p w:rsidR="00C61125" w:rsidRPr="00960814" w:rsidRDefault="00C61125" w:rsidP="00AB14F8">
            <w:pPr>
              <w:jc w:val="center"/>
              <w:rPr>
                <w:rFonts w:ascii="Times New Roman" w:hAnsi="Times New Roman"/>
                <w:sz w:val="28"/>
                <w:szCs w:val="28"/>
                <w:lang w:val="uk-UA"/>
              </w:rPr>
            </w:pPr>
            <w:r>
              <w:rPr>
                <w:rFonts w:ascii="Times New Roman" w:hAnsi="Times New Roman"/>
                <w:sz w:val="28"/>
                <w:szCs w:val="28"/>
                <w:lang w:val="en-US"/>
              </w:rPr>
              <w:t>n=</w:t>
            </w:r>
            <w:r>
              <w:rPr>
                <w:rFonts w:ascii="Times New Roman" w:hAnsi="Times New Roman"/>
                <w:sz w:val="28"/>
                <w:szCs w:val="28"/>
                <w:lang w:val="uk-UA"/>
              </w:rPr>
              <w:t>1</w:t>
            </w:r>
            <w:r w:rsidR="0070136B">
              <w:rPr>
                <w:rFonts w:ascii="Times New Roman" w:hAnsi="Times New Roman"/>
                <w:sz w:val="28"/>
                <w:szCs w:val="28"/>
                <w:lang w:val="uk-UA"/>
              </w:rPr>
              <w:t>39</w:t>
            </w:r>
          </w:p>
          <w:p w:rsidR="00C61125" w:rsidRPr="00FC1BAF" w:rsidRDefault="00C61125" w:rsidP="00AB14F8">
            <w:pPr>
              <w:jc w:val="center"/>
              <w:rPr>
                <w:rFonts w:ascii="Times New Roman" w:hAnsi="Times New Roman"/>
                <w:sz w:val="28"/>
                <w:szCs w:val="28"/>
                <w:lang w:val="uk-UA"/>
              </w:rPr>
            </w:pPr>
          </w:p>
        </w:tc>
        <w:tc>
          <w:tcPr>
            <w:tcW w:w="2248" w:type="dxa"/>
            <w:gridSpan w:val="2"/>
          </w:tcPr>
          <w:p w:rsidR="00C61125" w:rsidRDefault="00C61125" w:rsidP="00AB14F8">
            <w:pPr>
              <w:jc w:val="center"/>
              <w:rPr>
                <w:rFonts w:ascii="Times New Roman" w:hAnsi="Times New Roman"/>
                <w:sz w:val="28"/>
                <w:szCs w:val="28"/>
                <w:lang w:val="uk-UA"/>
              </w:rPr>
            </w:pPr>
            <w:r>
              <w:rPr>
                <w:rFonts w:ascii="Times New Roman" w:hAnsi="Times New Roman"/>
                <w:sz w:val="28"/>
                <w:szCs w:val="28"/>
                <w:lang w:val="uk-UA"/>
              </w:rPr>
              <w:t>ОГ</w:t>
            </w:r>
            <w:r w:rsidR="00B86FC5">
              <w:rPr>
                <w:rFonts w:ascii="Times New Roman" w:hAnsi="Times New Roman"/>
                <w:sz w:val="28"/>
                <w:szCs w:val="28"/>
                <w:lang w:val="uk-UA"/>
              </w:rPr>
              <w:t>З</w:t>
            </w:r>
          </w:p>
          <w:p w:rsidR="00D56836" w:rsidRDefault="00D56836" w:rsidP="00AB14F8">
            <w:pPr>
              <w:jc w:val="center"/>
              <w:rPr>
                <w:rFonts w:ascii="Times New Roman" w:hAnsi="Times New Roman"/>
                <w:sz w:val="28"/>
                <w:szCs w:val="28"/>
                <w:lang w:val="en-US"/>
              </w:rPr>
            </w:pPr>
            <w:r>
              <w:rPr>
                <w:rFonts w:ascii="Times New Roman" w:hAnsi="Times New Roman"/>
                <w:sz w:val="28"/>
                <w:szCs w:val="28"/>
                <w:lang w:val="uk-UA"/>
              </w:rPr>
              <w:t>(дебют захворювання)</w:t>
            </w:r>
          </w:p>
          <w:p w:rsidR="00C61125" w:rsidRPr="00620FCE" w:rsidRDefault="00C61125" w:rsidP="00AB14F8">
            <w:pPr>
              <w:jc w:val="center"/>
              <w:rPr>
                <w:rFonts w:ascii="Times New Roman" w:hAnsi="Times New Roman"/>
                <w:sz w:val="28"/>
                <w:szCs w:val="28"/>
                <w:lang w:val="uk-UA"/>
              </w:rPr>
            </w:pPr>
            <w:r>
              <w:rPr>
                <w:rFonts w:ascii="Times New Roman" w:hAnsi="Times New Roman"/>
                <w:sz w:val="28"/>
                <w:szCs w:val="28"/>
                <w:lang w:val="en-US"/>
              </w:rPr>
              <w:t>n=</w:t>
            </w:r>
            <w:r>
              <w:rPr>
                <w:rFonts w:ascii="Times New Roman" w:hAnsi="Times New Roman"/>
                <w:sz w:val="28"/>
                <w:szCs w:val="28"/>
                <w:lang w:val="uk-UA"/>
              </w:rPr>
              <w:t>2</w:t>
            </w:r>
            <w:r w:rsidR="0082150A">
              <w:rPr>
                <w:rFonts w:ascii="Times New Roman" w:hAnsi="Times New Roman"/>
                <w:sz w:val="28"/>
                <w:szCs w:val="28"/>
                <w:lang w:val="uk-UA"/>
              </w:rPr>
              <w:t>4</w:t>
            </w:r>
          </w:p>
          <w:p w:rsidR="00C61125" w:rsidRPr="00FC1BAF" w:rsidRDefault="00C61125" w:rsidP="00AB14F8">
            <w:pPr>
              <w:jc w:val="center"/>
              <w:rPr>
                <w:rFonts w:ascii="Times New Roman" w:hAnsi="Times New Roman"/>
                <w:sz w:val="28"/>
                <w:szCs w:val="28"/>
                <w:lang w:val="uk-UA"/>
              </w:rPr>
            </w:pPr>
          </w:p>
        </w:tc>
        <w:tc>
          <w:tcPr>
            <w:tcW w:w="1082" w:type="dxa"/>
            <w:vMerge w:val="restart"/>
          </w:tcPr>
          <w:p w:rsidR="00C61125" w:rsidRPr="00FC1BAF" w:rsidRDefault="00C61125" w:rsidP="00AB14F8">
            <w:pPr>
              <w:jc w:val="center"/>
              <w:rPr>
                <w:rFonts w:ascii="Times New Roman" w:hAnsi="Times New Roman"/>
                <w:sz w:val="28"/>
                <w:szCs w:val="28"/>
                <w:lang w:val="uk-UA"/>
              </w:rPr>
            </w:pPr>
            <w:r w:rsidRPr="00FC1BAF">
              <w:rPr>
                <w:rFonts w:ascii="Times New Roman" w:hAnsi="Times New Roman"/>
                <w:sz w:val="28"/>
                <w:szCs w:val="28"/>
                <w:lang w:val="uk-UA"/>
              </w:rPr>
              <w:t>Р</w:t>
            </w:r>
          </w:p>
        </w:tc>
      </w:tr>
      <w:tr w:rsidR="00C61125" w:rsidRPr="00FC1BAF" w:rsidTr="000E7242">
        <w:trPr>
          <w:trHeight w:val="240"/>
        </w:trPr>
        <w:tc>
          <w:tcPr>
            <w:tcW w:w="1526" w:type="dxa"/>
            <w:vMerge/>
          </w:tcPr>
          <w:p w:rsidR="00C61125" w:rsidRPr="00FC1BAF" w:rsidRDefault="00C61125" w:rsidP="00AB14F8">
            <w:pPr>
              <w:jc w:val="both"/>
              <w:rPr>
                <w:rFonts w:ascii="Times New Roman" w:hAnsi="Times New Roman"/>
                <w:sz w:val="20"/>
                <w:szCs w:val="20"/>
                <w:lang w:val="uk-UA"/>
              </w:rPr>
            </w:pPr>
          </w:p>
        </w:tc>
        <w:tc>
          <w:tcPr>
            <w:tcW w:w="2340" w:type="dxa"/>
            <w:vMerge/>
          </w:tcPr>
          <w:p w:rsidR="00C61125" w:rsidRPr="00FC1BAF" w:rsidRDefault="00C61125" w:rsidP="00AB14F8">
            <w:pPr>
              <w:jc w:val="both"/>
              <w:rPr>
                <w:rFonts w:ascii="Times New Roman" w:hAnsi="Times New Roman"/>
                <w:sz w:val="20"/>
                <w:szCs w:val="20"/>
                <w:lang w:val="uk-UA"/>
              </w:rPr>
            </w:pPr>
          </w:p>
        </w:tc>
        <w:tc>
          <w:tcPr>
            <w:tcW w:w="1178" w:type="dxa"/>
          </w:tcPr>
          <w:p w:rsidR="00C61125" w:rsidRPr="00FC1BAF" w:rsidRDefault="00C61125" w:rsidP="00AB14F8">
            <w:pPr>
              <w:jc w:val="center"/>
              <w:rPr>
                <w:rFonts w:ascii="Times New Roman" w:hAnsi="Times New Roman"/>
                <w:sz w:val="28"/>
                <w:szCs w:val="28"/>
                <w:lang w:val="uk-UA"/>
              </w:rPr>
            </w:pPr>
            <w:r w:rsidRPr="00FC1BAF">
              <w:rPr>
                <w:rFonts w:ascii="Times New Roman" w:hAnsi="Times New Roman"/>
                <w:sz w:val="28"/>
                <w:szCs w:val="28"/>
                <w:lang w:val="uk-UA"/>
              </w:rPr>
              <w:t>абс.</w:t>
            </w:r>
          </w:p>
        </w:tc>
        <w:tc>
          <w:tcPr>
            <w:tcW w:w="1196" w:type="dxa"/>
          </w:tcPr>
          <w:p w:rsidR="00C61125" w:rsidRPr="00FC1BAF" w:rsidRDefault="00C61125" w:rsidP="00AB14F8">
            <w:pPr>
              <w:jc w:val="center"/>
              <w:rPr>
                <w:rFonts w:ascii="Times New Roman" w:hAnsi="Times New Roman"/>
                <w:sz w:val="28"/>
                <w:szCs w:val="28"/>
                <w:lang w:val="uk-UA"/>
              </w:rPr>
            </w:pPr>
            <w:r w:rsidRPr="00FC1BAF">
              <w:rPr>
                <w:rFonts w:ascii="Times New Roman" w:hAnsi="Times New Roman"/>
                <w:sz w:val="28"/>
                <w:szCs w:val="28"/>
                <w:lang w:val="uk-UA"/>
              </w:rPr>
              <w:t>%</w:t>
            </w:r>
          </w:p>
        </w:tc>
        <w:tc>
          <w:tcPr>
            <w:tcW w:w="1128" w:type="dxa"/>
          </w:tcPr>
          <w:p w:rsidR="00C61125" w:rsidRPr="00FC1BAF" w:rsidRDefault="00C61125" w:rsidP="00AB14F8">
            <w:pPr>
              <w:jc w:val="center"/>
              <w:rPr>
                <w:rFonts w:ascii="Times New Roman" w:hAnsi="Times New Roman"/>
                <w:sz w:val="28"/>
                <w:szCs w:val="28"/>
                <w:lang w:val="uk-UA"/>
              </w:rPr>
            </w:pPr>
            <w:r w:rsidRPr="00FC1BAF">
              <w:rPr>
                <w:rFonts w:ascii="Times New Roman" w:hAnsi="Times New Roman"/>
                <w:sz w:val="28"/>
                <w:szCs w:val="28"/>
                <w:lang w:val="uk-UA"/>
              </w:rPr>
              <w:t>абс.</w:t>
            </w:r>
          </w:p>
        </w:tc>
        <w:tc>
          <w:tcPr>
            <w:tcW w:w="1120" w:type="dxa"/>
          </w:tcPr>
          <w:p w:rsidR="00C61125" w:rsidRPr="00FC1BAF" w:rsidRDefault="00C61125" w:rsidP="00AB14F8">
            <w:pPr>
              <w:jc w:val="center"/>
              <w:rPr>
                <w:rFonts w:ascii="Times New Roman" w:hAnsi="Times New Roman"/>
                <w:sz w:val="28"/>
                <w:szCs w:val="28"/>
                <w:lang w:val="uk-UA"/>
              </w:rPr>
            </w:pPr>
            <w:r w:rsidRPr="00FC1BAF">
              <w:rPr>
                <w:rFonts w:ascii="Times New Roman" w:hAnsi="Times New Roman"/>
                <w:sz w:val="28"/>
                <w:szCs w:val="28"/>
                <w:lang w:val="uk-UA"/>
              </w:rPr>
              <w:t>%</w:t>
            </w:r>
          </w:p>
        </w:tc>
        <w:tc>
          <w:tcPr>
            <w:tcW w:w="1082" w:type="dxa"/>
            <w:vMerge/>
          </w:tcPr>
          <w:p w:rsidR="00C61125" w:rsidRPr="00FC1BAF" w:rsidRDefault="00C61125" w:rsidP="00AB14F8">
            <w:pPr>
              <w:jc w:val="both"/>
              <w:rPr>
                <w:rFonts w:ascii="Times New Roman" w:hAnsi="Times New Roman"/>
                <w:sz w:val="20"/>
                <w:szCs w:val="20"/>
                <w:lang w:val="uk-UA"/>
              </w:rPr>
            </w:pPr>
          </w:p>
        </w:tc>
      </w:tr>
      <w:tr w:rsidR="000E7242" w:rsidRPr="00FC1BAF" w:rsidTr="000E7242">
        <w:trPr>
          <w:trHeight w:val="240"/>
        </w:trPr>
        <w:tc>
          <w:tcPr>
            <w:tcW w:w="1526" w:type="dxa"/>
            <w:vMerge w:val="restart"/>
          </w:tcPr>
          <w:p w:rsidR="000E7242" w:rsidRPr="00FC1BAF" w:rsidRDefault="000E7242" w:rsidP="00AB14F8">
            <w:pPr>
              <w:jc w:val="center"/>
              <w:rPr>
                <w:rFonts w:ascii="Times New Roman" w:hAnsi="Times New Roman"/>
                <w:sz w:val="28"/>
                <w:szCs w:val="28"/>
                <w:lang w:val="uk-UA"/>
              </w:rPr>
            </w:pPr>
            <w:r w:rsidRPr="00FC1BAF">
              <w:rPr>
                <w:rFonts w:ascii="Times New Roman" w:hAnsi="Times New Roman"/>
                <w:sz w:val="28"/>
                <w:szCs w:val="28"/>
                <w:lang w:val="uk-UA"/>
              </w:rPr>
              <w:t>Стать</w:t>
            </w:r>
          </w:p>
        </w:tc>
        <w:tc>
          <w:tcPr>
            <w:tcW w:w="2340" w:type="dxa"/>
          </w:tcPr>
          <w:p w:rsidR="000E7242" w:rsidRPr="00FC1BAF" w:rsidRDefault="000E7242" w:rsidP="00AB14F8">
            <w:pPr>
              <w:jc w:val="center"/>
              <w:rPr>
                <w:rFonts w:ascii="Times New Roman" w:hAnsi="Times New Roman"/>
                <w:sz w:val="28"/>
                <w:szCs w:val="28"/>
                <w:lang w:val="uk-UA"/>
              </w:rPr>
            </w:pPr>
            <w:r w:rsidRPr="00FC1BAF">
              <w:rPr>
                <w:rFonts w:ascii="Times New Roman" w:hAnsi="Times New Roman"/>
                <w:sz w:val="28"/>
                <w:szCs w:val="28"/>
                <w:lang w:val="uk-UA"/>
              </w:rPr>
              <w:t>хлопчики</w:t>
            </w:r>
          </w:p>
        </w:tc>
        <w:tc>
          <w:tcPr>
            <w:tcW w:w="1178" w:type="dxa"/>
          </w:tcPr>
          <w:p w:rsidR="000E7242" w:rsidRPr="004815C8" w:rsidRDefault="0070136B" w:rsidP="00AB14F8">
            <w:pPr>
              <w:jc w:val="center"/>
              <w:rPr>
                <w:rFonts w:ascii="Times New Roman" w:hAnsi="Times New Roman"/>
                <w:sz w:val="28"/>
                <w:szCs w:val="28"/>
                <w:lang w:val="uk-UA"/>
              </w:rPr>
            </w:pPr>
            <w:r>
              <w:rPr>
                <w:rFonts w:ascii="Times New Roman" w:hAnsi="Times New Roman"/>
                <w:sz w:val="28"/>
                <w:szCs w:val="28"/>
                <w:lang w:val="uk-UA"/>
              </w:rPr>
              <w:t>84</w:t>
            </w:r>
          </w:p>
        </w:tc>
        <w:tc>
          <w:tcPr>
            <w:tcW w:w="1196" w:type="dxa"/>
          </w:tcPr>
          <w:p w:rsidR="000E7242" w:rsidRPr="004815C8" w:rsidRDefault="0070136B" w:rsidP="00AB14F8">
            <w:pPr>
              <w:jc w:val="center"/>
              <w:rPr>
                <w:rFonts w:ascii="Times New Roman" w:hAnsi="Times New Roman"/>
                <w:sz w:val="28"/>
                <w:szCs w:val="28"/>
                <w:lang w:val="uk-UA"/>
              </w:rPr>
            </w:pPr>
            <w:r>
              <w:rPr>
                <w:rFonts w:ascii="Times New Roman" w:hAnsi="Times New Roman"/>
                <w:sz w:val="28"/>
                <w:szCs w:val="28"/>
                <w:lang w:val="uk-UA"/>
              </w:rPr>
              <w:t>6</w:t>
            </w:r>
            <w:r w:rsidR="000E7242">
              <w:rPr>
                <w:rFonts w:ascii="Times New Roman" w:hAnsi="Times New Roman"/>
                <w:sz w:val="28"/>
                <w:szCs w:val="28"/>
                <w:lang w:val="uk-UA"/>
              </w:rPr>
              <w:t>0</w:t>
            </w:r>
            <w:r>
              <w:rPr>
                <w:rFonts w:ascii="Times New Roman" w:hAnsi="Times New Roman"/>
                <w:sz w:val="28"/>
                <w:szCs w:val="28"/>
                <w:lang w:val="uk-UA"/>
              </w:rPr>
              <w:t>,4</w:t>
            </w:r>
          </w:p>
        </w:tc>
        <w:tc>
          <w:tcPr>
            <w:tcW w:w="1128" w:type="dxa"/>
          </w:tcPr>
          <w:p w:rsidR="000E7242" w:rsidRPr="00620FCE" w:rsidRDefault="0070136B" w:rsidP="0070136B">
            <w:pPr>
              <w:jc w:val="center"/>
              <w:rPr>
                <w:rFonts w:ascii="Times New Roman" w:hAnsi="Times New Roman"/>
                <w:sz w:val="28"/>
                <w:szCs w:val="28"/>
                <w:lang w:val="uk-UA"/>
              </w:rPr>
            </w:pPr>
            <w:r>
              <w:rPr>
                <w:rFonts w:ascii="Times New Roman" w:hAnsi="Times New Roman"/>
                <w:sz w:val="28"/>
                <w:szCs w:val="28"/>
                <w:lang w:val="uk-UA"/>
              </w:rPr>
              <w:t>15</w:t>
            </w:r>
          </w:p>
        </w:tc>
        <w:tc>
          <w:tcPr>
            <w:tcW w:w="1120" w:type="dxa"/>
          </w:tcPr>
          <w:p w:rsidR="000E7242" w:rsidRPr="00620FCE" w:rsidRDefault="0070136B" w:rsidP="0070136B">
            <w:pPr>
              <w:jc w:val="center"/>
              <w:rPr>
                <w:rFonts w:ascii="Times New Roman" w:hAnsi="Times New Roman"/>
                <w:sz w:val="28"/>
                <w:szCs w:val="28"/>
                <w:lang w:val="uk-UA"/>
              </w:rPr>
            </w:pPr>
            <w:r>
              <w:rPr>
                <w:rFonts w:ascii="Times New Roman" w:hAnsi="Times New Roman"/>
                <w:sz w:val="28"/>
                <w:szCs w:val="28"/>
                <w:lang w:val="uk-UA"/>
              </w:rPr>
              <w:t>62,5</w:t>
            </w:r>
          </w:p>
        </w:tc>
        <w:tc>
          <w:tcPr>
            <w:tcW w:w="1082" w:type="dxa"/>
          </w:tcPr>
          <w:p w:rsidR="000E7242" w:rsidRPr="00FC1BAF" w:rsidRDefault="000E7242" w:rsidP="00AB14F8">
            <w:pPr>
              <w:jc w:val="center"/>
              <w:rPr>
                <w:rFonts w:ascii="Times New Roman" w:hAnsi="Times New Roman"/>
                <w:sz w:val="28"/>
                <w:szCs w:val="28"/>
                <w:lang w:val="uk-UA"/>
              </w:rPr>
            </w:pPr>
            <w:r>
              <w:rPr>
                <w:rFonts w:ascii="Times New Roman" w:hAnsi="Times New Roman"/>
                <w:sz w:val="28"/>
                <w:szCs w:val="28"/>
                <w:lang w:val="uk-UA"/>
              </w:rPr>
              <w:t>&gt;</w:t>
            </w:r>
            <w:r w:rsidRPr="00FC1BAF">
              <w:rPr>
                <w:rFonts w:ascii="Times New Roman" w:hAnsi="Times New Roman"/>
                <w:sz w:val="28"/>
                <w:szCs w:val="28"/>
                <w:lang w:val="uk-UA"/>
              </w:rPr>
              <w:t>0,05</w:t>
            </w:r>
          </w:p>
        </w:tc>
      </w:tr>
      <w:tr w:rsidR="000E7242" w:rsidRPr="00FC1BAF" w:rsidTr="000E7242">
        <w:trPr>
          <w:trHeight w:val="240"/>
        </w:trPr>
        <w:tc>
          <w:tcPr>
            <w:tcW w:w="1526" w:type="dxa"/>
            <w:vMerge/>
          </w:tcPr>
          <w:p w:rsidR="000E7242" w:rsidRPr="00FC1BAF" w:rsidRDefault="000E7242" w:rsidP="00AB14F8">
            <w:pPr>
              <w:jc w:val="center"/>
              <w:rPr>
                <w:rFonts w:ascii="Times New Roman" w:hAnsi="Times New Roman"/>
                <w:sz w:val="28"/>
                <w:szCs w:val="28"/>
                <w:lang w:val="uk-UA"/>
              </w:rPr>
            </w:pPr>
          </w:p>
        </w:tc>
        <w:tc>
          <w:tcPr>
            <w:tcW w:w="2340" w:type="dxa"/>
          </w:tcPr>
          <w:p w:rsidR="000E7242" w:rsidRPr="00FC1BAF" w:rsidRDefault="000E7242" w:rsidP="00AB14F8">
            <w:pPr>
              <w:jc w:val="center"/>
              <w:rPr>
                <w:rFonts w:ascii="Times New Roman" w:hAnsi="Times New Roman"/>
                <w:sz w:val="28"/>
                <w:szCs w:val="28"/>
                <w:lang w:val="uk-UA"/>
              </w:rPr>
            </w:pPr>
            <w:r w:rsidRPr="00FC1BAF">
              <w:rPr>
                <w:rFonts w:ascii="Times New Roman" w:hAnsi="Times New Roman"/>
                <w:sz w:val="28"/>
                <w:szCs w:val="28"/>
                <w:lang w:val="uk-UA"/>
              </w:rPr>
              <w:t>дівчата</w:t>
            </w:r>
          </w:p>
        </w:tc>
        <w:tc>
          <w:tcPr>
            <w:tcW w:w="1178" w:type="dxa"/>
          </w:tcPr>
          <w:p w:rsidR="000E7242" w:rsidRPr="004815C8" w:rsidRDefault="0070136B" w:rsidP="00AB14F8">
            <w:pPr>
              <w:jc w:val="center"/>
              <w:rPr>
                <w:rFonts w:ascii="Times New Roman" w:hAnsi="Times New Roman"/>
                <w:sz w:val="28"/>
                <w:szCs w:val="28"/>
                <w:lang w:val="uk-UA"/>
              </w:rPr>
            </w:pPr>
            <w:r>
              <w:rPr>
                <w:rFonts w:ascii="Times New Roman" w:hAnsi="Times New Roman"/>
                <w:sz w:val="28"/>
                <w:szCs w:val="28"/>
                <w:lang w:val="uk-UA"/>
              </w:rPr>
              <w:t>55</w:t>
            </w:r>
          </w:p>
        </w:tc>
        <w:tc>
          <w:tcPr>
            <w:tcW w:w="1196" w:type="dxa"/>
          </w:tcPr>
          <w:p w:rsidR="000E7242" w:rsidRPr="004815C8" w:rsidRDefault="0070136B" w:rsidP="00AB14F8">
            <w:pPr>
              <w:jc w:val="center"/>
              <w:rPr>
                <w:rFonts w:ascii="Times New Roman" w:hAnsi="Times New Roman"/>
                <w:sz w:val="28"/>
                <w:szCs w:val="28"/>
                <w:lang w:val="uk-UA"/>
              </w:rPr>
            </w:pPr>
            <w:r>
              <w:rPr>
                <w:rFonts w:ascii="Times New Roman" w:hAnsi="Times New Roman"/>
                <w:sz w:val="28"/>
                <w:szCs w:val="28"/>
                <w:lang w:val="uk-UA"/>
              </w:rPr>
              <w:t>39,6</w:t>
            </w:r>
          </w:p>
        </w:tc>
        <w:tc>
          <w:tcPr>
            <w:tcW w:w="1128" w:type="dxa"/>
          </w:tcPr>
          <w:p w:rsidR="000E7242" w:rsidRPr="00620FCE" w:rsidRDefault="0070136B" w:rsidP="00AB14F8">
            <w:pPr>
              <w:jc w:val="center"/>
              <w:rPr>
                <w:rFonts w:ascii="Times New Roman" w:hAnsi="Times New Roman"/>
                <w:sz w:val="28"/>
                <w:szCs w:val="28"/>
                <w:lang w:val="uk-UA"/>
              </w:rPr>
            </w:pPr>
            <w:r>
              <w:rPr>
                <w:rFonts w:ascii="Times New Roman" w:hAnsi="Times New Roman"/>
                <w:sz w:val="28"/>
                <w:szCs w:val="28"/>
                <w:lang w:val="uk-UA"/>
              </w:rPr>
              <w:t>9</w:t>
            </w:r>
          </w:p>
        </w:tc>
        <w:tc>
          <w:tcPr>
            <w:tcW w:w="1120" w:type="dxa"/>
          </w:tcPr>
          <w:p w:rsidR="000E7242" w:rsidRPr="00FC1BAF" w:rsidRDefault="0070136B" w:rsidP="00AB14F8">
            <w:pPr>
              <w:jc w:val="center"/>
              <w:rPr>
                <w:rFonts w:ascii="Times New Roman" w:hAnsi="Times New Roman"/>
                <w:sz w:val="28"/>
                <w:szCs w:val="28"/>
                <w:lang w:val="uk-UA"/>
              </w:rPr>
            </w:pPr>
            <w:r>
              <w:rPr>
                <w:rFonts w:ascii="Times New Roman" w:hAnsi="Times New Roman"/>
                <w:sz w:val="28"/>
                <w:szCs w:val="28"/>
                <w:lang w:val="uk-UA"/>
              </w:rPr>
              <w:t>37,5</w:t>
            </w:r>
          </w:p>
        </w:tc>
        <w:tc>
          <w:tcPr>
            <w:tcW w:w="1082" w:type="dxa"/>
          </w:tcPr>
          <w:p w:rsidR="000E7242" w:rsidRPr="00FC1BAF" w:rsidRDefault="000E7242" w:rsidP="00AB14F8">
            <w:pPr>
              <w:jc w:val="center"/>
              <w:rPr>
                <w:rFonts w:ascii="Times New Roman" w:hAnsi="Times New Roman"/>
                <w:sz w:val="28"/>
                <w:szCs w:val="28"/>
                <w:lang w:val="uk-UA"/>
              </w:rPr>
            </w:pPr>
            <w:r>
              <w:rPr>
                <w:rFonts w:ascii="Times New Roman" w:hAnsi="Times New Roman"/>
                <w:sz w:val="28"/>
                <w:szCs w:val="28"/>
                <w:lang w:val="uk-UA"/>
              </w:rPr>
              <w:t>&gt;</w:t>
            </w:r>
            <w:r w:rsidRPr="00FC1BAF">
              <w:rPr>
                <w:rFonts w:ascii="Times New Roman" w:hAnsi="Times New Roman"/>
                <w:sz w:val="28"/>
                <w:szCs w:val="28"/>
                <w:lang w:val="uk-UA"/>
              </w:rPr>
              <w:t>0,05</w:t>
            </w:r>
          </w:p>
        </w:tc>
      </w:tr>
      <w:tr w:rsidR="00C61125" w:rsidRPr="00FC1BAF" w:rsidTr="000E7242">
        <w:trPr>
          <w:trHeight w:val="240"/>
        </w:trPr>
        <w:tc>
          <w:tcPr>
            <w:tcW w:w="1526" w:type="dxa"/>
            <w:vMerge w:val="restart"/>
          </w:tcPr>
          <w:p w:rsidR="00C61125" w:rsidRPr="00FC1BAF" w:rsidRDefault="00C61125" w:rsidP="00AB14F8">
            <w:pPr>
              <w:jc w:val="center"/>
              <w:rPr>
                <w:rFonts w:ascii="Times New Roman" w:hAnsi="Times New Roman"/>
                <w:sz w:val="28"/>
                <w:szCs w:val="28"/>
                <w:lang w:val="uk-UA"/>
              </w:rPr>
            </w:pPr>
            <w:r w:rsidRPr="00FC1BAF">
              <w:rPr>
                <w:rFonts w:ascii="Times New Roman" w:hAnsi="Times New Roman"/>
                <w:sz w:val="28"/>
                <w:szCs w:val="28"/>
                <w:lang w:val="uk-UA"/>
              </w:rPr>
              <w:t>Вік</w:t>
            </w:r>
          </w:p>
        </w:tc>
        <w:tc>
          <w:tcPr>
            <w:tcW w:w="2340" w:type="dxa"/>
          </w:tcPr>
          <w:p w:rsidR="00C61125" w:rsidRPr="00FC1BAF" w:rsidRDefault="005641E5" w:rsidP="00AB14F8">
            <w:pPr>
              <w:jc w:val="center"/>
              <w:rPr>
                <w:rFonts w:ascii="Times New Roman" w:hAnsi="Times New Roman"/>
                <w:sz w:val="28"/>
                <w:szCs w:val="28"/>
                <w:lang w:val="uk-UA"/>
              </w:rPr>
            </w:pPr>
            <w:r>
              <w:rPr>
                <w:rFonts w:ascii="Times New Roman" w:hAnsi="Times New Roman"/>
                <w:sz w:val="28"/>
                <w:szCs w:val="28"/>
                <w:lang w:val="uk-UA"/>
              </w:rPr>
              <w:t>˂</w:t>
            </w:r>
            <w:r w:rsidR="00C61125">
              <w:rPr>
                <w:rFonts w:ascii="Times New Roman" w:hAnsi="Times New Roman"/>
                <w:sz w:val="28"/>
                <w:szCs w:val="28"/>
                <w:lang w:val="uk-UA"/>
              </w:rPr>
              <w:t>5</w:t>
            </w:r>
          </w:p>
        </w:tc>
        <w:tc>
          <w:tcPr>
            <w:tcW w:w="1178" w:type="dxa"/>
          </w:tcPr>
          <w:p w:rsidR="00C61125" w:rsidRPr="009F35BB" w:rsidRDefault="0070136B" w:rsidP="00AB14F8">
            <w:pPr>
              <w:jc w:val="center"/>
              <w:rPr>
                <w:rFonts w:ascii="Times New Roman" w:hAnsi="Times New Roman"/>
                <w:sz w:val="28"/>
                <w:szCs w:val="28"/>
                <w:lang w:val="uk-UA"/>
              </w:rPr>
            </w:pPr>
            <w:r>
              <w:rPr>
                <w:rFonts w:ascii="Times New Roman" w:hAnsi="Times New Roman"/>
                <w:sz w:val="28"/>
                <w:szCs w:val="28"/>
                <w:lang w:val="uk-UA"/>
              </w:rPr>
              <w:t>66</w:t>
            </w:r>
          </w:p>
        </w:tc>
        <w:tc>
          <w:tcPr>
            <w:tcW w:w="1196" w:type="dxa"/>
          </w:tcPr>
          <w:p w:rsidR="00C61125" w:rsidRPr="00FC1BAF" w:rsidRDefault="0070136B" w:rsidP="0070136B">
            <w:pPr>
              <w:jc w:val="center"/>
              <w:rPr>
                <w:rFonts w:ascii="Times New Roman" w:hAnsi="Times New Roman"/>
                <w:sz w:val="28"/>
                <w:szCs w:val="28"/>
                <w:lang w:val="uk-UA"/>
              </w:rPr>
            </w:pPr>
            <w:r>
              <w:rPr>
                <w:rFonts w:ascii="Times New Roman" w:hAnsi="Times New Roman"/>
                <w:sz w:val="28"/>
                <w:szCs w:val="28"/>
                <w:lang w:val="uk-UA"/>
              </w:rPr>
              <w:t>47</w:t>
            </w:r>
            <w:r w:rsidR="00C61125">
              <w:rPr>
                <w:rFonts w:ascii="Times New Roman" w:hAnsi="Times New Roman"/>
                <w:sz w:val="28"/>
                <w:szCs w:val="28"/>
                <w:lang w:val="uk-UA"/>
              </w:rPr>
              <w:t>,</w:t>
            </w:r>
            <w:r>
              <w:rPr>
                <w:rFonts w:ascii="Times New Roman" w:hAnsi="Times New Roman"/>
                <w:sz w:val="28"/>
                <w:szCs w:val="28"/>
                <w:lang w:val="uk-UA"/>
              </w:rPr>
              <w:t>5</w:t>
            </w:r>
          </w:p>
        </w:tc>
        <w:tc>
          <w:tcPr>
            <w:tcW w:w="1128" w:type="dxa"/>
          </w:tcPr>
          <w:p w:rsidR="00C61125" w:rsidRPr="00620FCE" w:rsidRDefault="0070136B" w:rsidP="00AB14F8">
            <w:pPr>
              <w:jc w:val="center"/>
              <w:rPr>
                <w:rFonts w:ascii="Times New Roman" w:hAnsi="Times New Roman"/>
                <w:sz w:val="28"/>
                <w:szCs w:val="28"/>
                <w:lang w:val="uk-UA"/>
              </w:rPr>
            </w:pPr>
            <w:r>
              <w:rPr>
                <w:rFonts w:ascii="Times New Roman" w:hAnsi="Times New Roman"/>
                <w:sz w:val="28"/>
                <w:szCs w:val="28"/>
                <w:lang w:val="uk-UA"/>
              </w:rPr>
              <w:t>13</w:t>
            </w:r>
          </w:p>
        </w:tc>
        <w:tc>
          <w:tcPr>
            <w:tcW w:w="1120" w:type="dxa"/>
          </w:tcPr>
          <w:p w:rsidR="00C61125" w:rsidRPr="00FC1BAF" w:rsidRDefault="0070136B" w:rsidP="00AB14F8">
            <w:pPr>
              <w:jc w:val="center"/>
              <w:rPr>
                <w:rFonts w:ascii="Times New Roman" w:hAnsi="Times New Roman"/>
                <w:sz w:val="28"/>
                <w:szCs w:val="28"/>
                <w:lang w:val="uk-UA"/>
              </w:rPr>
            </w:pPr>
            <w:r>
              <w:rPr>
                <w:rFonts w:ascii="Times New Roman" w:hAnsi="Times New Roman"/>
                <w:sz w:val="28"/>
                <w:szCs w:val="28"/>
                <w:lang w:val="uk-UA"/>
              </w:rPr>
              <w:t>54</w:t>
            </w:r>
            <w:r w:rsidR="00C61125">
              <w:rPr>
                <w:rFonts w:ascii="Times New Roman" w:hAnsi="Times New Roman"/>
                <w:sz w:val="28"/>
                <w:szCs w:val="28"/>
                <w:lang w:val="uk-UA"/>
              </w:rPr>
              <w:t>,2</w:t>
            </w:r>
          </w:p>
        </w:tc>
        <w:tc>
          <w:tcPr>
            <w:tcW w:w="1082" w:type="dxa"/>
          </w:tcPr>
          <w:p w:rsidR="00C61125" w:rsidRPr="00FC1BAF" w:rsidRDefault="00C61125" w:rsidP="00AB14F8">
            <w:pPr>
              <w:jc w:val="center"/>
              <w:rPr>
                <w:rFonts w:ascii="Times New Roman" w:hAnsi="Times New Roman"/>
                <w:sz w:val="28"/>
                <w:szCs w:val="28"/>
                <w:lang w:val="uk-UA"/>
              </w:rPr>
            </w:pPr>
            <w:r>
              <w:rPr>
                <w:rFonts w:ascii="Times New Roman" w:hAnsi="Times New Roman"/>
                <w:sz w:val="28"/>
                <w:szCs w:val="28"/>
                <w:lang w:val="uk-UA"/>
              </w:rPr>
              <w:t>&gt;</w:t>
            </w:r>
            <w:r w:rsidRPr="00FC1BAF">
              <w:rPr>
                <w:rFonts w:ascii="Times New Roman" w:hAnsi="Times New Roman"/>
                <w:sz w:val="28"/>
                <w:szCs w:val="28"/>
                <w:lang w:val="uk-UA"/>
              </w:rPr>
              <w:t>0,05</w:t>
            </w:r>
          </w:p>
        </w:tc>
      </w:tr>
      <w:tr w:rsidR="00C61125" w:rsidRPr="00FC1BAF" w:rsidTr="000E7242">
        <w:trPr>
          <w:trHeight w:val="240"/>
        </w:trPr>
        <w:tc>
          <w:tcPr>
            <w:tcW w:w="1526" w:type="dxa"/>
            <w:vMerge/>
          </w:tcPr>
          <w:p w:rsidR="00C61125" w:rsidRPr="00FC1BAF" w:rsidRDefault="00C61125" w:rsidP="00AB14F8">
            <w:pPr>
              <w:jc w:val="both"/>
              <w:rPr>
                <w:rFonts w:ascii="Times New Roman" w:hAnsi="Times New Roman"/>
                <w:sz w:val="20"/>
                <w:szCs w:val="20"/>
                <w:lang w:val="uk-UA"/>
              </w:rPr>
            </w:pPr>
          </w:p>
        </w:tc>
        <w:tc>
          <w:tcPr>
            <w:tcW w:w="2340" w:type="dxa"/>
          </w:tcPr>
          <w:p w:rsidR="00C61125" w:rsidRPr="00FC1BAF" w:rsidRDefault="00C61125" w:rsidP="00D56836">
            <w:pPr>
              <w:jc w:val="center"/>
              <w:rPr>
                <w:rFonts w:ascii="Times New Roman" w:hAnsi="Times New Roman"/>
                <w:sz w:val="28"/>
                <w:szCs w:val="28"/>
                <w:lang w:val="uk-UA"/>
              </w:rPr>
            </w:pPr>
            <w:r>
              <w:rPr>
                <w:rFonts w:ascii="Times New Roman" w:hAnsi="Times New Roman"/>
                <w:sz w:val="28"/>
                <w:szCs w:val="28"/>
                <w:lang w:val="uk-UA"/>
              </w:rPr>
              <w:t>≥</w:t>
            </w:r>
            <w:r w:rsidR="00D56836">
              <w:rPr>
                <w:rFonts w:ascii="Times New Roman" w:hAnsi="Times New Roman"/>
                <w:sz w:val="28"/>
                <w:szCs w:val="28"/>
                <w:lang w:val="uk-UA"/>
              </w:rPr>
              <w:t>5</w:t>
            </w:r>
          </w:p>
        </w:tc>
        <w:tc>
          <w:tcPr>
            <w:tcW w:w="1178" w:type="dxa"/>
          </w:tcPr>
          <w:p w:rsidR="00C61125" w:rsidRPr="009F35BB" w:rsidRDefault="0070136B" w:rsidP="00AB14F8">
            <w:pPr>
              <w:jc w:val="center"/>
              <w:rPr>
                <w:rFonts w:ascii="Times New Roman" w:hAnsi="Times New Roman"/>
                <w:sz w:val="28"/>
                <w:szCs w:val="28"/>
                <w:lang w:val="uk-UA"/>
              </w:rPr>
            </w:pPr>
            <w:r>
              <w:rPr>
                <w:rFonts w:ascii="Times New Roman" w:hAnsi="Times New Roman"/>
                <w:sz w:val="28"/>
                <w:szCs w:val="28"/>
                <w:lang w:val="uk-UA"/>
              </w:rPr>
              <w:t>73</w:t>
            </w:r>
          </w:p>
        </w:tc>
        <w:tc>
          <w:tcPr>
            <w:tcW w:w="1196" w:type="dxa"/>
          </w:tcPr>
          <w:p w:rsidR="00C61125" w:rsidRPr="00FC1BAF" w:rsidRDefault="0070136B" w:rsidP="0070136B">
            <w:pPr>
              <w:jc w:val="center"/>
              <w:rPr>
                <w:rFonts w:ascii="Times New Roman" w:hAnsi="Times New Roman"/>
                <w:sz w:val="28"/>
                <w:szCs w:val="28"/>
                <w:lang w:val="uk-UA"/>
              </w:rPr>
            </w:pPr>
            <w:r>
              <w:rPr>
                <w:rFonts w:ascii="Times New Roman" w:hAnsi="Times New Roman"/>
                <w:sz w:val="28"/>
                <w:szCs w:val="28"/>
                <w:lang w:val="uk-UA"/>
              </w:rPr>
              <w:t>52</w:t>
            </w:r>
            <w:r w:rsidR="00C61125">
              <w:rPr>
                <w:rFonts w:ascii="Times New Roman" w:hAnsi="Times New Roman"/>
                <w:sz w:val="28"/>
                <w:szCs w:val="28"/>
                <w:lang w:val="uk-UA"/>
              </w:rPr>
              <w:t>,</w:t>
            </w:r>
            <w:r>
              <w:rPr>
                <w:rFonts w:ascii="Times New Roman" w:hAnsi="Times New Roman"/>
                <w:sz w:val="28"/>
                <w:szCs w:val="28"/>
                <w:lang w:val="uk-UA"/>
              </w:rPr>
              <w:t>5</w:t>
            </w:r>
          </w:p>
        </w:tc>
        <w:tc>
          <w:tcPr>
            <w:tcW w:w="1128" w:type="dxa"/>
          </w:tcPr>
          <w:p w:rsidR="00C61125" w:rsidRPr="00620FCE" w:rsidRDefault="0070136B" w:rsidP="00AB14F8">
            <w:pPr>
              <w:jc w:val="center"/>
              <w:rPr>
                <w:rFonts w:ascii="Times New Roman" w:hAnsi="Times New Roman"/>
                <w:sz w:val="28"/>
                <w:szCs w:val="28"/>
                <w:lang w:val="uk-UA"/>
              </w:rPr>
            </w:pPr>
            <w:r>
              <w:rPr>
                <w:rFonts w:ascii="Times New Roman" w:hAnsi="Times New Roman"/>
                <w:sz w:val="28"/>
                <w:szCs w:val="28"/>
                <w:lang w:val="uk-UA"/>
              </w:rPr>
              <w:t>11</w:t>
            </w:r>
          </w:p>
        </w:tc>
        <w:tc>
          <w:tcPr>
            <w:tcW w:w="1120" w:type="dxa"/>
          </w:tcPr>
          <w:p w:rsidR="00C61125" w:rsidRPr="00FC1BAF" w:rsidRDefault="00C61125" w:rsidP="0070136B">
            <w:pPr>
              <w:jc w:val="center"/>
              <w:rPr>
                <w:rFonts w:ascii="Times New Roman" w:hAnsi="Times New Roman"/>
                <w:sz w:val="28"/>
                <w:szCs w:val="28"/>
                <w:lang w:val="uk-UA"/>
              </w:rPr>
            </w:pPr>
            <w:r>
              <w:rPr>
                <w:rFonts w:ascii="Times New Roman" w:hAnsi="Times New Roman"/>
                <w:sz w:val="28"/>
                <w:szCs w:val="28"/>
                <w:lang w:val="uk-UA"/>
              </w:rPr>
              <w:t>4</w:t>
            </w:r>
            <w:r w:rsidR="0070136B">
              <w:rPr>
                <w:rFonts w:ascii="Times New Roman" w:hAnsi="Times New Roman"/>
                <w:sz w:val="28"/>
                <w:szCs w:val="28"/>
                <w:lang w:val="uk-UA"/>
              </w:rPr>
              <w:t>5</w:t>
            </w:r>
            <w:r>
              <w:rPr>
                <w:rFonts w:ascii="Times New Roman" w:hAnsi="Times New Roman"/>
                <w:sz w:val="28"/>
                <w:szCs w:val="28"/>
                <w:lang w:val="uk-UA"/>
              </w:rPr>
              <w:t>,8</w:t>
            </w:r>
          </w:p>
        </w:tc>
        <w:tc>
          <w:tcPr>
            <w:tcW w:w="1082" w:type="dxa"/>
          </w:tcPr>
          <w:p w:rsidR="00C61125" w:rsidRPr="00FC1BAF" w:rsidRDefault="00C61125" w:rsidP="00AB14F8">
            <w:pPr>
              <w:jc w:val="center"/>
              <w:rPr>
                <w:rFonts w:ascii="Times New Roman" w:hAnsi="Times New Roman"/>
                <w:sz w:val="28"/>
                <w:szCs w:val="28"/>
                <w:lang w:val="uk-UA"/>
              </w:rPr>
            </w:pPr>
            <w:r>
              <w:rPr>
                <w:rFonts w:ascii="Times New Roman" w:hAnsi="Times New Roman"/>
                <w:sz w:val="28"/>
                <w:szCs w:val="28"/>
                <w:lang w:val="uk-UA"/>
              </w:rPr>
              <w:t>&gt;</w:t>
            </w:r>
            <w:r w:rsidRPr="00FC1BAF">
              <w:rPr>
                <w:rFonts w:ascii="Times New Roman" w:hAnsi="Times New Roman"/>
                <w:sz w:val="28"/>
                <w:szCs w:val="28"/>
                <w:lang w:val="uk-UA"/>
              </w:rPr>
              <w:t>0,05</w:t>
            </w:r>
          </w:p>
        </w:tc>
      </w:tr>
    </w:tbl>
    <w:p w:rsidR="007A7921" w:rsidRDefault="007A7921" w:rsidP="00C61125">
      <w:pPr>
        <w:tabs>
          <w:tab w:val="left" w:pos="2010"/>
        </w:tabs>
        <w:spacing w:after="0" w:line="360" w:lineRule="auto"/>
        <w:ind w:firstLine="851"/>
        <w:jc w:val="both"/>
        <w:rPr>
          <w:rFonts w:ascii="Times New Roman" w:hAnsi="Times New Roman"/>
          <w:sz w:val="28"/>
          <w:szCs w:val="28"/>
          <w:lang w:val="uk-UA"/>
        </w:rPr>
      </w:pPr>
    </w:p>
    <w:p w:rsidR="00C61125" w:rsidRPr="00E2115A" w:rsidRDefault="00C61125" w:rsidP="00C61125">
      <w:pPr>
        <w:tabs>
          <w:tab w:val="left" w:pos="2010"/>
        </w:tabs>
        <w:spacing w:after="0" w:line="360" w:lineRule="auto"/>
        <w:ind w:firstLine="851"/>
        <w:jc w:val="both"/>
        <w:rPr>
          <w:rFonts w:ascii="Times New Roman" w:hAnsi="Times New Roman"/>
          <w:sz w:val="28"/>
          <w:szCs w:val="28"/>
          <w:lang w:val="uk-UA"/>
        </w:rPr>
      </w:pPr>
      <w:r w:rsidRPr="00E2115A">
        <w:rPr>
          <w:rFonts w:ascii="Times New Roman" w:hAnsi="Times New Roman"/>
          <w:sz w:val="28"/>
          <w:szCs w:val="28"/>
          <w:lang w:val="uk-UA"/>
        </w:rPr>
        <w:t>З таблиці 5.4. ви</w:t>
      </w:r>
      <w:r w:rsidR="002933F1" w:rsidRPr="00E2115A">
        <w:rPr>
          <w:rFonts w:ascii="Times New Roman" w:hAnsi="Times New Roman"/>
          <w:sz w:val="28"/>
          <w:szCs w:val="28"/>
          <w:lang w:val="uk-UA"/>
        </w:rPr>
        <w:t>ходить</w:t>
      </w:r>
      <w:r w:rsidRPr="00E2115A">
        <w:rPr>
          <w:rFonts w:ascii="Times New Roman" w:hAnsi="Times New Roman"/>
          <w:sz w:val="28"/>
          <w:szCs w:val="28"/>
          <w:lang w:val="uk-UA"/>
        </w:rPr>
        <w:t>, що за статтю та віком групи достовірно не відрізнялися</w:t>
      </w:r>
      <w:r w:rsidR="000E7242" w:rsidRPr="00E2115A">
        <w:rPr>
          <w:rFonts w:ascii="Times New Roman" w:hAnsi="Times New Roman"/>
          <w:sz w:val="28"/>
          <w:szCs w:val="28"/>
          <w:lang w:val="uk-UA"/>
        </w:rPr>
        <w:t xml:space="preserve"> (р&gt;0,05)</w:t>
      </w:r>
      <w:r w:rsidRPr="00E2115A">
        <w:rPr>
          <w:rFonts w:ascii="Times New Roman" w:hAnsi="Times New Roman"/>
          <w:sz w:val="28"/>
          <w:szCs w:val="28"/>
          <w:lang w:val="uk-UA"/>
        </w:rPr>
        <w:t>.</w:t>
      </w:r>
    </w:p>
    <w:p w:rsidR="007A7921" w:rsidRPr="00704C07" w:rsidRDefault="007A7921" w:rsidP="007A7921">
      <w:pPr>
        <w:spacing w:after="0" w:line="360" w:lineRule="auto"/>
        <w:ind w:firstLine="709"/>
        <w:jc w:val="both"/>
        <w:rPr>
          <w:rFonts w:ascii="Times New Roman" w:eastAsiaTheme="minorHAnsi" w:hAnsi="Times New Roman"/>
          <w:sz w:val="28"/>
          <w:szCs w:val="28"/>
          <w:lang w:val="uk-UA" w:eastAsia="en-US"/>
        </w:rPr>
      </w:pPr>
      <w:r w:rsidRPr="00E2115A">
        <w:rPr>
          <w:rFonts w:ascii="Times New Roman" w:eastAsiaTheme="minorHAnsi" w:hAnsi="Times New Roman"/>
          <w:sz w:val="28"/>
          <w:szCs w:val="28"/>
          <w:lang w:val="uk-UA" w:eastAsia="en-US"/>
        </w:rPr>
        <w:t xml:space="preserve">Дослідження структурної </w:t>
      </w:r>
      <w:r w:rsidRPr="000C180A">
        <w:rPr>
          <w:rFonts w:ascii="Times New Roman" w:eastAsiaTheme="minorHAnsi" w:hAnsi="Times New Roman"/>
          <w:color w:val="000000" w:themeColor="text1"/>
          <w:sz w:val="28"/>
          <w:szCs w:val="28"/>
          <w:lang w:val="uk-UA" w:eastAsia="en-US"/>
        </w:rPr>
        <w:t xml:space="preserve">організації лімфоцитів крові встановило, що </w:t>
      </w:r>
      <w:r>
        <w:rPr>
          <w:rFonts w:ascii="Times New Roman" w:eastAsiaTheme="minorHAnsi" w:hAnsi="Times New Roman"/>
          <w:color w:val="000000" w:themeColor="text1"/>
          <w:sz w:val="28"/>
          <w:szCs w:val="28"/>
          <w:lang w:val="uk-UA" w:eastAsia="en-US"/>
        </w:rPr>
        <w:t xml:space="preserve">достовірних відмінностей показників </w:t>
      </w:r>
      <w:r w:rsidRPr="000C180A">
        <w:rPr>
          <w:rFonts w:ascii="Times New Roman" w:eastAsiaTheme="minorHAnsi" w:hAnsi="Times New Roman"/>
          <w:color w:val="000000" w:themeColor="text1"/>
          <w:sz w:val="28"/>
          <w:szCs w:val="28"/>
          <w:lang w:val="uk-UA" w:eastAsia="en-US"/>
        </w:rPr>
        <w:t>середні</w:t>
      </w:r>
      <w:r>
        <w:rPr>
          <w:rFonts w:ascii="Times New Roman" w:eastAsiaTheme="minorHAnsi" w:hAnsi="Times New Roman"/>
          <w:color w:val="000000" w:themeColor="text1"/>
          <w:sz w:val="28"/>
          <w:szCs w:val="28"/>
          <w:lang w:val="uk-UA" w:eastAsia="en-US"/>
        </w:rPr>
        <w:t>х</w:t>
      </w:r>
      <w:r w:rsidRPr="000C180A">
        <w:rPr>
          <w:rFonts w:ascii="Times New Roman" w:eastAsiaTheme="minorHAnsi" w:hAnsi="Times New Roman"/>
          <w:color w:val="000000" w:themeColor="text1"/>
          <w:sz w:val="28"/>
          <w:szCs w:val="28"/>
          <w:lang w:val="uk-UA" w:eastAsia="en-US"/>
        </w:rPr>
        <w:t xml:space="preserve"> значен</w:t>
      </w:r>
      <w:r>
        <w:rPr>
          <w:rFonts w:ascii="Times New Roman" w:eastAsiaTheme="minorHAnsi" w:hAnsi="Times New Roman"/>
          <w:color w:val="000000" w:themeColor="text1"/>
          <w:sz w:val="28"/>
          <w:szCs w:val="28"/>
          <w:lang w:val="uk-UA" w:eastAsia="en-US"/>
        </w:rPr>
        <w:t>ь</w:t>
      </w:r>
      <w:r w:rsidRPr="000C180A">
        <w:rPr>
          <w:rFonts w:ascii="Times New Roman" w:eastAsiaTheme="minorHAnsi" w:hAnsi="Times New Roman"/>
          <w:color w:val="000000" w:themeColor="text1"/>
          <w:sz w:val="28"/>
          <w:szCs w:val="28"/>
          <w:lang w:val="uk-UA" w:eastAsia="en-US"/>
        </w:rPr>
        <w:t xml:space="preserve"> </w:t>
      </w:r>
      <w:r w:rsidR="00AC5CF2">
        <w:rPr>
          <w:rFonts w:ascii="Times New Roman" w:eastAsiaTheme="minorHAnsi" w:hAnsi="Times New Roman"/>
          <w:color w:val="000000" w:themeColor="text1"/>
          <w:sz w:val="28"/>
          <w:szCs w:val="28"/>
          <w:lang w:val="uk-UA" w:eastAsia="en-US"/>
        </w:rPr>
        <w:t>ш</w:t>
      </w:r>
      <w:r>
        <w:rPr>
          <w:rFonts w:ascii="Times New Roman" w:eastAsiaTheme="minorHAnsi" w:hAnsi="Times New Roman"/>
          <w:color w:val="000000" w:themeColor="text1"/>
          <w:sz w:val="28"/>
          <w:szCs w:val="28"/>
          <w:lang w:val="uk-UA" w:eastAsia="en-US"/>
        </w:rPr>
        <w:t>видкості проникнення електронного парамагнітного резонансу спинових зондів (</w:t>
      </w:r>
      <w:r w:rsidRPr="000C180A">
        <w:rPr>
          <w:rFonts w:ascii="Times New Roman" w:eastAsiaTheme="minorHAnsi" w:hAnsi="Times New Roman"/>
          <w:color w:val="000000" w:themeColor="text1"/>
          <w:sz w:val="28"/>
          <w:szCs w:val="28"/>
          <w:lang w:val="uk-UA" w:eastAsia="en-US"/>
        </w:rPr>
        <w:t>ШП ЕПР с.з.</w:t>
      </w:r>
      <w:r>
        <w:rPr>
          <w:rFonts w:ascii="Times New Roman" w:eastAsiaTheme="minorHAnsi" w:hAnsi="Times New Roman"/>
          <w:color w:val="000000" w:themeColor="text1"/>
          <w:sz w:val="28"/>
          <w:szCs w:val="28"/>
          <w:lang w:val="uk-UA" w:eastAsia="en-US"/>
        </w:rPr>
        <w:t>)</w:t>
      </w:r>
      <w:r w:rsidRPr="000C180A">
        <w:rPr>
          <w:rFonts w:ascii="Times New Roman" w:eastAsiaTheme="minorHAnsi" w:hAnsi="Times New Roman"/>
          <w:color w:val="000000" w:themeColor="text1"/>
          <w:sz w:val="28"/>
          <w:szCs w:val="28"/>
          <w:lang w:val="uk-UA" w:eastAsia="en-US"/>
        </w:rPr>
        <w:t xml:space="preserve"> </w:t>
      </w:r>
      <w:r>
        <w:rPr>
          <w:rFonts w:ascii="Times New Roman" w:eastAsiaTheme="minorHAnsi" w:hAnsi="Times New Roman"/>
          <w:color w:val="000000" w:themeColor="text1"/>
          <w:sz w:val="28"/>
          <w:szCs w:val="28"/>
          <w:lang w:val="uk-UA" w:eastAsia="en-US"/>
        </w:rPr>
        <w:t>та мікров</w:t>
      </w:r>
      <w:r w:rsidRPr="007A7921">
        <w:rPr>
          <w:rFonts w:ascii="Times New Roman" w:eastAsiaTheme="minorHAnsi" w:hAnsi="Times New Roman"/>
          <w:color w:val="000000" w:themeColor="text1"/>
          <w:sz w:val="28"/>
          <w:szCs w:val="28"/>
          <w:lang w:val="uk-UA" w:eastAsia="en-US"/>
        </w:rPr>
        <w:t>’</w:t>
      </w:r>
      <w:r>
        <w:rPr>
          <w:rFonts w:ascii="Times New Roman" w:eastAsiaTheme="minorHAnsi" w:hAnsi="Times New Roman"/>
          <w:color w:val="000000" w:themeColor="text1"/>
          <w:sz w:val="28"/>
          <w:szCs w:val="28"/>
          <w:lang w:val="uk-UA" w:eastAsia="en-US"/>
        </w:rPr>
        <w:t xml:space="preserve">язкості внутрішньоклітинного середовищу (МВ ВС) </w:t>
      </w:r>
      <w:r w:rsidRPr="000C180A">
        <w:rPr>
          <w:rFonts w:ascii="Times New Roman" w:eastAsiaTheme="minorHAnsi" w:hAnsi="Times New Roman"/>
          <w:color w:val="000000" w:themeColor="text1"/>
          <w:sz w:val="28"/>
          <w:szCs w:val="28"/>
          <w:lang w:val="uk-UA" w:eastAsia="en-US"/>
        </w:rPr>
        <w:t xml:space="preserve">у хворих </w:t>
      </w:r>
      <w:r>
        <w:rPr>
          <w:rFonts w:ascii="Times New Roman" w:eastAsiaTheme="minorHAnsi" w:hAnsi="Times New Roman"/>
          <w:color w:val="000000" w:themeColor="text1"/>
          <w:sz w:val="28"/>
          <w:szCs w:val="28"/>
          <w:lang w:val="uk-UA" w:eastAsia="en-US"/>
        </w:rPr>
        <w:t xml:space="preserve">порівнювальних </w:t>
      </w:r>
      <w:r w:rsidRPr="000C180A">
        <w:rPr>
          <w:rFonts w:ascii="Times New Roman" w:eastAsiaTheme="minorHAnsi" w:hAnsi="Times New Roman"/>
          <w:color w:val="000000" w:themeColor="text1"/>
          <w:sz w:val="28"/>
          <w:szCs w:val="28"/>
          <w:lang w:val="uk-UA" w:eastAsia="en-US"/>
        </w:rPr>
        <w:t>груп</w:t>
      </w:r>
      <w:r>
        <w:rPr>
          <w:rFonts w:ascii="Times New Roman" w:eastAsiaTheme="minorHAnsi" w:hAnsi="Times New Roman"/>
          <w:color w:val="000000" w:themeColor="text1"/>
          <w:sz w:val="28"/>
          <w:szCs w:val="28"/>
          <w:lang w:val="uk-UA" w:eastAsia="en-US"/>
        </w:rPr>
        <w:t xml:space="preserve"> не було </w:t>
      </w:r>
      <w:r w:rsidRPr="000C180A">
        <w:rPr>
          <w:rFonts w:ascii="Times New Roman" w:eastAsiaTheme="minorHAnsi" w:hAnsi="Times New Roman"/>
          <w:color w:val="000000" w:themeColor="text1"/>
          <w:sz w:val="28"/>
          <w:szCs w:val="28"/>
          <w:lang w:val="uk-UA" w:eastAsia="en-US"/>
        </w:rPr>
        <w:t xml:space="preserve">(р </w:t>
      </w:r>
      <w:r>
        <w:rPr>
          <w:rFonts w:ascii="Times New Roman" w:eastAsiaTheme="minorHAnsi" w:hAnsi="Times New Roman"/>
          <w:color w:val="000000" w:themeColor="text1"/>
          <w:sz w:val="28"/>
          <w:szCs w:val="28"/>
          <w:lang w:val="uk-UA" w:eastAsia="en-US"/>
        </w:rPr>
        <w:t>&gt;</w:t>
      </w:r>
      <w:r w:rsidRPr="000C180A">
        <w:rPr>
          <w:rFonts w:ascii="Times New Roman" w:eastAsiaTheme="minorHAnsi" w:hAnsi="Times New Roman"/>
          <w:color w:val="000000" w:themeColor="text1"/>
          <w:sz w:val="28"/>
          <w:szCs w:val="28"/>
          <w:lang w:val="uk-UA" w:eastAsia="en-US"/>
        </w:rPr>
        <w:t>0,0</w:t>
      </w:r>
      <w:r>
        <w:rPr>
          <w:rFonts w:ascii="Times New Roman" w:eastAsiaTheme="minorHAnsi" w:hAnsi="Times New Roman"/>
          <w:color w:val="000000" w:themeColor="text1"/>
          <w:sz w:val="28"/>
          <w:szCs w:val="28"/>
          <w:lang w:val="uk-UA" w:eastAsia="en-US"/>
        </w:rPr>
        <w:t>5</w:t>
      </w:r>
      <w:r w:rsidRPr="000C180A">
        <w:rPr>
          <w:rFonts w:ascii="Times New Roman" w:eastAsiaTheme="minorHAnsi" w:hAnsi="Times New Roman"/>
          <w:color w:val="000000" w:themeColor="text1"/>
          <w:sz w:val="28"/>
          <w:szCs w:val="28"/>
          <w:lang w:val="uk-UA" w:eastAsia="en-US"/>
        </w:rPr>
        <w:t>)</w:t>
      </w:r>
      <w:r>
        <w:rPr>
          <w:rFonts w:ascii="Times New Roman" w:eastAsiaTheme="minorHAnsi" w:hAnsi="Times New Roman"/>
          <w:color w:val="000000" w:themeColor="text1"/>
          <w:sz w:val="28"/>
          <w:szCs w:val="28"/>
          <w:lang w:val="uk-UA" w:eastAsia="en-US"/>
        </w:rPr>
        <w:t xml:space="preserve"> – табл.5.5.</w:t>
      </w:r>
    </w:p>
    <w:p w:rsidR="007A7921" w:rsidRDefault="007A7921" w:rsidP="00D56836">
      <w:pPr>
        <w:spacing w:after="0" w:line="360" w:lineRule="auto"/>
        <w:ind w:firstLine="709"/>
        <w:jc w:val="right"/>
        <w:rPr>
          <w:rFonts w:ascii="Times New Roman" w:eastAsiaTheme="minorHAnsi" w:hAnsi="Times New Roman"/>
          <w:color w:val="000000" w:themeColor="text1"/>
          <w:sz w:val="28"/>
          <w:szCs w:val="28"/>
          <w:lang w:val="uk-UA" w:eastAsia="en-US"/>
        </w:rPr>
      </w:pPr>
    </w:p>
    <w:p w:rsidR="007A7921" w:rsidRDefault="007A7921" w:rsidP="00D56836">
      <w:pPr>
        <w:spacing w:after="0" w:line="360" w:lineRule="auto"/>
        <w:ind w:firstLine="709"/>
        <w:jc w:val="right"/>
        <w:rPr>
          <w:rFonts w:ascii="Times New Roman" w:eastAsiaTheme="minorHAnsi" w:hAnsi="Times New Roman"/>
          <w:color w:val="000000" w:themeColor="text1"/>
          <w:sz w:val="28"/>
          <w:szCs w:val="28"/>
          <w:lang w:val="uk-UA" w:eastAsia="en-US"/>
        </w:rPr>
      </w:pPr>
    </w:p>
    <w:p w:rsidR="007A7921" w:rsidRDefault="007A7921" w:rsidP="00D56836">
      <w:pPr>
        <w:spacing w:after="0" w:line="360" w:lineRule="auto"/>
        <w:ind w:firstLine="709"/>
        <w:jc w:val="right"/>
        <w:rPr>
          <w:rFonts w:ascii="Times New Roman" w:eastAsiaTheme="minorHAnsi" w:hAnsi="Times New Roman"/>
          <w:color w:val="000000" w:themeColor="text1"/>
          <w:sz w:val="28"/>
          <w:szCs w:val="28"/>
          <w:lang w:val="uk-UA" w:eastAsia="en-US"/>
        </w:rPr>
      </w:pPr>
    </w:p>
    <w:p w:rsidR="00D56836" w:rsidRDefault="00D56836" w:rsidP="00D56836">
      <w:pPr>
        <w:spacing w:after="0" w:line="360" w:lineRule="auto"/>
        <w:ind w:firstLine="709"/>
        <w:jc w:val="right"/>
        <w:rPr>
          <w:rFonts w:ascii="Times New Roman" w:eastAsiaTheme="minorHAnsi" w:hAnsi="Times New Roman"/>
          <w:color w:val="000000" w:themeColor="text1"/>
          <w:sz w:val="28"/>
          <w:szCs w:val="28"/>
          <w:lang w:val="uk-UA" w:eastAsia="en-US"/>
        </w:rPr>
      </w:pPr>
      <w:r w:rsidRPr="000C180A">
        <w:rPr>
          <w:rFonts w:ascii="Times New Roman" w:eastAsiaTheme="minorHAnsi" w:hAnsi="Times New Roman"/>
          <w:color w:val="000000" w:themeColor="text1"/>
          <w:sz w:val="28"/>
          <w:szCs w:val="28"/>
          <w:lang w:val="uk-UA" w:eastAsia="en-US"/>
        </w:rPr>
        <w:lastRenderedPageBreak/>
        <w:t>Таблиця 5.</w:t>
      </w:r>
      <w:r>
        <w:rPr>
          <w:rFonts w:ascii="Times New Roman" w:eastAsiaTheme="minorHAnsi" w:hAnsi="Times New Roman"/>
          <w:color w:val="000000" w:themeColor="text1"/>
          <w:sz w:val="28"/>
          <w:szCs w:val="28"/>
          <w:lang w:val="uk-UA" w:eastAsia="en-US"/>
        </w:rPr>
        <w:t>5</w:t>
      </w:r>
    </w:p>
    <w:p w:rsidR="00D56836" w:rsidRDefault="00D56836" w:rsidP="00D56836">
      <w:pPr>
        <w:spacing w:line="360" w:lineRule="auto"/>
        <w:jc w:val="center"/>
        <w:rPr>
          <w:rFonts w:ascii="Times New Roman" w:hAnsi="Times New Roman"/>
          <w:sz w:val="28"/>
          <w:szCs w:val="28"/>
          <w:lang w:val="uk-UA"/>
        </w:rPr>
      </w:pPr>
      <w:r w:rsidRPr="00ED0B03">
        <w:rPr>
          <w:rFonts w:ascii="Times New Roman" w:hAnsi="Times New Roman"/>
          <w:sz w:val="28"/>
          <w:szCs w:val="28"/>
          <w:lang w:val="uk-UA"/>
        </w:rPr>
        <w:t>Показники біофізичної організації цитоплазматичної мембрани і внутрішньоклітинного середовища лімфоцитів крові хворих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1844"/>
        <w:gridCol w:w="1558"/>
        <w:gridCol w:w="1134"/>
        <w:gridCol w:w="1276"/>
        <w:gridCol w:w="1276"/>
        <w:gridCol w:w="957"/>
      </w:tblGrid>
      <w:tr w:rsidR="00D56836" w:rsidRPr="00704C07" w:rsidTr="00E635FF">
        <w:trPr>
          <w:trHeight w:val="360"/>
        </w:trPr>
        <w:tc>
          <w:tcPr>
            <w:tcW w:w="1525" w:type="dxa"/>
            <w:vMerge w:val="restart"/>
          </w:tcPr>
          <w:p w:rsidR="00D56836" w:rsidRPr="00704C07" w:rsidRDefault="00D56836" w:rsidP="0090380A">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Показники</w:t>
            </w:r>
          </w:p>
        </w:tc>
        <w:tc>
          <w:tcPr>
            <w:tcW w:w="1844" w:type="dxa"/>
            <w:vMerge w:val="restart"/>
          </w:tcPr>
          <w:p w:rsidR="00D56836" w:rsidRPr="00704C07" w:rsidRDefault="00D56836" w:rsidP="0090380A">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Градації показника</w:t>
            </w:r>
          </w:p>
        </w:tc>
        <w:tc>
          <w:tcPr>
            <w:tcW w:w="2692" w:type="dxa"/>
            <w:gridSpan w:val="2"/>
          </w:tcPr>
          <w:p w:rsidR="00D56836" w:rsidRDefault="00D56836" w:rsidP="0090380A">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ЗП</w:t>
            </w:r>
            <w:r w:rsidR="00E635FF">
              <w:rPr>
                <w:rFonts w:ascii="Times New Roman" w:eastAsiaTheme="minorHAnsi" w:hAnsi="Times New Roman" w:cstheme="minorBidi"/>
                <w:sz w:val="28"/>
                <w:szCs w:val="28"/>
                <w:lang w:val="uk-UA" w:eastAsia="en-US"/>
              </w:rPr>
              <w:t xml:space="preserve"> </w:t>
            </w:r>
            <w:r>
              <w:rPr>
                <w:rFonts w:ascii="Times New Roman" w:eastAsiaTheme="minorHAnsi" w:hAnsi="Times New Roman" w:cstheme="minorBidi"/>
                <w:sz w:val="28"/>
                <w:szCs w:val="28"/>
                <w:lang w:val="uk-UA" w:eastAsia="en-US"/>
              </w:rPr>
              <w:t>(період ранньої реконвалесценції)</w:t>
            </w:r>
          </w:p>
          <w:p w:rsidR="00D56836" w:rsidRPr="00D00EF2" w:rsidRDefault="00D56836" w:rsidP="006E5D2C">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en-US" w:eastAsia="en-US"/>
              </w:rPr>
              <w:t>n</w:t>
            </w:r>
            <w:r w:rsidRPr="00A50186">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1</w:t>
            </w:r>
            <w:r w:rsidR="006E5D2C">
              <w:rPr>
                <w:rFonts w:ascii="Times New Roman" w:eastAsiaTheme="minorHAnsi" w:hAnsi="Times New Roman" w:cstheme="minorBidi"/>
                <w:sz w:val="28"/>
                <w:szCs w:val="28"/>
                <w:lang w:val="uk-UA" w:eastAsia="en-US"/>
              </w:rPr>
              <w:t>39</w:t>
            </w:r>
          </w:p>
        </w:tc>
        <w:tc>
          <w:tcPr>
            <w:tcW w:w="2552" w:type="dxa"/>
            <w:gridSpan w:val="2"/>
          </w:tcPr>
          <w:p w:rsidR="00D56836" w:rsidRDefault="00D56836" w:rsidP="0090380A">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ОГЗ</w:t>
            </w:r>
            <w:r w:rsidR="00E635FF">
              <w:rPr>
                <w:rFonts w:ascii="Times New Roman" w:eastAsiaTheme="minorHAnsi" w:hAnsi="Times New Roman" w:cstheme="minorBidi"/>
                <w:sz w:val="28"/>
                <w:szCs w:val="28"/>
                <w:lang w:val="uk-UA" w:eastAsia="en-US"/>
              </w:rPr>
              <w:t xml:space="preserve"> </w:t>
            </w:r>
            <w:r>
              <w:rPr>
                <w:rFonts w:ascii="Times New Roman" w:eastAsiaTheme="minorHAnsi" w:hAnsi="Times New Roman" w:cstheme="minorBidi"/>
                <w:sz w:val="28"/>
                <w:szCs w:val="28"/>
                <w:lang w:val="uk-UA" w:eastAsia="en-US"/>
              </w:rPr>
              <w:t>(дебют захворювання)</w:t>
            </w:r>
          </w:p>
          <w:p w:rsidR="00D56836" w:rsidRPr="00E60E71" w:rsidRDefault="00D56836" w:rsidP="006E5D2C">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en-US" w:eastAsia="en-US"/>
              </w:rPr>
              <w:t>n=</w:t>
            </w:r>
            <w:r>
              <w:rPr>
                <w:rFonts w:ascii="Times New Roman" w:eastAsiaTheme="minorHAnsi" w:hAnsi="Times New Roman" w:cstheme="minorBidi"/>
                <w:sz w:val="28"/>
                <w:szCs w:val="28"/>
                <w:lang w:val="uk-UA" w:eastAsia="en-US"/>
              </w:rPr>
              <w:t>2</w:t>
            </w:r>
            <w:r w:rsidR="006E5D2C">
              <w:rPr>
                <w:rFonts w:ascii="Times New Roman" w:eastAsiaTheme="minorHAnsi" w:hAnsi="Times New Roman" w:cstheme="minorBidi"/>
                <w:sz w:val="28"/>
                <w:szCs w:val="28"/>
                <w:lang w:val="uk-UA" w:eastAsia="en-US"/>
              </w:rPr>
              <w:t>4</w:t>
            </w:r>
          </w:p>
        </w:tc>
        <w:tc>
          <w:tcPr>
            <w:tcW w:w="957" w:type="dxa"/>
            <w:vMerge w:val="restart"/>
          </w:tcPr>
          <w:p w:rsidR="00D56836" w:rsidRPr="00704C07" w:rsidRDefault="00D56836" w:rsidP="0090380A">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р</w:t>
            </w:r>
          </w:p>
        </w:tc>
      </w:tr>
      <w:tr w:rsidR="00D56836" w:rsidRPr="00704C07" w:rsidTr="00E635FF">
        <w:trPr>
          <w:trHeight w:val="360"/>
        </w:trPr>
        <w:tc>
          <w:tcPr>
            <w:tcW w:w="1525" w:type="dxa"/>
            <w:vMerge/>
          </w:tcPr>
          <w:p w:rsidR="00D56836" w:rsidRPr="00704C07" w:rsidRDefault="00D56836" w:rsidP="0090380A">
            <w:pPr>
              <w:spacing w:line="360" w:lineRule="auto"/>
              <w:jc w:val="center"/>
              <w:rPr>
                <w:rFonts w:ascii="Times New Roman" w:eastAsiaTheme="minorHAnsi" w:hAnsi="Times New Roman" w:cstheme="minorBidi"/>
                <w:sz w:val="28"/>
                <w:szCs w:val="28"/>
                <w:lang w:val="uk-UA" w:eastAsia="en-US"/>
              </w:rPr>
            </w:pPr>
          </w:p>
        </w:tc>
        <w:tc>
          <w:tcPr>
            <w:tcW w:w="1844" w:type="dxa"/>
            <w:vMerge/>
          </w:tcPr>
          <w:p w:rsidR="00D56836" w:rsidRPr="00704C07" w:rsidRDefault="00D56836" w:rsidP="0090380A">
            <w:pPr>
              <w:spacing w:line="360" w:lineRule="auto"/>
              <w:jc w:val="center"/>
              <w:rPr>
                <w:rFonts w:ascii="Times New Roman" w:eastAsiaTheme="minorHAnsi" w:hAnsi="Times New Roman" w:cstheme="minorBidi"/>
                <w:sz w:val="28"/>
                <w:szCs w:val="28"/>
                <w:lang w:val="uk-UA" w:eastAsia="en-US"/>
              </w:rPr>
            </w:pPr>
          </w:p>
        </w:tc>
        <w:tc>
          <w:tcPr>
            <w:tcW w:w="1558" w:type="dxa"/>
          </w:tcPr>
          <w:p w:rsidR="00D56836" w:rsidRPr="00704C07" w:rsidRDefault="00D56836" w:rsidP="0090380A">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абс.</w:t>
            </w:r>
          </w:p>
        </w:tc>
        <w:tc>
          <w:tcPr>
            <w:tcW w:w="1134" w:type="dxa"/>
          </w:tcPr>
          <w:p w:rsidR="00D56836" w:rsidRPr="00704C07" w:rsidRDefault="00D56836" w:rsidP="0090380A">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w:t>
            </w:r>
          </w:p>
        </w:tc>
        <w:tc>
          <w:tcPr>
            <w:tcW w:w="1276" w:type="dxa"/>
          </w:tcPr>
          <w:p w:rsidR="00D56836" w:rsidRPr="00704C07" w:rsidRDefault="00D56836" w:rsidP="0090380A">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абс.</w:t>
            </w:r>
          </w:p>
        </w:tc>
        <w:tc>
          <w:tcPr>
            <w:tcW w:w="1276" w:type="dxa"/>
          </w:tcPr>
          <w:p w:rsidR="00D56836" w:rsidRPr="00704C07" w:rsidRDefault="00D56836" w:rsidP="0090380A">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w:t>
            </w:r>
          </w:p>
        </w:tc>
        <w:tc>
          <w:tcPr>
            <w:tcW w:w="957" w:type="dxa"/>
            <w:vMerge/>
          </w:tcPr>
          <w:p w:rsidR="00D56836" w:rsidRPr="00704C07" w:rsidRDefault="00D56836" w:rsidP="0090380A">
            <w:pPr>
              <w:spacing w:line="360" w:lineRule="auto"/>
              <w:jc w:val="center"/>
              <w:rPr>
                <w:rFonts w:ascii="Times New Roman" w:eastAsiaTheme="minorHAnsi" w:hAnsi="Times New Roman" w:cstheme="minorBidi"/>
                <w:sz w:val="28"/>
                <w:szCs w:val="28"/>
                <w:lang w:val="uk-UA" w:eastAsia="en-US"/>
              </w:rPr>
            </w:pPr>
          </w:p>
        </w:tc>
      </w:tr>
      <w:tr w:rsidR="00D56836" w:rsidRPr="00704C07" w:rsidTr="00E635FF">
        <w:tc>
          <w:tcPr>
            <w:tcW w:w="1525" w:type="dxa"/>
            <w:vMerge w:val="restart"/>
          </w:tcPr>
          <w:p w:rsidR="00D56836" w:rsidRPr="00704C07" w:rsidRDefault="00D56836" w:rsidP="0090380A">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ШП ЕПР с.з.,від.од</w:t>
            </w:r>
          </w:p>
        </w:tc>
        <w:tc>
          <w:tcPr>
            <w:tcW w:w="1844" w:type="dxa"/>
          </w:tcPr>
          <w:p w:rsidR="00D56836" w:rsidRPr="00704C07" w:rsidRDefault="00D56836" w:rsidP="0090380A">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0,3</w:t>
            </w:r>
            <w:r>
              <w:rPr>
                <w:rFonts w:ascii="Times New Roman" w:eastAsiaTheme="minorHAnsi" w:hAnsi="Times New Roman" w:cstheme="minorBidi"/>
                <w:sz w:val="28"/>
                <w:szCs w:val="28"/>
                <w:lang w:val="uk-UA" w:eastAsia="en-US"/>
              </w:rPr>
              <w:t>7</w:t>
            </w:r>
          </w:p>
        </w:tc>
        <w:tc>
          <w:tcPr>
            <w:tcW w:w="1558" w:type="dxa"/>
          </w:tcPr>
          <w:p w:rsidR="00D56836" w:rsidRPr="0077476A" w:rsidRDefault="004A45CB" w:rsidP="0090380A">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46</w:t>
            </w:r>
          </w:p>
        </w:tc>
        <w:tc>
          <w:tcPr>
            <w:tcW w:w="1134" w:type="dxa"/>
          </w:tcPr>
          <w:p w:rsidR="00D56836" w:rsidRPr="0077476A" w:rsidRDefault="00D56836" w:rsidP="0090380A">
            <w:pPr>
              <w:spacing w:line="360" w:lineRule="auto"/>
              <w:jc w:val="center"/>
              <w:rPr>
                <w:rFonts w:ascii="Times New Roman" w:eastAsiaTheme="minorHAnsi" w:hAnsi="Times New Roman" w:cstheme="minorBidi"/>
                <w:sz w:val="28"/>
                <w:szCs w:val="28"/>
                <w:lang w:val="uk-UA" w:eastAsia="en-US"/>
              </w:rPr>
            </w:pPr>
            <w:r w:rsidRPr="0077476A">
              <w:rPr>
                <w:rFonts w:ascii="Times New Roman" w:eastAsiaTheme="minorHAnsi" w:hAnsi="Times New Roman" w:cstheme="minorBidi"/>
                <w:sz w:val="28"/>
                <w:szCs w:val="28"/>
                <w:lang w:val="uk-UA" w:eastAsia="en-US"/>
              </w:rPr>
              <w:t>33,</w:t>
            </w:r>
            <w:r>
              <w:rPr>
                <w:rFonts w:ascii="Times New Roman" w:eastAsiaTheme="minorHAnsi" w:hAnsi="Times New Roman" w:cstheme="minorBidi"/>
                <w:sz w:val="28"/>
                <w:szCs w:val="28"/>
                <w:lang w:val="uk-UA" w:eastAsia="en-US"/>
              </w:rPr>
              <w:t>1</w:t>
            </w:r>
          </w:p>
        </w:tc>
        <w:tc>
          <w:tcPr>
            <w:tcW w:w="1276" w:type="dxa"/>
          </w:tcPr>
          <w:p w:rsidR="00D56836" w:rsidRPr="0077476A" w:rsidRDefault="004A45CB" w:rsidP="0090380A">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8</w:t>
            </w:r>
          </w:p>
        </w:tc>
        <w:tc>
          <w:tcPr>
            <w:tcW w:w="1276" w:type="dxa"/>
          </w:tcPr>
          <w:p w:rsidR="00D56836" w:rsidRPr="0077476A" w:rsidRDefault="004A45CB" w:rsidP="004A45CB">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33</w:t>
            </w:r>
            <w:r w:rsidR="00D56836" w:rsidRPr="0077476A">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3</w:t>
            </w:r>
          </w:p>
        </w:tc>
        <w:tc>
          <w:tcPr>
            <w:tcW w:w="957" w:type="dxa"/>
          </w:tcPr>
          <w:p w:rsidR="00D56836" w:rsidRPr="0077476A" w:rsidRDefault="00D56836" w:rsidP="0090380A">
            <w:pPr>
              <w:spacing w:line="360" w:lineRule="auto"/>
              <w:jc w:val="center"/>
              <w:rPr>
                <w:rFonts w:ascii="Times New Roman" w:eastAsiaTheme="minorHAnsi" w:hAnsi="Times New Roman" w:cstheme="minorBidi"/>
                <w:sz w:val="28"/>
                <w:szCs w:val="28"/>
                <w:lang w:val="uk-UA" w:eastAsia="en-US"/>
              </w:rPr>
            </w:pPr>
            <w:r w:rsidRPr="0077476A">
              <w:rPr>
                <w:rFonts w:ascii="Times New Roman" w:eastAsiaTheme="minorHAnsi" w:hAnsi="Times New Roman"/>
                <w:sz w:val="28"/>
                <w:szCs w:val="28"/>
                <w:lang w:val="uk-UA" w:eastAsia="en-US"/>
              </w:rPr>
              <w:t>&gt;</w:t>
            </w:r>
            <w:r w:rsidRPr="0077476A">
              <w:rPr>
                <w:rFonts w:ascii="Times New Roman" w:eastAsiaTheme="minorHAnsi" w:hAnsi="Times New Roman" w:cstheme="minorBidi"/>
                <w:sz w:val="28"/>
                <w:szCs w:val="28"/>
                <w:lang w:val="uk-UA" w:eastAsia="en-US"/>
              </w:rPr>
              <w:t>0,05</w:t>
            </w:r>
          </w:p>
        </w:tc>
      </w:tr>
      <w:tr w:rsidR="00D56836" w:rsidRPr="00704C07" w:rsidTr="00E635FF">
        <w:tc>
          <w:tcPr>
            <w:tcW w:w="1525" w:type="dxa"/>
            <w:vMerge/>
          </w:tcPr>
          <w:p w:rsidR="00D56836" w:rsidRPr="00704C07" w:rsidRDefault="00D56836" w:rsidP="0090380A">
            <w:pPr>
              <w:spacing w:line="360" w:lineRule="auto"/>
              <w:jc w:val="center"/>
              <w:rPr>
                <w:rFonts w:ascii="Times New Roman" w:eastAsiaTheme="minorHAnsi" w:hAnsi="Times New Roman" w:cstheme="minorBidi"/>
                <w:sz w:val="28"/>
                <w:szCs w:val="28"/>
                <w:lang w:val="uk-UA" w:eastAsia="en-US"/>
              </w:rPr>
            </w:pPr>
          </w:p>
        </w:tc>
        <w:tc>
          <w:tcPr>
            <w:tcW w:w="1844" w:type="dxa"/>
          </w:tcPr>
          <w:p w:rsidR="00D56836" w:rsidRPr="00704C07" w:rsidRDefault="00D56836" w:rsidP="0090380A">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0,</w:t>
            </w:r>
            <w:r>
              <w:rPr>
                <w:rFonts w:ascii="Times New Roman" w:eastAsiaTheme="minorHAnsi" w:hAnsi="Times New Roman" w:cstheme="minorBidi"/>
                <w:sz w:val="28"/>
                <w:szCs w:val="28"/>
                <w:lang w:val="uk-UA" w:eastAsia="en-US"/>
              </w:rPr>
              <w:t>38</w:t>
            </w:r>
          </w:p>
        </w:tc>
        <w:tc>
          <w:tcPr>
            <w:tcW w:w="1558" w:type="dxa"/>
          </w:tcPr>
          <w:p w:rsidR="00D56836" w:rsidRPr="0077476A" w:rsidRDefault="004A45CB" w:rsidP="0090380A">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93</w:t>
            </w:r>
          </w:p>
        </w:tc>
        <w:tc>
          <w:tcPr>
            <w:tcW w:w="1134" w:type="dxa"/>
          </w:tcPr>
          <w:p w:rsidR="00D56836" w:rsidRPr="0077476A" w:rsidRDefault="00D56836" w:rsidP="0090380A">
            <w:pPr>
              <w:spacing w:line="360" w:lineRule="auto"/>
              <w:jc w:val="center"/>
              <w:rPr>
                <w:rFonts w:ascii="Times New Roman" w:eastAsiaTheme="minorHAnsi" w:hAnsi="Times New Roman" w:cstheme="minorBidi"/>
                <w:sz w:val="28"/>
                <w:szCs w:val="28"/>
                <w:lang w:val="uk-UA" w:eastAsia="en-US"/>
              </w:rPr>
            </w:pPr>
            <w:r w:rsidRPr="0077476A">
              <w:rPr>
                <w:rFonts w:ascii="Times New Roman" w:eastAsiaTheme="minorHAnsi" w:hAnsi="Times New Roman" w:cstheme="minorBidi"/>
                <w:sz w:val="28"/>
                <w:szCs w:val="28"/>
                <w:lang w:val="uk-UA" w:eastAsia="en-US"/>
              </w:rPr>
              <w:t>66,</w:t>
            </w:r>
            <w:r>
              <w:rPr>
                <w:rFonts w:ascii="Times New Roman" w:eastAsiaTheme="minorHAnsi" w:hAnsi="Times New Roman" w:cstheme="minorBidi"/>
                <w:sz w:val="28"/>
                <w:szCs w:val="28"/>
                <w:lang w:val="uk-UA" w:eastAsia="en-US"/>
              </w:rPr>
              <w:t>9</w:t>
            </w:r>
          </w:p>
        </w:tc>
        <w:tc>
          <w:tcPr>
            <w:tcW w:w="1276" w:type="dxa"/>
          </w:tcPr>
          <w:p w:rsidR="00D56836" w:rsidRPr="0077476A" w:rsidRDefault="004A45CB" w:rsidP="00497C5D">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w:t>
            </w:r>
            <w:r w:rsidR="00497C5D">
              <w:rPr>
                <w:rFonts w:ascii="Times New Roman" w:eastAsiaTheme="minorHAnsi" w:hAnsi="Times New Roman" w:cstheme="minorBidi"/>
                <w:sz w:val="28"/>
                <w:szCs w:val="28"/>
                <w:lang w:val="uk-UA" w:eastAsia="en-US"/>
              </w:rPr>
              <w:t>6</w:t>
            </w:r>
          </w:p>
        </w:tc>
        <w:tc>
          <w:tcPr>
            <w:tcW w:w="1276" w:type="dxa"/>
          </w:tcPr>
          <w:p w:rsidR="00D56836" w:rsidRPr="0077476A" w:rsidRDefault="00D56836" w:rsidP="004A45CB">
            <w:pPr>
              <w:spacing w:line="360" w:lineRule="auto"/>
              <w:jc w:val="center"/>
              <w:rPr>
                <w:rFonts w:ascii="Times New Roman" w:eastAsiaTheme="minorHAnsi" w:hAnsi="Times New Roman" w:cstheme="minorBidi"/>
                <w:sz w:val="28"/>
                <w:szCs w:val="28"/>
                <w:lang w:val="uk-UA" w:eastAsia="en-US"/>
              </w:rPr>
            </w:pPr>
            <w:r w:rsidRPr="0077476A">
              <w:rPr>
                <w:rFonts w:ascii="Times New Roman" w:eastAsiaTheme="minorHAnsi" w:hAnsi="Times New Roman" w:cstheme="minorBidi"/>
                <w:sz w:val="28"/>
                <w:szCs w:val="28"/>
                <w:lang w:val="uk-UA" w:eastAsia="en-US"/>
              </w:rPr>
              <w:t>6</w:t>
            </w:r>
            <w:r w:rsidR="004A45CB">
              <w:rPr>
                <w:rFonts w:ascii="Times New Roman" w:eastAsiaTheme="minorHAnsi" w:hAnsi="Times New Roman" w:cstheme="minorBidi"/>
                <w:sz w:val="28"/>
                <w:szCs w:val="28"/>
                <w:lang w:val="uk-UA" w:eastAsia="en-US"/>
              </w:rPr>
              <w:t>7</w:t>
            </w:r>
            <w:r w:rsidRPr="0077476A">
              <w:rPr>
                <w:rFonts w:ascii="Times New Roman" w:eastAsiaTheme="minorHAnsi" w:hAnsi="Times New Roman" w:cstheme="minorBidi"/>
                <w:sz w:val="28"/>
                <w:szCs w:val="28"/>
                <w:lang w:val="uk-UA" w:eastAsia="en-US"/>
              </w:rPr>
              <w:t>,</w:t>
            </w:r>
            <w:r w:rsidR="004A45CB">
              <w:rPr>
                <w:rFonts w:ascii="Times New Roman" w:eastAsiaTheme="minorHAnsi" w:hAnsi="Times New Roman" w:cstheme="minorBidi"/>
                <w:sz w:val="28"/>
                <w:szCs w:val="28"/>
                <w:lang w:val="uk-UA" w:eastAsia="en-US"/>
              </w:rPr>
              <w:t>7</w:t>
            </w:r>
          </w:p>
        </w:tc>
        <w:tc>
          <w:tcPr>
            <w:tcW w:w="957" w:type="dxa"/>
          </w:tcPr>
          <w:p w:rsidR="00D56836" w:rsidRPr="0077476A" w:rsidRDefault="00D56836" w:rsidP="0090380A">
            <w:pPr>
              <w:spacing w:line="360" w:lineRule="auto"/>
              <w:jc w:val="center"/>
              <w:rPr>
                <w:rFonts w:ascii="Times New Roman" w:eastAsiaTheme="minorHAnsi" w:hAnsi="Times New Roman" w:cstheme="minorBidi"/>
                <w:sz w:val="28"/>
                <w:szCs w:val="28"/>
                <w:lang w:val="uk-UA" w:eastAsia="en-US"/>
              </w:rPr>
            </w:pPr>
            <w:r w:rsidRPr="0077476A">
              <w:rPr>
                <w:rFonts w:ascii="Times New Roman" w:eastAsiaTheme="minorHAnsi" w:hAnsi="Times New Roman"/>
                <w:sz w:val="28"/>
                <w:szCs w:val="28"/>
                <w:lang w:val="uk-UA" w:eastAsia="en-US"/>
              </w:rPr>
              <w:t>&gt;</w:t>
            </w:r>
            <w:r w:rsidRPr="0077476A">
              <w:rPr>
                <w:rFonts w:ascii="Times New Roman" w:eastAsiaTheme="minorHAnsi" w:hAnsi="Times New Roman" w:cstheme="minorBidi"/>
                <w:sz w:val="28"/>
                <w:szCs w:val="28"/>
                <w:lang w:val="uk-UA" w:eastAsia="en-US"/>
              </w:rPr>
              <w:t>0,05</w:t>
            </w:r>
          </w:p>
        </w:tc>
      </w:tr>
      <w:tr w:rsidR="00D56836" w:rsidRPr="00704C07" w:rsidTr="00E635FF">
        <w:tc>
          <w:tcPr>
            <w:tcW w:w="1525" w:type="dxa"/>
            <w:vMerge w:val="restart"/>
          </w:tcPr>
          <w:p w:rsidR="00D56836" w:rsidRPr="00747A1E" w:rsidRDefault="00D56836" w:rsidP="0090380A">
            <w:pPr>
              <w:spacing w:line="360" w:lineRule="auto"/>
              <w:jc w:val="center"/>
              <w:rPr>
                <w:rFonts w:ascii="Times New Roman" w:eastAsiaTheme="minorHAnsi" w:hAnsi="Times New Roman" w:cstheme="minorBidi"/>
                <w:sz w:val="28"/>
                <w:szCs w:val="28"/>
                <w:lang w:val="uk-UA" w:eastAsia="en-US"/>
              </w:rPr>
            </w:pPr>
            <w:r w:rsidRPr="00747A1E">
              <w:rPr>
                <w:rFonts w:ascii="Times New Roman" w:eastAsiaTheme="minorHAnsi" w:hAnsi="Times New Roman" w:cstheme="minorBidi"/>
                <w:sz w:val="28"/>
                <w:szCs w:val="28"/>
                <w:lang w:val="uk-UA" w:eastAsia="en-US"/>
              </w:rPr>
              <w:t>МВ ВС, від.од.</w:t>
            </w:r>
          </w:p>
        </w:tc>
        <w:tc>
          <w:tcPr>
            <w:tcW w:w="1844" w:type="dxa"/>
          </w:tcPr>
          <w:p w:rsidR="00D56836" w:rsidRPr="00747A1E" w:rsidRDefault="00D56836" w:rsidP="0090380A">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47A1E">
              <w:rPr>
                <w:rFonts w:ascii="Times New Roman" w:eastAsiaTheme="minorHAnsi" w:hAnsi="Times New Roman" w:cstheme="minorBidi"/>
                <w:sz w:val="28"/>
                <w:szCs w:val="28"/>
                <w:lang w:val="uk-UA" w:eastAsia="en-US"/>
              </w:rPr>
              <w:t>1,75</w:t>
            </w:r>
          </w:p>
        </w:tc>
        <w:tc>
          <w:tcPr>
            <w:tcW w:w="1558" w:type="dxa"/>
          </w:tcPr>
          <w:p w:rsidR="00D56836" w:rsidRPr="00747A1E" w:rsidRDefault="00497C5D" w:rsidP="0090380A">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78</w:t>
            </w:r>
          </w:p>
        </w:tc>
        <w:tc>
          <w:tcPr>
            <w:tcW w:w="1134" w:type="dxa"/>
          </w:tcPr>
          <w:p w:rsidR="00D56836" w:rsidRPr="00747A1E" w:rsidRDefault="00D56836" w:rsidP="00497C5D">
            <w:pPr>
              <w:spacing w:line="360" w:lineRule="auto"/>
              <w:jc w:val="center"/>
              <w:rPr>
                <w:rFonts w:ascii="Times New Roman" w:eastAsiaTheme="minorHAnsi" w:hAnsi="Times New Roman" w:cstheme="minorBidi"/>
                <w:sz w:val="28"/>
                <w:szCs w:val="28"/>
                <w:lang w:val="uk-UA" w:eastAsia="en-US"/>
              </w:rPr>
            </w:pPr>
            <w:r w:rsidRPr="00747A1E">
              <w:rPr>
                <w:rFonts w:ascii="Times New Roman" w:eastAsiaTheme="minorHAnsi" w:hAnsi="Times New Roman" w:cstheme="minorBidi"/>
                <w:sz w:val="28"/>
                <w:szCs w:val="28"/>
                <w:lang w:val="uk-UA" w:eastAsia="en-US"/>
              </w:rPr>
              <w:t>5</w:t>
            </w:r>
            <w:r w:rsidR="00497C5D">
              <w:rPr>
                <w:rFonts w:ascii="Times New Roman" w:eastAsiaTheme="minorHAnsi" w:hAnsi="Times New Roman" w:cstheme="minorBidi"/>
                <w:sz w:val="28"/>
                <w:szCs w:val="28"/>
                <w:lang w:val="uk-UA" w:eastAsia="en-US"/>
              </w:rPr>
              <w:t>6,1</w:t>
            </w:r>
          </w:p>
        </w:tc>
        <w:tc>
          <w:tcPr>
            <w:tcW w:w="1276" w:type="dxa"/>
          </w:tcPr>
          <w:p w:rsidR="00D56836" w:rsidRPr="00747A1E" w:rsidRDefault="004A45CB" w:rsidP="00497C5D">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w:t>
            </w:r>
            <w:r w:rsidR="00497C5D">
              <w:rPr>
                <w:rFonts w:ascii="Times New Roman" w:eastAsiaTheme="minorHAnsi" w:hAnsi="Times New Roman" w:cstheme="minorBidi"/>
                <w:sz w:val="28"/>
                <w:szCs w:val="28"/>
                <w:lang w:val="uk-UA" w:eastAsia="en-US"/>
              </w:rPr>
              <w:t>4</w:t>
            </w:r>
          </w:p>
        </w:tc>
        <w:tc>
          <w:tcPr>
            <w:tcW w:w="1276" w:type="dxa"/>
          </w:tcPr>
          <w:p w:rsidR="00D56836" w:rsidRPr="00747A1E" w:rsidRDefault="00D56836" w:rsidP="00497C5D">
            <w:pPr>
              <w:spacing w:line="360" w:lineRule="auto"/>
              <w:jc w:val="center"/>
              <w:rPr>
                <w:rFonts w:ascii="Times New Roman" w:eastAsiaTheme="minorHAnsi" w:hAnsi="Times New Roman" w:cstheme="minorBidi"/>
                <w:sz w:val="28"/>
                <w:szCs w:val="28"/>
                <w:lang w:val="uk-UA" w:eastAsia="en-US"/>
              </w:rPr>
            </w:pPr>
            <w:r w:rsidRPr="00747A1E">
              <w:rPr>
                <w:rFonts w:ascii="Times New Roman" w:eastAsiaTheme="minorHAnsi" w:hAnsi="Times New Roman" w:cstheme="minorBidi"/>
                <w:sz w:val="28"/>
                <w:szCs w:val="28"/>
                <w:lang w:val="uk-UA" w:eastAsia="en-US"/>
              </w:rPr>
              <w:t>5</w:t>
            </w:r>
            <w:r w:rsidR="00497C5D">
              <w:rPr>
                <w:rFonts w:ascii="Times New Roman" w:eastAsiaTheme="minorHAnsi" w:hAnsi="Times New Roman" w:cstheme="minorBidi"/>
                <w:sz w:val="28"/>
                <w:szCs w:val="28"/>
                <w:lang w:val="uk-UA" w:eastAsia="en-US"/>
              </w:rPr>
              <w:t>8</w:t>
            </w:r>
            <w:r w:rsidRPr="00747A1E">
              <w:rPr>
                <w:rFonts w:ascii="Times New Roman" w:eastAsiaTheme="minorHAnsi" w:hAnsi="Times New Roman" w:cstheme="minorBidi"/>
                <w:sz w:val="28"/>
                <w:szCs w:val="28"/>
                <w:lang w:val="uk-UA" w:eastAsia="en-US"/>
              </w:rPr>
              <w:t>,</w:t>
            </w:r>
            <w:r w:rsidR="00497C5D">
              <w:rPr>
                <w:rFonts w:ascii="Times New Roman" w:eastAsiaTheme="minorHAnsi" w:hAnsi="Times New Roman" w:cstheme="minorBidi"/>
                <w:sz w:val="28"/>
                <w:szCs w:val="28"/>
                <w:lang w:val="uk-UA" w:eastAsia="en-US"/>
              </w:rPr>
              <w:t>3</w:t>
            </w:r>
          </w:p>
        </w:tc>
        <w:tc>
          <w:tcPr>
            <w:tcW w:w="957" w:type="dxa"/>
          </w:tcPr>
          <w:p w:rsidR="00D56836" w:rsidRPr="00747A1E" w:rsidRDefault="00D56836" w:rsidP="0090380A">
            <w:pPr>
              <w:spacing w:line="360" w:lineRule="auto"/>
              <w:jc w:val="center"/>
              <w:rPr>
                <w:rFonts w:ascii="Times New Roman" w:eastAsiaTheme="minorHAnsi" w:hAnsi="Times New Roman" w:cstheme="minorBidi"/>
                <w:sz w:val="28"/>
                <w:szCs w:val="28"/>
                <w:lang w:val="uk-UA" w:eastAsia="en-US"/>
              </w:rPr>
            </w:pPr>
            <w:r w:rsidRPr="00747A1E">
              <w:rPr>
                <w:rFonts w:ascii="Times New Roman" w:eastAsiaTheme="minorHAnsi" w:hAnsi="Times New Roman"/>
                <w:sz w:val="28"/>
                <w:szCs w:val="28"/>
                <w:lang w:val="uk-UA" w:eastAsia="en-US"/>
              </w:rPr>
              <w:t>&gt;</w:t>
            </w:r>
            <w:r w:rsidRPr="00747A1E">
              <w:rPr>
                <w:rFonts w:ascii="Times New Roman" w:eastAsiaTheme="minorHAnsi" w:hAnsi="Times New Roman" w:cstheme="minorBidi"/>
                <w:sz w:val="28"/>
                <w:szCs w:val="28"/>
                <w:lang w:val="uk-UA" w:eastAsia="en-US"/>
              </w:rPr>
              <w:t>0,05</w:t>
            </w:r>
          </w:p>
        </w:tc>
      </w:tr>
      <w:tr w:rsidR="00D56836" w:rsidRPr="00704C07" w:rsidTr="00E635FF">
        <w:tc>
          <w:tcPr>
            <w:tcW w:w="1525" w:type="dxa"/>
            <w:vMerge/>
          </w:tcPr>
          <w:p w:rsidR="00D56836" w:rsidRPr="00747A1E" w:rsidRDefault="00D56836" w:rsidP="0090380A">
            <w:pPr>
              <w:spacing w:line="360" w:lineRule="auto"/>
              <w:jc w:val="center"/>
              <w:rPr>
                <w:rFonts w:ascii="Times New Roman" w:eastAsiaTheme="minorHAnsi" w:hAnsi="Times New Roman" w:cstheme="minorBidi"/>
                <w:sz w:val="28"/>
                <w:szCs w:val="28"/>
                <w:lang w:val="uk-UA" w:eastAsia="en-US"/>
              </w:rPr>
            </w:pPr>
          </w:p>
        </w:tc>
        <w:tc>
          <w:tcPr>
            <w:tcW w:w="1844" w:type="dxa"/>
          </w:tcPr>
          <w:p w:rsidR="00D56836" w:rsidRPr="00747A1E" w:rsidRDefault="00D56836" w:rsidP="0090380A">
            <w:pPr>
              <w:spacing w:line="360" w:lineRule="auto"/>
              <w:jc w:val="center"/>
              <w:rPr>
                <w:rFonts w:ascii="Times New Roman" w:eastAsiaTheme="minorHAnsi" w:hAnsi="Times New Roman" w:cstheme="minorBidi"/>
                <w:sz w:val="28"/>
                <w:szCs w:val="28"/>
                <w:lang w:val="uk-UA" w:eastAsia="en-US"/>
              </w:rPr>
            </w:pPr>
            <w:r w:rsidRPr="00747A1E">
              <w:rPr>
                <w:rFonts w:ascii="Times New Roman" w:eastAsiaTheme="minorHAnsi" w:hAnsi="Times New Roman"/>
                <w:sz w:val="28"/>
                <w:szCs w:val="28"/>
                <w:lang w:val="uk-UA" w:eastAsia="en-US"/>
              </w:rPr>
              <w:t>≥</w:t>
            </w:r>
            <w:r w:rsidRPr="00747A1E">
              <w:rPr>
                <w:rFonts w:ascii="Times New Roman" w:eastAsiaTheme="minorHAnsi" w:hAnsi="Times New Roman" w:cstheme="minorBidi"/>
                <w:sz w:val="28"/>
                <w:szCs w:val="28"/>
                <w:lang w:val="uk-UA" w:eastAsia="en-US"/>
              </w:rPr>
              <w:t>1,76</w:t>
            </w:r>
          </w:p>
        </w:tc>
        <w:tc>
          <w:tcPr>
            <w:tcW w:w="1558" w:type="dxa"/>
          </w:tcPr>
          <w:p w:rsidR="00D56836" w:rsidRPr="00747A1E" w:rsidRDefault="00497C5D" w:rsidP="0090380A">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61</w:t>
            </w:r>
          </w:p>
        </w:tc>
        <w:tc>
          <w:tcPr>
            <w:tcW w:w="1134" w:type="dxa"/>
          </w:tcPr>
          <w:p w:rsidR="00D56836" w:rsidRPr="00747A1E" w:rsidRDefault="00497C5D" w:rsidP="0090380A">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43,9</w:t>
            </w:r>
          </w:p>
        </w:tc>
        <w:tc>
          <w:tcPr>
            <w:tcW w:w="1276" w:type="dxa"/>
          </w:tcPr>
          <w:p w:rsidR="00D56836" w:rsidRPr="00747A1E" w:rsidRDefault="004A45CB" w:rsidP="00497C5D">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w:t>
            </w:r>
            <w:r w:rsidR="00497C5D">
              <w:rPr>
                <w:rFonts w:ascii="Times New Roman" w:eastAsiaTheme="minorHAnsi" w:hAnsi="Times New Roman" w:cstheme="minorBidi"/>
                <w:sz w:val="28"/>
                <w:szCs w:val="28"/>
                <w:lang w:val="uk-UA" w:eastAsia="en-US"/>
              </w:rPr>
              <w:t>0</w:t>
            </w:r>
          </w:p>
        </w:tc>
        <w:tc>
          <w:tcPr>
            <w:tcW w:w="1276" w:type="dxa"/>
          </w:tcPr>
          <w:p w:rsidR="00D56836" w:rsidRPr="00747A1E" w:rsidRDefault="00D56836" w:rsidP="00497C5D">
            <w:pPr>
              <w:spacing w:line="360" w:lineRule="auto"/>
              <w:jc w:val="center"/>
              <w:rPr>
                <w:rFonts w:ascii="Times New Roman" w:eastAsiaTheme="minorHAnsi" w:hAnsi="Times New Roman" w:cstheme="minorBidi"/>
                <w:sz w:val="28"/>
                <w:szCs w:val="28"/>
                <w:lang w:val="uk-UA" w:eastAsia="en-US"/>
              </w:rPr>
            </w:pPr>
            <w:r w:rsidRPr="00747A1E">
              <w:rPr>
                <w:rFonts w:ascii="Times New Roman" w:eastAsiaTheme="minorHAnsi" w:hAnsi="Times New Roman" w:cstheme="minorBidi"/>
                <w:sz w:val="28"/>
                <w:szCs w:val="28"/>
                <w:lang w:val="uk-UA" w:eastAsia="en-US"/>
              </w:rPr>
              <w:t>4</w:t>
            </w:r>
            <w:r w:rsidR="00497C5D">
              <w:rPr>
                <w:rFonts w:ascii="Times New Roman" w:eastAsiaTheme="minorHAnsi" w:hAnsi="Times New Roman" w:cstheme="minorBidi"/>
                <w:sz w:val="28"/>
                <w:szCs w:val="28"/>
                <w:lang w:val="uk-UA" w:eastAsia="en-US"/>
              </w:rPr>
              <w:t>1</w:t>
            </w:r>
            <w:r w:rsidRPr="00747A1E">
              <w:rPr>
                <w:rFonts w:ascii="Times New Roman" w:eastAsiaTheme="minorHAnsi" w:hAnsi="Times New Roman" w:cstheme="minorBidi"/>
                <w:sz w:val="28"/>
                <w:szCs w:val="28"/>
                <w:lang w:val="uk-UA" w:eastAsia="en-US"/>
              </w:rPr>
              <w:t>,</w:t>
            </w:r>
            <w:r w:rsidR="00497C5D">
              <w:rPr>
                <w:rFonts w:ascii="Times New Roman" w:eastAsiaTheme="minorHAnsi" w:hAnsi="Times New Roman" w:cstheme="minorBidi"/>
                <w:sz w:val="28"/>
                <w:szCs w:val="28"/>
                <w:lang w:val="uk-UA" w:eastAsia="en-US"/>
              </w:rPr>
              <w:t>7</w:t>
            </w:r>
          </w:p>
        </w:tc>
        <w:tc>
          <w:tcPr>
            <w:tcW w:w="957" w:type="dxa"/>
          </w:tcPr>
          <w:p w:rsidR="00D56836" w:rsidRPr="00747A1E" w:rsidRDefault="00D56836" w:rsidP="0090380A">
            <w:pPr>
              <w:spacing w:line="360" w:lineRule="auto"/>
              <w:jc w:val="center"/>
              <w:rPr>
                <w:rFonts w:ascii="Times New Roman" w:eastAsiaTheme="minorHAnsi" w:hAnsi="Times New Roman" w:cstheme="minorBidi"/>
                <w:sz w:val="28"/>
                <w:szCs w:val="28"/>
                <w:lang w:val="uk-UA" w:eastAsia="en-US"/>
              </w:rPr>
            </w:pPr>
            <w:r w:rsidRPr="00747A1E">
              <w:rPr>
                <w:rFonts w:ascii="Times New Roman" w:eastAsiaTheme="minorHAnsi" w:hAnsi="Times New Roman"/>
                <w:sz w:val="28"/>
                <w:szCs w:val="28"/>
                <w:lang w:val="uk-UA" w:eastAsia="en-US"/>
              </w:rPr>
              <w:t>&gt;</w:t>
            </w:r>
            <w:r w:rsidRPr="00747A1E">
              <w:rPr>
                <w:rFonts w:ascii="Times New Roman" w:eastAsiaTheme="minorHAnsi" w:hAnsi="Times New Roman" w:cstheme="minorBidi"/>
                <w:sz w:val="28"/>
                <w:szCs w:val="28"/>
                <w:lang w:val="uk-UA" w:eastAsia="en-US"/>
              </w:rPr>
              <w:t>0,05</w:t>
            </w:r>
          </w:p>
        </w:tc>
      </w:tr>
    </w:tbl>
    <w:p w:rsidR="00D56836" w:rsidRDefault="00D56836" w:rsidP="00D56836">
      <w:pPr>
        <w:spacing w:after="0" w:line="360" w:lineRule="auto"/>
        <w:ind w:firstLine="709"/>
        <w:jc w:val="center"/>
        <w:rPr>
          <w:rFonts w:ascii="Times New Roman" w:eastAsiaTheme="minorHAnsi" w:hAnsi="Times New Roman"/>
          <w:sz w:val="28"/>
          <w:szCs w:val="28"/>
          <w:lang w:val="uk-UA" w:eastAsia="en-US"/>
        </w:rPr>
      </w:pPr>
    </w:p>
    <w:p w:rsidR="006F4CAC" w:rsidRDefault="00114179" w:rsidP="00C61125">
      <w:pPr>
        <w:tabs>
          <w:tab w:val="left" w:pos="2625"/>
        </w:tabs>
        <w:spacing w:after="0" w:line="360" w:lineRule="auto"/>
        <w:ind w:firstLine="680"/>
        <w:jc w:val="both"/>
        <w:rPr>
          <w:rFonts w:ascii="Times New Roman" w:eastAsiaTheme="minorHAnsi" w:hAnsi="Times New Roman"/>
          <w:sz w:val="28"/>
          <w:szCs w:val="28"/>
          <w:lang w:val="uk-UA" w:eastAsia="en-US"/>
        </w:rPr>
      </w:pPr>
      <w:r w:rsidRPr="00114179">
        <w:rPr>
          <w:rFonts w:ascii="Times New Roman" w:eastAsiaTheme="minorHAnsi" w:hAnsi="Times New Roman"/>
          <w:sz w:val="28"/>
          <w:szCs w:val="28"/>
          <w:lang w:val="uk-UA" w:eastAsia="en-US"/>
        </w:rPr>
        <w:t>Математичне порівняння показників клітинно</w:t>
      </w:r>
      <w:r w:rsidR="00CE1A6E">
        <w:rPr>
          <w:rFonts w:ascii="Times New Roman" w:eastAsiaTheme="minorHAnsi" w:hAnsi="Times New Roman"/>
          <w:sz w:val="28"/>
          <w:szCs w:val="28"/>
          <w:lang w:val="uk-UA" w:eastAsia="en-US"/>
        </w:rPr>
        <w:t>ї</w:t>
      </w:r>
      <w:r w:rsidRPr="00114179">
        <w:rPr>
          <w:rFonts w:ascii="Times New Roman" w:eastAsiaTheme="minorHAnsi" w:hAnsi="Times New Roman"/>
          <w:sz w:val="28"/>
          <w:szCs w:val="28"/>
          <w:lang w:val="uk-UA" w:eastAsia="en-US"/>
        </w:rPr>
        <w:t xml:space="preserve"> і гуморально</w:t>
      </w:r>
      <w:r w:rsidR="00CE1A6E">
        <w:rPr>
          <w:rFonts w:ascii="Times New Roman" w:eastAsiaTheme="minorHAnsi" w:hAnsi="Times New Roman"/>
          <w:sz w:val="28"/>
          <w:szCs w:val="28"/>
          <w:lang w:val="uk-UA" w:eastAsia="en-US"/>
        </w:rPr>
        <w:t>ї</w:t>
      </w:r>
      <w:r w:rsidRPr="00114179">
        <w:rPr>
          <w:rFonts w:ascii="Times New Roman" w:eastAsiaTheme="minorHAnsi" w:hAnsi="Times New Roman"/>
          <w:sz w:val="28"/>
          <w:szCs w:val="28"/>
          <w:lang w:val="uk-UA" w:eastAsia="en-US"/>
        </w:rPr>
        <w:t xml:space="preserve"> ланок імунітету порівнюваних дітей достовірних відмінностей не вияви</w:t>
      </w:r>
      <w:r>
        <w:rPr>
          <w:rFonts w:ascii="Times New Roman" w:eastAsiaTheme="minorHAnsi" w:hAnsi="Times New Roman"/>
          <w:sz w:val="28"/>
          <w:szCs w:val="28"/>
          <w:lang w:val="uk-UA" w:eastAsia="en-US"/>
        </w:rPr>
        <w:t>ло</w:t>
      </w:r>
      <w:r w:rsidRPr="00114179">
        <w:rPr>
          <w:rFonts w:ascii="Times New Roman" w:eastAsiaTheme="minorHAnsi" w:hAnsi="Times New Roman"/>
          <w:sz w:val="28"/>
          <w:szCs w:val="28"/>
          <w:lang w:val="uk-UA" w:eastAsia="en-US"/>
        </w:rPr>
        <w:t xml:space="preserve"> </w:t>
      </w:r>
      <w:r w:rsidR="00E41A14">
        <w:rPr>
          <w:rFonts w:ascii="Times New Roman" w:eastAsiaTheme="minorHAnsi" w:hAnsi="Times New Roman"/>
          <w:sz w:val="28"/>
          <w:szCs w:val="28"/>
          <w:lang w:val="uk-UA" w:eastAsia="en-US"/>
        </w:rPr>
        <w:t>–</w:t>
      </w:r>
      <w:r w:rsidRPr="00114179">
        <w:rPr>
          <w:rFonts w:ascii="Times New Roman" w:eastAsiaTheme="minorHAnsi" w:hAnsi="Times New Roman"/>
          <w:sz w:val="28"/>
          <w:szCs w:val="28"/>
          <w:lang w:val="uk-UA" w:eastAsia="en-US"/>
        </w:rPr>
        <w:t xml:space="preserve"> </w:t>
      </w:r>
      <w:r w:rsidR="000C661D">
        <w:rPr>
          <w:rFonts w:ascii="Times New Roman" w:eastAsiaTheme="minorHAnsi" w:hAnsi="Times New Roman"/>
          <w:sz w:val="28"/>
          <w:szCs w:val="28"/>
          <w:lang w:val="uk-UA" w:eastAsia="en-US"/>
        </w:rPr>
        <w:t>т</w:t>
      </w:r>
      <w:r w:rsidR="00ED0B03">
        <w:rPr>
          <w:rFonts w:ascii="Times New Roman" w:eastAsiaTheme="minorHAnsi" w:hAnsi="Times New Roman"/>
          <w:sz w:val="28"/>
          <w:szCs w:val="28"/>
          <w:lang w:val="uk-UA" w:eastAsia="en-US"/>
        </w:rPr>
        <w:t>абл.</w:t>
      </w:r>
      <w:r w:rsidRPr="00114179">
        <w:rPr>
          <w:rFonts w:ascii="Times New Roman" w:eastAsiaTheme="minorHAnsi" w:hAnsi="Times New Roman"/>
          <w:sz w:val="28"/>
          <w:szCs w:val="28"/>
          <w:lang w:val="uk-UA" w:eastAsia="en-US"/>
        </w:rPr>
        <w:t xml:space="preserve"> 5.6.</w:t>
      </w:r>
    </w:p>
    <w:p w:rsidR="00A05D6B" w:rsidRDefault="00A05D6B" w:rsidP="00A05D6B">
      <w:pPr>
        <w:tabs>
          <w:tab w:val="left" w:pos="2625"/>
        </w:tabs>
        <w:spacing w:after="0" w:line="360" w:lineRule="auto"/>
        <w:ind w:firstLine="680"/>
        <w:jc w:val="right"/>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Таблиця 5.6.</w:t>
      </w:r>
    </w:p>
    <w:p w:rsidR="006F4CAC" w:rsidRPr="00ED0B03" w:rsidRDefault="00A05D6B" w:rsidP="00A05D6B">
      <w:pPr>
        <w:tabs>
          <w:tab w:val="left" w:pos="2625"/>
        </w:tabs>
        <w:spacing w:after="0" w:line="360" w:lineRule="auto"/>
        <w:ind w:firstLine="680"/>
        <w:jc w:val="center"/>
        <w:rPr>
          <w:rFonts w:ascii="Times New Roman" w:eastAsiaTheme="minorHAnsi" w:hAnsi="Times New Roman"/>
          <w:sz w:val="28"/>
          <w:szCs w:val="28"/>
          <w:lang w:val="uk-UA" w:eastAsia="en-US"/>
        </w:rPr>
      </w:pPr>
      <w:r w:rsidRPr="00ED0B03">
        <w:rPr>
          <w:rFonts w:ascii="Times New Roman" w:eastAsiaTheme="minorHAnsi" w:hAnsi="Times New Roman"/>
          <w:sz w:val="28"/>
          <w:szCs w:val="28"/>
          <w:lang w:val="uk-UA" w:eastAsia="en-US"/>
        </w:rPr>
        <w:t>Показники імунного статусу дітей, які спостерігалися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5"/>
        <w:gridCol w:w="1671"/>
        <w:gridCol w:w="1356"/>
        <w:gridCol w:w="1357"/>
        <w:gridCol w:w="1333"/>
        <w:gridCol w:w="1334"/>
        <w:gridCol w:w="1004"/>
      </w:tblGrid>
      <w:tr w:rsidR="00C61125" w:rsidRPr="00704C07" w:rsidTr="00272404">
        <w:trPr>
          <w:trHeight w:val="360"/>
        </w:trPr>
        <w:tc>
          <w:tcPr>
            <w:tcW w:w="1515" w:type="dxa"/>
            <w:vMerge w:val="restart"/>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Показники</w:t>
            </w:r>
          </w:p>
        </w:tc>
        <w:tc>
          <w:tcPr>
            <w:tcW w:w="1671" w:type="dxa"/>
            <w:vMerge w:val="restart"/>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Градації показника</w:t>
            </w:r>
          </w:p>
        </w:tc>
        <w:tc>
          <w:tcPr>
            <w:tcW w:w="2713" w:type="dxa"/>
            <w:gridSpan w:val="2"/>
          </w:tcPr>
          <w:p w:rsidR="00A05D6B"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ЗП</w:t>
            </w:r>
            <w:r w:rsidR="009D7390">
              <w:rPr>
                <w:rFonts w:ascii="Times New Roman" w:eastAsiaTheme="minorHAnsi" w:hAnsi="Times New Roman" w:cstheme="minorBidi"/>
                <w:sz w:val="28"/>
                <w:szCs w:val="28"/>
                <w:lang w:val="uk-UA" w:eastAsia="en-US"/>
              </w:rPr>
              <w:t xml:space="preserve"> </w:t>
            </w:r>
            <w:r w:rsidR="00A05D6B">
              <w:rPr>
                <w:rFonts w:ascii="Times New Roman" w:eastAsiaTheme="minorHAnsi" w:hAnsi="Times New Roman" w:cstheme="minorBidi"/>
                <w:sz w:val="28"/>
                <w:szCs w:val="28"/>
                <w:lang w:val="uk-UA" w:eastAsia="en-US"/>
              </w:rPr>
              <w:t>(період ранньої реконвалесценції)</w:t>
            </w:r>
          </w:p>
          <w:p w:rsidR="00C61125" w:rsidRPr="00F00CBB" w:rsidRDefault="00C61125" w:rsidP="009D7390">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en-US" w:eastAsia="en-US"/>
              </w:rPr>
              <w:t>n</w:t>
            </w:r>
            <w:r w:rsidRPr="00A50186">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1</w:t>
            </w:r>
            <w:r w:rsidR="009D7390">
              <w:rPr>
                <w:rFonts w:ascii="Times New Roman" w:eastAsiaTheme="minorHAnsi" w:hAnsi="Times New Roman" w:cstheme="minorBidi"/>
                <w:sz w:val="28"/>
                <w:szCs w:val="28"/>
                <w:lang w:val="uk-UA" w:eastAsia="en-US"/>
              </w:rPr>
              <w:t>39</w:t>
            </w:r>
          </w:p>
        </w:tc>
        <w:tc>
          <w:tcPr>
            <w:tcW w:w="2667" w:type="dxa"/>
            <w:gridSpan w:val="2"/>
          </w:tcPr>
          <w:p w:rsidR="00A05D6B" w:rsidRPr="00704C07" w:rsidRDefault="00C61125"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ОГ</w:t>
            </w:r>
            <w:r w:rsidR="00B86FC5">
              <w:rPr>
                <w:rFonts w:ascii="Times New Roman" w:eastAsiaTheme="minorHAnsi" w:hAnsi="Times New Roman" w:cstheme="minorBidi"/>
                <w:sz w:val="28"/>
                <w:szCs w:val="28"/>
                <w:lang w:val="uk-UA" w:eastAsia="en-US"/>
              </w:rPr>
              <w:t>З</w:t>
            </w:r>
            <w:r w:rsidR="009D7390">
              <w:rPr>
                <w:rFonts w:ascii="Times New Roman" w:eastAsiaTheme="minorHAnsi" w:hAnsi="Times New Roman" w:cstheme="minorBidi"/>
                <w:sz w:val="28"/>
                <w:szCs w:val="28"/>
                <w:lang w:val="uk-UA" w:eastAsia="en-US"/>
              </w:rPr>
              <w:t xml:space="preserve"> </w:t>
            </w:r>
            <w:r w:rsidR="00A05D6B">
              <w:rPr>
                <w:rFonts w:ascii="Times New Roman" w:eastAsiaTheme="minorHAnsi" w:hAnsi="Times New Roman" w:cstheme="minorBidi"/>
                <w:sz w:val="28"/>
                <w:szCs w:val="28"/>
                <w:lang w:val="uk-UA" w:eastAsia="en-US"/>
              </w:rPr>
              <w:t>(дебют захворювання)</w:t>
            </w:r>
          </w:p>
          <w:p w:rsidR="00C61125" w:rsidRPr="005804FC" w:rsidRDefault="00C61125" w:rsidP="009D7390">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en-US" w:eastAsia="en-US"/>
              </w:rPr>
              <w:t>n=</w:t>
            </w:r>
            <w:r>
              <w:rPr>
                <w:rFonts w:ascii="Times New Roman" w:eastAsiaTheme="minorHAnsi" w:hAnsi="Times New Roman" w:cstheme="minorBidi"/>
                <w:sz w:val="28"/>
                <w:szCs w:val="28"/>
                <w:lang w:val="uk-UA" w:eastAsia="en-US"/>
              </w:rPr>
              <w:t>2</w:t>
            </w:r>
            <w:r w:rsidR="009D7390">
              <w:rPr>
                <w:rFonts w:ascii="Times New Roman" w:eastAsiaTheme="minorHAnsi" w:hAnsi="Times New Roman" w:cstheme="minorBidi"/>
                <w:sz w:val="28"/>
                <w:szCs w:val="28"/>
                <w:lang w:val="uk-UA" w:eastAsia="en-US"/>
              </w:rPr>
              <w:t>4</w:t>
            </w:r>
          </w:p>
        </w:tc>
        <w:tc>
          <w:tcPr>
            <w:tcW w:w="1004" w:type="dxa"/>
            <w:vMerge w:val="restart"/>
          </w:tcPr>
          <w:p w:rsidR="00C61125" w:rsidRPr="00704C07" w:rsidRDefault="00A05D6B"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Р</w:t>
            </w:r>
          </w:p>
        </w:tc>
      </w:tr>
      <w:tr w:rsidR="00C61125" w:rsidRPr="00704C07" w:rsidTr="00272404">
        <w:trPr>
          <w:trHeight w:val="360"/>
        </w:trPr>
        <w:tc>
          <w:tcPr>
            <w:tcW w:w="1515" w:type="dxa"/>
            <w:vMerge/>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p>
        </w:tc>
        <w:tc>
          <w:tcPr>
            <w:tcW w:w="1671" w:type="dxa"/>
            <w:vMerge/>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p>
        </w:tc>
        <w:tc>
          <w:tcPr>
            <w:tcW w:w="1356"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абс.</w:t>
            </w:r>
          </w:p>
        </w:tc>
        <w:tc>
          <w:tcPr>
            <w:tcW w:w="1357"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w:t>
            </w:r>
          </w:p>
        </w:tc>
        <w:tc>
          <w:tcPr>
            <w:tcW w:w="1333"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абс.</w:t>
            </w:r>
          </w:p>
        </w:tc>
        <w:tc>
          <w:tcPr>
            <w:tcW w:w="1334" w:type="dxa"/>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w:t>
            </w:r>
          </w:p>
        </w:tc>
        <w:tc>
          <w:tcPr>
            <w:tcW w:w="1004" w:type="dxa"/>
            <w:vMerge/>
          </w:tcPr>
          <w:p w:rsidR="00C61125" w:rsidRPr="00704C07" w:rsidRDefault="00C61125" w:rsidP="00AB14F8">
            <w:pPr>
              <w:spacing w:line="360" w:lineRule="auto"/>
              <w:jc w:val="center"/>
              <w:rPr>
                <w:rFonts w:ascii="Times New Roman" w:eastAsiaTheme="minorHAnsi" w:hAnsi="Times New Roman" w:cstheme="minorBidi"/>
                <w:sz w:val="28"/>
                <w:szCs w:val="28"/>
                <w:lang w:val="uk-UA" w:eastAsia="en-US"/>
              </w:rPr>
            </w:pPr>
          </w:p>
        </w:tc>
      </w:tr>
      <w:tr w:rsidR="00272404" w:rsidRPr="00704C07" w:rsidTr="00272404">
        <w:trPr>
          <w:trHeight w:val="299"/>
        </w:trPr>
        <w:tc>
          <w:tcPr>
            <w:tcW w:w="1515" w:type="dxa"/>
          </w:tcPr>
          <w:p w:rsidR="00272404" w:rsidRPr="00704C07" w:rsidRDefault="00272404"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w:t>
            </w:r>
          </w:p>
        </w:tc>
        <w:tc>
          <w:tcPr>
            <w:tcW w:w="1671" w:type="dxa"/>
          </w:tcPr>
          <w:p w:rsidR="00272404" w:rsidRDefault="00272404" w:rsidP="00AB14F8">
            <w:pPr>
              <w:spacing w:line="360" w:lineRule="auto"/>
              <w:jc w:val="center"/>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2</w:t>
            </w:r>
          </w:p>
        </w:tc>
        <w:tc>
          <w:tcPr>
            <w:tcW w:w="1356" w:type="dxa"/>
          </w:tcPr>
          <w:p w:rsidR="00272404" w:rsidRDefault="00272404"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3</w:t>
            </w:r>
          </w:p>
        </w:tc>
        <w:tc>
          <w:tcPr>
            <w:tcW w:w="1357" w:type="dxa"/>
          </w:tcPr>
          <w:p w:rsidR="00272404" w:rsidRDefault="00272404"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w:t>
            </w:r>
          </w:p>
        </w:tc>
        <w:tc>
          <w:tcPr>
            <w:tcW w:w="1333" w:type="dxa"/>
          </w:tcPr>
          <w:p w:rsidR="00272404" w:rsidRDefault="00272404"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w:t>
            </w:r>
          </w:p>
        </w:tc>
        <w:tc>
          <w:tcPr>
            <w:tcW w:w="1334" w:type="dxa"/>
          </w:tcPr>
          <w:p w:rsidR="00272404" w:rsidRDefault="00272404"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6</w:t>
            </w:r>
          </w:p>
        </w:tc>
        <w:tc>
          <w:tcPr>
            <w:tcW w:w="1004" w:type="dxa"/>
          </w:tcPr>
          <w:p w:rsidR="00272404" w:rsidRDefault="00272404" w:rsidP="00AB14F8">
            <w:pPr>
              <w:spacing w:line="360" w:lineRule="auto"/>
              <w:jc w:val="center"/>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7</w:t>
            </w:r>
          </w:p>
        </w:tc>
      </w:tr>
      <w:tr w:rsidR="00CB7B2B" w:rsidRPr="00704C07" w:rsidTr="00272404">
        <w:trPr>
          <w:trHeight w:val="299"/>
        </w:trPr>
        <w:tc>
          <w:tcPr>
            <w:tcW w:w="1515" w:type="dxa"/>
          </w:tcPr>
          <w:p w:rsidR="00CB7B2B" w:rsidRPr="00704C07" w:rsidRDefault="00CB7B2B" w:rsidP="00AB14F8">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СД3, %</w:t>
            </w:r>
          </w:p>
        </w:tc>
        <w:tc>
          <w:tcPr>
            <w:tcW w:w="1671" w:type="dxa"/>
          </w:tcPr>
          <w:p w:rsidR="00CB7B2B" w:rsidRPr="00704C07" w:rsidRDefault="00A05D6B"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00CB7B2B" w:rsidRPr="00704C07">
              <w:rPr>
                <w:rFonts w:ascii="Times New Roman" w:eastAsiaTheme="minorHAnsi" w:hAnsi="Times New Roman" w:cstheme="minorBidi"/>
                <w:sz w:val="28"/>
                <w:szCs w:val="28"/>
                <w:lang w:val="uk-UA" w:eastAsia="en-US"/>
              </w:rPr>
              <w:t>42</w:t>
            </w:r>
          </w:p>
        </w:tc>
        <w:tc>
          <w:tcPr>
            <w:tcW w:w="1356" w:type="dxa"/>
          </w:tcPr>
          <w:p w:rsidR="00CB7B2B" w:rsidRPr="00704C07" w:rsidRDefault="00A405BD"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80</w:t>
            </w:r>
          </w:p>
        </w:tc>
        <w:tc>
          <w:tcPr>
            <w:tcW w:w="1357" w:type="dxa"/>
          </w:tcPr>
          <w:p w:rsidR="00CB7B2B" w:rsidRPr="00704C07" w:rsidRDefault="00CB7B2B" w:rsidP="00A405BD">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57,</w:t>
            </w:r>
            <w:r w:rsidR="00A405BD">
              <w:rPr>
                <w:rFonts w:ascii="Times New Roman" w:eastAsiaTheme="minorHAnsi" w:hAnsi="Times New Roman" w:cstheme="minorBidi"/>
                <w:sz w:val="28"/>
                <w:szCs w:val="28"/>
                <w:lang w:val="uk-UA" w:eastAsia="en-US"/>
              </w:rPr>
              <w:t>5</w:t>
            </w:r>
          </w:p>
        </w:tc>
        <w:tc>
          <w:tcPr>
            <w:tcW w:w="1333" w:type="dxa"/>
          </w:tcPr>
          <w:p w:rsidR="00CB7B2B" w:rsidRPr="00704C07" w:rsidRDefault="009138B6"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18</w:t>
            </w:r>
          </w:p>
        </w:tc>
        <w:tc>
          <w:tcPr>
            <w:tcW w:w="1334" w:type="dxa"/>
          </w:tcPr>
          <w:p w:rsidR="00CB7B2B" w:rsidRPr="00704C07" w:rsidRDefault="00CB7B2B" w:rsidP="009138B6">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75</w:t>
            </w:r>
          </w:p>
        </w:tc>
        <w:tc>
          <w:tcPr>
            <w:tcW w:w="1004" w:type="dxa"/>
          </w:tcPr>
          <w:p w:rsidR="00CB7B2B" w:rsidRPr="00704C07" w:rsidRDefault="00CB7B2B" w:rsidP="00AB14F8">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bl>
    <w:p w:rsidR="00CB7B2B" w:rsidRDefault="00CB7B2B" w:rsidP="00C61125">
      <w:pPr>
        <w:spacing w:after="0" w:line="360" w:lineRule="auto"/>
        <w:ind w:firstLine="709"/>
        <w:jc w:val="both"/>
        <w:rPr>
          <w:rFonts w:ascii="Times New Roman" w:eastAsiaTheme="minorHAnsi" w:hAnsi="Times New Roman"/>
          <w:color w:val="C00000"/>
          <w:sz w:val="28"/>
          <w:szCs w:val="28"/>
          <w:lang w:val="uk-UA" w:eastAsia="en-US"/>
        </w:rPr>
      </w:pPr>
    </w:p>
    <w:p w:rsidR="009E0E83" w:rsidRDefault="009E0E83" w:rsidP="009E0E83">
      <w:pPr>
        <w:spacing w:after="0" w:line="360" w:lineRule="auto"/>
        <w:ind w:firstLine="709"/>
        <w:jc w:val="right"/>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lastRenderedPageBreak/>
        <w:t>Продовження таблиці 5.6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5"/>
        <w:gridCol w:w="1671"/>
        <w:gridCol w:w="1356"/>
        <w:gridCol w:w="1357"/>
        <w:gridCol w:w="1333"/>
        <w:gridCol w:w="1334"/>
        <w:gridCol w:w="1004"/>
      </w:tblGrid>
      <w:tr w:rsidR="009E0E83" w:rsidRPr="00704C07" w:rsidTr="00285EE9">
        <w:tc>
          <w:tcPr>
            <w:tcW w:w="1515"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w:t>
            </w:r>
          </w:p>
        </w:tc>
        <w:tc>
          <w:tcPr>
            <w:tcW w:w="1671" w:type="dxa"/>
          </w:tcPr>
          <w:p w:rsidR="009E0E83" w:rsidRDefault="009E0E83" w:rsidP="00285EE9">
            <w:pPr>
              <w:spacing w:line="360" w:lineRule="auto"/>
              <w:jc w:val="center"/>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2</w:t>
            </w:r>
          </w:p>
        </w:tc>
        <w:tc>
          <w:tcPr>
            <w:tcW w:w="1356" w:type="dxa"/>
          </w:tcPr>
          <w:p w:rsidR="009E0E83"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3</w:t>
            </w:r>
          </w:p>
        </w:tc>
        <w:tc>
          <w:tcPr>
            <w:tcW w:w="1357" w:type="dxa"/>
          </w:tcPr>
          <w:p w:rsidR="009E0E83"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w:t>
            </w:r>
          </w:p>
        </w:tc>
        <w:tc>
          <w:tcPr>
            <w:tcW w:w="1333" w:type="dxa"/>
          </w:tcPr>
          <w:p w:rsidR="009E0E83"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w:t>
            </w:r>
          </w:p>
        </w:tc>
        <w:tc>
          <w:tcPr>
            <w:tcW w:w="1334" w:type="dxa"/>
          </w:tcPr>
          <w:p w:rsidR="009E0E83"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6</w:t>
            </w:r>
          </w:p>
        </w:tc>
        <w:tc>
          <w:tcPr>
            <w:tcW w:w="1004" w:type="dxa"/>
          </w:tcPr>
          <w:p w:rsidR="009E0E83" w:rsidRDefault="009E0E83" w:rsidP="00285EE9">
            <w:pPr>
              <w:spacing w:line="360" w:lineRule="auto"/>
              <w:jc w:val="center"/>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7</w:t>
            </w:r>
          </w:p>
        </w:tc>
      </w:tr>
      <w:tr w:rsidR="009E0E83" w:rsidRPr="00704C07" w:rsidTr="00285EE9">
        <w:tc>
          <w:tcPr>
            <w:tcW w:w="1515"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p>
        </w:tc>
        <w:tc>
          <w:tcPr>
            <w:tcW w:w="1671"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43</w:t>
            </w:r>
          </w:p>
        </w:tc>
        <w:tc>
          <w:tcPr>
            <w:tcW w:w="1356" w:type="dxa"/>
          </w:tcPr>
          <w:p w:rsidR="009E0E83" w:rsidRPr="00704C07" w:rsidRDefault="00A405BD"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59</w:t>
            </w:r>
          </w:p>
        </w:tc>
        <w:tc>
          <w:tcPr>
            <w:tcW w:w="1357" w:type="dxa"/>
          </w:tcPr>
          <w:p w:rsidR="009E0E83" w:rsidRPr="00704C07" w:rsidRDefault="009E0E83" w:rsidP="00A405BD">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42,</w:t>
            </w:r>
            <w:r w:rsidR="00A405BD">
              <w:rPr>
                <w:rFonts w:ascii="Times New Roman" w:eastAsiaTheme="minorHAnsi" w:hAnsi="Times New Roman" w:cstheme="minorBidi"/>
                <w:sz w:val="28"/>
                <w:szCs w:val="28"/>
                <w:lang w:val="uk-UA" w:eastAsia="en-US"/>
              </w:rPr>
              <w:t>5</w:t>
            </w:r>
          </w:p>
        </w:tc>
        <w:tc>
          <w:tcPr>
            <w:tcW w:w="1333" w:type="dxa"/>
          </w:tcPr>
          <w:p w:rsidR="009E0E83" w:rsidRPr="00704C07" w:rsidRDefault="009138B6"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6</w:t>
            </w:r>
          </w:p>
        </w:tc>
        <w:tc>
          <w:tcPr>
            <w:tcW w:w="1334" w:type="dxa"/>
          </w:tcPr>
          <w:p w:rsidR="009E0E83" w:rsidRPr="00704C07" w:rsidRDefault="009E0E83" w:rsidP="009138B6">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2</w:t>
            </w:r>
            <w:r w:rsidR="009138B6">
              <w:rPr>
                <w:rFonts w:ascii="Times New Roman" w:eastAsiaTheme="minorHAnsi" w:hAnsi="Times New Roman" w:cstheme="minorBidi"/>
                <w:sz w:val="28"/>
                <w:szCs w:val="28"/>
                <w:lang w:val="uk-UA" w:eastAsia="en-US"/>
              </w:rPr>
              <w:t>5</w:t>
            </w:r>
          </w:p>
        </w:tc>
        <w:tc>
          <w:tcPr>
            <w:tcW w:w="1004"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EB0FEB" w:rsidRPr="00704C07" w:rsidTr="00EB0FEB">
        <w:trPr>
          <w:trHeight w:val="381"/>
        </w:trPr>
        <w:tc>
          <w:tcPr>
            <w:tcW w:w="1515" w:type="dxa"/>
          </w:tcPr>
          <w:p w:rsidR="00EB0FEB" w:rsidRPr="00704C07" w:rsidRDefault="00EB0FEB" w:rsidP="00285EE9">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СД4, %</w:t>
            </w:r>
          </w:p>
        </w:tc>
        <w:tc>
          <w:tcPr>
            <w:tcW w:w="1671" w:type="dxa"/>
          </w:tcPr>
          <w:p w:rsidR="00EB0FEB" w:rsidRPr="00704C07" w:rsidRDefault="00EB0FEB"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sz w:val="28"/>
                <w:szCs w:val="28"/>
                <w:lang w:val="uk-UA" w:eastAsia="en-US"/>
              </w:rPr>
              <w:t>2</w:t>
            </w:r>
            <w:r w:rsidRPr="00704C07">
              <w:rPr>
                <w:rFonts w:ascii="Times New Roman" w:eastAsiaTheme="minorHAnsi" w:hAnsi="Times New Roman" w:cstheme="minorBidi"/>
                <w:sz w:val="28"/>
                <w:szCs w:val="28"/>
                <w:lang w:val="uk-UA" w:eastAsia="en-US"/>
              </w:rPr>
              <w:t>8</w:t>
            </w:r>
          </w:p>
        </w:tc>
        <w:tc>
          <w:tcPr>
            <w:tcW w:w="1356" w:type="dxa"/>
          </w:tcPr>
          <w:p w:rsidR="00EB0FEB" w:rsidRPr="00704C07" w:rsidRDefault="00A405BD"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88</w:t>
            </w:r>
          </w:p>
        </w:tc>
        <w:tc>
          <w:tcPr>
            <w:tcW w:w="1357" w:type="dxa"/>
          </w:tcPr>
          <w:p w:rsidR="00EB0FEB" w:rsidRPr="00704C07" w:rsidRDefault="00EB0FEB" w:rsidP="00A405BD">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63</w:t>
            </w:r>
            <w:r w:rsidRPr="00704C07">
              <w:rPr>
                <w:rFonts w:ascii="Times New Roman" w:eastAsiaTheme="minorHAnsi" w:hAnsi="Times New Roman" w:cstheme="minorBidi"/>
                <w:sz w:val="28"/>
                <w:szCs w:val="28"/>
                <w:lang w:val="uk-UA" w:eastAsia="en-US"/>
              </w:rPr>
              <w:t>,</w:t>
            </w:r>
            <w:r w:rsidR="00A405BD">
              <w:rPr>
                <w:rFonts w:ascii="Times New Roman" w:eastAsiaTheme="minorHAnsi" w:hAnsi="Times New Roman" w:cstheme="minorBidi"/>
                <w:sz w:val="28"/>
                <w:szCs w:val="28"/>
                <w:lang w:val="uk-UA" w:eastAsia="en-US"/>
              </w:rPr>
              <w:t>3</w:t>
            </w:r>
          </w:p>
        </w:tc>
        <w:tc>
          <w:tcPr>
            <w:tcW w:w="1333" w:type="dxa"/>
          </w:tcPr>
          <w:p w:rsidR="00EB0FEB" w:rsidRPr="00704C07" w:rsidRDefault="00F00650"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17</w:t>
            </w:r>
          </w:p>
        </w:tc>
        <w:tc>
          <w:tcPr>
            <w:tcW w:w="1334" w:type="dxa"/>
          </w:tcPr>
          <w:p w:rsidR="00EB0FEB" w:rsidRPr="00704C07" w:rsidRDefault="00F00650" w:rsidP="00F00650">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70</w:t>
            </w:r>
            <w:r w:rsidR="00EB0FEB">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8</w:t>
            </w:r>
          </w:p>
        </w:tc>
        <w:tc>
          <w:tcPr>
            <w:tcW w:w="1004" w:type="dxa"/>
          </w:tcPr>
          <w:p w:rsidR="00EB0FEB" w:rsidRPr="00704C07" w:rsidRDefault="00EB0FEB"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EB0FEB" w:rsidRPr="00704C07" w:rsidTr="00285EE9">
        <w:trPr>
          <w:trHeight w:val="380"/>
        </w:trPr>
        <w:tc>
          <w:tcPr>
            <w:tcW w:w="1515" w:type="dxa"/>
          </w:tcPr>
          <w:p w:rsidR="00EB0FEB" w:rsidRPr="00704C07" w:rsidRDefault="00EB0FEB" w:rsidP="00285EE9">
            <w:pPr>
              <w:spacing w:line="360" w:lineRule="auto"/>
              <w:jc w:val="center"/>
              <w:rPr>
                <w:rFonts w:ascii="Times New Roman" w:eastAsiaTheme="minorHAnsi" w:hAnsi="Times New Roman" w:cstheme="minorBidi"/>
                <w:sz w:val="28"/>
                <w:szCs w:val="28"/>
                <w:lang w:val="uk-UA" w:eastAsia="en-US"/>
              </w:rPr>
            </w:pPr>
          </w:p>
        </w:tc>
        <w:tc>
          <w:tcPr>
            <w:tcW w:w="1671" w:type="dxa"/>
          </w:tcPr>
          <w:p w:rsidR="00EB0FEB" w:rsidRDefault="00EB0FEB" w:rsidP="00285EE9">
            <w:pPr>
              <w:spacing w:line="360" w:lineRule="auto"/>
              <w:jc w:val="center"/>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29</w:t>
            </w:r>
          </w:p>
        </w:tc>
        <w:tc>
          <w:tcPr>
            <w:tcW w:w="1356" w:type="dxa"/>
          </w:tcPr>
          <w:p w:rsidR="00EB0FEB" w:rsidRDefault="00A405BD"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51</w:t>
            </w:r>
          </w:p>
        </w:tc>
        <w:tc>
          <w:tcPr>
            <w:tcW w:w="1357" w:type="dxa"/>
          </w:tcPr>
          <w:p w:rsidR="00EB0FEB" w:rsidRDefault="00EB0FEB" w:rsidP="00A405BD">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36,</w:t>
            </w:r>
            <w:r w:rsidR="00A405BD">
              <w:rPr>
                <w:rFonts w:ascii="Times New Roman" w:eastAsiaTheme="minorHAnsi" w:hAnsi="Times New Roman" w:cstheme="minorBidi"/>
                <w:sz w:val="28"/>
                <w:szCs w:val="28"/>
                <w:lang w:val="uk-UA" w:eastAsia="en-US"/>
              </w:rPr>
              <w:t>7</w:t>
            </w:r>
          </w:p>
        </w:tc>
        <w:tc>
          <w:tcPr>
            <w:tcW w:w="1333" w:type="dxa"/>
          </w:tcPr>
          <w:p w:rsidR="00EB0FEB" w:rsidRDefault="00F00650"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w:t>
            </w:r>
          </w:p>
        </w:tc>
        <w:tc>
          <w:tcPr>
            <w:tcW w:w="1334" w:type="dxa"/>
          </w:tcPr>
          <w:p w:rsidR="00EB0FEB" w:rsidRDefault="00F00650" w:rsidP="00F00650">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29</w:t>
            </w:r>
            <w:r w:rsidR="00EB0FEB">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2</w:t>
            </w:r>
          </w:p>
        </w:tc>
        <w:tc>
          <w:tcPr>
            <w:tcW w:w="1004" w:type="dxa"/>
          </w:tcPr>
          <w:p w:rsidR="00EB0FEB" w:rsidRDefault="00EB0FEB" w:rsidP="00285EE9">
            <w:pPr>
              <w:spacing w:line="360" w:lineRule="auto"/>
              <w:jc w:val="center"/>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9E0E83" w:rsidRPr="00704C07" w:rsidTr="00285EE9">
        <w:tc>
          <w:tcPr>
            <w:tcW w:w="1515" w:type="dxa"/>
            <w:vMerge w:val="restart"/>
          </w:tcPr>
          <w:p w:rsidR="009E0E83" w:rsidRPr="00704C07" w:rsidRDefault="00EB0FEB"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СД8,%</w:t>
            </w:r>
          </w:p>
        </w:tc>
        <w:tc>
          <w:tcPr>
            <w:tcW w:w="1671"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17</w:t>
            </w:r>
          </w:p>
        </w:tc>
        <w:tc>
          <w:tcPr>
            <w:tcW w:w="1356" w:type="dxa"/>
          </w:tcPr>
          <w:p w:rsidR="009E0E83" w:rsidRPr="00704C07" w:rsidRDefault="00A405BD"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65</w:t>
            </w:r>
          </w:p>
        </w:tc>
        <w:tc>
          <w:tcPr>
            <w:tcW w:w="1357" w:type="dxa"/>
          </w:tcPr>
          <w:p w:rsidR="009E0E83" w:rsidRPr="00704C07" w:rsidRDefault="009E0E83" w:rsidP="00A405BD">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46,</w:t>
            </w:r>
            <w:r w:rsidR="00A405BD">
              <w:rPr>
                <w:rFonts w:ascii="Times New Roman" w:eastAsiaTheme="minorHAnsi" w:hAnsi="Times New Roman" w:cstheme="minorBidi"/>
                <w:sz w:val="28"/>
                <w:szCs w:val="28"/>
                <w:lang w:val="uk-UA" w:eastAsia="en-US"/>
              </w:rPr>
              <w:t>7</w:t>
            </w:r>
          </w:p>
        </w:tc>
        <w:tc>
          <w:tcPr>
            <w:tcW w:w="1333" w:type="dxa"/>
          </w:tcPr>
          <w:p w:rsidR="009E0E83" w:rsidRPr="00704C07" w:rsidRDefault="00F00650"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13</w:t>
            </w:r>
          </w:p>
        </w:tc>
        <w:tc>
          <w:tcPr>
            <w:tcW w:w="1334" w:type="dxa"/>
          </w:tcPr>
          <w:p w:rsidR="009E0E83" w:rsidRPr="00704C07" w:rsidRDefault="009E0E83" w:rsidP="00F00650">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w:t>
            </w:r>
            <w:r w:rsidR="00F00650">
              <w:rPr>
                <w:rFonts w:ascii="Times New Roman" w:eastAsiaTheme="minorHAnsi" w:hAnsi="Times New Roman" w:cstheme="minorBidi"/>
                <w:sz w:val="28"/>
                <w:szCs w:val="28"/>
                <w:lang w:val="uk-UA" w:eastAsia="en-US"/>
              </w:rPr>
              <w:t>4</w:t>
            </w:r>
            <w:r>
              <w:rPr>
                <w:rFonts w:ascii="Times New Roman" w:eastAsiaTheme="minorHAnsi" w:hAnsi="Times New Roman" w:cstheme="minorBidi"/>
                <w:sz w:val="28"/>
                <w:szCs w:val="28"/>
                <w:lang w:val="uk-UA" w:eastAsia="en-US"/>
              </w:rPr>
              <w:t>,</w:t>
            </w:r>
            <w:r w:rsidR="00F00650">
              <w:rPr>
                <w:rFonts w:ascii="Times New Roman" w:eastAsiaTheme="minorHAnsi" w:hAnsi="Times New Roman" w:cstheme="minorBidi"/>
                <w:sz w:val="28"/>
                <w:szCs w:val="28"/>
                <w:lang w:val="uk-UA" w:eastAsia="en-US"/>
              </w:rPr>
              <w:t>2</w:t>
            </w:r>
          </w:p>
        </w:tc>
        <w:tc>
          <w:tcPr>
            <w:tcW w:w="1004"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9E0E83" w:rsidRPr="00704C07" w:rsidTr="00285EE9">
        <w:tc>
          <w:tcPr>
            <w:tcW w:w="1515" w:type="dxa"/>
            <w:vMerge/>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p>
        </w:tc>
        <w:tc>
          <w:tcPr>
            <w:tcW w:w="1671"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18</w:t>
            </w:r>
          </w:p>
        </w:tc>
        <w:tc>
          <w:tcPr>
            <w:tcW w:w="1356" w:type="dxa"/>
          </w:tcPr>
          <w:p w:rsidR="009E0E83" w:rsidRPr="00704C07" w:rsidRDefault="00A405BD"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74</w:t>
            </w:r>
          </w:p>
        </w:tc>
        <w:tc>
          <w:tcPr>
            <w:tcW w:w="1357" w:type="dxa"/>
          </w:tcPr>
          <w:p w:rsidR="009E0E83" w:rsidRPr="00704C07" w:rsidRDefault="009E0E83" w:rsidP="00A405BD">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53,</w:t>
            </w:r>
            <w:r w:rsidR="00A405BD">
              <w:rPr>
                <w:rFonts w:ascii="Times New Roman" w:eastAsiaTheme="minorHAnsi" w:hAnsi="Times New Roman" w:cstheme="minorBidi"/>
                <w:sz w:val="28"/>
                <w:szCs w:val="28"/>
                <w:lang w:val="uk-UA" w:eastAsia="en-US"/>
              </w:rPr>
              <w:t>3</w:t>
            </w:r>
          </w:p>
        </w:tc>
        <w:tc>
          <w:tcPr>
            <w:tcW w:w="1333" w:type="dxa"/>
          </w:tcPr>
          <w:p w:rsidR="009E0E83" w:rsidRPr="00704C07" w:rsidRDefault="00F00650" w:rsidP="00F00650">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11</w:t>
            </w:r>
          </w:p>
        </w:tc>
        <w:tc>
          <w:tcPr>
            <w:tcW w:w="1334" w:type="dxa"/>
          </w:tcPr>
          <w:p w:rsidR="009E0E83" w:rsidRPr="00704C07" w:rsidRDefault="009E0E83" w:rsidP="00F00650">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w:t>
            </w:r>
            <w:r w:rsidR="00F00650">
              <w:rPr>
                <w:rFonts w:ascii="Times New Roman" w:eastAsiaTheme="minorHAnsi" w:hAnsi="Times New Roman" w:cstheme="minorBidi"/>
                <w:sz w:val="28"/>
                <w:szCs w:val="28"/>
                <w:lang w:val="uk-UA" w:eastAsia="en-US"/>
              </w:rPr>
              <w:t>5</w:t>
            </w:r>
            <w:r>
              <w:rPr>
                <w:rFonts w:ascii="Times New Roman" w:eastAsiaTheme="minorHAnsi" w:hAnsi="Times New Roman" w:cstheme="minorBidi"/>
                <w:sz w:val="28"/>
                <w:szCs w:val="28"/>
                <w:lang w:val="uk-UA" w:eastAsia="en-US"/>
              </w:rPr>
              <w:t>,</w:t>
            </w:r>
            <w:r w:rsidR="00F00650">
              <w:rPr>
                <w:rFonts w:ascii="Times New Roman" w:eastAsiaTheme="minorHAnsi" w:hAnsi="Times New Roman" w:cstheme="minorBidi"/>
                <w:sz w:val="28"/>
                <w:szCs w:val="28"/>
                <w:lang w:val="uk-UA" w:eastAsia="en-US"/>
              </w:rPr>
              <w:t>8</w:t>
            </w:r>
          </w:p>
        </w:tc>
        <w:tc>
          <w:tcPr>
            <w:tcW w:w="1004"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9E0E83" w:rsidRPr="00704C07" w:rsidTr="00285EE9">
        <w:tc>
          <w:tcPr>
            <w:tcW w:w="1515" w:type="dxa"/>
            <w:vMerge w:val="restart"/>
          </w:tcPr>
          <w:p w:rsidR="009E0E83" w:rsidRPr="00704C07" w:rsidRDefault="009E0E83" w:rsidP="00285EE9">
            <w:pPr>
              <w:spacing w:line="360" w:lineRule="auto"/>
              <w:jc w:val="both"/>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СД</w:t>
            </w:r>
            <w:r>
              <w:rPr>
                <w:rFonts w:ascii="Times New Roman" w:eastAsiaTheme="minorHAnsi" w:hAnsi="Times New Roman" w:cstheme="minorBidi"/>
                <w:sz w:val="28"/>
                <w:szCs w:val="28"/>
                <w:lang w:val="uk-UA" w:eastAsia="en-US"/>
              </w:rPr>
              <w:t>22</w:t>
            </w:r>
            <w:r w:rsidRPr="00704C07">
              <w:rPr>
                <w:rFonts w:ascii="Times New Roman" w:eastAsiaTheme="minorHAnsi" w:hAnsi="Times New Roman" w:cstheme="minorBidi"/>
                <w:sz w:val="28"/>
                <w:szCs w:val="28"/>
                <w:lang w:val="uk-UA" w:eastAsia="en-US"/>
              </w:rPr>
              <w:t>, %</w:t>
            </w:r>
          </w:p>
        </w:tc>
        <w:tc>
          <w:tcPr>
            <w:tcW w:w="1671"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38</w:t>
            </w:r>
          </w:p>
        </w:tc>
        <w:tc>
          <w:tcPr>
            <w:tcW w:w="1356" w:type="dxa"/>
          </w:tcPr>
          <w:p w:rsidR="009E0E83" w:rsidRPr="00704C07" w:rsidRDefault="00A405BD"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36</w:t>
            </w:r>
          </w:p>
        </w:tc>
        <w:tc>
          <w:tcPr>
            <w:tcW w:w="1357"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25,8</w:t>
            </w:r>
          </w:p>
        </w:tc>
        <w:tc>
          <w:tcPr>
            <w:tcW w:w="1333" w:type="dxa"/>
          </w:tcPr>
          <w:p w:rsidR="009E0E83" w:rsidRPr="00704C07" w:rsidRDefault="00F00650"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6</w:t>
            </w:r>
          </w:p>
        </w:tc>
        <w:tc>
          <w:tcPr>
            <w:tcW w:w="1334" w:type="dxa"/>
          </w:tcPr>
          <w:p w:rsidR="009E0E83" w:rsidRPr="00704C07" w:rsidRDefault="009E0E83" w:rsidP="00F00650">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2</w:t>
            </w:r>
            <w:r w:rsidR="00F00650">
              <w:rPr>
                <w:rFonts w:ascii="Times New Roman" w:eastAsiaTheme="minorHAnsi" w:hAnsi="Times New Roman" w:cstheme="minorBidi"/>
                <w:sz w:val="28"/>
                <w:szCs w:val="28"/>
                <w:lang w:val="uk-UA" w:eastAsia="en-US"/>
              </w:rPr>
              <w:t>5</w:t>
            </w:r>
          </w:p>
        </w:tc>
        <w:tc>
          <w:tcPr>
            <w:tcW w:w="1004"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9E0E83" w:rsidRPr="00704C07" w:rsidTr="00285EE9">
        <w:tc>
          <w:tcPr>
            <w:tcW w:w="1515" w:type="dxa"/>
            <w:vMerge/>
          </w:tcPr>
          <w:p w:rsidR="009E0E83" w:rsidRPr="00704C07" w:rsidRDefault="009E0E83" w:rsidP="00285EE9">
            <w:pPr>
              <w:spacing w:line="360" w:lineRule="auto"/>
              <w:jc w:val="both"/>
              <w:rPr>
                <w:rFonts w:ascii="Times New Roman" w:eastAsiaTheme="minorHAnsi" w:hAnsi="Times New Roman" w:cstheme="minorBidi"/>
                <w:sz w:val="28"/>
                <w:szCs w:val="28"/>
                <w:lang w:val="en-US" w:eastAsia="en-US"/>
              </w:rPr>
            </w:pPr>
          </w:p>
        </w:tc>
        <w:tc>
          <w:tcPr>
            <w:tcW w:w="1671"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39</w:t>
            </w:r>
          </w:p>
        </w:tc>
        <w:tc>
          <w:tcPr>
            <w:tcW w:w="1356" w:type="dxa"/>
          </w:tcPr>
          <w:p w:rsidR="009E0E83" w:rsidRPr="00704C07" w:rsidRDefault="00A405BD"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103</w:t>
            </w:r>
          </w:p>
        </w:tc>
        <w:tc>
          <w:tcPr>
            <w:tcW w:w="1357"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74,2</w:t>
            </w:r>
          </w:p>
        </w:tc>
        <w:tc>
          <w:tcPr>
            <w:tcW w:w="1333" w:type="dxa"/>
          </w:tcPr>
          <w:p w:rsidR="009E0E83" w:rsidRPr="00704C07" w:rsidRDefault="00F00650"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18</w:t>
            </w:r>
          </w:p>
        </w:tc>
        <w:tc>
          <w:tcPr>
            <w:tcW w:w="1334" w:type="dxa"/>
          </w:tcPr>
          <w:p w:rsidR="009E0E83" w:rsidRPr="00704C07" w:rsidRDefault="009E0E83" w:rsidP="00F00650">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75</w:t>
            </w:r>
          </w:p>
        </w:tc>
        <w:tc>
          <w:tcPr>
            <w:tcW w:w="1004"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9E0E83" w:rsidRPr="00704C07" w:rsidTr="00285EE9">
        <w:tc>
          <w:tcPr>
            <w:tcW w:w="1515" w:type="dxa"/>
            <w:vMerge w:val="restart"/>
          </w:tcPr>
          <w:p w:rsidR="009E0E83" w:rsidRPr="00704C07" w:rsidRDefault="009E0E83" w:rsidP="00285EE9">
            <w:pPr>
              <w:spacing w:line="360" w:lineRule="auto"/>
              <w:jc w:val="both"/>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en-US" w:eastAsia="en-US"/>
              </w:rPr>
              <w:t>Ig A</w:t>
            </w:r>
            <w:r w:rsidRPr="00704C07">
              <w:rPr>
                <w:rFonts w:ascii="Times New Roman" w:eastAsiaTheme="minorHAnsi" w:hAnsi="Times New Roman" w:cstheme="minorBidi"/>
                <w:sz w:val="28"/>
                <w:szCs w:val="28"/>
                <w:lang w:val="uk-UA" w:eastAsia="en-US"/>
              </w:rPr>
              <w:t>, г/л</w:t>
            </w:r>
          </w:p>
        </w:tc>
        <w:tc>
          <w:tcPr>
            <w:tcW w:w="1671"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0,75</w:t>
            </w:r>
          </w:p>
        </w:tc>
        <w:tc>
          <w:tcPr>
            <w:tcW w:w="1356" w:type="dxa"/>
          </w:tcPr>
          <w:p w:rsidR="009E0E83" w:rsidRPr="00704C07" w:rsidRDefault="00A405BD"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75</w:t>
            </w:r>
          </w:p>
        </w:tc>
        <w:tc>
          <w:tcPr>
            <w:tcW w:w="1357" w:type="dxa"/>
          </w:tcPr>
          <w:p w:rsidR="009E0E83" w:rsidRPr="00704C07" w:rsidRDefault="009E0E83" w:rsidP="00A405BD">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5</w:t>
            </w:r>
            <w:r>
              <w:rPr>
                <w:rFonts w:ascii="Times New Roman" w:eastAsiaTheme="minorHAnsi" w:hAnsi="Times New Roman" w:cstheme="minorBidi"/>
                <w:sz w:val="28"/>
                <w:szCs w:val="28"/>
                <w:lang w:val="uk-UA" w:eastAsia="en-US"/>
              </w:rPr>
              <w:t>4</w:t>
            </w:r>
          </w:p>
        </w:tc>
        <w:tc>
          <w:tcPr>
            <w:tcW w:w="1333" w:type="dxa"/>
          </w:tcPr>
          <w:p w:rsidR="009E0E83" w:rsidRPr="00704C07" w:rsidRDefault="00F00650"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13</w:t>
            </w:r>
          </w:p>
        </w:tc>
        <w:tc>
          <w:tcPr>
            <w:tcW w:w="1334" w:type="dxa"/>
          </w:tcPr>
          <w:p w:rsidR="009E0E83" w:rsidRPr="00704C07" w:rsidRDefault="009E0E83" w:rsidP="00DD0B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w:t>
            </w:r>
            <w:r w:rsidR="00DD0BC5">
              <w:rPr>
                <w:rFonts w:ascii="Times New Roman" w:eastAsiaTheme="minorHAnsi" w:hAnsi="Times New Roman" w:cstheme="minorBidi"/>
                <w:sz w:val="28"/>
                <w:szCs w:val="28"/>
                <w:lang w:val="uk-UA" w:eastAsia="en-US"/>
              </w:rPr>
              <w:t>4</w:t>
            </w:r>
            <w:r>
              <w:rPr>
                <w:rFonts w:ascii="Times New Roman" w:eastAsiaTheme="minorHAnsi" w:hAnsi="Times New Roman" w:cstheme="minorBidi"/>
                <w:sz w:val="28"/>
                <w:szCs w:val="28"/>
                <w:lang w:val="uk-UA" w:eastAsia="en-US"/>
              </w:rPr>
              <w:t>,2</w:t>
            </w:r>
          </w:p>
        </w:tc>
        <w:tc>
          <w:tcPr>
            <w:tcW w:w="1004"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9E0E83" w:rsidRPr="00704C07" w:rsidTr="00285EE9">
        <w:tc>
          <w:tcPr>
            <w:tcW w:w="1515" w:type="dxa"/>
            <w:vMerge/>
          </w:tcPr>
          <w:p w:rsidR="009E0E83" w:rsidRPr="00704C07" w:rsidRDefault="009E0E83" w:rsidP="00285EE9">
            <w:pPr>
              <w:spacing w:line="360" w:lineRule="auto"/>
              <w:jc w:val="both"/>
              <w:rPr>
                <w:rFonts w:ascii="Times New Roman" w:eastAsiaTheme="minorHAnsi" w:hAnsi="Times New Roman" w:cstheme="minorBidi"/>
                <w:sz w:val="28"/>
                <w:szCs w:val="28"/>
                <w:lang w:val="en-US" w:eastAsia="en-US"/>
              </w:rPr>
            </w:pPr>
          </w:p>
        </w:tc>
        <w:tc>
          <w:tcPr>
            <w:tcW w:w="1671"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0,76</w:t>
            </w:r>
          </w:p>
        </w:tc>
        <w:tc>
          <w:tcPr>
            <w:tcW w:w="1356" w:type="dxa"/>
          </w:tcPr>
          <w:p w:rsidR="009E0E83" w:rsidRPr="00704C07" w:rsidRDefault="00A405BD"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64</w:t>
            </w:r>
          </w:p>
        </w:tc>
        <w:tc>
          <w:tcPr>
            <w:tcW w:w="1357" w:type="dxa"/>
          </w:tcPr>
          <w:p w:rsidR="009E0E83" w:rsidRPr="00704C07" w:rsidRDefault="009E0E83" w:rsidP="00A405BD">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4</w:t>
            </w:r>
            <w:r w:rsidR="00A405BD">
              <w:rPr>
                <w:rFonts w:ascii="Times New Roman" w:eastAsiaTheme="minorHAnsi" w:hAnsi="Times New Roman" w:cstheme="minorBidi"/>
                <w:sz w:val="28"/>
                <w:szCs w:val="28"/>
                <w:lang w:val="uk-UA" w:eastAsia="en-US"/>
              </w:rPr>
              <w:t>6</w:t>
            </w:r>
          </w:p>
        </w:tc>
        <w:tc>
          <w:tcPr>
            <w:tcW w:w="1333" w:type="dxa"/>
          </w:tcPr>
          <w:p w:rsidR="009E0E83" w:rsidRPr="00704C07" w:rsidRDefault="00F00650"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11</w:t>
            </w:r>
          </w:p>
        </w:tc>
        <w:tc>
          <w:tcPr>
            <w:tcW w:w="1334" w:type="dxa"/>
          </w:tcPr>
          <w:p w:rsidR="009E0E83" w:rsidRPr="00704C07" w:rsidRDefault="009E0E83" w:rsidP="00DD0B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w:t>
            </w:r>
            <w:r w:rsidR="00DD0BC5">
              <w:rPr>
                <w:rFonts w:ascii="Times New Roman" w:eastAsiaTheme="minorHAnsi" w:hAnsi="Times New Roman" w:cstheme="minorBidi"/>
                <w:sz w:val="28"/>
                <w:szCs w:val="28"/>
                <w:lang w:val="uk-UA" w:eastAsia="en-US"/>
              </w:rPr>
              <w:t>5</w:t>
            </w:r>
            <w:r>
              <w:rPr>
                <w:rFonts w:ascii="Times New Roman" w:eastAsiaTheme="minorHAnsi" w:hAnsi="Times New Roman" w:cstheme="minorBidi"/>
                <w:sz w:val="28"/>
                <w:szCs w:val="28"/>
                <w:lang w:val="uk-UA" w:eastAsia="en-US"/>
              </w:rPr>
              <w:t>,8</w:t>
            </w:r>
          </w:p>
        </w:tc>
        <w:tc>
          <w:tcPr>
            <w:tcW w:w="1004"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9E0E83" w:rsidRPr="00704C07" w:rsidTr="00285EE9">
        <w:tc>
          <w:tcPr>
            <w:tcW w:w="1515" w:type="dxa"/>
            <w:vMerge w:val="restart"/>
          </w:tcPr>
          <w:p w:rsidR="009E0E83" w:rsidRPr="00704C07" w:rsidRDefault="009E0E83" w:rsidP="00285EE9">
            <w:pPr>
              <w:spacing w:line="360" w:lineRule="auto"/>
              <w:jc w:val="both"/>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en-US" w:eastAsia="en-US"/>
              </w:rPr>
              <w:t>Ig M</w:t>
            </w:r>
            <w:r w:rsidRPr="00704C07">
              <w:rPr>
                <w:rFonts w:ascii="Times New Roman" w:eastAsiaTheme="minorHAnsi" w:hAnsi="Times New Roman" w:cstheme="minorBidi"/>
                <w:sz w:val="28"/>
                <w:szCs w:val="28"/>
                <w:lang w:val="uk-UA" w:eastAsia="en-US"/>
              </w:rPr>
              <w:t>, г/л</w:t>
            </w:r>
          </w:p>
        </w:tc>
        <w:tc>
          <w:tcPr>
            <w:tcW w:w="1671"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0,50</w:t>
            </w:r>
          </w:p>
        </w:tc>
        <w:tc>
          <w:tcPr>
            <w:tcW w:w="1356" w:type="dxa"/>
          </w:tcPr>
          <w:p w:rsidR="009E0E83" w:rsidRPr="00704C07" w:rsidRDefault="00E04A8E"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82</w:t>
            </w:r>
          </w:p>
        </w:tc>
        <w:tc>
          <w:tcPr>
            <w:tcW w:w="1357" w:type="dxa"/>
          </w:tcPr>
          <w:p w:rsidR="009E0E83" w:rsidRPr="00704C07" w:rsidRDefault="009E0E83" w:rsidP="00E04A8E">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5</w:t>
            </w:r>
            <w:r>
              <w:rPr>
                <w:rFonts w:ascii="Times New Roman" w:eastAsiaTheme="minorHAnsi" w:hAnsi="Times New Roman" w:cstheme="minorBidi"/>
                <w:sz w:val="28"/>
                <w:szCs w:val="28"/>
                <w:lang w:val="uk-UA" w:eastAsia="en-US"/>
              </w:rPr>
              <w:t>9</w:t>
            </w:r>
          </w:p>
        </w:tc>
        <w:tc>
          <w:tcPr>
            <w:tcW w:w="1333" w:type="dxa"/>
          </w:tcPr>
          <w:p w:rsidR="009E0E83" w:rsidRPr="00704C07" w:rsidRDefault="00DD0BC5"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14</w:t>
            </w:r>
          </w:p>
        </w:tc>
        <w:tc>
          <w:tcPr>
            <w:tcW w:w="1334" w:type="dxa"/>
          </w:tcPr>
          <w:p w:rsidR="009E0E83" w:rsidRPr="00704C07" w:rsidRDefault="009E0E83" w:rsidP="00DD0B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58,</w:t>
            </w:r>
            <w:r w:rsidR="00DD0BC5">
              <w:rPr>
                <w:rFonts w:ascii="Times New Roman" w:eastAsiaTheme="minorHAnsi" w:hAnsi="Times New Roman" w:cstheme="minorBidi"/>
                <w:sz w:val="28"/>
                <w:szCs w:val="28"/>
                <w:lang w:val="uk-UA" w:eastAsia="en-US"/>
              </w:rPr>
              <w:t>3</w:t>
            </w:r>
          </w:p>
        </w:tc>
        <w:tc>
          <w:tcPr>
            <w:tcW w:w="1004"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9E0E83" w:rsidRPr="00704C07" w:rsidTr="00285EE9">
        <w:tc>
          <w:tcPr>
            <w:tcW w:w="1515" w:type="dxa"/>
            <w:vMerge/>
          </w:tcPr>
          <w:p w:rsidR="009E0E83" w:rsidRPr="00704C07" w:rsidRDefault="009E0E83" w:rsidP="00285EE9">
            <w:pPr>
              <w:spacing w:line="360" w:lineRule="auto"/>
              <w:jc w:val="both"/>
              <w:rPr>
                <w:rFonts w:ascii="Times New Roman" w:eastAsiaTheme="minorHAnsi" w:hAnsi="Times New Roman" w:cstheme="minorBidi"/>
                <w:sz w:val="28"/>
                <w:szCs w:val="28"/>
                <w:lang w:val="uk-UA" w:eastAsia="en-US"/>
              </w:rPr>
            </w:pPr>
          </w:p>
        </w:tc>
        <w:tc>
          <w:tcPr>
            <w:tcW w:w="1671"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0,51</w:t>
            </w:r>
          </w:p>
        </w:tc>
        <w:tc>
          <w:tcPr>
            <w:tcW w:w="1356" w:type="dxa"/>
          </w:tcPr>
          <w:p w:rsidR="009E0E83" w:rsidRPr="00704C07" w:rsidRDefault="00E04A8E"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57</w:t>
            </w:r>
          </w:p>
        </w:tc>
        <w:tc>
          <w:tcPr>
            <w:tcW w:w="1357" w:type="dxa"/>
          </w:tcPr>
          <w:p w:rsidR="009E0E83" w:rsidRPr="00704C07" w:rsidRDefault="009E0E83" w:rsidP="00E04A8E">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41</w:t>
            </w:r>
          </w:p>
        </w:tc>
        <w:tc>
          <w:tcPr>
            <w:tcW w:w="1333" w:type="dxa"/>
          </w:tcPr>
          <w:p w:rsidR="009E0E83" w:rsidRPr="00704C07" w:rsidRDefault="00DD0BC5"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10</w:t>
            </w:r>
          </w:p>
        </w:tc>
        <w:tc>
          <w:tcPr>
            <w:tcW w:w="1334" w:type="dxa"/>
          </w:tcPr>
          <w:p w:rsidR="009E0E83" w:rsidRPr="00704C07" w:rsidRDefault="009E0E83" w:rsidP="00DD0B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41,</w:t>
            </w:r>
            <w:r w:rsidR="00DD0BC5">
              <w:rPr>
                <w:rFonts w:ascii="Times New Roman" w:eastAsiaTheme="minorHAnsi" w:hAnsi="Times New Roman" w:cstheme="minorBidi"/>
                <w:sz w:val="28"/>
                <w:szCs w:val="28"/>
                <w:lang w:val="uk-UA" w:eastAsia="en-US"/>
              </w:rPr>
              <w:t>7</w:t>
            </w:r>
          </w:p>
        </w:tc>
        <w:tc>
          <w:tcPr>
            <w:tcW w:w="1004"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9E0E83" w:rsidRPr="00704C07" w:rsidTr="00285EE9">
        <w:tc>
          <w:tcPr>
            <w:tcW w:w="1515" w:type="dxa"/>
            <w:vMerge w:val="restart"/>
          </w:tcPr>
          <w:p w:rsidR="009E0E83" w:rsidRPr="00704C07" w:rsidRDefault="009E0E83" w:rsidP="00285EE9">
            <w:pPr>
              <w:spacing w:line="360" w:lineRule="auto"/>
              <w:jc w:val="both"/>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en-US" w:eastAsia="en-US"/>
              </w:rPr>
              <w:t>Ig G</w:t>
            </w:r>
            <w:r w:rsidRPr="00704C07">
              <w:rPr>
                <w:rFonts w:ascii="Times New Roman" w:eastAsiaTheme="minorHAnsi" w:hAnsi="Times New Roman" w:cstheme="minorBidi"/>
                <w:sz w:val="28"/>
                <w:szCs w:val="28"/>
                <w:lang w:val="uk-UA" w:eastAsia="en-US"/>
              </w:rPr>
              <w:t>, г/л</w:t>
            </w:r>
          </w:p>
        </w:tc>
        <w:tc>
          <w:tcPr>
            <w:tcW w:w="1671"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8,0</w:t>
            </w:r>
          </w:p>
        </w:tc>
        <w:tc>
          <w:tcPr>
            <w:tcW w:w="1356" w:type="dxa"/>
          </w:tcPr>
          <w:p w:rsidR="009E0E83" w:rsidRPr="00704C07" w:rsidRDefault="00E04A8E"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89</w:t>
            </w:r>
          </w:p>
        </w:tc>
        <w:tc>
          <w:tcPr>
            <w:tcW w:w="1357" w:type="dxa"/>
          </w:tcPr>
          <w:p w:rsidR="009E0E83" w:rsidRPr="00704C07" w:rsidRDefault="009E0E83" w:rsidP="00E04A8E">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64</w:t>
            </w:r>
          </w:p>
        </w:tc>
        <w:tc>
          <w:tcPr>
            <w:tcW w:w="1333" w:type="dxa"/>
          </w:tcPr>
          <w:p w:rsidR="009E0E83" w:rsidRPr="00704C07" w:rsidRDefault="00DD0BC5"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17</w:t>
            </w:r>
          </w:p>
        </w:tc>
        <w:tc>
          <w:tcPr>
            <w:tcW w:w="1334" w:type="dxa"/>
          </w:tcPr>
          <w:p w:rsidR="009E0E83" w:rsidRPr="00704C07" w:rsidRDefault="00DD0BC5" w:rsidP="00DD0B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70</w:t>
            </w:r>
            <w:r w:rsidR="009E0E83">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8</w:t>
            </w:r>
          </w:p>
        </w:tc>
        <w:tc>
          <w:tcPr>
            <w:tcW w:w="1004"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w:t>
            </w:r>
            <w:r>
              <w:rPr>
                <w:rFonts w:ascii="Times New Roman" w:eastAsiaTheme="minorHAnsi" w:hAnsi="Times New Roman" w:cstheme="minorBidi"/>
                <w:sz w:val="28"/>
                <w:szCs w:val="28"/>
                <w:lang w:val="uk-UA" w:eastAsia="en-US"/>
              </w:rPr>
              <w:t>5</w:t>
            </w:r>
          </w:p>
        </w:tc>
      </w:tr>
      <w:tr w:rsidR="009E0E83" w:rsidRPr="00704C07" w:rsidTr="00285EE9">
        <w:tc>
          <w:tcPr>
            <w:tcW w:w="1515" w:type="dxa"/>
            <w:vMerge/>
          </w:tcPr>
          <w:p w:rsidR="009E0E83" w:rsidRPr="00704C07" w:rsidRDefault="009E0E83" w:rsidP="00285EE9">
            <w:pPr>
              <w:spacing w:line="360" w:lineRule="auto"/>
              <w:jc w:val="both"/>
              <w:rPr>
                <w:rFonts w:ascii="Times New Roman" w:eastAsiaTheme="minorHAnsi" w:hAnsi="Times New Roman" w:cstheme="minorBidi"/>
                <w:sz w:val="28"/>
                <w:szCs w:val="28"/>
                <w:lang w:val="uk-UA" w:eastAsia="en-US"/>
              </w:rPr>
            </w:pPr>
          </w:p>
        </w:tc>
        <w:tc>
          <w:tcPr>
            <w:tcW w:w="1671"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8,1</w:t>
            </w:r>
          </w:p>
        </w:tc>
        <w:tc>
          <w:tcPr>
            <w:tcW w:w="1356" w:type="dxa"/>
          </w:tcPr>
          <w:p w:rsidR="009E0E83" w:rsidRPr="00704C07" w:rsidRDefault="00E04A8E"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50</w:t>
            </w:r>
          </w:p>
        </w:tc>
        <w:tc>
          <w:tcPr>
            <w:tcW w:w="1357" w:type="dxa"/>
          </w:tcPr>
          <w:p w:rsidR="009E0E83" w:rsidRPr="00704C07" w:rsidRDefault="009E0E83" w:rsidP="00E04A8E">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3</w:t>
            </w:r>
            <w:r w:rsidR="00E04A8E">
              <w:rPr>
                <w:rFonts w:ascii="Times New Roman" w:eastAsiaTheme="minorHAnsi" w:hAnsi="Times New Roman" w:cstheme="minorBidi"/>
                <w:sz w:val="28"/>
                <w:szCs w:val="28"/>
                <w:lang w:val="uk-UA" w:eastAsia="en-US"/>
              </w:rPr>
              <w:t>6</w:t>
            </w:r>
          </w:p>
        </w:tc>
        <w:tc>
          <w:tcPr>
            <w:tcW w:w="1333" w:type="dxa"/>
          </w:tcPr>
          <w:p w:rsidR="009E0E83" w:rsidRPr="00704C07" w:rsidRDefault="00DD0BC5"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w:t>
            </w:r>
          </w:p>
        </w:tc>
        <w:tc>
          <w:tcPr>
            <w:tcW w:w="1334" w:type="dxa"/>
          </w:tcPr>
          <w:p w:rsidR="009E0E83" w:rsidRPr="00704C07" w:rsidRDefault="00DD0BC5" w:rsidP="00DD0B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29</w:t>
            </w:r>
            <w:r w:rsidR="009E0E83">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2</w:t>
            </w:r>
          </w:p>
        </w:tc>
        <w:tc>
          <w:tcPr>
            <w:tcW w:w="1004"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w:t>
            </w:r>
            <w:r>
              <w:rPr>
                <w:rFonts w:ascii="Times New Roman" w:eastAsiaTheme="minorHAnsi" w:hAnsi="Times New Roman" w:cstheme="minorBidi"/>
                <w:sz w:val="28"/>
                <w:szCs w:val="28"/>
                <w:lang w:val="uk-UA" w:eastAsia="en-US"/>
              </w:rPr>
              <w:t>5</w:t>
            </w:r>
          </w:p>
        </w:tc>
      </w:tr>
      <w:tr w:rsidR="009E0E83" w:rsidRPr="00704C07" w:rsidTr="00285EE9">
        <w:tc>
          <w:tcPr>
            <w:tcW w:w="1515" w:type="dxa"/>
            <w:vMerge w:val="restart"/>
          </w:tcPr>
          <w:p w:rsidR="009E0E83" w:rsidRPr="00704C07" w:rsidRDefault="00DD0BC5" w:rsidP="00285EE9">
            <w:pPr>
              <w:spacing w:line="360" w:lineRule="auto"/>
              <w:jc w:val="both"/>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І</w:t>
            </w:r>
            <w:r w:rsidR="009E0E83" w:rsidRPr="00704C07">
              <w:rPr>
                <w:rFonts w:ascii="Times New Roman" w:eastAsiaTheme="minorHAnsi" w:hAnsi="Times New Roman" w:cstheme="minorBidi"/>
                <w:sz w:val="28"/>
                <w:szCs w:val="28"/>
                <w:lang w:val="uk-UA" w:eastAsia="en-US"/>
              </w:rPr>
              <w:t>Л-1, пг/мл</w:t>
            </w:r>
          </w:p>
        </w:tc>
        <w:tc>
          <w:tcPr>
            <w:tcW w:w="1671"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11,0</w:t>
            </w:r>
          </w:p>
        </w:tc>
        <w:tc>
          <w:tcPr>
            <w:tcW w:w="1356" w:type="dxa"/>
          </w:tcPr>
          <w:p w:rsidR="009E0E83" w:rsidRPr="00704C07" w:rsidRDefault="00E04A8E"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91</w:t>
            </w:r>
          </w:p>
        </w:tc>
        <w:tc>
          <w:tcPr>
            <w:tcW w:w="1357" w:type="dxa"/>
          </w:tcPr>
          <w:p w:rsidR="009E0E83" w:rsidRPr="00704C07" w:rsidRDefault="009E0E83" w:rsidP="00E04A8E">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6</w:t>
            </w:r>
            <w:r>
              <w:rPr>
                <w:rFonts w:ascii="Times New Roman" w:eastAsiaTheme="minorHAnsi" w:hAnsi="Times New Roman" w:cstheme="minorBidi"/>
                <w:sz w:val="28"/>
                <w:szCs w:val="28"/>
                <w:lang w:val="uk-UA" w:eastAsia="en-US"/>
              </w:rPr>
              <w:t>5</w:t>
            </w:r>
            <w:r w:rsidRPr="00704C07">
              <w:rPr>
                <w:rFonts w:ascii="Times New Roman" w:eastAsiaTheme="minorHAnsi" w:hAnsi="Times New Roman" w:cstheme="minorBidi"/>
                <w:sz w:val="28"/>
                <w:szCs w:val="28"/>
                <w:lang w:val="uk-UA" w:eastAsia="en-US"/>
              </w:rPr>
              <w:t>,</w:t>
            </w:r>
            <w:r w:rsidR="00E04A8E">
              <w:rPr>
                <w:rFonts w:ascii="Times New Roman" w:eastAsiaTheme="minorHAnsi" w:hAnsi="Times New Roman" w:cstheme="minorBidi"/>
                <w:sz w:val="28"/>
                <w:szCs w:val="28"/>
                <w:lang w:val="uk-UA" w:eastAsia="en-US"/>
              </w:rPr>
              <w:t>5</w:t>
            </w:r>
          </w:p>
        </w:tc>
        <w:tc>
          <w:tcPr>
            <w:tcW w:w="1333" w:type="dxa"/>
          </w:tcPr>
          <w:p w:rsidR="009E0E83" w:rsidRPr="00704C07" w:rsidRDefault="00DD0BC5"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15</w:t>
            </w:r>
          </w:p>
        </w:tc>
        <w:tc>
          <w:tcPr>
            <w:tcW w:w="1334" w:type="dxa"/>
          </w:tcPr>
          <w:p w:rsidR="009E0E83" w:rsidRPr="00704C07" w:rsidRDefault="009E0E83" w:rsidP="00DD0B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6</w:t>
            </w:r>
            <w:r w:rsidR="00DD0BC5">
              <w:rPr>
                <w:rFonts w:ascii="Times New Roman" w:eastAsiaTheme="minorHAnsi" w:hAnsi="Times New Roman" w:cstheme="minorBidi"/>
                <w:sz w:val="28"/>
                <w:szCs w:val="28"/>
                <w:lang w:val="uk-UA" w:eastAsia="en-US"/>
              </w:rPr>
              <w:t>2</w:t>
            </w:r>
            <w:r>
              <w:rPr>
                <w:rFonts w:ascii="Times New Roman" w:eastAsiaTheme="minorHAnsi" w:hAnsi="Times New Roman" w:cstheme="minorBidi"/>
                <w:sz w:val="28"/>
                <w:szCs w:val="28"/>
                <w:lang w:val="uk-UA" w:eastAsia="en-US"/>
              </w:rPr>
              <w:t>,5</w:t>
            </w:r>
          </w:p>
        </w:tc>
        <w:tc>
          <w:tcPr>
            <w:tcW w:w="1004"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9E0E83" w:rsidRPr="00704C07" w:rsidTr="00285EE9">
        <w:tc>
          <w:tcPr>
            <w:tcW w:w="1515" w:type="dxa"/>
            <w:vMerge/>
          </w:tcPr>
          <w:p w:rsidR="009E0E83" w:rsidRPr="00704C07" w:rsidRDefault="009E0E83" w:rsidP="00285EE9">
            <w:pPr>
              <w:spacing w:line="360" w:lineRule="auto"/>
              <w:jc w:val="both"/>
              <w:rPr>
                <w:rFonts w:ascii="Times New Roman" w:eastAsiaTheme="minorHAnsi" w:hAnsi="Times New Roman" w:cstheme="minorBidi"/>
                <w:sz w:val="28"/>
                <w:szCs w:val="28"/>
                <w:lang w:val="uk-UA" w:eastAsia="en-US"/>
              </w:rPr>
            </w:pPr>
          </w:p>
        </w:tc>
        <w:tc>
          <w:tcPr>
            <w:tcW w:w="1671"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1</w:t>
            </w:r>
            <w:r>
              <w:rPr>
                <w:rFonts w:ascii="Times New Roman" w:eastAsiaTheme="minorHAnsi" w:hAnsi="Times New Roman" w:cstheme="minorBidi"/>
                <w:sz w:val="28"/>
                <w:szCs w:val="28"/>
                <w:lang w:val="uk-UA" w:eastAsia="en-US"/>
              </w:rPr>
              <w:t>1,</w:t>
            </w:r>
            <w:r w:rsidRPr="00704C07">
              <w:rPr>
                <w:rFonts w:ascii="Times New Roman" w:eastAsiaTheme="minorHAnsi" w:hAnsi="Times New Roman" w:cstheme="minorBidi"/>
                <w:sz w:val="28"/>
                <w:szCs w:val="28"/>
                <w:lang w:val="uk-UA" w:eastAsia="en-US"/>
              </w:rPr>
              <w:t>1</w:t>
            </w:r>
          </w:p>
        </w:tc>
        <w:tc>
          <w:tcPr>
            <w:tcW w:w="1356" w:type="dxa"/>
          </w:tcPr>
          <w:p w:rsidR="009E0E83" w:rsidRPr="00704C07" w:rsidRDefault="00E04A8E"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48</w:t>
            </w:r>
          </w:p>
        </w:tc>
        <w:tc>
          <w:tcPr>
            <w:tcW w:w="1357" w:type="dxa"/>
          </w:tcPr>
          <w:p w:rsidR="009E0E83" w:rsidRPr="00704C07" w:rsidRDefault="009E0E83" w:rsidP="00E04A8E">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cstheme="minorBidi"/>
                <w:sz w:val="28"/>
                <w:szCs w:val="28"/>
                <w:lang w:val="uk-UA" w:eastAsia="en-US"/>
              </w:rPr>
              <w:t>3</w:t>
            </w:r>
            <w:r>
              <w:rPr>
                <w:rFonts w:ascii="Times New Roman" w:eastAsiaTheme="minorHAnsi" w:hAnsi="Times New Roman" w:cstheme="minorBidi"/>
                <w:sz w:val="28"/>
                <w:szCs w:val="28"/>
                <w:lang w:val="uk-UA" w:eastAsia="en-US"/>
              </w:rPr>
              <w:t>4</w:t>
            </w:r>
            <w:r w:rsidRPr="00704C07">
              <w:rPr>
                <w:rFonts w:ascii="Times New Roman" w:eastAsiaTheme="minorHAnsi" w:hAnsi="Times New Roman" w:cstheme="minorBidi"/>
                <w:sz w:val="28"/>
                <w:szCs w:val="28"/>
                <w:lang w:val="uk-UA" w:eastAsia="en-US"/>
              </w:rPr>
              <w:t>,</w:t>
            </w:r>
            <w:r w:rsidR="00E04A8E">
              <w:rPr>
                <w:rFonts w:ascii="Times New Roman" w:eastAsiaTheme="minorHAnsi" w:hAnsi="Times New Roman" w:cstheme="minorBidi"/>
                <w:sz w:val="28"/>
                <w:szCs w:val="28"/>
                <w:lang w:val="uk-UA" w:eastAsia="en-US"/>
              </w:rPr>
              <w:t>5</w:t>
            </w:r>
          </w:p>
        </w:tc>
        <w:tc>
          <w:tcPr>
            <w:tcW w:w="1333" w:type="dxa"/>
          </w:tcPr>
          <w:p w:rsidR="009E0E83" w:rsidRPr="00704C07" w:rsidRDefault="00DD0BC5"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9</w:t>
            </w:r>
          </w:p>
        </w:tc>
        <w:tc>
          <w:tcPr>
            <w:tcW w:w="1334" w:type="dxa"/>
          </w:tcPr>
          <w:p w:rsidR="009E0E83" w:rsidRPr="00704C07" w:rsidRDefault="009E0E83" w:rsidP="00DD0B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3</w:t>
            </w:r>
            <w:r w:rsidR="00DD0BC5">
              <w:rPr>
                <w:rFonts w:ascii="Times New Roman" w:eastAsiaTheme="minorHAnsi" w:hAnsi="Times New Roman" w:cstheme="minorBidi"/>
                <w:sz w:val="28"/>
                <w:szCs w:val="28"/>
                <w:lang w:val="uk-UA" w:eastAsia="en-US"/>
              </w:rPr>
              <w:t>7</w:t>
            </w:r>
            <w:r>
              <w:rPr>
                <w:rFonts w:ascii="Times New Roman" w:eastAsiaTheme="minorHAnsi" w:hAnsi="Times New Roman" w:cstheme="minorBidi"/>
                <w:sz w:val="28"/>
                <w:szCs w:val="28"/>
                <w:lang w:val="uk-UA" w:eastAsia="en-US"/>
              </w:rPr>
              <w:t>,5</w:t>
            </w:r>
          </w:p>
        </w:tc>
        <w:tc>
          <w:tcPr>
            <w:tcW w:w="1004"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9E0E83" w:rsidRPr="00704C07" w:rsidTr="00285EE9">
        <w:tc>
          <w:tcPr>
            <w:tcW w:w="1515" w:type="dxa"/>
            <w:vMerge w:val="restart"/>
          </w:tcPr>
          <w:p w:rsidR="009E0E83" w:rsidRPr="00704C07" w:rsidRDefault="00DD0BC5" w:rsidP="00285EE9">
            <w:pPr>
              <w:spacing w:line="360" w:lineRule="auto"/>
              <w:jc w:val="both"/>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І</w:t>
            </w:r>
            <w:r w:rsidR="009E0E83" w:rsidRPr="00704C07">
              <w:rPr>
                <w:rFonts w:ascii="Times New Roman" w:eastAsiaTheme="minorHAnsi" w:hAnsi="Times New Roman" w:cstheme="minorBidi"/>
                <w:sz w:val="28"/>
                <w:szCs w:val="28"/>
                <w:lang w:val="uk-UA" w:eastAsia="en-US"/>
              </w:rPr>
              <w:t>Л-4,</w:t>
            </w:r>
          </w:p>
          <w:p w:rsidR="009E0E83" w:rsidRPr="00704C07" w:rsidRDefault="009E0E83" w:rsidP="00285EE9">
            <w:pPr>
              <w:spacing w:line="360" w:lineRule="auto"/>
              <w:jc w:val="both"/>
              <w:rPr>
                <w:rFonts w:ascii="Times New Roman" w:eastAsiaTheme="minorHAnsi" w:hAnsi="Times New Roman" w:cstheme="minorBidi"/>
                <w:sz w:val="28"/>
                <w:szCs w:val="28"/>
                <w:lang w:val="uk-UA" w:eastAsia="en-US"/>
              </w:rPr>
            </w:pPr>
            <w:r w:rsidRPr="000B7455">
              <w:rPr>
                <w:rFonts w:ascii="Times New Roman" w:eastAsiaTheme="minorHAnsi" w:hAnsi="Times New Roman" w:cstheme="minorBidi"/>
                <w:sz w:val="28"/>
                <w:szCs w:val="28"/>
                <w:lang w:val="uk-UA" w:eastAsia="en-US"/>
              </w:rPr>
              <w:t>пг/мл</w:t>
            </w:r>
          </w:p>
        </w:tc>
        <w:tc>
          <w:tcPr>
            <w:tcW w:w="1671"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704C07">
              <w:rPr>
                <w:rFonts w:ascii="Times New Roman" w:eastAsiaTheme="minorHAnsi" w:hAnsi="Times New Roman" w:cstheme="minorBidi"/>
                <w:sz w:val="28"/>
                <w:szCs w:val="28"/>
                <w:lang w:val="uk-UA" w:eastAsia="en-US"/>
              </w:rPr>
              <w:t>10,0</w:t>
            </w:r>
          </w:p>
        </w:tc>
        <w:tc>
          <w:tcPr>
            <w:tcW w:w="1356" w:type="dxa"/>
          </w:tcPr>
          <w:p w:rsidR="009E0E83" w:rsidRPr="00704C07" w:rsidRDefault="00E04A8E"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57</w:t>
            </w:r>
          </w:p>
        </w:tc>
        <w:tc>
          <w:tcPr>
            <w:tcW w:w="1357"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41</w:t>
            </w:r>
          </w:p>
        </w:tc>
        <w:tc>
          <w:tcPr>
            <w:tcW w:w="1333" w:type="dxa"/>
          </w:tcPr>
          <w:p w:rsidR="009E0E83" w:rsidRPr="00704C07" w:rsidRDefault="00DD0BC5"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10</w:t>
            </w:r>
          </w:p>
        </w:tc>
        <w:tc>
          <w:tcPr>
            <w:tcW w:w="1334" w:type="dxa"/>
          </w:tcPr>
          <w:p w:rsidR="009E0E83" w:rsidRPr="00704C07" w:rsidRDefault="009E0E83" w:rsidP="00DD0B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41,</w:t>
            </w:r>
            <w:r w:rsidR="00DD0BC5">
              <w:rPr>
                <w:rFonts w:ascii="Times New Roman" w:eastAsiaTheme="minorHAnsi" w:hAnsi="Times New Roman" w:cstheme="minorBidi"/>
                <w:sz w:val="28"/>
                <w:szCs w:val="28"/>
                <w:lang w:val="uk-UA" w:eastAsia="en-US"/>
              </w:rPr>
              <w:t>7</w:t>
            </w:r>
          </w:p>
        </w:tc>
        <w:tc>
          <w:tcPr>
            <w:tcW w:w="1004" w:type="dxa"/>
          </w:tcPr>
          <w:p w:rsidR="009E0E83" w:rsidRPr="00704C07" w:rsidRDefault="009E0E83" w:rsidP="00285EE9">
            <w:pPr>
              <w:spacing w:line="360" w:lineRule="auto"/>
              <w:jc w:val="center"/>
              <w:rPr>
                <w:rFonts w:ascii="Times New Roman" w:eastAsiaTheme="minorHAnsi" w:hAnsi="Times New Roman" w:cstheme="minorBidi"/>
                <w:sz w:val="28"/>
                <w:szCs w:val="28"/>
                <w:lang w:val="uk-UA" w:eastAsia="en-US"/>
              </w:rPr>
            </w:pPr>
            <w:r w:rsidRPr="00704C07">
              <w:rPr>
                <w:rFonts w:ascii="Times New Roman" w:eastAsiaTheme="minorHAnsi" w:hAnsi="Times New Roman"/>
                <w:sz w:val="28"/>
                <w:szCs w:val="28"/>
                <w:lang w:val="uk-UA" w:eastAsia="en-US"/>
              </w:rPr>
              <w:t>&gt;</w:t>
            </w:r>
            <w:r w:rsidRPr="00704C07">
              <w:rPr>
                <w:rFonts w:ascii="Times New Roman" w:eastAsiaTheme="minorHAnsi" w:hAnsi="Times New Roman" w:cstheme="minorBidi"/>
                <w:sz w:val="28"/>
                <w:szCs w:val="28"/>
                <w:lang w:val="uk-UA" w:eastAsia="en-US"/>
              </w:rPr>
              <w:t>0,05</w:t>
            </w:r>
          </w:p>
        </w:tc>
      </w:tr>
      <w:tr w:rsidR="009E0E83" w:rsidRPr="000B7455" w:rsidTr="00285EE9">
        <w:tc>
          <w:tcPr>
            <w:tcW w:w="1515" w:type="dxa"/>
            <w:vMerge/>
          </w:tcPr>
          <w:p w:rsidR="009E0E83" w:rsidRPr="000B7455" w:rsidRDefault="009E0E83" w:rsidP="00285EE9">
            <w:pPr>
              <w:spacing w:line="360" w:lineRule="auto"/>
              <w:jc w:val="both"/>
              <w:rPr>
                <w:rFonts w:ascii="Times New Roman" w:eastAsiaTheme="minorHAnsi" w:hAnsi="Times New Roman" w:cstheme="minorBidi"/>
                <w:sz w:val="28"/>
                <w:szCs w:val="28"/>
                <w:lang w:val="uk-UA" w:eastAsia="en-US"/>
              </w:rPr>
            </w:pPr>
          </w:p>
        </w:tc>
        <w:tc>
          <w:tcPr>
            <w:tcW w:w="1671" w:type="dxa"/>
          </w:tcPr>
          <w:p w:rsidR="009E0E83" w:rsidRPr="000B7455" w:rsidRDefault="009E0E83" w:rsidP="00285EE9">
            <w:pPr>
              <w:spacing w:line="360" w:lineRule="auto"/>
              <w:jc w:val="center"/>
              <w:rPr>
                <w:rFonts w:ascii="Times New Roman" w:eastAsiaTheme="minorHAnsi" w:hAnsi="Times New Roman" w:cstheme="minorBidi"/>
                <w:sz w:val="28"/>
                <w:szCs w:val="28"/>
                <w:lang w:val="uk-UA" w:eastAsia="en-US"/>
              </w:rPr>
            </w:pPr>
            <w:r w:rsidRPr="000B7455">
              <w:rPr>
                <w:rFonts w:ascii="Times New Roman" w:eastAsiaTheme="minorHAnsi" w:hAnsi="Times New Roman"/>
                <w:sz w:val="28"/>
                <w:szCs w:val="28"/>
                <w:lang w:val="uk-UA" w:eastAsia="en-US"/>
              </w:rPr>
              <w:t>≥</w:t>
            </w:r>
            <w:r w:rsidRPr="000B7455">
              <w:rPr>
                <w:rFonts w:ascii="Times New Roman" w:eastAsiaTheme="minorHAnsi" w:hAnsi="Times New Roman" w:cstheme="minorBidi"/>
                <w:sz w:val="28"/>
                <w:szCs w:val="28"/>
                <w:lang w:val="uk-UA" w:eastAsia="en-US"/>
              </w:rPr>
              <w:t>10,1</w:t>
            </w:r>
          </w:p>
        </w:tc>
        <w:tc>
          <w:tcPr>
            <w:tcW w:w="1356" w:type="dxa"/>
          </w:tcPr>
          <w:p w:rsidR="009E0E83" w:rsidRPr="000B7455" w:rsidRDefault="00E04A8E"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82</w:t>
            </w:r>
          </w:p>
        </w:tc>
        <w:tc>
          <w:tcPr>
            <w:tcW w:w="1357" w:type="dxa"/>
          </w:tcPr>
          <w:p w:rsidR="009E0E83" w:rsidRPr="000B7455" w:rsidRDefault="009E0E83" w:rsidP="00285EE9">
            <w:pPr>
              <w:spacing w:line="360" w:lineRule="auto"/>
              <w:jc w:val="center"/>
              <w:rPr>
                <w:rFonts w:ascii="Times New Roman" w:eastAsiaTheme="minorHAnsi" w:hAnsi="Times New Roman" w:cstheme="minorBidi"/>
                <w:sz w:val="28"/>
                <w:szCs w:val="28"/>
                <w:lang w:val="uk-UA" w:eastAsia="en-US"/>
              </w:rPr>
            </w:pPr>
            <w:r w:rsidRPr="000B7455">
              <w:rPr>
                <w:rFonts w:ascii="Times New Roman" w:eastAsiaTheme="minorHAnsi" w:hAnsi="Times New Roman" w:cstheme="minorBidi"/>
                <w:sz w:val="28"/>
                <w:szCs w:val="28"/>
                <w:lang w:val="uk-UA" w:eastAsia="en-US"/>
              </w:rPr>
              <w:t>59</w:t>
            </w:r>
          </w:p>
        </w:tc>
        <w:tc>
          <w:tcPr>
            <w:tcW w:w="1333" w:type="dxa"/>
          </w:tcPr>
          <w:p w:rsidR="009E0E83" w:rsidRPr="000B7455" w:rsidRDefault="00DD0BC5"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14</w:t>
            </w:r>
          </w:p>
        </w:tc>
        <w:tc>
          <w:tcPr>
            <w:tcW w:w="1334" w:type="dxa"/>
          </w:tcPr>
          <w:p w:rsidR="009E0E83" w:rsidRPr="000B7455" w:rsidRDefault="009E0E83" w:rsidP="00285EE9">
            <w:pPr>
              <w:spacing w:line="360" w:lineRule="auto"/>
              <w:jc w:val="center"/>
              <w:rPr>
                <w:rFonts w:ascii="Times New Roman" w:eastAsiaTheme="minorHAnsi" w:hAnsi="Times New Roman" w:cstheme="minorBidi"/>
                <w:sz w:val="28"/>
                <w:szCs w:val="28"/>
                <w:lang w:val="uk-UA" w:eastAsia="en-US"/>
              </w:rPr>
            </w:pPr>
            <w:r w:rsidRPr="000B7455">
              <w:rPr>
                <w:rFonts w:ascii="Times New Roman" w:eastAsiaTheme="minorHAnsi" w:hAnsi="Times New Roman" w:cstheme="minorBidi"/>
                <w:sz w:val="28"/>
                <w:szCs w:val="28"/>
                <w:lang w:val="uk-UA" w:eastAsia="en-US"/>
              </w:rPr>
              <w:t>58,3</w:t>
            </w:r>
          </w:p>
        </w:tc>
        <w:tc>
          <w:tcPr>
            <w:tcW w:w="1004" w:type="dxa"/>
          </w:tcPr>
          <w:p w:rsidR="009E0E83" w:rsidRPr="000B7455" w:rsidRDefault="009E0E83" w:rsidP="00285EE9">
            <w:pPr>
              <w:spacing w:line="360" w:lineRule="auto"/>
              <w:jc w:val="center"/>
              <w:rPr>
                <w:rFonts w:ascii="Times New Roman" w:eastAsiaTheme="minorHAnsi" w:hAnsi="Times New Roman" w:cstheme="minorBidi"/>
                <w:sz w:val="28"/>
                <w:szCs w:val="28"/>
                <w:lang w:val="uk-UA" w:eastAsia="en-US"/>
              </w:rPr>
            </w:pPr>
            <w:r w:rsidRPr="000B7455">
              <w:rPr>
                <w:rFonts w:ascii="Times New Roman" w:eastAsiaTheme="minorHAnsi" w:hAnsi="Times New Roman"/>
                <w:sz w:val="28"/>
                <w:szCs w:val="28"/>
                <w:lang w:val="uk-UA" w:eastAsia="en-US"/>
              </w:rPr>
              <w:t>&gt;</w:t>
            </w:r>
            <w:r w:rsidRPr="000B7455">
              <w:rPr>
                <w:rFonts w:ascii="Times New Roman" w:eastAsiaTheme="minorHAnsi" w:hAnsi="Times New Roman" w:cstheme="minorBidi"/>
                <w:sz w:val="28"/>
                <w:szCs w:val="28"/>
                <w:lang w:val="uk-UA" w:eastAsia="en-US"/>
              </w:rPr>
              <w:t>0,05</w:t>
            </w:r>
          </w:p>
        </w:tc>
      </w:tr>
      <w:tr w:rsidR="009E0E83" w:rsidRPr="000B7455" w:rsidTr="00285EE9">
        <w:tc>
          <w:tcPr>
            <w:tcW w:w="1515" w:type="dxa"/>
            <w:vMerge w:val="restart"/>
          </w:tcPr>
          <w:p w:rsidR="009E0E83" w:rsidRPr="000B7455" w:rsidRDefault="009E0E83" w:rsidP="00285EE9">
            <w:pPr>
              <w:spacing w:line="360" w:lineRule="auto"/>
              <w:jc w:val="both"/>
              <w:rPr>
                <w:rFonts w:ascii="Times New Roman" w:eastAsiaTheme="minorHAnsi" w:hAnsi="Times New Roman" w:cstheme="minorBidi"/>
                <w:sz w:val="28"/>
                <w:szCs w:val="28"/>
                <w:lang w:val="uk-UA" w:eastAsia="en-US"/>
              </w:rPr>
            </w:pPr>
            <w:r w:rsidRPr="000B7455">
              <w:rPr>
                <w:rFonts w:ascii="Times New Roman" w:eastAsiaTheme="minorHAnsi" w:hAnsi="Times New Roman" w:cstheme="minorBidi"/>
                <w:sz w:val="28"/>
                <w:szCs w:val="28"/>
                <w:lang w:val="uk-UA" w:eastAsia="en-US"/>
              </w:rPr>
              <w:t>ФН</w:t>
            </w:r>
            <w:r>
              <w:rPr>
                <w:rFonts w:ascii="Times New Roman" w:eastAsiaTheme="minorHAnsi" w:hAnsi="Times New Roman" w:cstheme="minorBidi"/>
                <w:sz w:val="28"/>
                <w:szCs w:val="28"/>
                <w:lang w:val="uk-UA" w:eastAsia="en-US"/>
              </w:rPr>
              <w:t>П</w:t>
            </w:r>
            <w:r>
              <w:rPr>
                <w:rFonts w:ascii="Times New Roman" w:eastAsiaTheme="minorHAnsi" w:hAnsi="Times New Roman"/>
                <w:sz w:val="28"/>
                <w:szCs w:val="28"/>
                <w:lang w:val="uk-UA" w:eastAsia="en-US"/>
              </w:rPr>
              <w:t>α</w:t>
            </w:r>
            <w:r w:rsidRPr="000B7455">
              <w:rPr>
                <w:rFonts w:ascii="Times New Roman" w:eastAsiaTheme="minorHAnsi" w:hAnsi="Times New Roman" w:cstheme="minorBidi"/>
                <w:sz w:val="28"/>
                <w:szCs w:val="28"/>
                <w:lang w:val="uk-UA" w:eastAsia="en-US"/>
              </w:rPr>
              <w:t>, пг/мл</w:t>
            </w:r>
          </w:p>
        </w:tc>
        <w:tc>
          <w:tcPr>
            <w:tcW w:w="1671" w:type="dxa"/>
          </w:tcPr>
          <w:p w:rsidR="009E0E83" w:rsidRPr="000B7455" w:rsidRDefault="009E0E83"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sz w:val="28"/>
                <w:szCs w:val="28"/>
                <w:lang w:val="uk-UA" w:eastAsia="en-US"/>
              </w:rPr>
              <w:t>≤</w:t>
            </w:r>
            <w:r w:rsidRPr="000B7455">
              <w:rPr>
                <w:rFonts w:ascii="Times New Roman" w:eastAsiaTheme="minorHAnsi" w:hAnsi="Times New Roman" w:cstheme="minorBidi"/>
                <w:sz w:val="28"/>
                <w:szCs w:val="28"/>
                <w:lang w:val="uk-UA" w:eastAsia="en-US"/>
              </w:rPr>
              <w:t>7,5</w:t>
            </w:r>
          </w:p>
        </w:tc>
        <w:tc>
          <w:tcPr>
            <w:tcW w:w="1356" w:type="dxa"/>
          </w:tcPr>
          <w:p w:rsidR="009E0E83" w:rsidRPr="000B7455" w:rsidRDefault="002361FB"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61</w:t>
            </w:r>
          </w:p>
        </w:tc>
        <w:tc>
          <w:tcPr>
            <w:tcW w:w="1357" w:type="dxa"/>
          </w:tcPr>
          <w:p w:rsidR="009E0E83" w:rsidRPr="000B7455" w:rsidRDefault="00E04A8E" w:rsidP="00E04A8E">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 xml:space="preserve"> </w:t>
            </w:r>
            <w:r w:rsidR="002361FB">
              <w:rPr>
                <w:rFonts w:ascii="Times New Roman" w:eastAsiaTheme="minorHAnsi" w:hAnsi="Times New Roman" w:cstheme="minorBidi"/>
                <w:sz w:val="28"/>
                <w:szCs w:val="28"/>
                <w:lang w:val="uk-UA" w:eastAsia="en-US"/>
              </w:rPr>
              <w:t>43,9</w:t>
            </w:r>
          </w:p>
        </w:tc>
        <w:tc>
          <w:tcPr>
            <w:tcW w:w="1333" w:type="dxa"/>
          </w:tcPr>
          <w:p w:rsidR="009E0E83" w:rsidRPr="000B7455" w:rsidRDefault="00DD0BC5"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15</w:t>
            </w:r>
          </w:p>
        </w:tc>
        <w:tc>
          <w:tcPr>
            <w:tcW w:w="1334" w:type="dxa"/>
          </w:tcPr>
          <w:p w:rsidR="009E0E83" w:rsidRPr="000B7455" w:rsidRDefault="00DD0BC5" w:rsidP="00DD0B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62</w:t>
            </w:r>
            <w:r w:rsidR="009E0E83" w:rsidRPr="000B7455">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5</w:t>
            </w:r>
          </w:p>
        </w:tc>
        <w:tc>
          <w:tcPr>
            <w:tcW w:w="1004" w:type="dxa"/>
          </w:tcPr>
          <w:p w:rsidR="009E0E83" w:rsidRPr="000B7455" w:rsidRDefault="009E0E83" w:rsidP="00285EE9">
            <w:pPr>
              <w:spacing w:line="360" w:lineRule="auto"/>
              <w:jc w:val="center"/>
              <w:rPr>
                <w:rFonts w:ascii="Times New Roman" w:eastAsiaTheme="minorHAnsi" w:hAnsi="Times New Roman" w:cstheme="minorBidi"/>
                <w:sz w:val="28"/>
                <w:szCs w:val="28"/>
                <w:lang w:val="uk-UA" w:eastAsia="en-US"/>
              </w:rPr>
            </w:pPr>
            <w:r w:rsidRPr="000B7455">
              <w:rPr>
                <w:rFonts w:ascii="Times New Roman" w:eastAsiaTheme="minorHAnsi" w:hAnsi="Times New Roman"/>
                <w:sz w:val="28"/>
                <w:szCs w:val="28"/>
                <w:lang w:val="uk-UA" w:eastAsia="en-US"/>
              </w:rPr>
              <w:t>&gt;</w:t>
            </w:r>
            <w:r w:rsidRPr="000B7455">
              <w:rPr>
                <w:rFonts w:ascii="Times New Roman" w:eastAsiaTheme="minorHAnsi" w:hAnsi="Times New Roman" w:cstheme="minorBidi"/>
                <w:sz w:val="28"/>
                <w:szCs w:val="28"/>
                <w:lang w:val="uk-UA" w:eastAsia="en-US"/>
              </w:rPr>
              <w:t>0,05</w:t>
            </w:r>
          </w:p>
        </w:tc>
      </w:tr>
      <w:tr w:rsidR="009E0E83" w:rsidRPr="000B7455" w:rsidTr="00285EE9">
        <w:tc>
          <w:tcPr>
            <w:tcW w:w="1515" w:type="dxa"/>
            <w:vMerge/>
          </w:tcPr>
          <w:p w:rsidR="009E0E83" w:rsidRPr="000B7455" w:rsidRDefault="009E0E83" w:rsidP="00285EE9">
            <w:pPr>
              <w:spacing w:line="360" w:lineRule="auto"/>
              <w:jc w:val="both"/>
              <w:rPr>
                <w:rFonts w:ascii="Times New Roman" w:eastAsiaTheme="minorHAnsi" w:hAnsi="Times New Roman" w:cstheme="minorBidi"/>
                <w:sz w:val="28"/>
                <w:szCs w:val="28"/>
                <w:lang w:val="uk-UA" w:eastAsia="en-US"/>
              </w:rPr>
            </w:pPr>
          </w:p>
        </w:tc>
        <w:tc>
          <w:tcPr>
            <w:tcW w:w="1671" w:type="dxa"/>
          </w:tcPr>
          <w:p w:rsidR="009E0E83" w:rsidRPr="000B7455" w:rsidRDefault="009E0E83" w:rsidP="00285EE9">
            <w:pPr>
              <w:spacing w:line="360" w:lineRule="auto"/>
              <w:jc w:val="center"/>
              <w:rPr>
                <w:rFonts w:ascii="Times New Roman" w:eastAsiaTheme="minorHAnsi" w:hAnsi="Times New Roman" w:cstheme="minorBidi"/>
                <w:sz w:val="28"/>
                <w:szCs w:val="28"/>
                <w:lang w:val="uk-UA" w:eastAsia="en-US"/>
              </w:rPr>
            </w:pPr>
            <w:r w:rsidRPr="000B7455">
              <w:rPr>
                <w:rFonts w:ascii="Times New Roman" w:eastAsiaTheme="minorHAnsi" w:hAnsi="Times New Roman"/>
                <w:sz w:val="28"/>
                <w:szCs w:val="28"/>
                <w:lang w:val="uk-UA" w:eastAsia="en-US"/>
              </w:rPr>
              <w:t>≥</w:t>
            </w:r>
            <w:r w:rsidRPr="000B7455">
              <w:rPr>
                <w:rFonts w:ascii="Times New Roman" w:eastAsiaTheme="minorHAnsi" w:hAnsi="Times New Roman" w:cstheme="minorBidi"/>
                <w:sz w:val="28"/>
                <w:szCs w:val="28"/>
                <w:lang w:val="uk-UA" w:eastAsia="en-US"/>
              </w:rPr>
              <w:t>7,51</w:t>
            </w:r>
          </w:p>
        </w:tc>
        <w:tc>
          <w:tcPr>
            <w:tcW w:w="1356" w:type="dxa"/>
          </w:tcPr>
          <w:p w:rsidR="009E0E83" w:rsidRPr="000B7455" w:rsidRDefault="002361FB" w:rsidP="00E04A8E">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78</w:t>
            </w:r>
          </w:p>
        </w:tc>
        <w:tc>
          <w:tcPr>
            <w:tcW w:w="1357" w:type="dxa"/>
          </w:tcPr>
          <w:p w:rsidR="009E0E83" w:rsidRPr="000B7455" w:rsidRDefault="002361FB" w:rsidP="00E04A8E">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56,1</w:t>
            </w:r>
          </w:p>
        </w:tc>
        <w:tc>
          <w:tcPr>
            <w:tcW w:w="1333" w:type="dxa"/>
          </w:tcPr>
          <w:p w:rsidR="009E0E83" w:rsidRPr="000B7455" w:rsidRDefault="00DD0BC5" w:rsidP="00285EE9">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9</w:t>
            </w:r>
          </w:p>
        </w:tc>
        <w:tc>
          <w:tcPr>
            <w:tcW w:w="1334" w:type="dxa"/>
          </w:tcPr>
          <w:p w:rsidR="009E0E83" w:rsidRPr="000B7455" w:rsidRDefault="00DD0BC5" w:rsidP="00DD0BC5">
            <w:pPr>
              <w:spacing w:line="360" w:lineRule="auto"/>
              <w:jc w:val="center"/>
              <w:rPr>
                <w:rFonts w:ascii="Times New Roman" w:eastAsiaTheme="minorHAnsi" w:hAnsi="Times New Roman" w:cstheme="minorBidi"/>
                <w:sz w:val="28"/>
                <w:szCs w:val="28"/>
                <w:lang w:val="uk-UA" w:eastAsia="en-US"/>
              </w:rPr>
            </w:pPr>
            <w:r>
              <w:rPr>
                <w:rFonts w:ascii="Times New Roman" w:eastAsiaTheme="minorHAnsi" w:hAnsi="Times New Roman" w:cstheme="minorBidi"/>
                <w:sz w:val="28"/>
                <w:szCs w:val="28"/>
                <w:lang w:val="uk-UA" w:eastAsia="en-US"/>
              </w:rPr>
              <w:t>37</w:t>
            </w:r>
            <w:r w:rsidR="009E0E83" w:rsidRPr="000B7455">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5</w:t>
            </w:r>
          </w:p>
        </w:tc>
        <w:tc>
          <w:tcPr>
            <w:tcW w:w="1004" w:type="dxa"/>
          </w:tcPr>
          <w:p w:rsidR="009E0E83" w:rsidRPr="000B7455" w:rsidRDefault="009E0E83" w:rsidP="00285EE9">
            <w:pPr>
              <w:spacing w:line="360" w:lineRule="auto"/>
              <w:jc w:val="center"/>
              <w:rPr>
                <w:rFonts w:ascii="Times New Roman" w:eastAsiaTheme="minorHAnsi" w:hAnsi="Times New Roman" w:cstheme="minorBidi"/>
                <w:sz w:val="28"/>
                <w:szCs w:val="28"/>
                <w:lang w:val="uk-UA" w:eastAsia="en-US"/>
              </w:rPr>
            </w:pPr>
            <w:r w:rsidRPr="000B7455">
              <w:rPr>
                <w:rFonts w:ascii="Times New Roman" w:eastAsiaTheme="minorHAnsi" w:hAnsi="Times New Roman"/>
                <w:sz w:val="28"/>
                <w:szCs w:val="28"/>
                <w:lang w:val="uk-UA" w:eastAsia="en-US"/>
              </w:rPr>
              <w:t>&gt;</w:t>
            </w:r>
            <w:r w:rsidRPr="000B7455">
              <w:rPr>
                <w:rFonts w:ascii="Times New Roman" w:eastAsiaTheme="minorHAnsi" w:hAnsi="Times New Roman" w:cstheme="minorBidi"/>
                <w:sz w:val="28"/>
                <w:szCs w:val="28"/>
                <w:lang w:val="uk-UA" w:eastAsia="en-US"/>
              </w:rPr>
              <w:t>0,05</w:t>
            </w:r>
          </w:p>
        </w:tc>
      </w:tr>
    </w:tbl>
    <w:p w:rsidR="009E0E83" w:rsidRDefault="009E0E83" w:rsidP="009E0E83">
      <w:pPr>
        <w:spacing w:after="0" w:line="360" w:lineRule="auto"/>
        <w:ind w:firstLine="709"/>
        <w:jc w:val="both"/>
        <w:rPr>
          <w:rFonts w:ascii="Times New Roman" w:eastAsiaTheme="minorHAnsi" w:hAnsi="Times New Roman"/>
          <w:color w:val="C00000"/>
          <w:sz w:val="28"/>
          <w:szCs w:val="28"/>
          <w:lang w:val="uk-UA" w:eastAsia="en-US"/>
        </w:rPr>
      </w:pPr>
    </w:p>
    <w:p w:rsidR="00C952F6" w:rsidRDefault="00DD72C3" w:rsidP="00C61125">
      <w:pPr>
        <w:spacing w:after="0" w:line="360" w:lineRule="auto"/>
        <w:ind w:firstLine="709"/>
        <w:jc w:val="both"/>
        <w:rPr>
          <w:rFonts w:ascii="Times New Roman" w:eastAsiaTheme="minorHAnsi" w:hAnsi="Times New Roman"/>
          <w:sz w:val="28"/>
          <w:szCs w:val="28"/>
          <w:lang w:val="uk-UA" w:eastAsia="en-US"/>
        </w:rPr>
      </w:pPr>
      <w:r w:rsidRPr="00DD72C3">
        <w:rPr>
          <w:rFonts w:ascii="Times New Roman" w:eastAsiaTheme="minorHAnsi" w:hAnsi="Times New Roman"/>
          <w:sz w:val="28"/>
          <w:szCs w:val="28"/>
          <w:lang w:val="uk-UA" w:eastAsia="en-US"/>
        </w:rPr>
        <w:t>Отримані результати свідчать про те, що діти в періоді ранньої реконвалесценції затяжн</w:t>
      </w:r>
      <w:r>
        <w:rPr>
          <w:rFonts w:ascii="Times New Roman" w:eastAsiaTheme="minorHAnsi" w:hAnsi="Times New Roman"/>
          <w:sz w:val="28"/>
          <w:szCs w:val="28"/>
          <w:lang w:val="uk-UA" w:eastAsia="en-US"/>
        </w:rPr>
        <w:t>о</w:t>
      </w:r>
      <w:r w:rsidR="00511674">
        <w:rPr>
          <w:rFonts w:ascii="Times New Roman" w:eastAsiaTheme="minorHAnsi" w:hAnsi="Times New Roman"/>
          <w:sz w:val="28"/>
          <w:szCs w:val="28"/>
          <w:lang w:val="uk-UA" w:eastAsia="en-US"/>
        </w:rPr>
        <w:t>ї</w:t>
      </w:r>
      <w:r w:rsidRPr="00DD72C3">
        <w:rPr>
          <w:rFonts w:ascii="Times New Roman" w:eastAsiaTheme="minorHAnsi" w:hAnsi="Times New Roman"/>
          <w:sz w:val="28"/>
          <w:szCs w:val="28"/>
          <w:lang w:val="uk-UA" w:eastAsia="en-US"/>
        </w:rPr>
        <w:t xml:space="preserve"> форм</w:t>
      </w:r>
      <w:r w:rsidR="00511674">
        <w:rPr>
          <w:rFonts w:ascii="Times New Roman" w:eastAsiaTheme="minorHAnsi" w:hAnsi="Times New Roman"/>
          <w:sz w:val="28"/>
          <w:szCs w:val="28"/>
          <w:lang w:val="uk-UA" w:eastAsia="en-US"/>
        </w:rPr>
        <w:t>и</w:t>
      </w:r>
      <w:r w:rsidRPr="00DD72C3">
        <w:rPr>
          <w:rFonts w:ascii="Times New Roman" w:eastAsiaTheme="minorHAnsi" w:hAnsi="Times New Roman"/>
          <w:sz w:val="28"/>
          <w:szCs w:val="28"/>
          <w:lang w:val="uk-UA" w:eastAsia="en-US"/>
        </w:rPr>
        <w:t xml:space="preserve"> інфекційного мононуклеозу перебувають в імуносупресивному стані, як</w:t>
      </w:r>
      <w:r w:rsidR="007740BC">
        <w:rPr>
          <w:rFonts w:ascii="Times New Roman" w:eastAsiaTheme="minorHAnsi" w:hAnsi="Times New Roman"/>
          <w:sz w:val="28"/>
          <w:szCs w:val="28"/>
          <w:lang w:val="uk-UA" w:eastAsia="en-US"/>
        </w:rPr>
        <w:t>ий</w:t>
      </w:r>
      <w:r w:rsidRPr="00DD72C3">
        <w:rPr>
          <w:rFonts w:ascii="Times New Roman" w:eastAsiaTheme="minorHAnsi" w:hAnsi="Times New Roman"/>
          <w:sz w:val="28"/>
          <w:szCs w:val="28"/>
          <w:lang w:val="uk-UA" w:eastAsia="en-US"/>
        </w:rPr>
        <w:t xml:space="preserve"> виражається в негативн</w:t>
      </w:r>
      <w:r>
        <w:rPr>
          <w:rFonts w:ascii="Times New Roman" w:eastAsiaTheme="minorHAnsi" w:hAnsi="Times New Roman"/>
          <w:sz w:val="28"/>
          <w:szCs w:val="28"/>
          <w:lang w:val="uk-UA" w:eastAsia="en-US"/>
        </w:rPr>
        <w:t>ій</w:t>
      </w:r>
      <w:r w:rsidRPr="00DD72C3">
        <w:rPr>
          <w:rFonts w:ascii="Times New Roman" w:eastAsiaTheme="minorHAnsi" w:hAnsi="Times New Roman"/>
          <w:sz w:val="28"/>
          <w:szCs w:val="28"/>
          <w:lang w:val="uk-UA" w:eastAsia="en-US"/>
        </w:rPr>
        <w:t xml:space="preserve"> зміні структурного стану лімфоцитів крові і як наслідок </w:t>
      </w:r>
      <w:r w:rsidR="008C6D1E">
        <w:rPr>
          <w:rFonts w:ascii="Times New Roman" w:eastAsiaTheme="minorHAnsi" w:hAnsi="Times New Roman"/>
          <w:sz w:val="28"/>
          <w:szCs w:val="28"/>
          <w:lang w:val="uk-UA" w:eastAsia="en-US"/>
        </w:rPr>
        <w:t>–</w:t>
      </w:r>
      <w:r w:rsidRPr="00DD72C3">
        <w:rPr>
          <w:rFonts w:ascii="Times New Roman" w:eastAsiaTheme="minorHAnsi" w:hAnsi="Times New Roman"/>
          <w:sz w:val="28"/>
          <w:szCs w:val="28"/>
          <w:lang w:val="uk-UA" w:eastAsia="en-US"/>
        </w:rPr>
        <w:t xml:space="preserve"> низької функціональної активності клітинно</w:t>
      </w:r>
      <w:r w:rsidR="00AC5CF2">
        <w:rPr>
          <w:rFonts w:ascii="Times New Roman" w:eastAsiaTheme="minorHAnsi" w:hAnsi="Times New Roman"/>
          <w:sz w:val="28"/>
          <w:szCs w:val="28"/>
          <w:lang w:val="uk-UA" w:eastAsia="en-US"/>
        </w:rPr>
        <w:t>ї</w:t>
      </w:r>
      <w:r w:rsidRPr="00DD72C3">
        <w:rPr>
          <w:rFonts w:ascii="Times New Roman" w:eastAsiaTheme="minorHAnsi" w:hAnsi="Times New Roman"/>
          <w:sz w:val="28"/>
          <w:szCs w:val="28"/>
          <w:lang w:val="uk-UA" w:eastAsia="en-US"/>
        </w:rPr>
        <w:t xml:space="preserve"> і гуморально</w:t>
      </w:r>
      <w:r w:rsidR="00AC5CF2">
        <w:rPr>
          <w:rFonts w:ascii="Times New Roman" w:eastAsiaTheme="minorHAnsi" w:hAnsi="Times New Roman"/>
          <w:sz w:val="28"/>
          <w:szCs w:val="28"/>
          <w:lang w:val="uk-UA" w:eastAsia="en-US"/>
        </w:rPr>
        <w:t>ї</w:t>
      </w:r>
      <w:r w:rsidRPr="00DD72C3">
        <w:rPr>
          <w:rFonts w:ascii="Times New Roman" w:eastAsiaTheme="minorHAnsi" w:hAnsi="Times New Roman"/>
          <w:sz w:val="28"/>
          <w:szCs w:val="28"/>
          <w:lang w:val="uk-UA" w:eastAsia="en-US"/>
        </w:rPr>
        <w:t xml:space="preserve"> ланок імунітету.</w:t>
      </w:r>
      <w:r w:rsidR="00AF74D0" w:rsidRPr="00AF74D0">
        <w:rPr>
          <w:lang w:val="uk-UA"/>
        </w:rPr>
        <w:t xml:space="preserve"> </w:t>
      </w:r>
      <w:r w:rsidR="00AF74D0" w:rsidRPr="00AF74D0">
        <w:rPr>
          <w:rFonts w:ascii="Times New Roman" w:eastAsiaTheme="minorHAnsi" w:hAnsi="Times New Roman"/>
          <w:sz w:val="28"/>
          <w:szCs w:val="28"/>
          <w:lang w:val="uk-UA" w:eastAsia="en-US"/>
        </w:rPr>
        <w:t>Однотипність змін структурно-функціональної організації названих клітин крові у порівнюваних дітей дозволяє припустити, що відсутність позитивної динаміки відновлення біофізичного стану цитоплазматичної мембрани і внутрішньоклітинного середовища зазначених ім</w:t>
      </w:r>
      <w:r w:rsidR="003A26F4">
        <w:rPr>
          <w:rFonts w:ascii="Times New Roman" w:eastAsiaTheme="minorHAnsi" w:hAnsi="Times New Roman"/>
          <w:sz w:val="28"/>
          <w:szCs w:val="28"/>
          <w:lang w:val="uk-UA" w:eastAsia="en-US"/>
        </w:rPr>
        <w:t>у</w:t>
      </w:r>
      <w:r w:rsidR="00AF74D0" w:rsidRPr="00AF74D0">
        <w:rPr>
          <w:rFonts w:ascii="Times New Roman" w:eastAsiaTheme="minorHAnsi" w:hAnsi="Times New Roman"/>
          <w:sz w:val="28"/>
          <w:szCs w:val="28"/>
          <w:lang w:val="uk-UA" w:eastAsia="en-US"/>
        </w:rPr>
        <w:t>ноц</w:t>
      </w:r>
      <w:r w:rsidR="009D3E1D">
        <w:rPr>
          <w:rFonts w:ascii="Times New Roman" w:eastAsiaTheme="minorHAnsi" w:hAnsi="Times New Roman"/>
          <w:sz w:val="28"/>
          <w:szCs w:val="28"/>
          <w:lang w:val="uk-UA" w:eastAsia="en-US"/>
        </w:rPr>
        <w:t>и</w:t>
      </w:r>
      <w:r w:rsidR="00AF74D0" w:rsidRPr="00AF74D0">
        <w:rPr>
          <w:rFonts w:ascii="Times New Roman" w:eastAsiaTheme="minorHAnsi" w:hAnsi="Times New Roman"/>
          <w:sz w:val="28"/>
          <w:szCs w:val="28"/>
          <w:lang w:val="uk-UA" w:eastAsia="en-US"/>
        </w:rPr>
        <w:t>т</w:t>
      </w:r>
      <w:r w:rsidR="009D3E1D">
        <w:rPr>
          <w:rFonts w:ascii="Times New Roman" w:eastAsiaTheme="minorHAnsi" w:hAnsi="Times New Roman"/>
          <w:sz w:val="28"/>
          <w:szCs w:val="28"/>
          <w:lang w:val="uk-UA" w:eastAsia="en-US"/>
        </w:rPr>
        <w:t>і</w:t>
      </w:r>
      <w:r w:rsidR="00AF74D0" w:rsidRPr="00AF74D0">
        <w:rPr>
          <w:rFonts w:ascii="Times New Roman" w:eastAsiaTheme="minorHAnsi" w:hAnsi="Times New Roman"/>
          <w:sz w:val="28"/>
          <w:szCs w:val="28"/>
          <w:lang w:val="uk-UA" w:eastAsia="en-US"/>
        </w:rPr>
        <w:t xml:space="preserve">в, а звідси </w:t>
      </w:r>
      <w:r w:rsidR="008C6D1E">
        <w:rPr>
          <w:rFonts w:ascii="Times New Roman" w:eastAsiaTheme="minorHAnsi" w:hAnsi="Times New Roman"/>
          <w:sz w:val="28"/>
          <w:szCs w:val="28"/>
          <w:lang w:val="uk-UA" w:eastAsia="en-US"/>
        </w:rPr>
        <w:t>–</w:t>
      </w:r>
      <w:r w:rsidR="00AF74D0" w:rsidRPr="00AF74D0">
        <w:rPr>
          <w:rFonts w:ascii="Times New Roman" w:eastAsiaTheme="minorHAnsi" w:hAnsi="Times New Roman"/>
          <w:sz w:val="28"/>
          <w:szCs w:val="28"/>
          <w:lang w:val="uk-UA" w:eastAsia="en-US"/>
        </w:rPr>
        <w:t xml:space="preserve"> і їх функціонального стану на наступних </w:t>
      </w:r>
      <w:r w:rsidR="00147EB7">
        <w:rPr>
          <w:rFonts w:ascii="Times New Roman" w:eastAsiaTheme="minorHAnsi" w:hAnsi="Times New Roman"/>
          <w:sz w:val="28"/>
          <w:szCs w:val="28"/>
          <w:lang w:val="uk-UA" w:eastAsia="en-US"/>
        </w:rPr>
        <w:t>позалі</w:t>
      </w:r>
      <w:r w:rsidR="008C6D1E">
        <w:rPr>
          <w:rFonts w:ascii="Times New Roman" w:eastAsiaTheme="minorHAnsi" w:hAnsi="Times New Roman"/>
          <w:sz w:val="28"/>
          <w:szCs w:val="28"/>
          <w:lang w:val="uk-UA" w:eastAsia="en-US"/>
        </w:rPr>
        <w:t>карняних</w:t>
      </w:r>
      <w:r w:rsidR="00AF74D0" w:rsidRPr="00AF74D0">
        <w:rPr>
          <w:rFonts w:ascii="Times New Roman" w:eastAsiaTheme="minorHAnsi" w:hAnsi="Times New Roman"/>
          <w:sz w:val="28"/>
          <w:szCs w:val="28"/>
          <w:lang w:val="uk-UA" w:eastAsia="en-US"/>
        </w:rPr>
        <w:t xml:space="preserve"> етапах у дітей </w:t>
      </w:r>
      <w:r w:rsidR="008C6D1E">
        <w:rPr>
          <w:rFonts w:ascii="Times New Roman" w:eastAsiaTheme="minorHAnsi" w:hAnsi="Times New Roman"/>
          <w:sz w:val="28"/>
          <w:szCs w:val="28"/>
          <w:lang w:val="uk-UA" w:eastAsia="en-US"/>
        </w:rPr>
        <w:t>–</w:t>
      </w:r>
      <w:r w:rsidR="00AF74D0" w:rsidRPr="00AF74D0">
        <w:rPr>
          <w:rFonts w:ascii="Times New Roman" w:eastAsiaTheme="minorHAnsi" w:hAnsi="Times New Roman"/>
          <w:sz w:val="28"/>
          <w:szCs w:val="28"/>
          <w:lang w:val="uk-UA" w:eastAsia="en-US"/>
        </w:rPr>
        <w:t xml:space="preserve"> реконвалесцент</w:t>
      </w:r>
      <w:r w:rsidR="00AF74D0">
        <w:rPr>
          <w:rFonts w:ascii="Times New Roman" w:eastAsiaTheme="minorHAnsi" w:hAnsi="Times New Roman"/>
          <w:sz w:val="28"/>
          <w:szCs w:val="28"/>
          <w:lang w:val="uk-UA" w:eastAsia="en-US"/>
        </w:rPr>
        <w:t>і</w:t>
      </w:r>
      <w:r w:rsidR="00AF74D0" w:rsidRPr="00AF74D0">
        <w:rPr>
          <w:rFonts w:ascii="Times New Roman" w:eastAsiaTheme="minorHAnsi" w:hAnsi="Times New Roman"/>
          <w:sz w:val="28"/>
          <w:szCs w:val="28"/>
          <w:lang w:val="uk-UA" w:eastAsia="en-US"/>
        </w:rPr>
        <w:t>в затяжних форм ІМ може розцінюватися, на наш погляд, як фактор</w:t>
      </w:r>
      <w:r w:rsidR="00AF74D0">
        <w:rPr>
          <w:rFonts w:ascii="Times New Roman" w:eastAsiaTheme="minorHAnsi" w:hAnsi="Times New Roman"/>
          <w:sz w:val="28"/>
          <w:szCs w:val="28"/>
          <w:lang w:val="uk-UA" w:eastAsia="en-US"/>
        </w:rPr>
        <w:t>,</w:t>
      </w:r>
      <w:r w:rsidR="00AF74D0" w:rsidRPr="00AF74D0">
        <w:rPr>
          <w:rFonts w:ascii="Times New Roman" w:eastAsiaTheme="minorHAnsi" w:hAnsi="Times New Roman"/>
          <w:sz w:val="28"/>
          <w:szCs w:val="28"/>
          <w:lang w:val="uk-UA" w:eastAsia="en-US"/>
        </w:rPr>
        <w:t xml:space="preserve"> </w:t>
      </w:r>
      <w:r w:rsidR="00AF74D0">
        <w:rPr>
          <w:rFonts w:ascii="Times New Roman" w:eastAsiaTheme="minorHAnsi" w:hAnsi="Times New Roman"/>
          <w:sz w:val="28"/>
          <w:szCs w:val="28"/>
          <w:lang w:val="uk-UA" w:eastAsia="en-US"/>
        </w:rPr>
        <w:t xml:space="preserve">який </w:t>
      </w:r>
      <w:r w:rsidR="00AF74D0" w:rsidRPr="00AF74D0">
        <w:rPr>
          <w:rFonts w:ascii="Times New Roman" w:eastAsiaTheme="minorHAnsi" w:hAnsi="Times New Roman"/>
          <w:sz w:val="28"/>
          <w:szCs w:val="28"/>
          <w:lang w:val="uk-UA" w:eastAsia="en-US"/>
        </w:rPr>
        <w:t>сприяє формуванню онкогематологічного захворювання</w:t>
      </w:r>
      <w:r w:rsidR="00AF74D0">
        <w:rPr>
          <w:rFonts w:ascii="Times New Roman" w:eastAsiaTheme="minorHAnsi" w:hAnsi="Times New Roman"/>
          <w:sz w:val="28"/>
          <w:szCs w:val="28"/>
          <w:lang w:val="uk-UA" w:eastAsia="en-US"/>
        </w:rPr>
        <w:t>.</w:t>
      </w:r>
    </w:p>
    <w:p w:rsidR="00AF74D0" w:rsidRPr="00C952F6" w:rsidRDefault="00AF74D0" w:rsidP="00C61125">
      <w:pPr>
        <w:spacing w:after="0" w:line="360" w:lineRule="auto"/>
        <w:ind w:firstLine="709"/>
        <w:jc w:val="both"/>
        <w:rPr>
          <w:rFonts w:ascii="Times New Roman" w:eastAsiaTheme="minorHAnsi" w:hAnsi="Times New Roman"/>
          <w:sz w:val="28"/>
          <w:szCs w:val="28"/>
          <w:lang w:val="uk-UA" w:eastAsia="en-US"/>
        </w:rPr>
      </w:pPr>
      <w:r w:rsidRPr="00AF74D0">
        <w:rPr>
          <w:rFonts w:ascii="Times New Roman" w:eastAsiaTheme="minorHAnsi" w:hAnsi="Times New Roman"/>
          <w:sz w:val="28"/>
          <w:szCs w:val="28"/>
          <w:lang w:val="uk-UA" w:eastAsia="en-US"/>
        </w:rPr>
        <w:t>Для підтвердження нашого припущення ми провели порівняння показників, що характеризують структуру і функцію лімфоцитів крові дітей, які перенесли в минулому (6-18 місяців</w:t>
      </w:r>
      <w:r w:rsidR="002361FB">
        <w:rPr>
          <w:rFonts w:ascii="Times New Roman" w:eastAsiaTheme="minorHAnsi" w:hAnsi="Times New Roman"/>
          <w:sz w:val="28"/>
          <w:szCs w:val="28"/>
          <w:lang w:val="uk-UA" w:eastAsia="en-US"/>
        </w:rPr>
        <w:t xml:space="preserve"> тому</w:t>
      </w:r>
      <w:r w:rsidRPr="00AF74D0">
        <w:rPr>
          <w:rFonts w:ascii="Times New Roman" w:eastAsiaTheme="minorHAnsi" w:hAnsi="Times New Roman"/>
          <w:sz w:val="28"/>
          <w:szCs w:val="28"/>
          <w:lang w:val="uk-UA" w:eastAsia="en-US"/>
        </w:rPr>
        <w:t>) затяжний варіант ІМ і у яких не розвинулося онкогематологіч</w:t>
      </w:r>
      <w:r w:rsidR="002361FB">
        <w:rPr>
          <w:rFonts w:ascii="Times New Roman" w:eastAsiaTheme="minorHAnsi" w:hAnsi="Times New Roman"/>
          <w:sz w:val="28"/>
          <w:szCs w:val="28"/>
          <w:lang w:val="uk-UA" w:eastAsia="en-US"/>
        </w:rPr>
        <w:t>не</w:t>
      </w:r>
      <w:r w:rsidRPr="00AF74D0">
        <w:rPr>
          <w:rFonts w:ascii="Times New Roman" w:eastAsiaTheme="minorHAnsi" w:hAnsi="Times New Roman"/>
          <w:sz w:val="28"/>
          <w:szCs w:val="28"/>
          <w:lang w:val="uk-UA" w:eastAsia="en-US"/>
        </w:rPr>
        <w:t xml:space="preserve"> захворювання і дітей, які перебувають в його дебюті</w:t>
      </w:r>
      <w:r w:rsidR="00331827">
        <w:rPr>
          <w:rFonts w:ascii="Times New Roman" w:eastAsiaTheme="minorHAnsi" w:hAnsi="Times New Roman"/>
          <w:sz w:val="28"/>
          <w:szCs w:val="28"/>
          <w:lang w:val="uk-UA" w:eastAsia="en-US"/>
        </w:rPr>
        <w:t>.</w:t>
      </w:r>
      <w:r w:rsidR="00331827" w:rsidRPr="00331827">
        <w:rPr>
          <w:lang w:val="uk-UA"/>
        </w:rPr>
        <w:t xml:space="preserve"> </w:t>
      </w:r>
      <w:r w:rsidR="00331827" w:rsidRPr="00331827">
        <w:rPr>
          <w:rFonts w:ascii="Times New Roman" w:eastAsiaTheme="minorHAnsi" w:hAnsi="Times New Roman"/>
          <w:sz w:val="28"/>
          <w:szCs w:val="28"/>
          <w:lang w:val="uk-UA" w:eastAsia="en-US"/>
        </w:rPr>
        <w:t xml:space="preserve">Результати наведені в </w:t>
      </w:r>
      <w:r w:rsidR="00032E1C">
        <w:rPr>
          <w:rFonts w:ascii="Times New Roman" w:eastAsiaTheme="minorHAnsi" w:hAnsi="Times New Roman"/>
          <w:sz w:val="28"/>
          <w:szCs w:val="28"/>
          <w:lang w:val="uk-UA" w:eastAsia="en-US"/>
        </w:rPr>
        <w:t>т</w:t>
      </w:r>
      <w:r w:rsidR="008C6D1E">
        <w:rPr>
          <w:rFonts w:ascii="Times New Roman" w:eastAsiaTheme="minorHAnsi" w:hAnsi="Times New Roman"/>
          <w:sz w:val="28"/>
          <w:szCs w:val="28"/>
          <w:lang w:val="uk-UA" w:eastAsia="en-US"/>
        </w:rPr>
        <w:t>абл.</w:t>
      </w:r>
      <w:r w:rsidR="00331827" w:rsidRPr="00331827">
        <w:rPr>
          <w:rFonts w:ascii="Times New Roman" w:eastAsiaTheme="minorHAnsi" w:hAnsi="Times New Roman"/>
          <w:sz w:val="28"/>
          <w:szCs w:val="28"/>
          <w:lang w:val="uk-UA" w:eastAsia="en-US"/>
        </w:rPr>
        <w:t>5.</w:t>
      </w:r>
      <w:r w:rsidR="00331827">
        <w:rPr>
          <w:rFonts w:ascii="Times New Roman" w:eastAsiaTheme="minorHAnsi" w:hAnsi="Times New Roman"/>
          <w:sz w:val="28"/>
          <w:szCs w:val="28"/>
          <w:lang w:val="uk-UA" w:eastAsia="en-US"/>
        </w:rPr>
        <w:t>7</w:t>
      </w:r>
      <w:r w:rsidR="00331827" w:rsidRPr="00331827">
        <w:rPr>
          <w:rFonts w:ascii="Times New Roman" w:eastAsiaTheme="minorHAnsi" w:hAnsi="Times New Roman"/>
          <w:sz w:val="28"/>
          <w:szCs w:val="28"/>
          <w:lang w:val="uk-UA" w:eastAsia="en-US"/>
        </w:rPr>
        <w:t>.</w:t>
      </w:r>
    </w:p>
    <w:p w:rsidR="00C61125" w:rsidRDefault="00C61125" w:rsidP="00C61125">
      <w:pPr>
        <w:spacing w:after="0" w:line="360" w:lineRule="auto"/>
        <w:ind w:firstLine="709"/>
        <w:jc w:val="right"/>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Таблиця 5.</w:t>
      </w:r>
      <w:r w:rsidR="00331827">
        <w:rPr>
          <w:rFonts w:ascii="Times New Roman" w:eastAsiaTheme="minorHAnsi" w:hAnsi="Times New Roman"/>
          <w:sz w:val="28"/>
          <w:szCs w:val="28"/>
          <w:lang w:val="uk-UA" w:eastAsia="en-US"/>
        </w:rPr>
        <w:t>7</w:t>
      </w:r>
    </w:p>
    <w:p w:rsidR="00C61125" w:rsidRPr="002361FB" w:rsidRDefault="00C61125" w:rsidP="00C61125">
      <w:pPr>
        <w:spacing w:line="360" w:lineRule="auto"/>
        <w:ind w:firstLine="720"/>
        <w:jc w:val="center"/>
        <w:rPr>
          <w:rFonts w:ascii="Times New Roman" w:hAnsi="Times New Roman"/>
          <w:sz w:val="28"/>
          <w:szCs w:val="28"/>
          <w:lang w:val="uk-UA"/>
        </w:rPr>
      </w:pPr>
      <w:r w:rsidRPr="00ED0B03">
        <w:rPr>
          <w:rFonts w:ascii="Times New Roman" w:hAnsi="Times New Roman"/>
          <w:sz w:val="28"/>
          <w:szCs w:val="28"/>
          <w:lang w:val="uk-UA"/>
        </w:rPr>
        <w:t xml:space="preserve">Структурно-функціональний стан лімфоцитів </w:t>
      </w:r>
      <w:r w:rsidR="00331827" w:rsidRPr="00ED0B03">
        <w:rPr>
          <w:rFonts w:ascii="Times New Roman" w:hAnsi="Times New Roman"/>
          <w:sz w:val="28"/>
          <w:szCs w:val="28"/>
          <w:lang w:val="uk-UA"/>
        </w:rPr>
        <w:t>дітей</w:t>
      </w:r>
      <w:r w:rsidR="002361FB">
        <w:rPr>
          <w:rFonts w:ascii="Times New Roman" w:hAnsi="Times New Roman"/>
          <w:sz w:val="28"/>
          <w:szCs w:val="28"/>
          <w:lang w:val="uk-UA"/>
        </w:rPr>
        <w:t xml:space="preserve">, хворих на ОГЗ і дітей, які перенесли інфекційний мононуклеоз </w:t>
      </w:r>
      <w:r w:rsidR="007740BC">
        <w:rPr>
          <w:rFonts w:ascii="Times New Roman" w:hAnsi="Times New Roman"/>
          <w:sz w:val="28"/>
          <w:szCs w:val="28"/>
          <w:lang w:val="uk-UA"/>
        </w:rPr>
        <w:t>і</w:t>
      </w:r>
      <w:r w:rsidR="002361FB">
        <w:rPr>
          <w:rFonts w:ascii="Times New Roman" w:hAnsi="Times New Roman"/>
          <w:sz w:val="28"/>
          <w:szCs w:val="28"/>
          <w:lang w:val="uk-UA"/>
        </w:rPr>
        <w:t>з затяжним перебігом (6-18 місяців тому)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7"/>
        <w:gridCol w:w="2340"/>
        <w:gridCol w:w="2340"/>
        <w:gridCol w:w="2083"/>
      </w:tblGrid>
      <w:tr w:rsidR="00C61125" w:rsidRPr="00F83E6E" w:rsidTr="009E0E83">
        <w:trPr>
          <w:trHeight w:val="285"/>
        </w:trPr>
        <w:tc>
          <w:tcPr>
            <w:tcW w:w="2807" w:type="dxa"/>
          </w:tcPr>
          <w:p w:rsidR="00C61125" w:rsidRPr="00F83E6E" w:rsidRDefault="00C61125" w:rsidP="00AB14F8">
            <w:pPr>
              <w:tabs>
                <w:tab w:val="left" w:pos="900"/>
              </w:tabs>
              <w:jc w:val="center"/>
              <w:rPr>
                <w:rFonts w:ascii="Times New Roman" w:hAnsi="Times New Roman"/>
                <w:sz w:val="28"/>
                <w:lang w:val="uk-UA"/>
              </w:rPr>
            </w:pPr>
            <w:r>
              <w:rPr>
                <w:rFonts w:ascii="Times New Roman" w:hAnsi="Times New Roman"/>
                <w:sz w:val="28"/>
                <w:lang w:val="uk-UA"/>
              </w:rPr>
              <w:t>Показники</w:t>
            </w:r>
          </w:p>
        </w:tc>
        <w:tc>
          <w:tcPr>
            <w:tcW w:w="2340" w:type="dxa"/>
          </w:tcPr>
          <w:p w:rsidR="00C61125" w:rsidRDefault="00331827" w:rsidP="00AB14F8">
            <w:pPr>
              <w:tabs>
                <w:tab w:val="left" w:pos="900"/>
              </w:tabs>
              <w:jc w:val="center"/>
              <w:rPr>
                <w:rFonts w:ascii="Times New Roman" w:hAnsi="Times New Roman"/>
                <w:sz w:val="28"/>
                <w:szCs w:val="28"/>
                <w:lang w:val="uk-UA"/>
              </w:rPr>
            </w:pPr>
            <w:r>
              <w:rPr>
                <w:rFonts w:ascii="Times New Roman" w:hAnsi="Times New Roman"/>
                <w:sz w:val="28"/>
                <w:szCs w:val="28"/>
                <w:lang w:val="uk-UA"/>
              </w:rPr>
              <w:t>ЗП ІМ</w:t>
            </w:r>
          </w:p>
          <w:p w:rsidR="00331827" w:rsidRDefault="00331827" w:rsidP="00AB14F8">
            <w:pPr>
              <w:tabs>
                <w:tab w:val="left" w:pos="900"/>
              </w:tabs>
              <w:jc w:val="center"/>
              <w:rPr>
                <w:rFonts w:ascii="Times New Roman" w:hAnsi="Times New Roman"/>
                <w:sz w:val="28"/>
                <w:szCs w:val="28"/>
                <w:lang w:val="uk-UA"/>
              </w:rPr>
            </w:pPr>
            <w:r>
              <w:rPr>
                <w:rFonts w:ascii="Times New Roman" w:hAnsi="Times New Roman"/>
                <w:sz w:val="28"/>
                <w:szCs w:val="28"/>
                <w:lang w:val="uk-UA"/>
              </w:rPr>
              <w:t>(пізній етап)</w:t>
            </w:r>
          </w:p>
          <w:p w:rsidR="00C61125" w:rsidRPr="007944E8" w:rsidRDefault="00C61125" w:rsidP="00AB14F8">
            <w:pPr>
              <w:tabs>
                <w:tab w:val="left" w:pos="900"/>
              </w:tabs>
              <w:jc w:val="center"/>
              <w:rPr>
                <w:rFonts w:ascii="Times New Roman" w:hAnsi="Times New Roman"/>
                <w:sz w:val="28"/>
                <w:szCs w:val="28"/>
                <w:lang w:val="uk-UA"/>
              </w:rPr>
            </w:pPr>
            <w:r>
              <w:rPr>
                <w:rFonts w:ascii="Times New Roman" w:hAnsi="Times New Roman"/>
                <w:sz w:val="28"/>
                <w:szCs w:val="28"/>
                <w:lang w:val="en-US"/>
              </w:rPr>
              <w:t>n</w:t>
            </w:r>
            <w:r w:rsidRPr="00A50186">
              <w:rPr>
                <w:rFonts w:ascii="Times New Roman" w:hAnsi="Times New Roman"/>
                <w:sz w:val="28"/>
                <w:szCs w:val="28"/>
                <w:lang w:val="uk-UA"/>
              </w:rPr>
              <w:t>=</w:t>
            </w:r>
            <w:r>
              <w:rPr>
                <w:rFonts w:ascii="Times New Roman" w:hAnsi="Times New Roman"/>
                <w:sz w:val="28"/>
                <w:szCs w:val="28"/>
                <w:lang w:val="uk-UA"/>
              </w:rPr>
              <w:t>10</w:t>
            </w:r>
          </w:p>
        </w:tc>
        <w:tc>
          <w:tcPr>
            <w:tcW w:w="2340" w:type="dxa"/>
          </w:tcPr>
          <w:p w:rsidR="00C61125" w:rsidRDefault="00331827" w:rsidP="00AB14F8">
            <w:pPr>
              <w:tabs>
                <w:tab w:val="left" w:pos="900"/>
              </w:tabs>
              <w:jc w:val="center"/>
              <w:rPr>
                <w:rFonts w:ascii="Times New Roman" w:hAnsi="Times New Roman"/>
                <w:sz w:val="28"/>
                <w:szCs w:val="28"/>
                <w:lang w:val="uk-UA"/>
              </w:rPr>
            </w:pPr>
            <w:r>
              <w:rPr>
                <w:rFonts w:ascii="Times New Roman" w:hAnsi="Times New Roman"/>
                <w:sz w:val="28"/>
                <w:szCs w:val="28"/>
                <w:lang w:val="uk-UA"/>
              </w:rPr>
              <w:t>ОГЗ</w:t>
            </w:r>
          </w:p>
          <w:p w:rsidR="00331827" w:rsidRDefault="00331827" w:rsidP="00AB14F8">
            <w:pPr>
              <w:tabs>
                <w:tab w:val="left" w:pos="900"/>
              </w:tabs>
              <w:jc w:val="center"/>
              <w:rPr>
                <w:rFonts w:ascii="Times New Roman" w:hAnsi="Times New Roman"/>
                <w:sz w:val="28"/>
                <w:szCs w:val="28"/>
                <w:lang w:val="en-US"/>
              </w:rPr>
            </w:pPr>
            <w:r>
              <w:rPr>
                <w:rFonts w:ascii="Times New Roman" w:hAnsi="Times New Roman"/>
                <w:sz w:val="28"/>
                <w:szCs w:val="28"/>
                <w:lang w:val="uk-UA"/>
              </w:rPr>
              <w:t>(дебют захворювання)</w:t>
            </w:r>
          </w:p>
          <w:p w:rsidR="00C61125" w:rsidRPr="007944E8" w:rsidRDefault="00C61125" w:rsidP="002361FB">
            <w:pPr>
              <w:tabs>
                <w:tab w:val="left" w:pos="900"/>
              </w:tabs>
              <w:jc w:val="center"/>
              <w:rPr>
                <w:rFonts w:ascii="Times New Roman" w:hAnsi="Times New Roman"/>
                <w:sz w:val="28"/>
                <w:szCs w:val="28"/>
                <w:lang w:val="uk-UA"/>
              </w:rPr>
            </w:pPr>
            <w:r>
              <w:rPr>
                <w:rFonts w:ascii="Times New Roman" w:hAnsi="Times New Roman"/>
                <w:sz w:val="28"/>
                <w:szCs w:val="28"/>
                <w:lang w:val="en-US"/>
              </w:rPr>
              <w:t>n=</w:t>
            </w:r>
            <w:r>
              <w:rPr>
                <w:rFonts w:ascii="Times New Roman" w:hAnsi="Times New Roman"/>
                <w:sz w:val="28"/>
                <w:szCs w:val="28"/>
                <w:lang w:val="uk-UA"/>
              </w:rPr>
              <w:t>2</w:t>
            </w:r>
            <w:r w:rsidR="002361FB">
              <w:rPr>
                <w:rFonts w:ascii="Times New Roman" w:hAnsi="Times New Roman"/>
                <w:sz w:val="28"/>
                <w:szCs w:val="28"/>
                <w:lang w:val="uk-UA"/>
              </w:rPr>
              <w:t>4</w:t>
            </w:r>
          </w:p>
        </w:tc>
        <w:tc>
          <w:tcPr>
            <w:tcW w:w="2083" w:type="dxa"/>
          </w:tcPr>
          <w:p w:rsidR="00C61125" w:rsidRDefault="00C61125" w:rsidP="00AB14F8">
            <w:pPr>
              <w:tabs>
                <w:tab w:val="left" w:pos="900"/>
              </w:tabs>
              <w:jc w:val="center"/>
              <w:rPr>
                <w:rFonts w:ascii="Times New Roman" w:hAnsi="Times New Roman"/>
                <w:sz w:val="28"/>
                <w:szCs w:val="28"/>
                <w:lang w:val="uk-UA"/>
              </w:rPr>
            </w:pPr>
            <w:r>
              <w:rPr>
                <w:rFonts w:ascii="Times New Roman" w:hAnsi="Times New Roman"/>
                <w:sz w:val="28"/>
                <w:szCs w:val="28"/>
                <w:lang w:val="uk-UA"/>
              </w:rPr>
              <w:t>Контроль</w:t>
            </w:r>
            <w:r w:rsidR="00331827">
              <w:rPr>
                <w:rFonts w:ascii="Times New Roman" w:hAnsi="Times New Roman"/>
                <w:sz w:val="28"/>
                <w:szCs w:val="28"/>
                <w:lang w:val="uk-UA"/>
              </w:rPr>
              <w:t>на</w:t>
            </w:r>
          </w:p>
          <w:p w:rsidR="00331827" w:rsidRDefault="00331827" w:rsidP="00AB14F8">
            <w:pPr>
              <w:tabs>
                <w:tab w:val="left" w:pos="900"/>
              </w:tabs>
              <w:jc w:val="center"/>
              <w:rPr>
                <w:rFonts w:ascii="Times New Roman" w:hAnsi="Times New Roman"/>
                <w:sz w:val="28"/>
                <w:szCs w:val="28"/>
                <w:lang w:val="uk-UA"/>
              </w:rPr>
            </w:pPr>
            <w:r>
              <w:rPr>
                <w:rFonts w:ascii="Times New Roman" w:hAnsi="Times New Roman"/>
                <w:sz w:val="28"/>
                <w:szCs w:val="28"/>
                <w:lang w:val="uk-UA"/>
              </w:rPr>
              <w:t>група</w:t>
            </w:r>
          </w:p>
          <w:p w:rsidR="00C61125" w:rsidRPr="00F83E6E" w:rsidRDefault="00C61125" w:rsidP="00AB14F8">
            <w:pPr>
              <w:tabs>
                <w:tab w:val="left" w:pos="900"/>
              </w:tabs>
              <w:jc w:val="center"/>
              <w:rPr>
                <w:rFonts w:ascii="Times New Roman" w:hAnsi="Times New Roman"/>
                <w:sz w:val="28"/>
                <w:szCs w:val="28"/>
                <w:lang w:val="uk-UA"/>
              </w:rPr>
            </w:pPr>
            <w:r>
              <w:rPr>
                <w:rFonts w:ascii="Times New Roman" w:hAnsi="Times New Roman"/>
                <w:sz w:val="28"/>
                <w:szCs w:val="28"/>
                <w:lang w:val="en-US"/>
              </w:rPr>
              <w:t>n=</w:t>
            </w:r>
            <w:r>
              <w:rPr>
                <w:rFonts w:ascii="Times New Roman" w:hAnsi="Times New Roman"/>
                <w:sz w:val="28"/>
                <w:szCs w:val="28"/>
                <w:lang w:val="uk-UA"/>
              </w:rPr>
              <w:t>28</w:t>
            </w:r>
          </w:p>
        </w:tc>
      </w:tr>
      <w:tr w:rsidR="009E0E83" w:rsidRPr="00F83E6E" w:rsidTr="009E0E83">
        <w:tc>
          <w:tcPr>
            <w:tcW w:w="2807" w:type="dxa"/>
          </w:tcPr>
          <w:p w:rsidR="009E0E83" w:rsidRPr="00F83E6E" w:rsidRDefault="009E0E83" w:rsidP="009E0E83">
            <w:pPr>
              <w:tabs>
                <w:tab w:val="left" w:pos="900"/>
              </w:tabs>
              <w:jc w:val="center"/>
              <w:rPr>
                <w:rFonts w:ascii="Times New Roman" w:hAnsi="Times New Roman"/>
                <w:sz w:val="28"/>
                <w:szCs w:val="28"/>
                <w:lang w:val="uk-UA"/>
              </w:rPr>
            </w:pPr>
            <w:r>
              <w:rPr>
                <w:rFonts w:ascii="Times New Roman" w:hAnsi="Times New Roman"/>
                <w:sz w:val="28"/>
                <w:szCs w:val="28"/>
                <w:lang w:val="uk-UA"/>
              </w:rPr>
              <w:t>1</w:t>
            </w:r>
          </w:p>
        </w:tc>
        <w:tc>
          <w:tcPr>
            <w:tcW w:w="2340" w:type="dxa"/>
          </w:tcPr>
          <w:p w:rsidR="009E0E83" w:rsidRDefault="009E0E83" w:rsidP="00AB14F8">
            <w:pPr>
              <w:tabs>
                <w:tab w:val="left" w:pos="900"/>
              </w:tabs>
              <w:jc w:val="center"/>
              <w:rPr>
                <w:rFonts w:ascii="Times New Roman" w:hAnsi="Times New Roman"/>
                <w:sz w:val="28"/>
                <w:szCs w:val="28"/>
                <w:lang w:val="uk-UA"/>
              </w:rPr>
            </w:pPr>
            <w:r>
              <w:rPr>
                <w:rFonts w:ascii="Times New Roman" w:hAnsi="Times New Roman"/>
                <w:sz w:val="28"/>
                <w:szCs w:val="28"/>
                <w:lang w:val="uk-UA"/>
              </w:rPr>
              <w:t>2</w:t>
            </w:r>
          </w:p>
        </w:tc>
        <w:tc>
          <w:tcPr>
            <w:tcW w:w="2340" w:type="dxa"/>
          </w:tcPr>
          <w:p w:rsidR="009E0E83" w:rsidRDefault="009E0E83" w:rsidP="00AB14F8">
            <w:pPr>
              <w:tabs>
                <w:tab w:val="left" w:pos="900"/>
              </w:tabs>
              <w:jc w:val="center"/>
              <w:rPr>
                <w:rFonts w:ascii="Times New Roman" w:hAnsi="Times New Roman"/>
                <w:sz w:val="28"/>
                <w:lang w:val="uk-UA"/>
              </w:rPr>
            </w:pPr>
            <w:r>
              <w:rPr>
                <w:rFonts w:ascii="Times New Roman" w:hAnsi="Times New Roman"/>
                <w:sz w:val="28"/>
                <w:lang w:val="uk-UA"/>
              </w:rPr>
              <w:t>3</w:t>
            </w:r>
          </w:p>
        </w:tc>
        <w:tc>
          <w:tcPr>
            <w:tcW w:w="2083" w:type="dxa"/>
          </w:tcPr>
          <w:p w:rsidR="009E0E83" w:rsidRPr="009E0E83" w:rsidRDefault="009E0E83" w:rsidP="00AB14F8">
            <w:pPr>
              <w:tabs>
                <w:tab w:val="left" w:pos="900"/>
              </w:tabs>
              <w:jc w:val="center"/>
              <w:rPr>
                <w:rFonts w:ascii="Times New Roman" w:hAnsi="Times New Roman"/>
                <w:sz w:val="28"/>
                <w:szCs w:val="28"/>
                <w:lang w:val="uk-UA"/>
              </w:rPr>
            </w:pPr>
            <w:r>
              <w:rPr>
                <w:rFonts w:ascii="Times New Roman" w:hAnsi="Times New Roman"/>
                <w:sz w:val="28"/>
                <w:szCs w:val="28"/>
                <w:lang w:val="uk-UA"/>
              </w:rPr>
              <w:t>4</w:t>
            </w:r>
          </w:p>
        </w:tc>
      </w:tr>
      <w:tr w:rsidR="00C61125" w:rsidRPr="00F83E6E" w:rsidTr="009E0E83">
        <w:tc>
          <w:tcPr>
            <w:tcW w:w="2807" w:type="dxa"/>
          </w:tcPr>
          <w:p w:rsidR="00C61125" w:rsidRPr="00F83E6E" w:rsidRDefault="00C61125" w:rsidP="00AB14F8">
            <w:pPr>
              <w:tabs>
                <w:tab w:val="left" w:pos="900"/>
              </w:tabs>
              <w:jc w:val="both"/>
              <w:rPr>
                <w:rFonts w:ascii="Times New Roman" w:hAnsi="Times New Roman"/>
                <w:sz w:val="28"/>
                <w:szCs w:val="28"/>
                <w:lang w:val="uk-UA"/>
              </w:rPr>
            </w:pPr>
            <w:r w:rsidRPr="00F83E6E">
              <w:rPr>
                <w:rFonts w:ascii="Times New Roman" w:hAnsi="Times New Roman"/>
                <w:sz w:val="28"/>
                <w:szCs w:val="28"/>
                <w:lang w:val="uk-UA"/>
              </w:rPr>
              <w:t>ШП ЕПР с.з.,від.од.</w:t>
            </w:r>
          </w:p>
        </w:tc>
        <w:tc>
          <w:tcPr>
            <w:tcW w:w="2340" w:type="dxa"/>
          </w:tcPr>
          <w:p w:rsidR="00C61125" w:rsidRPr="00F83E6E" w:rsidRDefault="00C61125" w:rsidP="00AB14F8">
            <w:pPr>
              <w:tabs>
                <w:tab w:val="left" w:pos="900"/>
              </w:tabs>
              <w:jc w:val="center"/>
              <w:rPr>
                <w:rFonts w:ascii="Times New Roman" w:hAnsi="Times New Roman"/>
                <w:sz w:val="28"/>
                <w:szCs w:val="28"/>
                <w:lang w:val="uk-UA"/>
              </w:rPr>
            </w:pPr>
            <w:r>
              <w:rPr>
                <w:rFonts w:ascii="Times New Roman" w:hAnsi="Times New Roman"/>
                <w:sz w:val="28"/>
                <w:szCs w:val="28"/>
                <w:lang w:val="uk-UA"/>
              </w:rPr>
              <w:t>0,29±0,02²</w:t>
            </w:r>
          </w:p>
        </w:tc>
        <w:tc>
          <w:tcPr>
            <w:tcW w:w="2340" w:type="dxa"/>
          </w:tcPr>
          <w:p w:rsidR="00C61125" w:rsidRPr="00F83E6E" w:rsidRDefault="00C61125" w:rsidP="00AB14F8">
            <w:pPr>
              <w:tabs>
                <w:tab w:val="left" w:pos="900"/>
              </w:tabs>
              <w:jc w:val="center"/>
              <w:rPr>
                <w:rFonts w:ascii="Times New Roman" w:hAnsi="Times New Roman"/>
                <w:sz w:val="28"/>
                <w:szCs w:val="28"/>
                <w:lang w:val="uk-UA"/>
              </w:rPr>
            </w:pPr>
            <w:r>
              <w:rPr>
                <w:rFonts w:ascii="Times New Roman" w:hAnsi="Times New Roman"/>
                <w:sz w:val="28"/>
                <w:lang w:val="uk-UA"/>
              </w:rPr>
              <w:t>0,44±0,012¹</w:t>
            </w:r>
          </w:p>
        </w:tc>
        <w:tc>
          <w:tcPr>
            <w:tcW w:w="2083" w:type="dxa"/>
          </w:tcPr>
          <w:p w:rsidR="00C61125" w:rsidRPr="00F83E6E" w:rsidRDefault="00C61125" w:rsidP="00AB14F8">
            <w:pPr>
              <w:tabs>
                <w:tab w:val="left" w:pos="900"/>
              </w:tabs>
              <w:jc w:val="center"/>
              <w:rPr>
                <w:rFonts w:ascii="Times New Roman" w:hAnsi="Times New Roman"/>
                <w:sz w:val="28"/>
                <w:szCs w:val="28"/>
                <w:lang w:val="uk-UA"/>
              </w:rPr>
            </w:pPr>
            <w:r w:rsidRPr="00F83E6E">
              <w:rPr>
                <w:rFonts w:ascii="Times New Roman" w:hAnsi="Times New Roman"/>
                <w:sz w:val="28"/>
                <w:szCs w:val="28"/>
              </w:rPr>
              <w:t>0</w:t>
            </w:r>
            <w:r w:rsidRPr="00F83E6E">
              <w:rPr>
                <w:rFonts w:ascii="Times New Roman" w:hAnsi="Times New Roman"/>
                <w:sz w:val="28"/>
                <w:szCs w:val="28"/>
                <w:lang w:val="uk-UA"/>
              </w:rPr>
              <w:t>,</w:t>
            </w:r>
            <w:r w:rsidRPr="00F83E6E">
              <w:rPr>
                <w:rFonts w:ascii="Times New Roman" w:hAnsi="Times New Roman"/>
                <w:sz w:val="28"/>
                <w:szCs w:val="28"/>
              </w:rPr>
              <w:t>2</w:t>
            </w:r>
            <w:r w:rsidRPr="00F83E6E">
              <w:rPr>
                <w:rFonts w:ascii="Times New Roman" w:hAnsi="Times New Roman"/>
                <w:sz w:val="28"/>
                <w:szCs w:val="28"/>
                <w:lang w:val="en-US"/>
              </w:rPr>
              <w:t>5±</w:t>
            </w:r>
            <w:r w:rsidRPr="00F83E6E">
              <w:rPr>
                <w:rFonts w:ascii="Times New Roman" w:hAnsi="Times New Roman"/>
                <w:sz w:val="28"/>
                <w:szCs w:val="28"/>
                <w:lang w:val="uk-UA"/>
              </w:rPr>
              <w:t>0,011</w:t>
            </w:r>
          </w:p>
        </w:tc>
      </w:tr>
    </w:tbl>
    <w:p w:rsidR="009E0E83" w:rsidRPr="008A54B7" w:rsidRDefault="009E0E83" w:rsidP="00ED0B03">
      <w:pPr>
        <w:spacing w:after="0"/>
        <w:rPr>
          <w:rFonts w:ascii="Times New Roman" w:hAnsi="Times New Roman"/>
          <w:sz w:val="24"/>
          <w:szCs w:val="24"/>
          <w:lang w:val="uk-UA"/>
        </w:rPr>
      </w:pPr>
    </w:p>
    <w:p w:rsidR="002361FB" w:rsidRDefault="002361FB" w:rsidP="002361FB">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 xml:space="preserve">Продовження таблиці 5.7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7"/>
        <w:gridCol w:w="2340"/>
        <w:gridCol w:w="2340"/>
        <w:gridCol w:w="2083"/>
      </w:tblGrid>
      <w:tr w:rsidR="002361FB" w:rsidRPr="00840A28" w:rsidTr="00734321">
        <w:tc>
          <w:tcPr>
            <w:tcW w:w="2807" w:type="dxa"/>
          </w:tcPr>
          <w:p w:rsidR="002361FB" w:rsidRPr="00840A28" w:rsidRDefault="002361FB" w:rsidP="00734321">
            <w:pPr>
              <w:tabs>
                <w:tab w:val="left" w:pos="900"/>
              </w:tabs>
              <w:jc w:val="center"/>
              <w:rPr>
                <w:rFonts w:ascii="Times New Roman" w:hAnsi="Times New Roman"/>
                <w:sz w:val="28"/>
                <w:szCs w:val="28"/>
                <w:lang w:val="uk-UA"/>
              </w:rPr>
            </w:pPr>
            <w:r>
              <w:rPr>
                <w:rFonts w:ascii="Times New Roman" w:hAnsi="Times New Roman"/>
                <w:sz w:val="28"/>
                <w:szCs w:val="28"/>
                <w:lang w:val="uk-UA"/>
              </w:rPr>
              <w:t>1</w:t>
            </w:r>
          </w:p>
        </w:tc>
        <w:tc>
          <w:tcPr>
            <w:tcW w:w="2340" w:type="dxa"/>
          </w:tcPr>
          <w:p w:rsidR="002361FB" w:rsidRDefault="002361FB" w:rsidP="00734321">
            <w:pPr>
              <w:tabs>
                <w:tab w:val="left" w:pos="900"/>
              </w:tabs>
              <w:jc w:val="center"/>
              <w:rPr>
                <w:rFonts w:ascii="Times New Roman" w:hAnsi="Times New Roman"/>
                <w:sz w:val="28"/>
                <w:szCs w:val="28"/>
                <w:lang w:val="uk-UA"/>
              </w:rPr>
            </w:pPr>
            <w:r>
              <w:rPr>
                <w:rFonts w:ascii="Times New Roman" w:hAnsi="Times New Roman"/>
                <w:sz w:val="28"/>
                <w:szCs w:val="28"/>
                <w:lang w:val="uk-UA"/>
              </w:rPr>
              <w:t>2</w:t>
            </w:r>
          </w:p>
        </w:tc>
        <w:tc>
          <w:tcPr>
            <w:tcW w:w="2340" w:type="dxa"/>
          </w:tcPr>
          <w:p w:rsidR="002361FB" w:rsidRPr="00840A28" w:rsidRDefault="002361FB" w:rsidP="00734321">
            <w:pPr>
              <w:tabs>
                <w:tab w:val="left" w:pos="900"/>
              </w:tabs>
              <w:jc w:val="center"/>
              <w:rPr>
                <w:rFonts w:ascii="Times New Roman" w:hAnsi="Times New Roman"/>
                <w:sz w:val="28"/>
                <w:lang w:val="uk-UA"/>
              </w:rPr>
            </w:pPr>
            <w:r>
              <w:rPr>
                <w:rFonts w:ascii="Times New Roman" w:hAnsi="Times New Roman"/>
                <w:sz w:val="28"/>
                <w:lang w:val="uk-UA"/>
              </w:rPr>
              <w:t>3</w:t>
            </w:r>
          </w:p>
        </w:tc>
        <w:tc>
          <w:tcPr>
            <w:tcW w:w="2083" w:type="dxa"/>
          </w:tcPr>
          <w:p w:rsidR="002361FB" w:rsidRPr="00840A28" w:rsidRDefault="002361FB" w:rsidP="00734321">
            <w:pPr>
              <w:tabs>
                <w:tab w:val="left" w:pos="900"/>
              </w:tabs>
              <w:jc w:val="center"/>
              <w:rPr>
                <w:rFonts w:ascii="Times New Roman" w:hAnsi="Times New Roman"/>
                <w:sz w:val="28"/>
                <w:szCs w:val="28"/>
                <w:lang w:val="uk-UA"/>
              </w:rPr>
            </w:pPr>
            <w:r>
              <w:rPr>
                <w:rFonts w:ascii="Times New Roman" w:hAnsi="Times New Roman"/>
                <w:sz w:val="28"/>
                <w:szCs w:val="28"/>
                <w:lang w:val="uk-UA"/>
              </w:rPr>
              <w:t>4</w:t>
            </w:r>
          </w:p>
        </w:tc>
      </w:tr>
      <w:tr w:rsidR="002361FB" w:rsidRPr="00840A28" w:rsidTr="00734321">
        <w:tc>
          <w:tcPr>
            <w:tcW w:w="2807" w:type="dxa"/>
          </w:tcPr>
          <w:p w:rsidR="002361FB" w:rsidRPr="00840A28" w:rsidRDefault="002361FB" w:rsidP="00734321">
            <w:pPr>
              <w:tabs>
                <w:tab w:val="left" w:pos="900"/>
              </w:tabs>
              <w:jc w:val="both"/>
              <w:rPr>
                <w:rFonts w:ascii="Times New Roman" w:hAnsi="Times New Roman"/>
                <w:sz w:val="28"/>
                <w:szCs w:val="28"/>
                <w:lang w:val="uk-UA"/>
              </w:rPr>
            </w:pPr>
            <w:r w:rsidRPr="00840A28">
              <w:rPr>
                <w:rFonts w:ascii="Times New Roman" w:hAnsi="Times New Roman"/>
                <w:sz w:val="28"/>
                <w:szCs w:val="28"/>
                <w:lang w:val="uk-UA"/>
              </w:rPr>
              <w:t>МВ ВС, від.од.</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Pr>
                <w:rFonts w:ascii="Times New Roman" w:hAnsi="Times New Roman"/>
                <w:sz w:val="28"/>
                <w:szCs w:val="28"/>
                <w:lang w:val="uk-UA"/>
              </w:rPr>
              <w:t>2</w:t>
            </w:r>
            <w:r w:rsidRPr="00840A28">
              <w:rPr>
                <w:rFonts w:ascii="Times New Roman" w:hAnsi="Times New Roman"/>
                <w:sz w:val="28"/>
                <w:szCs w:val="28"/>
                <w:lang w:val="uk-UA"/>
              </w:rPr>
              <w:t>,</w:t>
            </w:r>
            <w:r>
              <w:rPr>
                <w:rFonts w:ascii="Times New Roman" w:hAnsi="Times New Roman"/>
                <w:sz w:val="28"/>
                <w:szCs w:val="28"/>
                <w:lang w:val="uk-UA"/>
              </w:rPr>
              <w:t>12</w:t>
            </w:r>
            <w:r w:rsidRPr="00840A28">
              <w:rPr>
                <w:rFonts w:ascii="Times New Roman" w:hAnsi="Times New Roman"/>
                <w:sz w:val="28"/>
                <w:szCs w:val="28"/>
                <w:lang w:val="uk-UA"/>
              </w:rPr>
              <w:t>±0,0</w:t>
            </w:r>
            <w:r>
              <w:rPr>
                <w:rFonts w:ascii="Times New Roman" w:hAnsi="Times New Roman"/>
                <w:sz w:val="28"/>
                <w:szCs w:val="28"/>
                <w:lang w:val="uk-UA"/>
              </w:rPr>
              <w:t>4²</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lang w:val="uk-UA"/>
              </w:rPr>
              <w:t>1,68±0,003¹</w:t>
            </w:r>
          </w:p>
        </w:tc>
        <w:tc>
          <w:tcPr>
            <w:tcW w:w="2083"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szCs w:val="28"/>
                <w:lang w:val="uk-UA"/>
              </w:rPr>
              <w:t>2,31±0,12</w:t>
            </w:r>
          </w:p>
        </w:tc>
      </w:tr>
      <w:tr w:rsidR="002361FB" w:rsidRPr="00840A28" w:rsidTr="00734321">
        <w:tc>
          <w:tcPr>
            <w:tcW w:w="2807" w:type="dxa"/>
          </w:tcPr>
          <w:p w:rsidR="002361FB" w:rsidRPr="00840A28" w:rsidRDefault="002361FB" w:rsidP="00734321">
            <w:pPr>
              <w:tabs>
                <w:tab w:val="left" w:pos="900"/>
              </w:tabs>
              <w:jc w:val="both"/>
              <w:rPr>
                <w:rFonts w:ascii="Times New Roman" w:hAnsi="Times New Roman"/>
                <w:sz w:val="28"/>
                <w:szCs w:val="28"/>
                <w:lang w:val="uk-UA"/>
              </w:rPr>
            </w:pPr>
            <w:r w:rsidRPr="00840A28">
              <w:rPr>
                <w:rFonts w:ascii="Times New Roman" w:hAnsi="Times New Roman"/>
                <w:sz w:val="28"/>
                <w:szCs w:val="28"/>
              </w:rPr>
              <w:t>CD3+-клетки (%)</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Pr>
                <w:rFonts w:ascii="Times New Roman" w:hAnsi="Times New Roman"/>
                <w:sz w:val="28"/>
                <w:szCs w:val="28"/>
                <w:lang w:val="uk-UA"/>
              </w:rPr>
              <w:t>58</w:t>
            </w:r>
            <w:r w:rsidRPr="00840A28">
              <w:rPr>
                <w:rFonts w:ascii="Times New Roman" w:hAnsi="Times New Roman"/>
                <w:sz w:val="28"/>
                <w:szCs w:val="28"/>
                <w:lang w:val="uk-UA"/>
              </w:rPr>
              <w:t>,</w:t>
            </w:r>
            <w:r>
              <w:rPr>
                <w:rFonts w:ascii="Times New Roman" w:hAnsi="Times New Roman"/>
                <w:sz w:val="28"/>
                <w:szCs w:val="28"/>
                <w:lang w:val="uk-UA"/>
              </w:rPr>
              <w:t>5</w:t>
            </w:r>
            <w:r w:rsidRPr="00840A28">
              <w:rPr>
                <w:rFonts w:ascii="Times New Roman" w:hAnsi="Times New Roman"/>
                <w:sz w:val="28"/>
                <w:szCs w:val="28"/>
                <w:lang w:val="uk-UA"/>
              </w:rPr>
              <w:t>±0,</w:t>
            </w:r>
            <w:r>
              <w:rPr>
                <w:rFonts w:ascii="Times New Roman" w:hAnsi="Times New Roman"/>
                <w:sz w:val="28"/>
                <w:szCs w:val="28"/>
                <w:lang w:val="uk-UA"/>
              </w:rPr>
              <w:t>04</w:t>
            </w:r>
            <w:r w:rsidRPr="00840A28">
              <w:rPr>
                <w:rFonts w:ascii="Times New Roman" w:hAnsi="Times New Roman"/>
                <w:sz w:val="28"/>
                <w:szCs w:val="28"/>
                <w:lang w:val="uk-UA"/>
              </w:rPr>
              <w:t>¹</w:t>
            </w:r>
            <w:r>
              <w:rPr>
                <w:rFonts w:ascii="Times New Roman" w:hAnsi="Times New Roman"/>
                <w:sz w:val="28"/>
                <w:szCs w:val="28"/>
                <w:lang w:val="uk-UA"/>
              </w:rPr>
              <w:t>’²</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szCs w:val="28"/>
                <w:lang w:val="uk-UA"/>
              </w:rPr>
              <w:t>4</w:t>
            </w:r>
            <w:r>
              <w:rPr>
                <w:rFonts w:ascii="Times New Roman" w:hAnsi="Times New Roman"/>
                <w:sz w:val="28"/>
                <w:szCs w:val="28"/>
                <w:lang w:val="uk-UA"/>
              </w:rPr>
              <w:t>0</w:t>
            </w:r>
            <w:r w:rsidRPr="00840A28">
              <w:rPr>
                <w:rFonts w:ascii="Times New Roman" w:hAnsi="Times New Roman"/>
                <w:sz w:val="28"/>
                <w:szCs w:val="28"/>
                <w:lang w:val="uk-UA"/>
              </w:rPr>
              <w:t>,</w:t>
            </w:r>
            <w:r>
              <w:rPr>
                <w:rFonts w:ascii="Times New Roman" w:hAnsi="Times New Roman"/>
                <w:sz w:val="28"/>
                <w:szCs w:val="28"/>
                <w:lang w:val="uk-UA"/>
              </w:rPr>
              <w:t>1</w:t>
            </w:r>
            <w:r w:rsidRPr="00840A28">
              <w:rPr>
                <w:rFonts w:ascii="Times New Roman" w:hAnsi="Times New Roman"/>
                <w:sz w:val="28"/>
                <w:szCs w:val="28"/>
                <w:lang w:val="uk-UA"/>
              </w:rPr>
              <w:t>3±0,</w:t>
            </w:r>
            <w:r>
              <w:rPr>
                <w:rFonts w:ascii="Times New Roman" w:hAnsi="Times New Roman"/>
                <w:sz w:val="28"/>
                <w:szCs w:val="28"/>
                <w:lang w:val="uk-UA"/>
              </w:rPr>
              <w:t>01</w:t>
            </w:r>
            <w:r w:rsidRPr="00840A28">
              <w:rPr>
                <w:rFonts w:ascii="Times New Roman" w:hAnsi="Times New Roman"/>
                <w:sz w:val="28"/>
                <w:szCs w:val="28"/>
                <w:lang w:val="uk-UA"/>
              </w:rPr>
              <w:t>¹</w:t>
            </w:r>
          </w:p>
        </w:tc>
        <w:tc>
          <w:tcPr>
            <w:tcW w:w="2083"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szCs w:val="28"/>
              </w:rPr>
              <w:t>63</w:t>
            </w:r>
            <w:r w:rsidRPr="00840A28">
              <w:rPr>
                <w:rFonts w:ascii="Times New Roman" w:hAnsi="Times New Roman"/>
                <w:sz w:val="28"/>
                <w:szCs w:val="28"/>
                <w:lang w:val="uk-UA"/>
              </w:rPr>
              <w:t>,</w:t>
            </w:r>
            <w:r w:rsidRPr="00840A28">
              <w:rPr>
                <w:rFonts w:ascii="Times New Roman" w:hAnsi="Times New Roman"/>
                <w:sz w:val="28"/>
                <w:szCs w:val="28"/>
              </w:rPr>
              <w:t>5±0,</w:t>
            </w:r>
            <w:r w:rsidRPr="00840A28">
              <w:rPr>
                <w:rFonts w:ascii="Times New Roman" w:hAnsi="Times New Roman"/>
                <w:sz w:val="28"/>
                <w:szCs w:val="28"/>
                <w:lang w:val="uk-UA"/>
              </w:rPr>
              <w:t>6</w:t>
            </w:r>
            <w:r w:rsidRPr="00840A28">
              <w:rPr>
                <w:rFonts w:ascii="Times New Roman" w:hAnsi="Times New Roman"/>
                <w:sz w:val="28"/>
                <w:szCs w:val="28"/>
              </w:rPr>
              <w:t>6</w:t>
            </w:r>
          </w:p>
        </w:tc>
      </w:tr>
      <w:tr w:rsidR="002361FB" w:rsidRPr="00840A28" w:rsidTr="00734321">
        <w:tc>
          <w:tcPr>
            <w:tcW w:w="2807" w:type="dxa"/>
          </w:tcPr>
          <w:p w:rsidR="002361FB" w:rsidRPr="00840A28" w:rsidRDefault="002361FB" w:rsidP="00734321">
            <w:pPr>
              <w:tabs>
                <w:tab w:val="left" w:pos="630"/>
                <w:tab w:val="left" w:pos="900"/>
              </w:tabs>
              <w:jc w:val="both"/>
              <w:rPr>
                <w:rFonts w:ascii="Times New Roman" w:hAnsi="Times New Roman"/>
                <w:sz w:val="28"/>
                <w:szCs w:val="28"/>
                <w:lang w:val="uk-UA"/>
              </w:rPr>
            </w:pPr>
            <w:r w:rsidRPr="00840A28">
              <w:rPr>
                <w:rFonts w:ascii="Times New Roman" w:hAnsi="Times New Roman"/>
                <w:sz w:val="28"/>
                <w:szCs w:val="28"/>
              </w:rPr>
              <w:t>CD4+-клетки (%)</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Pr>
                <w:rFonts w:ascii="Times New Roman" w:hAnsi="Times New Roman"/>
                <w:sz w:val="28"/>
                <w:szCs w:val="28"/>
                <w:lang w:val="uk-UA"/>
              </w:rPr>
              <w:t>33</w:t>
            </w:r>
            <w:r w:rsidRPr="00840A28">
              <w:rPr>
                <w:rFonts w:ascii="Times New Roman" w:hAnsi="Times New Roman"/>
                <w:sz w:val="28"/>
                <w:szCs w:val="28"/>
              </w:rPr>
              <w:t>,</w:t>
            </w:r>
            <w:r>
              <w:rPr>
                <w:rFonts w:ascii="Times New Roman" w:hAnsi="Times New Roman"/>
                <w:sz w:val="28"/>
                <w:szCs w:val="28"/>
                <w:lang w:val="uk-UA"/>
              </w:rPr>
              <w:t>3</w:t>
            </w:r>
            <w:r w:rsidRPr="00840A28">
              <w:rPr>
                <w:rFonts w:ascii="Times New Roman" w:hAnsi="Times New Roman"/>
                <w:sz w:val="28"/>
                <w:szCs w:val="28"/>
              </w:rPr>
              <w:t>±0,</w:t>
            </w:r>
            <w:r>
              <w:rPr>
                <w:rFonts w:ascii="Times New Roman" w:hAnsi="Times New Roman"/>
                <w:sz w:val="28"/>
                <w:szCs w:val="28"/>
                <w:lang w:val="uk-UA"/>
              </w:rPr>
              <w:t>01</w:t>
            </w:r>
            <w:r w:rsidRPr="00840A28">
              <w:rPr>
                <w:rFonts w:ascii="Times New Roman" w:hAnsi="Times New Roman"/>
                <w:sz w:val="28"/>
                <w:szCs w:val="28"/>
                <w:lang w:val="uk-UA"/>
              </w:rPr>
              <w:t>¹</w:t>
            </w:r>
            <w:r>
              <w:rPr>
                <w:rFonts w:ascii="Times New Roman" w:hAnsi="Times New Roman"/>
                <w:sz w:val="28"/>
                <w:szCs w:val="28"/>
                <w:lang w:val="uk-UA"/>
              </w:rPr>
              <w:t>’²</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szCs w:val="28"/>
                <w:lang w:val="uk-UA"/>
              </w:rPr>
              <w:t>2</w:t>
            </w:r>
            <w:r>
              <w:rPr>
                <w:rFonts w:ascii="Times New Roman" w:hAnsi="Times New Roman"/>
                <w:sz w:val="28"/>
                <w:szCs w:val="28"/>
                <w:lang w:val="uk-UA"/>
              </w:rPr>
              <w:t>7</w:t>
            </w:r>
            <w:r w:rsidRPr="00840A28">
              <w:rPr>
                <w:rFonts w:ascii="Times New Roman" w:hAnsi="Times New Roman"/>
                <w:sz w:val="28"/>
                <w:szCs w:val="28"/>
                <w:lang w:val="uk-UA"/>
              </w:rPr>
              <w:t>,</w:t>
            </w:r>
            <w:r>
              <w:rPr>
                <w:rFonts w:ascii="Times New Roman" w:hAnsi="Times New Roman"/>
                <w:sz w:val="28"/>
                <w:szCs w:val="28"/>
                <w:lang w:val="uk-UA"/>
              </w:rPr>
              <w:t>62</w:t>
            </w:r>
            <w:r w:rsidRPr="00840A28">
              <w:rPr>
                <w:rFonts w:ascii="Times New Roman" w:hAnsi="Times New Roman"/>
                <w:sz w:val="28"/>
                <w:szCs w:val="28"/>
                <w:lang w:val="uk-UA"/>
              </w:rPr>
              <w:t>±0,</w:t>
            </w:r>
            <w:r>
              <w:rPr>
                <w:rFonts w:ascii="Times New Roman" w:hAnsi="Times New Roman"/>
                <w:sz w:val="28"/>
                <w:szCs w:val="28"/>
                <w:lang w:val="uk-UA"/>
              </w:rPr>
              <w:t>13</w:t>
            </w:r>
            <w:r w:rsidRPr="00840A28">
              <w:rPr>
                <w:rFonts w:ascii="Times New Roman" w:hAnsi="Times New Roman"/>
                <w:sz w:val="28"/>
                <w:szCs w:val="28"/>
                <w:lang w:val="uk-UA"/>
              </w:rPr>
              <w:t>¹</w:t>
            </w:r>
          </w:p>
        </w:tc>
        <w:tc>
          <w:tcPr>
            <w:tcW w:w="2083"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rPr>
              <w:t>39,3±0,</w:t>
            </w:r>
            <w:r w:rsidRPr="00840A28">
              <w:rPr>
                <w:rFonts w:ascii="Times New Roman" w:hAnsi="Times New Roman"/>
                <w:sz w:val="28"/>
                <w:lang w:val="uk-UA"/>
              </w:rPr>
              <w:t>4</w:t>
            </w:r>
            <w:r w:rsidRPr="00840A28">
              <w:rPr>
                <w:rFonts w:ascii="Times New Roman" w:hAnsi="Times New Roman"/>
                <w:sz w:val="28"/>
              </w:rPr>
              <w:t>1</w:t>
            </w:r>
          </w:p>
        </w:tc>
      </w:tr>
      <w:tr w:rsidR="002361FB" w:rsidRPr="00840A28" w:rsidTr="00734321">
        <w:tc>
          <w:tcPr>
            <w:tcW w:w="2807" w:type="dxa"/>
          </w:tcPr>
          <w:p w:rsidR="002361FB" w:rsidRPr="00840A28" w:rsidRDefault="002361FB" w:rsidP="00734321">
            <w:pPr>
              <w:tabs>
                <w:tab w:val="left" w:pos="495"/>
                <w:tab w:val="left" w:pos="900"/>
              </w:tabs>
              <w:jc w:val="both"/>
              <w:rPr>
                <w:rFonts w:ascii="Times New Roman" w:hAnsi="Times New Roman"/>
                <w:sz w:val="28"/>
                <w:szCs w:val="28"/>
                <w:lang w:val="uk-UA"/>
              </w:rPr>
            </w:pPr>
            <w:r w:rsidRPr="00840A28">
              <w:rPr>
                <w:rFonts w:ascii="Times New Roman" w:hAnsi="Times New Roman"/>
                <w:sz w:val="28"/>
                <w:szCs w:val="28"/>
              </w:rPr>
              <w:t>CD8+-клетки (%)</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Pr>
                <w:rFonts w:ascii="Times New Roman" w:hAnsi="Times New Roman"/>
                <w:sz w:val="28"/>
                <w:szCs w:val="28"/>
                <w:lang w:val="uk-UA"/>
              </w:rPr>
              <w:t>20</w:t>
            </w:r>
            <w:r w:rsidRPr="00840A28">
              <w:rPr>
                <w:rFonts w:ascii="Times New Roman" w:hAnsi="Times New Roman"/>
                <w:sz w:val="28"/>
                <w:szCs w:val="28"/>
                <w:lang w:val="uk-UA"/>
              </w:rPr>
              <w:t>,</w:t>
            </w:r>
            <w:r>
              <w:rPr>
                <w:rFonts w:ascii="Times New Roman" w:hAnsi="Times New Roman"/>
                <w:sz w:val="28"/>
                <w:szCs w:val="28"/>
                <w:lang w:val="uk-UA"/>
              </w:rPr>
              <w:t>1</w:t>
            </w:r>
            <w:r w:rsidRPr="00840A28">
              <w:rPr>
                <w:rFonts w:ascii="Times New Roman" w:hAnsi="Times New Roman"/>
                <w:sz w:val="28"/>
                <w:szCs w:val="28"/>
                <w:lang w:val="uk-UA"/>
              </w:rPr>
              <w:t>±0,1</w:t>
            </w:r>
            <w:r>
              <w:rPr>
                <w:rFonts w:ascii="Times New Roman" w:hAnsi="Times New Roman"/>
                <w:sz w:val="28"/>
                <w:szCs w:val="28"/>
                <w:lang w:val="uk-UA"/>
              </w:rPr>
              <w:t>3</w:t>
            </w:r>
            <w:r w:rsidRPr="00840A28">
              <w:rPr>
                <w:rFonts w:ascii="Times New Roman" w:hAnsi="Times New Roman"/>
                <w:sz w:val="28"/>
                <w:szCs w:val="28"/>
                <w:lang w:val="uk-UA"/>
              </w:rPr>
              <w:t>¹</w:t>
            </w:r>
            <w:r>
              <w:rPr>
                <w:rFonts w:ascii="Times New Roman" w:hAnsi="Times New Roman"/>
                <w:sz w:val="28"/>
                <w:szCs w:val="28"/>
                <w:lang w:val="uk-UA"/>
              </w:rPr>
              <w:t>’²</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szCs w:val="28"/>
                <w:lang w:val="uk-UA"/>
              </w:rPr>
              <w:t>1</w:t>
            </w:r>
            <w:r>
              <w:rPr>
                <w:rFonts w:ascii="Times New Roman" w:hAnsi="Times New Roman"/>
                <w:sz w:val="28"/>
                <w:szCs w:val="28"/>
                <w:lang w:val="uk-UA"/>
              </w:rPr>
              <w:t>3</w:t>
            </w:r>
            <w:r w:rsidRPr="00840A28">
              <w:rPr>
                <w:rFonts w:ascii="Times New Roman" w:hAnsi="Times New Roman"/>
                <w:sz w:val="28"/>
                <w:szCs w:val="28"/>
                <w:lang w:val="uk-UA"/>
              </w:rPr>
              <w:t>,8</w:t>
            </w:r>
            <w:r>
              <w:rPr>
                <w:rFonts w:ascii="Times New Roman" w:hAnsi="Times New Roman"/>
                <w:sz w:val="28"/>
                <w:szCs w:val="28"/>
                <w:lang w:val="uk-UA"/>
              </w:rPr>
              <w:t>5</w:t>
            </w:r>
            <w:r w:rsidRPr="00840A28">
              <w:rPr>
                <w:rFonts w:ascii="Times New Roman" w:hAnsi="Times New Roman"/>
                <w:sz w:val="28"/>
                <w:szCs w:val="28"/>
                <w:lang w:val="uk-UA"/>
              </w:rPr>
              <w:t>±0,</w:t>
            </w:r>
            <w:r>
              <w:rPr>
                <w:rFonts w:ascii="Times New Roman" w:hAnsi="Times New Roman"/>
                <w:sz w:val="28"/>
                <w:szCs w:val="28"/>
                <w:lang w:val="uk-UA"/>
              </w:rPr>
              <w:t>08</w:t>
            </w:r>
            <w:r w:rsidRPr="00840A28">
              <w:rPr>
                <w:rFonts w:ascii="Times New Roman" w:hAnsi="Times New Roman"/>
                <w:sz w:val="28"/>
                <w:szCs w:val="28"/>
                <w:lang w:val="uk-UA"/>
              </w:rPr>
              <w:t>¹</w:t>
            </w:r>
          </w:p>
        </w:tc>
        <w:tc>
          <w:tcPr>
            <w:tcW w:w="2083"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rPr>
              <w:t>23,1±0,</w:t>
            </w:r>
            <w:r w:rsidRPr="00840A28">
              <w:rPr>
                <w:rFonts w:ascii="Times New Roman" w:hAnsi="Times New Roman"/>
                <w:sz w:val="28"/>
                <w:lang w:val="uk-UA"/>
              </w:rPr>
              <w:t>3</w:t>
            </w:r>
            <w:r w:rsidRPr="00840A28">
              <w:rPr>
                <w:rFonts w:ascii="Times New Roman" w:hAnsi="Times New Roman"/>
                <w:sz w:val="28"/>
              </w:rPr>
              <w:t>1</w:t>
            </w:r>
          </w:p>
        </w:tc>
      </w:tr>
      <w:tr w:rsidR="002361FB" w:rsidRPr="00840A28" w:rsidTr="00734321">
        <w:tc>
          <w:tcPr>
            <w:tcW w:w="2807" w:type="dxa"/>
          </w:tcPr>
          <w:p w:rsidR="002361FB" w:rsidRPr="00840A28" w:rsidRDefault="002361FB" w:rsidP="00734321">
            <w:pPr>
              <w:tabs>
                <w:tab w:val="left" w:pos="900"/>
              </w:tabs>
              <w:jc w:val="both"/>
              <w:rPr>
                <w:rFonts w:ascii="Times New Roman" w:hAnsi="Times New Roman"/>
                <w:sz w:val="28"/>
                <w:szCs w:val="28"/>
                <w:lang w:val="uk-UA"/>
              </w:rPr>
            </w:pPr>
            <w:r w:rsidRPr="00840A28">
              <w:rPr>
                <w:rFonts w:ascii="Times New Roman" w:hAnsi="Times New Roman"/>
                <w:sz w:val="28"/>
                <w:szCs w:val="28"/>
              </w:rPr>
              <w:t>CD</w:t>
            </w:r>
            <w:r w:rsidRPr="00840A28">
              <w:rPr>
                <w:rFonts w:ascii="Times New Roman" w:hAnsi="Times New Roman"/>
                <w:sz w:val="28"/>
                <w:szCs w:val="28"/>
                <w:lang w:val="uk-UA"/>
              </w:rPr>
              <w:t>22</w:t>
            </w:r>
            <w:r w:rsidRPr="00840A28">
              <w:rPr>
                <w:rFonts w:ascii="Times New Roman" w:hAnsi="Times New Roman"/>
                <w:sz w:val="28"/>
                <w:szCs w:val="28"/>
              </w:rPr>
              <w:t>+-клетки (%)</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Pr>
                <w:rFonts w:ascii="Times New Roman" w:hAnsi="Times New Roman"/>
                <w:sz w:val="28"/>
                <w:szCs w:val="28"/>
                <w:lang w:val="uk-UA"/>
              </w:rPr>
              <w:t>23</w:t>
            </w:r>
            <w:r w:rsidRPr="00840A28">
              <w:rPr>
                <w:rFonts w:ascii="Times New Roman" w:hAnsi="Times New Roman"/>
                <w:sz w:val="28"/>
                <w:szCs w:val="28"/>
                <w:lang w:val="uk-UA"/>
              </w:rPr>
              <w:t>,9±</w:t>
            </w:r>
            <w:r>
              <w:rPr>
                <w:rFonts w:ascii="Times New Roman" w:hAnsi="Times New Roman"/>
                <w:sz w:val="28"/>
                <w:szCs w:val="28"/>
                <w:lang w:val="uk-UA"/>
              </w:rPr>
              <w:t>0</w:t>
            </w:r>
            <w:r w:rsidRPr="00840A28">
              <w:rPr>
                <w:rFonts w:ascii="Times New Roman" w:hAnsi="Times New Roman"/>
                <w:sz w:val="28"/>
                <w:szCs w:val="28"/>
                <w:lang w:val="uk-UA"/>
              </w:rPr>
              <w:t>,</w:t>
            </w:r>
            <w:r>
              <w:rPr>
                <w:rFonts w:ascii="Times New Roman" w:hAnsi="Times New Roman"/>
                <w:sz w:val="28"/>
                <w:szCs w:val="28"/>
                <w:lang w:val="uk-UA"/>
              </w:rPr>
              <w:t>9</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Pr>
                <w:rFonts w:ascii="Times New Roman" w:hAnsi="Times New Roman"/>
                <w:sz w:val="28"/>
                <w:szCs w:val="28"/>
                <w:lang w:val="uk-UA"/>
              </w:rPr>
              <w:t>24</w:t>
            </w:r>
            <w:r w:rsidRPr="00840A28">
              <w:rPr>
                <w:rFonts w:ascii="Times New Roman" w:hAnsi="Times New Roman"/>
                <w:sz w:val="28"/>
                <w:szCs w:val="28"/>
                <w:lang w:val="uk-UA"/>
              </w:rPr>
              <w:t>,</w:t>
            </w:r>
            <w:r>
              <w:rPr>
                <w:rFonts w:ascii="Times New Roman" w:hAnsi="Times New Roman"/>
                <w:sz w:val="28"/>
                <w:szCs w:val="28"/>
                <w:lang w:val="uk-UA"/>
              </w:rPr>
              <w:t>14</w:t>
            </w:r>
            <w:r w:rsidRPr="00840A28">
              <w:rPr>
                <w:rFonts w:ascii="Times New Roman" w:hAnsi="Times New Roman"/>
                <w:sz w:val="28"/>
                <w:szCs w:val="28"/>
                <w:lang w:val="uk-UA"/>
              </w:rPr>
              <w:t>±0,</w:t>
            </w:r>
            <w:r>
              <w:rPr>
                <w:rFonts w:ascii="Times New Roman" w:hAnsi="Times New Roman"/>
                <w:sz w:val="28"/>
                <w:szCs w:val="28"/>
                <w:lang w:val="uk-UA"/>
              </w:rPr>
              <w:t>07</w:t>
            </w:r>
          </w:p>
        </w:tc>
        <w:tc>
          <w:tcPr>
            <w:tcW w:w="2083"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rPr>
              <w:t>23,78±0,</w:t>
            </w:r>
            <w:r w:rsidRPr="00840A28">
              <w:rPr>
                <w:rFonts w:ascii="Times New Roman" w:hAnsi="Times New Roman"/>
                <w:sz w:val="28"/>
                <w:lang w:val="uk-UA"/>
              </w:rPr>
              <w:t>3</w:t>
            </w:r>
            <w:r w:rsidRPr="00840A28">
              <w:rPr>
                <w:rFonts w:ascii="Times New Roman" w:hAnsi="Times New Roman"/>
                <w:sz w:val="28"/>
              </w:rPr>
              <w:t>3</w:t>
            </w:r>
          </w:p>
        </w:tc>
      </w:tr>
      <w:tr w:rsidR="002361FB" w:rsidRPr="00840A28" w:rsidTr="00734321">
        <w:tc>
          <w:tcPr>
            <w:tcW w:w="2807" w:type="dxa"/>
          </w:tcPr>
          <w:p w:rsidR="002361FB" w:rsidRPr="00840A28" w:rsidRDefault="002361FB" w:rsidP="00734321">
            <w:pPr>
              <w:tabs>
                <w:tab w:val="left" w:pos="900"/>
              </w:tabs>
              <w:jc w:val="both"/>
              <w:rPr>
                <w:rFonts w:ascii="Times New Roman" w:hAnsi="Times New Roman"/>
                <w:sz w:val="28"/>
                <w:szCs w:val="28"/>
                <w:lang w:val="uk-UA"/>
              </w:rPr>
            </w:pPr>
            <w:r w:rsidRPr="00840A28">
              <w:rPr>
                <w:rFonts w:ascii="Times New Roman" w:hAnsi="Times New Roman"/>
                <w:sz w:val="28"/>
                <w:szCs w:val="28"/>
              </w:rPr>
              <w:t>IL</w:t>
            </w:r>
            <w:r w:rsidRPr="00840A28">
              <w:rPr>
                <w:rFonts w:ascii="Times New Roman" w:hAnsi="Times New Roman"/>
                <w:sz w:val="28"/>
                <w:szCs w:val="28"/>
                <w:lang w:val="uk-UA"/>
              </w:rPr>
              <w:t xml:space="preserve"> 1 пг/мл</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szCs w:val="28"/>
                <w:lang w:val="uk-UA"/>
              </w:rPr>
              <w:t>2,03±0,14</w:t>
            </w:r>
            <w:r>
              <w:rPr>
                <w:rFonts w:ascii="Times New Roman" w:hAnsi="Times New Roman"/>
                <w:sz w:val="28"/>
                <w:szCs w:val="28"/>
                <w:lang w:val="uk-UA"/>
              </w:rPr>
              <w:t>²</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Pr>
                <w:rFonts w:ascii="Times New Roman" w:hAnsi="Times New Roman"/>
                <w:sz w:val="28"/>
                <w:szCs w:val="28"/>
                <w:lang w:val="uk-UA"/>
              </w:rPr>
              <w:t>8</w:t>
            </w:r>
            <w:r w:rsidRPr="00840A28">
              <w:rPr>
                <w:rFonts w:ascii="Times New Roman" w:hAnsi="Times New Roman"/>
                <w:sz w:val="28"/>
                <w:szCs w:val="28"/>
                <w:lang w:val="uk-UA"/>
              </w:rPr>
              <w:t>,51±0,</w:t>
            </w:r>
            <w:r>
              <w:rPr>
                <w:rFonts w:ascii="Times New Roman" w:hAnsi="Times New Roman"/>
                <w:sz w:val="28"/>
                <w:szCs w:val="28"/>
                <w:lang w:val="uk-UA"/>
              </w:rPr>
              <w:t>1</w:t>
            </w:r>
            <w:r w:rsidRPr="00840A28">
              <w:rPr>
                <w:rFonts w:ascii="Times New Roman" w:hAnsi="Times New Roman"/>
                <w:sz w:val="28"/>
                <w:szCs w:val="28"/>
                <w:lang w:val="uk-UA"/>
              </w:rPr>
              <w:t>8¹</w:t>
            </w:r>
          </w:p>
        </w:tc>
        <w:tc>
          <w:tcPr>
            <w:tcW w:w="2083"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lang w:val="uk-UA"/>
              </w:rPr>
              <w:t>2,01±0</w:t>
            </w:r>
            <w:r w:rsidRPr="00840A28">
              <w:rPr>
                <w:rFonts w:ascii="Times New Roman" w:hAnsi="Times New Roman"/>
                <w:sz w:val="28"/>
              </w:rPr>
              <w:t>,</w:t>
            </w:r>
            <w:r w:rsidRPr="00840A28">
              <w:rPr>
                <w:rFonts w:ascii="Times New Roman" w:hAnsi="Times New Roman"/>
                <w:sz w:val="28"/>
                <w:lang w:val="uk-UA"/>
              </w:rPr>
              <w:t>2</w:t>
            </w:r>
            <w:r w:rsidRPr="00840A28">
              <w:rPr>
                <w:rFonts w:ascii="Times New Roman" w:hAnsi="Times New Roman"/>
                <w:sz w:val="28"/>
              </w:rPr>
              <w:t>5</w:t>
            </w:r>
          </w:p>
        </w:tc>
      </w:tr>
      <w:tr w:rsidR="002361FB" w:rsidRPr="00840A28" w:rsidTr="00734321">
        <w:tc>
          <w:tcPr>
            <w:tcW w:w="2807" w:type="dxa"/>
          </w:tcPr>
          <w:p w:rsidR="002361FB" w:rsidRPr="00840A28" w:rsidRDefault="002361FB" w:rsidP="00734321">
            <w:pPr>
              <w:tabs>
                <w:tab w:val="left" w:pos="900"/>
              </w:tabs>
              <w:jc w:val="both"/>
              <w:rPr>
                <w:rFonts w:ascii="Times New Roman" w:hAnsi="Times New Roman"/>
                <w:sz w:val="28"/>
                <w:szCs w:val="28"/>
                <w:lang w:val="uk-UA"/>
              </w:rPr>
            </w:pPr>
            <w:r w:rsidRPr="00840A28">
              <w:rPr>
                <w:rFonts w:ascii="Times New Roman" w:hAnsi="Times New Roman"/>
                <w:sz w:val="28"/>
                <w:szCs w:val="28"/>
              </w:rPr>
              <w:t>IL 4 пг/мл</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szCs w:val="28"/>
                <w:lang w:val="uk-UA"/>
              </w:rPr>
              <w:t>5,01</w:t>
            </w:r>
            <w:r w:rsidRPr="00840A28">
              <w:rPr>
                <w:rFonts w:ascii="Times New Roman" w:hAnsi="Times New Roman"/>
                <w:sz w:val="28"/>
                <w:szCs w:val="28"/>
              </w:rPr>
              <w:t>±</w:t>
            </w:r>
            <w:r w:rsidRPr="00840A28">
              <w:rPr>
                <w:rFonts w:ascii="Times New Roman" w:hAnsi="Times New Roman"/>
                <w:sz w:val="28"/>
                <w:szCs w:val="28"/>
                <w:lang w:val="uk-UA"/>
              </w:rPr>
              <w:t>0</w:t>
            </w:r>
            <w:r w:rsidRPr="00840A28">
              <w:rPr>
                <w:rFonts w:ascii="Times New Roman" w:hAnsi="Times New Roman"/>
                <w:sz w:val="28"/>
                <w:szCs w:val="28"/>
              </w:rPr>
              <w:t>,</w:t>
            </w:r>
            <w:r>
              <w:rPr>
                <w:rFonts w:ascii="Times New Roman" w:hAnsi="Times New Roman"/>
                <w:sz w:val="28"/>
                <w:szCs w:val="28"/>
                <w:lang w:val="uk-UA"/>
              </w:rPr>
              <w:t>4</w:t>
            </w:r>
            <w:r w:rsidRPr="00840A28">
              <w:rPr>
                <w:rFonts w:ascii="Times New Roman" w:hAnsi="Times New Roman"/>
                <w:sz w:val="28"/>
                <w:szCs w:val="28"/>
                <w:lang w:val="uk-UA"/>
              </w:rPr>
              <w:t>8</w:t>
            </w:r>
            <w:r>
              <w:rPr>
                <w:rFonts w:ascii="Times New Roman" w:hAnsi="Times New Roman"/>
                <w:sz w:val="28"/>
                <w:szCs w:val="28"/>
                <w:lang w:val="uk-UA"/>
              </w:rPr>
              <w:t>²</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Pr>
                <w:rFonts w:ascii="Times New Roman" w:hAnsi="Times New Roman"/>
                <w:sz w:val="28"/>
                <w:szCs w:val="28"/>
                <w:lang w:val="uk-UA"/>
              </w:rPr>
              <w:t>31</w:t>
            </w:r>
            <w:r w:rsidRPr="00840A28">
              <w:rPr>
                <w:rFonts w:ascii="Times New Roman" w:hAnsi="Times New Roman"/>
                <w:sz w:val="28"/>
                <w:szCs w:val="28"/>
                <w:lang w:val="uk-UA"/>
              </w:rPr>
              <w:t>,54±0,</w:t>
            </w:r>
            <w:r>
              <w:rPr>
                <w:rFonts w:ascii="Times New Roman" w:hAnsi="Times New Roman"/>
                <w:sz w:val="28"/>
                <w:szCs w:val="28"/>
                <w:lang w:val="uk-UA"/>
              </w:rPr>
              <w:t>1</w:t>
            </w:r>
            <w:r w:rsidRPr="00840A28">
              <w:rPr>
                <w:rFonts w:ascii="Times New Roman" w:hAnsi="Times New Roman"/>
                <w:sz w:val="28"/>
                <w:szCs w:val="28"/>
                <w:lang w:val="uk-UA"/>
              </w:rPr>
              <w:t>3¹</w:t>
            </w:r>
          </w:p>
        </w:tc>
        <w:tc>
          <w:tcPr>
            <w:tcW w:w="2083"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lang w:val="uk-UA"/>
              </w:rPr>
              <w:t>6</w:t>
            </w:r>
            <w:r w:rsidRPr="00840A28">
              <w:rPr>
                <w:rFonts w:ascii="Times New Roman" w:hAnsi="Times New Roman"/>
                <w:sz w:val="28"/>
              </w:rPr>
              <w:t>,</w:t>
            </w:r>
            <w:r w:rsidRPr="00840A28">
              <w:rPr>
                <w:rFonts w:ascii="Times New Roman" w:hAnsi="Times New Roman"/>
                <w:sz w:val="28"/>
                <w:lang w:val="uk-UA"/>
              </w:rPr>
              <w:t>2</w:t>
            </w:r>
            <w:r w:rsidRPr="00840A28">
              <w:rPr>
                <w:rFonts w:ascii="Times New Roman" w:hAnsi="Times New Roman"/>
                <w:sz w:val="28"/>
              </w:rPr>
              <w:t>4±0,</w:t>
            </w:r>
            <w:r w:rsidRPr="00840A28">
              <w:rPr>
                <w:rFonts w:ascii="Times New Roman" w:hAnsi="Times New Roman"/>
                <w:sz w:val="28"/>
                <w:lang w:val="uk-UA"/>
              </w:rPr>
              <w:t>5</w:t>
            </w:r>
            <w:r w:rsidRPr="00840A28">
              <w:rPr>
                <w:rFonts w:ascii="Times New Roman" w:hAnsi="Times New Roman"/>
                <w:sz w:val="28"/>
              </w:rPr>
              <w:t>3</w:t>
            </w:r>
          </w:p>
        </w:tc>
      </w:tr>
      <w:tr w:rsidR="002361FB" w:rsidRPr="00840A28" w:rsidTr="00734321">
        <w:trPr>
          <w:trHeight w:val="190"/>
        </w:trPr>
        <w:tc>
          <w:tcPr>
            <w:tcW w:w="2807" w:type="dxa"/>
          </w:tcPr>
          <w:p w:rsidR="002361FB" w:rsidRPr="00840A28" w:rsidRDefault="002361FB" w:rsidP="00C752FE">
            <w:pPr>
              <w:tabs>
                <w:tab w:val="left" w:pos="825"/>
                <w:tab w:val="left" w:pos="900"/>
              </w:tabs>
              <w:jc w:val="both"/>
              <w:rPr>
                <w:rFonts w:ascii="Times New Roman" w:hAnsi="Times New Roman"/>
                <w:sz w:val="28"/>
                <w:szCs w:val="28"/>
                <w:lang w:val="uk-UA"/>
              </w:rPr>
            </w:pPr>
            <w:r w:rsidRPr="00840A28">
              <w:rPr>
                <w:rFonts w:ascii="Times New Roman" w:hAnsi="Times New Roman"/>
                <w:sz w:val="28"/>
                <w:szCs w:val="28"/>
              </w:rPr>
              <w:t>ФН</w:t>
            </w:r>
            <w:r w:rsidR="00152FFC">
              <w:rPr>
                <w:rFonts w:ascii="Times New Roman" w:hAnsi="Times New Roman"/>
                <w:sz w:val="28"/>
                <w:szCs w:val="28"/>
                <w:lang w:val="uk-UA"/>
              </w:rPr>
              <w:t>П</w:t>
            </w:r>
            <w:r w:rsidRPr="00840A28">
              <w:rPr>
                <w:rFonts w:ascii="Times New Roman" w:hAnsi="Times New Roman"/>
                <w:sz w:val="28"/>
                <w:szCs w:val="28"/>
              </w:rPr>
              <w:t>α пг/мл</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Pr>
                <w:rFonts w:ascii="Times New Roman" w:hAnsi="Times New Roman"/>
                <w:sz w:val="28"/>
                <w:szCs w:val="28"/>
                <w:lang w:val="uk-UA"/>
              </w:rPr>
              <w:t>1</w:t>
            </w:r>
            <w:r w:rsidRPr="00840A28">
              <w:rPr>
                <w:rFonts w:ascii="Times New Roman" w:hAnsi="Times New Roman"/>
                <w:sz w:val="28"/>
                <w:szCs w:val="28"/>
                <w:lang w:val="uk-UA"/>
              </w:rPr>
              <w:t>,</w:t>
            </w:r>
            <w:r>
              <w:rPr>
                <w:rFonts w:ascii="Times New Roman" w:hAnsi="Times New Roman"/>
                <w:sz w:val="28"/>
                <w:szCs w:val="28"/>
                <w:lang w:val="uk-UA"/>
              </w:rPr>
              <w:t>23</w:t>
            </w:r>
            <w:r w:rsidRPr="00840A28">
              <w:rPr>
                <w:rFonts w:ascii="Times New Roman" w:hAnsi="Times New Roman"/>
                <w:sz w:val="28"/>
                <w:szCs w:val="28"/>
                <w:lang w:val="uk-UA"/>
              </w:rPr>
              <w:t>±0,</w:t>
            </w:r>
            <w:r>
              <w:rPr>
                <w:rFonts w:ascii="Times New Roman" w:hAnsi="Times New Roman"/>
                <w:sz w:val="28"/>
                <w:szCs w:val="28"/>
                <w:lang w:val="uk-UA"/>
              </w:rPr>
              <w:t>1</w:t>
            </w:r>
            <w:r w:rsidRPr="00840A28">
              <w:rPr>
                <w:rFonts w:ascii="Times New Roman" w:hAnsi="Times New Roman"/>
                <w:sz w:val="28"/>
                <w:szCs w:val="28"/>
                <w:lang w:val="uk-UA"/>
              </w:rPr>
              <w:t>8</w:t>
            </w:r>
            <w:r>
              <w:rPr>
                <w:rFonts w:ascii="Times New Roman" w:hAnsi="Times New Roman"/>
                <w:sz w:val="28"/>
                <w:szCs w:val="28"/>
                <w:lang w:val="uk-UA"/>
              </w:rPr>
              <w:t>²</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szCs w:val="28"/>
                <w:lang w:val="uk-UA"/>
              </w:rPr>
              <w:t>7,</w:t>
            </w:r>
            <w:r>
              <w:rPr>
                <w:rFonts w:ascii="Times New Roman" w:hAnsi="Times New Roman"/>
                <w:sz w:val="28"/>
                <w:szCs w:val="28"/>
                <w:lang w:val="uk-UA"/>
              </w:rPr>
              <w:t>33</w:t>
            </w:r>
            <w:r w:rsidRPr="00840A28">
              <w:rPr>
                <w:rFonts w:ascii="Times New Roman" w:hAnsi="Times New Roman"/>
                <w:sz w:val="28"/>
                <w:szCs w:val="28"/>
                <w:lang w:val="uk-UA"/>
              </w:rPr>
              <w:t>±0,</w:t>
            </w:r>
            <w:r>
              <w:rPr>
                <w:rFonts w:ascii="Times New Roman" w:hAnsi="Times New Roman"/>
                <w:sz w:val="28"/>
                <w:szCs w:val="28"/>
                <w:lang w:val="uk-UA"/>
              </w:rPr>
              <w:t>1</w:t>
            </w:r>
            <w:r w:rsidRPr="00840A28">
              <w:rPr>
                <w:rFonts w:ascii="Times New Roman" w:hAnsi="Times New Roman"/>
                <w:sz w:val="28"/>
                <w:szCs w:val="28"/>
                <w:lang w:val="uk-UA"/>
              </w:rPr>
              <w:t>4¹</w:t>
            </w:r>
          </w:p>
        </w:tc>
        <w:tc>
          <w:tcPr>
            <w:tcW w:w="2083" w:type="dxa"/>
          </w:tcPr>
          <w:p w:rsidR="002361FB" w:rsidRPr="00840A28" w:rsidRDefault="002361FB" w:rsidP="00734321">
            <w:pPr>
              <w:tabs>
                <w:tab w:val="left" w:pos="465"/>
                <w:tab w:val="left" w:pos="900"/>
              </w:tabs>
              <w:jc w:val="center"/>
              <w:rPr>
                <w:rFonts w:ascii="Times New Roman" w:hAnsi="Times New Roman"/>
                <w:sz w:val="28"/>
                <w:szCs w:val="28"/>
                <w:lang w:val="uk-UA"/>
              </w:rPr>
            </w:pPr>
            <w:r w:rsidRPr="00840A28">
              <w:rPr>
                <w:rFonts w:ascii="Times New Roman" w:hAnsi="Times New Roman"/>
                <w:sz w:val="28"/>
              </w:rPr>
              <w:t>1,</w:t>
            </w:r>
            <w:r w:rsidRPr="00840A28">
              <w:rPr>
                <w:rFonts w:ascii="Times New Roman" w:hAnsi="Times New Roman"/>
                <w:sz w:val="28"/>
                <w:lang w:val="uk-UA"/>
              </w:rPr>
              <w:t>0</w:t>
            </w:r>
            <w:r w:rsidRPr="00840A28">
              <w:rPr>
                <w:rFonts w:ascii="Times New Roman" w:hAnsi="Times New Roman"/>
                <w:sz w:val="28"/>
              </w:rPr>
              <w:t>3±0,0</w:t>
            </w:r>
            <w:r w:rsidRPr="00840A28">
              <w:rPr>
                <w:rFonts w:ascii="Times New Roman" w:hAnsi="Times New Roman"/>
                <w:sz w:val="28"/>
                <w:lang w:val="uk-UA"/>
              </w:rPr>
              <w:t>7</w:t>
            </w:r>
          </w:p>
        </w:tc>
      </w:tr>
      <w:tr w:rsidR="002361FB" w:rsidRPr="00840A28" w:rsidTr="00734321">
        <w:tc>
          <w:tcPr>
            <w:tcW w:w="2807" w:type="dxa"/>
          </w:tcPr>
          <w:p w:rsidR="002361FB" w:rsidRPr="00840A28" w:rsidRDefault="002361FB" w:rsidP="00734321">
            <w:pPr>
              <w:tabs>
                <w:tab w:val="left" w:pos="900"/>
              </w:tabs>
              <w:jc w:val="both"/>
              <w:rPr>
                <w:rFonts w:ascii="Times New Roman" w:hAnsi="Times New Roman"/>
                <w:sz w:val="28"/>
                <w:szCs w:val="28"/>
                <w:lang w:val="uk-UA"/>
              </w:rPr>
            </w:pPr>
            <w:r w:rsidRPr="00840A28">
              <w:rPr>
                <w:rFonts w:ascii="Times New Roman" w:hAnsi="Times New Roman"/>
                <w:sz w:val="28"/>
                <w:szCs w:val="28"/>
              </w:rPr>
              <w:t xml:space="preserve">Ig </w:t>
            </w:r>
            <w:r w:rsidRPr="00840A28">
              <w:rPr>
                <w:rFonts w:ascii="Times New Roman" w:hAnsi="Times New Roman"/>
                <w:sz w:val="28"/>
                <w:szCs w:val="28"/>
                <w:lang w:val="uk-UA"/>
              </w:rPr>
              <w:t>А</w:t>
            </w:r>
            <w:r w:rsidRPr="00840A28">
              <w:rPr>
                <w:rFonts w:ascii="Times New Roman" w:hAnsi="Times New Roman"/>
                <w:sz w:val="28"/>
                <w:szCs w:val="28"/>
              </w:rPr>
              <w:t xml:space="preserve"> (г/л)</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szCs w:val="28"/>
                <w:lang w:val="uk-UA"/>
              </w:rPr>
              <w:t>1,2</w:t>
            </w:r>
            <w:r>
              <w:rPr>
                <w:rFonts w:ascii="Times New Roman" w:hAnsi="Times New Roman"/>
                <w:sz w:val="28"/>
                <w:szCs w:val="28"/>
                <w:lang w:val="uk-UA"/>
              </w:rPr>
              <w:t>2</w:t>
            </w:r>
            <w:r w:rsidRPr="00840A28">
              <w:rPr>
                <w:rFonts w:ascii="Times New Roman" w:hAnsi="Times New Roman"/>
                <w:sz w:val="28"/>
                <w:szCs w:val="28"/>
                <w:lang w:val="uk-UA"/>
              </w:rPr>
              <w:t>±0,1</w:t>
            </w:r>
            <w:r>
              <w:rPr>
                <w:rFonts w:ascii="Times New Roman" w:hAnsi="Times New Roman"/>
                <w:sz w:val="28"/>
                <w:szCs w:val="28"/>
                <w:lang w:val="uk-UA"/>
              </w:rPr>
              <w:t>1</w:t>
            </w:r>
            <w:r w:rsidRPr="00840A28">
              <w:rPr>
                <w:rFonts w:ascii="Times New Roman" w:hAnsi="Times New Roman"/>
                <w:sz w:val="28"/>
                <w:szCs w:val="28"/>
                <w:lang w:val="uk-UA"/>
              </w:rPr>
              <w:t>¹</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szCs w:val="28"/>
                <w:lang w:val="uk-UA"/>
              </w:rPr>
              <w:t>1,</w:t>
            </w:r>
            <w:r>
              <w:rPr>
                <w:rFonts w:ascii="Times New Roman" w:hAnsi="Times New Roman"/>
                <w:sz w:val="28"/>
                <w:szCs w:val="28"/>
                <w:lang w:val="uk-UA"/>
              </w:rPr>
              <w:t>12</w:t>
            </w:r>
            <w:r w:rsidRPr="00840A28">
              <w:rPr>
                <w:rFonts w:ascii="Times New Roman" w:hAnsi="Times New Roman"/>
                <w:sz w:val="28"/>
                <w:szCs w:val="28"/>
                <w:lang w:val="uk-UA"/>
              </w:rPr>
              <w:t>±0,</w:t>
            </w:r>
            <w:r>
              <w:rPr>
                <w:rFonts w:ascii="Times New Roman" w:hAnsi="Times New Roman"/>
                <w:sz w:val="28"/>
                <w:szCs w:val="28"/>
                <w:lang w:val="uk-UA"/>
              </w:rPr>
              <w:t>1</w:t>
            </w:r>
            <w:r w:rsidRPr="00840A28">
              <w:rPr>
                <w:rFonts w:ascii="Times New Roman" w:hAnsi="Times New Roman"/>
                <w:sz w:val="28"/>
                <w:szCs w:val="28"/>
                <w:lang w:val="uk-UA"/>
              </w:rPr>
              <w:t>8</w:t>
            </w:r>
            <w:r>
              <w:rPr>
                <w:rFonts w:ascii="Times New Roman" w:hAnsi="Times New Roman"/>
                <w:sz w:val="28"/>
                <w:szCs w:val="28"/>
                <w:lang w:val="uk-UA"/>
              </w:rPr>
              <w:t>¹</w:t>
            </w:r>
          </w:p>
        </w:tc>
        <w:tc>
          <w:tcPr>
            <w:tcW w:w="2083"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rPr>
              <w:t>1,63±0,</w:t>
            </w:r>
            <w:r w:rsidRPr="00840A28">
              <w:rPr>
                <w:rFonts w:ascii="Times New Roman" w:hAnsi="Times New Roman"/>
                <w:sz w:val="28"/>
                <w:lang w:val="uk-UA"/>
              </w:rPr>
              <w:t>1</w:t>
            </w:r>
            <w:r w:rsidRPr="00840A28">
              <w:rPr>
                <w:rFonts w:ascii="Times New Roman" w:hAnsi="Times New Roman"/>
                <w:sz w:val="28"/>
              </w:rPr>
              <w:t>1</w:t>
            </w:r>
          </w:p>
        </w:tc>
      </w:tr>
      <w:tr w:rsidR="002361FB" w:rsidRPr="00840A28" w:rsidTr="00734321">
        <w:tc>
          <w:tcPr>
            <w:tcW w:w="2807" w:type="dxa"/>
          </w:tcPr>
          <w:p w:rsidR="002361FB" w:rsidRPr="00840A28" w:rsidRDefault="002361FB" w:rsidP="00734321">
            <w:pPr>
              <w:tabs>
                <w:tab w:val="left" w:pos="900"/>
              </w:tabs>
              <w:jc w:val="both"/>
              <w:rPr>
                <w:rFonts w:ascii="Times New Roman" w:hAnsi="Times New Roman"/>
                <w:sz w:val="28"/>
                <w:szCs w:val="28"/>
                <w:lang w:val="uk-UA"/>
              </w:rPr>
            </w:pPr>
            <w:r w:rsidRPr="00840A28">
              <w:rPr>
                <w:rFonts w:ascii="Times New Roman" w:hAnsi="Times New Roman"/>
                <w:sz w:val="28"/>
                <w:szCs w:val="28"/>
              </w:rPr>
              <w:t xml:space="preserve">Ig </w:t>
            </w:r>
            <w:r w:rsidRPr="00840A28">
              <w:rPr>
                <w:rFonts w:ascii="Times New Roman" w:hAnsi="Times New Roman"/>
                <w:sz w:val="28"/>
                <w:szCs w:val="28"/>
                <w:lang w:val="uk-UA"/>
              </w:rPr>
              <w:t>М</w:t>
            </w:r>
            <w:r w:rsidRPr="00840A28">
              <w:rPr>
                <w:rFonts w:ascii="Times New Roman" w:hAnsi="Times New Roman"/>
                <w:sz w:val="28"/>
                <w:szCs w:val="28"/>
              </w:rPr>
              <w:t xml:space="preserve"> (г/л)</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szCs w:val="28"/>
                <w:lang w:val="uk-UA"/>
              </w:rPr>
              <w:t>1,</w:t>
            </w:r>
            <w:r>
              <w:rPr>
                <w:rFonts w:ascii="Times New Roman" w:hAnsi="Times New Roman"/>
                <w:sz w:val="28"/>
                <w:szCs w:val="28"/>
                <w:lang w:val="uk-UA"/>
              </w:rPr>
              <w:t>29</w:t>
            </w:r>
            <w:r w:rsidRPr="00840A28">
              <w:rPr>
                <w:rFonts w:ascii="Times New Roman" w:hAnsi="Times New Roman"/>
                <w:sz w:val="28"/>
                <w:szCs w:val="28"/>
              </w:rPr>
              <w:t>±0,</w:t>
            </w:r>
            <w:r w:rsidRPr="00840A28">
              <w:rPr>
                <w:rFonts w:ascii="Times New Roman" w:hAnsi="Times New Roman"/>
                <w:sz w:val="28"/>
                <w:szCs w:val="28"/>
                <w:lang w:val="uk-UA"/>
              </w:rPr>
              <w:t>1</w:t>
            </w:r>
            <w:r>
              <w:rPr>
                <w:rFonts w:ascii="Times New Roman" w:hAnsi="Times New Roman"/>
                <w:sz w:val="28"/>
                <w:szCs w:val="28"/>
                <w:lang w:val="uk-UA"/>
              </w:rPr>
              <w:t>2²</w:t>
            </w:r>
          </w:p>
        </w:tc>
        <w:tc>
          <w:tcPr>
            <w:tcW w:w="2340" w:type="dxa"/>
          </w:tcPr>
          <w:p w:rsidR="002361FB" w:rsidRPr="00840A28" w:rsidRDefault="002361FB" w:rsidP="00734321">
            <w:pPr>
              <w:tabs>
                <w:tab w:val="left" w:pos="495"/>
                <w:tab w:val="left" w:pos="900"/>
              </w:tabs>
              <w:jc w:val="center"/>
              <w:rPr>
                <w:rFonts w:ascii="Times New Roman" w:hAnsi="Times New Roman"/>
                <w:sz w:val="28"/>
                <w:szCs w:val="28"/>
                <w:lang w:val="uk-UA"/>
              </w:rPr>
            </w:pPr>
            <w:r w:rsidRPr="00840A28">
              <w:rPr>
                <w:rFonts w:ascii="Times New Roman" w:hAnsi="Times New Roman"/>
                <w:sz w:val="28"/>
                <w:szCs w:val="28"/>
                <w:lang w:val="uk-UA"/>
              </w:rPr>
              <w:t>1,</w:t>
            </w:r>
            <w:r>
              <w:rPr>
                <w:rFonts w:ascii="Times New Roman" w:hAnsi="Times New Roman"/>
                <w:sz w:val="28"/>
                <w:szCs w:val="28"/>
                <w:lang w:val="uk-UA"/>
              </w:rPr>
              <w:t>01</w:t>
            </w:r>
            <w:r w:rsidRPr="00840A28">
              <w:rPr>
                <w:rFonts w:ascii="Times New Roman" w:hAnsi="Times New Roman"/>
                <w:sz w:val="28"/>
                <w:szCs w:val="28"/>
                <w:lang w:val="uk-UA"/>
              </w:rPr>
              <w:t>±0,</w:t>
            </w:r>
            <w:r>
              <w:rPr>
                <w:rFonts w:ascii="Times New Roman" w:hAnsi="Times New Roman"/>
                <w:sz w:val="28"/>
                <w:szCs w:val="28"/>
                <w:lang w:val="uk-UA"/>
              </w:rPr>
              <w:t>06¹</w:t>
            </w:r>
          </w:p>
        </w:tc>
        <w:tc>
          <w:tcPr>
            <w:tcW w:w="2083"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rPr>
              <w:t>1,27±0,0</w:t>
            </w:r>
            <w:r w:rsidRPr="00840A28">
              <w:rPr>
                <w:rFonts w:ascii="Times New Roman" w:hAnsi="Times New Roman"/>
                <w:sz w:val="28"/>
                <w:lang w:val="uk-UA"/>
              </w:rPr>
              <w:t>4</w:t>
            </w:r>
          </w:p>
        </w:tc>
      </w:tr>
      <w:tr w:rsidR="002361FB" w:rsidRPr="00840A28" w:rsidTr="00734321">
        <w:tc>
          <w:tcPr>
            <w:tcW w:w="2807" w:type="dxa"/>
          </w:tcPr>
          <w:p w:rsidR="002361FB" w:rsidRPr="00840A28" w:rsidRDefault="002361FB" w:rsidP="00734321">
            <w:pPr>
              <w:tabs>
                <w:tab w:val="left" w:pos="900"/>
              </w:tabs>
              <w:jc w:val="both"/>
              <w:rPr>
                <w:rFonts w:ascii="Times New Roman" w:hAnsi="Times New Roman"/>
                <w:sz w:val="28"/>
                <w:szCs w:val="28"/>
                <w:lang w:val="uk-UA"/>
              </w:rPr>
            </w:pPr>
            <w:r w:rsidRPr="00840A28">
              <w:rPr>
                <w:rFonts w:ascii="Times New Roman" w:hAnsi="Times New Roman"/>
                <w:sz w:val="28"/>
                <w:szCs w:val="28"/>
              </w:rPr>
              <w:t xml:space="preserve">Ig </w:t>
            </w:r>
            <w:r w:rsidRPr="00840A28">
              <w:rPr>
                <w:rFonts w:ascii="Times New Roman" w:hAnsi="Times New Roman"/>
                <w:sz w:val="28"/>
                <w:szCs w:val="28"/>
                <w:lang w:val="en-US"/>
              </w:rPr>
              <w:t>G</w:t>
            </w:r>
            <w:r w:rsidRPr="00840A28">
              <w:rPr>
                <w:rFonts w:ascii="Times New Roman" w:hAnsi="Times New Roman"/>
                <w:sz w:val="28"/>
                <w:szCs w:val="28"/>
              </w:rPr>
              <w:t xml:space="preserve"> (г/л)</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Pr>
                <w:rFonts w:ascii="Times New Roman" w:hAnsi="Times New Roman"/>
                <w:sz w:val="28"/>
                <w:szCs w:val="28"/>
                <w:lang w:val="uk-UA"/>
              </w:rPr>
              <w:t>10</w:t>
            </w:r>
            <w:r w:rsidRPr="00840A28">
              <w:rPr>
                <w:rFonts w:ascii="Times New Roman" w:hAnsi="Times New Roman"/>
                <w:sz w:val="28"/>
                <w:szCs w:val="28"/>
                <w:lang w:val="uk-UA"/>
              </w:rPr>
              <w:t>,</w:t>
            </w:r>
            <w:r>
              <w:rPr>
                <w:rFonts w:ascii="Times New Roman" w:hAnsi="Times New Roman"/>
                <w:sz w:val="28"/>
                <w:szCs w:val="28"/>
                <w:lang w:val="uk-UA"/>
              </w:rPr>
              <w:t>3</w:t>
            </w:r>
            <w:r w:rsidRPr="00840A28">
              <w:rPr>
                <w:rFonts w:ascii="Times New Roman" w:hAnsi="Times New Roman"/>
                <w:sz w:val="28"/>
                <w:szCs w:val="28"/>
              </w:rPr>
              <w:t>±0,</w:t>
            </w:r>
            <w:r>
              <w:rPr>
                <w:rFonts w:ascii="Times New Roman" w:hAnsi="Times New Roman"/>
                <w:sz w:val="28"/>
                <w:szCs w:val="28"/>
                <w:lang w:val="uk-UA"/>
              </w:rPr>
              <w:t>28²</w:t>
            </w:r>
          </w:p>
        </w:tc>
        <w:tc>
          <w:tcPr>
            <w:tcW w:w="2340"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szCs w:val="28"/>
                <w:lang w:val="uk-UA"/>
              </w:rPr>
              <w:t>7,</w:t>
            </w:r>
            <w:r>
              <w:rPr>
                <w:rFonts w:ascii="Times New Roman" w:hAnsi="Times New Roman"/>
                <w:sz w:val="28"/>
                <w:szCs w:val="28"/>
                <w:lang w:val="uk-UA"/>
              </w:rPr>
              <w:t>1</w:t>
            </w:r>
            <w:r w:rsidRPr="00840A28">
              <w:rPr>
                <w:rFonts w:ascii="Times New Roman" w:hAnsi="Times New Roman"/>
                <w:sz w:val="28"/>
                <w:szCs w:val="28"/>
                <w:lang w:val="uk-UA"/>
              </w:rPr>
              <w:t>6±1,</w:t>
            </w:r>
            <w:r>
              <w:rPr>
                <w:rFonts w:ascii="Times New Roman" w:hAnsi="Times New Roman"/>
                <w:sz w:val="28"/>
                <w:szCs w:val="28"/>
                <w:lang w:val="uk-UA"/>
              </w:rPr>
              <w:t>2</w:t>
            </w:r>
            <w:r w:rsidRPr="00840A28">
              <w:rPr>
                <w:rFonts w:ascii="Times New Roman" w:hAnsi="Times New Roman"/>
                <w:sz w:val="28"/>
                <w:szCs w:val="28"/>
                <w:lang w:val="uk-UA"/>
              </w:rPr>
              <w:t>¹</w:t>
            </w:r>
          </w:p>
        </w:tc>
        <w:tc>
          <w:tcPr>
            <w:tcW w:w="2083" w:type="dxa"/>
          </w:tcPr>
          <w:p w:rsidR="002361FB" w:rsidRPr="00840A28" w:rsidRDefault="002361FB" w:rsidP="00734321">
            <w:pPr>
              <w:tabs>
                <w:tab w:val="left" w:pos="900"/>
              </w:tabs>
              <w:jc w:val="center"/>
              <w:rPr>
                <w:rFonts w:ascii="Times New Roman" w:hAnsi="Times New Roman"/>
                <w:sz w:val="28"/>
                <w:szCs w:val="28"/>
                <w:lang w:val="uk-UA"/>
              </w:rPr>
            </w:pPr>
            <w:r w:rsidRPr="00840A28">
              <w:rPr>
                <w:rFonts w:ascii="Times New Roman" w:hAnsi="Times New Roman"/>
                <w:sz w:val="28"/>
              </w:rPr>
              <w:t>10,9±0,1</w:t>
            </w:r>
            <w:r w:rsidRPr="00840A28">
              <w:rPr>
                <w:rFonts w:ascii="Times New Roman" w:hAnsi="Times New Roman"/>
                <w:sz w:val="28"/>
                <w:lang w:val="uk-UA"/>
              </w:rPr>
              <w:t>4</w:t>
            </w:r>
          </w:p>
        </w:tc>
      </w:tr>
    </w:tbl>
    <w:p w:rsidR="002361FB" w:rsidRPr="008A54B7" w:rsidRDefault="002361FB" w:rsidP="002361FB">
      <w:pPr>
        <w:spacing w:after="0"/>
        <w:jc w:val="both"/>
        <w:rPr>
          <w:rFonts w:ascii="Times New Roman" w:hAnsi="Times New Roman"/>
          <w:sz w:val="24"/>
          <w:szCs w:val="24"/>
        </w:rPr>
      </w:pPr>
      <w:r w:rsidRPr="008A54B7">
        <w:rPr>
          <w:rFonts w:ascii="Times New Roman" w:hAnsi="Times New Roman"/>
          <w:sz w:val="24"/>
          <w:szCs w:val="24"/>
        </w:rPr>
        <w:t>Примітки: вірогідність ознаки:</w:t>
      </w:r>
    </w:p>
    <w:p w:rsidR="002361FB" w:rsidRPr="008A54B7" w:rsidRDefault="002361FB" w:rsidP="002361FB">
      <w:pPr>
        <w:spacing w:after="0"/>
        <w:rPr>
          <w:rFonts w:ascii="Times New Roman" w:hAnsi="Times New Roman"/>
          <w:sz w:val="24"/>
          <w:szCs w:val="24"/>
        </w:rPr>
      </w:pPr>
      <w:r w:rsidRPr="008A54B7">
        <w:rPr>
          <w:rFonts w:ascii="Times New Roman" w:hAnsi="Times New Roman"/>
          <w:sz w:val="24"/>
          <w:szCs w:val="24"/>
        </w:rPr>
        <w:t>1. р</w:t>
      </w:r>
      <w:r w:rsidRPr="008A54B7">
        <w:rPr>
          <w:rFonts w:ascii="Times New Roman" w:hAnsi="Times New Roman"/>
          <w:sz w:val="24"/>
          <w:szCs w:val="24"/>
          <w:vertAlign w:val="superscript"/>
        </w:rPr>
        <w:t>1</w:t>
      </w:r>
      <w:r w:rsidRPr="008A54B7">
        <w:rPr>
          <w:rFonts w:ascii="Times New Roman" w:hAnsi="Times New Roman"/>
          <w:sz w:val="24"/>
          <w:szCs w:val="24"/>
        </w:rPr>
        <w:t>&lt;0,05 стосовно здорових дітей</w:t>
      </w:r>
    </w:p>
    <w:p w:rsidR="002361FB" w:rsidRDefault="002361FB" w:rsidP="002361FB">
      <w:pPr>
        <w:spacing w:after="0"/>
        <w:rPr>
          <w:rFonts w:ascii="Times New Roman" w:hAnsi="Times New Roman"/>
          <w:sz w:val="24"/>
          <w:szCs w:val="24"/>
          <w:lang w:val="uk-UA"/>
        </w:rPr>
      </w:pPr>
      <w:r w:rsidRPr="008A54B7">
        <w:rPr>
          <w:rFonts w:ascii="Times New Roman" w:hAnsi="Times New Roman"/>
          <w:sz w:val="24"/>
          <w:szCs w:val="24"/>
        </w:rPr>
        <w:t>2. р</w:t>
      </w:r>
      <w:r w:rsidRPr="008A54B7">
        <w:rPr>
          <w:rFonts w:ascii="Times New Roman" w:hAnsi="Times New Roman"/>
          <w:sz w:val="24"/>
          <w:szCs w:val="24"/>
          <w:vertAlign w:val="superscript"/>
        </w:rPr>
        <w:t>2</w:t>
      </w:r>
      <w:r w:rsidRPr="008A54B7">
        <w:rPr>
          <w:rFonts w:ascii="Times New Roman" w:hAnsi="Times New Roman"/>
          <w:sz w:val="24"/>
          <w:szCs w:val="24"/>
        </w:rPr>
        <w:t xml:space="preserve">&lt;0,05 </w:t>
      </w:r>
      <w:r w:rsidRPr="008A54B7">
        <w:rPr>
          <w:rFonts w:ascii="Times New Roman" w:hAnsi="Times New Roman"/>
          <w:sz w:val="24"/>
          <w:szCs w:val="24"/>
          <w:lang w:val="uk-UA"/>
        </w:rPr>
        <w:t>стосовно дітей з ОГЗ</w:t>
      </w:r>
    </w:p>
    <w:p w:rsidR="002361FB" w:rsidRDefault="002361FB" w:rsidP="00C61125">
      <w:pPr>
        <w:spacing w:after="0" w:line="360" w:lineRule="auto"/>
        <w:ind w:firstLine="709"/>
        <w:jc w:val="both"/>
        <w:rPr>
          <w:rFonts w:ascii="Times New Roman" w:hAnsi="Times New Roman"/>
          <w:sz w:val="28"/>
          <w:szCs w:val="28"/>
          <w:lang w:val="uk-UA"/>
        </w:rPr>
      </w:pPr>
    </w:p>
    <w:p w:rsidR="00C61125" w:rsidRDefault="002361FB" w:rsidP="00C6112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Дані таблиці</w:t>
      </w:r>
      <w:r w:rsidR="00C61125">
        <w:rPr>
          <w:rFonts w:ascii="Times New Roman" w:hAnsi="Times New Roman"/>
          <w:sz w:val="28"/>
          <w:szCs w:val="28"/>
          <w:lang w:val="uk-UA"/>
        </w:rPr>
        <w:t xml:space="preserve"> 5.7. </w:t>
      </w:r>
      <w:r>
        <w:rPr>
          <w:rFonts w:ascii="Times New Roman" w:hAnsi="Times New Roman"/>
          <w:sz w:val="28"/>
          <w:szCs w:val="28"/>
          <w:lang w:val="uk-UA"/>
        </w:rPr>
        <w:t>показують</w:t>
      </w:r>
      <w:r w:rsidR="00C61125" w:rsidRPr="007944E8">
        <w:rPr>
          <w:rFonts w:ascii="Times New Roman" w:hAnsi="Times New Roman"/>
          <w:sz w:val="28"/>
          <w:szCs w:val="28"/>
          <w:lang w:val="uk-UA"/>
        </w:rPr>
        <w:t xml:space="preserve">, що за </w:t>
      </w:r>
      <w:r w:rsidR="00C61125">
        <w:rPr>
          <w:rFonts w:ascii="Times New Roman" w:hAnsi="Times New Roman"/>
          <w:sz w:val="28"/>
          <w:szCs w:val="28"/>
          <w:lang w:val="uk-UA"/>
        </w:rPr>
        <w:t>більшістю показників</w:t>
      </w:r>
      <w:r w:rsidR="00C61125" w:rsidRPr="007944E8">
        <w:rPr>
          <w:rFonts w:ascii="Times New Roman" w:hAnsi="Times New Roman"/>
          <w:sz w:val="28"/>
          <w:szCs w:val="28"/>
          <w:lang w:val="uk-UA"/>
        </w:rPr>
        <w:t xml:space="preserve"> </w:t>
      </w:r>
      <w:r w:rsidR="00C61125">
        <w:rPr>
          <w:rFonts w:ascii="Times New Roman" w:hAnsi="Times New Roman"/>
          <w:sz w:val="28"/>
          <w:szCs w:val="28"/>
          <w:lang w:val="uk-UA"/>
        </w:rPr>
        <w:t xml:space="preserve">відбувається </w:t>
      </w:r>
      <w:r w:rsidR="00C61125" w:rsidRPr="007F6B45">
        <w:rPr>
          <w:rFonts w:ascii="Times New Roman" w:hAnsi="Times New Roman"/>
          <w:sz w:val="28"/>
          <w:szCs w:val="28"/>
          <w:lang w:val="uk-UA"/>
        </w:rPr>
        <w:t>відновлення</w:t>
      </w:r>
      <w:r w:rsidR="00C61125">
        <w:rPr>
          <w:rFonts w:ascii="Times New Roman" w:hAnsi="Times New Roman"/>
          <w:sz w:val="28"/>
          <w:szCs w:val="28"/>
          <w:lang w:val="uk-UA"/>
        </w:rPr>
        <w:t xml:space="preserve"> структурно-функціонального стану лімфоцитів крові</w:t>
      </w:r>
      <w:r w:rsidR="00C61125" w:rsidRPr="007F6B45">
        <w:rPr>
          <w:rFonts w:ascii="Times New Roman" w:hAnsi="Times New Roman"/>
          <w:sz w:val="28"/>
          <w:szCs w:val="28"/>
          <w:lang w:val="uk-UA"/>
        </w:rPr>
        <w:t xml:space="preserve"> </w:t>
      </w:r>
      <w:r w:rsidR="00C61125">
        <w:rPr>
          <w:rFonts w:ascii="Times New Roman" w:hAnsi="Times New Roman"/>
          <w:sz w:val="28"/>
          <w:szCs w:val="28"/>
          <w:lang w:val="uk-UA"/>
        </w:rPr>
        <w:t>хворих, які перенесли інфекційний мононуклеоз</w:t>
      </w:r>
      <w:r w:rsidR="00C61125" w:rsidRPr="007944E8">
        <w:rPr>
          <w:rFonts w:ascii="Times New Roman" w:hAnsi="Times New Roman"/>
          <w:sz w:val="28"/>
          <w:szCs w:val="28"/>
          <w:lang w:val="uk-UA"/>
        </w:rPr>
        <w:t xml:space="preserve">. При цьому </w:t>
      </w:r>
      <w:r w:rsidR="00C61125">
        <w:rPr>
          <w:rFonts w:ascii="Times New Roman" w:hAnsi="Times New Roman"/>
          <w:sz w:val="28"/>
          <w:szCs w:val="28"/>
          <w:lang w:val="uk-UA"/>
        </w:rPr>
        <w:t>ці значення вірогідно відрізнялися від показників дітей з ОГ</w:t>
      </w:r>
      <w:r w:rsidR="00331827">
        <w:rPr>
          <w:rFonts w:ascii="Times New Roman" w:hAnsi="Times New Roman"/>
          <w:sz w:val="28"/>
          <w:szCs w:val="28"/>
          <w:lang w:val="uk-UA"/>
        </w:rPr>
        <w:t>З</w:t>
      </w:r>
      <w:r w:rsidR="00C61125">
        <w:rPr>
          <w:rFonts w:ascii="Times New Roman" w:hAnsi="Times New Roman"/>
          <w:sz w:val="28"/>
          <w:szCs w:val="28"/>
          <w:lang w:val="uk-UA"/>
        </w:rPr>
        <w:t xml:space="preserve"> (р&lt;0,05).</w:t>
      </w:r>
    </w:p>
    <w:p w:rsidR="00C61125" w:rsidRDefault="00C61125" w:rsidP="00C61125">
      <w:pPr>
        <w:spacing w:after="0" w:line="360" w:lineRule="auto"/>
        <w:ind w:firstLine="709"/>
        <w:jc w:val="both"/>
        <w:rPr>
          <w:rFonts w:ascii="Times New Roman" w:eastAsiaTheme="minorHAnsi" w:hAnsi="Times New Roman"/>
          <w:sz w:val="28"/>
          <w:szCs w:val="28"/>
          <w:lang w:val="uk-UA" w:eastAsia="en-US"/>
        </w:rPr>
      </w:pPr>
      <w:r w:rsidRPr="007F6B45">
        <w:rPr>
          <w:rFonts w:ascii="Times New Roman" w:eastAsiaTheme="minorHAnsi" w:hAnsi="Times New Roman"/>
          <w:sz w:val="28"/>
          <w:szCs w:val="28"/>
          <w:lang w:val="uk-UA" w:eastAsia="en-US"/>
        </w:rPr>
        <w:t>Таким чином, на підставі проведеного дослідження можна зробити наступні висновки:</w:t>
      </w:r>
    </w:p>
    <w:p w:rsidR="00C61125" w:rsidRDefault="00C61125" w:rsidP="004D3DCB">
      <w:pPr>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 xml:space="preserve">-у </w:t>
      </w:r>
      <w:r w:rsidRPr="007F6B45">
        <w:rPr>
          <w:rFonts w:ascii="Times New Roman" w:eastAsiaTheme="minorHAnsi" w:hAnsi="Times New Roman"/>
          <w:sz w:val="28"/>
          <w:szCs w:val="28"/>
          <w:lang w:val="uk-UA" w:eastAsia="en-US"/>
        </w:rPr>
        <w:t>дітей із затяжним перебігом ІМ структурно-функціональний стан лімфоцитів крові в періоді реконвалесценції захворювання ан</w:t>
      </w:r>
      <w:r w:rsidR="00C752FE">
        <w:rPr>
          <w:rFonts w:ascii="Times New Roman" w:eastAsiaTheme="minorHAnsi" w:hAnsi="Times New Roman"/>
          <w:sz w:val="28"/>
          <w:szCs w:val="28"/>
          <w:lang w:val="uk-UA" w:eastAsia="en-US"/>
        </w:rPr>
        <w:t>а</w:t>
      </w:r>
      <w:r w:rsidRPr="007F6B45">
        <w:rPr>
          <w:rFonts w:ascii="Times New Roman" w:eastAsiaTheme="minorHAnsi" w:hAnsi="Times New Roman"/>
          <w:sz w:val="28"/>
          <w:szCs w:val="28"/>
          <w:lang w:val="uk-UA" w:eastAsia="en-US"/>
        </w:rPr>
        <w:t>лог</w:t>
      </w:r>
      <w:r w:rsidR="00C752FE">
        <w:rPr>
          <w:rFonts w:ascii="Times New Roman" w:eastAsiaTheme="minorHAnsi" w:hAnsi="Times New Roman"/>
          <w:sz w:val="28"/>
          <w:szCs w:val="28"/>
          <w:lang w:val="uk-UA" w:eastAsia="en-US"/>
        </w:rPr>
        <w:t>і</w:t>
      </w:r>
      <w:r w:rsidRPr="007F6B45">
        <w:rPr>
          <w:rFonts w:ascii="Times New Roman" w:eastAsiaTheme="minorHAnsi" w:hAnsi="Times New Roman"/>
          <w:sz w:val="28"/>
          <w:szCs w:val="28"/>
          <w:lang w:val="uk-UA" w:eastAsia="en-US"/>
        </w:rPr>
        <w:t>чн</w:t>
      </w:r>
      <w:r>
        <w:rPr>
          <w:rFonts w:ascii="Times New Roman" w:eastAsiaTheme="minorHAnsi" w:hAnsi="Times New Roman"/>
          <w:sz w:val="28"/>
          <w:szCs w:val="28"/>
          <w:lang w:val="uk-UA" w:eastAsia="en-US"/>
        </w:rPr>
        <w:t>ий</w:t>
      </w:r>
      <w:r w:rsidRPr="007F6B45">
        <w:rPr>
          <w:rFonts w:ascii="Times New Roman" w:eastAsiaTheme="minorHAnsi" w:hAnsi="Times New Roman"/>
          <w:sz w:val="28"/>
          <w:szCs w:val="28"/>
          <w:lang w:val="uk-UA" w:eastAsia="en-US"/>
        </w:rPr>
        <w:t xml:space="preserve"> хворим з ОГ</w:t>
      </w:r>
      <w:r w:rsidR="00331827">
        <w:rPr>
          <w:rFonts w:ascii="Times New Roman" w:eastAsiaTheme="minorHAnsi" w:hAnsi="Times New Roman"/>
          <w:sz w:val="28"/>
          <w:szCs w:val="28"/>
          <w:lang w:val="uk-UA" w:eastAsia="en-US"/>
        </w:rPr>
        <w:t>З</w:t>
      </w:r>
      <w:r w:rsidR="00C752FE">
        <w:rPr>
          <w:rFonts w:ascii="Times New Roman" w:eastAsiaTheme="minorHAnsi" w:hAnsi="Times New Roman"/>
          <w:sz w:val="28"/>
          <w:szCs w:val="28"/>
          <w:lang w:val="uk-UA" w:eastAsia="en-US"/>
        </w:rPr>
        <w:t xml:space="preserve"> в дебюті захворювання</w:t>
      </w:r>
      <w:r>
        <w:rPr>
          <w:rFonts w:ascii="Times New Roman" w:eastAsiaTheme="minorHAnsi" w:hAnsi="Times New Roman"/>
          <w:sz w:val="28"/>
          <w:szCs w:val="28"/>
          <w:lang w:val="uk-UA" w:eastAsia="en-US"/>
        </w:rPr>
        <w:t>;</w:t>
      </w:r>
    </w:p>
    <w:p w:rsidR="00C61125" w:rsidRDefault="00C61125" w:rsidP="004D3DCB">
      <w:pPr>
        <w:spacing w:after="0" w:line="360" w:lineRule="auto"/>
        <w:ind w:firstLine="567"/>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w:t>
      </w:r>
      <w:r w:rsidRPr="00924223">
        <w:rPr>
          <w:lang w:val="uk-UA"/>
        </w:rPr>
        <w:t xml:space="preserve"> </w:t>
      </w:r>
      <w:r w:rsidRPr="00924223">
        <w:rPr>
          <w:rFonts w:ascii="Times New Roman" w:eastAsiaTheme="minorHAnsi" w:hAnsi="Times New Roman"/>
          <w:sz w:val="28"/>
          <w:szCs w:val="28"/>
          <w:lang w:val="uk-UA" w:eastAsia="en-US"/>
        </w:rPr>
        <w:t xml:space="preserve">ймовірно, у частини дітей </w:t>
      </w:r>
      <w:r>
        <w:rPr>
          <w:rFonts w:ascii="Times New Roman" w:eastAsiaTheme="minorHAnsi" w:hAnsi="Times New Roman"/>
          <w:sz w:val="28"/>
          <w:szCs w:val="28"/>
          <w:lang w:val="uk-UA" w:eastAsia="en-US"/>
        </w:rPr>
        <w:t>в періоді</w:t>
      </w:r>
      <w:r w:rsidRPr="00924223">
        <w:rPr>
          <w:rFonts w:ascii="Times New Roman" w:eastAsiaTheme="minorHAnsi" w:hAnsi="Times New Roman"/>
          <w:sz w:val="28"/>
          <w:szCs w:val="28"/>
          <w:lang w:val="uk-UA" w:eastAsia="en-US"/>
        </w:rPr>
        <w:t xml:space="preserve"> реконвалесценції ІМ не відбувається відновлення структурного стану лімфоцитів крові, що </w:t>
      </w:r>
      <w:r w:rsidRPr="00924223">
        <w:rPr>
          <w:rFonts w:ascii="Times New Roman" w:eastAsiaTheme="minorHAnsi" w:hAnsi="Times New Roman"/>
          <w:sz w:val="28"/>
          <w:szCs w:val="28"/>
          <w:lang w:val="uk-UA" w:eastAsia="en-US"/>
        </w:rPr>
        <w:lastRenderedPageBreak/>
        <w:t xml:space="preserve">призводить до вичерпання їх функціональних можливостей, а звідси - </w:t>
      </w:r>
      <w:r w:rsidR="004E7F6C" w:rsidRPr="004E7F6C">
        <w:rPr>
          <w:rFonts w:ascii="Times New Roman" w:eastAsiaTheme="minorHAnsi" w:hAnsi="Times New Roman"/>
          <w:sz w:val="28"/>
          <w:szCs w:val="28"/>
          <w:lang w:val="uk-UA" w:eastAsia="en-US"/>
        </w:rPr>
        <w:t>виникають передумови розвитку</w:t>
      </w:r>
      <w:r w:rsidRPr="00924223">
        <w:rPr>
          <w:rFonts w:ascii="Times New Roman" w:eastAsiaTheme="minorHAnsi" w:hAnsi="Times New Roman"/>
          <w:sz w:val="28"/>
          <w:szCs w:val="28"/>
          <w:lang w:val="uk-UA" w:eastAsia="en-US"/>
        </w:rPr>
        <w:t xml:space="preserve"> ОГ</w:t>
      </w:r>
      <w:r w:rsidR="004E7F6C">
        <w:rPr>
          <w:rFonts w:ascii="Times New Roman" w:eastAsiaTheme="minorHAnsi" w:hAnsi="Times New Roman"/>
          <w:sz w:val="28"/>
          <w:szCs w:val="28"/>
          <w:lang w:val="uk-UA" w:eastAsia="en-US"/>
        </w:rPr>
        <w:t xml:space="preserve">З. </w:t>
      </w:r>
      <w:r w:rsidR="004E7F6C" w:rsidRPr="004E7F6C">
        <w:rPr>
          <w:rFonts w:ascii="Times New Roman" w:eastAsiaTheme="minorHAnsi" w:hAnsi="Times New Roman"/>
          <w:sz w:val="28"/>
          <w:szCs w:val="28"/>
          <w:lang w:val="uk-UA" w:eastAsia="en-US"/>
        </w:rPr>
        <w:t>Наше припущення визнано цікавим з наукової та практичної точок зору (</w:t>
      </w:r>
      <w:r w:rsidR="009E0E83" w:rsidRPr="002737BC">
        <w:rPr>
          <w:rFonts w:ascii="Times New Roman" w:hAnsi="Times New Roman"/>
          <w:sz w:val="28"/>
          <w:szCs w:val="28"/>
          <w:lang w:val="uk-UA"/>
        </w:rPr>
        <w:t>Патент на корисну модель «</w:t>
      </w:r>
      <w:r w:rsidR="009E0E83" w:rsidRPr="002737BC">
        <w:rPr>
          <w:rFonts w:ascii="Times New Roman" w:eastAsiaTheme="minorHAnsi" w:hAnsi="Times New Roman" w:cstheme="minorBidi"/>
          <w:sz w:val="28"/>
          <w:szCs w:val="24"/>
          <w:lang w:val="uk-UA" w:eastAsia="en-US"/>
        </w:rPr>
        <w:t xml:space="preserve">Спосіб прогнозування лейкозу в дітей </w:t>
      </w:r>
      <w:r w:rsidR="009E0E83" w:rsidRPr="002737BC">
        <w:rPr>
          <w:rFonts w:ascii="Times New Roman" w:eastAsiaTheme="minorHAnsi" w:hAnsi="Times New Roman" w:cstheme="minorBidi"/>
          <w:sz w:val="28"/>
          <w:szCs w:val="28"/>
          <w:lang w:val="uk-UA" w:eastAsia="en-US"/>
        </w:rPr>
        <w:t>з активною Епштейна-Барр вірусною інфекцією в періоді реконвалесценції</w:t>
      </w:r>
      <w:r w:rsidR="009E0E83" w:rsidRPr="002737BC">
        <w:rPr>
          <w:rFonts w:ascii="Times New Roman" w:hAnsi="Times New Roman"/>
          <w:sz w:val="28"/>
          <w:szCs w:val="28"/>
          <w:lang w:val="uk-UA"/>
        </w:rPr>
        <w:t>» № 138303 від 25 листопада 2019 р. бюл. № 22</w:t>
      </w:r>
      <w:r w:rsidR="009E0E83">
        <w:rPr>
          <w:rFonts w:ascii="Times New Roman" w:hAnsi="Times New Roman"/>
          <w:sz w:val="28"/>
          <w:szCs w:val="28"/>
          <w:lang w:val="uk-UA"/>
        </w:rPr>
        <w:t>)</w:t>
      </w:r>
      <w:r w:rsidR="004D3DCB">
        <w:rPr>
          <w:rFonts w:ascii="Times New Roman" w:hAnsi="Times New Roman"/>
          <w:sz w:val="28"/>
          <w:szCs w:val="28"/>
          <w:lang w:val="uk-UA"/>
        </w:rPr>
        <w:t>;</w:t>
      </w:r>
    </w:p>
    <w:p w:rsidR="00C61125" w:rsidRDefault="00C61125" w:rsidP="004D3DCB">
      <w:pPr>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w:t>
      </w:r>
      <w:r w:rsidRPr="00924223">
        <w:rPr>
          <w:lang w:val="uk-UA"/>
        </w:rPr>
        <w:t xml:space="preserve"> </w:t>
      </w:r>
      <w:r w:rsidRPr="00924223">
        <w:rPr>
          <w:rFonts w:ascii="Times New Roman" w:eastAsiaTheme="minorHAnsi" w:hAnsi="Times New Roman"/>
          <w:sz w:val="28"/>
          <w:szCs w:val="28"/>
          <w:lang w:val="uk-UA" w:eastAsia="en-US"/>
        </w:rPr>
        <w:t xml:space="preserve">діти із затяжним перебігом ІМ повинні перебувати під наглядом тривалий період часу </w:t>
      </w:r>
      <w:r w:rsidR="00622F5E">
        <w:rPr>
          <w:rFonts w:ascii="Times New Roman" w:eastAsiaTheme="minorHAnsi" w:hAnsi="Times New Roman"/>
          <w:sz w:val="28"/>
          <w:szCs w:val="28"/>
          <w:lang w:val="uk-UA" w:eastAsia="en-US"/>
        </w:rPr>
        <w:t>(на наш погляд не менш</w:t>
      </w:r>
      <w:r w:rsidR="00A41720">
        <w:rPr>
          <w:rFonts w:ascii="Times New Roman" w:eastAsiaTheme="minorHAnsi" w:hAnsi="Times New Roman"/>
          <w:sz w:val="28"/>
          <w:szCs w:val="28"/>
          <w:lang w:val="uk-UA" w:eastAsia="en-US"/>
        </w:rPr>
        <w:t>е</w:t>
      </w:r>
      <w:r w:rsidR="00622F5E">
        <w:rPr>
          <w:rFonts w:ascii="Times New Roman" w:eastAsiaTheme="minorHAnsi" w:hAnsi="Times New Roman"/>
          <w:sz w:val="28"/>
          <w:szCs w:val="28"/>
          <w:lang w:val="uk-UA" w:eastAsia="en-US"/>
        </w:rPr>
        <w:t xml:space="preserve"> 1 року) </w:t>
      </w:r>
      <w:r w:rsidRPr="00924223">
        <w:rPr>
          <w:rFonts w:ascii="Times New Roman" w:eastAsiaTheme="minorHAnsi" w:hAnsi="Times New Roman"/>
          <w:sz w:val="28"/>
          <w:szCs w:val="28"/>
          <w:lang w:val="uk-UA" w:eastAsia="en-US"/>
        </w:rPr>
        <w:t>з обов'язковим визначенням біофізичної організації лімфоцитів їх крові</w:t>
      </w:r>
      <w:r>
        <w:rPr>
          <w:rFonts w:ascii="Times New Roman" w:eastAsiaTheme="minorHAnsi" w:hAnsi="Times New Roman"/>
          <w:sz w:val="28"/>
          <w:szCs w:val="28"/>
          <w:lang w:val="uk-UA" w:eastAsia="en-US"/>
        </w:rPr>
        <w:t>.</w:t>
      </w:r>
    </w:p>
    <w:p w:rsidR="00C61125" w:rsidRDefault="00C61125" w:rsidP="004D3DCB">
      <w:pPr>
        <w:spacing w:after="0" w:line="360" w:lineRule="auto"/>
        <w:ind w:left="992"/>
        <w:jc w:val="both"/>
        <w:rPr>
          <w:rFonts w:ascii="Times New Roman" w:eastAsiaTheme="minorHAnsi" w:hAnsi="Times New Roman"/>
          <w:sz w:val="28"/>
          <w:szCs w:val="28"/>
          <w:lang w:val="uk-UA" w:eastAsia="en-US"/>
        </w:rPr>
      </w:pPr>
    </w:p>
    <w:p w:rsidR="005C5752" w:rsidRDefault="005C5752" w:rsidP="004D3DCB">
      <w:pPr>
        <w:spacing w:after="0" w:line="360" w:lineRule="auto"/>
        <w:ind w:left="992"/>
        <w:jc w:val="both"/>
        <w:rPr>
          <w:rFonts w:ascii="Times New Roman" w:eastAsiaTheme="minorHAnsi" w:hAnsi="Times New Roman"/>
          <w:sz w:val="28"/>
          <w:szCs w:val="28"/>
          <w:lang w:val="uk-UA" w:eastAsia="en-US"/>
        </w:rPr>
      </w:pPr>
    </w:p>
    <w:p w:rsidR="005C5752" w:rsidRDefault="005C5752" w:rsidP="004D3DCB">
      <w:pPr>
        <w:spacing w:after="0" w:line="360" w:lineRule="auto"/>
        <w:ind w:left="992"/>
        <w:jc w:val="both"/>
        <w:rPr>
          <w:rFonts w:ascii="Times New Roman" w:eastAsiaTheme="minorHAnsi" w:hAnsi="Times New Roman"/>
          <w:sz w:val="28"/>
          <w:szCs w:val="28"/>
          <w:lang w:val="uk-UA" w:eastAsia="en-US"/>
        </w:rPr>
      </w:pPr>
    </w:p>
    <w:p w:rsidR="005C5752" w:rsidRDefault="005C5752" w:rsidP="004D3DCB">
      <w:pPr>
        <w:spacing w:after="0" w:line="360" w:lineRule="auto"/>
        <w:ind w:left="992"/>
        <w:jc w:val="both"/>
        <w:rPr>
          <w:rFonts w:ascii="Times New Roman" w:eastAsiaTheme="minorHAnsi" w:hAnsi="Times New Roman"/>
          <w:sz w:val="28"/>
          <w:szCs w:val="28"/>
          <w:lang w:val="uk-UA" w:eastAsia="en-US"/>
        </w:rPr>
      </w:pPr>
    </w:p>
    <w:p w:rsidR="005C5752" w:rsidRDefault="005C5752" w:rsidP="004D3DCB">
      <w:pPr>
        <w:spacing w:after="0" w:line="360" w:lineRule="auto"/>
        <w:ind w:left="992"/>
        <w:jc w:val="both"/>
        <w:rPr>
          <w:rFonts w:ascii="Times New Roman" w:eastAsiaTheme="minorHAnsi" w:hAnsi="Times New Roman"/>
          <w:sz w:val="28"/>
          <w:szCs w:val="28"/>
          <w:lang w:val="uk-UA" w:eastAsia="en-US"/>
        </w:rPr>
      </w:pPr>
    </w:p>
    <w:p w:rsidR="005C5752" w:rsidRDefault="005C5752" w:rsidP="004D3DCB">
      <w:pPr>
        <w:spacing w:after="0" w:line="360" w:lineRule="auto"/>
        <w:ind w:left="992"/>
        <w:jc w:val="both"/>
        <w:rPr>
          <w:rFonts w:ascii="Times New Roman" w:eastAsiaTheme="minorHAnsi" w:hAnsi="Times New Roman"/>
          <w:sz w:val="28"/>
          <w:szCs w:val="28"/>
          <w:lang w:val="uk-UA" w:eastAsia="en-US"/>
        </w:rPr>
      </w:pPr>
    </w:p>
    <w:p w:rsidR="005C5752" w:rsidRDefault="005C5752" w:rsidP="004D3DCB">
      <w:pPr>
        <w:spacing w:after="0" w:line="360" w:lineRule="auto"/>
        <w:ind w:left="992"/>
        <w:jc w:val="both"/>
        <w:rPr>
          <w:rFonts w:ascii="Times New Roman" w:eastAsiaTheme="minorHAnsi" w:hAnsi="Times New Roman"/>
          <w:sz w:val="28"/>
          <w:szCs w:val="28"/>
          <w:lang w:val="uk-UA" w:eastAsia="en-US"/>
        </w:rPr>
      </w:pPr>
    </w:p>
    <w:p w:rsidR="005C5752" w:rsidRDefault="005C5752" w:rsidP="004D3DCB">
      <w:pPr>
        <w:spacing w:after="0" w:line="360" w:lineRule="auto"/>
        <w:ind w:left="992"/>
        <w:jc w:val="both"/>
        <w:rPr>
          <w:rFonts w:ascii="Times New Roman" w:eastAsiaTheme="minorHAnsi" w:hAnsi="Times New Roman"/>
          <w:sz w:val="28"/>
          <w:szCs w:val="28"/>
          <w:lang w:val="uk-UA" w:eastAsia="en-US"/>
        </w:rPr>
      </w:pPr>
    </w:p>
    <w:p w:rsidR="005C5752" w:rsidRDefault="005C5752" w:rsidP="004D3DCB">
      <w:pPr>
        <w:spacing w:after="0" w:line="360" w:lineRule="auto"/>
        <w:ind w:left="992"/>
        <w:jc w:val="both"/>
        <w:rPr>
          <w:rFonts w:ascii="Times New Roman" w:eastAsiaTheme="minorHAnsi" w:hAnsi="Times New Roman"/>
          <w:sz w:val="28"/>
          <w:szCs w:val="28"/>
          <w:lang w:val="uk-UA" w:eastAsia="en-US"/>
        </w:rPr>
      </w:pPr>
    </w:p>
    <w:p w:rsidR="005C5752" w:rsidRDefault="005C5752" w:rsidP="004D3DCB">
      <w:pPr>
        <w:spacing w:after="0" w:line="360" w:lineRule="auto"/>
        <w:ind w:left="992"/>
        <w:jc w:val="both"/>
        <w:rPr>
          <w:rFonts w:ascii="Times New Roman" w:eastAsiaTheme="minorHAnsi" w:hAnsi="Times New Roman"/>
          <w:sz w:val="28"/>
          <w:szCs w:val="28"/>
          <w:lang w:val="uk-UA" w:eastAsia="en-US"/>
        </w:rPr>
      </w:pPr>
    </w:p>
    <w:p w:rsidR="005C5752" w:rsidRDefault="005C5752" w:rsidP="004D3DCB">
      <w:pPr>
        <w:spacing w:after="0" w:line="360" w:lineRule="auto"/>
        <w:ind w:left="992"/>
        <w:jc w:val="both"/>
        <w:rPr>
          <w:rFonts w:ascii="Times New Roman" w:eastAsiaTheme="minorHAnsi" w:hAnsi="Times New Roman"/>
          <w:sz w:val="28"/>
          <w:szCs w:val="28"/>
          <w:lang w:val="uk-UA" w:eastAsia="en-US"/>
        </w:rPr>
      </w:pPr>
    </w:p>
    <w:p w:rsidR="005C5752" w:rsidRDefault="005C5752" w:rsidP="004D3DCB">
      <w:pPr>
        <w:spacing w:after="0" w:line="360" w:lineRule="auto"/>
        <w:ind w:left="992"/>
        <w:jc w:val="both"/>
        <w:rPr>
          <w:rFonts w:ascii="Times New Roman" w:eastAsiaTheme="minorHAnsi" w:hAnsi="Times New Roman"/>
          <w:sz w:val="28"/>
          <w:szCs w:val="28"/>
          <w:lang w:val="uk-UA" w:eastAsia="en-US"/>
        </w:rPr>
      </w:pPr>
    </w:p>
    <w:p w:rsidR="005C5752" w:rsidRDefault="005C5752" w:rsidP="004D3DCB">
      <w:pPr>
        <w:spacing w:after="0" w:line="360" w:lineRule="auto"/>
        <w:ind w:left="992"/>
        <w:jc w:val="both"/>
        <w:rPr>
          <w:rFonts w:ascii="Times New Roman" w:eastAsiaTheme="minorHAnsi" w:hAnsi="Times New Roman"/>
          <w:sz w:val="28"/>
          <w:szCs w:val="28"/>
          <w:lang w:val="uk-UA" w:eastAsia="en-US"/>
        </w:rPr>
      </w:pPr>
    </w:p>
    <w:p w:rsidR="00F673CA" w:rsidRDefault="00F673CA" w:rsidP="005C5752">
      <w:pPr>
        <w:jc w:val="center"/>
        <w:rPr>
          <w:rFonts w:ascii="Times New Roman" w:eastAsiaTheme="minorHAnsi" w:hAnsi="Times New Roman"/>
          <w:b/>
          <w:caps/>
          <w:sz w:val="28"/>
          <w:szCs w:val="28"/>
          <w:lang w:val="uk-UA" w:eastAsia="en-US"/>
        </w:rPr>
      </w:pPr>
    </w:p>
    <w:p w:rsidR="00F673CA" w:rsidRDefault="00F673CA" w:rsidP="005C5752">
      <w:pPr>
        <w:jc w:val="center"/>
        <w:rPr>
          <w:rFonts w:ascii="Times New Roman" w:eastAsiaTheme="minorHAnsi" w:hAnsi="Times New Roman"/>
          <w:b/>
          <w:caps/>
          <w:sz w:val="28"/>
          <w:szCs w:val="28"/>
          <w:lang w:val="uk-UA" w:eastAsia="en-US"/>
        </w:rPr>
      </w:pPr>
    </w:p>
    <w:p w:rsidR="00F673CA" w:rsidRDefault="00F673CA" w:rsidP="005C5752">
      <w:pPr>
        <w:jc w:val="center"/>
        <w:rPr>
          <w:rFonts w:ascii="Times New Roman" w:eastAsiaTheme="minorHAnsi" w:hAnsi="Times New Roman"/>
          <w:b/>
          <w:caps/>
          <w:sz w:val="28"/>
          <w:szCs w:val="28"/>
          <w:lang w:val="uk-UA" w:eastAsia="en-US"/>
        </w:rPr>
      </w:pPr>
    </w:p>
    <w:p w:rsidR="00F673CA" w:rsidRDefault="00F673CA" w:rsidP="005C5752">
      <w:pPr>
        <w:jc w:val="center"/>
        <w:rPr>
          <w:rFonts w:ascii="Times New Roman" w:eastAsiaTheme="minorHAnsi" w:hAnsi="Times New Roman"/>
          <w:b/>
          <w:caps/>
          <w:sz w:val="28"/>
          <w:szCs w:val="28"/>
          <w:lang w:val="uk-UA" w:eastAsia="en-US"/>
        </w:rPr>
      </w:pPr>
    </w:p>
    <w:p w:rsidR="00F673CA" w:rsidRDefault="00F673CA" w:rsidP="005C5752">
      <w:pPr>
        <w:jc w:val="center"/>
        <w:rPr>
          <w:rFonts w:ascii="Times New Roman" w:eastAsiaTheme="minorHAnsi" w:hAnsi="Times New Roman"/>
          <w:b/>
          <w:caps/>
          <w:sz w:val="28"/>
          <w:szCs w:val="28"/>
          <w:lang w:val="uk-UA" w:eastAsia="en-US"/>
        </w:rPr>
      </w:pPr>
    </w:p>
    <w:p w:rsidR="00F673CA" w:rsidRDefault="00F673CA" w:rsidP="005C5752">
      <w:pPr>
        <w:jc w:val="center"/>
        <w:rPr>
          <w:rFonts w:ascii="Times New Roman" w:eastAsiaTheme="minorHAnsi" w:hAnsi="Times New Roman"/>
          <w:b/>
          <w:caps/>
          <w:sz w:val="28"/>
          <w:szCs w:val="28"/>
          <w:lang w:val="uk-UA" w:eastAsia="en-US"/>
        </w:rPr>
      </w:pPr>
    </w:p>
    <w:p w:rsidR="00F673CA" w:rsidRDefault="00F673CA" w:rsidP="005C5752">
      <w:pPr>
        <w:jc w:val="center"/>
        <w:rPr>
          <w:rFonts w:ascii="Times New Roman" w:eastAsiaTheme="minorHAnsi" w:hAnsi="Times New Roman"/>
          <w:b/>
          <w:caps/>
          <w:sz w:val="28"/>
          <w:szCs w:val="28"/>
          <w:lang w:val="uk-UA" w:eastAsia="en-US"/>
        </w:rPr>
      </w:pPr>
    </w:p>
    <w:p w:rsidR="005C5752" w:rsidRPr="007D55C2" w:rsidRDefault="00525D13" w:rsidP="001C1863">
      <w:pPr>
        <w:pStyle w:val="1"/>
        <w:numPr>
          <w:ilvl w:val="0"/>
          <w:numId w:val="0"/>
        </w:numPr>
        <w:rPr>
          <w:rFonts w:eastAsiaTheme="minorHAnsi"/>
          <w:lang w:val="uk-UA"/>
        </w:rPr>
      </w:pPr>
      <w:bookmarkStart w:id="100" w:name="_Toc47287424"/>
      <w:bookmarkStart w:id="101" w:name="_Toc50406750"/>
      <w:bookmarkStart w:id="102" w:name="_Toc59216569"/>
      <w:r w:rsidRPr="007D55C2">
        <w:rPr>
          <w:rFonts w:eastAsiaTheme="minorHAnsi"/>
          <w:lang w:val="uk-UA"/>
        </w:rPr>
        <w:lastRenderedPageBreak/>
        <w:t xml:space="preserve">АНАЛІЗ ТА УЗАГАЛЬНЕННЯ РЕЗУЛЬТАТІВ </w:t>
      </w:r>
      <w:r w:rsidR="00AB292D" w:rsidRPr="007D55C2">
        <w:rPr>
          <w:rFonts w:eastAsiaTheme="minorHAnsi"/>
          <w:lang w:val="uk-UA"/>
        </w:rPr>
        <w:t>ДОСЛІДЖЕННЯ</w:t>
      </w:r>
      <w:bookmarkEnd w:id="100"/>
      <w:bookmarkEnd w:id="101"/>
      <w:bookmarkEnd w:id="102"/>
    </w:p>
    <w:p w:rsidR="00ED0B03" w:rsidRPr="005C5752" w:rsidRDefault="00ED0B03" w:rsidP="005C5752">
      <w:pPr>
        <w:jc w:val="center"/>
        <w:rPr>
          <w:rFonts w:ascii="Times New Roman" w:eastAsiaTheme="minorHAnsi" w:hAnsi="Times New Roman"/>
          <w:b/>
          <w:caps/>
          <w:sz w:val="28"/>
          <w:szCs w:val="28"/>
          <w:lang w:val="uk-UA" w:eastAsia="en-US"/>
        </w:rPr>
      </w:pPr>
    </w:p>
    <w:p w:rsidR="005C5752" w:rsidRPr="005C5752" w:rsidRDefault="005C5752" w:rsidP="005C5752">
      <w:pPr>
        <w:spacing w:after="0" w:line="360" w:lineRule="auto"/>
        <w:ind w:firstLine="709"/>
        <w:jc w:val="both"/>
        <w:rPr>
          <w:rFonts w:asciiTheme="minorHAnsi" w:eastAsiaTheme="minorHAnsi" w:hAnsiTheme="minorHAnsi" w:cstheme="minorBidi"/>
          <w:lang w:val="uk-UA" w:eastAsia="en-US"/>
        </w:rPr>
      </w:pPr>
      <w:r w:rsidRPr="005C5752">
        <w:rPr>
          <w:rFonts w:ascii="Times New Roman" w:eastAsiaTheme="minorHAnsi" w:hAnsi="Times New Roman" w:cstheme="minorBidi"/>
          <w:sz w:val="28"/>
          <w:szCs w:val="28"/>
          <w:lang w:val="uk-UA"/>
        </w:rPr>
        <w:t>Одним з найбільш поширених захворювань дитячого віку є інфекційний мононуклеоз [</w:t>
      </w:r>
      <w:r>
        <w:rPr>
          <w:rFonts w:ascii="Times New Roman" w:eastAsiaTheme="minorHAnsi" w:hAnsi="Times New Roman" w:cstheme="minorBidi"/>
          <w:sz w:val="28"/>
          <w:szCs w:val="28"/>
          <w:lang w:val="uk-UA"/>
        </w:rPr>
        <w:t>39, 42</w:t>
      </w:r>
      <w:r w:rsidRPr="005C5752">
        <w:rPr>
          <w:rFonts w:ascii="Times New Roman" w:eastAsiaTheme="minorHAnsi" w:hAnsi="Times New Roman" w:cstheme="minorBidi"/>
          <w:sz w:val="28"/>
          <w:szCs w:val="28"/>
          <w:lang w:val="uk-UA"/>
        </w:rPr>
        <w:t>]. Згідно зі статистичними даними ВООЗ</w:t>
      </w:r>
      <w:r w:rsidR="00D60A5E">
        <w:rPr>
          <w:rFonts w:ascii="Times New Roman" w:eastAsiaTheme="minorHAnsi" w:hAnsi="Times New Roman" w:cstheme="minorBidi"/>
          <w:sz w:val="28"/>
          <w:szCs w:val="28"/>
          <w:lang w:val="uk-UA"/>
        </w:rPr>
        <w:t xml:space="preserve"> (2018)</w:t>
      </w:r>
      <w:r w:rsidRPr="005C5752">
        <w:rPr>
          <w:rFonts w:ascii="Times New Roman" w:eastAsiaTheme="minorHAnsi" w:hAnsi="Times New Roman" w:cstheme="minorBidi"/>
          <w:sz w:val="28"/>
          <w:szCs w:val="28"/>
          <w:lang w:val="uk-UA"/>
        </w:rPr>
        <w:t>, в різних країнах світу вірусом Епштейна-Барр (ВЕБ) інфіковано від 60% до 98% населення, при цьому лише у 20% - 30% людей спостерігається маніфестна (активна) форма інфекційного процесу у вигляді хвороби [</w:t>
      </w:r>
      <w:r>
        <w:rPr>
          <w:rFonts w:ascii="Times New Roman" w:eastAsiaTheme="minorHAnsi" w:hAnsi="Times New Roman" w:cstheme="minorBidi"/>
          <w:sz w:val="28"/>
          <w:szCs w:val="28"/>
          <w:lang w:val="uk-UA"/>
        </w:rPr>
        <w:t>8, 10</w:t>
      </w:r>
      <w:r w:rsidRPr="005C5752">
        <w:rPr>
          <w:rFonts w:ascii="Times New Roman" w:eastAsiaTheme="minorHAnsi" w:hAnsi="Times New Roman" w:cstheme="minorBidi"/>
          <w:sz w:val="28"/>
          <w:szCs w:val="28"/>
          <w:lang w:val="uk-UA"/>
        </w:rPr>
        <w:t>]. Результати досліджень останнього десятиліття змушують переглянути ставлення до даного захворювання як до абсолютно доброякісного і довести можливість його несприятливого перебігу з формуванням, в ряді випадків, патологічних змін, загрозливих життю хворого [1</w:t>
      </w:r>
      <w:r>
        <w:rPr>
          <w:rFonts w:ascii="Times New Roman" w:eastAsiaTheme="minorHAnsi" w:hAnsi="Times New Roman" w:cstheme="minorBidi"/>
          <w:sz w:val="28"/>
          <w:szCs w:val="28"/>
          <w:lang w:val="uk-UA"/>
        </w:rPr>
        <w:t>15</w:t>
      </w:r>
      <w:r w:rsidRPr="005C5752">
        <w:rPr>
          <w:rFonts w:ascii="Times New Roman" w:eastAsiaTheme="minorHAnsi" w:hAnsi="Times New Roman" w:cstheme="minorBidi"/>
          <w:sz w:val="28"/>
          <w:szCs w:val="28"/>
          <w:lang w:val="uk-UA"/>
        </w:rPr>
        <w:t>,</w:t>
      </w:r>
      <w:r>
        <w:rPr>
          <w:rFonts w:ascii="Times New Roman" w:eastAsiaTheme="minorHAnsi" w:hAnsi="Times New Roman" w:cstheme="minorBidi"/>
          <w:sz w:val="28"/>
          <w:szCs w:val="28"/>
          <w:lang w:val="uk-UA"/>
        </w:rPr>
        <w:t xml:space="preserve"> </w:t>
      </w:r>
      <w:r w:rsidRPr="005C5752">
        <w:rPr>
          <w:rFonts w:ascii="Times New Roman" w:eastAsiaTheme="minorHAnsi" w:hAnsi="Times New Roman" w:cstheme="minorBidi"/>
          <w:sz w:val="28"/>
          <w:szCs w:val="28"/>
          <w:lang w:val="uk-UA"/>
        </w:rPr>
        <w:t>2</w:t>
      </w:r>
      <w:r w:rsidR="006C1481">
        <w:rPr>
          <w:rFonts w:ascii="Times New Roman" w:eastAsiaTheme="minorHAnsi" w:hAnsi="Times New Roman" w:cstheme="minorBidi"/>
          <w:sz w:val="28"/>
          <w:szCs w:val="28"/>
          <w:lang w:val="uk-UA"/>
        </w:rPr>
        <w:t>2</w:t>
      </w:r>
      <w:r w:rsidR="00F44125">
        <w:rPr>
          <w:rFonts w:ascii="Times New Roman" w:eastAsiaTheme="minorHAnsi" w:hAnsi="Times New Roman" w:cstheme="minorBidi"/>
          <w:sz w:val="28"/>
          <w:szCs w:val="28"/>
          <w:lang w:val="uk-UA"/>
        </w:rPr>
        <w:t>3</w:t>
      </w:r>
      <w:r w:rsidRPr="005C5752">
        <w:rPr>
          <w:rFonts w:ascii="Times New Roman" w:eastAsiaTheme="minorHAnsi" w:hAnsi="Times New Roman" w:cstheme="minorBidi"/>
          <w:sz w:val="28"/>
          <w:szCs w:val="28"/>
          <w:lang w:val="uk-UA"/>
        </w:rPr>
        <w:t>].</w:t>
      </w:r>
      <w:r w:rsidRPr="005C5752">
        <w:rPr>
          <w:rFonts w:asciiTheme="minorHAnsi" w:eastAsiaTheme="minorHAnsi" w:hAnsiTheme="minorHAnsi" w:cstheme="minorBidi"/>
          <w:lang w:eastAsia="en-US"/>
        </w:rPr>
        <w:t xml:space="preserve"> </w:t>
      </w:r>
    </w:p>
    <w:p w:rsidR="005C5752" w:rsidRPr="005C5752" w:rsidRDefault="005C5752" w:rsidP="005C5752">
      <w:pPr>
        <w:spacing w:after="0" w:line="360" w:lineRule="auto"/>
        <w:ind w:firstLine="709"/>
        <w:jc w:val="both"/>
        <w:rPr>
          <w:rFonts w:asciiTheme="minorHAnsi" w:eastAsiaTheme="minorHAnsi" w:hAnsiTheme="minorHAnsi" w:cstheme="minorBidi"/>
          <w:lang w:val="uk-UA" w:eastAsia="en-US"/>
        </w:rPr>
      </w:pPr>
      <w:r w:rsidRPr="005C5752">
        <w:rPr>
          <w:rFonts w:ascii="Times New Roman" w:eastAsiaTheme="minorHAnsi" w:hAnsi="Times New Roman" w:cstheme="minorBidi"/>
          <w:sz w:val="28"/>
          <w:szCs w:val="28"/>
          <w:lang w:val="uk-UA"/>
        </w:rPr>
        <w:t xml:space="preserve">На сучасному етапі </w:t>
      </w:r>
      <w:r w:rsidR="002919DC">
        <w:rPr>
          <w:rFonts w:ascii="Times New Roman" w:eastAsiaTheme="minorHAnsi" w:hAnsi="Times New Roman" w:cstheme="minorBidi"/>
          <w:sz w:val="28"/>
          <w:szCs w:val="28"/>
          <w:lang w:val="uk-UA"/>
        </w:rPr>
        <w:t>на</w:t>
      </w:r>
      <w:r w:rsidR="008D1D5B">
        <w:rPr>
          <w:rFonts w:ascii="Times New Roman" w:eastAsiaTheme="minorHAnsi" w:hAnsi="Times New Roman" w:cstheme="minorBidi"/>
          <w:sz w:val="28"/>
          <w:szCs w:val="28"/>
          <w:lang w:val="uk-UA"/>
        </w:rPr>
        <w:t>у</w:t>
      </w:r>
      <w:r w:rsidR="002919DC">
        <w:rPr>
          <w:rFonts w:ascii="Times New Roman" w:eastAsiaTheme="minorHAnsi" w:hAnsi="Times New Roman" w:cstheme="minorBidi"/>
          <w:sz w:val="28"/>
          <w:szCs w:val="28"/>
          <w:lang w:val="uk-UA"/>
        </w:rPr>
        <w:t>ковцями</w:t>
      </w:r>
      <w:r w:rsidRPr="005C5752">
        <w:rPr>
          <w:rFonts w:ascii="Times New Roman" w:eastAsiaTheme="minorHAnsi" w:hAnsi="Times New Roman" w:cstheme="minorBidi"/>
          <w:sz w:val="28"/>
          <w:szCs w:val="28"/>
          <w:lang w:val="uk-UA" w:eastAsia="en-US"/>
        </w:rPr>
        <w:t xml:space="preserve"> досить добре вивчені і висвітлені питання етіології</w:t>
      </w:r>
      <w:r w:rsidRPr="005C5752">
        <w:rPr>
          <w:rFonts w:ascii="Times New Roman" w:eastAsiaTheme="minorHAnsi" w:hAnsi="Times New Roman" w:cstheme="minorBidi"/>
          <w:sz w:val="28"/>
          <w:szCs w:val="28"/>
          <w:lang w:val="uk-UA"/>
        </w:rPr>
        <w:t xml:space="preserve">, клінічних проявів, лабораторної діагностики </w:t>
      </w:r>
      <w:r w:rsidRPr="005C5752">
        <w:rPr>
          <w:rFonts w:ascii="Times New Roman" w:eastAsiaTheme="minorHAnsi" w:hAnsi="Times New Roman" w:cstheme="minorBidi"/>
          <w:sz w:val="28"/>
          <w:szCs w:val="28"/>
          <w:lang w:val="uk-UA" w:eastAsia="en-US"/>
        </w:rPr>
        <w:t xml:space="preserve">ІМ </w:t>
      </w:r>
      <w:r w:rsidRPr="005C5752">
        <w:rPr>
          <w:rFonts w:ascii="Times New Roman" w:eastAsiaTheme="minorHAnsi" w:hAnsi="Times New Roman" w:cstheme="minorBidi"/>
          <w:sz w:val="28"/>
          <w:szCs w:val="28"/>
          <w:lang w:val="uk-UA"/>
        </w:rPr>
        <w:t>[</w:t>
      </w:r>
      <w:r w:rsidR="006C1481">
        <w:rPr>
          <w:rFonts w:ascii="Times New Roman" w:eastAsiaTheme="minorHAnsi" w:hAnsi="Times New Roman" w:cstheme="minorBidi"/>
          <w:sz w:val="28"/>
          <w:szCs w:val="28"/>
          <w:lang w:val="uk-UA"/>
        </w:rPr>
        <w:t>44, 49, 58, 70</w:t>
      </w:r>
      <w:r w:rsidRPr="005C5752">
        <w:rPr>
          <w:rFonts w:ascii="Times New Roman" w:eastAsiaTheme="minorHAnsi" w:hAnsi="Times New Roman" w:cstheme="minorBidi"/>
          <w:sz w:val="28"/>
          <w:szCs w:val="28"/>
          <w:lang w:val="uk-UA"/>
        </w:rPr>
        <w:t>].</w:t>
      </w:r>
      <w:r w:rsidRPr="005C5752">
        <w:rPr>
          <w:rFonts w:ascii="Times New Roman" w:eastAsiaTheme="minorHAnsi" w:hAnsi="Times New Roman" w:cstheme="minorBidi"/>
          <w:lang w:val="uk-UA" w:eastAsia="en-US"/>
        </w:rPr>
        <w:t xml:space="preserve"> </w:t>
      </w:r>
      <w:r w:rsidRPr="005C5752">
        <w:rPr>
          <w:rFonts w:ascii="Times New Roman" w:eastAsiaTheme="minorHAnsi" w:hAnsi="Times New Roman" w:cstheme="minorBidi"/>
          <w:sz w:val="28"/>
          <w:szCs w:val="28"/>
          <w:lang w:val="uk-UA" w:eastAsia="en-US"/>
        </w:rPr>
        <w:t>Однак, патогенетичні його аспекти ще не до кінця досліджені [</w:t>
      </w:r>
      <w:r w:rsidR="006C1481">
        <w:rPr>
          <w:rFonts w:ascii="Times New Roman" w:eastAsiaTheme="minorHAnsi" w:hAnsi="Times New Roman" w:cstheme="minorBidi"/>
          <w:sz w:val="28"/>
          <w:szCs w:val="28"/>
          <w:lang w:val="uk-UA" w:eastAsia="en-US"/>
        </w:rPr>
        <w:t>14, 15</w:t>
      </w:r>
      <w:r w:rsidRPr="005C5752">
        <w:rPr>
          <w:rFonts w:ascii="Times New Roman" w:eastAsiaTheme="minorHAnsi" w:hAnsi="Times New Roman" w:cstheme="minorBidi"/>
          <w:sz w:val="28"/>
          <w:szCs w:val="28"/>
          <w:lang w:val="uk-UA" w:eastAsia="en-US"/>
        </w:rPr>
        <w:t>]. Не дивлячись на тривале вивчення клінічної симптоматики ІМ, робіт, які б відображали діагностичну цінність та інформативність тієї чи іншої ознаки в прогностичному плані вкрай мало, а відомості, що містяться в них, вельми суперечливі [</w:t>
      </w:r>
      <w:r w:rsidR="006C1481">
        <w:rPr>
          <w:rFonts w:ascii="Times New Roman" w:eastAsiaTheme="minorHAnsi" w:hAnsi="Times New Roman" w:cstheme="minorBidi"/>
          <w:sz w:val="28"/>
          <w:szCs w:val="28"/>
          <w:lang w:val="uk-UA" w:eastAsia="en-US"/>
        </w:rPr>
        <w:t>56, 103, 107</w:t>
      </w:r>
      <w:r w:rsidRPr="005C5752">
        <w:rPr>
          <w:rFonts w:ascii="Times New Roman" w:eastAsiaTheme="minorHAnsi" w:hAnsi="Times New Roman" w:cstheme="minorBidi"/>
          <w:sz w:val="28"/>
          <w:szCs w:val="28"/>
          <w:lang w:val="uk-UA" w:eastAsia="en-US"/>
        </w:rPr>
        <w:t>].</w:t>
      </w:r>
    </w:p>
    <w:p w:rsidR="005C5752" w:rsidRPr="006C1481" w:rsidRDefault="005C5752" w:rsidP="005C5752">
      <w:pPr>
        <w:spacing w:after="0" w:line="360" w:lineRule="auto"/>
        <w:ind w:firstLine="709"/>
        <w:jc w:val="both"/>
        <w:rPr>
          <w:rFonts w:ascii="Times New Roman" w:eastAsiaTheme="minorHAnsi" w:hAnsi="Times New Roman"/>
          <w:sz w:val="28"/>
          <w:szCs w:val="28"/>
          <w:lang w:val="uk-UA"/>
        </w:rPr>
      </w:pPr>
      <w:r w:rsidRPr="005C5752">
        <w:rPr>
          <w:rFonts w:ascii="Times New Roman" w:eastAsiaTheme="minorHAnsi" w:hAnsi="Times New Roman" w:cstheme="minorBidi"/>
          <w:sz w:val="28"/>
          <w:szCs w:val="28"/>
          <w:lang w:val="uk-UA"/>
        </w:rPr>
        <w:t>У доступній літературі вказується на важливу роль клітинної і гуморальної ланок імунітету у формуванні перебігу та виходів ІМ [</w:t>
      </w:r>
      <w:r w:rsidR="006C1481">
        <w:rPr>
          <w:rFonts w:ascii="Times New Roman" w:eastAsiaTheme="minorHAnsi" w:hAnsi="Times New Roman" w:cstheme="minorBidi"/>
          <w:sz w:val="28"/>
          <w:szCs w:val="28"/>
          <w:lang w:val="uk-UA"/>
        </w:rPr>
        <w:t>8, 135, 143</w:t>
      </w:r>
      <w:r w:rsidRPr="005C5752">
        <w:rPr>
          <w:rFonts w:ascii="Times New Roman" w:eastAsiaTheme="minorHAnsi" w:hAnsi="Times New Roman" w:cstheme="minorBidi"/>
          <w:sz w:val="28"/>
          <w:szCs w:val="28"/>
          <w:lang w:val="uk-UA"/>
        </w:rPr>
        <w:t xml:space="preserve">]. Разом з тим, не дивлячись на інтенсивні дослідження ролі факторів імунітету, не існує однозначної думки про критерії несприятливого перебігу та виходів вказаної патології. Залишаються невирішеними і надзвичайно складними питання структурної організації імунокомпетентних клітин, що визначають адекватність і своєчасність імунної відповіді хворих, а звідси і розвиток можливих варіантів перебігу та виходів </w:t>
      </w:r>
      <w:r w:rsidRPr="006C1481">
        <w:rPr>
          <w:rFonts w:ascii="Times New Roman" w:eastAsiaTheme="minorHAnsi" w:hAnsi="Times New Roman"/>
          <w:sz w:val="28"/>
          <w:szCs w:val="28"/>
          <w:lang w:val="uk-UA"/>
        </w:rPr>
        <w:t>ІМ [</w:t>
      </w:r>
      <w:r w:rsidR="006C1481" w:rsidRPr="006C1481">
        <w:rPr>
          <w:rFonts w:ascii="Times New Roman" w:eastAsiaTheme="minorHAnsi" w:hAnsi="Times New Roman"/>
          <w:sz w:val="28"/>
          <w:szCs w:val="28"/>
          <w:lang w:val="uk-UA"/>
        </w:rPr>
        <w:t>16, 122</w:t>
      </w:r>
      <w:r w:rsidR="006C1481">
        <w:rPr>
          <w:rFonts w:ascii="Times New Roman" w:eastAsiaTheme="minorHAnsi" w:hAnsi="Times New Roman"/>
          <w:sz w:val="28"/>
          <w:szCs w:val="28"/>
          <w:lang w:val="uk-UA"/>
        </w:rPr>
        <w:t>,</w:t>
      </w:r>
      <w:r w:rsidR="006C1481" w:rsidRPr="006C1481">
        <w:rPr>
          <w:rFonts w:ascii="Times New Roman" w:eastAsiaTheme="minorHAnsi" w:hAnsi="Times New Roman"/>
          <w:sz w:val="28"/>
          <w:szCs w:val="28"/>
          <w:lang w:val="uk-UA"/>
        </w:rPr>
        <w:t xml:space="preserve"> </w:t>
      </w:r>
      <w:r w:rsidR="006C1481">
        <w:rPr>
          <w:rFonts w:ascii="Times New Roman" w:eastAsiaTheme="minorHAnsi" w:hAnsi="Times New Roman"/>
          <w:sz w:val="28"/>
          <w:szCs w:val="28"/>
          <w:lang w:val="uk-UA"/>
        </w:rPr>
        <w:t>22</w:t>
      </w:r>
      <w:r w:rsidR="00F44125">
        <w:rPr>
          <w:rFonts w:ascii="Times New Roman" w:eastAsiaTheme="minorHAnsi" w:hAnsi="Times New Roman"/>
          <w:sz w:val="28"/>
          <w:szCs w:val="28"/>
          <w:lang w:val="uk-UA"/>
        </w:rPr>
        <w:t>4</w:t>
      </w:r>
      <w:r w:rsidR="006C1481">
        <w:rPr>
          <w:rFonts w:ascii="Times New Roman" w:eastAsiaTheme="minorHAnsi" w:hAnsi="Times New Roman"/>
          <w:sz w:val="28"/>
          <w:szCs w:val="28"/>
          <w:lang w:val="uk-UA"/>
        </w:rPr>
        <w:t>, 22</w:t>
      </w:r>
      <w:r w:rsidR="00F44125">
        <w:rPr>
          <w:rFonts w:ascii="Times New Roman" w:eastAsiaTheme="minorHAnsi" w:hAnsi="Times New Roman"/>
          <w:sz w:val="28"/>
          <w:szCs w:val="28"/>
          <w:lang w:val="uk-UA"/>
        </w:rPr>
        <w:t>5</w:t>
      </w:r>
      <w:r w:rsidRPr="006C1481">
        <w:rPr>
          <w:rFonts w:ascii="Times New Roman" w:eastAsiaTheme="minorHAnsi" w:hAnsi="Times New Roman"/>
          <w:sz w:val="28"/>
          <w:szCs w:val="28"/>
          <w:lang w:val="uk-UA"/>
        </w:rPr>
        <w:t>].</w:t>
      </w:r>
    </w:p>
    <w:p w:rsidR="005C5752" w:rsidRPr="005C5752" w:rsidRDefault="005C5752" w:rsidP="005C5752">
      <w:pPr>
        <w:spacing w:after="0" w:line="360" w:lineRule="auto"/>
        <w:ind w:firstLine="709"/>
        <w:jc w:val="both"/>
        <w:rPr>
          <w:rFonts w:ascii="Times New Roman" w:eastAsiaTheme="minorHAnsi" w:hAnsi="Times New Roman" w:cstheme="minorBidi"/>
          <w:sz w:val="28"/>
          <w:szCs w:val="28"/>
          <w:lang w:val="uk-UA" w:eastAsia="en-US"/>
        </w:rPr>
      </w:pPr>
      <w:r w:rsidRPr="005C5752">
        <w:rPr>
          <w:rFonts w:ascii="Times New Roman" w:eastAsiaTheme="minorHAnsi" w:hAnsi="Times New Roman" w:cstheme="minorBidi"/>
          <w:sz w:val="28"/>
          <w:szCs w:val="28"/>
          <w:lang w:val="uk-UA"/>
        </w:rPr>
        <w:t xml:space="preserve">А між тим, саме подібні дослідження можуть бути джерелом розробки </w:t>
      </w:r>
      <w:r w:rsidRPr="005C5752">
        <w:rPr>
          <w:rFonts w:ascii="Times New Roman" w:eastAsiaTheme="minorHAnsi" w:hAnsi="Times New Roman" w:cstheme="minorBidi"/>
          <w:sz w:val="28"/>
          <w:szCs w:val="28"/>
          <w:lang w:val="uk-UA" w:eastAsia="en-US"/>
        </w:rPr>
        <w:t xml:space="preserve">критеріїв прогнозування можливого перебігу ІМ у дітей, що дозволить більш адекватно підійти до формування комплексу терапевтичних заходів і, в подальшому, стати основою виявлення шляхів вдосконалення методів </w:t>
      </w:r>
      <w:r w:rsidRPr="005C5752">
        <w:rPr>
          <w:rFonts w:ascii="Times New Roman" w:eastAsiaTheme="minorHAnsi" w:hAnsi="Times New Roman" w:cstheme="minorBidi"/>
          <w:sz w:val="28"/>
          <w:szCs w:val="28"/>
          <w:lang w:val="uk-UA" w:eastAsia="en-US"/>
        </w:rPr>
        <w:lastRenderedPageBreak/>
        <w:t>прогнозування клінічного перебігу ІМ у дітей і попередити розвиток небажаних варіантів його виходів.</w:t>
      </w:r>
    </w:p>
    <w:p w:rsidR="005C5752" w:rsidRPr="005C5752" w:rsidRDefault="005C5752" w:rsidP="005C5752">
      <w:pPr>
        <w:spacing w:after="0" w:line="360" w:lineRule="auto"/>
        <w:ind w:firstLine="560"/>
        <w:jc w:val="both"/>
        <w:rPr>
          <w:rFonts w:ascii="Times New Roman" w:eastAsiaTheme="minorHAnsi" w:hAnsi="Times New Roman" w:cstheme="minorBidi"/>
          <w:sz w:val="28"/>
          <w:szCs w:val="28"/>
          <w:lang w:val="uk-UA"/>
        </w:rPr>
      </w:pPr>
      <w:r w:rsidRPr="005C5752">
        <w:rPr>
          <w:rFonts w:ascii="Times New Roman" w:eastAsiaTheme="minorHAnsi" w:hAnsi="Times New Roman" w:cstheme="minorBidi"/>
          <w:sz w:val="28"/>
          <w:szCs w:val="28"/>
          <w:lang w:val="uk-UA"/>
        </w:rPr>
        <w:t>У зв’язку з цим нами проведен</w:t>
      </w:r>
      <w:r w:rsidR="008D1D5B">
        <w:rPr>
          <w:rFonts w:ascii="Times New Roman" w:eastAsiaTheme="minorHAnsi" w:hAnsi="Times New Roman" w:cstheme="minorBidi"/>
          <w:sz w:val="28"/>
          <w:szCs w:val="28"/>
          <w:lang w:val="uk-UA"/>
        </w:rPr>
        <w:t>і</w:t>
      </w:r>
      <w:r w:rsidRPr="005C5752">
        <w:rPr>
          <w:rFonts w:ascii="Times New Roman" w:eastAsiaTheme="minorHAnsi" w:hAnsi="Times New Roman" w:cstheme="minorBidi"/>
          <w:sz w:val="28"/>
          <w:szCs w:val="28"/>
          <w:lang w:val="uk-UA"/>
        </w:rPr>
        <w:t xml:space="preserve"> дослідження, метою яких стало у</w:t>
      </w:r>
      <w:r w:rsidRPr="005C5752">
        <w:rPr>
          <w:rFonts w:ascii="Times New Roman" w:eastAsiaTheme="minorHAnsi" w:hAnsi="Times New Roman" w:cstheme="minorBidi"/>
          <w:sz w:val="28"/>
          <w:szCs w:val="28"/>
          <w:lang w:val="uk-UA" w:eastAsia="en-US"/>
        </w:rPr>
        <w:t xml:space="preserve">досконалення </w:t>
      </w:r>
      <w:r w:rsidR="00BA1B43">
        <w:rPr>
          <w:rFonts w:ascii="Times New Roman" w:eastAsiaTheme="minorHAnsi" w:hAnsi="Times New Roman" w:cstheme="minorBidi"/>
          <w:sz w:val="28"/>
          <w:szCs w:val="28"/>
          <w:lang w:val="uk-UA" w:eastAsia="en-US"/>
        </w:rPr>
        <w:t>прогнозування</w:t>
      </w:r>
      <w:r w:rsidRPr="005C5752">
        <w:rPr>
          <w:rFonts w:ascii="Times New Roman" w:eastAsiaTheme="minorHAnsi" w:hAnsi="Times New Roman" w:cstheme="minorBidi"/>
          <w:sz w:val="28"/>
          <w:szCs w:val="28"/>
          <w:lang w:val="uk-UA" w:eastAsia="en-US"/>
        </w:rPr>
        <w:t xml:space="preserve"> перебігу та виходів ІМ ЕБВ етіології </w:t>
      </w:r>
      <w:r w:rsidR="008D1D5B">
        <w:rPr>
          <w:rFonts w:ascii="Times New Roman" w:eastAsiaTheme="minorHAnsi" w:hAnsi="Times New Roman" w:cstheme="minorBidi"/>
          <w:sz w:val="28"/>
          <w:szCs w:val="28"/>
          <w:lang w:val="uk-UA" w:eastAsia="en-US"/>
        </w:rPr>
        <w:t>в</w:t>
      </w:r>
      <w:r w:rsidRPr="005C5752">
        <w:rPr>
          <w:rFonts w:ascii="Times New Roman" w:eastAsiaTheme="minorHAnsi" w:hAnsi="Times New Roman" w:cstheme="minorBidi"/>
          <w:sz w:val="28"/>
          <w:szCs w:val="28"/>
          <w:lang w:val="uk-UA" w:eastAsia="en-US"/>
        </w:rPr>
        <w:t xml:space="preserve"> дітей на підставі </w:t>
      </w:r>
      <w:r w:rsidR="00A21AF5">
        <w:rPr>
          <w:rFonts w:ascii="Times New Roman" w:eastAsiaTheme="minorHAnsi" w:hAnsi="Times New Roman" w:cstheme="minorBidi"/>
          <w:sz w:val="28"/>
          <w:szCs w:val="28"/>
          <w:lang w:val="uk-UA" w:eastAsia="en-US"/>
        </w:rPr>
        <w:t xml:space="preserve">вивчення </w:t>
      </w:r>
      <w:r w:rsidRPr="005C5752">
        <w:rPr>
          <w:rFonts w:ascii="Times New Roman" w:eastAsiaTheme="minorHAnsi" w:hAnsi="Times New Roman" w:cstheme="minorBidi"/>
          <w:sz w:val="28"/>
          <w:szCs w:val="28"/>
          <w:lang w:val="uk-UA" w:eastAsia="en-US"/>
        </w:rPr>
        <w:t xml:space="preserve">клінічних проявів захворювання, </w:t>
      </w:r>
      <w:r w:rsidR="00A21AF5">
        <w:rPr>
          <w:rFonts w:ascii="Times New Roman" w:eastAsiaTheme="minorHAnsi" w:hAnsi="Times New Roman" w:cstheme="minorBidi"/>
          <w:sz w:val="28"/>
          <w:szCs w:val="28"/>
          <w:lang w:val="uk-UA" w:eastAsia="en-US"/>
        </w:rPr>
        <w:t xml:space="preserve">особливостей </w:t>
      </w:r>
      <w:r w:rsidR="00A21AF5" w:rsidRPr="005C5752">
        <w:rPr>
          <w:rFonts w:ascii="Times New Roman" w:eastAsiaTheme="minorHAnsi" w:hAnsi="Times New Roman" w:cstheme="minorBidi"/>
          <w:sz w:val="28"/>
          <w:szCs w:val="28"/>
          <w:lang w:val="uk-UA" w:eastAsia="en-US"/>
        </w:rPr>
        <w:t xml:space="preserve">структурної організації лімфоцитів крові </w:t>
      </w:r>
      <w:r w:rsidRPr="005C5752">
        <w:rPr>
          <w:rFonts w:ascii="Times New Roman" w:eastAsiaTheme="minorHAnsi" w:hAnsi="Times New Roman" w:cstheme="minorBidi"/>
          <w:sz w:val="28"/>
          <w:szCs w:val="28"/>
          <w:lang w:val="uk-UA" w:eastAsia="en-US"/>
        </w:rPr>
        <w:t>та імунно</w:t>
      </w:r>
      <w:r w:rsidR="00A21AF5">
        <w:rPr>
          <w:rFonts w:ascii="Times New Roman" w:eastAsiaTheme="minorHAnsi" w:hAnsi="Times New Roman" w:cstheme="minorBidi"/>
          <w:sz w:val="28"/>
          <w:szCs w:val="28"/>
          <w:lang w:val="uk-UA" w:eastAsia="en-US"/>
        </w:rPr>
        <w:t>ї відповіді</w:t>
      </w:r>
      <w:r w:rsidRPr="005C5752">
        <w:rPr>
          <w:rFonts w:ascii="Times New Roman" w:eastAsiaTheme="minorHAnsi" w:hAnsi="Times New Roman" w:cstheme="minorBidi"/>
          <w:sz w:val="28"/>
          <w:szCs w:val="28"/>
          <w:lang w:val="uk-UA" w:eastAsia="en-US"/>
        </w:rPr>
        <w:t xml:space="preserve"> хворих</w:t>
      </w:r>
      <w:r w:rsidRPr="005C5752">
        <w:rPr>
          <w:rFonts w:ascii="Times New Roman" w:eastAsiaTheme="minorHAnsi" w:hAnsi="Times New Roman" w:cstheme="minorBidi"/>
          <w:sz w:val="28"/>
          <w:szCs w:val="28"/>
          <w:lang w:val="uk-UA"/>
        </w:rPr>
        <w:t>.</w:t>
      </w:r>
    </w:p>
    <w:p w:rsidR="005C5752" w:rsidRPr="005C5752" w:rsidRDefault="005C5752" w:rsidP="005C5752">
      <w:pPr>
        <w:spacing w:after="0" w:line="360" w:lineRule="auto"/>
        <w:ind w:firstLine="560"/>
        <w:jc w:val="both"/>
        <w:rPr>
          <w:rFonts w:ascii="Times New Roman" w:eastAsiaTheme="minorHAnsi" w:hAnsi="Times New Roman" w:cstheme="minorBidi"/>
          <w:sz w:val="28"/>
          <w:szCs w:val="28"/>
          <w:lang w:val="uk-UA"/>
        </w:rPr>
      </w:pPr>
      <w:r w:rsidRPr="005C5752">
        <w:rPr>
          <w:rFonts w:ascii="Times New Roman" w:eastAsiaTheme="minorHAnsi" w:hAnsi="Times New Roman" w:cstheme="minorBidi"/>
          <w:sz w:val="28"/>
          <w:szCs w:val="28"/>
          <w:lang w:val="uk-UA"/>
        </w:rPr>
        <w:t>Для реалізації поставленої мети передбачено вирішення наступних основних задач:</w:t>
      </w:r>
    </w:p>
    <w:p w:rsidR="005C5752" w:rsidRPr="005C5752" w:rsidRDefault="005C5752" w:rsidP="005C5752">
      <w:pPr>
        <w:spacing w:after="0" w:line="360" w:lineRule="auto"/>
        <w:ind w:firstLine="720"/>
        <w:jc w:val="both"/>
        <w:rPr>
          <w:rFonts w:ascii="Times New Roman" w:eastAsiaTheme="minorHAnsi" w:hAnsi="Times New Roman" w:cstheme="minorBidi"/>
          <w:sz w:val="28"/>
          <w:szCs w:val="28"/>
          <w:lang w:val="uk-UA"/>
        </w:rPr>
      </w:pPr>
      <w:r w:rsidRPr="005C5752">
        <w:rPr>
          <w:rFonts w:ascii="Times New Roman" w:eastAsiaTheme="minorHAnsi" w:hAnsi="Times New Roman" w:cstheme="minorBidi"/>
          <w:sz w:val="28"/>
          <w:szCs w:val="28"/>
          <w:lang w:val="uk-UA"/>
        </w:rPr>
        <w:t>1. Встановити клініко-лабораторні особливості ІМ ЕБВ етіології в залежності від варіантів клінічного перебігу хвороби.</w:t>
      </w:r>
    </w:p>
    <w:p w:rsidR="005C5752" w:rsidRPr="005C5752" w:rsidRDefault="005C5752" w:rsidP="005C5752">
      <w:pPr>
        <w:spacing w:after="0" w:line="360" w:lineRule="auto"/>
        <w:ind w:firstLine="720"/>
        <w:jc w:val="both"/>
        <w:rPr>
          <w:rFonts w:ascii="Times New Roman" w:eastAsiaTheme="minorHAnsi" w:hAnsi="Times New Roman" w:cstheme="minorBidi"/>
          <w:sz w:val="28"/>
          <w:szCs w:val="28"/>
          <w:lang w:val="uk-UA"/>
        </w:rPr>
      </w:pPr>
      <w:r w:rsidRPr="005C5752">
        <w:rPr>
          <w:rFonts w:ascii="Times New Roman" w:eastAsiaTheme="minorHAnsi" w:hAnsi="Times New Roman" w:cstheme="minorBidi"/>
          <w:sz w:val="28"/>
          <w:szCs w:val="28"/>
          <w:lang w:val="uk-UA"/>
        </w:rPr>
        <w:t>2 Виявити особливості біофізичної організації цитоплазматичної мембрани і внутрішньоклітинного середовища лімфоцитів крові хворих на ІМ при різному його перебігу та виході.</w:t>
      </w:r>
    </w:p>
    <w:p w:rsidR="005C5752" w:rsidRPr="005C5752" w:rsidRDefault="005C5752" w:rsidP="005C5752">
      <w:pPr>
        <w:spacing w:after="0" w:line="360" w:lineRule="auto"/>
        <w:ind w:firstLine="720"/>
        <w:jc w:val="both"/>
        <w:rPr>
          <w:rFonts w:ascii="Times New Roman" w:eastAsiaTheme="minorHAnsi" w:hAnsi="Times New Roman" w:cstheme="minorBidi"/>
          <w:sz w:val="28"/>
          <w:szCs w:val="28"/>
          <w:lang w:val="uk-UA"/>
        </w:rPr>
      </w:pPr>
      <w:r w:rsidRPr="005C5752">
        <w:rPr>
          <w:rFonts w:ascii="Times New Roman" w:eastAsiaTheme="minorHAnsi" w:hAnsi="Times New Roman" w:cstheme="minorBidi"/>
          <w:sz w:val="28"/>
          <w:szCs w:val="28"/>
          <w:lang w:val="uk-UA"/>
        </w:rPr>
        <w:t>3.Встановити реакцію клітинно</w:t>
      </w:r>
      <w:r w:rsidR="008D1D5B">
        <w:rPr>
          <w:rFonts w:ascii="Times New Roman" w:eastAsiaTheme="minorHAnsi" w:hAnsi="Times New Roman" w:cstheme="minorBidi"/>
          <w:sz w:val="28"/>
          <w:szCs w:val="28"/>
          <w:lang w:val="uk-UA"/>
        </w:rPr>
        <w:t>ї</w:t>
      </w:r>
      <w:r w:rsidRPr="005C5752">
        <w:rPr>
          <w:rFonts w:ascii="Times New Roman" w:eastAsiaTheme="minorHAnsi" w:hAnsi="Times New Roman" w:cstheme="minorBidi"/>
          <w:sz w:val="28"/>
          <w:szCs w:val="28"/>
          <w:lang w:val="uk-UA"/>
        </w:rPr>
        <w:t xml:space="preserve"> (</w:t>
      </w:r>
      <w:r w:rsidRPr="005C5752">
        <w:rPr>
          <w:rFonts w:ascii="Times New Roman" w:eastAsiaTheme="minorHAnsi" w:hAnsi="Times New Roman" w:cstheme="minorBidi"/>
          <w:sz w:val="28"/>
          <w:szCs w:val="28"/>
          <w:lang w:val="en-US"/>
        </w:rPr>
        <w:t>CD</w:t>
      </w:r>
      <w:r w:rsidRPr="005C5752">
        <w:rPr>
          <w:rFonts w:ascii="Times New Roman" w:eastAsiaTheme="minorHAnsi" w:hAnsi="Times New Roman" w:cstheme="minorBidi"/>
          <w:sz w:val="28"/>
          <w:szCs w:val="28"/>
          <w:lang w:val="uk-UA"/>
        </w:rPr>
        <w:t xml:space="preserve">3, </w:t>
      </w:r>
      <w:r w:rsidRPr="005C5752">
        <w:rPr>
          <w:rFonts w:ascii="Times New Roman" w:eastAsiaTheme="minorHAnsi" w:hAnsi="Times New Roman" w:cstheme="minorBidi"/>
          <w:sz w:val="28"/>
          <w:szCs w:val="28"/>
          <w:lang w:val="en-US"/>
        </w:rPr>
        <w:t>CD</w:t>
      </w:r>
      <w:r w:rsidRPr="005C5752">
        <w:rPr>
          <w:rFonts w:ascii="Times New Roman" w:eastAsiaTheme="minorHAnsi" w:hAnsi="Times New Roman" w:cstheme="minorBidi"/>
          <w:sz w:val="28"/>
          <w:szCs w:val="28"/>
          <w:lang w:val="uk-UA"/>
        </w:rPr>
        <w:t xml:space="preserve">4, </w:t>
      </w:r>
      <w:r w:rsidRPr="005C5752">
        <w:rPr>
          <w:rFonts w:ascii="Times New Roman" w:eastAsiaTheme="minorHAnsi" w:hAnsi="Times New Roman" w:cstheme="minorBidi"/>
          <w:sz w:val="28"/>
          <w:szCs w:val="28"/>
          <w:lang w:val="en-US"/>
        </w:rPr>
        <w:t>CD</w:t>
      </w:r>
      <w:r w:rsidRPr="005C5752">
        <w:rPr>
          <w:rFonts w:ascii="Times New Roman" w:eastAsiaTheme="minorHAnsi" w:hAnsi="Times New Roman" w:cstheme="minorBidi"/>
          <w:sz w:val="28"/>
          <w:szCs w:val="28"/>
          <w:lang w:val="uk-UA"/>
        </w:rPr>
        <w:t xml:space="preserve">8, </w:t>
      </w:r>
      <w:r w:rsidRPr="005C5752">
        <w:rPr>
          <w:rFonts w:ascii="Times New Roman" w:eastAsiaTheme="minorHAnsi" w:hAnsi="Times New Roman" w:cstheme="minorBidi"/>
          <w:sz w:val="28"/>
          <w:szCs w:val="28"/>
          <w:lang w:val="en-US"/>
        </w:rPr>
        <w:t>CD</w:t>
      </w:r>
      <w:r w:rsidRPr="005C5752">
        <w:rPr>
          <w:rFonts w:ascii="Times New Roman" w:eastAsiaTheme="minorHAnsi" w:hAnsi="Times New Roman" w:cstheme="minorBidi"/>
          <w:sz w:val="28"/>
          <w:szCs w:val="28"/>
          <w:lang w:val="uk-UA"/>
        </w:rPr>
        <w:t>22) та гуморально</w:t>
      </w:r>
      <w:r w:rsidR="008D1D5B">
        <w:rPr>
          <w:rFonts w:ascii="Times New Roman" w:eastAsiaTheme="minorHAnsi" w:hAnsi="Times New Roman" w:cstheme="minorBidi"/>
          <w:sz w:val="28"/>
          <w:szCs w:val="28"/>
          <w:lang w:val="uk-UA"/>
        </w:rPr>
        <w:t>ї</w:t>
      </w:r>
      <w:r w:rsidRPr="005C5752">
        <w:rPr>
          <w:rFonts w:ascii="Times New Roman" w:eastAsiaTheme="minorHAnsi" w:hAnsi="Times New Roman" w:cstheme="minorBidi"/>
          <w:sz w:val="28"/>
          <w:szCs w:val="28"/>
          <w:lang w:val="uk-UA"/>
        </w:rPr>
        <w:t xml:space="preserve"> (</w:t>
      </w:r>
      <w:r w:rsidRPr="005C5752">
        <w:rPr>
          <w:rFonts w:ascii="Times New Roman" w:eastAsiaTheme="minorHAnsi" w:hAnsi="Times New Roman" w:cstheme="minorBidi"/>
          <w:sz w:val="28"/>
          <w:szCs w:val="28"/>
          <w:lang w:val="en-US"/>
        </w:rPr>
        <w:t>Ig</w:t>
      </w:r>
      <w:r w:rsidR="00FD371C">
        <w:rPr>
          <w:rFonts w:ascii="Times New Roman" w:eastAsiaTheme="minorHAnsi" w:hAnsi="Times New Roman" w:cstheme="minorBidi"/>
          <w:sz w:val="28"/>
          <w:szCs w:val="28"/>
          <w:lang w:val="uk-UA"/>
        </w:rPr>
        <w:t xml:space="preserve"> </w:t>
      </w:r>
      <w:r w:rsidRPr="005C5752">
        <w:rPr>
          <w:rFonts w:ascii="Times New Roman" w:eastAsiaTheme="minorHAnsi" w:hAnsi="Times New Roman" w:cstheme="minorBidi"/>
          <w:sz w:val="28"/>
          <w:szCs w:val="28"/>
          <w:lang w:val="en-US"/>
        </w:rPr>
        <w:t>A</w:t>
      </w:r>
      <w:r w:rsidRPr="005C5752">
        <w:rPr>
          <w:rFonts w:ascii="Times New Roman" w:eastAsiaTheme="minorHAnsi" w:hAnsi="Times New Roman" w:cstheme="minorBidi"/>
          <w:sz w:val="28"/>
          <w:szCs w:val="28"/>
          <w:lang w:val="uk-UA"/>
        </w:rPr>
        <w:t xml:space="preserve">, </w:t>
      </w:r>
      <w:r w:rsidRPr="005C5752">
        <w:rPr>
          <w:rFonts w:ascii="Times New Roman" w:eastAsiaTheme="minorHAnsi" w:hAnsi="Times New Roman" w:cstheme="minorBidi"/>
          <w:sz w:val="28"/>
          <w:szCs w:val="28"/>
          <w:lang w:val="en-US"/>
        </w:rPr>
        <w:t>Ig</w:t>
      </w:r>
      <w:r w:rsidR="00FD371C">
        <w:rPr>
          <w:rFonts w:ascii="Times New Roman" w:eastAsiaTheme="minorHAnsi" w:hAnsi="Times New Roman" w:cstheme="minorBidi"/>
          <w:sz w:val="28"/>
          <w:szCs w:val="28"/>
          <w:lang w:val="uk-UA"/>
        </w:rPr>
        <w:t xml:space="preserve"> </w:t>
      </w:r>
      <w:r w:rsidRPr="005C5752">
        <w:rPr>
          <w:rFonts w:ascii="Times New Roman" w:eastAsiaTheme="minorHAnsi" w:hAnsi="Times New Roman" w:cstheme="minorBidi"/>
          <w:sz w:val="28"/>
          <w:szCs w:val="28"/>
          <w:lang w:val="en-US"/>
        </w:rPr>
        <w:t>M</w:t>
      </w:r>
      <w:r w:rsidRPr="005C5752">
        <w:rPr>
          <w:rFonts w:ascii="Times New Roman" w:eastAsiaTheme="minorHAnsi" w:hAnsi="Times New Roman" w:cstheme="minorBidi"/>
          <w:sz w:val="28"/>
          <w:szCs w:val="28"/>
          <w:lang w:val="uk-UA"/>
        </w:rPr>
        <w:t xml:space="preserve">, </w:t>
      </w:r>
      <w:r w:rsidRPr="005C5752">
        <w:rPr>
          <w:rFonts w:ascii="Times New Roman" w:eastAsiaTheme="minorHAnsi" w:hAnsi="Times New Roman" w:cstheme="minorBidi"/>
          <w:sz w:val="28"/>
          <w:szCs w:val="28"/>
          <w:lang w:val="en-US"/>
        </w:rPr>
        <w:t>Ig</w:t>
      </w:r>
      <w:r w:rsidR="00FD371C">
        <w:rPr>
          <w:rFonts w:ascii="Times New Roman" w:eastAsiaTheme="minorHAnsi" w:hAnsi="Times New Roman" w:cstheme="minorBidi"/>
          <w:sz w:val="28"/>
          <w:szCs w:val="28"/>
          <w:lang w:val="uk-UA"/>
        </w:rPr>
        <w:t xml:space="preserve"> </w:t>
      </w:r>
      <w:r w:rsidRPr="005C5752">
        <w:rPr>
          <w:rFonts w:ascii="Times New Roman" w:eastAsiaTheme="minorHAnsi" w:hAnsi="Times New Roman" w:cstheme="minorBidi"/>
          <w:sz w:val="28"/>
          <w:szCs w:val="28"/>
          <w:lang w:val="en-US"/>
        </w:rPr>
        <w:t>G</w:t>
      </w:r>
      <w:r w:rsidRPr="005C5752">
        <w:rPr>
          <w:rFonts w:ascii="Times New Roman" w:eastAsiaTheme="minorHAnsi" w:hAnsi="Times New Roman" w:cstheme="minorBidi"/>
          <w:sz w:val="28"/>
          <w:szCs w:val="28"/>
          <w:lang w:val="uk-UA"/>
        </w:rPr>
        <w:t xml:space="preserve">) ланок імунітету у динаміці захворювання. </w:t>
      </w:r>
    </w:p>
    <w:p w:rsidR="005C5752" w:rsidRPr="005C5752" w:rsidRDefault="005C5752" w:rsidP="005C5752">
      <w:pPr>
        <w:spacing w:after="0" w:line="360" w:lineRule="auto"/>
        <w:ind w:firstLine="720"/>
        <w:jc w:val="both"/>
        <w:rPr>
          <w:rFonts w:ascii="Times New Roman" w:eastAsiaTheme="minorHAnsi" w:hAnsi="Times New Roman" w:cstheme="minorBidi"/>
          <w:sz w:val="28"/>
          <w:szCs w:val="28"/>
          <w:lang w:val="uk-UA"/>
        </w:rPr>
      </w:pPr>
      <w:r w:rsidRPr="005C5752">
        <w:rPr>
          <w:rFonts w:ascii="Times New Roman" w:eastAsiaTheme="minorHAnsi" w:hAnsi="Times New Roman" w:cstheme="minorBidi"/>
          <w:sz w:val="28"/>
          <w:szCs w:val="28"/>
          <w:lang w:val="uk-UA"/>
        </w:rPr>
        <w:t>4. Визначити динаміку рівнів про - та протизапальних інтерлейкінів (ІЛ 1β, 4, ФН</w:t>
      </w:r>
      <w:r w:rsidR="00FD371C">
        <w:rPr>
          <w:rFonts w:ascii="Times New Roman" w:eastAsiaTheme="minorHAnsi" w:hAnsi="Times New Roman" w:cstheme="minorBidi"/>
          <w:sz w:val="28"/>
          <w:szCs w:val="28"/>
          <w:lang w:val="uk-UA"/>
        </w:rPr>
        <w:t>П</w:t>
      </w:r>
      <w:r w:rsidRPr="005C5752">
        <w:rPr>
          <w:rFonts w:ascii="Times New Roman" w:eastAsiaTheme="minorHAnsi" w:hAnsi="Times New Roman" w:cstheme="minorBidi"/>
          <w:sz w:val="28"/>
          <w:szCs w:val="28"/>
          <w:lang w:val="uk-UA"/>
        </w:rPr>
        <w:t xml:space="preserve">α) крові хворих в динаміці захворювання в залежності від перебігу та виходів хвороби. </w:t>
      </w:r>
    </w:p>
    <w:p w:rsidR="005C5752" w:rsidRPr="005C5752" w:rsidRDefault="005C5752" w:rsidP="005C5752">
      <w:pPr>
        <w:spacing w:after="0" w:line="360" w:lineRule="auto"/>
        <w:ind w:firstLine="720"/>
        <w:jc w:val="both"/>
        <w:rPr>
          <w:rFonts w:ascii="Times New Roman" w:eastAsiaTheme="minorHAnsi" w:hAnsi="Times New Roman" w:cstheme="minorBidi"/>
          <w:sz w:val="28"/>
          <w:szCs w:val="28"/>
          <w:lang w:val="uk-UA"/>
        </w:rPr>
      </w:pPr>
      <w:r w:rsidRPr="005C5752">
        <w:rPr>
          <w:rFonts w:ascii="Times New Roman" w:eastAsiaTheme="minorHAnsi" w:hAnsi="Times New Roman" w:cstheme="minorBidi"/>
          <w:sz w:val="28"/>
          <w:szCs w:val="28"/>
          <w:lang w:val="uk-UA"/>
        </w:rPr>
        <w:t>5. На основі результатів дослідження розробити нові методи прогнозування можливих варіантів перебігу та виходів ІМ у дітей.</w:t>
      </w:r>
    </w:p>
    <w:p w:rsidR="005C5752" w:rsidRPr="00C73D92" w:rsidRDefault="005C5752" w:rsidP="005C5752">
      <w:pPr>
        <w:spacing w:after="0" w:line="360" w:lineRule="auto"/>
        <w:ind w:firstLine="720"/>
        <w:jc w:val="both"/>
        <w:rPr>
          <w:rFonts w:ascii="Times New Roman" w:eastAsiaTheme="minorHAnsi" w:hAnsi="Times New Roman" w:cstheme="minorBidi"/>
          <w:sz w:val="28"/>
          <w:szCs w:val="28"/>
          <w:lang w:val="uk-UA"/>
        </w:rPr>
      </w:pPr>
      <w:r w:rsidRPr="00C73D92">
        <w:rPr>
          <w:rFonts w:ascii="Times New Roman" w:eastAsiaTheme="minorHAnsi" w:hAnsi="Times New Roman" w:cstheme="minorBidi"/>
          <w:sz w:val="28"/>
          <w:szCs w:val="28"/>
          <w:lang w:val="uk-UA"/>
        </w:rPr>
        <w:t xml:space="preserve">Під </w:t>
      </w:r>
      <w:r w:rsidR="00C73D92" w:rsidRPr="00C73D92">
        <w:rPr>
          <w:rFonts w:ascii="Times New Roman" w:eastAsiaTheme="minorHAnsi" w:hAnsi="Times New Roman" w:cstheme="minorBidi"/>
          <w:sz w:val="28"/>
          <w:szCs w:val="28"/>
          <w:lang w:val="uk-UA"/>
        </w:rPr>
        <w:t>клініко-лабораторним спостереженням</w:t>
      </w:r>
      <w:r w:rsidRPr="00C73D92">
        <w:rPr>
          <w:rFonts w:ascii="Times New Roman" w:eastAsiaTheme="minorHAnsi" w:hAnsi="Times New Roman" w:cstheme="minorBidi"/>
          <w:sz w:val="28"/>
          <w:szCs w:val="28"/>
          <w:lang w:val="uk-UA"/>
        </w:rPr>
        <w:t xml:space="preserve"> перебувало 467 дітей, </w:t>
      </w:r>
      <w:r w:rsidR="00C73D92">
        <w:rPr>
          <w:rFonts w:ascii="Times New Roman" w:eastAsiaTheme="minorHAnsi" w:hAnsi="Times New Roman" w:cstheme="minorBidi"/>
          <w:sz w:val="28"/>
          <w:szCs w:val="28"/>
          <w:lang w:val="uk-UA"/>
        </w:rPr>
        <w:t xml:space="preserve">з них 443 </w:t>
      </w:r>
      <w:r w:rsidR="00C73D92">
        <w:rPr>
          <w:rFonts w:ascii="Times New Roman" w:eastAsiaTheme="minorHAnsi" w:hAnsi="Times New Roman"/>
          <w:sz w:val="28"/>
          <w:szCs w:val="28"/>
          <w:lang w:val="uk-UA"/>
        </w:rPr>
        <w:t>─</w:t>
      </w:r>
      <w:r w:rsidR="00C73D92">
        <w:rPr>
          <w:rFonts w:ascii="Times New Roman" w:eastAsiaTheme="minorHAnsi" w:hAnsi="Times New Roman" w:cstheme="minorBidi"/>
          <w:sz w:val="28"/>
          <w:szCs w:val="28"/>
          <w:lang w:val="uk-UA"/>
        </w:rPr>
        <w:t xml:space="preserve"> </w:t>
      </w:r>
      <w:r w:rsidRPr="00C73D92">
        <w:rPr>
          <w:rFonts w:ascii="Times New Roman" w:eastAsiaTheme="minorHAnsi" w:hAnsi="Times New Roman" w:cstheme="minorBidi"/>
          <w:sz w:val="28"/>
          <w:szCs w:val="28"/>
          <w:lang w:val="uk-UA"/>
        </w:rPr>
        <w:t>хворих на ангінозно-залозисту форму ІМ ЕБВ етіології віком п’яти – п’ятнадцяти років</w:t>
      </w:r>
      <w:r w:rsidR="00C73D92">
        <w:rPr>
          <w:rFonts w:ascii="Times New Roman" w:eastAsiaTheme="minorHAnsi" w:hAnsi="Times New Roman" w:cstheme="minorBidi"/>
          <w:sz w:val="28"/>
          <w:szCs w:val="28"/>
          <w:lang w:val="uk-UA"/>
        </w:rPr>
        <w:t xml:space="preserve"> та 24 </w:t>
      </w:r>
      <w:r w:rsidR="00C73D92">
        <w:rPr>
          <w:rFonts w:ascii="Times New Roman" w:eastAsiaTheme="minorHAnsi" w:hAnsi="Times New Roman"/>
          <w:sz w:val="28"/>
          <w:szCs w:val="28"/>
          <w:lang w:val="uk-UA"/>
        </w:rPr>
        <w:t>─</w:t>
      </w:r>
      <w:r w:rsidR="00C73D92">
        <w:rPr>
          <w:rFonts w:ascii="Times New Roman" w:eastAsiaTheme="minorHAnsi" w:hAnsi="Times New Roman" w:cstheme="minorBidi"/>
          <w:sz w:val="28"/>
          <w:szCs w:val="28"/>
          <w:lang w:val="uk-UA"/>
        </w:rPr>
        <w:t xml:space="preserve"> на ОГЗ</w:t>
      </w:r>
      <w:r w:rsidRPr="00C73D92">
        <w:rPr>
          <w:rFonts w:ascii="Times New Roman" w:eastAsiaTheme="minorHAnsi" w:hAnsi="Times New Roman" w:cstheme="minorBidi"/>
          <w:sz w:val="28"/>
          <w:szCs w:val="28"/>
          <w:lang w:val="uk-UA"/>
        </w:rPr>
        <w:t>.</w:t>
      </w:r>
      <w:r w:rsidRPr="00C73D92">
        <w:rPr>
          <w:rFonts w:asciiTheme="minorHAnsi" w:eastAsiaTheme="minorHAnsi" w:hAnsiTheme="minorHAnsi" w:cstheme="minorBidi"/>
          <w:bCs/>
          <w:sz w:val="28"/>
          <w:szCs w:val="28"/>
          <w:lang w:val="uk-UA" w:eastAsia="en-US"/>
        </w:rPr>
        <w:t xml:space="preserve"> </w:t>
      </w:r>
      <w:r w:rsidR="00C73D92" w:rsidRPr="00C73D92">
        <w:rPr>
          <w:rFonts w:ascii="Times New Roman" w:hAnsi="Times New Roman"/>
          <w:bCs/>
          <w:sz w:val="28"/>
          <w:szCs w:val="28"/>
          <w:lang w:val="uk-UA"/>
        </w:rPr>
        <w:t>У 431 (97,2%) дітей хворих на ІМ захворювання протікало в с</w:t>
      </w:r>
      <w:r w:rsidR="00CA42E6">
        <w:rPr>
          <w:rFonts w:ascii="Times New Roman" w:hAnsi="Times New Roman"/>
          <w:bCs/>
          <w:sz w:val="28"/>
          <w:szCs w:val="28"/>
          <w:lang w:val="uk-UA"/>
        </w:rPr>
        <w:t>е</w:t>
      </w:r>
      <w:r w:rsidR="00C73D92" w:rsidRPr="00C73D92">
        <w:rPr>
          <w:rFonts w:ascii="Times New Roman" w:hAnsi="Times New Roman"/>
          <w:bCs/>
          <w:sz w:val="28"/>
          <w:szCs w:val="28"/>
          <w:lang w:val="uk-UA"/>
        </w:rPr>
        <w:t>редньотяжкій формі, у 12 (2,8%) - тяжкій.</w:t>
      </w:r>
      <w:r w:rsidR="00C73D92" w:rsidRPr="009F4B95">
        <w:rPr>
          <w:bCs/>
          <w:sz w:val="28"/>
          <w:szCs w:val="28"/>
          <w:lang w:val="uk-UA"/>
        </w:rPr>
        <w:t xml:space="preserve"> </w:t>
      </w:r>
      <w:r w:rsidR="00C73D92" w:rsidRPr="00C73D92">
        <w:rPr>
          <w:rFonts w:ascii="Times New Roman" w:hAnsi="Times New Roman"/>
          <w:bCs/>
          <w:sz w:val="28"/>
          <w:szCs w:val="28"/>
          <w:lang w:val="uk-UA"/>
        </w:rPr>
        <w:t xml:space="preserve">Гострий перебіг хвороби спостерігався в 304 випадках (68,6%), затяжний-139 (31,4%). </w:t>
      </w:r>
      <w:r w:rsidRPr="00C73D92">
        <w:rPr>
          <w:rFonts w:ascii="Times New Roman" w:eastAsiaTheme="minorHAnsi" w:hAnsi="Times New Roman" w:cstheme="minorBidi"/>
          <w:bCs/>
          <w:sz w:val="28"/>
          <w:szCs w:val="28"/>
          <w:lang w:val="uk-UA" w:eastAsia="en-US"/>
        </w:rPr>
        <w:t xml:space="preserve">Серед хворих, які перенесли ІМ в затяжному варіанті у </w:t>
      </w:r>
      <w:r w:rsidR="00641695">
        <w:rPr>
          <w:rFonts w:ascii="Times New Roman" w:eastAsiaTheme="minorHAnsi" w:hAnsi="Times New Roman" w:cstheme="minorBidi"/>
          <w:bCs/>
          <w:sz w:val="28"/>
          <w:szCs w:val="28"/>
          <w:lang w:val="uk-UA" w:eastAsia="en-US"/>
        </w:rPr>
        <w:t>7</w:t>
      </w:r>
      <w:r w:rsidRPr="00C73D92">
        <w:rPr>
          <w:rFonts w:ascii="Times New Roman" w:eastAsiaTheme="minorHAnsi" w:hAnsi="Times New Roman" w:cstheme="minorBidi"/>
          <w:bCs/>
          <w:sz w:val="28"/>
          <w:szCs w:val="28"/>
          <w:lang w:val="uk-UA" w:eastAsia="en-US"/>
        </w:rPr>
        <w:t xml:space="preserve"> (</w:t>
      </w:r>
      <w:r w:rsidR="00641695">
        <w:rPr>
          <w:rFonts w:ascii="Times New Roman" w:eastAsiaTheme="minorHAnsi" w:hAnsi="Times New Roman" w:cstheme="minorBidi"/>
          <w:bCs/>
          <w:sz w:val="28"/>
          <w:szCs w:val="28"/>
          <w:lang w:val="uk-UA" w:eastAsia="en-US"/>
        </w:rPr>
        <w:t>5</w:t>
      </w:r>
      <w:r w:rsidRPr="00C73D92">
        <w:rPr>
          <w:rFonts w:ascii="Times New Roman" w:eastAsiaTheme="minorHAnsi" w:hAnsi="Times New Roman" w:cstheme="minorBidi"/>
          <w:bCs/>
          <w:sz w:val="28"/>
          <w:szCs w:val="28"/>
          <w:lang w:val="uk-UA" w:eastAsia="en-US"/>
        </w:rPr>
        <w:t>% від 1</w:t>
      </w:r>
      <w:r w:rsidR="00641695">
        <w:rPr>
          <w:rFonts w:ascii="Times New Roman" w:eastAsiaTheme="minorHAnsi" w:hAnsi="Times New Roman" w:cstheme="minorBidi"/>
          <w:bCs/>
          <w:sz w:val="28"/>
          <w:szCs w:val="28"/>
          <w:lang w:val="uk-UA" w:eastAsia="en-US"/>
        </w:rPr>
        <w:t>39</w:t>
      </w:r>
      <w:r w:rsidRPr="00C73D92">
        <w:rPr>
          <w:rFonts w:ascii="Times New Roman" w:eastAsiaTheme="minorHAnsi" w:hAnsi="Times New Roman" w:cstheme="minorBidi"/>
          <w:bCs/>
          <w:sz w:val="28"/>
          <w:szCs w:val="28"/>
          <w:lang w:val="uk-UA" w:eastAsia="en-US"/>
        </w:rPr>
        <w:t>) в наступні шість-вісімнадцять місяців діагностовано онкогематологічне захворювання (ОГЗ).</w:t>
      </w:r>
      <w:r w:rsidRPr="00C73D92">
        <w:rPr>
          <w:rFonts w:ascii="Times New Roman" w:eastAsiaTheme="minorHAnsi" w:hAnsi="Times New Roman" w:cstheme="minorBidi"/>
          <w:sz w:val="28"/>
          <w:szCs w:val="28"/>
          <w:lang w:val="uk-UA"/>
        </w:rPr>
        <w:t xml:space="preserve"> 28 практично здоров</w:t>
      </w:r>
      <w:r w:rsidR="0005729E" w:rsidRPr="00C73D92">
        <w:rPr>
          <w:rFonts w:ascii="Times New Roman" w:eastAsiaTheme="minorHAnsi" w:hAnsi="Times New Roman" w:cstheme="minorBidi"/>
          <w:sz w:val="28"/>
          <w:szCs w:val="28"/>
          <w:lang w:val="uk-UA"/>
        </w:rPr>
        <w:t>их</w:t>
      </w:r>
      <w:r w:rsidRPr="00C73D92">
        <w:rPr>
          <w:rFonts w:ascii="Times New Roman" w:eastAsiaTheme="minorHAnsi" w:hAnsi="Times New Roman" w:cstheme="minorBidi"/>
          <w:sz w:val="28"/>
          <w:szCs w:val="28"/>
          <w:lang w:val="uk-UA"/>
        </w:rPr>
        <w:t xml:space="preserve"> </w:t>
      </w:r>
      <w:r w:rsidR="00CA42E6" w:rsidRPr="00C73D92">
        <w:rPr>
          <w:rFonts w:ascii="Times New Roman" w:eastAsiaTheme="minorHAnsi" w:hAnsi="Times New Roman" w:cstheme="minorBidi"/>
          <w:sz w:val="28"/>
          <w:szCs w:val="28"/>
          <w:lang w:val="uk-UA"/>
        </w:rPr>
        <w:t>дітей</w:t>
      </w:r>
      <w:r w:rsidRPr="00C73D92">
        <w:rPr>
          <w:rFonts w:ascii="Times New Roman" w:eastAsiaTheme="minorHAnsi" w:hAnsi="Times New Roman" w:cstheme="minorBidi"/>
          <w:sz w:val="28"/>
          <w:szCs w:val="28"/>
          <w:lang w:val="uk-UA"/>
        </w:rPr>
        <w:t xml:space="preserve"> склали контрольну групу.</w:t>
      </w:r>
    </w:p>
    <w:p w:rsidR="007740BC" w:rsidRDefault="005C5752" w:rsidP="007740BC">
      <w:pPr>
        <w:tabs>
          <w:tab w:val="left" w:pos="360"/>
        </w:tabs>
        <w:spacing w:after="0" w:line="360" w:lineRule="auto"/>
        <w:ind w:firstLine="720"/>
        <w:jc w:val="both"/>
        <w:rPr>
          <w:rFonts w:ascii="Times New Roman" w:eastAsiaTheme="minorHAnsi" w:hAnsi="Times New Roman" w:cstheme="minorBidi"/>
          <w:sz w:val="28"/>
          <w:szCs w:val="28"/>
          <w:lang w:val="uk-UA"/>
        </w:rPr>
      </w:pPr>
      <w:r w:rsidRPr="005C5752">
        <w:rPr>
          <w:rFonts w:ascii="Times New Roman" w:eastAsiaTheme="minorHAnsi" w:hAnsi="Times New Roman" w:cstheme="minorBidi"/>
          <w:sz w:val="28"/>
          <w:szCs w:val="28"/>
          <w:lang w:val="uk-UA" w:eastAsia="en-US"/>
        </w:rPr>
        <w:t xml:space="preserve">Поряд з загальноприйнятими клінічними та лабораторними дослідженнями використовувалися спеціальні: </w:t>
      </w:r>
      <w:r w:rsidRPr="005C5752">
        <w:rPr>
          <w:rFonts w:ascii="Times New Roman" w:eastAsiaTheme="minorHAnsi" w:hAnsi="Times New Roman" w:cstheme="minorBidi"/>
          <w:sz w:val="28"/>
          <w:lang w:val="uk-UA" w:eastAsia="en-US"/>
        </w:rPr>
        <w:t xml:space="preserve">визначався стан біофізичної </w:t>
      </w:r>
      <w:r w:rsidRPr="005C5752">
        <w:rPr>
          <w:rFonts w:ascii="Times New Roman" w:eastAsiaTheme="minorHAnsi" w:hAnsi="Times New Roman" w:cstheme="minorBidi"/>
          <w:sz w:val="28"/>
          <w:lang w:val="uk-UA" w:eastAsia="en-US"/>
        </w:rPr>
        <w:lastRenderedPageBreak/>
        <w:t>організації цитоплазматичної мембрани лімфоцитів крові і мікров’язкості їх внутрішньоклітинного середовища</w:t>
      </w:r>
      <w:r w:rsidRPr="005C5752">
        <w:rPr>
          <w:rFonts w:ascii="Times New Roman" w:eastAsiaTheme="minorHAnsi" w:hAnsi="Times New Roman" w:cstheme="minorBidi"/>
          <w:sz w:val="28"/>
          <w:szCs w:val="28"/>
          <w:lang w:val="uk-UA" w:eastAsia="en-US"/>
        </w:rPr>
        <w:t xml:space="preserve"> </w:t>
      </w:r>
      <w:r w:rsidRPr="005C5752">
        <w:rPr>
          <w:rFonts w:ascii="Times New Roman CYR" w:eastAsiaTheme="minorHAnsi" w:hAnsi="Times New Roman CYR" w:cstheme="minorBidi"/>
          <w:sz w:val="28"/>
          <w:szCs w:val="24"/>
          <w:lang w:val="uk-UA"/>
        </w:rPr>
        <w:t xml:space="preserve">методом спинових зондів; </w:t>
      </w:r>
      <w:r w:rsidRPr="005C5752">
        <w:rPr>
          <w:rFonts w:ascii="Times New Roman" w:eastAsiaTheme="minorHAnsi" w:hAnsi="Times New Roman" w:cstheme="minorBidi"/>
          <w:sz w:val="28"/>
          <w:lang w:val="uk-UA" w:eastAsia="en-US"/>
        </w:rPr>
        <w:t>стан клітинної ланки імунної відповіді</w:t>
      </w:r>
      <w:r w:rsidRPr="005C5752">
        <w:rPr>
          <w:rFonts w:ascii="Times New Roman CYR" w:eastAsiaTheme="minorHAnsi" w:hAnsi="Times New Roman CYR" w:cstheme="minorBidi"/>
          <w:sz w:val="28"/>
          <w:szCs w:val="24"/>
          <w:lang w:val="uk-UA"/>
        </w:rPr>
        <w:t xml:space="preserve"> (рівнів </w:t>
      </w:r>
      <w:r w:rsidRPr="005C5752">
        <w:rPr>
          <w:rFonts w:ascii="Times New Roman" w:eastAsiaTheme="minorHAnsi" w:hAnsi="Times New Roman" w:cstheme="minorBidi"/>
          <w:sz w:val="28"/>
          <w:szCs w:val="24"/>
          <w:lang w:val="uk-UA"/>
        </w:rPr>
        <w:t xml:space="preserve">CD3, CD4, CD8, CD22 </w:t>
      </w:r>
      <w:r w:rsidRPr="005C5752">
        <w:rPr>
          <w:rFonts w:ascii="Times New Roman CYR" w:eastAsiaTheme="minorHAnsi" w:hAnsi="Times New Roman CYR" w:cstheme="minorBidi"/>
          <w:sz w:val="28"/>
          <w:szCs w:val="24"/>
          <w:lang w:val="uk-UA"/>
        </w:rPr>
        <w:t xml:space="preserve">периферичної крові) методом моноклональних антитіл; </w:t>
      </w:r>
      <w:r w:rsidR="00FD6FF5" w:rsidRPr="005C5752">
        <w:rPr>
          <w:rFonts w:ascii="Times New Roman CYR" w:eastAsiaTheme="minorHAnsi" w:hAnsi="Times New Roman CYR" w:cstheme="minorBidi"/>
          <w:sz w:val="28"/>
          <w:szCs w:val="24"/>
          <w:lang w:val="uk-UA"/>
        </w:rPr>
        <w:t>рівні інтерлейкінів сироватки крові (1</w:t>
      </w:r>
      <w:r w:rsidR="00FD6FF5" w:rsidRPr="005C5752">
        <w:rPr>
          <w:rFonts w:ascii="Cambria" w:eastAsiaTheme="minorHAnsi" w:hAnsi="Cambria" w:cs="Cambria"/>
          <w:sz w:val="28"/>
          <w:szCs w:val="24"/>
          <w:lang w:val="uk-UA"/>
        </w:rPr>
        <w:t>β</w:t>
      </w:r>
      <w:r w:rsidR="00FD6FF5" w:rsidRPr="005C5752">
        <w:rPr>
          <w:rFonts w:ascii="Times New Roman CYR" w:eastAsiaTheme="minorHAnsi" w:hAnsi="Times New Roman CYR" w:cstheme="minorBidi"/>
          <w:sz w:val="28"/>
          <w:szCs w:val="24"/>
          <w:lang w:val="uk-UA"/>
        </w:rPr>
        <w:t>, та -4, ФНП</w:t>
      </w:r>
      <w:r w:rsidR="00FD6FF5" w:rsidRPr="005C5752">
        <w:rPr>
          <w:rFonts w:ascii="Times New Roman CYR" w:eastAsiaTheme="minorHAnsi" w:hAnsi="Times New Roman CYR" w:cs="Times New Roman CYR"/>
          <w:sz w:val="28"/>
          <w:szCs w:val="24"/>
          <w:lang w:val="uk-UA"/>
        </w:rPr>
        <w:t>α</w:t>
      </w:r>
      <w:r w:rsidR="00FD6FF5" w:rsidRPr="005C5752">
        <w:rPr>
          <w:rFonts w:ascii="Times New Roman CYR" w:eastAsiaTheme="minorHAnsi" w:hAnsi="Times New Roman CYR" w:cstheme="minorBidi"/>
          <w:sz w:val="28"/>
          <w:szCs w:val="24"/>
          <w:lang w:val="uk-UA"/>
        </w:rPr>
        <w:t xml:space="preserve">) - </w:t>
      </w:r>
      <w:r w:rsidR="00FD6FF5" w:rsidRPr="005C5752">
        <w:rPr>
          <w:rFonts w:ascii="Times New Roman" w:eastAsiaTheme="minorHAnsi" w:hAnsi="Times New Roman" w:cstheme="minorBidi"/>
          <w:sz w:val="28"/>
          <w:szCs w:val="28"/>
          <w:lang w:val="uk-UA"/>
        </w:rPr>
        <w:t>твердофазним імуноферментним методом</w:t>
      </w:r>
      <w:r w:rsidR="00FD6FF5">
        <w:rPr>
          <w:rFonts w:ascii="Times New Roman" w:eastAsiaTheme="minorHAnsi" w:hAnsi="Times New Roman" w:cstheme="minorBidi"/>
          <w:sz w:val="28"/>
          <w:szCs w:val="28"/>
          <w:lang w:val="uk-UA"/>
        </w:rPr>
        <w:t xml:space="preserve">; </w:t>
      </w:r>
      <w:r w:rsidRPr="005C5752">
        <w:rPr>
          <w:rFonts w:ascii="Times New Roman" w:eastAsiaTheme="minorHAnsi" w:hAnsi="Times New Roman" w:cstheme="minorBidi"/>
          <w:sz w:val="28"/>
          <w:szCs w:val="28"/>
          <w:lang w:val="uk-UA"/>
        </w:rPr>
        <w:t xml:space="preserve">показники гуморальної ланки імунної відповіді (вміст </w:t>
      </w:r>
      <w:r w:rsidRPr="005C5752">
        <w:rPr>
          <w:rFonts w:ascii="Times New Roman" w:eastAsiaTheme="minorHAnsi" w:hAnsi="Times New Roman" w:cstheme="minorBidi"/>
          <w:sz w:val="28"/>
          <w:szCs w:val="28"/>
          <w:lang w:val="en-US"/>
        </w:rPr>
        <w:t>Ig</w:t>
      </w:r>
      <w:r w:rsidR="00FD371C">
        <w:rPr>
          <w:rFonts w:ascii="Times New Roman" w:eastAsiaTheme="minorHAnsi" w:hAnsi="Times New Roman" w:cstheme="minorBidi"/>
          <w:sz w:val="28"/>
          <w:szCs w:val="28"/>
          <w:lang w:val="uk-UA"/>
        </w:rPr>
        <w:t xml:space="preserve"> </w:t>
      </w:r>
      <w:r w:rsidRPr="005C5752">
        <w:rPr>
          <w:rFonts w:ascii="Times New Roman" w:eastAsiaTheme="minorHAnsi" w:hAnsi="Times New Roman" w:cstheme="minorBidi"/>
          <w:sz w:val="28"/>
          <w:szCs w:val="28"/>
          <w:lang w:val="en-US"/>
        </w:rPr>
        <w:t>M</w:t>
      </w:r>
      <w:r w:rsidRPr="005C5752">
        <w:rPr>
          <w:rFonts w:ascii="Times New Roman" w:eastAsiaTheme="minorHAnsi" w:hAnsi="Times New Roman" w:cstheme="minorBidi"/>
          <w:sz w:val="28"/>
          <w:szCs w:val="28"/>
          <w:lang w:val="uk-UA"/>
        </w:rPr>
        <w:t xml:space="preserve">, </w:t>
      </w:r>
      <w:r w:rsidRPr="005C5752">
        <w:rPr>
          <w:rFonts w:ascii="Times New Roman" w:eastAsiaTheme="minorHAnsi" w:hAnsi="Times New Roman" w:cstheme="minorBidi"/>
          <w:sz w:val="28"/>
          <w:szCs w:val="28"/>
          <w:lang w:val="en-US"/>
        </w:rPr>
        <w:t>Ig</w:t>
      </w:r>
      <w:r w:rsidRPr="005C5752">
        <w:rPr>
          <w:rFonts w:ascii="Times New Roman" w:eastAsiaTheme="minorHAnsi" w:hAnsi="Times New Roman" w:cstheme="minorBidi"/>
          <w:sz w:val="28"/>
          <w:szCs w:val="28"/>
          <w:lang w:val="uk-UA"/>
        </w:rPr>
        <w:t xml:space="preserve"> </w:t>
      </w:r>
      <w:r w:rsidRPr="005C5752">
        <w:rPr>
          <w:rFonts w:ascii="Times New Roman" w:eastAsiaTheme="minorHAnsi" w:hAnsi="Times New Roman" w:cstheme="minorBidi"/>
          <w:sz w:val="28"/>
          <w:szCs w:val="28"/>
          <w:lang w:val="en-US"/>
        </w:rPr>
        <w:t>A</w:t>
      </w:r>
      <w:r w:rsidRPr="005C5752">
        <w:rPr>
          <w:rFonts w:ascii="Times New Roman" w:eastAsiaTheme="minorHAnsi" w:hAnsi="Times New Roman" w:cstheme="minorBidi"/>
          <w:sz w:val="28"/>
          <w:szCs w:val="28"/>
          <w:lang w:val="uk-UA"/>
        </w:rPr>
        <w:t xml:space="preserve">, </w:t>
      </w:r>
      <w:r w:rsidRPr="005C5752">
        <w:rPr>
          <w:rFonts w:ascii="Times New Roman" w:eastAsiaTheme="minorHAnsi" w:hAnsi="Times New Roman" w:cstheme="minorBidi"/>
          <w:sz w:val="28"/>
          <w:szCs w:val="28"/>
          <w:lang w:val="en-US"/>
        </w:rPr>
        <w:t>Ig</w:t>
      </w:r>
      <w:r w:rsidR="00FD371C">
        <w:rPr>
          <w:rFonts w:ascii="Times New Roman" w:eastAsiaTheme="minorHAnsi" w:hAnsi="Times New Roman" w:cstheme="minorBidi"/>
          <w:sz w:val="28"/>
          <w:szCs w:val="28"/>
          <w:lang w:val="uk-UA"/>
        </w:rPr>
        <w:t xml:space="preserve"> </w:t>
      </w:r>
      <w:r w:rsidRPr="005C5752">
        <w:rPr>
          <w:rFonts w:ascii="Times New Roman" w:eastAsiaTheme="minorHAnsi" w:hAnsi="Times New Roman" w:cstheme="minorBidi"/>
          <w:sz w:val="28"/>
          <w:szCs w:val="28"/>
          <w:lang w:val="en-US"/>
        </w:rPr>
        <w:t>G</w:t>
      </w:r>
      <w:r w:rsidRPr="005C5752">
        <w:rPr>
          <w:rFonts w:ascii="Times New Roman" w:eastAsiaTheme="minorHAnsi" w:hAnsi="Times New Roman" w:cstheme="minorBidi"/>
          <w:sz w:val="28"/>
          <w:szCs w:val="28"/>
          <w:lang w:val="uk-UA"/>
        </w:rPr>
        <w:t xml:space="preserve"> сироватки крові </w:t>
      </w:r>
      <w:r w:rsidRPr="005C5752">
        <w:rPr>
          <w:rFonts w:ascii="Times New Roman" w:eastAsiaTheme="minorHAnsi" w:hAnsi="Times New Roman" w:cstheme="minorBidi"/>
          <w:sz w:val="28"/>
          <w:lang w:val="uk-UA" w:eastAsia="en-US"/>
        </w:rPr>
        <w:t>імунотурбодиметричним методом</w:t>
      </w:r>
      <w:r w:rsidRPr="005C5752">
        <w:rPr>
          <w:rFonts w:ascii="Times New Roman" w:eastAsiaTheme="minorHAnsi" w:hAnsi="Times New Roman" w:cstheme="minorBidi"/>
          <w:sz w:val="28"/>
          <w:szCs w:val="28"/>
          <w:lang w:val="uk-UA"/>
        </w:rPr>
        <w:t xml:space="preserve">). </w:t>
      </w:r>
    </w:p>
    <w:p w:rsidR="005C5752" w:rsidRPr="005C5752" w:rsidRDefault="005C5752" w:rsidP="007740BC">
      <w:pPr>
        <w:tabs>
          <w:tab w:val="left" w:pos="360"/>
        </w:tabs>
        <w:spacing w:after="0" w:line="360" w:lineRule="auto"/>
        <w:ind w:firstLine="720"/>
        <w:jc w:val="both"/>
        <w:rPr>
          <w:rFonts w:ascii="Times New Roman" w:eastAsiaTheme="minorHAnsi" w:hAnsi="Times New Roman" w:cstheme="minorBidi"/>
          <w:sz w:val="28"/>
          <w:lang w:val="uk-UA"/>
        </w:rPr>
      </w:pPr>
      <w:r w:rsidRPr="005C5752">
        <w:rPr>
          <w:rFonts w:ascii="Times New Roman" w:eastAsiaTheme="minorHAnsi" w:hAnsi="Times New Roman" w:cstheme="minorBidi"/>
          <w:sz w:val="28"/>
          <w:lang w:val="uk-UA"/>
        </w:rPr>
        <w:t>Дослідження проводили</w:t>
      </w:r>
      <w:r w:rsidR="0005729E">
        <w:rPr>
          <w:rFonts w:ascii="Times New Roman" w:eastAsiaTheme="minorHAnsi" w:hAnsi="Times New Roman" w:cstheme="minorBidi"/>
          <w:sz w:val="28"/>
          <w:lang w:val="uk-UA"/>
        </w:rPr>
        <w:t>сь</w:t>
      </w:r>
      <w:r w:rsidRPr="005C5752">
        <w:rPr>
          <w:rFonts w:ascii="Times New Roman" w:eastAsiaTheme="minorHAnsi" w:hAnsi="Times New Roman" w:cstheme="minorBidi"/>
          <w:sz w:val="28"/>
          <w:lang w:val="uk-UA"/>
        </w:rPr>
        <w:t xml:space="preserve"> в динаміці захворювання: в гострий період (1-5 день хвороби) і в періоді ранньої </w:t>
      </w:r>
      <w:r w:rsidR="00CA42E6" w:rsidRPr="005C5752">
        <w:rPr>
          <w:rFonts w:ascii="Times New Roman" w:eastAsiaTheme="minorHAnsi" w:hAnsi="Times New Roman" w:cstheme="minorBidi"/>
          <w:sz w:val="28"/>
          <w:lang w:val="uk-UA"/>
        </w:rPr>
        <w:t>реконвалесценції</w:t>
      </w:r>
      <w:r w:rsidRPr="005C5752">
        <w:rPr>
          <w:rFonts w:ascii="Times New Roman" w:eastAsiaTheme="minorHAnsi" w:hAnsi="Times New Roman" w:cstheme="minorBidi"/>
          <w:sz w:val="28"/>
          <w:lang w:val="uk-UA"/>
        </w:rPr>
        <w:t xml:space="preserve"> (гострий перебіг ІМ - 9-12 добу захворювання, затяжний - 16-20 добу)</w:t>
      </w:r>
      <w:r w:rsidR="009C386A">
        <w:rPr>
          <w:rFonts w:ascii="Times New Roman" w:eastAsiaTheme="minorHAnsi" w:hAnsi="Times New Roman" w:cstheme="minorBidi"/>
          <w:sz w:val="28"/>
          <w:lang w:val="uk-UA"/>
        </w:rPr>
        <w:t xml:space="preserve">; хворим на ОГЗ </w:t>
      </w:r>
      <w:r w:rsidR="009C386A">
        <w:rPr>
          <w:rFonts w:ascii="Times New Roman" w:eastAsiaTheme="minorHAnsi" w:hAnsi="Times New Roman"/>
          <w:sz w:val="28"/>
          <w:lang w:val="uk-UA"/>
        </w:rPr>
        <w:t>─</w:t>
      </w:r>
      <w:r w:rsidR="009C386A">
        <w:rPr>
          <w:rFonts w:ascii="Times New Roman" w:eastAsiaTheme="minorHAnsi" w:hAnsi="Times New Roman" w:cstheme="minorBidi"/>
          <w:sz w:val="28"/>
          <w:lang w:val="uk-UA"/>
        </w:rPr>
        <w:t xml:space="preserve"> в перші дні маніфестації (госпіталізації) захворювання.</w:t>
      </w:r>
    </w:p>
    <w:p w:rsidR="005C5752" w:rsidRPr="005C5752" w:rsidRDefault="005C5752" w:rsidP="005C5752">
      <w:pPr>
        <w:spacing w:after="0" w:line="360" w:lineRule="auto"/>
        <w:ind w:firstLine="720"/>
        <w:jc w:val="both"/>
        <w:rPr>
          <w:rFonts w:ascii="Times New Roman" w:eastAsiaTheme="minorHAnsi" w:hAnsi="Times New Roman" w:cstheme="minorBidi"/>
          <w:sz w:val="28"/>
          <w:szCs w:val="24"/>
          <w:lang w:val="uk-UA"/>
        </w:rPr>
      </w:pPr>
      <w:r w:rsidRPr="005C5752">
        <w:rPr>
          <w:rFonts w:ascii="Times New Roman" w:eastAsiaTheme="minorHAnsi" w:hAnsi="Times New Roman" w:cstheme="minorBidi"/>
          <w:sz w:val="28"/>
          <w:szCs w:val="24"/>
          <w:lang w:val="uk-UA"/>
        </w:rPr>
        <w:t>Всі результати були піддані математичній обробці</w:t>
      </w:r>
      <w:r w:rsidR="009C386A">
        <w:rPr>
          <w:rFonts w:ascii="Times New Roman" w:eastAsiaTheme="minorHAnsi" w:hAnsi="Times New Roman" w:cstheme="minorBidi"/>
          <w:sz w:val="28"/>
          <w:szCs w:val="24"/>
          <w:lang w:val="uk-UA"/>
        </w:rPr>
        <w:t xml:space="preserve"> з</w:t>
      </w:r>
      <w:r w:rsidRPr="005C5752">
        <w:rPr>
          <w:rFonts w:ascii="Times New Roman" w:eastAsiaTheme="minorHAnsi" w:hAnsi="Times New Roman" w:cstheme="minorBidi"/>
          <w:sz w:val="28"/>
          <w:szCs w:val="24"/>
          <w:lang w:val="uk-UA"/>
        </w:rPr>
        <w:t>а допомогою критерію Стьюдента (t)</w:t>
      </w:r>
      <w:r w:rsidR="009C386A">
        <w:rPr>
          <w:rFonts w:ascii="Times New Roman" w:eastAsiaTheme="minorHAnsi" w:hAnsi="Times New Roman" w:cstheme="minorBidi"/>
          <w:sz w:val="28"/>
          <w:szCs w:val="24"/>
          <w:lang w:val="uk-UA"/>
        </w:rPr>
        <w:t>. В</w:t>
      </w:r>
      <w:r w:rsidRPr="005C5752">
        <w:rPr>
          <w:rFonts w:ascii="Times New Roman" w:eastAsiaTheme="minorHAnsi" w:hAnsi="Times New Roman" w:cstheme="minorBidi"/>
          <w:sz w:val="28"/>
          <w:szCs w:val="24"/>
          <w:lang w:val="uk-UA"/>
        </w:rPr>
        <w:t>заємозв’язок між отриманими параметрами оцінювався на основі коефіцієнта кореляції (r) та критерію їх вірогідності (</w:t>
      </w:r>
      <w:r w:rsidRPr="005C5752">
        <w:rPr>
          <w:rFonts w:ascii="Times New Roman" w:eastAsiaTheme="minorHAnsi" w:hAnsi="Times New Roman" w:cstheme="minorBidi"/>
          <w:sz w:val="28"/>
          <w:szCs w:val="24"/>
          <w:lang w:val="en-US"/>
        </w:rPr>
        <w:t>p</w:t>
      </w:r>
      <w:r w:rsidRPr="005C5752">
        <w:rPr>
          <w:rFonts w:ascii="Times New Roman" w:eastAsiaTheme="minorHAnsi" w:hAnsi="Times New Roman" w:cstheme="minorBidi"/>
          <w:sz w:val="28"/>
          <w:szCs w:val="24"/>
          <w:lang w:val="uk-UA"/>
        </w:rPr>
        <w:t>). Для комплексної оцінки функціонування параметрів хворих, що вивчались, проводився структурний аналіз за методом кореляційних структур за А.М. Зосимовим [2</w:t>
      </w:r>
      <w:r w:rsidR="006C1481">
        <w:rPr>
          <w:rFonts w:ascii="Times New Roman" w:eastAsiaTheme="minorHAnsi" w:hAnsi="Times New Roman" w:cstheme="minorBidi"/>
          <w:sz w:val="28"/>
          <w:szCs w:val="24"/>
          <w:lang w:val="uk-UA"/>
        </w:rPr>
        <w:t>10</w:t>
      </w:r>
      <w:r w:rsidRPr="005C5752">
        <w:rPr>
          <w:rFonts w:ascii="Times New Roman" w:eastAsiaTheme="minorHAnsi" w:hAnsi="Times New Roman" w:cstheme="minorBidi"/>
          <w:sz w:val="28"/>
          <w:szCs w:val="24"/>
          <w:lang w:val="uk-UA"/>
        </w:rPr>
        <w:t>, 2</w:t>
      </w:r>
      <w:r w:rsidR="006C1481">
        <w:rPr>
          <w:rFonts w:ascii="Times New Roman" w:eastAsiaTheme="minorHAnsi" w:hAnsi="Times New Roman" w:cstheme="minorBidi"/>
          <w:sz w:val="28"/>
          <w:szCs w:val="24"/>
          <w:lang w:val="uk-UA"/>
        </w:rPr>
        <w:t>1</w:t>
      </w:r>
      <w:r w:rsidR="00F44125">
        <w:rPr>
          <w:rFonts w:ascii="Times New Roman" w:eastAsiaTheme="minorHAnsi" w:hAnsi="Times New Roman" w:cstheme="minorBidi"/>
          <w:sz w:val="28"/>
          <w:szCs w:val="24"/>
          <w:lang w:val="uk-UA"/>
        </w:rPr>
        <w:t>6</w:t>
      </w:r>
      <w:r w:rsidRPr="005C5752">
        <w:rPr>
          <w:rFonts w:ascii="Times New Roman" w:eastAsiaTheme="minorHAnsi" w:hAnsi="Times New Roman" w:cstheme="minorBidi"/>
          <w:sz w:val="28"/>
          <w:szCs w:val="28"/>
          <w:lang w:val="uk-UA"/>
        </w:rPr>
        <w:t xml:space="preserve">]. </w:t>
      </w:r>
      <w:r w:rsidRPr="005C5752">
        <w:rPr>
          <w:rFonts w:ascii="Times New Roman" w:eastAsiaTheme="minorHAnsi" w:hAnsi="Times New Roman" w:cstheme="minorBidi"/>
          <w:sz w:val="28"/>
          <w:szCs w:val="24"/>
          <w:lang w:val="uk-UA"/>
        </w:rPr>
        <w:t>Для розробки прогностичних критеріїв застосовувалась неоднорідна послідовна процедура (НПП) Вальда-Генкіна [</w:t>
      </w:r>
      <w:r w:rsidR="006C1481">
        <w:rPr>
          <w:rFonts w:ascii="Times New Roman" w:eastAsiaTheme="minorHAnsi" w:hAnsi="Times New Roman" w:cstheme="minorBidi"/>
          <w:sz w:val="28"/>
          <w:szCs w:val="24"/>
          <w:lang w:val="uk-UA"/>
        </w:rPr>
        <w:t>21</w:t>
      </w:r>
      <w:r w:rsidR="00F44125">
        <w:rPr>
          <w:rFonts w:ascii="Times New Roman" w:eastAsiaTheme="minorHAnsi" w:hAnsi="Times New Roman" w:cstheme="minorBidi"/>
          <w:sz w:val="28"/>
          <w:szCs w:val="24"/>
          <w:lang w:val="uk-UA"/>
        </w:rPr>
        <w:t>2</w:t>
      </w:r>
      <w:r w:rsidRPr="005C5752">
        <w:rPr>
          <w:rFonts w:ascii="Times New Roman" w:eastAsiaTheme="minorHAnsi" w:hAnsi="Times New Roman" w:cstheme="minorBidi"/>
          <w:sz w:val="28"/>
          <w:szCs w:val="24"/>
          <w:lang w:val="uk-UA"/>
        </w:rPr>
        <w:t>, 2</w:t>
      </w:r>
      <w:r w:rsidR="006C1481">
        <w:rPr>
          <w:rFonts w:ascii="Times New Roman" w:eastAsiaTheme="minorHAnsi" w:hAnsi="Times New Roman" w:cstheme="minorBidi"/>
          <w:sz w:val="28"/>
          <w:szCs w:val="24"/>
          <w:lang w:val="uk-UA"/>
        </w:rPr>
        <w:t>1</w:t>
      </w:r>
      <w:r w:rsidR="00F44125">
        <w:rPr>
          <w:rFonts w:ascii="Times New Roman" w:eastAsiaTheme="minorHAnsi" w:hAnsi="Times New Roman" w:cstheme="minorBidi"/>
          <w:sz w:val="28"/>
          <w:szCs w:val="24"/>
          <w:lang w:val="uk-UA"/>
        </w:rPr>
        <w:t>3</w:t>
      </w:r>
      <w:r w:rsidRPr="005C5752">
        <w:rPr>
          <w:rFonts w:ascii="Times New Roman" w:eastAsiaTheme="minorHAnsi" w:hAnsi="Times New Roman" w:cstheme="minorBidi"/>
          <w:sz w:val="28"/>
          <w:szCs w:val="28"/>
          <w:lang w:val="uk-UA"/>
        </w:rPr>
        <w:t>].</w:t>
      </w:r>
    </w:p>
    <w:p w:rsidR="005C5752" w:rsidRPr="005C5752" w:rsidRDefault="005C5752" w:rsidP="005C5752">
      <w:pPr>
        <w:spacing w:after="0" w:line="360" w:lineRule="auto"/>
        <w:ind w:firstLine="709"/>
        <w:jc w:val="both"/>
        <w:rPr>
          <w:rFonts w:ascii="Times New Roman" w:eastAsiaTheme="minorHAnsi" w:hAnsi="Times New Roman" w:cstheme="minorBidi"/>
          <w:sz w:val="28"/>
          <w:szCs w:val="28"/>
          <w:lang w:val="uk-UA"/>
        </w:rPr>
      </w:pPr>
      <w:r w:rsidRPr="005C5752">
        <w:rPr>
          <w:rFonts w:ascii="Times New Roman" w:eastAsiaTheme="minorHAnsi" w:hAnsi="Times New Roman" w:cstheme="minorBidi"/>
          <w:sz w:val="28"/>
          <w:lang w:val="uk-UA" w:eastAsia="en-US"/>
        </w:rPr>
        <w:t xml:space="preserve">Діагноз ІМ </w:t>
      </w:r>
      <w:r w:rsidR="009C386A">
        <w:rPr>
          <w:rFonts w:ascii="Times New Roman" w:eastAsiaTheme="minorHAnsi" w:hAnsi="Times New Roman" w:cstheme="minorBidi"/>
          <w:sz w:val="28"/>
          <w:lang w:val="uk-UA" w:eastAsia="en-US"/>
        </w:rPr>
        <w:t xml:space="preserve">Епштейна-Барр вірусної етіології </w:t>
      </w:r>
      <w:r w:rsidRPr="005C5752">
        <w:rPr>
          <w:rFonts w:ascii="Times New Roman" w:eastAsiaTheme="minorHAnsi" w:hAnsi="Times New Roman" w:cstheme="minorBidi"/>
          <w:sz w:val="28"/>
          <w:lang w:val="uk-UA" w:eastAsia="en-US"/>
        </w:rPr>
        <w:t>верифікувався на підставі клініко-епідеміологічних даних, результатів лабораторно-інструментальних методів дослідження (клінічні аналізи крові та сечі, серологічні, біохімічні методи дослідження, ультразвукове сканування органів черевної порожнини</w:t>
      </w:r>
      <w:r w:rsidR="009C386A">
        <w:rPr>
          <w:rFonts w:ascii="Times New Roman" w:eastAsiaTheme="minorHAnsi" w:hAnsi="Times New Roman" w:cstheme="minorBidi"/>
          <w:sz w:val="28"/>
          <w:lang w:val="uk-UA" w:eastAsia="en-US"/>
        </w:rPr>
        <w:t>,</w:t>
      </w:r>
      <w:r w:rsidRPr="005C5752">
        <w:rPr>
          <w:rFonts w:ascii="Times New Roman" w:eastAsiaTheme="minorHAnsi" w:hAnsi="Times New Roman" w:cstheme="minorBidi"/>
          <w:sz w:val="28"/>
          <w:lang w:val="uk-UA" w:eastAsia="en-US"/>
        </w:rPr>
        <w:t xml:space="preserve"> ІФА і ПЛР</w:t>
      </w:r>
      <w:r w:rsidR="00BA1B43">
        <w:rPr>
          <w:rFonts w:ascii="Times New Roman" w:eastAsiaTheme="minorHAnsi" w:hAnsi="Times New Roman" w:cstheme="minorBidi"/>
          <w:sz w:val="28"/>
          <w:lang w:val="uk-UA" w:eastAsia="en-US"/>
        </w:rPr>
        <w:t>)</w:t>
      </w:r>
      <w:r w:rsidRPr="005C5752">
        <w:rPr>
          <w:rFonts w:ascii="Times New Roman" w:eastAsiaTheme="minorHAnsi" w:hAnsi="Times New Roman" w:cstheme="minorBidi"/>
          <w:sz w:val="28"/>
          <w:lang w:val="uk-UA" w:eastAsia="en-US"/>
        </w:rPr>
        <w:t>.</w:t>
      </w:r>
    </w:p>
    <w:p w:rsidR="005C5752" w:rsidRPr="005C5752" w:rsidRDefault="005C5752" w:rsidP="005C5752">
      <w:pPr>
        <w:shd w:val="clear" w:color="auto" w:fill="F8F9FA"/>
        <w:spacing w:after="0" w:line="360" w:lineRule="auto"/>
        <w:ind w:firstLine="709"/>
        <w:jc w:val="both"/>
        <w:rPr>
          <w:rFonts w:ascii="Times New Roman" w:eastAsiaTheme="minorHAnsi" w:hAnsi="Times New Roman"/>
          <w:color w:val="222222"/>
          <w:sz w:val="28"/>
          <w:szCs w:val="28"/>
          <w:lang w:eastAsia="en-US"/>
        </w:rPr>
      </w:pPr>
      <w:r w:rsidRPr="005234B2">
        <w:rPr>
          <w:rFonts w:ascii="Times New Roman" w:hAnsi="Times New Roman"/>
          <w:sz w:val="28"/>
          <w:szCs w:val="28"/>
          <w:lang w:val="uk-UA"/>
        </w:rPr>
        <w:t>Нами встановлено, що більша частина дітей, які перебували під наглядом були в віці трьох-п'яти років – 2</w:t>
      </w:r>
      <w:r w:rsidR="005234B2" w:rsidRPr="005234B2">
        <w:rPr>
          <w:rFonts w:ascii="Times New Roman" w:hAnsi="Times New Roman"/>
          <w:sz w:val="28"/>
          <w:szCs w:val="28"/>
          <w:lang w:val="uk-UA"/>
        </w:rPr>
        <w:t>10</w:t>
      </w:r>
      <w:r w:rsidRPr="005234B2">
        <w:rPr>
          <w:rFonts w:ascii="Times New Roman" w:hAnsi="Times New Roman"/>
          <w:sz w:val="28"/>
          <w:szCs w:val="28"/>
          <w:lang w:val="uk-UA"/>
        </w:rPr>
        <w:t xml:space="preserve"> (47,</w:t>
      </w:r>
      <w:r w:rsidR="005234B2" w:rsidRPr="005234B2">
        <w:rPr>
          <w:rFonts w:ascii="Times New Roman" w:hAnsi="Times New Roman"/>
          <w:sz w:val="28"/>
          <w:szCs w:val="28"/>
          <w:lang w:val="uk-UA"/>
        </w:rPr>
        <w:t>4</w:t>
      </w:r>
      <w:r w:rsidRPr="005234B2">
        <w:rPr>
          <w:rFonts w:ascii="Times New Roman" w:hAnsi="Times New Roman"/>
          <w:sz w:val="28"/>
          <w:szCs w:val="28"/>
          <w:lang w:val="uk-UA"/>
        </w:rPr>
        <w:t>%), дещо менше - шести-десяти (12</w:t>
      </w:r>
      <w:r w:rsidR="005234B2" w:rsidRPr="005234B2">
        <w:rPr>
          <w:rFonts w:ascii="Times New Roman" w:hAnsi="Times New Roman"/>
          <w:sz w:val="28"/>
          <w:szCs w:val="28"/>
          <w:lang w:val="uk-UA"/>
        </w:rPr>
        <w:t>0</w:t>
      </w:r>
      <w:r w:rsidRPr="005234B2">
        <w:rPr>
          <w:rFonts w:ascii="Times New Roman" w:hAnsi="Times New Roman"/>
          <w:sz w:val="28"/>
          <w:szCs w:val="28"/>
          <w:lang w:val="uk-UA"/>
        </w:rPr>
        <w:t>;</w:t>
      </w:r>
      <w:r w:rsidR="00365E8B" w:rsidRPr="005234B2">
        <w:rPr>
          <w:rFonts w:ascii="Times New Roman" w:hAnsi="Times New Roman"/>
          <w:sz w:val="28"/>
          <w:szCs w:val="28"/>
          <w:lang w:val="uk-UA"/>
        </w:rPr>
        <w:t xml:space="preserve"> </w:t>
      </w:r>
      <w:r w:rsidRPr="005234B2">
        <w:rPr>
          <w:rFonts w:ascii="Times New Roman" w:hAnsi="Times New Roman"/>
          <w:sz w:val="28"/>
          <w:szCs w:val="28"/>
          <w:lang w:val="uk-UA"/>
        </w:rPr>
        <w:t>27%) і одинадцяти-п'ятнадцяти – (11</w:t>
      </w:r>
      <w:r w:rsidR="005234B2" w:rsidRPr="005234B2">
        <w:rPr>
          <w:rFonts w:ascii="Times New Roman" w:hAnsi="Times New Roman"/>
          <w:sz w:val="28"/>
          <w:szCs w:val="28"/>
          <w:lang w:val="uk-UA"/>
        </w:rPr>
        <w:t>3</w:t>
      </w:r>
      <w:r w:rsidRPr="005234B2">
        <w:rPr>
          <w:rFonts w:ascii="Times New Roman" w:hAnsi="Times New Roman"/>
          <w:sz w:val="28"/>
          <w:szCs w:val="28"/>
          <w:lang w:val="uk-UA"/>
        </w:rPr>
        <w:t>;</w:t>
      </w:r>
      <w:r w:rsidR="00365E8B" w:rsidRPr="005234B2">
        <w:rPr>
          <w:rFonts w:ascii="Times New Roman" w:hAnsi="Times New Roman"/>
          <w:sz w:val="28"/>
          <w:szCs w:val="28"/>
          <w:lang w:val="uk-UA"/>
        </w:rPr>
        <w:t xml:space="preserve"> </w:t>
      </w:r>
      <w:r w:rsidRPr="005234B2">
        <w:rPr>
          <w:rFonts w:ascii="Times New Roman" w:hAnsi="Times New Roman"/>
          <w:sz w:val="28"/>
          <w:szCs w:val="28"/>
          <w:lang w:val="uk-UA"/>
        </w:rPr>
        <w:t>25,</w:t>
      </w:r>
      <w:r w:rsidR="005234B2" w:rsidRPr="005234B2">
        <w:rPr>
          <w:rFonts w:ascii="Times New Roman" w:hAnsi="Times New Roman"/>
          <w:sz w:val="28"/>
          <w:szCs w:val="28"/>
          <w:lang w:val="uk-UA"/>
        </w:rPr>
        <w:t>5</w:t>
      </w:r>
      <w:r w:rsidRPr="005234B2">
        <w:rPr>
          <w:rFonts w:ascii="Times New Roman" w:hAnsi="Times New Roman"/>
          <w:sz w:val="28"/>
          <w:szCs w:val="28"/>
          <w:lang w:val="uk-UA"/>
        </w:rPr>
        <w:t>%). Хлопчики хворіли дещо частіше (57,</w:t>
      </w:r>
      <w:r w:rsidR="005234B2" w:rsidRPr="005234B2">
        <w:rPr>
          <w:rFonts w:ascii="Times New Roman" w:hAnsi="Times New Roman"/>
          <w:sz w:val="28"/>
          <w:szCs w:val="28"/>
          <w:lang w:val="uk-UA"/>
        </w:rPr>
        <w:t>3</w:t>
      </w:r>
      <w:r w:rsidRPr="005234B2">
        <w:rPr>
          <w:rFonts w:ascii="Times New Roman" w:hAnsi="Times New Roman"/>
          <w:sz w:val="28"/>
          <w:szCs w:val="28"/>
          <w:lang w:val="uk-UA"/>
        </w:rPr>
        <w:t>%), ніж дівчатка (42,</w:t>
      </w:r>
      <w:r w:rsidR="005234B2" w:rsidRPr="005234B2">
        <w:rPr>
          <w:rFonts w:ascii="Times New Roman" w:hAnsi="Times New Roman"/>
          <w:sz w:val="28"/>
          <w:szCs w:val="28"/>
          <w:lang w:val="uk-UA"/>
        </w:rPr>
        <w:t>7</w:t>
      </w:r>
      <w:r w:rsidRPr="005234B2">
        <w:rPr>
          <w:rFonts w:ascii="Times New Roman" w:hAnsi="Times New Roman"/>
          <w:sz w:val="28"/>
          <w:szCs w:val="28"/>
          <w:lang w:val="uk-UA"/>
        </w:rPr>
        <w:t>%).</w:t>
      </w:r>
      <w:r w:rsidRPr="005234B2">
        <w:rPr>
          <w:rFonts w:ascii="Times New Roman" w:eastAsiaTheme="minorHAnsi" w:hAnsi="Times New Roman"/>
          <w:bCs/>
          <w:sz w:val="28"/>
          <w:szCs w:val="28"/>
          <w:lang w:val="uk-UA" w:eastAsia="en-US"/>
        </w:rPr>
        <w:t xml:space="preserve"> У 43</w:t>
      </w:r>
      <w:r w:rsidR="00BA1B43">
        <w:rPr>
          <w:rFonts w:ascii="Times New Roman" w:eastAsiaTheme="minorHAnsi" w:hAnsi="Times New Roman"/>
          <w:bCs/>
          <w:sz w:val="28"/>
          <w:szCs w:val="28"/>
          <w:lang w:val="uk-UA" w:eastAsia="en-US"/>
        </w:rPr>
        <w:t>1</w:t>
      </w:r>
      <w:r w:rsidRPr="005234B2">
        <w:rPr>
          <w:rFonts w:ascii="Times New Roman" w:eastAsiaTheme="minorHAnsi" w:hAnsi="Times New Roman"/>
          <w:bCs/>
          <w:sz w:val="28"/>
          <w:szCs w:val="28"/>
          <w:lang w:val="uk-UA" w:eastAsia="en-US"/>
        </w:rPr>
        <w:t xml:space="preserve"> (9</w:t>
      </w:r>
      <w:r w:rsidR="00BA1B43">
        <w:rPr>
          <w:rFonts w:ascii="Times New Roman" w:eastAsiaTheme="minorHAnsi" w:hAnsi="Times New Roman"/>
          <w:bCs/>
          <w:sz w:val="28"/>
          <w:szCs w:val="28"/>
          <w:lang w:val="uk-UA" w:eastAsia="en-US"/>
        </w:rPr>
        <w:t>7</w:t>
      </w:r>
      <w:r w:rsidRPr="005234B2">
        <w:rPr>
          <w:rFonts w:ascii="Times New Roman" w:eastAsiaTheme="minorHAnsi" w:hAnsi="Times New Roman"/>
          <w:bCs/>
          <w:sz w:val="28"/>
          <w:szCs w:val="28"/>
          <w:lang w:val="uk-UA" w:eastAsia="en-US"/>
        </w:rPr>
        <w:t>,</w:t>
      </w:r>
      <w:r w:rsidR="00BA1B43">
        <w:rPr>
          <w:rFonts w:ascii="Times New Roman" w:eastAsiaTheme="minorHAnsi" w:hAnsi="Times New Roman"/>
          <w:bCs/>
          <w:sz w:val="28"/>
          <w:szCs w:val="28"/>
          <w:lang w:val="uk-UA" w:eastAsia="en-US"/>
        </w:rPr>
        <w:t>2</w:t>
      </w:r>
      <w:r w:rsidRPr="005234B2">
        <w:rPr>
          <w:rFonts w:ascii="Times New Roman" w:eastAsiaTheme="minorHAnsi" w:hAnsi="Times New Roman"/>
          <w:bCs/>
          <w:sz w:val="28"/>
          <w:szCs w:val="28"/>
          <w:lang w:val="uk-UA" w:eastAsia="en-US"/>
        </w:rPr>
        <w:t xml:space="preserve">%) дітей </w:t>
      </w:r>
      <w:r w:rsidRPr="005C5752">
        <w:rPr>
          <w:rFonts w:ascii="Times New Roman" w:eastAsiaTheme="minorHAnsi" w:hAnsi="Times New Roman"/>
          <w:bCs/>
          <w:sz w:val="28"/>
          <w:szCs w:val="28"/>
          <w:lang w:val="uk-UA" w:eastAsia="en-US"/>
        </w:rPr>
        <w:t xml:space="preserve">захворювання протікало в середньотяжкій формі, у </w:t>
      </w:r>
      <w:r w:rsidR="00BA1B43">
        <w:rPr>
          <w:rFonts w:ascii="Times New Roman" w:eastAsiaTheme="minorHAnsi" w:hAnsi="Times New Roman"/>
          <w:bCs/>
          <w:sz w:val="28"/>
          <w:szCs w:val="28"/>
          <w:lang w:val="uk-UA" w:eastAsia="en-US"/>
        </w:rPr>
        <w:t>12</w:t>
      </w:r>
      <w:r w:rsidRPr="005C5752">
        <w:rPr>
          <w:rFonts w:ascii="Times New Roman" w:eastAsiaTheme="minorHAnsi" w:hAnsi="Times New Roman"/>
          <w:bCs/>
          <w:sz w:val="28"/>
          <w:szCs w:val="28"/>
          <w:lang w:val="uk-UA" w:eastAsia="en-US"/>
        </w:rPr>
        <w:t xml:space="preserve"> (</w:t>
      </w:r>
      <w:r w:rsidR="00BA1B43">
        <w:rPr>
          <w:rFonts w:ascii="Times New Roman" w:eastAsiaTheme="minorHAnsi" w:hAnsi="Times New Roman"/>
          <w:bCs/>
          <w:sz w:val="28"/>
          <w:szCs w:val="28"/>
          <w:lang w:val="uk-UA" w:eastAsia="en-US"/>
        </w:rPr>
        <w:t>2</w:t>
      </w:r>
      <w:r w:rsidRPr="005C5752">
        <w:rPr>
          <w:rFonts w:ascii="Times New Roman" w:eastAsiaTheme="minorHAnsi" w:hAnsi="Times New Roman"/>
          <w:bCs/>
          <w:sz w:val="28"/>
          <w:szCs w:val="28"/>
          <w:lang w:val="uk-UA" w:eastAsia="en-US"/>
        </w:rPr>
        <w:t>,</w:t>
      </w:r>
      <w:r w:rsidR="00BA1B43">
        <w:rPr>
          <w:rFonts w:ascii="Times New Roman" w:eastAsiaTheme="minorHAnsi" w:hAnsi="Times New Roman"/>
          <w:bCs/>
          <w:sz w:val="28"/>
          <w:szCs w:val="28"/>
          <w:lang w:val="uk-UA" w:eastAsia="en-US"/>
        </w:rPr>
        <w:t>8</w:t>
      </w:r>
      <w:r w:rsidRPr="005C5752">
        <w:rPr>
          <w:rFonts w:ascii="Times New Roman" w:eastAsiaTheme="minorHAnsi" w:hAnsi="Times New Roman"/>
          <w:bCs/>
          <w:sz w:val="28"/>
          <w:szCs w:val="28"/>
          <w:lang w:val="uk-UA" w:eastAsia="en-US"/>
        </w:rPr>
        <w:t>%) - тяжкій. Гострий перебіг хвороби спостерігався в 304 випадках (6</w:t>
      </w:r>
      <w:r w:rsidR="005234B2">
        <w:rPr>
          <w:rFonts w:ascii="Times New Roman" w:eastAsiaTheme="minorHAnsi" w:hAnsi="Times New Roman"/>
          <w:bCs/>
          <w:sz w:val="28"/>
          <w:szCs w:val="28"/>
          <w:lang w:val="uk-UA" w:eastAsia="en-US"/>
        </w:rPr>
        <w:t>8</w:t>
      </w:r>
      <w:r w:rsidRPr="005C5752">
        <w:rPr>
          <w:rFonts w:ascii="Times New Roman" w:eastAsiaTheme="minorHAnsi" w:hAnsi="Times New Roman"/>
          <w:bCs/>
          <w:sz w:val="28"/>
          <w:szCs w:val="28"/>
          <w:lang w:val="uk-UA" w:eastAsia="en-US"/>
        </w:rPr>
        <w:t>,</w:t>
      </w:r>
      <w:r w:rsidR="005234B2">
        <w:rPr>
          <w:rFonts w:ascii="Times New Roman" w:eastAsiaTheme="minorHAnsi" w:hAnsi="Times New Roman"/>
          <w:bCs/>
          <w:sz w:val="28"/>
          <w:szCs w:val="28"/>
          <w:lang w:val="uk-UA" w:eastAsia="en-US"/>
        </w:rPr>
        <w:t>6</w:t>
      </w:r>
      <w:r w:rsidRPr="005C5752">
        <w:rPr>
          <w:rFonts w:ascii="Times New Roman" w:eastAsiaTheme="minorHAnsi" w:hAnsi="Times New Roman"/>
          <w:bCs/>
          <w:sz w:val="28"/>
          <w:szCs w:val="28"/>
          <w:lang w:val="uk-UA" w:eastAsia="en-US"/>
        </w:rPr>
        <w:t>%), затяжний-1</w:t>
      </w:r>
      <w:r w:rsidR="005234B2">
        <w:rPr>
          <w:rFonts w:ascii="Times New Roman" w:eastAsiaTheme="minorHAnsi" w:hAnsi="Times New Roman"/>
          <w:bCs/>
          <w:sz w:val="28"/>
          <w:szCs w:val="28"/>
          <w:lang w:val="uk-UA" w:eastAsia="en-US"/>
        </w:rPr>
        <w:t>39</w:t>
      </w:r>
      <w:r w:rsidRPr="005C5752">
        <w:rPr>
          <w:rFonts w:ascii="Times New Roman" w:eastAsiaTheme="minorHAnsi" w:hAnsi="Times New Roman"/>
          <w:bCs/>
          <w:sz w:val="28"/>
          <w:szCs w:val="28"/>
          <w:lang w:val="uk-UA" w:eastAsia="en-US"/>
        </w:rPr>
        <w:t xml:space="preserve"> </w:t>
      </w:r>
      <w:r w:rsidRPr="005C5752">
        <w:rPr>
          <w:rFonts w:ascii="Times New Roman" w:eastAsiaTheme="minorHAnsi" w:hAnsi="Times New Roman"/>
          <w:bCs/>
          <w:sz w:val="28"/>
          <w:szCs w:val="28"/>
          <w:lang w:val="uk-UA" w:eastAsia="en-US"/>
        </w:rPr>
        <w:lastRenderedPageBreak/>
        <w:t>(3</w:t>
      </w:r>
      <w:r w:rsidR="005234B2">
        <w:rPr>
          <w:rFonts w:ascii="Times New Roman" w:eastAsiaTheme="minorHAnsi" w:hAnsi="Times New Roman"/>
          <w:bCs/>
          <w:sz w:val="28"/>
          <w:szCs w:val="28"/>
          <w:lang w:val="uk-UA" w:eastAsia="en-US"/>
        </w:rPr>
        <w:t>1</w:t>
      </w:r>
      <w:r w:rsidRPr="005C5752">
        <w:rPr>
          <w:rFonts w:ascii="Times New Roman" w:eastAsiaTheme="minorHAnsi" w:hAnsi="Times New Roman"/>
          <w:bCs/>
          <w:sz w:val="28"/>
          <w:szCs w:val="28"/>
          <w:lang w:val="uk-UA" w:eastAsia="en-US"/>
        </w:rPr>
        <w:t>,</w:t>
      </w:r>
      <w:r w:rsidR="005234B2">
        <w:rPr>
          <w:rFonts w:ascii="Times New Roman" w:eastAsiaTheme="minorHAnsi" w:hAnsi="Times New Roman"/>
          <w:bCs/>
          <w:sz w:val="28"/>
          <w:szCs w:val="28"/>
          <w:lang w:val="uk-UA" w:eastAsia="en-US"/>
        </w:rPr>
        <w:t>4</w:t>
      </w:r>
      <w:r w:rsidRPr="005C5752">
        <w:rPr>
          <w:rFonts w:ascii="Times New Roman" w:eastAsiaTheme="minorHAnsi" w:hAnsi="Times New Roman"/>
          <w:bCs/>
          <w:sz w:val="28"/>
          <w:szCs w:val="28"/>
          <w:lang w:val="uk-UA" w:eastAsia="en-US"/>
        </w:rPr>
        <w:t xml:space="preserve">%). </w:t>
      </w:r>
      <w:r w:rsidRPr="005C5752">
        <w:rPr>
          <w:rFonts w:ascii="Times New Roman" w:eastAsiaTheme="minorHAnsi" w:hAnsi="Times New Roman"/>
          <w:color w:val="222222"/>
          <w:sz w:val="28"/>
          <w:szCs w:val="28"/>
          <w:lang w:eastAsia="en-US"/>
        </w:rPr>
        <w:t xml:space="preserve">Наші дані збігаються з </w:t>
      </w:r>
      <w:r w:rsidR="0005729E">
        <w:rPr>
          <w:rFonts w:ascii="Times New Roman" w:eastAsiaTheme="minorHAnsi" w:hAnsi="Times New Roman"/>
          <w:color w:val="222222"/>
          <w:sz w:val="28"/>
          <w:szCs w:val="28"/>
          <w:lang w:val="uk-UA" w:eastAsia="en-US"/>
        </w:rPr>
        <w:t xml:space="preserve">результатами </w:t>
      </w:r>
      <w:r w:rsidRPr="005C5752">
        <w:rPr>
          <w:rFonts w:ascii="Times New Roman" w:eastAsiaTheme="minorHAnsi" w:hAnsi="Times New Roman"/>
          <w:color w:val="222222"/>
          <w:sz w:val="28"/>
          <w:szCs w:val="28"/>
          <w:lang w:eastAsia="en-US"/>
        </w:rPr>
        <w:t>аналогічни</w:t>
      </w:r>
      <w:r w:rsidR="0005729E">
        <w:rPr>
          <w:rFonts w:ascii="Times New Roman" w:eastAsiaTheme="minorHAnsi" w:hAnsi="Times New Roman"/>
          <w:color w:val="222222"/>
          <w:sz w:val="28"/>
          <w:szCs w:val="28"/>
          <w:lang w:val="uk-UA" w:eastAsia="en-US"/>
        </w:rPr>
        <w:t>х</w:t>
      </w:r>
      <w:r w:rsidRPr="005C5752">
        <w:rPr>
          <w:rFonts w:ascii="Times New Roman" w:eastAsiaTheme="minorHAnsi" w:hAnsi="Times New Roman"/>
          <w:color w:val="222222"/>
          <w:sz w:val="28"/>
          <w:szCs w:val="28"/>
          <w:lang w:eastAsia="en-US"/>
        </w:rPr>
        <w:t xml:space="preserve"> </w:t>
      </w:r>
      <w:r w:rsidR="0005729E">
        <w:rPr>
          <w:rFonts w:ascii="Times New Roman" w:eastAsiaTheme="minorHAnsi" w:hAnsi="Times New Roman"/>
          <w:color w:val="222222"/>
          <w:sz w:val="28"/>
          <w:szCs w:val="28"/>
          <w:lang w:val="uk-UA" w:eastAsia="en-US"/>
        </w:rPr>
        <w:t xml:space="preserve">досліджень </w:t>
      </w:r>
      <w:r w:rsidRPr="005C5752">
        <w:rPr>
          <w:rFonts w:ascii="Times New Roman" w:eastAsiaTheme="minorHAnsi" w:hAnsi="Times New Roman"/>
          <w:color w:val="222222"/>
          <w:sz w:val="28"/>
          <w:szCs w:val="28"/>
          <w:lang w:eastAsia="en-US"/>
        </w:rPr>
        <w:t>багатьох авторів [</w:t>
      </w:r>
      <w:r w:rsidR="00365E8B">
        <w:rPr>
          <w:rFonts w:ascii="Times New Roman" w:eastAsiaTheme="minorHAnsi" w:hAnsi="Times New Roman"/>
          <w:color w:val="222222"/>
          <w:sz w:val="28"/>
          <w:szCs w:val="28"/>
          <w:lang w:val="uk-UA" w:eastAsia="en-US"/>
        </w:rPr>
        <w:t xml:space="preserve">10, </w:t>
      </w:r>
      <w:r w:rsidRPr="005C5752">
        <w:rPr>
          <w:rFonts w:ascii="Times New Roman" w:eastAsiaTheme="minorHAnsi" w:hAnsi="Times New Roman"/>
          <w:color w:val="222222"/>
          <w:sz w:val="28"/>
          <w:szCs w:val="28"/>
          <w:lang w:eastAsia="en-US"/>
        </w:rPr>
        <w:t>1</w:t>
      </w:r>
      <w:r w:rsidR="00365E8B">
        <w:rPr>
          <w:rFonts w:ascii="Times New Roman" w:eastAsiaTheme="minorHAnsi" w:hAnsi="Times New Roman"/>
          <w:color w:val="222222"/>
          <w:sz w:val="28"/>
          <w:szCs w:val="28"/>
          <w:lang w:val="uk-UA" w:eastAsia="en-US"/>
        </w:rPr>
        <w:t>09</w:t>
      </w:r>
      <w:r w:rsidRPr="005C5752">
        <w:rPr>
          <w:rFonts w:ascii="Times New Roman" w:eastAsiaTheme="minorHAnsi" w:hAnsi="Times New Roman"/>
          <w:color w:val="222222"/>
          <w:sz w:val="28"/>
          <w:szCs w:val="28"/>
          <w:lang w:eastAsia="en-US"/>
        </w:rPr>
        <w:t>].</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eastAsiaTheme="minorHAnsi" w:hAnsi="Times New Roman"/>
          <w:sz w:val="28"/>
          <w:szCs w:val="28"/>
          <w:lang w:eastAsia="en-US"/>
        </w:rPr>
        <w:t>Згідно отриманих нами даних</w:t>
      </w:r>
      <w:r w:rsidRPr="005C5752">
        <w:rPr>
          <w:rFonts w:ascii="Times New Roman" w:eastAsiaTheme="minorHAnsi" w:hAnsi="Times New Roman"/>
          <w:sz w:val="28"/>
          <w:szCs w:val="28"/>
          <w:lang w:val="uk-UA" w:eastAsia="en-US"/>
        </w:rPr>
        <w:t>,</w:t>
      </w:r>
      <w:r w:rsidRPr="005C5752">
        <w:rPr>
          <w:rFonts w:ascii="Times New Roman" w:hAnsi="Times New Roman"/>
          <w:sz w:val="28"/>
          <w:szCs w:val="28"/>
          <w:lang w:val="uk-UA"/>
        </w:rPr>
        <w:t xml:space="preserve"> як при г</w:t>
      </w:r>
      <w:r w:rsidR="004B1166">
        <w:rPr>
          <w:rFonts w:ascii="Times New Roman" w:hAnsi="Times New Roman"/>
          <w:sz w:val="28"/>
          <w:szCs w:val="28"/>
          <w:lang w:val="uk-UA"/>
        </w:rPr>
        <w:t>острому</w:t>
      </w:r>
      <w:r w:rsidRPr="005C5752">
        <w:rPr>
          <w:rFonts w:ascii="Times New Roman" w:hAnsi="Times New Roman"/>
          <w:sz w:val="28"/>
          <w:szCs w:val="28"/>
          <w:lang w:val="uk-UA"/>
        </w:rPr>
        <w:t xml:space="preserve"> так і затяжному перебігу ІМ у дітей відзначалися характерні в цілому для нього симптоми. Маніфестація захворювання починалась з помірно вираженої інтоксикації, проявом якої були: слабкість, зниження апетиту, головний біль, лихоманка. Про реєстрацію даних симптомів у всіх хворих на ІМ у дебюті захворювання свідчать дані </w:t>
      </w:r>
      <w:r w:rsidRPr="005C5752">
        <w:rPr>
          <w:rFonts w:ascii="Times New Roman" w:eastAsiaTheme="minorHAnsi" w:hAnsi="Times New Roman" w:cstheme="minorBidi"/>
          <w:sz w:val="28"/>
          <w:szCs w:val="28"/>
          <w:shd w:val="clear" w:color="auto" w:fill="FFFFFF"/>
          <w:lang w:val="uk-UA" w:eastAsia="en-US"/>
        </w:rPr>
        <w:t>Пермякової О. В., Львової І. І., Дерюшевої А. Ю. (2017).</w:t>
      </w:r>
    </w:p>
    <w:p w:rsidR="005C5752" w:rsidRPr="005C5752" w:rsidRDefault="005C5752" w:rsidP="005C5752">
      <w:pPr>
        <w:spacing w:after="0" w:line="360" w:lineRule="auto"/>
        <w:ind w:firstLine="709"/>
        <w:jc w:val="both"/>
        <w:rPr>
          <w:rFonts w:ascii="Times New Roman" w:hAnsi="Times New Roman"/>
          <w:sz w:val="28"/>
          <w:szCs w:val="20"/>
          <w:lang w:val="uk-UA"/>
        </w:rPr>
      </w:pPr>
      <w:r w:rsidRPr="005C5752">
        <w:rPr>
          <w:rFonts w:ascii="Times New Roman" w:hAnsi="Times New Roman"/>
          <w:sz w:val="28"/>
          <w:szCs w:val="28"/>
          <w:lang w:val="uk-UA"/>
        </w:rPr>
        <w:t xml:space="preserve">Гострий тонзиліт реєструвався в 100% випадків, його фолікулярна та/або лакунарна форма відмічалася у більшості </w:t>
      </w:r>
      <w:r w:rsidR="004B1166">
        <w:rPr>
          <w:rFonts w:ascii="Times New Roman" w:hAnsi="Times New Roman"/>
          <w:sz w:val="28"/>
          <w:szCs w:val="28"/>
          <w:lang w:val="uk-UA"/>
        </w:rPr>
        <w:t xml:space="preserve">(94,4%) </w:t>
      </w:r>
      <w:r w:rsidRPr="005C5752">
        <w:rPr>
          <w:rFonts w:ascii="Times New Roman" w:hAnsi="Times New Roman"/>
          <w:sz w:val="28"/>
          <w:szCs w:val="28"/>
          <w:lang w:val="uk-UA"/>
        </w:rPr>
        <w:t>хворих. Ці дані аналогічні спостереженням різних авторів, які проводили подібні дослідження [</w:t>
      </w:r>
      <w:r w:rsidR="00DC7624">
        <w:rPr>
          <w:rFonts w:ascii="Times New Roman" w:hAnsi="Times New Roman"/>
          <w:sz w:val="28"/>
          <w:szCs w:val="28"/>
          <w:lang w:val="uk-UA"/>
        </w:rPr>
        <w:t xml:space="preserve">5, </w:t>
      </w:r>
      <w:r w:rsidR="00365E8B">
        <w:rPr>
          <w:rFonts w:ascii="Times New Roman" w:hAnsi="Times New Roman"/>
          <w:sz w:val="28"/>
          <w:szCs w:val="28"/>
          <w:lang w:val="uk-UA"/>
        </w:rPr>
        <w:t>114</w:t>
      </w:r>
      <w:r w:rsidRPr="005C5752">
        <w:rPr>
          <w:rFonts w:ascii="Times New Roman" w:hAnsi="Times New Roman"/>
          <w:sz w:val="28"/>
          <w:szCs w:val="28"/>
          <w:lang w:val="uk-UA"/>
        </w:rPr>
        <w:t>,</w:t>
      </w:r>
      <w:r w:rsidR="00365E8B">
        <w:rPr>
          <w:rFonts w:ascii="Times New Roman" w:hAnsi="Times New Roman"/>
          <w:sz w:val="28"/>
          <w:szCs w:val="28"/>
          <w:lang w:val="uk-UA"/>
        </w:rPr>
        <w:t xml:space="preserve"> </w:t>
      </w:r>
      <w:r w:rsidRPr="005C5752">
        <w:rPr>
          <w:rFonts w:ascii="Times New Roman" w:hAnsi="Times New Roman"/>
          <w:sz w:val="28"/>
          <w:szCs w:val="28"/>
          <w:lang w:val="uk-UA"/>
        </w:rPr>
        <w:t>1</w:t>
      </w:r>
      <w:r w:rsidR="00365E8B">
        <w:rPr>
          <w:rFonts w:ascii="Times New Roman" w:hAnsi="Times New Roman"/>
          <w:sz w:val="28"/>
          <w:szCs w:val="28"/>
          <w:lang w:val="uk-UA"/>
        </w:rPr>
        <w:t>15</w:t>
      </w:r>
      <w:r w:rsidRPr="005C5752">
        <w:rPr>
          <w:rFonts w:ascii="Times New Roman" w:hAnsi="Times New Roman"/>
          <w:sz w:val="28"/>
          <w:szCs w:val="28"/>
          <w:lang w:val="uk-UA"/>
        </w:rPr>
        <w:t>].</w:t>
      </w:r>
    </w:p>
    <w:p w:rsidR="005C5752" w:rsidRPr="00A6759B" w:rsidRDefault="005C5752" w:rsidP="005C5752">
      <w:pPr>
        <w:spacing w:after="0" w:line="360" w:lineRule="auto"/>
        <w:ind w:firstLine="709"/>
        <w:jc w:val="both"/>
        <w:rPr>
          <w:rFonts w:ascii="Times New Roman" w:hAnsi="Times New Roman"/>
          <w:sz w:val="28"/>
          <w:szCs w:val="28"/>
          <w:lang w:val="uk-UA"/>
        </w:rPr>
      </w:pPr>
      <w:r w:rsidRPr="00A6759B">
        <w:rPr>
          <w:rFonts w:ascii="Times New Roman" w:hAnsi="Times New Roman"/>
          <w:sz w:val="28"/>
          <w:szCs w:val="28"/>
          <w:lang w:val="uk-UA"/>
        </w:rPr>
        <w:t xml:space="preserve">Полілімфаденопатія спостерігалася в 100% випадків. При цьому </w:t>
      </w:r>
      <w:r w:rsidRPr="00A6759B">
        <w:rPr>
          <w:rFonts w:ascii="Times New Roman" w:eastAsiaTheme="minorHAnsi" w:hAnsi="Times New Roman" w:cstheme="minorBidi"/>
          <w:sz w:val="28"/>
          <w:szCs w:val="28"/>
          <w:lang w:val="uk-UA" w:eastAsia="en-US"/>
        </w:rPr>
        <w:t xml:space="preserve">розміри підщелепних лімфовузлів ≥2,1 см. були характерні для пацієнтів </w:t>
      </w:r>
      <w:r w:rsidR="007740BC">
        <w:rPr>
          <w:rFonts w:ascii="Times New Roman" w:eastAsiaTheme="minorHAnsi" w:hAnsi="Times New Roman" w:cstheme="minorBidi"/>
          <w:sz w:val="28"/>
          <w:szCs w:val="28"/>
          <w:lang w:val="uk-UA" w:eastAsia="en-US"/>
        </w:rPr>
        <w:t>і</w:t>
      </w:r>
      <w:r w:rsidRPr="00A6759B">
        <w:rPr>
          <w:rFonts w:ascii="Times New Roman" w:eastAsiaTheme="minorHAnsi" w:hAnsi="Times New Roman" w:cstheme="minorBidi"/>
          <w:sz w:val="28"/>
          <w:szCs w:val="28"/>
          <w:lang w:val="uk-UA" w:eastAsia="en-US"/>
        </w:rPr>
        <w:t>з затяжним перебігом хвороби, так як визначалися в 54,</w:t>
      </w:r>
      <w:r w:rsidR="00A6759B">
        <w:rPr>
          <w:rFonts w:ascii="Times New Roman" w:eastAsiaTheme="minorHAnsi" w:hAnsi="Times New Roman" w:cstheme="minorBidi"/>
          <w:sz w:val="28"/>
          <w:szCs w:val="28"/>
          <w:lang w:val="uk-UA" w:eastAsia="en-US"/>
        </w:rPr>
        <w:t>7</w:t>
      </w:r>
      <w:r w:rsidRPr="00A6759B">
        <w:rPr>
          <w:rFonts w:ascii="Times New Roman" w:eastAsiaTheme="minorHAnsi" w:hAnsi="Times New Roman" w:cstheme="minorBidi"/>
          <w:sz w:val="28"/>
          <w:szCs w:val="28"/>
          <w:lang w:val="uk-UA" w:eastAsia="en-US"/>
        </w:rPr>
        <w:t>% хворих й в 3,3 рази рідше у пацієнтів з гострим перебігом ІМ (в 16,5%). Збільшення шийних лімфовузлів (≥1,1 см.) в 4,9 разів частіше спостерігалося в дітей з ЗП хвороби (відповідно 50,</w:t>
      </w:r>
      <w:r w:rsidR="00A6759B">
        <w:rPr>
          <w:rFonts w:ascii="Times New Roman" w:eastAsiaTheme="minorHAnsi" w:hAnsi="Times New Roman" w:cstheme="minorBidi"/>
          <w:sz w:val="28"/>
          <w:szCs w:val="28"/>
          <w:lang w:val="uk-UA" w:eastAsia="en-US"/>
        </w:rPr>
        <w:t>4</w:t>
      </w:r>
      <w:r w:rsidRPr="00A6759B">
        <w:rPr>
          <w:rFonts w:ascii="Times New Roman" w:eastAsiaTheme="minorHAnsi" w:hAnsi="Times New Roman" w:cstheme="minorBidi"/>
          <w:sz w:val="28"/>
          <w:szCs w:val="28"/>
          <w:lang w:val="uk-UA" w:eastAsia="en-US"/>
        </w:rPr>
        <w:t>% та 10,2%), у них же розміри пахових та п</w:t>
      </w:r>
      <w:r w:rsidR="0032582A">
        <w:rPr>
          <w:rFonts w:ascii="Times New Roman" w:eastAsiaTheme="minorHAnsi" w:hAnsi="Times New Roman" w:cstheme="minorBidi"/>
          <w:sz w:val="28"/>
          <w:szCs w:val="28"/>
          <w:lang w:val="uk-UA" w:eastAsia="en-US"/>
        </w:rPr>
        <w:t>а</w:t>
      </w:r>
      <w:r w:rsidRPr="00A6759B">
        <w:rPr>
          <w:rFonts w:ascii="Times New Roman" w:eastAsiaTheme="minorHAnsi" w:hAnsi="Times New Roman" w:cstheme="minorBidi"/>
          <w:sz w:val="28"/>
          <w:szCs w:val="28"/>
          <w:lang w:val="uk-UA" w:eastAsia="en-US"/>
        </w:rPr>
        <w:t>хвових лімфовузлів ≥0,6 см. реєструвалися частіше (відповідно 48,</w:t>
      </w:r>
      <w:r w:rsidR="00A6759B">
        <w:rPr>
          <w:rFonts w:ascii="Times New Roman" w:eastAsiaTheme="minorHAnsi" w:hAnsi="Times New Roman" w:cstheme="minorBidi"/>
          <w:sz w:val="28"/>
          <w:szCs w:val="28"/>
          <w:lang w:val="uk-UA" w:eastAsia="en-US"/>
        </w:rPr>
        <w:t>9</w:t>
      </w:r>
      <w:r w:rsidRPr="00A6759B">
        <w:rPr>
          <w:rFonts w:ascii="Times New Roman" w:eastAsiaTheme="minorHAnsi" w:hAnsi="Times New Roman" w:cstheme="minorBidi"/>
          <w:sz w:val="28"/>
          <w:szCs w:val="28"/>
          <w:lang w:val="uk-UA" w:eastAsia="en-US"/>
        </w:rPr>
        <w:t>% та 2%).</w:t>
      </w:r>
      <w:r w:rsidRPr="00A6759B">
        <w:rPr>
          <w:rFonts w:ascii="Times New Roman" w:hAnsi="Times New Roman"/>
          <w:sz w:val="28"/>
          <w:szCs w:val="28"/>
          <w:lang w:val="uk-UA"/>
        </w:rPr>
        <w:t xml:space="preserve"> Це співпадає з даними Гільовой </w:t>
      </w:r>
      <w:r w:rsidR="00BA1B43">
        <w:rPr>
          <w:rFonts w:ascii="Times New Roman" w:hAnsi="Times New Roman"/>
          <w:sz w:val="28"/>
          <w:szCs w:val="28"/>
          <w:lang w:val="uk-UA"/>
        </w:rPr>
        <w:t xml:space="preserve">Р. А. </w:t>
      </w:r>
      <w:r w:rsidRPr="00A6759B">
        <w:rPr>
          <w:rFonts w:ascii="Times New Roman" w:hAnsi="Times New Roman"/>
          <w:sz w:val="28"/>
          <w:szCs w:val="28"/>
          <w:lang w:val="uk-UA"/>
        </w:rPr>
        <w:t>зі співав. (2014)</w:t>
      </w:r>
      <w:r w:rsidR="00DC7624" w:rsidRPr="00A6759B">
        <w:rPr>
          <w:rFonts w:ascii="Times New Roman" w:hAnsi="Times New Roman"/>
          <w:sz w:val="28"/>
          <w:szCs w:val="28"/>
          <w:lang w:val="uk-UA"/>
        </w:rPr>
        <w:t xml:space="preserve">, </w:t>
      </w:r>
      <w:r w:rsidR="0070759C" w:rsidRPr="00A6759B">
        <w:rPr>
          <w:rFonts w:ascii="Times New Roman" w:eastAsiaTheme="minorHAnsi" w:hAnsi="Times New Roman"/>
          <w:iCs/>
          <w:sz w:val="28"/>
          <w:szCs w:val="28"/>
          <w:bdr w:val="none" w:sz="0" w:space="0" w:color="auto" w:frame="1"/>
          <w:shd w:val="clear" w:color="auto" w:fill="FFFFFF"/>
          <w:lang w:val="en-US" w:eastAsia="en-US"/>
        </w:rPr>
        <w:t>Karrera</w:t>
      </w:r>
      <w:r w:rsidR="0070759C" w:rsidRPr="00A6759B">
        <w:rPr>
          <w:rFonts w:ascii="Times New Roman" w:eastAsiaTheme="minorHAnsi" w:hAnsi="Times New Roman"/>
          <w:iCs/>
          <w:sz w:val="28"/>
          <w:szCs w:val="28"/>
          <w:bdr w:val="none" w:sz="0" w:space="0" w:color="auto" w:frame="1"/>
          <w:shd w:val="clear" w:color="auto" w:fill="FFFFFF"/>
          <w:lang w:val="uk-UA" w:eastAsia="en-US"/>
        </w:rPr>
        <w:t xml:space="preserve"> </w:t>
      </w:r>
      <w:r w:rsidR="0070759C" w:rsidRPr="00A6759B">
        <w:rPr>
          <w:rFonts w:ascii="Times New Roman" w:eastAsiaTheme="minorHAnsi" w:hAnsi="Times New Roman"/>
          <w:iCs/>
          <w:sz w:val="28"/>
          <w:szCs w:val="28"/>
          <w:bdr w:val="none" w:sz="0" w:space="0" w:color="auto" w:frame="1"/>
          <w:shd w:val="clear" w:color="auto" w:fill="FFFFFF"/>
          <w:lang w:val="en-US" w:eastAsia="en-US"/>
        </w:rPr>
        <w:t>U</w:t>
      </w:r>
      <w:r w:rsidR="0070759C" w:rsidRPr="00A6759B">
        <w:rPr>
          <w:rFonts w:ascii="Times New Roman" w:eastAsiaTheme="minorHAnsi" w:hAnsi="Times New Roman"/>
          <w:iCs/>
          <w:sz w:val="28"/>
          <w:szCs w:val="28"/>
          <w:bdr w:val="none" w:sz="0" w:space="0" w:color="auto" w:frame="1"/>
          <w:shd w:val="clear" w:color="auto" w:fill="FFFFFF"/>
          <w:lang w:val="uk-UA" w:eastAsia="en-US"/>
        </w:rPr>
        <w:t xml:space="preserve">., </w:t>
      </w:r>
      <w:r w:rsidR="0070759C" w:rsidRPr="00A6759B">
        <w:rPr>
          <w:rFonts w:ascii="Times New Roman" w:eastAsiaTheme="minorHAnsi" w:hAnsi="Times New Roman"/>
          <w:iCs/>
          <w:sz w:val="28"/>
          <w:szCs w:val="28"/>
          <w:bdr w:val="none" w:sz="0" w:space="0" w:color="auto" w:frame="1"/>
          <w:shd w:val="clear" w:color="auto" w:fill="FFFFFF"/>
          <w:lang w:val="en-US" w:eastAsia="en-US"/>
        </w:rPr>
        <w:t>Nadalb</w:t>
      </w:r>
      <w:r w:rsidR="0070759C" w:rsidRPr="00A6759B">
        <w:rPr>
          <w:rFonts w:ascii="Times New Roman" w:eastAsiaTheme="minorHAnsi" w:hAnsi="Times New Roman"/>
          <w:iCs/>
          <w:sz w:val="28"/>
          <w:szCs w:val="28"/>
          <w:bdr w:val="none" w:sz="0" w:space="0" w:color="auto" w:frame="1"/>
          <w:shd w:val="clear" w:color="auto" w:fill="FFFFFF"/>
          <w:lang w:val="uk-UA" w:eastAsia="en-US"/>
        </w:rPr>
        <w:t xml:space="preserve"> </w:t>
      </w:r>
      <w:r w:rsidR="0070759C" w:rsidRPr="00A6759B">
        <w:rPr>
          <w:rFonts w:ascii="Times New Roman" w:eastAsiaTheme="minorHAnsi" w:hAnsi="Times New Roman"/>
          <w:iCs/>
          <w:sz w:val="28"/>
          <w:szCs w:val="28"/>
          <w:bdr w:val="none" w:sz="0" w:space="0" w:color="auto" w:frame="1"/>
          <w:shd w:val="clear" w:color="auto" w:fill="FFFFFF"/>
          <w:lang w:val="en-US" w:eastAsia="en-US"/>
        </w:rPr>
        <w:t>D</w:t>
      </w:r>
      <w:r w:rsidR="0070759C" w:rsidRPr="00A6759B">
        <w:rPr>
          <w:rFonts w:ascii="Times New Roman" w:eastAsiaTheme="minorHAnsi" w:hAnsi="Times New Roman"/>
          <w:sz w:val="28"/>
          <w:szCs w:val="28"/>
          <w:shd w:val="clear" w:color="auto" w:fill="FFFFFF"/>
          <w:lang w:val="uk-UA" w:eastAsia="en-US"/>
        </w:rPr>
        <w:t xml:space="preserve"> (201</w:t>
      </w:r>
      <w:r w:rsidR="00CD3A5F">
        <w:rPr>
          <w:rFonts w:ascii="Times New Roman" w:eastAsiaTheme="minorHAnsi" w:hAnsi="Times New Roman"/>
          <w:sz w:val="28"/>
          <w:szCs w:val="28"/>
          <w:shd w:val="clear" w:color="auto" w:fill="FFFFFF"/>
          <w:lang w:val="uk-UA" w:eastAsia="en-US"/>
        </w:rPr>
        <w:t>6</w:t>
      </w:r>
      <w:r w:rsidR="0070759C" w:rsidRPr="00A6759B">
        <w:rPr>
          <w:rFonts w:ascii="Times New Roman" w:eastAsiaTheme="minorHAnsi" w:hAnsi="Times New Roman"/>
          <w:sz w:val="28"/>
          <w:szCs w:val="28"/>
          <w:shd w:val="clear" w:color="auto" w:fill="FFFFFF"/>
          <w:lang w:val="uk-UA" w:eastAsia="en-US"/>
        </w:rPr>
        <w:t>)</w:t>
      </w:r>
      <w:r w:rsidR="00CC32D4" w:rsidRPr="00A6759B">
        <w:rPr>
          <w:rFonts w:ascii="Times New Roman" w:eastAsiaTheme="minorHAnsi" w:hAnsi="Times New Roman"/>
          <w:sz w:val="28"/>
          <w:szCs w:val="28"/>
          <w:shd w:val="clear" w:color="auto" w:fill="FFFFFF"/>
          <w:lang w:val="uk-UA" w:eastAsia="en-US"/>
        </w:rPr>
        <w:t>,</w:t>
      </w:r>
      <w:r w:rsidR="004B1166" w:rsidRPr="00A6759B">
        <w:rPr>
          <w:rFonts w:ascii="Times New Roman" w:eastAsiaTheme="minorHAnsi" w:hAnsi="Times New Roman"/>
          <w:sz w:val="28"/>
          <w:szCs w:val="28"/>
          <w:shd w:val="clear" w:color="auto" w:fill="FFFFFF"/>
          <w:lang w:val="uk-UA" w:eastAsia="en-US"/>
        </w:rPr>
        <w:t xml:space="preserve"> </w:t>
      </w:r>
      <w:r w:rsidR="00BA1B43">
        <w:rPr>
          <w:rFonts w:ascii="Times New Roman" w:eastAsiaTheme="minorHAnsi" w:hAnsi="Times New Roman"/>
          <w:sz w:val="28"/>
          <w:szCs w:val="28"/>
          <w:shd w:val="clear" w:color="auto" w:fill="FFFFFF"/>
          <w:lang w:val="uk-UA" w:eastAsia="en-US"/>
        </w:rPr>
        <w:t xml:space="preserve"> </w:t>
      </w:r>
      <w:r w:rsidR="00CC32D4" w:rsidRPr="00A6759B">
        <w:rPr>
          <w:rFonts w:ascii="Times New Roman" w:eastAsiaTheme="minorHAnsi" w:hAnsi="Times New Roman"/>
          <w:sz w:val="28"/>
          <w:szCs w:val="28"/>
          <w:shd w:val="clear" w:color="auto" w:fill="FFFFFF"/>
          <w:lang w:val="uk-UA" w:eastAsia="en-US"/>
        </w:rPr>
        <w:t xml:space="preserve">Дьоміной </w:t>
      </w:r>
      <w:r w:rsidR="00BA1B43">
        <w:rPr>
          <w:rFonts w:ascii="Times New Roman" w:eastAsiaTheme="minorHAnsi" w:hAnsi="Times New Roman"/>
          <w:sz w:val="28"/>
          <w:szCs w:val="28"/>
          <w:shd w:val="clear" w:color="auto" w:fill="FFFFFF"/>
          <w:lang w:val="uk-UA" w:eastAsia="en-US"/>
        </w:rPr>
        <w:t xml:space="preserve">О. І. </w:t>
      </w:r>
      <w:r w:rsidR="00CC32D4" w:rsidRPr="00A6759B">
        <w:rPr>
          <w:rFonts w:ascii="Times New Roman" w:hAnsi="Times New Roman"/>
          <w:sz w:val="28"/>
          <w:szCs w:val="28"/>
          <w:lang w:val="uk-UA"/>
        </w:rPr>
        <w:t>зі співав. (2020).</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0"/>
          <w:lang w:val="uk-UA"/>
        </w:rPr>
        <w:t xml:space="preserve">Гепатоспленіт реєструвався у більшості випадків. </w:t>
      </w:r>
      <w:r w:rsidRPr="005C5752">
        <w:rPr>
          <w:rFonts w:ascii="Times New Roman" w:hAnsi="Times New Roman"/>
          <w:sz w:val="28"/>
          <w:szCs w:val="28"/>
          <w:lang w:val="uk-UA"/>
        </w:rPr>
        <w:t>Збільшення розмірів печінки ≥2,</w:t>
      </w:r>
      <w:r w:rsidR="00CA2B4D">
        <w:rPr>
          <w:rFonts w:ascii="Times New Roman" w:hAnsi="Times New Roman"/>
          <w:sz w:val="28"/>
          <w:szCs w:val="28"/>
          <w:lang w:val="uk-UA"/>
        </w:rPr>
        <w:t>5</w:t>
      </w:r>
      <w:r w:rsidRPr="005C5752">
        <w:rPr>
          <w:rFonts w:ascii="Times New Roman" w:hAnsi="Times New Roman"/>
          <w:sz w:val="28"/>
          <w:szCs w:val="28"/>
          <w:lang w:val="uk-UA"/>
        </w:rPr>
        <w:t xml:space="preserve"> см. </w:t>
      </w:r>
      <w:r w:rsidRPr="005C5752">
        <w:rPr>
          <w:rFonts w:ascii="Times New Roman" w:hAnsi="Times New Roman"/>
          <w:sz w:val="28"/>
          <w:szCs w:val="20"/>
          <w:lang w:val="uk-UA"/>
        </w:rPr>
        <w:t>нижче підребер'я</w:t>
      </w:r>
      <w:r w:rsidRPr="005C5752">
        <w:rPr>
          <w:rFonts w:ascii="Times New Roman" w:hAnsi="Times New Roman"/>
          <w:sz w:val="28"/>
          <w:szCs w:val="28"/>
          <w:lang w:val="uk-UA"/>
        </w:rPr>
        <w:t xml:space="preserve"> було характерно для хворих із затяжним перебігом захворювання і виявлялося у 92,</w:t>
      </w:r>
      <w:r w:rsidR="00A6759B">
        <w:rPr>
          <w:rFonts w:ascii="Times New Roman" w:hAnsi="Times New Roman"/>
          <w:sz w:val="28"/>
          <w:szCs w:val="28"/>
          <w:lang w:val="uk-UA"/>
        </w:rPr>
        <w:t>8</w:t>
      </w:r>
      <w:r w:rsidRPr="005C5752">
        <w:rPr>
          <w:rFonts w:ascii="Times New Roman" w:hAnsi="Times New Roman"/>
          <w:sz w:val="28"/>
          <w:szCs w:val="28"/>
          <w:lang w:val="uk-UA"/>
        </w:rPr>
        <w:t>% з них і рідше (77,3%) в групі з гострим перебігом хвороби, збільшення розмірів селезінки ≥1,1 см.</w:t>
      </w:r>
      <w:r w:rsidRPr="005C5752">
        <w:rPr>
          <w:rFonts w:ascii="Times New Roman" w:eastAsiaTheme="minorHAnsi" w:hAnsi="Times New Roman" w:cstheme="minorBidi"/>
          <w:sz w:val="28"/>
          <w:szCs w:val="28"/>
          <w:lang w:val="uk-UA" w:eastAsia="en-US"/>
        </w:rPr>
        <w:t xml:space="preserve"> в 1,7 разів частіше діагностувалося в групі із затяжним перебігом ІМ</w:t>
      </w:r>
      <w:r w:rsidRPr="005C5752">
        <w:rPr>
          <w:rFonts w:ascii="Times New Roman" w:hAnsi="Times New Roman"/>
          <w:sz w:val="28"/>
          <w:szCs w:val="28"/>
          <w:lang w:val="uk-UA"/>
        </w:rPr>
        <w:t>. Наші дані не суперечать результатам робіт науковців, які вивчали клінічні аспекти різних варіантів перебігу ІМ у дітей [</w:t>
      </w:r>
      <w:r w:rsidR="00365E8B">
        <w:rPr>
          <w:rFonts w:ascii="Times New Roman" w:hAnsi="Times New Roman"/>
          <w:sz w:val="28"/>
          <w:szCs w:val="28"/>
          <w:lang w:val="uk-UA"/>
        </w:rPr>
        <w:t xml:space="preserve">8, 54, </w:t>
      </w:r>
      <w:r w:rsidRPr="005C5752">
        <w:rPr>
          <w:rFonts w:ascii="Times New Roman" w:hAnsi="Times New Roman"/>
          <w:sz w:val="28"/>
          <w:szCs w:val="28"/>
          <w:lang w:val="uk-UA"/>
        </w:rPr>
        <w:t>11</w:t>
      </w:r>
      <w:r w:rsidR="00365E8B">
        <w:rPr>
          <w:rFonts w:ascii="Times New Roman" w:hAnsi="Times New Roman"/>
          <w:sz w:val="28"/>
          <w:szCs w:val="28"/>
          <w:lang w:val="uk-UA"/>
        </w:rPr>
        <w:t>3</w:t>
      </w:r>
      <w:r w:rsidRPr="005C5752">
        <w:rPr>
          <w:rFonts w:ascii="Times New Roman" w:hAnsi="Times New Roman"/>
          <w:sz w:val="28"/>
          <w:szCs w:val="28"/>
          <w:lang w:val="uk-UA"/>
        </w:rPr>
        <w:t>].</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Скарги хворого на біль у горлі спостерігалися в 6</w:t>
      </w:r>
      <w:r w:rsidR="00A6759B">
        <w:rPr>
          <w:rFonts w:ascii="Times New Roman" w:hAnsi="Times New Roman"/>
          <w:sz w:val="28"/>
          <w:szCs w:val="28"/>
          <w:lang w:val="uk-UA"/>
        </w:rPr>
        <w:t>8</w:t>
      </w:r>
      <w:r w:rsidRPr="005C5752">
        <w:rPr>
          <w:rFonts w:ascii="Times New Roman" w:hAnsi="Times New Roman"/>
          <w:sz w:val="28"/>
          <w:szCs w:val="28"/>
          <w:lang w:val="uk-UA"/>
        </w:rPr>
        <w:t>,</w:t>
      </w:r>
      <w:r w:rsidR="00A6759B">
        <w:rPr>
          <w:rFonts w:ascii="Times New Roman" w:hAnsi="Times New Roman"/>
          <w:sz w:val="28"/>
          <w:szCs w:val="28"/>
          <w:lang w:val="uk-UA"/>
        </w:rPr>
        <w:t>3</w:t>
      </w:r>
      <w:r w:rsidRPr="005C5752">
        <w:rPr>
          <w:rFonts w:ascii="Times New Roman" w:hAnsi="Times New Roman"/>
          <w:sz w:val="28"/>
          <w:szCs w:val="28"/>
          <w:lang w:val="uk-UA"/>
        </w:rPr>
        <w:t>% випадків з гострим перебігом ІМ, в 68,7% - затяжним.</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lastRenderedPageBreak/>
        <w:t>Адено</w:t>
      </w:r>
      <w:r w:rsidR="00A41720">
        <w:rPr>
          <w:rFonts w:ascii="Times New Roman" w:hAnsi="Times New Roman"/>
          <w:sz w:val="28"/>
          <w:szCs w:val="28"/>
          <w:lang w:val="uk-UA"/>
        </w:rPr>
        <w:t>ї</w:t>
      </w:r>
      <w:r w:rsidRPr="005C5752">
        <w:rPr>
          <w:rFonts w:ascii="Times New Roman" w:hAnsi="Times New Roman"/>
          <w:sz w:val="28"/>
          <w:szCs w:val="28"/>
          <w:lang w:val="uk-UA"/>
        </w:rPr>
        <w:t>дит, проявом якого було утруднення носового дихання зустрічався у 58,9% хворих з ГП ІМ, у 59,</w:t>
      </w:r>
      <w:r w:rsidR="00A6759B">
        <w:rPr>
          <w:rFonts w:ascii="Times New Roman" w:hAnsi="Times New Roman"/>
          <w:sz w:val="28"/>
          <w:szCs w:val="28"/>
          <w:lang w:val="uk-UA"/>
        </w:rPr>
        <w:t>7</w:t>
      </w:r>
      <w:r w:rsidRPr="005C5752">
        <w:rPr>
          <w:rFonts w:ascii="Times New Roman" w:hAnsi="Times New Roman"/>
          <w:sz w:val="28"/>
          <w:szCs w:val="28"/>
          <w:lang w:val="uk-UA"/>
        </w:rPr>
        <w:t>% - у дітей з затяжним перебігом хвороби</w:t>
      </w:r>
      <w:r w:rsidRPr="005C5752">
        <w:rPr>
          <w:rFonts w:ascii="Times New Roman" w:hAnsi="Times New Roman"/>
          <w:sz w:val="28"/>
          <w:szCs w:val="20"/>
          <w:lang w:val="uk-UA"/>
        </w:rPr>
        <w:t>.</w:t>
      </w:r>
      <w:r w:rsidRPr="005C5752">
        <w:rPr>
          <w:rFonts w:ascii="Times New Roman" w:hAnsi="Times New Roman"/>
          <w:sz w:val="28"/>
          <w:szCs w:val="28"/>
          <w:lang w:val="uk-UA"/>
        </w:rPr>
        <w:t xml:space="preserve"> </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При огляді пацієнтів відзначалася одутлість обличчя в 10,5% хворих з ГП хвороби</w:t>
      </w:r>
      <w:r w:rsidR="00A6759B">
        <w:rPr>
          <w:rFonts w:ascii="Times New Roman" w:hAnsi="Times New Roman"/>
          <w:sz w:val="28"/>
          <w:szCs w:val="28"/>
          <w:lang w:val="uk-UA"/>
        </w:rPr>
        <w:t>,</w:t>
      </w:r>
      <w:r w:rsidRPr="005C5752">
        <w:rPr>
          <w:rFonts w:ascii="Times New Roman" w:hAnsi="Times New Roman"/>
          <w:sz w:val="28"/>
          <w:szCs w:val="28"/>
          <w:lang w:val="uk-UA"/>
        </w:rPr>
        <w:t xml:space="preserve"> в 12,</w:t>
      </w:r>
      <w:r w:rsidR="00A6759B">
        <w:rPr>
          <w:rFonts w:ascii="Times New Roman" w:hAnsi="Times New Roman"/>
          <w:sz w:val="28"/>
          <w:szCs w:val="28"/>
          <w:lang w:val="uk-UA"/>
        </w:rPr>
        <w:t>9</w:t>
      </w:r>
      <w:r w:rsidRPr="005C5752">
        <w:rPr>
          <w:rFonts w:ascii="Times New Roman" w:hAnsi="Times New Roman"/>
          <w:sz w:val="28"/>
          <w:szCs w:val="28"/>
          <w:lang w:val="uk-UA"/>
        </w:rPr>
        <w:t>% - ЗП ІМ, блідість шкіри – 33,2% при гострому перебігу захворювання, 43,</w:t>
      </w:r>
      <w:r w:rsidR="00A6759B">
        <w:rPr>
          <w:rFonts w:ascii="Times New Roman" w:hAnsi="Times New Roman"/>
          <w:sz w:val="28"/>
          <w:szCs w:val="28"/>
          <w:lang w:val="uk-UA"/>
        </w:rPr>
        <w:t>2</w:t>
      </w:r>
      <w:r w:rsidRPr="005C5752">
        <w:rPr>
          <w:rFonts w:ascii="Times New Roman" w:hAnsi="Times New Roman"/>
          <w:sz w:val="28"/>
          <w:szCs w:val="28"/>
          <w:lang w:val="uk-UA"/>
        </w:rPr>
        <w:t>% - затяжному.</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Вищевказані дані співпадають зі спостереженнями різних авторів, які проводили подібні дослідження [</w:t>
      </w:r>
      <w:r w:rsidR="0070759C">
        <w:rPr>
          <w:rFonts w:ascii="Times New Roman" w:hAnsi="Times New Roman"/>
          <w:sz w:val="28"/>
          <w:szCs w:val="28"/>
          <w:lang w:val="uk-UA"/>
        </w:rPr>
        <w:t xml:space="preserve">7, </w:t>
      </w:r>
      <w:r w:rsidRPr="005C5752">
        <w:rPr>
          <w:rFonts w:ascii="Times New Roman" w:hAnsi="Times New Roman"/>
          <w:sz w:val="28"/>
          <w:szCs w:val="28"/>
          <w:lang w:val="uk-UA"/>
        </w:rPr>
        <w:t>11</w:t>
      </w:r>
      <w:r w:rsidR="00365E8B">
        <w:rPr>
          <w:rFonts w:ascii="Times New Roman" w:hAnsi="Times New Roman"/>
          <w:sz w:val="28"/>
          <w:szCs w:val="28"/>
          <w:lang w:val="uk-UA"/>
        </w:rPr>
        <w:t>3</w:t>
      </w:r>
      <w:r w:rsidRPr="005C5752">
        <w:rPr>
          <w:rFonts w:ascii="Times New Roman" w:hAnsi="Times New Roman"/>
          <w:sz w:val="28"/>
          <w:szCs w:val="28"/>
          <w:lang w:val="uk-UA"/>
        </w:rPr>
        <w:t>,</w:t>
      </w:r>
      <w:r w:rsidR="00365E8B">
        <w:rPr>
          <w:rFonts w:ascii="Times New Roman" w:hAnsi="Times New Roman"/>
          <w:sz w:val="28"/>
          <w:szCs w:val="28"/>
          <w:lang w:val="uk-UA"/>
        </w:rPr>
        <w:t xml:space="preserve"> 116</w:t>
      </w:r>
      <w:r w:rsidRPr="005C5752">
        <w:rPr>
          <w:rFonts w:ascii="Times New Roman" w:hAnsi="Times New Roman"/>
          <w:sz w:val="28"/>
          <w:szCs w:val="28"/>
          <w:lang w:val="uk-UA"/>
        </w:rPr>
        <w:t xml:space="preserve">]. </w:t>
      </w:r>
    </w:p>
    <w:p w:rsidR="005C5752" w:rsidRPr="005C5752" w:rsidRDefault="005C5752" w:rsidP="005C5752">
      <w:pPr>
        <w:spacing w:after="0" w:line="360" w:lineRule="auto"/>
        <w:ind w:firstLine="567"/>
        <w:jc w:val="both"/>
        <w:rPr>
          <w:rFonts w:ascii="Times New Roman" w:eastAsiaTheme="minorHAnsi" w:hAnsi="Times New Roman" w:cstheme="minorBidi"/>
          <w:sz w:val="28"/>
          <w:szCs w:val="28"/>
          <w:lang w:val="uk-UA" w:eastAsia="en-US"/>
        </w:rPr>
      </w:pPr>
      <w:r w:rsidRPr="005C5752">
        <w:rPr>
          <w:rFonts w:ascii="Times New Roman" w:hAnsi="Times New Roman"/>
          <w:sz w:val="28"/>
          <w:szCs w:val="28"/>
          <w:lang w:val="uk-UA"/>
        </w:rPr>
        <w:t xml:space="preserve">Тривалість лихоманки у дітей хворих на ІМ в дебюті хвороби склала 4 – 7 діб, біль у горлі в середньому </w:t>
      </w:r>
      <w:r w:rsidRPr="005C5752">
        <w:rPr>
          <w:rFonts w:ascii="Times New Roman" w:eastAsiaTheme="minorHAnsi" w:hAnsi="Times New Roman" w:cstheme="minorBidi"/>
          <w:sz w:val="28"/>
          <w:szCs w:val="28"/>
          <w:lang w:val="uk-UA" w:eastAsia="en-US"/>
        </w:rPr>
        <w:t xml:space="preserve">4,1±0,06 доби, </w:t>
      </w:r>
      <w:r w:rsidRPr="005C5752">
        <w:rPr>
          <w:rFonts w:ascii="Times New Roman" w:hAnsi="Times New Roman"/>
          <w:sz w:val="28"/>
          <w:szCs w:val="28"/>
          <w:lang w:val="uk-UA"/>
        </w:rPr>
        <w:t>одутлість обличчя, блідість шкіри – 4,2±0,04 та 4,13±0,09 доби відповідно.</w:t>
      </w:r>
      <w:r w:rsidRPr="005C5752">
        <w:rPr>
          <w:rFonts w:ascii="Times New Roman" w:eastAsiaTheme="minorHAnsi" w:hAnsi="Times New Roman" w:cstheme="minorBidi"/>
          <w:sz w:val="28"/>
          <w:szCs w:val="28"/>
          <w:lang w:val="uk-UA" w:eastAsia="en-US"/>
        </w:rPr>
        <w:t xml:space="preserve"> Наші </w:t>
      </w:r>
      <w:r w:rsidR="0070759C">
        <w:rPr>
          <w:rFonts w:ascii="Times New Roman" w:eastAsiaTheme="minorHAnsi" w:hAnsi="Times New Roman" w:cstheme="minorBidi"/>
          <w:sz w:val="28"/>
          <w:szCs w:val="28"/>
          <w:lang w:val="uk-UA" w:eastAsia="en-US"/>
        </w:rPr>
        <w:t xml:space="preserve">результати </w:t>
      </w:r>
      <w:r w:rsidRPr="005C5752">
        <w:rPr>
          <w:rFonts w:ascii="Times New Roman" w:eastAsiaTheme="minorHAnsi" w:hAnsi="Times New Roman" w:cstheme="minorBidi"/>
          <w:sz w:val="28"/>
          <w:szCs w:val="28"/>
          <w:lang w:val="uk-UA" w:eastAsia="en-US"/>
        </w:rPr>
        <w:t xml:space="preserve">спостереження </w:t>
      </w:r>
      <w:r w:rsidR="0070759C">
        <w:rPr>
          <w:rFonts w:ascii="Times New Roman" w:eastAsiaTheme="minorHAnsi" w:hAnsi="Times New Roman" w:cstheme="minorBidi"/>
          <w:sz w:val="28"/>
          <w:szCs w:val="28"/>
          <w:lang w:val="uk-UA" w:eastAsia="en-US"/>
        </w:rPr>
        <w:t>співпадають з</w:t>
      </w:r>
      <w:r w:rsidRPr="005C5752">
        <w:rPr>
          <w:rFonts w:ascii="Times New Roman" w:eastAsiaTheme="minorHAnsi" w:hAnsi="Times New Roman" w:cstheme="minorBidi"/>
          <w:sz w:val="28"/>
          <w:szCs w:val="28"/>
          <w:lang w:val="uk-UA" w:eastAsia="en-US"/>
        </w:rPr>
        <w:t xml:space="preserve"> даними вчених </w:t>
      </w:r>
      <w:r w:rsidRPr="005C5752">
        <w:rPr>
          <w:rFonts w:ascii="Times New Roman" w:eastAsiaTheme="minorHAnsi" w:hAnsi="Times New Roman" w:cstheme="minorBidi"/>
          <w:sz w:val="28"/>
          <w:szCs w:val="28"/>
          <w:lang w:eastAsia="en-US"/>
        </w:rPr>
        <w:t>[</w:t>
      </w:r>
      <w:r w:rsidR="0070759C">
        <w:rPr>
          <w:rFonts w:ascii="Times New Roman" w:eastAsiaTheme="minorHAnsi" w:hAnsi="Times New Roman" w:cstheme="minorBidi"/>
          <w:sz w:val="28"/>
          <w:szCs w:val="28"/>
          <w:lang w:val="uk-UA" w:eastAsia="en-US"/>
        </w:rPr>
        <w:t xml:space="preserve">8, 10, </w:t>
      </w:r>
      <w:r w:rsidR="00365E8B">
        <w:rPr>
          <w:rFonts w:ascii="Times New Roman" w:eastAsiaTheme="minorHAnsi" w:hAnsi="Times New Roman" w:cstheme="minorBidi"/>
          <w:sz w:val="28"/>
          <w:szCs w:val="28"/>
          <w:lang w:val="uk-UA" w:eastAsia="en-US"/>
        </w:rPr>
        <w:t>74</w:t>
      </w:r>
      <w:r w:rsidRPr="005C5752">
        <w:rPr>
          <w:rFonts w:ascii="Times New Roman" w:eastAsiaTheme="minorHAnsi" w:hAnsi="Times New Roman" w:cstheme="minorBidi"/>
          <w:sz w:val="28"/>
          <w:szCs w:val="28"/>
          <w:lang w:eastAsia="en-US"/>
        </w:rPr>
        <w:t>]</w:t>
      </w:r>
      <w:r w:rsidRPr="005C5752">
        <w:rPr>
          <w:rFonts w:ascii="Times New Roman" w:eastAsiaTheme="minorHAnsi" w:hAnsi="Times New Roman" w:cstheme="minorBidi"/>
          <w:sz w:val="28"/>
          <w:szCs w:val="28"/>
          <w:lang w:val="uk-UA" w:eastAsia="en-US"/>
        </w:rPr>
        <w:t>.</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Прояви гострого тонзиліту зберігалися в середньому 5</w:t>
      </w:r>
      <w:r w:rsidRPr="005C5752">
        <w:rPr>
          <w:rFonts w:ascii="Times New Roman" w:hAnsi="Times New Roman"/>
          <w:sz w:val="28"/>
          <w:szCs w:val="20"/>
          <w:lang w:val="uk-UA"/>
        </w:rPr>
        <w:t>,47±0,09 доби.</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Тривалість окремих симптомів захворювання відрізнялася у дітей з різними варіантами його перебігу. Так, т</w:t>
      </w:r>
      <w:r w:rsidRPr="005C5752">
        <w:rPr>
          <w:rFonts w:ascii="Times New Roman" w:eastAsiaTheme="minorHAnsi" w:hAnsi="Times New Roman" w:cstheme="minorBidi"/>
          <w:sz w:val="28"/>
          <w:szCs w:val="28"/>
          <w:lang w:val="uk-UA" w:eastAsia="en-US"/>
        </w:rPr>
        <w:t xml:space="preserve">ривалість лімфаденопатії коливалась при гострому перебігу ІМ в середньому </w:t>
      </w:r>
      <w:r w:rsidRPr="005C5752">
        <w:rPr>
          <w:rFonts w:ascii="Times New Roman" w:eastAsiaTheme="minorHAnsi" w:hAnsi="Times New Roman" w:cstheme="minorBidi"/>
          <w:sz w:val="28"/>
          <w:szCs w:val="20"/>
          <w:lang w:val="uk-UA" w:eastAsia="en-US"/>
        </w:rPr>
        <w:t xml:space="preserve">8,13±0,25, при затяжному - 14,01±0,26, </w:t>
      </w:r>
      <w:r w:rsidRPr="005C5752">
        <w:rPr>
          <w:rFonts w:ascii="Times New Roman" w:hAnsi="Times New Roman"/>
          <w:sz w:val="28"/>
          <w:szCs w:val="28"/>
          <w:lang w:val="uk-UA"/>
        </w:rPr>
        <w:t>потім наступало поступове відновлення характеристик лімфатичних вузлів, однак на момент</w:t>
      </w:r>
      <w:r w:rsidRPr="005C5752">
        <w:rPr>
          <w:rFonts w:ascii="Times New Roman" w:hAnsi="Times New Roman"/>
          <w:sz w:val="28"/>
          <w:szCs w:val="20"/>
          <w:lang w:val="uk-UA"/>
        </w:rPr>
        <w:t xml:space="preserve"> виписки зі стаціонару повної нормалізації розмірів лімфатичних утворень не відбувалося, що відповідає типовій клінічній картині ІМ [1</w:t>
      </w:r>
      <w:r w:rsidR="00365E8B">
        <w:rPr>
          <w:rFonts w:ascii="Times New Roman" w:hAnsi="Times New Roman"/>
          <w:sz w:val="28"/>
          <w:szCs w:val="20"/>
          <w:lang w:val="uk-UA"/>
        </w:rPr>
        <w:t>06</w:t>
      </w:r>
      <w:r w:rsidRPr="005C5752">
        <w:rPr>
          <w:rFonts w:ascii="Times New Roman" w:hAnsi="Times New Roman"/>
          <w:sz w:val="28"/>
          <w:szCs w:val="20"/>
          <w:lang w:val="uk-UA"/>
        </w:rPr>
        <w:t>,</w:t>
      </w:r>
      <w:r w:rsidR="00365E8B">
        <w:rPr>
          <w:rFonts w:ascii="Times New Roman" w:hAnsi="Times New Roman"/>
          <w:sz w:val="28"/>
          <w:szCs w:val="20"/>
          <w:lang w:val="uk-UA"/>
        </w:rPr>
        <w:t xml:space="preserve"> </w:t>
      </w:r>
      <w:r w:rsidRPr="005C5752">
        <w:rPr>
          <w:rFonts w:ascii="Times New Roman" w:hAnsi="Times New Roman"/>
          <w:sz w:val="28"/>
          <w:szCs w:val="20"/>
          <w:lang w:val="uk-UA"/>
        </w:rPr>
        <w:t>1</w:t>
      </w:r>
      <w:r w:rsidR="00365E8B">
        <w:rPr>
          <w:rFonts w:ascii="Times New Roman" w:hAnsi="Times New Roman"/>
          <w:sz w:val="28"/>
          <w:szCs w:val="20"/>
          <w:lang w:val="uk-UA"/>
        </w:rPr>
        <w:t>07</w:t>
      </w:r>
      <w:r w:rsidRPr="005C5752">
        <w:rPr>
          <w:rFonts w:ascii="Times New Roman" w:hAnsi="Times New Roman"/>
          <w:sz w:val="28"/>
          <w:szCs w:val="20"/>
          <w:lang w:val="uk-UA"/>
        </w:rPr>
        <w:t>].</w:t>
      </w:r>
    </w:p>
    <w:p w:rsidR="005C5752" w:rsidRPr="005C5752" w:rsidRDefault="005C5752" w:rsidP="005C5752">
      <w:pPr>
        <w:spacing w:after="0" w:line="360" w:lineRule="auto"/>
        <w:ind w:firstLine="709"/>
        <w:jc w:val="both"/>
        <w:rPr>
          <w:rFonts w:ascii="Times New Roman" w:eastAsiaTheme="minorHAnsi" w:hAnsi="Times New Roman" w:cstheme="minorBidi"/>
          <w:sz w:val="28"/>
          <w:szCs w:val="20"/>
          <w:lang w:val="uk-UA" w:eastAsia="en-US"/>
        </w:rPr>
      </w:pPr>
      <w:r w:rsidRPr="005C5752">
        <w:rPr>
          <w:rFonts w:ascii="Times New Roman" w:hAnsi="Times New Roman"/>
          <w:sz w:val="28"/>
          <w:szCs w:val="28"/>
          <w:lang w:val="uk-UA"/>
        </w:rPr>
        <w:t>Збільшення розмірів печінки ≥2,</w:t>
      </w:r>
      <w:r w:rsidR="00CA2B4D">
        <w:rPr>
          <w:rFonts w:ascii="Times New Roman" w:hAnsi="Times New Roman"/>
          <w:sz w:val="28"/>
          <w:szCs w:val="28"/>
          <w:lang w:val="uk-UA"/>
        </w:rPr>
        <w:t>5</w:t>
      </w:r>
      <w:r w:rsidRPr="005C5752">
        <w:rPr>
          <w:rFonts w:ascii="Times New Roman" w:hAnsi="Times New Roman"/>
          <w:sz w:val="28"/>
          <w:szCs w:val="28"/>
          <w:lang w:val="uk-UA"/>
        </w:rPr>
        <w:t xml:space="preserve"> см. </w:t>
      </w:r>
      <w:r w:rsidRPr="005C5752">
        <w:rPr>
          <w:rFonts w:ascii="Times New Roman" w:hAnsi="Times New Roman"/>
          <w:sz w:val="28"/>
          <w:szCs w:val="20"/>
          <w:lang w:val="uk-UA"/>
        </w:rPr>
        <w:t>нижче підребер'я</w:t>
      </w:r>
      <w:r w:rsidRPr="005C5752">
        <w:rPr>
          <w:rFonts w:ascii="Times New Roman" w:hAnsi="Times New Roman"/>
          <w:sz w:val="28"/>
          <w:szCs w:val="28"/>
          <w:lang w:val="uk-UA"/>
        </w:rPr>
        <w:t xml:space="preserve"> та селезінки ≥1,1 см. зберігалися протягом </w:t>
      </w:r>
      <w:r w:rsidRPr="005C5752">
        <w:rPr>
          <w:rFonts w:ascii="Times New Roman" w:hAnsi="Times New Roman"/>
          <w:sz w:val="28"/>
          <w:szCs w:val="20"/>
          <w:lang w:val="uk-UA"/>
        </w:rPr>
        <w:t xml:space="preserve">11,56±0,15 та 8,23±0,16 доби відповідно у дітей з ГП хвороби. В той час як тривалість збільшення розмірів печінки та селезінки у дітей із ЗП інфекційного мононуклеозу коливалась в середньому </w:t>
      </w:r>
      <w:r w:rsidRPr="005C5752">
        <w:rPr>
          <w:rFonts w:ascii="Times New Roman" w:eastAsiaTheme="minorHAnsi" w:hAnsi="Times New Roman" w:cstheme="minorBidi"/>
          <w:sz w:val="28"/>
          <w:szCs w:val="20"/>
          <w:lang w:val="uk-UA" w:eastAsia="en-US"/>
        </w:rPr>
        <w:t>15,57±0,16 та 14,28±0,17 відповідно</w:t>
      </w:r>
      <w:r w:rsidRPr="005C5752">
        <w:rPr>
          <w:rFonts w:ascii="Times New Roman" w:hAnsi="Times New Roman"/>
          <w:sz w:val="28"/>
          <w:szCs w:val="20"/>
          <w:lang w:val="uk-UA"/>
        </w:rPr>
        <w:t xml:space="preserve">, потім </w:t>
      </w:r>
      <w:r w:rsidRPr="005C5752">
        <w:rPr>
          <w:rFonts w:ascii="Times New Roman" w:eastAsiaTheme="minorHAnsi" w:hAnsi="Times New Roman" w:cstheme="minorBidi"/>
          <w:sz w:val="28"/>
          <w:szCs w:val="20"/>
          <w:lang w:val="uk-UA" w:eastAsia="en-US"/>
        </w:rPr>
        <w:t xml:space="preserve">спостерігалося повільне зменшення їх розмірів, але відновлення до фізіологічних параметрів не відбувалося. Подібні дані приводять </w:t>
      </w:r>
      <w:r w:rsidR="005D54F4">
        <w:rPr>
          <w:rFonts w:ascii="Times New Roman" w:eastAsiaTheme="minorHAnsi" w:hAnsi="Times New Roman" w:cstheme="minorBidi"/>
          <w:sz w:val="28"/>
          <w:szCs w:val="20"/>
          <w:lang w:val="uk-UA" w:eastAsia="en-US"/>
        </w:rPr>
        <w:t>Мартинова Г. П.</w:t>
      </w:r>
      <w:r w:rsidR="0070759C">
        <w:rPr>
          <w:rFonts w:ascii="Times New Roman" w:eastAsiaTheme="minorHAnsi" w:hAnsi="Times New Roman" w:cstheme="minorBidi"/>
          <w:sz w:val="28"/>
          <w:szCs w:val="20"/>
          <w:lang w:val="uk-UA" w:eastAsia="en-US"/>
        </w:rPr>
        <w:t xml:space="preserve"> (20</w:t>
      </w:r>
      <w:r w:rsidR="005D54F4">
        <w:rPr>
          <w:rFonts w:ascii="Times New Roman" w:eastAsiaTheme="minorHAnsi" w:hAnsi="Times New Roman" w:cstheme="minorBidi"/>
          <w:sz w:val="28"/>
          <w:szCs w:val="20"/>
          <w:lang w:val="uk-UA" w:eastAsia="en-US"/>
        </w:rPr>
        <w:t>17</w:t>
      </w:r>
      <w:r w:rsidR="0070759C">
        <w:rPr>
          <w:rFonts w:ascii="Times New Roman" w:eastAsiaTheme="minorHAnsi" w:hAnsi="Times New Roman" w:cstheme="minorBidi"/>
          <w:sz w:val="28"/>
          <w:szCs w:val="20"/>
          <w:lang w:val="uk-UA" w:eastAsia="en-US"/>
        </w:rPr>
        <w:t>),</w:t>
      </w:r>
      <w:r w:rsidR="0070759C" w:rsidRPr="005C5752">
        <w:rPr>
          <w:rFonts w:ascii="Times New Roman" w:eastAsiaTheme="minorHAnsi" w:hAnsi="Times New Roman" w:cstheme="minorBidi"/>
          <w:sz w:val="28"/>
          <w:szCs w:val="20"/>
          <w:lang w:val="uk-UA" w:eastAsia="en-US"/>
        </w:rPr>
        <w:t xml:space="preserve"> </w:t>
      </w:r>
      <w:r w:rsidR="00E048F9">
        <w:rPr>
          <w:rFonts w:ascii="Times New Roman" w:eastAsiaTheme="minorHAnsi" w:hAnsi="Times New Roman" w:cstheme="minorBidi"/>
          <w:sz w:val="28"/>
          <w:szCs w:val="20"/>
          <w:lang w:val="uk-UA" w:eastAsia="en-US"/>
        </w:rPr>
        <w:t>Бондаренко А. Л.</w:t>
      </w:r>
      <w:r w:rsidRPr="005C5752">
        <w:rPr>
          <w:rFonts w:ascii="Times New Roman" w:eastAsiaTheme="minorHAnsi" w:hAnsi="Times New Roman" w:cstheme="minorBidi"/>
          <w:sz w:val="28"/>
          <w:szCs w:val="20"/>
          <w:lang w:val="uk-UA" w:eastAsia="en-US"/>
        </w:rPr>
        <w:t xml:space="preserve"> </w:t>
      </w:r>
      <w:r w:rsidR="0070759C">
        <w:rPr>
          <w:rFonts w:ascii="Times New Roman" w:eastAsiaTheme="minorHAnsi" w:hAnsi="Times New Roman" w:cstheme="minorBidi"/>
          <w:sz w:val="28"/>
          <w:szCs w:val="20"/>
          <w:lang w:val="uk-UA" w:eastAsia="en-US"/>
        </w:rPr>
        <w:t>(20</w:t>
      </w:r>
      <w:r w:rsidR="00E048F9">
        <w:rPr>
          <w:rFonts w:ascii="Times New Roman" w:eastAsiaTheme="minorHAnsi" w:hAnsi="Times New Roman" w:cstheme="minorBidi"/>
          <w:sz w:val="28"/>
          <w:szCs w:val="20"/>
          <w:lang w:val="uk-UA" w:eastAsia="en-US"/>
        </w:rPr>
        <w:t>20</w:t>
      </w:r>
      <w:r w:rsidR="0070759C">
        <w:rPr>
          <w:rFonts w:ascii="Times New Roman" w:eastAsiaTheme="minorHAnsi" w:hAnsi="Times New Roman" w:cstheme="minorBidi"/>
          <w:sz w:val="28"/>
          <w:szCs w:val="20"/>
          <w:lang w:val="uk-UA" w:eastAsia="en-US"/>
        </w:rPr>
        <w:t>)</w:t>
      </w:r>
      <w:r w:rsidRPr="005C5752">
        <w:rPr>
          <w:rFonts w:ascii="Times New Roman" w:eastAsiaTheme="minorHAnsi" w:hAnsi="Times New Roman" w:cstheme="minorBidi"/>
          <w:sz w:val="28"/>
          <w:szCs w:val="20"/>
          <w:lang w:val="uk-UA" w:eastAsia="en-US"/>
        </w:rPr>
        <w:t>. [2</w:t>
      </w:r>
      <w:r w:rsidR="00365E8B">
        <w:rPr>
          <w:rFonts w:ascii="Times New Roman" w:eastAsiaTheme="minorHAnsi" w:hAnsi="Times New Roman" w:cstheme="minorBidi"/>
          <w:sz w:val="28"/>
          <w:szCs w:val="20"/>
          <w:lang w:val="uk-UA" w:eastAsia="en-US"/>
        </w:rPr>
        <w:t>2</w:t>
      </w:r>
      <w:r w:rsidR="000E1F3C">
        <w:rPr>
          <w:rFonts w:ascii="Times New Roman" w:eastAsiaTheme="minorHAnsi" w:hAnsi="Times New Roman" w:cstheme="minorBidi"/>
          <w:sz w:val="28"/>
          <w:szCs w:val="20"/>
          <w:lang w:val="uk-UA" w:eastAsia="en-US"/>
        </w:rPr>
        <w:t>6</w:t>
      </w:r>
      <w:r w:rsidRPr="005C5752">
        <w:rPr>
          <w:rFonts w:ascii="Times New Roman" w:eastAsiaTheme="minorHAnsi" w:hAnsi="Times New Roman" w:cstheme="minorBidi"/>
          <w:sz w:val="28"/>
          <w:szCs w:val="20"/>
          <w:lang w:val="uk-UA" w:eastAsia="en-US"/>
        </w:rPr>
        <w:t>,</w:t>
      </w:r>
      <w:r w:rsidR="00365E8B">
        <w:rPr>
          <w:rFonts w:ascii="Times New Roman" w:eastAsiaTheme="minorHAnsi" w:hAnsi="Times New Roman" w:cstheme="minorBidi"/>
          <w:sz w:val="28"/>
          <w:szCs w:val="20"/>
          <w:lang w:val="uk-UA" w:eastAsia="en-US"/>
        </w:rPr>
        <w:t xml:space="preserve"> </w:t>
      </w:r>
      <w:r w:rsidRPr="005C5752">
        <w:rPr>
          <w:rFonts w:ascii="Times New Roman" w:eastAsiaTheme="minorHAnsi" w:hAnsi="Times New Roman" w:cstheme="minorBidi"/>
          <w:sz w:val="28"/>
          <w:szCs w:val="20"/>
          <w:lang w:val="uk-UA" w:eastAsia="en-US"/>
        </w:rPr>
        <w:t>2</w:t>
      </w:r>
      <w:r w:rsidR="00365E8B">
        <w:rPr>
          <w:rFonts w:ascii="Times New Roman" w:eastAsiaTheme="minorHAnsi" w:hAnsi="Times New Roman" w:cstheme="minorBidi"/>
          <w:sz w:val="28"/>
          <w:szCs w:val="20"/>
          <w:lang w:val="uk-UA" w:eastAsia="en-US"/>
        </w:rPr>
        <w:t>2</w:t>
      </w:r>
      <w:r w:rsidR="000E1F3C">
        <w:rPr>
          <w:rFonts w:ascii="Times New Roman" w:eastAsiaTheme="minorHAnsi" w:hAnsi="Times New Roman" w:cstheme="minorBidi"/>
          <w:sz w:val="28"/>
          <w:szCs w:val="20"/>
          <w:lang w:val="uk-UA" w:eastAsia="en-US"/>
        </w:rPr>
        <w:t>7</w:t>
      </w:r>
      <w:r w:rsidRPr="005C5752">
        <w:rPr>
          <w:rFonts w:ascii="Times New Roman" w:eastAsiaTheme="minorHAnsi" w:hAnsi="Times New Roman" w:cstheme="minorBidi"/>
          <w:sz w:val="28"/>
          <w:szCs w:val="20"/>
          <w:lang w:val="uk-UA" w:eastAsia="en-US"/>
        </w:rPr>
        <w:t>].</w:t>
      </w:r>
    </w:p>
    <w:p w:rsidR="005C5752" w:rsidRPr="005C5752" w:rsidRDefault="005C5752" w:rsidP="005C5752">
      <w:pPr>
        <w:spacing w:after="0" w:line="360" w:lineRule="auto"/>
        <w:ind w:firstLine="567"/>
        <w:jc w:val="both"/>
        <w:rPr>
          <w:rFonts w:ascii="Times New Roman" w:hAnsi="Times New Roman"/>
          <w:sz w:val="28"/>
          <w:szCs w:val="28"/>
          <w:lang w:val="uk-UA"/>
        </w:rPr>
      </w:pPr>
      <w:r w:rsidRPr="005C5752">
        <w:rPr>
          <w:rFonts w:ascii="Times New Roman" w:hAnsi="Times New Roman"/>
          <w:sz w:val="28"/>
          <w:szCs w:val="28"/>
          <w:lang w:val="uk-UA"/>
        </w:rPr>
        <w:t xml:space="preserve">З огляду на вищевикладене, нами запропонований спосіб прогнозування перебігу ІМ у дітей на ранніх етапах маніфестації захворювання, який </w:t>
      </w:r>
      <w:r w:rsidRPr="005C5752">
        <w:rPr>
          <w:rFonts w:ascii="Times New Roman" w:hAnsi="Times New Roman"/>
          <w:sz w:val="28"/>
          <w:szCs w:val="28"/>
          <w:lang w:val="uk-UA"/>
        </w:rPr>
        <w:lastRenderedPageBreak/>
        <w:t>спирається на клінічних симптомах хвороби, на який отриманий патент (</w:t>
      </w:r>
      <w:r w:rsidRPr="005C5752">
        <w:rPr>
          <w:rFonts w:ascii="Times New Roman" w:hAnsi="Times New Roman"/>
          <w:bCs/>
          <w:sz w:val="28"/>
          <w:szCs w:val="28"/>
          <w:lang w:val="uk-UA"/>
        </w:rPr>
        <w:t xml:space="preserve">Спосіб ранньої діагностики варіантів перебігу інфекційного мононуклеозу у дітей. МПК: </w:t>
      </w:r>
      <w:r w:rsidRPr="005C5752">
        <w:rPr>
          <w:rFonts w:ascii="Times New Roman" w:hAnsi="Times New Roman"/>
          <w:bCs/>
          <w:sz w:val="28"/>
          <w:szCs w:val="28"/>
          <w:lang w:val="en-US"/>
        </w:rPr>
        <w:t>G</w:t>
      </w:r>
      <w:r w:rsidRPr="005C5752">
        <w:rPr>
          <w:rFonts w:ascii="Times New Roman" w:hAnsi="Times New Roman"/>
          <w:bCs/>
          <w:sz w:val="28"/>
          <w:szCs w:val="28"/>
          <w:lang w:val="uk-UA"/>
        </w:rPr>
        <w:t>01</w:t>
      </w:r>
      <w:r w:rsidRPr="005C5752">
        <w:rPr>
          <w:rFonts w:ascii="Times New Roman" w:hAnsi="Times New Roman"/>
          <w:bCs/>
          <w:sz w:val="28"/>
          <w:szCs w:val="28"/>
          <w:lang w:val="en-US"/>
        </w:rPr>
        <w:t>N</w:t>
      </w:r>
      <w:r w:rsidRPr="005C5752">
        <w:rPr>
          <w:rFonts w:ascii="Times New Roman" w:hAnsi="Times New Roman"/>
          <w:bCs/>
          <w:sz w:val="28"/>
          <w:szCs w:val="28"/>
          <w:lang w:val="uk-UA"/>
        </w:rPr>
        <w:t xml:space="preserve"> 33/00 №128862. Опубл.10.10.2018, Бюл.</w:t>
      </w:r>
      <w:r w:rsidR="0099726B">
        <w:rPr>
          <w:rFonts w:ascii="Times New Roman" w:hAnsi="Times New Roman"/>
          <w:bCs/>
          <w:sz w:val="28"/>
          <w:szCs w:val="28"/>
          <w:lang w:val="uk-UA"/>
        </w:rPr>
        <w:t xml:space="preserve"> </w:t>
      </w:r>
      <w:r w:rsidRPr="005C5752">
        <w:rPr>
          <w:rFonts w:ascii="Times New Roman" w:hAnsi="Times New Roman"/>
          <w:bCs/>
          <w:sz w:val="28"/>
          <w:szCs w:val="28"/>
          <w:lang w:val="uk-UA"/>
        </w:rPr>
        <w:t>№19.).</w:t>
      </w:r>
    </w:p>
    <w:p w:rsidR="005C5752" w:rsidRPr="000E1F3C" w:rsidRDefault="005C5752" w:rsidP="005C5752">
      <w:pPr>
        <w:spacing w:after="0" w:line="360" w:lineRule="auto"/>
        <w:ind w:firstLine="709"/>
        <w:jc w:val="both"/>
        <w:rPr>
          <w:rFonts w:ascii="Times New Roman" w:hAnsi="Times New Roman"/>
          <w:sz w:val="28"/>
          <w:szCs w:val="24"/>
          <w:lang w:val="uk-UA"/>
        </w:rPr>
      </w:pPr>
      <w:r w:rsidRPr="005C5752">
        <w:rPr>
          <w:rFonts w:ascii="Times New Roman" w:hAnsi="Times New Roman"/>
          <w:sz w:val="28"/>
          <w:szCs w:val="20"/>
          <w:lang w:val="uk-UA"/>
        </w:rPr>
        <w:t xml:space="preserve">При інфекційному мононуклеозі у хворих з </w:t>
      </w:r>
      <w:r w:rsidR="0099726B" w:rsidRPr="005C5752">
        <w:rPr>
          <w:rFonts w:ascii="Times New Roman" w:hAnsi="Times New Roman"/>
          <w:sz w:val="28"/>
          <w:szCs w:val="24"/>
          <w:lang w:val="uk-UA"/>
        </w:rPr>
        <w:t>гостр</w:t>
      </w:r>
      <w:r w:rsidR="0099726B">
        <w:rPr>
          <w:rFonts w:ascii="Times New Roman" w:hAnsi="Times New Roman"/>
          <w:sz w:val="28"/>
          <w:szCs w:val="24"/>
          <w:lang w:val="uk-UA"/>
        </w:rPr>
        <w:t>им</w:t>
      </w:r>
      <w:r w:rsidR="0099726B" w:rsidRPr="005C5752">
        <w:rPr>
          <w:rFonts w:ascii="Times New Roman" w:hAnsi="Times New Roman"/>
          <w:sz w:val="28"/>
          <w:szCs w:val="24"/>
          <w:lang w:val="uk-UA"/>
        </w:rPr>
        <w:t xml:space="preserve"> перебіг</w:t>
      </w:r>
      <w:r w:rsidR="0099726B">
        <w:rPr>
          <w:rFonts w:ascii="Times New Roman" w:hAnsi="Times New Roman"/>
          <w:sz w:val="28"/>
          <w:szCs w:val="24"/>
          <w:lang w:val="uk-UA"/>
        </w:rPr>
        <w:t>ом</w:t>
      </w:r>
      <w:r w:rsidR="0099726B" w:rsidRPr="005C5752">
        <w:rPr>
          <w:rFonts w:ascii="Times New Roman" w:hAnsi="Times New Roman"/>
          <w:sz w:val="28"/>
          <w:szCs w:val="24"/>
          <w:lang w:val="uk-UA"/>
        </w:rPr>
        <w:t xml:space="preserve"> ІМ показники </w:t>
      </w:r>
      <w:r w:rsidR="0099726B" w:rsidRPr="005C5752">
        <w:rPr>
          <w:rFonts w:ascii="Times New Roman" w:hAnsi="Times New Roman"/>
          <w:sz w:val="28"/>
          <w:szCs w:val="28"/>
          <w:lang w:val="uk-UA"/>
        </w:rPr>
        <w:t xml:space="preserve">«червоної крові» не змінювались, реєструвався </w:t>
      </w:r>
      <w:r w:rsidR="0099726B" w:rsidRPr="005C5752">
        <w:rPr>
          <w:rFonts w:ascii="Times New Roman" w:eastAsiaTheme="minorHAnsi" w:hAnsi="Times New Roman" w:cstheme="minorBidi"/>
          <w:sz w:val="28"/>
          <w:szCs w:val="28"/>
          <w:lang w:val="uk-UA" w:eastAsia="en-US"/>
        </w:rPr>
        <w:t xml:space="preserve">значимий лейкоцитоз, </w:t>
      </w:r>
      <w:r w:rsidR="0099726B">
        <w:rPr>
          <w:rFonts w:ascii="Times New Roman" w:eastAsiaTheme="minorHAnsi" w:hAnsi="Times New Roman" w:cstheme="minorBidi"/>
          <w:sz w:val="28"/>
          <w:szCs w:val="28"/>
          <w:lang w:val="uk-UA" w:eastAsia="en-US"/>
        </w:rPr>
        <w:t>фізіологічні</w:t>
      </w:r>
      <w:r w:rsidR="0099726B" w:rsidRPr="005C5752">
        <w:rPr>
          <w:rFonts w:ascii="Times New Roman" w:eastAsiaTheme="minorHAnsi" w:hAnsi="Times New Roman" w:cstheme="minorBidi"/>
          <w:sz w:val="28"/>
          <w:szCs w:val="28"/>
          <w:lang w:val="uk-UA" w:eastAsia="en-US"/>
        </w:rPr>
        <w:t xml:space="preserve"> показники лімфоцитів </w:t>
      </w:r>
      <w:r w:rsidR="0099726B">
        <w:rPr>
          <w:rFonts w:ascii="Times New Roman" w:eastAsiaTheme="minorHAnsi" w:hAnsi="Times New Roman" w:cstheme="minorBidi"/>
          <w:sz w:val="28"/>
          <w:szCs w:val="28"/>
          <w:lang w:val="uk-UA" w:eastAsia="en-US"/>
        </w:rPr>
        <w:t xml:space="preserve">та </w:t>
      </w:r>
      <w:r w:rsidR="0099726B" w:rsidRPr="000E1F3C">
        <w:rPr>
          <w:rFonts w:ascii="Times New Roman" w:eastAsiaTheme="minorHAnsi" w:hAnsi="Times New Roman" w:cstheme="minorBidi"/>
          <w:sz w:val="28"/>
          <w:szCs w:val="28"/>
          <w:lang w:val="uk-UA" w:eastAsia="en-US"/>
        </w:rPr>
        <w:t>ШОЕ</w:t>
      </w:r>
      <w:r w:rsidR="0099726B">
        <w:rPr>
          <w:rFonts w:ascii="Times New Roman" w:eastAsiaTheme="minorHAnsi" w:hAnsi="Times New Roman" w:cstheme="minorBidi"/>
          <w:sz w:val="28"/>
          <w:szCs w:val="28"/>
          <w:lang w:val="uk-UA" w:eastAsia="en-US"/>
        </w:rPr>
        <w:t>.</w:t>
      </w:r>
      <w:r w:rsidR="0099726B" w:rsidRPr="005C5752">
        <w:rPr>
          <w:rFonts w:ascii="Times New Roman" w:hAnsi="Times New Roman"/>
          <w:sz w:val="28"/>
          <w:szCs w:val="20"/>
          <w:lang w:val="uk-UA"/>
        </w:rPr>
        <w:t xml:space="preserve"> </w:t>
      </w:r>
      <w:r w:rsidR="0099726B">
        <w:rPr>
          <w:rFonts w:ascii="Times New Roman" w:hAnsi="Times New Roman"/>
          <w:sz w:val="28"/>
          <w:szCs w:val="20"/>
          <w:lang w:val="uk-UA"/>
        </w:rPr>
        <w:t>При затяжному перебігу</w:t>
      </w:r>
      <w:r w:rsidRPr="005C5752">
        <w:rPr>
          <w:rFonts w:ascii="Times New Roman" w:hAnsi="Times New Roman"/>
          <w:sz w:val="28"/>
          <w:szCs w:val="20"/>
          <w:lang w:val="uk-UA"/>
        </w:rPr>
        <w:t xml:space="preserve"> у дебюті захворювання </w:t>
      </w:r>
      <w:r w:rsidRPr="005C5752">
        <w:rPr>
          <w:rFonts w:ascii="Times New Roman" w:hAnsi="Times New Roman"/>
          <w:sz w:val="28"/>
          <w:szCs w:val="28"/>
          <w:lang w:val="uk-UA"/>
        </w:rPr>
        <w:t xml:space="preserve">відмічалися значні відхилення з боку </w:t>
      </w:r>
      <w:r w:rsidR="0099726B">
        <w:rPr>
          <w:rFonts w:ascii="Times New Roman" w:hAnsi="Times New Roman"/>
          <w:sz w:val="28"/>
          <w:szCs w:val="28"/>
          <w:lang w:val="uk-UA"/>
        </w:rPr>
        <w:t xml:space="preserve">показників </w:t>
      </w:r>
      <w:r w:rsidRPr="005C5752">
        <w:rPr>
          <w:rFonts w:ascii="Times New Roman" w:hAnsi="Times New Roman"/>
          <w:sz w:val="28"/>
          <w:szCs w:val="28"/>
          <w:lang w:val="uk-UA"/>
        </w:rPr>
        <w:t>периферійної крові у вигляді зниження числа тромбоцитів</w:t>
      </w:r>
      <w:r w:rsidRPr="005C5752">
        <w:rPr>
          <w:rFonts w:ascii="Times New Roman" w:eastAsiaTheme="minorHAnsi" w:hAnsi="Times New Roman" w:cstheme="minorBidi"/>
          <w:sz w:val="28"/>
          <w:szCs w:val="28"/>
          <w:lang w:val="uk-UA" w:eastAsia="en-US"/>
        </w:rPr>
        <w:t xml:space="preserve">, </w:t>
      </w:r>
      <w:r w:rsidRPr="005C5752">
        <w:rPr>
          <w:rFonts w:ascii="Times New Roman" w:hAnsi="Times New Roman"/>
          <w:sz w:val="28"/>
          <w:szCs w:val="24"/>
          <w:lang w:val="uk-UA"/>
        </w:rPr>
        <w:t>збільшення відносної кількості нейтрофілів, лімфоцитів, та моноцитів</w:t>
      </w:r>
      <w:r w:rsidRPr="005C5752">
        <w:rPr>
          <w:rFonts w:ascii="Times New Roman" w:eastAsiaTheme="minorHAnsi" w:hAnsi="Times New Roman" w:cstheme="minorBidi"/>
          <w:sz w:val="28"/>
          <w:szCs w:val="28"/>
          <w:lang w:val="uk-UA" w:eastAsia="en-US"/>
        </w:rPr>
        <w:t xml:space="preserve"> і ШОЕ - в діапазоні 10-25 мм/год.</w:t>
      </w:r>
      <w:r w:rsidRPr="000E1F3C">
        <w:rPr>
          <w:rFonts w:ascii="Times New Roman" w:hAnsi="Times New Roman"/>
          <w:sz w:val="28"/>
          <w:szCs w:val="24"/>
          <w:lang w:val="uk-UA"/>
        </w:rPr>
        <w:t xml:space="preserve"> Аналогічні дані приводять </w:t>
      </w:r>
      <w:r w:rsidR="00B44005">
        <w:rPr>
          <w:rFonts w:ascii="Times New Roman" w:hAnsi="Times New Roman"/>
          <w:sz w:val="28"/>
          <w:szCs w:val="24"/>
          <w:lang w:val="uk-UA"/>
        </w:rPr>
        <w:t>Тимченко В. Н. (2015)</w:t>
      </w:r>
      <w:r w:rsidRPr="000E1F3C">
        <w:rPr>
          <w:rFonts w:ascii="Times New Roman" w:hAnsi="Times New Roman"/>
          <w:sz w:val="28"/>
          <w:szCs w:val="24"/>
          <w:lang w:val="uk-UA"/>
        </w:rPr>
        <w:t xml:space="preserve">, </w:t>
      </w:r>
      <w:r w:rsidR="00B44005">
        <w:rPr>
          <w:rFonts w:ascii="Times New Roman" w:hAnsi="Times New Roman"/>
          <w:sz w:val="28"/>
          <w:szCs w:val="24"/>
          <w:lang w:val="uk-UA"/>
        </w:rPr>
        <w:t>Постоганова Н. О.</w:t>
      </w:r>
      <w:r w:rsidRPr="000E1F3C">
        <w:rPr>
          <w:rFonts w:ascii="Times New Roman" w:hAnsi="Times New Roman"/>
          <w:sz w:val="28"/>
          <w:szCs w:val="24"/>
          <w:lang w:val="uk-UA"/>
        </w:rPr>
        <w:t xml:space="preserve"> (201</w:t>
      </w:r>
      <w:r w:rsidR="00B44005">
        <w:rPr>
          <w:rFonts w:ascii="Times New Roman" w:hAnsi="Times New Roman"/>
          <w:sz w:val="28"/>
          <w:szCs w:val="24"/>
          <w:lang w:val="uk-UA"/>
        </w:rPr>
        <w:t>6</w:t>
      </w:r>
      <w:r w:rsidRPr="000E1F3C">
        <w:rPr>
          <w:rFonts w:ascii="Times New Roman" w:hAnsi="Times New Roman"/>
          <w:sz w:val="28"/>
          <w:szCs w:val="24"/>
          <w:lang w:val="uk-UA"/>
        </w:rPr>
        <w:t>)</w:t>
      </w:r>
      <w:r w:rsidR="0099726B">
        <w:rPr>
          <w:rFonts w:ascii="Times New Roman" w:hAnsi="Times New Roman"/>
          <w:sz w:val="28"/>
          <w:szCs w:val="24"/>
          <w:lang w:val="uk-UA"/>
        </w:rPr>
        <w:t xml:space="preserve">, </w:t>
      </w:r>
      <w:r w:rsidR="00B44005" w:rsidRPr="00B44005">
        <w:rPr>
          <w:rFonts w:ascii="Times New Roman" w:eastAsiaTheme="minorHAnsi" w:hAnsi="Times New Roman"/>
          <w:iCs/>
          <w:sz w:val="28"/>
          <w:szCs w:val="28"/>
          <w:lang w:val="en-US" w:eastAsia="en-US"/>
        </w:rPr>
        <w:t>Harvey</w:t>
      </w:r>
      <w:r w:rsidR="00B44005" w:rsidRPr="00B44005">
        <w:rPr>
          <w:rFonts w:ascii="Times New Roman" w:eastAsiaTheme="minorHAnsi" w:hAnsi="Times New Roman"/>
          <w:iCs/>
          <w:sz w:val="28"/>
          <w:szCs w:val="28"/>
          <w:lang w:eastAsia="en-US"/>
        </w:rPr>
        <w:t xml:space="preserve"> </w:t>
      </w:r>
      <w:r w:rsidR="00B44005" w:rsidRPr="00B44005">
        <w:rPr>
          <w:rFonts w:ascii="Times New Roman" w:eastAsiaTheme="minorHAnsi" w:hAnsi="Times New Roman"/>
          <w:iCs/>
          <w:sz w:val="28"/>
          <w:szCs w:val="28"/>
          <w:lang w:val="en-US" w:eastAsia="en-US"/>
        </w:rPr>
        <w:t>J</w:t>
      </w:r>
      <w:r w:rsidR="00B44005">
        <w:rPr>
          <w:rFonts w:ascii="Times New Roman" w:eastAsiaTheme="minorHAnsi" w:hAnsi="Times New Roman"/>
          <w:iCs/>
          <w:sz w:val="28"/>
          <w:szCs w:val="28"/>
          <w:lang w:val="uk-UA" w:eastAsia="en-US"/>
        </w:rPr>
        <w:t xml:space="preserve">. </w:t>
      </w:r>
      <w:r w:rsidR="00B44005" w:rsidRPr="00B44005">
        <w:rPr>
          <w:rFonts w:ascii="Times New Roman" w:eastAsiaTheme="minorHAnsi" w:hAnsi="Times New Roman"/>
          <w:iCs/>
          <w:sz w:val="28"/>
          <w:szCs w:val="28"/>
          <w:lang w:val="en-US" w:eastAsia="en-US"/>
        </w:rPr>
        <w:t>M</w:t>
      </w:r>
      <w:r w:rsidR="00B44005" w:rsidRPr="00B44005">
        <w:rPr>
          <w:rFonts w:ascii="Times New Roman" w:eastAsiaTheme="minorHAnsi" w:hAnsi="Times New Roman"/>
          <w:iCs/>
          <w:sz w:val="28"/>
          <w:szCs w:val="28"/>
          <w:lang w:eastAsia="en-US"/>
        </w:rPr>
        <w:t xml:space="preserve">., </w:t>
      </w:r>
      <w:r w:rsidR="0099726B">
        <w:rPr>
          <w:rFonts w:ascii="Times New Roman" w:hAnsi="Times New Roman"/>
          <w:sz w:val="28"/>
          <w:szCs w:val="24"/>
          <w:lang w:val="uk-UA"/>
        </w:rPr>
        <w:t xml:space="preserve"> (201</w:t>
      </w:r>
      <w:r w:rsidR="00B44005">
        <w:rPr>
          <w:rFonts w:ascii="Times New Roman" w:hAnsi="Times New Roman"/>
          <w:sz w:val="28"/>
          <w:szCs w:val="24"/>
          <w:lang w:val="uk-UA"/>
        </w:rPr>
        <w:t>6</w:t>
      </w:r>
      <w:r w:rsidR="0099726B">
        <w:rPr>
          <w:rFonts w:ascii="Times New Roman" w:hAnsi="Times New Roman"/>
          <w:sz w:val="28"/>
          <w:szCs w:val="24"/>
          <w:lang w:val="uk-UA"/>
        </w:rPr>
        <w:t>)</w:t>
      </w:r>
      <w:r w:rsidRPr="000E1F3C">
        <w:rPr>
          <w:rFonts w:ascii="Times New Roman" w:hAnsi="Times New Roman"/>
          <w:sz w:val="28"/>
          <w:szCs w:val="28"/>
          <w:lang w:val="uk-UA"/>
        </w:rPr>
        <w:t xml:space="preserve"> [</w:t>
      </w:r>
      <w:r w:rsidR="0099726B">
        <w:rPr>
          <w:rFonts w:ascii="Times New Roman" w:hAnsi="Times New Roman"/>
          <w:sz w:val="28"/>
          <w:szCs w:val="28"/>
          <w:lang w:val="uk-UA"/>
        </w:rPr>
        <w:t xml:space="preserve">7, </w:t>
      </w:r>
      <w:r w:rsidR="00365E8B" w:rsidRPr="000E1F3C">
        <w:rPr>
          <w:rFonts w:ascii="Times New Roman" w:hAnsi="Times New Roman"/>
          <w:sz w:val="28"/>
          <w:szCs w:val="28"/>
          <w:lang w:val="uk-UA"/>
        </w:rPr>
        <w:t xml:space="preserve">45, </w:t>
      </w:r>
      <w:r w:rsidRPr="000E1F3C">
        <w:rPr>
          <w:rFonts w:ascii="Times New Roman" w:hAnsi="Times New Roman"/>
          <w:sz w:val="28"/>
          <w:szCs w:val="28"/>
          <w:lang w:val="uk-UA"/>
        </w:rPr>
        <w:t>11</w:t>
      </w:r>
      <w:r w:rsidR="00365E8B" w:rsidRPr="000E1F3C">
        <w:rPr>
          <w:rFonts w:ascii="Times New Roman" w:hAnsi="Times New Roman"/>
          <w:sz w:val="28"/>
          <w:szCs w:val="28"/>
          <w:lang w:val="uk-UA"/>
        </w:rPr>
        <w:t>3</w:t>
      </w:r>
      <w:r w:rsidRPr="000E1F3C">
        <w:rPr>
          <w:rFonts w:ascii="Times New Roman" w:hAnsi="Times New Roman"/>
          <w:sz w:val="28"/>
          <w:szCs w:val="28"/>
          <w:lang w:val="uk-UA"/>
        </w:rPr>
        <w:t>].</w:t>
      </w:r>
    </w:p>
    <w:p w:rsidR="005C5752" w:rsidRPr="005C5752" w:rsidRDefault="005C5752" w:rsidP="005C5752">
      <w:pPr>
        <w:spacing w:after="0" w:line="360" w:lineRule="auto"/>
        <w:ind w:firstLine="567"/>
        <w:jc w:val="both"/>
        <w:rPr>
          <w:rFonts w:ascii="Times New Roman" w:eastAsiaTheme="minorHAnsi" w:hAnsi="Times New Roman" w:cstheme="minorBidi"/>
          <w:sz w:val="28"/>
          <w:szCs w:val="28"/>
          <w:lang w:val="uk-UA" w:eastAsia="en-US"/>
        </w:rPr>
      </w:pPr>
      <w:r w:rsidRPr="005C5752">
        <w:rPr>
          <w:rFonts w:ascii="Times New Roman" w:eastAsiaTheme="minorHAnsi" w:hAnsi="Times New Roman" w:cstheme="minorBidi"/>
          <w:sz w:val="28"/>
          <w:szCs w:val="28"/>
          <w:lang w:val="uk-UA" w:eastAsia="en-US"/>
        </w:rPr>
        <w:t>Сутність виявлених відмінностей даних клінічного аналізу узгоджується з теорією Л.</w:t>
      </w:r>
      <w:r w:rsidR="008E2156">
        <w:rPr>
          <w:rFonts w:ascii="Times New Roman" w:eastAsiaTheme="minorHAnsi" w:hAnsi="Times New Roman" w:cstheme="minorBidi"/>
          <w:sz w:val="28"/>
          <w:szCs w:val="28"/>
          <w:lang w:val="uk-UA" w:eastAsia="en-US"/>
        </w:rPr>
        <w:t xml:space="preserve"> </w:t>
      </w:r>
      <w:r w:rsidRPr="005C5752">
        <w:rPr>
          <w:rFonts w:ascii="Times New Roman" w:eastAsiaTheme="minorHAnsi" w:hAnsi="Times New Roman" w:cstheme="minorBidi"/>
          <w:sz w:val="28"/>
          <w:szCs w:val="28"/>
          <w:lang w:val="uk-UA" w:eastAsia="en-US"/>
        </w:rPr>
        <w:t>Х.</w:t>
      </w:r>
      <w:r w:rsidR="008E2156">
        <w:rPr>
          <w:rFonts w:ascii="Times New Roman" w:eastAsiaTheme="minorHAnsi" w:hAnsi="Times New Roman" w:cstheme="minorBidi"/>
          <w:sz w:val="28"/>
          <w:szCs w:val="28"/>
          <w:lang w:val="uk-UA" w:eastAsia="en-US"/>
        </w:rPr>
        <w:t xml:space="preserve"> </w:t>
      </w:r>
      <w:r w:rsidRPr="005C5752">
        <w:rPr>
          <w:rFonts w:ascii="Times New Roman" w:eastAsiaTheme="minorHAnsi" w:hAnsi="Times New Roman" w:cstheme="minorBidi"/>
          <w:sz w:val="28"/>
          <w:szCs w:val="28"/>
          <w:lang w:val="uk-UA" w:eastAsia="en-US"/>
        </w:rPr>
        <w:t xml:space="preserve">Гаркаві і </w:t>
      </w:r>
      <w:r w:rsidR="00CA42E6" w:rsidRPr="005C5752">
        <w:rPr>
          <w:rFonts w:ascii="Times New Roman" w:eastAsiaTheme="minorHAnsi" w:hAnsi="Times New Roman" w:cstheme="minorBidi"/>
          <w:sz w:val="28"/>
          <w:szCs w:val="28"/>
          <w:lang w:val="uk-UA" w:eastAsia="en-US"/>
        </w:rPr>
        <w:t>співав</w:t>
      </w:r>
      <w:r w:rsidRPr="005C5752">
        <w:rPr>
          <w:rFonts w:ascii="Times New Roman" w:eastAsiaTheme="minorHAnsi" w:hAnsi="Times New Roman" w:cstheme="minorBidi"/>
          <w:sz w:val="28"/>
          <w:szCs w:val="28"/>
          <w:lang w:val="uk-UA" w:eastAsia="en-US"/>
        </w:rPr>
        <w:t>. (1990) щодо адаптаційних реакцій організму людини. Згідно їх відкриття за допомогою даних клінічного аналізу крові можна робити оцінку адаптаційних реакцій, а звідси - і реактивності організму в цілому [2</w:t>
      </w:r>
      <w:r w:rsidR="008E2156">
        <w:rPr>
          <w:rFonts w:ascii="Times New Roman" w:eastAsiaTheme="minorHAnsi" w:hAnsi="Times New Roman" w:cstheme="minorBidi"/>
          <w:sz w:val="28"/>
          <w:szCs w:val="28"/>
          <w:lang w:val="uk-UA" w:eastAsia="en-US"/>
        </w:rPr>
        <w:t>1</w:t>
      </w:r>
      <w:r w:rsidR="000E1F3C">
        <w:rPr>
          <w:rFonts w:ascii="Times New Roman" w:eastAsiaTheme="minorHAnsi" w:hAnsi="Times New Roman" w:cstheme="minorBidi"/>
          <w:sz w:val="28"/>
          <w:szCs w:val="28"/>
          <w:lang w:val="uk-UA" w:eastAsia="en-US"/>
        </w:rPr>
        <w:t>5</w:t>
      </w:r>
      <w:r w:rsidRPr="005C5752">
        <w:rPr>
          <w:rFonts w:ascii="Times New Roman" w:eastAsiaTheme="minorHAnsi" w:hAnsi="Times New Roman" w:cstheme="minorBidi"/>
          <w:sz w:val="28"/>
          <w:szCs w:val="28"/>
          <w:lang w:val="uk-UA" w:eastAsia="en-US"/>
        </w:rPr>
        <w:t xml:space="preserve">]. Так виявлено, що у хворих обох груп виявлено увесь спектр адаптаційних реакцій, а саме: стрес, тренування, спокійна активація, підвищена активація і переактивація. При цьому до несприятливих реакцій відносяться реакції стрес і переактивація. Виявлено, що достовірні відмінності між групами встановлено щодо реакції стрес і переактивація. Реакція стрес була характерна для хворих з гострим перебігом ІМ, так як визначалася у 18,9% з них, і в 5,9 разів рідше </w:t>
      </w:r>
      <w:r w:rsidRPr="005C5752">
        <w:rPr>
          <w:rFonts w:ascii="Times New Roman" w:eastAsiaTheme="minorHAnsi" w:hAnsi="Times New Roman" w:cstheme="minorBidi"/>
          <w:color w:val="993300"/>
          <w:sz w:val="28"/>
          <w:szCs w:val="28"/>
          <w:lang w:val="uk-UA" w:eastAsia="en-US"/>
        </w:rPr>
        <w:t>(</w:t>
      </w:r>
      <w:r w:rsidRPr="005C5752">
        <w:rPr>
          <w:rFonts w:ascii="Times New Roman" w:eastAsiaTheme="minorHAnsi" w:hAnsi="Times New Roman" w:cstheme="minorBidi"/>
          <w:sz w:val="28"/>
          <w:szCs w:val="28"/>
          <w:lang w:val="uk-UA" w:eastAsia="en-US"/>
        </w:rPr>
        <w:t xml:space="preserve">у 3,2%) в альтернативній групі. З іншого боку, у хворих із затяжним перебігом хвороби достовірно частіше визначалася реакція переактивації (відповідно у 54,8% і 33,8%). </w:t>
      </w:r>
    </w:p>
    <w:p w:rsidR="005C5752" w:rsidRPr="005C5752" w:rsidRDefault="005C5752" w:rsidP="005C5752">
      <w:pPr>
        <w:spacing w:after="0" w:line="360" w:lineRule="auto"/>
        <w:ind w:firstLine="567"/>
        <w:jc w:val="both"/>
        <w:rPr>
          <w:rFonts w:ascii="Times New Roman" w:hAnsi="Times New Roman"/>
          <w:color w:val="FF0000"/>
          <w:sz w:val="28"/>
          <w:szCs w:val="28"/>
          <w:lang w:val="uk-UA"/>
        </w:rPr>
      </w:pPr>
      <w:r w:rsidRPr="005C5752">
        <w:rPr>
          <w:rFonts w:ascii="Times New Roman" w:hAnsi="Times New Roman"/>
          <w:sz w:val="28"/>
          <w:szCs w:val="28"/>
          <w:lang w:val="uk-UA"/>
        </w:rPr>
        <w:t>Дані дослідження показали, що з двох несприятливих реакцій організму, реакція переактивації є найбільш несприятливим варіантом [2</w:t>
      </w:r>
      <w:r w:rsidR="00A17589">
        <w:rPr>
          <w:rFonts w:ascii="Times New Roman" w:hAnsi="Times New Roman"/>
          <w:sz w:val="28"/>
          <w:szCs w:val="28"/>
          <w:lang w:val="uk-UA"/>
        </w:rPr>
        <w:t>1</w:t>
      </w:r>
      <w:r w:rsidR="000E1F3C">
        <w:rPr>
          <w:rFonts w:ascii="Times New Roman" w:hAnsi="Times New Roman"/>
          <w:sz w:val="28"/>
          <w:szCs w:val="28"/>
          <w:lang w:val="uk-UA"/>
        </w:rPr>
        <w:t>6</w:t>
      </w:r>
      <w:r w:rsidRPr="005C5752">
        <w:rPr>
          <w:rFonts w:ascii="Times New Roman" w:hAnsi="Times New Roman"/>
          <w:sz w:val="28"/>
          <w:szCs w:val="28"/>
          <w:lang w:val="uk-UA"/>
        </w:rPr>
        <w:t xml:space="preserve">]. При стресі організм зустрічає дію стресора як єдине ціле, що дозволяє розкласти тиск патогенетичного преса на безліч кореляційних складових і домогтися, таким чином, амортизаційного ефекту, тобто компенсації. При переактивації організм не в змозі ефективно протидіяти стресору через роз'єднаності </w:t>
      </w:r>
      <w:r w:rsidRPr="005C5752">
        <w:rPr>
          <w:rFonts w:ascii="Times New Roman" w:hAnsi="Times New Roman"/>
          <w:sz w:val="28"/>
          <w:szCs w:val="28"/>
          <w:lang w:val="uk-UA"/>
        </w:rPr>
        <w:lastRenderedPageBreak/>
        <w:t>систем організму, а значить і неможливе достатнє підключення компенсаторних зв'язків.</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 xml:space="preserve">Отже, </w:t>
      </w:r>
      <w:r w:rsidR="000E1593">
        <w:rPr>
          <w:rFonts w:ascii="Times New Roman" w:hAnsi="Times New Roman"/>
          <w:sz w:val="28"/>
          <w:szCs w:val="28"/>
          <w:lang w:val="uk-UA"/>
        </w:rPr>
        <w:t xml:space="preserve">для хворих з гострим перебігом ІМ характерна реакція стрес, </w:t>
      </w:r>
      <w:r w:rsidR="002975AD">
        <w:rPr>
          <w:rFonts w:ascii="Times New Roman" w:hAnsi="Times New Roman"/>
          <w:sz w:val="28"/>
          <w:szCs w:val="28"/>
          <w:lang w:val="uk-UA"/>
        </w:rPr>
        <w:t xml:space="preserve">що вказує на компенсаторний рівень реакції, </w:t>
      </w:r>
      <w:r w:rsidRPr="005C5752">
        <w:rPr>
          <w:rFonts w:ascii="Times New Roman" w:hAnsi="Times New Roman"/>
          <w:sz w:val="28"/>
          <w:szCs w:val="28"/>
          <w:lang w:val="uk-UA"/>
        </w:rPr>
        <w:t xml:space="preserve">у хворих із затяжним перебігом </w:t>
      </w:r>
      <w:r w:rsidR="000E1593">
        <w:rPr>
          <w:rFonts w:ascii="Times New Roman" w:hAnsi="Times New Roman"/>
          <w:sz w:val="28"/>
          <w:szCs w:val="28"/>
          <w:lang w:val="uk-UA"/>
        </w:rPr>
        <w:t>хвороби</w:t>
      </w:r>
      <w:r w:rsidRPr="005C5752">
        <w:rPr>
          <w:rFonts w:ascii="Times New Roman" w:hAnsi="Times New Roman"/>
          <w:sz w:val="28"/>
          <w:szCs w:val="28"/>
          <w:lang w:val="uk-UA"/>
        </w:rPr>
        <w:t xml:space="preserve"> виявлено більшою </w:t>
      </w:r>
      <w:r w:rsidR="002975AD">
        <w:rPr>
          <w:rFonts w:ascii="Times New Roman" w:hAnsi="Times New Roman"/>
          <w:sz w:val="28"/>
          <w:szCs w:val="28"/>
          <w:lang w:val="uk-UA"/>
        </w:rPr>
        <w:t xml:space="preserve">мірою реакцію переактивації, що відзначає дефіцит компенсації та </w:t>
      </w:r>
      <w:r w:rsidRPr="005C5752">
        <w:rPr>
          <w:rFonts w:ascii="Times New Roman" w:hAnsi="Times New Roman"/>
          <w:sz w:val="28"/>
          <w:szCs w:val="28"/>
          <w:lang w:val="uk-UA"/>
        </w:rPr>
        <w:t>сприяє</w:t>
      </w:r>
      <w:r w:rsidR="000E1593">
        <w:rPr>
          <w:rFonts w:ascii="Times New Roman" w:hAnsi="Times New Roman"/>
          <w:sz w:val="28"/>
          <w:szCs w:val="28"/>
          <w:lang w:val="uk-UA"/>
        </w:rPr>
        <w:t>, на наш погляд,</w:t>
      </w:r>
      <w:r w:rsidRPr="005C5752">
        <w:rPr>
          <w:rFonts w:ascii="Times New Roman" w:hAnsi="Times New Roman"/>
          <w:sz w:val="28"/>
          <w:szCs w:val="28"/>
          <w:lang w:val="uk-UA"/>
        </w:rPr>
        <w:t xml:space="preserve"> формуванню затяжного перебігу ІМ.</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В періоді ранньої реконвалесценції у хворих із затяжним перебігом захворювання частіше, ніж у пацієнтів з гострим перебігом</w:t>
      </w:r>
      <w:r w:rsidR="000E1593">
        <w:rPr>
          <w:rFonts w:ascii="Times New Roman" w:hAnsi="Times New Roman"/>
          <w:sz w:val="28"/>
          <w:szCs w:val="28"/>
          <w:lang w:val="uk-UA"/>
        </w:rPr>
        <w:t xml:space="preserve"> </w:t>
      </w:r>
      <w:r w:rsidRPr="005C5752">
        <w:rPr>
          <w:rFonts w:ascii="Times New Roman" w:hAnsi="Times New Roman"/>
          <w:sz w:val="28"/>
          <w:szCs w:val="28"/>
          <w:lang w:val="uk-UA"/>
        </w:rPr>
        <w:t xml:space="preserve">визначалися: явища гіпохромної анемізації, </w:t>
      </w:r>
      <w:r w:rsidR="000E1593">
        <w:rPr>
          <w:rFonts w:ascii="Times New Roman" w:hAnsi="Times New Roman"/>
          <w:sz w:val="28"/>
          <w:szCs w:val="28"/>
          <w:lang w:val="uk-UA"/>
        </w:rPr>
        <w:t xml:space="preserve">у більшої кількості хворих (в 2,4 рази) </w:t>
      </w:r>
      <w:r w:rsidRPr="005C5752">
        <w:rPr>
          <w:rFonts w:ascii="Times New Roman" w:hAnsi="Times New Roman"/>
          <w:sz w:val="28"/>
          <w:szCs w:val="28"/>
          <w:lang w:val="uk-UA"/>
        </w:rPr>
        <w:t>зниження (&lt;180·10</w:t>
      </w:r>
      <w:r w:rsidRPr="005C5752">
        <w:rPr>
          <w:rFonts w:ascii="Cambria Math" w:hAnsi="Cambria Math" w:cs="Cambria Math"/>
          <w:sz w:val="28"/>
          <w:szCs w:val="28"/>
          <w:lang w:val="uk-UA"/>
        </w:rPr>
        <w:t>⁹</w:t>
      </w:r>
      <w:r w:rsidRPr="005C5752">
        <w:rPr>
          <w:rFonts w:ascii="Times New Roman" w:hAnsi="Times New Roman"/>
          <w:sz w:val="28"/>
          <w:szCs w:val="28"/>
          <w:lang w:val="uk-UA"/>
        </w:rPr>
        <w:t xml:space="preserve">/ л) числа тромбоцитів, </w:t>
      </w:r>
      <w:r w:rsidR="000E1593" w:rsidRPr="000E1593">
        <w:rPr>
          <w:rFonts w:ascii="Times New Roman" w:hAnsi="Times New Roman"/>
          <w:sz w:val="28"/>
          <w:szCs w:val="28"/>
          <w:lang w:val="uk-UA"/>
        </w:rPr>
        <w:t>у більш значній кількості</w:t>
      </w:r>
      <w:r w:rsidR="000E1593">
        <w:rPr>
          <w:rFonts w:ascii="Times New Roman" w:hAnsi="Times New Roman"/>
          <w:sz w:val="28"/>
          <w:szCs w:val="28"/>
          <w:lang w:val="uk-UA"/>
        </w:rPr>
        <w:t xml:space="preserve"> дітей </w:t>
      </w:r>
      <w:r w:rsidRPr="005C5752">
        <w:rPr>
          <w:rFonts w:ascii="Times New Roman" w:hAnsi="Times New Roman"/>
          <w:sz w:val="28"/>
          <w:szCs w:val="28"/>
          <w:lang w:val="uk-UA"/>
        </w:rPr>
        <w:t xml:space="preserve">збільшення </w:t>
      </w:r>
      <w:r w:rsidR="000E1593">
        <w:rPr>
          <w:rFonts w:ascii="Times New Roman" w:hAnsi="Times New Roman"/>
          <w:sz w:val="28"/>
          <w:szCs w:val="28"/>
          <w:lang w:val="uk-UA"/>
        </w:rPr>
        <w:t>вмісту</w:t>
      </w:r>
      <w:r w:rsidRPr="005C5752">
        <w:rPr>
          <w:rFonts w:ascii="Times New Roman" w:hAnsi="Times New Roman"/>
          <w:sz w:val="28"/>
          <w:szCs w:val="28"/>
          <w:lang w:val="uk-UA"/>
        </w:rPr>
        <w:t xml:space="preserve"> лейкоцитів</w:t>
      </w:r>
      <w:r w:rsidRPr="005C5752">
        <w:rPr>
          <w:rFonts w:ascii="Times New Roman" w:hAnsi="Times New Roman"/>
          <w:color w:val="FF0000"/>
          <w:sz w:val="28"/>
          <w:szCs w:val="28"/>
          <w:lang w:val="uk-UA"/>
        </w:rPr>
        <w:t xml:space="preserve"> </w:t>
      </w:r>
      <w:r w:rsidRPr="005C5752">
        <w:rPr>
          <w:rFonts w:ascii="Times New Roman" w:hAnsi="Times New Roman"/>
          <w:sz w:val="28"/>
          <w:szCs w:val="28"/>
          <w:lang w:val="uk-UA"/>
        </w:rPr>
        <w:t>(&gt;8,1·10 / л), зниження рівня лімфоцитів (&lt;44%) - у 2,1 рази і ШОЕ &gt;11мм/год - в 1,9 рази</w:t>
      </w:r>
      <w:r w:rsidR="005558AF">
        <w:rPr>
          <w:rFonts w:ascii="Times New Roman" w:hAnsi="Times New Roman"/>
          <w:sz w:val="28"/>
          <w:szCs w:val="28"/>
          <w:lang w:val="uk-UA"/>
        </w:rPr>
        <w:t>.</w:t>
      </w:r>
    </w:p>
    <w:p w:rsidR="005C5752" w:rsidRPr="005C5752" w:rsidRDefault="005C5752" w:rsidP="005C5752">
      <w:pPr>
        <w:spacing w:after="0" w:line="360" w:lineRule="auto"/>
        <w:ind w:firstLine="567"/>
        <w:jc w:val="both"/>
        <w:rPr>
          <w:rFonts w:ascii="Times New Roman" w:eastAsiaTheme="minorHAnsi" w:hAnsi="Times New Roman" w:cstheme="minorBidi"/>
          <w:sz w:val="28"/>
          <w:szCs w:val="28"/>
          <w:lang w:val="uk-UA" w:eastAsia="en-US"/>
        </w:rPr>
      </w:pPr>
      <w:r w:rsidRPr="005C5752">
        <w:rPr>
          <w:rFonts w:ascii="Times New Roman" w:eastAsiaTheme="minorHAnsi" w:hAnsi="Times New Roman" w:cstheme="minorBidi"/>
          <w:sz w:val="28"/>
          <w:szCs w:val="28"/>
          <w:lang w:val="uk-UA" w:eastAsia="en-US"/>
        </w:rPr>
        <w:t>Аналіз сутності виявлених змін в клінічному аналізі крові з позиції адаптаційних реакцій по Л.</w:t>
      </w:r>
      <w:r w:rsidR="00A17589">
        <w:rPr>
          <w:rFonts w:ascii="Times New Roman" w:eastAsiaTheme="minorHAnsi" w:hAnsi="Times New Roman" w:cstheme="minorBidi"/>
          <w:sz w:val="28"/>
          <w:szCs w:val="28"/>
          <w:lang w:val="uk-UA" w:eastAsia="en-US"/>
        </w:rPr>
        <w:t xml:space="preserve"> </w:t>
      </w:r>
      <w:r w:rsidRPr="005C5752">
        <w:rPr>
          <w:rFonts w:ascii="Times New Roman" w:eastAsiaTheme="minorHAnsi" w:hAnsi="Times New Roman" w:cstheme="minorBidi"/>
          <w:sz w:val="28"/>
          <w:szCs w:val="28"/>
          <w:lang w:val="uk-UA" w:eastAsia="en-US"/>
        </w:rPr>
        <w:t>Х.</w:t>
      </w:r>
      <w:r w:rsidR="00A17589">
        <w:rPr>
          <w:rFonts w:ascii="Times New Roman" w:eastAsiaTheme="minorHAnsi" w:hAnsi="Times New Roman" w:cstheme="minorBidi"/>
          <w:sz w:val="28"/>
          <w:szCs w:val="28"/>
          <w:lang w:val="uk-UA" w:eastAsia="en-US"/>
        </w:rPr>
        <w:t xml:space="preserve"> </w:t>
      </w:r>
      <w:r w:rsidRPr="005C5752">
        <w:rPr>
          <w:rFonts w:ascii="Times New Roman" w:eastAsiaTheme="minorHAnsi" w:hAnsi="Times New Roman" w:cstheme="minorBidi"/>
          <w:sz w:val="28"/>
          <w:szCs w:val="28"/>
          <w:lang w:val="uk-UA" w:eastAsia="en-US"/>
        </w:rPr>
        <w:t xml:space="preserve">Гаркаві і </w:t>
      </w:r>
      <w:r w:rsidR="00CA42E6" w:rsidRPr="005C5752">
        <w:rPr>
          <w:rFonts w:ascii="Times New Roman" w:eastAsiaTheme="minorHAnsi" w:hAnsi="Times New Roman" w:cstheme="minorBidi"/>
          <w:sz w:val="28"/>
          <w:szCs w:val="28"/>
          <w:lang w:val="uk-UA" w:eastAsia="en-US"/>
        </w:rPr>
        <w:t>співав</w:t>
      </w:r>
      <w:r w:rsidRPr="005C5752">
        <w:rPr>
          <w:rFonts w:ascii="Times New Roman" w:eastAsiaTheme="minorHAnsi" w:hAnsi="Times New Roman" w:cstheme="minorBidi"/>
          <w:sz w:val="28"/>
          <w:szCs w:val="28"/>
          <w:lang w:val="uk-UA" w:eastAsia="en-US"/>
        </w:rPr>
        <w:t>. (1990) показав, що достовірні відмінності між групами відзначені щодо реакції переактивації, яка була характерна для хворих із затяжним перебігом ІМ, так як діагностувалася у 58,1% з них і в 3,1 рази рідше (у 18,9%) в групі з г</w:t>
      </w:r>
      <w:r w:rsidR="00A561A2">
        <w:rPr>
          <w:rFonts w:ascii="Times New Roman" w:eastAsiaTheme="minorHAnsi" w:hAnsi="Times New Roman" w:cstheme="minorBidi"/>
          <w:sz w:val="28"/>
          <w:szCs w:val="28"/>
          <w:lang w:val="uk-UA" w:eastAsia="en-US"/>
        </w:rPr>
        <w:t>острим</w:t>
      </w:r>
      <w:r w:rsidRPr="005C5752">
        <w:rPr>
          <w:rFonts w:ascii="Times New Roman" w:eastAsiaTheme="minorHAnsi" w:hAnsi="Times New Roman" w:cstheme="minorBidi"/>
          <w:sz w:val="28"/>
          <w:szCs w:val="28"/>
          <w:lang w:val="uk-UA" w:eastAsia="en-US"/>
        </w:rPr>
        <w:t xml:space="preserve"> перебігом захворювання.</w:t>
      </w:r>
    </w:p>
    <w:p w:rsidR="005C5752" w:rsidRPr="005C5752" w:rsidRDefault="005C5752" w:rsidP="005C5752">
      <w:pPr>
        <w:spacing w:after="0" w:line="360" w:lineRule="auto"/>
        <w:ind w:firstLine="567"/>
        <w:jc w:val="both"/>
        <w:rPr>
          <w:rFonts w:ascii="Times New Roman" w:eastAsiaTheme="minorHAnsi" w:hAnsi="Times New Roman" w:cstheme="minorBidi"/>
          <w:sz w:val="28"/>
          <w:szCs w:val="28"/>
          <w:lang w:val="uk-UA" w:eastAsia="en-US"/>
        </w:rPr>
      </w:pPr>
      <w:r w:rsidRPr="005C5752">
        <w:rPr>
          <w:rFonts w:ascii="Times New Roman" w:eastAsiaTheme="minorHAnsi" w:hAnsi="Times New Roman" w:cstheme="minorBidi"/>
          <w:sz w:val="28"/>
          <w:szCs w:val="28"/>
          <w:lang w:val="uk-UA" w:eastAsia="en-US"/>
        </w:rPr>
        <w:t>З вищезазначеного випливає, що в періоді реконвалесценції затяжного перебігу ІМ формується стан зниження реактивності організму.</w:t>
      </w:r>
    </w:p>
    <w:p w:rsidR="005C5752" w:rsidRPr="005C5752" w:rsidRDefault="005C5752" w:rsidP="005C5752">
      <w:pPr>
        <w:spacing w:after="0" w:line="360" w:lineRule="auto"/>
        <w:ind w:firstLine="567"/>
        <w:jc w:val="both"/>
        <w:rPr>
          <w:rFonts w:ascii="Times New Roman" w:hAnsi="Times New Roman"/>
          <w:sz w:val="28"/>
          <w:szCs w:val="28"/>
          <w:lang w:val="uk-UA"/>
        </w:rPr>
      </w:pPr>
      <w:r w:rsidRPr="005C5752">
        <w:rPr>
          <w:rFonts w:ascii="Times New Roman" w:hAnsi="Times New Roman"/>
          <w:sz w:val="28"/>
          <w:szCs w:val="28"/>
          <w:lang w:val="uk-UA"/>
        </w:rPr>
        <w:t xml:space="preserve">При дослідженні </w:t>
      </w:r>
      <w:r w:rsidRPr="005C5752">
        <w:rPr>
          <w:rFonts w:ascii="Times New Roman" w:eastAsiaTheme="minorHAnsi" w:hAnsi="Times New Roman" w:cstheme="minorBidi"/>
          <w:sz w:val="28"/>
          <w:szCs w:val="28"/>
          <w:lang w:val="uk-UA" w:eastAsia="en-US"/>
        </w:rPr>
        <w:t>структурного стану цитоплазматичної мембрани</w:t>
      </w:r>
      <w:r w:rsidRPr="005C5752">
        <w:rPr>
          <w:rFonts w:ascii="Times New Roman" w:hAnsi="Times New Roman"/>
          <w:sz w:val="28"/>
          <w:szCs w:val="28"/>
          <w:lang w:val="uk-UA"/>
        </w:rPr>
        <w:t xml:space="preserve"> лімфоцитів крові хворих на ІМ у дебюті захворювання виявлено, що </w:t>
      </w:r>
      <w:r w:rsidRPr="005C5752">
        <w:rPr>
          <w:rFonts w:ascii="Times New Roman" w:eastAsiaTheme="minorHAnsi" w:hAnsi="Times New Roman" w:cstheme="minorBidi"/>
          <w:sz w:val="28"/>
          <w:szCs w:val="28"/>
          <w:lang w:val="uk-UA" w:eastAsia="en-US"/>
        </w:rPr>
        <w:t>середні значення ШП ЕПР с.з. у дітей обох груп виявилися достовірно вище нормативних</w:t>
      </w:r>
      <w:r w:rsidR="00A52369">
        <w:rPr>
          <w:rFonts w:ascii="Times New Roman" w:eastAsiaTheme="minorHAnsi" w:hAnsi="Times New Roman" w:cstheme="minorBidi"/>
          <w:sz w:val="28"/>
          <w:szCs w:val="28"/>
          <w:lang w:val="uk-UA" w:eastAsia="en-US"/>
        </w:rPr>
        <w:t xml:space="preserve"> (р</w:t>
      </w:r>
      <w:r w:rsidR="00A52369">
        <w:rPr>
          <w:rFonts w:ascii="Times New Roman" w:eastAsiaTheme="minorHAnsi" w:hAnsi="Times New Roman"/>
          <w:sz w:val="28"/>
          <w:szCs w:val="28"/>
          <w:lang w:val="uk-UA" w:eastAsia="en-US"/>
        </w:rPr>
        <w:t>&lt;</w:t>
      </w:r>
      <w:r w:rsidR="00A52369">
        <w:rPr>
          <w:rFonts w:ascii="Times New Roman" w:eastAsiaTheme="minorHAnsi" w:hAnsi="Times New Roman" w:cstheme="minorBidi"/>
          <w:sz w:val="28"/>
          <w:szCs w:val="28"/>
          <w:lang w:val="uk-UA" w:eastAsia="en-US"/>
        </w:rPr>
        <w:t>0,05)</w:t>
      </w:r>
      <w:r w:rsidRPr="005C5752">
        <w:rPr>
          <w:rFonts w:ascii="Times New Roman" w:eastAsiaTheme="minorHAnsi" w:hAnsi="Times New Roman" w:cstheme="minorBidi"/>
          <w:sz w:val="28"/>
          <w:szCs w:val="28"/>
          <w:lang w:val="uk-UA" w:eastAsia="en-US"/>
        </w:rPr>
        <w:t xml:space="preserve">. </w:t>
      </w:r>
      <w:r w:rsidRPr="005C5752">
        <w:rPr>
          <w:rFonts w:ascii="Times New Roman" w:hAnsi="Times New Roman"/>
          <w:sz w:val="28"/>
          <w:szCs w:val="28"/>
          <w:lang w:val="uk-UA"/>
        </w:rPr>
        <w:t>Встановлені також відмінності і між групами хворих. При цьому значення ШП ЕПР с.з. у хворих із затяжним перебігом на 15,8% перевищували такі у хворих з г</w:t>
      </w:r>
      <w:r w:rsidR="00577C2F">
        <w:rPr>
          <w:rFonts w:ascii="Times New Roman" w:hAnsi="Times New Roman"/>
          <w:sz w:val="28"/>
          <w:szCs w:val="28"/>
          <w:lang w:val="uk-UA"/>
        </w:rPr>
        <w:t>острим</w:t>
      </w:r>
      <w:r w:rsidRPr="005C5752">
        <w:rPr>
          <w:rFonts w:ascii="Times New Roman" w:hAnsi="Times New Roman"/>
          <w:sz w:val="28"/>
          <w:szCs w:val="28"/>
          <w:lang w:val="uk-UA"/>
        </w:rPr>
        <w:t xml:space="preserve"> перебігом ІМ</w:t>
      </w:r>
      <w:r w:rsidR="00A52369">
        <w:rPr>
          <w:rFonts w:ascii="Times New Roman" w:hAnsi="Times New Roman"/>
          <w:sz w:val="28"/>
          <w:szCs w:val="28"/>
          <w:lang w:val="uk-UA"/>
        </w:rPr>
        <w:t xml:space="preserve"> (р&lt;0,05)</w:t>
      </w:r>
      <w:r w:rsidRPr="005C5752">
        <w:rPr>
          <w:rFonts w:ascii="Times New Roman" w:hAnsi="Times New Roman"/>
          <w:sz w:val="28"/>
          <w:szCs w:val="28"/>
          <w:lang w:val="uk-UA"/>
        </w:rPr>
        <w:t>.</w:t>
      </w:r>
      <w:r w:rsidRPr="005C5752">
        <w:rPr>
          <w:rFonts w:ascii="Times New Roman" w:eastAsiaTheme="minorHAnsi" w:hAnsi="Times New Roman" w:cstheme="minorBidi"/>
          <w:sz w:val="28"/>
          <w:szCs w:val="28"/>
          <w:lang w:val="uk-UA" w:eastAsia="en-US"/>
        </w:rPr>
        <w:t xml:space="preserve"> Що стосується показника МВ ВС, то його значення виявилися зниженими порівняно з контролем – на 22,1%</w:t>
      </w:r>
      <w:r w:rsidR="00A52369">
        <w:rPr>
          <w:rFonts w:ascii="Times New Roman" w:eastAsiaTheme="minorHAnsi" w:hAnsi="Times New Roman" w:cstheme="minorBidi"/>
          <w:sz w:val="28"/>
          <w:szCs w:val="28"/>
          <w:lang w:val="uk-UA" w:eastAsia="en-US"/>
        </w:rPr>
        <w:t xml:space="preserve"> (р</w:t>
      </w:r>
      <w:r w:rsidR="00A52369">
        <w:rPr>
          <w:rFonts w:ascii="Times New Roman" w:eastAsiaTheme="minorHAnsi" w:hAnsi="Times New Roman"/>
          <w:sz w:val="28"/>
          <w:szCs w:val="28"/>
          <w:lang w:val="uk-UA" w:eastAsia="en-US"/>
        </w:rPr>
        <w:t>&lt;</w:t>
      </w:r>
      <w:r w:rsidR="00A52369">
        <w:rPr>
          <w:rFonts w:ascii="Times New Roman" w:eastAsiaTheme="minorHAnsi" w:hAnsi="Times New Roman" w:cstheme="minorBidi"/>
          <w:sz w:val="28"/>
          <w:szCs w:val="28"/>
          <w:lang w:val="uk-UA" w:eastAsia="en-US"/>
        </w:rPr>
        <w:t>0,05)</w:t>
      </w:r>
      <w:r w:rsidRPr="005C5752">
        <w:rPr>
          <w:rFonts w:ascii="Times New Roman" w:eastAsiaTheme="minorHAnsi" w:hAnsi="Times New Roman" w:cstheme="minorBidi"/>
          <w:sz w:val="28"/>
          <w:szCs w:val="28"/>
          <w:lang w:val="uk-UA" w:eastAsia="en-US"/>
        </w:rPr>
        <w:t xml:space="preserve"> у хворих з гострим перебігом захворювання і на 25,1% - з затяжним перебігом ІМ</w:t>
      </w:r>
      <w:r w:rsidR="0027444F">
        <w:rPr>
          <w:rFonts w:ascii="Times New Roman" w:eastAsiaTheme="minorHAnsi" w:hAnsi="Times New Roman" w:cstheme="minorBidi"/>
          <w:sz w:val="28"/>
          <w:szCs w:val="28"/>
          <w:lang w:val="uk-UA" w:eastAsia="en-US"/>
        </w:rPr>
        <w:t xml:space="preserve"> </w:t>
      </w:r>
      <w:r w:rsidR="00A52369">
        <w:rPr>
          <w:rFonts w:ascii="Times New Roman" w:eastAsiaTheme="minorHAnsi" w:hAnsi="Times New Roman" w:cstheme="minorBidi"/>
          <w:sz w:val="28"/>
          <w:szCs w:val="28"/>
          <w:lang w:val="uk-UA" w:eastAsia="en-US"/>
        </w:rPr>
        <w:t>(р</w:t>
      </w:r>
      <w:r w:rsidR="00A52369">
        <w:rPr>
          <w:rFonts w:ascii="Times New Roman" w:eastAsiaTheme="minorHAnsi" w:hAnsi="Times New Roman"/>
          <w:sz w:val="28"/>
          <w:szCs w:val="28"/>
          <w:lang w:val="uk-UA" w:eastAsia="en-US"/>
        </w:rPr>
        <w:t>&lt;</w:t>
      </w:r>
      <w:r w:rsidR="00A52369">
        <w:rPr>
          <w:rFonts w:ascii="Times New Roman" w:eastAsiaTheme="minorHAnsi" w:hAnsi="Times New Roman" w:cstheme="minorBidi"/>
          <w:sz w:val="28"/>
          <w:szCs w:val="28"/>
          <w:lang w:val="uk-UA" w:eastAsia="en-US"/>
        </w:rPr>
        <w:t>0,05)</w:t>
      </w:r>
      <w:r w:rsidRPr="005C5752">
        <w:rPr>
          <w:rFonts w:ascii="Times New Roman" w:eastAsiaTheme="minorHAnsi" w:hAnsi="Times New Roman" w:cstheme="minorBidi"/>
          <w:sz w:val="28"/>
          <w:szCs w:val="28"/>
          <w:lang w:val="uk-UA" w:eastAsia="en-US"/>
        </w:rPr>
        <w:t xml:space="preserve">. Крім того, у хворих з затяжним </w:t>
      </w:r>
      <w:r w:rsidRPr="005C5752">
        <w:rPr>
          <w:rFonts w:ascii="Times New Roman" w:eastAsiaTheme="minorHAnsi" w:hAnsi="Times New Roman" w:cstheme="minorBidi"/>
          <w:sz w:val="28"/>
          <w:szCs w:val="28"/>
          <w:lang w:val="uk-UA" w:eastAsia="en-US"/>
        </w:rPr>
        <w:lastRenderedPageBreak/>
        <w:t>перебігом хвороби значення показника на 9% були нижче, ніж в групі з гострим перебігом ІМ. На підставі цього ми розробили новий метод прогнозування перебігу інфекційного мононуклеозу</w:t>
      </w:r>
      <w:r w:rsidRPr="005C5752">
        <w:rPr>
          <w:rFonts w:ascii="Times New Roman" w:hAnsi="Times New Roman"/>
          <w:sz w:val="28"/>
          <w:szCs w:val="28"/>
          <w:lang w:val="uk-UA"/>
        </w:rPr>
        <w:t xml:space="preserve"> (Патент на корисну модель «</w:t>
      </w:r>
      <w:r w:rsidRPr="005C5752">
        <w:rPr>
          <w:rFonts w:ascii="Times New Roman" w:hAnsi="Times New Roman"/>
          <w:bCs/>
          <w:sz w:val="28"/>
          <w:szCs w:val="28"/>
          <w:lang w:val="uk-UA"/>
        </w:rPr>
        <w:t xml:space="preserve">Спосіб діагностики варіантів перебігу інфекційного мононуклеозу </w:t>
      </w:r>
      <w:r w:rsidR="007740BC">
        <w:rPr>
          <w:rFonts w:ascii="Times New Roman" w:hAnsi="Times New Roman"/>
          <w:bCs/>
          <w:sz w:val="28"/>
          <w:szCs w:val="28"/>
          <w:lang w:val="uk-UA"/>
        </w:rPr>
        <w:t>у</w:t>
      </w:r>
      <w:r w:rsidRPr="005C5752">
        <w:rPr>
          <w:rFonts w:ascii="Times New Roman" w:hAnsi="Times New Roman"/>
          <w:bCs/>
          <w:sz w:val="28"/>
          <w:szCs w:val="28"/>
          <w:lang w:val="uk-UA"/>
        </w:rPr>
        <w:t xml:space="preserve"> дітей в дебюті захворювання</w:t>
      </w:r>
      <w:r w:rsidRPr="005C5752">
        <w:rPr>
          <w:rFonts w:ascii="Times New Roman" w:hAnsi="Times New Roman"/>
          <w:sz w:val="28"/>
          <w:szCs w:val="28"/>
          <w:lang w:val="uk-UA"/>
        </w:rPr>
        <w:t>»</w:t>
      </w:r>
      <w:r w:rsidRPr="005C5752">
        <w:rPr>
          <w:rFonts w:ascii="Times New Roman" w:hAnsi="Times New Roman"/>
          <w:bCs/>
          <w:sz w:val="28"/>
          <w:szCs w:val="28"/>
          <w:lang w:val="uk-UA"/>
        </w:rPr>
        <w:t xml:space="preserve">. МПК: </w:t>
      </w:r>
      <w:r w:rsidRPr="005C5752">
        <w:rPr>
          <w:rFonts w:ascii="Times New Roman" w:hAnsi="Times New Roman"/>
          <w:bCs/>
          <w:sz w:val="28"/>
          <w:szCs w:val="28"/>
          <w:lang w:val="en-US"/>
        </w:rPr>
        <w:t>G</w:t>
      </w:r>
      <w:r w:rsidRPr="005C5752">
        <w:rPr>
          <w:rFonts w:ascii="Times New Roman" w:hAnsi="Times New Roman"/>
          <w:bCs/>
          <w:sz w:val="28"/>
          <w:szCs w:val="28"/>
          <w:lang w:val="uk-UA"/>
        </w:rPr>
        <w:t>01</w:t>
      </w:r>
      <w:r w:rsidRPr="005C5752">
        <w:rPr>
          <w:rFonts w:ascii="Times New Roman" w:hAnsi="Times New Roman"/>
          <w:bCs/>
          <w:sz w:val="28"/>
          <w:szCs w:val="28"/>
          <w:lang w:val="en-US"/>
        </w:rPr>
        <w:t>N</w:t>
      </w:r>
      <w:r w:rsidRPr="005C5752">
        <w:rPr>
          <w:rFonts w:ascii="Times New Roman" w:hAnsi="Times New Roman"/>
          <w:bCs/>
          <w:sz w:val="28"/>
          <w:szCs w:val="28"/>
          <w:lang w:val="uk-UA"/>
        </w:rPr>
        <w:t xml:space="preserve"> 33/53 №138373. Опубл.25.11.2019, Бюл.№22</w:t>
      </w:r>
      <w:r w:rsidRPr="005C5752">
        <w:rPr>
          <w:rFonts w:ascii="Times New Roman" w:hAnsi="Times New Roman"/>
          <w:sz w:val="28"/>
          <w:szCs w:val="28"/>
          <w:lang w:val="uk-UA"/>
        </w:rPr>
        <w:t>).</w:t>
      </w:r>
    </w:p>
    <w:p w:rsid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eastAsiaTheme="minorHAnsi" w:hAnsi="Times New Roman" w:cstheme="minorBidi"/>
          <w:sz w:val="28"/>
          <w:szCs w:val="28"/>
          <w:lang w:val="uk-UA" w:eastAsia="en-US"/>
        </w:rPr>
        <w:t xml:space="preserve">При розгляді імунологічних показників в гострий період ІМ виявлено, що зі сторони показників Т-системи імунітету у хворих із затяжним перебігом хвороби частіше виявлялася депресія Т-клітинної ланки імунітету, ніж у пацієнтів з ГП. </w:t>
      </w:r>
      <w:r w:rsidRPr="005C5752">
        <w:rPr>
          <w:rFonts w:ascii="Times New Roman" w:hAnsi="Times New Roman"/>
          <w:sz w:val="28"/>
          <w:szCs w:val="28"/>
          <w:lang w:val="uk-UA"/>
        </w:rPr>
        <w:t xml:space="preserve">Ці дані співпадають з даними </w:t>
      </w:r>
      <w:r w:rsidR="00F74A2E" w:rsidRPr="00B267AE">
        <w:rPr>
          <w:rFonts w:ascii="Times New Roman" w:eastAsiaTheme="minorHAnsi" w:hAnsi="Times New Roman"/>
          <w:sz w:val="28"/>
          <w:szCs w:val="28"/>
          <w:lang w:val="en-US" w:eastAsia="en-US"/>
        </w:rPr>
        <w:t>Chen</w:t>
      </w:r>
      <w:r w:rsidR="00F74A2E" w:rsidRPr="00F74A2E">
        <w:rPr>
          <w:rFonts w:ascii="Times New Roman" w:eastAsiaTheme="minorHAnsi" w:hAnsi="Times New Roman"/>
          <w:sz w:val="28"/>
          <w:szCs w:val="28"/>
          <w:lang w:val="uk-UA" w:eastAsia="en-US"/>
        </w:rPr>
        <w:t xml:space="preserve"> </w:t>
      </w:r>
      <w:r w:rsidR="00F74A2E" w:rsidRPr="00B267AE">
        <w:rPr>
          <w:rFonts w:ascii="Times New Roman" w:eastAsiaTheme="minorHAnsi" w:hAnsi="Times New Roman"/>
          <w:sz w:val="28"/>
          <w:szCs w:val="28"/>
          <w:lang w:val="en-US" w:eastAsia="en-US"/>
        </w:rPr>
        <w:t>M</w:t>
      </w:r>
      <w:r w:rsidR="0015090D">
        <w:rPr>
          <w:rFonts w:ascii="Times New Roman" w:eastAsiaTheme="minorHAnsi" w:hAnsi="Times New Roman"/>
          <w:sz w:val="28"/>
          <w:szCs w:val="28"/>
          <w:lang w:val="uk-UA" w:eastAsia="en-US"/>
        </w:rPr>
        <w:t xml:space="preserve">. </w:t>
      </w:r>
      <w:r w:rsidR="00F74A2E" w:rsidRPr="00B267AE">
        <w:rPr>
          <w:rFonts w:ascii="Times New Roman" w:eastAsiaTheme="minorHAnsi" w:hAnsi="Times New Roman"/>
          <w:sz w:val="28"/>
          <w:szCs w:val="28"/>
          <w:lang w:val="en-US" w:eastAsia="en-US"/>
        </w:rPr>
        <w:t>R</w:t>
      </w:r>
      <w:r w:rsidR="0015090D">
        <w:rPr>
          <w:rFonts w:ascii="Times New Roman" w:eastAsiaTheme="minorHAnsi" w:hAnsi="Times New Roman"/>
          <w:sz w:val="28"/>
          <w:szCs w:val="28"/>
          <w:lang w:val="uk-UA" w:eastAsia="en-US"/>
        </w:rPr>
        <w:t>.</w:t>
      </w:r>
      <w:r w:rsidR="00F74A2E" w:rsidRPr="005C5752">
        <w:rPr>
          <w:rFonts w:ascii="REG" w:eastAsiaTheme="minorHAnsi" w:hAnsi="REG" w:cstheme="minorBidi"/>
          <w:color w:val="000000"/>
          <w:sz w:val="28"/>
          <w:szCs w:val="28"/>
          <w:lang w:val="uk-UA" w:eastAsia="en-US"/>
        </w:rPr>
        <w:t xml:space="preserve"> </w:t>
      </w:r>
      <w:r w:rsidR="00F74A2E">
        <w:rPr>
          <w:rFonts w:ascii="REG" w:eastAsiaTheme="minorHAnsi" w:hAnsi="REG" w:cstheme="minorBidi"/>
          <w:color w:val="000000"/>
          <w:sz w:val="28"/>
          <w:szCs w:val="28"/>
          <w:lang w:val="uk-UA" w:eastAsia="en-US"/>
        </w:rPr>
        <w:t xml:space="preserve">(2011), </w:t>
      </w:r>
      <w:r w:rsidR="0015090D" w:rsidRPr="00341FAD">
        <w:rPr>
          <w:rFonts w:ascii="Times New Roman" w:eastAsiaTheme="minorHAnsi" w:hAnsi="Times New Roman"/>
          <w:iCs/>
          <w:sz w:val="28"/>
          <w:szCs w:val="28"/>
          <w:lang w:val="en-US" w:eastAsia="en-US"/>
        </w:rPr>
        <w:t>Hayashida</w:t>
      </w:r>
      <w:r w:rsidR="0015090D" w:rsidRPr="0015090D">
        <w:rPr>
          <w:rFonts w:ascii="Times New Roman" w:eastAsiaTheme="minorHAnsi" w:hAnsi="Times New Roman"/>
          <w:iCs/>
          <w:sz w:val="28"/>
          <w:szCs w:val="28"/>
          <w:lang w:val="uk-UA" w:eastAsia="en-US"/>
        </w:rPr>
        <w:t xml:space="preserve"> </w:t>
      </w:r>
      <w:r w:rsidR="0015090D" w:rsidRPr="00341FAD">
        <w:rPr>
          <w:rFonts w:ascii="Times New Roman" w:eastAsiaTheme="minorHAnsi" w:hAnsi="Times New Roman"/>
          <w:iCs/>
          <w:sz w:val="28"/>
          <w:szCs w:val="28"/>
          <w:lang w:val="en-US" w:eastAsia="en-US"/>
        </w:rPr>
        <w:t>M</w:t>
      </w:r>
      <w:r w:rsidR="0015090D" w:rsidRPr="0015090D">
        <w:rPr>
          <w:rFonts w:ascii="Times New Roman" w:eastAsiaTheme="minorHAnsi" w:hAnsi="Times New Roman"/>
          <w:iCs/>
          <w:sz w:val="28"/>
          <w:szCs w:val="28"/>
          <w:lang w:val="uk-UA" w:eastAsia="en-US"/>
        </w:rPr>
        <w:t>.</w:t>
      </w:r>
      <w:r w:rsidR="0015090D">
        <w:rPr>
          <w:rFonts w:ascii="Times New Roman" w:eastAsiaTheme="minorHAnsi" w:hAnsi="Times New Roman"/>
          <w:iCs/>
          <w:sz w:val="28"/>
          <w:szCs w:val="28"/>
          <w:lang w:val="uk-UA" w:eastAsia="en-US"/>
        </w:rPr>
        <w:t xml:space="preserve"> (2017), </w:t>
      </w:r>
      <w:r w:rsidR="0015090D" w:rsidRPr="0015090D">
        <w:rPr>
          <w:rFonts w:ascii="Times New Roman" w:eastAsiaTheme="minorHAnsi" w:hAnsi="Times New Roman"/>
          <w:iCs/>
          <w:sz w:val="28"/>
          <w:szCs w:val="28"/>
          <w:lang w:val="en-US" w:eastAsia="en-US"/>
        </w:rPr>
        <w:t>Tangye</w:t>
      </w:r>
      <w:r w:rsidR="0015090D" w:rsidRPr="0015090D">
        <w:rPr>
          <w:rFonts w:ascii="Times New Roman" w:eastAsiaTheme="minorHAnsi" w:hAnsi="Times New Roman"/>
          <w:iCs/>
          <w:sz w:val="28"/>
          <w:szCs w:val="28"/>
          <w:lang w:val="uk-UA" w:eastAsia="en-US"/>
        </w:rPr>
        <w:t xml:space="preserve"> </w:t>
      </w:r>
      <w:r w:rsidR="0015090D" w:rsidRPr="0015090D">
        <w:rPr>
          <w:rFonts w:ascii="Times New Roman" w:eastAsiaTheme="minorHAnsi" w:hAnsi="Times New Roman"/>
          <w:iCs/>
          <w:sz w:val="28"/>
          <w:szCs w:val="28"/>
          <w:lang w:val="en-US" w:eastAsia="en-US"/>
        </w:rPr>
        <w:t>S</w:t>
      </w:r>
      <w:r w:rsidR="0015090D">
        <w:rPr>
          <w:rFonts w:ascii="Times New Roman" w:eastAsiaTheme="minorHAnsi" w:hAnsi="Times New Roman"/>
          <w:iCs/>
          <w:sz w:val="28"/>
          <w:szCs w:val="28"/>
          <w:lang w:val="uk-UA" w:eastAsia="en-US"/>
        </w:rPr>
        <w:t xml:space="preserve">. </w:t>
      </w:r>
      <w:r w:rsidR="0015090D" w:rsidRPr="0015090D">
        <w:rPr>
          <w:rFonts w:ascii="Times New Roman" w:eastAsiaTheme="minorHAnsi" w:hAnsi="Times New Roman"/>
          <w:iCs/>
          <w:sz w:val="28"/>
          <w:szCs w:val="28"/>
          <w:lang w:val="en-US" w:eastAsia="en-US"/>
        </w:rPr>
        <w:t>G</w:t>
      </w:r>
      <w:r w:rsidR="0015090D">
        <w:rPr>
          <w:rFonts w:ascii="Times New Roman" w:eastAsiaTheme="minorHAnsi" w:hAnsi="Times New Roman"/>
          <w:iCs/>
          <w:sz w:val="28"/>
          <w:szCs w:val="28"/>
          <w:lang w:val="uk-UA" w:eastAsia="en-US"/>
        </w:rPr>
        <w:t>.</w:t>
      </w:r>
      <w:r w:rsidR="0015090D" w:rsidRPr="005C5752">
        <w:rPr>
          <w:rFonts w:ascii="REG" w:eastAsiaTheme="minorHAnsi" w:hAnsi="REG" w:cstheme="minorBidi"/>
          <w:color w:val="000000"/>
          <w:sz w:val="28"/>
          <w:szCs w:val="28"/>
          <w:lang w:val="uk-UA" w:eastAsia="en-US"/>
        </w:rPr>
        <w:t xml:space="preserve"> </w:t>
      </w:r>
      <w:r w:rsidRPr="005C5752">
        <w:rPr>
          <w:rFonts w:ascii="REG" w:eastAsiaTheme="minorHAnsi" w:hAnsi="REG" w:cstheme="minorBidi"/>
          <w:color w:val="000000"/>
          <w:sz w:val="28"/>
          <w:szCs w:val="28"/>
          <w:lang w:val="uk-UA" w:eastAsia="en-US"/>
        </w:rPr>
        <w:t xml:space="preserve"> (201</w:t>
      </w:r>
      <w:r w:rsidR="0015090D">
        <w:rPr>
          <w:rFonts w:ascii="REG" w:eastAsiaTheme="minorHAnsi" w:hAnsi="REG" w:cstheme="minorBidi"/>
          <w:color w:val="000000"/>
          <w:sz w:val="28"/>
          <w:szCs w:val="28"/>
          <w:lang w:val="uk-UA" w:eastAsia="en-US"/>
        </w:rPr>
        <w:t>7</w:t>
      </w:r>
      <w:r w:rsidRPr="005C5752">
        <w:rPr>
          <w:rFonts w:ascii="REG" w:eastAsiaTheme="minorHAnsi" w:hAnsi="REG" w:cstheme="minorBidi"/>
          <w:color w:val="000000"/>
          <w:sz w:val="28"/>
          <w:szCs w:val="28"/>
          <w:lang w:val="uk-UA" w:eastAsia="en-US"/>
        </w:rPr>
        <w:t>)</w:t>
      </w:r>
      <w:r w:rsidRPr="005C5752">
        <w:rPr>
          <w:rFonts w:ascii="Times New Roman" w:hAnsi="Times New Roman"/>
          <w:sz w:val="28"/>
          <w:szCs w:val="28"/>
          <w:lang w:val="uk-UA"/>
        </w:rPr>
        <w:t xml:space="preserve"> [</w:t>
      </w:r>
      <w:r w:rsidR="00F74A2E">
        <w:rPr>
          <w:rFonts w:ascii="Times New Roman" w:hAnsi="Times New Roman"/>
          <w:sz w:val="28"/>
          <w:szCs w:val="28"/>
          <w:lang w:val="uk-UA"/>
        </w:rPr>
        <w:t xml:space="preserve">19, </w:t>
      </w:r>
      <w:r w:rsidR="00A17589">
        <w:rPr>
          <w:rFonts w:ascii="Times New Roman" w:hAnsi="Times New Roman"/>
          <w:sz w:val="28"/>
          <w:szCs w:val="28"/>
          <w:lang w:val="uk-UA"/>
        </w:rPr>
        <w:t>22</w:t>
      </w:r>
      <w:r w:rsidRPr="005C5752">
        <w:rPr>
          <w:rFonts w:ascii="Times New Roman" w:hAnsi="Times New Roman"/>
          <w:sz w:val="28"/>
          <w:szCs w:val="28"/>
          <w:lang w:val="uk-UA"/>
        </w:rPr>
        <w:t>,</w:t>
      </w:r>
      <w:r w:rsidR="00A17589">
        <w:rPr>
          <w:rFonts w:ascii="Times New Roman" w:hAnsi="Times New Roman"/>
          <w:sz w:val="28"/>
          <w:szCs w:val="28"/>
          <w:lang w:val="uk-UA"/>
        </w:rPr>
        <w:t xml:space="preserve"> 9</w:t>
      </w:r>
      <w:r w:rsidRPr="005C5752">
        <w:rPr>
          <w:rFonts w:ascii="Times New Roman" w:hAnsi="Times New Roman"/>
          <w:sz w:val="28"/>
          <w:szCs w:val="28"/>
          <w:lang w:val="uk-UA"/>
        </w:rPr>
        <w:t>2].</w:t>
      </w:r>
    </w:p>
    <w:p w:rsidR="005C5752" w:rsidRPr="005C5752" w:rsidRDefault="005C5752" w:rsidP="005C5752">
      <w:pPr>
        <w:spacing w:after="0" w:line="377" w:lineRule="auto"/>
        <w:ind w:firstLine="709"/>
        <w:jc w:val="both"/>
        <w:rPr>
          <w:rFonts w:ascii="Times New Roman" w:hAnsi="Times New Roman"/>
          <w:sz w:val="28"/>
          <w:szCs w:val="28"/>
          <w:lang w:val="uk-UA"/>
        </w:rPr>
      </w:pPr>
      <w:r w:rsidRPr="005C5752">
        <w:rPr>
          <w:rFonts w:ascii="Times New Roman" w:hAnsi="Times New Roman"/>
          <w:sz w:val="28"/>
          <w:szCs w:val="28"/>
          <w:lang w:val="uk-UA"/>
        </w:rPr>
        <w:t>Що стосується цитокінового профілю, то у хворих із затяжним перебігом хвороби в порівнянні з гострим перебігом в 3,4 рази частіше визначався рівень ІЛ1 &lt;20, пг / мл (відповідно у 64,6% і 18,9%</w:t>
      </w:r>
      <w:r w:rsidR="00CD3A5F">
        <w:rPr>
          <w:rFonts w:ascii="Times New Roman" w:hAnsi="Times New Roman"/>
          <w:sz w:val="28"/>
          <w:szCs w:val="28"/>
          <w:lang w:val="uk-UA"/>
        </w:rPr>
        <w:t xml:space="preserve"> хворих</w:t>
      </w:r>
      <w:r w:rsidRPr="005C5752">
        <w:rPr>
          <w:rFonts w:ascii="Times New Roman" w:hAnsi="Times New Roman"/>
          <w:sz w:val="28"/>
          <w:szCs w:val="28"/>
          <w:lang w:val="uk-UA"/>
        </w:rPr>
        <w:t>); ФНП</w:t>
      </w:r>
      <w:r w:rsidR="00A6759B">
        <w:rPr>
          <w:rFonts w:ascii="Times New Roman" w:hAnsi="Times New Roman"/>
          <w:sz w:val="28"/>
          <w:szCs w:val="28"/>
          <w:lang w:val="uk-UA"/>
        </w:rPr>
        <w:t>α</w:t>
      </w:r>
      <w:r w:rsidRPr="005C5752">
        <w:rPr>
          <w:rFonts w:ascii="Times New Roman" w:hAnsi="Times New Roman"/>
          <w:sz w:val="28"/>
          <w:szCs w:val="28"/>
          <w:lang w:val="uk-UA"/>
        </w:rPr>
        <w:t xml:space="preserve"> &lt;20,0 пг / мл в 1,8 разів частіше (відповідно у 47,7% і 24,3%) і дуже високий (&gt;30,1 пг / мл) рівень ІЛ4 (відповідно у 40% і 18,9%). У літературі суперечливі думки щодо даного висновку [2</w:t>
      </w:r>
      <w:r w:rsidR="00A17589">
        <w:rPr>
          <w:rFonts w:ascii="Times New Roman" w:hAnsi="Times New Roman"/>
          <w:sz w:val="28"/>
          <w:szCs w:val="28"/>
          <w:lang w:val="uk-UA"/>
        </w:rPr>
        <w:t>7</w:t>
      </w:r>
      <w:r w:rsidRPr="005C5752">
        <w:rPr>
          <w:rFonts w:ascii="Times New Roman" w:hAnsi="Times New Roman"/>
          <w:sz w:val="28"/>
          <w:szCs w:val="28"/>
          <w:lang w:val="uk-UA"/>
        </w:rPr>
        <w:t>,</w:t>
      </w:r>
      <w:r w:rsidR="00A17589">
        <w:rPr>
          <w:rFonts w:ascii="Times New Roman" w:hAnsi="Times New Roman"/>
          <w:sz w:val="28"/>
          <w:szCs w:val="28"/>
          <w:lang w:val="uk-UA"/>
        </w:rPr>
        <w:t xml:space="preserve"> 86</w:t>
      </w:r>
      <w:r w:rsidRPr="005C5752">
        <w:rPr>
          <w:rFonts w:ascii="Times New Roman" w:hAnsi="Times New Roman"/>
          <w:sz w:val="28"/>
          <w:szCs w:val="28"/>
          <w:lang w:val="uk-UA"/>
        </w:rPr>
        <w:t>,</w:t>
      </w:r>
      <w:r w:rsidR="00A17589">
        <w:rPr>
          <w:rFonts w:ascii="Times New Roman" w:hAnsi="Times New Roman"/>
          <w:sz w:val="28"/>
          <w:szCs w:val="28"/>
          <w:lang w:val="uk-UA"/>
        </w:rPr>
        <w:t xml:space="preserve"> 143</w:t>
      </w:r>
      <w:r w:rsidRPr="005C5752">
        <w:rPr>
          <w:rFonts w:ascii="Times New Roman" w:hAnsi="Times New Roman"/>
          <w:sz w:val="28"/>
          <w:szCs w:val="28"/>
          <w:lang w:val="uk-UA"/>
        </w:rPr>
        <w:t>, 2</w:t>
      </w:r>
      <w:r w:rsidR="00A17589">
        <w:rPr>
          <w:rFonts w:ascii="Times New Roman" w:hAnsi="Times New Roman"/>
          <w:sz w:val="28"/>
          <w:szCs w:val="28"/>
          <w:lang w:val="uk-UA"/>
        </w:rPr>
        <w:t>2</w:t>
      </w:r>
      <w:r w:rsidR="000E1F3C">
        <w:rPr>
          <w:rFonts w:ascii="Times New Roman" w:hAnsi="Times New Roman"/>
          <w:sz w:val="28"/>
          <w:szCs w:val="28"/>
          <w:lang w:val="uk-UA"/>
        </w:rPr>
        <w:t>8</w:t>
      </w:r>
      <w:r w:rsidRPr="005C5752">
        <w:rPr>
          <w:rFonts w:ascii="Times New Roman" w:hAnsi="Times New Roman"/>
          <w:sz w:val="28"/>
          <w:szCs w:val="28"/>
          <w:lang w:val="uk-UA"/>
        </w:rPr>
        <w:t>].</w:t>
      </w:r>
    </w:p>
    <w:p w:rsidR="005C5752" w:rsidRPr="005C5752" w:rsidRDefault="005C5752" w:rsidP="005C5752">
      <w:pPr>
        <w:spacing w:after="0" w:line="360" w:lineRule="auto"/>
        <w:ind w:firstLine="567"/>
        <w:jc w:val="both"/>
        <w:rPr>
          <w:rFonts w:ascii="Times New Roman" w:hAnsi="Times New Roman"/>
          <w:bCs/>
          <w:sz w:val="28"/>
          <w:szCs w:val="28"/>
          <w:lang w:val="uk-UA"/>
        </w:rPr>
      </w:pPr>
      <w:r w:rsidRPr="005C5752">
        <w:rPr>
          <w:rFonts w:ascii="Times New Roman" w:hAnsi="Times New Roman"/>
          <w:sz w:val="28"/>
          <w:szCs w:val="28"/>
          <w:lang w:val="uk-UA"/>
        </w:rPr>
        <w:t>Отримані дані свідчать про те, що затяжний перебіг ІМ формується на тлі дисбалансу</w:t>
      </w:r>
      <w:r w:rsidR="00CD3A5F" w:rsidRPr="00CD3A5F">
        <w:rPr>
          <w:rFonts w:ascii="Times New Roman" w:hAnsi="Times New Roman"/>
          <w:sz w:val="28"/>
          <w:szCs w:val="28"/>
          <w:lang w:val="uk-UA"/>
        </w:rPr>
        <w:t xml:space="preserve"> </w:t>
      </w:r>
      <w:r w:rsidR="00CD3A5F" w:rsidRPr="005C5752">
        <w:rPr>
          <w:rFonts w:ascii="Times New Roman" w:hAnsi="Times New Roman"/>
          <w:sz w:val="28"/>
          <w:szCs w:val="28"/>
          <w:lang w:val="uk-UA"/>
        </w:rPr>
        <w:t xml:space="preserve">прозапальних </w:t>
      </w:r>
      <w:r w:rsidR="00CD3A5F">
        <w:rPr>
          <w:rFonts w:ascii="Times New Roman" w:hAnsi="Times New Roman"/>
          <w:sz w:val="28"/>
          <w:szCs w:val="28"/>
          <w:lang w:val="uk-UA"/>
        </w:rPr>
        <w:t xml:space="preserve">і </w:t>
      </w:r>
      <w:r w:rsidRPr="005C5752">
        <w:rPr>
          <w:rFonts w:ascii="Times New Roman" w:hAnsi="Times New Roman"/>
          <w:sz w:val="28"/>
          <w:szCs w:val="28"/>
          <w:lang w:val="uk-UA"/>
        </w:rPr>
        <w:t>протизапального</w:t>
      </w:r>
      <w:r w:rsidR="00CD3A5F">
        <w:rPr>
          <w:rFonts w:ascii="Times New Roman" w:hAnsi="Times New Roman"/>
          <w:sz w:val="28"/>
          <w:szCs w:val="28"/>
          <w:lang w:val="uk-UA"/>
        </w:rPr>
        <w:t xml:space="preserve"> </w:t>
      </w:r>
      <w:r w:rsidRPr="005C5752">
        <w:rPr>
          <w:rFonts w:ascii="Times New Roman" w:hAnsi="Times New Roman"/>
          <w:sz w:val="28"/>
          <w:szCs w:val="28"/>
          <w:lang w:val="uk-UA"/>
        </w:rPr>
        <w:t>цитокінів, що полягає у відносному домінуванні протизапального цитокін</w:t>
      </w:r>
      <w:r w:rsidR="005F6D8F">
        <w:rPr>
          <w:rFonts w:ascii="Times New Roman" w:hAnsi="Times New Roman"/>
          <w:sz w:val="28"/>
          <w:szCs w:val="28"/>
          <w:lang w:val="uk-UA"/>
        </w:rPr>
        <w:t>у</w:t>
      </w:r>
      <w:r w:rsidRPr="005C5752">
        <w:rPr>
          <w:rFonts w:ascii="Times New Roman" w:hAnsi="Times New Roman"/>
          <w:sz w:val="28"/>
          <w:szCs w:val="28"/>
          <w:lang w:val="uk-UA"/>
        </w:rPr>
        <w:t xml:space="preserve"> ІЛ4 над прозапальними цитокінами ІЛ1 і ФНП</w:t>
      </w:r>
      <w:r w:rsidR="001062B6">
        <w:rPr>
          <w:rFonts w:ascii="Times New Roman" w:hAnsi="Times New Roman"/>
          <w:sz w:val="28"/>
          <w:szCs w:val="28"/>
          <w:lang w:val="uk-UA"/>
        </w:rPr>
        <w:t>α</w:t>
      </w:r>
      <w:r w:rsidRPr="005C5752">
        <w:rPr>
          <w:rFonts w:ascii="Times New Roman" w:hAnsi="Times New Roman"/>
          <w:sz w:val="28"/>
          <w:szCs w:val="28"/>
          <w:lang w:val="uk-UA"/>
        </w:rPr>
        <w:t xml:space="preserve">. Таке співвідношення цитокінів може свідчити про перемиканні активованих Т-лімфоцитів з Тh1-клітин, які контролюють розвиток клітинно-опосередкованих механізмів імунного захисту, на Тh2-хелпери, що визначають антитілоутворення і реакції негайної </w:t>
      </w:r>
      <w:r w:rsidRPr="005C5752">
        <w:rPr>
          <w:rFonts w:ascii="Times New Roman" w:hAnsi="Times New Roman"/>
          <w:sz w:val="28"/>
          <w:szCs w:val="28"/>
          <w:lang w:val="en-US"/>
        </w:rPr>
        <w:t>Ig</w:t>
      </w:r>
      <w:r w:rsidRPr="005C5752">
        <w:rPr>
          <w:rFonts w:ascii="Times New Roman" w:hAnsi="Times New Roman"/>
          <w:sz w:val="28"/>
          <w:szCs w:val="28"/>
          <w:lang w:val="uk-UA"/>
        </w:rPr>
        <w:t xml:space="preserve"> Е-залежної алергії</w:t>
      </w:r>
      <w:r w:rsidR="00F74A2E">
        <w:rPr>
          <w:rFonts w:ascii="Times New Roman" w:hAnsi="Times New Roman"/>
          <w:sz w:val="28"/>
          <w:szCs w:val="28"/>
          <w:lang w:val="uk-UA"/>
        </w:rPr>
        <w:t xml:space="preserve"> (</w:t>
      </w:r>
      <w:r w:rsidR="00A00BC2">
        <w:rPr>
          <w:rFonts w:ascii="Times New Roman" w:hAnsi="Times New Roman"/>
          <w:sz w:val="28"/>
          <w:szCs w:val="28"/>
          <w:lang w:val="uk-UA"/>
        </w:rPr>
        <w:t>29, 54, 81)</w:t>
      </w:r>
      <w:r w:rsidRPr="005C5752">
        <w:rPr>
          <w:rFonts w:ascii="Times New Roman" w:hAnsi="Times New Roman"/>
          <w:sz w:val="28"/>
          <w:szCs w:val="28"/>
          <w:lang w:val="uk-UA"/>
        </w:rPr>
        <w:t>. Ми припустили, що ці показники можуть використовуватись в якості критеріїв прогнозування перебігу ІМ ще на ранньому етапі захворювання</w:t>
      </w:r>
      <w:r w:rsidR="002E42AE">
        <w:rPr>
          <w:rFonts w:ascii="Times New Roman" w:hAnsi="Times New Roman"/>
          <w:sz w:val="28"/>
          <w:szCs w:val="28"/>
          <w:lang w:val="uk-UA"/>
        </w:rPr>
        <w:t>.</w:t>
      </w:r>
      <w:r w:rsidRPr="005C5752">
        <w:rPr>
          <w:rFonts w:ascii="Times New Roman" w:hAnsi="Times New Roman"/>
          <w:sz w:val="28"/>
          <w:szCs w:val="28"/>
          <w:lang w:val="uk-UA"/>
        </w:rPr>
        <w:t xml:space="preserve"> На даний висновок видано патент на корисну модель (</w:t>
      </w:r>
      <w:r w:rsidRPr="005C5752">
        <w:rPr>
          <w:rFonts w:ascii="Times New Roman" w:hAnsi="Times New Roman"/>
          <w:bCs/>
          <w:sz w:val="28"/>
          <w:szCs w:val="28"/>
          <w:lang w:val="uk-UA"/>
        </w:rPr>
        <w:t xml:space="preserve">Спосіб ранньої діагностики варіантів перебігу інфекційного </w:t>
      </w:r>
      <w:r w:rsidRPr="005C5752">
        <w:rPr>
          <w:rFonts w:ascii="Times New Roman" w:hAnsi="Times New Roman"/>
          <w:bCs/>
          <w:sz w:val="28"/>
          <w:szCs w:val="28"/>
          <w:lang w:val="uk-UA"/>
        </w:rPr>
        <w:lastRenderedPageBreak/>
        <w:t xml:space="preserve">мононуклеозу у дітей. МПК: </w:t>
      </w:r>
      <w:r w:rsidRPr="005C5752">
        <w:rPr>
          <w:rFonts w:ascii="Times New Roman" w:hAnsi="Times New Roman"/>
          <w:bCs/>
          <w:sz w:val="28"/>
          <w:szCs w:val="28"/>
        </w:rPr>
        <w:t>G</w:t>
      </w:r>
      <w:r w:rsidRPr="005C5752">
        <w:rPr>
          <w:rFonts w:ascii="Times New Roman" w:hAnsi="Times New Roman"/>
          <w:bCs/>
          <w:sz w:val="28"/>
          <w:szCs w:val="28"/>
          <w:lang w:val="uk-UA"/>
        </w:rPr>
        <w:t>01</w:t>
      </w:r>
      <w:r w:rsidRPr="005C5752">
        <w:rPr>
          <w:rFonts w:ascii="Times New Roman" w:hAnsi="Times New Roman"/>
          <w:bCs/>
          <w:sz w:val="28"/>
          <w:szCs w:val="28"/>
        </w:rPr>
        <w:t>N</w:t>
      </w:r>
      <w:r w:rsidRPr="005C5752">
        <w:rPr>
          <w:rFonts w:ascii="Times New Roman" w:hAnsi="Times New Roman"/>
          <w:bCs/>
          <w:sz w:val="28"/>
          <w:szCs w:val="28"/>
          <w:lang w:val="uk-UA"/>
        </w:rPr>
        <w:t xml:space="preserve"> 33/48 №130770. Опубл.26.12.2018, Бюл.№24).</w:t>
      </w:r>
    </w:p>
    <w:p w:rsidR="0017257C" w:rsidRPr="005C5752" w:rsidRDefault="0017257C" w:rsidP="0017257C">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З боку В-системи імунітету у пацієнтів із затяжним перебігом ІМ у порівнянні з гострим перебігом частіше визначалися підвищений зміст С</w:t>
      </w:r>
      <w:r w:rsidRPr="005C5752">
        <w:rPr>
          <w:rFonts w:ascii="Times New Roman" w:hAnsi="Times New Roman"/>
          <w:sz w:val="28"/>
          <w:szCs w:val="28"/>
          <w:lang w:val="en-US"/>
        </w:rPr>
        <w:t>D</w:t>
      </w:r>
      <w:r w:rsidRPr="005C5752">
        <w:rPr>
          <w:rFonts w:ascii="Times New Roman" w:hAnsi="Times New Roman"/>
          <w:sz w:val="28"/>
          <w:szCs w:val="28"/>
          <w:lang w:val="uk-UA"/>
        </w:rPr>
        <w:t xml:space="preserve"> 22, а також низький рівень </w:t>
      </w:r>
      <w:r w:rsidRPr="005C5752">
        <w:rPr>
          <w:rFonts w:ascii="Times New Roman" w:hAnsi="Times New Roman"/>
          <w:sz w:val="28"/>
          <w:szCs w:val="28"/>
          <w:lang w:val="en-US"/>
        </w:rPr>
        <w:t>Ig</w:t>
      </w:r>
      <w:r w:rsidR="00A00BC2">
        <w:rPr>
          <w:rFonts w:ascii="Times New Roman" w:hAnsi="Times New Roman"/>
          <w:sz w:val="28"/>
          <w:szCs w:val="28"/>
          <w:lang w:val="uk-UA"/>
        </w:rPr>
        <w:t xml:space="preserve"> </w:t>
      </w:r>
      <w:r w:rsidRPr="005C5752">
        <w:rPr>
          <w:rFonts w:ascii="Times New Roman" w:hAnsi="Times New Roman"/>
          <w:sz w:val="28"/>
          <w:szCs w:val="28"/>
          <w:lang w:val="uk-UA"/>
        </w:rPr>
        <w:t xml:space="preserve">А, </w:t>
      </w:r>
      <w:r>
        <w:rPr>
          <w:rFonts w:ascii="Times New Roman" w:hAnsi="Times New Roman"/>
          <w:sz w:val="28"/>
          <w:szCs w:val="28"/>
          <w:lang w:val="en-US"/>
        </w:rPr>
        <w:t>I</w:t>
      </w:r>
      <w:r w:rsidRPr="005C5752">
        <w:rPr>
          <w:rFonts w:ascii="Times New Roman" w:hAnsi="Times New Roman"/>
          <w:sz w:val="28"/>
          <w:szCs w:val="28"/>
          <w:lang w:val="en-US"/>
        </w:rPr>
        <w:t>g</w:t>
      </w:r>
      <w:r w:rsidRPr="005C5752">
        <w:rPr>
          <w:rFonts w:ascii="Times New Roman" w:hAnsi="Times New Roman"/>
          <w:sz w:val="28"/>
          <w:szCs w:val="28"/>
          <w:lang w:val="uk-UA"/>
        </w:rPr>
        <w:t xml:space="preserve"> М &lt;1,1 г / л і </w:t>
      </w:r>
      <w:r w:rsidRPr="005C5752">
        <w:rPr>
          <w:rFonts w:ascii="Times New Roman" w:hAnsi="Times New Roman"/>
          <w:sz w:val="28"/>
          <w:szCs w:val="28"/>
          <w:lang w:val="en-US"/>
        </w:rPr>
        <w:t>Ig</w:t>
      </w:r>
      <w:r w:rsidRPr="005C5752">
        <w:rPr>
          <w:rFonts w:ascii="Times New Roman" w:hAnsi="Times New Roman"/>
          <w:sz w:val="28"/>
          <w:szCs w:val="28"/>
          <w:lang w:val="uk-UA"/>
        </w:rPr>
        <w:t xml:space="preserve"> </w:t>
      </w:r>
      <w:r w:rsidRPr="005C5752">
        <w:rPr>
          <w:rFonts w:ascii="Times New Roman" w:hAnsi="Times New Roman"/>
          <w:sz w:val="28"/>
          <w:szCs w:val="28"/>
          <w:lang w:val="en-US"/>
        </w:rPr>
        <w:t>G</w:t>
      </w:r>
      <w:r w:rsidRPr="005C5752">
        <w:rPr>
          <w:rFonts w:ascii="Times New Roman" w:hAnsi="Times New Roman"/>
          <w:sz w:val="28"/>
          <w:szCs w:val="28"/>
          <w:lang w:val="uk-UA"/>
        </w:rPr>
        <w:t xml:space="preserve"> &lt;10,0 г / л. Аналогічні дані </w:t>
      </w:r>
      <w:r w:rsidR="00A00BC2">
        <w:rPr>
          <w:rFonts w:ascii="Times New Roman" w:hAnsi="Times New Roman"/>
          <w:sz w:val="28"/>
          <w:szCs w:val="28"/>
          <w:lang w:val="uk-UA"/>
        </w:rPr>
        <w:t xml:space="preserve">вказуються і </w:t>
      </w:r>
      <w:r w:rsidRPr="005C5752">
        <w:rPr>
          <w:rFonts w:ascii="Times New Roman" w:hAnsi="Times New Roman"/>
          <w:sz w:val="28"/>
          <w:szCs w:val="28"/>
          <w:lang w:val="uk-UA"/>
        </w:rPr>
        <w:t>в науковій літературі [</w:t>
      </w:r>
      <w:r>
        <w:rPr>
          <w:rFonts w:ascii="Times New Roman" w:hAnsi="Times New Roman"/>
          <w:sz w:val="28"/>
          <w:szCs w:val="28"/>
          <w:lang w:val="uk-UA"/>
        </w:rPr>
        <w:t>22</w:t>
      </w:r>
      <w:r w:rsidRPr="005C5752">
        <w:rPr>
          <w:rFonts w:ascii="Times New Roman" w:hAnsi="Times New Roman"/>
          <w:sz w:val="28"/>
          <w:szCs w:val="28"/>
          <w:lang w:val="uk-UA"/>
        </w:rPr>
        <w:t>,</w:t>
      </w:r>
      <w:r>
        <w:rPr>
          <w:rFonts w:ascii="Times New Roman" w:hAnsi="Times New Roman"/>
          <w:sz w:val="28"/>
          <w:szCs w:val="28"/>
          <w:lang w:val="uk-UA"/>
        </w:rPr>
        <w:t xml:space="preserve"> 9</w:t>
      </w:r>
      <w:r w:rsidRPr="005C5752">
        <w:rPr>
          <w:rFonts w:ascii="Times New Roman" w:hAnsi="Times New Roman"/>
          <w:sz w:val="28"/>
          <w:szCs w:val="28"/>
          <w:lang w:val="uk-UA"/>
        </w:rPr>
        <w:t>2,</w:t>
      </w:r>
      <w:r>
        <w:rPr>
          <w:rFonts w:ascii="Times New Roman" w:hAnsi="Times New Roman"/>
          <w:sz w:val="28"/>
          <w:szCs w:val="28"/>
          <w:lang w:val="uk-UA"/>
        </w:rPr>
        <w:t xml:space="preserve"> </w:t>
      </w:r>
      <w:r w:rsidRPr="005C5752">
        <w:rPr>
          <w:rFonts w:ascii="Times New Roman" w:hAnsi="Times New Roman"/>
          <w:sz w:val="28"/>
          <w:szCs w:val="28"/>
          <w:lang w:val="uk-UA"/>
        </w:rPr>
        <w:t>1</w:t>
      </w:r>
      <w:r>
        <w:rPr>
          <w:rFonts w:ascii="Times New Roman" w:hAnsi="Times New Roman"/>
          <w:sz w:val="28"/>
          <w:szCs w:val="28"/>
          <w:lang w:val="uk-UA"/>
        </w:rPr>
        <w:t>40</w:t>
      </w:r>
      <w:r w:rsidRPr="005C5752">
        <w:rPr>
          <w:rFonts w:ascii="Times New Roman" w:hAnsi="Times New Roman"/>
          <w:sz w:val="28"/>
          <w:szCs w:val="28"/>
          <w:lang w:val="uk-UA"/>
        </w:rPr>
        <w:t>].</w:t>
      </w:r>
    </w:p>
    <w:p w:rsidR="0017257C" w:rsidRPr="005C5752" w:rsidRDefault="0017257C" w:rsidP="0017257C">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Звідси випливає, що затяжний перебіг ІМ формується на тлі підвищеного вмісту С</w:t>
      </w:r>
      <w:r w:rsidRPr="005C5752">
        <w:rPr>
          <w:rFonts w:ascii="Times New Roman" w:hAnsi="Times New Roman"/>
          <w:sz w:val="28"/>
          <w:szCs w:val="28"/>
          <w:lang w:val="en-US"/>
        </w:rPr>
        <w:t>D</w:t>
      </w:r>
      <w:r w:rsidRPr="005C5752">
        <w:rPr>
          <w:rFonts w:ascii="Times New Roman" w:hAnsi="Times New Roman"/>
          <w:sz w:val="28"/>
          <w:szCs w:val="28"/>
          <w:lang w:val="uk-UA"/>
        </w:rPr>
        <w:t>22 і зниження антитілогенеза. Настільки парадоксальна ситуація, на нашу думку, пояснюється зниженням СД4, роль яких полягає в трансформуванні В-лімфоцитів (С</w:t>
      </w:r>
      <w:r w:rsidRPr="005C5752">
        <w:rPr>
          <w:rFonts w:ascii="Times New Roman" w:hAnsi="Times New Roman"/>
          <w:sz w:val="28"/>
          <w:szCs w:val="28"/>
          <w:lang w:val="en-US"/>
        </w:rPr>
        <w:t>D</w:t>
      </w:r>
      <w:r w:rsidRPr="005C5752">
        <w:rPr>
          <w:rFonts w:ascii="Times New Roman" w:hAnsi="Times New Roman"/>
          <w:sz w:val="28"/>
          <w:szCs w:val="28"/>
          <w:lang w:val="uk-UA"/>
        </w:rPr>
        <w:t>22) в плазматичні клітини, які продукують антитіла. Наше припущення не збігається з дослідженнями деяких авторів [</w:t>
      </w:r>
      <w:r w:rsidR="00DD1C88">
        <w:rPr>
          <w:rFonts w:ascii="Times New Roman" w:hAnsi="Times New Roman"/>
          <w:sz w:val="28"/>
          <w:szCs w:val="28"/>
          <w:lang w:val="uk-UA"/>
        </w:rPr>
        <w:t xml:space="preserve">96, </w:t>
      </w:r>
      <w:r w:rsidRPr="005C5752">
        <w:rPr>
          <w:rFonts w:ascii="Times New Roman" w:hAnsi="Times New Roman"/>
          <w:sz w:val="28"/>
          <w:szCs w:val="28"/>
          <w:lang w:val="uk-UA"/>
        </w:rPr>
        <w:t>2</w:t>
      </w:r>
      <w:r>
        <w:rPr>
          <w:rFonts w:ascii="Times New Roman" w:hAnsi="Times New Roman"/>
          <w:sz w:val="28"/>
          <w:szCs w:val="28"/>
          <w:lang w:val="uk-UA"/>
        </w:rPr>
        <w:t>23</w:t>
      </w:r>
      <w:r w:rsidRPr="005C5752">
        <w:rPr>
          <w:rFonts w:ascii="Times New Roman" w:hAnsi="Times New Roman"/>
          <w:sz w:val="28"/>
          <w:szCs w:val="28"/>
          <w:lang w:val="uk-UA"/>
        </w:rPr>
        <w:t>,</w:t>
      </w:r>
      <w:r>
        <w:rPr>
          <w:rFonts w:ascii="Times New Roman" w:hAnsi="Times New Roman"/>
          <w:sz w:val="28"/>
          <w:szCs w:val="28"/>
          <w:lang w:val="uk-UA"/>
        </w:rPr>
        <w:t xml:space="preserve"> </w:t>
      </w:r>
      <w:r w:rsidRPr="005C5752">
        <w:rPr>
          <w:rFonts w:ascii="Times New Roman" w:hAnsi="Times New Roman"/>
          <w:sz w:val="28"/>
          <w:szCs w:val="28"/>
          <w:lang w:val="uk-UA"/>
        </w:rPr>
        <w:t>2</w:t>
      </w:r>
      <w:r>
        <w:rPr>
          <w:rFonts w:ascii="Times New Roman" w:hAnsi="Times New Roman"/>
          <w:sz w:val="28"/>
          <w:szCs w:val="28"/>
          <w:lang w:val="uk-UA"/>
        </w:rPr>
        <w:t>29</w:t>
      </w:r>
      <w:r w:rsidRPr="005C5752">
        <w:rPr>
          <w:rFonts w:ascii="Times New Roman" w:hAnsi="Times New Roman"/>
          <w:sz w:val="28"/>
          <w:szCs w:val="28"/>
          <w:lang w:val="uk-UA"/>
        </w:rPr>
        <w:t>].</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eastAsiaTheme="minorHAnsi" w:hAnsi="Times New Roman" w:cstheme="minorBidi"/>
          <w:sz w:val="28"/>
          <w:szCs w:val="28"/>
          <w:lang w:val="uk-UA" w:eastAsia="en-US"/>
        </w:rPr>
        <w:t>З огляду на те, що між показниками імунної системи існують взаємозв'язки, був проведений системний аналіз показників імунітету в групах методом кореляційних структур [2</w:t>
      </w:r>
      <w:r w:rsidR="00A17589">
        <w:rPr>
          <w:rFonts w:ascii="Times New Roman" w:eastAsiaTheme="minorHAnsi" w:hAnsi="Times New Roman" w:cstheme="minorBidi"/>
          <w:sz w:val="28"/>
          <w:szCs w:val="28"/>
          <w:lang w:val="uk-UA" w:eastAsia="en-US"/>
        </w:rPr>
        <w:t>10</w:t>
      </w:r>
      <w:r w:rsidRPr="005C5752">
        <w:rPr>
          <w:rFonts w:ascii="Times New Roman" w:eastAsiaTheme="minorHAnsi" w:hAnsi="Times New Roman" w:cstheme="minorBidi"/>
          <w:sz w:val="28"/>
          <w:szCs w:val="28"/>
          <w:lang w:val="uk-UA" w:eastAsia="en-US"/>
        </w:rPr>
        <w:t>].</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eastAsiaTheme="minorHAnsi" w:hAnsi="Times New Roman" w:cstheme="minorBidi"/>
          <w:sz w:val="28"/>
          <w:szCs w:val="28"/>
          <w:lang w:val="uk-UA" w:eastAsia="en-US"/>
        </w:rPr>
        <w:t xml:space="preserve">Виявлено, що за характером зв'язків кореляційні структури в групах відрізняються значно. При цьому </w:t>
      </w:r>
      <w:r w:rsidRPr="005C5752">
        <w:rPr>
          <w:rFonts w:ascii="Times New Roman" w:hAnsi="Times New Roman"/>
          <w:sz w:val="28"/>
          <w:szCs w:val="28"/>
          <w:lang w:val="uk-UA"/>
        </w:rPr>
        <w:t>вже в дебюті захворювання в залежності від подальшого перебігу хвороби формуються такі кореляційні патогенетичні матриці систем імунітету, які найістотнішим чином відрізняються своєю архітектонікою.</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Про принципові відмінності в організації функціонування системи імунітету в групах свідчать також і відмінності системоутворюючих показників порівнюваних кореляційних структур, тобто показників, що утворюють найбільшу кількість зв'язків з іншими ознаками.</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У кореляційній структурі хворих з гострим перебігом захворювання в якості системоутворюючого показника виступає зміст СД22, який виявив прямі зв'язки з ШП ЕПР с.з. (</w:t>
      </w:r>
      <w:r w:rsidRPr="005C5752">
        <w:rPr>
          <w:rFonts w:ascii="Times New Roman" w:hAnsi="Times New Roman"/>
          <w:sz w:val="28"/>
          <w:szCs w:val="28"/>
          <w:lang w:val="en-US"/>
        </w:rPr>
        <w:t>r</w:t>
      </w:r>
      <w:r w:rsidRPr="005C5752">
        <w:rPr>
          <w:rFonts w:ascii="Times New Roman" w:hAnsi="Times New Roman"/>
          <w:sz w:val="28"/>
          <w:szCs w:val="28"/>
          <w:lang w:val="uk-UA"/>
        </w:rPr>
        <w:t xml:space="preserve"> = 0,57; р &lt; 0,05); СД3 (</w:t>
      </w:r>
      <w:r w:rsidRPr="005C5752">
        <w:rPr>
          <w:rFonts w:ascii="Times New Roman" w:hAnsi="Times New Roman"/>
          <w:sz w:val="28"/>
          <w:szCs w:val="28"/>
          <w:lang w:val="en-US"/>
        </w:rPr>
        <w:t>r</w:t>
      </w:r>
      <w:r w:rsidRPr="005C5752">
        <w:rPr>
          <w:rFonts w:ascii="Times New Roman" w:hAnsi="Times New Roman"/>
          <w:sz w:val="28"/>
          <w:szCs w:val="28"/>
          <w:lang w:val="uk-UA"/>
        </w:rPr>
        <w:t xml:space="preserve"> = 0,45; р &lt; 0,05), СД8 (</w:t>
      </w:r>
      <w:r w:rsidRPr="005C5752">
        <w:rPr>
          <w:rFonts w:ascii="Times New Roman" w:hAnsi="Times New Roman"/>
          <w:sz w:val="28"/>
          <w:szCs w:val="28"/>
          <w:lang w:val="en-US"/>
        </w:rPr>
        <w:t>r</w:t>
      </w:r>
      <w:r w:rsidRPr="005C5752">
        <w:rPr>
          <w:rFonts w:ascii="Times New Roman" w:hAnsi="Times New Roman"/>
          <w:sz w:val="28"/>
          <w:szCs w:val="28"/>
          <w:lang w:val="uk-UA"/>
        </w:rPr>
        <w:t xml:space="preserve"> = 0,57; р &lt; 0,05) і зворотню кореляцію - з </w:t>
      </w:r>
      <w:r w:rsidRPr="005C5752">
        <w:rPr>
          <w:rFonts w:ascii="Times New Roman" w:hAnsi="Times New Roman"/>
          <w:sz w:val="28"/>
          <w:szCs w:val="28"/>
          <w:lang w:val="en-US"/>
        </w:rPr>
        <w:t>Ig</w:t>
      </w:r>
      <w:r w:rsidRPr="005C5752">
        <w:rPr>
          <w:rFonts w:ascii="Times New Roman" w:hAnsi="Times New Roman"/>
          <w:sz w:val="28"/>
          <w:szCs w:val="28"/>
          <w:lang w:val="uk-UA"/>
        </w:rPr>
        <w:t xml:space="preserve"> А (</w:t>
      </w:r>
      <w:r w:rsidRPr="005C5752">
        <w:rPr>
          <w:rFonts w:ascii="Times New Roman" w:hAnsi="Times New Roman"/>
          <w:sz w:val="28"/>
          <w:szCs w:val="28"/>
          <w:lang w:val="en-US"/>
        </w:rPr>
        <w:t>r</w:t>
      </w:r>
      <w:r w:rsidRPr="005C5752">
        <w:rPr>
          <w:rFonts w:ascii="Times New Roman" w:hAnsi="Times New Roman"/>
          <w:sz w:val="28"/>
          <w:szCs w:val="28"/>
          <w:lang w:val="uk-UA"/>
        </w:rPr>
        <w:t xml:space="preserve"> = −</w:t>
      </w:r>
      <w:r w:rsidR="00CD3A5F">
        <w:rPr>
          <w:rFonts w:ascii="Times New Roman" w:hAnsi="Times New Roman"/>
          <w:sz w:val="28"/>
          <w:szCs w:val="28"/>
          <w:lang w:val="uk-UA"/>
        </w:rPr>
        <w:t xml:space="preserve"> </w:t>
      </w:r>
      <w:r w:rsidRPr="005C5752">
        <w:rPr>
          <w:rFonts w:ascii="Times New Roman" w:hAnsi="Times New Roman"/>
          <w:sz w:val="28"/>
          <w:szCs w:val="28"/>
          <w:lang w:val="uk-UA"/>
        </w:rPr>
        <w:t>0,30; р &lt; 0,05).</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 xml:space="preserve">Системоутворюючим показником кореляційної структури хворих із затяжним перебігом ІМ з'явився рівень </w:t>
      </w:r>
      <w:r w:rsidRPr="005C5752">
        <w:rPr>
          <w:rFonts w:ascii="Times New Roman" w:hAnsi="Times New Roman"/>
          <w:sz w:val="28"/>
          <w:szCs w:val="28"/>
          <w:lang w:val="en-US"/>
        </w:rPr>
        <w:t>Ig</w:t>
      </w:r>
      <w:r w:rsidRPr="005C5752">
        <w:rPr>
          <w:rFonts w:ascii="Times New Roman" w:hAnsi="Times New Roman"/>
          <w:sz w:val="28"/>
          <w:szCs w:val="28"/>
          <w:lang w:val="uk-UA"/>
        </w:rPr>
        <w:t xml:space="preserve"> </w:t>
      </w:r>
      <w:r w:rsidRPr="005C5752">
        <w:rPr>
          <w:rFonts w:ascii="Times New Roman" w:hAnsi="Times New Roman"/>
          <w:sz w:val="28"/>
          <w:szCs w:val="28"/>
          <w:lang w:val="en-US"/>
        </w:rPr>
        <w:t>M</w:t>
      </w:r>
      <w:r w:rsidRPr="005C5752">
        <w:rPr>
          <w:rFonts w:ascii="Times New Roman" w:hAnsi="Times New Roman"/>
          <w:sz w:val="28"/>
          <w:szCs w:val="28"/>
          <w:lang w:val="uk-UA"/>
        </w:rPr>
        <w:t xml:space="preserve">, який позитивно корелював з </w:t>
      </w:r>
      <w:r w:rsidRPr="005C5752">
        <w:rPr>
          <w:rFonts w:ascii="Times New Roman" w:hAnsi="Times New Roman"/>
          <w:sz w:val="28"/>
          <w:szCs w:val="28"/>
          <w:lang w:val="en-US"/>
        </w:rPr>
        <w:t>Ig</w:t>
      </w:r>
      <w:r w:rsidRPr="005C5752">
        <w:rPr>
          <w:rFonts w:ascii="Times New Roman" w:hAnsi="Times New Roman"/>
          <w:sz w:val="28"/>
          <w:szCs w:val="28"/>
          <w:lang w:val="uk-UA"/>
        </w:rPr>
        <w:t xml:space="preserve"> </w:t>
      </w:r>
      <w:r w:rsidRPr="005C5752">
        <w:rPr>
          <w:rFonts w:ascii="Times New Roman" w:hAnsi="Times New Roman"/>
          <w:sz w:val="28"/>
          <w:szCs w:val="28"/>
          <w:lang w:val="en-US"/>
        </w:rPr>
        <w:lastRenderedPageBreak/>
        <w:t>G</w:t>
      </w:r>
      <w:r w:rsidRPr="005C5752">
        <w:rPr>
          <w:rFonts w:ascii="Times New Roman" w:hAnsi="Times New Roman"/>
          <w:sz w:val="28"/>
          <w:szCs w:val="28"/>
          <w:lang w:val="uk-UA"/>
        </w:rPr>
        <w:t xml:space="preserve"> (</w:t>
      </w:r>
      <w:r w:rsidRPr="005C5752">
        <w:rPr>
          <w:rFonts w:ascii="Times New Roman" w:hAnsi="Times New Roman"/>
          <w:sz w:val="28"/>
          <w:szCs w:val="28"/>
          <w:lang w:val="en-US"/>
        </w:rPr>
        <w:t>r</w:t>
      </w:r>
      <w:r w:rsidRPr="005C5752">
        <w:rPr>
          <w:rFonts w:ascii="Times New Roman" w:hAnsi="Times New Roman"/>
          <w:sz w:val="28"/>
          <w:szCs w:val="28"/>
          <w:lang w:val="uk-UA"/>
        </w:rPr>
        <w:t xml:space="preserve"> = 0,32; р &lt; 0,05), </w:t>
      </w:r>
      <w:r w:rsidRPr="005C5752">
        <w:rPr>
          <w:rFonts w:ascii="Times New Roman" w:hAnsi="Times New Roman"/>
          <w:sz w:val="28"/>
          <w:szCs w:val="28"/>
          <w:lang w:val="en-US"/>
        </w:rPr>
        <w:t>Ig</w:t>
      </w:r>
      <w:r w:rsidRPr="005C5752">
        <w:rPr>
          <w:rFonts w:ascii="Times New Roman" w:hAnsi="Times New Roman"/>
          <w:sz w:val="28"/>
          <w:szCs w:val="28"/>
          <w:lang w:val="uk-UA"/>
        </w:rPr>
        <w:t xml:space="preserve"> А (</w:t>
      </w:r>
      <w:r w:rsidRPr="005C5752">
        <w:rPr>
          <w:rFonts w:ascii="Times New Roman" w:hAnsi="Times New Roman"/>
          <w:sz w:val="28"/>
          <w:szCs w:val="28"/>
          <w:lang w:val="en-US"/>
        </w:rPr>
        <w:t>r</w:t>
      </w:r>
      <w:r w:rsidRPr="005C5752">
        <w:rPr>
          <w:rFonts w:ascii="Times New Roman" w:hAnsi="Times New Roman"/>
          <w:sz w:val="28"/>
          <w:szCs w:val="28"/>
          <w:lang w:val="uk-UA"/>
        </w:rPr>
        <w:t xml:space="preserve"> = 0,50; р &lt; 0,05) і негативно з СП ЕПР с.з. (</w:t>
      </w:r>
      <w:r w:rsidRPr="005C5752">
        <w:rPr>
          <w:rFonts w:ascii="Times New Roman" w:hAnsi="Times New Roman"/>
          <w:sz w:val="28"/>
          <w:szCs w:val="28"/>
          <w:lang w:val="en-US"/>
        </w:rPr>
        <w:t>r</w:t>
      </w:r>
      <w:r w:rsidRPr="005C5752">
        <w:rPr>
          <w:rFonts w:ascii="Times New Roman" w:hAnsi="Times New Roman"/>
          <w:sz w:val="28"/>
          <w:szCs w:val="28"/>
          <w:lang w:val="uk-UA"/>
        </w:rPr>
        <w:t xml:space="preserve"> = −</w:t>
      </w:r>
      <w:r w:rsidR="00CD3A5F">
        <w:rPr>
          <w:rFonts w:ascii="Times New Roman" w:hAnsi="Times New Roman"/>
          <w:sz w:val="28"/>
          <w:szCs w:val="28"/>
          <w:lang w:val="uk-UA"/>
        </w:rPr>
        <w:t xml:space="preserve"> </w:t>
      </w:r>
      <w:r w:rsidRPr="005C5752">
        <w:rPr>
          <w:rFonts w:ascii="Times New Roman" w:hAnsi="Times New Roman"/>
          <w:sz w:val="28"/>
          <w:szCs w:val="28"/>
          <w:lang w:val="uk-UA"/>
        </w:rPr>
        <w:t>0,49; р &lt; 0,05), ФНП</w:t>
      </w:r>
      <w:r w:rsidR="00E401AF">
        <w:rPr>
          <w:rFonts w:ascii="Times New Roman" w:hAnsi="Times New Roman"/>
          <w:sz w:val="28"/>
          <w:szCs w:val="28"/>
          <w:lang w:val="uk-UA"/>
        </w:rPr>
        <w:t>α</w:t>
      </w:r>
      <w:r w:rsidRPr="005C5752">
        <w:rPr>
          <w:rFonts w:ascii="Times New Roman" w:hAnsi="Times New Roman"/>
          <w:sz w:val="28"/>
          <w:szCs w:val="28"/>
          <w:lang w:val="uk-UA"/>
        </w:rPr>
        <w:t xml:space="preserve"> (</w:t>
      </w:r>
      <w:r w:rsidRPr="005C5752">
        <w:rPr>
          <w:rFonts w:ascii="Times New Roman" w:hAnsi="Times New Roman"/>
          <w:sz w:val="28"/>
          <w:szCs w:val="28"/>
          <w:lang w:val="en-US"/>
        </w:rPr>
        <w:t>r</w:t>
      </w:r>
      <w:r w:rsidRPr="005C5752">
        <w:rPr>
          <w:rFonts w:ascii="Times New Roman" w:hAnsi="Times New Roman"/>
          <w:sz w:val="28"/>
          <w:szCs w:val="28"/>
          <w:lang w:val="uk-UA"/>
        </w:rPr>
        <w:t xml:space="preserve"> = −</w:t>
      </w:r>
      <w:r w:rsidR="00CD3A5F">
        <w:rPr>
          <w:rFonts w:ascii="Times New Roman" w:hAnsi="Times New Roman"/>
          <w:sz w:val="28"/>
          <w:szCs w:val="28"/>
          <w:lang w:val="uk-UA"/>
        </w:rPr>
        <w:t xml:space="preserve"> </w:t>
      </w:r>
      <w:r w:rsidRPr="005C5752">
        <w:rPr>
          <w:rFonts w:ascii="Times New Roman" w:hAnsi="Times New Roman"/>
          <w:sz w:val="28"/>
          <w:szCs w:val="28"/>
          <w:lang w:val="uk-UA"/>
        </w:rPr>
        <w:t>0,57; р &lt; 0,05) і СД4 (</w:t>
      </w:r>
      <w:r w:rsidRPr="005C5752">
        <w:rPr>
          <w:rFonts w:ascii="Times New Roman" w:hAnsi="Times New Roman"/>
          <w:sz w:val="28"/>
          <w:szCs w:val="28"/>
          <w:lang w:val="en-US"/>
        </w:rPr>
        <w:t>r</w:t>
      </w:r>
      <w:r w:rsidR="00E401AF">
        <w:rPr>
          <w:rFonts w:ascii="Times New Roman" w:hAnsi="Times New Roman"/>
          <w:sz w:val="28"/>
          <w:szCs w:val="28"/>
          <w:lang w:val="uk-UA"/>
        </w:rPr>
        <w:t xml:space="preserve"> </w:t>
      </w:r>
      <w:r w:rsidRPr="005C5752">
        <w:rPr>
          <w:rFonts w:ascii="Times New Roman" w:hAnsi="Times New Roman"/>
          <w:sz w:val="28"/>
          <w:szCs w:val="28"/>
          <w:lang w:val="uk-UA"/>
        </w:rPr>
        <w:t>= −</w:t>
      </w:r>
      <w:r w:rsidR="00CD3A5F">
        <w:rPr>
          <w:rFonts w:ascii="Times New Roman" w:hAnsi="Times New Roman"/>
          <w:sz w:val="28"/>
          <w:szCs w:val="28"/>
          <w:lang w:val="uk-UA"/>
        </w:rPr>
        <w:t xml:space="preserve"> </w:t>
      </w:r>
      <w:r w:rsidRPr="005C5752">
        <w:rPr>
          <w:rFonts w:ascii="Times New Roman" w:hAnsi="Times New Roman"/>
          <w:sz w:val="28"/>
          <w:szCs w:val="28"/>
          <w:lang w:val="uk-UA"/>
        </w:rPr>
        <w:t>0,43; р &lt; 0,05).</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 xml:space="preserve">Згідно </w:t>
      </w:r>
      <w:r w:rsidR="00631F7E">
        <w:rPr>
          <w:rFonts w:ascii="Times New Roman" w:hAnsi="Times New Roman"/>
          <w:sz w:val="28"/>
          <w:szCs w:val="28"/>
          <w:lang w:val="uk-UA"/>
        </w:rPr>
        <w:t xml:space="preserve">отриманих результатів у хворих </w:t>
      </w:r>
      <w:r w:rsidRPr="005C5752">
        <w:rPr>
          <w:rFonts w:ascii="Times New Roman" w:hAnsi="Times New Roman"/>
          <w:sz w:val="28"/>
          <w:szCs w:val="28"/>
          <w:lang w:val="uk-UA"/>
        </w:rPr>
        <w:t>з гострим перебігом ІМ збільшення числа СД</w:t>
      </w:r>
      <w:r w:rsidR="005C6234">
        <w:rPr>
          <w:rFonts w:ascii="Times New Roman" w:hAnsi="Times New Roman"/>
          <w:sz w:val="28"/>
          <w:szCs w:val="28"/>
          <w:lang w:val="uk-UA"/>
        </w:rPr>
        <w:t xml:space="preserve"> </w:t>
      </w:r>
      <w:r w:rsidRPr="005C5752">
        <w:rPr>
          <w:rFonts w:ascii="Times New Roman" w:hAnsi="Times New Roman"/>
          <w:sz w:val="28"/>
          <w:szCs w:val="28"/>
          <w:lang w:val="uk-UA"/>
        </w:rPr>
        <w:t xml:space="preserve">22 поєднується зі збільшенням вмісту СД8, ІЛ-1, СД3, ІЛ-4 і зниженням </w:t>
      </w:r>
      <w:r w:rsidRPr="005C5752">
        <w:rPr>
          <w:rFonts w:ascii="Times New Roman" w:hAnsi="Times New Roman"/>
          <w:sz w:val="28"/>
          <w:szCs w:val="28"/>
          <w:lang w:val="en-US"/>
        </w:rPr>
        <w:t>Ig</w:t>
      </w:r>
      <w:r w:rsidRPr="005C5752">
        <w:rPr>
          <w:rFonts w:ascii="Times New Roman" w:hAnsi="Times New Roman"/>
          <w:sz w:val="28"/>
          <w:szCs w:val="28"/>
          <w:lang w:val="uk-UA"/>
        </w:rPr>
        <w:t xml:space="preserve"> </w:t>
      </w:r>
      <w:r w:rsidRPr="005C5752">
        <w:rPr>
          <w:rFonts w:ascii="Times New Roman" w:hAnsi="Times New Roman"/>
          <w:sz w:val="28"/>
          <w:szCs w:val="28"/>
          <w:lang w:val="en-US"/>
        </w:rPr>
        <w:t>G</w:t>
      </w:r>
      <w:r w:rsidRPr="005C5752">
        <w:rPr>
          <w:rFonts w:ascii="Times New Roman" w:hAnsi="Times New Roman"/>
          <w:sz w:val="28"/>
          <w:szCs w:val="28"/>
          <w:lang w:val="uk-UA"/>
        </w:rPr>
        <w:t>, СД4 і ШП ЕПР с.з.</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 xml:space="preserve">У хворих із затяжним перебігом збільшення рівня </w:t>
      </w:r>
      <w:r w:rsidRPr="005C5752">
        <w:rPr>
          <w:rFonts w:ascii="Times New Roman" w:hAnsi="Times New Roman"/>
          <w:sz w:val="28"/>
          <w:szCs w:val="28"/>
          <w:lang w:val="en-US"/>
        </w:rPr>
        <w:t>Ig</w:t>
      </w:r>
      <w:r w:rsidRPr="005C5752">
        <w:rPr>
          <w:rFonts w:ascii="Times New Roman" w:hAnsi="Times New Roman"/>
          <w:sz w:val="28"/>
          <w:szCs w:val="28"/>
          <w:lang w:val="uk-UA"/>
        </w:rPr>
        <w:t xml:space="preserve"> М поєднується зі зниженням змісту ФНП</w:t>
      </w:r>
      <w:r w:rsidR="00631F7E">
        <w:rPr>
          <w:rFonts w:ascii="Times New Roman" w:hAnsi="Times New Roman"/>
          <w:sz w:val="28"/>
          <w:szCs w:val="28"/>
          <w:lang w:val="uk-UA"/>
        </w:rPr>
        <w:t>α</w:t>
      </w:r>
      <w:r w:rsidRPr="005C5752">
        <w:rPr>
          <w:rFonts w:ascii="Times New Roman" w:hAnsi="Times New Roman"/>
          <w:sz w:val="28"/>
          <w:szCs w:val="28"/>
          <w:lang w:val="uk-UA"/>
        </w:rPr>
        <w:t>, ІЛ-4 і збільшенням СД-4, СД-3, СД-8 і ШП ЕПР с.з.</w:t>
      </w:r>
    </w:p>
    <w:p w:rsidR="005C5752" w:rsidRPr="005C5752" w:rsidRDefault="00631F7E" w:rsidP="005C575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Вищезазначене вказує,</w:t>
      </w:r>
      <w:r w:rsidR="005C5752" w:rsidRPr="005C5752">
        <w:rPr>
          <w:rFonts w:ascii="Times New Roman" w:hAnsi="Times New Roman"/>
          <w:sz w:val="28"/>
          <w:szCs w:val="28"/>
          <w:lang w:val="uk-UA"/>
        </w:rPr>
        <w:t xml:space="preserve"> що у хворих з гострим перебігом </w:t>
      </w:r>
      <w:r>
        <w:rPr>
          <w:rFonts w:ascii="Times New Roman" w:hAnsi="Times New Roman"/>
          <w:sz w:val="28"/>
          <w:szCs w:val="28"/>
          <w:lang w:val="uk-UA"/>
        </w:rPr>
        <w:t xml:space="preserve">зміни </w:t>
      </w:r>
      <w:r w:rsidR="005C5752" w:rsidRPr="005C5752">
        <w:rPr>
          <w:rFonts w:ascii="Times New Roman" w:hAnsi="Times New Roman"/>
          <w:sz w:val="28"/>
          <w:szCs w:val="28"/>
          <w:lang w:val="uk-UA"/>
        </w:rPr>
        <w:t>ма</w:t>
      </w:r>
      <w:r>
        <w:rPr>
          <w:rFonts w:ascii="Times New Roman" w:hAnsi="Times New Roman"/>
          <w:sz w:val="28"/>
          <w:szCs w:val="28"/>
          <w:lang w:val="uk-UA"/>
        </w:rPr>
        <w:t>ють</w:t>
      </w:r>
      <w:r w:rsidR="005C5752" w:rsidRPr="005C5752">
        <w:rPr>
          <w:rFonts w:ascii="Times New Roman" w:hAnsi="Times New Roman"/>
          <w:sz w:val="28"/>
          <w:szCs w:val="28"/>
          <w:lang w:val="uk-UA"/>
        </w:rPr>
        <w:t xml:space="preserve"> компенсаторну спрямованість, так як в кінцевому підсумку спрямован</w:t>
      </w:r>
      <w:r>
        <w:rPr>
          <w:rFonts w:ascii="Times New Roman" w:hAnsi="Times New Roman"/>
          <w:sz w:val="28"/>
          <w:szCs w:val="28"/>
          <w:lang w:val="uk-UA"/>
        </w:rPr>
        <w:t>і</w:t>
      </w:r>
      <w:r w:rsidR="005C5752" w:rsidRPr="005C5752">
        <w:rPr>
          <w:rFonts w:ascii="Times New Roman" w:hAnsi="Times New Roman"/>
          <w:sz w:val="28"/>
          <w:szCs w:val="28"/>
          <w:lang w:val="uk-UA"/>
        </w:rPr>
        <w:t xml:space="preserve"> на зниження збільшеної ШП ЕПР с.з., тобто порушень структурної організації цитоплазматичної мембрани лімфоцитів.</w:t>
      </w:r>
      <w:r w:rsidR="005C5752" w:rsidRPr="005C5752">
        <w:rPr>
          <w:rFonts w:ascii="Times New Roman" w:hAnsi="Times New Roman"/>
          <w:lang w:val="uk-UA"/>
        </w:rPr>
        <w:t xml:space="preserve"> </w:t>
      </w:r>
      <w:r w:rsidR="005C5752" w:rsidRPr="005C5752">
        <w:rPr>
          <w:rFonts w:ascii="Times New Roman" w:hAnsi="Times New Roman"/>
          <w:sz w:val="28"/>
          <w:szCs w:val="28"/>
          <w:lang w:val="uk-UA"/>
        </w:rPr>
        <w:t xml:space="preserve">У хворих із затяжним перебігом ІМ функціонування </w:t>
      </w:r>
      <w:r>
        <w:rPr>
          <w:rFonts w:ascii="Times New Roman" w:hAnsi="Times New Roman"/>
          <w:sz w:val="28"/>
          <w:szCs w:val="28"/>
          <w:lang w:val="uk-UA"/>
        </w:rPr>
        <w:t>імунної системи</w:t>
      </w:r>
      <w:r w:rsidR="005C5752" w:rsidRPr="005C5752">
        <w:rPr>
          <w:rFonts w:ascii="Times New Roman" w:hAnsi="Times New Roman"/>
          <w:sz w:val="28"/>
          <w:szCs w:val="28"/>
          <w:lang w:val="uk-UA"/>
        </w:rPr>
        <w:t xml:space="preserve"> має декомпенсаторну складову, так як сприяє збільшенню ШП ЕПР с.з., тобто збільшенню </w:t>
      </w:r>
      <w:r w:rsidR="00FA27D1" w:rsidRPr="005C5752">
        <w:rPr>
          <w:rFonts w:ascii="Times New Roman" w:hAnsi="Times New Roman"/>
          <w:sz w:val="28"/>
          <w:szCs w:val="28"/>
          <w:lang w:val="uk-UA"/>
        </w:rPr>
        <w:t>структурно-функціональних</w:t>
      </w:r>
      <w:r w:rsidR="005C5752" w:rsidRPr="005C5752">
        <w:rPr>
          <w:rFonts w:ascii="Times New Roman" w:hAnsi="Times New Roman"/>
          <w:sz w:val="28"/>
          <w:szCs w:val="28"/>
          <w:lang w:val="uk-UA"/>
        </w:rPr>
        <w:t xml:space="preserve"> порушень мембрани лімфоцитів.</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 xml:space="preserve">З позиції системного аналізу за характером зв'язків між показниками структурно-функціонального стану лімфоцитів крові кореляційні структури хворих з </w:t>
      </w:r>
      <w:r w:rsidR="005C6234" w:rsidRPr="005C5752">
        <w:rPr>
          <w:rFonts w:ascii="Times New Roman" w:hAnsi="Times New Roman"/>
          <w:sz w:val="28"/>
          <w:szCs w:val="28"/>
          <w:lang w:val="uk-UA"/>
        </w:rPr>
        <w:t xml:space="preserve">гострим </w:t>
      </w:r>
      <w:r w:rsidR="005C6234">
        <w:rPr>
          <w:rFonts w:ascii="Times New Roman" w:hAnsi="Times New Roman"/>
          <w:sz w:val="28"/>
          <w:szCs w:val="28"/>
          <w:lang w:val="uk-UA"/>
        </w:rPr>
        <w:t xml:space="preserve">і </w:t>
      </w:r>
      <w:r w:rsidRPr="005C5752">
        <w:rPr>
          <w:rFonts w:ascii="Times New Roman" w:hAnsi="Times New Roman"/>
          <w:sz w:val="28"/>
          <w:szCs w:val="28"/>
          <w:lang w:val="uk-UA"/>
        </w:rPr>
        <w:t>затяжним перебігом захворювання відрізняються на 90,6%, що свідчить про те, що характер подальшого перебігу хвороби формують принципово різні за своєю архітектонікою патогенетичні матриці систем імунітету.</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 xml:space="preserve">Дослідження структурної організації лімфоцитів крові в періоді ранньої реконвалесценції ІМ показало, що середні значення ШП ЕПР с.з. у хворих з гострим перебігом хвороби не відрізнялися від нормативу, а в групі </w:t>
      </w:r>
      <w:r w:rsidR="00FC3125">
        <w:rPr>
          <w:rFonts w:ascii="Times New Roman" w:hAnsi="Times New Roman"/>
          <w:sz w:val="28"/>
          <w:szCs w:val="28"/>
          <w:lang w:val="uk-UA"/>
        </w:rPr>
        <w:t>з</w:t>
      </w:r>
      <w:r w:rsidRPr="005C5752">
        <w:rPr>
          <w:rFonts w:ascii="Times New Roman" w:hAnsi="Times New Roman"/>
          <w:sz w:val="28"/>
          <w:szCs w:val="28"/>
          <w:lang w:val="uk-UA"/>
        </w:rPr>
        <w:t xml:space="preserve"> затяжним перебігом ІМ в 1,5 разів перевищували норму. Крім цього, у групі з затяжним перебігом хвороби в порівнянні з гострим перебігом захворювання значення ШП ЕПР с.з. на 52% визначилися вище. Подібні дані констатують  </w:t>
      </w:r>
      <w:r w:rsidRPr="005C5752">
        <w:rPr>
          <w:rFonts w:ascii="Times New Roman" w:eastAsiaTheme="minorHAnsi" w:hAnsi="Times New Roman" w:cstheme="minorBidi"/>
          <w:sz w:val="28"/>
          <w:szCs w:val="28"/>
          <w:lang w:val="uk-UA" w:eastAsia="en-US"/>
        </w:rPr>
        <w:t xml:space="preserve">Токарева Н.В. </w:t>
      </w:r>
      <w:r w:rsidR="00A17589">
        <w:rPr>
          <w:rFonts w:ascii="Times New Roman" w:eastAsiaTheme="minorHAnsi" w:hAnsi="Times New Roman" w:cstheme="minorBidi"/>
          <w:sz w:val="28"/>
          <w:szCs w:val="28"/>
          <w:lang w:val="uk-UA" w:eastAsia="en-US"/>
        </w:rPr>
        <w:t>(</w:t>
      </w:r>
      <w:r w:rsidRPr="005C5752">
        <w:rPr>
          <w:rFonts w:ascii="Times New Roman" w:eastAsiaTheme="minorHAnsi" w:hAnsi="Times New Roman" w:cstheme="minorBidi"/>
          <w:sz w:val="28"/>
          <w:szCs w:val="28"/>
          <w:lang w:val="uk-UA" w:eastAsia="en-US"/>
        </w:rPr>
        <w:t>2014</w:t>
      </w:r>
      <w:r w:rsidR="00A17589">
        <w:rPr>
          <w:rFonts w:ascii="Times New Roman" w:eastAsiaTheme="minorHAnsi" w:hAnsi="Times New Roman" w:cstheme="minorBidi"/>
          <w:sz w:val="28"/>
          <w:szCs w:val="28"/>
          <w:lang w:val="uk-UA" w:eastAsia="en-US"/>
        </w:rPr>
        <w:t>)</w:t>
      </w:r>
      <w:r w:rsidRPr="005C5752">
        <w:rPr>
          <w:rFonts w:ascii="Times New Roman" w:eastAsiaTheme="minorHAnsi" w:hAnsi="Times New Roman" w:cstheme="minorBidi"/>
          <w:sz w:val="28"/>
          <w:szCs w:val="28"/>
          <w:lang w:val="uk-UA" w:eastAsia="en-US"/>
        </w:rPr>
        <w:t xml:space="preserve">, </w:t>
      </w:r>
      <w:r w:rsidR="00610376">
        <w:rPr>
          <w:rFonts w:ascii="Times New Roman" w:eastAsiaTheme="minorHAnsi" w:hAnsi="Times New Roman" w:cstheme="minorBidi"/>
          <w:sz w:val="28"/>
          <w:szCs w:val="28"/>
          <w:lang w:val="uk-UA" w:eastAsia="en-US"/>
        </w:rPr>
        <w:t>Шамрай У. А.</w:t>
      </w:r>
      <w:r w:rsidRPr="005C5752">
        <w:rPr>
          <w:rFonts w:ascii="Times New Roman" w:eastAsiaTheme="minorHAnsi" w:hAnsi="Times New Roman" w:cstheme="minorBidi"/>
          <w:sz w:val="28"/>
          <w:szCs w:val="28"/>
          <w:lang w:val="uk-UA" w:eastAsia="en-US"/>
        </w:rPr>
        <w:t xml:space="preserve"> </w:t>
      </w:r>
      <w:r w:rsidR="00A17589">
        <w:rPr>
          <w:rFonts w:ascii="Times New Roman" w:eastAsiaTheme="minorHAnsi" w:hAnsi="Times New Roman" w:cstheme="minorBidi"/>
          <w:sz w:val="28"/>
          <w:szCs w:val="28"/>
          <w:lang w:val="uk-UA" w:eastAsia="en-US"/>
        </w:rPr>
        <w:t>(</w:t>
      </w:r>
      <w:r w:rsidRPr="005C5752">
        <w:rPr>
          <w:rFonts w:ascii="Times New Roman" w:eastAsiaTheme="minorHAnsi" w:hAnsi="Times New Roman" w:cstheme="minorBidi"/>
          <w:sz w:val="28"/>
          <w:szCs w:val="28"/>
          <w:lang w:val="uk-UA" w:eastAsia="en-US"/>
        </w:rPr>
        <w:t>20</w:t>
      </w:r>
      <w:r w:rsidR="00610376">
        <w:rPr>
          <w:rFonts w:ascii="Times New Roman" w:eastAsiaTheme="minorHAnsi" w:hAnsi="Times New Roman" w:cstheme="minorBidi"/>
          <w:sz w:val="28"/>
          <w:szCs w:val="28"/>
          <w:lang w:val="uk-UA" w:eastAsia="en-US"/>
        </w:rPr>
        <w:t>16</w:t>
      </w:r>
      <w:r w:rsidR="00A17589">
        <w:rPr>
          <w:rFonts w:ascii="Times New Roman" w:eastAsiaTheme="minorHAnsi" w:hAnsi="Times New Roman" w:cstheme="minorBidi"/>
          <w:sz w:val="28"/>
          <w:szCs w:val="28"/>
          <w:lang w:val="uk-UA" w:eastAsia="en-US"/>
        </w:rPr>
        <w:t>)</w:t>
      </w:r>
      <w:r w:rsidR="00E058E1">
        <w:rPr>
          <w:rFonts w:ascii="Times New Roman" w:eastAsiaTheme="minorHAnsi" w:hAnsi="Times New Roman" w:cstheme="minorBidi"/>
          <w:sz w:val="28"/>
          <w:szCs w:val="28"/>
          <w:lang w:val="uk-UA" w:eastAsia="en-US"/>
        </w:rPr>
        <w:t>,</w:t>
      </w:r>
      <w:r w:rsidRPr="005C5752">
        <w:rPr>
          <w:rFonts w:ascii="Times New Roman" w:eastAsiaTheme="minorHAnsi" w:hAnsi="Times New Roman" w:cstheme="minorBidi"/>
          <w:sz w:val="28"/>
          <w:szCs w:val="28"/>
          <w:lang w:val="uk-UA" w:eastAsia="en-US"/>
        </w:rPr>
        <w:t xml:space="preserve"> </w:t>
      </w:r>
      <w:r w:rsidR="00E058E1" w:rsidRPr="00E058E1">
        <w:rPr>
          <w:rFonts w:ascii="Times New Roman" w:hAnsi="Times New Roman"/>
          <w:sz w:val="28"/>
          <w:szCs w:val="28"/>
          <w:bdr w:val="none" w:sz="0" w:space="0" w:color="auto" w:frame="1"/>
          <w:lang w:val="uk-UA"/>
        </w:rPr>
        <w:t>Мухомедзянова СВ</w:t>
      </w:r>
      <w:r w:rsidR="00E058E1">
        <w:rPr>
          <w:rFonts w:ascii="Times New Roman" w:hAnsi="Times New Roman"/>
          <w:sz w:val="28"/>
          <w:szCs w:val="28"/>
          <w:bdr w:val="none" w:sz="0" w:space="0" w:color="auto" w:frame="1"/>
          <w:lang w:val="uk-UA"/>
        </w:rPr>
        <w:t xml:space="preserve"> (2017)</w:t>
      </w:r>
      <w:r w:rsidR="00E058E1" w:rsidRPr="00E058E1">
        <w:rPr>
          <w:rFonts w:ascii="Times New Roman" w:hAnsi="Times New Roman"/>
          <w:sz w:val="28"/>
          <w:szCs w:val="28"/>
          <w:bdr w:val="none" w:sz="0" w:space="0" w:color="auto" w:frame="1"/>
          <w:lang w:val="uk-UA"/>
        </w:rPr>
        <w:t>.</w:t>
      </w:r>
      <w:r w:rsidR="00E058E1" w:rsidRPr="005C5752">
        <w:rPr>
          <w:rFonts w:ascii="Times New Roman" w:eastAsiaTheme="minorHAnsi" w:hAnsi="Times New Roman" w:cstheme="minorBidi"/>
          <w:sz w:val="28"/>
          <w:szCs w:val="28"/>
          <w:lang w:val="uk-UA" w:eastAsia="en-US"/>
        </w:rPr>
        <w:t xml:space="preserve"> </w:t>
      </w:r>
      <w:r w:rsidRPr="005C5752">
        <w:rPr>
          <w:rFonts w:ascii="Times New Roman" w:eastAsiaTheme="minorHAnsi" w:hAnsi="Times New Roman" w:cstheme="minorBidi"/>
          <w:sz w:val="28"/>
          <w:szCs w:val="28"/>
          <w:lang w:val="uk-UA" w:eastAsia="en-US"/>
        </w:rPr>
        <w:t>[</w:t>
      </w:r>
      <w:r w:rsidR="00A17589">
        <w:rPr>
          <w:rFonts w:ascii="Times New Roman" w:eastAsiaTheme="minorHAnsi" w:hAnsi="Times New Roman" w:cstheme="minorBidi"/>
          <w:sz w:val="28"/>
          <w:szCs w:val="28"/>
          <w:lang w:val="uk-UA" w:eastAsia="en-US"/>
        </w:rPr>
        <w:t>37</w:t>
      </w:r>
      <w:r w:rsidRPr="005C5752">
        <w:rPr>
          <w:rFonts w:ascii="Times New Roman" w:eastAsiaTheme="minorHAnsi" w:hAnsi="Times New Roman" w:cstheme="minorBidi"/>
          <w:sz w:val="28"/>
          <w:szCs w:val="28"/>
          <w:lang w:val="uk-UA" w:eastAsia="en-US"/>
        </w:rPr>
        <w:t>,</w:t>
      </w:r>
      <w:r w:rsidR="00A17589">
        <w:rPr>
          <w:rFonts w:ascii="Times New Roman" w:eastAsiaTheme="minorHAnsi" w:hAnsi="Times New Roman" w:cstheme="minorBidi"/>
          <w:sz w:val="28"/>
          <w:szCs w:val="28"/>
          <w:lang w:val="uk-UA" w:eastAsia="en-US"/>
        </w:rPr>
        <w:t xml:space="preserve"> </w:t>
      </w:r>
      <w:r w:rsidR="00E058E1">
        <w:rPr>
          <w:rFonts w:ascii="Times New Roman" w:eastAsiaTheme="minorHAnsi" w:hAnsi="Times New Roman" w:cstheme="minorBidi"/>
          <w:sz w:val="28"/>
          <w:szCs w:val="28"/>
          <w:lang w:val="uk-UA" w:eastAsia="en-US"/>
        </w:rPr>
        <w:t xml:space="preserve">192, </w:t>
      </w:r>
      <w:r w:rsidR="00610376">
        <w:rPr>
          <w:rFonts w:ascii="Times New Roman" w:eastAsiaTheme="minorHAnsi" w:hAnsi="Times New Roman" w:cstheme="minorBidi"/>
          <w:sz w:val="28"/>
          <w:szCs w:val="28"/>
          <w:lang w:val="uk-UA" w:eastAsia="en-US"/>
        </w:rPr>
        <w:t>2</w:t>
      </w:r>
      <w:r w:rsidR="000E1F3C">
        <w:rPr>
          <w:rFonts w:ascii="Times New Roman" w:eastAsiaTheme="minorHAnsi" w:hAnsi="Times New Roman" w:cstheme="minorBidi"/>
          <w:sz w:val="28"/>
          <w:szCs w:val="28"/>
          <w:lang w:val="uk-UA" w:eastAsia="en-US"/>
        </w:rPr>
        <w:t>30</w:t>
      </w:r>
      <w:r w:rsidRPr="005C5752">
        <w:rPr>
          <w:rFonts w:ascii="Times New Roman" w:eastAsiaTheme="minorHAnsi" w:hAnsi="Times New Roman" w:cstheme="minorBidi"/>
          <w:sz w:val="28"/>
          <w:szCs w:val="28"/>
          <w:lang w:val="uk-UA" w:eastAsia="en-US"/>
        </w:rPr>
        <w:t>].</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eastAsiaTheme="minorHAnsi" w:hAnsi="Times New Roman" w:cstheme="minorBidi"/>
          <w:sz w:val="28"/>
          <w:szCs w:val="28"/>
          <w:lang w:val="uk-UA" w:eastAsia="en-US"/>
        </w:rPr>
        <w:t xml:space="preserve">Що стосується середніх величин МВ ВС, то у хворих з гострим перебігом захворювання вони не відрізнялися від показника здорових дітей, а </w:t>
      </w:r>
      <w:r w:rsidRPr="005C5752">
        <w:rPr>
          <w:rFonts w:ascii="Times New Roman" w:eastAsiaTheme="minorHAnsi" w:hAnsi="Times New Roman" w:cstheme="minorBidi"/>
          <w:sz w:val="28"/>
          <w:szCs w:val="28"/>
          <w:lang w:val="uk-UA" w:eastAsia="en-US"/>
        </w:rPr>
        <w:lastRenderedPageBreak/>
        <w:t xml:space="preserve">у пацієнтів із затяжним перебігом ІМ вони були нижче на 23%. Крім того, у хворих із затяжним перебігом значення показника виявилися достовірно нижче на 27% ніж у хворих з гострим перебігом хвороби. Це </w:t>
      </w:r>
      <w:r w:rsidR="00E058E1" w:rsidRPr="00E058E1">
        <w:rPr>
          <w:rFonts w:ascii="Times New Roman" w:eastAsiaTheme="minorHAnsi" w:hAnsi="Times New Roman" w:cstheme="minorBidi"/>
          <w:sz w:val="28"/>
          <w:szCs w:val="28"/>
          <w:lang w:val="uk-UA" w:eastAsia="en-US"/>
        </w:rPr>
        <w:t>узгоджується з результатами нечисленних досліджень</w:t>
      </w:r>
      <w:r w:rsidRPr="005C5752">
        <w:rPr>
          <w:rFonts w:ascii="Times New Roman" w:eastAsiaTheme="minorHAnsi" w:hAnsi="Times New Roman" w:cstheme="minorBidi"/>
          <w:sz w:val="28"/>
          <w:szCs w:val="28"/>
          <w:lang w:val="uk-UA" w:eastAsia="en-US"/>
        </w:rPr>
        <w:t xml:space="preserve"> [</w:t>
      </w:r>
      <w:r w:rsidR="003B4A58">
        <w:rPr>
          <w:rFonts w:ascii="Times New Roman" w:eastAsiaTheme="minorHAnsi" w:hAnsi="Times New Roman" w:cstheme="minorBidi"/>
          <w:sz w:val="28"/>
          <w:szCs w:val="28"/>
          <w:lang w:val="uk-UA" w:eastAsia="en-US"/>
        </w:rPr>
        <w:t>16, 34</w:t>
      </w:r>
      <w:r w:rsidRPr="005C5752">
        <w:rPr>
          <w:rFonts w:ascii="Times New Roman" w:eastAsiaTheme="minorHAnsi" w:hAnsi="Times New Roman" w:cstheme="minorBidi"/>
          <w:sz w:val="28"/>
          <w:szCs w:val="28"/>
          <w:lang w:val="uk-UA" w:eastAsia="en-US"/>
        </w:rPr>
        <w:t>].</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 xml:space="preserve">Таким чином, в періоді реконвалесценції у більшої частки хворих з гострим перебігом ІМ відзначається нормалізація біофізичної організації структури лімфоцитів, а у хворих із затяжним перебігом захворювання виявлено </w:t>
      </w:r>
      <w:r w:rsidR="00CD3A5F">
        <w:rPr>
          <w:rFonts w:ascii="Times New Roman" w:hAnsi="Times New Roman"/>
          <w:sz w:val="28"/>
          <w:szCs w:val="28"/>
          <w:lang w:val="uk-UA"/>
        </w:rPr>
        <w:t xml:space="preserve">зберігання </w:t>
      </w:r>
      <w:r w:rsidR="00CD3A5F" w:rsidRPr="005C5752">
        <w:rPr>
          <w:rFonts w:ascii="Times New Roman" w:hAnsi="Times New Roman"/>
          <w:sz w:val="28"/>
          <w:szCs w:val="28"/>
          <w:lang w:val="uk-UA"/>
        </w:rPr>
        <w:t>підвищен</w:t>
      </w:r>
      <w:r w:rsidR="00CD3A5F">
        <w:rPr>
          <w:rFonts w:ascii="Times New Roman" w:hAnsi="Times New Roman"/>
          <w:sz w:val="28"/>
          <w:szCs w:val="28"/>
          <w:lang w:val="uk-UA"/>
        </w:rPr>
        <w:t>их показників</w:t>
      </w:r>
      <w:r w:rsidR="00CD3A5F" w:rsidRPr="005C5752">
        <w:rPr>
          <w:rFonts w:ascii="Times New Roman" w:hAnsi="Times New Roman"/>
          <w:sz w:val="28"/>
          <w:szCs w:val="28"/>
          <w:lang w:val="uk-UA"/>
        </w:rPr>
        <w:t xml:space="preserve"> проникності мембрани лімфоцитів </w:t>
      </w:r>
      <w:r w:rsidR="00CD3A5F">
        <w:rPr>
          <w:rFonts w:ascii="Times New Roman" w:hAnsi="Times New Roman"/>
          <w:sz w:val="28"/>
          <w:szCs w:val="28"/>
          <w:lang w:val="uk-UA"/>
        </w:rPr>
        <w:t xml:space="preserve">і </w:t>
      </w:r>
      <w:r w:rsidR="00A228CA">
        <w:rPr>
          <w:rFonts w:ascii="Times New Roman" w:hAnsi="Times New Roman"/>
          <w:sz w:val="28"/>
          <w:szCs w:val="28"/>
          <w:lang w:val="uk-UA"/>
        </w:rPr>
        <w:t xml:space="preserve">знижених </w:t>
      </w:r>
      <w:r w:rsidR="00CD3A5F">
        <w:rPr>
          <w:rFonts w:ascii="Times New Roman" w:hAnsi="Times New Roman"/>
          <w:sz w:val="28"/>
          <w:szCs w:val="28"/>
          <w:lang w:val="uk-UA"/>
        </w:rPr>
        <w:t>рівн</w:t>
      </w:r>
      <w:r w:rsidR="00A228CA">
        <w:rPr>
          <w:rFonts w:ascii="Times New Roman" w:hAnsi="Times New Roman"/>
          <w:sz w:val="28"/>
          <w:szCs w:val="28"/>
          <w:lang w:val="uk-UA"/>
        </w:rPr>
        <w:t>ей</w:t>
      </w:r>
      <w:r w:rsidR="00CD3A5F">
        <w:rPr>
          <w:rFonts w:ascii="Times New Roman" w:hAnsi="Times New Roman"/>
          <w:sz w:val="28"/>
          <w:szCs w:val="28"/>
          <w:lang w:val="uk-UA"/>
        </w:rPr>
        <w:t xml:space="preserve"> </w:t>
      </w:r>
      <w:r w:rsidRPr="005C5752">
        <w:rPr>
          <w:rFonts w:ascii="Times New Roman" w:hAnsi="Times New Roman"/>
          <w:sz w:val="28"/>
          <w:szCs w:val="28"/>
          <w:lang w:val="uk-UA"/>
        </w:rPr>
        <w:t xml:space="preserve">в'язко-еластичних властивостей </w:t>
      </w:r>
      <w:r w:rsidR="00CD3A5F">
        <w:rPr>
          <w:rFonts w:ascii="Times New Roman" w:hAnsi="Times New Roman"/>
          <w:sz w:val="28"/>
          <w:szCs w:val="28"/>
          <w:lang w:val="uk-UA"/>
        </w:rPr>
        <w:t xml:space="preserve">їх </w:t>
      </w:r>
      <w:r w:rsidRPr="005C5752">
        <w:rPr>
          <w:rFonts w:ascii="Times New Roman" w:hAnsi="Times New Roman"/>
          <w:sz w:val="28"/>
          <w:szCs w:val="28"/>
          <w:lang w:val="uk-UA"/>
        </w:rPr>
        <w:t xml:space="preserve">внутрішньоклітинного </w:t>
      </w:r>
      <w:r w:rsidR="00FA27D1">
        <w:rPr>
          <w:rFonts w:ascii="Times New Roman" w:hAnsi="Times New Roman"/>
          <w:sz w:val="28"/>
          <w:szCs w:val="28"/>
          <w:lang w:val="uk-UA"/>
        </w:rPr>
        <w:t>середовища</w:t>
      </w:r>
      <w:r w:rsidRPr="005C5752">
        <w:rPr>
          <w:rFonts w:ascii="Times New Roman" w:hAnsi="Times New Roman"/>
          <w:sz w:val="28"/>
          <w:szCs w:val="28"/>
          <w:lang w:val="uk-UA"/>
        </w:rPr>
        <w:t xml:space="preserve">. Це, в свою чергу, </w:t>
      </w:r>
      <w:r w:rsidR="00631F7E">
        <w:rPr>
          <w:rFonts w:ascii="Times New Roman" w:hAnsi="Times New Roman"/>
          <w:sz w:val="28"/>
          <w:szCs w:val="28"/>
          <w:lang w:val="uk-UA"/>
        </w:rPr>
        <w:t xml:space="preserve">на наш погляд, </w:t>
      </w:r>
      <w:r w:rsidRPr="005C5752">
        <w:rPr>
          <w:rFonts w:ascii="Times New Roman" w:hAnsi="Times New Roman"/>
          <w:sz w:val="28"/>
          <w:szCs w:val="28"/>
          <w:lang w:val="uk-UA"/>
        </w:rPr>
        <w:t>сприяє дисфункції лімфоцитарної ланки імунітету і в кінцевому підсумку призводить до пролонгації захворювання.</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eastAsiaTheme="minorHAnsi" w:hAnsi="Times New Roman" w:cstheme="minorBidi"/>
          <w:sz w:val="28"/>
          <w:szCs w:val="28"/>
          <w:lang w:val="uk-UA" w:eastAsia="en-US"/>
        </w:rPr>
        <w:t xml:space="preserve">При розгляді імунологічних показників хворих різних груп в періоді реконвалесценції виявлено, що за всіма показниками </w:t>
      </w:r>
      <w:r w:rsidR="00631F7E">
        <w:rPr>
          <w:rFonts w:ascii="Times New Roman" w:eastAsiaTheme="minorHAnsi" w:hAnsi="Times New Roman" w:cstheme="minorBidi"/>
          <w:sz w:val="28"/>
          <w:szCs w:val="28"/>
          <w:lang w:val="uk-UA" w:eastAsia="en-US"/>
        </w:rPr>
        <w:t>є</w:t>
      </w:r>
      <w:r w:rsidRPr="005C5752">
        <w:rPr>
          <w:rFonts w:ascii="Times New Roman" w:eastAsiaTheme="minorHAnsi" w:hAnsi="Times New Roman" w:cstheme="minorBidi"/>
          <w:sz w:val="28"/>
          <w:szCs w:val="28"/>
          <w:lang w:val="uk-UA" w:eastAsia="en-US"/>
        </w:rPr>
        <w:t xml:space="preserve"> достовірні відмінності</w:t>
      </w:r>
      <w:r w:rsidRPr="005C5752">
        <w:rPr>
          <w:rFonts w:ascii="Times New Roman" w:hAnsi="Times New Roman"/>
          <w:sz w:val="28"/>
          <w:szCs w:val="28"/>
          <w:lang w:val="uk-UA"/>
        </w:rPr>
        <w:t>. При цьому з боку Т-системи імунітету для хворих із затяжним перебігом ІМ в порівнянні з гострим його перебігом достовірно частіше (в 2 рази) визначалося зниження вмісту СД3 &lt;50% (відповідно у 53,9% і 27,0%</w:t>
      </w:r>
      <w:r w:rsidR="00A228CA">
        <w:rPr>
          <w:rFonts w:ascii="Times New Roman" w:hAnsi="Times New Roman"/>
          <w:sz w:val="28"/>
          <w:szCs w:val="28"/>
          <w:lang w:val="uk-UA"/>
        </w:rPr>
        <w:t xml:space="preserve"> хворих</w:t>
      </w:r>
      <w:r w:rsidRPr="005C5752">
        <w:rPr>
          <w:rFonts w:ascii="Times New Roman" w:hAnsi="Times New Roman"/>
          <w:sz w:val="28"/>
          <w:szCs w:val="28"/>
          <w:lang w:val="uk-UA"/>
        </w:rPr>
        <w:t>); в 1,9 разів СД4 (відповідно у 61,</w:t>
      </w:r>
      <w:r w:rsidR="00A6759B">
        <w:rPr>
          <w:rFonts w:ascii="Times New Roman" w:hAnsi="Times New Roman"/>
          <w:sz w:val="28"/>
          <w:szCs w:val="28"/>
          <w:lang w:val="uk-UA"/>
        </w:rPr>
        <w:t>2</w:t>
      </w:r>
      <w:r w:rsidRPr="005C5752">
        <w:rPr>
          <w:rFonts w:ascii="Times New Roman" w:hAnsi="Times New Roman"/>
          <w:sz w:val="28"/>
          <w:szCs w:val="28"/>
          <w:lang w:val="uk-UA"/>
        </w:rPr>
        <w:t>% і 32,4%) і в 3,4 разів СД8 (відповідно у 36,</w:t>
      </w:r>
      <w:r w:rsidR="00A6759B">
        <w:rPr>
          <w:rFonts w:ascii="Times New Roman" w:hAnsi="Times New Roman"/>
          <w:sz w:val="28"/>
          <w:szCs w:val="28"/>
          <w:lang w:val="uk-UA"/>
        </w:rPr>
        <w:t>7</w:t>
      </w:r>
      <w:r w:rsidRPr="005C5752">
        <w:rPr>
          <w:rFonts w:ascii="Times New Roman" w:hAnsi="Times New Roman"/>
          <w:sz w:val="28"/>
          <w:szCs w:val="28"/>
          <w:lang w:val="uk-UA"/>
        </w:rPr>
        <w:t>% і 10,8%).</w:t>
      </w:r>
    </w:p>
    <w:p w:rsidR="005C5752" w:rsidRPr="005C5752" w:rsidRDefault="005C5752" w:rsidP="005C5752">
      <w:pPr>
        <w:spacing w:after="0" w:line="377" w:lineRule="auto"/>
        <w:ind w:firstLine="709"/>
        <w:jc w:val="both"/>
        <w:rPr>
          <w:rFonts w:ascii="Times New Roman" w:hAnsi="Times New Roman"/>
          <w:sz w:val="28"/>
          <w:szCs w:val="28"/>
          <w:lang w:val="uk-UA"/>
        </w:rPr>
      </w:pPr>
      <w:r w:rsidRPr="005C5752">
        <w:rPr>
          <w:rFonts w:ascii="Times New Roman" w:hAnsi="Times New Roman"/>
          <w:sz w:val="28"/>
          <w:szCs w:val="28"/>
          <w:lang w:val="uk-UA"/>
        </w:rPr>
        <w:t>З боку цитокінового профілю в групі</w:t>
      </w:r>
      <w:r w:rsidR="00A6759B">
        <w:rPr>
          <w:rFonts w:ascii="Times New Roman" w:hAnsi="Times New Roman"/>
          <w:sz w:val="28"/>
          <w:szCs w:val="28"/>
          <w:lang w:val="uk-UA"/>
        </w:rPr>
        <w:t xml:space="preserve"> дітей</w:t>
      </w:r>
      <w:r w:rsidRPr="005C5752">
        <w:rPr>
          <w:rFonts w:ascii="Times New Roman" w:hAnsi="Times New Roman"/>
          <w:sz w:val="28"/>
          <w:szCs w:val="28"/>
          <w:lang w:val="uk-UA"/>
        </w:rPr>
        <w:t xml:space="preserve"> з затяжним перебігом хвороби в порівнянні з групою </w:t>
      </w:r>
      <w:r w:rsidR="00A6759B">
        <w:rPr>
          <w:rFonts w:ascii="Times New Roman" w:hAnsi="Times New Roman"/>
          <w:sz w:val="28"/>
          <w:szCs w:val="28"/>
          <w:lang w:val="uk-UA"/>
        </w:rPr>
        <w:t xml:space="preserve">хворих </w:t>
      </w:r>
      <w:r w:rsidRPr="005C5752">
        <w:rPr>
          <w:rFonts w:ascii="Times New Roman" w:hAnsi="Times New Roman"/>
          <w:sz w:val="28"/>
          <w:szCs w:val="28"/>
          <w:lang w:val="uk-UA"/>
        </w:rPr>
        <w:t xml:space="preserve">з </w:t>
      </w:r>
      <w:r w:rsidR="00C4735C">
        <w:rPr>
          <w:rFonts w:ascii="Times New Roman" w:hAnsi="Times New Roman"/>
          <w:sz w:val="28"/>
          <w:szCs w:val="28"/>
          <w:lang w:val="uk-UA"/>
        </w:rPr>
        <w:t>гострим перебігом ІМ</w:t>
      </w:r>
      <w:r w:rsidRPr="005C5752">
        <w:rPr>
          <w:rFonts w:ascii="Times New Roman" w:hAnsi="Times New Roman"/>
          <w:sz w:val="28"/>
          <w:szCs w:val="28"/>
          <w:lang w:val="uk-UA"/>
        </w:rPr>
        <w:t xml:space="preserve"> частіше діагностувалося помірне або значне підвищення рівню ІЛ-1 (&gt;9,1, пг / мл) в 2,5 разів (відповідно у 55,</w:t>
      </w:r>
      <w:r w:rsidR="00A6759B">
        <w:rPr>
          <w:rFonts w:ascii="Times New Roman" w:hAnsi="Times New Roman"/>
          <w:sz w:val="28"/>
          <w:szCs w:val="28"/>
          <w:lang w:val="uk-UA"/>
        </w:rPr>
        <w:t>3</w:t>
      </w:r>
      <w:r w:rsidRPr="005C5752">
        <w:rPr>
          <w:rFonts w:ascii="Times New Roman" w:hAnsi="Times New Roman"/>
          <w:sz w:val="28"/>
          <w:szCs w:val="28"/>
          <w:lang w:val="uk-UA"/>
        </w:rPr>
        <w:t>% і 21,7%</w:t>
      </w:r>
      <w:r w:rsidR="00E058E1">
        <w:rPr>
          <w:rFonts w:ascii="Times New Roman" w:hAnsi="Times New Roman"/>
          <w:sz w:val="28"/>
          <w:szCs w:val="28"/>
          <w:lang w:val="uk-UA"/>
        </w:rPr>
        <w:t xml:space="preserve"> хворих</w:t>
      </w:r>
      <w:r w:rsidRPr="005C5752">
        <w:rPr>
          <w:rFonts w:ascii="Times New Roman" w:hAnsi="Times New Roman"/>
          <w:sz w:val="28"/>
          <w:szCs w:val="28"/>
          <w:lang w:val="uk-UA"/>
        </w:rPr>
        <w:t>); ИЛ-4 (&gt;30,1 пг / мл) в 2 раз</w:t>
      </w:r>
      <w:r w:rsidR="00A228CA">
        <w:rPr>
          <w:rFonts w:ascii="Times New Roman" w:hAnsi="Times New Roman"/>
          <w:sz w:val="28"/>
          <w:szCs w:val="28"/>
          <w:lang w:val="uk-UA"/>
        </w:rPr>
        <w:t>и</w:t>
      </w:r>
      <w:r w:rsidRPr="005C5752">
        <w:rPr>
          <w:rFonts w:ascii="Times New Roman" w:hAnsi="Times New Roman"/>
          <w:sz w:val="28"/>
          <w:szCs w:val="28"/>
          <w:lang w:val="uk-UA"/>
        </w:rPr>
        <w:t xml:space="preserve"> (відповідно у 38,</w:t>
      </w:r>
      <w:r w:rsidR="00A6759B">
        <w:rPr>
          <w:rFonts w:ascii="Times New Roman" w:hAnsi="Times New Roman"/>
          <w:sz w:val="28"/>
          <w:szCs w:val="28"/>
          <w:lang w:val="uk-UA"/>
        </w:rPr>
        <w:t>8</w:t>
      </w:r>
      <w:r w:rsidRPr="005C5752">
        <w:rPr>
          <w:rFonts w:ascii="Times New Roman" w:hAnsi="Times New Roman"/>
          <w:sz w:val="28"/>
          <w:szCs w:val="28"/>
          <w:lang w:val="uk-UA"/>
        </w:rPr>
        <w:t>% і 18,9%) і ФН</w:t>
      </w:r>
      <w:r w:rsidR="00A6759B">
        <w:rPr>
          <w:rFonts w:ascii="Times New Roman" w:hAnsi="Times New Roman"/>
          <w:sz w:val="28"/>
          <w:szCs w:val="28"/>
          <w:lang w:val="uk-UA"/>
        </w:rPr>
        <w:t>Пα</w:t>
      </w:r>
      <w:r w:rsidRPr="005C5752">
        <w:rPr>
          <w:rFonts w:ascii="Times New Roman" w:hAnsi="Times New Roman"/>
          <w:sz w:val="28"/>
          <w:szCs w:val="28"/>
          <w:lang w:val="uk-UA"/>
        </w:rPr>
        <w:t xml:space="preserve"> (&gt;7,1 пг / мл) в 2,5 разів (відповідно у 54% і 21,6% хворих).</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 xml:space="preserve">З боку В-системи імунітету у пацієнтів із затяжним перебігом ІМ частіше визначалися підвищення змісту СД 22 в 1,6 разів (відповідно у 74,2% і 45,9% хворих), а також зниження рівня </w:t>
      </w:r>
      <w:r w:rsidRPr="005C5752">
        <w:rPr>
          <w:rFonts w:ascii="Times New Roman" w:hAnsi="Times New Roman"/>
          <w:sz w:val="28"/>
          <w:szCs w:val="28"/>
          <w:lang w:val="en-US"/>
        </w:rPr>
        <w:t>Ig</w:t>
      </w:r>
      <w:r w:rsidRPr="005C5752">
        <w:rPr>
          <w:rFonts w:ascii="Times New Roman" w:hAnsi="Times New Roman"/>
          <w:sz w:val="28"/>
          <w:szCs w:val="28"/>
          <w:lang w:val="uk-UA"/>
        </w:rPr>
        <w:t>А в 1,7 разів (відповідно у 55,</w:t>
      </w:r>
      <w:r w:rsidR="00A6759B">
        <w:rPr>
          <w:rFonts w:ascii="Times New Roman" w:hAnsi="Times New Roman"/>
          <w:sz w:val="28"/>
          <w:szCs w:val="28"/>
          <w:lang w:val="uk-UA"/>
        </w:rPr>
        <w:t>3</w:t>
      </w:r>
      <w:r w:rsidRPr="005C5752">
        <w:rPr>
          <w:rFonts w:ascii="Times New Roman" w:hAnsi="Times New Roman"/>
          <w:sz w:val="28"/>
          <w:szCs w:val="28"/>
          <w:lang w:val="uk-UA"/>
        </w:rPr>
        <w:t xml:space="preserve"> % і </w:t>
      </w:r>
      <w:r w:rsidRPr="005C5752">
        <w:rPr>
          <w:rFonts w:ascii="Times New Roman" w:hAnsi="Times New Roman"/>
          <w:sz w:val="28"/>
          <w:szCs w:val="28"/>
          <w:lang w:val="uk-UA"/>
        </w:rPr>
        <w:lastRenderedPageBreak/>
        <w:t xml:space="preserve">32,4% пацієнтів), </w:t>
      </w:r>
      <w:r w:rsidRPr="005C5752">
        <w:rPr>
          <w:rFonts w:ascii="Times New Roman" w:hAnsi="Times New Roman"/>
          <w:sz w:val="28"/>
          <w:szCs w:val="28"/>
          <w:lang w:val="en-US"/>
        </w:rPr>
        <w:t>Ig</w:t>
      </w:r>
      <w:r w:rsidRPr="005C5752">
        <w:rPr>
          <w:rFonts w:ascii="Times New Roman" w:hAnsi="Times New Roman"/>
          <w:sz w:val="28"/>
          <w:szCs w:val="28"/>
          <w:lang w:val="uk-UA"/>
        </w:rPr>
        <w:t xml:space="preserve"> М в 2,6 разів (відповідно у 63,</w:t>
      </w:r>
      <w:r w:rsidR="00A6759B">
        <w:rPr>
          <w:rFonts w:ascii="Times New Roman" w:hAnsi="Times New Roman"/>
          <w:sz w:val="28"/>
          <w:szCs w:val="28"/>
          <w:lang w:val="uk-UA"/>
        </w:rPr>
        <w:t>3</w:t>
      </w:r>
      <w:r w:rsidRPr="005C5752">
        <w:rPr>
          <w:rFonts w:ascii="Times New Roman" w:hAnsi="Times New Roman"/>
          <w:sz w:val="28"/>
          <w:szCs w:val="28"/>
          <w:lang w:val="uk-UA"/>
        </w:rPr>
        <w:t xml:space="preserve">% і 24,3% хворих) і </w:t>
      </w:r>
      <w:r w:rsidRPr="005C5752">
        <w:rPr>
          <w:rFonts w:ascii="Times New Roman" w:hAnsi="Times New Roman"/>
          <w:sz w:val="28"/>
          <w:szCs w:val="28"/>
          <w:lang w:val="en-US"/>
        </w:rPr>
        <w:t>Ig</w:t>
      </w:r>
      <w:r w:rsidRPr="005C5752">
        <w:rPr>
          <w:rFonts w:ascii="Times New Roman" w:hAnsi="Times New Roman"/>
          <w:sz w:val="28"/>
          <w:szCs w:val="28"/>
          <w:lang w:val="uk-UA"/>
        </w:rPr>
        <w:t xml:space="preserve"> </w:t>
      </w:r>
      <w:r w:rsidRPr="005C5752">
        <w:rPr>
          <w:rFonts w:ascii="Times New Roman" w:hAnsi="Times New Roman"/>
          <w:sz w:val="28"/>
          <w:szCs w:val="28"/>
          <w:lang w:val="en-US"/>
        </w:rPr>
        <w:t>G</w:t>
      </w:r>
      <w:r w:rsidRPr="005C5752">
        <w:rPr>
          <w:rFonts w:ascii="Times New Roman" w:hAnsi="Times New Roman"/>
          <w:sz w:val="28"/>
          <w:szCs w:val="28"/>
          <w:lang w:val="uk-UA"/>
        </w:rPr>
        <w:t xml:space="preserve"> в 3 рази (відповідно у 73,</w:t>
      </w:r>
      <w:r w:rsidR="00A6759B">
        <w:rPr>
          <w:rFonts w:ascii="Times New Roman" w:hAnsi="Times New Roman"/>
          <w:sz w:val="28"/>
          <w:szCs w:val="28"/>
          <w:lang w:val="uk-UA"/>
        </w:rPr>
        <w:t>4</w:t>
      </w:r>
      <w:r w:rsidRPr="005C5752">
        <w:rPr>
          <w:rFonts w:ascii="Times New Roman" w:hAnsi="Times New Roman"/>
          <w:sz w:val="28"/>
          <w:szCs w:val="28"/>
          <w:lang w:val="uk-UA"/>
        </w:rPr>
        <w:t>% і 24,3%).</w:t>
      </w:r>
    </w:p>
    <w:p w:rsidR="005C5752" w:rsidRPr="00C4735C" w:rsidRDefault="005C5752" w:rsidP="005C5752">
      <w:pPr>
        <w:spacing w:after="0" w:line="360" w:lineRule="auto"/>
        <w:ind w:firstLine="709"/>
        <w:jc w:val="both"/>
        <w:rPr>
          <w:rFonts w:ascii="Times New Roman" w:hAnsi="Times New Roman"/>
          <w:sz w:val="28"/>
          <w:szCs w:val="28"/>
        </w:rPr>
      </w:pPr>
      <w:r w:rsidRPr="005C5752">
        <w:rPr>
          <w:rFonts w:ascii="Times New Roman" w:hAnsi="Times New Roman"/>
          <w:sz w:val="28"/>
          <w:szCs w:val="28"/>
          <w:lang w:val="uk-UA"/>
        </w:rPr>
        <w:t xml:space="preserve">Отже, в періоді реконвалесценції у хворих із затяжним перебігом хвороби в порівнянні </w:t>
      </w:r>
      <w:r w:rsidR="00A6759B">
        <w:rPr>
          <w:rFonts w:ascii="Times New Roman" w:hAnsi="Times New Roman"/>
          <w:sz w:val="28"/>
          <w:szCs w:val="28"/>
          <w:lang w:val="uk-UA"/>
        </w:rPr>
        <w:t xml:space="preserve">до хворих з </w:t>
      </w:r>
      <w:r w:rsidRPr="005C5752">
        <w:rPr>
          <w:rFonts w:ascii="Times New Roman" w:hAnsi="Times New Roman"/>
          <w:sz w:val="28"/>
          <w:szCs w:val="28"/>
          <w:lang w:val="uk-UA"/>
        </w:rPr>
        <w:t>гостр</w:t>
      </w:r>
      <w:r w:rsidR="00A6759B">
        <w:rPr>
          <w:rFonts w:ascii="Times New Roman" w:hAnsi="Times New Roman"/>
          <w:sz w:val="28"/>
          <w:szCs w:val="28"/>
          <w:lang w:val="uk-UA"/>
        </w:rPr>
        <w:t>им</w:t>
      </w:r>
      <w:r w:rsidRPr="005C5752">
        <w:rPr>
          <w:rFonts w:ascii="Times New Roman" w:hAnsi="Times New Roman"/>
          <w:sz w:val="28"/>
          <w:szCs w:val="28"/>
          <w:lang w:val="uk-UA"/>
        </w:rPr>
        <w:t xml:space="preserve"> його перебіг</w:t>
      </w:r>
      <w:r w:rsidR="00A6759B">
        <w:rPr>
          <w:rFonts w:ascii="Times New Roman" w:hAnsi="Times New Roman"/>
          <w:sz w:val="28"/>
          <w:szCs w:val="28"/>
          <w:lang w:val="uk-UA"/>
        </w:rPr>
        <w:t>ом</w:t>
      </w:r>
      <w:r w:rsidRPr="005C5752">
        <w:rPr>
          <w:rFonts w:ascii="Times New Roman" w:hAnsi="Times New Roman"/>
          <w:sz w:val="28"/>
          <w:szCs w:val="28"/>
          <w:lang w:val="uk-UA"/>
        </w:rPr>
        <w:t xml:space="preserve"> відзначені більш виражені порушення імунологічного гомеостазу, що проявилися у вигляді депресії Т-, і В-систем імунітету і гіперпродукці</w:t>
      </w:r>
      <w:r w:rsidR="006B0135">
        <w:rPr>
          <w:rFonts w:ascii="Times New Roman" w:hAnsi="Times New Roman"/>
          <w:sz w:val="28"/>
          <w:szCs w:val="28"/>
          <w:lang w:val="uk-UA"/>
        </w:rPr>
        <w:t>ї</w:t>
      </w:r>
      <w:r w:rsidRPr="005C5752">
        <w:rPr>
          <w:rFonts w:ascii="Times New Roman" w:hAnsi="Times New Roman"/>
          <w:sz w:val="28"/>
          <w:szCs w:val="28"/>
          <w:lang w:val="uk-UA"/>
        </w:rPr>
        <w:t xml:space="preserve"> цитокінів. Ці відмінності</w:t>
      </w:r>
      <w:r w:rsidR="00E058E1">
        <w:rPr>
          <w:rFonts w:ascii="Times New Roman" w:hAnsi="Times New Roman"/>
          <w:sz w:val="28"/>
          <w:szCs w:val="28"/>
          <w:lang w:val="uk-UA"/>
        </w:rPr>
        <w:t xml:space="preserve">, на нашу думку, </w:t>
      </w:r>
      <w:r w:rsidRPr="005C5752">
        <w:rPr>
          <w:rFonts w:ascii="Times New Roman" w:hAnsi="Times New Roman"/>
          <w:sz w:val="28"/>
          <w:szCs w:val="28"/>
          <w:lang w:val="uk-UA"/>
        </w:rPr>
        <w:t>і є основою для формування затяжного перебігу ІМ</w:t>
      </w:r>
      <w:r w:rsidR="00E058E1">
        <w:rPr>
          <w:rFonts w:ascii="Times New Roman" w:hAnsi="Times New Roman"/>
          <w:sz w:val="28"/>
          <w:szCs w:val="28"/>
          <w:lang w:val="uk-UA"/>
        </w:rPr>
        <w:t xml:space="preserve">, </w:t>
      </w:r>
      <w:r w:rsidR="00E058E1" w:rsidRPr="00E058E1">
        <w:rPr>
          <w:rFonts w:ascii="Times New Roman" w:hAnsi="Times New Roman"/>
          <w:sz w:val="28"/>
          <w:szCs w:val="28"/>
          <w:lang w:val="uk-UA"/>
        </w:rPr>
        <w:t>хоча в доступній літературі думки з даного питання надзвичайно суперечливі</w:t>
      </w:r>
      <w:r w:rsidR="00E058E1">
        <w:rPr>
          <w:rFonts w:ascii="Times New Roman" w:hAnsi="Times New Roman"/>
          <w:sz w:val="28"/>
          <w:szCs w:val="28"/>
          <w:lang w:val="uk-UA"/>
        </w:rPr>
        <w:t xml:space="preserve"> </w:t>
      </w:r>
      <w:r w:rsidR="00C4735C" w:rsidRPr="00C4735C">
        <w:rPr>
          <w:rFonts w:ascii="Times New Roman" w:hAnsi="Times New Roman"/>
          <w:sz w:val="28"/>
          <w:szCs w:val="28"/>
        </w:rPr>
        <w:t>[</w:t>
      </w:r>
      <w:r w:rsidR="00C4735C">
        <w:rPr>
          <w:rFonts w:ascii="Times New Roman" w:hAnsi="Times New Roman"/>
          <w:sz w:val="28"/>
          <w:szCs w:val="28"/>
          <w:lang w:val="uk-UA"/>
        </w:rPr>
        <w:t>40, 81, 96</w:t>
      </w:r>
      <w:r w:rsidR="00C4735C" w:rsidRPr="00C4735C">
        <w:rPr>
          <w:rFonts w:ascii="Times New Roman" w:hAnsi="Times New Roman"/>
          <w:sz w:val="28"/>
          <w:szCs w:val="28"/>
        </w:rPr>
        <w:t>]</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hAnsi="Times New Roman"/>
          <w:sz w:val="28"/>
          <w:szCs w:val="28"/>
          <w:lang w:val="uk-UA"/>
        </w:rPr>
        <w:t>Для розробки критеріїв прогнозування затяжного перебігу ІМ було проведено проспективне вивчення клінічних та параклінічних показників у хворих з гострим та затяжним перебігом інфекційного мононуклеозу в дебюті захворювання. Далі за допомогою неоднорідної послідовної процедури Вальда-Генкіна [2</w:t>
      </w:r>
      <w:r w:rsidR="00901C17">
        <w:rPr>
          <w:rFonts w:ascii="Times New Roman" w:hAnsi="Times New Roman"/>
          <w:sz w:val="28"/>
          <w:szCs w:val="28"/>
          <w:lang w:val="uk-UA"/>
        </w:rPr>
        <w:t>1</w:t>
      </w:r>
      <w:r w:rsidR="000E1F3C">
        <w:rPr>
          <w:rFonts w:ascii="Times New Roman" w:hAnsi="Times New Roman"/>
          <w:sz w:val="28"/>
          <w:szCs w:val="28"/>
          <w:lang w:val="uk-UA"/>
        </w:rPr>
        <w:t>7</w:t>
      </w:r>
      <w:r w:rsidRPr="005C5752">
        <w:rPr>
          <w:rFonts w:ascii="Times New Roman" w:hAnsi="Times New Roman"/>
          <w:sz w:val="28"/>
          <w:szCs w:val="28"/>
          <w:lang w:val="uk-UA"/>
        </w:rPr>
        <w:t>,</w:t>
      </w:r>
      <w:r w:rsidR="00901C17">
        <w:rPr>
          <w:rFonts w:ascii="Times New Roman" w:hAnsi="Times New Roman"/>
          <w:sz w:val="28"/>
          <w:szCs w:val="28"/>
          <w:lang w:val="uk-UA"/>
        </w:rPr>
        <w:t xml:space="preserve"> </w:t>
      </w:r>
      <w:r w:rsidRPr="005C5752">
        <w:rPr>
          <w:rFonts w:ascii="Times New Roman" w:hAnsi="Times New Roman"/>
          <w:sz w:val="28"/>
          <w:szCs w:val="28"/>
          <w:lang w:val="uk-UA"/>
        </w:rPr>
        <w:t>2</w:t>
      </w:r>
      <w:r w:rsidR="00901C17">
        <w:rPr>
          <w:rFonts w:ascii="Times New Roman" w:hAnsi="Times New Roman"/>
          <w:sz w:val="28"/>
          <w:szCs w:val="28"/>
          <w:lang w:val="uk-UA"/>
        </w:rPr>
        <w:t>1</w:t>
      </w:r>
      <w:r w:rsidR="000E1F3C">
        <w:rPr>
          <w:rFonts w:ascii="Times New Roman" w:hAnsi="Times New Roman"/>
          <w:sz w:val="28"/>
          <w:szCs w:val="28"/>
          <w:lang w:val="uk-UA"/>
        </w:rPr>
        <w:t>8</w:t>
      </w:r>
      <w:r w:rsidRPr="005C5752">
        <w:rPr>
          <w:rFonts w:ascii="Times New Roman" w:hAnsi="Times New Roman"/>
          <w:sz w:val="28"/>
          <w:szCs w:val="28"/>
          <w:lang w:val="uk-UA"/>
        </w:rPr>
        <w:t>] усі показники розбивалися на градації та вичислювалися прогностичні коефіцієнти (ПК) кожної із градацій та загальна прогностична інформативність (</w:t>
      </w:r>
      <w:r w:rsidRPr="005C5752">
        <w:rPr>
          <w:rFonts w:ascii="Times New Roman" w:hAnsi="Times New Roman"/>
          <w:sz w:val="28"/>
          <w:szCs w:val="28"/>
          <w:lang w:val="en-US"/>
        </w:rPr>
        <w:t>I</w:t>
      </w:r>
      <w:r w:rsidRPr="005C5752">
        <w:rPr>
          <w:rFonts w:ascii="Times New Roman" w:hAnsi="Times New Roman"/>
          <w:sz w:val="28"/>
          <w:szCs w:val="28"/>
          <w:lang w:val="uk-UA"/>
        </w:rPr>
        <w:t>).</w:t>
      </w:r>
    </w:p>
    <w:p w:rsidR="005C5752" w:rsidRPr="005C5752" w:rsidRDefault="005C5752" w:rsidP="005C5752">
      <w:pPr>
        <w:spacing w:after="0" w:line="360" w:lineRule="auto"/>
        <w:ind w:firstLine="720"/>
        <w:jc w:val="both"/>
        <w:rPr>
          <w:rFonts w:ascii="Times New Roman" w:hAnsi="Times New Roman"/>
          <w:sz w:val="28"/>
          <w:szCs w:val="28"/>
          <w:lang w:val="uk-UA"/>
        </w:rPr>
      </w:pPr>
      <w:r w:rsidRPr="005C5752">
        <w:rPr>
          <w:rFonts w:ascii="Times New Roman" w:hAnsi="Times New Roman"/>
          <w:sz w:val="28"/>
          <w:szCs w:val="28"/>
          <w:lang w:val="uk-UA"/>
        </w:rPr>
        <w:t>Прогнозування перебігу ІМ</w:t>
      </w:r>
      <w:r w:rsidR="00C4735C">
        <w:rPr>
          <w:rFonts w:ascii="Times New Roman" w:hAnsi="Times New Roman"/>
          <w:sz w:val="28"/>
          <w:szCs w:val="28"/>
          <w:lang w:val="uk-UA"/>
        </w:rPr>
        <w:t>, згідно розробленого нами алгоритму,</w:t>
      </w:r>
      <w:r w:rsidRPr="005C5752">
        <w:rPr>
          <w:rFonts w:ascii="Times New Roman" w:hAnsi="Times New Roman"/>
          <w:sz w:val="28"/>
          <w:szCs w:val="28"/>
          <w:lang w:val="uk-UA"/>
        </w:rPr>
        <w:t xml:space="preserve"> може проводитися шляхом математичного підсумовування прогностичних коефіцієнтів поки сума не сягне прогностичного порогу (±13,0). Якщо сума сягає значення «+13,0» і більше, то передбачається гострий перебіг ІМ, якщо – «–13,0» і менше – затяжний.</w:t>
      </w:r>
    </w:p>
    <w:p w:rsidR="005C5752" w:rsidRPr="005C5752" w:rsidRDefault="005C5752" w:rsidP="005C5752">
      <w:pPr>
        <w:spacing w:after="0" w:line="360" w:lineRule="auto"/>
        <w:ind w:firstLine="708"/>
        <w:jc w:val="both"/>
        <w:rPr>
          <w:rFonts w:ascii="Times New Roman" w:eastAsiaTheme="minorHAnsi" w:hAnsi="Times New Roman" w:cstheme="minorBidi"/>
          <w:sz w:val="28"/>
          <w:szCs w:val="28"/>
          <w:lang w:val="uk-UA" w:eastAsia="en-US"/>
        </w:rPr>
      </w:pPr>
      <w:r w:rsidRPr="005C5752">
        <w:rPr>
          <w:rFonts w:ascii="Times New Roman" w:eastAsiaTheme="minorHAnsi" w:hAnsi="Times New Roman" w:cstheme="minorBidi"/>
          <w:sz w:val="28"/>
          <w:szCs w:val="28"/>
          <w:lang w:val="uk-UA" w:eastAsia="en-US"/>
        </w:rPr>
        <w:t>Проведене дослідження виявило</w:t>
      </w:r>
      <w:r w:rsidRPr="005C5752">
        <w:rPr>
          <w:rFonts w:ascii="Times New Roman" w:hAnsi="Times New Roman"/>
          <w:sz w:val="28"/>
          <w:szCs w:val="28"/>
          <w:lang w:val="uk-UA"/>
        </w:rPr>
        <w:t xml:space="preserve"> найбільш високу прогностичну інформативність в дебюті захворювання </w:t>
      </w:r>
      <w:r w:rsidR="00A6759B">
        <w:rPr>
          <w:rFonts w:ascii="Times New Roman" w:hAnsi="Times New Roman"/>
          <w:sz w:val="28"/>
          <w:szCs w:val="28"/>
          <w:lang w:val="uk-UA"/>
        </w:rPr>
        <w:t xml:space="preserve">показників </w:t>
      </w:r>
      <w:r w:rsidRPr="005C5752">
        <w:rPr>
          <w:rFonts w:ascii="Times New Roman" w:hAnsi="Times New Roman"/>
          <w:sz w:val="28"/>
          <w:szCs w:val="28"/>
          <w:lang w:val="uk-UA"/>
        </w:rPr>
        <w:t>МВ ВС (</w:t>
      </w:r>
      <w:r w:rsidRPr="005C5752">
        <w:rPr>
          <w:rFonts w:ascii="Times New Roman" w:hAnsi="Times New Roman"/>
          <w:sz w:val="28"/>
          <w:szCs w:val="28"/>
          <w:lang w:val="en-US"/>
        </w:rPr>
        <w:t>I</w:t>
      </w:r>
      <w:r w:rsidRPr="005C5752">
        <w:rPr>
          <w:rFonts w:ascii="Times New Roman" w:hAnsi="Times New Roman"/>
          <w:sz w:val="28"/>
          <w:szCs w:val="28"/>
          <w:lang w:val="uk-UA"/>
        </w:rPr>
        <w:t xml:space="preserve"> = 6,12), ШП ЕПР</w:t>
      </w:r>
      <w:r w:rsidR="00A6759B">
        <w:rPr>
          <w:rFonts w:ascii="Times New Roman" w:hAnsi="Times New Roman"/>
          <w:sz w:val="28"/>
          <w:szCs w:val="28"/>
          <w:lang w:val="uk-UA"/>
        </w:rPr>
        <w:t xml:space="preserve"> с.з.</w:t>
      </w:r>
      <w:r w:rsidRPr="005C5752">
        <w:rPr>
          <w:rFonts w:ascii="Times New Roman" w:hAnsi="Times New Roman"/>
          <w:sz w:val="28"/>
          <w:szCs w:val="28"/>
          <w:lang w:val="uk-UA"/>
        </w:rPr>
        <w:t xml:space="preserve"> (</w:t>
      </w:r>
      <w:r w:rsidRPr="005C5752">
        <w:rPr>
          <w:rFonts w:ascii="Times New Roman" w:hAnsi="Times New Roman"/>
          <w:sz w:val="28"/>
          <w:szCs w:val="28"/>
          <w:lang w:val="en-US"/>
        </w:rPr>
        <w:t>I</w:t>
      </w:r>
      <w:r w:rsidRPr="005C5752">
        <w:rPr>
          <w:rFonts w:ascii="Times New Roman" w:hAnsi="Times New Roman"/>
          <w:sz w:val="28"/>
          <w:szCs w:val="28"/>
          <w:lang w:val="uk-UA"/>
        </w:rPr>
        <w:t xml:space="preserve"> = 2,36), ІЛ-1 (</w:t>
      </w:r>
      <w:r w:rsidRPr="005C5752">
        <w:rPr>
          <w:rFonts w:ascii="Times New Roman" w:hAnsi="Times New Roman"/>
          <w:sz w:val="28"/>
          <w:szCs w:val="28"/>
          <w:lang w:val="en-US"/>
        </w:rPr>
        <w:t>I</w:t>
      </w:r>
      <w:r w:rsidRPr="005C5752">
        <w:rPr>
          <w:rFonts w:ascii="Times New Roman" w:hAnsi="Times New Roman"/>
          <w:sz w:val="28"/>
          <w:szCs w:val="28"/>
          <w:lang w:val="uk-UA"/>
        </w:rPr>
        <w:t xml:space="preserve"> = 2,31), сегментоядерн</w:t>
      </w:r>
      <w:r w:rsidR="001807AD">
        <w:rPr>
          <w:rFonts w:ascii="Times New Roman" w:hAnsi="Times New Roman"/>
          <w:sz w:val="28"/>
          <w:szCs w:val="28"/>
          <w:lang w:val="uk-UA"/>
        </w:rPr>
        <w:t>их</w:t>
      </w:r>
      <w:r w:rsidRPr="005C5752">
        <w:rPr>
          <w:rFonts w:ascii="Times New Roman" w:hAnsi="Times New Roman"/>
          <w:sz w:val="28"/>
          <w:szCs w:val="28"/>
          <w:lang w:val="uk-UA"/>
        </w:rPr>
        <w:t xml:space="preserve"> нейтрофіл</w:t>
      </w:r>
      <w:r w:rsidR="001807AD">
        <w:rPr>
          <w:rFonts w:ascii="Times New Roman" w:hAnsi="Times New Roman"/>
          <w:sz w:val="28"/>
          <w:szCs w:val="28"/>
          <w:lang w:val="uk-UA"/>
        </w:rPr>
        <w:t>ів</w:t>
      </w:r>
      <w:r w:rsidRPr="005C5752">
        <w:rPr>
          <w:rFonts w:ascii="Times New Roman" w:hAnsi="Times New Roman"/>
          <w:sz w:val="28"/>
          <w:szCs w:val="28"/>
          <w:lang w:val="uk-UA"/>
        </w:rPr>
        <w:t xml:space="preserve"> (</w:t>
      </w:r>
      <w:r w:rsidRPr="005C5752">
        <w:rPr>
          <w:rFonts w:ascii="Times New Roman" w:hAnsi="Times New Roman"/>
          <w:sz w:val="28"/>
          <w:szCs w:val="28"/>
          <w:lang w:val="en-US"/>
        </w:rPr>
        <w:t>I</w:t>
      </w:r>
      <w:r w:rsidRPr="005C5752">
        <w:rPr>
          <w:rFonts w:ascii="Times New Roman" w:hAnsi="Times New Roman"/>
          <w:sz w:val="28"/>
          <w:szCs w:val="28"/>
          <w:lang w:val="uk-UA"/>
        </w:rPr>
        <w:t xml:space="preserve"> = 1,73), </w:t>
      </w:r>
      <w:r w:rsidRPr="005C5752">
        <w:rPr>
          <w:rFonts w:ascii="Times New Roman" w:hAnsi="Times New Roman"/>
          <w:sz w:val="28"/>
          <w:szCs w:val="28"/>
          <w:lang w:val="en-US"/>
        </w:rPr>
        <w:t>Ig</w:t>
      </w:r>
      <w:r w:rsidRPr="005C5752">
        <w:rPr>
          <w:rFonts w:ascii="Times New Roman" w:hAnsi="Times New Roman"/>
          <w:sz w:val="28"/>
          <w:szCs w:val="28"/>
          <w:lang w:val="uk-UA"/>
        </w:rPr>
        <w:t xml:space="preserve"> </w:t>
      </w:r>
      <w:r w:rsidRPr="005C5752">
        <w:rPr>
          <w:rFonts w:ascii="Times New Roman" w:hAnsi="Times New Roman"/>
          <w:sz w:val="28"/>
          <w:szCs w:val="28"/>
          <w:lang w:val="en-US"/>
        </w:rPr>
        <w:t>G</w:t>
      </w:r>
      <w:r w:rsidRPr="005C5752">
        <w:rPr>
          <w:rFonts w:ascii="Times New Roman" w:hAnsi="Times New Roman"/>
          <w:sz w:val="28"/>
          <w:szCs w:val="28"/>
          <w:lang w:val="uk-UA"/>
        </w:rPr>
        <w:t xml:space="preserve"> (</w:t>
      </w:r>
      <w:r w:rsidRPr="005C5752">
        <w:rPr>
          <w:rFonts w:ascii="Times New Roman" w:hAnsi="Times New Roman"/>
          <w:sz w:val="28"/>
          <w:szCs w:val="28"/>
          <w:lang w:val="en-US"/>
        </w:rPr>
        <w:t>I</w:t>
      </w:r>
      <w:r w:rsidRPr="005C5752">
        <w:rPr>
          <w:rFonts w:ascii="Times New Roman" w:hAnsi="Times New Roman"/>
          <w:sz w:val="28"/>
          <w:szCs w:val="28"/>
          <w:lang w:val="uk-UA"/>
        </w:rPr>
        <w:t xml:space="preserve"> = 1,53) і збільшення розмірів печінки (</w:t>
      </w:r>
      <w:r w:rsidRPr="005C5752">
        <w:rPr>
          <w:rFonts w:ascii="Times New Roman" w:hAnsi="Times New Roman"/>
          <w:sz w:val="28"/>
          <w:szCs w:val="28"/>
          <w:lang w:val="en-US"/>
        </w:rPr>
        <w:t>I</w:t>
      </w:r>
      <w:r w:rsidRPr="005C5752">
        <w:rPr>
          <w:rFonts w:ascii="Times New Roman" w:hAnsi="Times New Roman"/>
          <w:sz w:val="28"/>
          <w:szCs w:val="28"/>
          <w:lang w:val="uk-UA"/>
        </w:rPr>
        <w:t xml:space="preserve"> = 1,40).</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eastAsiaTheme="minorHAnsi" w:hAnsi="Times New Roman"/>
          <w:color w:val="000000"/>
          <w:sz w:val="28"/>
          <w:szCs w:val="28"/>
          <w:lang w:val="uk-UA" w:eastAsia="en-US"/>
        </w:rPr>
        <w:t>Дані, які було отримано нами у ході роботи, свідчать</w:t>
      </w:r>
      <w:r w:rsidRPr="005C5752">
        <w:rPr>
          <w:rFonts w:ascii="Times New Roman" w:hAnsi="Times New Roman"/>
          <w:sz w:val="28"/>
          <w:szCs w:val="28"/>
          <w:lang w:val="uk-UA"/>
        </w:rPr>
        <w:t xml:space="preserve"> про важливу патогенетичну роль порушення структурн</w:t>
      </w:r>
      <w:r w:rsidR="00C4735C">
        <w:rPr>
          <w:rFonts w:ascii="Times New Roman" w:hAnsi="Times New Roman"/>
          <w:sz w:val="28"/>
          <w:szCs w:val="28"/>
          <w:lang w:val="uk-UA"/>
        </w:rPr>
        <w:t>их</w:t>
      </w:r>
      <w:r w:rsidRPr="005C5752">
        <w:rPr>
          <w:rFonts w:ascii="Times New Roman" w:hAnsi="Times New Roman"/>
          <w:sz w:val="28"/>
          <w:szCs w:val="28"/>
          <w:lang w:val="uk-UA"/>
        </w:rPr>
        <w:t xml:space="preserve"> властивостей як </w:t>
      </w:r>
      <w:r w:rsidR="00C4735C" w:rsidRPr="005C5752">
        <w:rPr>
          <w:rFonts w:ascii="Times New Roman" w:hAnsi="Times New Roman"/>
          <w:sz w:val="28"/>
          <w:szCs w:val="28"/>
          <w:lang w:val="uk-UA"/>
        </w:rPr>
        <w:t>плазматичних мембран лімфоцитів (підвищення проникності)</w:t>
      </w:r>
      <w:r w:rsidR="00C4735C">
        <w:rPr>
          <w:rFonts w:ascii="Times New Roman" w:hAnsi="Times New Roman"/>
          <w:sz w:val="28"/>
          <w:szCs w:val="28"/>
          <w:lang w:val="uk-UA"/>
        </w:rPr>
        <w:t xml:space="preserve"> так і </w:t>
      </w:r>
      <w:r w:rsidRPr="005C5752">
        <w:rPr>
          <w:rFonts w:ascii="Times New Roman" w:hAnsi="Times New Roman"/>
          <w:sz w:val="28"/>
          <w:szCs w:val="28"/>
          <w:lang w:val="uk-UA"/>
        </w:rPr>
        <w:t>цитоплазми (зниження мікров’язкісті);</w:t>
      </w:r>
    </w:p>
    <w:p w:rsidR="005C5752" w:rsidRPr="005C5752" w:rsidRDefault="005C5752" w:rsidP="005C5752">
      <w:pPr>
        <w:spacing w:after="0" w:line="360" w:lineRule="auto"/>
        <w:ind w:firstLine="708"/>
        <w:jc w:val="both"/>
        <w:rPr>
          <w:rFonts w:ascii="Times New Roman" w:hAnsi="Times New Roman"/>
          <w:sz w:val="28"/>
          <w:szCs w:val="28"/>
          <w:lang w:val="uk-UA"/>
        </w:rPr>
      </w:pPr>
      <w:r w:rsidRPr="005C5752">
        <w:rPr>
          <w:rFonts w:ascii="Times New Roman" w:eastAsiaTheme="minorHAnsi" w:hAnsi="Times New Roman" w:cstheme="minorBidi"/>
          <w:sz w:val="28"/>
          <w:szCs w:val="28"/>
          <w:lang w:val="uk-UA" w:eastAsia="en-US"/>
        </w:rPr>
        <w:lastRenderedPageBreak/>
        <w:t>Апробація алгоритму на наступних клінічних спостереженнях (</w:t>
      </w:r>
      <w:r w:rsidRPr="005C5752">
        <w:rPr>
          <w:rFonts w:ascii="Times New Roman" w:eastAsiaTheme="minorHAnsi" w:hAnsi="Times New Roman" w:cstheme="minorBidi"/>
          <w:sz w:val="28"/>
          <w:szCs w:val="28"/>
          <w:lang w:val="en-US" w:eastAsia="en-US"/>
        </w:rPr>
        <w:t>n</w:t>
      </w:r>
      <w:r w:rsidRPr="005C5752">
        <w:rPr>
          <w:rFonts w:ascii="Times New Roman" w:eastAsiaTheme="minorHAnsi" w:hAnsi="Times New Roman" w:cstheme="minorBidi"/>
          <w:sz w:val="28"/>
          <w:szCs w:val="28"/>
          <w:lang w:eastAsia="en-US"/>
        </w:rPr>
        <w:t xml:space="preserve"> </w:t>
      </w:r>
      <w:r w:rsidRPr="005C5752">
        <w:rPr>
          <w:rFonts w:ascii="Times New Roman" w:eastAsiaTheme="minorHAnsi" w:hAnsi="Times New Roman" w:cstheme="minorBidi"/>
          <w:sz w:val="28"/>
          <w:szCs w:val="28"/>
          <w:lang w:val="uk-UA" w:eastAsia="en-US"/>
        </w:rPr>
        <w:t>= 68) доказала, що вірні прогнози склали 89,7% випадків, невизначені - 8,8%, а помилкові - 1,5% випадків. Результати апробації алгоритму підтверд</w:t>
      </w:r>
      <w:r w:rsidR="0038243F">
        <w:rPr>
          <w:rFonts w:ascii="Times New Roman" w:eastAsiaTheme="minorHAnsi" w:hAnsi="Times New Roman" w:cstheme="minorBidi"/>
          <w:sz w:val="28"/>
          <w:szCs w:val="28"/>
          <w:lang w:val="uk-UA" w:eastAsia="en-US"/>
        </w:rPr>
        <w:t>или</w:t>
      </w:r>
      <w:r w:rsidRPr="005C5752">
        <w:rPr>
          <w:rFonts w:ascii="Times New Roman" w:eastAsiaTheme="minorHAnsi" w:hAnsi="Times New Roman" w:cstheme="minorBidi"/>
          <w:sz w:val="28"/>
          <w:szCs w:val="28"/>
          <w:lang w:val="uk-UA" w:eastAsia="en-US"/>
        </w:rPr>
        <w:t xml:space="preserve"> його високу надійність, так як частка помилкових прогнозів не перевищила 5% рівень (надійність &gt;95%).</w:t>
      </w:r>
    </w:p>
    <w:p w:rsidR="005C5752" w:rsidRPr="005C5752" w:rsidRDefault="005C5752" w:rsidP="005C5752">
      <w:pPr>
        <w:spacing w:after="0" w:line="360" w:lineRule="auto"/>
        <w:ind w:firstLine="708"/>
        <w:jc w:val="both"/>
        <w:rPr>
          <w:rFonts w:ascii="Times New Roman" w:hAnsi="Times New Roman"/>
          <w:sz w:val="28"/>
          <w:szCs w:val="28"/>
          <w:lang w:val="uk-UA"/>
        </w:rPr>
      </w:pPr>
      <w:r w:rsidRPr="005C5752">
        <w:rPr>
          <w:rFonts w:ascii="Times New Roman" w:eastAsiaTheme="minorHAnsi" w:hAnsi="Times New Roman" w:cstheme="minorBidi"/>
          <w:sz w:val="28"/>
          <w:szCs w:val="28"/>
          <w:lang w:val="uk-UA" w:eastAsia="en-US"/>
        </w:rPr>
        <w:t xml:space="preserve">Дослідження проведені нами виявили, що у </w:t>
      </w:r>
      <w:r w:rsidR="001807AD">
        <w:rPr>
          <w:rFonts w:ascii="Times New Roman" w:eastAsiaTheme="minorHAnsi" w:hAnsi="Times New Roman" w:cstheme="minorBidi"/>
          <w:sz w:val="28"/>
          <w:szCs w:val="28"/>
          <w:lang w:val="uk-UA" w:eastAsia="en-US"/>
        </w:rPr>
        <w:t>7</w:t>
      </w:r>
      <w:r w:rsidRPr="005C5752">
        <w:rPr>
          <w:rFonts w:ascii="Times New Roman" w:eastAsiaTheme="minorHAnsi" w:hAnsi="Times New Roman" w:cstheme="minorBidi"/>
          <w:sz w:val="28"/>
          <w:szCs w:val="28"/>
          <w:lang w:val="uk-UA" w:eastAsia="en-US"/>
        </w:rPr>
        <w:t xml:space="preserve"> дітей, які перенесли інфекційний мононуклеоз в затяжному його варіанті, через 6-18 місяців після виписки їх з інфекційного стаціонару розвинулося онкогематологічне захворювання (</w:t>
      </w:r>
      <w:r w:rsidR="001807AD">
        <w:rPr>
          <w:rFonts w:ascii="Times New Roman" w:eastAsiaTheme="minorHAnsi" w:hAnsi="Times New Roman" w:cstheme="minorBidi"/>
          <w:sz w:val="28"/>
          <w:szCs w:val="28"/>
          <w:lang w:val="uk-UA" w:eastAsia="en-US"/>
        </w:rPr>
        <w:t>лімфобластний та мієлобластні лейкози, В-клітинна лімфома</w:t>
      </w:r>
      <w:r w:rsidRPr="005C5752">
        <w:rPr>
          <w:rFonts w:ascii="Times New Roman" w:eastAsiaTheme="minorHAnsi" w:hAnsi="Times New Roman" w:cstheme="minorBidi"/>
          <w:sz w:val="28"/>
          <w:szCs w:val="28"/>
          <w:lang w:val="uk-UA" w:eastAsia="en-US"/>
        </w:rPr>
        <w:t>). У зв'язку з цим ми вирішили, в першу чергу, визначити чи є відмінності в структурно-функціональної організації лімфоцитів крові зазначених вище дітей і дітей (17) з онкогематологічною патологією, у яких не було відомостей про перенесений ними раніше ІМ, але тим не менше мали в крові маркери ЕБВІ</w:t>
      </w:r>
      <w:r w:rsidR="00FC3125">
        <w:rPr>
          <w:rFonts w:ascii="Times New Roman" w:eastAsiaTheme="minorHAnsi" w:hAnsi="Times New Roman" w:cstheme="minorBidi"/>
          <w:sz w:val="28"/>
          <w:szCs w:val="28"/>
          <w:lang w:val="uk-UA" w:eastAsia="en-US"/>
        </w:rPr>
        <w:t>.</w:t>
      </w:r>
    </w:p>
    <w:p w:rsidR="005C5752" w:rsidRPr="005C5752" w:rsidRDefault="005C5752" w:rsidP="005C5752">
      <w:pPr>
        <w:spacing w:after="0" w:line="360" w:lineRule="auto"/>
        <w:ind w:firstLine="709"/>
        <w:jc w:val="both"/>
        <w:rPr>
          <w:rFonts w:ascii="Times New Roman" w:eastAsiaTheme="minorHAnsi" w:hAnsi="Times New Roman"/>
          <w:sz w:val="28"/>
          <w:szCs w:val="28"/>
          <w:lang w:val="uk-UA" w:eastAsia="en-US"/>
        </w:rPr>
      </w:pPr>
      <w:r w:rsidRPr="005C5752">
        <w:rPr>
          <w:rFonts w:ascii="Times New Roman" w:eastAsiaTheme="minorHAnsi" w:hAnsi="Times New Roman"/>
          <w:sz w:val="28"/>
          <w:szCs w:val="28"/>
          <w:lang w:val="uk-UA" w:eastAsia="en-US"/>
        </w:rPr>
        <w:t>При дослідженн</w:t>
      </w:r>
      <w:r w:rsidR="00DA098E">
        <w:rPr>
          <w:rFonts w:ascii="Times New Roman" w:eastAsiaTheme="minorHAnsi" w:hAnsi="Times New Roman"/>
          <w:sz w:val="28"/>
          <w:szCs w:val="28"/>
          <w:lang w:val="uk-UA" w:eastAsia="en-US"/>
        </w:rPr>
        <w:t>і</w:t>
      </w:r>
      <w:r w:rsidRPr="005C5752">
        <w:rPr>
          <w:rFonts w:ascii="Times New Roman" w:eastAsiaTheme="minorHAnsi" w:hAnsi="Times New Roman"/>
          <w:sz w:val="28"/>
          <w:szCs w:val="28"/>
          <w:lang w:val="uk-UA" w:eastAsia="en-US"/>
        </w:rPr>
        <w:t xml:space="preserve"> структурної організації лімфоцитів крові порівнювальних підгруп ми встановили, що середні значення ШП ЕПР с.з. та МВ ВС у хворих обох підгруп відрізнялися від норми</w:t>
      </w:r>
      <w:r w:rsidR="0038243F">
        <w:rPr>
          <w:rFonts w:ascii="Times New Roman" w:eastAsiaTheme="minorHAnsi" w:hAnsi="Times New Roman"/>
          <w:sz w:val="28"/>
          <w:szCs w:val="28"/>
          <w:lang w:val="uk-UA" w:eastAsia="en-US"/>
        </w:rPr>
        <w:t xml:space="preserve"> (р&lt;0,05)</w:t>
      </w:r>
      <w:r w:rsidRPr="005C5752">
        <w:rPr>
          <w:rFonts w:ascii="Times New Roman" w:eastAsiaTheme="minorHAnsi" w:hAnsi="Times New Roman"/>
          <w:sz w:val="28"/>
          <w:szCs w:val="28"/>
          <w:lang w:val="uk-UA" w:eastAsia="en-US"/>
        </w:rPr>
        <w:t xml:space="preserve">. Достовірних відмінностей відповідних показників дітей обох підгруп не виявлено. Наші висновки не суперечать даним літератури </w:t>
      </w:r>
      <w:r w:rsidRPr="005C5752">
        <w:rPr>
          <w:rFonts w:ascii="Times New Roman" w:eastAsiaTheme="minorHAnsi" w:hAnsi="Times New Roman"/>
          <w:sz w:val="28"/>
          <w:szCs w:val="28"/>
          <w:lang w:eastAsia="en-US"/>
        </w:rPr>
        <w:t>[</w:t>
      </w:r>
      <w:r w:rsidR="0037338E">
        <w:rPr>
          <w:rFonts w:ascii="Times New Roman" w:eastAsiaTheme="minorHAnsi" w:hAnsi="Times New Roman"/>
          <w:sz w:val="28"/>
          <w:szCs w:val="28"/>
          <w:lang w:eastAsia="en-US"/>
        </w:rPr>
        <w:t>2</w:t>
      </w:r>
      <w:r w:rsidR="000E1F3C">
        <w:rPr>
          <w:rFonts w:ascii="Times New Roman" w:eastAsiaTheme="minorHAnsi" w:hAnsi="Times New Roman"/>
          <w:sz w:val="28"/>
          <w:szCs w:val="28"/>
          <w:lang w:val="uk-UA" w:eastAsia="en-US"/>
        </w:rPr>
        <w:t>30</w:t>
      </w:r>
      <w:r w:rsidR="0037338E">
        <w:rPr>
          <w:rFonts w:ascii="Times New Roman" w:eastAsiaTheme="minorHAnsi" w:hAnsi="Times New Roman"/>
          <w:sz w:val="28"/>
          <w:szCs w:val="28"/>
          <w:lang w:eastAsia="en-US"/>
        </w:rPr>
        <w:t>, 2</w:t>
      </w:r>
      <w:r w:rsidR="000E1F3C">
        <w:rPr>
          <w:rFonts w:ascii="Times New Roman" w:eastAsiaTheme="minorHAnsi" w:hAnsi="Times New Roman"/>
          <w:sz w:val="28"/>
          <w:szCs w:val="28"/>
          <w:lang w:val="uk-UA" w:eastAsia="en-US"/>
        </w:rPr>
        <w:t>31</w:t>
      </w:r>
      <w:r w:rsidRPr="005C5752">
        <w:rPr>
          <w:rFonts w:ascii="Times New Roman" w:eastAsiaTheme="minorHAnsi" w:hAnsi="Times New Roman"/>
          <w:sz w:val="28"/>
          <w:szCs w:val="28"/>
          <w:lang w:eastAsia="en-US"/>
        </w:rPr>
        <w:t>].</w:t>
      </w:r>
    </w:p>
    <w:p w:rsidR="005C5752" w:rsidRPr="005C5752" w:rsidRDefault="005C5752" w:rsidP="005C5752">
      <w:pPr>
        <w:spacing w:after="0" w:line="360" w:lineRule="auto"/>
        <w:ind w:firstLine="708"/>
        <w:jc w:val="both"/>
        <w:rPr>
          <w:rFonts w:ascii="Times New Roman" w:eastAsiaTheme="minorHAnsi" w:hAnsi="Times New Roman" w:cstheme="minorBidi"/>
          <w:sz w:val="28"/>
          <w:szCs w:val="28"/>
          <w:lang w:val="uk-UA" w:eastAsia="en-US"/>
        </w:rPr>
      </w:pPr>
      <w:r w:rsidRPr="005C5752">
        <w:rPr>
          <w:rFonts w:ascii="Times New Roman" w:hAnsi="Times New Roman"/>
          <w:sz w:val="28"/>
          <w:szCs w:val="28"/>
          <w:lang w:val="uk-UA"/>
        </w:rPr>
        <w:t xml:space="preserve">Відносно функціонального стану лімфоцитів крові виявлено, </w:t>
      </w:r>
      <w:r w:rsidRPr="005C5752">
        <w:rPr>
          <w:rFonts w:ascii="Times New Roman" w:eastAsiaTheme="minorHAnsi" w:hAnsi="Times New Roman" w:cstheme="minorBidi"/>
          <w:sz w:val="28"/>
          <w:szCs w:val="28"/>
          <w:lang w:val="uk-UA" w:eastAsia="en-US"/>
        </w:rPr>
        <w:t xml:space="preserve">що у більшої частки </w:t>
      </w:r>
      <w:r w:rsidR="00DE2832">
        <w:rPr>
          <w:rFonts w:ascii="Times New Roman" w:eastAsiaTheme="minorHAnsi" w:hAnsi="Times New Roman" w:cstheme="minorBidi"/>
          <w:sz w:val="28"/>
          <w:szCs w:val="28"/>
          <w:lang w:val="uk-UA" w:eastAsia="en-US"/>
        </w:rPr>
        <w:t>(</w:t>
      </w:r>
      <w:r w:rsidR="00DE2832">
        <w:rPr>
          <w:rFonts w:ascii="Times New Roman" w:eastAsiaTheme="minorHAnsi" w:hAnsi="Times New Roman"/>
          <w:sz w:val="28"/>
          <w:szCs w:val="28"/>
          <w:lang w:val="uk-UA" w:eastAsia="en-US"/>
        </w:rPr>
        <w:t>≈</w:t>
      </w:r>
      <w:r w:rsidR="00DE2832">
        <w:rPr>
          <w:rFonts w:ascii="Times New Roman" w:eastAsiaTheme="minorHAnsi" w:hAnsi="Times New Roman" w:cstheme="minorBidi"/>
          <w:sz w:val="28"/>
          <w:szCs w:val="28"/>
          <w:lang w:val="uk-UA" w:eastAsia="en-US"/>
        </w:rPr>
        <w:t xml:space="preserve">70%) </w:t>
      </w:r>
      <w:r w:rsidRPr="005C5752">
        <w:rPr>
          <w:rFonts w:ascii="Times New Roman" w:eastAsiaTheme="minorHAnsi" w:hAnsi="Times New Roman" w:cstheme="minorBidi"/>
          <w:sz w:val="28"/>
          <w:szCs w:val="28"/>
          <w:lang w:val="uk-UA" w:eastAsia="en-US"/>
        </w:rPr>
        <w:t>хворих обох підгруп відбувається депресія клітинної ланки імун</w:t>
      </w:r>
      <w:r w:rsidR="00DE2832">
        <w:rPr>
          <w:rFonts w:ascii="Times New Roman" w:eastAsiaTheme="minorHAnsi" w:hAnsi="Times New Roman" w:cstheme="minorBidi"/>
          <w:sz w:val="28"/>
          <w:szCs w:val="28"/>
          <w:lang w:val="uk-UA" w:eastAsia="en-US"/>
        </w:rPr>
        <w:t>н</w:t>
      </w:r>
      <w:r w:rsidRPr="005C5752">
        <w:rPr>
          <w:rFonts w:ascii="Times New Roman" w:eastAsiaTheme="minorHAnsi" w:hAnsi="Times New Roman" w:cstheme="minorBidi"/>
          <w:sz w:val="28"/>
          <w:szCs w:val="28"/>
          <w:lang w:val="uk-UA" w:eastAsia="en-US"/>
        </w:rPr>
        <w:t>ої відповіді. Відносно В-системи імунітету у всіх хворих виявлявся дефіцит антитілогенез</w:t>
      </w:r>
      <w:r w:rsidR="00730E41">
        <w:rPr>
          <w:rFonts w:ascii="Times New Roman" w:eastAsiaTheme="minorHAnsi" w:hAnsi="Times New Roman" w:cstheme="minorBidi"/>
          <w:sz w:val="28"/>
          <w:szCs w:val="28"/>
          <w:lang w:val="uk-UA" w:eastAsia="en-US"/>
        </w:rPr>
        <w:t>у</w:t>
      </w:r>
      <w:r w:rsidRPr="005C5752">
        <w:rPr>
          <w:rFonts w:ascii="Times New Roman" w:eastAsiaTheme="minorHAnsi" w:hAnsi="Times New Roman" w:cstheme="minorBidi"/>
          <w:sz w:val="28"/>
          <w:szCs w:val="28"/>
          <w:lang w:val="uk-UA" w:eastAsia="en-US"/>
        </w:rPr>
        <w:t>. З боку цитокін</w:t>
      </w:r>
      <w:r w:rsidR="006B0135">
        <w:rPr>
          <w:rFonts w:ascii="Times New Roman" w:eastAsiaTheme="minorHAnsi" w:hAnsi="Times New Roman" w:cstheme="minorBidi"/>
          <w:sz w:val="28"/>
          <w:szCs w:val="28"/>
          <w:lang w:val="uk-UA" w:eastAsia="en-US"/>
        </w:rPr>
        <w:t>о</w:t>
      </w:r>
      <w:r w:rsidRPr="005C5752">
        <w:rPr>
          <w:rFonts w:ascii="Times New Roman" w:eastAsiaTheme="minorHAnsi" w:hAnsi="Times New Roman" w:cstheme="minorBidi"/>
          <w:sz w:val="28"/>
          <w:szCs w:val="28"/>
          <w:lang w:val="uk-UA" w:eastAsia="en-US"/>
        </w:rPr>
        <w:t xml:space="preserve">вого реагування в порівнювальних групах виявлено підвищений вміст протизапального цитокіну ІЛ-4, а також менш виражене збільшення прозапального цитокіну ФНПα. Аналогічні </w:t>
      </w:r>
      <w:r w:rsidR="00085AF9">
        <w:rPr>
          <w:rFonts w:ascii="Times New Roman" w:eastAsiaTheme="minorHAnsi" w:hAnsi="Times New Roman" w:cstheme="minorBidi"/>
          <w:sz w:val="28"/>
          <w:szCs w:val="28"/>
          <w:lang w:val="uk-UA" w:eastAsia="en-US"/>
        </w:rPr>
        <w:t xml:space="preserve">висновки роблять і </w:t>
      </w:r>
      <w:r w:rsidRPr="005C5752">
        <w:rPr>
          <w:rFonts w:ascii="Times New Roman" w:eastAsiaTheme="minorHAnsi" w:hAnsi="Times New Roman" w:cstheme="minorBidi"/>
          <w:sz w:val="28"/>
          <w:szCs w:val="28"/>
          <w:lang w:val="uk-UA" w:eastAsia="en-US"/>
        </w:rPr>
        <w:t>деякі дослідники [</w:t>
      </w:r>
      <w:r w:rsidR="0037338E">
        <w:rPr>
          <w:rFonts w:ascii="Times New Roman" w:eastAsiaTheme="minorHAnsi" w:hAnsi="Times New Roman" w:cstheme="minorBidi"/>
          <w:sz w:val="28"/>
          <w:szCs w:val="28"/>
          <w:lang w:val="uk-UA" w:eastAsia="en-US"/>
        </w:rPr>
        <w:t>9</w:t>
      </w:r>
      <w:r w:rsidRPr="005C5752">
        <w:rPr>
          <w:rFonts w:ascii="Times New Roman" w:eastAsiaTheme="minorHAnsi" w:hAnsi="Times New Roman" w:cstheme="minorBidi"/>
          <w:sz w:val="28"/>
          <w:szCs w:val="28"/>
          <w:lang w:val="uk-UA" w:eastAsia="en-US"/>
        </w:rPr>
        <w:t>3,</w:t>
      </w:r>
      <w:r w:rsidR="0037338E">
        <w:rPr>
          <w:rFonts w:ascii="Times New Roman" w:eastAsiaTheme="minorHAnsi" w:hAnsi="Times New Roman" w:cstheme="minorBidi"/>
          <w:sz w:val="28"/>
          <w:szCs w:val="28"/>
          <w:lang w:val="uk-UA" w:eastAsia="en-US"/>
        </w:rPr>
        <w:t xml:space="preserve"> </w:t>
      </w:r>
      <w:r w:rsidRPr="005C5752">
        <w:rPr>
          <w:rFonts w:ascii="Times New Roman" w:eastAsiaTheme="minorHAnsi" w:hAnsi="Times New Roman" w:cstheme="minorBidi"/>
          <w:sz w:val="28"/>
          <w:szCs w:val="28"/>
          <w:lang w:val="uk-UA" w:eastAsia="en-US"/>
        </w:rPr>
        <w:t>1</w:t>
      </w:r>
      <w:r w:rsidR="0037338E">
        <w:rPr>
          <w:rFonts w:ascii="Times New Roman" w:eastAsiaTheme="minorHAnsi" w:hAnsi="Times New Roman" w:cstheme="minorBidi"/>
          <w:sz w:val="28"/>
          <w:szCs w:val="28"/>
          <w:lang w:val="uk-UA" w:eastAsia="en-US"/>
        </w:rPr>
        <w:t>20</w:t>
      </w:r>
      <w:r w:rsidRPr="005C5752">
        <w:rPr>
          <w:rFonts w:ascii="Times New Roman" w:eastAsiaTheme="minorHAnsi" w:hAnsi="Times New Roman" w:cstheme="minorBidi"/>
          <w:sz w:val="28"/>
          <w:szCs w:val="28"/>
          <w:lang w:val="uk-UA" w:eastAsia="en-US"/>
        </w:rPr>
        <w:t>].</w:t>
      </w:r>
    </w:p>
    <w:p w:rsidR="005C5752" w:rsidRPr="005C5752" w:rsidRDefault="005C5752" w:rsidP="005C5752">
      <w:pPr>
        <w:tabs>
          <w:tab w:val="left" w:pos="2010"/>
        </w:tabs>
        <w:spacing w:after="0" w:line="360" w:lineRule="auto"/>
        <w:ind w:firstLine="680"/>
        <w:jc w:val="both"/>
        <w:rPr>
          <w:rFonts w:ascii="Times New Roman" w:hAnsi="Times New Roman"/>
          <w:sz w:val="28"/>
          <w:szCs w:val="28"/>
          <w:lang w:val="uk-UA"/>
        </w:rPr>
      </w:pPr>
      <w:r w:rsidRPr="005C5752">
        <w:rPr>
          <w:rFonts w:ascii="Times New Roman" w:hAnsi="Times New Roman"/>
          <w:sz w:val="28"/>
          <w:szCs w:val="28"/>
          <w:lang w:val="uk-UA"/>
        </w:rPr>
        <w:t>З огляду на однотипні зміни структурно-функціонального стану лімфоцитів крові дітей, які перенесли ІМ в затяжному його варіанті і дітей з латентною формою ЕБВ-інфекції в періоді маніфестації у них ОГЗ, ми об'єднали їх в одну підгрупу.</w:t>
      </w:r>
    </w:p>
    <w:p w:rsidR="005C5752" w:rsidRPr="005C5752" w:rsidRDefault="005C5752" w:rsidP="005C5752">
      <w:pPr>
        <w:spacing w:after="0" w:line="360" w:lineRule="auto"/>
        <w:ind w:firstLine="708"/>
        <w:jc w:val="both"/>
        <w:rPr>
          <w:rFonts w:ascii="Times New Roman" w:hAnsi="Times New Roman"/>
          <w:sz w:val="28"/>
          <w:szCs w:val="28"/>
          <w:lang w:val="uk-UA"/>
        </w:rPr>
      </w:pPr>
      <w:r w:rsidRPr="005C5752">
        <w:rPr>
          <w:rFonts w:ascii="Times New Roman" w:hAnsi="Times New Roman"/>
          <w:sz w:val="28"/>
          <w:szCs w:val="28"/>
          <w:lang w:val="uk-UA"/>
        </w:rPr>
        <w:lastRenderedPageBreak/>
        <w:t>Наступним етапом нашого дослідження стало проведення порівняльного аналізу показників структурно-функціональної організації лімфоцитів крові дітей, хворих затяжною формою ІМ в періоді їх ранньої реконвалесценції і дітей, які перебувають в дебюті онкогематологічного захворювання.</w:t>
      </w:r>
    </w:p>
    <w:p w:rsidR="005C5752" w:rsidRPr="005C5752" w:rsidRDefault="005C5752" w:rsidP="005C5752">
      <w:pPr>
        <w:spacing w:after="0" w:line="360" w:lineRule="auto"/>
        <w:ind w:firstLine="709"/>
        <w:jc w:val="both"/>
        <w:rPr>
          <w:rFonts w:ascii="Times New Roman" w:eastAsiaTheme="minorHAnsi" w:hAnsi="Times New Roman"/>
          <w:sz w:val="28"/>
          <w:szCs w:val="28"/>
          <w:lang w:eastAsia="en-US"/>
        </w:rPr>
      </w:pPr>
      <w:r w:rsidRPr="005C5752">
        <w:rPr>
          <w:rFonts w:ascii="Times New Roman" w:eastAsiaTheme="minorHAnsi" w:hAnsi="Times New Roman"/>
          <w:sz w:val="28"/>
          <w:szCs w:val="28"/>
          <w:lang w:val="uk-UA" w:eastAsia="en-US"/>
        </w:rPr>
        <w:t>Дослідження структурної організації лімфоцитів крові встановило, що достовірних відмінностей показників середніх значень ШП ЕПР с.з. та МВ ВС у хворих порівнюваних груп не було</w:t>
      </w:r>
      <w:r w:rsidR="00510DC5">
        <w:rPr>
          <w:rFonts w:ascii="Times New Roman" w:eastAsiaTheme="minorHAnsi" w:hAnsi="Times New Roman"/>
          <w:sz w:val="28"/>
          <w:szCs w:val="28"/>
          <w:lang w:val="uk-UA" w:eastAsia="en-US"/>
        </w:rPr>
        <w:t xml:space="preserve"> (р&gt;0,05)</w:t>
      </w:r>
      <w:r w:rsidRPr="005C5752">
        <w:rPr>
          <w:rFonts w:ascii="Times New Roman" w:eastAsiaTheme="minorHAnsi" w:hAnsi="Times New Roman"/>
          <w:sz w:val="28"/>
          <w:szCs w:val="28"/>
          <w:lang w:val="uk-UA" w:eastAsia="en-US"/>
        </w:rPr>
        <w:t xml:space="preserve">. Подібні дані </w:t>
      </w:r>
      <w:r w:rsidR="00510DC5">
        <w:rPr>
          <w:rFonts w:ascii="Times New Roman" w:eastAsiaTheme="minorHAnsi" w:hAnsi="Times New Roman"/>
          <w:sz w:val="28"/>
          <w:szCs w:val="28"/>
          <w:lang w:val="uk-UA" w:eastAsia="en-US"/>
        </w:rPr>
        <w:t>наводяться</w:t>
      </w:r>
      <w:r w:rsidRPr="005C5752">
        <w:rPr>
          <w:rFonts w:ascii="Times New Roman" w:eastAsiaTheme="minorHAnsi" w:hAnsi="Times New Roman"/>
          <w:sz w:val="28"/>
          <w:szCs w:val="28"/>
          <w:lang w:val="uk-UA" w:eastAsia="en-US"/>
        </w:rPr>
        <w:t xml:space="preserve"> в роботах </w:t>
      </w:r>
      <w:r w:rsidRPr="005C5752">
        <w:rPr>
          <w:rFonts w:ascii="Times New Roman" w:hAnsi="Times New Roman"/>
          <w:color w:val="000000"/>
          <w:sz w:val="28"/>
          <w:szCs w:val="28"/>
          <w:bdr w:val="none" w:sz="0" w:space="0" w:color="auto" w:frame="1"/>
          <w:lang w:val="uk-UA"/>
        </w:rPr>
        <w:t xml:space="preserve">Шамрай О.А. з </w:t>
      </w:r>
      <w:r w:rsidR="00730E41" w:rsidRPr="005C5752">
        <w:rPr>
          <w:rFonts w:ascii="Times New Roman" w:hAnsi="Times New Roman"/>
          <w:color w:val="000000"/>
          <w:sz w:val="28"/>
          <w:szCs w:val="28"/>
          <w:bdr w:val="none" w:sz="0" w:space="0" w:color="auto" w:frame="1"/>
          <w:lang w:val="uk-UA"/>
        </w:rPr>
        <w:t>спі</w:t>
      </w:r>
      <w:r w:rsidR="00730E41">
        <w:rPr>
          <w:rFonts w:ascii="Times New Roman" w:hAnsi="Times New Roman"/>
          <w:color w:val="000000"/>
          <w:sz w:val="28"/>
          <w:szCs w:val="28"/>
          <w:bdr w:val="none" w:sz="0" w:space="0" w:color="auto" w:frame="1"/>
          <w:lang w:val="uk-UA"/>
        </w:rPr>
        <w:t>в</w:t>
      </w:r>
      <w:r w:rsidR="00730E41" w:rsidRPr="005C5752">
        <w:rPr>
          <w:rFonts w:ascii="Times New Roman" w:hAnsi="Times New Roman"/>
          <w:color w:val="000000"/>
          <w:sz w:val="28"/>
          <w:szCs w:val="28"/>
          <w:bdr w:val="none" w:sz="0" w:space="0" w:color="auto" w:frame="1"/>
          <w:lang w:val="uk-UA"/>
        </w:rPr>
        <w:t>ав</w:t>
      </w:r>
      <w:r w:rsidRPr="005C5752">
        <w:rPr>
          <w:rFonts w:ascii="Times New Roman" w:hAnsi="Times New Roman"/>
          <w:color w:val="000000"/>
          <w:sz w:val="28"/>
          <w:szCs w:val="28"/>
          <w:bdr w:val="none" w:sz="0" w:space="0" w:color="auto" w:frame="1"/>
          <w:lang w:val="uk-UA"/>
        </w:rPr>
        <w:t xml:space="preserve"> (2016), Мухомедзянов</w:t>
      </w:r>
      <w:r w:rsidR="00802AFD">
        <w:rPr>
          <w:rFonts w:ascii="Times New Roman" w:hAnsi="Times New Roman"/>
          <w:color w:val="000000"/>
          <w:sz w:val="28"/>
          <w:szCs w:val="28"/>
          <w:bdr w:val="none" w:sz="0" w:space="0" w:color="auto" w:frame="1"/>
          <w:lang w:val="uk-UA"/>
        </w:rPr>
        <w:t>ої</w:t>
      </w:r>
      <w:r w:rsidRPr="005C5752">
        <w:rPr>
          <w:rFonts w:ascii="Times New Roman" w:hAnsi="Times New Roman"/>
          <w:color w:val="000000"/>
          <w:sz w:val="28"/>
          <w:szCs w:val="28"/>
          <w:bdr w:val="none" w:sz="0" w:space="0" w:color="auto" w:frame="1"/>
          <w:lang w:val="uk-UA"/>
        </w:rPr>
        <w:t xml:space="preserve"> С.В зі співав. (2017) </w:t>
      </w:r>
      <w:r w:rsidRPr="005C5752">
        <w:rPr>
          <w:rFonts w:ascii="Times New Roman" w:hAnsi="Times New Roman"/>
          <w:color w:val="000000"/>
          <w:sz w:val="28"/>
          <w:szCs w:val="28"/>
          <w:bdr w:val="none" w:sz="0" w:space="0" w:color="auto" w:frame="1"/>
        </w:rPr>
        <w:t>[</w:t>
      </w:r>
      <w:r w:rsidR="00510DC5">
        <w:rPr>
          <w:rFonts w:ascii="Times New Roman" w:hAnsi="Times New Roman"/>
          <w:color w:val="000000"/>
          <w:sz w:val="28"/>
          <w:szCs w:val="28"/>
          <w:bdr w:val="none" w:sz="0" w:space="0" w:color="auto" w:frame="1"/>
          <w:lang w:val="uk-UA"/>
        </w:rPr>
        <w:t xml:space="preserve">192, </w:t>
      </w:r>
      <w:r w:rsidR="0037338E">
        <w:rPr>
          <w:rFonts w:ascii="Times New Roman" w:hAnsi="Times New Roman"/>
          <w:color w:val="000000"/>
          <w:sz w:val="28"/>
          <w:szCs w:val="28"/>
          <w:bdr w:val="none" w:sz="0" w:space="0" w:color="auto" w:frame="1"/>
        </w:rPr>
        <w:t>2</w:t>
      </w:r>
      <w:r w:rsidR="00E7081C">
        <w:rPr>
          <w:rFonts w:ascii="Times New Roman" w:hAnsi="Times New Roman"/>
          <w:color w:val="000000"/>
          <w:sz w:val="28"/>
          <w:szCs w:val="28"/>
          <w:bdr w:val="none" w:sz="0" w:space="0" w:color="auto" w:frame="1"/>
          <w:lang w:val="uk-UA"/>
        </w:rPr>
        <w:t>30</w:t>
      </w:r>
      <w:r w:rsidRPr="005C5752">
        <w:rPr>
          <w:rFonts w:ascii="Times New Roman" w:hAnsi="Times New Roman"/>
          <w:color w:val="000000"/>
          <w:sz w:val="28"/>
          <w:szCs w:val="28"/>
          <w:bdr w:val="none" w:sz="0" w:space="0" w:color="auto" w:frame="1"/>
        </w:rPr>
        <w:t>].</w:t>
      </w:r>
    </w:p>
    <w:p w:rsidR="005C5752" w:rsidRPr="005C5752" w:rsidRDefault="005C5752" w:rsidP="005C5752">
      <w:pPr>
        <w:spacing w:after="0" w:line="360" w:lineRule="auto"/>
        <w:ind w:firstLine="708"/>
        <w:jc w:val="both"/>
        <w:rPr>
          <w:rFonts w:ascii="Times New Roman" w:eastAsiaTheme="minorHAnsi" w:hAnsi="Times New Roman"/>
          <w:sz w:val="28"/>
          <w:szCs w:val="28"/>
          <w:lang w:eastAsia="en-US"/>
        </w:rPr>
      </w:pPr>
      <w:r w:rsidRPr="005C5752">
        <w:rPr>
          <w:rFonts w:ascii="Times New Roman" w:eastAsiaTheme="minorHAnsi" w:hAnsi="Times New Roman"/>
          <w:sz w:val="28"/>
          <w:szCs w:val="28"/>
          <w:lang w:val="uk-UA" w:eastAsia="en-US"/>
        </w:rPr>
        <w:t>Математичне порівняння показників клітинно</w:t>
      </w:r>
      <w:r w:rsidR="00FC3125">
        <w:rPr>
          <w:rFonts w:ascii="Times New Roman" w:eastAsiaTheme="minorHAnsi" w:hAnsi="Times New Roman"/>
          <w:sz w:val="28"/>
          <w:szCs w:val="28"/>
          <w:lang w:val="uk-UA" w:eastAsia="en-US"/>
        </w:rPr>
        <w:t>ї</w:t>
      </w:r>
      <w:r w:rsidRPr="005C5752">
        <w:rPr>
          <w:rFonts w:ascii="Times New Roman" w:eastAsiaTheme="minorHAnsi" w:hAnsi="Times New Roman"/>
          <w:sz w:val="28"/>
          <w:szCs w:val="28"/>
          <w:lang w:val="uk-UA" w:eastAsia="en-US"/>
        </w:rPr>
        <w:t xml:space="preserve"> і гуморально</w:t>
      </w:r>
      <w:r w:rsidR="00FC3125">
        <w:rPr>
          <w:rFonts w:ascii="Times New Roman" w:eastAsiaTheme="minorHAnsi" w:hAnsi="Times New Roman"/>
          <w:sz w:val="28"/>
          <w:szCs w:val="28"/>
          <w:lang w:val="uk-UA" w:eastAsia="en-US"/>
        </w:rPr>
        <w:t>ї</w:t>
      </w:r>
      <w:r w:rsidRPr="005C5752">
        <w:rPr>
          <w:rFonts w:ascii="Times New Roman" w:eastAsiaTheme="minorHAnsi" w:hAnsi="Times New Roman"/>
          <w:sz w:val="28"/>
          <w:szCs w:val="28"/>
          <w:lang w:val="uk-UA" w:eastAsia="en-US"/>
        </w:rPr>
        <w:t xml:space="preserve"> ланок імунітету порівнюваних дітей достовірних відмінностей не виявило</w:t>
      </w:r>
      <w:r w:rsidR="00510DC5">
        <w:rPr>
          <w:rFonts w:ascii="Times New Roman" w:eastAsiaTheme="minorHAnsi" w:hAnsi="Times New Roman"/>
          <w:sz w:val="28"/>
          <w:szCs w:val="28"/>
          <w:lang w:val="uk-UA" w:eastAsia="en-US"/>
        </w:rPr>
        <w:t xml:space="preserve"> (р&gt;0,05)</w:t>
      </w:r>
      <w:r w:rsidRPr="005C5752">
        <w:rPr>
          <w:rFonts w:ascii="Times New Roman" w:eastAsiaTheme="minorHAnsi" w:hAnsi="Times New Roman"/>
          <w:sz w:val="28"/>
          <w:szCs w:val="28"/>
          <w:lang w:val="uk-UA" w:eastAsia="en-US"/>
        </w:rPr>
        <w:t>.</w:t>
      </w:r>
    </w:p>
    <w:p w:rsidR="005C5752" w:rsidRPr="005C5752" w:rsidRDefault="005C5752" w:rsidP="005C5752">
      <w:pPr>
        <w:spacing w:after="0" w:line="360" w:lineRule="auto"/>
        <w:ind w:firstLine="709"/>
        <w:jc w:val="both"/>
        <w:rPr>
          <w:rFonts w:ascii="Times New Roman" w:eastAsiaTheme="minorHAnsi" w:hAnsi="Times New Roman"/>
          <w:sz w:val="28"/>
          <w:szCs w:val="28"/>
          <w:lang w:val="uk-UA" w:eastAsia="en-US"/>
        </w:rPr>
      </w:pPr>
      <w:r w:rsidRPr="005C5752">
        <w:rPr>
          <w:rFonts w:ascii="Times New Roman" w:eastAsiaTheme="minorHAnsi" w:hAnsi="Times New Roman"/>
          <w:sz w:val="28"/>
          <w:szCs w:val="28"/>
          <w:lang w:val="uk-UA" w:eastAsia="en-US"/>
        </w:rPr>
        <w:t>Однотипність змін структурно-функціональної організації названих клітин крові у порівнюваних дітей дозвол</w:t>
      </w:r>
      <w:r w:rsidR="00510DC5">
        <w:rPr>
          <w:rFonts w:ascii="Times New Roman" w:eastAsiaTheme="minorHAnsi" w:hAnsi="Times New Roman"/>
          <w:sz w:val="28"/>
          <w:szCs w:val="28"/>
          <w:lang w:val="uk-UA" w:eastAsia="en-US"/>
        </w:rPr>
        <w:t>ило</w:t>
      </w:r>
      <w:r w:rsidRPr="005C5752">
        <w:rPr>
          <w:rFonts w:ascii="Times New Roman" w:eastAsiaTheme="minorHAnsi" w:hAnsi="Times New Roman"/>
          <w:sz w:val="28"/>
          <w:szCs w:val="28"/>
          <w:lang w:val="uk-UA" w:eastAsia="en-US"/>
        </w:rPr>
        <w:t xml:space="preserve"> припустити, що відсутність позитивної динаміки відновлення біофізичного стану цитоплазматичної мембрани і внутрішньоклітинного середовища зазначених імуноц</w:t>
      </w:r>
      <w:r w:rsidR="00730E41">
        <w:rPr>
          <w:rFonts w:ascii="Times New Roman" w:eastAsiaTheme="minorHAnsi" w:hAnsi="Times New Roman"/>
          <w:sz w:val="28"/>
          <w:szCs w:val="28"/>
          <w:lang w:val="uk-UA" w:eastAsia="en-US"/>
        </w:rPr>
        <w:t>и</w:t>
      </w:r>
      <w:r w:rsidRPr="005C5752">
        <w:rPr>
          <w:rFonts w:ascii="Times New Roman" w:eastAsiaTheme="minorHAnsi" w:hAnsi="Times New Roman"/>
          <w:sz w:val="28"/>
          <w:szCs w:val="28"/>
          <w:lang w:val="uk-UA" w:eastAsia="en-US"/>
        </w:rPr>
        <w:t>т</w:t>
      </w:r>
      <w:r w:rsidR="00730E41">
        <w:rPr>
          <w:rFonts w:ascii="Times New Roman" w:eastAsiaTheme="minorHAnsi" w:hAnsi="Times New Roman"/>
          <w:sz w:val="28"/>
          <w:szCs w:val="28"/>
          <w:lang w:val="uk-UA" w:eastAsia="en-US"/>
        </w:rPr>
        <w:t>і</w:t>
      </w:r>
      <w:r w:rsidRPr="005C5752">
        <w:rPr>
          <w:rFonts w:ascii="Times New Roman" w:eastAsiaTheme="minorHAnsi" w:hAnsi="Times New Roman"/>
          <w:sz w:val="28"/>
          <w:szCs w:val="28"/>
          <w:lang w:val="uk-UA" w:eastAsia="en-US"/>
        </w:rPr>
        <w:t xml:space="preserve">в, а звідси - і їх функціонального стану на наступних позалікарняних етапах у дітей - реконвалесцентів затяжних форм ІМ може розцінюватися, на наш погляд, як фактор, який сприяє формуванню онкогематологічного захворювання. </w:t>
      </w:r>
      <w:r w:rsidRPr="005C5752">
        <w:rPr>
          <w:rFonts w:ascii="Times New Roman" w:eastAsiaTheme="minorHAnsi" w:hAnsi="Times New Roman" w:cstheme="minorBidi"/>
          <w:sz w:val="28"/>
          <w:szCs w:val="28"/>
          <w:lang w:val="uk-UA" w:eastAsia="en-US"/>
        </w:rPr>
        <w:t xml:space="preserve">Наше припущення визнано </w:t>
      </w:r>
      <w:r w:rsidRPr="005C5752">
        <w:rPr>
          <w:rFonts w:ascii="Times New Roman" w:eastAsiaTheme="minorHAnsi" w:hAnsi="Times New Roman"/>
          <w:sz w:val="28"/>
          <w:szCs w:val="28"/>
          <w:lang w:eastAsia="en-US"/>
        </w:rPr>
        <w:t xml:space="preserve">винаходом </w:t>
      </w:r>
      <w:r w:rsidRPr="005C5752">
        <w:rPr>
          <w:rFonts w:ascii="Times New Roman" w:eastAsiaTheme="minorHAnsi" w:hAnsi="Times New Roman"/>
          <w:sz w:val="28"/>
          <w:szCs w:val="28"/>
          <w:lang w:val="uk-UA" w:eastAsia="en-US"/>
        </w:rPr>
        <w:t>(</w:t>
      </w:r>
      <w:r w:rsidR="00510DC5" w:rsidRPr="00C74BA5">
        <w:rPr>
          <w:rFonts w:ascii="Times New Roman" w:hAnsi="Times New Roman"/>
          <w:sz w:val="28"/>
          <w:szCs w:val="28"/>
          <w:lang w:val="uk-UA"/>
        </w:rPr>
        <w:t xml:space="preserve">Патент України на корисну модель № 138373. 25.11.2019, Бюл. № 22. </w:t>
      </w:r>
      <w:r w:rsidRPr="005C5752">
        <w:rPr>
          <w:rFonts w:ascii="Times New Roman" w:eastAsiaTheme="minorHAnsi" w:hAnsi="Times New Roman"/>
          <w:sz w:val="28"/>
          <w:szCs w:val="28"/>
          <w:lang w:val="uk-UA" w:eastAsia="en-US"/>
        </w:rPr>
        <w:t>«</w:t>
      </w:r>
      <w:r w:rsidRPr="005C5752">
        <w:rPr>
          <w:rFonts w:ascii="Times New Roman" w:eastAsiaTheme="minorHAnsi" w:hAnsi="Times New Roman"/>
          <w:sz w:val="28"/>
          <w:szCs w:val="24"/>
          <w:lang w:val="uk-UA" w:eastAsia="en-US"/>
        </w:rPr>
        <w:t>Спосіб прогнозування лейкозу в дітей</w:t>
      </w:r>
      <w:r w:rsidRPr="005C5752">
        <w:rPr>
          <w:rFonts w:ascii="Times New Roman" w:eastAsiaTheme="minorHAnsi" w:hAnsi="Times New Roman" w:cstheme="minorBidi"/>
          <w:sz w:val="28"/>
          <w:szCs w:val="24"/>
          <w:lang w:val="uk-UA" w:eastAsia="en-US"/>
        </w:rPr>
        <w:t xml:space="preserve"> </w:t>
      </w:r>
      <w:r w:rsidRPr="005C5752">
        <w:rPr>
          <w:rFonts w:ascii="Times New Roman" w:eastAsiaTheme="minorHAnsi" w:hAnsi="Times New Roman" w:cstheme="minorBidi"/>
          <w:sz w:val="28"/>
          <w:szCs w:val="28"/>
          <w:lang w:val="uk-UA" w:eastAsia="en-US"/>
        </w:rPr>
        <w:t>з активною Епштейна-Барр вірусною інфекцією в періоді реконвалесценції»).</w:t>
      </w:r>
    </w:p>
    <w:p w:rsidR="005C5752" w:rsidRPr="005C5752" w:rsidRDefault="005C5752" w:rsidP="005C5752">
      <w:pPr>
        <w:spacing w:after="0" w:line="360" w:lineRule="auto"/>
        <w:ind w:firstLine="709"/>
        <w:jc w:val="both"/>
        <w:rPr>
          <w:rFonts w:ascii="Times New Roman" w:hAnsi="Times New Roman"/>
          <w:sz w:val="28"/>
          <w:szCs w:val="28"/>
          <w:lang w:val="uk-UA"/>
        </w:rPr>
      </w:pPr>
      <w:r w:rsidRPr="005C5752">
        <w:rPr>
          <w:rFonts w:ascii="Times New Roman" w:eastAsiaTheme="minorHAnsi" w:hAnsi="Times New Roman" w:cstheme="minorBidi"/>
          <w:sz w:val="28"/>
          <w:szCs w:val="28"/>
          <w:lang w:val="uk-UA" w:eastAsia="en-US"/>
        </w:rPr>
        <w:t>Для підтвердження нашого припущення ми провели порівняння показників, що характеризують структуру і функцію лімфоцитів крові дітей, які перенесли в минулому (6-18 місяців</w:t>
      </w:r>
      <w:r w:rsidR="00DE2832">
        <w:rPr>
          <w:rFonts w:ascii="Times New Roman" w:eastAsiaTheme="minorHAnsi" w:hAnsi="Times New Roman" w:cstheme="minorBidi"/>
          <w:sz w:val="28"/>
          <w:szCs w:val="28"/>
          <w:lang w:val="uk-UA" w:eastAsia="en-US"/>
        </w:rPr>
        <w:t xml:space="preserve"> тому</w:t>
      </w:r>
      <w:r w:rsidRPr="005C5752">
        <w:rPr>
          <w:rFonts w:ascii="Times New Roman" w:eastAsiaTheme="minorHAnsi" w:hAnsi="Times New Roman" w:cstheme="minorBidi"/>
          <w:sz w:val="28"/>
          <w:szCs w:val="28"/>
          <w:lang w:val="uk-UA" w:eastAsia="en-US"/>
        </w:rPr>
        <w:t>) затяжний варіант ІМ і у яких не розвинулося онкогематологіч</w:t>
      </w:r>
      <w:r w:rsidR="003653C5">
        <w:rPr>
          <w:rFonts w:ascii="Times New Roman" w:eastAsiaTheme="minorHAnsi" w:hAnsi="Times New Roman" w:cstheme="minorBidi"/>
          <w:sz w:val="28"/>
          <w:szCs w:val="28"/>
          <w:lang w:val="uk-UA" w:eastAsia="en-US"/>
        </w:rPr>
        <w:t>н</w:t>
      </w:r>
      <w:r w:rsidRPr="005C5752">
        <w:rPr>
          <w:rFonts w:ascii="Times New Roman" w:eastAsiaTheme="minorHAnsi" w:hAnsi="Times New Roman" w:cstheme="minorBidi"/>
          <w:sz w:val="28"/>
          <w:szCs w:val="28"/>
          <w:lang w:val="uk-UA" w:eastAsia="en-US"/>
        </w:rPr>
        <w:t>е захворювання і дітей, які перебувають в його дебюті. Нами було встановлено, що за більшістю показників відбувається відновлення структурно-функціонального стану лімфоцитів крові хворих, які перенесли інфекційний мононуклеоз,</w:t>
      </w:r>
      <w:r w:rsidRPr="005C5752">
        <w:rPr>
          <w:rFonts w:ascii="Times New Roman" w:hAnsi="Times New Roman"/>
          <w:sz w:val="28"/>
          <w:szCs w:val="28"/>
          <w:lang w:val="uk-UA"/>
        </w:rPr>
        <w:t xml:space="preserve"> при цьому ці значення </w:t>
      </w:r>
      <w:r w:rsidRPr="005C5752">
        <w:rPr>
          <w:rFonts w:ascii="Times New Roman" w:hAnsi="Times New Roman"/>
          <w:sz w:val="28"/>
          <w:szCs w:val="28"/>
          <w:lang w:val="uk-UA"/>
        </w:rPr>
        <w:lastRenderedPageBreak/>
        <w:t>вірогідно відрізнялися від показників дітей з ОГЗ</w:t>
      </w:r>
      <w:r w:rsidR="00510DC5">
        <w:rPr>
          <w:rFonts w:ascii="Times New Roman" w:hAnsi="Times New Roman"/>
          <w:sz w:val="28"/>
          <w:szCs w:val="28"/>
          <w:lang w:val="uk-UA"/>
        </w:rPr>
        <w:t xml:space="preserve"> (р&lt;0,05), </w:t>
      </w:r>
      <w:r w:rsidR="00510DC5" w:rsidRPr="00510DC5">
        <w:rPr>
          <w:rFonts w:ascii="Times New Roman" w:hAnsi="Times New Roman"/>
          <w:sz w:val="28"/>
          <w:szCs w:val="28"/>
          <w:lang w:val="uk-UA"/>
        </w:rPr>
        <w:t>що на нашу думку підтверджує висловлен</w:t>
      </w:r>
      <w:r w:rsidR="00510DC5">
        <w:rPr>
          <w:rFonts w:ascii="Times New Roman" w:hAnsi="Times New Roman"/>
          <w:sz w:val="28"/>
          <w:szCs w:val="28"/>
          <w:lang w:val="uk-UA"/>
        </w:rPr>
        <w:t>е</w:t>
      </w:r>
      <w:r w:rsidR="00510DC5" w:rsidRPr="00510DC5">
        <w:rPr>
          <w:rFonts w:ascii="Times New Roman" w:hAnsi="Times New Roman"/>
          <w:sz w:val="28"/>
          <w:szCs w:val="28"/>
          <w:lang w:val="uk-UA"/>
        </w:rPr>
        <w:t xml:space="preserve"> нами вище припущення</w:t>
      </w:r>
      <w:r w:rsidR="00510DC5">
        <w:rPr>
          <w:rFonts w:ascii="Times New Roman" w:hAnsi="Times New Roman"/>
          <w:sz w:val="28"/>
          <w:szCs w:val="28"/>
          <w:lang w:val="uk-UA"/>
        </w:rPr>
        <w:t>.</w:t>
      </w:r>
    </w:p>
    <w:p w:rsidR="005C5752" w:rsidRPr="005C5752" w:rsidRDefault="005C5752" w:rsidP="005C5752">
      <w:pPr>
        <w:spacing w:after="0" w:line="360" w:lineRule="auto"/>
        <w:ind w:firstLine="708"/>
        <w:jc w:val="both"/>
        <w:rPr>
          <w:rFonts w:ascii="Times New Roman" w:hAnsi="Times New Roman"/>
          <w:color w:val="FF0000"/>
          <w:sz w:val="28"/>
          <w:szCs w:val="28"/>
          <w:lang w:val="uk-UA"/>
        </w:rPr>
      </w:pPr>
    </w:p>
    <w:p w:rsidR="00C61125" w:rsidRDefault="00C61125" w:rsidP="00EB2B2C">
      <w:pPr>
        <w:tabs>
          <w:tab w:val="left" w:pos="2625"/>
        </w:tabs>
        <w:spacing w:after="0" w:line="360" w:lineRule="auto"/>
        <w:jc w:val="center"/>
        <w:rPr>
          <w:rFonts w:ascii="Times New Roman" w:eastAsiaTheme="minorHAnsi" w:hAnsi="Times New Roman"/>
          <w:b/>
          <w:sz w:val="28"/>
          <w:szCs w:val="28"/>
          <w:lang w:val="uk-UA" w:eastAsia="en-US"/>
        </w:rPr>
      </w:pPr>
    </w:p>
    <w:p w:rsidR="00C61125" w:rsidRDefault="00C61125" w:rsidP="00960814">
      <w:pPr>
        <w:tabs>
          <w:tab w:val="left" w:pos="2625"/>
        </w:tabs>
        <w:spacing w:after="0" w:line="360" w:lineRule="auto"/>
        <w:jc w:val="both"/>
        <w:rPr>
          <w:rFonts w:ascii="Times New Roman" w:eastAsiaTheme="minorHAnsi" w:hAnsi="Times New Roman"/>
          <w:b/>
          <w:sz w:val="28"/>
          <w:szCs w:val="28"/>
          <w:lang w:val="uk-UA" w:eastAsia="en-US"/>
        </w:rPr>
      </w:pPr>
    </w:p>
    <w:p w:rsidR="00C61125" w:rsidRDefault="00C61125" w:rsidP="00960814">
      <w:pPr>
        <w:tabs>
          <w:tab w:val="left" w:pos="2625"/>
        </w:tabs>
        <w:spacing w:after="0" w:line="360" w:lineRule="auto"/>
        <w:jc w:val="both"/>
        <w:rPr>
          <w:rFonts w:ascii="Times New Roman" w:eastAsiaTheme="minorHAnsi" w:hAnsi="Times New Roman"/>
          <w:b/>
          <w:sz w:val="28"/>
          <w:szCs w:val="28"/>
          <w:lang w:val="uk-UA" w:eastAsia="en-US"/>
        </w:rPr>
      </w:pPr>
    </w:p>
    <w:p w:rsidR="00C61125" w:rsidRDefault="00C61125" w:rsidP="00960814">
      <w:pPr>
        <w:tabs>
          <w:tab w:val="left" w:pos="2625"/>
        </w:tabs>
        <w:spacing w:after="0" w:line="360" w:lineRule="auto"/>
        <w:jc w:val="both"/>
        <w:rPr>
          <w:rFonts w:ascii="Times New Roman" w:eastAsiaTheme="minorHAnsi" w:hAnsi="Times New Roman"/>
          <w:b/>
          <w:sz w:val="28"/>
          <w:szCs w:val="28"/>
          <w:lang w:val="uk-UA" w:eastAsia="en-US"/>
        </w:rPr>
      </w:pPr>
    </w:p>
    <w:p w:rsidR="00C61125" w:rsidRDefault="00C61125" w:rsidP="00960814">
      <w:pPr>
        <w:tabs>
          <w:tab w:val="left" w:pos="2625"/>
        </w:tabs>
        <w:spacing w:after="0" w:line="360" w:lineRule="auto"/>
        <w:jc w:val="both"/>
        <w:rPr>
          <w:rFonts w:ascii="Times New Roman" w:eastAsiaTheme="minorHAnsi" w:hAnsi="Times New Roman"/>
          <w:b/>
          <w:sz w:val="28"/>
          <w:szCs w:val="28"/>
          <w:lang w:val="uk-UA" w:eastAsia="en-US"/>
        </w:rPr>
      </w:pPr>
    </w:p>
    <w:p w:rsidR="00C61125" w:rsidRDefault="00C61125" w:rsidP="00960814">
      <w:pPr>
        <w:tabs>
          <w:tab w:val="left" w:pos="2625"/>
        </w:tabs>
        <w:spacing w:after="0" w:line="360" w:lineRule="auto"/>
        <w:jc w:val="both"/>
        <w:rPr>
          <w:rFonts w:ascii="Times New Roman" w:eastAsiaTheme="minorHAnsi" w:hAnsi="Times New Roman"/>
          <w:b/>
          <w:sz w:val="28"/>
          <w:szCs w:val="28"/>
          <w:lang w:val="uk-UA" w:eastAsia="en-US"/>
        </w:rPr>
      </w:pPr>
    </w:p>
    <w:p w:rsidR="00C61125" w:rsidRDefault="00C61125" w:rsidP="00960814">
      <w:pPr>
        <w:tabs>
          <w:tab w:val="left" w:pos="2625"/>
        </w:tabs>
        <w:spacing w:after="0" w:line="360" w:lineRule="auto"/>
        <w:jc w:val="both"/>
        <w:rPr>
          <w:rFonts w:ascii="Times New Roman" w:eastAsiaTheme="minorHAnsi" w:hAnsi="Times New Roman"/>
          <w:b/>
          <w:sz w:val="28"/>
          <w:szCs w:val="28"/>
          <w:lang w:val="uk-UA" w:eastAsia="en-US"/>
        </w:rPr>
      </w:pPr>
    </w:p>
    <w:p w:rsidR="00C61125" w:rsidRDefault="00C61125" w:rsidP="00960814">
      <w:pPr>
        <w:tabs>
          <w:tab w:val="left" w:pos="2625"/>
        </w:tabs>
        <w:spacing w:after="0" w:line="360" w:lineRule="auto"/>
        <w:jc w:val="both"/>
        <w:rPr>
          <w:rFonts w:ascii="Times New Roman" w:eastAsiaTheme="minorHAnsi" w:hAnsi="Times New Roman"/>
          <w:b/>
          <w:sz w:val="28"/>
          <w:szCs w:val="28"/>
          <w:lang w:val="uk-UA" w:eastAsia="en-US"/>
        </w:rPr>
      </w:pPr>
    </w:p>
    <w:p w:rsidR="00C61125" w:rsidRDefault="00C61125" w:rsidP="00960814">
      <w:pPr>
        <w:tabs>
          <w:tab w:val="left" w:pos="2625"/>
        </w:tabs>
        <w:spacing w:after="0" w:line="360" w:lineRule="auto"/>
        <w:jc w:val="both"/>
        <w:rPr>
          <w:rFonts w:ascii="Times New Roman" w:eastAsiaTheme="minorHAnsi" w:hAnsi="Times New Roman"/>
          <w:b/>
          <w:sz w:val="28"/>
          <w:szCs w:val="28"/>
          <w:lang w:val="uk-UA" w:eastAsia="en-US"/>
        </w:rPr>
      </w:pPr>
    </w:p>
    <w:p w:rsidR="00C61125" w:rsidRDefault="00C61125" w:rsidP="00960814">
      <w:pPr>
        <w:tabs>
          <w:tab w:val="left" w:pos="2625"/>
        </w:tabs>
        <w:spacing w:after="0" w:line="360" w:lineRule="auto"/>
        <w:jc w:val="both"/>
        <w:rPr>
          <w:rFonts w:ascii="Times New Roman" w:eastAsiaTheme="minorHAnsi" w:hAnsi="Times New Roman"/>
          <w:b/>
          <w:sz w:val="28"/>
          <w:szCs w:val="28"/>
          <w:lang w:val="uk-UA" w:eastAsia="en-US"/>
        </w:rPr>
      </w:pPr>
    </w:p>
    <w:p w:rsidR="00C61125" w:rsidRDefault="00C61125" w:rsidP="00960814">
      <w:pPr>
        <w:tabs>
          <w:tab w:val="left" w:pos="2625"/>
        </w:tabs>
        <w:spacing w:after="0" w:line="360" w:lineRule="auto"/>
        <w:jc w:val="both"/>
        <w:rPr>
          <w:rFonts w:ascii="Times New Roman" w:eastAsiaTheme="minorHAnsi" w:hAnsi="Times New Roman"/>
          <w:b/>
          <w:sz w:val="28"/>
          <w:szCs w:val="28"/>
          <w:lang w:val="uk-UA" w:eastAsia="en-US"/>
        </w:rPr>
      </w:pPr>
    </w:p>
    <w:p w:rsidR="00C61125" w:rsidRDefault="00C61125" w:rsidP="00960814">
      <w:pPr>
        <w:tabs>
          <w:tab w:val="left" w:pos="2625"/>
        </w:tabs>
        <w:spacing w:after="0" w:line="360" w:lineRule="auto"/>
        <w:jc w:val="both"/>
        <w:rPr>
          <w:rFonts w:ascii="Times New Roman" w:eastAsiaTheme="minorHAnsi" w:hAnsi="Times New Roman"/>
          <w:b/>
          <w:sz w:val="28"/>
          <w:szCs w:val="28"/>
          <w:lang w:val="uk-UA" w:eastAsia="en-US"/>
        </w:rPr>
      </w:pPr>
    </w:p>
    <w:p w:rsidR="00C61125" w:rsidRDefault="00C61125" w:rsidP="00960814">
      <w:pPr>
        <w:tabs>
          <w:tab w:val="left" w:pos="2625"/>
        </w:tabs>
        <w:spacing w:after="0" w:line="360" w:lineRule="auto"/>
        <w:jc w:val="both"/>
        <w:rPr>
          <w:rFonts w:ascii="Times New Roman" w:eastAsiaTheme="minorHAnsi" w:hAnsi="Times New Roman"/>
          <w:b/>
          <w:sz w:val="28"/>
          <w:szCs w:val="28"/>
          <w:lang w:val="uk-UA" w:eastAsia="en-US"/>
        </w:rPr>
      </w:pPr>
    </w:p>
    <w:p w:rsidR="00DE2832" w:rsidRDefault="00DE2832" w:rsidP="005D789D">
      <w:pPr>
        <w:spacing w:after="0" w:line="360" w:lineRule="auto"/>
        <w:ind w:right="567"/>
        <w:jc w:val="center"/>
        <w:rPr>
          <w:rFonts w:ascii="Times New Roman" w:hAnsi="Times New Roman"/>
          <w:b/>
          <w:sz w:val="28"/>
          <w:szCs w:val="28"/>
          <w:lang w:val="uk-UA"/>
        </w:rPr>
      </w:pPr>
    </w:p>
    <w:p w:rsidR="00DE2832" w:rsidRDefault="00DE2832" w:rsidP="005D789D">
      <w:pPr>
        <w:spacing w:after="0" w:line="360" w:lineRule="auto"/>
        <w:ind w:right="567"/>
        <w:jc w:val="center"/>
        <w:rPr>
          <w:rFonts w:ascii="Times New Roman" w:hAnsi="Times New Roman"/>
          <w:b/>
          <w:sz w:val="28"/>
          <w:szCs w:val="28"/>
          <w:lang w:val="uk-UA"/>
        </w:rPr>
      </w:pPr>
    </w:p>
    <w:p w:rsidR="00DE2832" w:rsidRDefault="00DE2832" w:rsidP="005D789D">
      <w:pPr>
        <w:spacing w:after="0" w:line="360" w:lineRule="auto"/>
        <w:ind w:right="567"/>
        <w:jc w:val="center"/>
        <w:rPr>
          <w:rFonts w:ascii="Times New Roman" w:hAnsi="Times New Roman"/>
          <w:b/>
          <w:sz w:val="28"/>
          <w:szCs w:val="28"/>
          <w:lang w:val="uk-UA"/>
        </w:rPr>
      </w:pPr>
    </w:p>
    <w:p w:rsidR="00DE2832" w:rsidRDefault="00DE2832" w:rsidP="005D789D">
      <w:pPr>
        <w:spacing w:after="0" w:line="360" w:lineRule="auto"/>
        <w:ind w:right="567"/>
        <w:jc w:val="center"/>
        <w:rPr>
          <w:rFonts w:ascii="Times New Roman" w:hAnsi="Times New Roman"/>
          <w:b/>
          <w:sz w:val="28"/>
          <w:szCs w:val="28"/>
          <w:lang w:val="uk-UA"/>
        </w:rPr>
      </w:pPr>
    </w:p>
    <w:p w:rsidR="00DE2832" w:rsidRDefault="00DE2832" w:rsidP="005D789D">
      <w:pPr>
        <w:spacing w:after="0" w:line="360" w:lineRule="auto"/>
        <w:ind w:right="567"/>
        <w:jc w:val="center"/>
        <w:rPr>
          <w:rFonts w:ascii="Times New Roman" w:hAnsi="Times New Roman"/>
          <w:b/>
          <w:sz w:val="28"/>
          <w:szCs w:val="28"/>
          <w:lang w:val="uk-UA"/>
        </w:rPr>
      </w:pPr>
    </w:p>
    <w:p w:rsidR="00DE2832" w:rsidRDefault="00DE2832" w:rsidP="005D789D">
      <w:pPr>
        <w:spacing w:after="0" w:line="360" w:lineRule="auto"/>
        <w:ind w:right="567"/>
        <w:jc w:val="center"/>
        <w:rPr>
          <w:rFonts w:ascii="Times New Roman" w:hAnsi="Times New Roman"/>
          <w:b/>
          <w:sz w:val="28"/>
          <w:szCs w:val="28"/>
          <w:lang w:val="uk-UA"/>
        </w:rPr>
      </w:pPr>
    </w:p>
    <w:p w:rsidR="00DE2832" w:rsidRDefault="00DE2832" w:rsidP="005D789D">
      <w:pPr>
        <w:spacing w:after="0" w:line="360" w:lineRule="auto"/>
        <w:ind w:right="567"/>
        <w:jc w:val="center"/>
        <w:rPr>
          <w:rFonts w:ascii="Times New Roman" w:hAnsi="Times New Roman"/>
          <w:b/>
          <w:sz w:val="28"/>
          <w:szCs w:val="28"/>
          <w:lang w:val="uk-UA"/>
        </w:rPr>
      </w:pPr>
    </w:p>
    <w:p w:rsidR="00DE2832" w:rsidRDefault="00DE2832" w:rsidP="005D789D">
      <w:pPr>
        <w:spacing w:after="0" w:line="360" w:lineRule="auto"/>
        <w:ind w:right="567"/>
        <w:jc w:val="center"/>
        <w:rPr>
          <w:rFonts w:ascii="Times New Roman" w:hAnsi="Times New Roman"/>
          <w:b/>
          <w:sz w:val="28"/>
          <w:szCs w:val="28"/>
          <w:lang w:val="uk-UA"/>
        </w:rPr>
      </w:pPr>
    </w:p>
    <w:p w:rsidR="00DE2832" w:rsidRDefault="00DE2832" w:rsidP="005D789D">
      <w:pPr>
        <w:spacing w:after="0" w:line="360" w:lineRule="auto"/>
        <w:ind w:right="567"/>
        <w:jc w:val="center"/>
        <w:rPr>
          <w:rFonts w:ascii="Times New Roman" w:hAnsi="Times New Roman"/>
          <w:b/>
          <w:sz w:val="28"/>
          <w:szCs w:val="28"/>
          <w:lang w:val="uk-UA"/>
        </w:rPr>
      </w:pPr>
    </w:p>
    <w:p w:rsidR="00DE2832" w:rsidRDefault="00DE2832" w:rsidP="005D789D">
      <w:pPr>
        <w:spacing w:after="0" w:line="360" w:lineRule="auto"/>
        <w:ind w:right="567"/>
        <w:jc w:val="center"/>
        <w:rPr>
          <w:rFonts w:ascii="Times New Roman" w:hAnsi="Times New Roman"/>
          <w:b/>
          <w:sz w:val="28"/>
          <w:szCs w:val="28"/>
          <w:lang w:val="uk-UA"/>
        </w:rPr>
      </w:pPr>
    </w:p>
    <w:p w:rsidR="00DE2832" w:rsidRDefault="00DE2832" w:rsidP="005D789D">
      <w:pPr>
        <w:spacing w:after="0" w:line="360" w:lineRule="auto"/>
        <w:ind w:right="567"/>
        <w:jc w:val="center"/>
        <w:rPr>
          <w:rFonts w:ascii="Times New Roman" w:hAnsi="Times New Roman"/>
          <w:b/>
          <w:sz w:val="28"/>
          <w:szCs w:val="28"/>
          <w:lang w:val="uk-UA"/>
        </w:rPr>
      </w:pPr>
    </w:p>
    <w:p w:rsidR="00DE2832" w:rsidRDefault="00DE2832" w:rsidP="005D789D">
      <w:pPr>
        <w:spacing w:after="0" w:line="360" w:lineRule="auto"/>
        <w:ind w:right="567"/>
        <w:jc w:val="center"/>
        <w:rPr>
          <w:rFonts w:ascii="Times New Roman" w:hAnsi="Times New Roman"/>
          <w:b/>
          <w:sz w:val="28"/>
          <w:szCs w:val="28"/>
          <w:lang w:val="uk-UA"/>
        </w:rPr>
      </w:pPr>
    </w:p>
    <w:p w:rsidR="00DE2832" w:rsidRDefault="00DE2832" w:rsidP="005D789D">
      <w:pPr>
        <w:spacing w:after="0" w:line="360" w:lineRule="auto"/>
        <w:ind w:right="567"/>
        <w:jc w:val="center"/>
        <w:rPr>
          <w:rFonts w:ascii="Times New Roman" w:hAnsi="Times New Roman"/>
          <w:b/>
          <w:sz w:val="28"/>
          <w:szCs w:val="28"/>
          <w:lang w:val="uk-UA"/>
        </w:rPr>
      </w:pPr>
    </w:p>
    <w:p w:rsidR="00DE2832" w:rsidRDefault="00DE2832" w:rsidP="005D789D">
      <w:pPr>
        <w:spacing w:after="0" w:line="360" w:lineRule="auto"/>
        <w:ind w:right="567"/>
        <w:jc w:val="center"/>
        <w:rPr>
          <w:rFonts w:ascii="Times New Roman" w:hAnsi="Times New Roman"/>
          <w:b/>
          <w:sz w:val="28"/>
          <w:szCs w:val="28"/>
          <w:lang w:val="uk-UA"/>
        </w:rPr>
      </w:pPr>
    </w:p>
    <w:p w:rsidR="00D82ECC" w:rsidRPr="007D55C2" w:rsidRDefault="00D82ECC" w:rsidP="001C1863">
      <w:pPr>
        <w:pStyle w:val="1"/>
        <w:numPr>
          <w:ilvl w:val="0"/>
          <w:numId w:val="0"/>
        </w:numPr>
        <w:rPr>
          <w:lang w:val="uk-UA"/>
        </w:rPr>
      </w:pPr>
      <w:bookmarkStart w:id="103" w:name="_Toc47287425"/>
      <w:bookmarkStart w:id="104" w:name="_Toc50406751"/>
      <w:bookmarkStart w:id="105" w:name="_Toc59216570"/>
      <w:r w:rsidRPr="007D55C2">
        <w:rPr>
          <w:lang w:val="uk-UA"/>
        </w:rPr>
        <w:lastRenderedPageBreak/>
        <w:t>ВИСНОВКИ</w:t>
      </w:r>
      <w:bookmarkEnd w:id="103"/>
      <w:bookmarkEnd w:id="104"/>
      <w:bookmarkEnd w:id="105"/>
    </w:p>
    <w:p w:rsidR="00D82ECC" w:rsidRPr="006350EA" w:rsidRDefault="00D82ECC" w:rsidP="006F0ED2">
      <w:pPr>
        <w:pStyle w:val="1"/>
        <w:numPr>
          <w:ilvl w:val="0"/>
          <w:numId w:val="0"/>
        </w:numPr>
        <w:spacing w:before="0"/>
        <w:rPr>
          <w:lang w:val="uk-UA"/>
        </w:rPr>
      </w:pPr>
    </w:p>
    <w:p w:rsidR="003E354F" w:rsidRPr="00B96F92" w:rsidRDefault="009970C6" w:rsidP="006F0ED2">
      <w:pPr>
        <w:spacing w:after="0" w:line="360" w:lineRule="auto"/>
        <w:ind w:firstLine="709"/>
        <w:jc w:val="both"/>
        <w:rPr>
          <w:rFonts w:ascii="Times New Roman" w:hAnsi="Times New Roman"/>
          <w:sz w:val="28"/>
          <w:szCs w:val="28"/>
          <w:lang w:val="uk-UA"/>
        </w:rPr>
      </w:pPr>
      <w:r w:rsidRPr="00B96F92">
        <w:rPr>
          <w:rFonts w:ascii="Times New Roman" w:hAnsi="Times New Roman"/>
          <w:sz w:val="28"/>
          <w:szCs w:val="28"/>
          <w:lang w:val="uk-UA"/>
        </w:rPr>
        <w:t xml:space="preserve">1. </w:t>
      </w:r>
      <w:r w:rsidR="003E354F" w:rsidRPr="00B96F92">
        <w:rPr>
          <w:rFonts w:ascii="Times New Roman" w:hAnsi="Times New Roman"/>
          <w:sz w:val="28"/>
          <w:szCs w:val="28"/>
          <w:lang w:val="uk-UA"/>
        </w:rPr>
        <w:t xml:space="preserve">У дисертаційній роботі представлені нові імуно-патогенетичні механізми формування різних варіантів клінічного перебігу та </w:t>
      </w:r>
      <w:r w:rsidR="0058442D" w:rsidRPr="00B96F92">
        <w:rPr>
          <w:rFonts w:ascii="Times New Roman" w:hAnsi="Times New Roman"/>
          <w:sz w:val="28"/>
          <w:szCs w:val="28"/>
          <w:lang w:val="uk-UA"/>
        </w:rPr>
        <w:t>виходів</w:t>
      </w:r>
      <w:r w:rsidR="003E354F" w:rsidRPr="00B96F92">
        <w:rPr>
          <w:rFonts w:ascii="Times New Roman" w:hAnsi="Times New Roman"/>
          <w:sz w:val="28"/>
          <w:szCs w:val="28"/>
          <w:lang w:val="uk-UA"/>
        </w:rPr>
        <w:t xml:space="preserve"> інфекційного мононуклеозу Епштейна- Барр вірусної етіології </w:t>
      </w:r>
      <w:r w:rsidR="0058442D" w:rsidRPr="00B96F92">
        <w:rPr>
          <w:rFonts w:ascii="Times New Roman" w:hAnsi="Times New Roman"/>
          <w:sz w:val="28"/>
          <w:szCs w:val="28"/>
          <w:lang w:val="uk-UA"/>
        </w:rPr>
        <w:t>в</w:t>
      </w:r>
      <w:r w:rsidR="003E354F" w:rsidRPr="00B96F92">
        <w:rPr>
          <w:rFonts w:ascii="Times New Roman" w:hAnsi="Times New Roman"/>
          <w:sz w:val="28"/>
          <w:szCs w:val="28"/>
          <w:lang w:val="uk-UA"/>
        </w:rPr>
        <w:t xml:space="preserve"> дітей, розроблені і впроваджені в роботу практично</w:t>
      </w:r>
      <w:r w:rsidR="0058442D" w:rsidRPr="00B96F92">
        <w:rPr>
          <w:rFonts w:ascii="Times New Roman" w:hAnsi="Times New Roman"/>
          <w:sz w:val="28"/>
          <w:szCs w:val="28"/>
          <w:lang w:val="uk-UA"/>
        </w:rPr>
        <w:t>ї охорони здоров’я</w:t>
      </w:r>
      <w:r w:rsidR="003E354F" w:rsidRPr="00B96F92">
        <w:rPr>
          <w:rFonts w:ascii="Times New Roman" w:hAnsi="Times New Roman"/>
          <w:sz w:val="28"/>
          <w:szCs w:val="28"/>
          <w:lang w:val="uk-UA"/>
        </w:rPr>
        <w:t xml:space="preserve"> високоінформативні методи їх прогнозування, </w:t>
      </w:r>
      <w:r w:rsidR="00FA27D1" w:rsidRPr="00B96F92">
        <w:rPr>
          <w:rFonts w:ascii="Times New Roman" w:hAnsi="Times New Roman"/>
          <w:sz w:val="28"/>
          <w:szCs w:val="28"/>
          <w:lang w:val="uk-UA"/>
        </w:rPr>
        <w:t>обґрунтовано</w:t>
      </w:r>
      <w:r w:rsidR="003E354F" w:rsidRPr="00B96F92">
        <w:rPr>
          <w:rFonts w:ascii="Times New Roman" w:hAnsi="Times New Roman"/>
          <w:sz w:val="28"/>
          <w:szCs w:val="28"/>
          <w:lang w:val="uk-UA"/>
        </w:rPr>
        <w:t xml:space="preserve"> шляхи удосконалення обстеження реконвалесцентів на етапі їх диспансерного </w:t>
      </w:r>
      <w:r w:rsidR="0058442D" w:rsidRPr="00B96F92">
        <w:rPr>
          <w:rFonts w:ascii="Times New Roman" w:hAnsi="Times New Roman"/>
          <w:sz w:val="28"/>
          <w:szCs w:val="28"/>
          <w:lang w:val="uk-UA"/>
        </w:rPr>
        <w:t>нагляду</w:t>
      </w:r>
      <w:r w:rsidR="003E354F" w:rsidRPr="00B96F92">
        <w:rPr>
          <w:rFonts w:ascii="Times New Roman" w:hAnsi="Times New Roman"/>
          <w:sz w:val="28"/>
          <w:szCs w:val="28"/>
          <w:lang w:val="uk-UA"/>
        </w:rPr>
        <w:t xml:space="preserve">, що є вагомим внеском у вирішення актуального питання педіатрії та інфектології в цілому - зниження рівня </w:t>
      </w:r>
      <w:r w:rsidR="0058442D" w:rsidRPr="00B96F92">
        <w:rPr>
          <w:rFonts w:ascii="Times New Roman" w:hAnsi="Times New Roman"/>
          <w:sz w:val="28"/>
          <w:szCs w:val="28"/>
          <w:lang w:val="uk-UA"/>
        </w:rPr>
        <w:t>н</w:t>
      </w:r>
      <w:r w:rsidR="003E354F" w:rsidRPr="00B96F92">
        <w:rPr>
          <w:rFonts w:ascii="Times New Roman" w:hAnsi="Times New Roman"/>
          <w:sz w:val="28"/>
          <w:szCs w:val="28"/>
          <w:lang w:val="uk-UA"/>
        </w:rPr>
        <w:t>егат</w:t>
      </w:r>
      <w:r w:rsidR="0058442D" w:rsidRPr="00B96F92">
        <w:rPr>
          <w:rFonts w:ascii="Times New Roman" w:hAnsi="Times New Roman"/>
          <w:sz w:val="28"/>
          <w:szCs w:val="28"/>
          <w:lang w:val="uk-UA"/>
        </w:rPr>
        <w:t>и</w:t>
      </w:r>
      <w:r w:rsidR="003E354F" w:rsidRPr="00B96F92">
        <w:rPr>
          <w:rFonts w:ascii="Times New Roman" w:hAnsi="Times New Roman"/>
          <w:sz w:val="28"/>
          <w:szCs w:val="28"/>
          <w:lang w:val="uk-UA"/>
        </w:rPr>
        <w:t>вних наслідків інфекційних хвороб у дітей.</w:t>
      </w:r>
    </w:p>
    <w:p w:rsidR="00843CCA" w:rsidRPr="00B96F92" w:rsidRDefault="009970C6" w:rsidP="006F0ED2">
      <w:pPr>
        <w:spacing w:after="0" w:line="360" w:lineRule="auto"/>
        <w:ind w:firstLine="709"/>
        <w:jc w:val="both"/>
        <w:rPr>
          <w:rFonts w:ascii="Times New Roman" w:hAnsi="Times New Roman"/>
          <w:sz w:val="28"/>
          <w:szCs w:val="28"/>
          <w:lang w:val="uk-UA"/>
        </w:rPr>
      </w:pPr>
      <w:r w:rsidRPr="00B96F92">
        <w:rPr>
          <w:rFonts w:ascii="Times New Roman" w:hAnsi="Times New Roman"/>
          <w:sz w:val="28"/>
          <w:szCs w:val="28"/>
          <w:lang w:val="uk-UA"/>
        </w:rPr>
        <w:t xml:space="preserve">2. </w:t>
      </w:r>
      <w:r w:rsidR="00843CCA" w:rsidRPr="00B96F92">
        <w:rPr>
          <w:rFonts w:ascii="Times New Roman" w:hAnsi="Times New Roman"/>
          <w:sz w:val="28"/>
          <w:szCs w:val="28"/>
          <w:lang w:val="uk-UA"/>
        </w:rPr>
        <w:t>Клінічна картина ІМ і результати загальноприйнятого лабораторно-інструментального обстеження дітей, хворих на ІМ вже на ранніх етапах маніфестації захворювання відображають можливий варіант його подальшого перебігу.</w:t>
      </w:r>
    </w:p>
    <w:p w:rsidR="00735E7A" w:rsidRPr="00B96F92" w:rsidRDefault="001F4492" w:rsidP="006F0ED2">
      <w:pPr>
        <w:spacing w:after="0" w:line="360" w:lineRule="auto"/>
        <w:ind w:firstLine="709"/>
        <w:jc w:val="both"/>
        <w:rPr>
          <w:rFonts w:ascii="Times New Roman" w:hAnsi="Times New Roman"/>
          <w:sz w:val="28"/>
          <w:szCs w:val="28"/>
          <w:lang w:val="uk-UA"/>
        </w:rPr>
      </w:pPr>
      <w:r w:rsidRPr="00B96F92">
        <w:rPr>
          <w:rFonts w:ascii="Times New Roman" w:hAnsi="Times New Roman"/>
          <w:sz w:val="28"/>
          <w:szCs w:val="28"/>
          <w:lang w:val="uk-UA"/>
        </w:rPr>
        <w:t>Найбільш інформативними клінічними ознаками в дебюті хвороби є: вираженість гепатолі</w:t>
      </w:r>
      <w:r w:rsidR="006B0135">
        <w:rPr>
          <w:rFonts w:ascii="Times New Roman" w:hAnsi="Times New Roman"/>
          <w:sz w:val="28"/>
          <w:szCs w:val="28"/>
          <w:lang w:val="uk-UA"/>
        </w:rPr>
        <w:t>є</w:t>
      </w:r>
      <w:r w:rsidRPr="00B96F92">
        <w:rPr>
          <w:rFonts w:ascii="Times New Roman" w:hAnsi="Times New Roman"/>
          <w:sz w:val="28"/>
          <w:szCs w:val="28"/>
          <w:lang w:val="uk-UA"/>
        </w:rPr>
        <w:t>нального (</w:t>
      </w:r>
      <w:r w:rsidR="002B4559" w:rsidRPr="00B96F92">
        <w:rPr>
          <w:rFonts w:ascii="Times New Roman" w:hAnsi="Times New Roman"/>
          <w:sz w:val="28"/>
          <w:szCs w:val="28"/>
          <w:lang w:val="uk-UA"/>
        </w:rPr>
        <w:t>І</w:t>
      </w:r>
      <w:r w:rsidRPr="00B96F92">
        <w:rPr>
          <w:rFonts w:ascii="Times New Roman" w:hAnsi="Times New Roman"/>
          <w:sz w:val="28"/>
          <w:szCs w:val="28"/>
          <w:lang w:val="uk-UA"/>
        </w:rPr>
        <w:t xml:space="preserve"> </w:t>
      </w:r>
      <w:r w:rsidR="002B4559" w:rsidRPr="00B96F92">
        <w:rPr>
          <w:rFonts w:ascii="Times New Roman" w:hAnsi="Times New Roman"/>
          <w:sz w:val="28"/>
          <w:szCs w:val="28"/>
          <w:lang w:val="uk-UA"/>
        </w:rPr>
        <w:t>=</w:t>
      </w:r>
      <w:r w:rsidRPr="00B96F92">
        <w:rPr>
          <w:rFonts w:ascii="Times New Roman" w:hAnsi="Times New Roman"/>
          <w:sz w:val="28"/>
          <w:szCs w:val="28"/>
          <w:lang w:val="uk-UA"/>
        </w:rPr>
        <w:t xml:space="preserve"> 1,40) і лімфопроліферативного (</w:t>
      </w:r>
      <w:r w:rsidR="002B4559" w:rsidRPr="00B96F92">
        <w:rPr>
          <w:rFonts w:ascii="Times New Roman" w:hAnsi="Times New Roman"/>
          <w:sz w:val="28"/>
          <w:szCs w:val="28"/>
          <w:lang w:val="uk-UA"/>
        </w:rPr>
        <w:t>І</w:t>
      </w:r>
      <w:r w:rsidRPr="00B96F92">
        <w:rPr>
          <w:rFonts w:ascii="Times New Roman" w:hAnsi="Times New Roman"/>
          <w:sz w:val="28"/>
          <w:szCs w:val="28"/>
          <w:lang w:val="uk-UA"/>
        </w:rPr>
        <w:t xml:space="preserve"> </w:t>
      </w:r>
      <w:r w:rsidR="002B4559" w:rsidRPr="00B96F92">
        <w:rPr>
          <w:rFonts w:ascii="Times New Roman" w:hAnsi="Times New Roman"/>
          <w:sz w:val="28"/>
          <w:szCs w:val="28"/>
          <w:lang w:val="uk-UA"/>
        </w:rPr>
        <w:t>=</w:t>
      </w:r>
      <w:r w:rsidRPr="00B96F92">
        <w:rPr>
          <w:rFonts w:ascii="Times New Roman" w:hAnsi="Times New Roman"/>
          <w:sz w:val="28"/>
          <w:szCs w:val="28"/>
          <w:lang w:val="uk-UA"/>
        </w:rPr>
        <w:t xml:space="preserve"> 0,73) синдромів, серед лабораторно-інструментальних ознак ─ зміна у формулі периферичної крові (</w:t>
      </w:r>
      <w:r w:rsidR="004757CD" w:rsidRPr="00B96F92">
        <w:rPr>
          <w:rFonts w:ascii="Times New Roman" w:hAnsi="Times New Roman"/>
          <w:sz w:val="28"/>
          <w:szCs w:val="28"/>
          <w:lang w:val="uk-UA"/>
        </w:rPr>
        <w:t>вміст сегментоядерних лімфоцитів</w:t>
      </w:r>
      <w:r w:rsidRPr="00B96F92">
        <w:rPr>
          <w:rFonts w:ascii="Times New Roman" w:hAnsi="Times New Roman"/>
          <w:sz w:val="28"/>
          <w:szCs w:val="28"/>
          <w:lang w:val="uk-UA"/>
        </w:rPr>
        <w:t xml:space="preserve"> ─ </w:t>
      </w:r>
      <w:r w:rsidR="002B4559" w:rsidRPr="00B96F92">
        <w:rPr>
          <w:rFonts w:ascii="Times New Roman" w:hAnsi="Times New Roman"/>
          <w:sz w:val="28"/>
          <w:szCs w:val="28"/>
          <w:lang w:val="uk-UA"/>
        </w:rPr>
        <w:t xml:space="preserve">І = </w:t>
      </w:r>
      <w:r w:rsidR="00063DE2" w:rsidRPr="00B96F92">
        <w:rPr>
          <w:rFonts w:ascii="Times New Roman" w:hAnsi="Times New Roman"/>
          <w:sz w:val="28"/>
          <w:szCs w:val="28"/>
          <w:lang w:val="uk-UA"/>
        </w:rPr>
        <w:t>1</w:t>
      </w:r>
      <w:r w:rsidRPr="00B96F92">
        <w:rPr>
          <w:rFonts w:ascii="Times New Roman" w:hAnsi="Times New Roman"/>
          <w:sz w:val="28"/>
          <w:szCs w:val="28"/>
          <w:lang w:val="uk-UA"/>
        </w:rPr>
        <w:t>,73</w:t>
      </w:r>
      <w:r w:rsidR="002B4559" w:rsidRPr="00B96F92">
        <w:rPr>
          <w:rFonts w:ascii="Times New Roman" w:hAnsi="Times New Roman"/>
          <w:sz w:val="28"/>
          <w:szCs w:val="28"/>
          <w:lang w:val="uk-UA"/>
        </w:rPr>
        <w:t>;</w:t>
      </w:r>
      <w:r w:rsidR="00F04C8E" w:rsidRPr="00B96F92">
        <w:rPr>
          <w:rFonts w:ascii="Times New Roman" w:hAnsi="Times New Roman"/>
          <w:sz w:val="28"/>
          <w:szCs w:val="28"/>
          <w:lang w:val="uk-UA"/>
        </w:rPr>
        <w:t xml:space="preserve"> кількість тромбоцитів</w:t>
      </w:r>
      <w:r w:rsidR="004757CD" w:rsidRPr="00B96F92">
        <w:rPr>
          <w:rFonts w:ascii="Times New Roman" w:hAnsi="Times New Roman"/>
          <w:sz w:val="28"/>
          <w:szCs w:val="28"/>
          <w:lang w:val="uk-UA"/>
        </w:rPr>
        <w:t xml:space="preserve"> </w:t>
      </w:r>
      <w:r w:rsidR="00F04C8E" w:rsidRPr="00B96F92">
        <w:rPr>
          <w:rFonts w:ascii="Times New Roman" w:hAnsi="Times New Roman"/>
          <w:sz w:val="28"/>
          <w:szCs w:val="28"/>
          <w:lang w:val="uk-UA"/>
        </w:rPr>
        <w:t xml:space="preserve">─ І = 0,87; вміст </w:t>
      </w:r>
      <w:r w:rsidR="004757CD" w:rsidRPr="00B96F92">
        <w:rPr>
          <w:rFonts w:ascii="Times New Roman" w:hAnsi="Times New Roman"/>
          <w:sz w:val="28"/>
          <w:szCs w:val="28"/>
          <w:lang w:val="uk-UA"/>
        </w:rPr>
        <w:t xml:space="preserve">моноцитів ─ </w:t>
      </w:r>
      <w:r w:rsidR="00F04C8E" w:rsidRPr="00B96F92">
        <w:rPr>
          <w:rFonts w:ascii="Times New Roman" w:hAnsi="Times New Roman"/>
          <w:sz w:val="28"/>
          <w:szCs w:val="28"/>
          <w:lang w:val="uk-UA"/>
        </w:rPr>
        <w:t xml:space="preserve">І = </w:t>
      </w:r>
      <w:r w:rsidR="004757CD" w:rsidRPr="00B96F92">
        <w:rPr>
          <w:rFonts w:ascii="Times New Roman" w:hAnsi="Times New Roman"/>
          <w:sz w:val="28"/>
          <w:szCs w:val="28"/>
          <w:lang w:val="uk-UA"/>
        </w:rPr>
        <w:t>0,82</w:t>
      </w:r>
      <w:r w:rsidRPr="00B96F92">
        <w:rPr>
          <w:rFonts w:ascii="Times New Roman" w:hAnsi="Times New Roman"/>
          <w:sz w:val="28"/>
          <w:szCs w:val="28"/>
          <w:lang w:val="uk-UA"/>
        </w:rPr>
        <w:t>)</w:t>
      </w:r>
      <w:r w:rsidR="00735E7A" w:rsidRPr="00B96F92">
        <w:rPr>
          <w:rFonts w:ascii="Times New Roman" w:hAnsi="Times New Roman"/>
          <w:sz w:val="28"/>
          <w:szCs w:val="28"/>
          <w:lang w:val="uk-UA"/>
        </w:rPr>
        <w:t>.</w:t>
      </w:r>
    </w:p>
    <w:p w:rsidR="009B5C87" w:rsidRPr="00B96F92" w:rsidRDefault="00735E7A" w:rsidP="006F0ED2">
      <w:pPr>
        <w:spacing w:after="0" w:line="360" w:lineRule="auto"/>
        <w:ind w:firstLine="709"/>
        <w:jc w:val="both"/>
        <w:rPr>
          <w:rFonts w:ascii="Times New Roman" w:hAnsi="Times New Roman"/>
          <w:sz w:val="28"/>
          <w:szCs w:val="28"/>
          <w:lang w:val="uk-UA"/>
        </w:rPr>
      </w:pPr>
      <w:r w:rsidRPr="00B96F92">
        <w:rPr>
          <w:rFonts w:ascii="Times New Roman" w:hAnsi="Times New Roman"/>
          <w:sz w:val="28"/>
          <w:szCs w:val="28"/>
          <w:lang w:val="uk-UA"/>
        </w:rPr>
        <w:t>Так для гострого перебігу ІМ до клініко-параклінічних особливостей відносяться збільшення печінки переважно до 2,5 см (</w:t>
      </w:r>
      <w:r w:rsidR="00555A15" w:rsidRPr="00B96F92">
        <w:rPr>
          <w:rFonts w:ascii="Times New Roman" w:hAnsi="Times New Roman"/>
          <w:sz w:val="28"/>
          <w:szCs w:val="28"/>
          <w:lang w:val="uk-UA"/>
        </w:rPr>
        <w:t>69% хворих</w:t>
      </w:r>
      <w:r w:rsidRPr="00B96F92">
        <w:rPr>
          <w:rFonts w:ascii="Times New Roman" w:hAnsi="Times New Roman"/>
          <w:sz w:val="28"/>
          <w:szCs w:val="28"/>
          <w:lang w:val="uk-UA"/>
        </w:rPr>
        <w:t>), селезінки до 1 см (</w:t>
      </w:r>
      <w:r w:rsidR="00555A15" w:rsidRPr="00B96F92">
        <w:rPr>
          <w:rFonts w:ascii="Times New Roman" w:hAnsi="Times New Roman"/>
          <w:sz w:val="28"/>
          <w:szCs w:val="28"/>
          <w:lang w:val="uk-UA"/>
        </w:rPr>
        <w:t>70,4% хворих</w:t>
      </w:r>
      <w:r w:rsidRPr="00B96F92">
        <w:rPr>
          <w:rFonts w:ascii="Times New Roman" w:hAnsi="Times New Roman"/>
          <w:sz w:val="28"/>
          <w:szCs w:val="28"/>
          <w:lang w:val="uk-UA"/>
        </w:rPr>
        <w:t>)</w:t>
      </w:r>
      <w:r w:rsidR="00555A15" w:rsidRPr="00B96F92">
        <w:rPr>
          <w:rFonts w:ascii="Times New Roman" w:hAnsi="Times New Roman"/>
          <w:sz w:val="28"/>
          <w:szCs w:val="28"/>
          <w:lang w:val="uk-UA"/>
        </w:rPr>
        <w:t>,</w:t>
      </w:r>
      <w:r w:rsidRPr="00B96F92">
        <w:rPr>
          <w:rFonts w:ascii="Times New Roman" w:hAnsi="Times New Roman"/>
          <w:sz w:val="28"/>
          <w:szCs w:val="28"/>
          <w:lang w:val="uk-UA"/>
        </w:rPr>
        <w:t xml:space="preserve"> реакція в основному підщелепних і шийних лімфатичних вузлів у вигляді збільшення їх розмірів до </w:t>
      </w:r>
      <w:r w:rsidR="00555A15" w:rsidRPr="00B96F92">
        <w:rPr>
          <w:rFonts w:ascii="Times New Roman" w:hAnsi="Times New Roman"/>
          <w:sz w:val="28"/>
          <w:szCs w:val="28"/>
          <w:lang w:val="uk-UA"/>
        </w:rPr>
        <w:t xml:space="preserve"> 2 см (83,5% хворих)  і 1 см (89,8%</w:t>
      </w:r>
      <w:r w:rsidR="006760A5" w:rsidRPr="00B96F92">
        <w:rPr>
          <w:rFonts w:ascii="Times New Roman" w:hAnsi="Times New Roman"/>
          <w:sz w:val="28"/>
          <w:szCs w:val="28"/>
          <w:lang w:val="uk-UA"/>
        </w:rPr>
        <w:t xml:space="preserve"> хворих</w:t>
      </w:r>
      <w:r w:rsidR="00555A15" w:rsidRPr="00B96F92">
        <w:rPr>
          <w:rFonts w:ascii="Times New Roman" w:hAnsi="Times New Roman"/>
          <w:sz w:val="28"/>
          <w:szCs w:val="28"/>
          <w:lang w:val="uk-UA"/>
        </w:rPr>
        <w:t xml:space="preserve">) </w:t>
      </w:r>
      <w:r w:rsidRPr="00B96F92">
        <w:rPr>
          <w:rFonts w:ascii="Times New Roman" w:hAnsi="Times New Roman"/>
          <w:sz w:val="28"/>
          <w:szCs w:val="28"/>
          <w:lang w:val="uk-UA"/>
        </w:rPr>
        <w:t>відповідно</w:t>
      </w:r>
      <w:r w:rsidR="00555A15" w:rsidRPr="00B96F92">
        <w:rPr>
          <w:rFonts w:ascii="Times New Roman" w:hAnsi="Times New Roman"/>
          <w:sz w:val="28"/>
          <w:szCs w:val="28"/>
          <w:lang w:val="uk-UA"/>
        </w:rPr>
        <w:t>,</w:t>
      </w:r>
      <w:r w:rsidRPr="00B96F92">
        <w:rPr>
          <w:rFonts w:ascii="Times New Roman" w:hAnsi="Times New Roman"/>
          <w:sz w:val="28"/>
          <w:szCs w:val="28"/>
          <w:lang w:val="uk-UA"/>
        </w:rPr>
        <w:t xml:space="preserve"> </w:t>
      </w:r>
      <w:r w:rsidR="00063DE2" w:rsidRPr="00B96F92">
        <w:rPr>
          <w:rFonts w:ascii="Times New Roman" w:hAnsi="Times New Roman"/>
          <w:sz w:val="28"/>
          <w:szCs w:val="28"/>
          <w:lang w:val="uk-UA"/>
        </w:rPr>
        <w:t>в</w:t>
      </w:r>
      <w:r w:rsidRPr="00B96F92">
        <w:rPr>
          <w:rFonts w:ascii="Times New Roman" w:hAnsi="Times New Roman"/>
          <w:sz w:val="28"/>
          <w:szCs w:val="28"/>
          <w:lang w:val="uk-UA"/>
        </w:rPr>
        <w:t>міст сегментоядерних нейтрофілів до</w:t>
      </w:r>
      <w:r w:rsidR="00555A15" w:rsidRPr="00B96F92">
        <w:rPr>
          <w:rFonts w:ascii="Times New Roman" w:hAnsi="Times New Roman"/>
          <w:sz w:val="28"/>
          <w:szCs w:val="28"/>
          <w:lang w:val="uk-UA"/>
        </w:rPr>
        <w:t xml:space="preserve"> 55% (71,3% хворих),</w:t>
      </w:r>
      <w:r w:rsidR="009B5C87" w:rsidRPr="00B96F92">
        <w:rPr>
          <w:rFonts w:ascii="Times New Roman" w:hAnsi="Times New Roman"/>
          <w:sz w:val="28"/>
          <w:szCs w:val="28"/>
          <w:lang w:val="uk-UA"/>
        </w:rPr>
        <w:t xml:space="preserve"> </w:t>
      </w:r>
      <w:r w:rsidR="00F61849" w:rsidRPr="00B96F92">
        <w:rPr>
          <w:rFonts w:ascii="Times New Roman" w:hAnsi="Times New Roman"/>
          <w:sz w:val="28"/>
          <w:szCs w:val="28"/>
          <w:lang w:val="uk-UA"/>
        </w:rPr>
        <w:t>кількість тромбоцитів ─ ≥ 18</w:t>
      </w:r>
      <w:r w:rsidR="001A65DC" w:rsidRPr="00B96F92">
        <w:rPr>
          <w:rFonts w:ascii="Times New Roman" w:hAnsi="Times New Roman"/>
          <w:sz w:val="28"/>
          <w:szCs w:val="28"/>
          <w:lang w:val="uk-UA"/>
        </w:rPr>
        <w:t>1</w:t>
      </w:r>
      <w:r w:rsidR="00F61849" w:rsidRPr="00B96F92">
        <w:rPr>
          <w:rFonts w:ascii="Times New Roman" w:hAnsi="Times New Roman"/>
          <w:sz w:val="28"/>
          <w:szCs w:val="28"/>
          <w:lang w:val="uk-UA"/>
        </w:rPr>
        <w:t xml:space="preserve"> х 10</w:t>
      </w:r>
      <w:r w:rsidR="00F61849" w:rsidRPr="00B96F92">
        <w:rPr>
          <w:rFonts w:ascii="Cambria Math" w:hAnsi="Cambria Math" w:cs="Cambria Math"/>
          <w:sz w:val="28"/>
          <w:szCs w:val="28"/>
          <w:lang w:val="uk-UA"/>
        </w:rPr>
        <w:t>⁹</w:t>
      </w:r>
      <w:r w:rsidR="00F61849" w:rsidRPr="00B96F92">
        <w:rPr>
          <w:rFonts w:ascii="Times New Roman" w:hAnsi="Times New Roman"/>
          <w:sz w:val="28"/>
          <w:szCs w:val="28"/>
          <w:lang w:val="uk-UA"/>
        </w:rPr>
        <w:t>/л (</w:t>
      </w:r>
      <w:r w:rsidR="001A65DC" w:rsidRPr="00B96F92">
        <w:rPr>
          <w:rFonts w:ascii="Times New Roman" w:hAnsi="Times New Roman"/>
          <w:sz w:val="28"/>
          <w:szCs w:val="28"/>
          <w:lang w:val="uk-UA"/>
        </w:rPr>
        <w:t>86,5% хворих</w:t>
      </w:r>
      <w:r w:rsidR="00F61849" w:rsidRPr="00B96F92">
        <w:rPr>
          <w:rFonts w:ascii="Times New Roman" w:hAnsi="Times New Roman"/>
          <w:sz w:val="28"/>
          <w:szCs w:val="28"/>
          <w:lang w:val="uk-UA"/>
        </w:rPr>
        <w:t xml:space="preserve">), вміст </w:t>
      </w:r>
      <w:r w:rsidR="00063DE2" w:rsidRPr="00B96F92">
        <w:rPr>
          <w:rFonts w:ascii="Times New Roman" w:hAnsi="Times New Roman"/>
          <w:sz w:val="28"/>
          <w:szCs w:val="28"/>
          <w:lang w:val="uk-UA"/>
        </w:rPr>
        <w:t>моноцитів ─ до 10%  (97,7% хворих)</w:t>
      </w:r>
      <w:r w:rsidR="009B5C87" w:rsidRPr="00B96F92">
        <w:rPr>
          <w:rFonts w:ascii="Times New Roman" w:hAnsi="Times New Roman"/>
          <w:sz w:val="28"/>
          <w:szCs w:val="28"/>
          <w:lang w:val="uk-UA"/>
        </w:rPr>
        <w:t>.</w:t>
      </w:r>
    </w:p>
    <w:p w:rsidR="002A0000" w:rsidRPr="00B96F92" w:rsidRDefault="009B5C87" w:rsidP="006F0ED2">
      <w:pPr>
        <w:spacing w:after="0" w:line="360" w:lineRule="auto"/>
        <w:ind w:firstLine="709"/>
        <w:jc w:val="both"/>
        <w:rPr>
          <w:rFonts w:ascii="Times New Roman" w:hAnsi="Times New Roman"/>
          <w:sz w:val="28"/>
          <w:szCs w:val="28"/>
          <w:lang w:val="uk-UA"/>
        </w:rPr>
      </w:pPr>
      <w:r w:rsidRPr="00B96F92">
        <w:rPr>
          <w:rFonts w:ascii="Times New Roman" w:hAnsi="Times New Roman"/>
          <w:sz w:val="28"/>
          <w:szCs w:val="28"/>
          <w:lang w:val="uk-UA"/>
        </w:rPr>
        <w:t>Д</w:t>
      </w:r>
      <w:r w:rsidR="00555A15" w:rsidRPr="00B96F92">
        <w:rPr>
          <w:rFonts w:ascii="Times New Roman" w:hAnsi="Times New Roman"/>
          <w:sz w:val="28"/>
          <w:szCs w:val="28"/>
          <w:lang w:val="uk-UA"/>
        </w:rPr>
        <w:t xml:space="preserve">ля затяжного перебігу </w:t>
      </w:r>
      <w:r w:rsidRPr="00B96F92">
        <w:rPr>
          <w:rFonts w:ascii="Times New Roman" w:hAnsi="Times New Roman"/>
          <w:sz w:val="28"/>
          <w:szCs w:val="28"/>
          <w:lang w:val="uk-UA"/>
        </w:rPr>
        <w:t>ІМ характерно</w:t>
      </w:r>
      <w:r w:rsidR="00555A15" w:rsidRPr="00B96F92">
        <w:rPr>
          <w:rFonts w:ascii="Times New Roman" w:hAnsi="Times New Roman"/>
          <w:sz w:val="28"/>
          <w:szCs w:val="28"/>
          <w:lang w:val="uk-UA"/>
        </w:rPr>
        <w:t xml:space="preserve"> збільшення печінки  </w:t>
      </w:r>
      <w:r w:rsidRPr="00B96F92">
        <w:rPr>
          <w:rFonts w:ascii="Times New Roman" w:hAnsi="Times New Roman"/>
          <w:sz w:val="28"/>
          <w:szCs w:val="28"/>
          <w:lang w:val="uk-UA"/>
        </w:rPr>
        <w:t>більше</w:t>
      </w:r>
      <w:r w:rsidR="00063DE2" w:rsidRPr="00B96F92">
        <w:rPr>
          <w:rFonts w:ascii="Times New Roman" w:hAnsi="Times New Roman"/>
          <w:sz w:val="28"/>
          <w:szCs w:val="28"/>
          <w:lang w:val="uk-UA"/>
        </w:rPr>
        <w:t xml:space="preserve"> </w:t>
      </w:r>
      <w:r w:rsidR="00555A15" w:rsidRPr="00B96F92">
        <w:rPr>
          <w:rFonts w:ascii="Times New Roman" w:hAnsi="Times New Roman"/>
          <w:sz w:val="28"/>
          <w:szCs w:val="28"/>
          <w:lang w:val="uk-UA"/>
        </w:rPr>
        <w:t>2,</w:t>
      </w:r>
      <w:r w:rsidRPr="00B96F92">
        <w:rPr>
          <w:rFonts w:ascii="Times New Roman" w:hAnsi="Times New Roman"/>
          <w:sz w:val="28"/>
          <w:szCs w:val="28"/>
          <w:lang w:val="uk-UA"/>
        </w:rPr>
        <w:t>5</w:t>
      </w:r>
      <w:r w:rsidR="00555A15" w:rsidRPr="00B96F92">
        <w:rPr>
          <w:rFonts w:ascii="Times New Roman" w:hAnsi="Times New Roman"/>
          <w:sz w:val="28"/>
          <w:szCs w:val="28"/>
          <w:lang w:val="uk-UA"/>
        </w:rPr>
        <w:t xml:space="preserve"> см (9</w:t>
      </w:r>
      <w:r w:rsidR="00063DE2" w:rsidRPr="00B96F92">
        <w:rPr>
          <w:rFonts w:ascii="Times New Roman" w:hAnsi="Times New Roman"/>
          <w:sz w:val="28"/>
          <w:szCs w:val="28"/>
          <w:lang w:val="uk-UA"/>
        </w:rPr>
        <w:t>2,8</w:t>
      </w:r>
      <w:r w:rsidR="00555A15" w:rsidRPr="00B96F92">
        <w:rPr>
          <w:rFonts w:ascii="Times New Roman" w:hAnsi="Times New Roman"/>
          <w:sz w:val="28"/>
          <w:szCs w:val="28"/>
          <w:lang w:val="uk-UA"/>
        </w:rPr>
        <w:t>% хворих</w:t>
      </w:r>
      <w:r w:rsidR="004757CD" w:rsidRPr="00B96F92">
        <w:rPr>
          <w:rFonts w:ascii="Times New Roman" w:hAnsi="Times New Roman"/>
          <w:sz w:val="28"/>
          <w:szCs w:val="28"/>
          <w:lang w:val="uk-UA"/>
        </w:rPr>
        <w:t>; р&lt;0,05</w:t>
      </w:r>
      <w:r w:rsidR="00555A15" w:rsidRPr="00B96F92">
        <w:rPr>
          <w:rFonts w:ascii="Times New Roman" w:hAnsi="Times New Roman"/>
          <w:sz w:val="28"/>
          <w:szCs w:val="28"/>
          <w:lang w:val="uk-UA"/>
        </w:rPr>
        <w:t xml:space="preserve">), селезінки </w:t>
      </w:r>
      <w:r w:rsidRPr="00B96F92">
        <w:rPr>
          <w:rFonts w:ascii="Times New Roman" w:hAnsi="Times New Roman"/>
          <w:sz w:val="28"/>
          <w:szCs w:val="28"/>
          <w:lang w:val="uk-UA"/>
        </w:rPr>
        <w:t>─</w:t>
      </w:r>
      <w:r w:rsidR="00555A15" w:rsidRPr="00B96F92">
        <w:rPr>
          <w:rFonts w:ascii="Times New Roman" w:hAnsi="Times New Roman"/>
          <w:sz w:val="28"/>
          <w:szCs w:val="28"/>
          <w:lang w:val="uk-UA"/>
        </w:rPr>
        <w:t xml:space="preserve"> </w:t>
      </w:r>
      <w:r w:rsidRPr="00B96F92">
        <w:rPr>
          <w:rFonts w:ascii="Times New Roman" w:hAnsi="Times New Roman"/>
          <w:sz w:val="28"/>
          <w:szCs w:val="28"/>
          <w:lang w:val="uk-UA"/>
        </w:rPr>
        <w:t xml:space="preserve">більше </w:t>
      </w:r>
      <w:r w:rsidR="00555A15" w:rsidRPr="00B96F92">
        <w:rPr>
          <w:rFonts w:ascii="Times New Roman" w:hAnsi="Times New Roman"/>
          <w:sz w:val="28"/>
          <w:szCs w:val="28"/>
          <w:lang w:val="uk-UA"/>
        </w:rPr>
        <w:t>1 см (</w:t>
      </w:r>
      <w:r w:rsidR="00063DE2" w:rsidRPr="00B96F92">
        <w:rPr>
          <w:rFonts w:ascii="Times New Roman" w:hAnsi="Times New Roman"/>
          <w:sz w:val="28"/>
          <w:szCs w:val="28"/>
          <w:lang w:val="uk-UA"/>
        </w:rPr>
        <w:t>46</w:t>
      </w:r>
      <w:r w:rsidR="00555A15" w:rsidRPr="00B96F92">
        <w:rPr>
          <w:rFonts w:ascii="Times New Roman" w:hAnsi="Times New Roman"/>
          <w:sz w:val="28"/>
          <w:szCs w:val="28"/>
          <w:lang w:val="uk-UA"/>
        </w:rPr>
        <w:t>,4% хворих</w:t>
      </w:r>
      <w:r w:rsidR="004757CD" w:rsidRPr="00B96F92">
        <w:rPr>
          <w:rFonts w:ascii="Times New Roman" w:hAnsi="Times New Roman"/>
          <w:sz w:val="28"/>
          <w:szCs w:val="28"/>
          <w:lang w:val="uk-UA"/>
        </w:rPr>
        <w:t>; р&lt;0,05</w:t>
      </w:r>
      <w:r w:rsidR="00555A15" w:rsidRPr="00B96F92">
        <w:rPr>
          <w:rFonts w:ascii="Times New Roman" w:hAnsi="Times New Roman"/>
          <w:sz w:val="28"/>
          <w:szCs w:val="28"/>
          <w:lang w:val="uk-UA"/>
        </w:rPr>
        <w:t xml:space="preserve">), </w:t>
      </w:r>
      <w:r w:rsidR="00063DE2" w:rsidRPr="00B96F92">
        <w:rPr>
          <w:rFonts w:ascii="Times New Roman" w:hAnsi="Times New Roman"/>
          <w:sz w:val="28"/>
          <w:szCs w:val="28"/>
          <w:lang w:val="uk-UA"/>
        </w:rPr>
        <w:t>збільшення</w:t>
      </w:r>
      <w:r w:rsidR="00555A15" w:rsidRPr="00B96F92">
        <w:rPr>
          <w:rFonts w:ascii="Times New Roman" w:hAnsi="Times New Roman"/>
          <w:sz w:val="28"/>
          <w:szCs w:val="28"/>
          <w:lang w:val="uk-UA"/>
        </w:rPr>
        <w:t xml:space="preserve"> підщелепних лімфатичних вузлів</w:t>
      </w:r>
      <w:r w:rsidR="004757CD" w:rsidRPr="00B96F92">
        <w:rPr>
          <w:rFonts w:ascii="Times New Roman" w:hAnsi="Times New Roman"/>
          <w:sz w:val="28"/>
          <w:szCs w:val="28"/>
          <w:lang w:val="uk-UA"/>
        </w:rPr>
        <w:t xml:space="preserve"> </w:t>
      </w:r>
      <w:r w:rsidR="00555A15" w:rsidRPr="00B96F92">
        <w:rPr>
          <w:rFonts w:ascii="Times New Roman" w:hAnsi="Times New Roman"/>
          <w:sz w:val="28"/>
          <w:szCs w:val="28"/>
          <w:lang w:val="uk-UA"/>
        </w:rPr>
        <w:t xml:space="preserve"> </w:t>
      </w:r>
      <w:r w:rsidRPr="00B96F92">
        <w:rPr>
          <w:rFonts w:ascii="Times New Roman" w:hAnsi="Times New Roman"/>
          <w:sz w:val="28"/>
          <w:szCs w:val="28"/>
          <w:lang w:val="uk-UA"/>
        </w:rPr>
        <w:t>більше</w:t>
      </w:r>
      <w:r w:rsidR="004757CD" w:rsidRPr="00B96F92">
        <w:rPr>
          <w:rFonts w:ascii="Times New Roman" w:hAnsi="Times New Roman"/>
          <w:sz w:val="28"/>
          <w:szCs w:val="28"/>
          <w:lang w:val="uk-UA"/>
        </w:rPr>
        <w:t xml:space="preserve"> 2</w:t>
      </w:r>
      <w:r w:rsidRPr="00B96F92">
        <w:rPr>
          <w:rFonts w:ascii="Times New Roman" w:hAnsi="Times New Roman"/>
          <w:sz w:val="28"/>
          <w:szCs w:val="28"/>
          <w:lang w:val="uk-UA"/>
        </w:rPr>
        <w:t xml:space="preserve"> </w:t>
      </w:r>
      <w:r w:rsidR="004757CD" w:rsidRPr="00B96F92">
        <w:rPr>
          <w:rFonts w:ascii="Times New Roman" w:hAnsi="Times New Roman"/>
          <w:sz w:val="28"/>
          <w:szCs w:val="28"/>
          <w:lang w:val="uk-UA"/>
        </w:rPr>
        <w:t xml:space="preserve">см (54,7% хворих; </w:t>
      </w:r>
      <w:r w:rsidR="004757CD" w:rsidRPr="00B96F92">
        <w:rPr>
          <w:rFonts w:ascii="Times New Roman" w:hAnsi="Times New Roman"/>
          <w:sz w:val="28"/>
          <w:szCs w:val="28"/>
          <w:lang w:val="uk-UA"/>
        </w:rPr>
        <w:lastRenderedPageBreak/>
        <w:t xml:space="preserve">р&lt;0,05), шийних ─ </w:t>
      </w:r>
      <w:r w:rsidRPr="00B96F92">
        <w:rPr>
          <w:rFonts w:ascii="Times New Roman" w:hAnsi="Times New Roman"/>
          <w:sz w:val="28"/>
          <w:szCs w:val="28"/>
          <w:lang w:val="uk-UA"/>
        </w:rPr>
        <w:t xml:space="preserve">більше </w:t>
      </w:r>
      <w:r w:rsidR="004757CD" w:rsidRPr="00B96F92">
        <w:rPr>
          <w:rFonts w:ascii="Times New Roman" w:hAnsi="Times New Roman"/>
          <w:sz w:val="28"/>
          <w:szCs w:val="28"/>
          <w:lang w:val="uk-UA"/>
        </w:rPr>
        <w:t xml:space="preserve">1 см та пахових і пахвових ─ </w:t>
      </w:r>
      <w:r w:rsidRPr="00B96F92">
        <w:rPr>
          <w:rFonts w:ascii="Times New Roman" w:hAnsi="Times New Roman"/>
          <w:sz w:val="28"/>
          <w:szCs w:val="28"/>
          <w:lang w:val="uk-UA"/>
        </w:rPr>
        <w:t xml:space="preserve">більше </w:t>
      </w:r>
      <w:r w:rsidR="004757CD" w:rsidRPr="00B96F92">
        <w:rPr>
          <w:rFonts w:ascii="Times New Roman" w:hAnsi="Times New Roman"/>
          <w:sz w:val="28"/>
          <w:szCs w:val="28"/>
          <w:lang w:val="uk-UA"/>
        </w:rPr>
        <w:t>0,</w:t>
      </w:r>
      <w:r w:rsidRPr="00B96F92">
        <w:rPr>
          <w:rFonts w:ascii="Times New Roman" w:hAnsi="Times New Roman"/>
          <w:sz w:val="28"/>
          <w:szCs w:val="28"/>
          <w:lang w:val="uk-UA"/>
        </w:rPr>
        <w:t>5</w:t>
      </w:r>
      <w:r w:rsidR="004757CD" w:rsidRPr="00B96F92">
        <w:rPr>
          <w:rFonts w:ascii="Times New Roman" w:hAnsi="Times New Roman"/>
          <w:sz w:val="28"/>
          <w:szCs w:val="28"/>
          <w:lang w:val="uk-UA"/>
        </w:rPr>
        <w:t xml:space="preserve"> см (48,9% хворих;  р&lt;0,05), вміст сегментоядерних нейтрофілів ≥ 56% (62,8% хворих; р&lt;0,05 ), </w:t>
      </w:r>
      <w:r w:rsidR="001A65DC" w:rsidRPr="00B96F92">
        <w:rPr>
          <w:rFonts w:ascii="Times New Roman" w:hAnsi="Times New Roman"/>
          <w:sz w:val="28"/>
          <w:szCs w:val="28"/>
          <w:lang w:val="uk-UA"/>
        </w:rPr>
        <w:t xml:space="preserve"> кількість тромбоцитів ─ ≤ 181 х 10</w:t>
      </w:r>
      <w:r w:rsidR="001A65DC" w:rsidRPr="00B96F92">
        <w:rPr>
          <w:rFonts w:ascii="Cambria Math" w:hAnsi="Cambria Math" w:cs="Cambria Math"/>
          <w:sz w:val="28"/>
          <w:szCs w:val="28"/>
          <w:lang w:val="uk-UA"/>
        </w:rPr>
        <w:t>⁹</w:t>
      </w:r>
      <w:r w:rsidR="001A65DC" w:rsidRPr="00B96F92">
        <w:rPr>
          <w:rFonts w:ascii="Times New Roman" w:hAnsi="Times New Roman"/>
          <w:sz w:val="28"/>
          <w:szCs w:val="28"/>
          <w:lang w:val="uk-UA"/>
        </w:rPr>
        <w:t>/л (54,6% хворих</w:t>
      </w:r>
      <w:r w:rsidR="00905997" w:rsidRPr="00B96F92">
        <w:rPr>
          <w:rFonts w:ascii="Times New Roman" w:hAnsi="Times New Roman"/>
          <w:sz w:val="28"/>
          <w:szCs w:val="28"/>
          <w:lang w:val="uk-UA"/>
        </w:rPr>
        <w:t>; р&lt;0,05</w:t>
      </w:r>
      <w:r w:rsidR="001A65DC" w:rsidRPr="00B96F92">
        <w:rPr>
          <w:rFonts w:ascii="Times New Roman" w:hAnsi="Times New Roman"/>
          <w:sz w:val="28"/>
          <w:szCs w:val="28"/>
          <w:lang w:val="uk-UA"/>
        </w:rPr>
        <w:t>),</w:t>
      </w:r>
      <w:r w:rsidR="009F1FA3" w:rsidRPr="00B96F92">
        <w:rPr>
          <w:rFonts w:ascii="Times New Roman" w:hAnsi="Times New Roman"/>
          <w:sz w:val="28"/>
          <w:szCs w:val="28"/>
          <w:lang w:val="uk-UA"/>
        </w:rPr>
        <w:t xml:space="preserve"> вміст </w:t>
      </w:r>
      <w:r w:rsidR="004757CD" w:rsidRPr="00B96F92">
        <w:rPr>
          <w:rFonts w:ascii="Times New Roman" w:hAnsi="Times New Roman"/>
          <w:sz w:val="28"/>
          <w:szCs w:val="28"/>
          <w:lang w:val="uk-UA"/>
        </w:rPr>
        <w:t>моноцитів ─ ≥ 1</w:t>
      </w:r>
      <w:r w:rsidR="006760A5" w:rsidRPr="00B96F92">
        <w:rPr>
          <w:rFonts w:ascii="Times New Roman" w:hAnsi="Times New Roman"/>
          <w:sz w:val="28"/>
          <w:szCs w:val="28"/>
          <w:lang w:val="uk-UA"/>
        </w:rPr>
        <w:t>1</w:t>
      </w:r>
      <w:r w:rsidR="004757CD" w:rsidRPr="00B96F92">
        <w:rPr>
          <w:rFonts w:ascii="Times New Roman" w:hAnsi="Times New Roman"/>
          <w:sz w:val="28"/>
          <w:szCs w:val="28"/>
          <w:lang w:val="uk-UA"/>
        </w:rPr>
        <w:t>%  (23,8% хворих; р&lt;0,05).</w:t>
      </w:r>
    </w:p>
    <w:p w:rsidR="00F4721C" w:rsidRDefault="006760A5" w:rsidP="006F0ED2">
      <w:pPr>
        <w:spacing w:after="0" w:line="360" w:lineRule="auto"/>
        <w:ind w:firstLine="567"/>
        <w:jc w:val="both"/>
        <w:rPr>
          <w:rFonts w:ascii="Times New Roman" w:eastAsiaTheme="minorHAnsi" w:hAnsi="Times New Roman" w:cstheme="minorBidi"/>
          <w:sz w:val="28"/>
          <w:szCs w:val="28"/>
          <w:lang w:val="uk-UA" w:eastAsia="en-US"/>
        </w:rPr>
      </w:pPr>
      <w:r>
        <w:rPr>
          <w:rFonts w:ascii="Times New Roman" w:hAnsi="Times New Roman"/>
          <w:sz w:val="28"/>
          <w:szCs w:val="28"/>
          <w:lang w:val="uk-UA"/>
        </w:rPr>
        <w:t>3</w:t>
      </w:r>
      <w:r w:rsidR="00810D36">
        <w:rPr>
          <w:rFonts w:ascii="Times New Roman" w:hAnsi="Times New Roman"/>
          <w:sz w:val="28"/>
          <w:szCs w:val="28"/>
          <w:lang w:val="uk-UA"/>
        </w:rPr>
        <w:t xml:space="preserve">. </w:t>
      </w:r>
      <w:r w:rsidR="00810D36" w:rsidRPr="005C5752">
        <w:rPr>
          <w:rFonts w:ascii="Times New Roman" w:hAnsi="Times New Roman"/>
          <w:sz w:val="28"/>
          <w:szCs w:val="28"/>
          <w:lang w:val="uk-UA"/>
        </w:rPr>
        <w:t xml:space="preserve">При дослідженні </w:t>
      </w:r>
      <w:r w:rsidR="00810D36" w:rsidRPr="005C5752">
        <w:rPr>
          <w:rFonts w:ascii="Times New Roman" w:eastAsiaTheme="minorHAnsi" w:hAnsi="Times New Roman" w:cstheme="minorBidi"/>
          <w:sz w:val="28"/>
          <w:szCs w:val="28"/>
          <w:lang w:val="uk-UA" w:eastAsia="en-US"/>
        </w:rPr>
        <w:t>структурно</w:t>
      </w:r>
      <w:r w:rsidR="00810D36">
        <w:rPr>
          <w:rFonts w:ascii="Times New Roman" w:eastAsiaTheme="minorHAnsi" w:hAnsi="Times New Roman" w:cstheme="minorBidi"/>
          <w:sz w:val="28"/>
          <w:szCs w:val="28"/>
          <w:lang w:val="uk-UA" w:eastAsia="en-US"/>
        </w:rPr>
        <w:t>ї організації</w:t>
      </w:r>
      <w:r w:rsidR="00810D36" w:rsidRPr="005C5752">
        <w:rPr>
          <w:rFonts w:ascii="Times New Roman" w:hAnsi="Times New Roman"/>
          <w:sz w:val="28"/>
          <w:szCs w:val="28"/>
          <w:lang w:val="uk-UA"/>
        </w:rPr>
        <w:t xml:space="preserve"> лімфоцитів крові хворих на ІМ у дебюті захворювання виявл</w:t>
      </w:r>
      <w:r w:rsidR="00810D36">
        <w:rPr>
          <w:rFonts w:ascii="Times New Roman" w:hAnsi="Times New Roman"/>
          <w:sz w:val="28"/>
          <w:szCs w:val="28"/>
          <w:lang w:val="uk-UA"/>
        </w:rPr>
        <w:t>яється</w:t>
      </w:r>
      <w:r w:rsidR="00810D36" w:rsidRPr="005C5752">
        <w:rPr>
          <w:rFonts w:ascii="Times New Roman" w:hAnsi="Times New Roman"/>
          <w:sz w:val="28"/>
          <w:szCs w:val="28"/>
          <w:lang w:val="uk-UA"/>
        </w:rPr>
        <w:t xml:space="preserve">, що </w:t>
      </w:r>
      <w:r w:rsidR="00810D36" w:rsidRPr="005C5752">
        <w:rPr>
          <w:rFonts w:ascii="Times New Roman" w:eastAsiaTheme="minorHAnsi" w:hAnsi="Times New Roman" w:cstheme="minorBidi"/>
          <w:sz w:val="28"/>
          <w:szCs w:val="28"/>
          <w:lang w:val="uk-UA" w:eastAsia="en-US"/>
        </w:rPr>
        <w:t xml:space="preserve">середні значення ШП ЕПР с.з. </w:t>
      </w:r>
      <w:r w:rsidR="00810D36">
        <w:rPr>
          <w:rFonts w:ascii="Times New Roman" w:eastAsiaTheme="minorHAnsi" w:hAnsi="Times New Roman" w:cstheme="minorBidi"/>
          <w:sz w:val="28"/>
          <w:szCs w:val="28"/>
          <w:lang w:val="uk-UA" w:eastAsia="en-US"/>
        </w:rPr>
        <w:t xml:space="preserve">та МВ ВС </w:t>
      </w:r>
      <w:r w:rsidR="00810D36" w:rsidRPr="005C5752">
        <w:rPr>
          <w:rFonts w:ascii="Times New Roman" w:eastAsiaTheme="minorHAnsi" w:hAnsi="Times New Roman" w:cstheme="minorBidi"/>
          <w:sz w:val="28"/>
          <w:szCs w:val="28"/>
          <w:lang w:val="uk-UA" w:eastAsia="en-US"/>
        </w:rPr>
        <w:t xml:space="preserve">у дітей обох груп </w:t>
      </w:r>
      <w:r w:rsidR="00810D36">
        <w:rPr>
          <w:rFonts w:ascii="Times New Roman" w:eastAsiaTheme="minorHAnsi" w:hAnsi="Times New Roman" w:cstheme="minorBidi"/>
          <w:sz w:val="28"/>
          <w:szCs w:val="28"/>
          <w:lang w:val="uk-UA" w:eastAsia="en-US"/>
        </w:rPr>
        <w:t>відрізняються від нормативних (р</w:t>
      </w:r>
      <w:r w:rsidR="00810D36">
        <w:rPr>
          <w:rFonts w:ascii="Times New Roman" w:eastAsiaTheme="minorHAnsi" w:hAnsi="Times New Roman"/>
          <w:sz w:val="28"/>
          <w:szCs w:val="28"/>
          <w:lang w:val="uk-UA" w:eastAsia="en-US"/>
        </w:rPr>
        <w:t>&lt;</w:t>
      </w:r>
      <w:r w:rsidR="00810D36">
        <w:rPr>
          <w:rFonts w:ascii="Times New Roman" w:eastAsiaTheme="minorHAnsi" w:hAnsi="Times New Roman" w:cstheme="minorBidi"/>
          <w:sz w:val="28"/>
          <w:szCs w:val="28"/>
          <w:lang w:val="uk-UA" w:eastAsia="en-US"/>
        </w:rPr>
        <w:t>0,05)</w:t>
      </w:r>
      <w:r w:rsidR="00810D36" w:rsidRPr="005C5752">
        <w:rPr>
          <w:rFonts w:ascii="Times New Roman" w:eastAsiaTheme="minorHAnsi" w:hAnsi="Times New Roman" w:cstheme="minorBidi"/>
          <w:sz w:val="28"/>
          <w:szCs w:val="28"/>
          <w:lang w:val="uk-UA" w:eastAsia="en-US"/>
        </w:rPr>
        <w:t>.</w:t>
      </w:r>
      <w:r w:rsidR="00810D36" w:rsidRPr="005C5752">
        <w:rPr>
          <w:rFonts w:ascii="Times New Roman" w:hAnsi="Times New Roman"/>
          <w:sz w:val="28"/>
          <w:szCs w:val="28"/>
          <w:lang w:val="uk-UA"/>
        </w:rPr>
        <w:t xml:space="preserve"> При цьому значення ШП ЕПР с.з. у хворих із затяжним перебігом на 15,8% перевищували такі у хворих з г</w:t>
      </w:r>
      <w:r w:rsidR="00D5057C">
        <w:rPr>
          <w:rFonts w:ascii="Times New Roman" w:hAnsi="Times New Roman"/>
          <w:sz w:val="28"/>
          <w:szCs w:val="28"/>
          <w:lang w:val="uk-UA"/>
        </w:rPr>
        <w:t>острим</w:t>
      </w:r>
      <w:r w:rsidR="00810D36" w:rsidRPr="005C5752">
        <w:rPr>
          <w:rFonts w:ascii="Times New Roman" w:hAnsi="Times New Roman"/>
          <w:sz w:val="28"/>
          <w:szCs w:val="28"/>
          <w:lang w:val="uk-UA"/>
        </w:rPr>
        <w:t xml:space="preserve"> перебігом ІМ</w:t>
      </w:r>
      <w:r w:rsidR="00810D36">
        <w:rPr>
          <w:rFonts w:ascii="Times New Roman" w:hAnsi="Times New Roman"/>
          <w:sz w:val="28"/>
          <w:szCs w:val="28"/>
          <w:lang w:val="uk-UA"/>
        </w:rPr>
        <w:t xml:space="preserve"> (р&lt;0,05)</w:t>
      </w:r>
      <w:r w:rsidR="00810D36" w:rsidRPr="005C5752">
        <w:rPr>
          <w:rFonts w:ascii="Times New Roman" w:hAnsi="Times New Roman"/>
          <w:sz w:val="28"/>
          <w:szCs w:val="28"/>
          <w:lang w:val="uk-UA"/>
        </w:rPr>
        <w:t>.</w:t>
      </w:r>
      <w:r w:rsidR="00810D36" w:rsidRPr="005C5752">
        <w:rPr>
          <w:rFonts w:ascii="Times New Roman" w:eastAsiaTheme="minorHAnsi" w:hAnsi="Times New Roman" w:cstheme="minorBidi"/>
          <w:sz w:val="28"/>
          <w:szCs w:val="28"/>
          <w:lang w:val="uk-UA" w:eastAsia="en-US"/>
        </w:rPr>
        <w:t xml:space="preserve"> Що стосується показника МВ ВС, то його значення </w:t>
      </w:r>
      <w:r w:rsidR="00810D36">
        <w:rPr>
          <w:rFonts w:ascii="Times New Roman" w:eastAsiaTheme="minorHAnsi" w:hAnsi="Times New Roman" w:cstheme="minorBidi"/>
          <w:sz w:val="28"/>
          <w:szCs w:val="28"/>
          <w:lang w:val="uk-UA" w:eastAsia="en-US"/>
        </w:rPr>
        <w:t>у хворих з затяжним перебігом хвороби на 9% нижче, ніж в групі</w:t>
      </w:r>
      <w:r w:rsidR="00810D36" w:rsidRPr="005C5752">
        <w:rPr>
          <w:rFonts w:ascii="Times New Roman" w:eastAsiaTheme="minorHAnsi" w:hAnsi="Times New Roman" w:cstheme="minorBidi"/>
          <w:sz w:val="28"/>
          <w:szCs w:val="28"/>
          <w:lang w:val="uk-UA" w:eastAsia="en-US"/>
        </w:rPr>
        <w:t xml:space="preserve"> з гострим перебігом ІМ</w:t>
      </w:r>
      <w:r w:rsidR="00810D36">
        <w:rPr>
          <w:rFonts w:ascii="Times New Roman" w:eastAsiaTheme="minorHAnsi" w:hAnsi="Times New Roman" w:cstheme="minorBidi"/>
          <w:sz w:val="28"/>
          <w:szCs w:val="28"/>
          <w:lang w:val="uk-UA" w:eastAsia="en-US"/>
        </w:rPr>
        <w:t xml:space="preserve"> (р</w:t>
      </w:r>
      <w:r w:rsidR="00810D36">
        <w:rPr>
          <w:rFonts w:ascii="Times New Roman" w:eastAsiaTheme="minorHAnsi" w:hAnsi="Times New Roman"/>
          <w:sz w:val="28"/>
          <w:szCs w:val="28"/>
          <w:lang w:val="uk-UA" w:eastAsia="en-US"/>
        </w:rPr>
        <w:t>&lt;</w:t>
      </w:r>
      <w:r w:rsidR="00810D36">
        <w:rPr>
          <w:rFonts w:ascii="Times New Roman" w:eastAsiaTheme="minorHAnsi" w:hAnsi="Times New Roman" w:cstheme="minorBidi"/>
          <w:sz w:val="28"/>
          <w:szCs w:val="28"/>
          <w:lang w:val="uk-UA" w:eastAsia="en-US"/>
        </w:rPr>
        <w:t>0,05)</w:t>
      </w:r>
      <w:r w:rsidR="00810D36" w:rsidRPr="005C5752">
        <w:rPr>
          <w:rFonts w:ascii="Times New Roman" w:eastAsiaTheme="minorHAnsi" w:hAnsi="Times New Roman" w:cstheme="minorBidi"/>
          <w:sz w:val="28"/>
          <w:szCs w:val="28"/>
          <w:lang w:val="uk-UA" w:eastAsia="en-US"/>
        </w:rPr>
        <w:t xml:space="preserve">. </w:t>
      </w:r>
    </w:p>
    <w:p w:rsidR="00810D36" w:rsidRPr="005C5752" w:rsidRDefault="007927CB" w:rsidP="00810D36">
      <w:pPr>
        <w:spacing w:after="0" w:line="360" w:lineRule="auto"/>
        <w:ind w:firstLine="567"/>
        <w:jc w:val="both"/>
        <w:rPr>
          <w:rFonts w:ascii="Times New Roman" w:hAnsi="Times New Roman"/>
          <w:sz w:val="28"/>
          <w:szCs w:val="28"/>
          <w:lang w:val="uk-UA"/>
        </w:rPr>
      </w:pPr>
      <w:r>
        <w:rPr>
          <w:rFonts w:ascii="Times New Roman" w:eastAsiaTheme="minorHAnsi" w:hAnsi="Times New Roman" w:cstheme="minorBidi"/>
          <w:sz w:val="28"/>
          <w:szCs w:val="28"/>
          <w:lang w:val="uk-UA" w:eastAsia="en-US"/>
        </w:rPr>
        <w:t xml:space="preserve">В періоді реконвалесценції у хворих з гострим перебігом ІМ відзначається нормалізація біофізичної організації структури лімфоцитів, а у хворих </w:t>
      </w:r>
      <w:r w:rsidR="00FC3125">
        <w:rPr>
          <w:rFonts w:ascii="Times New Roman" w:eastAsiaTheme="minorHAnsi" w:hAnsi="Times New Roman" w:cstheme="minorBidi"/>
          <w:sz w:val="28"/>
          <w:szCs w:val="28"/>
          <w:lang w:val="uk-UA" w:eastAsia="en-US"/>
        </w:rPr>
        <w:t>і</w:t>
      </w:r>
      <w:r>
        <w:rPr>
          <w:rFonts w:ascii="Times New Roman" w:eastAsiaTheme="minorHAnsi" w:hAnsi="Times New Roman" w:cstheme="minorBidi"/>
          <w:sz w:val="28"/>
          <w:szCs w:val="28"/>
          <w:lang w:val="uk-UA" w:eastAsia="en-US"/>
        </w:rPr>
        <w:t xml:space="preserve">з затяжним перебігом захворювання </w:t>
      </w:r>
      <w:r w:rsidR="009B5C87">
        <w:rPr>
          <w:rFonts w:ascii="Times New Roman" w:eastAsiaTheme="minorHAnsi" w:hAnsi="Times New Roman" w:cstheme="minorBidi"/>
          <w:sz w:val="28"/>
          <w:szCs w:val="28"/>
          <w:lang w:val="uk-UA" w:eastAsia="en-US"/>
        </w:rPr>
        <w:t xml:space="preserve">зберігаються підвищеними </w:t>
      </w:r>
      <w:r w:rsidR="00FA27D1">
        <w:rPr>
          <w:rFonts w:ascii="Times New Roman" w:eastAsiaTheme="minorHAnsi" w:hAnsi="Times New Roman" w:cstheme="minorBidi"/>
          <w:sz w:val="28"/>
          <w:szCs w:val="28"/>
          <w:lang w:val="uk-UA" w:eastAsia="en-US"/>
        </w:rPr>
        <w:t>показники</w:t>
      </w:r>
      <w:r>
        <w:rPr>
          <w:rFonts w:ascii="Times New Roman" w:eastAsiaTheme="minorHAnsi" w:hAnsi="Times New Roman" w:cstheme="minorBidi"/>
          <w:sz w:val="28"/>
          <w:szCs w:val="28"/>
          <w:lang w:val="uk-UA" w:eastAsia="en-US"/>
        </w:rPr>
        <w:t xml:space="preserve"> проникності мембрани лімфоцитів і знижен</w:t>
      </w:r>
      <w:r w:rsidR="009B5C87">
        <w:rPr>
          <w:rFonts w:ascii="Times New Roman" w:eastAsiaTheme="minorHAnsi" w:hAnsi="Times New Roman" w:cstheme="minorBidi"/>
          <w:sz w:val="28"/>
          <w:szCs w:val="28"/>
          <w:lang w:val="uk-UA" w:eastAsia="en-US"/>
        </w:rPr>
        <w:t>ими рівні</w:t>
      </w:r>
      <w:r>
        <w:rPr>
          <w:rFonts w:ascii="Times New Roman" w:eastAsiaTheme="minorHAnsi" w:hAnsi="Times New Roman" w:cstheme="minorBidi"/>
          <w:sz w:val="28"/>
          <w:szCs w:val="28"/>
          <w:lang w:val="uk-UA" w:eastAsia="en-US"/>
        </w:rPr>
        <w:t xml:space="preserve"> в</w:t>
      </w:r>
      <w:r w:rsidRPr="007927CB">
        <w:rPr>
          <w:rFonts w:ascii="Times New Roman" w:eastAsiaTheme="minorHAnsi" w:hAnsi="Times New Roman" w:cstheme="minorBidi"/>
          <w:sz w:val="28"/>
          <w:szCs w:val="28"/>
          <w:lang w:val="uk-UA" w:eastAsia="en-US"/>
        </w:rPr>
        <w:t>’</w:t>
      </w:r>
      <w:r>
        <w:rPr>
          <w:rFonts w:ascii="Times New Roman" w:eastAsiaTheme="minorHAnsi" w:hAnsi="Times New Roman" w:cstheme="minorBidi"/>
          <w:sz w:val="28"/>
          <w:szCs w:val="28"/>
          <w:lang w:val="uk-UA" w:eastAsia="en-US"/>
        </w:rPr>
        <w:t xml:space="preserve">язко-еластичних властивостей їх внутрішньоклітинного </w:t>
      </w:r>
      <w:r w:rsidR="009B5C87">
        <w:rPr>
          <w:rFonts w:ascii="Times New Roman" w:eastAsiaTheme="minorHAnsi" w:hAnsi="Times New Roman" w:cstheme="minorBidi"/>
          <w:sz w:val="28"/>
          <w:szCs w:val="28"/>
          <w:lang w:val="uk-UA" w:eastAsia="en-US"/>
        </w:rPr>
        <w:t>середовища,</w:t>
      </w:r>
      <w:r w:rsidR="009B5C87" w:rsidRPr="009B5C87">
        <w:rPr>
          <w:lang w:val="uk-UA"/>
        </w:rPr>
        <w:t xml:space="preserve"> </w:t>
      </w:r>
      <w:r w:rsidR="009B5C87" w:rsidRPr="009B5C87">
        <w:rPr>
          <w:rFonts w:ascii="Times New Roman" w:eastAsiaTheme="minorHAnsi" w:hAnsi="Times New Roman" w:cstheme="minorBidi"/>
          <w:sz w:val="28"/>
          <w:szCs w:val="28"/>
          <w:lang w:val="uk-UA" w:eastAsia="en-US"/>
        </w:rPr>
        <w:t>що зберігається протягом тривалого періоду часу і може бути одним з чинників формування онкогематологічного захворювання</w:t>
      </w:r>
      <w:r>
        <w:rPr>
          <w:rFonts w:ascii="Times New Roman" w:eastAsiaTheme="minorHAnsi" w:hAnsi="Times New Roman" w:cstheme="minorBidi"/>
          <w:sz w:val="28"/>
          <w:szCs w:val="28"/>
          <w:lang w:val="uk-UA" w:eastAsia="en-US"/>
        </w:rPr>
        <w:t xml:space="preserve">. </w:t>
      </w:r>
    </w:p>
    <w:p w:rsidR="008A7A5A" w:rsidRDefault="007927CB" w:rsidP="008A7A5A">
      <w:pPr>
        <w:spacing w:after="0" w:line="360" w:lineRule="auto"/>
        <w:ind w:firstLine="709"/>
        <w:jc w:val="both"/>
        <w:rPr>
          <w:rFonts w:ascii="Times New Roman" w:hAnsi="Times New Roman"/>
          <w:sz w:val="28"/>
          <w:szCs w:val="28"/>
          <w:lang w:val="uk-UA"/>
        </w:rPr>
      </w:pPr>
      <w:r>
        <w:rPr>
          <w:rFonts w:ascii="Times New Roman" w:eastAsiaTheme="minorHAnsi" w:hAnsi="Times New Roman" w:cstheme="minorBidi"/>
          <w:sz w:val="28"/>
          <w:szCs w:val="28"/>
          <w:lang w:val="uk-UA" w:eastAsia="en-US"/>
        </w:rPr>
        <w:t>4.</w:t>
      </w:r>
      <w:r w:rsidR="008A7A5A" w:rsidRPr="008A7A5A">
        <w:rPr>
          <w:rFonts w:ascii="Times New Roman" w:hAnsi="Times New Roman"/>
          <w:sz w:val="28"/>
          <w:szCs w:val="28"/>
          <w:lang w:val="uk-UA"/>
        </w:rPr>
        <w:t xml:space="preserve"> </w:t>
      </w:r>
      <w:r w:rsidR="008A7A5A" w:rsidRPr="00B36E31">
        <w:rPr>
          <w:rFonts w:ascii="Times New Roman" w:hAnsi="Times New Roman"/>
          <w:sz w:val="28"/>
          <w:szCs w:val="28"/>
          <w:lang w:val="uk-UA"/>
        </w:rPr>
        <w:t>При формуванні гострого перебігу ІМ у дітей вже в гострому періоді захворювання відзначається активація як клітинно</w:t>
      </w:r>
      <w:r w:rsidR="008A7A5A">
        <w:rPr>
          <w:rFonts w:ascii="Times New Roman" w:hAnsi="Times New Roman"/>
          <w:sz w:val="28"/>
          <w:szCs w:val="28"/>
          <w:lang w:val="uk-UA"/>
        </w:rPr>
        <w:t>ї</w:t>
      </w:r>
      <w:r w:rsidR="008A7A5A" w:rsidRPr="00B36E31">
        <w:rPr>
          <w:rFonts w:ascii="Times New Roman" w:hAnsi="Times New Roman"/>
          <w:sz w:val="28"/>
          <w:szCs w:val="28"/>
          <w:lang w:val="uk-UA"/>
        </w:rPr>
        <w:t xml:space="preserve"> так і гуморально</w:t>
      </w:r>
      <w:r w:rsidR="008A7A5A">
        <w:rPr>
          <w:rFonts w:ascii="Times New Roman" w:hAnsi="Times New Roman"/>
          <w:sz w:val="28"/>
          <w:szCs w:val="28"/>
          <w:lang w:val="uk-UA"/>
        </w:rPr>
        <w:t>ї</w:t>
      </w:r>
      <w:r w:rsidR="008A7A5A" w:rsidRPr="00B36E31">
        <w:rPr>
          <w:rFonts w:ascii="Times New Roman" w:hAnsi="Times New Roman"/>
          <w:sz w:val="28"/>
          <w:szCs w:val="28"/>
          <w:lang w:val="uk-UA"/>
        </w:rPr>
        <w:t xml:space="preserve"> ланок імунітету, що проявляється у вигляді підвищення відносного вмісту </w:t>
      </w:r>
      <w:r w:rsidR="008A7A5A" w:rsidRPr="00206599">
        <w:rPr>
          <w:rFonts w:ascii="Times New Roman" w:hAnsi="Times New Roman"/>
          <w:sz w:val="28"/>
          <w:szCs w:val="28"/>
          <w:lang w:val="en-US"/>
        </w:rPr>
        <w:t>CD</w:t>
      </w:r>
      <w:r w:rsidR="008A7A5A" w:rsidRPr="00206599">
        <w:rPr>
          <w:rFonts w:ascii="Times New Roman" w:hAnsi="Times New Roman"/>
          <w:sz w:val="28"/>
          <w:szCs w:val="28"/>
          <w:lang w:val="uk-UA"/>
        </w:rPr>
        <w:t>3</w:t>
      </w:r>
      <w:r w:rsidR="008A7A5A">
        <w:rPr>
          <w:rFonts w:ascii="Times New Roman" w:hAnsi="Times New Roman"/>
          <w:sz w:val="28"/>
          <w:szCs w:val="28"/>
          <w:lang w:val="uk-UA"/>
        </w:rPr>
        <w:t>+</w:t>
      </w:r>
      <w:r w:rsidR="008A7A5A" w:rsidRPr="00206599">
        <w:rPr>
          <w:rFonts w:ascii="Times New Roman" w:hAnsi="Times New Roman"/>
          <w:sz w:val="28"/>
          <w:szCs w:val="28"/>
          <w:lang w:val="uk-UA"/>
        </w:rPr>
        <w:t xml:space="preserve">, </w:t>
      </w:r>
      <w:r w:rsidR="008A7A5A" w:rsidRPr="00206599">
        <w:rPr>
          <w:rFonts w:ascii="Times New Roman" w:hAnsi="Times New Roman"/>
          <w:sz w:val="28"/>
          <w:szCs w:val="28"/>
          <w:lang w:val="en-US"/>
        </w:rPr>
        <w:t>CD</w:t>
      </w:r>
      <w:r w:rsidR="008A7A5A" w:rsidRPr="00206599">
        <w:rPr>
          <w:rFonts w:ascii="Times New Roman" w:hAnsi="Times New Roman"/>
          <w:sz w:val="28"/>
          <w:szCs w:val="28"/>
          <w:lang w:val="uk-UA"/>
        </w:rPr>
        <w:t>4</w:t>
      </w:r>
      <w:r w:rsidR="008A7A5A">
        <w:rPr>
          <w:rFonts w:ascii="Times New Roman" w:hAnsi="Times New Roman"/>
          <w:sz w:val="28"/>
          <w:szCs w:val="28"/>
          <w:lang w:val="uk-UA"/>
        </w:rPr>
        <w:t>+,</w:t>
      </w:r>
      <w:r w:rsidR="008A7A5A" w:rsidRPr="00206599">
        <w:rPr>
          <w:rFonts w:ascii="Times New Roman" w:hAnsi="Times New Roman"/>
          <w:sz w:val="28"/>
          <w:szCs w:val="28"/>
          <w:lang w:val="uk-UA"/>
        </w:rPr>
        <w:t xml:space="preserve"> </w:t>
      </w:r>
      <w:r w:rsidR="008A7A5A" w:rsidRPr="00206599">
        <w:rPr>
          <w:rFonts w:ascii="Times New Roman" w:hAnsi="Times New Roman"/>
          <w:sz w:val="28"/>
          <w:szCs w:val="28"/>
          <w:lang w:val="en-US"/>
        </w:rPr>
        <w:t>CD</w:t>
      </w:r>
      <w:r w:rsidR="008A7A5A" w:rsidRPr="00206599">
        <w:rPr>
          <w:rFonts w:ascii="Times New Roman" w:hAnsi="Times New Roman"/>
          <w:sz w:val="28"/>
          <w:szCs w:val="28"/>
          <w:lang w:val="uk-UA"/>
        </w:rPr>
        <w:t>8</w:t>
      </w:r>
      <w:r w:rsidR="008A7A5A">
        <w:rPr>
          <w:rFonts w:ascii="Times New Roman" w:hAnsi="Times New Roman"/>
          <w:sz w:val="28"/>
          <w:szCs w:val="28"/>
          <w:lang w:val="uk-UA"/>
        </w:rPr>
        <w:t xml:space="preserve">+ та </w:t>
      </w:r>
      <w:r w:rsidR="008A7A5A" w:rsidRPr="00B36E31">
        <w:rPr>
          <w:rFonts w:ascii="Times New Roman" w:hAnsi="Times New Roman"/>
          <w:sz w:val="28"/>
          <w:szCs w:val="28"/>
          <w:lang w:val="uk-UA"/>
        </w:rPr>
        <w:t>СД</w:t>
      </w:r>
      <w:r w:rsidR="008A7A5A">
        <w:rPr>
          <w:rFonts w:ascii="Times New Roman" w:hAnsi="Times New Roman"/>
          <w:sz w:val="28"/>
          <w:szCs w:val="28"/>
          <w:lang w:val="uk-UA"/>
        </w:rPr>
        <w:t>22</w:t>
      </w:r>
      <w:r w:rsidR="008A7A5A" w:rsidRPr="00D36E83">
        <w:rPr>
          <w:rFonts w:ascii="Times New Roman" w:hAnsi="Times New Roman"/>
          <w:sz w:val="28"/>
          <w:szCs w:val="28"/>
          <w:lang w:val="uk-UA"/>
        </w:rPr>
        <w:t>+</w:t>
      </w:r>
      <w:r w:rsidR="008A7A5A" w:rsidRPr="00B36E31">
        <w:rPr>
          <w:rFonts w:ascii="Times New Roman" w:hAnsi="Times New Roman"/>
          <w:sz w:val="28"/>
          <w:szCs w:val="28"/>
          <w:lang w:val="uk-UA"/>
        </w:rPr>
        <w:t xml:space="preserve"> і рівнів імуноглобулінів М, А, що виявляється і на більш пізніх етапах (період ранньої реконвалесценції), але з тенденцією до відновлення фізіологічного їх рівня.</w:t>
      </w:r>
      <w:r w:rsidR="008A7A5A">
        <w:rPr>
          <w:rFonts w:ascii="Times New Roman" w:hAnsi="Times New Roman"/>
          <w:sz w:val="28"/>
          <w:szCs w:val="28"/>
          <w:lang w:val="uk-UA"/>
        </w:rPr>
        <w:t xml:space="preserve"> </w:t>
      </w:r>
    </w:p>
    <w:p w:rsidR="008A7A5A" w:rsidRDefault="008A7A5A" w:rsidP="008A7A5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w:t>
      </w:r>
      <w:r w:rsidRPr="00BD2377">
        <w:rPr>
          <w:rFonts w:ascii="Times New Roman" w:hAnsi="Times New Roman"/>
          <w:sz w:val="28"/>
          <w:szCs w:val="28"/>
          <w:lang w:val="uk-UA"/>
        </w:rPr>
        <w:t xml:space="preserve">ля затяжного перебігу ІМ в дебюті хвороби характерна депресія Т-клітинної ланки імунітету у вигляді зниження </w:t>
      </w:r>
      <w:r w:rsidRPr="00206599">
        <w:rPr>
          <w:rFonts w:ascii="Times New Roman" w:hAnsi="Times New Roman"/>
          <w:sz w:val="28"/>
          <w:szCs w:val="28"/>
          <w:lang w:val="uk-UA"/>
        </w:rPr>
        <w:t>відносного вмісту</w:t>
      </w:r>
      <w:r w:rsidRPr="00BD2377">
        <w:rPr>
          <w:rFonts w:ascii="Times New Roman" w:hAnsi="Times New Roman"/>
          <w:sz w:val="28"/>
          <w:szCs w:val="28"/>
          <w:lang w:val="uk-UA"/>
        </w:rPr>
        <w:t xml:space="preserve"> </w:t>
      </w:r>
      <w:r w:rsidRPr="00206599">
        <w:rPr>
          <w:rFonts w:ascii="Times New Roman" w:hAnsi="Times New Roman"/>
          <w:sz w:val="28"/>
          <w:szCs w:val="28"/>
          <w:lang w:val="en-US"/>
        </w:rPr>
        <w:t>CD</w:t>
      </w:r>
      <w:r w:rsidRPr="00206599">
        <w:rPr>
          <w:rFonts w:ascii="Times New Roman" w:hAnsi="Times New Roman"/>
          <w:sz w:val="28"/>
          <w:szCs w:val="28"/>
          <w:lang w:val="uk-UA"/>
        </w:rPr>
        <w:t>3</w:t>
      </w:r>
      <w:r>
        <w:rPr>
          <w:rFonts w:ascii="Times New Roman" w:hAnsi="Times New Roman"/>
          <w:sz w:val="28"/>
          <w:szCs w:val="28"/>
          <w:lang w:val="uk-UA"/>
        </w:rPr>
        <w:t>+</w:t>
      </w:r>
      <w:r w:rsidRPr="00206599">
        <w:rPr>
          <w:rFonts w:ascii="Times New Roman" w:hAnsi="Times New Roman"/>
          <w:sz w:val="28"/>
          <w:szCs w:val="28"/>
          <w:lang w:val="uk-UA"/>
        </w:rPr>
        <w:t xml:space="preserve">, </w:t>
      </w:r>
      <w:r w:rsidRPr="00206599">
        <w:rPr>
          <w:rFonts w:ascii="Times New Roman" w:hAnsi="Times New Roman"/>
          <w:sz w:val="28"/>
          <w:szCs w:val="28"/>
          <w:lang w:val="en-US"/>
        </w:rPr>
        <w:t>CD</w:t>
      </w:r>
      <w:r w:rsidRPr="00206599">
        <w:rPr>
          <w:rFonts w:ascii="Times New Roman" w:hAnsi="Times New Roman"/>
          <w:sz w:val="28"/>
          <w:szCs w:val="28"/>
          <w:lang w:val="uk-UA"/>
        </w:rPr>
        <w:t>4</w:t>
      </w:r>
      <w:r>
        <w:rPr>
          <w:rFonts w:ascii="Times New Roman" w:hAnsi="Times New Roman"/>
          <w:sz w:val="28"/>
          <w:szCs w:val="28"/>
          <w:lang w:val="uk-UA"/>
        </w:rPr>
        <w:t>+та</w:t>
      </w:r>
      <w:r w:rsidRPr="00206599">
        <w:rPr>
          <w:rFonts w:ascii="Times New Roman" w:hAnsi="Times New Roman"/>
          <w:sz w:val="28"/>
          <w:szCs w:val="28"/>
          <w:lang w:val="uk-UA"/>
        </w:rPr>
        <w:t xml:space="preserve"> </w:t>
      </w:r>
      <w:r w:rsidRPr="00206599">
        <w:rPr>
          <w:rFonts w:ascii="Times New Roman" w:hAnsi="Times New Roman"/>
          <w:sz w:val="28"/>
          <w:szCs w:val="28"/>
          <w:lang w:val="en-US"/>
        </w:rPr>
        <w:t>CD</w:t>
      </w:r>
      <w:r w:rsidRPr="00206599">
        <w:rPr>
          <w:rFonts w:ascii="Times New Roman" w:hAnsi="Times New Roman"/>
          <w:sz w:val="28"/>
          <w:szCs w:val="28"/>
          <w:lang w:val="uk-UA"/>
        </w:rPr>
        <w:t>8</w:t>
      </w:r>
      <w:r>
        <w:rPr>
          <w:rFonts w:ascii="Times New Roman" w:hAnsi="Times New Roman"/>
          <w:sz w:val="28"/>
          <w:szCs w:val="28"/>
          <w:lang w:val="uk-UA"/>
        </w:rPr>
        <w:t xml:space="preserve">+ </w:t>
      </w:r>
      <w:r w:rsidRPr="00BD2377">
        <w:rPr>
          <w:rFonts w:ascii="Times New Roman" w:hAnsi="Times New Roman"/>
          <w:sz w:val="28"/>
          <w:szCs w:val="28"/>
          <w:lang w:val="uk-UA"/>
        </w:rPr>
        <w:t>лімфоцитів і підвищення СД22</w:t>
      </w:r>
      <w:r>
        <w:rPr>
          <w:rFonts w:ascii="Times New Roman" w:hAnsi="Times New Roman"/>
          <w:sz w:val="28"/>
          <w:szCs w:val="28"/>
          <w:lang w:val="uk-UA"/>
        </w:rPr>
        <w:t>+</w:t>
      </w:r>
      <w:r w:rsidRPr="00BD2377">
        <w:rPr>
          <w:rFonts w:ascii="Times New Roman" w:hAnsi="Times New Roman"/>
          <w:sz w:val="28"/>
          <w:szCs w:val="28"/>
          <w:lang w:val="uk-UA"/>
        </w:rPr>
        <w:t>, а також гальмування антит</w:t>
      </w:r>
      <w:r>
        <w:rPr>
          <w:rFonts w:ascii="Times New Roman" w:hAnsi="Times New Roman"/>
          <w:sz w:val="28"/>
          <w:szCs w:val="28"/>
          <w:lang w:val="uk-UA"/>
        </w:rPr>
        <w:t>і</w:t>
      </w:r>
      <w:r w:rsidRPr="00BD2377">
        <w:rPr>
          <w:rFonts w:ascii="Times New Roman" w:hAnsi="Times New Roman"/>
          <w:sz w:val="28"/>
          <w:szCs w:val="28"/>
          <w:lang w:val="uk-UA"/>
        </w:rPr>
        <w:t>логенез</w:t>
      </w:r>
      <w:r>
        <w:rPr>
          <w:rFonts w:ascii="Times New Roman" w:hAnsi="Times New Roman"/>
          <w:sz w:val="28"/>
          <w:szCs w:val="28"/>
          <w:lang w:val="uk-UA"/>
        </w:rPr>
        <w:t>у</w:t>
      </w:r>
      <w:r w:rsidRPr="00BD2377">
        <w:rPr>
          <w:rFonts w:ascii="Times New Roman" w:hAnsi="Times New Roman"/>
          <w:sz w:val="28"/>
          <w:szCs w:val="28"/>
          <w:lang w:val="uk-UA"/>
        </w:rPr>
        <w:t xml:space="preserve">. При цьому зазначені зміни зберігаються з боку Т </w:t>
      </w:r>
      <w:r>
        <w:rPr>
          <w:rFonts w:ascii="Times New Roman" w:hAnsi="Times New Roman"/>
          <w:sz w:val="28"/>
          <w:szCs w:val="28"/>
          <w:lang w:val="uk-UA"/>
        </w:rPr>
        <w:t>і В-клітинного складу</w:t>
      </w:r>
      <w:r w:rsidRPr="00BD2377">
        <w:rPr>
          <w:rFonts w:ascii="Times New Roman" w:hAnsi="Times New Roman"/>
          <w:sz w:val="28"/>
          <w:szCs w:val="28"/>
          <w:lang w:val="uk-UA"/>
        </w:rPr>
        <w:t xml:space="preserve"> довго і визначаються на етапі виписки хворих зі </w:t>
      </w:r>
      <w:r w:rsidRPr="00BD2377">
        <w:rPr>
          <w:rFonts w:ascii="Times New Roman" w:hAnsi="Times New Roman"/>
          <w:sz w:val="28"/>
          <w:szCs w:val="28"/>
          <w:lang w:val="uk-UA"/>
        </w:rPr>
        <w:lastRenderedPageBreak/>
        <w:t>стаціонару.</w:t>
      </w:r>
      <w:r>
        <w:rPr>
          <w:rFonts w:ascii="Times New Roman" w:hAnsi="Times New Roman"/>
          <w:sz w:val="28"/>
          <w:szCs w:val="28"/>
          <w:lang w:val="uk-UA"/>
        </w:rPr>
        <w:t xml:space="preserve"> </w:t>
      </w:r>
      <w:r w:rsidRPr="00BD2377">
        <w:rPr>
          <w:rFonts w:ascii="Times New Roman" w:hAnsi="Times New Roman"/>
          <w:sz w:val="28"/>
          <w:szCs w:val="28"/>
          <w:lang w:val="uk-UA"/>
        </w:rPr>
        <w:t>Все вищевикладене, можливо, є причинним фактором формування ОГЗ у дітей на наступних етапах в</w:t>
      </w:r>
      <w:r>
        <w:rPr>
          <w:rFonts w:ascii="Times New Roman" w:hAnsi="Times New Roman"/>
          <w:sz w:val="28"/>
          <w:szCs w:val="28"/>
          <w:lang w:val="uk-UA"/>
        </w:rPr>
        <w:t>ідновлювального</w:t>
      </w:r>
      <w:r w:rsidRPr="00BD2377">
        <w:rPr>
          <w:rFonts w:ascii="Times New Roman" w:hAnsi="Times New Roman"/>
          <w:sz w:val="28"/>
          <w:szCs w:val="28"/>
          <w:lang w:val="uk-UA"/>
        </w:rPr>
        <w:t xml:space="preserve"> періоду</w:t>
      </w:r>
      <w:r>
        <w:rPr>
          <w:rFonts w:ascii="Times New Roman" w:hAnsi="Times New Roman"/>
          <w:sz w:val="28"/>
          <w:szCs w:val="28"/>
          <w:lang w:val="uk-UA"/>
        </w:rPr>
        <w:t xml:space="preserve">. </w:t>
      </w:r>
    </w:p>
    <w:p w:rsidR="008A7A5A" w:rsidRDefault="007927CB" w:rsidP="008A7A5A">
      <w:pPr>
        <w:spacing w:after="0" w:line="360" w:lineRule="auto"/>
        <w:ind w:firstLine="709"/>
        <w:jc w:val="both"/>
        <w:rPr>
          <w:rFonts w:ascii="Times New Roman" w:hAnsi="Times New Roman"/>
          <w:sz w:val="28"/>
          <w:szCs w:val="28"/>
          <w:lang w:val="uk-UA"/>
        </w:rPr>
      </w:pPr>
      <w:r>
        <w:rPr>
          <w:rFonts w:ascii="Times New Roman" w:eastAsiaTheme="minorHAnsi" w:hAnsi="Times New Roman" w:cstheme="minorBidi"/>
          <w:sz w:val="28"/>
          <w:szCs w:val="28"/>
          <w:lang w:val="uk-UA" w:eastAsia="en-US"/>
        </w:rPr>
        <w:t xml:space="preserve"> </w:t>
      </w:r>
      <w:r w:rsidR="008A7A5A">
        <w:rPr>
          <w:rFonts w:ascii="Times New Roman" w:eastAsiaTheme="minorHAnsi" w:hAnsi="Times New Roman" w:cstheme="minorBidi"/>
          <w:sz w:val="28"/>
          <w:szCs w:val="28"/>
          <w:lang w:val="uk-UA" w:eastAsia="en-US"/>
        </w:rPr>
        <w:t>5.</w:t>
      </w:r>
      <w:r w:rsidR="0043250B">
        <w:rPr>
          <w:rFonts w:ascii="Times New Roman" w:hAnsi="Times New Roman"/>
          <w:sz w:val="28"/>
          <w:szCs w:val="28"/>
          <w:lang w:val="uk-UA"/>
        </w:rPr>
        <w:t xml:space="preserve"> </w:t>
      </w:r>
      <w:r w:rsidR="008A7A5A">
        <w:rPr>
          <w:rFonts w:ascii="Times New Roman" w:hAnsi="Times New Roman"/>
          <w:sz w:val="28"/>
          <w:szCs w:val="28"/>
          <w:lang w:val="uk-UA"/>
        </w:rPr>
        <w:t>В</w:t>
      </w:r>
      <w:r w:rsidR="008A7A5A" w:rsidRPr="00633A24">
        <w:rPr>
          <w:rFonts w:ascii="Times New Roman" w:hAnsi="Times New Roman"/>
          <w:sz w:val="28"/>
          <w:szCs w:val="28"/>
          <w:lang w:val="uk-UA"/>
        </w:rPr>
        <w:t xml:space="preserve"> початковому періоді маніфестації ІМ з гострим його перебігом відзначається активація Т1 і Т2 хелперно</w:t>
      </w:r>
      <w:r w:rsidR="008A7A5A">
        <w:rPr>
          <w:rFonts w:ascii="Times New Roman" w:hAnsi="Times New Roman"/>
          <w:sz w:val="28"/>
          <w:szCs w:val="28"/>
          <w:lang w:val="uk-UA"/>
        </w:rPr>
        <w:t>ї</w:t>
      </w:r>
      <w:r w:rsidR="008A7A5A" w:rsidRPr="00633A24">
        <w:rPr>
          <w:rFonts w:ascii="Times New Roman" w:hAnsi="Times New Roman"/>
          <w:sz w:val="28"/>
          <w:szCs w:val="28"/>
          <w:lang w:val="uk-UA"/>
        </w:rPr>
        <w:t xml:space="preserve"> відповіді, що проявляється у вигляді значного підвищення </w:t>
      </w:r>
      <w:r w:rsidR="008A7A5A" w:rsidRPr="003A725F">
        <w:rPr>
          <w:rFonts w:ascii="Times New Roman" w:hAnsi="Times New Roman"/>
          <w:color w:val="000000"/>
          <w:sz w:val="28"/>
          <w:szCs w:val="28"/>
        </w:rPr>
        <w:t>IL</w:t>
      </w:r>
      <w:r w:rsidR="008A7A5A" w:rsidRPr="00727970">
        <w:rPr>
          <w:rFonts w:ascii="Times New Roman" w:hAnsi="Times New Roman"/>
          <w:color w:val="000000"/>
          <w:sz w:val="28"/>
          <w:szCs w:val="28"/>
          <w:lang w:val="uk-UA"/>
        </w:rPr>
        <w:t xml:space="preserve"> 1</w:t>
      </w:r>
      <w:r w:rsidR="008A7A5A" w:rsidRPr="00DC4E77">
        <w:rPr>
          <w:rFonts w:ascii="Times New Roman" w:hAnsi="Times New Roman"/>
          <w:sz w:val="28"/>
          <w:szCs w:val="28"/>
          <w:lang w:val="uk-UA"/>
        </w:rPr>
        <w:t xml:space="preserve">, </w:t>
      </w:r>
      <w:r w:rsidR="008A7A5A" w:rsidRPr="002804E1">
        <w:rPr>
          <w:rFonts w:ascii="Times New Roman" w:hAnsi="Times New Roman"/>
          <w:color w:val="000000"/>
          <w:sz w:val="28"/>
          <w:szCs w:val="28"/>
          <w:lang w:val="uk-UA"/>
        </w:rPr>
        <w:t>ФН</w:t>
      </w:r>
      <w:r w:rsidR="008A7A5A">
        <w:rPr>
          <w:rFonts w:ascii="Times New Roman" w:hAnsi="Times New Roman"/>
          <w:color w:val="000000"/>
          <w:sz w:val="28"/>
          <w:szCs w:val="28"/>
          <w:lang w:val="uk-UA"/>
        </w:rPr>
        <w:t>Пα</w:t>
      </w:r>
      <w:r w:rsidR="008A7A5A" w:rsidRPr="00633A24">
        <w:rPr>
          <w:rFonts w:ascii="Times New Roman" w:hAnsi="Times New Roman"/>
          <w:sz w:val="28"/>
          <w:szCs w:val="28"/>
          <w:lang w:val="uk-UA"/>
        </w:rPr>
        <w:t xml:space="preserve"> і помірного </w:t>
      </w:r>
      <w:r w:rsidR="008A7A5A" w:rsidRPr="00DC4E77">
        <w:rPr>
          <w:rFonts w:ascii="Times New Roman" w:hAnsi="Times New Roman"/>
          <w:sz w:val="28"/>
          <w:szCs w:val="28"/>
        </w:rPr>
        <w:t>IL</w:t>
      </w:r>
      <w:r w:rsidR="008A7A5A" w:rsidRPr="002804E1">
        <w:rPr>
          <w:rFonts w:ascii="Times New Roman" w:hAnsi="Times New Roman"/>
          <w:sz w:val="28"/>
          <w:szCs w:val="28"/>
          <w:lang w:val="uk-UA"/>
        </w:rPr>
        <w:t xml:space="preserve"> 4</w:t>
      </w:r>
      <w:r w:rsidR="008A7A5A" w:rsidRPr="00633A24">
        <w:rPr>
          <w:rFonts w:ascii="Times New Roman" w:hAnsi="Times New Roman"/>
          <w:sz w:val="28"/>
          <w:szCs w:val="28"/>
          <w:lang w:val="uk-UA"/>
        </w:rPr>
        <w:t>, в подальшому - відновлення їх рівня.</w:t>
      </w:r>
      <w:r w:rsidR="008A7A5A">
        <w:rPr>
          <w:rFonts w:ascii="Times New Roman" w:hAnsi="Times New Roman"/>
          <w:sz w:val="28"/>
          <w:szCs w:val="28"/>
          <w:lang w:val="uk-UA"/>
        </w:rPr>
        <w:t xml:space="preserve"> </w:t>
      </w:r>
    </w:p>
    <w:p w:rsidR="008A7A5A" w:rsidRPr="009646D7" w:rsidRDefault="008A7A5A" w:rsidP="008A7A5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Затяжний перебіг хвороби формується на фоні </w:t>
      </w:r>
      <w:r w:rsidR="00FA27D1">
        <w:rPr>
          <w:rFonts w:ascii="Times New Roman" w:hAnsi="Times New Roman"/>
          <w:sz w:val="28"/>
          <w:szCs w:val="28"/>
          <w:lang w:val="uk-UA"/>
        </w:rPr>
        <w:t>дисбалансу</w:t>
      </w:r>
      <w:r>
        <w:rPr>
          <w:rFonts w:ascii="Times New Roman" w:hAnsi="Times New Roman"/>
          <w:sz w:val="28"/>
          <w:szCs w:val="28"/>
          <w:lang w:val="uk-UA"/>
        </w:rPr>
        <w:t xml:space="preserve"> про-і протизапальних цитокінів, що полягає в домінуванні</w:t>
      </w:r>
      <w:r w:rsidRPr="008A7A5A">
        <w:rPr>
          <w:rFonts w:ascii="Times New Roman" w:hAnsi="Times New Roman"/>
          <w:sz w:val="28"/>
          <w:szCs w:val="28"/>
          <w:lang w:val="uk-UA"/>
        </w:rPr>
        <w:t xml:space="preserve"> вм</w:t>
      </w:r>
      <w:r>
        <w:rPr>
          <w:rFonts w:ascii="Times New Roman" w:hAnsi="Times New Roman"/>
          <w:sz w:val="28"/>
          <w:szCs w:val="28"/>
          <w:lang w:val="uk-UA"/>
        </w:rPr>
        <w:t>і</w:t>
      </w:r>
      <w:r w:rsidRPr="008A7A5A">
        <w:rPr>
          <w:rFonts w:ascii="Times New Roman" w:hAnsi="Times New Roman"/>
          <w:sz w:val="28"/>
          <w:szCs w:val="28"/>
          <w:lang w:val="uk-UA"/>
        </w:rPr>
        <w:t xml:space="preserve">сту </w:t>
      </w:r>
      <w:r w:rsidR="00FC3125">
        <w:rPr>
          <w:rFonts w:ascii="Times New Roman" w:hAnsi="Times New Roman"/>
          <w:sz w:val="28"/>
          <w:szCs w:val="28"/>
          <w:lang w:val="uk-UA"/>
        </w:rPr>
        <w:t>ІЛ</w:t>
      </w:r>
      <w:r w:rsidRPr="002804E1">
        <w:rPr>
          <w:rFonts w:ascii="Times New Roman" w:hAnsi="Times New Roman"/>
          <w:sz w:val="28"/>
          <w:szCs w:val="28"/>
          <w:lang w:val="uk-UA"/>
        </w:rPr>
        <w:t xml:space="preserve"> 4</w:t>
      </w:r>
      <w:r>
        <w:rPr>
          <w:rFonts w:ascii="Times New Roman" w:hAnsi="Times New Roman"/>
          <w:sz w:val="28"/>
          <w:szCs w:val="28"/>
          <w:lang w:val="uk-UA"/>
        </w:rPr>
        <w:t xml:space="preserve"> над </w:t>
      </w:r>
      <w:r w:rsidRPr="006C04F4">
        <w:rPr>
          <w:lang w:val="uk-UA"/>
        </w:rPr>
        <w:t xml:space="preserve"> </w:t>
      </w:r>
      <w:r w:rsidR="009A0D3C">
        <w:rPr>
          <w:rFonts w:ascii="Times New Roman" w:hAnsi="Times New Roman"/>
          <w:sz w:val="28"/>
          <w:szCs w:val="28"/>
          <w:lang w:val="uk-UA"/>
        </w:rPr>
        <w:t>ІЛ</w:t>
      </w:r>
      <w:r w:rsidRPr="00727970">
        <w:rPr>
          <w:rFonts w:ascii="Times New Roman" w:hAnsi="Times New Roman"/>
          <w:color w:val="000000"/>
          <w:sz w:val="28"/>
          <w:szCs w:val="28"/>
          <w:lang w:val="uk-UA"/>
        </w:rPr>
        <w:t xml:space="preserve"> 1</w:t>
      </w:r>
      <w:r w:rsidRPr="00DC4E77">
        <w:rPr>
          <w:rFonts w:ascii="Times New Roman" w:hAnsi="Times New Roman"/>
          <w:sz w:val="28"/>
          <w:szCs w:val="28"/>
          <w:lang w:val="uk-UA"/>
        </w:rPr>
        <w:t xml:space="preserve">, </w:t>
      </w:r>
      <w:r w:rsidRPr="002804E1">
        <w:rPr>
          <w:rFonts w:ascii="Times New Roman" w:hAnsi="Times New Roman"/>
          <w:color w:val="000000"/>
          <w:sz w:val="28"/>
          <w:szCs w:val="28"/>
          <w:lang w:val="uk-UA"/>
        </w:rPr>
        <w:t>ФН</w:t>
      </w:r>
      <w:r>
        <w:rPr>
          <w:rFonts w:ascii="Times New Roman" w:hAnsi="Times New Roman"/>
          <w:color w:val="000000"/>
          <w:sz w:val="28"/>
          <w:szCs w:val="28"/>
          <w:lang w:val="uk-UA"/>
        </w:rPr>
        <w:t>Пα. В</w:t>
      </w:r>
      <w:r w:rsidRPr="00431558">
        <w:rPr>
          <w:rFonts w:ascii="Times New Roman" w:hAnsi="Times New Roman"/>
          <w:sz w:val="28"/>
          <w:szCs w:val="28"/>
          <w:lang w:val="uk-UA"/>
        </w:rPr>
        <w:t xml:space="preserve"> </w:t>
      </w:r>
      <w:r w:rsidRPr="009646D7">
        <w:rPr>
          <w:rFonts w:ascii="Times New Roman" w:hAnsi="Times New Roman"/>
          <w:lang w:val="uk-UA"/>
        </w:rPr>
        <w:t xml:space="preserve"> </w:t>
      </w:r>
      <w:r w:rsidRPr="009646D7">
        <w:rPr>
          <w:rFonts w:ascii="Times New Roman" w:hAnsi="Times New Roman"/>
          <w:sz w:val="28"/>
          <w:szCs w:val="28"/>
          <w:lang w:val="uk-UA"/>
        </w:rPr>
        <w:t xml:space="preserve">подальшому характерні високі цифри рівнів </w:t>
      </w:r>
      <w:r w:rsidR="009A0D3C">
        <w:rPr>
          <w:rFonts w:ascii="Times New Roman" w:hAnsi="Times New Roman"/>
          <w:sz w:val="28"/>
          <w:szCs w:val="28"/>
          <w:lang w:val="uk-UA"/>
        </w:rPr>
        <w:t>ІЛ</w:t>
      </w:r>
      <w:r w:rsidRPr="00727970">
        <w:rPr>
          <w:rFonts w:ascii="Times New Roman" w:hAnsi="Times New Roman"/>
          <w:color w:val="000000"/>
          <w:sz w:val="28"/>
          <w:szCs w:val="28"/>
          <w:lang w:val="uk-UA"/>
        </w:rPr>
        <w:t xml:space="preserve"> 1</w:t>
      </w:r>
      <w:r>
        <w:rPr>
          <w:rFonts w:ascii="Times New Roman" w:hAnsi="Times New Roman"/>
          <w:color w:val="000000"/>
          <w:sz w:val="28"/>
          <w:szCs w:val="28"/>
          <w:lang w:val="uk-UA"/>
        </w:rPr>
        <w:t xml:space="preserve"> та</w:t>
      </w:r>
      <w:r w:rsidRPr="00B5312B">
        <w:rPr>
          <w:rFonts w:ascii="Times New Roman" w:hAnsi="Times New Roman"/>
          <w:sz w:val="28"/>
          <w:szCs w:val="28"/>
          <w:lang w:val="uk-UA"/>
        </w:rPr>
        <w:t xml:space="preserve"> </w:t>
      </w:r>
      <w:r w:rsidR="009A0D3C">
        <w:rPr>
          <w:rFonts w:ascii="Times New Roman" w:hAnsi="Times New Roman"/>
          <w:sz w:val="28"/>
          <w:szCs w:val="28"/>
          <w:lang w:val="uk-UA"/>
        </w:rPr>
        <w:t>ІЛ</w:t>
      </w:r>
      <w:r w:rsidRPr="002804E1">
        <w:rPr>
          <w:rFonts w:ascii="Times New Roman" w:hAnsi="Times New Roman"/>
          <w:sz w:val="28"/>
          <w:szCs w:val="28"/>
          <w:lang w:val="uk-UA"/>
        </w:rPr>
        <w:t xml:space="preserve"> 4</w:t>
      </w:r>
      <w:r w:rsidRPr="009646D7">
        <w:rPr>
          <w:rFonts w:ascii="Times New Roman" w:hAnsi="Times New Roman"/>
          <w:sz w:val="28"/>
          <w:szCs w:val="28"/>
          <w:lang w:val="uk-UA"/>
        </w:rPr>
        <w:t xml:space="preserve"> </w:t>
      </w:r>
      <w:r>
        <w:rPr>
          <w:rFonts w:ascii="Times New Roman" w:hAnsi="Times New Roman"/>
          <w:sz w:val="28"/>
          <w:szCs w:val="28"/>
          <w:lang w:val="uk-UA"/>
        </w:rPr>
        <w:t>і</w:t>
      </w:r>
      <w:r w:rsidRPr="009646D7">
        <w:rPr>
          <w:rFonts w:ascii="Times New Roman" w:hAnsi="Times New Roman"/>
          <w:sz w:val="28"/>
          <w:szCs w:val="28"/>
          <w:lang w:val="uk-UA"/>
        </w:rPr>
        <w:t xml:space="preserve"> нижч</w:t>
      </w:r>
      <w:r>
        <w:rPr>
          <w:rFonts w:ascii="Times New Roman" w:hAnsi="Times New Roman"/>
          <w:sz w:val="28"/>
          <w:szCs w:val="28"/>
          <w:lang w:val="uk-UA"/>
        </w:rPr>
        <w:t>а</w:t>
      </w:r>
      <w:r w:rsidRPr="009646D7">
        <w:rPr>
          <w:rFonts w:ascii="Times New Roman" w:hAnsi="Times New Roman"/>
          <w:sz w:val="28"/>
          <w:szCs w:val="28"/>
          <w:lang w:val="uk-UA"/>
        </w:rPr>
        <w:t xml:space="preserve"> реакці</w:t>
      </w:r>
      <w:r>
        <w:rPr>
          <w:rFonts w:ascii="Times New Roman" w:hAnsi="Times New Roman"/>
          <w:sz w:val="28"/>
          <w:szCs w:val="28"/>
          <w:lang w:val="uk-UA"/>
        </w:rPr>
        <w:t>я</w:t>
      </w:r>
      <w:r w:rsidRPr="009646D7">
        <w:rPr>
          <w:rFonts w:ascii="Times New Roman" w:hAnsi="Times New Roman"/>
          <w:sz w:val="28"/>
          <w:szCs w:val="28"/>
          <w:lang w:val="uk-UA"/>
        </w:rPr>
        <w:t xml:space="preserve"> ФНП</w:t>
      </w:r>
      <w:r>
        <w:rPr>
          <w:rFonts w:ascii="Times New Roman" w:hAnsi="Times New Roman"/>
          <w:sz w:val="28"/>
          <w:szCs w:val="28"/>
          <w:lang w:val="uk-UA"/>
        </w:rPr>
        <w:t xml:space="preserve">α. </w:t>
      </w:r>
      <w:r w:rsidRPr="009646D7">
        <w:rPr>
          <w:rFonts w:ascii="Times New Roman" w:hAnsi="Times New Roman"/>
          <w:sz w:val="28"/>
          <w:szCs w:val="28"/>
          <w:lang w:val="uk-UA"/>
        </w:rPr>
        <w:t>Аналогічні періоду реконвалесценції затяжного перебігу ІМ зміни цитокінового профілю спостерігаються у дітей з онкогематологічною патологією в дебюті хвороби.</w:t>
      </w:r>
    </w:p>
    <w:p w:rsidR="0043250B" w:rsidRPr="008A7A5A" w:rsidRDefault="0056379C" w:rsidP="008A7A5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6. </w:t>
      </w:r>
      <w:r w:rsidR="00936140" w:rsidRPr="00936140">
        <w:rPr>
          <w:rFonts w:ascii="Times New Roman" w:hAnsi="Times New Roman"/>
          <w:sz w:val="28"/>
          <w:szCs w:val="28"/>
          <w:lang w:val="uk-UA"/>
        </w:rPr>
        <w:t>Клінічні прояви інфекційного мононуклеозу, показники структурної організації лімфоцитів крові і імун</w:t>
      </w:r>
      <w:r w:rsidR="00936140">
        <w:rPr>
          <w:rFonts w:ascii="Times New Roman" w:hAnsi="Times New Roman"/>
          <w:sz w:val="28"/>
          <w:szCs w:val="28"/>
          <w:lang w:val="uk-UA"/>
        </w:rPr>
        <w:t>н</w:t>
      </w:r>
      <w:r w:rsidR="00936140" w:rsidRPr="00936140">
        <w:rPr>
          <w:rFonts w:ascii="Times New Roman" w:hAnsi="Times New Roman"/>
          <w:sz w:val="28"/>
          <w:szCs w:val="28"/>
          <w:lang w:val="uk-UA"/>
        </w:rPr>
        <w:t>о</w:t>
      </w:r>
      <w:r w:rsidR="00936140">
        <w:rPr>
          <w:rFonts w:ascii="Times New Roman" w:hAnsi="Times New Roman"/>
          <w:sz w:val="28"/>
          <w:szCs w:val="28"/>
          <w:lang w:val="uk-UA"/>
        </w:rPr>
        <w:t>ї</w:t>
      </w:r>
      <w:r w:rsidR="00936140" w:rsidRPr="00936140">
        <w:rPr>
          <w:rFonts w:ascii="Times New Roman" w:hAnsi="Times New Roman"/>
          <w:sz w:val="28"/>
          <w:szCs w:val="28"/>
          <w:lang w:val="uk-UA"/>
        </w:rPr>
        <w:t xml:space="preserve"> відповіді є високоінформативними, на основі яких можлив</w:t>
      </w:r>
      <w:r w:rsidR="0049256E">
        <w:rPr>
          <w:rFonts w:ascii="Times New Roman" w:hAnsi="Times New Roman"/>
          <w:sz w:val="28"/>
          <w:szCs w:val="28"/>
          <w:lang w:val="uk-UA"/>
        </w:rPr>
        <w:t>о</w:t>
      </w:r>
      <w:r w:rsidR="00936140" w:rsidRPr="00936140">
        <w:rPr>
          <w:rFonts w:ascii="Times New Roman" w:hAnsi="Times New Roman"/>
          <w:sz w:val="28"/>
          <w:szCs w:val="28"/>
          <w:lang w:val="uk-UA"/>
        </w:rPr>
        <w:t xml:space="preserve"> </w:t>
      </w:r>
      <w:r w:rsidR="0049256E">
        <w:rPr>
          <w:rFonts w:ascii="Times New Roman" w:hAnsi="Times New Roman"/>
          <w:sz w:val="28"/>
          <w:szCs w:val="28"/>
          <w:lang w:val="uk-UA"/>
        </w:rPr>
        <w:t xml:space="preserve">і </w:t>
      </w:r>
      <w:r w:rsidR="00936140" w:rsidRPr="00936140">
        <w:rPr>
          <w:rFonts w:ascii="Times New Roman" w:hAnsi="Times New Roman"/>
          <w:sz w:val="28"/>
          <w:szCs w:val="28"/>
          <w:lang w:val="uk-UA"/>
        </w:rPr>
        <w:t>побудова</w:t>
      </w:r>
      <w:r w:rsidR="0049256E">
        <w:rPr>
          <w:rFonts w:ascii="Times New Roman" w:hAnsi="Times New Roman"/>
          <w:sz w:val="28"/>
          <w:szCs w:val="28"/>
          <w:lang w:val="uk-UA"/>
        </w:rPr>
        <w:t>но</w:t>
      </w:r>
      <w:r w:rsidR="00936140" w:rsidRPr="00936140">
        <w:rPr>
          <w:rFonts w:ascii="Times New Roman" w:hAnsi="Times New Roman"/>
          <w:sz w:val="28"/>
          <w:szCs w:val="28"/>
          <w:lang w:val="uk-UA"/>
        </w:rPr>
        <w:t xml:space="preserve"> алгоритм ранньої діагностики варіантів перебігу та </w:t>
      </w:r>
      <w:r w:rsidR="00936140">
        <w:rPr>
          <w:rFonts w:ascii="Times New Roman" w:hAnsi="Times New Roman"/>
          <w:sz w:val="28"/>
          <w:szCs w:val="28"/>
          <w:lang w:val="uk-UA"/>
        </w:rPr>
        <w:t>виходів</w:t>
      </w:r>
      <w:r w:rsidR="00936140" w:rsidRPr="00936140">
        <w:rPr>
          <w:rFonts w:ascii="Times New Roman" w:hAnsi="Times New Roman"/>
          <w:sz w:val="28"/>
          <w:szCs w:val="28"/>
          <w:lang w:val="uk-UA"/>
        </w:rPr>
        <w:t xml:space="preserve"> захворювання у дітей. Розроблен</w:t>
      </w:r>
      <w:r w:rsidR="002B7EE5">
        <w:rPr>
          <w:rFonts w:ascii="Times New Roman" w:hAnsi="Times New Roman"/>
          <w:sz w:val="28"/>
          <w:szCs w:val="28"/>
          <w:lang w:val="uk-UA"/>
        </w:rPr>
        <w:t>і</w:t>
      </w:r>
      <w:r w:rsidR="00936140" w:rsidRPr="00936140">
        <w:rPr>
          <w:rFonts w:ascii="Times New Roman" w:hAnsi="Times New Roman"/>
          <w:sz w:val="28"/>
          <w:szCs w:val="28"/>
          <w:lang w:val="uk-UA"/>
        </w:rPr>
        <w:t xml:space="preserve"> нами </w:t>
      </w:r>
      <w:r w:rsidR="002B7EE5">
        <w:rPr>
          <w:rFonts w:ascii="Times New Roman" w:hAnsi="Times New Roman"/>
          <w:sz w:val="28"/>
          <w:szCs w:val="28"/>
          <w:lang w:val="uk-UA"/>
        </w:rPr>
        <w:t>прийоми</w:t>
      </w:r>
      <w:r w:rsidR="00936140" w:rsidRPr="00936140">
        <w:rPr>
          <w:rFonts w:ascii="Times New Roman" w:hAnsi="Times New Roman"/>
          <w:sz w:val="28"/>
          <w:szCs w:val="28"/>
          <w:lang w:val="uk-UA"/>
        </w:rPr>
        <w:t xml:space="preserve"> мож</w:t>
      </w:r>
      <w:r w:rsidR="002B7EE5">
        <w:rPr>
          <w:rFonts w:ascii="Times New Roman" w:hAnsi="Times New Roman"/>
          <w:sz w:val="28"/>
          <w:szCs w:val="28"/>
          <w:lang w:val="uk-UA"/>
        </w:rPr>
        <w:t>уть</w:t>
      </w:r>
      <w:r w:rsidR="00936140" w:rsidRPr="00936140">
        <w:rPr>
          <w:rFonts w:ascii="Times New Roman" w:hAnsi="Times New Roman"/>
          <w:sz w:val="28"/>
          <w:szCs w:val="28"/>
          <w:lang w:val="uk-UA"/>
        </w:rPr>
        <w:t xml:space="preserve"> бути </w:t>
      </w:r>
      <w:r w:rsidR="002B7EE5">
        <w:rPr>
          <w:rFonts w:ascii="Times New Roman" w:hAnsi="Times New Roman"/>
          <w:sz w:val="28"/>
          <w:szCs w:val="28"/>
          <w:lang w:val="uk-UA"/>
        </w:rPr>
        <w:t>основою</w:t>
      </w:r>
      <w:r w:rsidR="00936140" w:rsidRPr="00936140">
        <w:rPr>
          <w:rFonts w:ascii="Times New Roman" w:hAnsi="Times New Roman"/>
          <w:sz w:val="28"/>
          <w:szCs w:val="28"/>
          <w:lang w:val="uk-UA"/>
        </w:rPr>
        <w:t xml:space="preserve"> для створення нових </w:t>
      </w:r>
      <w:r w:rsidR="002B7EE5">
        <w:rPr>
          <w:rFonts w:ascii="Times New Roman" w:hAnsi="Times New Roman"/>
          <w:sz w:val="28"/>
          <w:szCs w:val="28"/>
          <w:lang w:val="uk-UA"/>
        </w:rPr>
        <w:t>методів</w:t>
      </w:r>
      <w:r w:rsidR="00936140" w:rsidRPr="00936140">
        <w:rPr>
          <w:rFonts w:ascii="Times New Roman" w:hAnsi="Times New Roman"/>
          <w:sz w:val="28"/>
          <w:szCs w:val="28"/>
          <w:lang w:val="uk-UA"/>
        </w:rPr>
        <w:t xml:space="preserve"> прогнозування перебігу та </w:t>
      </w:r>
      <w:r w:rsidR="00936140">
        <w:rPr>
          <w:rFonts w:ascii="Times New Roman" w:hAnsi="Times New Roman"/>
          <w:sz w:val="28"/>
          <w:szCs w:val="28"/>
          <w:lang w:val="uk-UA"/>
        </w:rPr>
        <w:t>виходів</w:t>
      </w:r>
      <w:r w:rsidR="00936140" w:rsidRPr="00936140">
        <w:rPr>
          <w:rFonts w:ascii="Times New Roman" w:hAnsi="Times New Roman"/>
          <w:sz w:val="28"/>
          <w:szCs w:val="28"/>
          <w:lang w:val="uk-UA"/>
        </w:rPr>
        <w:t xml:space="preserve"> ІМ у дітей</w:t>
      </w:r>
      <w:r w:rsidR="00936140">
        <w:rPr>
          <w:rFonts w:ascii="Times New Roman" w:hAnsi="Times New Roman"/>
          <w:sz w:val="28"/>
          <w:szCs w:val="28"/>
          <w:lang w:val="uk-UA"/>
        </w:rPr>
        <w:t>.</w:t>
      </w:r>
    </w:p>
    <w:p w:rsidR="001858BA" w:rsidRPr="008A7A5A" w:rsidRDefault="001858BA" w:rsidP="0043250B">
      <w:pPr>
        <w:spacing w:after="0" w:line="377" w:lineRule="auto"/>
        <w:ind w:firstLine="709"/>
        <w:jc w:val="both"/>
        <w:rPr>
          <w:rFonts w:ascii="Times New Roman" w:hAnsi="Times New Roman"/>
          <w:sz w:val="28"/>
          <w:szCs w:val="28"/>
          <w:lang w:val="uk-UA"/>
        </w:rPr>
      </w:pPr>
    </w:p>
    <w:p w:rsidR="00732DB4" w:rsidRDefault="00732DB4" w:rsidP="005D789D">
      <w:pPr>
        <w:spacing w:after="0" w:line="360" w:lineRule="auto"/>
        <w:ind w:right="567"/>
        <w:jc w:val="center"/>
        <w:rPr>
          <w:rFonts w:ascii="Times New Roman" w:hAnsi="Times New Roman"/>
          <w:b/>
          <w:sz w:val="28"/>
          <w:szCs w:val="28"/>
          <w:lang w:val="uk-UA"/>
        </w:rPr>
      </w:pPr>
    </w:p>
    <w:p w:rsidR="00732DB4" w:rsidRDefault="00732DB4" w:rsidP="005D789D">
      <w:pPr>
        <w:spacing w:after="0" w:line="360" w:lineRule="auto"/>
        <w:ind w:right="567"/>
        <w:jc w:val="center"/>
        <w:rPr>
          <w:rFonts w:ascii="Times New Roman" w:hAnsi="Times New Roman"/>
          <w:b/>
          <w:sz w:val="28"/>
          <w:szCs w:val="28"/>
          <w:lang w:val="uk-UA"/>
        </w:rPr>
      </w:pPr>
    </w:p>
    <w:p w:rsidR="00732DB4" w:rsidRDefault="00732DB4" w:rsidP="005D789D">
      <w:pPr>
        <w:spacing w:after="0" w:line="360" w:lineRule="auto"/>
        <w:ind w:right="567"/>
        <w:jc w:val="center"/>
        <w:rPr>
          <w:rFonts w:ascii="Times New Roman" w:hAnsi="Times New Roman"/>
          <w:b/>
          <w:sz w:val="28"/>
          <w:szCs w:val="28"/>
          <w:lang w:val="uk-UA"/>
        </w:rPr>
      </w:pPr>
    </w:p>
    <w:p w:rsidR="00732DB4" w:rsidRDefault="00732DB4" w:rsidP="005D789D">
      <w:pPr>
        <w:spacing w:after="0" w:line="360" w:lineRule="auto"/>
        <w:ind w:right="567"/>
        <w:jc w:val="center"/>
        <w:rPr>
          <w:rFonts w:ascii="Times New Roman" w:hAnsi="Times New Roman"/>
          <w:b/>
          <w:sz w:val="28"/>
          <w:szCs w:val="28"/>
          <w:lang w:val="uk-UA"/>
        </w:rPr>
      </w:pPr>
    </w:p>
    <w:p w:rsidR="00DE49E5" w:rsidRDefault="00DE49E5" w:rsidP="00525D13">
      <w:pPr>
        <w:pStyle w:val="1"/>
        <w:numPr>
          <w:ilvl w:val="0"/>
          <w:numId w:val="0"/>
        </w:numPr>
        <w:rPr>
          <w:lang w:val="uk-UA"/>
        </w:rPr>
      </w:pPr>
      <w:bookmarkStart w:id="106" w:name="_Toc47287426"/>
    </w:p>
    <w:p w:rsidR="00DE49E5" w:rsidRPr="00DE49E5" w:rsidRDefault="00DE49E5" w:rsidP="00DE49E5">
      <w:pPr>
        <w:rPr>
          <w:lang w:val="uk-UA"/>
        </w:rPr>
      </w:pPr>
    </w:p>
    <w:p w:rsidR="00DE49E5" w:rsidRDefault="00DE49E5" w:rsidP="00DE49E5">
      <w:pPr>
        <w:rPr>
          <w:lang w:val="uk-UA"/>
        </w:rPr>
      </w:pPr>
    </w:p>
    <w:p w:rsidR="00DE49E5" w:rsidRDefault="00DE49E5" w:rsidP="00DE49E5">
      <w:pPr>
        <w:rPr>
          <w:lang w:val="uk-UA"/>
        </w:rPr>
      </w:pPr>
    </w:p>
    <w:p w:rsidR="003E354F" w:rsidRPr="007D55C2" w:rsidRDefault="001858BA" w:rsidP="001C1863">
      <w:pPr>
        <w:pStyle w:val="1"/>
        <w:numPr>
          <w:ilvl w:val="0"/>
          <w:numId w:val="0"/>
        </w:numPr>
        <w:rPr>
          <w:lang w:val="uk-UA"/>
        </w:rPr>
      </w:pPr>
      <w:bookmarkStart w:id="107" w:name="_Toc50406752"/>
      <w:bookmarkStart w:id="108" w:name="_Toc59216571"/>
      <w:r w:rsidRPr="007D55C2">
        <w:rPr>
          <w:lang w:val="uk-UA"/>
        </w:rPr>
        <w:lastRenderedPageBreak/>
        <w:t>ПРАКТИЧНІ РЕКОМЕНДАЦІЇ</w:t>
      </w:r>
      <w:bookmarkEnd w:id="106"/>
      <w:bookmarkEnd w:id="107"/>
      <w:bookmarkEnd w:id="108"/>
    </w:p>
    <w:p w:rsidR="001858BA" w:rsidRDefault="001858BA" w:rsidP="005D789D">
      <w:pPr>
        <w:spacing w:after="0" w:line="360" w:lineRule="auto"/>
        <w:ind w:right="567"/>
        <w:jc w:val="center"/>
        <w:rPr>
          <w:rFonts w:ascii="Times New Roman" w:hAnsi="Times New Roman"/>
          <w:b/>
          <w:sz w:val="28"/>
          <w:szCs w:val="28"/>
          <w:lang w:val="uk-UA"/>
        </w:rPr>
      </w:pPr>
    </w:p>
    <w:p w:rsidR="00176683" w:rsidRDefault="00CA5DF7" w:rsidP="00CA5D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w:t>
      </w:r>
      <w:r w:rsidR="0042305C" w:rsidRPr="00CA5DF7">
        <w:rPr>
          <w:rFonts w:ascii="Times New Roman" w:hAnsi="Times New Roman"/>
          <w:sz w:val="28"/>
          <w:szCs w:val="28"/>
          <w:lang w:val="uk-UA"/>
        </w:rPr>
        <w:t>З метою підвищення точності прогнозування можливого варіанту</w:t>
      </w:r>
      <w:r w:rsidRPr="00CA5DF7">
        <w:rPr>
          <w:rFonts w:ascii="Times New Roman" w:hAnsi="Times New Roman"/>
          <w:sz w:val="28"/>
          <w:szCs w:val="28"/>
          <w:lang w:val="uk-UA"/>
        </w:rPr>
        <w:t xml:space="preserve"> перебігу</w:t>
      </w:r>
      <w:r>
        <w:rPr>
          <w:rFonts w:ascii="Times New Roman" w:hAnsi="Times New Roman"/>
          <w:sz w:val="28"/>
          <w:szCs w:val="28"/>
          <w:lang w:val="uk-UA"/>
        </w:rPr>
        <w:t xml:space="preserve"> </w:t>
      </w:r>
      <w:r w:rsidR="00176683">
        <w:rPr>
          <w:rFonts w:ascii="Times New Roman" w:hAnsi="Times New Roman"/>
          <w:sz w:val="28"/>
          <w:szCs w:val="28"/>
          <w:lang w:val="uk-UA"/>
        </w:rPr>
        <w:t xml:space="preserve">ІМ </w:t>
      </w:r>
      <w:r w:rsidR="00176683" w:rsidRPr="00176683">
        <w:rPr>
          <w:rFonts w:ascii="Times New Roman" w:hAnsi="Times New Roman"/>
          <w:sz w:val="28"/>
          <w:szCs w:val="28"/>
          <w:lang w:val="uk-UA"/>
        </w:rPr>
        <w:t>запропонований метод, заснований на оцінці виражен</w:t>
      </w:r>
      <w:r w:rsidR="00BB6D22">
        <w:rPr>
          <w:rFonts w:ascii="Times New Roman" w:hAnsi="Times New Roman"/>
          <w:sz w:val="28"/>
          <w:szCs w:val="28"/>
          <w:lang w:val="uk-UA"/>
        </w:rPr>
        <w:t>о</w:t>
      </w:r>
      <w:r w:rsidR="00176683" w:rsidRPr="00176683">
        <w:rPr>
          <w:rFonts w:ascii="Times New Roman" w:hAnsi="Times New Roman"/>
          <w:sz w:val="28"/>
          <w:szCs w:val="28"/>
          <w:lang w:val="uk-UA"/>
        </w:rPr>
        <w:t>сті гепатоліенального і лімфопроліферативного синдромів в поєднанні з рівнем в крові</w:t>
      </w:r>
      <w:r w:rsidR="00176683">
        <w:rPr>
          <w:rFonts w:ascii="Times New Roman" w:hAnsi="Times New Roman"/>
          <w:sz w:val="28"/>
          <w:szCs w:val="28"/>
          <w:lang w:val="uk-UA"/>
        </w:rPr>
        <w:t xml:space="preserve"> </w:t>
      </w:r>
      <w:r w:rsidR="00176683">
        <w:rPr>
          <w:rFonts w:ascii="Times New Roman" w:hAnsi="Times New Roman"/>
          <w:sz w:val="28"/>
          <w:szCs w:val="28"/>
          <w:lang w:val="en-US"/>
        </w:rPr>
        <w:t>IgM</w:t>
      </w:r>
      <w:r w:rsidR="00176683" w:rsidRPr="00176683">
        <w:rPr>
          <w:rFonts w:ascii="Times New Roman" w:hAnsi="Times New Roman"/>
          <w:sz w:val="28"/>
          <w:szCs w:val="28"/>
          <w:lang w:val="uk-UA"/>
        </w:rPr>
        <w:t>.</w:t>
      </w:r>
      <w:r w:rsidR="00D077FE" w:rsidRPr="00D077FE">
        <w:rPr>
          <w:lang w:val="uk-UA"/>
        </w:rPr>
        <w:t xml:space="preserve"> </w:t>
      </w:r>
      <w:r w:rsidR="00D077FE" w:rsidRPr="00D077FE">
        <w:rPr>
          <w:rFonts w:ascii="Times New Roman" w:hAnsi="Times New Roman"/>
          <w:sz w:val="28"/>
          <w:szCs w:val="28"/>
          <w:lang w:val="uk-UA"/>
        </w:rPr>
        <w:t xml:space="preserve">При збільшенні печінки </w:t>
      </w:r>
      <w:r w:rsidR="00D077FE">
        <w:rPr>
          <w:rFonts w:ascii="Times New Roman" w:hAnsi="Times New Roman"/>
          <w:sz w:val="28"/>
          <w:szCs w:val="28"/>
          <w:lang w:val="uk-UA"/>
        </w:rPr>
        <w:t xml:space="preserve">≥ </w:t>
      </w:r>
      <w:r w:rsidR="00D077FE" w:rsidRPr="00D077FE">
        <w:rPr>
          <w:rFonts w:ascii="Times New Roman" w:hAnsi="Times New Roman"/>
          <w:sz w:val="28"/>
          <w:szCs w:val="28"/>
          <w:lang w:val="uk-UA"/>
        </w:rPr>
        <w:t xml:space="preserve">2,6 см, селезінки </w:t>
      </w:r>
      <w:r w:rsidR="008A46CC">
        <w:rPr>
          <w:rFonts w:ascii="Times New Roman" w:hAnsi="Times New Roman"/>
          <w:sz w:val="28"/>
          <w:szCs w:val="28"/>
          <w:lang w:val="uk-UA"/>
        </w:rPr>
        <w:t>─</w:t>
      </w:r>
      <w:r w:rsidR="00D077FE" w:rsidRPr="00D077FE">
        <w:rPr>
          <w:rFonts w:ascii="Times New Roman" w:hAnsi="Times New Roman"/>
          <w:sz w:val="28"/>
          <w:szCs w:val="28"/>
          <w:lang w:val="uk-UA"/>
        </w:rPr>
        <w:t xml:space="preserve"> </w:t>
      </w:r>
      <w:r w:rsidR="00D077FE">
        <w:rPr>
          <w:rFonts w:ascii="Times New Roman" w:hAnsi="Times New Roman"/>
          <w:sz w:val="28"/>
          <w:szCs w:val="28"/>
          <w:lang w:val="uk-UA"/>
        </w:rPr>
        <w:t xml:space="preserve">≥ </w:t>
      </w:r>
      <w:r w:rsidR="00D077FE" w:rsidRPr="00D077FE">
        <w:rPr>
          <w:rFonts w:ascii="Times New Roman" w:hAnsi="Times New Roman"/>
          <w:sz w:val="28"/>
          <w:szCs w:val="28"/>
          <w:lang w:val="uk-UA"/>
        </w:rPr>
        <w:t xml:space="preserve">1,1 </w:t>
      </w:r>
      <w:r w:rsidR="00D077FE">
        <w:rPr>
          <w:rFonts w:ascii="Times New Roman" w:hAnsi="Times New Roman"/>
          <w:sz w:val="28"/>
          <w:szCs w:val="28"/>
          <w:lang w:val="uk-UA"/>
        </w:rPr>
        <w:t>см,</w:t>
      </w:r>
      <w:r w:rsidR="00D077FE" w:rsidRPr="00D077FE">
        <w:rPr>
          <w:rFonts w:ascii="Times New Roman" w:hAnsi="Times New Roman"/>
          <w:sz w:val="28"/>
          <w:szCs w:val="28"/>
          <w:lang w:val="uk-UA"/>
        </w:rPr>
        <w:t xml:space="preserve"> незначному підвищенні </w:t>
      </w:r>
      <w:r w:rsidR="00732DB4">
        <w:rPr>
          <w:rFonts w:ascii="Times New Roman" w:hAnsi="Times New Roman"/>
          <w:sz w:val="28"/>
          <w:szCs w:val="28"/>
          <w:lang w:val="uk-UA"/>
        </w:rPr>
        <w:t xml:space="preserve">кількісного вмісту </w:t>
      </w:r>
      <w:r w:rsidR="00732DB4">
        <w:rPr>
          <w:rFonts w:ascii="Times New Roman" w:hAnsi="Times New Roman"/>
          <w:sz w:val="28"/>
          <w:szCs w:val="28"/>
          <w:lang w:val="en-US"/>
        </w:rPr>
        <w:t>IgM</w:t>
      </w:r>
      <w:r w:rsidR="00732DB4" w:rsidRPr="00D077FE">
        <w:rPr>
          <w:rFonts w:ascii="Times New Roman" w:hAnsi="Times New Roman"/>
          <w:sz w:val="28"/>
          <w:szCs w:val="28"/>
          <w:lang w:val="uk-UA"/>
        </w:rPr>
        <w:t xml:space="preserve"> </w:t>
      </w:r>
      <w:r w:rsidR="00D077FE" w:rsidRPr="00D077FE">
        <w:rPr>
          <w:rFonts w:ascii="Times New Roman" w:hAnsi="Times New Roman"/>
          <w:sz w:val="28"/>
          <w:szCs w:val="28"/>
          <w:lang w:val="uk-UA"/>
        </w:rPr>
        <w:t>(не більше ніж в 1,1 раз</w:t>
      </w:r>
      <w:r w:rsidR="00D077FE">
        <w:rPr>
          <w:rFonts w:ascii="Times New Roman" w:hAnsi="Times New Roman"/>
          <w:sz w:val="28"/>
          <w:szCs w:val="28"/>
          <w:lang w:val="uk-UA"/>
        </w:rPr>
        <w:t>ів</w:t>
      </w:r>
      <w:r w:rsidR="00D077FE" w:rsidRPr="00D077FE">
        <w:rPr>
          <w:rFonts w:ascii="Times New Roman" w:hAnsi="Times New Roman"/>
          <w:sz w:val="28"/>
          <w:szCs w:val="28"/>
          <w:lang w:val="uk-UA"/>
        </w:rPr>
        <w:t xml:space="preserve">) </w:t>
      </w:r>
      <w:r w:rsidR="00EB0501">
        <w:rPr>
          <w:rFonts w:ascii="Times New Roman" w:hAnsi="Times New Roman"/>
          <w:sz w:val="28"/>
          <w:szCs w:val="28"/>
          <w:lang w:val="uk-UA"/>
        </w:rPr>
        <w:t xml:space="preserve">рекомендується </w:t>
      </w:r>
      <w:r w:rsidR="00D077FE" w:rsidRPr="00D077FE">
        <w:rPr>
          <w:rFonts w:ascii="Times New Roman" w:hAnsi="Times New Roman"/>
          <w:sz w:val="28"/>
          <w:szCs w:val="28"/>
          <w:lang w:val="uk-UA"/>
        </w:rPr>
        <w:t>прогнозувати затяжний перебіг інфекційного мононуклеозу, а при менших значеннях - гострий перебіг захворювання</w:t>
      </w:r>
      <w:r w:rsidR="009A755E" w:rsidRPr="009A755E">
        <w:rPr>
          <w:rFonts w:ascii="Times New Roman" w:hAnsi="Times New Roman"/>
          <w:bCs/>
          <w:sz w:val="28"/>
          <w:szCs w:val="28"/>
          <w:lang w:val="uk-UA"/>
        </w:rPr>
        <w:t xml:space="preserve"> </w:t>
      </w:r>
      <w:r w:rsidR="009A755E">
        <w:rPr>
          <w:rFonts w:ascii="Times New Roman" w:hAnsi="Times New Roman"/>
          <w:bCs/>
          <w:sz w:val="28"/>
          <w:szCs w:val="28"/>
          <w:lang w:val="uk-UA"/>
        </w:rPr>
        <w:t>(Державний патент України на корисну модель</w:t>
      </w:r>
      <w:r w:rsidR="009A755E" w:rsidRPr="005C5752">
        <w:rPr>
          <w:rFonts w:ascii="Times New Roman" w:hAnsi="Times New Roman"/>
          <w:bCs/>
          <w:sz w:val="28"/>
          <w:szCs w:val="28"/>
          <w:lang w:val="uk-UA"/>
        </w:rPr>
        <w:t xml:space="preserve"> №128862</w:t>
      </w:r>
      <w:r w:rsidR="009A755E">
        <w:rPr>
          <w:rFonts w:ascii="Times New Roman" w:hAnsi="Times New Roman"/>
          <w:bCs/>
          <w:sz w:val="28"/>
          <w:szCs w:val="28"/>
          <w:lang w:val="uk-UA"/>
        </w:rPr>
        <w:t xml:space="preserve"> від </w:t>
      </w:r>
      <w:r w:rsidR="009A755E" w:rsidRPr="005C5752">
        <w:rPr>
          <w:rFonts w:ascii="Times New Roman" w:hAnsi="Times New Roman"/>
          <w:bCs/>
          <w:sz w:val="28"/>
          <w:szCs w:val="28"/>
          <w:lang w:val="uk-UA"/>
        </w:rPr>
        <w:t>10.10.2018</w:t>
      </w:r>
      <w:r w:rsidR="009A755E">
        <w:rPr>
          <w:rFonts w:ascii="Times New Roman" w:hAnsi="Times New Roman"/>
          <w:bCs/>
          <w:sz w:val="28"/>
          <w:szCs w:val="28"/>
          <w:lang w:val="uk-UA"/>
        </w:rPr>
        <w:t>)</w:t>
      </w:r>
      <w:r w:rsidR="00D077FE" w:rsidRPr="00D077FE">
        <w:rPr>
          <w:rFonts w:ascii="Times New Roman" w:hAnsi="Times New Roman"/>
          <w:sz w:val="28"/>
          <w:szCs w:val="28"/>
          <w:lang w:val="uk-UA"/>
        </w:rPr>
        <w:t>.</w:t>
      </w:r>
    </w:p>
    <w:p w:rsidR="0018695E" w:rsidRPr="00D12ABB" w:rsidRDefault="00225EA3" w:rsidP="003051D8">
      <w:pPr>
        <w:spacing w:after="0" w:line="360" w:lineRule="auto"/>
        <w:ind w:firstLine="709"/>
        <w:jc w:val="both"/>
        <w:rPr>
          <w:rFonts w:ascii="Times New Roman" w:hAnsi="Times New Roman"/>
          <w:sz w:val="28"/>
          <w:szCs w:val="28"/>
          <w:lang w:val="uk-UA"/>
        </w:rPr>
      </w:pPr>
      <w:r w:rsidRPr="00D12ABB">
        <w:rPr>
          <w:rFonts w:ascii="Times New Roman" w:hAnsi="Times New Roman"/>
          <w:sz w:val="28"/>
          <w:szCs w:val="28"/>
          <w:lang w:val="uk-UA"/>
        </w:rPr>
        <w:t>2</w:t>
      </w:r>
      <w:r w:rsidR="0018695E" w:rsidRPr="00D12ABB">
        <w:rPr>
          <w:rFonts w:ascii="Times New Roman" w:hAnsi="Times New Roman"/>
          <w:sz w:val="28"/>
          <w:szCs w:val="28"/>
          <w:lang w:val="uk-UA"/>
        </w:rPr>
        <w:t>. Для з'ясування можливого варіанту перебігу ІМ у дітей рекомендується визначати біофізичний стан цитоплазматичної мембрани лімфоцитів крові і мікров’язкості їх внутрішньоклітинного середовища.</w:t>
      </w:r>
      <w:r w:rsidR="00F90136" w:rsidRPr="00D12ABB">
        <w:rPr>
          <w:rFonts w:ascii="Times New Roman" w:hAnsi="Times New Roman"/>
          <w:sz w:val="28"/>
          <w:szCs w:val="28"/>
          <w:lang w:val="uk-UA"/>
        </w:rPr>
        <w:t xml:space="preserve"> Показники ШП ЕПР</w:t>
      </w:r>
      <w:r w:rsidR="00EB0501" w:rsidRPr="00D12ABB">
        <w:rPr>
          <w:rFonts w:ascii="Times New Roman" w:hAnsi="Times New Roman"/>
          <w:sz w:val="28"/>
          <w:szCs w:val="28"/>
          <w:lang w:val="uk-UA"/>
        </w:rPr>
        <w:t xml:space="preserve"> с.з.</w:t>
      </w:r>
      <w:r w:rsidR="00F90136" w:rsidRPr="00D12ABB">
        <w:rPr>
          <w:rFonts w:ascii="Times New Roman" w:hAnsi="Times New Roman"/>
          <w:sz w:val="28"/>
          <w:szCs w:val="28"/>
          <w:lang w:val="uk-UA"/>
        </w:rPr>
        <w:t xml:space="preserve"> ≤ 0,39 від.од. та МВ ВС ≥ 1,71 від.од. свідчать на користь гострого перебігу інфекційного мононуклеозу, а значення ШП ЕПР</w:t>
      </w:r>
      <w:r w:rsidR="00EB0501" w:rsidRPr="00D12ABB">
        <w:rPr>
          <w:rFonts w:ascii="Times New Roman" w:hAnsi="Times New Roman"/>
          <w:sz w:val="28"/>
          <w:szCs w:val="28"/>
          <w:lang w:val="uk-UA"/>
        </w:rPr>
        <w:t xml:space="preserve"> с.з.</w:t>
      </w:r>
      <w:r w:rsidR="00F90136" w:rsidRPr="00D12ABB">
        <w:rPr>
          <w:rFonts w:ascii="Times New Roman" w:hAnsi="Times New Roman"/>
          <w:sz w:val="28"/>
          <w:szCs w:val="28"/>
          <w:lang w:val="uk-UA"/>
        </w:rPr>
        <w:t xml:space="preserve"> ≥ 0, 40 від.од. та МВ ВС ≤ 1,70 від.од. - затяжного перебігу захворювання</w:t>
      </w:r>
      <w:r w:rsidR="00242E33" w:rsidRPr="00D12ABB">
        <w:rPr>
          <w:rFonts w:ascii="Times New Roman" w:hAnsi="Times New Roman"/>
          <w:sz w:val="28"/>
          <w:szCs w:val="28"/>
          <w:lang w:val="uk-UA"/>
        </w:rPr>
        <w:t xml:space="preserve"> (Державний патент України на корисну модель </w:t>
      </w:r>
      <w:r w:rsidR="00242E33" w:rsidRPr="00D12ABB">
        <w:rPr>
          <w:rFonts w:ascii="Times New Roman" w:hAnsi="Times New Roman"/>
          <w:bCs/>
          <w:sz w:val="28"/>
          <w:szCs w:val="28"/>
          <w:lang w:val="uk-UA"/>
        </w:rPr>
        <w:t xml:space="preserve"> №138373 від 25.11.2019)</w:t>
      </w:r>
      <w:r w:rsidR="0079373A" w:rsidRPr="00D12ABB">
        <w:rPr>
          <w:rFonts w:ascii="Times New Roman" w:hAnsi="Times New Roman"/>
          <w:sz w:val="28"/>
          <w:szCs w:val="28"/>
          <w:lang w:val="uk-UA"/>
        </w:rPr>
        <w:t>.</w:t>
      </w:r>
    </w:p>
    <w:p w:rsidR="00327E4D" w:rsidRPr="003051D8" w:rsidRDefault="00FD6244" w:rsidP="003051D8">
      <w:pPr>
        <w:spacing w:after="0" w:line="360" w:lineRule="auto"/>
        <w:ind w:firstLine="709"/>
        <w:jc w:val="both"/>
        <w:rPr>
          <w:rFonts w:ascii="Times New Roman" w:hAnsi="Times New Roman"/>
          <w:sz w:val="28"/>
          <w:szCs w:val="28"/>
          <w:lang w:val="uk-UA"/>
        </w:rPr>
      </w:pPr>
      <w:r w:rsidRPr="003051D8">
        <w:rPr>
          <w:rFonts w:ascii="Times New Roman" w:hAnsi="Times New Roman"/>
          <w:sz w:val="28"/>
          <w:szCs w:val="28"/>
          <w:lang w:val="uk-UA"/>
        </w:rPr>
        <w:t>3</w:t>
      </w:r>
      <w:r w:rsidR="00327E4D" w:rsidRPr="003051D8">
        <w:rPr>
          <w:rFonts w:ascii="Times New Roman" w:hAnsi="Times New Roman"/>
          <w:sz w:val="28"/>
          <w:szCs w:val="28"/>
          <w:lang w:val="uk-UA"/>
        </w:rPr>
        <w:t xml:space="preserve">. З метою діагностики варіанту клінічного перебігу ІМ </w:t>
      </w:r>
      <w:r w:rsidR="00EB0501" w:rsidRPr="003051D8">
        <w:rPr>
          <w:rFonts w:ascii="Times New Roman" w:hAnsi="Times New Roman"/>
          <w:sz w:val="28"/>
          <w:szCs w:val="28"/>
          <w:lang w:val="uk-UA"/>
        </w:rPr>
        <w:t>рекомендується використовувати</w:t>
      </w:r>
      <w:r w:rsidR="00327E4D" w:rsidRPr="003051D8">
        <w:rPr>
          <w:rFonts w:ascii="Times New Roman" w:hAnsi="Times New Roman"/>
          <w:sz w:val="28"/>
          <w:szCs w:val="28"/>
          <w:lang w:val="uk-UA"/>
        </w:rPr>
        <w:t xml:space="preserve"> лабораторний метод визначення рівня інтерлейкінів крові</w:t>
      </w:r>
      <w:r w:rsidR="008A46CC" w:rsidRPr="003051D8">
        <w:rPr>
          <w:rFonts w:ascii="Times New Roman" w:hAnsi="Times New Roman"/>
          <w:sz w:val="28"/>
          <w:szCs w:val="28"/>
          <w:lang w:val="uk-UA"/>
        </w:rPr>
        <w:t>:</w:t>
      </w:r>
      <w:r w:rsidR="00327E4D" w:rsidRPr="003051D8">
        <w:rPr>
          <w:rFonts w:ascii="Times New Roman" w:hAnsi="Times New Roman"/>
          <w:sz w:val="28"/>
          <w:szCs w:val="28"/>
          <w:lang w:val="uk-UA"/>
        </w:rPr>
        <w:t xml:space="preserve"> </w:t>
      </w:r>
      <w:r w:rsidR="008A46CC" w:rsidRPr="003051D8">
        <w:rPr>
          <w:rFonts w:ascii="Times New Roman" w:hAnsi="Times New Roman"/>
          <w:sz w:val="28"/>
          <w:szCs w:val="28"/>
          <w:lang w:val="uk-UA"/>
        </w:rPr>
        <w:t>п</w:t>
      </w:r>
      <w:r w:rsidR="00327E4D" w:rsidRPr="003051D8">
        <w:rPr>
          <w:rFonts w:ascii="Times New Roman" w:hAnsi="Times New Roman"/>
          <w:sz w:val="28"/>
          <w:szCs w:val="28"/>
          <w:lang w:val="uk-UA"/>
        </w:rPr>
        <w:t xml:space="preserve">ри показниках </w:t>
      </w:r>
      <w:r w:rsidR="001B0AA8" w:rsidRPr="003051D8">
        <w:rPr>
          <w:rFonts w:ascii="Times New Roman" w:hAnsi="Times New Roman"/>
          <w:sz w:val="28"/>
          <w:szCs w:val="28"/>
          <w:lang w:val="uk-UA"/>
        </w:rPr>
        <w:t>ІЛ 1</w:t>
      </w:r>
      <w:r w:rsidR="00FA0A23" w:rsidRPr="003051D8">
        <w:rPr>
          <w:rFonts w:ascii="Times New Roman" w:hAnsi="Times New Roman"/>
          <w:sz w:val="28"/>
          <w:szCs w:val="28"/>
          <w:lang w:val="uk-UA"/>
        </w:rPr>
        <w:t xml:space="preserve"> </w:t>
      </w:r>
      <w:r w:rsidR="001B0AA8" w:rsidRPr="003051D8">
        <w:rPr>
          <w:rFonts w:ascii="Times New Roman" w:hAnsi="Times New Roman"/>
          <w:sz w:val="28"/>
          <w:szCs w:val="28"/>
          <w:lang w:val="uk-UA"/>
        </w:rPr>
        <w:t>≥</w:t>
      </w:r>
      <w:r w:rsidR="00FA0A23" w:rsidRPr="003051D8">
        <w:rPr>
          <w:rFonts w:ascii="Times New Roman" w:hAnsi="Times New Roman"/>
          <w:sz w:val="28"/>
          <w:szCs w:val="28"/>
          <w:lang w:val="uk-UA"/>
        </w:rPr>
        <w:t xml:space="preserve"> </w:t>
      </w:r>
      <w:r w:rsidR="001B0AA8" w:rsidRPr="003051D8">
        <w:rPr>
          <w:rFonts w:ascii="Times New Roman" w:hAnsi="Times New Roman"/>
          <w:sz w:val="28"/>
          <w:szCs w:val="28"/>
          <w:lang w:val="uk-UA"/>
        </w:rPr>
        <w:t xml:space="preserve">30,1 пг/мл, </w:t>
      </w:r>
      <w:r w:rsidR="00FA0A23" w:rsidRPr="003051D8">
        <w:rPr>
          <w:rFonts w:ascii="Times New Roman" w:hAnsi="Times New Roman"/>
          <w:sz w:val="28"/>
          <w:szCs w:val="28"/>
          <w:lang w:val="uk-UA"/>
        </w:rPr>
        <w:t xml:space="preserve">ФНПα ≥ 30,1 пг/мл, ІЛ </w:t>
      </w:r>
      <w:r w:rsidR="00493E35" w:rsidRPr="003051D8">
        <w:rPr>
          <w:rFonts w:ascii="Times New Roman" w:hAnsi="Times New Roman"/>
          <w:sz w:val="28"/>
          <w:szCs w:val="28"/>
          <w:lang w:val="uk-UA"/>
        </w:rPr>
        <w:t>4</w:t>
      </w:r>
      <w:r w:rsidR="00FA0A23" w:rsidRPr="003051D8">
        <w:rPr>
          <w:rFonts w:ascii="Times New Roman" w:hAnsi="Times New Roman"/>
          <w:sz w:val="28"/>
          <w:szCs w:val="28"/>
          <w:lang w:val="uk-UA"/>
        </w:rPr>
        <w:t xml:space="preserve"> ≤ 30 пг/мл </w:t>
      </w:r>
      <w:r w:rsidR="00327E4D" w:rsidRPr="003051D8">
        <w:rPr>
          <w:rFonts w:ascii="Times New Roman" w:hAnsi="Times New Roman"/>
          <w:sz w:val="28"/>
          <w:szCs w:val="28"/>
          <w:lang w:val="uk-UA"/>
        </w:rPr>
        <w:t>слід прогнозувати гострий перебіг захворювання</w:t>
      </w:r>
      <w:r w:rsidR="00FA0A23" w:rsidRPr="003051D8">
        <w:rPr>
          <w:rFonts w:ascii="Times New Roman" w:hAnsi="Times New Roman"/>
          <w:sz w:val="28"/>
          <w:szCs w:val="28"/>
          <w:lang w:val="uk-UA"/>
        </w:rPr>
        <w:t xml:space="preserve">, </w:t>
      </w:r>
      <w:r w:rsidR="00327E4D" w:rsidRPr="003051D8">
        <w:rPr>
          <w:rFonts w:ascii="Times New Roman" w:hAnsi="Times New Roman"/>
          <w:sz w:val="28"/>
          <w:szCs w:val="28"/>
          <w:lang w:val="uk-UA"/>
        </w:rPr>
        <w:t xml:space="preserve">при </w:t>
      </w:r>
      <w:r w:rsidR="00FA0A23" w:rsidRPr="003051D8">
        <w:rPr>
          <w:rFonts w:ascii="Times New Roman" w:hAnsi="Times New Roman"/>
          <w:sz w:val="28"/>
          <w:szCs w:val="28"/>
          <w:lang w:val="uk-UA"/>
        </w:rPr>
        <w:t xml:space="preserve">рівні ІЛ 1 ≤ 30 пг\мл, ФНПα ≤ 30 пг/мл, ІЛ 4 ≥ 30,1 пг/мл </w:t>
      </w:r>
      <w:r w:rsidR="00327E4D" w:rsidRPr="003051D8">
        <w:rPr>
          <w:rFonts w:ascii="Times New Roman" w:hAnsi="Times New Roman"/>
          <w:sz w:val="28"/>
          <w:szCs w:val="28"/>
          <w:lang w:val="uk-UA"/>
        </w:rPr>
        <w:t>– затяжний перебіг</w:t>
      </w:r>
      <w:r w:rsidRPr="003051D8">
        <w:rPr>
          <w:rFonts w:ascii="Times New Roman" w:hAnsi="Times New Roman"/>
          <w:sz w:val="28"/>
          <w:szCs w:val="28"/>
          <w:lang w:val="uk-UA"/>
        </w:rPr>
        <w:t xml:space="preserve"> </w:t>
      </w:r>
      <w:r w:rsidR="00EB0501" w:rsidRPr="003051D8">
        <w:rPr>
          <w:rFonts w:ascii="Times New Roman" w:hAnsi="Times New Roman"/>
          <w:sz w:val="28"/>
          <w:szCs w:val="28"/>
          <w:lang w:val="uk-UA"/>
        </w:rPr>
        <w:t>ІМ</w:t>
      </w:r>
      <w:r w:rsidR="00242E33" w:rsidRPr="003051D8">
        <w:rPr>
          <w:rFonts w:ascii="Times New Roman" w:hAnsi="Times New Roman"/>
          <w:sz w:val="28"/>
          <w:szCs w:val="28"/>
          <w:lang w:val="uk-UA"/>
        </w:rPr>
        <w:t xml:space="preserve"> (Державний патент України на корисну модель </w:t>
      </w:r>
      <w:r w:rsidR="00242E33" w:rsidRPr="003051D8">
        <w:rPr>
          <w:rFonts w:ascii="Times New Roman" w:hAnsi="Times New Roman"/>
          <w:bCs/>
          <w:sz w:val="28"/>
          <w:szCs w:val="28"/>
          <w:lang w:val="uk-UA"/>
        </w:rPr>
        <w:t>№130770 від 26.12.2018)</w:t>
      </w:r>
      <w:r w:rsidR="00327E4D" w:rsidRPr="003051D8">
        <w:rPr>
          <w:rFonts w:ascii="Times New Roman" w:hAnsi="Times New Roman"/>
          <w:sz w:val="28"/>
          <w:szCs w:val="28"/>
          <w:lang w:val="uk-UA"/>
        </w:rPr>
        <w:t>.</w:t>
      </w:r>
    </w:p>
    <w:p w:rsidR="004D5CEB" w:rsidRPr="003051D8" w:rsidRDefault="00FD6244" w:rsidP="00BB6D22">
      <w:pPr>
        <w:spacing w:after="0" w:line="360" w:lineRule="auto"/>
        <w:ind w:firstLine="709"/>
        <w:jc w:val="both"/>
        <w:rPr>
          <w:rFonts w:ascii="Times New Roman" w:hAnsi="Times New Roman"/>
          <w:sz w:val="28"/>
          <w:szCs w:val="28"/>
          <w:lang w:val="uk-UA"/>
        </w:rPr>
      </w:pPr>
      <w:r w:rsidRPr="003051D8">
        <w:rPr>
          <w:rFonts w:ascii="Times New Roman" w:hAnsi="Times New Roman"/>
          <w:sz w:val="28"/>
          <w:szCs w:val="28"/>
          <w:lang w:val="uk-UA"/>
        </w:rPr>
        <w:t>4</w:t>
      </w:r>
      <w:r w:rsidR="004D5CEB" w:rsidRPr="003051D8">
        <w:rPr>
          <w:rFonts w:ascii="Times New Roman" w:hAnsi="Times New Roman"/>
          <w:sz w:val="28"/>
          <w:szCs w:val="28"/>
          <w:lang w:val="uk-UA"/>
        </w:rPr>
        <w:t>. Практичній охороні здоров'я надано алгоритм прогнозування перебігу ІМ</w:t>
      </w:r>
      <w:r w:rsidRPr="003051D8">
        <w:rPr>
          <w:rFonts w:ascii="Times New Roman" w:hAnsi="Times New Roman"/>
          <w:sz w:val="28"/>
          <w:szCs w:val="28"/>
          <w:lang w:val="uk-UA"/>
        </w:rPr>
        <w:t xml:space="preserve"> на етапах ранньої маніфестації </w:t>
      </w:r>
      <w:r w:rsidR="00B72B6E" w:rsidRPr="003051D8">
        <w:rPr>
          <w:rFonts w:ascii="Times New Roman" w:hAnsi="Times New Roman"/>
          <w:sz w:val="28"/>
          <w:szCs w:val="28"/>
          <w:lang w:val="uk-UA"/>
        </w:rPr>
        <w:t>захворювання</w:t>
      </w:r>
      <w:r w:rsidR="004D5CEB" w:rsidRPr="003051D8">
        <w:rPr>
          <w:rFonts w:ascii="Times New Roman" w:hAnsi="Times New Roman"/>
          <w:sz w:val="28"/>
          <w:szCs w:val="28"/>
          <w:lang w:val="uk-UA"/>
        </w:rPr>
        <w:t xml:space="preserve">, який </w:t>
      </w:r>
      <w:r w:rsidRPr="003051D8">
        <w:rPr>
          <w:rFonts w:ascii="Times New Roman" w:hAnsi="Times New Roman"/>
          <w:sz w:val="28"/>
          <w:szCs w:val="28"/>
          <w:lang w:val="uk-UA"/>
        </w:rPr>
        <w:t>заснований на підсумовуванні показників інформативності кл</w:t>
      </w:r>
      <w:r w:rsidR="00B72B6E" w:rsidRPr="003051D8">
        <w:rPr>
          <w:rFonts w:ascii="Times New Roman" w:hAnsi="Times New Roman"/>
          <w:sz w:val="28"/>
          <w:szCs w:val="28"/>
          <w:lang w:val="uk-UA"/>
        </w:rPr>
        <w:t>і</w:t>
      </w:r>
      <w:r w:rsidRPr="003051D8">
        <w:rPr>
          <w:rFonts w:ascii="Times New Roman" w:hAnsi="Times New Roman"/>
          <w:sz w:val="28"/>
          <w:szCs w:val="28"/>
          <w:lang w:val="uk-UA"/>
        </w:rPr>
        <w:t>н</w:t>
      </w:r>
      <w:r w:rsidR="00B72B6E" w:rsidRPr="003051D8">
        <w:rPr>
          <w:rFonts w:ascii="Times New Roman" w:hAnsi="Times New Roman"/>
          <w:sz w:val="28"/>
          <w:szCs w:val="28"/>
          <w:lang w:val="uk-UA"/>
        </w:rPr>
        <w:t>і</w:t>
      </w:r>
      <w:r w:rsidRPr="003051D8">
        <w:rPr>
          <w:rFonts w:ascii="Times New Roman" w:hAnsi="Times New Roman"/>
          <w:sz w:val="28"/>
          <w:szCs w:val="28"/>
          <w:lang w:val="uk-UA"/>
        </w:rPr>
        <w:t>чних прояв</w:t>
      </w:r>
      <w:r w:rsidR="00B72B6E" w:rsidRPr="003051D8">
        <w:rPr>
          <w:rFonts w:ascii="Times New Roman" w:hAnsi="Times New Roman"/>
          <w:sz w:val="28"/>
          <w:szCs w:val="28"/>
          <w:lang w:val="uk-UA"/>
        </w:rPr>
        <w:t>і</w:t>
      </w:r>
      <w:r w:rsidRPr="003051D8">
        <w:rPr>
          <w:rFonts w:ascii="Times New Roman" w:hAnsi="Times New Roman"/>
          <w:sz w:val="28"/>
          <w:szCs w:val="28"/>
          <w:lang w:val="uk-UA"/>
        </w:rPr>
        <w:t xml:space="preserve">в </w:t>
      </w:r>
      <w:r w:rsidR="00B72B6E" w:rsidRPr="003051D8">
        <w:rPr>
          <w:rFonts w:ascii="Times New Roman" w:hAnsi="Times New Roman"/>
          <w:sz w:val="28"/>
          <w:szCs w:val="28"/>
          <w:lang w:val="uk-UA"/>
        </w:rPr>
        <w:t>хвороби та структурно-функціонального стану лімфоцитів крові хворих.</w:t>
      </w:r>
      <w:r w:rsidR="004D5CEB" w:rsidRPr="003051D8">
        <w:rPr>
          <w:rFonts w:ascii="Times New Roman" w:hAnsi="Times New Roman"/>
          <w:sz w:val="28"/>
          <w:szCs w:val="28"/>
          <w:lang w:val="uk-UA"/>
        </w:rPr>
        <w:t xml:space="preserve"> Впровадження його в </w:t>
      </w:r>
      <w:r w:rsidR="00B72B6E" w:rsidRPr="003051D8">
        <w:rPr>
          <w:rFonts w:ascii="Times New Roman" w:hAnsi="Times New Roman"/>
          <w:sz w:val="28"/>
          <w:szCs w:val="28"/>
          <w:lang w:val="uk-UA"/>
        </w:rPr>
        <w:t>різні</w:t>
      </w:r>
      <w:r w:rsidR="004D5CEB" w:rsidRPr="003051D8">
        <w:rPr>
          <w:rFonts w:ascii="Times New Roman" w:hAnsi="Times New Roman"/>
          <w:sz w:val="28"/>
          <w:szCs w:val="28"/>
          <w:lang w:val="uk-UA"/>
        </w:rPr>
        <w:t xml:space="preserve"> регіон</w:t>
      </w:r>
      <w:r w:rsidR="00B72B6E" w:rsidRPr="003051D8">
        <w:rPr>
          <w:rFonts w:ascii="Times New Roman" w:hAnsi="Times New Roman"/>
          <w:sz w:val="28"/>
          <w:szCs w:val="28"/>
          <w:lang w:val="uk-UA"/>
        </w:rPr>
        <w:t>и</w:t>
      </w:r>
      <w:r w:rsidR="004D5CEB" w:rsidRPr="003051D8">
        <w:rPr>
          <w:rFonts w:ascii="Times New Roman" w:hAnsi="Times New Roman"/>
          <w:sz w:val="28"/>
          <w:szCs w:val="28"/>
          <w:lang w:val="uk-UA"/>
        </w:rPr>
        <w:t xml:space="preserve"> України підтверди</w:t>
      </w:r>
      <w:r w:rsidR="00B72B6E" w:rsidRPr="003051D8">
        <w:rPr>
          <w:rFonts w:ascii="Times New Roman" w:hAnsi="Times New Roman"/>
          <w:sz w:val="28"/>
          <w:szCs w:val="28"/>
          <w:lang w:val="uk-UA"/>
        </w:rPr>
        <w:t>ло</w:t>
      </w:r>
      <w:r w:rsidR="004D5CEB" w:rsidRPr="003051D8">
        <w:rPr>
          <w:rFonts w:ascii="Times New Roman" w:hAnsi="Times New Roman"/>
          <w:sz w:val="28"/>
          <w:szCs w:val="28"/>
          <w:lang w:val="uk-UA"/>
        </w:rPr>
        <w:t xml:space="preserve"> його високу інформативність</w:t>
      </w:r>
      <w:r w:rsidR="00B72B6E" w:rsidRPr="003051D8">
        <w:rPr>
          <w:rFonts w:ascii="Times New Roman" w:hAnsi="Times New Roman"/>
          <w:sz w:val="28"/>
          <w:szCs w:val="28"/>
          <w:lang w:val="uk-UA"/>
        </w:rPr>
        <w:t xml:space="preserve"> та </w:t>
      </w:r>
      <w:r w:rsidR="00730E41" w:rsidRPr="003051D8">
        <w:rPr>
          <w:rFonts w:ascii="Times New Roman" w:hAnsi="Times New Roman"/>
          <w:sz w:val="28"/>
          <w:szCs w:val="28"/>
          <w:lang w:val="uk-UA"/>
        </w:rPr>
        <w:t>прогностичну</w:t>
      </w:r>
      <w:r w:rsidR="00B72B6E" w:rsidRPr="003051D8">
        <w:rPr>
          <w:rFonts w:ascii="Times New Roman" w:hAnsi="Times New Roman"/>
          <w:sz w:val="28"/>
          <w:szCs w:val="28"/>
          <w:lang w:val="uk-UA"/>
        </w:rPr>
        <w:t xml:space="preserve"> цінність</w:t>
      </w:r>
      <w:r w:rsidR="004D5CEB" w:rsidRPr="003051D8">
        <w:rPr>
          <w:rFonts w:ascii="Times New Roman" w:hAnsi="Times New Roman"/>
          <w:sz w:val="28"/>
          <w:szCs w:val="28"/>
          <w:lang w:val="uk-UA"/>
        </w:rPr>
        <w:t>.</w:t>
      </w:r>
    </w:p>
    <w:p w:rsidR="00FA0A23" w:rsidRPr="003051D8" w:rsidRDefault="00FA0A23" w:rsidP="00BB6D22">
      <w:pPr>
        <w:spacing w:after="0" w:line="360" w:lineRule="auto"/>
        <w:ind w:firstLine="709"/>
        <w:jc w:val="both"/>
        <w:rPr>
          <w:rFonts w:ascii="Times New Roman" w:hAnsi="Times New Roman"/>
          <w:sz w:val="28"/>
          <w:szCs w:val="28"/>
        </w:rPr>
      </w:pPr>
      <w:r w:rsidRPr="003051D8">
        <w:rPr>
          <w:rFonts w:ascii="Times New Roman" w:hAnsi="Times New Roman"/>
          <w:sz w:val="28"/>
          <w:szCs w:val="28"/>
          <w:lang w:val="uk-UA"/>
        </w:rPr>
        <w:lastRenderedPageBreak/>
        <w:t xml:space="preserve">5. З метою з'ясування можливого формування онкогематологічного захворювання у дітей, які перенесли ІМ ЕБВ етіології рекомендується спостереження за реконвалесцентами протягом 12 місяців з обов'язковим з'ясуванням показників біофізичної організації мембрани лімфоцитів і внутрішньоклітинного </w:t>
      </w:r>
      <w:r w:rsidR="002913D1" w:rsidRPr="003051D8">
        <w:rPr>
          <w:rFonts w:ascii="Times New Roman" w:hAnsi="Times New Roman"/>
          <w:sz w:val="28"/>
          <w:szCs w:val="28"/>
          <w:lang w:val="uk-UA"/>
        </w:rPr>
        <w:t>середовища</w:t>
      </w:r>
      <w:r w:rsidRPr="003051D8">
        <w:rPr>
          <w:rFonts w:ascii="Times New Roman" w:hAnsi="Times New Roman"/>
          <w:sz w:val="28"/>
          <w:szCs w:val="28"/>
          <w:lang w:val="uk-UA"/>
        </w:rPr>
        <w:t xml:space="preserve">. Відсутність відновлення </w:t>
      </w:r>
      <w:r w:rsidR="002913D1" w:rsidRPr="003051D8">
        <w:rPr>
          <w:rFonts w:ascii="Times New Roman" w:hAnsi="Times New Roman"/>
          <w:sz w:val="28"/>
          <w:szCs w:val="28"/>
          <w:lang w:val="uk-UA"/>
        </w:rPr>
        <w:t xml:space="preserve">фізіологічних характеристик </w:t>
      </w:r>
      <w:r w:rsidRPr="003051D8">
        <w:rPr>
          <w:rFonts w:ascii="Times New Roman" w:hAnsi="Times New Roman"/>
          <w:sz w:val="28"/>
          <w:szCs w:val="28"/>
          <w:lang w:val="uk-UA"/>
        </w:rPr>
        <w:t>структури може з'явитися прогностичним критерієм можливого розвитку ОГЗ</w:t>
      </w:r>
      <w:r w:rsidR="00242E33" w:rsidRPr="003051D8">
        <w:rPr>
          <w:rFonts w:ascii="Times New Roman" w:hAnsi="Times New Roman"/>
          <w:sz w:val="28"/>
          <w:szCs w:val="28"/>
          <w:lang w:val="uk-UA"/>
        </w:rPr>
        <w:t xml:space="preserve"> (Державний патент України на корисну модель № 138373 від 25.11.2019)</w:t>
      </w:r>
      <w:r w:rsidRPr="003051D8">
        <w:rPr>
          <w:rFonts w:ascii="Times New Roman" w:hAnsi="Times New Roman"/>
          <w:sz w:val="28"/>
          <w:szCs w:val="28"/>
          <w:lang w:val="uk-UA"/>
        </w:rPr>
        <w:t>.</w:t>
      </w:r>
    </w:p>
    <w:p w:rsidR="003E354F" w:rsidRPr="003051D8" w:rsidRDefault="003E354F" w:rsidP="00BB6D22">
      <w:pPr>
        <w:spacing w:after="0" w:line="360" w:lineRule="auto"/>
        <w:jc w:val="both"/>
        <w:rPr>
          <w:rFonts w:ascii="Times New Roman" w:hAnsi="Times New Roman"/>
          <w:b/>
          <w:sz w:val="28"/>
          <w:szCs w:val="28"/>
          <w:lang w:val="uk-UA"/>
        </w:rPr>
      </w:pPr>
    </w:p>
    <w:p w:rsidR="003E354F" w:rsidRDefault="003E354F" w:rsidP="005D789D">
      <w:pPr>
        <w:spacing w:after="0" w:line="360" w:lineRule="auto"/>
        <w:ind w:right="567"/>
        <w:jc w:val="center"/>
        <w:rPr>
          <w:rFonts w:ascii="Times New Roman" w:hAnsi="Times New Roman"/>
          <w:b/>
          <w:sz w:val="28"/>
          <w:szCs w:val="28"/>
          <w:lang w:val="uk-UA"/>
        </w:rPr>
      </w:pPr>
    </w:p>
    <w:p w:rsidR="00D82ECC" w:rsidRDefault="00D82ECC" w:rsidP="005D789D">
      <w:pPr>
        <w:spacing w:after="0" w:line="360" w:lineRule="auto"/>
        <w:ind w:right="567"/>
        <w:jc w:val="center"/>
        <w:rPr>
          <w:rFonts w:ascii="Times New Roman" w:hAnsi="Times New Roman"/>
          <w:b/>
          <w:sz w:val="28"/>
          <w:szCs w:val="28"/>
          <w:lang w:val="uk-UA"/>
        </w:rPr>
      </w:pPr>
    </w:p>
    <w:p w:rsidR="00D82ECC" w:rsidRDefault="00D82ECC" w:rsidP="005D789D">
      <w:pPr>
        <w:spacing w:after="0" w:line="360" w:lineRule="auto"/>
        <w:ind w:right="567"/>
        <w:jc w:val="center"/>
        <w:rPr>
          <w:rFonts w:ascii="Times New Roman" w:hAnsi="Times New Roman"/>
          <w:b/>
          <w:sz w:val="28"/>
          <w:szCs w:val="28"/>
          <w:lang w:val="uk-UA"/>
        </w:rPr>
      </w:pPr>
    </w:p>
    <w:p w:rsidR="00D82ECC" w:rsidRDefault="00D82ECC" w:rsidP="005D789D">
      <w:pPr>
        <w:spacing w:after="0" w:line="360" w:lineRule="auto"/>
        <w:ind w:right="567"/>
        <w:jc w:val="center"/>
        <w:rPr>
          <w:rFonts w:ascii="Times New Roman" w:hAnsi="Times New Roman"/>
          <w:b/>
          <w:sz w:val="28"/>
          <w:szCs w:val="28"/>
          <w:lang w:val="uk-UA"/>
        </w:rPr>
      </w:pPr>
    </w:p>
    <w:p w:rsidR="00D82ECC" w:rsidRDefault="00D82ECC" w:rsidP="005D789D">
      <w:pPr>
        <w:spacing w:after="0" w:line="360" w:lineRule="auto"/>
        <w:ind w:right="567"/>
        <w:jc w:val="center"/>
        <w:rPr>
          <w:rFonts w:ascii="Times New Roman" w:hAnsi="Times New Roman"/>
          <w:b/>
          <w:sz w:val="28"/>
          <w:szCs w:val="28"/>
          <w:lang w:val="uk-UA"/>
        </w:rPr>
      </w:pPr>
    </w:p>
    <w:p w:rsidR="00890518" w:rsidRDefault="00890518" w:rsidP="005D789D">
      <w:pPr>
        <w:spacing w:after="0" w:line="360" w:lineRule="auto"/>
        <w:ind w:right="567"/>
        <w:jc w:val="center"/>
        <w:rPr>
          <w:rFonts w:ascii="Times New Roman" w:hAnsi="Times New Roman"/>
          <w:b/>
          <w:sz w:val="28"/>
          <w:szCs w:val="28"/>
          <w:lang w:val="uk-UA"/>
        </w:rPr>
      </w:pPr>
    </w:p>
    <w:p w:rsidR="00890518" w:rsidRDefault="00890518" w:rsidP="005D789D">
      <w:pPr>
        <w:spacing w:after="0" w:line="360" w:lineRule="auto"/>
        <w:ind w:right="567"/>
        <w:jc w:val="center"/>
        <w:rPr>
          <w:rFonts w:ascii="Times New Roman" w:hAnsi="Times New Roman"/>
          <w:b/>
          <w:sz w:val="28"/>
          <w:szCs w:val="28"/>
          <w:lang w:val="uk-UA"/>
        </w:rPr>
      </w:pPr>
    </w:p>
    <w:p w:rsidR="00890518" w:rsidRDefault="00890518" w:rsidP="005D789D">
      <w:pPr>
        <w:spacing w:after="0" w:line="360" w:lineRule="auto"/>
        <w:ind w:right="567"/>
        <w:jc w:val="center"/>
        <w:rPr>
          <w:rFonts w:ascii="Times New Roman" w:hAnsi="Times New Roman"/>
          <w:b/>
          <w:sz w:val="28"/>
          <w:szCs w:val="28"/>
          <w:lang w:val="uk-UA"/>
        </w:rPr>
      </w:pPr>
    </w:p>
    <w:p w:rsidR="00890518" w:rsidRDefault="00890518" w:rsidP="005D789D">
      <w:pPr>
        <w:spacing w:after="0" w:line="360" w:lineRule="auto"/>
        <w:ind w:right="567"/>
        <w:jc w:val="center"/>
        <w:rPr>
          <w:rFonts w:ascii="Times New Roman" w:hAnsi="Times New Roman"/>
          <w:b/>
          <w:sz w:val="28"/>
          <w:szCs w:val="28"/>
          <w:lang w:val="uk-UA"/>
        </w:rPr>
      </w:pPr>
    </w:p>
    <w:p w:rsidR="00890518" w:rsidRDefault="00890518" w:rsidP="005D789D">
      <w:pPr>
        <w:spacing w:after="0" w:line="360" w:lineRule="auto"/>
        <w:ind w:right="567"/>
        <w:jc w:val="center"/>
        <w:rPr>
          <w:rFonts w:ascii="Times New Roman" w:hAnsi="Times New Roman"/>
          <w:b/>
          <w:sz w:val="28"/>
          <w:szCs w:val="28"/>
          <w:lang w:val="uk-UA"/>
        </w:rPr>
      </w:pPr>
    </w:p>
    <w:p w:rsidR="00890518" w:rsidRDefault="00890518" w:rsidP="005D789D">
      <w:pPr>
        <w:spacing w:after="0" w:line="360" w:lineRule="auto"/>
        <w:ind w:right="567"/>
        <w:jc w:val="center"/>
        <w:rPr>
          <w:rFonts w:ascii="Times New Roman" w:hAnsi="Times New Roman"/>
          <w:b/>
          <w:sz w:val="28"/>
          <w:szCs w:val="28"/>
          <w:lang w:val="uk-UA"/>
        </w:rPr>
      </w:pPr>
    </w:p>
    <w:p w:rsidR="00890518" w:rsidRDefault="00890518" w:rsidP="005D789D">
      <w:pPr>
        <w:spacing w:after="0" w:line="360" w:lineRule="auto"/>
        <w:ind w:right="567"/>
        <w:jc w:val="center"/>
        <w:rPr>
          <w:rFonts w:ascii="Times New Roman" w:hAnsi="Times New Roman"/>
          <w:b/>
          <w:sz w:val="28"/>
          <w:szCs w:val="28"/>
          <w:lang w:val="uk-UA"/>
        </w:rPr>
      </w:pPr>
    </w:p>
    <w:p w:rsidR="00890518" w:rsidRDefault="00890518" w:rsidP="005D789D">
      <w:pPr>
        <w:spacing w:after="0" w:line="360" w:lineRule="auto"/>
        <w:ind w:right="567"/>
        <w:jc w:val="center"/>
        <w:rPr>
          <w:rFonts w:ascii="Times New Roman" w:hAnsi="Times New Roman"/>
          <w:b/>
          <w:sz w:val="28"/>
          <w:szCs w:val="28"/>
          <w:lang w:val="uk-UA"/>
        </w:rPr>
      </w:pPr>
    </w:p>
    <w:p w:rsidR="00890518" w:rsidRDefault="00890518" w:rsidP="005D789D">
      <w:pPr>
        <w:spacing w:after="0" w:line="360" w:lineRule="auto"/>
        <w:ind w:right="567"/>
        <w:jc w:val="center"/>
        <w:rPr>
          <w:rFonts w:ascii="Times New Roman" w:hAnsi="Times New Roman"/>
          <w:b/>
          <w:sz w:val="28"/>
          <w:szCs w:val="28"/>
          <w:lang w:val="uk-UA"/>
        </w:rPr>
      </w:pPr>
    </w:p>
    <w:p w:rsidR="00890518" w:rsidRDefault="00890518" w:rsidP="005D789D">
      <w:pPr>
        <w:spacing w:after="0" w:line="360" w:lineRule="auto"/>
        <w:ind w:right="567"/>
        <w:jc w:val="center"/>
        <w:rPr>
          <w:rFonts w:ascii="Times New Roman" w:hAnsi="Times New Roman"/>
          <w:b/>
          <w:sz w:val="28"/>
          <w:szCs w:val="28"/>
          <w:lang w:val="uk-UA"/>
        </w:rPr>
      </w:pPr>
    </w:p>
    <w:p w:rsidR="00890518" w:rsidRDefault="00890518" w:rsidP="005D789D">
      <w:pPr>
        <w:spacing w:after="0" w:line="360" w:lineRule="auto"/>
        <w:ind w:right="567"/>
        <w:jc w:val="center"/>
        <w:rPr>
          <w:rFonts w:ascii="Times New Roman" w:hAnsi="Times New Roman"/>
          <w:b/>
          <w:sz w:val="28"/>
          <w:szCs w:val="28"/>
          <w:lang w:val="uk-UA"/>
        </w:rPr>
      </w:pPr>
    </w:p>
    <w:p w:rsidR="00890518" w:rsidRDefault="00890518" w:rsidP="005D789D">
      <w:pPr>
        <w:spacing w:after="0" w:line="360" w:lineRule="auto"/>
        <w:ind w:right="567"/>
        <w:jc w:val="center"/>
        <w:rPr>
          <w:rFonts w:ascii="Times New Roman" w:hAnsi="Times New Roman"/>
          <w:b/>
          <w:sz w:val="28"/>
          <w:szCs w:val="28"/>
          <w:lang w:val="uk-UA"/>
        </w:rPr>
      </w:pPr>
    </w:p>
    <w:p w:rsidR="00A71A8D" w:rsidRDefault="00A71A8D" w:rsidP="00A71A8D">
      <w:pPr>
        <w:rPr>
          <w:lang w:val="uk-UA"/>
        </w:rPr>
      </w:pPr>
      <w:bookmarkStart w:id="109" w:name="_Toc47287427"/>
    </w:p>
    <w:p w:rsidR="00A71A8D" w:rsidRDefault="00A71A8D" w:rsidP="00525D13">
      <w:pPr>
        <w:pStyle w:val="1"/>
        <w:numPr>
          <w:ilvl w:val="0"/>
          <w:numId w:val="0"/>
        </w:numPr>
        <w:rPr>
          <w:lang w:val="uk-UA"/>
        </w:rPr>
      </w:pPr>
    </w:p>
    <w:p w:rsidR="00A71A8D" w:rsidRDefault="00A71A8D" w:rsidP="00A71A8D">
      <w:pPr>
        <w:rPr>
          <w:lang w:val="uk-UA"/>
        </w:rPr>
      </w:pPr>
    </w:p>
    <w:p w:rsidR="005D789D" w:rsidRPr="001C1863" w:rsidRDefault="005D789D" w:rsidP="001C1863">
      <w:pPr>
        <w:pStyle w:val="1"/>
        <w:numPr>
          <w:ilvl w:val="0"/>
          <w:numId w:val="0"/>
        </w:numPr>
      </w:pPr>
      <w:bookmarkStart w:id="110" w:name="_Toc50406753"/>
      <w:bookmarkStart w:id="111" w:name="_Toc59216572"/>
      <w:r w:rsidRPr="001C1863">
        <w:lastRenderedPageBreak/>
        <w:t>СПИСОК ВИКОРИСТАНИХ ДЖЕРЕЛ</w:t>
      </w:r>
      <w:bookmarkEnd w:id="109"/>
      <w:bookmarkEnd w:id="110"/>
      <w:bookmarkEnd w:id="111"/>
    </w:p>
    <w:p w:rsidR="00562E2E" w:rsidRDefault="00562E2E" w:rsidP="00960814">
      <w:pPr>
        <w:tabs>
          <w:tab w:val="left" w:pos="2625"/>
        </w:tabs>
        <w:spacing w:after="0" w:line="360" w:lineRule="auto"/>
        <w:jc w:val="both"/>
        <w:rPr>
          <w:rFonts w:ascii="Times New Roman" w:eastAsiaTheme="minorHAnsi" w:hAnsi="Times New Roman"/>
          <w:b/>
          <w:sz w:val="28"/>
          <w:szCs w:val="28"/>
          <w:lang w:val="uk-UA" w:eastAsia="en-US"/>
        </w:rPr>
      </w:pPr>
    </w:p>
    <w:p w:rsidR="00642DFC" w:rsidRPr="00642DFC" w:rsidRDefault="00134306" w:rsidP="00642DFC">
      <w:pPr>
        <w:autoSpaceDE w:val="0"/>
        <w:autoSpaceDN w:val="0"/>
        <w:adjustRightInd w:val="0"/>
        <w:spacing w:after="0" w:line="360" w:lineRule="auto"/>
        <w:jc w:val="both"/>
        <w:rPr>
          <w:rFonts w:ascii="Times New Roman" w:eastAsiaTheme="minorHAnsi" w:hAnsi="Times New Roman"/>
          <w:sz w:val="28"/>
          <w:szCs w:val="28"/>
          <w:lang w:eastAsia="en-US"/>
        </w:rPr>
      </w:pPr>
      <w:r w:rsidRPr="00BB51C5">
        <w:rPr>
          <w:rFonts w:ascii="Times New Roman" w:hAnsi="Times New Roman"/>
          <w:bCs/>
          <w:iCs/>
          <w:caps/>
          <w:kern w:val="36"/>
          <w:sz w:val="28"/>
          <w:szCs w:val="28"/>
          <w:bdr w:val="none" w:sz="0" w:space="0" w:color="auto" w:frame="1"/>
        </w:rPr>
        <w:t>1</w:t>
      </w:r>
      <w:r w:rsidRPr="00D01C3A">
        <w:rPr>
          <w:rFonts w:ascii="Times New Roman" w:hAnsi="Times New Roman"/>
          <w:bCs/>
          <w:iCs/>
          <w:caps/>
          <w:kern w:val="36"/>
          <w:sz w:val="28"/>
          <w:szCs w:val="28"/>
          <w:bdr w:val="none" w:sz="0" w:space="0" w:color="auto" w:frame="1"/>
        </w:rPr>
        <w:t xml:space="preserve">. </w:t>
      </w:r>
      <w:r w:rsidR="00642DFC" w:rsidRPr="00642DFC">
        <w:rPr>
          <w:rFonts w:ascii="Times New Roman" w:eastAsiaTheme="minorHAnsi" w:hAnsi="Times New Roman"/>
          <w:iCs/>
          <w:sz w:val="28"/>
          <w:szCs w:val="28"/>
          <w:lang w:eastAsia="en-US"/>
        </w:rPr>
        <w:t>Егорова НЮ., Молочкова ОВ., Гусева ЛН., Вальтц НЛ.,</w:t>
      </w:r>
      <w:r w:rsidR="00642DFC">
        <w:rPr>
          <w:rFonts w:ascii="Times New Roman" w:eastAsiaTheme="minorHAnsi" w:hAnsi="Times New Roman"/>
          <w:iCs/>
          <w:sz w:val="28"/>
          <w:szCs w:val="28"/>
          <w:lang w:eastAsia="en-US"/>
        </w:rPr>
        <w:t xml:space="preserve"> </w:t>
      </w:r>
      <w:r w:rsidR="00642DFC" w:rsidRPr="00642DFC">
        <w:rPr>
          <w:rFonts w:ascii="Times New Roman" w:eastAsiaTheme="minorHAnsi" w:hAnsi="Times New Roman"/>
          <w:iCs/>
          <w:sz w:val="28"/>
          <w:szCs w:val="28"/>
          <w:lang w:eastAsia="en-US"/>
        </w:rPr>
        <w:t xml:space="preserve">Чусов КП. </w:t>
      </w:r>
      <w:r w:rsidR="00642DFC" w:rsidRPr="00642DFC">
        <w:rPr>
          <w:rFonts w:ascii="Times New Roman" w:eastAsiaTheme="minorHAnsi" w:hAnsi="Times New Roman"/>
          <w:sz w:val="28"/>
          <w:szCs w:val="28"/>
          <w:lang w:eastAsia="en-US"/>
        </w:rPr>
        <w:t>Активная герпесвирусная инфекция у детей</w:t>
      </w:r>
      <w:r w:rsidR="00642DFC">
        <w:rPr>
          <w:rFonts w:ascii="Times New Roman" w:eastAsiaTheme="minorHAnsi" w:hAnsi="Times New Roman"/>
          <w:sz w:val="28"/>
          <w:szCs w:val="28"/>
          <w:lang w:eastAsia="en-US"/>
        </w:rPr>
        <w:t xml:space="preserve"> </w:t>
      </w:r>
      <w:r w:rsidR="00642DFC" w:rsidRPr="00642DFC">
        <w:rPr>
          <w:rFonts w:ascii="Times New Roman" w:eastAsiaTheme="minorHAnsi" w:hAnsi="Times New Roman"/>
          <w:sz w:val="28"/>
          <w:szCs w:val="28"/>
          <w:lang w:eastAsia="en-US"/>
        </w:rPr>
        <w:t>раннего возраста. Детские инфекции 2018;17(4):22–28.</w:t>
      </w:r>
    </w:p>
    <w:p w:rsidR="00134306" w:rsidRPr="00D01C3A" w:rsidRDefault="00134306" w:rsidP="00134306">
      <w:pPr>
        <w:spacing w:after="0" w:line="360" w:lineRule="auto"/>
        <w:jc w:val="both"/>
        <w:textAlignment w:val="top"/>
        <w:outlineLvl w:val="0"/>
        <w:rPr>
          <w:rFonts w:ascii="Times New Roman" w:eastAsiaTheme="minorHAnsi" w:hAnsi="Times New Roman"/>
          <w:sz w:val="28"/>
          <w:szCs w:val="28"/>
          <w:lang w:eastAsia="en-US"/>
        </w:rPr>
      </w:pPr>
      <w:bookmarkStart w:id="112" w:name="_Toc47285746"/>
      <w:bookmarkStart w:id="113" w:name="_Toc47286126"/>
      <w:bookmarkStart w:id="114" w:name="_Toc47286941"/>
      <w:bookmarkStart w:id="115" w:name="_Toc47287428"/>
      <w:bookmarkStart w:id="116" w:name="_Toc47288290"/>
      <w:bookmarkStart w:id="117" w:name="_Toc50406754"/>
      <w:bookmarkStart w:id="118" w:name="_Toc50407964"/>
      <w:bookmarkStart w:id="119" w:name="_Toc59215887"/>
      <w:bookmarkStart w:id="120" w:name="_Toc59216573"/>
      <w:r w:rsidRPr="00D01C3A">
        <w:rPr>
          <w:rFonts w:ascii="Times New Roman" w:eastAsiaTheme="minorHAnsi" w:hAnsi="Times New Roman"/>
          <w:sz w:val="28"/>
          <w:szCs w:val="28"/>
          <w:lang w:eastAsia="en-US"/>
        </w:rPr>
        <w:t xml:space="preserve">2. Неверов ВА., Демиденко ТП., Васильев ВВ. </w:t>
      </w:r>
      <w:r w:rsidRPr="00D01C3A">
        <w:rPr>
          <w:rFonts w:ascii="Times New Roman" w:eastAsiaTheme="minorHAnsi" w:hAnsi="Times New Roman"/>
          <w:sz w:val="28"/>
          <w:szCs w:val="28"/>
          <w:bdr w:val="none" w:sz="0" w:space="0" w:color="auto" w:frame="1"/>
          <w:lang w:eastAsia="en-US"/>
        </w:rPr>
        <w:t>Герпесвирусные инфекции</w:t>
      </w:r>
      <w:r w:rsidRPr="00D01C3A">
        <w:rPr>
          <w:rFonts w:ascii="Times New Roman" w:eastAsiaTheme="minorHAnsi" w:hAnsi="Times New Roman"/>
          <w:sz w:val="28"/>
          <w:szCs w:val="28"/>
          <w:lang w:eastAsia="en-US"/>
        </w:rPr>
        <w:t>, вызываемые лимфотропными вирусами. Российский семейный врач. 2018</w:t>
      </w:r>
      <w:r w:rsidR="00ED7788" w:rsidRPr="00D01C3A">
        <w:rPr>
          <w:rFonts w:ascii="Times New Roman" w:eastAsiaTheme="minorHAnsi" w:hAnsi="Times New Roman"/>
          <w:sz w:val="28"/>
          <w:szCs w:val="28"/>
          <w:lang w:val="uk-UA" w:eastAsia="en-US"/>
        </w:rPr>
        <w:t>;</w:t>
      </w:r>
      <w:r w:rsidRPr="00D01C3A">
        <w:rPr>
          <w:rFonts w:ascii="Times New Roman" w:eastAsiaTheme="minorHAnsi" w:hAnsi="Times New Roman"/>
          <w:sz w:val="28"/>
          <w:szCs w:val="28"/>
          <w:lang w:eastAsia="en-US"/>
        </w:rPr>
        <w:t>22</w:t>
      </w:r>
      <w:r w:rsidR="00ED7788" w:rsidRPr="00D01C3A">
        <w:rPr>
          <w:rFonts w:ascii="Times New Roman" w:eastAsiaTheme="minorHAnsi" w:hAnsi="Times New Roman"/>
          <w:sz w:val="28"/>
          <w:szCs w:val="28"/>
          <w:lang w:val="uk-UA" w:eastAsia="en-US"/>
        </w:rPr>
        <w:t>(1):</w:t>
      </w:r>
      <w:r w:rsidRPr="00D01C3A">
        <w:rPr>
          <w:rFonts w:ascii="Times New Roman" w:eastAsiaTheme="minorHAnsi" w:hAnsi="Times New Roman"/>
          <w:sz w:val="28"/>
          <w:szCs w:val="28"/>
          <w:lang w:eastAsia="en-US"/>
        </w:rPr>
        <w:t>5-11.</w:t>
      </w:r>
      <w:bookmarkEnd w:id="112"/>
      <w:bookmarkEnd w:id="113"/>
      <w:bookmarkEnd w:id="114"/>
      <w:bookmarkEnd w:id="115"/>
      <w:bookmarkEnd w:id="116"/>
      <w:bookmarkEnd w:id="117"/>
      <w:bookmarkEnd w:id="118"/>
      <w:bookmarkEnd w:id="119"/>
      <w:bookmarkEnd w:id="120"/>
    </w:p>
    <w:p w:rsidR="00134306" w:rsidRPr="00D01C3A" w:rsidRDefault="00134306" w:rsidP="00134306">
      <w:pPr>
        <w:spacing w:after="0" w:line="360" w:lineRule="auto"/>
        <w:jc w:val="both"/>
        <w:textAlignment w:val="top"/>
        <w:rPr>
          <w:rFonts w:ascii="Times New Roman" w:eastAsiaTheme="minorHAnsi" w:hAnsi="Times New Roman"/>
          <w:sz w:val="28"/>
          <w:szCs w:val="28"/>
          <w:shd w:val="clear" w:color="auto" w:fill="FAFAFA"/>
          <w:lang w:eastAsia="en-US"/>
        </w:rPr>
      </w:pPr>
      <w:r w:rsidRPr="00D01C3A">
        <w:rPr>
          <w:rFonts w:ascii="Times New Roman" w:eastAsiaTheme="minorHAnsi" w:hAnsi="Times New Roman"/>
          <w:sz w:val="28"/>
          <w:szCs w:val="28"/>
          <w:lang w:eastAsia="en-US"/>
        </w:rPr>
        <w:t xml:space="preserve">3. </w:t>
      </w:r>
      <w:r w:rsidRPr="00D01C3A">
        <w:rPr>
          <w:rFonts w:ascii="Times New Roman" w:eastAsiaTheme="minorHAnsi" w:hAnsi="Times New Roman"/>
          <w:sz w:val="28"/>
          <w:szCs w:val="28"/>
          <w:shd w:val="clear" w:color="auto" w:fill="FAFAFA"/>
          <w:lang w:eastAsia="en-US"/>
        </w:rPr>
        <w:t>Бабаченко ИВ. Возрастные особенности и оптимизация диагностики хронических герпесвирусных инфекций у часто болеющих детей. Детские инфекции. 2010</w:t>
      </w:r>
      <w:r w:rsidR="00ED7788" w:rsidRPr="00D01C3A">
        <w:rPr>
          <w:rFonts w:ascii="Times New Roman" w:eastAsiaTheme="minorHAnsi" w:hAnsi="Times New Roman"/>
          <w:sz w:val="28"/>
          <w:szCs w:val="28"/>
          <w:shd w:val="clear" w:color="auto" w:fill="FAFAFA"/>
          <w:lang w:val="uk-UA" w:eastAsia="en-US"/>
        </w:rPr>
        <w:t>;</w:t>
      </w:r>
      <w:r w:rsidRPr="00D01C3A">
        <w:rPr>
          <w:rFonts w:ascii="Times New Roman" w:eastAsiaTheme="minorHAnsi" w:hAnsi="Times New Roman"/>
          <w:sz w:val="28"/>
          <w:szCs w:val="28"/>
          <w:shd w:val="clear" w:color="auto" w:fill="FAFAFA"/>
          <w:lang w:eastAsia="en-US"/>
        </w:rPr>
        <w:t>3</w:t>
      </w:r>
      <w:r w:rsidR="00ED7788" w:rsidRPr="00D01C3A">
        <w:rPr>
          <w:rFonts w:ascii="Times New Roman" w:eastAsiaTheme="minorHAnsi" w:hAnsi="Times New Roman"/>
          <w:sz w:val="28"/>
          <w:szCs w:val="28"/>
          <w:shd w:val="clear" w:color="auto" w:fill="FAFAFA"/>
          <w:lang w:val="uk-UA" w:eastAsia="en-US"/>
        </w:rPr>
        <w:t>(9):</w:t>
      </w:r>
      <w:r w:rsidRPr="00D01C3A">
        <w:rPr>
          <w:rFonts w:ascii="Times New Roman" w:eastAsiaTheme="minorHAnsi" w:hAnsi="Times New Roman"/>
          <w:sz w:val="28"/>
          <w:szCs w:val="28"/>
          <w:shd w:val="clear" w:color="auto" w:fill="FAFAFA"/>
          <w:lang w:eastAsia="en-US"/>
        </w:rPr>
        <w:t>7-10.</w:t>
      </w:r>
    </w:p>
    <w:p w:rsidR="00134306" w:rsidRPr="00D01C3A" w:rsidRDefault="00134306" w:rsidP="00134306">
      <w:pPr>
        <w:spacing w:after="0" w:line="360" w:lineRule="auto"/>
        <w:jc w:val="both"/>
        <w:rPr>
          <w:rFonts w:ascii="Times New Roman" w:eastAsiaTheme="minorHAnsi" w:hAnsi="Times New Roman"/>
          <w:sz w:val="28"/>
          <w:szCs w:val="28"/>
          <w:lang w:val="uk-UA" w:eastAsia="en-US"/>
        </w:rPr>
      </w:pPr>
      <w:r w:rsidRPr="00D01C3A">
        <w:rPr>
          <w:rFonts w:ascii="Times New Roman" w:eastAsiaTheme="minorHAnsi" w:hAnsi="Times New Roman"/>
          <w:sz w:val="28"/>
          <w:szCs w:val="28"/>
          <w:lang w:val="uk-UA" w:eastAsia="en-US"/>
        </w:rPr>
        <w:t>4. МК</w:t>
      </w:r>
      <w:r w:rsidR="00A933D0">
        <w:rPr>
          <w:rFonts w:ascii="Times New Roman" w:eastAsiaTheme="minorHAnsi" w:hAnsi="Times New Roman"/>
          <w:sz w:val="28"/>
          <w:szCs w:val="28"/>
          <w:lang w:val="uk-UA" w:eastAsia="en-US"/>
        </w:rPr>
        <w:t>Х</w:t>
      </w:r>
      <w:r w:rsidRPr="00D01C3A">
        <w:rPr>
          <w:rFonts w:ascii="Times New Roman" w:eastAsiaTheme="minorHAnsi" w:hAnsi="Times New Roman"/>
          <w:sz w:val="28"/>
          <w:szCs w:val="28"/>
          <w:lang w:val="uk-UA" w:eastAsia="en-US"/>
        </w:rPr>
        <w:t xml:space="preserve"> 10 – Міжнародна класифікація хвороб 10 перегляду.</w:t>
      </w:r>
    </w:p>
    <w:p w:rsidR="00511E67" w:rsidRPr="00511E67" w:rsidRDefault="00134306" w:rsidP="00511E67">
      <w:pPr>
        <w:autoSpaceDE w:val="0"/>
        <w:autoSpaceDN w:val="0"/>
        <w:adjustRightInd w:val="0"/>
        <w:spacing w:after="0" w:line="360" w:lineRule="auto"/>
        <w:jc w:val="both"/>
        <w:rPr>
          <w:rFonts w:ascii="Times New Roman" w:eastAsiaTheme="minorHAnsi" w:hAnsi="Times New Roman"/>
          <w:sz w:val="28"/>
          <w:szCs w:val="28"/>
          <w:lang w:eastAsia="en-US"/>
        </w:rPr>
      </w:pPr>
      <w:r w:rsidRPr="00D01C3A">
        <w:rPr>
          <w:rFonts w:ascii="Times New Roman" w:hAnsi="Times New Roman"/>
          <w:sz w:val="28"/>
          <w:szCs w:val="28"/>
        </w:rPr>
        <w:t xml:space="preserve">5. </w:t>
      </w:r>
      <w:r w:rsidR="00511E67" w:rsidRPr="00511E67">
        <w:rPr>
          <w:rFonts w:ascii="Times New Roman" w:eastAsiaTheme="minorHAnsi" w:hAnsi="Times New Roman"/>
          <w:iCs/>
          <w:sz w:val="28"/>
          <w:szCs w:val="28"/>
          <w:lang w:eastAsia="en-US"/>
        </w:rPr>
        <w:t xml:space="preserve">Харченко ЮП., Зарецкая АВ., Гудзь ВА., Слободниченко ЛН., Целух ВА. </w:t>
      </w:r>
      <w:r w:rsidR="00511E67" w:rsidRPr="00511E67">
        <w:rPr>
          <w:rFonts w:ascii="Times New Roman" w:eastAsiaTheme="minorHAnsi" w:hAnsi="Times New Roman"/>
          <w:sz w:val="28"/>
          <w:szCs w:val="28"/>
          <w:lang w:eastAsia="en-US"/>
        </w:rPr>
        <w:t>Влияние этиологического полиморфизма на клинические проявления и терапию инфекционного</w:t>
      </w:r>
      <w:r w:rsidR="00511E67">
        <w:rPr>
          <w:rFonts w:ascii="Times New Roman" w:eastAsiaTheme="minorHAnsi" w:hAnsi="Times New Roman"/>
          <w:sz w:val="28"/>
          <w:szCs w:val="28"/>
          <w:lang w:eastAsia="en-US"/>
        </w:rPr>
        <w:t xml:space="preserve"> </w:t>
      </w:r>
      <w:r w:rsidR="00511E67" w:rsidRPr="00511E67">
        <w:rPr>
          <w:rFonts w:ascii="Times New Roman" w:eastAsiaTheme="minorHAnsi" w:hAnsi="Times New Roman"/>
          <w:sz w:val="28"/>
          <w:szCs w:val="28"/>
          <w:lang w:eastAsia="en-US"/>
        </w:rPr>
        <w:t xml:space="preserve">мононуклеоза у детей. Современная педиатрия 2017;3(83):68–74. </w:t>
      </w:r>
    </w:p>
    <w:p w:rsidR="004A7F3A" w:rsidRPr="004A7F3A" w:rsidRDefault="00134306" w:rsidP="004A7F3A">
      <w:pPr>
        <w:autoSpaceDE w:val="0"/>
        <w:autoSpaceDN w:val="0"/>
        <w:adjustRightInd w:val="0"/>
        <w:spacing w:after="0" w:line="360" w:lineRule="auto"/>
        <w:jc w:val="both"/>
        <w:rPr>
          <w:rFonts w:ascii="Times New Roman" w:eastAsiaTheme="minorHAnsi" w:hAnsi="Times New Roman"/>
          <w:sz w:val="28"/>
          <w:szCs w:val="28"/>
          <w:lang w:eastAsia="en-US"/>
        </w:rPr>
      </w:pPr>
      <w:r w:rsidRPr="00D01C3A">
        <w:rPr>
          <w:rFonts w:ascii="Times New Roman" w:eastAsiaTheme="minorHAnsi" w:hAnsi="Times New Roman"/>
          <w:sz w:val="28"/>
          <w:szCs w:val="28"/>
          <w:lang w:eastAsia="en-US"/>
        </w:rPr>
        <w:t>6.</w:t>
      </w:r>
      <w:r w:rsidR="004A7F3A" w:rsidRPr="004A7F3A">
        <w:rPr>
          <w:rFonts w:ascii="NewtonC-Italic" w:eastAsiaTheme="minorHAnsi" w:hAnsi="NewtonC-Italic" w:cs="NewtonC-Italic"/>
          <w:i/>
          <w:iCs/>
          <w:sz w:val="17"/>
          <w:szCs w:val="17"/>
          <w:lang w:eastAsia="en-US"/>
        </w:rPr>
        <w:t xml:space="preserve"> </w:t>
      </w:r>
      <w:r w:rsidR="004A7F3A" w:rsidRPr="004A7F3A">
        <w:rPr>
          <w:rFonts w:ascii="Times New Roman" w:eastAsiaTheme="minorHAnsi" w:hAnsi="Times New Roman"/>
          <w:iCs/>
          <w:sz w:val="28"/>
          <w:szCs w:val="28"/>
          <w:lang w:eastAsia="en-US"/>
        </w:rPr>
        <w:t xml:space="preserve">Надрага ОБ., Клименко КП. </w:t>
      </w:r>
      <w:r w:rsidR="004A7F3A" w:rsidRPr="004A7F3A">
        <w:rPr>
          <w:rFonts w:ascii="Times New Roman" w:eastAsiaTheme="minorHAnsi" w:hAnsi="Times New Roman"/>
          <w:sz w:val="28"/>
          <w:szCs w:val="28"/>
          <w:lang w:eastAsia="en-US"/>
        </w:rPr>
        <w:t>Эпштейн–Барр и цитомегаловирусная инфекция у детей. Современная педиатрия 2017;7(87):7–11.</w:t>
      </w:r>
    </w:p>
    <w:p w:rsidR="00134306" w:rsidRPr="00D01C3A" w:rsidRDefault="00134306" w:rsidP="00134306">
      <w:pPr>
        <w:spacing w:after="0" w:line="360" w:lineRule="auto"/>
        <w:jc w:val="both"/>
        <w:rPr>
          <w:rFonts w:ascii="Times New Roman" w:eastAsiaTheme="minorHAnsi" w:hAnsi="Times New Roman"/>
          <w:sz w:val="28"/>
          <w:szCs w:val="28"/>
          <w:lang w:eastAsia="en-US"/>
        </w:rPr>
      </w:pPr>
      <w:r w:rsidRPr="00D01C3A">
        <w:rPr>
          <w:rFonts w:ascii="Times New Roman" w:eastAsiaTheme="minorHAnsi" w:hAnsi="Times New Roman"/>
          <w:sz w:val="28"/>
          <w:szCs w:val="28"/>
          <w:lang w:eastAsia="en-US"/>
        </w:rPr>
        <w:t xml:space="preserve"> 7. Тимченко ВН., Баннова СЛ., Федорова АВ., Назарова АН</w:t>
      </w:r>
      <w:r w:rsidRPr="00D01C3A">
        <w:rPr>
          <w:rFonts w:ascii="Times New Roman" w:eastAsiaTheme="minorHAnsi" w:hAnsi="Times New Roman"/>
          <w:sz w:val="28"/>
          <w:szCs w:val="28"/>
          <w:lang w:val="uk-UA" w:eastAsia="en-US"/>
        </w:rPr>
        <w:t>.</w:t>
      </w:r>
      <w:r w:rsidRPr="00D01C3A">
        <w:rPr>
          <w:rFonts w:ascii="Times New Roman" w:eastAsiaTheme="minorHAnsi" w:hAnsi="Times New Roman"/>
          <w:sz w:val="28"/>
          <w:szCs w:val="28"/>
          <w:lang w:eastAsia="en-US"/>
        </w:rPr>
        <w:t xml:space="preserve"> Клинико - лабораторные критерии тяжести и принципы терапии острого инфекционного мононуклеоза Эпштейна-Барр вирусной этиологии у детей. Педиатр. 2015</w:t>
      </w:r>
      <w:r w:rsidR="00BB51C5" w:rsidRPr="00D01C3A">
        <w:rPr>
          <w:rFonts w:ascii="Times New Roman" w:eastAsiaTheme="minorHAnsi" w:hAnsi="Times New Roman"/>
          <w:sz w:val="28"/>
          <w:szCs w:val="28"/>
          <w:lang w:eastAsia="en-US"/>
        </w:rPr>
        <w:t>;</w:t>
      </w:r>
      <w:r w:rsidRPr="00D01C3A">
        <w:rPr>
          <w:rFonts w:ascii="Times New Roman" w:eastAsiaTheme="minorHAnsi" w:hAnsi="Times New Roman"/>
          <w:sz w:val="28"/>
          <w:szCs w:val="28"/>
          <w:lang w:eastAsia="en-US"/>
        </w:rPr>
        <w:t>6</w:t>
      </w:r>
      <w:r w:rsidR="00BB51C5" w:rsidRPr="00D01C3A">
        <w:rPr>
          <w:rFonts w:ascii="Times New Roman" w:eastAsiaTheme="minorHAnsi" w:hAnsi="Times New Roman"/>
          <w:sz w:val="28"/>
          <w:szCs w:val="28"/>
          <w:lang w:eastAsia="en-US"/>
        </w:rPr>
        <w:t>(</w:t>
      </w:r>
      <w:r w:rsidRPr="00D01C3A">
        <w:rPr>
          <w:rFonts w:ascii="Times New Roman" w:eastAsiaTheme="minorHAnsi" w:hAnsi="Times New Roman"/>
          <w:sz w:val="28"/>
          <w:szCs w:val="28"/>
          <w:lang w:eastAsia="en-US"/>
        </w:rPr>
        <w:t>4</w:t>
      </w:r>
      <w:r w:rsidR="00BB51C5" w:rsidRPr="00D01C3A">
        <w:rPr>
          <w:rFonts w:ascii="Times New Roman" w:eastAsiaTheme="minorHAnsi" w:hAnsi="Times New Roman"/>
          <w:sz w:val="28"/>
          <w:szCs w:val="28"/>
          <w:lang w:eastAsia="en-US"/>
        </w:rPr>
        <w:t>):</w:t>
      </w:r>
      <w:r w:rsidRPr="00D01C3A">
        <w:rPr>
          <w:rFonts w:ascii="Times New Roman" w:eastAsiaTheme="minorHAnsi" w:hAnsi="Times New Roman"/>
          <w:sz w:val="28"/>
          <w:szCs w:val="28"/>
          <w:lang w:eastAsia="en-US"/>
        </w:rPr>
        <w:t>148-153.</w:t>
      </w:r>
    </w:p>
    <w:p w:rsidR="004B1166" w:rsidRDefault="00134306" w:rsidP="004B1166">
      <w:pPr>
        <w:autoSpaceDE w:val="0"/>
        <w:autoSpaceDN w:val="0"/>
        <w:adjustRightInd w:val="0"/>
        <w:spacing w:after="0" w:line="360" w:lineRule="auto"/>
        <w:jc w:val="both"/>
        <w:rPr>
          <w:rFonts w:ascii="PragmaticaC-Italic" w:eastAsiaTheme="minorHAnsi" w:hAnsi="PragmaticaC-Italic" w:cs="PragmaticaC-Italic"/>
          <w:i/>
          <w:iCs/>
          <w:sz w:val="14"/>
          <w:szCs w:val="14"/>
          <w:lang w:val="uk-UA" w:eastAsia="en-US"/>
        </w:rPr>
      </w:pPr>
      <w:r w:rsidRPr="00D01C3A">
        <w:rPr>
          <w:rFonts w:ascii="Times New Roman" w:hAnsi="Times New Roman"/>
          <w:sz w:val="28"/>
          <w:szCs w:val="28"/>
        </w:rPr>
        <w:t>8</w:t>
      </w:r>
      <w:r w:rsidRPr="00D01C3A">
        <w:rPr>
          <w:rFonts w:ascii="Times New Roman" w:hAnsi="Times New Roman"/>
          <w:sz w:val="28"/>
          <w:szCs w:val="28"/>
          <w:lang w:val="uk-UA"/>
        </w:rPr>
        <w:t>.</w:t>
      </w:r>
      <w:r w:rsidRPr="00D01C3A">
        <w:rPr>
          <w:rFonts w:ascii="Times New Roman" w:hAnsi="Times New Roman"/>
          <w:sz w:val="28"/>
          <w:szCs w:val="28"/>
        </w:rPr>
        <w:t xml:space="preserve"> </w:t>
      </w:r>
      <w:r w:rsidR="004B1166" w:rsidRPr="004B1166">
        <w:rPr>
          <w:rFonts w:ascii="Times New Roman" w:eastAsiaTheme="minorHAnsi" w:hAnsi="Times New Roman"/>
          <w:iCs/>
          <w:sz w:val="28"/>
          <w:szCs w:val="28"/>
          <w:lang w:eastAsia="en-US"/>
        </w:rPr>
        <w:t>Демина ОИ., Чеботарева ТА., Мазанкова ЛН., Тетова ВБ., Учаева ОН. Клинические проявления инфекционного</w:t>
      </w:r>
      <w:r w:rsidR="004B1166">
        <w:rPr>
          <w:rFonts w:ascii="Times New Roman" w:eastAsiaTheme="minorHAnsi" w:hAnsi="Times New Roman"/>
          <w:iCs/>
          <w:sz w:val="28"/>
          <w:szCs w:val="28"/>
          <w:lang w:val="uk-UA" w:eastAsia="en-US"/>
        </w:rPr>
        <w:t xml:space="preserve"> </w:t>
      </w:r>
      <w:r w:rsidR="004B1166" w:rsidRPr="004B1166">
        <w:rPr>
          <w:rFonts w:ascii="Times New Roman" w:eastAsiaTheme="minorHAnsi" w:hAnsi="Times New Roman"/>
          <w:iCs/>
          <w:sz w:val="28"/>
          <w:szCs w:val="28"/>
          <w:lang w:eastAsia="en-US"/>
        </w:rPr>
        <w:t>мононуклеоза при первичной или реактивированной герпесвирусной инфекции. Рос</w:t>
      </w:r>
      <w:r w:rsidR="00421761">
        <w:rPr>
          <w:rFonts w:ascii="Times New Roman" w:eastAsiaTheme="minorHAnsi" w:hAnsi="Times New Roman"/>
          <w:iCs/>
          <w:sz w:val="28"/>
          <w:szCs w:val="28"/>
          <w:lang w:eastAsia="en-US"/>
        </w:rPr>
        <w:t>сийский</w:t>
      </w:r>
      <w:r w:rsidR="004B1166" w:rsidRPr="004B1166">
        <w:rPr>
          <w:rFonts w:ascii="Times New Roman" w:eastAsiaTheme="minorHAnsi" w:hAnsi="Times New Roman"/>
          <w:iCs/>
          <w:sz w:val="28"/>
          <w:szCs w:val="28"/>
          <w:lang w:eastAsia="en-US"/>
        </w:rPr>
        <w:t xml:space="preserve"> вестн</w:t>
      </w:r>
      <w:r w:rsidR="00421761">
        <w:rPr>
          <w:rFonts w:ascii="Times New Roman" w:eastAsiaTheme="minorHAnsi" w:hAnsi="Times New Roman"/>
          <w:iCs/>
          <w:sz w:val="28"/>
          <w:szCs w:val="28"/>
          <w:lang w:eastAsia="en-US"/>
        </w:rPr>
        <w:t>ик</w:t>
      </w:r>
      <w:r w:rsidR="004B1166" w:rsidRPr="004B1166">
        <w:rPr>
          <w:rFonts w:ascii="Times New Roman" w:eastAsiaTheme="minorHAnsi" w:hAnsi="Times New Roman"/>
          <w:iCs/>
          <w:sz w:val="28"/>
          <w:szCs w:val="28"/>
          <w:lang w:eastAsia="en-US"/>
        </w:rPr>
        <w:t xml:space="preserve"> перинатол</w:t>
      </w:r>
      <w:r w:rsidR="00421761">
        <w:rPr>
          <w:rFonts w:ascii="Times New Roman" w:eastAsiaTheme="minorHAnsi" w:hAnsi="Times New Roman"/>
          <w:iCs/>
          <w:sz w:val="28"/>
          <w:szCs w:val="28"/>
          <w:lang w:eastAsia="en-US"/>
        </w:rPr>
        <w:t>огии</w:t>
      </w:r>
      <w:r w:rsidR="004B1166" w:rsidRPr="004B1166">
        <w:rPr>
          <w:rFonts w:ascii="Times New Roman" w:eastAsiaTheme="minorHAnsi" w:hAnsi="Times New Roman"/>
          <w:iCs/>
          <w:sz w:val="28"/>
          <w:szCs w:val="28"/>
          <w:lang w:eastAsia="en-US"/>
        </w:rPr>
        <w:t xml:space="preserve"> и педиатр</w:t>
      </w:r>
      <w:r w:rsidR="00421761">
        <w:rPr>
          <w:rFonts w:ascii="Times New Roman" w:eastAsiaTheme="minorHAnsi" w:hAnsi="Times New Roman"/>
          <w:iCs/>
          <w:sz w:val="28"/>
          <w:szCs w:val="28"/>
          <w:lang w:eastAsia="en-US"/>
        </w:rPr>
        <w:t>ии.</w:t>
      </w:r>
      <w:r w:rsidR="004B1166" w:rsidRPr="004B1166">
        <w:rPr>
          <w:rFonts w:ascii="Times New Roman" w:eastAsiaTheme="minorHAnsi" w:hAnsi="Times New Roman"/>
          <w:iCs/>
          <w:sz w:val="28"/>
          <w:szCs w:val="28"/>
          <w:lang w:eastAsia="en-US"/>
        </w:rPr>
        <w:t xml:space="preserve"> 2020;65:(1):37–44.</w:t>
      </w:r>
      <w:r w:rsidR="004B1166">
        <w:rPr>
          <w:rFonts w:ascii="PragmaticaC-Italic" w:eastAsiaTheme="minorHAnsi" w:hAnsi="PragmaticaC-Italic" w:cs="PragmaticaC-Italic"/>
          <w:i/>
          <w:iCs/>
          <w:sz w:val="14"/>
          <w:szCs w:val="14"/>
          <w:lang w:val="uk-UA" w:eastAsia="en-US"/>
        </w:rPr>
        <w:t xml:space="preserve"> </w:t>
      </w:r>
    </w:p>
    <w:p w:rsidR="00134306" w:rsidRPr="00D01C3A" w:rsidRDefault="00134306" w:rsidP="00134306">
      <w:pPr>
        <w:spacing w:after="0" w:line="360" w:lineRule="auto"/>
        <w:jc w:val="both"/>
        <w:textAlignment w:val="top"/>
        <w:rPr>
          <w:rFonts w:ascii="Times New Roman" w:eastAsiaTheme="minorHAnsi" w:hAnsi="Times New Roman"/>
          <w:sz w:val="28"/>
          <w:szCs w:val="28"/>
          <w:lang w:eastAsia="en-US"/>
        </w:rPr>
      </w:pPr>
      <w:r w:rsidRPr="00D01C3A">
        <w:rPr>
          <w:rFonts w:ascii="Times New Roman" w:eastAsiaTheme="minorHAnsi" w:hAnsi="Times New Roman"/>
          <w:sz w:val="28"/>
          <w:szCs w:val="28"/>
          <w:lang w:val="uk-UA" w:eastAsia="en-US"/>
        </w:rPr>
        <w:t xml:space="preserve">9. </w:t>
      </w:r>
      <w:r w:rsidRPr="00D01C3A">
        <w:rPr>
          <w:rFonts w:ascii="Times New Roman" w:eastAsiaTheme="minorHAnsi" w:hAnsi="Times New Roman"/>
          <w:sz w:val="28"/>
          <w:szCs w:val="28"/>
          <w:shd w:val="clear" w:color="auto" w:fill="FAFAFA"/>
          <w:lang w:eastAsia="en-US"/>
        </w:rPr>
        <w:t>Краснов МВ., Стекольщикова ИА., Боровкова МГ., Андреева ЛВ.</w:t>
      </w:r>
      <w:r w:rsidRPr="00D01C3A">
        <w:rPr>
          <w:rFonts w:ascii="Times New Roman" w:eastAsiaTheme="minorHAnsi" w:hAnsi="Times New Roman"/>
          <w:sz w:val="28"/>
          <w:szCs w:val="28"/>
          <w:shd w:val="clear" w:color="auto" w:fill="FAFAFA"/>
          <w:lang w:val="uk-UA" w:eastAsia="en-US"/>
        </w:rPr>
        <w:t xml:space="preserve"> </w:t>
      </w:r>
      <w:r w:rsidRPr="00D01C3A">
        <w:rPr>
          <w:rFonts w:ascii="Times New Roman" w:eastAsiaTheme="minorHAnsi" w:hAnsi="Times New Roman"/>
          <w:sz w:val="28"/>
          <w:szCs w:val="28"/>
          <w:lang w:eastAsia="en-US"/>
        </w:rPr>
        <w:t>Инфекционный мононуклеоз у детей</w:t>
      </w:r>
      <w:r w:rsidRPr="00D01C3A">
        <w:rPr>
          <w:rFonts w:ascii="Times New Roman" w:eastAsiaTheme="minorHAnsi" w:hAnsi="Times New Roman"/>
          <w:sz w:val="28"/>
          <w:szCs w:val="28"/>
          <w:lang w:val="uk-UA" w:eastAsia="en-US"/>
        </w:rPr>
        <w:t>.</w:t>
      </w:r>
      <w:r w:rsidRPr="00D01C3A">
        <w:rPr>
          <w:rFonts w:ascii="Times New Roman" w:eastAsiaTheme="minorHAnsi" w:hAnsi="Times New Roman"/>
          <w:sz w:val="28"/>
          <w:szCs w:val="28"/>
          <w:shd w:val="clear" w:color="auto" w:fill="FAFAFA"/>
          <w:lang w:eastAsia="en-US"/>
        </w:rPr>
        <w:t xml:space="preserve"> Современные проблемы науки и образования</w:t>
      </w:r>
      <w:r w:rsidRPr="00D01C3A">
        <w:rPr>
          <w:rFonts w:ascii="Times New Roman" w:eastAsiaTheme="minorHAnsi" w:hAnsi="Times New Roman"/>
          <w:sz w:val="28"/>
          <w:szCs w:val="28"/>
          <w:shd w:val="clear" w:color="auto" w:fill="FFFFFF"/>
          <w:lang w:eastAsia="en-US"/>
        </w:rPr>
        <w:t>. 2015</w:t>
      </w:r>
      <w:r w:rsidR="00BB51C5" w:rsidRPr="00D01C3A">
        <w:rPr>
          <w:rFonts w:ascii="Times New Roman" w:eastAsiaTheme="minorHAnsi" w:hAnsi="Times New Roman"/>
          <w:sz w:val="28"/>
          <w:szCs w:val="28"/>
          <w:shd w:val="clear" w:color="auto" w:fill="FFFFFF"/>
          <w:lang w:eastAsia="en-US"/>
        </w:rPr>
        <w:t>;</w:t>
      </w:r>
      <w:r w:rsidRPr="00D01C3A">
        <w:rPr>
          <w:rFonts w:ascii="Times New Roman" w:eastAsiaTheme="minorHAnsi" w:hAnsi="Times New Roman"/>
          <w:sz w:val="28"/>
          <w:szCs w:val="28"/>
          <w:lang w:eastAsia="en-US"/>
        </w:rPr>
        <w:t>2 (1)</w:t>
      </w:r>
      <w:r w:rsidR="00BB51C5" w:rsidRPr="00D01C3A">
        <w:rPr>
          <w:rFonts w:ascii="Times New Roman" w:eastAsiaTheme="minorHAnsi" w:hAnsi="Times New Roman"/>
          <w:sz w:val="28"/>
          <w:szCs w:val="28"/>
          <w:lang w:eastAsia="en-US"/>
        </w:rPr>
        <w:t>:</w:t>
      </w:r>
      <w:r w:rsidRPr="00D01C3A">
        <w:rPr>
          <w:rFonts w:ascii="Times New Roman" w:eastAsiaTheme="minorHAnsi" w:hAnsi="Times New Roman"/>
          <w:sz w:val="28"/>
          <w:szCs w:val="28"/>
          <w:lang w:eastAsia="en-US"/>
        </w:rPr>
        <w:t>24-26.</w:t>
      </w:r>
    </w:p>
    <w:p w:rsidR="00134306" w:rsidRPr="00D01C3A" w:rsidRDefault="00134306" w:rsidP="00134306">
      <w:pPr>
        <w:spacing w:after="0" w:line="360" w:lineRule="auto"/>
        <w:jc w:val="both"/>
        <w:textAlignment w:val="top"/>
        <w:outlineLvl w:val="0"/>
        <w:rPr>
          <w:rFonts w:ascii="Times New Roman" w:hAnsi="Times New Roman"/>
          <w:sz w:val="28"/>
          <w:szCs w:val="28"/>
        </w:rPr>
      </w:pPr>
      <w:bookmarkStart w:id="121" w:name="_Toc47285747"/>
      <w:bookmarkStart w:id="122" w:name="_Toc47286127"/>
      <w:bookmarkStart w:id="123" w:name="_Toc47286942"/>
      <w:bookmarkStart w:id="124" w:name="_Toc47287429"/>
      <w:bookmarkStart w:id="125" w:name="_Toc47288291"/>
      <w:bookmarkStart w:id="126" w:name="_Toc50406755"/>
      <w:bookmarkStart w:id="127" w:name="_Toc50407965"/>
      <w:bookmarkStart w:id="128" w:name="_Toc59215888"/>
      <w:bookmarkStart w:id="129" w:name="_Toc59216574"/>
      <w:r w:rsidRPr="00D01C3A">
        <w:rPr>
          <w:rFonts w:ascii="Times New Roman" w:hAnsi="Times New Roman"/>
          <w:bCs/>
          <w:iCs/>
          <w:caps/>
          <w:kern w:val="36"/>
          <w:sz w:val="28"/>
          <w:szCs w:val="28"/>
          <w:bdr w:val="none" w:sz="0" w:space="0" w:color="auto" w:frame="1"/>
          <w:lang w:val="uk-UA"/>
        </w:rPr>
        <w:lastRenderedPageBreak/>
        <w:t xml:space="preserve">10. </w:t>
      </w:r>
      <w:r w:rsidRPr="00D01C3A">
        <w:rPr>
          <w:rFonts w:ascii="Times New Roman" w:hAnsi="Times New Roman"/>
          <w:sz w:val="28"/>
          <w:szCs w:val="28"/>
          <w:bdr w:val="none" w:sz="0" w:space="0" w:color="auto" w:frame="1"/>
        </w:rPr>
        <w:t xml:space="preserve">Антонова МВ., Кашуба ЭА., Дроздова ТГ., Любимцева ОА., Ханипова ЛВ., Огошкова НВ., Чехова ЮС. Сравнительная характеристика клинического течения и лабораторных данных первичной Эпштейна-Барр вирусной инфекции и ее реактивации у детей различных возрастных групп. </w:t>
      </w:r>
      <w:hyperlink r:id="rId31" w:history="1">
        <w:r w:rsidRPr="00D01C3A">
          <w:rPr>
            <w:rFonts w:ascii="Times New Roman" w:hAnsi="Times New Roman"/>
            <w:sz w:val="28"/>
            <w:szCs w:val="28"/>
            <w:bdr w:val="none" w:sz="0" w:space="0" w:color="auto" w:frame="1"/>
          </w:rPr>
          <w:t>Вестник Совета молодых учёных и специалистов Челябинской области</w:t>
        </w:r>
      </w:hyperlink>
      <w:r w:rsidRPr="00D01C3A">
        <w:rPr>
          <w:rFonts w:ascii="Times New Roman" w:hAnsi="Times New Roman"/>
          <w:sz w:val="28"/>
          <w:szCs w:val="28"/>
          <w:bdr w:val="none" w:sz="0" w:space="0" w:color="auto" w:frame="1"/>
        </w:rPr>
        <w:t xml:space="preserve">. </w:t>
      </w:r>
      <w:r w:rsidRPr="00D01C3A">
        <w:rPr>
          <w:rFonts w:ascii="Times New Roman" w:hAnsi="Times New Roman"/>
          <w:sz w:val="28"/>
          <w:szCs w:val="28"/>
        </w:rPr>
        <w:t>2016</w:t>
      </w:r>
      <w:r w:rsidR="00BB51C5" w:rsidRPr="00D01C3A">
        <w:rPr>
          <w:rFonts w:ascii="Times New Roman" w:hAnsi="Times New Roman"/>
          <w:sz w:val="28"/>
          <w:szCs w:val="28"/>
        </w:rPr>
        <w:t>;</w:t>
      </w:r>
      <w:r w:rsidRPr="00D01C3A">
        <w:rPr>
          <w:rFonts w:ascii="Times New Roman" w:hAnsi="Times New Roman"/>
          <w:sz w:val="28"/>
          <w:szCs w:val="28"/>
        </w:rPr>
        <w:t>2</w:t>
      </w:r>
      <w:r w:rsidR="00BB51C5" w:rsidRPr="00D01C3A">
        <w:rPr>
          <w:rFonts w:ascii="Times New Roman" w:hAnsi="Times New Roman"/>
          <w:sz w:val="28"/>
          <w:szCs w:val="28"/>
        </w:rPr>
        <w:t>(</w:t>
      </w:r>
      <w:r w:rsidRPr="00D01C3A">
        <w:rPr>
          <w:rFonts w:ascii="Times New Roman" w:hAnsi="Times New Roman"/>
          <w:sz w:val="28"/>
          <w:szCs w:val="28"/>
        </w:rPr>
        <w:t>3)</w:t>
      </w:r>
      <w:r w:rsidR="00BB51C5" w:rsidRPr="00D01C3A">
        <w:rPr>
          <w:rFonts w:ascii="Times New Roman" w:hAnsi="Times New Roman"/>
          <w:sz w:val="28"/>
          <w:szCs w:val="28"/>
        </w:rPr>
        <w:t>:</w:t>
      </w:r>
      <w:r w:rsidRPr="00D01C3A">
        <w:rPr>
          <w:rFonts w:ascii="Times New Roman" w:hAnsi="Times New Roman"/>
          <w:sz w:val="28"/>
          <w:szCs w:val="28"/>
        </w:rPr>
        <w:t>19-24.</w:t>
      </w:r>
      <w:bookmarkEnd w:id="121"/>
      <w:bookmarkEnd w:id="122"/>
      <w:bookmarkEnd w:id="123"/>
      <w:bookmarkEnd w:id="124"/>
      <w:bookmarkEnd w:id="125"/>
      <w:bookmarkEnd w:id="126"/>
      <w:bookmarkEnd w:id="127"/>
      <w:bookmarkEnd w:id="128"/>
      <w:bookmarkEnd w:id="129"/>
    </w:p>
    <w:p w:rsidR="00134306" w:rsidRPr="00D01C3A" w:rsidRDefault="00134306" w:rsidP="00134306">
      <w:pPr>
        <w:spacing w:after="0" w:line="360" w:lineRule="auto"/>
        <w:jc w:val="both"/>
        <w:textAlignment w:val="top"/>
        <w:rPr>
          <w:rFonts w:ascii="Times New Roman" w:eastAsiaTheme="minorHAnsi" w:hAnsi="Times New Roman"/>
          <w:sz w:val="28"/>
          <w:szCs w:val="28"/>
          <w:lang w:val="en-US" w:eastAsia="en-US"/>
        </w:rPr>
      </w:pPr>
      <w:r w:rsidRPr="00D01C3A">
        <w:rPr>
          <w:rFonts w:ascii="Times New Roman" w:eastAsiaTheme="minorHAnsi" w:hAnsi="Times New Roman"/>
          <w:sz w:val="28"/>
          <w:szCs w:val="28"/>
          <w:shd w:val="clear" w:color="auto" w:fill="FAFAFA"/>
          <w:lang w:val="uk-UA" w:eastAsia="en-US"/>
        </w:rPr>
        <w:t xml:space="preserve">11. </w:t>
      </w:r>
      <w:r w:rsidRPr="00D01C3A">
        <w:rPr>
          <w:rFonts w:ascii="Times New Roman" w:eastAsiaTheme="minorHAnsi" w:hAnsi="Times New Roman"/>
          <w:sz w:val="28"/>
          <w:szCs w:val="28"/>
          <w:lang w:eastAsia="en-US"/>
        </w:rPr>
        <w:t>Шарипова ЕВ., Бабаченко ИВ. Герпесвирусные инфекции и инфекционный мононуклеоз (обзор литературы). Журнал</w:t>
      </w:r>
      <w:r w:rsidRPr="00D01C3A">
        <w:rPr>
          <w:rFonts w:ascii="Times New Roman" w:eastAsiaTheme="minorHAnsi" w:hAnsi="Times New Roman"/>
          <w:sz w:val="28"/>
          <w:szCs w:val="28"/>
          <w:lang w:val="en-US" w:eastAsia="en-US"/>
        </w:rPr>
        <w:t xml:space="preserve"> </w:t>
      </w:r>
      <w:r w:rsidRPr="00D01C3A">
        <w:rPr>
          <w:rFonts w:ascii="Times New Roman" w:eastAsiaTheme="minorHAnsi" w:hAnsi="Times New Roman"/>
          <w:sz w:val="28"/>
          <w:szCs w:val="28"/>
          <w:lang w:eastAsia="en-US"/>
        </w:rPr>
        <w:t>инфектологии</w:t>
      </w:r>
      <w:r w:rsidRPr="00D01C3A">
        <w:rPr>
          <w:rFonts w:ascii="Times New Roman" w:eastAsiaTheme="minorHAnsi" w:hAnsi="Times New Roman"/>
          <w:sz w:val="28"/>
          <w:szCs w:val="28"/>
          <w:lang w:val="en-US" w:eastAsia="en-US"/>
        </w:rPr>
        <w:t>. 2013</w:t>
      </w:r>
      <w:r w:rsidR="00BB51C5" w:rsidRPr="00D01C3A">
        <w:rPr>
          <w:rFonts w:ascii="Times New Roman" w:eastAsiaTheme="minorHAnsi" w:hAnsi="Times New Roman"/>
          <w:sz w:val="28"/>
          <w:szCs w:val="28"/>
          <w:lang w:val="en-US" w:eastAsia="en-US"/>
        </w:rPr>
        <w:t>;</w:t>
      </w:r>
      <w:r w:rsidRPr="00D01C3A">
        <w:rPr>
          <w:rFonts w:ascii="Times New Roman" w:eastAsiaTheme="minorHAnsi" w:hAnsi="Times New Roman"/>
          <w:sz w:val="28"/>
          <w:szCs w:val="28"/>
          <w:lang w:val="en-US" w:eastAsia="en-US"/>
        </w:rPr>
        <w:t>2</w:t>
      </w:r>
      <w:r w:rsidR="00BB51C5" w:rsidRPr="00D01C3A">
        <w:rPr>
          <w:rFonts w:ascii="Times New Roman" w:eastAsiaTheme="minorHAnsi" w:hAnsi="Times New Roman"/>
          <w:sz w:val="28"/>
          <w:szCs w:val="28"/>
          <w:lang w:val="en-US" w:eastAsia="en-US"/>
        </w:rPr>
        <w:t>:</w:t>
      </w:r>
      <w:r w:rsidRPr="00D01C3A">
        <w:rPr>
          <w:rFonts w:ascii="Times New Roman" w:eastAsiaTheme="minorHAnsi" w:hAnsi="Times New Roman"/>
          <w:sz w:val="28"/>
          <w:szCs w:val="28"/>
          <w:lang w:val="en-US" w:eastAsia="en-US"/>
        </w:rPr>
        <w:t>5-12.</w:t>
      </w:r>
    </w:p>
    <w:p w:rsidR="00134306" w:rsidRPr="00D01C3A" w:rsidRDefault="00134306" w:rsidP="00134306">
      <w:pPr>
        <w:spacing w:after="0" w:line="360" w:lineRule="auto"/>
        <w:jc w:val="both"/>
        <w:textAlignment w:val="top"/>
        <w:rPr>
          <w:rFonts w:ascii="Times New Roman" w:eastAsiaTheme="minorHAnsi" w:hAnsi="Times New Roman"/>
          <w:sz w:val="28"/>
          <w:szCs w:val="28"/>
          <w:lang w:eastAsia="en-US"/>
        </w:rPr>
      </w:pPr>
      <w:r w:rsidRPr="00D01C3A">
        <w:rPr>
          <w:rFonts w:ascii="Times New Roman" w:eastAsiaTheme="minorHAnsi" w:hAnsi="Times New Roman"/>
          <w:sz w:val="28"/>
          <w:szCs w:val="28"/>
          <w:lang w:val="uk-UA" w:eastAsia="en-US"/>
        </w:rPr>
        <w:t xml:space="preserve">12. </w:t>
      </w:r>
      <w:r w:rsidRPr="00D01C3A">
        <w:rPr>
          <w:rFonts w:ascii="Times New Roman" w:eastAsiaTheme="minorHAnsi" w:hAnsi="Times New Roman"/>
          <w:sz w:val="28"/>
          <w:szCs w:val="28"/>
          <w:lang w:val="en-US" w:eastAsia="en-US"/>
        </w:rPr>
        <w:t>JI. Cohen, H. Kimura, S. Nakamura, YH. Ko, ES.Jaffe</w:t>
      </w:r>
      <w:r w:rsidRPr="00D01C3A">
        <w:rPr>
          <w:rFonts w:ascii="Times New Roman" w:eastAsiaTheme="minorHAnsi" w:hAnsi="Times New Roman"/>
          <w:sz w:val="28"/>
          <w:szCs w:val="28"/>
          <w:lang w:val="uk-UA" w:eastAsia="en-US"/>
        </w:rPr>
        <w:t xml:space="preserve">. </w:t>
      </w:r>
      <w:r w:rsidRPr="00D01C3A">
        <w:rPr>
          <w:rFonts w:ascii="Times New Roman" w:eastAsiaTheme="minorHAnsi" w:hAnsi="Times New Roman"/>
          <w:sz w:val="28"/>
          <w:szCs w:val="28"/>
          <w:lang w:val="en-US" w:eastAsia="en-US"/>
        </w:rPr>
        <w:t>Epstein–Barr virus-associated lymphoproliferative disease in non immunocompromised hosts: a status report and summary of an international meeting. Ann</w:t>
      </w:r>
      <w:r w:rsidRPr="00D01C3A">
        <w:rPr>
          <w:rFonts w:ascii="Times New Roman" w:eastAsiaTheme="minorHAnsi" w:hAnsi="Times New Roman"/>
          <w:sz w:val="28"/>
          <w:szCs w:val="28"/>
          <w:lang w:eastAsia="en-US"/>
        </w:rPr>
        <w:t xml:space="preserve">. </w:t>
      </w:r>
      <w:r w:rsidRPr="00D01C3A">
        <w:rPr>
          <w:rFonts w:ascii="Times New Roman" w:eastAsiaTheme="minorHAnsi" w:hAnsi="Times New Roman"/>
          <w:sz w:val="28"/>
          <w:szCs w:val="28"/>
          <w:lang w:val="en-US" w:eastAsia="en-US"/>
        </w:rPr>
        <w:t>Oncol</w:t>
      </w:r>
      <w:r w:rsidRPr="00D01C3A">
        <w:rPr>
          <w:rFonts w:ascii="Times New Roman" w:eastAsiaTheme="minorHAnsi" w:hAnsi="Times New Roman"/>
          <w:sz w:val="28"/>
          <w:szCs w:val="28"/>
          <w:lang w:eastAsia="en-US"/>
        </w:rPr>
        <w:t>. 2009</w:t>
      </w:r>
      <w:r w:rsidR="00BB51C5" w:rsidRPr="00D01C3A">
        <w:rPr>
          <w:rFonts w:ascii="Times New Roman" w:eastAsiaTheme="minorHAnsi" w:hAnsi="Times New Roman"/>
          <w:sz w:val="28"/>
          <w:szCs w:val="28"/>
          <w:lang w:eastAsia="en-US"/>
        </w:rPr>
        <w:t>;</w:t>
      </w:r>
      <w:r w:rsidRPr="00D01C3A">
        <w:rPr>
          <w:rFonts w:ascii="Times New Roman" w:eastAsiaTheme="minorHAnsi" w:hAnsi="Times New Roman"/>
          <w:sz w:val="28"/>
          <w:szCs w:val="28"/>
          <w:lang w:eastAsia="en-US"/>
        </w:rPr>
        <w:t>20 (9)</w:t>
      </w:r>
      <w:r w:rsidR="00BB51C5" w:rsidRPr="00D01C3A">
        <w:rPr>
          <w:rFonts w:ascii="Times New Roman" w:eastAsiaTheme="minorHAnsi" w:hAnsi="Times New Roman"/>
          <w:sz w:val="28"/>
          <w:szCs w:val="28"/>
          <w:lang w:eastAsia="en-US"/>
        </w:rPr>
        <w:t>:</w:t>
      </w:r>
      <w:r w:rsidRPr="00D01C3A">
        <w:rPr>
          <w:rFonts w:ascii="Times New Roman" w:eastAsiaTheme="minorHAnsi" w:hAnsi="Times New Roman"/>
          <w:sz w:val="28"/>
          <w:szCs w:val="28"/>
          <w:lang w:eastAsia="en-US"/>
        </w:rPr>
        <w:t>1472–1482.</w:t>
      </w:r>
    </w:p>
    <w:p w:rsidR="00134306" w:rsidRPr="00D01C3A" w:rsidRDefault="00134306" w:rsidP="00134306">
      <w:pPr>
        <w:autoSpaceDE w:val="0"/>
        <w:autoSpaceDN w:val="0"/>
        <w:adjustRightInd w:val="0"/>
        <w:spacing w:after="0" w:line="360" w:lineRule="auto"/>
        <w:jc w:val="both"/>
        <w:rPr>
          <w:rFonts w:ascii="Times New Roman" w:eastAsiaTheme="minorHAnsi" w:hAnsi="Times New Roman"/>
          <w:sz w:val="28"/>
          <w:szCs w:val="28"/>
          <w:lang w:eastAsia="en-US"/>
        </w:rPr>
      </w:pPr>
      <w:r w:rsidRPr="00D01C3A">
        <w:rPr>
          <w:rFonts w:ascii="Times New Roman" w:eastAsiaTheme="minorHAnsi" w:hAnsi="Times New Roman"/>
          <w:iCs/>
          <w:caps/>
          <w:kern w:val="36"/>
          <w:sz w:val="28"/>
          <w:szCs w:val="28"/>
          <w:bdr w:val="none" w:sz="0" w:space="0" w:color="auto" w:frame="1"/>
          <w:lang w:val="uk-UA" w:eastAsia="en-US"/>
        </w:rPr>
        <w:t xml:space="preserve">13. </w:t>
      </w:r>
      <w:r w:rsidRPr="00D01C3A">
        <w:rPr>
          <w:rFonts w:ascii="Times New Roman" w:eastAsiaTheme="minorHAnsi" w:hAnsi="Times New Roman"/>
          <w:sz w:val="28"/>
          <w:szCs w:val="28"/>
          <w:bdr w:val="none" w:sz="0" w:space="0" w:color="auto" w:frame="1"/>
          <w:lang w:eastAsia="en-US"/>
        </w:rPr>
        <w:t>Барычева ЛЮ.,</w:t>
      </w:r>
      <w:r w:rsidRPr="00D01C3A">
        <w:rPr>
          <w:rFonts w:ascii="Times New Roman" w:eastAsiaTheme="minorHAnsi" w:hAnsi="Times New Roman"/>
          <w:sz w:val="28"/>
          <w:szCs w:val="28"/>
          <w:bdr w:val="none" w:sz="0" w:space="0" w:color="auto" w:frame="1"/>
          <w:lang w:val="uk-UA" w:eastAsia="en-US"/>
        </w:rPr>
        <w:t xml:space="preserve"> </w:t>
      </w:r>
      <w:r w:rsidRPr="00D01C3A">
        <w:rPr>
          <w:rFonts w:ascii="Times New Roman" w:eastAsiaTheme="minorHAnsi" w:hAnsi="Times New Roman"/>
          <w:sz w:val="28"/>
          <w:szCs w:val="28"/>
          <w:bdr w:val="none" w:sz="0" w:space="0" w:color="auto" w:frame="1"/>
          <w:lang w:eastAsia="en-US"/>
        </w:rPr>
        <w:t>Голубева МВ.</w:t>
      </w:r>
      <w:r w:rsidRPr="00D01C3A">
        <w:rPr>
          <w:rFonts w:ascii="Times New Roman" w:eastAsiaTheme="minorHAnsi" w:hAnsi="Times New Roman"/>
          <w:sz w:val="28"/>
          <w:szCs w:val="28"/>
          <w:bdr w:val="none" w:sz="0" w:space="0" w:color="auto" w:frame="1"/>
          <w:lang w:val="uk-UA" w:eastAsia="en-US"/>
        </w:rPr>
        <w:t xml:space="preserve">, </w:t>
      </w:r>
      <w:r w:rsidRPr="00D01C3A">
        <w:rPr>
          <w:rFonts w:ascii="Times New Roman" w:eastAsiaTheme="minorHAnsi" w:hAnsi="Times New Roman"/>
          <w:sz w:val="28"/>
          <w:szCs w:val="28"/>
          <w:bdr w:val="none" w:sz="0" w:space="0" w:color="auto" w:frame="1"/>
          <w:lang w:eastAsia="en-US"/>
        </w:rPr>
        <w:t>Волкова АВ.</w:t>
      </w:r>
      <w:r w:rsidRPr="00D01C3A">
        <w:rPr>
          <w:rFonts w:ascii="Times New Roman" w:eastAsiaTheme="minorHAnsi" w:hAnsi="Times New Roman"/>
          <w:sz w:val="28"/>
          <w:szCs w:val="28"/>
          <w:bdr w:val="none" w:sz="0" w:space="0" w:color="auto" w:frame="1"/>
          <w:lang w:val="uk-UA" w:eastAsia="en-US"/>
        </w:rPr>
        <w:t xml:space="preserve"> Факторы и механизмы иммуносупрессии при Эпштейна-Барр вирусной инфекции. </w:t>
      </w:r>
      <w:hyperlink r:id="rId32" w:history="1">
        <w:r w:rsidRPr="00D01C3A">
          <w:rPr>
            <w:rFonts w:ascii="Times New Roman" w:eastAsiaTheme="minorHAnsi" w:hAnsi="Times New Roman"/>
            <w:sz w:val="28"/>
            <w:szCs w:val="28"/>
            <w:bdr w:val="none" w:sz="0" w:space="0" w:color="auto" w:frame="1"/>
            <w:lang w:eastAsia="en-US"/>
          </w:rPr>
          <w:t>Детские инфекции</w:t>
        </w:r>
      </w:hyperlink>
      <w:r w:rsidRPr="00D01C3A">
        <w:rPr>
          <w:rFonts w:ascii="Times New Roman" w:eastAsiaTheme="minorHAnsi" w:hAnsi="Times New Roman"/>
          <w:sz w:val="28"/>
          <w:szCs w:val="28"/>
          <w:bdr w:val="none" w:sz="0" w:space="0" w:color="auto" w:frame="1"/>
          <w:lang w:eastAsia="en-US"/>
        </w:rPr>
        <w:t xml:space="preserve">. </w:t>
      </w:r>
      <w:r w:rsidRPr="00D01C3A">
        <w:rPr>
          <w:rFonts w:ascii="Times New Roman" w:eastAsiaTheme="minorHAnsi" w:hAnsi="Times New Roman"/>
          <w:sz w:val="28"/>
          <w:szCs w:val="28"/>
          <w:lang w:eastAsia="en-US"/>
        </w:rPr>
        <w:t>2014</w:t>
      </w:r>
      <w:r w:rsidR="00D01C3A" w:rsidRPr="00D01C3A">
        <w:rPr>
          <w:rFonts w:ascii="Times New Roman" w:eastAsiaTheme="minorHAnsi" w:hAnsi="Times New Roman"/>
          <w:sz w:val="28"/>
          <w:szCs w:val="28"/>
          <w:lang w:eastAsia="en-US"/>
        </w:rPr>
        <w:t>;</w:t>
      </w:r>
      <w:r w:rsidRPr="00D01C3A">
        <w:rPr>
          <w:rFonts w:ascii="Times New Roman" w:eastAsiaTheme="minorHAnsi" w:hAnsi="Times New Roman"/>
          <w:sz w:val="28"/>
          <w:szCs w:val="28"/>
          <w:lang w:eastAsia="en-US"/>
        </w:rPr>
        <w:t>2</w:t>
      </w:r>
      <w:r w:rsidR="00D01C3A" w:rsidRPr="00D01C3A">
        <w:rPr>
          <w:rFonts w:ascii="Times New Roman" w:eastAsiaTheme="minorHAnsi" w:hAnsi="Times New Roman"/>
          <w:sz w:val="28"/>
          <w:szCs w:val="28"/>
          <w:lang w:eastAsia="en-US"/>
        </w:rPr>
        <w:t>:</w:t>
      </w:r>
      <w:r w:rsidRPr="00D01C3A">
        <w:rPr>
          <w:rFonts w:ascii="Times New Roman" w:eastAsiaTheme="minorHAnsi" w:hAnsi="Times New Roman"/>
          <w:sz w:val="28"/>
          <w:szCs w:val="28"/>
          <w:lang w:eastAsia="en-US"/>
        </w:rPr>
        <w:t>28-33.</w:t>
      </w:r>
    </w:p>
    <w:p w:rsidR="00316662" w:rsidRPr="00316662" w:rsidRDefault="00134306" w:rsidP="00316662">
      <w:pPr>
        <w:autoSpaceDE w:val="0"/>
        <w:autoSpaceDN w:val="0"/>
        <w:adjustRightInd w:val="0"/>
        <w:spacing w:after="0" w:line="360" w:lineRule="auto"/>
        <w:jc w:val="both"/>
        <w:rPr>
          <w:rFonts w:ascii="Times New Roman" w:eastAsiaTheme="minorHAnsi" w:hAnsi="Times New Roman"/>
          <w:sz w:val="28"/>
          <w:szCs w:val="28"/>
          <w:lang w:val="uk-UA" w:eastAsia="en-US"/>
        </w:rPr>
      </w:pPr>
      <w:r w:rsidRPr="00D01C3A">
        <w:rPr>
          <w:rFonts w:ascii="Times New Roman" w:eastAsiaTheme="minorHAnsi" w:hAnsi="Times New Roman"/>
          <w:sz w:val="28"/>
          <w:szCs w:val="28"/>
          <w:lang w:val="uk-UA" w:eastAsia="en-US"/>
        </w:rPr>
        <w:t xml:space="preserve">14. </w:t>
      </w:r>
      <w:r w:rsidR="00316662" w:rsidRPr="00316662">
        <w:rPr>
          <w:rFonts w:ascii="Times New Roman" w:eastAsiaTheme="minorHAnsi" w:hAnsi="Times New Roman"/>
          <w:iCs/>
          <w:sz w:val="28"/>
          <w:szCs w:val="28"/>
          <w:lang w:eastAsia="en-US"/>
        </w:rPr>
        <w:t xml:space="preserve">Филатова ЕН., Анисенкова ЕВ., Преснякова НБ., Сычева ТД., Кулова ЕА., Уткин ОВ. </w:t>
      </w:r>
      <w:r w:rsidR="00316662" w:rsidRPr="00316662">
        <w:rPr>
          <w:rFonts w:ascii="Times New Roman" w:eastAsiaTheme="minorHAnsi" w:hAnsi="Times New Roman"/>
          <w:sz w:val="28"/>
          <w:szCs w:val="28"/>
          <w:lang w:eastAsia="en-US"/>
        </w:rPr>
        <w:t>Антиапоптотическое</w:t>
      </w:r>
      <w:r w:rsidR="00316662">
        <w:rPr>
          <w:rFonts w:ascii="Times New Roman" w:eastAsiaTheme="minorHAnsi" w:hAnsi="Times New Roman"/>
          <w:sz w:val="28"/>
          <w:szCs w:val="28"/>
          <w:lang w:val="uk-UA" w:eastAsia="en-US"/>
        </w:rPr>
        <w:t xml:space="preserve"> </w:t>
      </w:r>
      <w:r w:rsidR="00316662" w:rsidRPr="00316662">
        <w:rPr>
          <w:rFonts w:ascii="Times New Roman" w:eastAsiaTheme="minorHAnsi" w:hAnsi="Times New Roman"/>
          <w:sz w:val="28"/>
          <w:szCs w:val="28"/>
          <w:lang w:eastAsia="en-US"/>
        </w:rPr>
        <w:t xml:space="preserve">действие рецептора CD95 в наивных CD8+ Т-лимфоцитах у детей с острым инфекционным мононуклеозом. Инфекция и иммунитет 2016;6(3):207–218. </w:t>
      </w:r>
    </w:p>
    <w:p w:rsidR="00134306" w:rsidRPr="00D01C3A" w:rsidRDefault="00134306" w:rsidP="00134306">
      <w:pPr>
        <w:spacing w:after="0" w:line="360" w:lineRule="auto"/>
        <w:jc w:val="both"/>
        <w:textAlignment w:val="top"/>
        <w:rPr>
          <w:rFonts w:ascii="Times New Roman" w:eastAsiaTheme="minorHAnsi" w:hAnsi="Times New Roman"/>
          <w:sz w:val="28"/>
          <w:szCs w:val="28"/>
          <w:shd w:val="clear" w:color="auto" w:fill="F6F6F6"/>
          <w:lang w:val="uk-UA" w:eastAsia="en-US"/>
        </w:rPr>
      </w:pPr>
      <w:r w:rsidRPr="00D01C3A">
        <w:rPr>
          <w:rFonts w:ascii="Times New Roman" w:eastAsiaTheme="minorHAnsi" w:hAnsi="Times New Roman"/>
          <w:bCs/>
          <w:sz w:val="28"/>
          <w:szCs w:val="28"/>
          <w:lang w:val="uk-UA" w:eastAsia="en-US"/>
        </w:rPr>
        <w:t xml:space="preserve">15. </w:t>
      </w:r>
      <w:r w:rsidRPr="00D01C3A">
        <w:rPr>
          <w:rFonts w:ascii="Times New Roman" w:eastAsiaTheme="minorHAnsi" w:hAnsi="Times New Roman"/>
          <w:sz w:val="28"/>
          <w:szCs w:val="28"/>
          <w:shd w:val="clear" w:color="auto" w:fill="F6F6F6"/>
          <w:lang w:eastAsia="en-US"/>
        </w:rPr>
        <w:t>Белоконова ЛВ., Каулин ВВ., Приходкин НН., Ермакова КВ. Клинико-лабораторные особенности инфекционного мононуклеоза у взрослых. Молодой ученый. 2018</w:t>
      </w:r>
      <w:r w:rsidR="00D01C3A" w:rsidRPr="00D01C3A">
        <w:rPr>
          <w:rFonts w:ascii="Times New Roman" w:eastAsiaTheme="minorHAnsi" w:hAnsi="Times New Roman"/>
          <w:sz w:val="28"/>
          <w:szCs w:val="28"/>
          <w:shd w:val="clear" w:color="auto" w:fill="F6F6F6"/>
          <w:lang w:eastAsia="en-US"/>
        </w:rPr>
        <w:t>;</w:t>
      </w:r>
      <w:r w:rsidRPr="00D01C3A">
        <w:rPr>
          <w:rFonts w:ascii="Times New Roman" w:eastAsiaTheme="minorHAnsi" w:hAnsi="Times New Roman"/>
          <w:sz w:val="28"/>
          <w:szCs w:val="28"/>
          <w:shd w:val="clear" w:color="auto" w:fill="F6F6F6"/>
          <w:lang w:eastAsia="en-US"/>
        </w:rPr>
        <w:t>46</w:t>
      </w:r>
      <w:r w:rsidR="00D01C3A" w:rsidRPr="00D01C3A">
        <w:rPr>
          <w:rFonts w:ascii="Times New Roman" w:eastAsiaTheme="minorHAnsi" w:hAnsi="Times New Roman"/>
          <w:sz w:val="28"/>
          <w:szCs w:val="28"/>
          <w:shd w:val="clear" w:color="auto" w:fill="F6F6F6"/>
          <w:lang w:eastAsia="en-US"/>
        </w:rPr>
        <w:t>:</w:t>
      </w:r>
      <w:r w:rsidRPr="00D01C3A">
        <w:rPr>
          <w:rFonts w:ascii="Times New Roman" w:eastAsiaTheme="minorHAnsi" w:hAnsi="Times New Roman"/>
          <w:sz w:val="28"/>
          <w:szCs w:val="28"/>
          <w:shd w:val="clear" w:color="auto" w:fill="F6F6F6"/>
          <w:lang w:eastAsia="en-US"/>
        </w:rPr>
        <w:t>76-79.</w:t>
      </w:r>
    </w:p>
    <w:p w:rsidR="00134306" w:rsidRPr="00D01C3A" w:rsidRDefault="00134306" w:rsidP="00134306">
      <w:pPr>
        <w:spacing w:after="0" w:line="360" w:lineRule="auto"/>
        <w:jc w:val="both"/>
        <w:rPr>
          <w:rFonts w:ascii="Times New Roman" w:eastAsiaTheme="minorHAnsi" w:hAnsi="Times New Roman"/>
          <w:sz w:val="28"/>
          <w:szCs w:val="28"/>
          <w:shd w:val="clear" w:color="auto" w:fill="FFFFFF"/>
          <w:lang w:eastAsia="en-US"/>
        </w:rPr>
      </w:pPr>
      <w:r w:rsidRPr="00D01C3A">
        <w:rPr>
          <w:rFonts w:ascii="Times New Roman" w:eastAsiaTheme="minorHAnsi" w:hAnsi="Times New Roman"/>
          <w:sz w:val="28"/>
          <w:szCs w:val="28"/>
          <w:lang w:val="uk-UA" w:eastAsia="en-US"/>
        </w:rPr>
        <w:t xml:space="preserve">16. </w:t>
      </w:r>
      <w:r w:rsidRPr="00D01C3A">
        <w:rPr>
          <w:rFonts w:ascii="Times New Roman" w:eastAsiaTheme="minorHAnsi" w:hAnsi="Times New Roman"/>
          <w:sz w:val="28"/>
          <w:szCs w:val="28"/>
          <w:shd w:val="clear" w:color="auto" w:fill="FAFAFA"/>
          <w:lang w:eastAsia="en-US"/>
        </w:rPr>
        <w:t xml:space="preserve">Столбовская ОВ, Хайруллин РМ, Куликова ТК., Снежкина АВ, Садритдинова АФ. Исследование вязко-эластических свойств цитоплазматической мембраны лимфоцитов крови человека методом атомно-силовой микроскопии. </w:t>
      </w:r>
      <w:r w:rsidRPr="00D01C3A">
        <w:rPr>
          <w:rFonts w:ascii="Times New Roman" w:eastAsiaTheme="minorHAnsi" w:hAnsi="Times New Roman"/>
          <w:sz w:val="28"/>
          <w:szCs w:val="28"/>
          <w:shd w:val="clear" w:color="auto" w:fill="FFFFFF"/>
          <w:lang w:eastAsia="en-US"/>
        </w:rPr>
        <w:t>Фундаментальные исследования. 2013</w:t>
      </w:r>
      <w:r w:rsidR="00D01C3A" w:rsidRPr="00D01C3A">
        <w:rPr>
          <w:rFonts w:ascii="Times New Roman" w:eastAsiaTheme="minorHAnsi" w:hAnsi="Times New Roman"/>
          <w:sz w:val="28"/>
          <w:szCs w:val="28"/>
          <w:shd w:val="clear" w:color="auto" w:fill="FFFFFF"/>
          <w:lang w:eastAsia="en-US"/>
        </w:rPr>
        <w:t>;</w:t>
      </w:r>
      <w:r w:rsidRPr="00D01C3A">
        <w:rPr>
          <w:rFonts w:ascii="Times New Roman" w:eastAsiaTheme="minorHAnsi" w:hAnsi="Times New Roman"/>
          <w:sz w:val="28"/>
          <w:szCs w:val="28"/>
          <w:shd w:val="clear" w:color="auto" w:fill="FFFFFF"/>
          <w:lang w:eastAsia="en-US"/>
        </w:rPr>
        <w:t>4(5)</w:t>
      </w:r>
      <w:r w:rsidR="00D01C3A" w:rsidRPr="00D01C3A">
        <w:rPr>
          <w:rFonts w:ascii="Times New Roman" w:eastAsiaTheme="minorHAnsi" w:hAnsi="Times New Roman"/>
          <w:sz w:val="28"/>
          <w:szCs w:val="28"/>
          <w:shd w:val="clear" w:color="auto" w:fill="FFFFFF"/>
          <w:lang w:eastAsia="en-US"/>
        </w:rPr>
        <w:t>:</w:t>
      </w:r>
      <w:r w:rsidRPr="00D01C3A">
        <w:rPr>
          <w:rFonts w:ascii="Times New Roman" w:eastAsiaTheme="minorHAnsi" w:hAnsi="Times New Roman"/>
          <w:sz w:val="28"/>
          <w:szCs w:val="28"/>
          <w:shd w:val="clear" w:color="auto" w:fill="FFFFFF"/>
          <w:lang w:eastAsia="en-US"/>
        </w:rPr>
        <w:t>1149-1152.</w:t>
      </w:r>
    </w:p>
    <w:p w:rsidR="00134306" w:rsidRPr="00D01C3A" w:rsidRDefault="00134306" w:rsidP="00134306">
      <w:pPr>
        <w:spacing w:after="0" w:line="360" w:lineRule="auto"/>
        <w:jc w:val="both"/>
        <w:textAlignment w:val="top"/>
        <w:rPr>
          <w:rFonts w:ascii="Times New Roman" w:eastAsiaTheme="minorHAnsi" w:hAnsi="Times New Roman"/>
          <w:sz w:val="28"/>
          <w:szCs w:val="28"/>
          <w:lang w:val="uk-UA" w:eastAsia="en-US"/>
        </w:rPr>
      </w:pPr>
      <w:r w:rsidRPr="00D01C3A">
        <w:rPr>
          <w:rFonts w:ascii="Times New Roman" w:eastAsiaTheme="minorHAnsi" w:hAnsi="Times New Roman"/>
          <w:sz w:val="28"/>
          <w:szCs w:val="28"/>
          <w:lang w:val="uk-UA" w:eastAsia="en-US"/>
        </w:rPr>
        <w:t xml:space="preserve">17. </w:t>
      </w:r>
      <w:r w:rsidRPr="00D01C3A">
        <w:rPr>
          <w:rFonts w:ascii="Times New Roman" w:eastAsiaTheme="minorHAnsi" w:hAnsi="Times New Roman"/>
          <w:sz w:val="28"/>
          <w:szCs w:val="28"/>
          <w:lang w:eastAsia="en-US"/>
        </w:rPr>
        <w:t>Покровский ВИ., Пак СГ., Брико НГ., Данилкин БК. Инфекционные болезни и эпидемиология: учебник. 2 изд-е. М.: ГЭОТАР-Медиа, 2009. 816 с.</w:t>
      </w:r>
    </w:p>
    <w:p w:rsidR="00134306" w:rsidRPr="001C1C65" w:rsidRDefault="00134306" w:rsidP="00134306">
      <w:pPr>
        <w:spacing w:after="0" w:line="360" w:lineRule="auto"/>
        <w:jc w:val="both"/>
        <w:textAlignment w:val="top"/>
        <w:rPr>
          <w:rFonts w:ascii="Times New Roman" w:eastAsiaTheme="minorHAnsi" w:hAnsi="Times New Roman"/>
          <w:sz w:val="28"/>
          <w:szCs w:val="28"/>
          <w:lang w:val="uk-UA" w:eastAsia="en-US"/>
        </w:rPr>
      </w:pPr>
      <w:r w:rsidRPr="001C1C65">
        <w:rPr>
          <w:rFonts w:ascii="Times New Roman" w:eastAsiaTheme="minorHAnsi" w:hAnsi="Times New Roman"/>
          <w:sz w:val="28"/>
          <w:szCs w:val="28"/>
          <w:lang w:val="uk-UA" w:eastAsia="en-US"/>
        </w:rPr>
        <w:lastRenderedPageBreak/>
        <w:t>18. Іонов ІА., Комісова ТЄ., Сукач ОМ., Катеринич ОО. Сучасна імунологія : курс лекцій для студ. вищ. навч. закл. Харків : ЧП Петров ВВ., 2017. 107 с.</w:t>
      </w:r>
    </w:p>
    <w:p w:rsidR="00134306" w:rsidRPr="00B267AE" w:rsidRDefault="00134306" w:rsidP="00134306">
      <w:pPr>
        <w:spacing w:after="0" w:line="360" w:lineRule="auto"/>
        <w:jc w:val="both"/>
        <w:textAlignment w:val="top"/>
        <w:outlineLvl w:val="0"/>
        <w:rPr>
          <w:rFonts w:ascii="Times New Roman" w:eastAsiaTheme="minorHAnsi" w:hAnsi="Times New Roman"/>
          <w:sz w:val="28"/>
          <w:szCs w:val="28"/>
          <w:lang w:val="uk-UA" w:eastAsia="en-US"/>
        </w:rPr>
      </w:pPr>
      <w:bookmarkStart w:id="130" w:name="_Toc47285748"/>
      <w:bookmarkStart w:id="131" w:name="_Toc47286128"/>
      <w:bookmarkStart w:id="132" w:name="_Toc47286943"/>
      <w:bookmarkStart w:id="133" w:name="_Toc47287430"/>
      <w:bookmarkStart w:id="134" w:name="_Toc47288292"/>
      <w:bookmarkStart w:id="135" w:name="_Toc50406756"/>
      <w:bookmarkStart w:id="136" w:name="_Toc50407966"/>
      <w:bookmarkStart w:id="137" w:name="_Toc59215889"/>
      <w:bookmarkStart w:id="138" w:name="_Toc59216575"/>
      <w:r w:rsidRPr="00B267AE">
        <w:rPr>
          <w:rFonts w:ascii="Times New Roman" w:eastAsiaTheme="minorHAnsi" w:hAnsi="Times New Roman"/>
          <w:sz w:val="28"/>
          <w:szCs w:val="28"/>
          <w:lang w:val="uk-UA" w:eastAsia="en-US"/>
        </w:rPr>
        <w:t xml:space="preserve">19. </w:t>
      </w:r>
      <w:r w:rsidRPr="00B267AE">
        <w:rPr>
          <w:rFonts w:ascii="Times New Roman" w:eastAsiaTheme="minorHAnsi" w:hAnsi="Times New Roman"/>
          <w:sz w:val="28"/>
          <w:szCs w:val="28"/>
          <w:lang w:val="en-US" w:eastAsia="en-US"/>
        </w:rPr>
        <w:t>Chen MR. Epstein-barr virus, the immune system, and associated diseases. Front</w:t>
      </w:r>
      <w:r w:rsidRPr="00AB281C">
        <w:rPr>
          <w:rFonts w:ascii="Times New Roman" w:eastAsiaTheme="minorHAnsi" w:hAnsi="Times New Roman"/>
          <w:sz w:val="28"/>
          <w:szCs w:val="28"/>
          <w:lang w:eastAsia="en-US"/>
        </w:rPr>
        <w:t xml:space="preserve"> </w:t>
      </w:r>
      <w:r w:rsidRPr="00B267AE">
        <w:rPr>
          <w:rFonts w:ascii="Times New Roman" w:eastAsiaTheme="minorHAnsi" w:hAnsi="Times New Roman"/>
          <w:sz w:val="28"/>
          <w:szCs w:val="28"/>
          <w:lang w:val="en-US" w:eastAsia="en-US"/>
        </w:rPr>
        <w:t>Microbiol</w:t>
      </w:r>
      <w:r w:rsidRPr="00AB281C">
        <w:rPr>
          <w:rFonts w:ascii="Times New Roman" w:eastAsiaTheme="minorHAnsi" w:hAnsi="Times New Roman"/>
          <w:sz w:val="28"/>
          <w:szCs w:val="28"/>
          <w:lang w:eastAsia="en-US"/>
        </w:rPr>
        <w:t>. 2011</w:t>
      </w:r>
      <w:r w:rsidR="00D01C3A" w:rsidRPr="00AB281C">
        <w:rPr>
          <w:rFonts w:ascii="Times New Roman" w:eastAsiaTheme="minorHAnsi" w:hAnsi="Times New Roman"/>
          <w:sz w:val="28"/>
          <w:szCs w:val="28"/>
          <w:lang w:eastAsia="en-US"/>
        </w:rPr>
        <w:t>;</w:t>
      </w:r>
      <w:r w:rsidRPr="00AB281C">
        <w:rPr>
          <w:rFonts w:ascii="Times New Roman" w:eastAsiaTheme="minorHAnsi" w:hAnsi="Times New Roman"/>
          <w:sz w:val="28"/>
          <w:szCs w:val="28"/>
          <w:lang w:eastAsia="en-US"/>
        </w:rPr>
        <w:t>2</w:t>
      </w:r>
      <w:r w:rsidR="00D01C3A" w:rsidRPr="00AB281C">
        <w:rPr>
          <w:rFonts w:ascii="Times New Roman" w:eastAsiaTheme="minorHAnsi" w:hAnsi="Times New Roman"/>
          <w:sz w:val="28"/>
          <w:szCs w:val="28"/>
          <w:lang w:eastAsia="en-US"/>
        </w:rPr>
        <w:t>(</w:t>
      </w:r>
      <w:r w:rsidRPr="00AB281C">
        <w:rPr>
          <w:rFonts w:ascii="Times New Roman" w:eastAsiaTheme="minorHAnsi" w:hAnsi="Times New Roman"/>
          <w:sz w:val="28"/>
          <w:szCs w:val="28"/>
          <w:lang w:eastAsia="en-US"/>
        </w:rPr>
        <w:t>5</w:t>
      </w:r>
      <w:r w:rsidR="00D01C3A" w:rsidRPr="00AB281C">
        <w:rPr>
          <w:rFonts w:ascii="Times New Roman" w:eastAsiaTheme="minorHAnsi" w:hAnsi="Times New Roman"/>
          <w:sz w:val="28"/>
          <w:szCs w:val="28"/>
          <w:lang w:eastAsia="en-US"/>
        </w:rPr>
        <w:t>):</w:t>
      </w:r>
      <w:r w:rsidRPr="00B267AE">
        <w:rPr>
          <w:rFonts w:ascii="Times New Roman" w:eastAsiaTheme="minorHAnsi" w:hAnsi="Times New Roman"/>
          <w:sz w:val="28"/>
          <w:szCs w:val="28"/>
          <w:lang w:val="uk-UA" w:eastAsia="en-US"/>
        </w:rPr>
        <w:t>3.</w:t>
      </w:r>
      <w:bookmarkEnd w:id="130"/>
      <w:bookmarkEnd w:id="131"/>
      <w:bookmarkEnd w:id="132"/>
      <w:bookmarkEnd w:id="133"/>
      <w:bookmarkEnd w:id="134"/>
      <w:bookmarkEnd w:id="135"/>
      <w:bookmarkEnd w:id="136"/>
      <w:bookmarkEnd w:id="137"/>
      <w:bookmarkEnd w:id="138"/>
    </w:p>
    <w:p w:rsidR="00134306" w:rsidRPr="00B267AE" w:rsidRDefault="00134306" w:rsidP="00134306">
      <w:pPr>
        <w:spacing w:after="0" w:line="360" w:lineRule="auto"/>
        <w:jc w:val="both"/>
        <w:textAlignment w:val="top"/>
        <w:outlineLvl w:val="0"/>
        <w:rPr>
          <w:rFonts w:ascii="Times New Roman" w:eastAsiaTheme="minorHAnsi" w:hAnsi="Times New Roman"/>
          <w:sz w:val="28"/>
          <w:szCs w:val="28"/>
          <w:shd w:val="clear" w:color="auto" w:fill="FFFFFF"/>
          <w:lang w:eastAsia="en-US"/>
        </w:rPr>
      </w:pPr>
      <w:bookmarkStart w:id="139" w:name="_Toc47285749"/>
      <w:bookmarkStart w:id="140" w:name="_Toc47286129"/>
      <w:bookmarkStart w:id="141" w:name="_Toc47286944"/>
      <w:bookmarkStart w:id="142" w:name="_Toc47287431"/>
      <w:bookmarkStart w:id="143" w:name="_Toc47288293"/>
      <w:bookmarkStart w:id="144" w:name="_Toc50406757"/>
      <w:bookmarkStart w:id="145" w:name="_Toc50407967"/>
      <w:bookmarkStart w:id="146" w:name="_Toc59215890"/>
      <w:bookmarkStart w:id="147" w:name="_Toc59216576"/>
      <w:r w:rsidRPr="00B267AE">
        <w:rPr>
          <w:rFonts w:ascii="Times New Roman" w:eastAsiaTheme="minorHAnsi" w:hAnsi="Times New Roman"/>
          <w:sz w:val="28"/>
          <w:szCs w:val="28"/>
          <w:shd w:val="clear" w:color="auto" w:fill="FFFFFF"/>
          <w:lang w:val="uk-UA" w:eastAsia="en-US"/>
        </w:rPr>
        <w:t xml:space="preserve">20. </w:t>
      </w:r>
      <w:r w:rsidRPr="00B267AE">
        <w:rPr>
          <w:rFonts w:ascii="Times New Roman" w:eastAsiaTheme="minorHAnsi" w:hAnsi="Times New Roman"/>
          <w:sz w:val="28"/>
          <w:szCs w:val="28"/>
          <w:shd w:val="clear" w:color="auto" w:fill="FAFAFA"/>
          <w:lang w:eastAsia="en-US"/>
        </w:rPr>
        <w:t xml:space="preserve">Лямина СВ., Малышев ИЮ. Поляризация макрофагов в современной концепции формирования иммунного ответа. </w:t>
      </w:r>
      <w:r w:rsidRPr="00B267AE">
        <w:rPr>
          <w:rFonts w:ascii="Times New Roman" w:eastAsiaTheme="minorHAnsi" w:hAnsi="Times New Roman"/>
          <w:sz w:val="28"/>
          <w:szCs w:val="28"/>
          <w:shd w:val="clear" w:color="auto" w:fill="FFFFFF"/>
          <w:lang w:eastAsia="en-US"/>
        </w:rPr>
        <w:t>Фундаментальные исследования. 2014</w:t>
      </w:r>
      <w:r w:rsidR="00D01C3A" w:rsidRPr="00B267AE">
        <w:rPr>
          <w:rFonts w:ascii="Times New Roman" w:eastAsiaTheme="minorHAnsi" w:hAnsi="Times New Roman"/>
          <w:sz w:val="28"/>
          <w:szCs w:val="28"/>
          <w:shd w:val="clear" w:color="auto" w:fill="FFFFFF"/>
          <w:lang w:eastAsia="en-US"/>
        </w:rPr>
        <w:t>;</w:t>
      </w:r>
      <w:r w:rsidRPr="00B267AE">
        <w:rPr>
          <w:rFonts w:ascii="Times New Roman" w:eastAsiaTheme="minorHAnsi" w:hAnsi="Times New Roman"/>
          <w:sz w:val="28"/>
          <w:szCs w:val="28"/>
          <w:shd w:val="clear" w:color="auto" w:fill="FFFFFF"/>
          <w:lang w:eastAsia="en-US"/>
        </w:rPr>
        <w:t>10</w:t>
      </w:r>
      <w:r w:rsidR="00D01C3A" w:rsidRPr="00B267AE">
        <w:rPr>
          <w:rFonts w:ascii="Times New Roman" w:eastAsiaTheme="minorHAnsi" w:hAnsi="Times New Roman"/>
          <w:sz w:val="28"/>
          <w:szCs w:val="28"/>
          <w:shd w:val="clear" w:color="auto" w:fill="FFFFFF"/>
          <w:lang w:eastAsia="en-US"/>
        </w:rPr>
        <w:t>:</w:t>
      </w:r>
      <w:r w:rsidRPr="00B267AE">
        <w:rPr>
          <w:rFonts w:ascii="Times New Roman" w:eastAsiaTheme="minorHAnsi" w:hAnsi="Times New Roman"/>
          <w:sz w:val="28"/>
          <w:szCs w:val="28"/>
          <w:shd w:val="clear" w:color="auto" w:fill="FFFFFF"/>
          <w:lang w:eastAsia="en-US"/>
        </w:rPr>
        <w:t>930-935.</w:t>
      </w:r>
      <w:bookmarkEnd w:id="139"/>
      <w:bookmarkEnd w:id="140"/>
      <w:bookmarkEnd w:id="141"/>
      <w:bookmarkEnd w:id="142"/>
      <w:bookmarkEnd w:id="143"/>
      <w:bookmarkEnd w:id="144"/>
      <w:bookmarkEnd w:id="145"/>
      <w:bookmarkEnd w:id="146"/>
      <w:bookmarkEnd w:id="147"/>
    </w:p>
    <w:p w:rsidR="00134306" w:rsidRPr="00B267AE" w:rsidRDefault="00134306" w:rsidP="00134306">
      <w:pPr>
        <w:spacing w:after="0" w:line="360" w:lineRule="auto"/>
        <w:jc w:val="both"/>
        <w:textAlignment w:val="top"/>
        <w:outlineLvl w:val="0"/>
        <w:rPr>
          <w:rFonts w:ascii="Times New Roman" w:eastAsiaTheme="minorHAnsi" w:hAnsi="Times New Roman"/>
          <w:sz w:val="28"/>
          <w:szCs w:val="28"/>
          <w:shd w:val="clear" w:color="auto" w:fill="FFFFFF"/>
          <w:lang w:eastAsia="en-US"/>
        </w:rPr>
      </w:pPr>
      <w:bookmarkStart w:id="148" w:name="_Toc47285750"/>
      <w:bookmarkStart w:id="149" w:name="_Toc47286130"/>
      <w:bookmarkStart w:id="150" w:name="_Toc47286945"/>
      <w:bookmarkStart w:id="151" w:name="_Toc47287432"/>
      <w:bookmarkStart w:id="152" w:name="_Toc47288294"/>
      <w:bookmarkStart w:id="153" w:name="_Toc50406758"/>
      <w:bookmarkStart w:id="154" w:name="_Toc50407968"/>
      <w:bookmarkStart w:id="155" w:name="_Toc59215891"/>
      <w:bookmarkStart w:id="156" w:name="_Toc59216577"/>
      <w:r w:rsidRPr="00B267AE">
        <w:rPr>
          <w:rFonts w:ascii="Times New Roman" w:eastAsiaTheme="minorHAnsi" w:hAnsi="Times New Roman"/>
          <w:sz w:val="28"/>
          <w:szCs w:val="28"/>
          <w:shd w:val="clear" w:color="auto" w:fill="FFFFFF"/>
          <w:lang w:val="uk-UA" w:eastAsia="en-US"/>
        </w:rPr>
        <w:t xml:space="preserve">21. </w:t>
      </w:r>
      <w:r w:rsidRPr="00B267AE">
        <w:rPr>
          <w:rFonts w:ascii="Times New Roman" w:eastAsiaTheme="minorHAnsi" w:hAnsi="Times New Roman"/>
          <w:sz w:val="28"/>
          <w:szCs w:val="28"/>
          <w:shd w:val="clear" w:color="auto" w:fill="FFFFFF"/>
          <w:lang w:eastAsia="en-US"/>
        </w:rPr>
        <w:t xml:space="preserve">Литвицкий ПФ., Сахаров ВН. Роль различных фенотипов макрофагов в развитии заболеваний человека. </w:t>
      </w:r>
      <w:hyperlink r:id="rId33">
        <w:r w:rsidRPr="00B267AE">
          <w:rPr>
            <w:rFonts w:ascii="Times New Roman" w:eastAsiaTheme="minorHAnsi" w:hAnsi="Times New Roman"/>
            <w:sz w:val="28"/>
            <w:szCs w:val="28"/>
            <w:shd w:val="clear" w:color="auto" w:fill="FFFFFF"/>
            <w:lang w:eastAsia="en-US"/>
          </w:rPr>
          <w:t>Вестник Российской академии медицинских наук</w:t>
        </w:r>
      </w:hyperlink>
      <w:r w:rsidRPr="00B267AE">
        <w:rPr>
          <w:rFonts w:ascii="Times New Roman" w:eastAsiaTheme="minorHAnsi" w:hAnsi="Times New Roman"/>
          <w:sz w:val="28"/>
          <w:szCs w:val="28"/>
          <w:shd w:val="clear" w:color="auto" w:fill="FFFFFF"/>
          <w:lang w:eastAsia="en-US"/>
        </w:rPr>
        <w:t>. 2015</w:t>
      </w:r>
      <w:r w:rsidR="00D01C3A" w:rsidRPr="00B267AE">
        <w:rPr>
          <w:rFonts w:ascii="Times New Roman" w:eastAsiaTheme="minorHAnsi" w:hAnsi="Times New Roman"/>
          <w:sz w:val="28"/>
          <w:szCs w:val="28"/>
          <w:shd w:val="clear" w:color="auto" w:fill="FFFFFF"/>
          <w:lang w:eastAsia="en-US"/>
        </w:rPr>
        <w:t>;</w:t>
      </w:r>
      <w:r w:rsidRPr="00B267AE">
        <w:rPr>
          <w:rFonts w:ascii="Times New Roman" w:eastAsiaTheme="minorHAnsi" w:hAnsi="Times New Roman"/>
          <w:sz w:val="28"/>
          <w:szCs w:val="28"/>
          <w:shd w:val="clear" w:color="auto" w:fill="FFFFFF"/>
          <w:lang w:eastAsia="en-US"/>
        </w:rPr>
        <w:t>1</w:t>
      </w:r>
      <w:r w:rsidR="00D01C3A" w:rsidRPr="00B267AE">
        <w:rPr>
          <w:rFonts w:ascii="Times New Roman" w:eastAsiaTheme="minorHAnsi" w:hAnsi="Times New Roman"/>
          <w:sz w:val="28"/>
          <w:szCs w:val="28"/>
          <w:shd w:val="clear" w:color="auto" w:fill="FFFFFF"/>
          <w:lang w:eastAsia="en-US"/>
        </w:rPr>
        <w:t>:</w:t>
      </w:r>
      <w:r w:rsidRPr="00B267AE">
        <w:rPr>
          <w:rFonts w:ascii="Times New Roman" w:eastAsiaTheme="minorHAnsi" w:hAnsi="Times New Roman"/>
          <w:sz w:val="28"/>
          <w:szCs w:val="28"/>
          <w:shd w:val="clear" w:color="auto" w:fill="FFFFFF"/>
          <w:lang w:eastAsia="en-US"/>
        </w:rPr>
        <w:t>26-31.</w:t>
      </w:r>
      <w:bookmarkEnd w:id="148"/>
      <w:bookmarkEnd w:id="149"/>
      <w:bookmarkEnd w:id="150"/>
      <w:bookmarkEnd w:id="151"/>
      <w:bookmarkEnd w:id="152"/>
      <w:bookmarkEnd w:id="153"/>
      <w:bookmarkEnd w:id="154"/>
      <w:bookmarkEnd w:id="155"/>
      <w:bookmarkEnd w:id="156"/>
    </w:p>
    <w:p w:rsidR="00341FAD" w:rsidRPr="00341FAD" w:rsidRDefault="00134306" w:rsidP="00933BB0">
      <w:pPr>
        <w:autoSpaceDE w:val="0"/>
        <w:autoSpaceDN w:val="0"/>
        <w:adjustRightInd w:val="0"/>
        <w:spacing w:after="0" w:line="360" w:lineRule="auto"/>
        <w:jc w:val="both"/>
        <w:rPr>
          <w:rFonts w:ascii="Times New Roman" w:eastAsiaTheme="minorHAnsi" w:hAnsi="Times New Roman"/>
          <w:sz w:val="28"/>
          <w:szCs w:val="28"/>
          <w:lang w:val="uk-UA" w:eastAsia="en-US"/>
        </w:rPr>
      </w:pPr>
      <w:r w:rsidRPr="00B267AE">
        <w:rPr>
          <w:rFonts w:ascii="Times New Roman" w:eastAsiaTheme="minorHAnsi" w:hAnsi="Times New Roman"/>
          <w:sz w:val="28"/>
          <w:szCs w:val="28"/>
          <w:lang w:val="uk-UA" w:eastAsia="en-US"/>
        </w:rPr>
        <w:t xml:space="preserve">22. </w:t>
      </w:r>
      <w:r w:rsidR="00341FAD" w:rsidRPr="00341FAD">
        <w:rPr>
          <w:rFonts w:ascii="Times New Roman" w:eastAsiaTheme="minorHAnsi" w:hAnsi="Times New Roman"/>
          <w:iCs/>
          <w:sz w:val="28"/>
          <w:szCs w:val="28"/>
          <w:lang w:val="en-US" w:eastAsia="en-US"/>
        </w:rPr>
        <w:t>Hayashida</w:t>
      </w:r>
      <w:r w:rsidR="00341FAD" w:rsidRPr="0084297C">
        <w:rPr>
          <w:rFonts w:ascii="Times New Roman" w:eastAsiaTheme="minorHAnsi" w:hAnsi="Times New Roman"/>
          <w:iCs/>
          <w:sz w:val="28"/>
          <w:szCs w:val="28"/>
          <w:lang w:eastAsia="en-US"/>
        </w:rPr>
        <w:t xml:space="preserve"> </w:t>
      </w:r>
      <w:r w:rsidR="00341FAD" w:rsidRPr="00341FAD">
        <w:rPr>
          <w:rFonts w:ascii="Times New Roman" w:eastAsiaTheme="minorHAnsi" w:hAnsi="Times New Roman"/>
          <w:iCs/>
          <w:sz w:val="28"/>
          <w:szCs w:val="28"/>
          <w:lang w:val="en-US" w:eastAsia="en-US"/>
        </w:rPr>
        <w:t>M</w:t>
      </w:r>
      <w:r w:rsidR="00341FAD" w:rsidRPr="0084297C">
        <w:rPr>
          <w:rFonts w:ascii="Times New Roman" w:eastAsiaTheme="minorHAnsi" w:hAnsi="Times New Roman"/>
          <w:iCs/>
          <w:sz w:val="28"/>
          <w:szCs w:val="28"/>
          <w:lang w:eastAsia="en-US"/>
        </w:rPr>
        <w:t xml:space="preserve">., </w:t>
      </w:r>
      <w:r w:rsidR="00341FAD" w:rsidRPr="00341FAD">
        <w:rPr>
          <w:rFonts w:ascii="Times New Roman" w:eastAsiaTheme="minorHAnsi" w:hAnsi="Times New Roman"/>
          <w:iCs/>
          <w:sz w:val="28"/>
          <w:szCs w:val="28"/>
          <w:lang w:val="en-US" w:eastAsia="en-US"/>
        </w:rPr>
        <w:t>Daibata</w:t>
      </w:r>
      <w:r w:rsidR="00341FAD" w:rsidRPr="0084297C">
        <w:rPr>
          <w:rFonts w:ascii="Times New Roman" w:eastAsiaTheme="minorHAnsi" w:hAnsi="Times New Roman"/>
          <w:iCs/>
          <w:sz w:val="28"/>
          <w:szCs w:val="28"/>
          <w:lang w:eastAsia="en-US"/>
        </w:rPr>
        <w:t xml:space="preserve"> </w:t>
      </w:r>
      <w:r w:rsidR="00341FAD" w:rsidRPr="00341FAD">
        <w:rPr>
          <w:rFonts w:ascii="Times New Roman" w:eastAsiaTheme="minorHAnsi" w:hAnsi="Times New Roman"/>
          <w:iCs/>
          <w:sz w:val="28"/>
          <w:szCs w:val="28"/>
          <w:lang w:val="en-US" w:eastAsia="en-US"/>
        </w:rPr>
        <w:t>M</w:t>
      </w:r>
      <w:r w:rsidR="00341FAD" w:rsidRPr="0084297C">
        <w:rPr>
          <w:rFonts w:ascii="Times New Roman" w:eastAsiaTheme="minorHAnsi" w:hAnsi="Times New Roman"/>
          <w:iCs/>
          <w:sz w:val="28"/>
          <w:szCs w:val="28"/>
          <w:lang w:eastAsia="en-US"/>
        </w:rPr>
        <w:t xml:space="preserve">., </w:t>
      </w:r>
      <w:r w:rsidR="00341FAD" w:rsidRPr="00341FAD">
        <w:rPr>
          <w:rFonts w:ascii="Times New Roman" w:eastAsiaTheme="minorHAnsi" w:hAnsi="Times New Roman"/>
          <w:iCs/>
          <w:sz w:val="28"/>
          <w:szCs w:val="28"/>
          <w:lang w:val="en-US" w:eastAsia="en-US"/>
        </w:rPr>
        <w:t>Tagami</w:t>
      </w:r>
      <w:r w:rsidR="00341FAD" w:rsidRPr="0084297C">
        <w:rPr>
          <w:rFonts w:ascii="Times New Roman" w:eastAsiaTheme="minorHAnsi" w:hAnsi="Times New Roman"/>
          <w:iCs/>
          <w:sz w:val="28"/>
          <w:szCs w:val="28"/>
          <w:lang w:eastAsia="en-US"/>
        </w:rPr>
        <w:t xml:space="preserve"> </w:t>
      </w:r>
      <w:r w:rsidR="00341FAD" w:rsidRPr="00341FAD">
        <w:rPr>
          <w:rFonts w:ascii="Times New Roman" w:eastAsiaTheme="minorHAnsi" w:hAnsi="Times New Roman"/>
          <w:iCs/>
          <w:sz w:val="28"/>
          <w:szCs w:val="28"/>
          <w:lang w:val="en-US" w:eastAsia="en-US"/>
        </w:rPr>
        <w:t>E</w:t>
      </w:r>
      <w:r w:rsidR="00341FAD" w:rsidRPr="0084297C">
        <w:rPr>
          <w:rFonts w:ascii="Times New Roman" w:eastAsiaTheme="minorHAnsi" w:hAnsi="Times New Roman"/>
          <w:iCs/>
          <w:sz w:val="28"/>
          <w:szCs w:val="28"/>
          <w:lang w:eastAsia="en-US"/>
        </w:rPr>
        <w:t xml:space="preserve">., </w:t>
      </w:r>
      <w:r w:rsidR="00341FAD" w:rsidRPr="00341FAD">
        <w:rPr>
          <w:rFonts w:ascii="Times New Roman" w:eastAsiaTheme="minorHAnsi" w:hAnsi="Times New Roman"/>
          <w:iCs/>
          <w:sz w:val="28"/>
          <w:szCs w:val="28"/>
          <w:lang w:val="en-US" w:eastAsia="en-US"/>
        </w:rPr>
        <w:t>Taguchi</w:t>
      </w:r>
      <w:r w:rsidR="00341FAD" w:rsidRPr="0084297C">
        <w:rPr>
          <w:rFonts w:ascii="Times New Roman" w:eastAsiaTheme="minorHAnsi" w:hAnsi="Times New Roman"/>
          <w:iCs/>
          <w:sz w:val="28"/>
          <w:szCs w:val="28"/>
          <w:lang w:eastAsia="en-US"/>
        </w:rPr>
        <w:t xml:space="preserve"> </w:t>
      </w:r>
      <w:r w:rsidR="00341FAD" w:rsidRPr="00341FAD">
        <w:rPr>
          <w:rFonts w:ascii="Times New Roman" w:eastAsiaTheme="minorHAnsi" w:hAnsi="Times New Roman"/>
          <w:iCs/>
          <w:sz w:val="28"/>
          <w:szCs w:val="28"/>
          <w:lang w:val="en-US" w:eastAsia="en-US"/>
        </w:rPr>
        <w:t>T</w:t>
      </w:r>
      <w:r w:rsidR="00341FAD" w:rsidRPr="0084297C">
        <w:rPr>
          <w:rFonts w:ascii="Times New Roman" w:eastAsiaTheme="minorHAnsi" w:hAnsi="Times New Roman"/>
          <w:iCs/>
          <w:sz w:val="28"/>
          <w:szCs w:val="28"/>
          <w:lang w:eastAsia="en-US"/>
        </w:rPr>
        <w:t xml:space="preserve">., </w:t>
      </w:r>
      <w:r w:rsidR="00341FAD" w:rsidRPr="00341FAD">
        <w:rPr>
          <w:rFonts w:ascii="Times New Roman" w:eastAsiaTheme="minorHAnsi" w:hAnsi="Times New Roman"/>
          <w:iCs/>
          <w:sz w:val="28"/>
          <w:szCs w:val="28"/>
          <w:lang w:val="en-US" w:eastAsia="en-US"/>
        </w:rPr>
        <w:t>Maekawa</w:t>
      </w:r>
      <w:r w:rsidR="00341FAD" w:rsidRPr="0084297C">
        <w:rPr>
          <w:rFonts w:ascii="Times New Roman" w:eastAsiaTheme="minorHAnsi" w:hAnsi="Times New Roman"/>
          <w:iCs/>
          <w:sz w:val="28"/>
          <w:szCs w:val="28"/>
          <w:lang w:eastAsia="en-US"/>
        </w:rPr>
        <w:t xml:space="preserve"> </w:t>
      </w:r>
      <w:r w:rsidR="00341FAD" w:rsidRPr="00341FAD">
        <w:rPr>
          <w:rFonts w:ascii="Times New Roman" w:eastAsiaTheme="minorHAnsi" w:hAnsi="Times New Roman"/>
          <w:iCs/>
          <w:sz w:val="28"/>
          <w:szCs w:val="28"/>
          <w:lang w:val="en-US" w:eastAsia="en-US"/>
        </w:rPr>
        <w:t>F</w:t>
      </w:r>
      <w:r w:rsidR="00341FAD" w:rsidRPr="0084297C">
        <w:rPr>
          <w:rFonts w:ascii="Times New Roman" w:eastAsiaTheme="minorHAnsi" w:hAnsi="Times New Roman"/>
          <w:iCs/>
          <w:sz w:val="28"/>
          <w:szCs w:val="28"/>
          <w:lang w:eastAsia="en-US"/>
        </w:rPr>
        <w:t>.,</w:t>
      </w:r>
      <w:r w:rsidR="00341FAD">
        <w:rPr>
          <w:rFonts w:ascii="Times New Roman" w:eastAsiaTheme="minorHAnsi" w:hAnsi="Times New Roman"/>
          <w:iCs/>
          <w:sz w:val="28"/>
          <w:szCs w:val="28"/>
          <w:lang w:val="uk-UA" w:eastAsia="en-US"/>
        </w:rPr>
        <w:t xml:space="preserve"> </w:t>
      </w:r>
      <w:r w:rsidR="00341FAD" w:rsidRPr="00341FAD">
        <w:rPr>
          <w:rFonts w:ascii="Times New Roman" w:eastAsiaTheme="minorHAnsi" w:hAnsi="Times New Roman"/>
          <w:iCs/>
          <w:sz w:val="28"/>
          <w:szCs w:val="28"/>
          <w:lang w:val="en-US" w:eastAsia="en-US"/>
        </w:rPr>
        <w:t>Takeoka</w:t>
      </w:r>
      <w:r w:rsidR="00341FAD" w:rsidRPr="0084297C">
        <w:rPr>
          <w:rFonts w:ascii="Times New Roman" w:eastAsiaTheme="minorHAnsi" w:hAnsi="Times New Roman"/>
          <w:iCs/>
          <w:sz w:val="28"/>
          <w:szCs w:val="28"/>
          <w:lang w:eastAsia="en-US"/>
        </w:rPr>
        <w:t xml:space="preserve"> </w:t>
      </w:r>
      <w:r w:rsidR="00341FAD" w:rsidRPr="00341FAD">
        <w:rPr>
          <w:rFonts w:ascii="Times New Roman" w:eastAsiaTheme="minorHAnsi" w:hAnsi="Times New Roman"/>
          <w:iCs/>
          <w:sz w:val="28"/>
          <w:szCs w:val="28"/>
          <w:lang w:val="en-US" w:eastAsia="en-US"/>
        </w:rPr>
        <w:t>K</w:t>
      </w:r>
      <w:r w:rsidR="00341FAD" w:rsidRPr="0084297C">
        <w:rPr>
          <w:rFonts w:ascii="Times New Roman" w:eastAsiaTheme="minorHAnsi" w:hAnsi="Times New Roman"/>
          <w:iCs/>
          <w:sz w:val="28"/>
          <w:szCs w:val="28"/>
          <w:lang w:eastAsia="en-US"/>
        </w:rPr>
        <w:t xml:space="preserve">. </w:t>
      </w:r>
      <w:r w:rsidR="00341FAD" w:rsidRPr="00341FAD">
        <w:rPr>
          <w:rFonts w:ascii="Times New Roman" w:eastAsiaTheme="minorHAnsi" w:hAnsi="Times New Roman"/>
          <w:iCs/>
          <w:sz w:val="28"/>
          <w:szCs w:val="28"/>
          <w:lang w:val="en-US" w:eastAsia="en-US"/>
        </w:rPr>
        <w:t>et</w:t>
      </w:r>
      <w:r w:rsidR="00341FAD" w:rsidRPr="0084297C">
        <w:rPr>
          <w:rFonts w:ascii="Times New Roman" w:eastAsiaTheme="minorHAnsi" w:hAnsi="Times New Roman"/>
          <w:iCs/>
          <w:sz w:val="28"/>
          <w:szCs w:val="28"/>
          <w:lang w:eastAsia="en-US"/>
        </w:rPr>
        <w:t xml:space="preserve"> </w:t>
      </w:r>
      <w:r w:rsidR="00341FAD" w:rsidRPr="00341FAD">
        <w:rPr>
          <w:rFonts w:ascii="Times New Roman" w:eastAsiaTheme="minorHAnsi" w:hAnsi="Times New Roman"/>
          <w:iCs/>
          <w:sz w:val="28"/>
          <w:szCs w:val="28"/>
          <w:lang w:val="en-US" w:eastAsia="en-US"/>
        </w:rPr>
        <w:t>al</w:t>
      </w:r>
      <w:r w:rsidR="00341FAD" w:rsidRPr="0084297C">
        <w:rPr>
          <w:rFonts w:ascii="Times New Roman" w:eastAsiaTheme="minorHAnsi" w:hAnsi="Times New Roman"/>
          <w:iCs/>
          <w:sz w:val="28"/>
          <w:szCs w:val="28"/>
          <w:lang w:eastAsia="en-US"/>
        </w:rPr>
        <w:t xml:space="preserve">. </w:t>
      </w:r>
      <w:r w:rsidR="00341FAD" w:rsidRPr="00341FAD">
        <w:rPr>
          <w:rFonts w:ascii="Times New Roman" w:eastAsiaTheme="minorHAnsi" w:hAnsi="Times New Roman"/>
          <w:sz w:val="28"/>
          <w:szCs w:val="28"/>
          <w:lang w:val="en-US" w:eastAsia="en-US"/>
        </w:rPr>
        <w:t>Establishment and characterization of a novel</w:t>
      </w:r>
      <w:r w:rsidR="00933BB0">
        <w:rPr>
          <w:rFonts w:ascii="Times New Roman" w:eastAsiaTheme="minorHAnsi" w:hAnsi="Times New Roman"/>
          <w:sz w:val="28"/>
          <w:szCs w:val="28"/>
          <w:lang w:val="uk-UA" w:eastAsia="en-US"/>
        </w:rPr>
        <w:t xml:space="preserve"> </w:t>
      </w:r>
      <w:r w:rsidR="00341FAD" w:rsidRPr="00341FAD">
        <w:rPr>
          <w:rFonts w:ascii="Times New Roman" w:eastAsiaTheme="minorHAnsi" w:hAnsi="Times New Roman"/>
          <w:sz w:val="28"/>
          <w:szCs w:val="28"/>
          <w:lang w:val="en-US" w:eastAsia="en-US"/>
        </w:rPr>
        <w:t>Hodgkin lymphoma cell line, AM-HLH, carrying the Epstein-Barr virus genome integrated into the host chromosome.</w:t>
      </w:r>
      <w:r w:rsidR="00933BB0">
        <w:rPr>
          <w:rFonts w:ascii="Times New Roman" w:eastAsiaTheme="minorHAnsi" w:hAnsi="Times New Roman"/>
          <w:sz w:val="28"/>
          <w:szCs w:val="28"/>
          <w:lang w:val="uk-UA" w:eastAsia="en-US"/>
        </w:rPr>
        <w:t xml:space="preserve"> </w:t>
      </w:r>
      <w:r w:rsidR="00341FAD" w:rsidRPr="00341FAD">
        <w:rPr>
          <w:rFonts w:ascii="Times New Roman" w:eastAsiaTheme="minorHAnsi" w:hAnsi="Times New Roman"/>
          <w:sz w:val="28"/>
          <w:szCs w:val="28"/>
          <w:lang w:val="en-US" w:eastAsia="en-US"/>
        </w:rPr>
        <w:t>Hematol</w:t>
      </w:r>
      <w:r w:rsidR="00341FAD" w:rsidRPr="004D2614">
        <w:rPr>
          <w:rFonts w:ascii="Times New Roman" w:eastAsiaTheme="minorHAnsi" w:hAnsi="Times New Roman"/>
          <w:sz w:val="28"/>
          <w:szCs w:val="28"/>
          <w:lang w:val="en-US" w:eastAsia="en-US"/>
        </w:rPr>
        <w:t xml:space="preserve"> </w:t>
      </w:r>
      <w:r w:rsidR="00341FAD" w:rsidRPr="00341FAD">
        <w:rPr>
          <w:rFonts w:ascii="Times New Roman" w:eastAsiaTheme="minorHAnsi" w:hAnsi="Times New Roman"/>
          <w:sz w:val="28"/>
          <w:szCs w:val="28"/>
          <w:lang w:val="en-US" w:eastAsia="en-US"/>
        </w:rPr>
        <w:t>Oncol</w:t>
      </w:r>
      <w:r w:rsidR="00341FAD" w:rsidRPr="004D2614">
        <w:rPr>
          <w:rFonts w:ascii="Times New Roman" w:eastAsiaTheme="minorHAnsi" w:hAnsi="Times New Roman"/>
          <w:sz w:val="28"/>
          <w:szCs w:val="28"/>
          <w:lang w:val="en-US" w:eastAsia="en-US"/>
        </w:rPr>
        <w:t xml:space="preserve"> 2017;35(4):567–575. </w:t>
      </w:r>
      <w:r w:rsidR="00341FAD" w:rsidRPr="00341FAD">
        <w:rPr>
          <w:rFonts w:ascii="Times New Roman" w:eastAsiaTheme="minorHAnsi" w:hAnsi="Times New Roman"/>
          <w:sz w:val="28"/>
          <w:szCs w:val="28"/>
          <w:lang w:val="en-US" w:eastAsia="en-US"/>
        </w:rPr>
        <w:t>DOI</w:t>
      </w:r>
      <w:r w:rsidR="00341FAD" w:rsidRPr="004D2614">
        <w:rPr>
          <w:rFonts w:ascii="Times New Roman" w:eastAsiaTheme="minorHAnsi" w:hAnsi="Times New Roman"/>
          <w:sz w:val="28"/>
          <w:szCs w:val="28"/>
          <w:lang w:val="en-US" w:eastAsia="en-US"/>
        </w:rPr>
        <w:t xml:space="preserve"> 10.1002/</w:t>
      </w:r>
      <w:r w:rsidR="00341FAD" w:rsidRPr="00341FAD">
        <w:rPr>
          <w:rFonts w:ascii="Times New Roman" w:eastAsiaTheme="minorHAnsi" w:hAnsi="Times New Roman"/>
          <w:sz w:val="28"/>
          <w:szCs w:val="28"/>
          <w:lang w:val="en-US" w:eastAsia="en-US"/>
        </w:rPr>
        <w:t>hon</w:t>
      </w:r>
      <w:r w:rsidR="00341FAD" w:rsidRPr="004D2614">
        <w:rPr>
          <w:rFonts w:ascii="Times New Roman" w:eastAsiaTheme="minorHAnsi" w:hAnsi="Times New Roman"/>
          <w:sz w:val="28"/>
          <w:szCs w:val="28"/>
          <w:lang w:val="en-US" w:eastAsia="en-US"/>
        </w:rPr>
        <w:t xml:space="preserve">.2369 </w:t>
      </w:r>
    </w:p>
    <w:p w:rsidR="003C5153" w:rsidRPr="003C5153" w:rsidRDefault="00134306" w:rsidP="003C5153">
      <w:pPr>
        <w:autoSpaceDE w:val="0"/>
        <w:autoSpaceDN w:val="0"/>
        <w:adjustRightInd w:val="0"/>
        <w:spacing w:after="0" w:line="360" w:lineRule="auto"/>
        <w:jc w:val="both"/>
        <w:rPr>
          <w:rFonts w:ascii="Times New Roman" w:eastAsiaTheme="minorHAnsi" w:hAnsi="Times New Roman"/>
          <w:sz w:val="28"/>
          <w:szCs w:val="28"/>
          <w:lang w:eastAsia="en-US"/>
        </w:rPr>
      </w:pPr>
      <w:r w:rsidRPr="00B267AE">
        <w:rPr>
          <w:rFonts w:ascii="Times New Roman" w:eastAsiaTheme="minorHAnsi" w:hAnsi="Times New Roman"/>
          <w:sz w:val="28"/>
          <w:szCs w:val="28"/>
          <w:lang w:val="uk-UA" w:eastAsia="en-US"/>
        </w:rPr>
        <w:t>23</w:t>
      </w:r>
      <w:r w:rsidRPr="003C5153">
        <w:rPr>
          <w:rFonts w:ascii="Times New Roman" w:eastAsiaTheme="minorHAnsi" w:hAnsi="Times New Roman"/>
          <w:sz w:val="28"/>
          <w:szCs w:val="28"/>
          <w:lang w:val="uk-UA" w:eastAsia="en-US"/>
        </w:rPr>
        <w:t>.</w:t>
      </w:r>
      <w:r w:rsidR="007E03B5" w:rsidRPr="003C5153">
        <w:rPr>
          <w:rFonts w:ascii="Times New Roman" w:eastAsiaTheme="minorHAnsi" w:hAnsi="Times New Roman"/>
          <w:sz w:val="28"/>
          <w:szCs w:val="28"/>
          <w:lang w:val="uk-UA" w:eastAsia="en-US"/>
        </w:rPr>
        <w:t xml:space="preserve"> </w:t>
      </w:r>
      <w:r w:rsidR="003C5153" w:rsidRPr="003C5153">
        <w:rPr>
          <w:rFonts w:ascii="Times New Roman" w:eastAsiaTheme="minorHAnsi" w:hAnsi="Times New Roman"/>
          <w:iCs/>
          <w:sz w:val="28"/>
          <w:szCs w:val="28"/>
          <w:lang w:val="en-US" w:eastAsia="en-US"/>
        </w:rPr>
        <w:t xml:space="preserve">Zhong H., Hu X., Janowski AB., Storch GA., Su L., Cao L. et al. </w:t>
      </w:r>
      <w:r w:rsidR="003C5153" w:rsidRPr="003C5153">
        <w:rPr>
          <w:rFonts w:ascii="Times New Roman" w:eastAsiaTheme="minorHAnsi" w:hAnsi="Times New Roman"/>
          <w:sz w:val="28"/>
          <w:szCs w:val="28"/>
          <w:lang w:val="en-US" w:eastAsia="en-US"/>
        </w:rPr>
        <w:t>Whole transcriptome profiling reveals major cell types in the cellular immune response against acute and chronic active Epstein–Barr virus infection. Sci</w:t>
      </w:r>
      <w:r w:rsidR="003C5153" w:rsidRPr="004D2614">
        <w:rPr>
          <w:rFonts w:ascii="Times New Roman" w:eastAsiaTheme="minorHAnsi" w:hAnsi="Times New Roman"/>
          <w:sz w:val="28"/>
          <w:szCs w:val="28"/>
          <w:lang w:eastAsia="en-US"/>
        </w:rPr>
        <w:t xml:space="preserve"> </w:t>
      </w:r>
      <w:r w:rsidR="003C5153" w:rsidRPr="003C5153">
        <w:rPr>
          <w:rFonts w:ascii="Times New Roman" w:eastAsiaTheme="minorHAnsi" w:hAnsi="Times New Roman"/>
          <w:sz w:val="28"/>
          <w:szCs w:val="28"/>
          <w:lang w:val="en-US" w:eastAsia="en-US"/>
        </w:rPr>
        <w:t>Rep</w:t>
      </w:r>
      <w:r w:rsidR="003C5153" w:rsidRPr="004D2614">
        <w:rPr>
          <w:rFonts w:ascii="Times New Roman" w:eastAsiaTheme="minorHAnsi" w:hAnsi="Times New Roman"/>
          <w:sz w:val="28"/>
          <w:szCs w:val="28"/>
          <w:lang w:eastAsia="en-US"/>
        </w:rPr>
        <w:t xml:space="preserve"> 2017; 7(1): 17775.</w:t>
      </w:r>
      <w:r w:rsidR="003C5153">
        <w:rPr>
          <w:rFonts w:ascii="Times New Roman" w:eastAsiaTheme="minorHAnsi" w:hAnsi="Times New Roman"/>
          <w:sz w:val="28"/>
          <w:szCs w:val="28"/>
          <w:lang w:eastAsia="en-US"/>
        </w:rPr>
        <w:t xml:space="preserve"> </w:t>
      </w:r>
      <w:r w:rsidR="003C5153" w:rsidRPr="003C5153">
        <w:rPr>
          <w:rFonts w:ascii="Times New Roman" w:eastAsiaTheme="minorHAnsi" w:hAnsi="Times New Roman"/>
          <w:sz w:val="28"/>
          <w:szCs w:val="28"/>
          <w:lang w:eastAsia="en-US"/>
        </w:rPr>
        <w:t>DOI: 10.1038/s41598-017-18195-z</w:t>
      </w:r>
      <w:r w:rsidR="003C5153">
        <w:rPr>
          <w:rFonts w:ascii="Times New Roman" w:eastAsiaTheme="minorHAnsi" w:hAnsi="Times New Roman"/>
          <w:sz w:val="28"/>
          <w:szCs w:val="28"/>
          <w:lang w:eastAsia="en-US"/>
        </w:rPr>
        <w:t>.</w:t>
      </w:r>
    </w:p>
    <w:p w:rsidR="00134306" w:rsidRPr="00B267AE" w:rsidRDefault="00134306" w:rsidP="00134306">
      <w:pPr>
        <w:spacing w:after="0" w:line="360" w:lineRule="auto"/>
        <w:jc w:val="both"/>
        <w:rPr>
          <w:rFonts w:ascii="Times New Roman" w:eastAsiaTheme="minorHAnsi" w:hAnsi="Times New Roman"/>
          <w:sz w:val="28"/>
          <w:szCs w:val="28"/>
          <w:lang w:eastAsia="en-US"/>
        </w:rPr>
      </w:pPr>
      <w:r w:rsidRPr="00B267AE">
        <w:rPr>
          <w:rFonts w:ascii="Times New Roman" w:eastAsiaTheme="minorHAnsi" w:hAnsi="Times New Roman"/>
          <w:sz w:val="28"/>
          <w:szCs w:val="28"/>
          <w:lang w:val="uk-UA" w:eastAsia="en-US"/>
        </w:rPr>
        <w:t xml:space="preserve">24. </w:t>
      </w:r>
      <w:r w:rsidRPr="00B267AE">
        <w:rPr>
          <w:rFonts w:ascii="Times New Roman" w:eastAsiaTheme="minorHAnsi" w:hAnsi="Times New Roman"/>
          <w:sz w:val="28"/>
          <w:szCs w:val="28"/>
          <w:lang w:eastAsia="en-US"/>
        </w:rPr>
        <w:t xml:space="preserve"> Плехова НГ., Сомова ЛМ. Современное представление о роли клеток врожденного имунитета при инфекционных болезнях. Сибирский научный медицинский журнал. 2011</w:t>
      </w:r>
      <w:r w:rsidR="00D01C3A" w:rsidRPr="00B267AE">
        <w:rPr>
          <w:rFonts w:ascii="Times New Roman" w:eastAsiaTheme="minorHAnsi" w:hAnsi="Times New Roman"/>
          <w:sz w:val="28"/>
          <w:szCs w:val="28"/>
          <w:lang w:eastAsia="en-US"/>
        </w:rPr>
        <w:t>;</w:t>
      </w:r>
      <w:r w:rsidRPr="00B267AE">
        <w:rPr>
          <w:rFonts w:ascii="Times New Roman" w:eastAsiaTheme="minorHAnsi" w:hAnsi="Times New Roman"/>
          <w:sz w:val="28"/>
          <w:szCs w:val="28"/>
          <w:lang w:eastAsia="en-US"/>
        </w:rPr>
        <w:t>31 (4)</w:t>
      </w:r>
      <w:r w:rsidR="00D01C3A" w:rsidRPr="00B267AE">
        <w:rPr>
          <w:rFonts w:ascii="Times New Roman" w:eastAsiaTheme="minorHAnsi" w:hAnsi="Times New Roman"/>
          <w:sz w:val="28"/>
          <w:szCs w:val="28"/>
          <w:lang w:eastAsia="en-US"/>
        </w:rPr>
        <w:t>:</w:t>
      </w:r>
      <w:r w:rsidRPr="00B267AE">
        <w:rPr>
          <w:rFonts w:ascii="Times New Roman" w:eastAsiaTheme="minorHAnsi" w:hAnsi="Times New Roman"/>
          <w:sz w:val="28"/>
          <w:szCs w:val="28"/>
          <w:lang w:eastAsia="en-US"/>
        </w:rPr>
        <w:t>20-28.</w:t>
      </w:r>
    </w:p>
    <w:p w:rsidR="00134306" w:rsidRPr="00B267AE" w:rsidRDefault="00134306" w:rsidP="00134306">
      <w:pPr>
        <w:spacing w:after="0" w:line="360" w:lineRule="auto"/>
        <w:jc w:val="both"/>
        <w:textAlignment w:val="top"/>
        <w:rPr>
          <w:rFonts w:ascii="Times New Roman" w:eastAsiaTheme="minorHAnsi" w:hAnsi="Times New Roman"/>
          <w:sz w:val="28"/>
          <w:szCs w:val="28"/>
          <w:lang w:eastAsia="en-US"/>
        </w:rPr>
      </w:pPr>
      <w:r w:rsidRPr="00B267AE">
        <w:rPr>
          <w:rFonts w:ascii="Times New Roman" w:eastAsiaTheme="minorHAnsi" w:hAnsi="Times New Roman"/>
          <w:sz w:val="28"/>
          <w:szCs w:val="28"/>
          <w:lang w:val="uk-UA" w:eastAsia="en-US"/>
        </w:rPr>
        <w:t xml:space="preserve">25. </w:t>
      </w:r>
      <w:r w:rsidRPr="00B267AE">
        <w:rPr>
          <w:rFonts w:ascii="Times New Roman" w:eastAsiaTheme="minorHAnsi" w:hAnsi="Times New Roman"/>
          <w:sz w:val="28"/>
          <w:szCs w:val="28"/>
          <w:lang w:eastAsia="en-US"/>
        </w:rPr>
        <w:t xml:space="preserve"> Анохина</w:t>
      </w:r>
      <w:r w:rsidR="00672B87">
        <w:rPr>
          <w:rFonts w:ascii="Times New Roman" w:eastAsiaTheme="minorHAnsi" w:hAnsi="Times New Roman"/>
          <w:sz w:val="28"/>
          <w:szCs w:val="28"/>
          <w:lang w:val="uk-UA" w:eastAsia="en-US"/>
        </w:rPr>
        <w:t xml:space="preserve"> НВ</w:t>
      </w:r>
      <w:r w:rsidRPr="00B267AE">
        <w:rPr>
          <w:rFonts w:ascii="Times New Roman" w:eastAsiaTheme="minorHAnsi" w:hAnsi="Times New Roman"/>
          <w:sz w:val="28"/>
          <w:szCs w:val="28"/>
          <w:lang w:eastAsia="en-US"/>
        </w:rPr>
        <w:t>. Общая и клиническая иммунология: конспект лекций. ЭКСМО</w:t>
      </w:r>
      <w:r w:rsidR="00D01C3A" w:rsidRPr="00B267AE">
        <w:rPr>
          <w:rFonts w:ascii="Times New Roman" w:eastAsiaTheme="minorHAnsi" w:hAnsi="Times New Roman"/>
          <w:sz w:val="28"/>
          <w:szCs w:val="28"/>
          <w:lang w:eastAsia="en-US"/>
        </w:rPr>
        <w:t>,</w:t>
      </w:r>
      <w:r w:rsidRPr="00B267AE">
        <w:rPr>
          <w:rFonts w:ascii="Times New Roman" w:eastAsiaTheme="minorHAnsi" w:hAnsi="Times New Roman"/>
          <w:sz w:val="28"/>
          <w:szCs w:val="28"/>
          <w:lang w:eastAsia="en-US"/>
        </w:rPr>
        <w:t xml:space="preserve"> 2007. 160 с.</w:t>
      </w:r>
    </w:p>
    <w:p w:rsidR="00134306" w:rsidRPr="00957E17" w:rsidRDefault="00134306" w:rsidP="00134306">
      <w:pPr>
        <w:spacing w:after="0" w:line="360" w:lineRule="auto"/>
        <w:jc w:val="both"/>
        <w:textAlignment w:val="top"/>
        <w:rPr>
          <w:rFonts w:ascii="Times New Roman" w:hAnsi="Times New Roman"/>
          <w:sz w:val="28"/>
          <w:szCs w:val="28"/>
          <w:lang w:val="uk-UA"/>
        </w:rPr>
      </w:pPr>
      <w:r w:rsidRPr="00B267AE">
        <w:rPr>
          <w:rFonts w:ascii="Times New Roman" w:hAnsi="Times New Roman"/>
          <w:iCs/>
          <w:caps/>
          <w:kern w:val="36"/>
          <w:sz w:val="28"/>
          <w:szCs w:val="28"/>
          <w:bdr w:val="none" w:sz="0" w:space="0" w:color="auto" w:frame="1"/>
          <w:lang w:val="uk-UA"/>
        </w:rPr>
        <w:t xml:space="preserve">26. </w:t>
      </w:r>
      <w:r w:rsidRPr="00B267AE">
        <w:rPr>
          <w:rFonts w:ascii="Times New Roman" w:hAnsi="Times New Roman"/>
          <w:sz w:val="28"/>
          <w:szCs w:val="28"/>
          <w:bdr w:val="none" w:sz="0" w:space="0" w:color="auto" w:frame="1"/>
        </w:rPr>
        <w:t>Киселева НМ.</w:t>
      </w:r>
      <w:r w:rsidRPr="00B267AE">
        <w:rPr>
          <w:rFonts w:ascii="Times New Roman" w:hAnsi="Times New Roman"/>
          <w:sz w:val="28"/>
          <w:szCs w:val="28"/>
          <w:bdr w:val="none" w:sz="0" w:space="0" w:color="auto" w:frame="1"/>
          <w:lang w:val="uk-UA"/>
        </w:rPr>
        <w:t>,</w:t>
      </w:r>
      <w:r w:rsidRPr="00B267AE">
        <w:rPr>
          <w:rFonts w:ascii="Times New Roman" w:hAnsi="Times New Roman"/>
          <w:sz w:val="28"/>
          <w:szCs w:val="28"/>
          <w:bdr w:val="none" w:sz="0" w:space="0" w:color="auto" w:frame="1"/>
        </w:rPr>
        <w:t xml:space="preserve"> Кузьменко ЛГ.</w:t>
      </w:r>
      <w:r w:rsidRPr="00B267AE">
        <w:rPr>
          <w:rFonts w:ascii="Times New Roman" w:hAnsi="Times New Roman"/>
          <w:sz w:val="28"/>
          <w:szCs w:val="28"/>
          <w:bdr w:val="none" w:sz="0" w:space="0" w:color="auto" w:frame="1"/>
          <w:lang w:val="uk-UA"/>
        </w:rPr>
        <w:t>,</w:t>
      </w:r>
      <w:r w:rsidRPr="00B267AE">
        <w:rPr>
          <w:rFonts w:ascii="Times New Roman" w:hAnsi="Times New Roman"/>
          <w:sz w:val="28"/>
          <w:szCs w:val="28"/>
          <w:bdr w:val="none" w:sz="0" w:space="0" w:color="auto" w:frame="1"/>
        </w:rPr>
        <w:t xml:space="preserve"> Нкане Нзола ММ.</w:t>
      </w:r>
      <w:r w:rsidRPr="00B267AE">
        <w:rPr>
          <w:rFonts w:ascii="Times New Roman" w:hAnsi="Times New Roman"/>
          <w:sz w:val="28"/>
          <w:szCs w:val="28"/>
          <w:bdr w:val="none" w:sz="0" w:space="0" w:color="auto" w:frame="1"/>
          <w:lang w:val="uk-UA"/>
        </w:rPr>
        <w:t xml:space="preserve"> Стресс и л</w:t>
      </w:r>
      <w:r w:rsidR="00D01C3A" w:rsidRPr="00B267AE">
        <w:rPr>
          <w:rFonts w:ascii="Times New Roman" w:hAnsi="Times New Roman"/>
          <w:sz w:val="28"/>
          <w:szCs w:val="28"/>
          <w:bdr w:val="none" w:sz="0" w:space="0" w:color="auto" w:frame="1"/>
          <w:lang w:val="uk-UA"/>
        </w:rPr>
        <w:t>и</w:t>
      </w:r>
      <w:r w:rsidRPr="00B267AE">
        <w:rPr>
          <w:rFonts w:ascii="Times New Roman" w:hAnsi="Times New Roman"/>
          <w:sz w:val="28"/>
          <w:szCs w:val="28"/>
          <w:bdr w:val="none" w:sz="0" w:space="0" w:color="auto" w:frame="1"/>
          <w:lang w:val="uk-UA"/>
        </w:rPr>
        <w:t>мфоцит</w:t>
      </w:r>
      <w:r w:rsidRPr="00957E17">
        <w:rPr>
          <w:rFonts w:ascii="Times New Roman" w:hAnsi="Times New Roman"/>
          <w:sz w:val="28"/>
          <w:szCs w:val="28"/>
          <w:bdr w:val="none" w:sz="0" w:space="0" w:color="auto" w:frame="1"/>
          <w:lang w:val="uk-UA"/>
        </w:rPr>
        <w:t>ы</w:t>
      </w:r>
      <w:r w:rsidRPr="00B267AE">
        <w:rPr>
          <w:rFonts w:ascii="Times New Roman" w:hAnsi="Times New Roman"/>
          <w:sz w:val="28"/>
          <w:szCs w:val="28"/>
          <w:bdr w:val="none" w:sz="0" w:space="0" w:color="auto" w:frame="1"/>
          <w:lang w:val="uk-UA"/>
        </w:rPr>
        <w:t xml:space="preserve">. </w:t>
      </w:r>
      <w:hyperlink r:id="rId34" w:history="1">
        <w:r w:rsidRPr="00957E17">
          <w:rPr>
            <w:rFonts w:ascii="Times New Roman" w:hAnsi="Times New Roman"/>
            <w:sz w:val="28"/>
            <w:szCs w:val="28"/>
            <w:bdr w:val="none" w:sz="0" w:space="0" w:color="auto" w:frame="1"/>
            <w:lang w:val="uk-UA"/>
          </w:rPr>
          <w:t xml:space="preserve">Педиатрия. </w:t>
        </w:r>
      </w:hyperlink>
      <w:r w:rsidRPr="00957E17">
        <w:rPr>
          <w:rFonts w:ascii="Times New Roman" w:hAnsi="Times New Roman"/>
          <w:sz w:val="28"/>
          <w:szCs w:val="28"/>
          <w:lang w:val="uk-UA"/>
        </w:rPr>
        <w:t>2012</w:t>
      </w:r>
      <w:r w:rsidR="00D01C3A" w:rsidRPr="00957E17">
        <w:rPr>
          <w:rFonts w:ascii="Times New Roman" w:hAnsi="Times New Roman"/>
          <w:sz w:val="28"/>
          <w:szCs w:val="28"/>
          <w:lang w:val="uk-UA"/>
        </w:rPr>
        <w:t>;</w:t>
      </w:r>
      <w:r w:rsidRPr="00957E17">
        <w:rPr>
          <w:rFonts w:ascii="Times New Roman" w:hAnsi="Times New Roman"/>
          <w:sz w:val="28"/>
          <w:szCs w:val="28"/>
          <w:lang w:val="uk-UA"/>
        </w:rPr>
        <w:t>91 (1)</w:t>
      </w:r>
      <w:r w:rsidR="00D01C3A" w:rsidRPr="00957E17">
        <w:rPr>
          <w:rFonts w:ascii="Times New Roman" w:hAnsi="Times New Roman"/>
          <w:sz w:val="28"/>
          <w:szCs w:val="28"/>
          <w:lang w:val="uk-UA"/>
        </w:rPr>
        <w:t>:</w:t>
      </w:r>
      <w:r w:rsidRPr="00957E17">
        <w:rPr>
          <w:rFonts w:ascii="Times New Roman" w:hAnsi="Times New Roman"/>
          <w:sz w:val="28"/>
          <w:szCs w:val="28"/>
          <w:lang w:val="uk-UA"/>
        </w:rPr>
        <w:t>138-143.</w:t>
      </w:r>
    </w:p>
    <w:p w:rsidR="00957E17" w:rsidRPr="00957E17" w:rsidRDefault="00134306" w:rsidP="00957E17">
      <w:pPr>
        <w:autoSpaceDE w:val="0"/>
        <w:autoSpaceDN w:val="0"/>
        <w:adjustRightInd w:val="0"/>
        <w:spacing w:after="0" w:line="360" w:lineRule="auto"/>
        <w:jc w:val="both"/>
        <w:rPr>
          <w:rFonts w:ascii="Times New Roman" w:eastAsiaTheme="minorHAnsi" w:hAnsi="Times New Roman"/>
          <w:sz w:val="28"/>
          <w:szCs w:val="28"/>
          <w:lang w:eastAsia="en-US"/>
        </w:rPr>
      </w:pPr>
      <w:r w:rsidRPr="00B267AE">
        <w:rPr>
          <w:rFonts w:ascii="Times New Roman" w:hAnsi="Times New Roman"/>
          <w:sz w:val="28"/>
          <w:szCs w:val="28"/>
          <w:lang w:val="uk-UA"/>
        </w:rPr>
        <w:t>27</w:t>
      </w:r>
      <w:r w:rsidRPr="00957E17">
        <w:rPr>
          <w:rFonts w:ascii="Times New Roman" w:hAnsi="Times New Roman"/>
          <w:sz w:val="28"/>
          <w:szCs w:val="28"/>
          <w:lang w:val="uk-UA"/>
        </w:rPr>
        <w:t xml:space="preserve">. </w:t>
      </w:r>
      <w:r w:rsidR="00957E17" w:rsidRPr="00957E17">
        <w:rPr>
          <w:rFonts w:ascii="Times New Roman" w:eastAsiaTheme="minorHAnsi" w:hAnsi="Times New Roman"/>
          <w:iCs/>
          <w:sz w:val="28"/>
          <w:szCs w:val="28"/>
          <w:lang w:val="en-US" w:eastAsia="en-US"/>
        </w:rPr>
        <w:t>Iemura</w:t>
      </w:r>
      <w:r w:rsidR="00957E17" w:rsidRPr="00957E17">
        <w:rPr>
          <w:rFonts w:ascii="Times New Roman" w:eastAsiaTheme="minorHAnsi" w:hAnsi="Times New Roman"/>
          <w:iCs/>
          <w:sz w:val="28"/>
          <w:szCs w:val="28"/>
          <w:lang w:val="uk-UA" w:eastAsia="en-US"/>
        </w:rPr>
        <w:t xml:space="preserve"> </w:t>
      </w:r>
      <w:r w:rsidR="00957E17" w:rsidRPr="00957E17">
        <w:rPr>
          <w:rFonts w:ascii="Times New Roman" w:eastAsiaTheme="minorHAnsi" w:hAnsi="Times New Roman"/>
          <w:iCs/>
          <w:sz w:val="28"/>
          <w:szCs w:val="28"/>
          <w:lang w:val="en-US" w:eastAsia="en-US"/>
        </w:rPr>
        <w:t>T</w:t>
      </w:r>
      <w:r w:rsidR="00957E17" w:rsidRPr="00957E17">
        <w:rPr>
          <w:rFonts w:ascii="Times New Roman" w:eastAsiaTheme="minorHAnsi" w:hAnsi="Times New Roman"/>
          <w:iCs/>
          <w:sz w:val="28"/>
          <w:szCs w:val="28"/>
          <w:lang w:val="uk-UA" w:eastAsia="en-US"/>
        </w:rPr>
        <w:t xml:space="preserve">., </w:t>
      </w:r>
      <w:r w:rsidR="00957E17" w:rsidRPr="00957E17">
        <w:rPr>
          <w:rFonts w:ascii="Times New Roman" w:eastAsiaTheme="minorHAnsi" w:hAnsi="Times New Roman"/>
          <w:iCs/>
          <w:sz w:val="28"/>
          <w:szCs w:val="28"/>
          <w:lang w:val="en-US" w:eastAsia="en-US"/>
        </w:rPr>
        <w:t>Kondo</w:t>
      </w:r>
      <w:r w:rsidR="00957E17" w:rsidRPr="00957E17">
        <w:rPr>
          <w:rFonts w:ascii="Times New Roman" w:eastAsiaTheme="minorHAnsi" w:hAnsi="Times New Roman"/>
          <w:iCs/>
          <w:sz w:val="28"/>
          <w:szCs w:val="28"/>
          <w:lang w:val="uk-UA" w:eastAsia="en-US"/>
        </w:rPr>
        <w:t xml:space="preserve"> </w:t>
      </w:r>
      <w:r w:rsidR="00957E17" w:rsidRPr="00957E17">
        <w:rPr>
          <w:rFonts w:ascii="Times New Roman" w:eastAsiaTheme="minorHAnsi" w:hAnsi="Times New Roman"/>
          <w:iCs/>
          <w:sz w:val="28"/>
          <w:szCs w:val="28"/>
          <w:lang w:val="en-US" w:eastAsia="en-US"/>
        </w:rPr>
        <w:t>T</w:t>
      </w:r>
      <w:r w:rsidR="00957E17" w:rsidRPr="00957E17">
        <w:rPr>
          <w:rFonts w:ascii="Times New Roman" w:eastAsiaTheme="minorHAnsi" w:hAnsi="Times New Roman"/>
          <w:iCs/>
          <w:sz w:val="28"/>
          <w:szCs w:val="28"/>
          <w:lang w:val="uk-UA" w:eastAsia="en-US"/>
        </w:rPr>
        <w:t xml:space="preserve">., </w:t>
      </w:r>
      <w:r w:rsidR="00957E17" w:rsidRPr="00957E17">
        <w:rPr>
          <w:rFonts w:ascii="Times New Roman" w:eastAsiaTheme="minorHAnsi" w:hAnsi="Times New Roman"/>
          <w:iCs/>
          <w:sz w:val="28"/>
          <w:szCs w:val="28"/>
          <w:lang w:val="en-US" w:eastAsia="en-US"/>
        </w:rPr>
        <w:t>Hishizawa</w:t>
      </w:r>
      <w:r w:rsidR="00957E17" w:rsidRPr="00957E17">
        <w:rPr>
          <w:rFonts w:ascii="Times New Roman" w:eastAsiaTheme="minorHAnsi" w:hAnsi="Times New Roman"/>
          <w:iCs/>
          <w:sz w:val="28"/>
          <w:szCs w:val="28"/>
          <w:lang w:val="uk-UA" w:eastAsia="en-US"/>
        </w:rPr>
        <w:t xml:space="preserve"> </w:t>
      </w:r>
      <w:r w:rsidR="00957E17" w:rsidRPr="00957E17">
        <w:rPr>
          <w:rFonts w:ascii="Times New Roman" w:eastAsiaTheme="minorHAnsi" w:hAnsi="Times New Roman"/>
          <w:iCs/>
          <w:sz w:val="28"/>
          <w:szCs w:val="28"/>
          <w:lang w:val="en-US" w:eastAsia="en-US"/>
        </w:rPr>
        <w:t>M</w:t>
      </w:r>
      <w:r w:rsidR="00957E17" w:rsidRPr="00957E17">
        <w:rPr>
          <w:rFonts w:ascii="Times New Roman" w:eastAsiaTheme="minorHAnsi" w:hAnsi="Times New Roman"/>
          <w:iCs/>
          <w:sz w:val="28"/>
          <w:szCs w:val="28"/>
          <w:lang w:val="uk-UA" w:eastAsia="en-US"/>
        </w:rPr>
        <w:t xml:space="preserve">., </w:t>
      </w:r>
      <w:r w:rsidR="00957E17" w:rsidRPr="00957E17">
        <w:rPr>
          <w:rFonts w:ascii="Times New Roman" w:eastAsiaTheme="minorHAnsi" w:hAnsi="Times New Roman"/>
          <w:iCs/>
          <w:sz w:val="28"/>
          <w:szCs w:val="28"/>
          <w:lang w:val="en-US" w:eastAsia="en-US"/>
        </w:rPr>
        <w:t>Yamashita</w:t>
      </w:r>
      <w:r w:rsidR="00957E17" w:rsidRPr="00957E17">
        <w:rPr>
          <w:rFonts w:ascii="Times New Roman" w:eastAsiaTheme="minorHAnsi" w:hAnsi="Times New Roman"/>
          <w:iCs/>
          <w:sz w:val="28"/>
          <w:szCs w:val="28"/>
          <w:lang w:val="uk-UA" w:eastAsia="en-US"/>
        </w:rPr>
        <w:t xml:space="preserve"> </w:t>
      </w:r>
      <w:r w:rsidR="00957E17" w:rsidRPr="00957E17">
        <w:rPr>
          <w:rFonts w:ascii="Times New Roman" w:eastAsiaTheme="minorHAnsi" w:hAnsi="Times New Roman"/>
          <w:iCs/>
          <w:sz w:val="28"/>
          <w:szCs w:val="28"/>
          <w:lang w:val="en-US" w:eastAsia="en-US"/>
        </w:rPr>
        <w:t>K</w:t>
      </w:r>
      <w:r w:rsidR="00957E17" w:rsidRPr="00957E17">
        <w:rPr>
          <w:rFonts w:ascii="Times New Roman" w:eastAsiaTheme="minorHAnsi" w:hAnsi="Times New Roman"/>
          <w:iCs/>
          <w:sz w:val="28"/>
          <w:szCs w:val="28"/>
          <w:lang w:val="uk-UA" w:eastAsia="en-US"/>
        </w:rPr>
        <w:t xml:space="preserve">., </w:t>
      </w:r>
      <w:r w:rsidR="00957E17" w:rsidRPr="00957E17">
        <w:rPr>
          <w:rFonts w:ascii="Times New Roman" w:eastAsiaTheme="minorHAnsi" w:hAnsi="Times New Roman"/>
          <w:iCs/>
          <w:sz w:val="28"/>
          <w:szCs w:val="28"/>
          <w:lang w:val="en-US" w:eastAsia="en-US"/>
        </w:rPr>
        <w:t>Kimura</w:t>
      </w:r>
      <w:r w:rsidR="00957E17" w:rsidRPr="00957E17">
        <w:rPr>
          <w:rFonts w:ascii="Times New Roman" w:eastAsiaTheme="minorHAnsi" w:hAnsi="Times New Roman"/>
          <w:iCs/>
          <w:sz w:val="28"/>
          <w:szCs w:val="28"/>
          <w:lang w:val="uk-UA" w:eastAsia="en-US"/>
        </w:rPr>
        <w:t xml:space="preserve"> </w:t>
      </w:r>
      <w:r w:rsidR="00957E17" w:rsidRPr="00957E17">
        <w:rPr>
          <w:rFonts w:ascii="Times New Roman" w:eastAsiaTheme="minorHAnsi" w:hAnsi="Times New Roman"/>
          <w:iCs/>
          <w:sz w:val="28"/>
          <w:szCs w:val="28"/>
          <w:lang w:val="en-US" w:eastAsia="en-US"/>
        </w:rPr>
        <w:t>H</w:t>
      </w:r>
      <w:r w:rsidR="00957E17" w:rsidRPr="00957E17">
        <w:rPr>
          <w:rFonts w:ascii="Times New Roman" w:eastAsiaTheme="minorHAnsi" w:hAnsi="Times New Roman"/>
          <w:iCs/>
          <w:sz w:val="28"/>
          <w:szCs w:val="28"/>
          <w:lang w:val="uk-UA" w:eastAsia="en-US"/>
        </w:rPr>
        <w:t>.,</w:t>
      </w:r>
      <w:r w:rsidR="00957E17">
        <w:rPr>
          <w:rFonts w:ascii="Times New Roman" w:eastAsiaTheme="minorHAnsi" w:hAnsi="Times New Roman"/>
          <w:iCs/>
          <w:sz w:val="28"/>
          <w:szCs w:val="28"/>
          <w:lang w:val="uk-UA" w:eastAsia="en-US"/>
        </w:rPr>
        <w:t xml:space="preserve"> </w:t>
      </w:r>
      <w:r w:rsidR="00957E17" w:rsidRPr="00957E17">
        <w:rPr>
          <w:rFonts w:ascii="Times New Roman" w:eastAsiaTheme="minorHAnsi" w:hAnsi="Times New Roman"/>
          <w:iCs/>
          <w:sz w:val="28"/>
          <w:szCs w:val="28"/>
          <w:lang w:val="en-US" w:eastAsia="en-US"/>
        </w:rPr>
        <w:t xml:space="preserve">Takaori-Kondo A. </w:t>
      </w:r>
      <w:r w:rsidR="00957E17" w:rsidRPr="00957E17">
        <w:rPr>
          <w:rFonts w:ascii="Times New Roman" w:eastAsiaTheme="minorHAnsi" w:hAnsi="Times New Roman"/>
          <w:sz w:val="28"/>
          <w:szCs w:val="28"/>
          <w:lang w:val="en-US" w:eastAsia="en-US"/>
        </w:rPr>
        <w:t>NK-cell post-transplant lymphoproliferative disease with chronic active Epstein–Barr virus infection-like clinical findings. Int</w:t>
      </w:r>
      <w:r w:rsidR="00957E17" w:rsidRPr="004D2614">
        <w:rPr>
          <w:rFonts w:ascii="Times New Roman" w:eastAsiaTheme="minorHAnsi" w:hAnsi="Times New Roman"/>
          <w:sz w:val="28"/>
          <w:szCs w:val="28"/>
          <w:lang w:eastAsia="en-US"/>
        </w:rPr>
        <w:t xml:space="preserve"> </w:t>
      </w:r>
      <w:r w:rsidR="00957E17" w:rsidRPr="00957E17">
        <w:rPr>
          <w:rFonts w:ascii="Times New Roman" w:eastAsiaTheme="minorHAnsi" w:hAnsi="Times New Roman"/>
          <w:sz w:val="28"/>
          <w:szCs w:val="28"/>
          <w:lang w:val="en-US" w:eastAsia="en-US"/>
        </w:rPr>
        <w:t>J</w:t>
      </w:r>
      <w:r w:rsidR="00957E17" w:rsidRPr="004D2614">
        <w:rPr>
          <w:rFonts w:ascii="Times New Roman" w:eastAsiaTheme="minorHAnsi" w:hAnsi="Times New Roman"/>
          <w:sz w:val="28"/>
          <w:szCs w:val="28"/>
          <w:lang w:eastAsia="en-US"/>
        </w:rPr>
        <w:t xml:space="preserve"> </w:t>
      </w:r>
      <w:r w:rsidR="00957E17" w:rsidRPr="00957E17">
        <w:rPr>
          <w:rFonts w:ascii="Times New Roman" w:eastAsiaTheme="minorHAnsi" w:hAnsi="Times New Roman"/>
          <w:sz w:val="28"/>
          <w:szCs w:val="28"/>
          <w:lang w:val="en-US" w:eastAsia="en-US"/>
        </w:rPr>
        <w:t>Infect</w:t>
      </w:r>
      <w:r w:rsidR="00957E17" w:rsidRPr="004D2614">
        <w:rPr>
          <w:rFonts w:ascii="Times New Roman" w:eastAsiaTheme="minorHAnsi" w:hAnsi="Times New Roman"/>
          <w:sz w:val="28"/>
          <w:szCs w:val="28"/>
          <w:lang w:eastAsia="en-US"/>
        </w:rPr>
        <w:t xml:space="preserve"> </w:t>
      </w:r>
      <w:r w:rsidR="00957E17" w:rsidRPr="00957E17">
        <w:rPr>
          <w:rFonts w:ascii="Times New Roman" w:eastAsiaTheme="minorHAnsi" w:hAnsi="Times New Roman"/>
          <w:sz w:val="28"/>
          <w:szCs w:val="28"/>
          <w:lang w:val="en-US" w:eastAsia="en-US"/>
        </w:rPr>
        <w:t>Dis</w:t>
      </w:r>
      <w:r w:rsidR="00957E17" w:rsidRPr="004D2614">
        <w:rPr>
          <w:rFonts w:ascii="Times New Roman" w:eastAsiaTheme="minorHAnsi" w:hAnsi="Times New Roman"/>
          <w:sz w:val="28"/>
          <w:szCs w:val="28"/>
          <w:lang w:eastAsia="en-US"/>
        </w:rPr>
        <w:t xml:space="preserve"> 2019; 6; 88: 31–33.</w:t>
      </w:r>
      <w:r w:rsidR="00957E17">
        <w:rPr>
          <w:rFonts w:ascii="Times New Roman" w:eastAsiaTheme="minorHAnsi" w:hAnsi="Times New Roman"/>
          <w:sz w:val="28"/>
          <w:szCs w:val="28"/>
          <w:lang w:eastAsia="en-US"/>
        </w:rPr>
        <w:t xml:space="preserve"> </w:t>
      </w:r>
      <w:r w:rsidR="00957E17" w:rsidRPr="00957E17">
        <w:rPr>
          <w:rFonts w:ascii="Times New Roman" w:eastAsiaTheme="minorHAnsi" w:hAnsi="Times New Roman"/>
          <w:sz w:val="28"/>
          <w:szCs w:val="28"/>
          <w:lang w:eastAsia="en-US"/>
        </w:rPr>
        <w:t>DOI: 10.1016/j.ijid.2019.07.039</w:t>
      </w:r>
    </w:p>
    <w:p w:rsidR="00957E17" w:rsidRPr="00957E17" w:rsidRDefault="00957E17" w:rsidP="00957E17">
      <w:pPr>
        <w:spacing w:after="0" w:line="360" w:lineRule="auto"/>
        <w:jc w:val="both"/>
        <w:textAlignment w:val="top"/>
        <w:rPr>
          <w:rFonts w:ascii="Times New Roman" w:eastAsiaTheme="minorHAnsi" w:hAnsi="Times New Roman"/>
          <w:sz w:val="28"/>
          <w:szCs w:val="28"/>
          <w:lang w:eastAsia="en-US"/>
        </w:rPr>
      </w:pPr>
    </w:p>
    <w:p w:rsidR="00134306" w:rsidRPr="00B267AE" w:rsidRDefault="00134306" w:rsidP="00134306">
      <w:pPr>
        <w:spacing w:after="0" w:line="360" w:lineRule="auto"/>
        <w:jc w:val="both"/>
        <w:rPr>
          <w:rFonts w:ascii="Times New Roman" w:eastAsiaTheme="minorHAnsi" w:hAnsi="Times New Roman"/>
          <w:sz w:val="28"/>
          <w:szCs w:val="28"/>
          <w:lang w:eastAsia="en-US"/>
        </w:rPr>
      </w:pPr>
      <w:r w:rsidRPr="00B267AE">
        <w:rPr>
          <w:rFonts w:ascii="Times New Roman" w:hAnsi="Times New Roman"/>
          <w:sz w:val="28"/>
          <w:szCs w:val="28"/>
          <w:lang w:val="uk-UA"/>
        </w:rPr>
        <w:lastRenderedPageBreak/>
        <w:t xml:space="preserve">28. </w:t>
      </w:r>
      <w:r w:rsidRPr="00B267AE">
        <w:rPr>
          <w:rFonts w:ascii="Times New Roman" w:eastAsiaTheme="minorHAnsi" w:hAnsi="Times New Roman"/>
          <w:sz w:val="28"/>
          <w:szCs w:val="28"/>
          <w:bdr w:val="none" w:sz="0" w:space="0" w:color="auto" w:frame="1"/>
          <w:lang w:eastAsia="en-US"/>
        </w:rPr>
        <w:t xml:space="preserve">Гурцевич ВЭ. Роль вируса Эпштейна-Барр в онкогематологических заболеваниях человека. </w:t>
      </w:r>
      <w:hyperlink r:id="rId35" w:history="1">
        <w:r w:rsidRPr="00B267AE">
          <w:rPr>
            <w:rFonts w:ascii="Times New Roman" w:eastAsiaTheme="minorHAnsi" w:hAnsi="Times New Roman"/>
            <w:sz w:val="28"/>
            <w:szCs w:val="28"/>
            <w:bdr w:val="none" w:sz="0" w:space="0" w:color="auto" w:frame="1"/>
            <w:lang w:eastAsia="en-US"/>
          </w:rPr>
          <w:t>Клиническая онкогематология. Фундаментальные исследования и клиническая практика</w:t>
        </w:r>
      </w:hyperlink>
      <w:r w:rsidRPr="00B267AE">
        <w:rPr>
          <w:rFonts w:ascii="Times New Roman" w:eastAsiaTheme="minorHAnsi" w:hAnsi="Times New Roman"/>
          <w:sz w:val="28"/>
          <w:szCs w:val="28"/>
          <w:bdr w:val="none" w:sz="0" w:space="0" w:color="auto" w:frame="1"/>
          <w:lang w:eastAsia="en-US"/>
        </w:rPr>
        <w:t xml:space="preserve">. </w:t>
      </w:r>
      <w:r w:rsidR="00D01C3A" w:rsidRPr="00B267AE">
        <w:rPr>
          <w:rFonts w:ascii="Times New Roman" w:eastAsiaTheme="minorHAnsi" w:hAnsi="Times New Roman"/>
          <w:sz w:val="28"/>
          <w:szCs w:val="28"/>
          <w:bdr w:val="none" w:sz="0" w:space="0" w:color="auto" w:frame="1"/>
          <w:lang w:eastAsia="en-US"/>
        </w:rPr>
        <w:t>2010;</w:t>
      </w:r>
      <w:r w:rsidRPr="00B267AE">
        <w:rPr>
          <w:rFonts w:ascii="Times New Roman" w:eastAsiaTheme="minorHAnsi" w:hAnsi="Times New Roman"/>
          <w:sz w:val="28"/>
          <w:szCs w:val="28"/>
          <w:bdr w:val="none" w:sz="0" w:space="0" w:color="auto" w:frame="1"/>
          <w:lang w:eastAsia="en-US"/>
        </w:rPr>
        <w:t>3</w:t>
      </w:r>
      <w:r w:rsidR="00D01C3A" w:rsidRPr="00B267AE">
        <w:rPr>
          <w:rFonts w:ascii="Times New Roman" w:eastAsiaTheme="minorHAnsi" w:hAnsi="Times New Roman"/>
          <w:sz w:val="28"/>
          <w:szCs w:val="28"/>
          <w:bdr w:val="none" w:sz="0" w:space="0" w:color="auto" w:frame="1"/>
          <w:lang w:eastAsia="en-US"/>
        </w:rPr>
        <w:t>(</w:t>
      </w:r>
      <w:r w:rsidRPr="00B267AE">
        <w:rPr>
          <w:rFonts w:ascii="Times New Roman" w:eastAsiaTheme="minorHAnsi" w:hAnsi="Times New Roman"/>
          <w:sz w:val="28"/>
          <w:szCs w:val="28"/>
          <w:bdr w:val="none" w:sz="0" w:space="0" w:color="auto" w:frame="1"/>
          <w:lang w:eastAsia="en-US"/>
        </w:rPr>
        <w:t>3</w:t>
      </w:r>
      <w:r w:rsidR="00D01C3A" w:rsidRPr="00B267AE">
        <w:rPr>
          <w:rFonts w:ascii="Times New Roman" w:eastAsiaTheme="minorHAnsi" w:hAnsi="Times New Roman"/>
          <w:sz w:val="28"/>
          <w:szCs w:val="28"/>
          <w:bdr w:val="none" w:sz="0" w:space="0" w:color="auto" w:frame="1"/>
          <w:lang w:eastAsia="en-US"/>
        </w:rPr>
        <w:t>):</w:t>
      </w:r>
      <w:r w:rsidRPr="00B267AE">
        <w:rPr>
          <w:rFonts w:ascii="Times New Roman" w:eastAsiaTheme="minorHAnsi" w:hAnsi="Times New Roman"/>
          <w:sz w:val="28"/>
          <w:szCs w:val="28"/>
          <w:lang w:eastAsia="en-US"/>
        </w:rPr>
        <w:t>222-232.</w:t>
      </w:r>
    </w:p>
    <w:p w:rsidR="00134306" w:rsidRPr="00B267AE" w:rsidRDefault="00134306" w:rsidP="00134306">
      <w:pPr>
        <w:spacing w:after="0" w:line="360" w:lineRule="auto"/>
        <w:jc w:val="both"/>
        <w:textAlignment w:val="top"/>
        <w:rPr>
          <w:rFonts w:ascii="Times New Roman" w:eastAsiaTheme="minorHAnsi" w:hAnsi="Times New Roman"/>
          <w:sz w:val="28"/>
          <w:szCs w:val="28"/>
          <w:lang w:eastAsia="en-US"/>
        </w:rPr>
      </w:pPr>
      <w:r w:rsidRPr="00B267AE">
        <w:rPr>
          <w:rFonts w:ascii="Times New Roman" w:eastAsiaTheme="minorHAnsi" w:hAnsi="Times New Roman"/>
          <w:sz w:val="28"/>
          <w:szCs w:val="28"/>
          <w:lang w:val="uk-UA" w:eastAsia="en-US"/>
        </w:rPr>
        <w:t xml:space="preserve">29. </w:t>
      </w:r>
      <w:r w:rsidRPr="00B267AE">
        <w:rPr>
          <w:rFonts w:ascii="Times New Roman" w:eastAsiaTheme="minorHAnsi" w:hAnsi="Times New Roman"/>
          <w:sz w:val="28"/>
          <w:szCs w:val="28"/>
          <w:lang w:eastAsia="en-US"/>
        </w:rPr>
        <w:t>Бондарь СС., Терехов ИВ. Продукция цитокинов и активность фагоцитирующих клеток цельной крови. Ветеринарные науки. 2016</w:t>
      </w:r>
      <w:r w:rsidR="00D01C3A" w:rsidRPr="00B267AE">
        <w:rPr>
          <w:rFonts w:ascii="Times New Roman" w:eastAsiaTheme="minorHAnsi" w:hAnsi="Times New Roman"/>
          <w:sz w:val="28"/>
          <w:szCs w:val="28"/>
          <w:lang w:eastAsia="en-US"/>
        </w:rPr>
        <w:t>;</w:t>
      </w:r>
      <w:r w:rsidRPr="00B267AE">
        <w:rPr>
          <w:rFonts w:ascii="Times New Roman" w:eastAsiaTheme="minorHAnsi" w:hAnsi="Times New Roman"/>
          <w:sz w:val="28"/>
          <w:szCs w:val="28"/>
          <w:lang w:eastAsia="en-US"/>
        </w:rPr>
        <w:t>4(46)</w:t>
      </w:r>
      <w:r w:rsidR="00D01C3A" w:rsidRPr="00B267AE">
        <w:rPr>
          <w:rFonts w:ascii="Times New Roman" w:eastAsiaTheme="minorHAnsi" w:hAnsi="Times New Roman"/>
          <w:sz w:val="28"/>
          <w:szCs w:val="28"/>
          <w:lang w:eastAsia="en-US"/>
        </w:rPr>
        <w:t>:</w:t>
      </w:r>
      <w:r w:rsidRPr="00B267AE">
        <w:rPr>
          <w:rFonts w:ascii="Times New Roman" w:eastAsiaTheme="minorHAnsi" w:hAnsi="Times New Roman"/>
          <w:sz w:val="28"/>
          <w:szCs w:val="28"/>
          <w:lang w:eastAsia="en-US"/>
        </w:rPr>
        <w:t>52-56.</w:t>
      </w:r>
    </w:p>
    <w:p w:rsidR="006E690D" w:rsidRPr="006E690D" w:rsidRDefault="00134306" w:rsidP="006E690D">
      <w:pPr>
        <w:autoSpaceDE w:val="0"/>
        <w:autoSpaceDN w:val="0"/>
        <w:adjustRightInd w:val="0"/>
        <w:spacing w:after="0" w:line="360" w:lineRule="auto"/>
        <w:jc w:val="both"/>
        <w:rPr>
          <w:rFonts w:ascii="Times New Roman" w:eastAsiaTheme="minorHAnsi" w:hAnsi="Times New Roman"/>
          <w:sz w:val="28"/>
          <w:szCs w:val="28"/>
          <w:lang w:eastAsia="en-US"/>
        </w:rPr>
      </w:pPr>
      <w:r w:rsidRPr="00AB00CC">
        <w:rPr>
          <w:rFonts w:ascii="Times New Roman" w:hAnsi="Times New Roman"/>
          <w:caps/>
          <w:sz w:val="28"/>
          <w:szCs w:val="28"/>
          <w:lang w:val="uk-UA"/>
        </w:rPr>
        <w:t xml:space="preserve">30. </w:t>
      </w:r>
      <w:r w:rsidR="006E690D" w:rsidRPr="006E690D">
        <w:rPr>
          <w:rFonts w:ascii="Times New Roman" w:eastAsiaTheme="minorHAnsi" w:hAnsi="Times New Roman"/>
          <w:iCs/>
          <w:sz w:val="28"/>
          <w:szCs w:val="28"/>
          <w:lang w:eastAsia="en-US"/>
        </w:rPr>
        <w:t xml:space="preserve">Шамшева ОВ., Харламова ФС., Егорова НЮ., Молочкова ОВ., Новосад ЕВ., Симонова ЕВ. и др. </w:t>
      </w:r>
      <w:r w:rsidR="006E690D" w:rsidRPr="006E690D">
        <w:rPr>
          <w:rFonts w:ascii="Times New Roman" w:eastAsiaTheme="minorHAnsi" w:hAnsi="Times New Roman"/>
          <w:sz w:val="28"/>
          <w:szCs w:val="28"/>
          <w:lang w:eastAsia="en-US"/>
        </w:rPr>
        <w:t>Результаты многолетнего изучения герпесвирусной инфекции</w:t>
      </w:r>
      <w:r w:rsidR="006E690D">
        <w:rPr>
          <w:rFonts w:ascii="Times New Roman" w:eastAsiaTheme="minorHAnsi" w:hAnsi="Times New Roman"/>
          <w:sz w:val="28"/>
          <w:szCs w:val="28"/>
          <w:lang w:eastAsia="en-US"/>
        </w:rPr>
        <w:t xml:space="preserve"> </w:t>
      </w:r>
      <w:r w:rsidR="006E690D" w:rsidRPr="006E690D">
        <w:rPr>
          <w:rFonts w:ascii="Times New Roman" w:eastAsiaTheme="minorHAnsi" w:hAnsi="Times New Roman"/>
          <w:sz w:val="28"/>
          <w:szCs w:val="28"/>
          <w:lang w:eastAsia="en-US"/>
        </w:rPr>
        <w:t>на кафедре инфекционных болезней у детей РНИМУ</w:t>
      </w:r>
      <w:r w:rsidR="006E690D">
        <w:rPr>
          <w:rFonts w:ascii="Times New Roman" w:eastAsiaTheme="minorHAnsi" w:hAnsi="Times New Roman"/>
          <w:sz w:val="28"/>
          <w:szCs w:val="28"/>
          <w:lang w:eastAsia="en-US"/>
        </w:rPr>
        <w:t xml:space="preserve"> </w:t>
      </w:r>
      <w:r w:rsidR="006E690D" w:rsidRPr="006E690D">
        <w:rPr>
          <w:rFonts w:ascii="Times New Roman" w:eastAsiaTheme="minorHAnsi" w:hAnsi="Times New Roman"/>
          <w:sz w:val="28"/>
          <w:szCs w:val="28"/>
          <w:lang w:eastAsia="en-US"/>
        </w:rPr>
        <w:t>им. Н.И. Пирогова. Детские инфекции</w:t>
      </w:r>
      <w:r w:rsidR="00F07DF7">
        <w:rPr>
          <w:rFonts w:ascii="Times New Roman" w:eastAsiaTheme="minorHAnsi" w:hAnsi="Times New Roman"/>
          <w:sz w:val="28"/>
          <w:szCs w:val="28"/>
          <w:lang w:eastAsia="en-US"/>
        </w:rPr>
        <w:t>.</w:t>
      </w:r>
      <w:r w:rsidR="006E690D" w:rsidRPr="006E690D">
        <w:rPr>
          <w:rFonts w:ascii="Times New Roman" w:eastAsiaTheme="minorHAnsi" w:hAnsi="Times New Roman"/>
          <w:sz w:val="28"/>
          <w:szCs w:val="28"/>
          <w:lang w:eastAsia="en-US"/>
        </w:rPr>
        <w:t xml:space="preserve"> 2017;16(2):5–12.</w:t>
      </w:r>
    </w:p>
    <w:p w:rsidR="00134306" w:rsidRPr="00AB00CC" w:rsidRDefault="00134306" w:rsidP="00134306">
      <w:pPr>
        <w:spacing w:after="0" w:line="360" w:lineRule="auto"/>
        <w:jc w:val="both"/>
        <w:textAlignment w:val="top"/>
        <w:outlineLvl w:val="0"/>
        <w:rPr>
          <w:rFonts w:ascii="Times New Roman" w:eastAsiaTheme="minorHAnsi" w:hAnsi="Times New Roman"/>
          <w:sz w:val="28"/>
          <w:szCs w:val="28"/>
          <w:lang w:eastAsia="en-US"/>
        </w:rPr>
      </w:pPr>
      <w:bookmarkStart w:id="157" w:name="_Toc47285751"/>
      <w:bookmarkStart w:id="158" w:name="_Toc47286131"/>
      <w:bookmarkStart w:id="159" w:name="_Toc47286946"/>
      <w:bookmarkStart w:id="160" w:name="_Toc47287433"/>
      <w:bookmarkStart w:id="161" w:name="_Toc47288295"/>
      <w:bookmarkStart w:id="162" w:name="_Toc50406759"/>
      <w:bookmarkStart w:id="163" w:name="_Toc50407969"/>
      <w:bookmarkStart w:id="164" w:name="_Toc59215892"/>
      <w:bookmarkStart w:id="165" w:name="_Toc59216578"/>
      <w:r w:rsidRPr="00AB00CC">
        <w:rPr>
          <w:rFonts w:ascii="Times New Roman" w:eastAsiaTheme="minorHAnsi" w:hAnsi="Times New Roman"/>
          <w:sz w:val="28"/>
          <w:szCs w:val="28"/>
          <w:lang w:val="uk-UA" w:eastAsia="en-US"/>
        </w:rPr>
        <w:t xml:space="preserve">31. </w:t>
      </w:r>
      <w:r w:rsidRPr="00AB00CC">
        <w:rPr>
          <w:rFonts w:ascii="Times New Roman" w:eastAsiaTheme="minorHAnsi" w:hAnsi="Times New Roman"/>
          <w:sz w:val="28"/>
          <w:szCs w:val="28"/>
          <w:lang w:eastAsia="en-US"/>
        </w:rPr>
        <w:t>Абатуров АЕ., Волосовец АП., Юлиш ЕИ. Участие интерлейкинового семейства 1 в развитии воспалительной реакции при инфекционно процессе. Здоровье ребенка. 2014</w:t>
      </w:r>
      <w:r w:rsidR="00AB00CC" w:rsidRPr="00AB00CC">
        <w:rPr>
          <w:rFonts w:ascii="Times New Roman" w:eastAsiaTheme="minorHAnsi" w:hAnsi="Times New Roman"/>
          <w:sz w:val="28"/>
          <w:szCs w:val="28"/>
          <w:lang w:eastAsia="en-US"/>
        </w:rPr>
        <w:t>;</w:t>
      </w:r>
      <w:r w:rsidRPr="00AB00CC">
        <w:rPr>
          <w:rFonts w:ascii="Times New Roman" w:eastAsiaTheme="minorHAnsi" w:hAnsi="Times New Roman"/>
          <w:sz w:val="28"/>
          <w:szCs w:val="28"/>
          <w:lang w:eastAsia="en-US"/>
        </w:rPr>
        <w:t>3(54)</w:t>
      </w:r>
      <w:r w:rsidR="00AB00CC" w:rsidRPr="00AB00CC">
        <w:rPr>
          <w:rFonts w:ascii="Times New Roman" w:eastAsiaTheme="minorHAnsi" w:hAnsi="Times New Roman"/>
          <w:sz w:val="28"/>
          <w:szCs w:val="28"/>
          <w:lang w:eastAsia="en-US"/>
        </w:rPr>
        <w:t>:</w:t>
      </w:r>
      <w:r w:rsidRPr="00AB00CC">
        <w:rPr>
          <w:rFonts w:ascii="Times New Roman" w:eastAsiaTheme="minorHAnsi" w:hAnsi="Times New Roman"/>
          <w:sz w:val="28"/>
          <w:szCs w:val="28"/>
          <w:lang w:eastAsia="en-US"/>
        </w:rPr>
        <w:t>135-138.</w:t>
      </w:r>
      <w:bookmarkEnd w:id="157"/>
      <w:bookmarkEnd w:id="158"/>
      <w:bookmarkEnd w:id="159"/>
      <w:bookmarkEnd w:id="160"/>
      <w:bookmarkEnd w:id="161"/>
      <w:bookmarkEnd w:id="162"/>
      <w:bookmarkEnd w:id="163"/>
      <w:bookmarkEnd w:id="164"/>
      <w:bookmarkEnd w:id="165"/>
    </w:p>
    <w:p w:rsidR="00F07DF7" w:rsidRDefault="00134306" w:rsidP="00134306">
      <w:pPr>
        <w:spacing w:after="0" w:line="360" w:lineRule="auto"/>
        <w:jc w:val="both"/>
        <w:rPr>
          <w:rFonts w:ascii="Times New Roman" w:hAnsi="Times New Roman"/>
          <w:bCs/>
          <w:color w:val="000000"/>
          <w:sz w:val="28"/>
          <w:szCs w:val="28"/>
        </w:rPr>
      </w:pPr>
      <w:r w:rsidRPr="00AB00CC">
        <w:rPr>
          <w:rFonts w:ascii="Times New Roman" w:hAnsi="Times New Roman"/>
          <w:bCs/>
          <w:iCs/>
          <w:caps/>
          <w:kern w:val="36"/>
          <w:sz w:val="27"/>
          <w:szCs w:val="27"/>
          <w:bdr w:val="none" w:sz="0" w:space="0" w:color="auto" w:frame="1"/>
          <w:lang w:val="uk-UA"/>
        </w:rPr>
        <w:t>32</w:t>
      </w:r>
      <w:r w:rsidRPr="00F07DF7">
        <w:rPr>
          <w:rFonts w:ascii="Times New Roman" w:hAnsi="Times New Roman"/>
          <w:bCs/>
          <w:iCs/>
          <w:caps/>
          <w:kern w:val="36"/>
          <w:sz w:val="28"/>
          <w:szCs w:val="28"/>
          <w:bdr w:val="none" w:sz="0" w:space="0" w:color="auto" w:frame="1"/>
          <w:lang w:val="uk-UA"/>
        </w:rPr>
        <w:t xml:space="preserve">. </w:t>
      </w:r>
      <w:r w:rsidR="00F07DF7" w:rsidRPr="00F07DF7">
        <w:rPr>
          <w:rFonts w:ascii="Times New Roman" w:hAnsi="Times New Roman"/>
          <w:bCs/>
          <w:color w:val="000000"/>
          <w:sz w:val="28"/>
          <w:szCs w:val="28"/>
        </w:rPr>
        <w:t>Собчак ДМ., Рюмин АМ., Шуклина ТВ., Бутина ТЮ., Горькова СС</w:t>
      </w:r>
      <w:r w:rsidR="00F07DF7">
        <w:rPr>
          <w:rFonts w:ascii="Arial" w:hAnsi="Arial" w:cs="Arial"/>
          <w:b/>
          <w:bCs/>
          <w:color w:val="000000"/>
          <w:sz w:val="27"/>
          <w:szCs w:val="27"/>
        </w:rPr>
        <w:t xml:space="preserve">.  </w:t>
      </w:r>
      <w:r w:rsidR="00F07DF7" w:rsidRPr="00F07DF7">
        <w:rPr>
          <w:rFonts w:ascii="Times New Roman" w:hAnsi="Times New Roman"/>
          <w:bCs/>
          <w:color w:val="000000"/>
          <w:sz w:val="28"/>
          <w:szCs w:val="28"/>
        </w:rPr>
        <w:t xml:space="preserve">Изучение содержания медиаторов иммунного ответа  у больных с затяжным и циклическим течением </w:t>
      </w:r>
      <w:r w:rsidR="00F07DF7">
        <w:rPr>
          <w:rFonts w:ascii="Times New Roman" w:hAnsi="Times New Roman"/>
          <w:bCs/>
          <w:color w:val="000000"/>
          <w:sz w:val="28"/>
          <w:szCs w:val="28"/>
        </w:rPr>
        <w:t>ВЭБ-инфекционного мононуклеоза и их изменения при проведении иммунокоррегирующей терапии. Медицинский альманах. 2018;4:105-109.</w:t>
      </w:r>
    </w:p>
    <w:p w:rsidR="00852A67" w:rsidRDefault="00134306" w:rsidP="00134306">
      <w:pPr>
        <w:spacing w:after="0" w:line="360" w:lineRule="auto"/>
        <w:jc w:val="both"/>
        <w:rPr>
          <w:rFonts w:ascii="Times New Roman" w:eastAsiaTheme="minorHAnsi" w:hAnsi="Times New Roman"/>
          <w:sz w:val="28"/>
          <w:szCs w:val="28"/>
          <w:lang w:val="uk-UA" w:eastAsia="en-US"/>
        </w:rPr>
      </w:pPr>
      <w:r w:rsidRPr="00AB00CC">
        <w:rPr>
          <w:rFonts w:ascii="Times New Roman" w:eastAsiaTheme="minorHAnsi" w:hAnsi="Times New Roman"/>
          <w:sz w:val="28"/>
          <w:szCs w:val="28"/>
          <w:lang w:val="uk-UA" w:eastAsia="en-US"/>
        </w:rPr>
        <w:t xml:space="preserve">33. </w:t>
      </w:r>
      <w:r w:rsidR="00852A67">
        <w:rPr>
          <w:rFonts w:ascii="Times New Roman" w:eastAsiaTheme="minorHAnsi" w:hAnsi="Times New Roman"/>
          <w:sz w:val="28"/>
          <w:szCs w:val="28"/>
          <w:lang w:val="uk-UA" w:eastAsia="en-US"/>
        </w:rPr>
        <w:t>Зурочка ВА., Забков ОИ., Добрынини МА., Гриценко ВА., Давыдова ЕВ., Чукичев АВ., Забокрицкий НА.,</w:t>
      </w:r>
      <w:r w:rsidR="004C7815">
        <w:rPr>
          <w:rFonts w:ascii="Times New Roman" w:eastAsiaTheme="minorHAnsi" w:hAnsi="Times New Roman"/>
          <w:sz w:val="28"/>
          <w:szCs w:val="28"/>
          <w:lang w:val="uk-UA" w:eastAsia="en-US"/>
        </w:rPr>
        <w:t xml:space="preserve"> Сарапульцев АП., Зурочка АВ. Иммунологические критерии эффективности комплексной этиопатогенетической терапии у больных хронической вирусной инфекцией. Ассоциированной с вирусом Эпштейна-Барр. Инфекция и иммунитет.</w:t>
      </w:r>
      <w:r w:rsidR="00301CD9">
        <w:rPr>
          <w:rFonts w:ascii="Times New Roman" w:eastAsiaTheme="minorHAnsi" w:hAnsi="Times New Roman"/>
          <w:sz w:val="28"/>
          <w:szCs w:val="28"/>
          <w:lang w:val="uk-UA" w:eastAsia="en-US"/>
        </w:rPr>
        <w:t xml:space="preserve"> </w:t>
      </w:r>
      <w:r w:rsidR="004C7815">
        <w:rPr>
          <w:rFonts w:ascii="Times New Roman" w:eastAsiaTheme="minorHAnsi" w:hAnsi="Times New Roman"/>
          <w:sz w:val="28"/>
          <w:szCs w:val="28"/>
          <w:lang w:val="uk-UA" w:eastAsia="en-US"/>
        </w:rPr>
        <w:t>2020;10(2):338-346.</w:t>
      </w:r>
    </w:p>
    <w:p w:rsidR="00134306" w:rsidRPr="00AB00CC" w:rsidRDefault="00134306" w:rsidP="00134306">
      <w:pPr>
        <w:spacing w:after="0" w:line="360" w:lineRule="auto"/>
        <w:jc w:val="both"/>
        <w:textAlignment w:val="top"/>
        <w:rPr>
          <w:rFonts w:ascii="Times New Roman" w:hAnsi="Times New Roman"/>
          <w:sz w:val="24"/>
          <w:szCs w:val="24"/>
          <w:lang w:val="en-US"/>
        </w:rPr>
      </w:pPr>
      <w:r w:rsidRPr="00AB00CC">
        <w:rPr>
          <w:rFonts w:ascii="Times New Roman" w:eastAsiaTheme="minorHAnsi" w:hAnsi="Times New Roman"/>
          <w:sz w:val="28"/>
          <w:szCs w:val="28"/>
          <w:lang w:val="uk-UA" w:eastAsia="en-US"/>
        </w:rPr>
        <w:t xml:space="preserve">34. </w:t>
      </w:r>
      <w:r w:rsidRPr="00AB00CC">
        <w:rPr>
          <w:rFonts w:ascii="Times New Roman" w:hAnsi="Times New Roman"/>
          <w:sz w:val="28"/>
          <w:szCs w:val="28"/>
        </w:rPr>
        <w:t xml:space="preserve">Белоконь ВВ., Рязанцева НВ., Новицкий ВВ., Наследникова ИО. Изменение микровязкости плазматической мембраны лимфоцитов при вирусном гепатите В. Успехи современного естествознания. </w:t>
      </w:r>
      <w:r w:rsidRPr="00AB00CC">
        <w:rPr>
          <w:rFonts w:ascii="Times New Roman" w:hAnsi="Times New Roman"/>
          <w:sz w:val="28"/>
          <w:szCs w:val="28"/>
          <w:lang w:val="en-US"/>
        </w:rPr>
        <w:t>2003</w:t>
      </w:r>
      <w:r w:rsidR="00AB00CC" w:rsidRPr="007A1BED">
        <w:rPr>
          <w:rFonts w:ascii="Times New Roman" w:hAnsi="Times New Roman"/>
          <w:sz w:val="28"/>
          <w:szCs w:val="28"/>
          <w:lang w:val="en-US"/>
        </w:rPr>
        <w:t>;</w:t>
      </w:r>
      <w:r w:rsidRPr="00AB00CC">
        <w:rPr>
          <w:rFonts w:ascii="Times New Roman" w:hAnsi="Times New Roman"/>
          <w:sz w:val="28"/>
          <w:szCs w:val="28"/>
          <w:lang w:val="en-US"/>
        </w:rPr>
        <w:t>1</w:t>
      </w:r>
      <w:r w:rsidR="00AB00CC" w:rsidRPr="007A1BED">
        <w:rPr>
          <w:rFonts w:ascii="Times New Roman" w:hAnsi="Times New Roman"/>
          <w:sz w:val="28"/>
          <w:szCs w:val="28"/>
          <w:lang w:val="en-US"/>
        </w:rPr>
        <w:t>:</w:t>
      </w:r>
      <w:r w:rsidRPr="00AB00CC">
        <w:rPr>
          <w:rFonts w:ascii="Times New Roman" w:hAnsi="Times New Roman"/>
          <w:sz w:val="28"/>
          <w:szCs w:val="28"/>
          <w:lang w:val="en-US"/>
        </w:rPr>
        <w:t>89.</w:t>
      </w:r>
    </w:p>
    <w:p w:rsidR="00134306" w:rsidRPr="00AB00CC" w:rsidRDefault="00134306" w:rsidP="00134306">
      <w:pPr>
        <w:spacing w:after="0" w:line="360" w:lineRule="auto"/>
        <w:jc w:val="both"/>
        <w:rPr>
          <w:rFonts w:ascii="Times New Roman" w:eastAsiaTheme="minorHAnsi" w:hAnsi="Times New Roman"/>
          <w:sz w:val="28"/>
          <w:szCs w:val="28"/>
          <w:lang w:eastAsia="en-US"/>
        </w:rPr>
      </w:pPr>
      <w:r w:rsidRPr="00AB00CC">
        <w:rPr>
          <w:rFonts w:ascii="Times New Roman" w:eastAsiaTheme="minorHAnsi" w:hAnsi="Times New Roman"/>
          <w:sz w:val="28"/>
          <w:szCs w:val="28"/>
          <w:lang w:val="uk-UA" w:eastAsia="en-US"/>
        </w:rPr>
        <w:t xml:space="preserve">35. </w:t>
      </w:r>
      <w:r w:rsidRPr="00AB00CC">
        <w:rPr>
          <w:rFonts w:ascii="Times New Roman" w:eastAsiaTheme="minorHAnsi" w:hAnsi="Times New Roman"/>
          <w:sz w:val="28"/>
          <w:szCs w:val="28"/>
          <w:lang w:val="en-US" w:eastAsia="en-US"/>
        </w:rPr>
        <w:t>Dumas D., Muller S., Gouin F., et al. Membrane fluidity and oxygen diffusion in cholesrol-enriched erythrocyte membrane. Arch</w:t>
      </w:r>
      <w:r w:rsidRPr="0084297C">
        <w:rPr>
          <w:rFonts w:ascii="Times New Roman" w:eastAsiaTheme="minorHAnsi" w:hAnsi="Times New Roman"/>
          <w:sz w:val="28"/>
          <w:szCs w:val="28"/>
          <w:lang w:eastAsia="en-US"/>
        </w:rPr>
        <w:t xml:space="preserve">. </w:t>
      </w:r>
      <w:r w:rsidRPr="00AB00CC">
        <w:rPr>
          <w:rFonts w:ascii="Times New Roman" w:eastAsiaTheme="minorHAnsi" w:hAnsi="Times New Roman"/>
          <w:sz w:val="28"/>
          <w:szCs w:val="28"/>
          <w:lang w:val="en-US" w:eastAsia="en-US"/>
        </w:rPr>
        <w:t>Biochem</w:t>
      </w:r>
      <w:r w:rsidRPr="00AB00CC">
        <w:rPr>
          <w:rFonts w:ascii="Times New Roman" w:eastAsiaTheme="minorHAnsi" w:hAnsi="Times New Roman"/>
          <w:sz w:val="28"/>
          <w:szCs w:val="28"/>
          <w:lang w:eastAsia="en-US"/>
        </w:rPr>
        <w:t xml:space="preserve">. </w:t>
      </w:r>
      <w:r w:rsidRPr="00AB00CC">
        <w:rPr>
          <w:rFonts w:ascii="Times New Roman" w:eastAsiaTheme="minorHAnsi" w:hAnsi="Times New Roman"/>
          <w:sz w:val="28"/>
          <w:szCs w:val="28"/>
          <w:lang w:val="en-US" w:eastAsia="en-US"/>
        </w:rPr>
        <w:t>Biophys</w:t>
      </w:r>
      <w:r w:rsidRPr="00AB00CC">
        <w:rPr>
          <w:rFonts w:ascii="Times New Roman" w:eastAsiaTheme="minorHAnsi" w:hAnsi="Times New Roman"/>
          <w:sz w:val="28"/>
          <w:szCs w:val="28"/>
          <w:lang w:eastAsia="en-US"/>
        </w:rPr>
        <w:t>. 1997</w:t>
      </w:r>
      <w:r w:rsidR="00AB00CC" w:rsidRPr="00AB00CC">
        <w:rPr>
          <w:rFonts w:ascii="Times New Roman" w:eastAsiaTheme="minorHAnsi" w:hAnsi="Times New Roman"/>
          <w:sz w:val="28"/>
          <w:szCs w:val="28"/>
          <w:lang w:eastAsia="en-US"/>
        </w:rPr>
        <w:t>;</w:t>
      </w:r>
      <w:r w:rsidRPr="00AB00CC">
        <w:rPr>
          <w:rFonts w:ascii="Times New Roman" w:eastAsiaTheme="minorHAnsi" w:hAnsi="Times New Roman"/>
          <w:sz w:val="28"/>
          <w:szCs w:val="28"/>
          <w:lang w:eastAsia="en-US"/>
        </w:rPr>
        <w:t>341</w:t>
      </w:r>
      <w:r w:rsidR="00AB00CC" w:rsidRPr="00AB00CC">
        <w:rPr>
          <w:rFonts w:ascii="Times New Roman" w:eastAsiaTheme="minorHAnsi" w:hAnsi="Times New Roman"/>
          <w:sz w:val="28"/>
          <w:szCs w:val="28"/>
          <w:lang w:eastAsia="en-US"/>
        </w:rPr>
        <w:t>(</w:t>
      </w:r>
      <w:r w:rsidRPr="00AB00CC">
        <w:rPr>
          <w:rFonts w:ascii="Times New Roman" w:eastAsiaTheme="minorHAnsi" w:hAnsi="Times New Roman"/>
          <w:sz w:val="28"/>
          <w:szCs w:val="28"/>
          <w:lang w:eastAsia="en-US"/>
        </w:rPr>
        <w:t>1</w:t>
      </w:r>
      <w:r w:rsidR="00AB00CC" w:rsidRPr="00AB00CC">
        <w:rPr>
          <w:rFonts w:ascii="Times New Roman" w:eastAsiaTheme="minorHAnsi" w:hAnsi="Times New Roman"/>
          <w:sz w:val="28"/>
          <w:szCs w:val="28"/>
          <w:lang w:eastAsia="en-US"/>
        </w:rPr>
        <w:t>):</w:t>
      </w:r>
      <w:r w:rsidRPr="00AB00CC">
        <w:rPr>
          <w:rFonts w:ascii="Times New Roman" w:eastAsiaTheme="minorHAnsi" w:hAnsi="Times New Roman"/>
          <w:sz w:val="28"/>
          <w:szCs w:val="28"/>
          <w:lang w:eastAsia="en-US"/>
        </w:rPr>
        <w:t>34-39.</w:t>
      </w:r>
    </w:p>
    <w:p w:rsidR="00134306" w:rsidRPr="00AB00CC" w:rsidRDefault="00134306" w:rsidP="00134306">
      <w:pPr>
        <w:spacing w:after="0" w:line="360" w:lineRule="auto"/>
        <w:jc w:val="both"/>
        <w:rPr>
          <w:rFonts w:ascii="Times New Roman" w:eastAsiaTheme="minorHAnsi" w:hAnsi="Times New Roman"/>
          <w:sz w:val="28"/>
          <w:szCs w:val="28"/>
          <w:lang w:eastAsia="en-US"/>
        </w:rPr>
      </w:pPr>
      <w:r w:rsidRPr="00AB00CC">
        <w:rPr>
          <w:rFonts w:ascii="Times New Roman" w:eastAsiaTheme="minorHAnsi" w:hAnsi="Times New Roman"/>
          <w:caps/>
          <w:sz w:val="28"/>
          <w:szCs w:val="28"/>
          <w:lang w:val="uk-UA" w:eastAsia="en-US"/>
        </w:rPr>
        <w:lastRenderedPageBreak/>
        <w:t xml:space="preserve">36. </w:t>
      </w:r>
      <w:r w:rsidRPr="00AB00CC">
        <w:rPr>
          <w:rFonts w:ascii="Times New Roman" w:eastAsiaTheme="minorHAnsi" w:hAnsi="Times New Roman"/>
          <w:sz w:val="28"/>
          <w:szCs w:val="28"/>
          <w:lang w:eastAsia="en-US"/>
        </w:rPr>
        <w:t>Кузнецов ВИ., Моррисон ВВ., Лиско ОБ., Царева ТД., Сретенская ДА., Гаврилова ИБ. Липиды в структуре и функционировании биологических мембран. Саратовский научно-медицинский журнал. 2014</w:t>
      </w:r>
      <w:r w:rsidR="00AB00CC" w:rsidRPr="00AB00CC">
        <w:rPr>
          <w:rFonts w:ascii="Times New Roman" w:eastAsiaTheme="minorHAnsi" w:hAnsi="Times New Roman"/>
          <w:sz w:val="28"/>
          <w:szCs w:val="28"/>
          <w:lang w:eastAsia="en-US"/>
        </w:rPr>
        <w:t>;</w:t>
      </w:r>
      <w:r w:rsidRPr="00AB00CC">
        <w:rPr>
          <w:rFonts w:ascii="Times New Roman" w:eastAsiaTheme="minorHAnsi" w:hAnsi="Times New Roman"/>
          <w:sz w:val="28"/>
          <w:szCs w:val="28"/>
          <w:lang w:eastAsia="en-US"/>
        </w:rPr>
        <w:t>2</w:t>
      </w:r>
      <w:r w:rsidR="00AB00CC" w:rsidRPr="00AB00CC">
        <w:rPr>
          <w:rFonts w:ascii="Times New Roman" w:eastAsiaTheme="minorHAnsi" w:hAnsi="Times New Roman"/>
          <w:sz w:val="28"/>
          <w:szCs w:val="28"/>
          <w:lang w:eastAsia="en-US"/>
        </w:rPr>
        <w:t>:</w:t>
      </w:r>
      <w:r w:rsidRPr="00AB00CC">
        <w:rPr>
          <w:rFonts w:ascii="Times New Roman" w:eastAsiaTheme="minorHAnsi" w:hAnsi="Times New Roman"/>
          <w:sz w:val="28"/>
          <w:szCs w:val="28"/>
          <w:lang w:eastAsia="en-US"/>
        </w:rPr>
        <w:t>262-266.</w:t>
      </w:r>
    </w:p>
    <w:p w:rsidR="00134306" w:rsidRPr="00AB00CC" w:rsidRDefault="00134306" w:rsidP="00134306">
      <w:pPr>
        <w:spacing w:after="0" w:line="360" w:lineRule="auto"/>
        <w:jc w:val="both"/>
        <w:textAlignment w:val="top"/>
        <w:rPr>
          <w:rFonts w:ascii="Times New Roman" w:eastAsiaTheme="minorHAnsi" w:hAnsi="Times New Roman"/>
          <w:sz w:val="28"/>
          <w:szCs w:val="28"/>
          <w:lang w:eastAsia="en-US"/>
        </w:rPr>
      </w:pPr>
      <w:r w:rsidRPr="00AB00CC">
        <w:rPr>
          <w:rFonts w:ascii="Times New Roman" w:eastAsiaTheme="minorHAnsi" w:hAnsi="Times New Roman"/>
          <w:sz w:val="28"/>
          <w:szCs w:val="28"/>
          <w:lang w:val="uk-UA" w:eastAsia="en-US"/>
        </w:rPr>
        <w:t xml:space="preserve">37. </w:t>
      </w:r>
      <w:r w:rsidRPr="00AB00CC">
        <w:rPr>
          <w:rFonts w:ascii="Times New Roman" w:eastAsiaTheme="minorHAnsi" w:hAnsi="Times New Roman"/>
          <w:sz w:val="28"/>
          <w:szCs w:val="28"/>
          <w:lang w:eastAsia="en-US"/>
        </w:rPr>
        <w:t>Токарева НВ. Изменение структуры плазматических мембран лимфоцитов и эритроцитов при персистентных вирусных инфекциях</w:t>
      </w:r>
      <w:r w:rsidR="00AB00CC" w:rsidRPr="00AB00CC">
        <w:rPr>
          <w:rFonts w:ascii="Times New Roman" w:eastAsiaTheme="minorHAnsi" w:hAnsi="Times New Roman"/>
          <w:sz w:val="28"/>
          <w:szCs w:val="28"/>
          <w:lang w:eastAsia="en-US"/>
        </w:rPr>
        <w:t xml:space="preserve"> [</w:t>
      </w:r>
      <w:r w:rsidRPr="00AB00CC">
        <w:rPr>
          <w:rFonts w:ascii="Times New Roman" w:eastAsiaTheme="minorHAnsi" w:hAnsi="Times New Roman"/>
          <w:sz w:val="28"/>
          <w:szCs w:val="28"/>
          <w:lang w:eastAsia="en-US"/>
        </w:rPr>
        <w:t>дисс</w:t>
      </w:r>
      <w:r w:rsidR="00AB00CC" w:rsidRPr="00AB00CC">
        <w:rPr>
          <w:rFonts w:ascii="Times New Roman" w:eastAsiaTheme="minorHAnsi" w:hAnsi="Times New Roman"/>
          <w:sz w:val="28"/>
          <w:szCs w:val="28"/>
          <w:lang w:eastAsia="en-US"/>
        </w:rPr>
        <w:t>ертация]</w:t>
      </w:r>
      <w:r w:rsidRPr="00AB00CC">
        <w:rPr>
          <w:rFonts w:ascii="Times New Roman" w:eastAsiaTheme="minorHAnsi" w:hAnsi="Times New Roman"/>
          <w:sz w:val="28"/>
          <w:szCs w:val="28"/>
          <w:lang w:eastAsia="en-US"/>
        </w:rPr>
        <w:t>. Томск</w:t>
      </w:r>
      <w:r w:rsidR="00AB00CC" w:rsidRPr="00AB00CC">
        <w:rPr>
          <w:rFonts w:ascii="Times New Roman" w:eastAsiaTheme="minorHAnsi" w:hAnsi="Times New Roman"/>
          <w:sz w:val="28"/>
          <w:szCs w:val="28"/>
          <w:lang w:eastAsia="en-US"/>
        </w:rPr>
        <w:t>;</w:t>
      </w:r>
      <w:r w:rsidRPr="00AB00CC">
        <w:rPr>
          <w:rFonts w:ascii="Times New Roman" w:eastAsiaTheme="minorHAnsi" w:hAnsi="Times New Roman"/>
          <w:sz w:val="28"/>
          <w:szCs w:val="28"/>
          <w:lang w:eastAsia="en-US"/>
        </w:rPr>
        <w:t xml:space="preserve"> 2014.</w:t>
      </w:r>
      <w:r w:rsidR="00AB00CC" w:rsidRPr="00AB00CC">
        <w:rPr>
          <w:rFonts w:ascii="Times New Roman" w:eastAsiaTheme="minorHAnsi" w:hAnsi="Times New Roman"/>
          <w:sz w:val="28"/>
          <w:szCs w:val="28"/>
          <w:lang w:eastAsia="en-US"/>
        </w:rPr>
        <w:t xml:space="preserve"> 283 с.</w:t>
      </w:r>
    </w:p>
    <w:p w:rsidR="00134306" w:rsidRPr="00AB00CC" w:rsidRDefault="00134306" w:rsidP="00134306">
      <w:pPr>
        <w:spacing w:after="0" w:line="360" w:lineRule="auto"/>
        <w:jc w:val="both"/>
        <w:rPr>
          <w:rFonts w:ascii="Times New Roman" w:hAnsi="Times New Roman"/>
          <w:sz w:val="28"/>
          <w:szCs w:val="28"/>
          <w:shd w:val="clear" w:color="auto" w:fill="FFFFFF"/>
        </w:rPr>
      </w:pPr>
      <w:r w:rsidRPr="00AB00CC">
        <w:rPr>
          <w:rFonts w:ascii="Times New Roman" w:hAnsi="Times New Roman"/>
          <w:sz w:val="28"/>
          <w:szCs w:val="28"/>
          <w:shd w:val="clear" w:color="auto" w:fill="FFFFFF"/>
          <w:lang w:val="uk-UA"/>
        </w:rPr>
        <w:t xml:space="preserve">38. </w:t>
      </w:r>
      <w:r w:rsidRPr="00AB00CC">
        <w:rPr>
          <w:rFonts w:ascii="Times New Roman" w:hAnsi="Times New Roman"/>
          <w:sz w:val="28"/>
          <w:szCs w:val="28"/>
          <w:shd w:val="clear" w:color="auto" w:fill="FFFFFF"/>
        </w:rPr>
        <w:t>Панин ЛЕ., Рязанцева НВ., Новицкий ВВ., Токарева НВ., Лепехин АВ., Антошина МА. Флуоресцентное зондирование плазматической мембраны лимфоцитов и эритроцитов при персистенции вируса клещевого энцефалита: мониторирование структурных изменений. Бюллетень экспериментальной биологии и медицины. 2003</w:t>
      </w:r>
      <w:r w:rsidR="00AB00CC">
        <w:rPr>
          <w:rFonts w:ascii="Times New Roman" w:hAnsi="Times New Roman"/>
          <w:sz w:val="28"/>
          <w:szCs w:val="28"/>
          <w:shd w:val="clear" w:color="auto" w:fill="FFFFFF"/>
        </w:rPr>
        <w:t>;</w:t>
      </w:r>
      <w:r w:rsidRPr="00AB00CC">
        <w:rPr>
          <w:rFonts w:ascii="Times New Roman" w:hAnsi="Times New Roman"/>
          <w:sz w:val="28"/>
          <w:szCs w:val="28"/>
          <w:shd w:val="clear" w:color="auto" w:fill="FFFFFF"/>
        </w:rPr>
        <w:t>136</w:t>
      </w:r>
      <w:r w:rsidR="00AB00CC">
        <w:rPr>
          <w:rFonts w:ascii="Times New Roman" w:hAnsi="Times New Roman"/>
          <w:sz w:val="28"/>
          <w:szCs w:val="28"/>
          <w:shd w:val="clear" w:color="auto" w:fill="FFFFFF"/>
        </w:rPr>
        <w:t>(</w:t>
      </w:r>
      <w:r w:rsidRPr="00AB00CC">
        <w:rPr>
          <w:rFonts w:ascii="Times New Roman" w:hAnsi="Times New Roman"/>
          <w:sz w:val="28"/>
          <w:szCs w:val="28"/>
          <w:shd w:val="clear" w:color="auto" w:fill="FFFFFF"/>
        </w:rPr>
        <w:t>8</w:t>
      </w:r>
      <w:r w:rsidR="00AB00CC">
        <w:rPr>
          <w:rFonts w:ascii="Times New Roman" w:hAnsi="Times New Roman"/>
          <w:sz w:val="28"/>
          <w:szCs w:val="28"/>
          <w:shd w:val="clear" w:color="auto" w:fill="FFFFFF"/>
        </w:rPr>
        <w:t>):</w:t>
      </w:r>
      <w:r w:rsidRPr="00AB00CC">
        <w:rPr>
          <w:rFonts w:ascii="Times New Roman" w:hAnsi="Times New Roman"/>
          <w:sz w:val="28"/>
          <w:szCs w:val="28"/>
          <w:shd w:val="clear" w:color="auto" w:fill="FFFFFF"/>
        </w:rPr>
        <w:t>213-216.</w:t>
      </w:r>
    </w:p>
    <w:p w:rsidR="00134306" w:rsidRPr="00CC0F53" w:rsidRDefault="00134306" w:rsidP="00134306">
      <w:pPr>
        <w:spacing w:after="0" w:line="360" w:lineRule="auto"/>
        <w:jc w:val="both"/>
        <w:rPr>
          <w:rFonts w:ascii="Times New Roman" w:eastAsiaTheme="minorHAnsi" w:hAnsi="Times New Roman"/>
          <w:sz w:val="28"/>
          <w:lang w:eastAsia="en-US"/>
        </w:rPr>
      </w:pPr>
      <w:r w:rsidRPr="00CC0F53">
        <w:rPr>
          <w:rFonts w:ascii="Times New Roman" w:eastAsiaTheme="minorHAnsi" w:hAnsi="Times New Roman"/>
          <w:sz w:val="28"/>
          <w:lang w:val="uk-UA" w:eastAsia="en-US"/>
        </w:rPr>
        <w:t xml:space="preserve">39. </w:t>
      </w:r>
      <w:r w:rsidRPr="00CC0F53">
        <w:rPr>
          <w:rFonts w:ascii="Times New Roman" w:eastAsiaTheme="minorHAnsi" w:hAnsi="Times New Roman"/>
          <w:sz w:val="28"/>
          <w:lang w:eastAsia="en-US"/>
        </w:rPr>
        <w:t>Кучеренко НП., Медведева ВВ., Тычинская ТЛ. Особенности клинического течения инфекционного мононуклеоза у детей на современном этапе</w:t>
      </w:r>
      <w:r w:rsidRPr="00CC0F53">
        <w:rPr>
          <w:rFonts w:ascii="Times New Roman" w:eastAsiaTheme="minorHAnsi" w:hAnsi="Times New Roman"/>
          <w:sz w:val="28"/>
          <w:lang w:val="uk-UA" w:eastAsia="en-US"/>
        </w:rPr>
        <w:t>.</w:t>
      </w:r>
      <w:r w:rsidRPr="00CC0F53">
        <w:rPr>
          <w:rFonts w:ascii="Times New Roman" w:eastAsiaTheme="minorHAnsi" w:hAnsi="Times New Roman"/>
          <w:sz w:val="28"/>
          <w:lang w:eastAsia="en-US"/>
        </w:rPr>
        <w:t xml:space="preserve"> Медико - социальные проблемы семьи. 2012</w:t>
      </w:r>
      <w:r w:rsidR="00CC0F53" w:rsidRPr="00CC0F53">
        <w:rPr>
          <w:rFonts w:ascii="Times New Roman" w:eastAsiaTheme="minorHAnsi" w:hAnsi="Times New Roman"/>
          <w:sz w:val="28"/>
          <w:lang w:eastAsia="en-US"/>
        </w:rPr>
        <w:t>;</w:t>
      </w:r>
      <w:r w:rsidRPr="00CC0F53">
        <w:rPr>
          <w:rFonts w:ascii="Times New Roman" w:eastAsiaTheme="minorHAnsi" w:hAnsi="Times New Roman"/>
          <w:sz w:val="28"/>
          <w:lang w:eastAsia="en-US"/>
        </w:rPr>
        <w:t>17</w:t>
      </w:r>
      <w:r w:rsidR="00CC0F53" w:rsidRPr="00CC0F53">
        <w:rPr>
          <w:rFonts w:ascii="Times New Roman" w:eastAsiaTheme="minorHAnsi" w:hAnsi="Times New Roman"/>
          <w:sz w:val="28"/>
          <w:lang w:eastAsia="en-US"/>
        </w:rPr>
        <w:t>:</w:t>
      </w:r>
      <w:r w:rsidRPr="00CC0F53">
        <w:rPr>
          <w:rFonts w:ascii="Times New Roman" w:eastAsiaTheme="minorHAnsi" w:hAnsi="Times New Roman"/>
          <w:sz w:val="28"/>
          <w:lang w:eastAsia="en-US"/>
        </w:rPr>
        <w:t>102-104.</w:t>
      </w:r>
    </w:p>
    <w:p w:rsidR="00134306" w:rsidRPr="00CC0F53" w:rsidRDefault="00134306" w:rsidP="00134306">
      <w:pPr>
        <w:spacing w:after="0" w:line="360" w:lineRule="auto"/>
        <w:jc w:val="both"/>
        <w:rPr>
          <w:rFonts w:ascii="Times New Roman" w:eastAsiaTheme="minorHAnsi" w:hAnsi="Times New Roman"/>
          <w:sz w:val="28"/>
          <w:lang w:eastAsia="en-US"/>
        </w:rPr>
      </w:pPr>
      <w:r w:rsidRPr="00CC0F53">
        <w:rPr>
          <w:rFonts w:ascii="Times New Roman" w:eastAsiaTheme="minorHAnsi" w:hAnsi="Times New Roman"/>
          <w:sz w:val="28"/>
          <w:lang w:val="uk-UA" w:eastAsia="en-US"/>
        </w:rPr>
        <w:t xml:space="preserve">40. </w:t>
      </w:r>
      <w:r w:rsidRPr="00CC0F53">
        <w:rPr>
          <w:rFonts w:ascii="Times New Roman" w:eastAsiaTheme="minorHAnsi" w:hAnsi="Times New Roman"/>
          <w:sz w:val="28"/>
          <w:szCs w:val="28"/>
          <w:lang w:eastAsia="en-US"/>
        </w:rPr>
        <w:t>Барычева Л. Ю., Голубева М. В., Волкова А. В.</w:t>
      </w:r>
      <w:r w:rsidRPr="00CC0F53">
        <w:rPr>
          <w:rFonts w:ascii="Times New Roman" w:eastAsiaTheme="minorHAnsi" w:hAnsi="Times New Roman"/>
          <w:sz w:val="28"/>
          <w:szCs w:val="28"/>
          <w:lang w:val="uk-UA" w:eastAsia="en-US"/>
        </w:rPr>
        <w:t xml:space="preserve"> </w:t>
      </w:r>
      <w:r w:rsidRPr="00CC0F53">
        <w:rPr>
          <w:rFonts w:ascii="Times New Roman" w:eastAsiaTheme="minorHAnsi" w:hAnsi="Times New Roman"/>
          <w:sz w:val="28"/>
          <w:szCs w:val="28"/>
          <w:lang w:eastAsia="en-US"/>
        </w:rPr>
        <w:t>Показатели адаптивного иммунитета у детей с инфекционным мононуклеозом, обусловленным вирусом Эпштейна – Барра</w:t>
      </w:r>
      <w:r w:rsidRPr="00CC0F53">
        <w:rPr>
          <w:rFonts w:ascii="Times New Roman" w:eastAsiaTheme="minorHAnsi" w:hAnsi="Times New Roman"/>
          <w:sz w:val="28"/>
          <w:szCs w:val="28"/>
          <w:lang w:val="uk-UA" w:eastAsia="en-US"/>
        </w:rPr>
        <w:t>.</w:t>
      </w:r>
      <w:r w:rsidRPr="00CC0F53">
        <w:rPr>
          <w:rFonts w:ascii="Times New Roman" w:eastAsiaTheme="minorHAnsi" w:hAnsi="Times New Roman"/>
          <w:sz w:val="28"/>
          <w:szCs w:val="28"/>
          <w:lang w:eastAsia="en-US"/>
        </w:rPr>
        <w:t xml:space="preserve"> Кубанский научный медицинский вестник. 2012</w:t>
      </w:r>
      <w:r w:rsidR="00CC0F53" w:rsidRPr="00CC0F53">
        <w:rPr>
          <w:rFonts w:ascii="Times New Roman" w:eastAsiaTheme="minorHAnsi" w:hAnsi="Times New Roman"/>
          <w:sz w:val="28"/>
          <w:szCs w:val="28"/>
          <w:lang w:eastAsia="en-US"/>
        </w:rPr>
        <w:t>;</w:t>
      </w:r>
      <w:r w:rsidRPr="00CC0F53">
        <w:rPr>
          <w:rFonts w:ascii="Times New Roman" w:eastAsiaTheme="minorHAnsi" w:hAnsi="Times New Roman"/>
          <w:sz w:val="28"/>
          <w:szCs w:val="28"/>
          <w:lang w:eastAsia="en-US"/>
        </w:rPr>
        <w:t>2</w:t>
      </w:r>
      <w:r w:rsidR="00CC0F53" w:rsidRPr="00CC0F53">
        <w:rPr>
          <w:rFonts w:ascii="Times New Roman" w:eastAsiaTheme="minorHAnsi" w:hAnsi="Times New Roman"/>
          <w:sz w:val="28"/>
          <w:szCs w:val="28"/>
          <w:lang w:eastAsia="en-US"/>
        </w:rPr>
        <w:t>:</w:t>
      </w:r>
      <w:r w:rsidRPr="00CC0F53">
        <w:rPr>
          <w:rFonts w:ascii="Times New Roman" w:eastAsiaTheme="minorHAnsi" w:hAnsi="Times New Roman"/>
          <w:sz w:val="28"/>
          <w:szCs w:val="28"/>
          <w:lang w:eastAsia="en-US"/>
        </w:rPr>
        <w:t>30-33.</w:t>
      </w:r>
    </w:p>
    <w:p w:rsidR="00134306" w:rsidRPr="00CC0F53" w:rsidRDefault="00134306" w:rsidP="00134306">
      <w:pPr>
        <w:spacing w:after="0" w:line="360" w:lineRule="auto"/>
        <w:jc w:val="both"/>
        <w:rPr>
          <w:rFonts w:ascii="Times New Roman" w:eastAsiaTheme="minorHAnsi" w:hAnsi="Times New Roman"/>
          <w:sz w:val="28"/>
          <w:szCs w:val="28"/>
          <w:lang w:eastAsia="en-US"/>
        </w:rPr>
      </w:pPr>
      <w:r w:rsidRPr="00CC0F53">
        <w:rPr>
          <w:rFonts w:ascii="Times New Roman" w:eastAsiaTheme="minorHAnsi" w:hAnsi="Times New Roman"/>
          <w:sz w:val="28"/>
          <w:szCs w:val="28"/>
          <w:lang w:val="uk-UA" w:eastAsia="en-US"/>
        </w:rPr>
        <w:t xml:space="preserve">41. </w:t>
      </w:r>
      <w:r w:rsidRPr="00CC0F53">
        <w:rPr>
          <w:rFonts w:ascii="Times New Roman" w:eastAsiaTheme="minorHAnsi" w:hAnsi="Times New Roman"/>
          <w:sz w:val="28"/>
          <w:szCs w:val="28"/>
          <w:lang w:val="en-US" w:eastAsia="en-US"/>
        </w:rPr>
        <w:t>Luzuriaga</w:t>
      </w:r>
      <w:r w:rsidRPr="0084297C">
        <w:rPr>
          <w:rFonts w:ascii="Times New Roman" w:eastAsiaTheme="minorHAnsi" w:hAnsi="Times New Roman"/>
          <w:sz w:val="28"/>
          <w:szCs w:val="28"/>
          <w:lang w:eastAsia="en-US"/>
        </w:rPr>
        <w:t xml:space="preserve"> </w:t>
      </w:r>
      <w:r w:rsidRPr="00CC0F53">
        <w:rPr>
          <w:rFonts w:ascii="Times New Roman" w:eastAsiaTheme="minorHAnsi" w:hAnsi="Times New Roman"/>
          <w:sz w:val="28"/>
          <w:szCs w:val="28"/>
          <w:lang w:eastAsia="en-US"/>
        </w:rPr>
        <w:t>К</w:t>
      </w:r>
      <w:r w:rsidRPr="0084297C">
        <w:rPr>
          <w:rFonts w:ascii="Times New Roman" w:eastAsiaTheme="minorHAnsi" w:hAnsi="Times New Roman"/>
          <w:sz w:val="28"/>
          <w:szCs w:val="28"/>
          <w:lang w:eastAsia="en-US"/>
        </w:rPr>
        <w:t xml:space="preserve">., </w:t>
      </w:r>
      <w:r w:rsidRPr="00CC0F53">
        <w:rPr>
          <w:rFonts w:ascii="Times New Roman" w:eastAsiaTheme="minorHAnsi" w:hAnsi="Times New Roman"/>
          <w:sz w:val="28"/>
          <w:szCs w:val="28"/>
          <w:lang w:val="en-US" w:eastAsia="en-US"/>
        </w:rPr>
        <w:t>Sullivan</w:t>
      </w:r>
      <w:r w:rsidRPr="0084297C">
        <w:rPr>
          <w:rFonts w:ascii="Times New Roman" w:eastAsiaTheme="minorHAnsi" w:hAnsi="Times New Roman"/>
          <w:sz w:val="28"/>
          <w:szCs w:val="28"/>
          <w:lang w:eastAsia="en-US"/>
        </w:rPr>
        <w:t xml:space="preserve"> </w:t>
      </w:r>
      <w:r w:rsidRPr="00CC0F53">
        <w:rPr>
          <w:rFonts w:ascii="Times New Roman" w:eastAsiaTheme="minorHAnsi" w:hAnsi="Times New Roman"/>
          <w:sz w:val="28"/>
          <w:szCs w:val="28"/>
          <w:lang w:val="en-US" w:eastAsia="en-US"/>
        </w:rPr>
        <w:t>JL</w:t>
      </w:r>
      <w:r w:rsidRPr="0084297C">
        <w:rPr>
          <w:rFonts w:ascii="Times New Roman" w:eastAsiaTheme="minorHAnsi" w:hAnsi="Times New Roman"/>
          <w:sz w:val="28"/>
          <w:szCs w:val="28"/>
          <w:lang w:eastAsia="en-US"/>
        </w:rPr>
        <w:t xml:space="preserve">. </w:t>
      </w:r>
      <w:r w:rsidRPr="00CC0F53">
        <w:rPr>
          <w:rFonts w:ascii="Times New Roman" w:eastAsiaTheme="minorHAnsi" w:hAnsi="Times New Roman"/>
          <w:sz w:val="28"/>
          <w:szCs w:val="28"/>
          <w:lang w:val="en-US" w:eastAsia="en-US"/>
        </w:rPr>
        <w:t>Infectious</w:t>
      </w:r>
      <w:r w:rsidRPr="0084297C">
        <w:rPr>
          <w:rFonts w:ascii="Times New Roman" w:eastAsiaTheme="minorHAnsi" w:hAnsi="Times New Roman"/>
          <w:sz w:val="28"/>
          <w:szCs w:val="28"/>
          <w:lang w:eastAsia="en-US"/>
        </w:rPr>
        <w:t xml:space="preserve"> </w:t>
      </w:r>
      <w:r w:rsidRPr="00CC0F53">
        <w:rPr>
          <w:rFonts w:ascii="Times New Roman" w:eastAsiaTheme="minorHAnsi" w:hAnsi="Times New Roman"/>
          <w:sz w:val="28"/>
          <w:szCs w:val="28"/>
          <w:lang w:val="en-US" w:eastAsia="en-US"/>
        </w:rPr>
        <w:t>mononucleosis</w:t>
      </w:r>
      <w:r w:rsidRPr="0084297C">
        <w:rPr>
          <w:rFonts w:ascii="Times New Roman" w:eastAsiaTheme="minorHAnsi" w:hAnsi="Times New Roman"/>
          <w:sz w:val="28"/>
          <w:szCs w:val="28"/>
          <w:lang w:eastAsia="en-US"/>
        </w:rPr>
        <w:t xml:space="preserve">. </w:t>
      </w:r>
      <w:r w:rsidRPr="00CC0F53">
        <w:rPr>
          <w:rFonts w:ascii="Times New Roman" w:eastAsiaTheme="minorHAnsi" w:hAnsi="Times New Roman"/>
          <w:sz w:val="28"/>
          <w:szCs w:val="28"/>
          <w:lang w:val="en-US" w:eastAsia="en-US"/>
        </w:rPr>
        <w:t>NEJM</w:t>
      </w:r>
      <w:r w:rsidRPr="00CC0F53">
        <w:rPr>
          <w:rFonts w:ascii="Times New Roman" w:eastAsiaTheme="minorHAnsi" w:hAnsi="Times New Roman"/>
          <w:sz w:val="28"/>
          <w:szCs w:val="28"/>
          <w:lang w:eastAsia="en-US"/>
        </w:rPr>
        <w:t>. 2010</w:t>
      </w:r>
      <w:r w:rsidR="00CC0F53" w:rsidRPr="00CC0F53">
        <w:rPr>
          <w:rFonts w:ascii="Times New Roman" w:eastAsiaTheme="minorHAnsi" w:hAnsi="Times New Roman"/>
          <w:sz w:val="28"/>
          <w:szCs w:val="28"/>
          <w:lang w:eastAsia="en-US"/>
        </w:rPr>
        <w:t>;</w:t>
      </w:r>
      <w:r w:rsidRPr="00CC0F53">
        <w:rPr>
          <w:rFonts w:ascii="Times New Roman" w:eastAsiaTheme="minorHAnsi" w:hAnsi="Times New Roman"/>
          <w:sz w:val="28"/>
          <w:szCs w:val="28"/>
          <w:lang w:eastAsia="en-US"/>
        </w:rPr>
        <w:t>362 (21)</w:t>
      </w:r>
      <w:r w:rsidR="00CC0F53" w:rsidRPr="00CC0F53">
        <w:rPr>
          <w:rFonts w:ascii="Times New Roman" w:eastAsiaTheme="minorHAnsi" w:hAnsi="Times New Roman"/>
          <w:sz w:val="28"/>
          <w:szCs w:val="28"/>
          <w:lang w:eastAsia="en-US"/>
        </w:rPr>
        <w:t>:</w:t>
      </w:r>
      <w:r w:rsidRPr="00CC0F53">
        <w:rPr>
          <w:rFonts w:ascii="Times New Roman" w:eastAsiaTheme="minorHAnsi" w:hAnsi="Times New Roman"/>
          <w:sz w:val="28"/>
          <w:szCs w:val="28"/>
          <w:lang w:eastAsia="en-US"/>
        </w:rPr>
        <w:t>1993-2000.</w:t>
      </w:r>
    </w:p>
    <w:p w:rsidR="00134306" w:rsidRPr="00CC0F53" w:rsidRDefault="00134306" w:rsidP="00134306">
      <w:pPr>
        <w:spacing w:after="0" w:line="360" w:lineRule="auto"/>
        <w:jc w:val="both"/>
        <w:rPr>
          <w:rFonts w:ascii="Times New Roman" w:hAnsi="Times New Roman"/>
          <w:sz w:val="28"/>
          <w:szCs w:val="28"/>
          <w:lang w:val="uk-UA"/>
        </w:rPr>
      </w:pPr>
      <w:r w:rsidRPr="00CC0F53">
        <w:rPr>
          <w:rFonts w:ascii="Times New Roman" w:eastAsiaTheme="minorHAnsi" w:hAnsi="Times New Roman"/>
          <w:sz w:val="28"/>
          <w:szCs w:val="28"/>
          <w:lang w:val="uk-UA" w:eastAsia="en-US"/>
        </w:rPr>
        <w:t xml:space="preserve">42. </w:t>
      </w:r>
      <w:r w:rsidRPr="00CC0F53">
        <w:rPr>
          <w:rFonts w:ascii="Times New Roman" w:eastAsiaTheme="minorHAnsi" w:hAnsi="Times New Roman"/>
          <w:sz w:val="28"/>
          <w:szCs w:val="28"/>
          <w:lang w:eastAsia="en-US"/>
        </w:rPr>
        <w:t xml:space="preserve">Тюняева НО., Софронова ЛВ. Инфекционный мононуклеоз: проблемы диагностики и лечения. </w:t>
      </w:r>
      <w:r w:rsidRPr="00CC0F53">
        <w:rPr>
          <w:rFonts w:ascii="Times New Roman" w:hAnsi="Times New Roman"/>
          <w:sz w:val="28"/>
          <w:szCs w:val="28"/>
          <w:lang w:val="uk-UA"/>
        </w:rPr>
        <w:t>Вестник новых медицинских технологий. 2014</w:t>
      </w:r>
      <w:r w:rsidR="00CC0F53" w:rsidRPr="00CC0F53">
        <w:rPr>
          <w:rFonts w:ascii="Times New Roman" w:hAnsi="Times New Roman"/>
          <w:sz w:val="28"/>
          <w:szCs w:val="28"/>
          <w:lang w:val="uk-UA"/>
        </w:rPr>
        <w:t>;</w:t>
      </w:r>
      <w:r w:rsidRPr="00CC0F53">
        <w:rPr>
          <w:rFonts w:ascii="Times New Roman" w:hAnsi="Times New Roman"/>
          <w:sz w:val="28"/>
          <w:szCs w:val="28"/>
          <w:lang w:val="uk-UA"/>
        </w:rPr>
        <w:t>21</w:t>
      </w:r>
      <w:r w:rsidR="00CC0F53" w:rsidRPr="00CC0F53">
        <w:rPr>
          <w:rFonts w:ascii="Times New Roman" w:hAnsi="Times New Roman"/>
          <w:sz w:val="28"/>
          <w:szCs w:val="28"/>
          <w:lang w:val="uk-UA"/>
        </w:rPr>
        <w:t>(</w:t>
      </w:r>
      <w:r w:rsidRPr="00CC0F53">
        <w:rPr>
          <w:rFonts w:ascii="Times New Roman" w:hAnsi="Times New Roman"/>
          <w:sz w:val="28"/>
          <w:szCs w:val="28"/>
          <w:lang w:val="uk-UA"/>
        </w:rPr>
        <w:t>3</w:t>
      </w:r>
      <w:r w:rsidR="00CC0F53" w:rsidRPr="00CC0F53">
        <w:rPr>
          <w:rFonts w:ascii="Times New Roman" w:hAnsi="Times New Roman"/>
          <w:sz w:val="28"/>
          <w:szCs w:val="28"/>
          <w:lang w:val="uk-UA"/>
        </w:rPr>
        <w:t>):</w:t>
      </w:r>
      <w:r w:rsidRPr="00CC0F53">
        <w:rPr>
          <w:rFonts w:ascii="Times New Roman" w:hAnsi="Times New Roman"/>
          <w:sz w:val="28"/>
          <w:szCs w:val="28"/>
          <w:lang w:val="uk-UA"/>
        </w:rPr>
        <w:t>184-190.</w:t>
      </w:r>
    </w:p>
    <w:p w:rsidR="00134306" w:rsidRPr="004D2614" w:rsidRDefault="00134306" w:rsidP="00134306">
      <w:pPr>
        <w:spacing w:after="0" w:line="360" w:lineRule="auto"/>
        <w:jc w:val="both"/>
        <w:rPr>
          <w:rFonts w:ascii="Times New Roman" w:eastAsiaTheme="minorHAnsi" w:hAnsi="Times New Roman"/>
          <w:sz w:val="28"/>
          <w:szCs w:val="28"/>
          <w:lang w:eastAsia="en-US"/>
        </w:rPr>
      </w:pPr>
      <w:r w:rsidRPr="00CC0F53">
        <w:rPr>
          <w:rFonts w:ascii="Times New Roman" w:eastAsiaTheme="minorHAnsi" w:hAnsi="Times New Roman"/>
          <w:sz w:val="28"/>
          <w:szCs w:val="28"/>
          <w:lang w:val="uk-UA" w:eastAsia="en-US"/>
        </w:rPr>
        <w:t xml:space="preserve">43. </w:t>
      </w:r>
      <w:r w:rsidRPr="00CC0F53">
        <w:rPr>
          <w:rFonts w:ascii="Times New Roman" w:eastAsiaTheme="minorHAnsi" w:hAnsi="Times New Roman"/>
          <w:sz w:val="28"/>
          <w:szCs w:val="28"/>
          <w:lang w:val="en-US" w:eastAsia="en-US"/>
        </w:rPr>
        <w:t>Odumade</w:t>
      </w:r>
      <w:r w:rsidRPr="00AB281C">
        <w:rPr>
          <w:rFonts w:ascii="Times New Roman" w:eastAsiaTheme="minorHAnsi" w:hAnsi="Times New Roman"/>
          <w:sz w:val="28"/>
          <w:szCs w:val="28"/>
          <w:lang w:eastAsia="en-US"/>
        </w:rPr>
        <w:t xml:space="preserve"> </w:t>
      </w:r>
      <w:r w:rsidRPr="00CC0F53">
        <w:rPr>
          <w:rFonts w:ascii="Times New Roman" w:eastAsiaTheme="minorHAnsi" w:hAnsi="Times New Roman"/>
          <w:sz w:val="28"/>
          <w:szCs w:val="28"/>
          <w:lang w:val="en-US" w:eastAsia="en-US"/>
        </w:rPr>
        <w:t>OA</w:t>
      </w:r>
      <w:r w:rsidRPr="00AB281C">
        <w:rPr>
          <w:rFonts w:ascii="Times New Roman" w:eastAsiaTheme="minorHAnsi" w:hAnsi="Times New Roman"/>
          <w:sz w:val="28"/>
          <w:szCs w:val="28"/>
          <w:lang w:eastAsia="en-US"/>
        </w:rPr>
        <w:t xml:space="preserve">, </w:t>
      </w:r>
      <w:r w:rsidRPr="00CC0F53">
        <w:rPr>
          <w:rFonts w:ascii="Times New Roman" w:eastAsiaTheme="minorHAnsi" w:hAnsi="Times New Roman"/>
          <w:sz w:val="28"/>
          <w:szCs w:val="28"/>
          <w:lang w:val="en-US" w:eastAsia="en-US"/>
        </w:rPr>
        <w:t>Hogquist</w:t>
      </w:r>
      <w:r w:rsidRPr="00AB281C">
        <w:rPr>
          <w:rFonts w:ascii="Times New Roman" w:eastAsiaTheme="minorHAnsi" w:hAnsi="Times New Roman"/>
          <w:sz w:val="28"/>
          <w:szCs w:val="28"/>
          <w:lang w:eastAsia="en-US"/>
        </w:rPr>
        <w:t xml:space="preserve"> </w:t>
      </w:r>
      <w:r w:rsidRPr="00CC0F53">
        <w:rPr>
          <w:rFonts w:ascii="Times New Roman" w:eastAsiaTheme="minorHAnsi" w:hAnsi="Times New Roman"/>
          <w:sz w:val="28"/>
          <w:szCs w:val="28"/>
          <w:lang w:val="en-US" w:eastAsia="en-US"/>
        </w:rPr>
        <w:t>KA</w:t>
      </w:r>
      <w:r w:rsidRPr="00AB281C">
        <w:rPr>
          <w:rFonts w:ascii="Times New Roman" w:eastAsiaTheme="minorHAnsi" w:hAnsi="Times New Roman"/>
          <w:sz w:val="28"/>
          <w:szCs w:val="28"/>
          <w:lang w:eastAsia="en-US"/>
        </w:rPr>
        <w:t xml:space="preserve">, </w:t>
      </w:r>
      <w:r w:rsidRPr="00CC0F53">
        <w:rPr>
          <w:rFonts w:ascii="Times New Roman" w:eastAsiaTheme="minorHAnsi" w:hAnsi="Times New Roman"/>
          <w:sz w:val="28"/>
          <w:szCs w:val="28"/>
          <w:lang w:val="en-US" w:eastAsia="en-US"/>
        </w:rPr>
        <w:t>Balfour</w:t>
      </w:r>
      <w:r w:rsidRPr="00AB281C">
        <w:rPr>
          <w:rFonts w:ascii="Times New Roman" w:eastAsiaTheme="minorHAnsi" w:hAnsi="Times New Roman"/>
          <w:sz w:val="28"/>
          <w:szCs w:val="28"/>
          <w:lang w:eastAsia="en-US"/>
        </w:rPr>
        <w:t xml:space="preserve"> </w:t>
      </w:r>
      <w:r w:rsidRPr="00CC0F53">
        <w:rPr>
          <w:rFonts w:ascii="Times New Roman" w:eastAsiaTheme="minorHAnsi" w:hAnsi="Times New Roman"/>
          <w:sz w:val="28"/>
          <w:szCs w:val="28"/>
          <w:lang w:val="en-US" w:eastAsia="en-US"/>
        </w:rPr>
        <w:t>HH</w:t>
      </w:r>
      <w:r w:rsidRPr="00AB281C">
        <w:rPr>
          <w:rFonts w:ascii="Times New Roman" w:eastAsiaTheme="minorHAnsi" w:hAnsi="Times New Roman"/>
          <w:sz w:val="28"/>
          <w:szCs w:val="28"/>
          <w:lang w:eastAsia="en-US"/>
        </w:rPr>
        <w:t xml:space="preserve">. </w:t>
      </w:r>
      <w:r w:rsidRPr="00CC0F53">
        <w:rPr>
          <w:rFonts w:ascii="Times New Roman" w:eastAsiaTheme="minorHAnsi" w:hAnsi="Times New Roman"/>
          <w:sz w:val="28"/>
          <w:szCs w:val="28"/>
          <w:lang w:val="en-US" w:eastAsia="en-US"/>
        </w:rPr>
        <w:t>Jr</w:t>
      </w:r>
      <w:r w:rsidRPr="00AB281C">
        <w:rPr>
          <w:rFonts w:ascii="Times New Roman" w:eastAsiaTheme="minorHAnsi" w:hAnsi="Times New Roman"/>
          <w:sz w:val="28"/>
          <w:szCs w:val="28"/>
          <w:lang w:eastAsia="en-US"/>
        </w:rPr>
        <w:t xml:space="preserve">. </w:t>
      </w:r>
      <w:r w:rsidRPr="00CC0F53">
        <w:rPr>
          <w:rFonts w:ascii="Times New Roman" w:eastAsiaTheme="minorHAnsi" w:hAnsi="Times New Roman"/>
          <w:sz w:val="28"/>
          <w:szCs w:val="28"/>
          <w:lang w:val="en-US" w:eastAsia="en-US"/>
        </w:rPr>
        <w:t>Progress and problems in understanding and managing primary Epstein-Barr virus infections. Clin</w:t>
      </w:r>
      <w:r w:rsidRPr="004D2614">
        <w:rPr>
          <w:rFonts w:ascii="Times New Roman" w:eastAsiaTheme="minorHAnsi" w:hAnsi="Times New Roman"/>
          <w:sz w:val="28"/>
          <w:szCs w:val="28"/>
          <w:lang w:eastAsia="en-US"/>
        </w:rPr>
        <w:t xml:space="preserve">. </w:t>
      </w:r>
      <w:r w:rsidRPr="00CC0F53">
        <w:rPr>
          <w:rFonts w:ascii="Times New Roman" w:eastAsiaTheme="minorHAnsi" w:hAnsi="Times New Roman"/>
          <w:sz w:val="28"/>
          <w:szCs w:val="28"/>
          <w:lang w:val="en-US" w:eastAsia="en-US"/>
        </w:rPr>
        <w:t>Microbiol</w:t>
      </w:r>
      <w:r w:rsidRPr="004D2614">
        <w:rPr>
          <w:rFonts w:ascii="Times New Roman" w:eastAsiaTheme="minorHAnsi" w:hAnsi="Times New Roman"/>
          <w:sz w:val="28"/>
          <w:szCs w:val="28"/>
          <w:lang w:eastAsia="en-US"/>
        </w:rPr>
        <w:t xml:space="preserve">. </w:t>
      </w:r>
      <w:r w:rsidRPr="00CC0F53">
        <w:rPr>
          <w:rFonts w:ascii="Times New Roman" w:eastAsiaTheme="minorHAnsi" w:hAnsi="Times New Roman"/>
          <w:sz w:val="28"/>
          <w:szCs w:val="28"/>
          <w:lang w:val="en-US" w:eastAsia="en-US"/>
        </w:rPr>
        <w:t>Rev</w:t>
      </w:r>
      <w:r w:rsidRPr="004D2614">
        <w:rPr>
          <w:rFonts w:ascii="Times New Roman" w:eastAsiaTheme="minorHAnsi" w:hAnsi="Times New Roman"/>
          <w:sz w:val="28"/>
          <w:szCs w:val="28"/>
          <w:lang w:eastAsia="en-US"/>
        </w:rPr>
        <w:t>. 2011</w:t>
      </w:r>
      <w:r w:rsidR="00CC0F53" w:rsidRPr="004D2614">
        <w:rPr>
          <w:rFonts w:ascii="Times New Roman" w:eastAsiaTheme="minorHAnsi" w:hAnsi="Times New Roman"/>
          <w:sz w:val="28"/>
          <w:szCs w:val="28"/>
          <w:lang w:eastAsia="en-US"/>
        </w:rPr>
        <w:t>;</w:t>
      </w:r>
      <w:r w:rsidRPr="004D2614">
        <w:rPr>
          <w:rFonts w:ascii="Times New Roman" w:eastAsiaTheme="minorHAnsi" w:hAnsi="Times New Roman"/>
          <w:sz w:val="28"/>
          <w:szCs w:val="28"/>
          <w:lang w:eastAsia="en-US"/>
        </w:rPr>
        <w:t>24(1):193-209.</w:t>
      </w:r>
    </w:p>
    <w:p w:rsidR="00134306" w:rsidRPr="00CC0F53" w:rsidRDefault="00134306" w:rsidP="00134306">
      <w:pPr>
        <w:spacing w:after="0" w:line="360" w:lineRule="auto"/>
        <w:jc w:val="both"/>
        <w:rPr>
          <w:rFonts w:ascii="Times New Roman" w:eastAsiaTheme="minorHAnsi" w:hAnsi="Times New Roman"/>
          <w:sz w:val="28"/>
          <w:szCs w:val="28"/>
          <w:lang w:eastAsia="en-US"/>
        </w:rPr>
      </w:pPr>
      <w:r w:rsidRPr="00CC0F53">
        <w:rPr>
          <w:rFonts w:ascii="Times New Roman" w:eastAsiaTheme="minorHAnsi" w:hAnsi="Times New Roman"/>
          <w:sz w:val="28"/>
          <w:szCs w:val="28"/>
          <w:lang w:val="uk-UA" w:eastAsia="en-US"/>
        </w:rPr>
        <w:t xml:space="preserve">44. </w:t>
      </w:r>
      <w:r w:rsidRPr="00CC0F53">
        <w:rPr>
          <w:rFonts w:ascii="Times New Roman" w:eastAsiaTheme="minorHAnsi" w:hAnsi="Times New Roman"/>
          <w:sz w:val="28"/>
          <w:szCs w:val="28"/>
          <w:lang w:eastAsia="en-US"/>
        </w:rPr>
        <w:t>Горохова ЛА., Сараева НО. Инфекционный мононуклеоз. Сибирский медицинский журнал. 2000</w:t>
      </w:r>
      <w:r w:rsidR="00CC0F53" w:rsidRPr="00CC0F53">
        <w:rPr>
          <w:rFonts w:ascii="Times New Roman" w:eastAsiaTheme="minorHAnsi" w:hAnsi="Times New Roman"/>
          <w:sz w:val="28"/>
          <w:szCs w:val="28"/>
          <w:lang w:eastAsia="en-US"/>
        </w:rPr>
        <w:t>;</w:t>
      </w:r>
      <w:r w:rsidRPr="00CC0F53">
        <w:rPr>
          <w:rFonts w:ascii="Times New Roman" w:eastAsiaTheme="minorHAnsi" w:hAnsi="Times New Roman"/>
          <w:sz w:val="28"/>
          <w:szCs w:val="28"/>
          <w:lang w:eastAsia="en-US"/>
        </w:rPr>
        <w:t>22</w:t>
      </w:r>
      <w:r w:rsidR="00CC0F53" w:rsidRPr="00CC0F53">
        <w:rPr>
          <w:rFonts w:ascii="Times New Roman" w:eastAsiaTheme="minorHAnsi" w:hAnsi="Times New Roman"/>
          <w:sz w:val="28"/>
          <w:szCs w:val="28"/>
          <w:lang w:eastAsia="en-US"/>
        </w:rPr>
        <w:t>(</w:t>
      </w:r>
      <w:r w:rsidRPr="00CC0F53">
        <w:rPr>
          <w:rFonts w:ascii="Times New Roman" w:eastAsiaTheme="minorHAnsi" w:hAnsi="Times New Roman"/>
          <w:sz w:val="28"/>
          <w:szCs w:val="28"/>
          <w:lang w:eastAsia="en-US"/>
        </w:rPr>
        <w:t>3</w:t>
      </w:r>
      <w:r w:rsidR="00CC0F53" w:rsidRPr="00CC0F53">
        <w:rPr>
          <w:rFonts w:ascii="Times New Roman" w:eastAsiaTheme="minorHAnsi" w:hAnsi="Times New Roman"/>
          <w:sz w:val="28"/>
          <w:szCs w:val="28"/>
          <w:lang w:eastAsia="en-US"/>
        </w:rPr>
        <w:t>):</w:t>
      </w:r>
      <w:r w:rsidRPr="00CC0F53">
        <w:rPr>
          <w:rFonts w:ascii="Times New Roman" w:eastAsiaTheme="minorHAnsi" w:hAnsi="Times New Roman"/>
          <w:sz w:val="28"/>
          <w:szCs w:val="28"/>
          <w:lang w:eastAsia="en-US"/>
        </w:rPr>
        <w:t>14-18.</w:t>
      </w:r>
    </w:p>
    <w:p w:rsidR="00E048F9" w:rsidRDefault="00134306" w:rsidP="00E048F9">
      <w:pPr>
        <w:autoSpaceDE w:val="0"/>
        <w:autoSpaceDN w:val="0"/>
        <w:adjustRightInd w:val="0"/>
        <w:spacing w:after="0" w:line="360" w:lineRule="auto"/>
        <w:jc w:val="both"/>
        <w:rPr>
          <w:rFonts w:ascii="Times New Roman" w:eastAsiaTheme="minorHAnsi" w:hAnsi="Times New Roman"/>
          <w:sz w:val="28"/>
          <w:szCs w:val="28"/>
          <w:lang w:val="uk-UA" w:eastAsia="en-US"/>
        </w:rPr>
      </w:pPr>
      <w:r w:rsidRPr="00CC0F53">
        <w:rPr>
          <w:rFonts w:ascii="Times New Roman" w:eastAsiaTheme="minorHAnsi" w:hAnsi="Times New Roman"/>
          <w:sz w:val="28"/>
          <w:szCs w:val="28"/>
          <w:lang w:val="uk-UA" w:eastAsia="en-US"/>
        </w:rPr>
        <w:t>45</w:t>
      </w:r>
      <w:r w:rsidRPr="00E048F9">
        <w:rPr>
          <w:rFonts w:ascii="Times New Roman" w:eastAsiaTheme="minorHAnsi" w:hAnsi="Times New Roman"/>
          <w:sz w:val="28"/>
          <w:szCs w:val="28"/>
          <w:lang w:val="uk-UA" w:eastAsia="en-US"/>
        </w:rPr>
        <w:t xml:space="preserve">. </w:t>
      </w:r>
      <w:r w:rsidR="00E048F9" w:rsidRPr="00E048F9">
        <w:rPr>
          <w:rFonts w:ascii="Times New Roman" w:eastAsiaTheme="minorHAnsi" w:hAnsi="Times New Roman"/>
          <w:iCs/>
          <w:sz w:val="28"/>
          <w:szCs w:val="28"/>
          <w:lang w:eastAsia="en-US"/>
        </w:rPr>
        <w:t xml:space="preserve">Постаногова НО., Софронова ЛВ. </w:t>
      </w:r>
      <w:r w:rsidR="00E048F9" w:rsidRPr="00E048F9">
        <w:rPr>
          <w:rFonts w:ascii="Times New Roman" w:eastAsiaTheme="minorHAnsi" w:hAnsi="Times New Roman"/>
          <w:sz w:val="28"/>
          <w:szCs w:val="28"/>
          <w:lang w:eastAsia="en-US"/>
        </w:rPr>
        <w:t>Показатели крови</w:t>
      </w:r>
      <w:r w:rsidR="00E048F9">
        <w:rPr>
          <w:rFonts w:ascii="Times New Roman" w:eastAsiaTheme="minorHAnsi" w:hAnsi="Times New Roman"/>
          <w:sz w:val="28"/>
          <w:szCs w:val="28"/>
          <w:lang w:val="uk-UA" w:eastAsia="en-US"/>
        </w:rPr>
        <w:t xml:space="preserve"> </w:t>
      </w:r>
      <w:r w:rsidR="00E048F9" w:rsidRPr="00E048F9">
        <w:rPr>
          <w:rFonts w:ascii="Times New Roman" w:eastAsiaTheme="minorHAnsi" w:hAnsi="Times New Roman"/>
          <w:sz w:val="28"/>
          <w:szCs w:val="28"/>
          <w:lang w:eastAsia="en-US"/>
        </w:rPr>
        <w:t>у детей с инфекционным мононуклеозом в зависимости</w:t>
      </w:r>
      <w:r w:rsidR="00E048F9">
        <w:rPr>
          <w:rFonts w:ascii="Times New Roman" w:eastAsiaTheme="minorHAnsi" w:hAnsi="Times New Roman"/>
          <w:sz w:val="28"/>
          <w:szCs w:val="28"/>
          <w:lang w:val="uk-UA" w:eastAsia="en-US"/>
        </w:rPr>
        <w:t xml:space="preserve"> </w:t>
      </w:r>
      <w:r w:rsidR="00E048F9" w:rsidRPr="00E048F9">
        <w:rPr>
          <w:rFonts w:ascii="Times New Roman" w:eastAsiaTheme="minorHAnsi" w:hAnsi="Times New Roman"/>
          <w:sz w:val="28"/>
          <w:szCs w:val="28"/>
          <w:lang w:eastAsia="en-US"/>
        </w:rPr>
        <w:t xml:space="preserve">от этиологии заболевания в </w:t>
      </w:r>
      <w:r w:rsidR="00E048F9" w:rsidRPr="00E048F9">
        <w:rPr>
          <w:rFonts w:ascii="Times New Roman" w:eastAsiaTheme="minorHAnsi" w:hAnsi="Times New Roman"/>
          <w:sz w:val="28"/>
          <w:szCs w:val="28"/>
          <w:lang w:eastAsia="en-US"/>
        </w:rPr>
        <w:lastRenderedPageBreak/>
        <w:t>остром периоде и катамнезе. Вопросы практической педиатрии 2016; 11(3): 22–25.</w:t>
      </w:r>
      <w:r w:rsidR="00E048F9" w:rsidRPr="00CC0F53">
        <w:rPr>
          <w:rFonts w:ascii="Times New Roman" w:eastAsiaTheme="minorHAnsi" w:hAnsi="Times New Roman"/>
          <w:sz w:val="28"/>
          <w:szCs w:val="28"/>
          <w:lang w:eastAsia="en-US"/>
        </w:rPr>
        <w:t xml:space="preserve"> </w:t>
      </w:r>
    </w:p>
    <w:p w:rsidR="00134306" w:rsidRPr="00CC0F53" w:rsidRDefault="00134306" w:rsidP="00134306">
      <w:pPr>
        <w:spacing w:after="0" w:line="360" w:lineRule="auto"/>
        <w:jc w:val="both"/>
        <w:rPr>
          <w:rFonts w:ascii="Times New Roman" w:eastAsiaTheme="minorHAnsi" w:hAnsi="Times New Roman"/>
          <w:sz w:val="28"/>
          <w:szCs w:val="28"/>
          <w:lang w:eastAsia="en-US"/>
        </w:rPr>
      </w:pPr>
      <w:r w:rsidRPr="00CC0F53">
        <w:rPr>
          <w:rFonts w:ascii="Times New Roman" w:eastAsiaTheme="minorHAnsi" w:hAnsi="Times New Roman"/>
          <w:sz w:val="28"/>
          <w:szCs w:val="28"/>
          <w:lang w:val="uk-UA" w:eastAsia="en-US"/>
        </w:rPr>
        <w:t xml:space="preserve">46. </w:t>
      </w:r>
      <w:r w:rsidRPr="00CC0F53">
        <w:rPr>
          <w:rFonts w:ascii="Times New Roman" w:eastAsiaTheme="minorHAnsi" w:hAnsi="Times New Roman"/>
          <w:sz w:val="28"/>
          <w:szCs w:val="28"/>
          <w:lang w:eastAsia="en-US"/>
        </w:rPr>
        <w:t>Спиридович ВИ., Кастусик СВ., Кудин АП. Оценка эффективности разных методов терапии инфекционного мононуклеоза у детей</w:t>
      </w:r>
      <w:r w:rsidRPr="00CC0F53">
        <w:rPr>
          <w:rFonts w:ascii="Times New Roman" w:eastAsiaTheme="minorHAnsi" w:hAnsi="Times New Roman"/>
          <w:sz w:val="28"/>
          <w:szCs w:val="28"/>
          <w:lang w:val="uk-UA" w:eastAsia="en-US"/>
        </w:rPr>
        <w:t>.</w:t>
      </w:r>
      <w:r w:rsidRPr="00CC0F53">
        <w:rPr>
          <w:rFonts w:ascii="Times New Roman" w:eastAsiaTheme="minorHAnsi" w:hAnsi="Times New Roman"/>
          <w:sz w:val="28"/>
          <w:szCs w:val="28"/>
          <w:lang w:eastAsia="en-US"/>
        </w:rPr>
        <w:t xml:space="preserve"> Медицинский журнал. 2012</w:t>
      </w:r>
      <w:r w:rsidR="00CC0F53" w:rsidRPr="00CC0F53">
        <w:rPr>
          <w:rFonts w:ascii="Times New Roman" w:eastAsiaTheme="minorHAnsi" w:hAnsi="Times New Roman"/>
          <w:sz w:val="28"/>
          <w:szCs w:val="28"/>
          <w:lang w:eastAsia="en-US"/>
        </w:rPr>
        <w:t>;</w:t>
      </w:r>
      <w:r w:rsidRPr="00CC0F53">
        <w:rPr>
          <w:rFonts w:ascii="Times New Roman" w:eastAsiaTheme="minorHAnsi" w:hAnsi="Times New Roman"/>
          <w:sz w:val="28"/>
          <w:szCs w:val="28"/>
          <w:lang w:eastAsia="en-US"/>
        </w:rPr>
        <w:t>3</w:t>
      </w:r>
      <w:r w:rsidR="00CC0F53" w:rsidRPr="00CC0F53">
        <w:rPr>
          <w:rFonts w:ascii="Times New Roman" w:eastAsiaTheme="minorHAnsi" w:hAnsi="Times New Roman"/>
          <w:sz w:val="28"/>
          <w:szCs w:val="28"/>
          <w:lang w:eastAsia="en-US"/>
        </w:rPr>
        <w:t>:</w:t>
      </w:r>
      <w:r w:rsidRPr="00CC0F53">
        <w:rPr>
          <w:rFonts w:ascii="Times New Roman" w:eastAsiaTheme="minorHAnsi" w:hAnsi="Times New Roman"/>
          <w:sz w:val="28"/>
          <w:szCs w:val="28"/>
          <w:lang w:eastAsia="en-US"/>
        </w:rPr>
        <w:t>148-151.</w:t>
      </w:r>
    </w:p>
    <w:p w:rsidR="00BB5D05" w:rsidRPr="00862D46" w:rsidRDefault="00134306" w:rsidP="00C67771">
      <w:pPr>
        <w:autoSpaceDE w:val="0"/>
        <w:autoSpaceDN w:val="0"/>
        <w:adjustRightInd w:val="0"/>
        <w:spacing w:after="0" w:line="360" w:lineRule="auto"/>
        <w:jc w:val="both"/>
        <w:rPr>
          <w:rFonts w:ascii="Times New Roman" w:hAnsi="Times New Roman"/>
          <w:color w:val="000000"/>
          <w:sz w:val="28"/>
          <w:szCs w:val="28"/>
          <w:shd w:val="clear" w:color="auto" w:fill="FFFFFF"/>
          <w:lang w:val="uk-UA"/>
        </w:rPr>
      </w:pPr>
      <w:r w:rsidRPr="00CC0F53">
        <w:rPr>
          <w:rFonts w:ascii="Times New Roman" w:eastAsiaTheme="minorHAnsi" w:hAnsi="Times New Roman"/>
          <w:sz w:val="28"/>
          <w:szCs w:val="28"/>
          <w:lang w:val="uk-UA" w:eastAsia="en-US"/>
        </w:rPr>
        <w:t>47</w:t>
      </w:r>
      <w:r w:rsidRPr="00C67771">
        <w:rPr>
          <w:rFonts w:ascii="Times New Roman" w:eastAsiaTheme="minorHAnsi" w:hAnsi="Times New Roman"/>
          <w:sz w:val="28"/>
          <w:szCs w:val="28"/>
          <w:lang w:val="uk-UA" w:eastAsia="en-US"/>
        </w:rPr>
        <w:t xml:space="preserve">. </w:t>
      </w:r>
      <w:r w:rsidR="00BB5D05" w:rsidRPr="00BB5D05">
        <w:rPr>
          <w:rFonts w:ascii="Times New Roman" w:hAnsi="Times New Roman"/>
          <w:color w:val="000000"/>
          <w:sz w:val="28"/>
          <w:szCs w:val="28"/>
          <w:shd w:val="clear" w:color="auto" w:fill="FFFFFF"/>
        </w:rPr>
        <w:t>Васильев А.В.</w:t>
      </w:r>
      <w:r w:rsidR="00862D46">
        <w:rPr>
          <w:rFonts w:ascii="Times New Roman" w:hAnsi="Times New Roman"/>
          <w:color w:val="000000"/>
          <w:sz w:val="28"/>
          <w:szCs w:val="28"/>
          <w:shd w:val="clear" w:color="auto" w:fill="FFFFFF"/>
          <w:lang w:val="uk-UA"/>
        </w:rPr>
        <w:t>,</w:t>
      </w:r>
      <w:r w:rsidR="00BB5D05" w:rsidRPr="00BB5D05">
        <w:rPr>
          <w:rFonts w:ascii="Times New Roman" w:hAnsi="Times New Roman"/>
          <w:color w:val="000000"/>
          <w:sz w:val="28"/>
          <w:szCs w:val="28"/>
          <w:shd w:val="clear" w:color="auto" w:fill="FFFFFF"/>
        </w:rPr>
        <w:t xml:space="preserve"> </w:t>
      </w:r>
      <w:r w:rsidR="00862D46" w:rsidRPr="00BB5D05">
        <w:rPr>
          <w:rFonts w:ascii="Times New Roman" w:hAnsi="Times New Roman"/>
          <w:color w:val="000000"/>
          <w:sz w:val="28"/>
          <w:szCs w:val="28"/>
          <w:shd w:val="clear" w:color="auto" w:fill="FFFFFF"/>
        </w:rPr>
        <w:t>Хильмончик</w:t>
      </w:r>
      <w:r w:rsidR="00862D46">
        <w:rPr>
          <w:rFonts w:ascii="Times New Roman" w:hAnsi="Times New Roman"/>
          <w:color w:val="000000"/>
          <w:sz w:val="28"/>
          <w:szCs w:val="28"/>
          <w:shd w:val="clear" w:color="auto" w:fill="FFFFFF"/>
          <w:lang w:val="uk-UA"/>
        </w:rPr>
        <w:t xml:space="preserve"> МЧ.,</w:t>
      </w:r>
      <w:r w:rsidR="00862D46" w:rsidRPr="00BB5D05">
        <w:rPr>
          <w:rFonts w:ascii="Times New Roman" w:hAnsi="Times New Roman"/>
          <w:color w:val="000000"/>
          <w:sz w:val="28"/>
          <w:szCs w:val="28"/>
          <w:shd w:val="clear" w:color="auto" w:fill="FFFFFF"/>
        </w:rPr>
        <w:t xml:space="preserve"> Островская </w:t>
      </w:r>
      <w:r w:rsidR="00862D46">
        <w:rPr>
          <w:rFonts w:ascii="Times New Roman" w:hAnsi="Times New Roman"/>
          <w:color w:val="000000"/>
          <w:sz w:val="28"/>
          <w:szCs w:val="28"/>
          <w:shd w:val="clear" w:color="auto" w:fill="FFFFFF"/>
          <w:lang w:val="uk-UA"/>
        </w:rPr>
        <w:t xml:space="preserve">ОВ. </w:t>
      </w:r>
      <w:r w:rsidR="00BB5D05" w:rsidRPr="00BB5D05">
        <w:rPr>
          <w:rFonts w:ascii="Times New Roman" w:hAnsi="Times New Roman"/>
          <w:color w:val="000000"/>
          <w:sz w:val="28"/>
          <w:szCs w:val="28"/>
          <w:shd w:val="clear" w:color="auto" w:fill="FFFFFF"/>
        </w:rPr>
        <w:t xml:space="preserve">Возможность ранней дифференциальной диагностики аденовирусной инфекции и инфекционного мононуклеоза </w:t>
      </w:r>
      <w:r w:rsidR="00862D46">
        <w:rPr>
          <w:rFonts w:ascii="Times New Roman" w:hAnsi="Times New Roman"/>
          <w:color w:val="000000"/>
          <w:sz w:val="28"/>
          <w:szCs w:val="28"/>
          <w:shd w:val="clear" w:color="auto" w:fill="FFFFFF"/>
          <w:lang w:val="uk-UA"/>
        </w:rPr>
        <w:t>.</w:t>
      </w:r>
      <w:r w:rsidR="00BB5D05" w:rsidRPr="00BB5D05">
        <w:rPr>
          <w:rFonts w:ascii="Times New Roman" w:hAnsi="Times New Roman"/>
          <w:color w:val="000000"/>
          <w:sz w:val="28"/>
          <w:szCs w:val="28"/>
          <w:shd w:val="clear" w:color="auto" w:fill="FFFFFF"/>
        </w:rPr>
        <w:t> </w:t>
      </w:r>
      <w:hyperlink r:id="rId36" w:tgtFrame="_blank" w:history="1">
        <w:r w:rsidR="00BB5D05" w:rsidRPr="00862D46">
          <w:rPr>
            <w:rFonts w:ascii="Times New Roman" w:hAnsi="Times New Roman"/>
            <w:bCs/>
            <w:sz w:val="28"/>
            <w:szCs w:val="28"/>
            <w:shd w:val="clear" w:color="auto" w:fill="FFFFFF"/>
          </w:rPr>
          <w:t>Клиническая</w:t>
        </w:r>
        <w:r w:rsidR="00BB5D05" w:rsidRPr="0084297C">
          <w:rPr>
            <w:rFonts w:ascii="Times New Roman" w:hAnsi="Times New Roman"/>
            <w:bCs/>
            <w:sz w:val="28"/>
            <w:szCs w:val="28"/>
            <w:shd w:val="clear" w:color="auto" w:fill="FFFFFF"/>
            <w:lang w:val="en-US"/>
          </w:rPr>
          <w:t xml:space="preserve"> </w:t>
        </w:r>
        <w:r w:rsidR="00BB5D05" w:rsidRPr="00862D46">
          <w:rPr>
            <w:rFonts w:ascii="Times New Roman" w:hAnsi="Times New Roman"/>
            <w:bCs/>
            <w:sz w:val="28"/>
            <w:szCs w:val="28"/>
            <w:shd w:val="clear" w:color="auto" w:fill="FFFFFF"/>
          </w:rPr>
          <w:t>инфектология</w:t>
        </w:r>
        <w:r w:rsidR="00BB5D05" w:rsidRPr="0084297C">
          <w:rPr>
            <w:rFonts w:ascii="Times New Roman" w:hAnsi="Times New Roman"/>
            <w:bCs/>
            <w:sz w:val="28"/>
            <w:szCs w:val="28"/>
            <w:shd w:val="clear" w:color="auto" w:fill="FFFFFF"/>
            <w:lang w:val="en-US"/>
          </w:rPr>
          <w:t xml:space="preserve"> </w:t>
        </w:r>
        <w:r w:rsidR="00BB5D05" w:rsidRPr="00862D46">
          <w:rPr>
            <w:rFonts w:ascii="Times New Roman" w:hAnsi="Times New Roman"/>
            <w:bCs/>
            <w:sz w:val="28"/>
            <w:szCs w:val="28"/>
            <w:shd w:val="clear" w:color="auto" w:fill="FFFFFF"/>
          </w:rPr>
          <w:t>и</w:t>
        </w:r>
        <w:r w:rsidR="00BB5D05" w:rsidRPr="0084297C">
          <w:rPr>
            <w:rFonts w:ascii="Times New Roman" w:hAnsi="Times New Roman"/>
            <w:bCs/>
            <w:sz w:val="28"/>
            <w:szCs w:val="28"/>
            <w:shd w:val="clear" w:color="auto" w:fill="FFFFFF"/>
            <w:lang w:val="en-US"/>
          </w:rPr>
          <w:t xml:space="preserve"> </w:t>
        </w:r>
        <w:r w:rsidR="00BB5D05" w:rsidRPr="00862D46">
          <w:rPr>
            <w:rFonts w:ascii="Times New Roman" w:hAnsi="Times New Roman"/>
            <w:bCs/>
            <w:sz w:val="28"/>
            <w:szCs w:val="28"/>
            <w:shd w:val="clear" w:color="auto" w:fill="FFFFFF"/>
          </w:rPr>
          <w:t>паразитология</w:t>
        </w:r>
      </w:hyperlink>
      <w:r w:rsidR="00BB5D05" w:rsidRPr="0084297C">
        <w:rPr>
          <w:rFonts w:ascii="Times New Roman" w:hAnsi="Times New Roman"/>
          <w:sz w:val="28"/>
          <w:szCs w:val="28"/>
          <w:shd w:val="clear" w:color="auto" w:fill="FFFFFF"/>
          <w:lang w:val="en-US"/>
        </w:rPr>
        <w:t xml:space="preserve">. </w:t>
      </w:r>
      <w:r w:rsidR="00BB5D05" w:rsidRPr="0084297C">
        <w:rPr>
          <w:rFonts w:ascii="Times New Roman" w:hAnsi="Times New Roman"/>
          <w:color w:val="000000"/>
          <w:sz w:val="28"/>
          <w:szCs w:val="28"/>
          <w:shd w:val="clear" w:color="auto" w:fill="FFFFFF"/>
          <w:lang w:val="en-US"/>
        </w:rPr>
        <w:t xml:space="preserve"> 2017</w:t>
      </w:r>
      <w:r w:rsidR="00862D46">
        <w:rPr>
          <w:rFonts w:ascii="Times New Roman" w:hAnsi="Times New Roman"/>
          <w:color w:val="000000"/>
          <w:sz w:val="28"/>
          <w:szCs w:val="28"/>
          <w:shd w:val="clear" w:color="auto" w:fill="FFFFFF"/>
          <w:lang w:val="uk-UA"/>
        </w:rPr>
        <w:t>;</w:t>
      </w:r>
      <w:r w:rsidR="00BB5D05" w:rsidRPr="0084297C">
        <w:rPr>
          <w:rFonts w:ascii="Times New Roman" w:hAnsi="Times New Roman"/>
          <w:color w:val="000000"/>
          <w:sz w:val="28"/>
          <w:szCs w:val="28"/>
          <w:shd w:val="clear" w:color="auto" w:fill="FFFFFF"/>
          <w:lang w:val="en-US"/>
        </w:rPr>
        <w:t>4</w:t>
      </w:r>
      <w:r w:rsidR="00862D46">
        <w:rPr>
          <w:rFonts w:ascii="Times New Roman" w:hAnsi="Times New Roman"/>
          <w:color w:val="000000"/>
          <w:sz w:val="28"/>
          <w:szCs w:val="28"/>
          <w:shd w:val="clear" w:color="auto" w:fill="FFFFFF"/>
          <w:lang w:val="uk-UA"/>
        </w:rPr>
        <w:t>:</w:t>
      </w:r>
      <w:r w:rsidR="00BB5D05" w:rsidRPr="0084297C">
        <w:rPr>
          <w:rFonts w:ascii="Times New Roman" w:hAnsi="Times New Roman"/>
          <w:color w:val="000000"/>
          <w:sz w:val="28"/>
          <w:szCs w:val="28"/>
          <w:shd w:val="clear" w:color="auto" w:fill="FFFFFF"/>
          <w:lang w:val="en-US"/>
        </w:rPr>
        <w:t>484-485</w:t>
      </w:r>
      <w:r w:rsidR="00862D46">
        <w:rPr>
          <w:rFonts w:ascii="Times New Roman" w:hAnsi="Times New Roman"/>
          <w:color w:val="000000"/>
          <w:sz w:val="28"/>
          <w:szCs w:val="28"/>
          <w:shd w:val="clear" w:color="auto" w:fill="FFFFFF"/>
          <w:lang w:val="uk-UA"/>
        </w:rPr>
        <w:t>.</w:t>
      </w:r>
    </w:p>
    <w:p w:rsidR="00C67771" w:rsidRPr="0084297C" w:rsidRDefault="00134306" w:rsidP="00C67771">
      <w:pPr>
        <w:autoSpaceDE w:val="0"/>
        <w:autoSpaceDN w:val="0"/>
        <w:adjustRightInd w:val="0"/>
        <w:spacing w:after="0" w:line="360" w:lineRule="auto"/>
        <w:jc w:val="both"/>
        <w:rPr>
          <w:rFonts w:ascii="Times New Roman" w:eastAsiaTheme="minorHAnsi" w:hAnsi="Times New Roman"/>
          <w:sz w:val="28"/>
          <w:szCs w:val="28"/>
          <w:lang w:val="en-US" w:eastAsia="en-US"/>
        </w:rPr>
      </w:pPr>
      <w:r w:rsidRPr="00CC0F53">
        <w:rPr>
          <w:rFonts w:ascii="Times New Roman" w:eastAsiaTheme="minorHAnsi" w:hAnsi="Times New Roman"/>
          <w:sz w:val="28"/>
          <w:szCs w:val="28"/>
          <w:shd w:val="clear" w:color="auto" w:fill="FFFFFF"/>
          <w:lang w:val="uk-UA" w:eastAsia="en-US"/>
        </w:rPr>
        <w:t>48</w:t>
      </w:r>
      <w:r w:rsidRPr="00C67771">
        <w:rPr>
          <w:rFonts w:ascii="Times New Roman" w:eastAsiaTheme="minorHAnsi" w:hAnsi="Times New Roman"/>
          <w:sz w:val="28"/>
          <w:szCs w:val="28"/>
          <w:shd w:val="clear" w:color="auto" w:fill="FFFFFF"/>
          <w:lang w:val="uk-UA" w:eastAsia="en-US"/>
        </w:rPr>
        <w:t xml:space="preserve">. </w:t>
      </w:r>
      <w:r w:rsidR="00C67771" w:rsidRPr="00C67771">
        <w:rPr>
          <w:rFonts w:ascii="Times New Roman" w:eastAsiaTheme="minorHAnsi" w:hAnsi="Times New Roman"/>
          <w:iCs/>
          <w:sz w:val="28"/>
          <w:szCs w:val="28"/>
          <w:lang w:val="en-US" w:eastAsia="en-US"/>
        </w:rPr>
        <w:t>Krupka</w:t>
      </w:r>
      <w:r w:rsidR="00C67771" w:rsidRPr="00BB5D05">
        <w:rPr>
          <w:rFonts w:ascii="Times New Roman" w:eastAsiaTheme="minorHAnsi" w:hAnsi="Times New Roman"/>
          <w:iCs/>
          <w:sz w:val="28"/>
          <w:szCs w:val="28"/>
          <w:lang w:val="en-US" w:eastAsia="en-US"/>
        </w:rPr>
        <w:t xml:space="preserve"> </w:t>
      </w:r>
      <w:r w:rsidR="00C67771" w:rsidRPr="00C67771">
        <w:rPr>
          <w:rFonts w:ascii="Times New Roman" w:eastAsiaTheme="minorHAnsi" w:hAnsi="Times New Roman"/>
          <w:iCs/>
          <w:sz w:val="28"/>
          <w:szCs w:val="28"/>
          <w:lang w:val="en-US" w:eastAsia="en-US"/>
        </w:rPr>
        <w:t>JA</w:t>
      </w:r>
      <w:r w:rsidR="00C67771" w:rsidRPr="00BB5D05">
        <w:rPr>
          <w:rFonts w:ascii="Times New Roman" w:eastAsiaTheme="minorHAnsi" w:hAnsi="Times New Roman"/>
          <w:iCs/>
          <w:sz w:val="28"/>
          <w:szCs w:val="28"/>
          <w:lang w:val="en-US" w:eastAsia="en-US"/>
        </w:rPr>
        <w:t xml:space="preserve">., </w:t>
      </w:r>
      <w:r w:rsidR="00C67771" w:rsidRPr="00C67771">
        <w:rPr>
          <w:rFonts w:ascii="Times New Roman" w:eastAsiaTheme="minorHAnsi" w:hAnsi="Times New Roman"/>
          <w:iCs/>
          <w:sz w:val="28"/>
          <w:szCs w:val="28"/>
          <w:lang w:val="en-US" w:eastAsia="en-US"/>
        </w:rPr>
        <w:t>Samelska</w:t>
      </w:r>
      <w:r w:rsidR="00C67771" w:rsidRPr="00BB5D05">
        <w:rPr>
          <w:rFonts w:ascii="Times New Roman" w:eastAsiaTheme="minorHAnsi" w:hAnsi="Times New Roman"/>
          <w:iCs/>
          <w:sz w:val="28"/>
          <w:szCs w:val="28"/>
          <w:lang w:val="en-US" w:eastAsia="en-US"/>
        </w:rPr>
        <w:t xml:space="preserve"> </w:t>
      </w:r>
      <w:r w:rsidR="00C67771" w:rsidRPr="00C67771">
        <w:rPr>
          <w:rFonts w:ascii="Times New Roman" w:eastAsiaTheme="minorHAnsi" w:hAnsi="Times New Roman"/>
          <w:iCs/>
          <w:sz w:val="28"/>
          <w:szCs w:val="28"/>
          <w:lang w:val="en-US" w:eastAsia="en-US"/>
        </w:rPr>
        <w:t>K</w:t>
      </w:r>
      <w:r w:rsidR="00C67771" w:rsidRPr="00BB5D05">
        <w:rPr>
          <w:rFonts w:ascii="Times New Roman" w:eastAsiaTheme="minorHAnsi" w:hAnsi="Times New Roman"/>
          <w:iCs/>
          <w:sz w:val="28"/>
          <w:szCs w:val="28"/>
          <w:lang w:val="en-US" w:eastAsia="en-US"/>
        </w:rPr>
        <w:t xml:space="preserve">., </w:t>
      </w:r>
      <w:r w:rsidR="00C67771" w:rsidRPr="00C67771">
        <w:rPr>
          <w:rFonts w:ascii="Times New Roman" w:eastAsiaTheme="minorHAnsi" w:hAnsi="Times New Roman"/>
          <w:iCs/>
          <w:sz w:val="28"/>
          <w:szCs w:val="28"/>
          <w:lang w:val="en-US" w:eastAsia="en-US"/>
        </w:rPr>
        <w:t>Tomasik</w:t>
      </w:r>
      <w:r w:rsidR="00C67771" w:rsidRPr="00BB5D05">
        <w:rPr>
          <w:rFonts w:ascii="Times New Roman" w:eastAsiaTheme="minorHAnsi" w:hAnsi="Times New Roman"/>
          <w:iCs/>
          <w:sz w:val="28"/>
          <w:szCs w:val="28"/>
          <w:lang w:val="en-US" w:eastAsia="en-US"/>
        </w:rPr>
        <w:t xml:space="preserve"> </w:t>
      </w:r>
      <w:r w:rsidR="00C67771" w:rsidRPr="00C67771">
        <w:rPr>
          <w:rFonts w:ascii="Times New Roman" w:eastAsiaTheme="minorHAnsi" w:hAnsi="Times New Roman"/>
          <w:iCs/>
          <w:sz w:val="28"/>
          <w:szCs w:val="28"/>
          <w:lang w:val="en-US" w:eastAsia="en-US"/>
        </w:rPr>
        <w:t>A</w:t>
      </w:r>
      <w:r w:rsidR="00C67771" w:rsidRPr="00BB5D05">
        <w:rPr>
          <w:rFonts w:ascii="Times New Roman" w:eastAsiaTheme="minorHAnsi" w:hAnsi="Times New Roman"/>
          <w:iCs/>
          <w:sz w:val="28"/>
          <w:szCs w:val="28"/>
          <w:lang w:val="en-US" w:eastAsia="en-US"/>
        </w:rPr>
        <w:t xml:space="preserve">., </w:t>
      </w:r>
      <w:r w:rsidR="00C67771" w:rsidRPr="00C67771">
        <w:rPr>
          <w:rFonts w:ascii="Times New Roman" w:eastAsiaTheme="minorHAnsi" w:hAnsi="Times New Roman"/>
          <w:iCs/>
          <w:sz w:val="28"/>
          <w:szCs w:val="28"/>
          <w:lang w:val="en-US" w:eastAsia="en-US"/>
        </w:rPr>
        <w:t>Stelmaszczyk</w:t>
      </w:r>
      <w:r w:rsidR="00C67771" w:rsidRPr="00BB5D05">
        <w:rPr>
          <w:rFonts w:ascii="Times New Roman" w:eastAsiaTheme="minorHAnsi" w:hAnsi="Times New Roman"/>
          <w:iCs/>
          <w:sz w:val="28"/>
          <w:szCs w:val="28"/>
          <w:lang w:val="en-US" w:eastAsia="en-US"/>
        </w:rPr>
        <w:t>-</w:t>
      </w:r>
      <w:r w:rsidR="00C67771" w:rsidRPr="00C67771">
        <w:rPr>
          <w:rFonts w:ascii="Times New Roman" w:eastAsiaTheme="minorHAnsi" w:hAnsi="Times New Roman"/>
          <w:iCs/>
          <w:sz w:val="28"/>
          <w:szCs w:val="28"/>
          <w:lang w:val="en-US" w:eastAsia="en-US"/>
        </w:rPr>
        <w:t>Emmel</w:t>
      </w:r>
      <w:r w:rsidR="00C67771" w:rsidRPr="00BB5D05">
        <w:rPr>
          <w:rFonts w:ascii="Times New Roman" w:eastAsiaTheme="minorHAnsi" w:hAnsi="Times New Roman"/>
          <w:iCs/>
          <w:sz w:val="28"/>
          <w:szCs w:val="28"/>
          <w:lang w:val="en-US" w:eastAsia="en-US"/>
        </w:rPr>
        <w:t xml:space="preserve"> </w:t>
      </w:r>
      <w:r w:rsidR="00C67771" w:rsidRPr="00C67771">
        <w:rPr>
          <w:rFonts w:ascii="Times New Roman" w:eastAsiaTheme="minorHAnsi" w:hAnsi="Times New Roman"/>
          <w:iCs/>
          <w:sz w:val="28"/>
          <w:szCs w:val="28"/>
          <w:lang w:val="en-US" w:eastAsia="en-US"/>
        </w:rPr>
        <w:t>A</w:t>
      </w:r>
      <w:r w:rsidR="00C67771" w:rsidRPr="00BB5D05">
        <w:rPr>
          <w:rFonts w:ascii="Times New Roman" w:eastAsiaTheme="minorHAnsi" w:hAnsi="Times New Roman"/>
          <w:iCs/>
          <w:sz w:val="28"/>
          <w:szCs w:val="28"/>
          <w:lang w:val="en-US" w:eastAsia="en-US"/>
        </w:rPr>
        <w:t xml:space="preserve">., </w:t>
      </w:r>
      <w:r w:rsidR="00C67771" w:rsidRPr="00C67771">
        <w:rPr>
          <w:rFonts w:ascii="Times New Roman" w:eastAsiaTheme="minorHAnsi" w:hAnsi="Times New Roman"/>
          <w:iCs/>
          <w:sz w:val="28"/>
          <w:szCs w:val="28"/>
          <w:lang w:val="en-US" w:eastAsia="en-US"/>
        </w:rPr>
        <w:t>Pawelec</w:t>
      </w:r>
      <w:r w:rsidR="00C67771" w:rsidRPr="00BB5D05">
        <w:rPr>
          <w:rFonts w:ascii="Times New Roman" w:eastAsiaTheme="minorHAnsi" w:hAnsi="Times New Roman"/>
          <w:iCs/>
          <w:sz w:val="28"/>
          <w:szCs w:val="28"/>
          <w:lang w:val="en-US" w:eastAsia="en-US"/>
        </w:rPr>
        <w:t xml:space="preserve"> </w:t>
      </w:r>
      <w:r w:rsidR="00C67771" w:rsidRPr="00C67771">
        <w:rPr>
          <w:rFonts w:ascii="Times New Roman" w:eastAsiaTheme="minorHAnsi" w:hAnsi="Times New Roman"/>
          <w:iCs/>
          <w:sz w:val="28"/>
          <w:szCs w:val="28"/>
          <w:lang w:val="en-US" w:eastAsia="en-US"/>
        </w:rPr>
        <w:t>K</w:t>
      </w:r>
      <w:r w:rsidR="00C67771" w:rsidRPr="00BB5D05">
        <w:rPr>
          <w:rFonts w:ascii="Times New Roman" w:eastAsiaTheme="minorHAnsi" w:hAnsi="Times New Roman"/>
          <w:iCs/>
          <w:sz w:val="28"/>
          <w:szCs w:val="28"/>
          <w:lang w:val="en-US" w:eastAsia="en-US"/>
        </w:rPr>
        <w:t xml:space="preserve">. </w:t>
      </w:r>
      <w:r w:rsidR="00C67771" w:rsidRPr="00C67771">
        <w:rPr>
          <w:rFonts w:ascii="Times New Roman" w:eastAsiaTheme="minorHAnsi" w:hAnsi="Times New Roman"/>
          <w:sz w:val="28"/>
          <w:szCs w:val="28"/>
          <w:lang w:val="en-US" w:eastAsia="en-US"/>
        </w:rPr>
        <w:t>Infectious</w:t>
      </w:r>
      <w:r w:rsidR="00C67771" w:rsidRPr="00BB5D05">
        <w:rPr>
          <w:rFonts w:ascii="Times New Roman" w:eastAsiaTheme="minorHAnsi" w:hAnsi="Times New Roman"/>
          <w:sz w:val="28"/>
          <w:szCs w:val="28"/>
          <w:lang w:val="en-US" w:eastAsia="en-US"/>
        </w:rPr>
        <w:t xml:space="preserve"> </w:t>
      </w:r>
      <w:r w:rsidR="00C67771" w:rsidRPr="00C67771">
        <w:rPr>
          <w:rFonts w:ascii="Times New Roman" w:eastAsiaTheme="minorHAnsi" w:hAnsi="Times New Roman"/>
          <w:sz w:val="28"/>
          <w:szCs w:val="28"/>
          <w:lang w:val="en-US" w:eastAsia="en-US"/>
        </w:rPr>
        <w:t>mononucleosis</w:t>
      </w:r>
      <w:r w:rsidR="00C67771" w:rsidRPr="00BB5D05">
        <w:rPr>
          <w:rFonts w:ascii="Times New Roman" w:eastAsiaTheme="minorHAnsi" w:hAnsi="Times New Roman"/>
          <w:sz w:val="28"/>
          <w:szCs w:val="28"/>
          <w:lang w:val="en-US" w:eastAsia="en-US"/>
        </w:rPr>
        <w:t>-</w:t>
      </w:r>
      <w:r w:rsidR="00C67771" w:rsidRPr="00C67771">
        <w:rPr>
          <w:rFonts w:ascii="Times New Roman" w:eastAsiaTheme="minorHAnsi" w:hAnsi="Times New Roman"/>
          <w:sz w:val="28"/>
          <w:szCs w:val="28"/>
          <w:lang w:val="en-US" w:eastAsia="en-US"/>
        </w:rPr>
        <w:t>like</w:t>
      </w:r>
      <w:r w:rsidR="00C67771" w:rsidRPr="00BB5D05">
        <w:rPr>
          <w:rFonts w:ascii="Times New Roman" w:eastAsiaTheme="minorHAnsi" w:hAnsi="Times New Roman"/>
          <w:sz w:val="28"/>
          <w:szCs w:val="28"/>
          <w:lang w:val="en-US" w:eastAsia="en-US"/>
        </w:rPr>
        <w:t xml:space="preserve"> </w:t>
      </w:r>
      <w:r w:rsidR="00C67771" w:rsidRPr="00C67771">
        <w:rPr>
          <w:rFonts w:ascii="Times New Roman" w:eastAsiaTheme="minorHAnsi" w:hAnsi="Times New Roman"/>
          <w:sz w:val="28"/>
          <w:szCs w:val="28"/>
          <w:lang w:val="en-US" w:eastAsia="en-US"/>
        </w:rPr>
        <w:t>syndrome</w:t>
      </w:r>
      <w:r w:rsidR="00C67771" w:rsidRPr="00BB5D05">
        <w:rPr>
          <w:rFonts w:ascii="Times New Roman" w:eastAsiaTheme="minorHAnsi" w:hAnsi="Times New Roman"/>
          <w:sz w:val="28"/>
          <w:szCs w:val="28"/>
          <w:lang w:val="en-US" w:eastAsia="en-US"/>
        </w:rPr>
        <w:t xml:space="preserve"> </w:t>
      </w:r>
      <w:r w:rsidR="00C67771" w:rsidRPr="00C67771">
        <w:rPr>
          <w:rFonts w:ascii="Times New Roman" w:eastAsiaTheme="minorHAnsi" w:hAnsi="Times New Roman"/>
          <w:sz w:val="28"/>
          <w:szCs w:val="28"/>
          <w:lang w:val="en-US" w:eastAsia="en-US"/>
        </w:rPr>
        <w:t>with</w:t>
      </w:r>
      <w:r w:rsidR="00C67771" w:rsidRPr="00BB5D05">
        <w:rPr>
          <w:rFonts w:ascii="Times New Roman" w:eastAsiaTheme="minorHAnsi" w:hAnsi="Times New Roman"/>
          <w:sz w:val="28"/>
          <w:szCs w:val="28"/>
          <w:lang w:val="en-US" w:eastAsia="en-US"/>
        </w:rPr>
        <w:t xml:space="preserve"> </w:t>
      </w:r>
      <w:r w:rsidR="00C67771" w:rsidRPr="00C67771">
        <w:rPr>
          <w:rFonts w:ascii="Times New Roman" w:eastAsiaTheme="minorHAnsi" w:hAnsi="Times New Roman"/>
          <w:sz w:val="28"/>
          <w:szCs w:val="28"/>
          <w:lang w:val="en-US" w:eastAsia="en-US"/>
        </w:rPr>
        <w:t>high</w:t>
      </w:r>
      <w:r w:rsidR="00C67771" w:rsidRPr="00BB5D05">
        <w:rPr>
          <w:rFonts w:ascii="Times New Roman" w:eastAsiaTheme="minorHAnsi" w:hAnsi="Times New Roman"/>
          <w:sz w:val="28"/>
          <w:szCs w:val="28"/>
          <w:lang w:val="en-US" w:eastAsia="en-US"/>
        </w:rPr>
        <w:t xml:space="preserve"> </w:t>
      </w:r>
      <w:r w:rsidR="00C67771" w:rsidRPr="00C67771">
        <w:rPr>
          <w:rFonts w:ascii="Times New Roman" w:eastAsiaTheme="minorHAnsi" w:hAnsi="Times New Roman"/>
          <w:sz w:val="28"/>
          <w:szCs w:val="28"/>
          <w:lang w:val="en-US" w:eastAsia="en-US"/>
        </w:rPr>
        <w:t>lymphocytosis</w:t>
      </w:r>
      <w:r w:rsidR="00C67771" w:rsidRPr="00BB5D05">
        <w:rPr>
          <w:rFonts w:ascii="Times New Roman" w:eastAsiaTheme="minorHAnsi" w:hAnsi="Times New Roman"/>
          <w:sz w:val="28"/>
          <w:szCs w:val="28"/>
          <w:lang w:val="en-US" w:eastAsia="en-US"/>
        </w:rPr>
        <w:t xml:space="preserve"> </w:t>
      </w:r>
      <w:r w:rsidR="00C67771" w:rsidRPr="00C67771">
        <w:rPr>
          <w:rFonts w:ascii="Times New Roman" w:eastAsiaTheme="minorHAnsi" w:hAnsi="Times New Roman"/>
          <w:sz w:val="28"/>
          <w:szCs w:val="28"/>
          <w:lang w:val="en-US" w:eastAsia="en-US"/>
        </w:rPr>
        <w:t>and</w:t>
      </w:r>
      <w:r w:rsidR="00C67771" w:rsidRPr="00BB5D05">
        <w:rPr>
          <w:rFonts w:ascii="Times New Roman" w:eastAsiaTheme="minorHAnsi" w:hAnsi="Times New Roman"/>
          <w:sz w:val="28"/>
          <w:szCs w:val="28"/>
          <w:lang w:val="en-US" w:eastAsia="en-US"/>
        </w:rPr>
        <w:t xml:space="preserve"> </w:t>
      </w:r>
      <w:r w:rsidR="00C67771" w:rsidRPr="00C67771">
        <w:rPr>
          <w:rFonts w:ascii="Times New Roman" w:eastAsiaTheme="minorHAnsi" w:hAnsi="Times New Roman"/>
          <w:sz w:val="28"/>
          <w:szCs w:val="28"/>
          <w:lang w:val="en-US" w:eastAsia="en-US"/>
        </w:rPr>
        <w:t>positive</w:t>
      </w:r>
      <w:r w:rsidR="00C67771" w:rsidRPr="00BB5D05">
        <w:rPr>
          <w:rFonts w:ascii="Times New Roman" w:eastAsiaTheme="minorHAnsi" w:hAnsi="Times New Roman"/>
          <w:sz w:val="28"/>
          <w:szCs w:val="28"/>
          <w:lang w:val="en-US" w:eastAsia="en-US"/>
        </w:rPr>
        <w:t xml:space="preserve"> </w:t>
      </w:r>
      <w:r w:rsidR="00C67771" w:rsidRPr="00C67771">
        <w:rPr>
          <w:rFonts w:ascii="Times New Roman" w:eastAsiaTheme="minorHAnsi" w:hAnsi="Times New Roman"/>
          <w:sz w:val="28"/>
          <w:szCs w:val="28"/>
          <w:lang w:val="en-US" w:eastAsia="en-US"/>
        </w:rPr>
        <w:t>IgM</w:t>
      </w:r>
      <w:r w:rsidR="00C67771" w:rsidRPr="00BB5D05">
        <w:rPr>
          <w:rFonts w:ascii="Times New Roman" w:eastAsiaTheme="minorHAnsi" w:hAnsi="Times New Roman"/>
          <w:sz w:val="28"/>
          <w:szCs w:val="28"/>
          <w:lang w:val="en-US" w:eastAsia="en-US"/>
        </w:rPr>
        <w:t xml:space="preserve"> </w:t>
      </w:r>
      <w:r w:rsidR="00C67771" w:rsidRPr="00C67771">
        <w:rPr>
          <w:rFonts w:ascii="Times New Roman" w:eastAsiaTheme="minorHAnsi" w:hAnsi="Times New Roman"/>
          <w:sz w:val="28"/>
          <w:szCs w:val="28"/>
          <w:lang w:val="en-US" w:eastAsia="en-US"/>
        </w:rPr>
        <w:t>EBV</w:t>
      </w:r>
      <w:r w:rsidR="00C67771" w:rsidRPr="00BB5D05">
        <w:rPr>
          <w:rFonts w:ascii="Times New Roman" w:eastAsiaTheme="minorHAnsi" w:hAnsi="Times New Roman"/>
          <w:sz w:val="28"/>
          <w:szCs w:val="28"/>
          <w:lang w:val="en-US" w:eastAsia="en-US"/>
        </w:rPr>
        <w:t xml:space="preserve"> </w:t>
      </w:r>
      <w:r w:rsidR="00C67771" w:rsidRPr="00C67771">
        <w:rPr>
          <w:rFonts w:ascii="Times New Roman" w:eastAsiaTheme="minorHAnsi" w:hAnsi="Times New Roman"/>
          <w:sz w:val="28"/>
          <w:szCs w:val="28"/>
          <w:lang w:val="en-US" w:eastAsia="en-US"/>
        </w:rPr>
        <w:t>and</w:t>
      </w:r>
      <w:r w:rsidR="00C67771" w:rsidRPr="00BB5D05">
        <w:rPr>
          <w:rFonts w:ascii="Times New Roman" w:eastAsiaTheme="minorHAnsi" w:hAnsi="Times New Roman"/>
          <w:sz w:val="28"/>
          <w:szCs w:val="28"/>
          <w:lang w:val="en-US" w:eastAsia="en-US"/>
        </w:rPr>
        <w:t xml:space="preserve"> </w:t>
      </w:r>
      <w:r w:rsidR="00C67771" w:rsidRPr="00C67771">
        <w:rPr>
          <w:rFonts w:ascii="Times New Roman" w:eastAsiaTheme="minorHAnsi" w:hAnsi="Times New Roman"/>
          <w:sz w:val="28"/>
          <w:szCs w:val="28"/>
          <w:lang w:val="en-US" w:eastAsia="en-US"/>
        </w:rPr>
        <w:t>CMV</w:t>
      </w:r>
      <w:r w:rsidR="00C67771" w:rsidRPr="00BB5D05">
        <w:rPr>
          <w:rFonts w:ascii="Times New Roman" w:eastAsiaTheme="minorHAnsi" w:hAnsi="Times New Roman"/>
          <w:sz w:val="28"/>
          <w:szCs w:val="28"/>
          <w:lang w:val="en-US" w:eastAsia="en-US"/>
        </w:rPr>
        <w:t xml:space="preserve"> </w:t>
      </w:r>
      <w:r w:rsidR="00C67771" w:rsidRPr="00C67771">
        <w:rPr>
          <w:rFonts w:ascii="Times New Roman" w:eastAsiaTheme="minorHAnsi" w:hAnsi="Times New Roman"/>
          <w:sz w:val="28"/>
          <w:szCs w:val="28"/>
          <w:lang w:val="en-US" w:eastAsia="en-US"/>
        </w:rPr>
        <w:t>antibodies</w:t>
      </w:r>
      <w:r w:rsidR="00C67771" w:rsidRPr="00BB5D05">
        <w:rPr>
          <w:rFonts w:ascii="Times New Roman" w:eastAsiaTheme="minorHAnsi" w:hAnsi="Times New Roman"/>
          <w:sz w:val="28"/>
          <w:szCs w:val="28"/>
          <w:lang w:val="en-US" w:eastAsia="en-US"/>
        </w:rPr>
        <w:t xml:space="preserve"> </w:t>
      </w:r>
      <w:r w:rsidR="00C67771" w:rsidRPr="00C67771">
        <w:rPr>
          <w:rFonts w:ascii="Times New Roman" w:eastAsiaTheme="minorHAnsi" w:hAnsi="Times New Roman"/>
          <w:sz w:val="28"/>
          <w:szCs w:val="28"/>
          <w:lang w:val="en-US" w:eastAsia="en-US"/>
        </w:rPr>
        <w:t>in</w:t>
      </w:r>
      <w:r w:rsidR="00C67771" w:rsidRPr="00BB5D05">
        <w:rPr>
          <w:rFonts w:ascii="Times New Roman" w:eastAsiaTheme="minorHAnsi" w:hAnsi="Times New Roman"/>
          <w:sz w:val="28"/>
          <w:szCs w:val="28"/>
          <w:lang w:val="en-US" w:eastAsia="en-US"/>
        </w:rPr>
        <w:t xml:space="preserve"> </w:t>
      </w:r>
      <w:r w:rsidR="00C67771" w:rsidRPr="00C67771">
        <w:rPr>
          <w:rFonts w:ascii="Times New Roman" w:eastAsiaTheme="minorHAnsi" w:hAnsi="Times New Roman"/>
          <w:sz w:val="28"/>
          <w:szCs w:val="28"/>
          <w:lang w:val="en-US" w:eastAsia="en-US"/>
        </w:rPr>
        <w:t>a</w:t>
      </w:r>
      <w:r w:rsidR="00C67771" w:rsidRPr="00BB5D05">
        <w:rPr>
          <w:rFonts w:ascii="Times New Roman" w:eastAsiaTheme="minorHAnsi" w:hAnsi="Times New Roman"/>
          <w:sz w:val="28"/>
          <w:szCs w:val="28"/>
          <w:lang w:val="en-US" w:eastAsia="en-US"/>
        </w:rPr>
        <w:t xml:space="preserve"> </w:t>
      </w:r>
      <w:r w:rsidR="00C67771" w:rsidRPr="00C67771">
        <w:rPr>
          <w:rFonts w:ascii="Times New Roman" w:eastAsiaTheme="minorHAnsi" w:hAnsi="Times New Roman"/>
          <w:sz w:val="28"/>
          <w:szCs w:val="28"/>
          <w:lang w:val="en-US" w:eastAsia="en-US"/>
        </w:rPr>
        <w:t>three</w:t>
      </w:r>
      <w:r w:rsidR="00C67771" w:rsidRPr="00BB5D05">
        <w:rPr>
          <w:rFonts w:ascii="Times New Roman" w:eastAsiaTheme="minorHAnsi" w:hAnsi="Times New Roman"/>
          <w:sz w:val="28"/>
          <w:szCs w:val="28"/>
          <w:lang w:val="en-US" w:eastAsia="en-US"/>
        </w:rPr>
        <w:t>-</w:t>
      </w:r>
      <w:r w:rsidR="00C67771" w:rsidRPr="00C67771">
        <w:rPr>
          <w:rFonts w:ascii="Times New Roman" w:eastAsiaTheme="minorHAnsi" w:hAnsi="Times New Roman"/>
          <w:sz w:val="28"/>
          <w:szCs w:val="28"/>
          <w:lang w:val="en-US" w:eastAsia="en-US"/>
        </w:rPr>
        <w:t>year</w:t>
      </w:r>
      <w:r w:rsidR="00C67771" w:rsidRPr="00BB5D05">
        <w:rPr>
          <w:rFonts w:ascii="Times New Roman" w:eastAsiaTheme="minorHAnsi" w:hAnsi="Times New Roman"/>
          <w:sz w:val="28"/>
          <w:szCs w:val="28"/>
          <w:lang w:val="en-US" w:eastAsia="en-US"/>
        </w:rPr>
        <w:t>-</w:t>
      </w:r>
      <w:r w:rsidR="00C67771" w:rsidRPr="00C67771">
        <w:rPr>
          <w:rFonts w:ascii="Times New Roman" w:eastAsiaTheme="minorHAnsi" w:hAnsi="Times New Roman"/>
          <w:sz w:val="28"/>
          <w:szCs w:val="28"/>
          <w:lang w:val="en-US" w:eastAsia="en-US"/>
        </w:rPr>
        <w:t>old</w:t>
      </w:r>
      <w:r w:rsidR="00C67771" w:rsidRPr="00BB5D05">
        <w:rPr>
          <w:rFonts w:ascii="Times New Roman" w:eastAsiaTheme="minorHAnsi" w:hAnsi="Times New Roman"/>
          <w:sz w:val="28"/>
          <w:szCs w:val="28"/>
          <w:lang w:val="en-US" w:eastAsia="en-US"/>
        </w:rPr>
        <w:t xml:space="preserve"> </w:t>
      </w:r>
      <w:r w:rsidR="00C67771" w:rsidRPr="00C67771">
        <w:rPr>
          <w:rFonts w:ascii="Times New Roman" w:eastAsiaTheme="minorHAnsi" w:hAnsi="Times New Roman"/>
          <w:sz w:val="28"/>
          <w:szCs w:val="28"/>
          <w:lang w:val="en-US" w:eastAsia="en-US"/>
        </w:rPr>
        <w:t>girl</w:t>
      </w:r>
      <w:r w:rsidR="00C67771" w:rsidRPr="00BB5D05">
        <w:rPr>
          <w:rFonts w:ascii="Times New Roman" w:eastAsiaTheme="minorHAnsi" w:hAnsi="Times New Roman"/>
          <w:sz w:val="28"/>
          <w:szCs w:val="28"/>
          <w:lang w:val="en-US" w:eastAsia="en-US"/>
        </w:rPr>
        <w:t xml:space="preserve">. </w:t>
      </w:r>
      <w:r w:rsidR="00C67771" w:rsidRPr="00C67771">
        <w:rPr>
          <w:rFonts w:ascii="Times New Roman" w:eastAsiaTheme="minorHAnsi" w:hAnsi="Times New Roman"/>
          <w:sz w:val="28"/>
          <w:szCs w:val="28"/>
          <w:lang w:val="en-US" w:eastAsia="en-US"/>
        </w:rPr>
        <w:t>Centr</w:t>
      </w:r>
      <w:r w:rsidR="00C67771" w:rsidRPr="0084297C">
        <w:rPr>
          <w:rFonts w:ascii="Times New Roman" w:eastAsiaTheme="minorHAnsi" w:hAnsi="Times New Roman"/>
          <w:sz w:val="28"/>
          <w:szCs w:val="28"/>
          <w:lang w:val="en-US" w:eastAsia="en-US"/>
        </w:rPr>
        <w:t xml:space="preserve"> </w:t>
      </w:r>
      <w:r w:rsidR="00C67771" w:rsidRPr="00C67771">
        <w:rPr>
          <w:rFonts w:ascii="Times New Roman" w:eastAsiaTheme="minorHAnsi" w:hAnsi="Times New Roman"/>
          <w:sz w:val="28"/>
          <w:szCs w:val="28"/>
          <w:lang w:val="en-US" w:eastAsia="en-US"/>
        </w:rPr>
        <w:t>Eur</w:t>
      </w:r>
      <w:r w:rsidR="00C67771" w:rsidRPr="0084297C">
        <w:rPr>
          <w:rFonts w:ascii="Times New Roman" w:eastAsiaTheme="minorHAnsi" w:hAnsi="Times New Roman"/>
          <w:sz w:val="28"/>
          <w:szCs w:val="28"/>
          <w:lang w:val="en-US" w:eastAsia="en-US"/>
        </w:rPr>
        <w:t xml:space="preserve"> </w:t>
      </w:r>
      <w:r w:rsidR="00C67771" w:rsidRPr="00C67771">
        <w:rPr>
          <w:rFonts w:ascii="Times New Roman" w:eastAsiaTheme="minorHAnsi" w:hAnsi="Times New Roman"/>
          <w:sz w:val="28"/>
          <w:szCs w:val="28"/>
          <w:lang w:val="en-US" w:eastAsia="en-US"/>
        </w:rPr>
        <w:t>J</w:t>
      </w:r>
      <w:r w:rsidR="00C67771" w:rsidRPr="0084297C">
        <w:rPr>
          <w:rFonts w:ascii="Times New Roman" w:eastAsiaTheme="minorHAnsi" w:hAnsi="Times New Roman"/>
          <w:sz w:val="28"/>
          <w:szCs w:val="28"/>
          <w:lang w:val="en-US" w:eastAsia="en-US"/>
        </w:rPr>
        <w:t xml:space="preserve"> </w:t>
      </w:r>
      <w:r w:rsidR="00C67771" w:rsidRPr="00C67771">
        <w:rPr>
          <w:rFonts w:ascii="Times New Roman" w:eastAsiaTheme="minorHAnsi" w:hAnsi="Times New Roman"/>
          <w:sz w:val="28"/>
          <w:szCs w:val="28"/>
          <w:lang w:val="en-US" w:eastAsia="en-US"/>
        </w:rPr>
        <w:t>Immunol</w:t>
      </w:r>
      <w:r w:rsidR="00C67771" w:rsidRPr="0084297C">
        <w:rPr>
          <w:rFonts w:ascii="Times New Roman" w:eastAsiaTheme="minorHAnsi" w:hAnsi="Times New Roman"/>
          <w:sz w:val="28"/>
          <w:szCs w:val="28"/>
          <w:lang w:val="en-US" w:eastAsia="en-US"/>
        </w:rPr>
        <w:t xml:space="preserve"> 2017;</w:t>
      </w:r>
    </w:p>
    <w:p w:rsidR="00C67771" w:rsidRPr="0084297C" w:rsidRDefault="00C67771" w:rsidP="00C67771">
      <w:pPr>
        <w:spacing w:after="0" w:line="360" w:lineRule="auto"/>
        <w:jc w:val="both"/>
        <w:rPr>
          <w:rFonts w:ascii="Times New Roman" w:eastAsiaTheme="minorHAnsi" w:hAnsi="Times New Roman"/>
          <w:sz w:val="28"/>
          <w:szCs w:val="28"/>
          <w:lang w:val="en-US" w:eastAsia="en-US"/>
        </w:rPr>
      </w:pPr>
      <w:r w:rsidRPr="0084297C">
        <w:rPr>
          <w:rFonts w:ascii="Times New Roman" w:eastAsiaTheme="minorHAnsi" w:hAnsi="Times New Roman"/>
          <w:sz w:val="28"/>
          <w:szCs w:val="28"/>
          <w:lang w:val="en-US" w:eastAsia="en-US"/>
        </w:rPr>
        <w:t xml:space="preserve">42(2):210–212. </w:t>
      </w:r>
      <w:r w:rsidRPr="0090625B">
        <w:rPr>
          <w:rFonts w:ascii="Times New Roman" w:eastAsiaTheme="minorHAnsi" w:hAnsi="Times New Roman"/>
          <w:sz w:val="28"/>
          <w:szCs w:val="28"/>
          <w:lang w:val="en-US" w:eastAsia="en-US"/>
        </w:rPr>
        <w:t>DOI</w:t>
      </w:r>
      <w:r w:rsidRPr="0084297C">
        <w:rPr>
          <w:rFonts w:ascii="Times New Roman" w:eastAsiaTheme="minorHAnsi" w:hAnsi="Times New Roman"/>
          <w:sz w:val="28"/>
          <w:szCs w:val="28"/>
          <w:lang w:val="en-US" w:eastAsia="en-US"/>
        </w:rPr>
        <w:t>: 10.5114/</w:t>
      </w:r>
      <w:r w:rsidRPr="0090625B">
        <w:rPr>
          <w:rFonts w:ascii="Times New Roman" w:eastAsiaTheme="minorHAnsi" w:hAnsi="Times New Roman"/>
          <w:sz w:val="28"/>
          <w:szCs w:val="28"/>
          <w:lang w:val="en-US" w:eastAsia="en-US"/>
        </w:rPr>
        <w:t>ceji</w:t>
      </w:r>
      <w:r w:rsidRPr="0084297C">
        <w:rPr>
          <w:rFonts w:ascii="Times New Roman" w:eastAsiaTheme="minorHAnsi" w:hAnsi="Times New Roman"/>
          <w:sz w:val="28"/>
          <w:szCs w:val="28"/>
          <w:lang w:val="en-US" w:eastAsia="en-US"/>
        </w:rPr>
        <w:t>.2017.69364.</w:t>
      </w:r>
    </w:p>
    <w:p w:rsidR="00134306" w:rsidRPr="00F42C2D" w:rsidRDefault="00134306" w:rsidP="00134306">
      <w:pPr>
        <w:spacing w:after="0" w:line="360" w:lineRule="auto"/>
        <w:jc w:val="both"/>
        <w:rPr>
          <w:rFonts w:ascii="Times New Roman" w:eastAsiaTheme="minorHAnsi" w:hAnsi="Times New Roman"/>
          <w:sz w:val="28"/>
          <w:szCs w:val="28"/>
          <w:lang w:val="uk-UA" w:eastAsia="en-US"/>
        </w:rPr>
      </w:pPr>
      <w:r w:rsidRPr="00F42C2D">
        <w:rPr>
          <w:rFonts w:ascii="Times New Roman" w:eastAsiaTheme="minorHAnsi" w:hAnsi="Times New Roman"/>
          <w:sz w:val="28"/>
          <w:szCs w:val="28"/>
          <w:lang w:val="uk-UA" w:eastAsia="en-US"/>
        </w:rPr>
        <w:t xml:space="preserve">49. </w:t>
      </w:r>
      <w:r w:rsidRPr="00F42C2D">
        <w:rPr>
          <w:rFonts w:ascii="Times New Roman" w:eastAsiaTheme="minorHAnsi" w:hAnsi="Times New Roman"/>
          <w:sz w:val="28"/>
          <w:szCs w:val="28"/>
          <w:bdr w:val="none" w:sz="0" w:space="0" w:color="auto" w:frame="1"/>
          <w:lang w:val="uk-UA" w:eastAsia="en-US"/>
        </w:rPr>
        <w:t>Пікуль КВ., Ільченко ВІ., Прилуцький КЮ., Сосновська НМ., Бондаренко ЛА., Богданович ТС.</w:t>
      </w:r>
      <w:r w:rsidRPr="0084297C">
        <w:rPr>
          <w:rFonts w:ascii="Times New Roman" w:eastAsiaTheme="minorHAnsi" w:hAnsi="Times New Roman"/>
          <w:sz w:val="28"/>
          <w:szCs w:val="28"/>
          <w:lang w:val="en-US" w:eastAsia="en-US"/>
        </w:rPr>
        <w:t xml:space="preserve"> </w:t>
      </w:r>
      <w:r w:rsidRPr="00F42C2D">
        <w:rPr>
          <w:rFonts w:ascii="Times New Roman" w:eastAsiaTheme="minorHAnsi" w:hAnsi="Times New Roman"/>
          <w:sz w:val="28"/>
          <w:szCs w:val="28"/>
          <w:lang w:val="uk-UA" w:eastAsia="en-US"/>
        </w:rPr>
        <w:t>Особливості перебігу інфекційного мононуклеозу.</w:t>
      </w:r>
      <w:r w:rsidRPr="00F42C2D">
        <w:rPr>
          <w:rFonts w:ascii="Times New Roman" w:eastAsiaTheme="minorHAnsi" w:hAnsi="Times New Roman"/>
          <w:sz w:val="28"/>
          <w:szCs w:val="28"/>
          <w:bdr w:val="none" w:sz="0" w:space="0" w:color="auto" w:frame="1"/>
          <w:lang w:val="uk-UA" w:eastAsia="en-US"/>
        </w:rPr>
        <w:t xml:space="preserve"> </w:t>
      </w:r>
      <w:hyperlink r:id="rId37" w:history="1">
        <w:r w:rsidRPr="00F42C2D">
          <w:rPr>
            <w:rFonts w:ascii="Times New Roman" w:eastAsiaTheme="minorHAnsi" w:hAnsi="Times New Roman"/>
            <w:sz w:val="28"/>
            <w:szCs w:val="28"/>
            <w:bdr w:val="none" w:sz="0" w:space="0" w:color="auto" w:frame="1"/>
            <w:lang w:eastAsia="en-US"/>
          </w:rPr>
          <w:t>Мир</w:t>
        </w:r>
        <w:r w:rsidRPr="004D2614">
          <w:rPr>
            <w:rFonts w:ascii="Times New Roman" w:eastAsiaTheme="minorHAnsi" w:hAnsi="Times New Roman"/>
            <w:sz w:val="28"/>
            <w:szCs w:val="28"/>
            <w:bdr w:val="none" w:sz="0" w:space="0" w:color="auto" w:frame="1"/>
            <w:lang w:eastAsia="en-US"/>
          </w:rPr>
          <w:t xml:space="preserve"> </w:t>
        </w:r>
        <w:r w:rsidRPr="00F42C2D">
          <w:rPr>
            <w:rFonts w:ascii="Times New Roman" w:eastAsiaTheme="minorHAnsi" w:hAnsi="Times New Roman"/>
            <w:sz w:val="28"/>
            <w:szCs w:val="28"/>
            <w:bdr w:val="none" w:sz="0" w:space="0" w:color="auto" w:frame="1"/>
            <w:lang w:eastAsia="en-US"/>
          </w:rPr>
          <w:t>медицины</w:t>
        </w:r>
        <w:r w:rsidRPr="004D2614">
          <w:rPr>
            <w:rFonts w:ascii="Times New Roman" w:eastAsiaTheme="minorHAnsi" w:hAnsi="Times New Roman"/>
            <w:sz w:val="28"/>
            <w:szCs w:val="28"/>
            <w:bdr w:val="none" w:sz="0" w:space="0" w:color="auto" w:frame="1"/>
            <w:lang w:eastAsia="en-US"/>
          </w:rPr>
          <w:t xml:space="preserve"> </w:t>
        </w:r>
        <w:r w:rsidRPr="00F42C2D">
          <w:rPr>
            <w:rFonts w:ascii="Times New Roman" w:eastAsiaTheme="minorHAnsi" w:hAnsi="Times New Roman"/>
            <w:sz w:val="28"/>
            <w:szCs w:val="28"/>
            <w:bdr w:val="none" w:sz="0" w:space="0" w:color="auto" w:frame="1"/>
            <w:lang w:eastAsia="en-US"/>
          </w:rPr>
          <w:t>и</w:t>
        </w:r>
        <w:r w:rsidRPr="004D2614">
          <w:rPr>
            <w:rFonts w:ascii="Times New Roman" w:eastAsiaTheme="minorHAnsi" w:hAnsi="Times New Roman"/>
            <w:sz w:val="28"/>
            <w:szCs w:val="28"/>
            <w:bdr w:val="none" w:sz="0" w:space="0" w:color="auto" w:frame="1"/>
            <w:lang w:eastAsia="en-US"/>
          </w:rPr>
          <w:t xml:space="preserve"> </w:t>
        </w:r>
        <w:r w:rsidRPr="00F42C2D">
          <w:rPr>
            <w:rFonts w:ascii="Times New Roman" w:eastAsiaTheme="minorHAnsi" w:hAnsi="Times New Roman"/>
            <w:sz w:val="28"/>
            <w:szCs w:val="28"/>
            <w:bdr w:val="none" w:sz="0" w:space="0" w:color="auto" w:frame="1"/>
            <w:lang w:eastAsia="en-US"/>
          </w:rPr>
          <w:t>биологии</w:t>
        </w:r>
      </w:hyperlink>
      <w:r w:rsidRPr="00F42C2D">
        <w:rPr>
          <w:rFonts w:ascii="Times New Roman" w:eastAsiaTheme="minorHAnsi" w:hAnsi="Times New Roman"/>
          <w:sz w:val="28"/>
          <w:szCs w:val="28"/>
          <w:bdr w:val="none" w:sz="0" w:space="0" w:color="auto" w:frame="1"/>
          <w:lang w:val="uk-UA" w:eastAsia="en-US"/>
        </w:rPr>
        <w:t>.</w:t>
      </w:r>
      <w:r w:rsidRPr="004D2614">
        <w:rPr>
          <w:rFonts w:ascii="Times New Roman" w:eastAsiaTheme="minorHAnsi" w:hAnsi="Times New Roman"/>
          <w:sz w:val="28"/>
          <w:szCs w:val="28"/>
          <w:bdr w:val="none" w:sz="0" w:space="0" w:color="auto" w:frame="1"/>
          <w:lang w:eastAsia="en-US"/>
        </w:rPr>
        <w:t xml:space="preserve"> </w:t>
      </w:r>
      <w:r w:rsidRPr="004D2614">
        <w:rPr>
          <w:rFonts w:ascii="Times New Roman" w:eastAsiaTheme="minorHAnsi" w:hAnsi="Times New Roman"/>
          <w:sz w:val="28"/>
          <w:szCs w:val="28"/>
          <w:lang w:eastAsia="en-US"/>
        </w:rPr>
        <w:t>2011</w:t>
      </w:r>
      <w:r w:rsidR="00E77F75" w:rsidRPr="004D2614">
        <w:rPr>
          <w:rFonts w:ascii="Times New Roman" w:eastAsiaTheme="minorHAnsi" w:hAnsi="Times New Roman"/>
          <w:sz w:val="28"/>
          <w:szCs w:val="28"/>
          <w:lang w:eastAsia="en-US"/>
        </w:rPr>
        <w:t>;</w:t>
      </w:r>
      <w:r w:rsidRPr="004D2614">
        <w:rPr>
          <w:rFonts w:ascii="Times New Roman" w:eastAsiaTheme="minorHAnsi" w:hAnsi="Times New Roman"/>
          <w:sz w:val="28"/>
          <w:szCs w:val="28"/>
          <w:lang w:eastAsia="en-US"/>
        </w:rPr>
        <w:t>4</w:t>
      </w:r>
      <w:r w:rsidR="00E77F75" w:rsidRPr="004D2614">
        <w:rPr>
          <w:rFonts w:ascii="Times New Roman" w:eastAsiaTheme="minorHAnsi" w:hAnsi="Times New Roman"/>
          <w:sz w:val="28"/>
          <w:szCs w:val="28"/>
          <w:lang w:eastAsia="en-US"/>
        </w:rPr>
        <w:t>:</w:t>
      </w:r>
      <w:r w:rsidRPr="004D2614">
        <w:rPr>
          <w:rFonts w:ascii="Times New Roman" w:eastAsiaTheme="minorHAnsi" w:hAnsi="Times New Roman"/>
          <w:sz w:val="28"/>
          <w:szCs w:val="28"/>
          <w:lang w:eastAsia="en-US"/>
        </w:rPr>
        <w:t>137-142</w:t>
      </w:r>
      <w:r w:rsidRPr="00F42C2D">
        <w:rPr>
          <w:rFonts w:ascii="Times New Roman" w:eastAsiaTheme="minorHAnsi" w:hAnsi="Times New Roman"/>
          <w:sz w:val="28"/>
          <w:szCs w:val="28"/>
          <w:lang w:val="uk-UA" w:eastAsia="en-US"/>
        </w:rPr>
        <w:t>.</w:t>
      </w:r>
    </w:p>
    <w:p w:rsidR="00134306" w:rsidRPr="00F42C2D" w:rsidRDefault="00134306" w:rsidP="00134306">
      <w:pPr>
        <w:spacing w:after="0" w:line="360" w:lineRule="auto"/>
        <w:jc w:val="both"/>
        <w:textAlignment w:val="top"/>
        <w:outlineLvl w:val="0"/>
        <w:rPr>
          <w:rFonts w:ascii="Times New Roman" w:hAnsi="Times New Roman"/>
          <w:sz w:val="28"/>
          <w:szCs w:val="28"/>
        </w:rPr>
      </w:pPr>
      <w:bookmarkStart w:id="166" w:name="_Toc47285752"/>
      <w:bookmarkStart w:id="167" w:name="_Toc47286132"/>
      <w:bookmarkStart w:id="168" w:name="_Toc47286947"/>
      <w:bookmarkStart w:id="169" w:name="_Toc47287434"/>
      <w:bookmarkStart w:id="170" w:name="_Toc47288296"/>
      <w:bookmarkStart w:id="171" w:name="_Toc50406760"/>
      <w:bookmarkStart w:id="172" w:name="_Toc50407970"/>
      <w:bookmarkStart w:id="173" w:name="_Toc59215893"/>
      <w:bookmarkStart w:id="174" w:name="_Toc59216579"/>
      <w:r w:rsidRPr="00F42C2D">
        <w:rPr>
          <w:rFonts w:ascii="Times New Roman" w:hAnsi="Times New Roman"/>
          <w:sz w:val="28"/>
          <w:szCs w:val="28"/>
          <w:lang w:val="uk-UA"/>
        </w:rPr>
        <w:t xml:space="preserve">50. Гурцевич ВЭ. Вирус Эпштейна - Барр и классическая лімфома Ходжкина. </w:t>
      </w:r>
      <w:hyperlink r:id="rId38" w:history="1">
        <w:r w:rsidRPr="00F42C2D">
          <w:rPr>
            <w:rFonts w:ascii="Times New Roman" w:hAnsi="Times New Roman"/>
            <w:sz w:val="28"/>
            <w:szCs w:val="28"/>
            <w:bdr w:val="none" w:sz="0" w:space="0" w:color="auto" w:frame="1"/>
          </w:rPr>
          <w:t>Клиническая онкогематология. Фундаментальные исследования и клиническая практика</w:t>
        </w:r>
      </w:hyperlink>
      <w:r w:rsidRPr="00F42C2D">
        <w:rPr>
          <w:rFonts w:ascii="Times New Roman" w:hAnsi="Times New Roman"/>
          <w:sz w:val="28"/>
          <w:szCs w:val="28"/>
          <w:bdr w:val="none" w:sz="0" w:space="0" w:color="auto" w:frame="1"/>
        </w:rPr>
        <w:t xml:space="preserve">. </w:t>
      </w:r>
      <w:r w:rsidRPr="00F42C2D">
        <w:rPr>
          <w:rFonts w:ascii="Times New Roman" w:hAnsi="Times New Roman"/>
          <w:sz w:val="28"/>
          <w:szCs w:val="28"/>
        </w:rPr>
        <w:t>2016</w:t>
      </w:r>
      <w:r w:rsidR="00E77F75" w:rsidRPr="00F42C2D">
        <w:rPr>
          <w:rFonts w:ascii="Times New Roman" w:hAnsi="Times New Roman"/>
          <w:sz w:val="28"/>
          <w:szCs w:val="28"/>
        </w:rPr>
        <w:t>;</w:t>
      </w:r>
      <w:r w:rsidRPr="00F42C2D">
        <w:rPr>
          <w:rFonts w:ascii="Times New Roman" w:hAnsi="Times New Roman"/>
          <w:sz w:val="28"/>
          <w:szCs w:val="28"/>
        </w:rPr>
        <w:t>9 (2)</w:t>
      </w:r>
      <w:r w:rsidR="00E77F75" w:rsidRPr="00F42C2D">
        <w:rPr>
          <w:rFonts w:ascii="Times New Roman" w:hAnsi="Times New Roman"/>
          <w:sz w:val="28"/>
          <w:szCs w:val="28"/>
        </w:rPr>
        <w:t>:</w:t>
      </w:r>
      <w:r w:rsidRPr="00F42C2D">
        <w:rPr>
          <w:rFonts w:ascii="Times New Roman" w:hAnsi="Times New Roman"/>
          <w:sz w:val="28"/>
          <w:szCs w:val="28"/>
        </w:rPr>
        <w:t>101-114.</w:t>
      </w:r>
      <w:bookmarkEnd w:id="166"/>
      <w:bookmarkEnd w:id="167"/>
      <w:bookmarkEnd w:id="168"/>
      <w:bookmarkEnd w:id="169"/>
      <w:bookmarkEnd w:id="170"/>
      <w:bookmarkEnd w:id="171"/>
      <w:bookmarkEnd w:id="172"/>
      <w:bookmarkEnd w:id="173"/>
      <w:bookmarkEnd w:id="174"/>
    </w:p>
    <w:p w:rsidR="00134306" w:rsidRPr="00F42C2D" w:rsidRDefault="00134306" w:rsidP="00134306">
      <w:pPr>
        <w:spacing w:after="0" w:line="360" w:lineRule="auto"/>
        <w:jc w:val="both"/>
        <w:rPr>
          <w:rFonts w:ascii="Times New Roman" w:hAnsi="Times New Roman"/>
          <w:sz w:val="28"/>
          <w:szCs w:val="28"/>
        </w:rPr>
      </w:pPr>
      <w:r w:rsidRPr="00F42C2D">
        <w:rPr>
          <w:rFonts w:ascii="Times New Roman" w:eastAsiaTheme="minorHAnsi" w:hAnsi="Times New Roman"/>
          <w:sz w:val="28"/>
          <w:szCs w:val="28"/>
          <w:lang w:val="uk-UA" w:eastAsia="en-US"/>
        </w:rPr>
        <w:t xml:space="preserve">51. </w:t>
      </w:r>
      <w:r w:rsidRPr="00F42C2D">
        <w:rPr>
          <w:rFonts w:ascii="Times New Roman" w:hAnsi="Times New Roman"/>
          <w:sz w:val="28"/>
          <w:szCs w:val="28"/>
          <w:bdr w:val="none" w:sz="0" w:space="0" w:color="auto" w:frame="1"/>
        </w:rPr>
        <w:t xml:space="preserve">Бочанцев СВ., Потрохова ЕА., Соботюк НВ., Устян ЛА., Пертельс ТГ. Диагностика вирусной инфекции Эпштейна-Барр при системной красной волчанке и ревматоидном артрите. </w:t>
      </w:r>
      <w:hyperlink r:id="rId39" w:history="1">
        <w:r w:rsidRPr="00F42C2D">
          <w:rPr>
            <w:rFonts w:ascii="Times New Roman" w:hAnsi="Times New Roman"/>
            <w:sz w:val="28"/>
            <w:szCs w:val="28"/>
            <w:bdr w:val="none" w:sz="0" w:space="0" w:color="auto" w:frame="1"/>
          </w:rPr>
          <w:t>Российский педиатрический журнал</w:t>
        </w:r>
      </w:hyperlink>
      <w:r w:rsidRPr="00F42C2D">
        <w:rPr>
          <w:rFonts w:ascii="Times New Roman" w:hAnsi="Times New Roman"/>
          <w:sz w:val="28"/>
          <w:szCs w:val="28"/>
          <w:bdr w:val="none" w:sz="0" w:space="0" w:color="auto" w:frame="1"/>
        </w:rPr>
        <w:t xml:space="preserve">. </w:t>
      </w:r>
      <w:r w:rsidRPr="00F42C2D">
        <w:rPr>
          <w:rFonts w:ascii="Times New Roman" w:hAnsi="Times New Roman"/>
          <w:sz w:val="28"/>
          <w:szCs w:val="28"/>
        </w:rPr>
        <w:t>2014</w:t>
      </w:r>
      <w:r w:rsidR="00E77F75" w:rsidRPr="00F42C2D">
        <w:rPr>
          <w:rFonts w:ascii="Times New Roman" w:hAnsi="Times New Roman"/>
          <w:sz w:val="28"/>
          <w:szCs w:val="28"/>
        </w:rPr>
        <w:t>;</w:t>
      </w:r>
      <w:r w:rsidRPr="00F42C2D">
        <w:rPr>
          <w:rFonts w:ascii="Times New Roman" w:hAnsi="Times New Roman"/>
          <w:sz w:val="28"/>
          <w:szCs w:val="28"/>
        </w:rPr>
        <w:t>5</w:t>
      </w:r>
      <w:r w:rsidR="00E77F75" w:rsidRPr="00F42C2D">
        <w:rPr>
          <w:rFonts w:ascii="Times New Roman" w:hAnsi="Times New Roman"/>
          <w:sz w:val="28"/>
          <w:szCs w:val="28"/>
        </w:rPr>
        <w:t>:</w:t>
      </w:r>
      <w:r w:rsidRPr="00F42C2D">
        <w:rPr>
          <w:rFonts w:ascii="Times New Roman" w:hAnsi="Times New Roman"/>
          <w:sz w:val="28"/>
          <w:szCs w:val="28"/>
        </w:rPr>
        <w:t>43-48.</w:t>
      </w:r>
    </w:p>
    <w:p w:rsidR="00134306" w:rsidRPr="00F42C2D" w:rsidRDefault="00134306" w:rsidP="00134306">
      <w:pPr>
        <w:spacing w:after="0" w:line="360" w:lineRule="auto"/>
        <w:jc w:val="both"/>
        <w:textAlignment w:val="top"/>
        <w:outlineLvl w:val="0"/>
        <w:rPr>
          <w:rFonts w:ascii="Times New Roman" w:hAnsi="Times New Roman"/>
          <w:sz w:val="28"/>
          <w:szCs w:val="28"/>
          <w:lang w:val="en-US"/>
        </w:rPr>
      </w:pPr>
      <w:bookmarkStart w:id="175" w:name="_Toc47285753"/>
      <w:bookmarkStart w:id="176" w:name="_Toc47286133"/>
      <w:bookmarkStart w:id="177" w:name="_Toc47286948"/>
      <w:bookmarkStart w:id="178" w:name="_Toc47287435"/>
      <w:bookmarkStart w:id="179" w:name="_Toc47288297"/>
      <w:bookmarkStart w:id="180" w:name="_Toc50406761"/>
      <w:bookmarkStart w:id="181" w:name="_Toc50407971"/>
      <w:bookmarkStart w:id="182" w:name="_Toc59215894"/>
      <w:bookmarkStart w:id="183" w:name="_Toc59216580"/>
      <w:r w:rsidRPr="00F42C2D">
        <w:rPr>
          <w:rFonts w:ascii="Times New Roman" w:hAnsi="Times New Roman"/>
          <w:sz w:val="28"/>
          <w:szCs w:val="28"/>
          <w:lang w:val="uk-UA"/>
        </w:rPr>
        <w:t xml:space="preserve">52. </w:t>
      </w:r>
      <w:r w:rsidRPr="00F42C2D">
        <w:rPr>
          <w:rFonts w:ascii="Times New Roman" w:hAnsi="Times New Roman"/>
          <w:sz w:val="28"/>
          <w:szCs w:val="28"/>
        </w:rPr>
        <w:t>Горейко ТВ., Калинина НМ., Дрыгина ЛБ. Современные представления об иммунопатогенезе инфекции, вызванной вирусом Эпштейна – Барр</w:t>
      </w:r>
      <w:r w:rsidRPr="00F42C2D">
        <w:rPr>
          <w:rFonts w:ascii="Times New Roman" w:hAnsi="Times New Roman"/>
          <w:sz w:val="28"/>
          <w:szCs w:val="28"/>
          <w:lang w:val="uk-UA"/>
        </w:rPr>
        <w:t>.</w:t>
      </w:r>
      <w:r w:rsidRPr="00F42C2D">
        <w:rPr>
          <w:rFonts w:ascii="Times New Roman" w:hAnsi="Times New Roman"/>
          <w:sz w:val="28"/>
          <w:szCs w:val="28"/>
        </w:rPr>
        <w:t xml:space="preserve"> Инфекция</w:t>
      </w:r>
      <w:r w:rsidRPr="00F42C2D">
        <w:rPr>
          <w:rFonts w:ascii="Times New Roman" w:hAnsi="Times New Roman"/>
          <w:sz w:val="28"/>
          <w:szCs w:val="28"/>
          <w:lang w:val="en-US"/>
        </w:rPr>
        <w:t xml:space="preserve"> </w:t>
      </w:r>
      <w:r w:rsidRPr="00F42C2D">
        <w:rPr>
          <w:rFonts w:ascii="Times New Roman" w:hAnsi="Times New Roman"/>
          <w:sz w:val="28"/>
          <w:szCs w:val="28"/>
        </w:rPr>
        <w:t>и</w:t>
      </w:r>
      <w:r w:rsidRPr="00F42C2D">
        <w:rPr>
          <w:rFonts w:ascii="Times New Roman" w:hAnsi="Times New Roman"/>
          <w:sz w:val="28"/>
          <w:szCs w:val="28"/>
          <w:lang w:val="en-US"/>
        </w:rPr>
        <w:t xml:space="preserve"> </w:t>
      </w:r>
      <w:r w:rsidRPr="00F42C2D">
        <w:rPr>
          <w:rFonts w:ascii="Times New Roman" w:hAnsi="Times New Roman"/>
          <w:sz w:val="28"/>
          <w:szCs w:val="28"/>
        </w:rPr>
        <w:t>иммунитет</w:t>
      </w:r>
      <w:r w:rsidRPr="00F42C2D">
        <w:rPr>
          <w:rFonts w:ascii="Times New Roman" w:hAnsi="Times New Roman"/>
          <w:sz w:val="28"/>
          <w:szCs w:val="28"/>
          <w:lang w:val="en-US"/>
        </w:rPr>
        <w:t>. 2011</w:t>
      </w:r>
      <w:r w:rsidR="00E77F75" w:rsidRPr="007A1BED">
        <w:rPr>
          <w:rFonts w:ascii="Times New Roman" w:hAnsi="Times New Roman"/>
          <w:sz w:val="28"/>
          <w:szCs w:val="28"/>
          <w:lang w:val="en-US"/>
        </w:rPr>
        <w:t>;</w:t>
      </w:r>
      <w:r w:rsidRPr="00F42C2D">
        <w:rPr>
          <w:rFonts w:ascii="Times New Roman" w:hAnsi="Times New Roman"/>
          <w:sz w:val="28"/>
          <w:szCs w:val="28"/>
          <w:lang w:val="en-US"/>
        </w:rPr>
        <w:t>1</w:t>
      </w:r>
      <w:r w:rsidR="00E77F75" w:rsidRPr="007A1BED">
        <w:rPr>
          <w:rFonts w:ascii="Times New Roman" w:hAnsi="Times New Roman"/>
          <w:sz w:val="28"/>
          <w:szCs w:val="28"/>
          <w:lang w:val="en-US"/>
        </w:rPr>
        <w:t>(</w:t>
      </w:r>
      <w:r w:rsidRPr="00F42C2D">
        <w:rPr>
          <w:rFonts w:ascii="Times New Roman" w:hAnsi="Times New Roman"/>
          <w:sz w:val="28"/>
          <w:szCs w:val="28"/>
          <w:lang w:val="en-US"/>
        </w:rPr>
        <w:t>2</w:t>
      </w:r>
      <w:r w:rsidR="00E77F75" w:rsidRPr="007A1BED">
        <w:rPr>
          <w:rFonts w:ascii="Times New Roman" w:hAnsi="Times New Roman"/>
          <w:sz w:val="28"/>
          <w:szCs w:val="28"/>
          <w:lang w:val="en-US"/>
        </w:rPr>
        <w:t>):</w:t>
      </w:r>
      <w:r w:rsidRPr="00F42C2D">
        <w:rPr>
          <w:rFonts w:ascii="Times New Roman" w:hAnsi="Times New Roman"/>
          <w:sz w:val="28"/>
          <w:szCs w:val="28"/>
          <w:lang w:val="en-US"/>
        </w:rPr>
        <w:t>121-130.</w:t>
      </w:r>
      <w:bookmarkEnd w:id="175"/>
      <w:bookmarkEnd w:id="176"/>
      <w:bookmarkEnd w:id="177"/>
      <w:bookmarkEnd w:id="178"/>
      <w:bookmarkEnd w:id="179"/>
      <w:bookmarkEnd w:id="180"/>
      <w:bookmarkEnd w:id="181"/>
      <w:bookmarkEnd w:id="182"/>
      <w:bookmarkEnd w:id="183"/>
    </w:p>
    <w:p w:rsidR="00134306" w:rsidRPr="00F42C2D" w:rsidRDefault="00134306" w:rsidP="00134306">
      <w:pPr>
        <w:spacing w:after="0" w:line="360" w:lineRule="auto"/>
        <w:jc w:val="both"/>
        <w:textAlignment w:val="top"/>
        <w:rPr>
          <w:rFonts w:ascii="Times New Roman" w:hAnsi="Times New Roman"/>
          <w:sz w:val="28"/>
          <w:szCs w:val="28"/>
        </w:rPr>
      </w:pPr>
      <w:r w:rsidRPr="00F42C2D">
        <w:rPr>
          <w:rFonts w:ascii="Times New Roman" w:hAnsi="Times New Roman"/>
          <w:sz w:val="28"/>
          <w:szCs w:val="28"/>
          <w:lang w:val="uk-UA"/>
        </w:rPr>
        <w:t xml:space="preserve">53. </w:t>
      </w:r>
      <w:r w:rsidRPr="00F42C2D">
        <w:rPr>
          <w:rFonts w:ascii="Times New Roman" w:hAnsi="Times New Roman"/>
          <w:sz w:val="28"/>
          <w:szCs w:val="28"/>
          <w:lang w:val="en-US"/>
        </w:rPr>
        <w:t>Carville A., Mansfield KG. Comparative pathobiology of macaque lymphocryptoviruses. Comp</w:t>
      </w:r>
      <w:r w:rsidRPr="00F42C2D">
        <w:rPr>
          <w:rFonts w:ascii="Times New Roman" w:hAnsi="Times New Roman"/>
          <w:sz w:val="28"/>
          <w:szCs w:val="28"/>
        </w:rPr>
        <w:t xml:space="preserve">. </w:t>
      </w:r>
      <w:r w:rsidRPr="00F42C2D">
        <w:rPr>
          <w:rFonts w:ascii="Times New Roman" w:hAnsi="Times New Roman"/>
          <w:sz w:val="28"/>
          <w:szCs w:val="28"/>
          <w:lang w:val="en-US"/>
        </w:rPr>
        <w:t>Med</w:t>
      </w:r>
      <w:r w:rsidRPr="00F42C2D">
        <w:rPr>
          <w:rFonts w:ascii="Times New Roman" w:hAnsi="Times New Roman"/>
          <w:sz w:val="28"/>
          <w:szCs w:val="28"/>
        </w:rPr>
        <w:t>. 2008</w:t>
      </w:r>
      <w:r w:rsidR="00F42C2D" w:rsidRPr="00F42C2D">
        <w:rPr>
          <w:rFonts w:ascii="Times New Roman" w:hAnsi="Times New Roman"/>
          <w:sz w:val="28"/>
          <w:szCs w:val="28"/>
        </w:rPr>
        <w:t>;</w:t>
      </w:r>
      <w:r w:rsidRPr="00F42C2D">
        <w:rPr>
          <w:rFonts w:ascii="Times New Roman" w:hAnsi="Times New Roman"/>
          <w:sz w:val="28"/>
          <w:szCs w:val="28"/>
        </w:rPr>
        <w:t>58</w:t>
      </w:r>
      <w:r w:rsidR="00F42C2D" w:rsidRPr="00F42C2D">
        <w:rPr>
          <w:rFonts w:ascii="Times New Roman" w:hAnsi="Times New Roman"/>
          <w:sz w:val="28"/>
          <w:szCs w:val="28"/>
        </w:rPr>
        <w:t>(</w:t>
      </w:r>
      <w:r w:rsidRPr="00F42C2D">
        <w:rPr>
          <w:rFonts w:ascii="Times New Roman" w:hAnsi="Times New Roman"/>
          <w:sz w:val="28"/>
          <w:szCs w:val="28"/>
        </w:rPr>
        <w:t>1</w:t>
      </w:r>
      <w:r w:rsidR="00F42C2D" w:rsidRPr="00F42C2D">
        <w:rPr>
          <w:rFonts w:ascii="Times New Roman" w:hAnsi="Times New Roman"/>
          <w:sz w:val="28"/>
          <w:szCs w:val="28"/>
        </w:rPr>
        <w:t>):</w:t>
      </w:r>
      <w:r w:rsidRPr="00F42C2D">
        <w:rPr>
          <w:rFonts w:ascii="Times New Roman" w:hAnsi="Times New Roman"/>
          <w:sz w:val="28"/>
          <w:szCs w:val="28"/>
        </w:rPr>
        <w:t>57-67.</w:t>
      </w:r>
    </w:p>
    <w:p w:rsidR="00134306" w:rsidRPr="00F42C2D" w:rsidRDefault="00134306" w:rsidP="00134306">
      <w:pPr>
        <w:spacing w:after="0" w:line="360" w:lineRule="auto"/>
        <w:jc w:val="both"/>
        <w:textAlignment w:val="top"/>
        <w:rPr>
          <w:rFonts w:ascii="Times New Roman" w:eastAsiaTheme="minorHAnsi" w:hAnsi="Times New Roman"/>
          <w:sz w:val="28"/>
          <w:szCs w:val="28"/>
          <w:lang w:eastAsia="en-US"/>
        </w:rPr>
      </w:pPr>
      <w:r w:rsidRPr="00F42C2D">
        <w:rPr>
          <w:rFonts w:ascii="Times New Roman" w:hAnsi="Times New Roman"/>
          <w:sz w:val="28"/>
          <w:szCs w:val="28"/>
          <w:lang w:val="uk-UA"/>
        </w:rPr>
        <w:t xml:space="preserve">54. </w:t>
      </w:r>
      <w:r w:rsidRPr="00F42C2D">
        <w:rPr>
          <w:rFonts w:ascii="Times New Roman" w:eastAsiaTheme="minorHAnsi" w:hAnsi="Times New Roman"/>
          <w:sz w:val="28"/>
          <w:szCs w:val="28"/>
          <w:bdr w:val="none" w:sz="0" w:space="0" w:color="auto" w:frame="1"/>
          <w:lang w:eastAsia="en-US"/>
        </w:rPr>
        <w:t xml:space="preserve">Дроздова НФ., Фазылов ВХ. Инфекционный мононуклеоз, обусловленный вирусом Эпштейна – Барр: клинико – патогенетические </w:t>
      </w:r>
      <w:r w:rsidRPr="00F42C2D">
        <w:rPr>
          <w:rFonts w:ascii="Times New Roman" w:eastAsiaTheme="minorHAnsi" w:hAnsi="Times New Roman"/>
          <w:sz w:val="28"/>
          <w:szCs w:val="28"/>
          <w:bdr w:val="none" w:sz="0" w:space="0" w:color="auto" w:frame="1"/>
          <w:lang w:eastAsia="en-US"/>
        </w:rPr>
        <w:lastRenderedPageBreak/>
        <w:t xml:space="preserve">аспекты (обзор литературы). </w:t>
      </w:r>
      <w:hyperlink r:id="rId40" w:history="1">
        <w:r w:rsidRPr="00F42C2D">
          <w:rPr>
            <w:rFonts w:ascii="Times New Roman" w:eastAsiaTheme="minorHAnsi" w:hAnsi="Times New Roman"/>
            <w:sz w:val="28"/>
            <w:szCs w:val="28"/>
            <w:bdr w:val="none" w:sz="0" w:space="0" w:color="auto" w:frame="1"/>
            <w:lang w:eastAsia="en-US"/>
          </w:rPr>
          <w:t>Вестник современной клинической медицины</w:t>
        </w:r>
      </w:hyperlink>
      <w:r w:rsidRPr="00F42C2D">
        <w:rPr>
          <w:rFonts w:ascii="Times New Roman" w:eastAsiaTheme="minorHAnsi" w:hAnsi="Times New Roman"/>
          <w:sz w:val="28"/>
          <w:szCs w:val="28"/>
          <w:bdr w:val="none" w:sz="0" w:space="0" w:color="auto" w:frame="1"/>
          <w:lang w:eastAsia="en-US"/>
        </w:rPr>
        <w:t xml:space="preserve">. </w:t>
      </w:r>
      <w:r w:rsidRPr="00F42C2D">
        <w:rPr>
          <w:rFonts w:ascii="Times New Roman" w:eastAsiaTheme="minorHAnsi" w:hAnsi="Times New Roman"/>
          <w:sz w:val="28"/>
          <w:szCs w:val="28"/>
          <w:lang w:eastAsia="en-US"/>
        </w:rPr>
        <w:t>2018</w:t>
      </w:r>
      <w:r w:rsidR="00F42C2D" w:rsidRPr="00F42C2D">
        <w:rPr>
          <w:rFonts w:ascii="Times New Roman" w:eastAsiaTheme="minorHAnsi" w:hAnsi="Times New Roman"/>
          <w:sz w:val="28"/>
          <w:szCs w:val="28"/>
          <w:lang w:eastAsia="en-US"/>
        </w:rPr>
        <w:t>;</w:t>
      </w:r>
      <w:r w:rsidRPr="00F42C2D">
        <w:rPr>
          <w:rFonts w:ascii="Times New Roman" w:eastAsiaTheme="minorHAnsi" w:hAnsi="Times New Roman"/>
          <w:sz w:val="28"/>
          <w:szCs w:val="28"/>
          <w:lang w:eastAsia="en-US"/>
        </w:rPr>
        <w:t>11</w:t>
      </w:r>
      <w:r w:rsidR="00F42C2D" w:rsidRPr="00F42C2D">
        <w:rPr>
          <w:rFonts w:ascii="Times New Roman" w:eastAsiaTheme="minorHAnsi" w:hAnsi="Times New Roman"/>
          <w:sz w:val="28"/>
          <w:szCs w:val="28"/>
          <w:lang w:eastAsia="en-US"/>
        </w:rPr>
        <w:t>(</w:t>
      </w:r>
      <w:r w:rsidRPr="00F42C2D">
        <w:rPr>
          <w:rFonts w:ascii="Times New Roman" w:eastAsiaTheme="minorHAnsi" w:hAnsi="Times New Roman"/>
          <w:sz w:val="28"/>
          <w:szCs w:val="28"/>
          <w:lang w:eastAsia="en-US"/>
        </w:rPr>
        <w:t>3</w:t>
      </w:r>
      <w:r w:rsidR="00F42C2D" w:rsidRPr="00F42C2D">
        <w:rPr>
          <w:rFonts w:ascii="Times New Roman" w:eastAsiaTheme="minorHAnsi" w:hAnsi="Times New Roman"/>
          <w:sz w:val="28"/>
          <w:szCs w:val="28"/>
          <w:lang w:eastAsia="en-US"/>
        </w:rPr>
        <w:t>):</w:t>
      </w:r>
      <w:r w:rsidRPr="00F42C2D">
        <w:rPr>
          <w:rFonts w:ascii="Times New Roman" w:eastAsiaTheme="minorHAnsi" w:hAnsi="Times New Roman"/>
          <w:sz w:val="28"/>
          <w:szCs w:val="28"/>
          <w:lang w:eastAsia="en-US"/>
        </w:rPr>
        <w:t>59-65.</w:t>
      </w:r>
    </w:p>
    <w:p w:rsidR="00134306" w:rsidRPr="0084297C" w:rsidRDefault="00134306" w:rsidP="00134306">
      <w:pPr>
        <w:spacing w:after="0" w:line="360" w:lineRule="auto"/>
        <w:jc w:val="both"/>
        <w:textAlignment w:val="top"/>
        <w:rPr>
          <w:rFonts w:ascii="Times New Roman" w:hAnsi="Times New Roman"/>
          <w:sz w:val="28"/>
          <w:szCs w:val="28"/>
        </w:rPr>
      </w:pPr>
      <w:r w:rsidRPr="0084297C">
        <w:rPr>
          <w:rFonts w:ascii="Times New Roman" w:hAnsi="Times New Roman"/>
          <w:sz w:val="28"/>
          <w:szCs w:val="28"/>
        </w:rPr>
        <w:t xml:space="preserve">55. </w:t>
      </w:r>
      <w:r w:rsidRPr="00F42C2D">
        <w:rPr>
          <w:rFonts w:ascii="Times New Roman" w:eastAsiaTheme="minorHAnsi" w:hAnsi="Times New Roman"/>
          <w:sz w:val="28"/>
          <w:szCs w:val="28"/>
          <w:lang w:val="en-US" w:eastAsia="en-US"/>
        </w:rPr>
        <w:t>Eds</w:t>
      </w:r>
      <w:r w:rsidRPr="0084297C">
        <w:rPr>
          <w:rFonts w:ascii="Times New Roman" w:eastAsiaTheme="minorHAnsi" w:hAnsi="Times New Roman"/>
          <w:sz w:val="28"/>
          <w:szCs w:val="28"/>
          <w:lang w:eastAsia="en-US"/>
        </w:rPr>
        <w:t xml:space="preserve"> </w:t>
      </w:r>
      <w:r w:rsidRPr="00F42C2D">
        <w:rPr>
          <w:rFonts w:ascii="Times New Roman" w:eastAsiaTheme="minorHAnsi" w:hAnsi="Times New Roman"/>
          <w:sz w:val="28"/>
          <w:szCs w:val="28"/>
          <w:lang w:val="en-US" w:eastAsia="en-US"/>
        </w:rPr>
        <w:t>A</w:t>
      </w:r>
      <w:r w:rsidRPr="0084297C">
        <w:rPr>
          <w:rFonts w:ascii="Times New Roman" w:eastAsiaTheme="minorHAnsi" w:hAnsi="Times New Roman"/>
          <w:sz w:val="28"/>
          <w:szCs w:val="28"/>
          <w:lang w:eastAsia="en-US"/>
        </w:rPr>
        <w:t xml:space="preserve">. </w:t>
      </w:r>
      <w:r w:rsidRPr="00F42C2D">
        <w:rPr>
          <w:rFonts w:ascii="Times New Roman" w:eastAsiaTheme="minorHAnsi" w:hAnsi="Times New Roman"/>
          <w:sz w:val="28"/>
          <w:szCs w:val="28"/>
          <w:lang w:val="en-US" w:eastAsia="en-US"/>
        </w:rPr>
        <w:t>Arvin</w:t>
      </w:r>
      <w:r w:rsidRPr="0084297C">
        <w:rPr>
          <w:rFonts w:ascii="Times New Roman" w:eastAsiaTheme="minorHAnsi" w:hAnsi="Times New Roman"/>
          <w:sz w:val="28"/>
          <w:szCs w:val="28"/>
          <w:lang w:eastAsia="en-US"/>
        </w:rPr>
        <w:t xml:space="preserve">, </w:t>
      </w:r>
      <w:r w:rsidRPr="00F42C2D">
        <w:rPr>
          <w:rFonts w:ascii="Times New Roman" w:eastAsiaTheme="minorHAnsi" w:hAnsi="Times New Roman"/>
          <w:sz w:val="28"/>
          <w:szCs w:val="28"/>
          <w:lang w:val="en-US" w:eastAsia="en-US"/>
        </w:rPr>
        <w:t>G</w:t>
      </w:r>
      <w:r w:rsidRPr="0084297C">
        <w:rPr>
          <w:rFonts w:ascii="Times New Roman" w:eastAsiaTheme="minorHAnsi" w:hAnsi="Times New Roman"/>
          <w:sz w:val="28"/>
          <w:szCs w:val="28"/>
          <w:lang w:eastAsia="en-US"/>
        </w:rPr>
        <w:t xml:space="preserve">. </w:t>
      </w:r>
      <w:r w:rsidRPr="00F42C2D">
        <w:rPr>
          <w:rFonts w:ascii="Times New Roman" w:eastAsiaTheme="minorHAnsi" w:hAnsi="Times New Roman"/>
          <w:sz w:val="28"/>
          <w:szCs w:val="28"/>
          <w:lang w:val="en-US" w:eastAsia="en-US"/>
        </w:rPr>
        <w:t>Campadelli</w:t>
      </w:r>
      <w:r w:rsidRPr="0084297C">
        <w:rPr>
          <w:rFonts w:ascii="Times New Roman" w:eastAsiaTheme="minorHAnsi" w:hAnsi="Times New Roman"/>
          <w:sz w:val="28"/>
          <w:szCs w:val="28"/>
          <w:lang w:eastAsia="en-US"/>
        </w:rPr>
        <w:t>-</w:t>
      </w:r>
      <w:r w:rsidRPr="00F42C2D">
        <w:rPr>
          <w:rFonts w:ascii="Times New Roman" w:eastAsiaTheme="minorHAnsi" w:hAnsi="Times New Roman"/>
          <w:sz w:val="28"/>
          <w:szCs w:val="28"/>
          <w:lang w:val="en-US" w:eastAsia="en-US"/>
        </w:rPr>
        <w:t>Fiume</w:t>
      </w:r>
      <w:r w:rsidRPr="0084297C">
        <w:rPr>
          <w:rFonts w:ascii="Times New Roman" w:eastAsiaTheme="minorHAnsi" w:hAnsi="Times New Roman"/>
          <w:sz w:val="28"/>
          <w:szCs w:val="28"/>
          <w:lang w:eastAsia="en-US"/>
        </w:rPr>
        <w:t xml:space="preserve"> </w:t>
      </w:r>
      <w:r w:rsidRPr="00F42C2D">
        <w:rPr>
          <w:rFonts w:ascii="Times New Roman" w:eastAsiaTheme="minorHAnsi" w:hAnsi="Times New Roman"/>
          <w:sz w:val="28"/>
          <w:szCs w:val="28"/>
          <w:lang w:val="en-US" w:eastAsia="en-US"/>
        </w:rPr>
        <w:t>et</w:t>
      </w:r>
      <w:r w:rsidRPr="0084297C">
        <w:rPr>
          <w:rFonts w:ascii="Times New Roman" w:eastAsiaTheme="minorHAnsi" w:hAnsi="Times New Roman"/>
          <w:sz w:val="28"/>
          <w:szCs w:val="28"/>
          <w:lang w:eastAsia="en-US"/>
        </w:rPr>
        <w:t xml:space="preserve"> </w:t>
      </w:r>
      <w:r w:rsidRPr="00F42C2D">
        <w:rPr>
          <w:rFonts w:ascii="Times New Roman" w:eastAsiaTheme="minorHAnsi" w:hAnsi="Times New Roman"/>
          <w:sz w:val="28"/>
          <w:szCs w:val="28"/>
          <w:lang w:val="en-US" w:eastAsia="en-US"/>
        </w:rPr>
        <w:t>al</w:t>
      </w:r>
      <w:r w:rsidRPr="00F42C2D">
        <w:rPr>
          <w:rFonts w:ascii="Times New Roman" w:eastAsiaTheme="minorHAnsi" w:hAnsi="Times New Roman"/>
          <w:sz w:val="28"/>
          <w:szCs w:val="28"/>
          <w:lang w:val="uk-UA" w:eastAsia="en-US"/>
        </w:rPr>
        <w:t>.</w:t>
      </w:r>
      <w:r w:rsidRPr="0084297C">
        <w:rPr>
          <w:rFonts w:ascii="Times New Roman" w:eastAsiaTheme="minorHAnsi" w:hAnsi="Times New Roman"/>
          <w:sz w:val="28"/>
          <w:szCs w:val="28"/>
          <w:lang w:eastAsia="en-US"/>
        </w:rPr>
        <w:t xml:space="preserve"> </w:t>
      </w:r>
      <w:r w:rsidRPr="00F42C2D">
        <w:rPr>
          <w:rFonts w:ascii="Times New Roman" w:eastAsiaTheme="minorHAnsi" w:hAnsi="Times New Roman"/>
          <w:sz w:val="28"/>
          <w:szCs w:val="28"/>
          <w:lang w:val="en-US" w:eastAsia="en-US"/>
        </w:rPr>
        <w:t>Human Herpesviruses: Biology, Therapy, and Immunoprophylaxis</w:t>
      </w:r>
      <w:r w:rsidRPr="00F42C2D">
        <w:rPr>
          <w:rFonts w:ascii="Times New Roman" w:eastAsiaTheme="minorHAnsi" w:hAnsi="Times New Roman"/>
          <w:sz w:val="28"/>
          <w:szCs w:val="28"/>
          <w:lang w:val="uk-UA" w:eastAsia="en-US"/>
        </w:rPr>
        <w:t>.</w:t>
      </w:r>
      <w:r w:rsidRPr="00F42C2D">
        <w:rPr>
          <w:rFonts w:ascii="Times New Roman" w:eastAsiaTheme="minorHAnsi" w:hAnsi="Times New Roman"/>
          <w:sz w:val="28"/>
          <w:szCs w:val="28"/>
          <w:lang w:val="en-US" w:eastAsia="en-US"/>
        </w:rPr>
        <w:t xml:space="preserve"> Cambridge</w:t>
      </w:r>
      <w:r w:rsidRPr="0084297C">
        <w:rPr>
          <w:rFonts w:ascii="Times New Roman" w:eastAsiaTheme="minorHAnsi" w:hAnsi="Times New Roman"/>
          <w:sz w:val="28"/>
          <w:szCs w:val="28"/>
          <w:lang w:eastAsia="en-US"/>
        </w:rPr>
        <w:t xml:space="preserve">: </w:t>
      </w:r>
      <w:r w:rsidRPr="00F42C2D">
        <w:rPr>
          <w:rFonts w:ascii="Times New Roman" w:eastAsiaTheme="minorHAnsi" w:hAnsi="Times New Roman"/>
          <w:sz w:val="28"/>
          <w:szCs w:val="28"/>
          <w:lang w:val="en-US" w:eastAsia="en-US"/>
        </w:rPr>
        <w:t>Cambridge</w:t>
      </w:r>
      <w:r w:rsidRPr="0084297C">
        <w:rPr>
          <w:rFonts w:ascii="Times New Roman" w:eastAsiaTheme="minorHAnsi" w:hAnsi="Times New Roman"/>
          <w:sz w:val="28"/>
          <w:szCs w:val="28"/>
          <w:lang w:eastAsia="en-US"/>
        </w:rPr>
        <w:t xml:space="preserve"> </w:t>
      </w:r>
      <w:r w:rsidRPr="00F42C2D">
        <w:rPr>
          <w:rFonts w:ascii="Times New Roman" w:eastAsiaTheme="minorHAnsi" w:hAnsi="Times New Roman"/>
          <w:sz w:val="28"/>
          <w:szCs w:val="28"/>
          <w:lang w:val="en-US" w:eastAsia="en-US"/>
        </w:rPr>
        <w:t>University</w:t>
      </w:r>
      <w:r w:rsidRPr="0084297C">
        <w:rPr>
          <w:rFonts w:ascii="Times New Roman" w:eastAsiaTheme="minorHAnsi" w:hAnsi="Times New Roman"/>
          <w:sz w:val="28"/>
          <w:szCs w:val="28"/>
          <w:lang w:eastAsia="en-US"/>
        </w:rPr>
        <w:t xml:space="preserve"> </w:t>
      </w:r>
      <w:r w:rsidRPr="00F42C2D">
        <w:rPr>
          <w:rFonts w:ascii="Times New Roman" w:eastAsiaTheme="minorHAnsi" w:hAnsi="Times New Roman"/>
          <w:sz w:val="28"/>
          <w:szCs w:val="28"/>
          <w:lang w:val="en-US" w:eastAsia="en-US"/>
        </w:rPr>
        <w:t>Press</w:t>
      </w:r>
      <w:r w:rsidRPr="0084297C">
        <w:rPr>
          <w:rFonts w:ascii="Times New Roman" w:eastAsiaTheme="minorHAnsi" w:hAnsi="Times New Roman"/>
          <w:sz w:val="28"/>
          <w:szCs w:val="28"/>
          <w:lang w:eastAsia="en-US"/>
        </w:rPr>
        <w:t>. 2007</w:t>
      </w:r>
      <w:r w:rsidR="00F42C2D" w:rsidRPr="0084297C">
        <w:rPr>
          <w:rFonts w:ascii="Times New Roman" w:eastAsiaTheme="minorHAnsi" w:hAnsi="Times New Roman"/>
          <w:sz w:val="28"/>
          <w:szCs w:val="28"/>
          <w:lang w:eastAsia="en-US"/>
        </w:rPr>
        <w:t>;</w:t>
      </w:r>
      <w:r w:rsidRPr="0084297C">
        <w:rPr>
          <w:rFonts w:ascii="Times New Roman" w:eastAsiaTheme="minorHAnsi" w:hAnsi="Times New Roman"/>
          <w:sz w:val="28"/>
          <w:szCs w:val="28"/>
          <w:lang w:eastAsia="en-US"/>
        </w:rPr>
        <w:t>1432</w:t>
      </w:r>
      <w:r w:rsidR="00F42C2D" w:rsidRPr="0084297C">
        <w:rPr>
          <w:rFonts w:ascii="Times New Roman" w:eastAsiaTheme="minorHAnsi" w:hAnsi="Times New Roman"/>
          <w:sz w:val="28"/>
          <w:szCs w:val="28"/>
          <w:lang w:eastAsia="en-US"/>
        </w:rPr>
        <w:t>:</w:t>
      </w:r>
      <w:r w:rsidRPr="0084297C">
        <w:rPr>
          <w:rFonts w:ascii="Times New Roman" w:eastAsiaTheme="minorHAnsi" w:hAnsi="Times New Roman"/>
          <w:sz w:val="28"/>
          <w:szCs w:val="28"/>
          <w:lang w:eastAsia="en-US"/>
        </w:rPr>
        <w:t>929-935.</w:t>
      </w:r>
    </w:p>
    <w:p w:rsidR="00134306" w:rsidRPr="00F42C2D" w:rsidRDefault="00134306" w:rsidP="00134306">
      <w:pPr>
        <w:spacing w:after="0" w:line="360" w:lineRule="auto"/>
        <w:jc w:val="both"/>
        <w:textAlignment w:val="top"/>
        <w:rPr>
          <w:rFonts w:ascii="Times New Roman" w:eastAsiaTheme="minorHAnsi" w:hAnsi="Times New Roman"/>
          <w:sz w:val="28"/>
          <w:szCs w:val="28"/>
          <w:shd w:val="clear" w:color="auto" w:fill="FAFAFA"/>
          <w:lang w:eastAsia="en-US"/>
        </w:rPr>
      </w:pPr>
      <w:r w:rsidRPr="00F42C2D">
        <w:rPr>
          <w:rFonts w:ascii="Times New Roman" w:eastAsiaTheme="minorHAnsi" w:hAnsi="Times New Roman"/>
          <w:sz w:val="28"/>
          <w:szCs w:val="28"/>
          <w:shd w:val="clear" w:color="auto" w:fill="FAFAFA"/>
          <w:lang w:val="uk-UA" w:eastAsia="en-US"/>
        </w:rPr>
        <w:t xml:space="preserve">56. </w:t>
      </w:r>
      <w:r w:rsidRPr="00F42C2D">
        <w:rPr>
          <w:rFonts w:ascii="Times New Roman" w:eastAsiaTheme="minorHAnsi" w:hAnsi="Times New Roman"/>
          <w:sz w:val="28"/>
          <w:szCs w:val="28"/>
          <w:shd w:val="clear" w:color="auto" w:fill="FAFAFA"/>
          <w:lang w:eastAsia="en-US"/>
        </w:rPr>
        <w:t>Курмаева ДЮ. Клиническая характеристика инфекционного мононуклеоза и сравнительный анализ эффективности лечения противовирусными препаратами</w:t>
      </w:r>
      <w:r w:rsidR="00F42C2D" w:rsidRPr="00F42C2D">
        <w:rPr>
          <w:rFonts w:ascii="Times New Roman" w:eastAsiaTheme="minorHAnsi" w:hAnsi="Times New Roman"/>
          <w:sz w:val="28"/>
          <w:szCs w:val="28"/>
          <w:shd w:val="clear" w:color="auto" w:fill="FAFAFA"/>
          <w:lang w:eastAsia="en-US"/>
        </w:rPr>
        <w:t xml:space="preserve"> [</w:t>
      </w:r>
      <w:r w:rsidRPr="00F42C2D">
        <w:rPr>
          <w:rFonts w:ascii="Times New Roman" w:eastAsiaTheme="minorHAnsi" w:hAnsi="Times New Roman"/>
          <w:sz w:val="28"/>
          <w:szCs w:val="28"/>
          <w:shd w:val="clear" w:color="auto" w:fill="FAFAFA"/>
          <w:lang w:eastAsia="en-US"/>
        </w:rPr>
        <w:t xml:space="preserve"> автореф</w:t>
      </w:r>
      <w:r w:rsidR="00F42C2D" w:rsidRPr="00F42C2D">
        <w:rPr>
          <w:rFonts w:ascii="Times New Roman" w:eastAsiaTheme="minorHAnsi" w:hAnsi="Times New Roman"/>
          <w:sz w:val="28"/>
          <w:szCs w:val="28"/>
          <w:shd w:val="clear" w:color="auto" w:fill="FAFAFA"/>
          <w:lang w:eastAsia="en-US"/>
        </w:rPr>
        <w:t>ерат]</w:t>
      </w:r>
      <w:r w:rsidRPr="00F42C2D">
        <w:rPr>
          <w:rFonts w:ascii="Times New Roman" w:eastAsiaTheme="minorHAnsi" w:hAnsi="Times New Roman"/>
          <w:sz w:val="28"/>
          <w:szCs w:val="28"/>
          <w:shd w:val="clear" w:color="auto" w:fill="FAFAFA"/>
          <w:lang w:eastAsia="en-US"/>
        </w:rPr>
        <w:t>.</w:t>
      </w:r>
      <w:r w:rsidRPr="00F42C2D">
        <w:rPr>
          <w:rFonts w:ascii="Times New Roman" w:eastAsiaTheme="minorHAnsi" w:hAnsi="Times New Roman"/>
          <w:sz w:val="28"/>
          <w:szCs w:val="28"/>
          <w:shd w:val="clear" w:color="auto" w:fill="FAFAFA"/>
          <w:lang w:val="uk-UA" w:eastAsia="en-US"/>
        </w:rPr>
        <w:t xml:space="preserve"> </w:t>
      </w:r>
      <w:r w:rsidRPr="00F42C2D">
        <w:rPr>
          <w:rFonts w:ascii="Times New Roman" w:eastAsiaTheme="minorHAnsi" w:hAnsi="Times New Roman"/>
          <w:sz w:val="28"/>
          <w:szCs w:val="28"/>
          <w:shd w:val="clear" w:color="auto" w:fill="FAFAFA"/>
          <w:lang w:eastAsia="en-US"/>
        </w:rPr>
        <w:t>М</w:t>
      </w:r>
      <w:r w:rsidRPr="00F42C2D">
        <w:rPr>
          <w:rFonts w:ascii="Times New Roman" w:eastAsiaTheme="minorHAnsi" w:hAnsi="Times New Roman"/>
          <w:sz w:val="28"/>
          <w:szCs w:val="28"/>
          <w:shd w:val="clear" w:color="auto" w:fill="FAFAFA"/>
          <w:lang w:val="uk-UA" w:eastAsia="en-US"/>
        </w:rPr>
        <w:t>осква</w:t>
      </w:r>
      <w:r w:rsidRPr="00F42C2D">
        <w:rPr>
          <w:rFonts w:ascii="Times New Roman" w:eastAsiaTheme="minorHAnsi" w:hAnsi="Times New Roman"/>
          <w:sz w:val="28"/>
          <w:szCs w:val="28"/>
          <w:shd w:val="clear" w:color="auto" w:fill="FAFAFA"/>
          <w:lang w:eastAsia="en-US"/>
        </w:rPr>
        <w:t>, 2013. 24 с.</w:t>
      </w:r>
    </w:p>
    <w:p w:rsidR="0090625B" w:rsidRPr="0090625B" w:rsidRDefault="00134306" w:rsidP="0090625B">
      <w:pPr>
        <w:autoSpaceDE w:val="0"/>
        <w:autoSpaceDN w:val="0"/>
        <w:adjustRightInd w:val="0"/>
        <w:spacing w:after="0" w:line="360" w:lineRule="auto"/>
        <w:jc w:val="both"/>
        <w:rPr>
          <w:rFonts w:ascii="Times New Roman" w:eastAsiaTheme="minorHAnsi" w:hAnsi="Times New Roman"/>
          <w:sz w:val="28"/>
          <w:szCs w:val="28"/>
          <w:lang w:val="en-US" w:eastAsia="en-US"/>
        </w:rPr>
      </w:pPr>
      <w:r w:rsidRPr="00F42C2D">
        <w:rPr>
          <w:rFonts w:ascii="Times New Roman" w:eastAsiaTheme="minorHAnsi" w:hAnsi="Times New Roman"/>
          <w:sz w:val="28"/>
          <w:szCs w:val="28"/>
          <w:shd w:val="clear" w:color="auto" w:fill="FAFAFA"/>
          <w:lang w:val="uk-UA" w:eastAsia="en-US"/>
        </w:rPr>
        <w:t>57</w:t>
      </w:r>
      <w:r w:rsidRPr="0090625B">
        <w:rPr>
          <w:rFonts w:ascii="Times New Roman" w:eastAsiaTheme="minorHAnsi" w:hAnsi="Times New Roman"/>
          <w:sz w:val="28"/>
          <w:szCs w:val="28"/>
          <w:shd w:val="clear" w:color="auto" w:fill="FAFAFA"/>
          <w:lang w:val="uk-UA" w:eastAsia="en-US"/>
        </w:rPr>
        <w:t xml:space="preserve">. </w:t>
      </w:r>
      <w:r w:rsidR="0090625B" w:rsidRPr="0090625B">
        <w:rPr>
          <w:rFonts w:ascii="Times New Roman" w:eastAsiaTheme="minorHAnsi" w:hAnsi="Times New Roman"/>
          <w:iCs/>
          <w:sz w:val="28"/>
          <w:szCs w:val="28"/>
          <w:lang w:eastAsia="en-US"/>
        </w:rPr>
        <w:t>Рыбалкина ТН., Каражас НВ., Савинков П.., Бошьян РЕ.,</w:t>
      </w:r>
      <w:r w:rsidR="0090625B">
        <w:rPr>
          <w:rFonts w:ascii="Times New Roman" w:eastAsiaTheme="minorHAnsi" w:hAnsi="Times New Roman"/>
          <w:iCs/>
          <w:sz w:val="28"/>
          <w:szCs w:val="28"/>
          <w:lang w:eastAsia="en-US"/>
        </w:rPr>
        <w:t xml:space="preserve"> </w:t>
      </w:r>
      <w:r w:rsidR="0090625B" w:rsidRPr="0090625B">
        <w:rPr>
          <w:rFonts w:ascii="Times New Roman" w:eastAsiaTheme="minorHAnsi" w:hAnsi="Times New Roman"/>
          <w:iCs/>
          <w:sz w:val="28"/>
          <w:szCs w:val="28"/>
          <w:lang w:eastAsia="en-US"/>
        </w:rPr>
        <w:t xml:space="preserve">Лысенкова МЮ., Корниенко МН. и др. </w:t>
      </w:r>
      <w:r w:rsidR="0090625B" w:rsidRPr="0090625B">
        <w:rPr>
          <w:rFonts w:ascii="Times New Roman" w:eastAsiaTheme="minorHAnsi" w:hAnsi="Times New Roman"/>
          <w:sz w:val="28"/>
          <w:szCs w:val="28"/>
          <w:lang w:eastAsia="en-US"/>
        </w:rPr>
        <w:t>Значение герпесвирусов в этиологии ряда инфекционных и соматических</w:t>
      </w:r>
      <w:r w:rsidR="0090625B">
        <w:rPr>
          <w:rFonts w:ascii="Times New Roman" w:eastAsiaTheme="minorHAnsi" w:hAnsi="Times New Roman"/>
          <w:sz w:val="28"/>
          <w:szCs w:val="28"/>
          <w:lang w:eastAsia="en-US"/>
        </w:rPr>
        <w:t xml:space="preserve"> </w:t>
      </w:r>
      <w:r w:rsidR="0090625B" w:rsidRPr="0090625B">
        <w:rPr>
          <w:rFonts w:ascii="Times New Roman" w:eastAsiaTheme="minorHAnsi" w:hAnsi="Times New Roman"/>
          <w:sz w:val="28"/>
          <w:szCs w:val="28"/>
          <w:lang w:eastAsia="en-US"/>
        </w:rPr>
        <w:t>заболеваний детей. Детские</w:t>
      </w:r>
      <w:r w:rsidR="0090625B" w:rsidRPr="0090625B">
        <w:rPr>
          <w:rFonts w:ascii="Times New Roman" w:eastAsiaTheme="minorHAnsi" w:hAnsi="Times New Roman"/>
          <w:sz w:val="28"/>
          <w:szCs w:val="28"/>
          <w:lang w:val="en-US" w:eastAsia="en-US"/>
        </w:rPr>
        <w:t xml:space="preserve"> </w:t>
      </w:r>
      <w:r w:rsidR="0090625B" w:rsidRPr="0090625B">
        <w:rPr>
          <w:rFonts w:ascii="Times New Roman" w:eastAsiaTheme="minorHAnsi" w:hAnsi="Times New Roman"/>
          <w:sz w:val="28"/>
          <w:szCs w:val="28"/>
          <w:lang w:eastAsia="en-US"/>
        </w:rPr>
        <w:t>инфекции</w:t>
      </w:r>
      <w:r w:rsidR="0090625B" w:rsidRPr="0090625B">
        <w:rPr>
          <w:rFonts w:ascii="Times New Roman" w:eastAsiaTheme="minorHAnsi" w:hAnsi="Times New Roman"/>
          <w:sz w:val="28"/>
          <w:szCs w:val="28"/>
          <w:lang w:val="en-US" w:eastAsia="en-US"/>
        </w:rPr>
        <w:t xml:space="preserve"> 2017; 16(3):10–19.</w:t>
      </w:r>
    </w:p>
    <w:p w:rsidR="00134306" w:rsidRPr="0024769D" w:rsidRDefault="00134306" w:rsidP="00134306">
      <w:pPr>
        <w:spacing w:after="0" w:line="360" w:lineRule="auto"/>
        <w:jc w:val="both"/>
        <w:textAlignment w:val="top"/>
        <w:rPr>
          <w:rFonts w:ascii="Times New Roman" w:eastAsiaTheme="minorHAnsi" w:hAnsi="Times New Roman"/>
          <w:spacing w:val="2"/>
          <w:sz w:val="28"/>
          <w:szCs w:val="28"/>
          <w:shd w:val="clear" w:color="auto" w:fill="FCFCFC"/>
          <w:lang w:val="uk-UA" w:eastAsia="en-US"/>
        </w:rPr>
      </w:pPr>
      <w:r w:rsidRPr="00F42C2D">
        <w:rPr>
          <w:rFonts w:ascii="Times New Roman" w:eastAsiaTheme="minorHAnsi" w:hAnsi="Times New Roman"/>
          <w:spacing w:val="2"/>
          <w:sz w:val="28"/>
          <w:szCs w:val="28"/>
          <w:shd w:val="clear" w:color="auto" w:fill="FCFCFC"/>
          <w:lang w:val="uk-UA" w:eastAsia="en-US"/>
        </w:rPr>
        <w:t xml:space="preserve">58. </w:t>
      </w:r>
      <w:r w:rsidRPr="00F42C2D">
        <w:rPr>
          <w:rFonts w:ascii="Times New Roman" w:eastAsiaTheme="minorHAnsi" w:hAnsi="Times New Roman"/>
          <w:spacing w:val="2"/>
          <w:sz w:val="28"/>
          <w:szCs w:val="28"/>
          <w:shd w:val="clear" w:color="auto" w:fill="FCFCFC"/>
          <w:lang w:val="en-US" w:eastAsia="en-US"/>
        </w:rPr>
        <w:t>Ascherio A, Munger KL, Lennette ET, Spiegelman D, Hernan MA, Olek MJ, Hankinson SE, Hunter DJ (2001) Epstein-Barr virus antibodies and risk of</w:t>
      </w:r>
      <w:r w:rsidRPr="001C1C65">
        <w:rPr>
          <w:rFonts w:ascii="Times New Roman" w:eastAsiaTheme="minorHAnsi" w:hAnsi="Times New Roman"/>
          <w:spacing w:val="2"/>
          <w:sz w:val="28"/>
          <w:szCs w:val="28"/>
          <w:shd w:val="clear" w:color="auto" w:fill="FCFCFC"/>
          <w:lang w:val="en-US" w:eastAsia="en-US"/>
        </w:rPr>
        <w:t xml:space="preserve"> </w:t>
      </w:r>
      <w:r w:rsidRPr="0024769D">
        <w:rPr>
          <w:rFonts w:ascii="Times New Roman" w:eastAsiaTheme="minorHAnsi" w:hAnsi="Times New Roman"/>
          <w:spacing w:val="2"/>
          <w:sz w:val="28"/>
          <w:szCs w:val="28"/>
          <w:shd w:val="clear" w:color="auto" w:fill="FCFCFC"/>
          <w:lang w:val="en-US" w:eastAsia="en-US"/>
        </w:rPr>
        <w:t>multiple sclerosis: a prospective study. JAMA</w:t>
      </w:r>
      <w:r w:rsidRPr="0024769D">
        <w:rPr>
          <w:rFonts w:ascii="Times New Roman" w:eastAsiaTheme="minorHAnsi" w:hAnsi="Times New Roman"/>
          <w:spacing w:val="2"/>
          <w:sz w:val="28"/>
          <w:szCs w:val="28"/>
          <w:shd w:val="clear" w:color="auto" w:fill="FCFCFC"/>
          <w:lang w:eastAsia="en-US"/>
        </w:rPr>
        <w:t xml:space="preserve"> 286:3083–3088. </w:t>
      </w:r>
      <w:r w:rsidRPr="0024769D">
        <w:rPr>
          <w:rFonts w:ascii="Times New Roman" w:eastAsiaTheme="minorHAnsi" w:hAnsi="Times New Roman"/>
          <w:spacing w:val="2"/>
          <w:sz w:val="28"/>
          <w:szCs w:val="28"/>
          <w:shd w:val="clear" w:color="auto" w:fill="FCFCFC"/>
          <w:lang w:val="en-US" w:eastAsia="en-US"/>
        </w:rPr>
        <w:t>doi</w:t>
      </w:r>
      <w:r w:rsidRPr="0024769D">
        <w:rPr>
          <w:rFonts w:ascii="Times New Roman" w:eastAsiaTheme="minorHAnsi" w:hAnsi="Times New Roman"/>
          <w:spacing w:val="2"/>
          <w:sz w:val="28"/>
          <w:szCs w:val="28"/>
          <w:shd w:val="clear" w:color="auto" w:fill="FCFCFC"/>
          <w:lang w:eastAsia="en-US"/>
        </w:rPr>
        <w:t>:</w:t>
      </w:r>
      <w:r w:rsidRPr="0024769D">
        <w:rPr>
          <w:rFonts w:ascii="Times New Roman" w:eastAsiaTheme="minorHAnsi" w:hAnsi="Times New Roman"/>
          <w:spacing w:val="2"/>
          <w:sz w:val="28"/>
          <w:szCs w:val="28"/>
          <w:shd w:val="clear" w:color="auto" w:fill="FCFCFC"/>
          <w:lang w:val="uk-UA" w:eastAsia="en-US"/>
        </w:rPr>
        <w:t xml:space="preserve"> </w:t>
      </w:r>
      <w:hyperlink r:id="rId41" w:tgtFrame="_blank" w:history="1">
        <w:r w:rsidRPr="0024769D">
          <w:rPr>
            <w:rFonts w:ascii="Times New Roman" w:eastAsiaTheme="minorHAnsi" w:hAnsi="Times New Roman"/>
            <w:spacing w:val="2"/>
            <w:sz w:val="28"/>
            <w:szCs w:val="28"/>
            <w:shd w:val="clear" w:color="auto" w:fill="FCFCFC"/>
            <w:lang w:eastAsia="en-US"/>
          </w:rPr>
          <w:t>10.1001/</w:t>
        </w:r>
        <w:r w:rsidRPr="0024769D">
          <w:rPr>
            <w:rFonts w:ascii="Times New Roman" w:eastAsiaTheme="minorHAnsi" w:hAnsi="Times New Roman"/>
            <w:spacing w:val="2"/>
            <w:sz w:val="28"/>
            <w:szCs w:val="28"/>
            <w:shd w:val="clear" w:color="auto" w:fill="FCFCFC"/>
            <w:lang w:val="en-US" w:eastAsia="en-US"/>
          </w:rPr>
          <w:t>jama</w:t>
        </w:r>
        <w:r w:rsidRPr="0024769D">
          <w:rPr>
            <w:rFonts w:ascii="Times New Roman" w:eastAsiaTheme="minorHAnsi" w:hAnsi="Times New Roman"/>
            <w:spacing w:val="2"/>
            <w:sz w:val="28"/>
            <w:szCs w:val="28"/>
            <w:shd w:val="clear" w:color="auto" w:fill="FCFCFC"/>
            <w:lang w:eastAsia="en-US"/>
          </w:rPr>
          <w:t>.286.24.3083</w:t>
        </w:r>
      </w:hyperlink>
      <w:r w:rsidRPr="0024769D">
        <w:rPr>
          <w:rFonts w:ascii="Times New Roman" w:eastAsiaTheme="minorHAnsi" w:hAnsi="Times New Roman"/>
          <w:spacing w:val="2"/>
          <w:sz w:val="28"/>
          <w:szCs w:val="28"/>
          <w:shd w:val="clear" w:color="auto" w:fill="FCFCFC"/>
          <w:lang w:val="uk-UA" w:eastAsia="en-US"/>
        </w:rPr>
        <w:t>.</w:t>
      </w:r>
    </w:p>
    <w:p w:rsidR="00134306" w:rsidRPr="0024769D" w:rsidRDefault="00134306" w:rsidP="00134306">
      <w:pPr>
        <w:spacing w:after="0" w:line="360" w:lineRule="auto"/>
        <w:jc w:val="both"/>
        <w:textAlignment w:val="top"/>
        <w:rPr>
          <w:rFonts w:ascii="Times New Roman" w:eastAsiaTheme="minorHAnsi" w:hAnsi="Times New Roman"/>
          <w:sz w:val="28"/>
          <w:szCs w:val="28"/>
          <w:shd w:val="clear" w:color="auto" w:fill="FFFFFF"/>
          <w:lang w:val="uk-UA" w:eastAsia="en-US"/>
        </w:rPr>
      </w:pPr>
      <w:r w:rsidRPr="0024769D">
        <w:rPr>
          <w:rFonts w:ascii="Times New Roman" w:eastAsiaTheme="minorHAnsi" w:hAnsi="Times New Roman"/>
          <w:sz w:val="28"/>
          <w:szCs w:val="28"/>
          <w:lang w:val="uk-UA" w:eastAsia="en-US"/>
        </w:rPr>
        <w:t xml:space="preserve">59. </w:t>
      </w:r>
      <w:r w:rsidRPr="0024769D">
        <w:rPr>
          <w:rFonts w:ascii="Times New Roman" w:eastAsiaTheme="minorHAnsi" w:hAnsi="Times New Roman"/>
          <w:sz w:val="17"/>
          <w:szCs w:val="17"/>
          <w:shd w:val="clear" w:color="auto" w:fill="FFFFFF"/>
          <w:lang w:eastAsia="en-US"/>
        </w:rPr>
        <w:t xml:space="preserve"> </w:t>
      </w:r>
      <w:r w:rsidRPr="0024769D">
        <w:rPr>
          <w:rFonts w:ascii="Times New Roman" w:eastAsiaTheme="minorHAnsi" w:hAnsi="Times New Roman"/>
          <w:sz w:val="28"/>
          <w:szCs w:val="28"/>
          <w:shd w:val="clear" w:color="auto" w:fill="FFFFFF"/>
          <w:lang w:eastAsia="en-US"/>
        </w:rPr>
        <w:t>Учайкин</w:t>
      </w:r>
      <w:r w:rsidRPr="0024769D">
        <w:rPr>
          <w:rFonts w:ascii="Times New Roman" w:eastAsiaTheme="minorHAnsi" w:hAnsi="Times New Roman"/>
          <w:sz w:val="28"/>
          <w:szCs w:val="28"/>
          <w:shd w:val="clear" w:color="auto" w:fill="FFFFFF"/>
          <w:lang w:val="uk-UA" w:eastAsia="en-US"/>
        </w:rPr>
        <w:t xml:space="preserve"> ВФ.</w:t>
      </w:r>
      <w:r w:rsidRPr="0024769D">
        <w:rPr>
          <w:rFonts w:ascii="Times New Roman" w:eastAsiaTheme="minorHAnsi" w:hAnsi="Times New Roman"/>
          <w:sz w:val="28"/>
          <w:szCs w:val="28"/>
          <w:shd w:val="clear" w:color="auto" w:fill="FFFFFF"/>
          <w:lang w:eastAsia="en-US"/>
        </w:rPr>
        <w:t>, Нисевич</w:t>
      </w:r>
      <w:r w:rsidRPr="0024769D">
        <w:rPr>
          <w:rFonts w:ascii="Times New Roman" w:eastAsiaTheme="minorHAnsi" w:hAnsi="Times New Roman"/>
          <w:sz w:val="28"/>
          <w:szCs w:val="28"/>
          <w:shd w:val="clear" w:color="auto" w:fill="FFFFFF"/>
          <w:lang w:val="uk-UA" w:eastAsia="en-US"/>
        </w:rPr>
        <w:t xml:space="preserve"> НИ.</w:t>
      </w:r>
      <w:r w:rsidRPr="0024769D">
        <w:rPr>
          <w:rFonts w:ascii="Times New Roman" w:eastAsiaTheme="minorHAnsi" w:hAnsi="Times New Roman"/>
          <w:sz w:val="28"/>
          <w:szCs w:val="28"/>
          <w:shd w:val="clear" w:color="auto" w:fill="FFFFFF"/>
          <w:lang w:eastAsia="en-US"/>
        </w:rPr>
        <w:t>, Шамшева</w:t>
      </w:r>
      <w:r w:rsidRPr="0024769D">
        <w:rPr>
          <w:rFonts w:ascii="Times New Roman" w:eastAsiaTheme="minorHAnsi" w:hAnsi="Times New Roman"/>
          <w:sz w:val="28"/>
          <w:szCs w:val="28"/>
          <w:shd w:val="clear" w:color="auto" w:fill="FFFFFF"/>
          <w:lang w:val="uk-UA" w:eastAsia="en-US"/>
        </w:rPr>
        <w:t xml:space="preserve"> ОВ.</w:t>
      </w:r>
      <w:r w:rsidRPr="0024769D">
        <w:rPr>
          <w:rFonts w:ascii="Times New Roman" w:eastAsiaTheme="minorHAnsi" w:hAnsi="Times New Roman"/>
          <w:sz w:val="28"/>
          <w:szCs w:val="28"/>
          <w:shd w:val="clear" w:color="auto" w:fill="FFFFFF"/>
          <w:lang w:eastAsia="en-US"/>
        </w:rPr>
        <w:t xml:space="preserve"> Инфекционные болезни у детей: учебник. М</w:t>
      </w:r>
      <w:r w:rsidRPr="0024769D">
        <w:rPr>
          <w:rFonts w:ascii="Times New Roman" w:eastAsiaTheme="minorHAnsi" w:hAnsi="Times New Roman"/>
          <w:sz w:val="28"/>
          <w:szCs w:val="28"/>
          <w:shd w:val="clear" w:color="auto" w:fill="FFFFFF"/>
          <w:lang w:val="uk-UA" w:eastAsia="en-US"/>
        </w:rPr>
        <w:t>осква</w:t>
      </w:r>
      <w:r w:rsidRPr="0024769D">
        <w:rPr>
          <w:rFonts w:ascii="Times New Roman" w:eastAsiaTheme="minorHAnsi" w:hAnsi="Times New Roman"/>
          <w:sz w:val="28"/>
          <w:szCs w:val="28"/>
          <w:shd w:val="clear" w:color="auto" w:fill="FFFFFF"/>
          <w:lang w:eastAsia="en-US"/>
        </w:rPr>
        <w:t>: ГЭОТАР-медиа, 2011. 688 с.</w:t>
      </w:r>
    </w:p>
    <w:p w:rsidR="00134306" w:rsidRPr="0024769D" w:rsidRDefault="00134306" w:rsidP="00134306">
      <w:pPr>
        <w:spacing w:after="0" w:line="360" w:lineRule="auto"/>
        <w:jc w:val="both"/>
        <w:textAlignment w:val="top"/>
        <w:rPr>
          <w:rFonts w:ascii="Times New Roman" w:eastAsiaTheme="minorHAnsi" w:hAnsi="Times New Roman"/>
          <w:sz w:val="28"/>
          <w:szCs w:val="28"/>
          <w:lang w:eastAsia="en-US"/>
        </w:rPr>
      </w:pPr>
      <w:r w:rsidRPr="0024769D">
        <w:rPr>
          <w:rFonts w:ascii="Times New Roman" w:eastAsiaTheme="minorHAnsi" w:hAnsi="Times New Roman"/>
          <w:sz w:val="28"/>
          <w:szCs w:val="28"/>
          <w:shd w:val="clear" w:color="auto" w:fill="FFFFFF"/>
          <w:lang w:val="uk-UA" w:eastAsia="en-US"/>
        </w:rPr>
        <w:t xml:space="preserve">60. </w:t>
      </w:r>
      <w:r w:rsidRPr="0024769D">
        <w:rPr>
          <w:rFonts w:ascii="Times New Roman" w:eastAsiaTheme="minorHAnsi" w:hAnsi="Times New Roman"/>
          <w:sz w:val="28"/>
          <w:szCs w:val="28"/>
          <w:shd w:val="clear" w:color="auto" w:fill="FFFFFF"/>
          <w:lang w:eastAsia="en-US"/>
        </w:rPr>
        <w:t>Носов СД. Детские инфекционные болезни : учебник. 5-е изд. Москва : Медицина, 1982. 415 с.</w:t>
      </w:r>
    </w:p>
    <w:p w:rsidR="00134306" w:rsidRPr="0024769D" w:rsidRDefault="00134306" w:rsidP="00134306">
      <w:pPr>
        <w:spacing w:after="0" w:line="360" w:lineRule="auto"/>
        <w:jc w:val="both"/>
        <w:textAlignment w:val="top"/>
        <w:rPr>
          <w:rFonts w:ascii="Times New Roman" w:eastAsiaTheme="minorHAnsi" w:hAnsi="Times New Roman"/>
          <w:sz w:val="28"/>
          <w:szCs w:val="28"/>
          <w:lang w:eastAsia="en-US"/>
        </w:rPr>
      </w:pPr>
      <w:r w:rsidRPr="0024769D">
        <w:rPr>
          <w:rFonts w:ascii="Times New Roman" w:eastAsiaTheme="minorHAnsi" w:hAnsi="Times New Roman"/>
          <w:sz w:val="28"/>
          <w:szCs w:val="28"/>
          <w:lang w:eastAsia="en-US"/>
        </w:rPr>
        <w:t>61. Инфекционные болезни: руководство для врачей под ред. В. И. Покровского. Москва: Медицина, 1996. 528 с.</w:t>
      </w:r>
    </w:p>
    <w:p w:rsidR="00812B36" w:rsidRPr="0084297C" w:rsidRDefault="00134306" w:rsidP="0072735A">
      <w:pPr>
        <w:autoSpaceDE w:val="0"/>
        <w:autoSpaceDN w:val="0"/>
        <w:adjustRightInd w:val="0"/>
        <w:spacing w:after="0" w:line="360" w:lineRule="auto"/>
        <w:jc w:val="both"/>
        <w:rPr>
          <w:rFonts w:ascii="Times New Roman" w:hAnsi="Times New Roman"/>
          <w:color w:val="000000"/>
          <w:sz w:val="28"/>
          <w:szCs w:val="28"/>
          <w:shd w:val="clear" w:color="auto" w:fill="FFFFFF"/>
        </w:rPr>
      </w:pPr>
      <w:r w:rsidRPr="0024769D">
        <w:rPr>
          <w:rFonts w:ascii="Times New Roman" w:eastAsiaTheme="minorHAnsi" w:hAnsi="Times New Roman"/>
          <w:sz w:val="28"/>
          <w:szCs w:val="28"/>
          <w:lang w:eastAsia="en-US"/>
        </w:rPr>
        <w:t>62.</w:t>
      </w:r>
      <w:r w:rsidR="00812B36" w:rsidRPr="00812B36">
        <w:rPr>
          <w:rFonts w:ascii="Arial" w:hAnsi="Arial" w:cs="Arial"/>
          <w:color w:val="000000"/>
          <w:sz w:val="18"/>
          <w:szCs w:val="18"/>
          <w:shd w:val="clear" w:color="auto" w:fill="FFFFFF"/>
        </w:rPr>
        <w:t xml:space="preserve"> </w:t>
      </w:r>
      <w:r w:rsidR="00812B36" w:rsidRPr="00812B36">
        <w:rPr>
          <w:rFonts w:ascii="Times New Roman" w:hAnsi="Times New Roman"/>
          <w:color w:val="000000"/>
          <w:sz w:val="28"/>
          <w:szCs w:val="28"/>
          <w:shd w:val="clear" w:color="auto" w:fill="FFFFFF"/>
        </w:rPr>
        <w:t>Незгода ІІ.</w:t>
      </w:r>
      <w:r w:rsidR="00812B36">
        <w:rPr>
          <w:rFonts w:ascii="Times New Roman" w:hAnsi="Times New Roman"/>
          <w:color w:val="000000"/>
          <w:sz w:val="28"/>
          <w:szCs w:val="28"/>
          <w:shd w:val="clear" w:color="auto" w:fill="FFFFFF"/>
        </w:rPr>
        <w:t>, Бобрук СВ.</w:t>
      </w:r>
      <w:r w:rsidR="00812B36" w:rsidRPr="00812B36">
        <w:rPr>
          <w:rFonts w:ascii="Times New Roman" w:hAnsi="Times New Roman"/>
          <w:color w:val="000000"/>
          <w:sz w:val="28"/>
          <w:szCs w:val="28"/>
          <w:shd w:val="clear" w:color="auto" w:fill="FFFFFF"/>
        </w:rPr>
        <w:t xml:space="preserve"> Клініко–лабораторна характеристика проявів інфекційного мононуклеозу у дітей</w:t>
      </w:r>
      <w:r w:rsidR="00812B36">
        <w:rPr>
          <w:rFonts w:ascii="Times New Roman" w:hAnsi="Times New Roman"/>
          <w:color w:val="000000"/>
          <w:sz w:val="28"/>
          <w:szCs w:val="28"/>
          <w:shd w:val="clear" w:color="auto" w:fill="FFFFFF"/>
        </w:rPr>
        <w:t xml:space="preserve">. </w:t>
      </w:r>
      <w:hyperlink r:id="rId42" w:tgtFrame="_blank" w:history="1">
        <w:r w:rsidR="00812B36" w:rsidRPr="00812B36">
          <w:rPr>
            <w:rFonts w:ascii="Times New Roman" w:hAnsi="Times New Roman"/>
            <w:bCs/>
            <w:sz w:val="28"/>
            <w:szCs w:val="28"/>
            <w:shd w:val="clear" w:color="auto" w:fill="FFFFFF"/>
          </w:rPr>
          <w:t> Інфекційні хвороби.</w:t>
        </w:r>
      </w:hyperlink>
      <w:r w:rsidR="00812B36" w:rsidRPr="00812B36">
        <w:rPr>
          <w:rFonts w:ascii="Times New Roman" w:hAnsi="Times New Roman"/>
          <w:sz w:val="28"/>
          <w:szCs w:val="28"/>
          <w:shd w:val="clear" w:color="auto" w:fill="FFFFFF"/>
        </w:rPr>
        <w:t> </w:t>
      </w:r>
      <w:r w:rsidR="00812B36" w:rsidRPr="0084297C">
        <w:rPr>
          <w:rFonts w:ascii="Times New Roman" w:hAnsi="Times New Roman"/>
          <w:color w:val="000000"/>
          <w:sz w:val="28"/>
          <w:szCs w:val="28"/>
          <w:shd w:val="clear" w:color="auto" w:fill="FFFFFF"/>
        </w:rPr>
        <w:t>2016;2:</w:t>
      </w:r>
      <w:r w:rsidR="00812B36" w:rsidRPr="00812B36">
        <w:rPr>
          <w:rFonts w:ascii="Times New Roman" w:hAnsi="Times New Roman"/>
          <w:color w:val="000000"/>
          <w:sz w:val="28"/>
          <w:szCs w:val="28"/>
          <w:shd w:val="clear" w:color="auto" w:fill="FFFFFF"/>
        </w:rPr>
        <w:t>С</w:t>
      </w:r>
      <w:r w:rsidR="00812B36" w:rsidRPr="0084297C">
        <w:rPr>
          <w:rFonts w:ascii="Times New Roman" w:hAnsi="Times New Roman"/>
          <w:color w:val="000000"/>
          <w:sz w:val="28"/>
          <w:szCs w:val="28"/>
          <w:shd w:val="clear" w:color="auto" w:fill="FFFFFF"/>
        </w:rPr>
        <w:t>.35-39.</w:t>
      </w:r>
      <w:r w:rsidR="00812B36" w:rsidRPr="004C44B6">
        <w:rPr>
          <w:rFonts w:ascii="Times New Roman" w:hAnsi="Times New Roman"/>
          <w:color w:val="000000"/>
          <w:sz w:val="28"/>
          <w:szCs w:val="28"/>
          <w:shd w:val="clear" w:color="auto" w:fill="FFFFFF"/>
          <w:lang w:val="en-US"/>
        </w:rPr>
        <w:t> </w:t>
      </w:r>
    </w:p>
    <w:p w:rsidR="00134306" w:rsidRPr="003F223D" w:rsidRDefault="0072735A" w:rsidP="003F223D">
      <w:pPr>
        <w:autoSpaceDE w:val="0"/>
        <w:autoSpaceDN w:val="0"/>
        <w:adjustRightInd w:val="0"/>
        <w:spacing w:after="0" w:line="360" w:lineRule="auto"/>
        <w:jc w:val="both"/>
        <w:rPr>
          <w:rFonts w:ascii="Times New Roman" w:eastAsiaTheme="minorHAnsi" w:hAnsi="Times New Roman"/>
          <w:sz w:val="28"/>
          <w:szCs w:val="28"/>
          <w:shd w:val="clear" w:color="auto" w:fill="FFFFFF"/>
          <w:lang w:val="en-US" w:eastAsia="en-US"/>
        </w:rPr>
      </w:pPr>
      <w:r w:rsidRPr="0084297C">
        <w:rPr>
          <w:rFonts w:ascii="NewtonC-Italic" w:eastAsiaTheme="minorHAnsi" w:hAnsi="NewtonC-Italic" w:cs="NewtonC-Italic"/>
          <w:i/>
          <w:iCs/>
          <w:sz w:val="17"/>
          <w:szCs w:val="17"/>
          <w:lang w:eastAsia="en-US"/>
        </w:rPr>
        <w:t xml:space="preserve"> </w:t>
      </w:r>
      <w:r w:rsidR="00134306" w:rsidRPr="0084297C">
        <w:rPr>
          <w:rFonts w:ascii="Times New Roman" w:eastAsiaTheme="minorHAnsi" w:hAnsi="Times New Roman"/>
          <w:sz w:val="28"/>
          <w:szCs w:val="28"/>
          <w:shd w:val="clear" w:color="auto" w:fill="FFFFFF"/>
          <w:lang w:eastAsia="en-US"/>
        </w:rPr>
        <w:t xml:space="preserve">63. </w:t>
      </w:r>
      <w:r w:rsidR="00134306" w:rsidRPr="003F223D">
        <w:rPr>
          <w:rFonts w:ascii="Times New Roman" w:eastAsiaTheme="minorHAnsi" w:hAnsi="Times New Roman"/>
          <w:sz w:val="28"/>
          <w:szCs w:val="28"/>
          <w:shd w:val="clear" w:color="auto" w:fill="FFFFFF"/>
          <w:lang w:val="en-US" w:eastAsia="en-US"/>
        </w:rPr>
        <w:t>JC</w:t>
      </w:r>
      <w:r w:rsidR="00134306" w:rsidRPr="0084297C">
        <w:rPr>
          <w:rFonts w:ascii="Times New Roman" w:eastAsiaTheme="minorHAnsi" w:hAnsi="Times New Roman"/>
          <w:sz w:val="28"/>
          <w:szCs w:val="28"/>
          <w:shd w:val="clear" w:color="auto" w:fill="FFFFFF"/>
          <w:lang w:eastAsia="en-US"/>
        </w:rPr>
        <w:t xml:space="preserve">. </w:t>
      </w:r>
      <w:r w:rsidR="00134306" w:rsidRPr="003F223D">
        <w:rPr>
          <w:rFonts w:ascii="Times New Roman" w:eastAsiaTheme="minorHAnsi" w:hAnsi="Times New Roman"/>
          <w:sz w:val="28"/>
          <w:szCs w:val="28"/>
          <w:shd w:val="clear" w:color="auto" w:fill="FFFFFF"/>
          <w:lang w:val="en-US" w:eastAsia="en-US"/>
        </w:rPr>
        <w:t>Nicolas</w:t>
      </w:r>
      <w:r w:rsidR="00134306" w:rsidRPr="0084297C">
        <w:rPr>
          <w:rFonts w:ascii="Times New Roman" w:eastAsiaTheme="minorHAnsi" w:hAnsi="Times New Roman"/>
          <w:sz w:val="28"/>
          <w:szCs w:val="28"/>
          <w:shd w:val="clear" w:color="auto" w:fill="FFFFFF"/>
          <w:lang w:eastAsia="en-US"/>
        </w:rPr>
        <w:t xml:space="preserve">, </w:t>
      </w:r>
      <w:r w:rsidR="00134306" w:rsidRPr="003F223D">
        <w:rPr>
          <w:rFonts w:ascii="Times New Roman" w:eastAsiaTheme="minorHAnsi" w:hAnsi="Times New Roman"/>
          <w:sz w:val="28"/>
          <w:szCs w:val="28"/>
          <w:shd w:val="clear" w:color="auto" w:fill="FFFFFF"/>
          <w:lang w:val="en-US" w:eastAsia="en-US"/>
        </w:rPr>
        <w:t>V</w:t>
      </w:r>
      <w:r w:rsidR="00134306" w:rsidRPr="0084297C">
        <w:rPr>
          <w:rFonts w:ascii="Times New Roman" w:eastAsiaTheme="minorHAnsi" w:hAnsi="Times New Roman"/>
          <w:sz w:val="28"/>
          <w:szCs w:val="28"/>
          <w:shd w:val="clear" w:color="auto" w:fill="FFFFFF"/>
          <w:lang w:eastAsia="en-US"/>
        </w:rPr>
        <w:t xml:space="preserve">. </w:t>
      </w:r>
      <w:r w:rsidR="00134306" w:rsidRPr="003F223D">
        <w:rPr>
          <w:rFonts w:ascii="Times New Roman" w:eastAsiaTheme="minorHAnsi" w:hAnsi="Times New Roman"/>
          <w:sz w:val="28"/>
          <w:szCs w:val="28"/>
          <w:shd w:val="clear" w:color="auto" w:fill="FFFFFF"/>
          <w:lang w:val="en-US" w:eastAsia="en-US"/>
        </w:rPr>
        <w:t>Marechai</w:t>
      </w:r>
      <w:r w:rsidR="00134306" w:rsidRPr="0084297C">
        <w:rPr>
          <w:rFonts w:ascii="Times New Roman" w:eastAsiaTheme="minorHAnsi" w:hAnsi="Times New Roman"/>
          <w:sz w:val="28"/>
          <w:szCs w:val="28"/>
          <w:shd w:val="clear" w:color="auto" w:fill="FFFFFF"/>
          <w:lang w:eastAsia="en-US"/>
        </w:rPr>
        <w:t xml:space="preserve">, </w:t>
      </w:r>
      <w:r w:rsidR="00134306" w:rsidRPr="003F223D">
        <w:rPr>
          <w:rFonts w:ascii="Times New Roman" w:eastAsiaTheme="minorHAnsi" w:hAnsi="Times New Roman"/>
          <w:sz w:val="28"/>
          <w:szCs w:val="28"/>
          <w:shd w:val="clear" w:color="auto" w:fill="FFFFFF"/>
          <w:lang w:val="en-US" w:eastAsia="en-US"/>
        </w:rPr>
        <w:t>A</w:t>
      </w:r>
      <w:r w:rsidR="00134306" w:rsidRPr="0084297C">
        <w:rPr>
          <w:rFonts w:ascii="Times New Roman" w:eastAsiaTheme="minorHAnsi" w:hAnsi="Times New Roman"/>
          <w:sz w:val="28"/>
          <w:szCs w:val="28"/>
          <w:shd w:val="clear" w:color="auto" w:fill="FFFFFF"/>
          <w:lang w:eastAsia="en-US"/>
        </w:rPr>
        <w:t xml:space="preserve">. </w:t>
      </w:r>
      <w:r w:rsidR="00134306" w:rsidRPr="003F223D">
        <w:rPr>
          <w:rFonts w:ascii="Times New Roman" w:eastAsiaTheme="minorHAnsi" w:hAnsi="Times New Roman"/>
          <w:sz w:val="28"/>
          <w:szCs w:val="28"/>
          <w:shd w:val="clear" w:color="auto" w:fill="FFFFFF"/>
          <w:lang w:val="en-US" w:eastAsia="en-US"/>
        </w:rPr>
        <w:t>Dehee</w:t>
      </w:r>
      <w:r w:rsidR="00F42C2D" w:rsidRPr="0084297C">
        <w:rPr>
          <w:rFonts w:ascii="Times New Roman" w:eastAsiaTheme="minorHAnsi" w:hAnsi="Times New Roman"/>
          <w:sz w:val="28"/>
          <w:szCs w:val="28"/>
          <w:shd w:val="clear" w:color="auto" w:fill="FFFFFF"/>
          <w:lang w:eastAsia="en-US"/>
        </w:rPr>
        <w:t>.</w:t>
      </w:r>
      <w:r w:rsidR="00134306" w:rsidRPr="0084297C">
        <w:rPr>
          <w:rFonts w:ascii="Times New Roman" w:eastAsiaTheme="minorHAnsi" w:hAnsi="Times New Roman"/>
          <w:sz w:val="28"/>
          <w:szCs w:val="28"/>
          <w:shd w:val="clear" w:color="auto" w:fill="FFFFFF"/>
          <w:lang w:eastAsia="en-US"/>
        </w:rPr>
        <w:t xml:space="preserve"> </w:t>
      </w:r>
      <w:r w:rsidR="00134306" w:rsidRPr="003F223D">
        <w:rPr>
          <w:rFonts w:ascii="Times New Roman" w:eastAsiaTheme="minorHAnsi" w:hAnsi="Times New Roman"/>
          <w:sz w:val="28"/>
          <w:szCs w:val="28"/>
          <w:shd w:val="clear" w:color="auto" w:fill="FFFFFF"/>
          <w:lang w:val="en-US" w:eastAsia="en-US"/>
        </w:rPr>
        <w:t>Ebstein</w:t>
      </w:r>
      <w:r w:rsidR="00134306" w:rsidRPr="0084297C">
        <w:rPr>
          <w:rFonts w:ascii="Times New Roman" w:eastAsiaTheme="minorHAnsi" w:hAnsi="Times New Roman"/>
          <w:sz w:val="28"/>
          <w:szCs w:val="28"/>
          <w:shd w:val="clear" w:color="auto" w:fill="FFFFFF"/>
          <w:lang w:eastAsia="en-US"/>
        </w:rPr>
        <w:t>-</w:t>
      </w:r>
      <w:r w:rsidR="00134306" w:rsidRPr="003F223D">
        <w:rPr>
          <w:rFonts w:ascii="Times New Roman" w:eastAsiaTheme="minorHAnsi" w:hAnsi="Times New Roman"/>
          <w:sz w:val="28"/>
          <w:szCs w:val="28"/>
          <w:shd w:val="clear" w:color="auto" w:fill="FFFFFF"/>
          <w:lang w:val="en-US" w:eastAsia="en-US"/>
        </w:rPr>
        <w:t>Barr</w:t>
      </w:r>
      <w:r w:rsidR="00134306" w:rsidRPr="0084297C">
        <w:rPr>
          <w:rFonts w:ascii="Times New Roman" w:eastAsiaTheme="minorHAnsi" w:hAnsi="Times New Roman"/>
          <w:sz w:val="28"/>
          <w:szCs w:val="28"/>
          <w:shd w:val="clear" w:color="auto" w:fill="FFFFFF"/>
          <w:lang w:eastAsia="en-US"/>
        </w:rPr>
        <w:t xml:space="preserve"> </w:t>
      </w:r>
      <w:r w:rsidR="00134306" w:rsidRPr="003F223D">
        <w:rPr>
          <w:rFonts w:ascii="Times New Roman" w:eastAsiaTheme="minorHAnsi" w:hAnsi="Times New Roman"/>
          <w:sz w:val="28"/>
          <w:szCs w:val="28"/>
          <w:shd w:val="clear" w:color="auto" w:fill="FFFFFF"/>
          <w:lang w:val="en-US" w:eastAsia="en-US"/>
        </w:rPr>
        <w:t>virus</w:t>
      </w:r>
      <w:r w:rsidR="00134306" w:rsidRPr="0084297C">
        <w:rPr>
          <w:rFonts w:ascii="Times New Roman" w:eastAsiaTheme="minorHAnsi" w:hAnsi="Times New Roman"/>
          <w:sz w:val="28"/>
          <w:szCs w:val="28"/>
          <w:shd w:val="clear" w:color="auto" w:fill="FFFFFF"/>
          <w:lang w:eastAsia="en-US"/>
        </w:rPr>
        <w:t xml:space="preserve">. </w:t>
      </w:r>
      <w:r w:rsidR="00134306" w:rsidRPr="003F223D">
        <w:rPr>
          <w:rFonts w:ascii="Times New Roman" w:eastAsiaTheme="minorHAnsi" w:hAnsi="Times New Roman"/>
          <w:sz w:val="28"/>
          <w:szCs w:val="28"/>
          <w:shd w:val="clear" w:color="auto" w:fill="FFFFFF"/>
          <w:lang w:val="en-US" w:eastAsia="en-US"/>
        </w:rPr>
        <w:t>Bull. Acad. Natl. Med. 1997</w:t>
      </w:r>
      <w:r w:rsidR="00F42C2D" w:rsidRPr="003F223D">
        <w:rPr>
          <w:rFonts w:ascii="Times New Roman" w:eastAsiaTheme="minorHAnsi" w:hAnsi="Times New Roman"/>
          <w:sz w:val="28"/>
          <w:szCs w:val="28"/>
          <w:shd w:val="clear" w:color="auto" w:fill="FFFFFF"/>
          <w:lang w:val="en-US" w:eastAsia="en-US"/>
        </w:rPr>
        <w:t>;</w:t>
      </w:r>
      <w:r w:rsidR="00134306" w:rsidRPr="003F223D">
        <w:rPr>
          <w:rFonts w:ascii="Times New Roman" w:eastAsiaTheme="minorHAnsi" w:hAnsi="Times New Roman"/>
          <w:sz w:val="28"/>
          <w:szCs w:val="28"/>
          <w:shd w:val="clear" w:color="auto" w:fill="FFFFFF"/>
          <w:lang w:val="en-US" w:eastAsia="en-US"/>
        </w:rPr>
        <w:t>181</w:t>
      </w:r>
      <w:r w:rsidR="00F42C2D" w:rsidRPr="003F223D">
        <w:rPr>
          <w:rFonts w:ascii="Times New Roman" w:eastAsiaTheme="minorHAnsi" w:hAnsi="Times New Roman"/>
          <w:sz w:val="28"/>
          <w:szCs w:val="28"/>
          <w:shd w:val="clear" w:color="auto" w:fill="FFFFFF"/>
          <w:lang w:val="en-US" w:eastAsia="en-US"/>
        </w:rPr>
        <w:t>(</w:t>
      </w:r>
      <w:r w:rsidR="00134306" w:rsidRPr="003F223D">
        <w:rPr>
          <w:rFonts w:ascii="Times New Roman" w:eastAsiaTheme="minorHAnsi" w:hAnsi="Times New Roman"/>
          <w:sz w:val="28"/>
          <w:szCs w:val="28"/>
          <w:shd w:val="clear" w:color="auto" w:fill="FFFFFF"/>
          <w:lang w:val="en-US" w:eastAsia="en-US"/>
        </w:rPr>
        <w:t>6</w:t>
      </w:r>
      <w:r w:rsidR="00F42C2D" w:rsidRPr="003F223D">
        <w:rPr>
          <w:rFonts w:ascii="Times New Roman" w:eastAsiaTheme="minorHAnsi" w:hAnsi="Times New Roman"/>
          <w:sz w:val="28"/>
          <w:szCs w:val="28"/>
          <w:shd w:val="clear" w:color="auto" w:fill="FFFFFF"/>
          <w:lang w:val="en-US" w:eastAsia="en-US"/>
        </w:rPr>
        <w:t>):</w:t>
      </w:r>
      <w:r w:rsidR="00134306" w:rsidRPr="003F223D">
        <w:rPr>
          <w:rFonts w:ascii="Times New Roman" w:eastAsiaTheme="minorHAnsi" w:hAnsi="Times New Roman"/>
          <w:sz w:val="28"/>
          <w:szCs w:val="28"/>
          <w:shd w:val="clear" w:color="auto" w:fill="FFFFFF"/>
          <w:lang w:val="en-US" w:eastAsia="en-US"/>
        </w:rPr>
        <w:t>981-996.</w:t>
      </w:r>
    </w:p>
    <w:p w:rsidR="00134306" w:rsidRPr="0024769D" w:rsidRDefault="00134306" w:rsidP="00134306">
      <w:pPr>
        <w:spacing w:after="0" w:line="360" w:lineRule="auto"/>
        <w:jc w:val="both"/>
        <w:textAlignment w:val="top"/>
        <w:rPr>
          <w:rFonts w:ascii="Times New Roman" w:eastAsiaTheme="minorHAnsi" w:hAnsi="Times New Roman"/>
          <w:sz w:val="28"/>
          <w:szCs w:val="28"/>
          <w:lang w:val="en-US" w:eastAsia="en-US"/>
        </w:rPr>
      </w:pPr>
      <w:r w:rsidRPr="0024769D">
        <w:rPr>
          <w:rFonts w:ascii="Times New Roman" w:eastAsiaTheme="minorHAnsi" w:hAnsi="Times New Roman"/>
          <w:sz w:val="28"/>
          <w:szCs w:val="28"/>
          <w:lang w:val="en-US" w:eastAsia="en-US"/>
        </w:rPr>
        <w:t>64. Hudnall SD., Chen T., Allison P., Tyring SK., Heath A. Herpesvirus prevalence and viral load in healthy blood donors by quantitative real-time polymerase chain reaction</w:t>
      </w:r>
      <w:r w:rsidRPr="0024769D">
        <w:rPr>
          <w:rFonts w:ascii="Times New Roman" w:eastAsiaTheme="minorHAnsi" w:hAnsi="Times New Roman"/>
          <w:sz w:val="28"/>
          <w:szCs w:val="28"/>
          <w:lang w:val="uk-UA" w:eastAsia="en-US"/>
        </w:rPr>
        <w:t>.</w:t>
      </w:r>
      <w:r w:rsidRPr="0024769D">
        <w:rPr>
          <w:rFonts w:ascii="Times New Roman" w:eastAsiaTheme="minorHAnsi" w:hAnsi="Times New Roman"/>
          <w:sz w:val="28"/>
          <w:szCs w:val="28"/>
          <w:lang w:val="en-US" w:eastAsia="en-US"/>
        </w:rPr>
        <w:t xml:space="preserve"> Transfusion. 2008</w:t>
      </w:r>
      <w:r w:rsidR="00F42C2D" w:rsidRPr="007A1BED">
        <w:rPr>
          <w:rFonts w:ascii="Times New Roman" w:eastAsiaTheme="minorHAnsi" w:hAnsi="Times New Roman"/>
          <w:sz w:val="28"/>
          <w:szCs w:val="28"/>
          <w:lang w:val="en-US" w:eastAsia="en-US"/>
        </w:rPr>
        <w:t>;</w:t>
      </w:r>
      <w:r w:rsidRPr="0024769D">
        <w:rPr>
          <w:rFonts w:ascii="Times New Roman" w:eastAsiaTheme="minorHAnsi" w:hAnsi="Times New Roman"/>
          <w:sz w:val="28"/>
          <w:szCs w:val="28"/>
          <w:lang w:val="en-US" w:eastAsia="en-US"/>
        </w:rPr>
        <w:t>48</w:t>
      </w:r>
      <w:r w:rsidR="00F42C2D" w:rsidRPr="007A1BED">
        <w:rPr>
          <w:rFonts w:ascii="Times New Roman" w:eastAsiaTheme="minorHAnsi" w:hAnsi="Times New Roman"/>
          <w:sz w:val="28"/>
          <w:szCs w:val="28"/>
          <w:lang w:val="en-US" w:eastAsia="en-US"/>
        </w:rPr>
        <w:t>(</w:t>
      </w:r>
      <w:r w:rsidRPr="0024769D">
        <w:rPr>
          <w:rFonts w:ascii="Times New Roman" w:eastAsiaTheme="minorHAnsi" w:hAnsi="Times New Roman"/>
          <w:sz w:val="28"/>
          <w:szCs w:val="28"/>
          <w:lang w:val="en-US" w:eastAsia="en-US"/>
        </w:rPr>
        <w:t>6</w:t>
      </w:r>
      <w:r w:rsidR="00F42C2D" w:rsidRPr="007A1BED">
        <w:rPr>
          <w:rFonts w:ascii="Times New Roman" w:eastAsiaTheme="minorHAnsi" w:hAnsi="Times New Roman"/>
          <w:sz w:val="28"/>
          <w:szCs w:val="28"/>
          <w:lang w:val="en-US" w:eastAsia="en-US"/>
        </w:rPr>
        <w:t>):</w:t>
      </w:r>
      <w:r w:rsidRPr="0024769D">
        <w:rPr>
          <w:rFonts w:ascii="Times New Roman" w:eastAsiaTheme="minorHAnsi" w:hAnsi="Times New Roman"/>
          <w:sz w:val="28"/>
          <w:szCs w:val="28"/>
          <w:lang w:val="en-US" w:eastAsia="en-US"/>
        </w:rPr>
        <w:t>1180-1187.</w:t>
      </w:r>
    </w:p>
    <w:p w:rsidR="00134306" w:rsidRPr="0024769D" w:rsidRDefault="00134306" w:rsidP="00134306">
      <w:pPr>
        <w:spacing w:after="0" w:line="360" w:lineRule="auto"/>
        <w:jc w:val="both"/>
        <w:textAlignment w:val="top"/>
        <w:rPr>
          <w:rFonts w:ascii="Times New Roman" w:eastAsiaTheme="minorHAnsi" w:hAnsi="Times New Roman"/>
          <w:sz w:val="28"/>
          <w:szCs w:val="28"/>
          <w:lang w:val="uk-UA" w:eastAsia="en-US"/>
        </w:rPr>
      </w:pPr>
      <w:r w:rsidRPr="0024769D">
        <w:rPr>
          <w:rFonts w:ascii="Times New Roman" w:eastAsiaTheme="minorHAnsi" w:hAnsi="Times New Roman"/>
          <w:sz w:val="28"/>
          <w:szCs w:val="28"/>
          <w:lang w:val="en-US" w:eastAsia="en-US"/>
        </w:rPr>
        <w:lastRenderedPageBreak/>
        <w:t>65. Leigh R., Nyirjesy P. Genitourinary manifestations of Epstein-Barr virus infections</w:t>
      </w:r>
      <w:r w:rsidRPr="0024769D">
        <w:rPr>
          <w:rFonts w:ascii="Times New Roman" w:eastAsiaTheme="minorHAnsi" w:hAnsi="Times New Roman"/>
          <w:sz w:val="28"/>
          <w:szCs w:val="28"/>
          <w:lang w:val="uk-UA" w:eastAsia="en-US"/>
        </w:rPr>
        <w:t>.</w:t>
      </w:r>
      <w:r w:rsidRPr="0024769D">
        <w:rPr>
          <w:rFonts w:ascii="Times New Roman" w:eastAsiaTheme="minorHAnsi" w:hAnsi="Times New Roman"/>
          <w:sz w:val="28"/>
          <w:szCs w:val="28"/>
          <w:lang w:val="en-US" w:eastAsia="en-US"/>
        </w:rPr>
        <w:t xml:space="preserve"> Curr</w:t>
      </w:r>
      <w:r w:rsidRPr="0024769D">
        <w:rPr>
          <w:rFonts w:ascii="Times New Roman" w:eastAsiaTheme="minorHAnsi" w:hAnsi="Times New Roman"/>
          <w:sz w:val="28"/>
          <w:szCs w:val="28"/>
          <w:lang w:eastAsia="en-US"/>
        </w:rPr>
        <w:t xml:space="preserve">. </w:t>
      </w:r>
      <w:r w:rsidRPr="0024769D">
        <w:rPr>
          <w:rFonts w:ascii="Times New Roman" w:eastAsiaTheme="minorHAnsi" w:hAnsi="Times New Roman"/>
          <w:sz w:val="28"/>
          <w:szCs w:val="28"/>
          <w:lang w:val="en-US" w:eastAsia="en-US"/>
        </w:rPr>
        <w:t>Infect</w:t>
      </w:r>
      <w:r w:rsidRPr="0024769D">
        <w:rPr>
          <w:rFonts w:ascii="Times New Roman" w:eastAsiaTheme="minorHAnsi" w:hAnsi="Times New Roman"/>
          <w:sz w:val="28"/>
          <w:szCs w:val="28"/>
          <w:lang w:eastAsia="en-US"/>
        </w:rPr>
        <w:t xml:space="preserve">. </w:t>
      </w:r>
      <w:r w:rsidRPr="0024769D">
        <w:rPr>
          <w:rFonts w:ascii="Times New Roman" w:eastAsiaTheme="minorHAnsi" w:hAnsi="Times New Roman"/>
          <w:sz w:val="28"/>
          <w:szCs w:val="28"/>
          <w:lang w:val="en-US" w:eastAsia="en-US"/>
        </w:rPr>
        <w:t>Dis</w:t>
      </w:r>
      <w:r w:rsidRPr="0024769D">
        <w:rPr>
          <w:rFonts w:ascii="Times New Roman" w:eastAsiaTheme="minorHAnsi" w:hAnsi="Times New Roman"/>
          <w:sz w:val="28"/>
          <w:szCs w:val="28"/>
          <w:lang w:eastAsia="en-US"/>
        </w:rPr>
        <w:t xml:space="preserve">. </w:t>
      </w:r>
      <w:r w:rsidRPr="0024769D">
        <w:rPr>
          <w:rFonts w:ascii="Times New Roman" w:eastAsiaTheme="minorHAnsi" w:hAnsi="Times New Roman"/>
          <w:sz w:val="28"/>
          <w:szCs w:val="28"/>
          <w:lang w:val="en-US" w:eastAsia="en-US"/>
        </w:rPr>
        <w:t>Rep</w:t>
      </w:r>
      <w:r w:rsidRPr="0024769D">
        <w:rPr>
          <w:rFonts w:ascii="Times New Roman" w:eastAsiaTheme="minorHAnsi" w:hAnsi="Times New Roman"/>
          <w:sz w:val="28"/>
          <w:szCs w:val="28"/>
          <w:lang w:eastAsia="en-US"/>
        </w:rPr>
        <w:t>.</w:t>
      </w:r>
      <w:r w:rsidRPr="0024769D">
        <w:rPr>
          <w:rFonts w:ascii="Times New Roman" w:eastAsiaTheme="minorHAnsi" w:hAnsi="Times New Roman"/>
          <w:sz w:val="28"/>
          <w:szCs w:val="28"/>
          <w:lang w:val="uk-UA" w:eastAsia="en-US"/>
        </w:rPr>
        <w:t xml:space="preserve"> </w:t>
      </w:r>
      <w:r w:rsidRPr="0024769D">
        <w:rPr>
          <w:rFonts w:ascii="Times New Roman" w:eastAsiaTheme="minorHAnsi" w:hAnsi="Times New Roman"/>
          <w:sz w:val="28"/>
          <w:szCs w:val="28"/>
          <w:lang w:eastAsia="en-US"/>
        </w:rPr>
        <w:t>2009</w:t>
      </w:r>
      <w:r w:rsidR="00F42C2D" w:rsidRPr="0024769D">
        <w:rPr>
          <w:rFonts w:ascii="Times New Roman" w:eastAsiaTheme="minorHAnsi" w:hAnsi="Times New Roman"/>
          <w:sz w:val="28"/>
          <w:szCs w:val="28"/>
          <w:lang w:eastAsia="en-US"/>
        </w:rPr>
        <w:t>;</w:t>
      </w:r>
      <w:r w:rsidRPr="0024769D">
        <w:rPr>
          <w:rFonts w:ascii="Times New Roman" w:eastAsiaTheme="minorHAnsi" w:hAnsi="Times New Roman"/>
          <w:sz w:val="28"/>
          <w:szCs w:val="28"/>
          <w:lang w:eastAsia="en-US"/>
        </w:rPr>
        <w:t>11</w:t>
      </w:r>
      <w:r w:rsidR="00F42C2D" w:rsidRPr="0024769D">
        <w:rPr>
          <w:rFonts w:ascii="Times New Roman" w:eastAsiaTheme="minorHAnsi" w:hAnsi="Times New Roman"/>
          <w:sz w:val="28"/>
          <w:szCs w:val="28"/>
          <w:lang w:eastAsia="en-US"/>
        </w:rPr>
        <w:t>(</w:t>
      </w:r>
      <w:r w:rsidRPr="0024769D">
        <w:rPr>
          <w:rFonts w:ascii="Times New Roman" w:eastAsiaTheme="minorHAnsi" w:hAnsi="Times New Roman"/>
          <w:sz w:val="28"/>
          <w:szCs w:val="28"/>
          <w:lang w:eastAsia="en-US"/>
        </w:rPr>
        <w:t>6</w:t>
      </w:r>
      <w:r w:rsidR="00F42C2D" w:rsidRPr="0024769D">
        <w:rPr>
          <w:rFonts w:ascii="Times New Roman" w:eastAsiaTheme="minorHAnsi" w:hAnsi="Times New Roman"/>
          <w:sz w:val="28"/>
          <w:szCs w:val="28"/>
          <w:lang w:eastAsia="en-US"/>
        </w:rPr>
        <w:t>):</w:t>
      </w:r>
      <w:r w:rsidRPr="0024769D">
        <w:rPr>
          <w:rFonts w:ascii="Times New Roman" w:eastAsiaTheme="minorHAnsi" w:hAnsi="Times New Roman"/>
          <w:sz w:val="28"/>
          <w:szCs w:val="28"/>
          <w:lang w:eastAsia="en-US"/>
        </w:rPr>
        <w:t>449-456.</w:t>
      </w:r>
    </w:p>
    <w:p w:rsidR="00134306" w:rsidRPr="0024769D" w:rsidRDefault="00134306" w:rsidP="00134306">
      <w:pPr>
        <w:spacing w:after="0" w:line="360" w:lineRule="auto"/>
        <w:jc w:val="both"/>
        <w:textAlignment w:val="top"/>
        <w:rPr>
          <w:rFonts w:ascii="Times New Roman" w:eastAsiaTheme="minorHAnsi" w:hAnsi="Times New Roman"/>
          <w:sz w:val="28"/>
          <w:szCs w:val="28"/>
          <w:shd w:val="clear" w:color="auto" w:fill="FFFFFF"/>
          <w:lang w:eastAsia="en-US"/>
        </w:rPr>
      </w:pPr>
      <w:r w:rsidRPr="0024769D">
        <w:rPr>
          <w:rFonts w:ascii="Times New Roman" w:eastAsiaTheme="minorHAnsi" w:hAnsi="Times New Roman"/>
          <w:sz w:val="28"/>
          <w:szCs w:val="28"/>
          <w:shd w:val="clear" w:color="auto" w:fill="FFFFFF"/>
          <w:lang w:eastAsia="en-US"/>
        </w:rPr>
        <w:t>66. Баннова СЛ. Возрастные клинико-иммунологические аспекты инфекционного мононуклеоза Эпштейн -Барр вирусной этиологии на современном этапе</w:t>
      </w:r>
      <w:r w:rsidR="00F42C2D" w:rsidRPr="0024769D">
        <w:rPr>
          <w:rFonts w:ascii="Times New Roman" w:eastAsiaTheme="minorHAnsi" w:hAnsi="Times New Roman"/>
          <w:sz w:val="28"/>
          <w:szCs w:val="28"/>
          <w:shd w:val="clear" w:color="auto" w:fill="FFFFFF"/>
          <w:lang w:eastAsia="en-US"/>
        </w:rPr>
        <w:t xml:space="preserve"> [</w:t>
      </w:r>
      <w:r w:rsidRPr="0024769D">
        <w:rPr>
          <w:rFonts w:ascii="Times New Roman" w:eastAsiaTheme="minorHAnsi" w:hAnsi="Times New Roman"/>
          <w:sz w:val="28"/>
          <w:szCs w:val="28"/>
          <w:shd w:val="clear" w:color="auto" w:fill="FFFFFF"/>
          <w:lang w:eastAsia="en-US"/>
        </w:rPr>
        <w:t>дисс</w:t>
      </w:r>
      <w:r w:rsidR="00F42C2D" w:rsidRPr="0024769D">
        <w:rPr>
          <w:rFonts w:ascii="Times New Roman" w:eastAsiaTheme="minorHAnsi" w:hAnsi="Times New Roman"/>
          <w:sz w:val="28"/>
          <w:szCs w:val="28"/>
          <w:shd w:val="clear" w:color="auto" w:fill="FFFFFF"/>
          <w:lang w:eastAsia="en-US"/>
        </w:rPr>
        <w:t>ертация]</w:t>
      </w:r>
      <w:r w:rsidRPr="0024769D">
        <w:rPr>
          <w:rFonts w:ascii="Times New Roman" w:eastAsiaTheme="minorHAnsi" w:hAnsi="Times New Roman"/>
          <w:sz w:val="28"/>
          <w:szCs w:val="28"/>
          <w:shd w:val="clear" w:color="auto" w:fill="FFFFFF"/>
          <w:lang w:eastAsia="en-US"/>
        </w:rPr>
        <w:t>. Санкт-Питербург</w:t>
      </w:r>
      <w:r w:rsidR="00F42C2D" w:rsidRPr="0024769D">
        <w:rPr>
          <w:rFonts w:ascii="Times New Roman" w:eastAsiaTheme="minorHAnsi" w:hAnsi="Times New Roman"/>
          <w:sz w:val="28"/>
          <w:szCs w:val="28"/>
          <w:shd w:val="clear" w:color="auto" w:fill="FFFFFF"/>
          <w:lang w:eastAsia="en-US"/>
        </w:rPr>
        <w:t xml:space="preserve">; </w:t>
      </w:r>
      <w:r w:rsidRPr="0024769D">
        <w:rPr>
          <w:rFonts w:ascii="Times New Roman" w:eastAsiaTheme="minorHAnsi" w:hAnsi="Times New Roman"/>
          <w:sz w:val="28"/>
          <w:szCs w:val="28"/>
          <w:shd w:val="clear" w:color="auto" w:fill="FFFFFF"/>
          <w:lang w:eastAsia="en-US"/>
        </w:rPr>
        <w:t>2011. 151</w:t>
      </w:r>
      <w:r w:rsidR="00F42C2D" w:rsidRPr="0024769D">
        <w:rPr>
          <w:rFonts w:ascii="Times New Roman" w:eastAsiaTheme="minorHAnsi" w:hAnsi="Times New Roman"/>
          <w:sz w:val="28"/>
          <w:szCs w:val="28"/>
          <w:shd w:val="clear" w:color="auto" w:fill="FFFFFF"/>
          <w:lang w:eastAsia="en-US"/>
        </w:rPr>
        <w:t xml:space="preserve"> с</w:t>
      </w:r>
      <w:r w:rsidRPr="0024769D">
        <w:rPr>
          <w:rFonts w:ascii="Times New Roman" w:eastAsiaTheme="minorHAnsi" w:hAnsi="Times New Roman"/>
          <w:sz w:val="28"/>
          <w:szCs w:val="28"/>
          <w:shd w:val="clear" w:color="auto" w:fill="FFFFFF"/>
          <w:lang w:eastAsia="en-US"/>
        </w:rPr>
        <w:t>.</w:t>
      </w:r>
    </w:p>
    <w:p w:rsidR="00134306" w:rsidRPr="0024769D" w:rsidRDefault="00134306" w:rsidP="00134306">
      <w:pPr>
        <w:spacing w:after="0" w:line="360" w:lineRule="auto"/>
        <w:jc w:val="both"/>
        <w:textAlignment w:val="top"/>
        <w:rPr>
          <w:rFonts w:ascii="Times New Roman" w:eastAsiaTheme="minorHAnsi" w:hAnsi="Times New Roman"/>
          <w:sz w:val="28"/>
          <w:szCs w:val="28"/>
          <w:shd w:val="clear" w:color="auto" w:fill="FFFFFF"/>
          <w:lang w:val="en-US" w:eastAsia="en-US"/>
        </w:rPr>
      </w:pPr>
      <w:r w:rsidRPr="0024769D">
        <w:rPr>
          <w:rFonts w:ascii="Times New Roman" w:eastAsiaTheme="minorHAnsi" w:hAnsi="Times New Roman"/>
          <w:sz w:val="28"/>
          <w:szCs w:val="28"/>
          <w:shd w:val="clear" w:color="auto" w:fill="FFFFFF"/>
          <w:lang w:eastAsia="en-US"/>
        </w:rPr>
        <w:t xml:space="preserve">67. </w:t>
      </w:r>
      <w:r w:rsidRPr="0024769D">
        <w:rPr>
          <w:rFonts w:ascii="Times New Roman" w:eastAsiaTheme="minorHAnsi" w:hAnsi="Times New Roman"/>
          <w:sz w:val="28"/>
          <w:szCs w:val="28"/>
          <w:lang w:eastAsia="en-US"/>
        </w:rPr>
        <w:t>Абдуллаєва Наргіз Фархад кизи. Клініко-епідеміологічні особливості перебігу інфекційного мононуклеозу в дітей</w:t>
      </w:r>
      <w:r w:rsidRPr="0024769D">
        <w:rPr>
          <w:rFonts w:ascii="Times New Roman" w:eastAsiaTheme="minorHAnsi" w:hAnsi="Times New Roman"/>
          <w:sz w:val="28"/>
          <w:szCs w:val="28"/>
          <w:shd w:val="clear" w:color="auto" w:fill="FFFFFF"/>
          <w:lang w:eastAsia="en-US"/>
        </w:rPr>
        <w:t xml:space="preserve"> </w:t>
      </w:r>
      <w:r w:rsidR="00F42C2D" w:rsidRPr="0024769D">
        <w:rPr>
          <w:rFonts w:ascii="Times New Roman" w:eastAsiaTheme="minorHAnsi" w:hAnsi="Times New Roman"/>
          <w:sz w:val="28"/>
          <w:szCs w:val="28"/>
          <w:shd w:val="clear" w:color="auto" w:fill="FFFFFF"/>
          <w:lang w:eastAsia="en-US"/>
        </w:rPr>
        <w:t>[</w:t>
      </w:r>
      <w:r w:rsidRPr="0024769D">
        <w:rPr>
          <w:rFonts w:ascii="Times New Roman" w:eastAsiaTheme="minorHAnsi" w:hAnsi="Times New Roman"/>
          <w:sz w:val="28"/>
          <w:szCs w:val="28"/>
          <w:shd w:val="clear" w:color="auto" w:fill="FFFFFF"/>
          <w:lang w:eastAsia="en-US"/>
        </w:rPr>
        <w:t>дисс</w:t>
      </w:r>
      <w:r w:rsidR="00F42C2D" w:rsidRPr="0024769D">
        <w:rPr>
          <w:rFonts w:ascii="Times New Roman" w:eastAsiaTheme="minorHAnsi" w:hAnsi="Times New Roman"/>
          <w:sz w:val="28"/>
          <w:szCs w:val="28"/>
          <w:shd w:val="clear" w:color="auto" w:fill="FFFFFF"/>
          <w:lang w:eastAsia="en-US"/>
        </w:rPr>
        <w:t>ертация]</w:t>
      </w:r>
      <w:r w:rsidRPr="0024769D">
        <w:rPr>
          <w:rFonts w:ascii="Times New Roman" w:eastAsiaTheme="minorHAnsi" w:hAnsi="Times New Roman"/>
          <w:sz w:val="28"/>
          <w:szCs w:val="28"/>
          <w:shd w:val="clear" w:color="auto" w:fill="FFFFFF"/>
          <w:lang w:eastAsia="en-US"/>
        </w:rPr>
        <w:t>. Суми</w:t>
      </w:r>
      <w:r w:rsidRPr="0024769D">
        <w:rPr>
          <w:rFonts w:ascii="Times New Roman" w:eastAsiaTheme="minorHAnsi" w:hAnsi="Times New Roman"/>
          <w:sz w:val="28"/>
          <w:szCs w:val="28"/>
          <w:shd w:val="clear" w:color="auto" w:fill="FFFFFF"/>
          <w:lang w:val="en-US" w:eastAsia="en-US"/>
        </w:rPr>
        <w:t xml:space="preserve">, 2016. </w:t>
      </w:r>
      <w:r w:rsidR="00F42C2D" w:rsidRPr="007A1BED">
        <w:rPr>
          <w:rFonts w:ascii="Times New Roman" w:eastAsiaTheme="minorHAnsi" w:hAnsi="Times New Roman"/>
          <w:sz w:val="28"/>
          <w:szCs w:val="28"/>
          <w:shd w:val="clear" w:color="auto" w:fill="FFFFFF"/>
          <w:lang w:val="en-US" w:eastAsia="en-US"/>
        </w:rPr>
        <w:t xml:space="preserve">165 </w:t>
      </w:r>
      <w:r w:rsidR="00F42C2D" w:rsidRPr="0024769D">
        <w:rPr>
          <w:rFonts w:ascii="Times New Roman" w:eastAsiaTheme="minorHAnsi" w:hAnsi="Times New Roman"/>
          <w:sz w:val="28"/>
          <w:szCs w:val="28"/>
          <w:shd w:val="clear" w:color="auto" w:fill="FFFFFF"/>
          <w:lang w:eastAsia="en-US"/>
        </w:rPr>
        <w:t>с</w:t>
      </w:r>
      <w:r w:rsidRPr="0024769D">
        <w:rPr>
          <w:rFonts w:ascii="Times New Roman" w:eastAsiaTheme="minorHAnsi" w:hAnsi="Times New Roman"/>
          <w:sz w:val="28"/>
          <w:szCs w:val="28"/>
          <w:shd w:val="clear" w:color="auto" w:fill="FFFFFF"/>
          <w:lang w:val="en-US" w:eastAsia="en-US"/>
        </w:rPr>
        <w:t>.</w:t>
      </w:r>
    </w:p>
    <w:p w:rsidR="00134306" w:rsidRPr="0024769D" w:rsidRDefault="00134306" w:rsidP="00134306">
      <w:pPr>
        <w:spacing w:after="0" w:line="360" w:lineRule="auto"/>
        <w:jc w:val="both"/>
        <w:textAlignment w:val="top"/>
        <w:rPr>
          <w:rFonts w:ascii="Times New Roman" w:eastAsiaTheme="minorHAnsi" w:hAnsi="Times New Roman"/>
          <w:sz w:val="28"/>
          <w:szCs w:val="28"/>
          <w:lang w:val="uk-UA" w:eastAsia="en-US"/>
        </w:rPr>
      </w:pPr>
      <w:r w:rsidRPr="0024769D">
        <w:rPr>
          <w:rFonts w:ascii="Times New Roman" w:eastAsiaTheme="minorHAnsi" w:hAnsi="Times New Roman"/>
          <w:sz w:val="28"/>
          <w:szCs w:val="28"/>
          <w:shd w:val="clear" w:color="auto" w:fill="FFFFFF"/>
          <w:lang w:val="en-US" w:eastAsia="en-US"/>
        </w:rPr>
        <w:t>68. Antonis Valachis, Diamantis P Kofteridis.</w:t>
      </w:r>
      <w:r w:rsidRPr="0024769D">
        <w:rPr>
          <w:rFonts w:ascii="Times New Roman" w:hAnsi="Times New Roman"/>
          <w:kern w:val="36"/>
          <w:sz w:val="30"/>
          <w:szCs w:val="30"/>
          <w:lang w:val="en-US"/>
        </w:rPr>
        <w:t xml:space="preserve"> </w:t>
      </w:r>
      <w:r w:rsidRPr="0024769D">
        <w:rPr>
          <w:rFonts w:ascii="Times New Roman" w:hAnsi="Times New Roman"/>
          <w:kern w:val="36"/>
          <w:sz w:val="28"/>
          <w:szCs w:val="28"/>
          <w:lang w:val="en-US"/>
        </w:rPr>
        <w:t xml:space="preserve">Mononucleosis and Epstein–Barr virus infection: treatment and medication. </w:t>
      </w:r>
      <w:r w:rsidRPr="0024769D">
        <w:rPr>
          <w:rFonts w:ascii="Times New Roman" w:eastAsiaTheme="minorHAnsi" w:hAnsi="Times New Roman"/>
          <w:bCs/>
          <w:sz w:val="28"/>
          <w:szCs w:val="28"/>
          <w:lang w:val="en-US" w:eastAsia="en-US"/>
        </w:rPr>
        <w:t>Virus</w:t>
      </w:r>
      <w:r w:rsidRPr="004D2614">
        <w:rPr>
          <w:rFonts w:ascii="Times New Roman" w:eastAsiaTheme="minorHAnsi" w:hAnsi="Times New Roman"/>
          <w:bCs/>
          <w:sz w:val="28"/>
          <w:szCs w:val="28"/>
          <w:lang w:val="en-US" w:eastAsia="en-US"/>
        </w:rPr>
        <w:t xml:space="preserve"> </w:t>
      </w:r>
      <w:r w:rsidRPr="0024769D">
        <w:rPr>
          <w:rFonts w:ascii="Times New Roman" w:eastAsiaTheme="minorHAnsi" w:hAnsi="Times New Roman"/>
          <w:bCs/>
          <w:sz w:val="28"/>
          <w:szCs w:val="28"/>
          <w:lang w:val="en-US" w:eastAsia="en-US"/>
        </w:rPr>
        <w:t>Adaptation</w:t>
      </w:r>
      <w:r w:rsidRPr="004D2614">
        <w:rPr>
          <w:rFonts w:ascii="Times New Roman" w:eastAsiaTheme="minorHAnsi" w:hAnsi="Times New Roman"/>
          <w:bCs/>
          <w:sz w:val="28"/>
          <w:szCs w:val="28"/>
          <w:lang w:val="en-US" w:eastAsia="en-US"/>
        </w:rPr>
        <w:t xml:space="preserve"> </w:t>
      </w:r>
      <w:r w:rsidRPr="0024769D">
        <w:rPr>
          <w:rFonts w:ascii="Times New Roman" w:eastAsiaTheme="minorHAnsi" w:hAnsi="Times New Roman"/>
          <w:bCs/>
          <w:sz w:val="28"/>
          <w:szCs w:val="28"/>
          <w:lang w:val="en-US" w:eastAsia="en-US"/>
        </w:rPr>
        <w:t>and</w:t>
      </w:r>
      <w:r w:rsidRPr="004D2614">
        <w:rPr>
          <w:rFonts w:ascii="Times New Roman" w:eastAsiaTheme="minorHAnsi" w:hAnsi="Times New Roman"/>
          <w:bCs/>
          <w:sz w:val="28"/>
          <w:szCs w:val="28"/>
          <w:lang w:val="en-US" w:eastAsia="en-US"/>
        </w:rPr>
        <w:t xml:space="preserve"> </w:t>
      </w:r>
      <w:r w:rsidRPr="0024769D">
        <w:rPr>
          <w:rFonts w:ascii="Times New Roman" w:eastAsiaTheme="minorHAnsi" w:hAnsi="Times New Roman"/>
          <w:bCs/>
          <w:sz w:val="28"/>
          <w:szCs w:val="28"/>
          <w:lang w:val="en-US" w:eastAsia="en-US"/>
        </w:rPr>
        <w:t>Treatment</w:t>
      </w:r>
      <w:r w:rsidRPr="004D2614">
        <w:rPr>
          <w:rFonts w:ascii="Times New Roman" w:eastAsiaTheme="minorHAnsi" w:hAnsi="Times New Roman"/>
          <w:sz w:val="28"/>
          <w:szCs w:val="28"/>
          <w:lang w:val="en-US" w:eastAsia="en-US"/>
        </w:rPr>
        <w:t>. 2012</w:t>
      </w:r>
      <w:r w:rsidR="00F42C2D" w:rsidRPr="004D2614">
        <w:rPr>
          <w:rFonts w:ascii="Times New Roman" w:eastAsiaTheme="minorHAnsi" w:hAnsi="Times New Roman"/>
          <w:sz w:val="28"/>
          <w:szCs w:val="28"/>
          <w:lang w:val="en-US" w:eastAsia="en-US"/>
        </w:rPr>
        <w:t>;</w:t>
      </w:r>
      <w:r w:rsidRPr="004D2614">
        <w:rPr>
          <w:rFonts w:ascii="Times New Roman" w:eastAsiaTheme="minorHAnsi" w:hAnsi="Times New Roman"/>
          <w:sz w:val="28"/>
          <w:szCs w:val="28"/>
          <w:lang w:val="en-US" w:eastAsia="en-US"/>
        </w:rPr>
        <w:t>4</w:t>
      </w:r>
      <w:r w:rsidR="0024769D" w:rsidRPr="004D2614">
        <w:rPr>
          <w:rFonts w:ascii="Times New Roman" w:eastAsiaTheme="minorHAnsi" w:hAnsi="Times New Roman"/>
          <w:sz w:val="28"/>
          <w:szCs w:val="28"/>
          <w:lang w:val="en-US" w:eastAsia="en-US"/>
        </w:rPr>
        <w:t>:</w:t>
      </w:r>
      <w:r w:rsidRPr="004D2614">
        <w:rPr>
          <w:rFonts w:ascii="Times New Roman" w:eastAsiaTheme="minorHAnsi" w:hAnsi="Times New Roman"/>
          <w:sz w:val="28"/>
          <w:szCs w:val="28"/>
          <w:lang w:val="en-US" w:eastAsia="en-US"/>
        </w:rPr>
        <w:t>23-28</w:t>
      </w:r>
      <w:r w:rsidRPr="0024769D">
        <w:rPr>
          <w:rFonts w:ascii="Times New Roman" w:eastAsiaTheme="minorHAnsi" w:hAnsi="Times New Roman"/>
          <w:sz w:val="28"/>
          <w:szCs w:val="28"/>
          <w:lang w:val="uk-UA" w:eastAsia="en-US"/>
        </w:rPr>
        <w:t>.</w:t>
      </w:r>
    </w:p>
    <w:p w:rsidR="00EA1DD6" w:rsidRDefault="00134306" w:rsidP="00134306">
      <w:pPr>
        <w:spacing w:after="0" w:line="360" w:lineRule="auto"/>
        <w:jc w:val="both"/>
        <w:textAlignment w:val="top"/>
        <w:rPr>
          <w:rFonts w:ascii="Times New Roman" w:hAnsi="Times New Roman"/>
          <w:sz w:val="28"/>
          <w:szCs w:val="28"/>
        </w:rPr>
      </w:pPr>
      <w:r w:rsidRPr="004D2614">
        <w:rPr>
          <w:rFonts w:ascii="Times New Roman" w:eastAsiaTheme="minorHAnsi" w:hAnsi="Times New Roman"/>
          <w:sz w:val="28"/>
          <w:szCs w:val="28"/>
          <w:lang w:val="en-US" w:eastAsia="en-US"/>
        </w:rPr>
        <w:t xml:space="preserve">69. </w:t>
      </w:r>
      <w:r w:rsidR="00EA1DD6" w:rsidRPr="00EA1DD6">
        <w:rPr>
          <w:rFonts w:ascii="Times New Roman" w:hAnsi="Times New Roman"/>
          <w:bCs/>
          <w:color w:val="000000"/>
          <w:sz w:val="28"/>
          <w:szCs w:val="28"/>
        </w:rPr>
        <w:t>Мартынова</w:t>
      </w:r>
      <w:r w:rsidR="00EA1DD6" w:rsidRPr="004D2614">
        <w:rPr>
          <w:rFonts w:ascii="Times New Roman" w:hAnsi="Times New Roman"/>
          <w:bCs/>
          <w:color w:val="000000"/>
          <w:sz w:val="28"/>
          <w:szCs w:val="28"/>
          <w:lang w:val="en-US"/>
        </w:rPr>
        <w:t xml:space="preserve"> </w:t>
      </w:r>
      <w:r w:rsidR="00EA1DD6" w:rsidRPr="00EA1DD6">
        <w:rPr>
          <w:rFonts w:ascii="Times New Roman" w:hAnsi="Times New Roman"/>
          <w:bCs/>
          <w:color w:val="000000"/>
          <w:sz w:val="28"/>
          <w:szCs w:val="28"/>
        </w:rPr>
        <w:t>ГП</w:t>
      </w:r>
      <w:r w:rsidR="00EA1DD6" w:rsidRPr="004D2614">
        <w:rPr>
          <w:rFonts w:ascii="Times New Roman" w:hAnsi="Times New Roman"/>
          <w:bCs/>
          <w:color w:val="000000"/>
          <w:sz w:val="28"/>
          <w:szCs w:val="28"/>
          <w:lang w:val="en-US"/>
        </w:rPr>
        <w:t xml:space="preserve">., </w:t>
      </w:r>
      <w:r w:rsidR="00EA1DD6" w:rsidRPr="00EA1DD6">
        <w:rPr>
          <w:rFonts w:ascii="Times New Roman" w:hAnsi="Times New Roman"/>
          <w:bCs/>
          <w:color w:val="000000"/>
          <w:sz w:val="28"/>
          <w:szCs w:val="28"/>
        </w:rPr>
        <w:t>Иккес</w:t>
      </w:r>
      <w:r w:rsidR="00EA1DD6" w:rsidRPr="004D2614">
        <w:rPr>
          <w:rFonts w:ascii="Times New Roman" w:hAnsi="Times New Roman"/>
          <w:bCs/>
          <w:color w:val="000000"/>
          <w:sz w:val="28"/>
          <w:szCs w:val="28"/>
          <w:lang w:val="en-US"/>
        </w:rPr>
        <w:t xml:space="preserve"> </w:t>
      </w:r>
      <w:r w:rsidR="00EA1DD6" w:rsidRPr="00EA1DD6">
        <w:rPr>
          <w:rFonts w:ascii="Times New Roman" w:hAnsi="Times New Roman"/>
          <w:bCs/>
          <w:color w:val="000000"/>
          <w:sz w:val="28"/>
          <w:szCs w:val="28"/>
        </w:rPr>
        <w:t>ЛА</w:t>
      </w:r>
      <w:r w:rsidR="00EA1DD6" w:rsidRPr="004D2614">
        <w:rPr>
          <w:rFonts w:ascii="Times New Roman" w:hAnsi="Times New Roman"/>
          <w:bCs/>
          <w:color w:val="000000"/>
          <w:sz w:val="28"/>
          <w:szCs w:val="28"/>
          <w:lang w:val="en-US"/>
        </w:rPr>
        <w:t xml:space="preserve">., </w:t>
      </w:r>
      <w:r w:rsidR="00EA1DD6" w:rsidRPr="00EA1DD6">
        <w:rPr>
          <w:rFonts w:ascii="Times New Roman" w:hAnsi="Times New Roman"/>
          <w:bCs/>
          <w:color w:val="000000"/>
          <w:sz w:val="28"/>
          <w:szCs w:val="28"/>
        </w:rPr>
        <w:t>Богвилене</w:t>
      </w:r>
      <w:r w:rsidR="00EA1DD6" w:rsidRPr="004D2614">
        <w:rPr>
          <w:rFonts w:ascii="Times New Roman" w:hAnsi="Times New Roman"/>
          <w:bCs/>
          <w:color w:val="000000"/>
          <w:sz w:val="28"/>
          <w:szCs w:val="28"/>
          <w:lang w:val="en-US"/>
        </w:rPr>
        <w:t xml:space="preserve"> </w:t>
      </w:r>
      <w:r w:rsidR="00EA1DD6" w:rsidRPr="00EA1DD6">
        <w:rPr>
          <w:rFonts w:ascii="Times New Roman" w:hAnsi="Times New Roman"/>
          <w:bCs/>
          <w:color w:val="000000"/>
          <w:sz w:val="28"/>
          <w:szCs w:val="28"/>
        </w:rPr>
        <w:t>ЯА</w:t>
      </w:r>
      <w:r w:rsidR="00EA1DD6" w:rsidRPr="004D2614">
        <w:rPr>
          <w:rFonts w:ascii="Times New Roman" w:hAnsi="Times New Roman"/>
          <w:bCs/>
          <w:color w:val="000000"/>
          <w:sz w:val="28"/>
          <w:szCs w:val="28"/>
          <w:lang w:val="en-US"/>
        </w:rPr>
        <w:t>.</w:t>
      </w:r>
      <w:r w:rsidR="00EA1DD6" w:rsidRPr="004D2614">
        <w:rPr>
          <w:lang w:val="en-US"/>
        </w:rPr>
        <w:t xml:space="preserve"> </w:t>
      </w:r>
      <w:hyperlink r:id="rId43" w:history="1">
        <w:r w:rsidR="00EA1DD6" w:rsidRPr="00EA1DD6">
          <w:rPr>
            <w:rFonts w:ascii="Times New Roman" w:hAnsi="Times New Roman"/>
            <w:bCs/>
            <w:sz w:val="28"/>
            <w:szCs w:val="28"/>
          </w:rPr>
          <w:t>Клинические особенности инфекционного мононуклеоза у детей в зависимости от этиологического фактора</w:t>
        </w:r>
      </w:hyperlink>
      <w:r w:rsidR="00EA1DD6">
        <w:rPr>
          <w:rFonts w:ascii="Times New Roman" w:hAnsi="Times New Roman"/>
          <w:sz w:val="28"/>
          <w:szCs w:val="28"/>
        </w:rPr>
        <w:t>. Тихоокеанский медицинский журнал. 2019;4:70-73.</w:t>
      </w:r>
    </w:p>
    <w:p w:rsidR="00134306" w:rsidRPr="00A27D31" w:rsidRDefault="00134306" w:rsidP="00134306">
      <w:pPr>
        <w:spacing w:after="0" w:line="360" w:lineRule="auto"/>
        <w:jc w:val="both"/>
        <w:textAlignment w:val="top"/>
        <w:rPr>
          <w:rFonts w:ascii="Times New Roman" w:eastAsiaTheme="minorHAnsi" w:hAnsi="Times New Roman"/>
          <w:sz w:val="28"/>
          <w:szCs w:val="28"/>
          <w:lang w:val="uk-UA" w:eastAsia="en-US"/>
        </w:rPr>
      </w:pPr>
      <w:r w:rsidRPr="00A27D31">
        <w:rPr>
          <w:rFonts w:ascii="Times New Roman" w:eastAsiaTheme="minorHAnsi" w:hAnsi="Times New Roman"/>
          <w:sz w:val="28"/>
          <w:szCs w:val="28"/>
          <w:shd w:val="clear" w:color="auto" w:fill="F6F6F6"/>
          <w:lang w:val="uk-UA" w:eastAsia="en-US"/>
        </w:rPr>
        <w:t xml:space="preserve">70. </w:t>
      </w:r>
      <w:r w:rsidRPr="00A27D31">
        <w:rPr>
          <w:rFonts w:ascii="Times New Roman" w:eastAsiaTheme="minorHAnsi" w:hAnsi="Times New Roman"/>
          <w:sz w:val="28"/>
          <w:szCs w:val="28"/>
          <w:lang w:val="en-US" w:eastAsia="en-US"/>
        </w:rPr>
        <w:t>HH</w:t>
      </w:r>
      <w:r w:rsidRPr="004D2614">
        <w:rPr>
          <w:rFonts w:ascii="Times New Roman" w:eastAsiaTheme="minorHAnsi" w:hAnsi="Times New Roman"/>
          <w:sz w:val="28"/>
          <w:szCs w:val="28"/>
          <w:lang w:eastAsia="en-US"/>
        </w:rPr>
        <w:t xml:space="preserve">. </w:t>
      </w:r>
      <w:r w:rsidRPr="00A27D31">
        <w:rPr>
          <w:rFonts w:ascii="Times New Roman" w:eastAsiaTheme="minorHAnsi" w:hAnsi="Times New Roman"/>
          <w:sz w:val="28"/>
          <w:szCs w:val="28"/>
          <w:lang w:val="en-US" w:eastAsia="en-US"/>
        </w:rPr>
        <w:t>Balfour</w:t>
      </w:r>
      <w:r w:rsidRPr="004D2614">
        <w:rPr>
          <w:rFonts w:ascii="Times New Roman" w:eastAsiaTheme="minorHAnsi" w:hAnsi="Times New Roman"/>
          <w:sz w:val="28"/>
          <w:szCs w:val="28"/>
          <w:lang w:eastAsia="en-US"/>
        </w:rPr>
        <w:t xml:space="preserve"> </w:t>
      </w:r>
      <w:r w:rsidRPr="00A27D31">
        <w:rPr>
          <w:rFonts w:ascii="Times New Roman" w:eastAsiaTheme="minorHAnsi" w:hAnsi="Times New Roman"/>
          <w:sz w:val="28"/>
          <w:szCs w:val="28"/>
          <w:lang w:val="en-US" w:eastAsia="en-US"/>
        </w:rPr>
        <w:t>Jr</w:t>
      </w:r>
      <w:r w:rsidRPr="004D2614">
        <w:rPr>
          <w:rFonts w:ascii="Times New Roman" w:eastAsiaTheme="minorHAnsi" w:hAnsi="Times New Roman"/>
          <w:sz w:val="28"/>
          <w:szCs w:val="28"/>
          <w:lang w:eastAsia="en-US"/>
        </w:rPr>
        <w:t xml:space="preserve">, </w:t>
      </w:r>
      <w:r w:rsidRPr="00A27D31">
        <w:rPr>
          <w:rFonts w:ascii="Times New Roman" w:eastAsiaTheme="minorHAnsi" w:hAnsi="Times New Roman"/>
          <w:sz w:val="28"/>
          <w:szCs w:val="28"/>
          <w:lang w:val="en-US" w:eastAsia="en-US"/>
        </w:rPr>
        <w:t>SK</w:t>
      </w:r>
      <w:r w:rsidRPr="004D2614">
        <w:rPr>
          <w:rFonts w:ascii="Times New Roman" w:eastAsiaTheme="minorHAnsi" w:hAnsi="Times New Roman"/>
          <w:sz w:val="28"/>
          <w:szCs w:val="28"/>
          <w:lang w:eastAsia="en-US"/>
        </w:rPr>
        <w:t xml:space="preserve">. </w:t>
      </w:r>
      <w:r w:rsidRPr="00A27D31">
        <w:rPr>
          <w:rFonts w:ascii="Times New Roman" w:eastAsiaTheme="minorHAnsi" w:hAnsi="Times New Roman"/>
          <w:sz w:val="28"/>
          <w:szCs w:val="28"/>
          <w:lang w:val="en-US" w:eastAsia="en-US"/>
        </w:rPr>
        <w:t>Dunmire</w:t>
      </w:r>
      <w:r w:rsidRPr="004D2614">
        <w:rPr>
          <w:rFonts w:ascii="Times New Roman" w:eastAsiaTheme="minorHAnsi" w:hAnsi="Times New Roman"/>
          <w:sz w:val="28"/>
          <w:szCs w:val="28"/>
          <w:lang w:eastAsia="en-US"/>
        </w:rPr>
        <w:t xml:space="preserve">, </w:t>
      </w:r>
      <w:r w:rsidRPr="00A27D31">
        <w:rPr>
          <w:rFonts w:ascii="Times New Roman" w:eastAsiaTheme="minorHAnsi" w:hAnsi="Times New Roman"/>
          <w:sz w:val="28"/>
          <w:szCs w:val="28"/>
          <w:lang w:val="en-US" w:eastAsia="en-US"/>
        </w:rPr>
        <w:t>KA</w:t>
      </w:r>
      <w:r w:rsidRPr="004D2614">
        <w:rPr>
          <w:rFonts w:ascii="Times New Roman" w:eastAsiaTheme="minorHAnsi" w:hAnsi="Times New Roman"/>
          <w:sz w:val="28"/>
          <w:szCs w:val="28"/>
          <w:lang w:eastAsia="en-US"/>
        </w:rPr>
        <w:t xml:space="preserve">. </w:t>
      </w:r>
      <w:r w:rsidRPr="00A27D31">
        <w:rPr>
          <w:rFonts w:ascii="Times New Roman" w:eastAsiaTheme="minorHAnsi" w:hAnsi="Times New Roman"/>
          <w:sz w:val="28"/>
          <w:szCs w:val="28"/>
          <w:lang w:val="en-US" w:eastAsia="en-US"/>
        </w:rPr>
        <w:t>Hogquist</w:t>
      </w:r>
      <w:r w:rsidRPr="00A27D31">
        <w:rPr>
          <w:rFonts w:ascii="Times New Roman" w:eastAsiaTheme="minorHAnsi" w:hAnsi="Times New Roman"/>
          <w:sz w:val="28"/>
          <w:szCs w:val="28"/>
          <w:lang w:val="uk-UA" w:eastAsia="en-US"/>
        </w:rPr>
        <w:t xml:space="preserve">. </w:t>
      </w:r>
      <w:r w:rsidRPr="00A27D31">
        <w:rPr>
          <w:rFonts w:ascii="Times New Roman" w:eastAsiaTheme="minorHAnsi" w:hAnsi="Times New Roman"/>
          <w:kern w:val="36"/>
          <w:sz w:val="28"/>
          <w:szCs w:val="28"/>
          <w:lang w:val="en-US" w:eastAsia="en-US"/>
        </w:rPr>
        <w:t>Infectious mononucleosis</w:t>
      </w:r>
      <w:r w:rsidRPr="00A27D31">
        <w:rPr>
          <w:rFonts w:ascii="Times New Roman" w:eastAsiaTheme="minorHAnsi" w:hAnsi="Times New Roman"/>
          <w:kern w:val="36"/>
          <w:sz w:val="28"/>
          <w:szCs w:val="28"/>
          <w:lang w:val="uk-UA" w:eastAsia="en-US"/>
        </w:rPr>
        <w:t xml:space="preserve">. </w:t>
      </w:r>
      <w:r w:rsidRPr="00A27D31">
        <w:rPr>
          <w:rFonts w:ascii="Times New Roman" w:eastAsiaTheme="minorHAnsi" w:hAnsi="Times New Roman"/>
          <w:sz w:val="28"/>
          <w:szCs w:val="28"/>
          <w:lang w:val="en-US" w:eastAsia="en-US"/>
        </w:rPr>
        <w:t>Clinical</w:t>
      </w:r>
      <w:r w:rsidRPr="00A27D31">
        <w:rPr>
          <w:rFonts w:ascii="Times New Roman" w:eastAsiaTheme="minorHAnsi" w:hAnsi="Times New Roman"/>
          <w:sz w:val="28"/>
          <w:szCs w:val="28"/>
          <w:lang w:val="uk-UA" w:eastAsia="en-US"/>
        </w:rPr>
        <w:t xml:space="preserve"> &amp; </w:t>
      </w:r>
      <w:r w:rsidRPr="00A27D31">
        <w:rPr>
          <w:rFonts w:ascii="Times New Roman" w:eastAsiaTheme="minorHAnsi" w:hAnsi="Times New Roman"/>
          <w:sz w:val="28"/>
          <w:szCs w:val="28"/>
          <w:lang w:val="en-US" w:eastAsia="en-US"/>
        </w:rPr>
        <w:t>Translational</w:t>
      </w:r>
      <w:r w:rsidRPr="00A27D31">
        <w:rPr>
          <w:rFonts w:ascii="Times New Roman" w:eastAsiaTheme="minorHAnsi" w:hAnsi="Times New Roman"/>
          <w:sz w:val="28"/>
          <w:szCs w:val="28"/>
          <w:lang w:val="uk-UA" w:eastAsia="en-US"/>
        </w:rPr>
        <w:t xml:space="preserve"> </w:t>
      </w:r>
      <w:r w:rsidRPr="00A27D31">
        <w:rPr>
          <w:rFonts w:ascii="Times New Roman" w:eastAsiaTheme="minorHAnsi" w:hAnsi="Times New Roman"/>
          <w:sz w:val="28"/>
          <w:szCs w:val="28"/>
          <w:lang w:val="en-US" w:eastAsia="en-US"/>
        </w:rPr>
        <w:t>Immunology</w:t>
      </w:r>
      <w:r w:rsidRPr="00A27D31">
        <w:rPr>
          <w:rFonts w:ascii="Times New Roman" w:eastAsiaTheme="minorHAnsi" w:hAnsi="Times New Roman"/>
          <w:sz w:val="28"/>
          <w:szCs w:val="28"/>
          <w:lang w:val="uk-UA" w:eastAsia="en-US"/>
        </w:rPr>
        <w:t>. 2015</w:t>
      </w:r>
      <w:r w:rsidR="00A27D31" w:rsidRPr="00A27D31">
        <w:rPr>
          <w:rFonts w:ascii="Times New Roman" w:eastAsiaTheme="minorHAnsi" w:hAnsi="Times New Roman"/>
          <w:sz w:val="28"/>
          <w:szCs w:val="28"/>
          <w:lang w:val="uk-UA" w:eastAsia="en-US"/>
        </w:rPr>
        <w:t>;</w:t>
      </w:r>
      <w:r w:rsidRPr="00A27D31">
        <w:rPr>
          <w:rFonts w:ascii="Times New Roman" w:eastAsiaTheme="minorHAnsi" w:hAnsi="Times New Roman"/>
          <w:sz w:val="28"/>
          <w:szCs w:val="28"/>
          <w:lang w:val="uk-UA" w:eastAsia="en-US"/>
        </w:rPr>
        <w:t>4</w:t>
      </w:r>
      <w:r w:rsidR="00A27D31" w:rsidRPr="00A27D31">
        <w:rPr>
          <w:rFonts w:ascii="Times New Roman" w:eastAsiaTheme="minorHAnsi" w:hAnsi="Times New Roman"/>
          <w:sz w:val="28"/>
          <w:szCs w:val="28"/>
          <w:lang w:val="uk-UA" w:eastAsia="en-US"/>
        </w:rPr>
        <w:t>:</w:t>
      </w:r>
      <w:r w:rsidRPr="00A27D31">
        <w:rPr>
          <w:rFonts w:ascii="Times New Roman" w:eastAsiaTheme="minorHAnsi" w:hAnsi="Times New Roman"/>
          <w:sz w:val="28"/>
          <w:szCs w:val="28"/>
          <w:lang w:val="uk-UA" w:eastAsia="en-US"/>
        </w:rPr>
        <w:t>211-240.</w:t>
      </w:r>
    </w:p>
    <w:p w:rsidR="00134306" w:rsidRPr="00A27D31" w:rsidRDefault="00134306" w:rsidP="00134306">
      <w:pPr>
        <w:spacing w:after="0" w:line="360" w:lineRule="auto"/>
        <w:jc w:val="both"/>
        <w:textAlignment w:val="top"/>
        <w:rPr>
          <w:rFonts w:ascii="Times New Roman" w:eastAsiaTheme="minorHAnsi" w:hAnsi="Times New Roman"/>
          <w:sz w:val="28"/>
          <w:szCs w:val="28"/>
          <w:bdr w:val="none" w:sz="0" w:space="0" w:color="auto" w:frame="1"/>
          <w:lang w:val="uk-UA" w:eastAsia="en-US"/>
        </w:rPr>
      </w:pPr>
      <w:r w:rsidRPr="00A27D31">
        <w:rPr>
          <w:rFonts w:ascii="Times New Roman" w:eastAsiaTheme="minorHAnsi" w:hAnsi="Times New Roman"/>
          <w:spacing w:val="-7"/>
          <w:kern w:val="36"/>
          <w:sz w:val="28"/>
          <w:szCs w:val="28"/>
          <w:lang w:val="en-US" w:eastAsia="en-US"/>
        </w:rPr>
        <w:t xml:space="preserve">71. </w:t>
      </w:r>
      <w:r w:rsidRPr="00A27D31">
        <w:rPr>
          <w:rFonts w:ascii="Times New Roman" w:eastAsiaTheme="minorHAnsi" w:hAnsi="Times New Roman"/>
          <w:sz w:val="28"/>
          <w:szCs w:val="28"/>
          <w:bdr w:val="none" w:sz="0" w:space="0" w:color="auto" w:frame="1"/>
          <w:lang w:val="en-US" w:eastAsia="en-US"/>
        </w:rPr>
        <w:t>Vey Hadinoto, Michael Shapiro,</w:t>
      </w:r>
      <w:r w:rsidRPr="00A27D31">
        <w:rPr>
          <w:rFonts w:ascii="Times New Roman" w:eastAsiaTheme="minorHAnsi" w:hAnsi="Times New Roman"/>
          <w:sz w:val="28"/>
          <w:szCs w:val="28"/>
          <w:bdr w:val="none" w:sz="0" w:space="0" w:color="auto" w:frame="1"/>
          <w:lang w:val="uk-UA" w:eastAsia="en-US"/>
        </w:rPr>
        <w:t xml:space="preserve"> </w:t>
      </w:r>
      <w:r w:rsidRPr="00A27D31">
        <w:rPr>
          <w:rFonts w:ascii="Times New Roman" w:eastAsiaTheme="minorHAnsi" w:hAnsi="Times New Roman"/>
          <w:sz w:val="28"/>
          <w:szCs w:val="28"/>
          <w:bdr w:val="none" w:sz="0" w:space="0" w:color="auto" w:frame="1"/>
          <w:lang w:val="en-US" w:eastAsia="en-US"/>
        </w:rPr>
        <w:t>Thomas C. Greenough, John L. Sullivan, Katherine Luzuriaga</w:t>
      </w:r>
      <w:r w:rsidRPr="00A27D31">
        <w:rPr>
          <w:rFonts w:ascii="Times New Roman" w:eastAsiaTheme="minorHAnsi" w:hAnsi="Times New Roman"/>
          <w:sz w:val="28"/>
          <w:szCs w:val="28"/>
          <w:bdr w:val="none" w:sz="0" w:space="0" w:color="auto" w:frame="1"/>
          <w:lang w:val="uk-UA" w:eastAsia="en-US"/>
        </w:rPr>
        <w:t>,</w:t>
      </w:r>
      <w:r w:rsidRPr="00A27D31">
        <w:rPr>
          <w:rFonts w:ascii="Times New Roman" w:eastAsiaTheme="minorHAnsi" w:hAnsi="Times New Roman"/>
          <w:sz w:val="28"/>
          <w:szCs w:val="28"/>
          <w:bdr w:val="none" w:sz="0" w:space="0" w:color="auto" w:frame="1"/>
          <w:lang w:val="en-US" w:eastAsia="en-US"/>
        </w:rPr>
        <w:t xml:space="preserve"> David A. Thorley-Lawson</w:t>
      </w:r>
      <w:r w:rsidRPr="00A27D31">
        <w:rPr>
          <w:rFonts w:ascii="Times New Roman" w:eastAsiaTheme="minorHAnsi" w:hAnsi="Times New Roman"/>
          <w:sz w:val="28"/>
          <w:szCs w:val="28"/>
          <w:bdr w:val="none" w:sz="0" w:space="0" w:color="auto" w:frame="1"/>
          <w:lang w:val="uk-UA" w:eastAsia="en-US"/>
        </w:rPr>
        <w:t>.</w:t>
      </w:r>
      <w:r w:rsidRPr="00A27D31">
        <w:rPr>
          <w:rFonts w:ascii="Times New Roman" w:eastAsiaTheme="minorHAnsi" w:hAnsi="Times New Roman"/>
          <w:spacing w:val="-7"/>
          <w:kern w:val="36"/>
          <w:sz w:val="28"/>
          <w:szCs w:val="28"/>
          <w:lang w:val="en-US" w:eastAsia="en-US"/>
        </w:rPr>
        <w:t xml:space="preserve"> On the dynamics of acute EBV infection and the pathogenesis of infectious mononucleosis</w:t>
      </w:r>
      <w:r w:rsidRPr="00A27D31">
        <w:rPr>
          <w:rFonts w:ascii="Times New Roman" w:eastAsiaTheme="minorHAnsi" w:hAnsi="Times New Roman"/>
          <w:spacing w:val="-7"/>
          <w:kern w:val="36"/>
          <w:sz w:val="28"/>
          <w:szCs w:val="28"/>
          <w:lang w:val="uk-UA" w:eastAsia="en-US"/>
        </w:rPr>
        <w:t xml:space="preserve">. </w:t>
      </w:r>
      <w:r w:rsidRPr="00A27D31">
        <w:rPr>
          <w:rFonts w:ascii="Times New Roman" w:eastAsiaTheme="minorHAnsi" w:hAnsi="Times New Roman"/>
          <w:sz w:val="28"/>
          <w:szCs w:val="28"/>
          <w:bdr w:val="none" w:sz="0" w:space="0" w:color="auto" w:frame="1"/>
          <w:lang w:val="en-US" w:eastAsia="en-US"/>
        </w:rPr>
        <w:t>Blood</w:t>
      </w:r>
      <w:r w:rsidRPr="00A27D31">
        <w:rPr>
          <w:rFonts w:ascii="Times New Roman" w:eastAsiaTheme="minorHAnsi" w:hAnsi="Times New Roman"/>
          <w:sz w:val="28"/>
          <w:szCs w:val="28"/>
          <w:bdr w:val="none" w:sz="0" w:space="0" w:color="auto" w:frame="1"/>
          <w:lang w:val="uk-UA" w:eastAsia="en-US"/>
        </w:rPr>
        <w:t>.</w:t>
      </w:r>
      <w:r w:rsidRPr="00A27D31">
        <w:rPr>
          <w:rFonts w:ascii="Times New Roman" w:eastAsiaTheme="minorHAnsi" w:hAnsi="Times New Roman"/>
          <w:sz w:val="28"/>
          <w:szCs w:val="28"/>
          <w:bdr w:val="none" w:sz="0" w:space="0" w:color="auto" w:frame="1"/>
          <w:lang w:eastAsia="en-US"/>
        </w:rPr>
        <w:t xml:space="preserve"> 2008</w:t>
      </w:r>
      <w:r w:rsidR="00A27D31" w:rsidRPr="00A27D31">
        <w:rPr>
          <w:rFonts w:ascii="Times New Roman" w:eastAsiaTheme="minorHAnsi" w:hAnsi="Times New Roman"/>
          <w:sz w:val="28"/>
          <w:szCs w:val="28"/>
          <w:bdr w:val="none" w:sz="0" w:space="0" w:color="auto" w:frame="1"/>
          <w:lang w:eastAsia="en-US"/>
        </w:rPr>
        <w:t>;</w:t>
      </w:r>
      <w:r w:rsidRPr="00A27D31">
        <w:rPr>
          <w:rFonts w:ascii="Times New Roman" w:eastAsiaTheme="minorHAnsi" w:hAnsi="Times New Roman"/>
          <w:sz w:val="28"/>
          <w:szCs w:val="28"/>
          <w:bdr w:val="none" w:sz="0" w:space="0" w:color="auto" w:frame="1"/>
          <w:lang w:eastAsia="en-US"/>
        </w:rPr>
        <w:t>111:1420-1427</w:t>
      </w:r>
      <w:r w:rsidRPr="00A27D31">
        <w:rPr>
          <w:rFonts w:ascii="Times New Roman" w:eastAsiaTheme="minorHAnsi" w:hAnsi="Times New Roman"/>
          <w:sz w:val="28"/>
          <w:szCs w:val="28"/>
          <w:bdr w:val="none" w:sz="0" w:space="0" w:color="auto" w:frame="1"/>
          <w:lang w:val="uk-UA" w:eastAsia="en-US"/>
        </w:rPr>
        <w:t>.</w:t>
      </w:r>
    </w:p>
    <w:p w:rsidR="00134306" w:rsidRPr="00A27D31" w:rsidRDefault="00134306" w:rsidP="00134306">
      <w:pPr>
        <w:spacing w:after="0" w:line="360" w:lineRule="auto"/>
        <w:jc w:val="both"/>
        <w:rPr>
          <w:rFonts w:ascii="Times New Roman" w:hAnsi="Times New Roman"/>
          <w:sz w:val="18"/>
          <w:szCs w:val="18"/>
        </w:rPr>
      </w:pPr>
      <w:r w:rsidRPr="00A27D31">
        <w:rPr>
          <w:rFonts w:ascii="Times New Roman" w:eastAsiaTheme="minorHAnsi" w:hAnsi="Times New Roman"/>
          <w:sz w:val="28"/>
          <w:szCs w:val="28"/>
          <w:bdr w:val="none" w:sz="0" w:space="0" w:color="auto" w:frame="1"/>
          <w:lang w:val="uk-UA" w:eastAsia="en-US"/>
        </w:rPr>
        <w:t xml:space="preserve">72. </w:t>
      </w:r>
      <w:r w:rsidRPr="00A27D31">
        <w:rPr>
          <w:rFonts w:ascii="Times New Roman" w:eastAsiaTheme="minorHAnsi" w:hAnsi="Times New Roman"/>
          <w:sz w:val="28"/>
          <w:szCs w:val="28"/>
          <w:lang w:eastAsia="en-US"/>
        </w:rPr>
        <w:t>Крамарь ЛВ., Карпухина ОА.</w:t>
      </w:r>
      <w:r w:rsidRPr="00A27D31">
        <w:rPr>
          <w:rFonts w:ascii="Times New Roman" w:eastAsiaTheme="minorHAnsi" w:hAnsi="Times New Roman"/>
          <w:sz w:val="28"/>
          <w:szCs w:val="28"/>
          <w:lang w:val="uk-UA" w:eastAsia="en-US"/>
        </w:rPr>
        <w:t xml:space="preserve"> Комплексная терапия Эпштейна-Барр вирусной инфекции у детей. </w:t>
      </w:r>
      <w:hyperlink r:id="rId44" w:history="1">
        <w:r w:rsidRPr="00A27D31">
          <w:rPr>
            <w:rFonts w:ascii="Times New Roman" w:hAnsi="Times New Roman"/>
            <w:sz w:val="28"/>
            <w:szCs w:val="28"/>
            <w:bdr w:val="none" w:sz="0" w:space="0" w:color="auto" w:frame="1"/>
          </w:rPr>
          <w:t>Архивъ внутренней медицины</w:t>
        </w:r>
      </w:hyperlink>
      <w:r w:rsidRPr="00A27D31">
        <w:rPr>
          <w:rFonts w:ascii="Times New Roman" w:hAnsi="Times New Roman"/>
          <w:sz w:val="28"/>
          <w:szCs w:val="28"/>
          <w:bdr w:val="none" w:sz="0" w:space="0" w:color="auto" w:frame="1"/>
        </w:rPr>
        <w:t>. 2012</w:t>
      </w:r>
      <w:r w:rsidR="00A27D31" w:rsidRPr="00A27D31">
        <w:rPr>
          <w:rFonts w:ascii="Times New Roman" w:hAnsi="Times New Roman"/>
          <w:sz w:val="28"/>
          <w:szCs w:val="28"/>
          <w:bdr w:val="none" w:sz="0" w:space="0" w:color="auto" w:frame="1"/>
        </w:rPr>
        <w:t>;</w:t>
      </w:r>
      <w:r w:rsidRPr="00A27D31">
        <w:rPr>
          <w:rFonts w:ascii="Times New Roman" w:hAnsi="Times New Roman"/>
          <w:sz w:val="28"/>
          <w:szCs w:val="28"/>
          <w:bdr w:val="none" w:sz="0" w:space="0" w:color="auto" w:frame="1"/>
        </w:rPr>
        <w:t>1</w:t>
      </w:r>
      <w:r w:rsidR="00A27D31" w:rsidRPr="00A27D31">
        <w:rPr>
          <w:rFonts w:ascii="Times New Roman" w:hAnsi="Times New Roman"/>
          <w:sz w:val="28"/>
          <w:szCs w:val="28"/>
          <w:bdr w:val="none" w:sz="0" w:space="0" w:color="auto" w:frame="1"/>
        </w:rPr>
        <w:t>:</w:t>
      </w:r>
      <w:r w:rsidRPr="00A27D31">
        <w:rPr>
          <w:rFonts w:ascii="Times New Roman" w:hAnsi="Times New Roman"/>
          <w:sz w:val="28"/>
          <w:szCs w:val="28"/>
          <w:bdr w:val="none" w:sz="0" w:space="0" w:color="auto" w:frame="1"/>
        </w:rPr>
        <w:t>25-</w:t>
      </w:r>
      <w:r w:rsidR="00A27D31" w:rsidRPr="00A27D31">
        <w:rPr>
          <w:rFonts w:ascii="Times New Roman" w:hAnsi="Times New Roman"/>
          <w:sz w:val="28"/>
          <w:szCs w:val="28"/>
          <w:bdr w:val="none" w:sz="0" w:space="0" w:color="auto" w:frame="1"/>
        </w:rPr>
        <w:t>28.</w:t>
      </w:r>
    </w:p>
    <w:p w:rsidR="00134306" w:rsidRPr="00A27D31" w:rsidRDefault="00134306" w:rsidP="00134306">
      <w:pPr>
        <w:spacing w:after="0" w:line="360" w:lineRule="auto"/>
        <w:jc w:val="both"/>
        <w:rPr>
          <w:rFonts w:ascii="Times New Roman" w:hAnsi="Times New Roman"/>
          <w:sz w:val="28"/>
          <w:szCs w:val="28"/>
        </w:rPr>
      </w:pPr>
      <w:r w:rsidRPr="00A27D31">
        <w:rPr>
          <w:rFonts w:ascii="Times New Roman" w:hAnsi="Times New Roman"/>
          <w:sz w:val="28"/>
          <w:szCs w:val="28"/>
        </w:rPr>
        <w:t xml:space="preserve">73. </w:t>
      </w:r>
      <w:r w:rsidRPr="00A27D31">
        <w:rPr>
          <w:rFonts w:ascii="Times New Roman" w:hAnsi="Times New Roman"/>
          <w:sz w:val="28"/>
          <w:szCs w:val="28"/>
          <w:bdr w:val="none" w:sz="0" w:space="0" w:color="auto" w:frame="1"/>
        </w:rPr>
        <w:t xml:space="preserve">Емельянова АН., Кижло ЛБ., Чарторижская НН., Мироманова НА., Витковский ЮА. Случай висцеральной формы Эпштейна-Барр вирусной инфекции у подростка. </w:t>
      </w:r>
      <w:hyperlink r:id="rId45" w:history="1">
        <w:r w:rsidRPr="00A27D31">
          <w:rPr>
            <w:rFonts w:ascii="Times New Roman" w:hAnsi="Times New Roman"/>
            <w:sz w:val="28"/>
            <w:szCs w:val="28"/>
            <w:bdr w:val="none" w:sz="0" w:space="0" w:color="auto" w:frame="1"/>
          </w:rPr>
          <w:t xml:space="preserve">Сибирский медицинский журнал. </w:t>
        </w:r>
      </w:hyperlink>
      <w:r w:rsidRPr="00A27D31">
        <w:rPr>
          <w:rFonts w:ascii="Times New Roman" w:hAnsi="Times New Roman"/>
          <w:sz w:val="28"/>
          <w:szCs w:val="28"/>
        </w:rPr>
        <w:t>2014</w:t>
      </w:r>
      <w:r w:rsidR="00A27D31" w:rsidRPr="00A27D31">
        <w:rPr>
          <w:rFonts w:ascii="Times New Roman" w:hAnsi="Times New Roman"/>
          <w:sz w:val="28"/>
          <w:szCs w:val="28"/>
        </w:rPr>
        <w:t>;</w:t>
      </w:r>
      <w:r w:rsidRPr="00A27D31">
        <w:rPr>
          <w:rFonts w:ascii="Times New Roman" w:hAnsi="Times New Roman"/>
          <w:sz w:val="28"/>
          <w:szCs w:val="28"/>
        </w:rPr>
        <w:t>29</w:t>
      </w:r>
      <w:r w:rsidR="00A27D31" w:rsidRPr="00A27D31">
        <w:rPr>
          <w:rFonts w:ascii="Times New Roman" w:hAnsi="Times New Roman"/>
          <w:sz w:val="28"/>
          <w:szCs w:val="28"/>
        </w:rPr>
        <w:t>(</w:t>
      </w:r>
      <w:r w:rsidRPr="00A27D31">
        <w:rPr>
          <w:rFonts w:ascii="Times New Roman" w:hAnsi="Times New Roman"/>
          <w:sz w:val="28"/>
          <w:szCs w:val="28"/>
        </w:rPr>
        <w:t>1</w:t>
      </w:r>
      <w:r w:rsidR="00A27D31" w:rsidRPr="00A27D31">
        <w:rPr>
          <w:rFonts w:ascii="Times New Roman" w:hAnsi="Times New Roman"/>
          <w:sz w:val="28"/>
          <w:szCs w:val="28"/>
        </w:rPr>
        <w:t>):</w:t>
      </w:r>
      <w:r w:rsidRPr="00A27D31">
        <w:rPr>
          <w:rFonts w:ascii="Times New Roman" w:hAnsi="Times New Roman"/>
          <w:sz w:val="28"/>
          <w:szCs w:val="28"/>
        </w:rPr>
        <w:t>64-68.</w:t>
      </w:r>
    </w:p>
    <w:p w:rsidR="00134306" w:rsidRPr="00A27D31" w:rsidRDefault="00134306" w:rsidP="00134306">
      <w:pPr>
        <w:spacing w:after="0" w:line="360" w:lineRule="auto"/>
        <w:jc w:val="both"/>
        <w:rPr>
          <w:rFonts w:ascii="Times New Roman" w:hAnsi="Times New Roman"/>
          <w:sz w:val="28"/>
          <w:szCs w:val="28"/>
          <w:lang w:val="en-US"/>
        </w:rPr>
      </w:pPr>
      <w:r w:rsidRPr="00A27D31">
        <w:rPr>
          <w:rFonts w:ascii="Times New Roman" w:hAnsi="Times New Roman"/>
          <w:sz w:val="28"/>
          <w:szCs w:val="28"/>
        </w:rPr>
        <w:t xml:space="preserve">74. </w:t>
      </w:r>
      <w:r w:rsidRPr="00A27D31">
        <w:rPr>
          <w:rFonts w:ascii="Times New Roman" w:eastAsiaTheme="minorHAnsi" w:hAnsi="Times New Roman"/>
          <w:sz w:val="28"/>
          <w:szCs w:val="28"/>
          <w:lang w:eastAsia="en-US"/>
        </w:rPr>
        <w:t xml:space="preserve">Шведова НМ., Михайлова ЕВ., Цека ЮС., Чудакова ТК. Инфекционный мононуклеоз у детей: клинико-лабораторное обоснование и экономическая эффективность применения иммунокорректоров. </w:t>
      </w:r>
      <w:hyperlink r:id="rId46" w:history="1">
        <w:r w:rsidRPr="00A27D31">
          <w:rPr>
            <w:rFonts w:ascii="Times New Roman" w:hAnsi="Times New Roman"/>
            <w:sz w:val="28"/>
            <w:szCs w:val="28"/>
            <w:bdr w:val="none" w:sz="0" w:space="0" w:color="auto" w:frame="1"/>
          </w:rPr>
          <w:t>Саратовский</w:t>
        </w:r>
        <w:r w:rsidRPr="00A27D31">
          <w:rPr>
            <w:rFonts w:ascii="Times New Roman" w:hAnsi="Times New Roman"/>
            <w:sz w:val="28"/>
            <w:szCs w:val="28"/>
            <w:bdr w:val="none" w:sz="0" w:space="0" w:color="auto" w:frame="1"/>
            <w:lang w:val="en-US"/>
          </w:rPr>
          <w:t xml:space="preserve"> </w:t>
        </w:r>
        <w:r w:rsidRPr="00A27D31">
          <w:rPr>
            <w:rFonts w:ascii="Times New Roman" w:hAnsi="Times New Roman"/>
            <w:sz w:val="28"/>
            <w:szCs w:val="28"/>
            <w:bdr w:val="none" w:sz="0" w:space="0" w:color="auto" w:frame="1"/>
          </w:rPr>
          <w:t>научно</w:t>
        </w:r>
        <w:r w:rsidRPr="00A27D31">
          <w:rPr>
            <w:rFonts w:ascii="Times New Roman" w:hAnsi="Times New Roman"/>
            <w:sz w:val="28"/>
            <w:szCs w:val="28"/>
            <w:bdr w:val="none" w:sz="0" w:space="0" w:color="auto" w:frame="1"/>
            <w:lang w:val="en-US"/>
          </w:rPr>
          <w:t>-</w:t>
        </w:r>
        <w:r w:rsidRPr="00A27D31">
          <w:rPr>
            <w:rFonts w:ascii="Times New Roman" w:hAnsi="Times New Roman"/>
            <w:sz w:val="28"/>
            <w:szCs w:val="28"/>
            <w:bdr w:val="none" w:sz="0" w:space="0" w:color="auto" w:frame="1"/>
          </w:rPr>
          <w:t>медицинский</w:t>
        </w:r>
        <w:r w:rsidRPr="00A27D31">
          <w:rPr>
            <w:rFonts w:ascii="Times New Roman" w:hAnsi="Times New Roman"/>
            <w:sz w:val="28"/>
            <w:szCs w:val="28"/>
            <w:bdr w:val="none" w:sz="0" w:space="0" w:color="auto" w:frame="1"/>
            <w:lang w:val="en-US"/>
          </w:rPr>
          <w:t xml:space="preserve"> </w:t>
        </w:r>
        <w:r w:rsidRPr="00A27D31">
          <w:rPr>
            <w:rFonts w:ascii="Times New Roman" w:hAnsi="Times New Roman"/>
            <w:sz w:val="28"/>
            <w:szCs w:val="28"/>
            <w:bdr w:val="none" w:sz="0" w:space="0" w:color="auto" w:frame="1"/>
          </w:rPr>
          <w:t>журнал</w:t>
        </w:r>
      </w:hyperlink>
      <w:r w:rsidRPr="00A27D31">
        <w:rPr>
          <w:rFonts w:ascii="Times New Roman" w:hAnsi="Times New Roman"/>
          <w:sz w:val="28"/>
          <w:szCs w:val="28"/>
          <w:bdr w:val="none" w:sz="0" w:space="0" w:color="auto" w:frame="1"/>
          <w:lang w:val="en-US"/>
        </w:rPr>
        <w:t xml:space="preserve">. </w:t>
      </w:r>
      <w:r w:rsidRPr="00A27D31">
        <w:rPr>
          <w:rFonts w:ascii="Times New Roman" w:hAnsi="Times New Roman"/>
          <w:sz w:val="28"/>
          <w:szCs w:val="28"/>
          <w:lang w:val="en-US"/>
        </w:rPr>
        <w:t>2013</w:t>
      </w:r>
      <w:r w:rsidR="00A27D31" w:rsidRPr="007A1BED">
        <w:rPr>
          <w:rFonts w:ascii="Times New Roman" w:hAnsi="Times New Roman"/>
          <w:sz w:val="28"/>
          <w:szCs w:val="28"/>
          <w:lang w:val="en-US"/>
        </w:rPr>
        <w:t>;</w:t>
      </w:r>
      <w:r w:rsidRPr="00A27D31">
        <w:rPr>
          <w:rFonts w:ascii="Times New Roman" w:hAnsi="Times New Roman"/>
          <w:sz w:val="28"/>
          <w:szCs w:val="28"/>
          <w:lang w:val="en-US"/>
        </w:rPr>
        <w:t>9</w:t>
      </w:r>
      <w:r w:rsidR="00A27D31" w:rsidRPr="007A1BED">
        <w:rPr>
          <w:rFonts w:ascii="Times New Roman" w:hAnsi="Times New Roman"/>
          <w:sz w:val="28"/>
          <w:szCs w:val="28"/>
          <w:lang w:val="en-US"/>
        </w:rPr>
        <w:t>(</w:t>
      </w:r>
      <w:r w:rsidRPr="00A27D31">
        <w:rPr>
          <w:rFonts w:ascii="Times New Roman" w:hAnsi="Times New Roman"/>
          <w:sz w:val="28"/>
          <w:szCs w:val="28"/>
          <w:lang w:val="en-US"/>
        </w:rPr>
        <w:t>3</w:t>
      </w:r>
      <w:r w:rsidR="00A27D31" w:rsidRPr="007A1BED">
        <w:rPr>
          <w:rFonts w:ascii="Times New Roman" w:hAnsi="Times New Roman"/>
          <w:sz w:val="28"/>
          <w:szCs w:val="28"/>
          <w:lang w:val="en-US"/>
        </w:rPr>
        <w:t>):</w:t>
      </w:r>
      <w:r w:rsidRPr="00A27D31">
        <w:rPr>
          <w:rFonts w:ascii="Times New Roman" w:hAnsi="Times New Roman"/>
          <w:sz w:val="28"/>
          <w:szCs w:val="28"/>
          <w:lang w:val="en-US"/>
        </w:rPr>
        <w:t>513-517.</w:t>
      </w:r>
    </w:p>
    <w:p w:rsidR="00134306" w:rsidRPr="007A1BED" w:rsidRDefault="00134306" w:rsidP="00134306">
      <w:pPr>
        <w:spacing w:after="0" w:line="360" w:lineRule="auto"/>
        <w:jc w:val="both"/>
        <w:rPr>
          <w:rFonts w:ascii="Times New Roman" w:eastAsiaTheme="minorHAnsi" w:hAnsi="Times New Roman"/>
          <w:sz w:val="28"/>
          <w:szCs w:val="28"/>
          <w:lang w:val="en-US" w:eastAsia="en-US"/>
        </w:rPr>
      </w:pPr>
      <w:r w:rsidRPr="00A27D31">
        <w:rPr>
          <w:rFonts w:ascii="Times New Roman" w:hAnsi="Times New Roman"/>
          <w:sz w:val="28"/>
          <w:szCs w:val="28"/>
          <w:lang w:val="en-US"/>
        </w:rPr>
        <w:lastRenderedPageBreak/>
        <w:t xml:space="preserve">75. </w:t>
      </w:r>
      <w:r w:rsidRPr="00A27D31">
        <w:rPr>
          <w:rFonts w:ascii="Times New Roman" w:eastAsiaTheme="minorHAnsi" w:hAnsi="Times New Roman"/>
          <w:sz w:val="28"/>
          <w:szCs w:val="28"/>
          <w:lang w:val="en-US" w:eastAsia="en-US"/>
        </w:rPr>
        <w:t>Ning S. Innate immune modulation in EBV infection. Herpesviridae</w:t>
      </w:r>
      <w:r w:rsidRPr="007A1BED">
        <w:rPr>
          <w:rFonts w:ascii="Times New Roman" w:eastAsiaTheme="minorHAnsi" w:hAnsi="Times New Roman"/>
          <w:sz w:val="28"/>
          <w:szCs w:val="28"/>
          <w:lang w:val="en-US" w:eastAsia="en-US"/>
        </w:rPr>
        <w:t>. 2011</w:t>
      </w:r>
      <w:r w:rsidR="00A27D31" w:rsidRPr="007A1BED">
        <w:rPr>
          <w:rFonts w:ascii="Times New Roman" w:eastAsiaTheme="minorHAnsi" w:hAnsi="Times New Roman"/>
          <w:sz w:val="28"/>
          <w:szCs w:val="28"/>
          <w:lang w:val="en-US" w:eastAsia="en-US"/>
        </w:rPr>
        <w:t>;</w:t>
      </w:r>
      <w:r w:rsidRPr="007A1BED">
        <w:rPr>
          <w:rFonts w:ascii="Times New Roman" w:eastAsiaTheme="minorHAnsi" w:hAnsi="Times New Roman"/>
          <w:sz w:val="28"/>
          <w:szCs w:val="28"/>
          <w:lang w:val="en-US" w:eastAsia="en-US"/>
        </w:rPr>
        <w:t xml:space="preserve">2: 1. </w:t>
      </w:r>
      <w:r w:rsidRPr="00A27D31">
        <w:rPr>
          <w:rFonts w:ascii="Times New Roman" w:eastAsiaTheme="minorHAnsi" w:hAnsi="Times New Roman"/>
          <w:sz w:val="28"/>
          <w:szCs w:val="28"/>
          <w:lang w:val="en-US" w:eastAsia="en-US"/>
        </w:rPr>
        <w:t>doi</w:t>
      </w:r>
      <w:r w:rsidRPr="007A1BED">
        <w:rPr>
          <w:rFonts w:ascii="Times New Roman" w:eastAsiaTheme="minorHAnsi" w:hAnsi="Times New Roman"/>
          <w:sz w:val="28"/>
          <w:szCs w:val="28"/>
          <w:lang w:val="en-US" w:eastAsia="en-US"/>
        </w:rPr>
        <w:t>:10.1186/2042.</w:t>
      </w:r>
    </w:p>
    <w:p w:rsidR="00134306" w:rsidRPr="00A27D31" w:rsidRDefault="00134306" w:rsidP="00134306">
      <w:pPr>
        <w:spacing w:after="0" w:line="360" w:lineRule="auto"/>
        <w:jc w:val="both"/>
        <w:rPr>
          <w:rFonts w:ascii="Times New Roman" w:eastAsiaTheme="minorHAnsi" w:hAnsi="Times New Roman"/>
          <w:sz w:val="28"/>
          <w:szCs w:val="28"/>
          <w:lang w:val="en-US" w:eastAsia="en-US"/>
        </w:rPr>
      </w:pPr>
      <w:r w:rsidRPr="004D2614">
        <w:rPr>
          <w:rFonts w:ascii="Times New Roman" w:eastAsiaTheme="minorHAnsi" w:hAnsi="Times New Roman"/>
          <w:sz w:val="28"/>
          <w:szCs w:val="28"/>
          <w:lang w:val="en-US" w:eastAsia="en-US"/>
        </w:rPr>
        <w:t xml:space="preserve">76. </w:t>
      </w:r>
      <w:r w:rsidRPr="00A27D31">
        <w:rPr>
          <w:rFonts w:ascii="Times New Roman" w:eastAsiaTheme="minorHAnsi" w:hAnsi="Times New Roman"/>
          <w:sz w:val="28"/>
          <w:szCs w:val="28"/>
          <w:lang w:eastAsia="en-US"/>
        </w:rPr>
        <w:t>Калинина</w:t>
      </w:r>
      <w:r w:rsidRPr="004D2614">
        <w:rPr>
          <w:rFonts w:ascii="Times New Roman" w:eastAsiaTheme="minorHAnsi" w:hAnsi="Times New Roman"/>
          <w:sz w:val="28"/>
          <w:szCs w:val="28"/>
          <w:lang w:val="en-US" w:eastAsia="en-US"/>
        </w:rPr>
        <w:t xml:space="preserve"> </w:t>
      </w:r>
      <w:r w:rsidRPr="00A27D31">
        <w:rPr>
          <w:rFonts w:ascii="Times New Roman" w:eastAsiaTheme="minorHAnsi" w:hAnsi="Times New Roman"/>
          <w:sz w:val="28"/>
          <w:szCs w:val="28"/>
          <w:lang w:eastAsia="en-US"/>
        </w:rPr>
        <w:t>НМ</w:t>
      </w:r>
      <w:r w:rsidRPr="004D2614">
        <w:rPr>
          <w:rFonts w:ascii="Times New Roman" w:eastAsiaTheme="minorHAnsi" w:hAnsi="Times New Roman"/>
          <w:sz w:val="28"/>
          <w:szCs w:val="28"/>
          <w:lang w:val="en-US" w:eastAsia="en-US"/>
        </w:rPr>
        <w:t xml:space="preserve">., </w:t>
      </w:r>
      <w:r w:rsidRPr="00A27D31">
        <w:rPr>
          <w:rFonts w:ascii="Times New Roman" w:eastAsiaTheme="minorHAnsi" w:hAnsi="Times New Roman"/>
          <w:sz w:val="28"/>
          <w:szCs w:val="28"/>
          <w:lang w:eastAsia="en-US"/>
        </w:rPr>
        <w:t>Дрыгина</w:t>
      </w:r>
      <w:r w:rsidRPr="004D2614">
        <w:rPr>
          <w:rFonts w:ascii="Times New Roman" w:eastAsiaTheme="minorHAnsi" w:hAnsi="Times New Roman"/>
          <w:sz w:val="28"/>
          <w:szCs w:val="28"/>
          <w:lang w:val="en-US" w:eastAsia="en-US"/>
        </w:rPr>
        <w:t xml:space="preserve"> </w:t>
      </w:r>
      <w:r w:rsidRPr="00A27D31">
        <w:rPr>
          <w:rFonts w:ascii="Times New Roman" w:eastAsiaTheme="minorHAnsi" w:hAnsi="Times New Roman"/>
          <w:sz w:val="28"/>
          <w:szCs w:val="28"/>
          <w:lang w:eastAsia="en-US"/>
        </w:rPr>
        <w:t>ЛБ</w:t>
      </w:r>
      <w:r w:rsidRPr="004D2614">
        <w:rPr>
          <w:rFonts w:ascii="Times New Roman" w:eastAsiaTheme="minorHAnsi" w:hAnsi="Times New Roman"/>
          <w:sz w:val="28"/>
          <w:szCs w:val="28"/>
          <w:lang w:val="en-US" w:eastAsia="en-US"/>
        </w:rPr>
        <w:t xml:space="preserve">., </w:t>
      </w:r>
      <w:r w:rsidRPr="00A27D31">
        <w:rPr>
          <w:rFonts w:ascii="Times New Roman" w:eastAsiaTheme="minorHAnsi" w:hAnsi="Times New Roman"/>
          <w:sz w:val="28"/>
          <w:szCs w:val="28"/>
          <w:lang w:eastAsia="en-US"/>
        </w:rPr>
        <w:t>Горейко</w:t>
      </w:r>
      <w:r w:rsidRPr="004D2614">
        <w:rPr>
          <w:rFonts w:ascii="Times New Roman" w:eastAsiaTheme="minorHAnsi" w:hAnsi="Times New Roman"/>
          <w:sz w:val="28"/>
          <w:szCs w:val="28"/>
          <w:lang w:val="en-US" w:eastAsia="en-US"/>
        </w:rPr>
        <w:t xml:space="preserve"> </w:t>
      </w:r>
      <w:r w:rsidRPr="00A27D31">
        <w:rPr>
          <w:rFonts w:ascii="Times New Roman" w:eastAsiaTheme="minorHAnsi" w:hAnsi="Times New Roman"/>
          <w:sz w:val="28"/>
          <w:szCs w:val="28"/>
          <w:lang w:eastAsia="en-US"/>
        </w:rPr>
        <w:t>ТВ</w:t>
      </w:r>
      <w:r w:rsidRPr="004D2614">
        <w:rPr>
          <w:rFonts w:ascii="Times New Roman" w:eastAsiaTheme="minorHAnsi" w:hAnsi="Times New Roman"/>
          <w:sz w:val="28"/>
          <w:szCs w:val="28"/>
          <w:lang w:val="en-US" w:eastAsia="en-US"/>
        </w:rPr>
        <w:t xml:space="preserve">. </w:t>
      </w:r>
      <w:r w:rsidRPr="00A27D31">
        <w:rPr>
          <w:rFonts w:ascii="Times New Roman" w:eastAsiaTheme="minorHAnsi" w:hAnsi="Times New Roman"/>
          <w:sz w:val="28"/>
          <w:szCs w:val="28"/>
          <w:lang w:eastAsia="en-US"/>
        </w:rPr>
        <w:t xml:space="preserve">Иммунопатогенез инфекции, вызванной вирусом Эпштейна-Барр. </w:t>
      </w:r>
      <w:hyperlink r:id="rId47">
        <w:r w:rsidRPr="00A27D31">
          <w:rPr>
            <w:rFonts w:ascii="Times New Roman" w:eastAsiaTheme="minorHAnsi" w:hAnsi="Times New Roman"/>
            <w:sz w:val="28"/>
            <w:szCs w:val="28"/>
            <w:lang w:eastAsia="en-US"/>
          </w:rPr>
          <w:t>Инфекция</w:t>
        </w:r>
        <w:r w:rsidRPr="00A27D31">
          <w:rPr>
            <w:rFonts w:ascii="Times New Roman" w:eastAsiaTheme="minorHAnsi" w:hAnsi="Times New Roman"/>
            <w:sz w:val="28"/>
            <w:szCs w:val="28"/>
            <w:lang w:val="en-US" w:eastAsia="en-US"/>
          </w:rPr>
          <w:t xml:space="preserve"> </w:t>
        </w:r>
        <w:r w:rsidRPr="00A27D31">
          <w:rPr>
            <w:rFonts w:ascii="Times New Roman" w:eastAsiaTheme="minorHAnsi" w:hAnsi="Times New Roman"/>
            <w:sz w:val="28"/>
            <w:szCs w:val="28"/>
            <w:lang w:eastAsia="en-US"/>
          </w:rPr>
          <w:t>и</w:t>
        </w:r>
        <w:r w:rsidRPr="00A27D31">
          <w:rPr>
            <w:rFonts w:ascii="Times New Roman" w:eastAsiaTheme="minorHAnsi" w:hAnsi="Times New Roman"/>
            <w:sz w:val="28"/>
            <w:szCs w:val="28"/>
            <w:lang w:val="en-US" w:eastAsia="en-US"/>
          </w:rPr>
          <w:t xml:space="preserve"> </w:t>
        </w:r>
        <w:r w:rsidRPr="00A27D31">
          <w:rPr>
            <w:rFonts w:ascii="Times New Roman" w:eastAsiaTheme="minorHAnsi" w:hAnsi="Times New Roman"/>
            <w:sz w:val="28"/>
            <w:szCs w:val="28"/>
            <w:lang w:eastAsia="en-US"/>
          </w:rPr>
          <w:t>иммунитет</w:t>
        </w:r>
      </w:hyperlink>
      <w:r w:rsidRPr="00A27D31">
        <w:rPr>
          <w:rFonts w:ascii="Times New Roman" w:eastAsiaTheme="minorHAnsi" w:hAnsi="Times New Roman"/>
          <w:sz w:val="28"/>
          <w:szCs w:val="28"/>
          <w:lang w:val="en-US" w:eastAsia="en-US"/>
        </w:rPr>
        <w:t>. 2011</w:t>
      </w:r>
      <w:r w:rsidR="00A27D31" w:rsidRPr="00A27D31">
        <w:rPr>
          <w:rFonts w:ascii="Times New Roman" w:eastAsiaTheme="minorHAnsi" w:hAnsi="Times New Roman"/>
          <w:sz w:val="28"/>
          <w:szCs w:val="28"/>
          <w:lang w:val="en-US" w:eastAsia="en-US"/>
        </w:rPr>
        <w:t>;</w:t>
      </w:r>
      <w:r w:rsidRPr="00A27D31">
        <w:rPr>
          <w:rFonts w:ascii="Times New Roman" w:eastAsiaTheme="minorHAnsi" w:hAnsi="Times New Roman"/>
          <w:sz w:val="28"/>
          <w:szCs w:val="28"/>
          <w:lang w:val="en-US" w:eastAsia="en-US"/>
        </w:rPr>
        <w:t>1</w:t>
      </w:r>
      <w:r w:rsidR="00A27D31" w:rsidRPr="00A27D31">
        <w:rPr>
          <w:rFonts w:ascii="Times New Roman" w:eastAsiaTheme="minorHAnsi" w:hAnsi="Times New Roman"/>
          <w:sz w:val="28"/>
          <w:szCs w:val="28"/>
          <w:lang w:val="en-US" w:eastAsia="en-US"/>
        </w:rPr>
        <w:t>(</w:t>
      </w:r>
      <w:r w:rsidRPr="00A27D31">
        <w:rPr>
          <w:rFonts w:ascii="Times New Roman" w:eastAsiaTheme="minorHAnsi" w:hAnsi="Times New Roman"/>
          <w:sz w:val="28"/>
          <w:szCs w:val="28"/>
          <w:lang w:val="en-US" w:eastAsia="en-US"/>
        </w:rPr>
        <w:t>2</w:t>
      </w:r>
      <w:r w:rsidR="00A27D31" w:rsidRPr="00A27D31">
        <w:rPr>
          <w:rFonts w:ascii="Times New Roman" w:eastAsiaTheme="minorHAnsi" w:hAnsi="Times New Roman"/>
          <w:sz w:val="28"/>
          <w:szCs w:val="28"/>
          <w:lang w:val="en-US" w:eastAsia="en-US"/>
        </w:rPr>
        <w:t>):</w:t>
      </w:r>
      <w:r w:rsidRPr="00A27D31">
        <w:rPr>
          <w:rFonts w:ascii="Times New Roman" w:eastAsiaTheme="minorHAnsi" w:hAnsi="Times New Roman"/>
          <w:sz w:val="28"/>
          <w:szCs w:val="28"/>
          <w:lang w:val="en-US" w:eastAsia="en-US"/>
        </w:rPr>
        <w:t>121-130.</w:t>
      </w:r>
    </w:p>
    <w:p w:rsidR="00134306" w:rsidRPr="0084297C" w:rsidRDefault="00134306" w:rsidP="00134306">
      <w:pPr>
        <w:spacing w:after="0" w:line="360" w:lineRule="auto"/>
        <w:jc w:val="both"/>
        <w:rPr>
          <w:rFonts w:ascii="Times New Roman" w:eastAsiaTheme="minorHAnsi" w:hAnsi="Times New Roman"/>
          <w:sz w:val="28"/>
          <w:szCs w:val="28"/>
          <w:lang w:val="en-US" w:eastAsia="en-US"/>
        </w:rPr>
      </w:pPr>
      <w:r w:rsidRPr="00A27D31">
        <w:rPr>
          <w:rFonts w:ascii="Times New Roman" w:hAnsi="Times New Roman"/>
          <w:sz w:val="28"/>
          <w:szCs w:val="28"/>
          <w:lang w:val="en-US"/>
        </w:rPr>
        <w:t xml:space="preserve">77. </w:t>
      </w:r>
      <w:r w:rsidRPr="00A27D31">
        <w:rPr>
          <w:rFonts w:ascii="Times New Roman" w:eastAsiaTheme="minorHAnsi" w:hAnsi="Times New Roman"/>
          <w:sz w:val="28"/>
          <w:szCs w:val="28"/>
          <w:lang w:val="en-US" w:eastAsia="en-US"/>
        </w:rPr>
        <w:t xml:space="preserve">Gulley ML., Tang W. Laboratory assays for Epstein-Barr virus-related disease. J. Mol. Diagn. </w:t>
      </w:r>
      <w:r w:rsidRPr="0084297C">
        <w:rPr>
          <w:rFonts w:ascii="Times New Roman" w:eastAsiaTheme="minorHAnsi" w:hAnsi="Times New Roman"/>
          <w:sz w:val="28"/>
          <w:szCs w:val="28"/>
          <w:lang w:val="en-US" w:eastAsia="en-US"/>
        </w:rPr>
        <w:t>2008</w:t>
      </w:r>
      <w:r w:rsidR="00A27D31" w:rsidRPr="0084297C">
        <w:rPr>
          <w:rFonts w:ascii="Times New Roman" w:eastAsiaTheme="minorHAnsi" w:hAnsi="Times New Roman"/>
          <w:sz w:val="28"/>
          <w:szCs w:val="28"/>
          <w:lang w:val="en-US" w:eastAsia="en-US"/>
        </w:rPr>
        <w:t>;</w:t>
      </w:r>
      <w:r w:rsidRPr="0084297C">
        <w:rPr>
          <w:rFonts w:ascii="Times New Roman" w:eastAsiaTheme="minorHAnsi" w:hAnsi="Times New Roman"/>
          <w:sz w:val="28"/>
          <w:szCs w:val="28"/>
          <w:lang w:val="en-US" w:eastAsia="en-US"/>
        </w:rPr>
        <w:t>10</w:t>
      </w:r>
      <w:r w:rsidR="00A27D31" w:rsidRPr="0084297C">
        <w:rPr>
          <w:rFonts w:ascii="Times New Roman" w:eastAsiaTheme="minorHAnsi" w:hAnsi="Times New Roman"/>
          <w:sz w:val="28"/>
          <w:szCs w:val="28"/>
          <w:lang w:val="en-US" w:eastAsia="en-US"/>
        </w:rPr>
        <w:t>(</w:t>
      </w:r>
      <w:r w:rsidRPr="0084297C">
        <w:rPr>
          <w:rFonts w:ascii="Times New Roman" w:eastAsiaTheme="minorHAnsi" w:hAnsi="Times New Roman"/>
          <w:sz w:val="28"/>
          <w:szCs w:val="28"/>
          <w:lang w:val="en-US" w:eastAsia="en-US"/>
        </w:rPr>
        <w:t>4</w:t>
      </w:r>
      <w:r w:rsidR="00A27D31" w:rsidRPr="0084297C">
        <w:rPr>
          <w:rFonts w:ascii="Times New Roman" w:eastAsiaTheme="minorHAnsi" w:hAnsi="Times New Roman"/>
          <w:sz w:val="28"/>
          <w:szCs w:val="28"/>
          <w:lang w:val="en-US" w:eastAsia="en-US"/>
        </w:rPr>
        <w:t>):</w:t>
      </w:r>
      <w:r w:rsidRPr="0084297C">
        <w:rPr>
          <w:rFonts w:ascii="Times New Roman" w:eastAsiaTheme="minorHAnsi" w:hAnsi="Times New Roman"/>
          <w:sz w:val="28"/>
          <w:szCs w:val="28"/>
          <w:lang w:val="en-US" w:eastAsia="en-US"/>
        </w:rPr>
        <w:t>279-292.</w:t>
      </w:r>
    </w:p>
    <w:p w:rsidR="00134306" w:rsidRPr="00A27D31" w:rsidRDefault="00134306" w:rsidP="00134306">
      <w:pPr>
        <w:spacing w:after="0" w:line="360" w:lineRule="auto"/>
        <w:jc w:val="both"/>
        <w:rPr>
          <w:rFonts w:ascii="Times New Roman" w:eastAsiaTheme="minorHAnsi" w:hAnsi="Times New Roman"/>
          <w:sz w:val="28"/>
          <w:szCs w:val="28"/>
          <w:lang w:val="uk-UA" w:eastAsia="en-US"/>
        </w:rPr>
      </w:pPr>
      <w:r w:rsidRPr="0084297C">
        <w:rPr>
          <w:rFonts w:ascii="Times New Roman" w:eastAsiaTheme="minorHAnsi" w:hAnsi="Times New Roman"/>
          <w:sz w:val="28"/>
          <w:szCs w:val="28"/>
          <w:lang w:val="en-US" w:eastAsia="en-US"/>
        </w:rPr>
        <w:t xml:space="preserve">78. </w:t>
      </w:r>
      <w:r w:rsidRPr="00A27D31">
        <w:rPr>
          <w:rFonts w:ascii="Times New Roman" w:eastAsiaTheme="minorHAnsi" w:hAnsi="Times New Roman"/>
          <w:sz w:val="28"/>
          <w:szCs w:val="28"/>
          <w:lang w:eastAsia="en-US"/>
        </w:rPr>
        <w:t>Тєрьошин</w:t>
      </w:r>
      <w:r w:rsidRPr="0084297C">
        <w:rPr>
          <w:rFonts w:ascii="Times New Roman" w:eastAsiaTheme="minorHAnsi" w:hAnsi="Times New Roman"/>
          <w:sz w:val="28"/>
          <w:szCs w:val="28"/>
          <w:lang w:val="en-US" w:eastAsia="en-US"/>
        </w:rPr>
        <w:t xml:space="preserve"> </w:t>
      </w:r>
      <w:r w:rsidRPr="00A27D31">
        <w:rPr>
          <w:rFonts w:ascii="Times New Roman" w:eastAsiaTheme="minorHAnsi" w:hAnsi="Times New Roman"/>
          <w:sz w:val="28"/>
          <w:szCs w:val="28"/>
          <w:lang w:eastAsia="en-US"/>
        </w:rPr>
        <w:t>ВО</w:t>
      </w:r>
      <w:r w:rsidRPr="0084297C">
        <w:rPr>
          <w:rFonts w:ascii="Times New Roman" w:eastAsiaTheme="minorHAnsi" w:hAnsi="Times New Roman"/>
          <w:sz w:val="28"/>
          <w:szCs w:val="28"/>
          <w:lang w:val="en-US" w:eastAsia="en-US"/>
        </w:rPr>
        <w:t xml:space="preserve">., </w:t>
      </w:r>
      <w:r w:rsidRPr="00A27D31">
        <w:rPr>
          <w:rFonts w:ascii="Times New Roman" w:eastAsiaTheme="minorHAnsi" w:hAnsi="Times New Roman"/>
          <w:sz w:val="28"/>
          <w:szCs w:val="28"/>
          <w:lang w:eastAsia="en-US"/>
        </w:rPr>
        <w:t>Юган</w:t>
      </w:r>
      <w:r w:rsidRPr="0084297C">
        <w:rPr>
          <w:rFonts w:ascii="Times New Roman" w:eastAsiaTheme="minorHAnsi" w:hAnsi="Times New Roman"/>
          <w:sz w:val="28"/>
          <w:szCs w:val="28"/>
          <w:lang w:val="en-US" w:eastAsia="en-US"/>
        </w:rPr>
        <w:t xml:space="preserve"> </w:t>
      </w:r>
      <w:r w:rsidRPr="00A27D31">
        <w:rPr>
          <w:rFonts w:ascii="Times New Roman" w:eastAsiaTheme="minorHAnsi" w:hAnsi="Times New Roman"/>
          <w:sz w:val="28"/>
          <w:szCs w:val="28"/>
          <w:lang w:eastAsia="en-US"/>
        </w:rPr>
        <w:t>ЯЛ</w:t>
      </w:r>
      <w:r w:rsidRPr="0084297C">
        <w:rPr>
          <w:rFonts w:ascii="Times New Roman" w:eastAsiaTheme="minorHAnsi" w:hAnsi="Times New Roman"/>
          <w:sz w:val="28"/>
          <w:szCs w:val="28"/>
          <w:lang w:val="en-US" w:eastAsia="en-US"/>
        </w:rPr>
        <w:t xml:space="preserve">., </w:t>
      </w:r>
      <w:r w:rsidRPr="00A27D31">
        <w:rPr>
          <w:rFonts w:ascii="Times New Roman" w:eastAsiaTheme="minorHAnsi" w:hAnsi="Times New Roman"/>
          <w:sz w:val="28"/>
          <w:szCs w:val="28"/>
          <w:lang w:val="uk-UA" w:eastAsia="en-US"/>
        </w:rPr>
        <w:t>Сучасні аспекти патогенезу та лікування інфекційного мононуклеозу. Науковий вісник Ужгородського університету. 2013</w:t>
      </w:r>
      <w:r w:rsidR="00A27D31" w:rsidRPr="00A27D31">
        <w:rPr>
          <w:rFonts w:ascii="Times New Roman" w:eastAsiaTheme="minorHAnsi" w:hAnsi="Times New Roman"/>
          <w:sz w:val="28"/>
          <w:szCs w:val="28"/>
          <w:lang w:val="uk-UA" w:eastAsia="en-US"/>
        </w:rPr>
        <w:t>;</w:t>
      </w:r>
      <w:r w:rsidRPr="00A27D31">
        <w:rPr>
          <w:rFonts w:ascii="Times New Roman" w:eastAsiaTheme="minorHAnsi" w:hAnsi="Times New Roman"/>
          <w:sz w:val="28"/>
          <w:szCs w:val="28"/>
          <w:lang w:val="uk-UA" w:eastAsia="en-US"/>
        </w:rPr>
        <w:t>2</w:t>
      </w:r>
      <w:r w:rsidR="00A27D31" w:rsidRPr="00A27D31">
        <w:rPr>
          <w:rFonts w:ascii="Times New Roman" w:eastAsiaTheme="minorHAnsi" w:hAnsi="Times New Roman"/>
          <w:sz w:val="28"/>
          <w:szCs w:val="28"/>
          <w:lang w:val="uk-UA" w:eastAsia="en-US"/>
        </w:rPr>
        <w:t>:</w:t>
      </w:r>
      <w:r w:rsidRPr="00A27D31">
        <w:rPr>
          <w:rFonts w:ascii="Times New Roman" w:eastAsiaTheme="minorHAnsi" w:hAnsi="Times New Roman"/>
          <w:sz w:val="28"/>
          <w:szCs w:val="28"/>
          <w:lang w:val="uk-UA" w:eastAsia="en-US"/>
        </w:rPr>
        <w:t>5-13.</w:t>
      </w:r>
    </w:p>
    <w:p w:rsidR="00134306" w:rsidRPr="007A1BED" w:rsidRDefault="00134306" w:rsidP="00134306">
      <w:pPr>
        <w:autoSpaceDE w:val="0"/>
        <w:autoSpaceDN w:val="0"/>
        <w:adjustRightInd w:val="0"/>
        <w:spacing w:after="0" w:line="360" w:lineRule="auto"/>
        <w:jc w:val="both"/>
        <w:rPr>
          <w:rFonts w:ascii="Times New Roman" w:eastAsiaTheme="minorHAnsi" w:hAnsi="Times New Roman"/>
          <w:sz w:val="28"/>
          <w:szCs w:val="28"/>
          <w:lang w:val="uk-UA" w:eastAsia="en-US"/>
        </w:rPr>
      </w:pPr>
      <w:r w:rsidRPr="00A27D31">
        <w:rPr>
          <w:rFonts w:ascii="Times New Roman" w:eastAsiaTheme="minorHAnsi" w:hAnsi="Times New Roman"/>
          <w:sz w:val="28"/>
          <w:szCs w:val="28"/>
          <w:lang w:val="uk-UA" w:eastAsia="en-US"/>
        </w:rPr>
        <w:t xml:space="preserve">79. </w:t>
      </w:r>
      <w:r w:rsidRPr="00A27D31">
        <w:rPr>
          <w:rFonts w:ascii="Times New Roman" w:eastAsiaTheme="minorHAnsi" w:hAnsi="Times New Roman"/>
          <w:sz w:val="28"/>
          <w:szCs w:val="28"/>
          <w:lang w:val="en-US" w:eastAsia="en-US"/>
        </w:rPr>
        <w:t>Siennicka</w:t>
      </w:r>
      <w:r w:rsidRPr="00A27D31">
        <w:rPr>
          <w:rFonts w:ascii="Times New Roman" w:eastAsiaTheme="minorHAnsi" w:hAnsi="Times New Roman"/>
          <w:sz w:val="28"/>
          <w:szCs w:val="28"/>
          <w:lang w:val="uk-UA" w:eastAsia="en-US"/>
        </w:rPr>
        <w:t xml:space="preserve"> </w:t>
      </w:r>
      <w:r w:rsidRPr="00A27D31">
        <w:rPr>
          <w:rFonts w:ascii="Times New Roman" w:eastAsiaTheme="minorHAnsi" w:hAnsi="Times New Roman"/>
          <w:sz w:val="28"/>
          <w:szCs w:val="28"/>
          <w:lang w:val="en-US" w:eastAsia="en-US"/>
        </w:rPr>
        <w:t>J</w:t>
      </w:r>
      <w:r w:rsidRPr="00A27D31">
        <w:rPr>
          <w:rFonts w:ascii="Times New Roman" w:eastAsiaTheme="minorHAnsi" w:hAnsi="Times New Roman"/>
          <w:sz w:val="28"/>
          <w:szCs w:val="28"/>
          <w:lang w:val="uk-UA" w:eastAsia="en-US"/>
        </w:rPr>
        <w:t xml:space="preserve">, </w:t>
      </w:r>
      <w:r w:rsidRPr="00A27D31">
        <w:rPr>
          <w:rFonts w:ascii="Times New Roman" w:eastAsiaTheme="minorHAnsi" w:hAnsi="Times New Roman"/>
          <w:sz w:val="28"/>
          <w:szCs w:val="28"/>
          <w:lang w:val="en-US" w:eastAsia="en-US"/>
        </w:rPr>
        <w:t>Trzcinska</w:t>
      </w:r>
      <w:r w:rsidRPr="00A27D31">
        <w:rPr>
          <w:rFonts w:ascii="Times New Roman" w:eastAsiaTheme="minorHAnsi" w:hAnsi="Times New Roman"/>
          <w:sz w:val="28"/>
          <w:szCs w:val="28"/>
          <w:lang w:val="uk-UA" w:eastAsia="en-US"/>
        </w:rPr>
        <w:t xml:space="preserve"> </w:t>
      </w:r>
      <w:r w:rsidRPr="00A27D31">
        <w:rPr>
          <w:rFonts w:ascii="Times New Roman" w:eastAsiaTheme="minorHAnsi" w:hAnsi="Times New Roman"/>
          <w:sz w:val="28"/>
          <w:szCs w:val="28"/>
          <w:lang w:val="en-US" w:eastAsia="en-US"/>
        </w:rPr>
        <w:t>A</w:t>
      </w:r>
      <w:r w:rsidRPr="00A27D31">
        <w:rPr>
          <w:rFonts w:ascii="Times New Roman" w:eastAsiaTheme="minorHAnsi" w:hAnsi="Times New Roman"/>
          <w:sz w:val="28"/>
          <w:szCs w:val="28"/>
          <w:lang w:val="uk-UA" w:eastAsia="en-US"/>
        </w:rPr>
        <w:t xml:space="preserve">. </w:t>
      </w:r>
      <w:r w:rsidRPr="00A27D31">
        <w:rPr>
          <w:rFonts w:ascii="Times New Roman" w:eastAsiaTheme="minorHAnsi" w:hAnsi="Times New Roman"/>
          <w:sz w:val="28"/>
          <w:szCs w:val="28"/>
          <w:lang w:val="en-US" w:eastAsia="en-US"/>
        </w:rPr>
        <w:t>Laboratory</w:t>
      </w:r>
      <w:r w:rsidRPr="00A27D31">
        <w:rPr>
          <w:rFonts w:ascii="Times New Roman" w:eastAsiaTheme="minorHAnsi" w:hAnsi="Times New Roman"/>
          <w:sz w:val="28"/>
          <w:szCs w:val="28"/>
          <w:lang w:val="uk-UA" w:eastAsia="en-US"/>
        </w:rPr>
        <w:t xml:space="preserve"> </w:t>
      </w:r>
      <w:r w:rsidRPr="00A27D31">
        <w:rPr>
          <w:rFonts w:ascii="Times New Roman" w:eastAsiaTheme="minorHAnsi" w:hAnsi="Times New Roman"/>
          <w:sz w:val="28"/>
          <w:szCs w:val="28"/>
          <w:lang w:val="en-US" w:eastAsia="en-US"/>
        </w:rPr>
        <w:t>diagnosis</w:t>
      </w:r>
      <w:r w:rsidRPr="00A27D31">
        <w:rPr>
          <w:rFonts w:ascii="Times New Roman" w:eastAsiaTheme="minorHAnsi" w:hAnsi="Times New Roman"/>
          <w:sz w:val="28"/>
          <w:szCs w:val="28"/>
          <w:lang w:val="uk-UA" w:eastAsia="en-US"/>
        </w:rPr>
        <w:t xml:space="preserve"> </w:t>
      </w:r>
      <w:r w:rsidRPr="00A27D31">
        <w:rPr>
          <w:rFonts w:ascii="Times New Roman" w:eastAsiaTheme="minorHAnsi" w:hAnsi="Times New Roman"/>
          <w:sz w:val="28"/>
          <w:szCs w:val="28"/>
          <w:lang w:val="en-US" w:eastAsia="en-US"/>
        </w:rPr>
        <w:t>of</w:t>
      </w:r>
      <w:r w:rsidRPr="00A27D31">
        <w:rPr>
          <w:rFonts w:ascii="Times New Roman" w:eastAsiaTheme="minorHAnsi" w:hAnsi="Times New Roman"/>
          <w:sz w:val="28"/>
          <w:szCs w:val="28"/>
          <w:lang w:val="uk-UA" w:eastAsia="en-US"/>
        </w:rPr>
        <w:t xml:space="preserve"> </w:t>
      </w:r>
      <w:r w:rsidRPr="00A27D31">
        <w:rPr>
          <w:rFonts w:ascii="Times New Roman" w:eastAsiaTheme="minorHAnsi" w:hAnsi="Times New Roman"/>
          <w:sz w:val="28"/>
          <w:szCs w:val="28"/>
          <w:lang w:val="en-US" w:eastAsia="en-US"/>
        </w:rPr>
        <w:t>Epstein</w:t>
      </w:r>
      <w:r w:rsidRPr="00A27D31">
        <w:rPr>
          <w:rFonts w:ascii="Times New Roman" w:eastAsiaTheme="minorHAnsi" w:hAnsi="Times New Roman"/>
          <w:sz w:val="28"/>
          <w:szCs w:val="28"/>
          <w:lang w:val="uk-UA" w:eastAsia="en-US"/>
        </w:rPr>
        <w:t>-</w:t>
      </w:r>
      <w:r w:rsidRPr="00A27D31">
        <w:rPr>
          <w:rFonts w:ascii="Times New Roman" w:eastAsiaTheme="minorHAnsi" w:hAnsi="Times New Roman"/>
          <w:sz w:val="28"/>
          <w:szCs w:val="28"/>
          <w:lang w:val="en-US" w:eastAsia="en-US"/>
        </w:rPr>
        <w:t>Barr</w:t>
      </w:r>
      <w:r w:rsidRPr="00A27D31">
        <w:rPr>
          <w:rFonts w:ascii="Times New Roman" w:eastAsiaTheme="minorHAnsi" w:hAnsi="Times New Roman"/>
          <w:sz w:val="28"/>
          <w:szCs w:val="28"/>
          <w:lang w:val="uk-UA" w:eastAsia="en-US"/>
        </w:rPr>
        <w:t xml:space="preserve"> </w:t>
      </w:r>
      <w:r w:rsidRPr="00A27D31">
        <w:rPr>
          <w:rFonts w:ascii="Times New Roman" w:eastAsiaTheme="minorHAnsi" w:hAnsi="Times New Roman"/>
          <w:sz w:val="28"/>
          <w:szCs w:val="28"/>
          <w:lang w:val="en-US" w:eastAsia="en-US"/>
        </w:rPr>
        <w:t>virus</w:t>
      </w:r>
      <w:r w:rsidRPr="00A27D31">
        <w:rPr>
          <w:rFonts w:ascii="Times New Roman" w:eastAsiaTheme="minorHAnsi" w:hAnsi="Times New Roman"/>
          <w:sz w:val="28"/>
          <w:szCs w:val="28"/>
          <w:lang w:val="uk-UA" w:eastAsia="en-US"/>
        </w:rPr>
        <w:t xml:space="preserve"> </w:t>
      </w:r>
      <w:r w:rsidRPr="00A27D31">
        <w:rPr>
          <w:rFonts w:ascii="Times New Roman" w:eastAsiaTheme="minorHAnsi" w:hAnsi="Times New Roman"/>
          <w:sz w:val="28"/>
          <w:szCs w:val="28"/>
          <w:lang w:val="en-US" w:eastAsia="en-US"/>
        </w:rPr>
        <w:t>infection</w:t>
      </w:r>
      <w:r w:rsidRPr="00A27D31">
        <w:rPr>
          <w:rFonts w:ascii="Times New Roman" w:eastAsiaTheme="minorHAnsi" w:hAnsi="Times New Roman"/>
          <w:sz w:val="28"/>
          <w:szCs w:val="28"/>
          <w:lang w:val="uk-UA" w:eastAsia="en-US"/>
        </w:rPr>
        <w:t xml:space="preserve">. </w:t>
      </w:r>
      <w:r w:rsidRPr="00A27D31">
        <w:rPr>
          <w:rFonts w:ascii="Times New Roman" w:eastAsiaTheme="minorHAnsi" w:hAnsi="Times New Roman"/>
          <w:sz w:val="28"/>
          <w:szCs w:val="28"/>
          <w:lang w:val="en-US" w:eastAsia="en-US"/>
        </w:rPr>
        <w:t>Med</w:t>
      </w:r>
      <w:r w:rsidRPr="007A1BED">
        <w:rPr>
          <w:rFonts w:ascii="Times New Roman" w:eastAsiaTheme="minorHAnsi" w:hAnsi="Times New Roman"/>
          <w:sz w:val="28"/>
          <w:szCs w:val="28"/>
          <w:lang w:val="uk-UA" w:eastAsia="en-US"/>
        </w:rPr>
        <w:t xml:space="preserve">. </w:t>
      </w:r>
      <w:r w:rsidRPr="00A27D31">
        <w:rPr>
          <w:rFonts w:ascii="Times New Roman" w:eastAsiaTheme="minorHAnsi" w:hAnsi="Times New Roman"/>
          <w:sz w:val="28"/>
          <w:szCs w:val="28"/>
          <w:lang w:val="en-US" w:eastAsia="en-US"/>
        </w:rPr>
        <w:t>Dosw</w:t>
      </w:r>
      <w:r w:rsidRPr="007A1BED">
        <w:rPr>
          <w:rFonts w:ascii="Times New Roman" w:eastAsiaTheme="minorHAnsi" w:hAnsi="Times New Roman"/>
          <w:sz w:val="28"/>
          <w:szCs w:val="28"/>
          <w:lang w:val="uk-UA" w:eastAsia="en-US"/>
        </w:rPr>
        <w:t xml:space="preserve">. </w:t>
      </w:r>
      <w:r w:rsidRPr="00A27D31">
        <w:rPr>
          <w:rFonts w:ascii="Times New Roman" w:eastAsiaTheme="minorHAnsi" w:hAnsi="Times New Roman"/>
          <w:sz w:val="28"/>
          <w:szCs w:val="28"/>
          <w:lang w:val="en-US" w:eastAsia="en-US"/>
        </w:rPr>
        <w:t>Mikrobiol</w:t>
      </w:r>
      <w:r w:rsidRPr="007A1BED">
        <w:rPr>
          <w:rFonts w:ascii="Times New Roman" w:eastAsiaTheme="minorHAnsi" w:hAnsi="Times New Roman"/>
          <w:sz w:val="28"/>
          <w:szCs w:val="28"/>
          <w:lang w:val="uk-UA" w:eastAsia="en-US"/>
        </w:rPr>
        <w:t>. 2007</w:t>
      </w:r>
      <w:r w:rsidR="00A27D31" w:rsidRPr="007A1BED">
        <w:rPr>
          <w:rFonts w:ascii="Times New Roman" w:eastAsiaTheme="minorHAnsi" w:hAnsi="Times New Roman"/>
          <w:sz w:val="28"/>
          <w:szCs w:val="28"/>
          <w:lang w:val="uk-UA" w:eastAsia="en-US"/>
        </w:rPr>
        <w:t>;</w:t>
      </w:r>
      <w:r w:rsidRPr="007A1BED">
        <w:rPr>
          <w:rFonts w:ascii="Times New Roman" w:eastAsiaTheme="minorHAnsi" w:hAnsi="Times New Roman"/>
          <w:sz w:val="28"/>
          <w:szCs w:val="28"/>
          <w:lang w:val="uk-UA" w:eastAsia="en-US"/>
        </w:rPr>
        <w:t>59</w:t>
      </w:r>
      <w:r w:rsidR="00A27D31" w:rsidRPr="007A1BED">
        <w:rPr>
          <w:rFonts w:ascii="Times New Roman" w:eastAsiaTheme="minorHAnsi" w:hAnsi="Times New Roman"/>
          <w:sz w:val="28"/>
          <w:szCs w:val="28"/>
          <w:lang w:val="uk-UA" w:eastAsia="en-US"/>
        </w:rPr>
        <w:t>(</w:t>
      </w:r>
      <w:r w:rsidRPr="007A1BED">
        <w:rPr>
          <w:rFonts w:ascii="Times New Roman" w:eastAsiaTheme="minorHAnsi" w:hAnsi="Times New Roman"/>
          <w:sz w:val="28"/>
          <w:szCs w:val="28"/>
          <w:lang w:val="uk-UA" w:eastAsia="en-US"/>
        </w:rPr>
        <w:t>3</w:t>
      </w:r>
      <w:r w:rsidR="00A27D31" w:rsidRPr="007A1BED">
        <w:rPr>
          <w:rFonts w:ascii="Times New Roman" w:eastAsiaTheme="minorHAnsi" w:hAnsi="Times New Roman"/>
          <w:sz w:val="28"/>
          <w:szCs w:val="28"/>
          <w:lang w:val="uk-UA" w:eastAsia="en-US"/>
        </w:rPr>
        <w:t>):</w:t>
      </w:r>
      <w:r w:rsidRPr="007A1BED">
        <w:rPr>
          <w:rFonts w:ascii="Times New Roman" w:eastAsiaTheme="minorHAnsi" w:hAnsi="Times New Roman"/>
          <w:sz w:val="28"/>
          <w:szCs w:val="28"/>
          <w:lang w:val="uk-UA" w:eastAsia="en-US"/>
        </w:rPr>
        <w:t xml:space="preserve">259-266. </w:t>
      </w:r>
    </w:p>
    <w:p w:rsidR="00F67802" w:rsidRPr="004D2614" w:rsidRDefault="00134306" w:rsidP="00F67802">
      <w:pPr>
        <w:autoSpaceDE w:val="0"/>
        <w:autoSpaceDN w:val="0"/>
        <w:adjustRightInd w:val="0"/>
        <w:spacing w:after="0" w:line="360" w:lineRule="auto"/>
        <w:jc w:val="both"/>
        <w:rPr>
          <w:rFonts w:ascii="Times New Roman" w:eastAsiaTheme="minorHAnsi" w:hAnsi="Times New Roman"/>
          <w:sz w:val="28"/>
          <w:szCs w:val="28"/>
          <w:lang w:val="en-US" w:eastAsia="en-US"/>
        </w:rPr>
      </w:pPr>
      <w:r w:rsidRPr="007A1BED">
        <w:rPr>
          <w:rFonts w:ascii="Times New Roman" w:eastAsiaTheme="minorHAnsi" w:hAnsi="Times New Roman"/>
          <w:sz w:val="28"/>
          <w:szCs w:val="28"/>
          <w:lang w:val="uk-UA" w:eastAsia="en-US"/>
        </w:rPr>
        <w:t xml:space="preserve">80. </w:t>
      </w:r>
      <w:r w:rsidR="00F67802" w:rsidRPr="00F67802">
        <w:rPr>
          <w:rFonts w:ascii="Times New Roman" w:eastAsiaTheme="minorHAnsi" w:hAnsi="Times New Roman"/>
          <w:iCs/>
          <w:sz w:val="28"/>
          <w:szCs w:val="28"/>
          <w:lang w:eastAsia="en-US"/>
        </w:rPr>
        <w:t xml:space="preserve">Любошенко ТМ., Куликова АМ. </w:t>
      </w:r>
      <w:r w:rsidR="00F67802" w:rsidRPr="00F67802">
        <w:rPr>
          <w:rFonts w:ascii="Times New Roman" w:eastAsiaTheme="minorHAnsi" w:hAnsi="Times New Roman"/>
          <w:sz w:val="28"/>
          <w:szCs w:val="28"/>
          <w:lang w:eastAsia="en-US"/>
        </w:rPr>
        <w:t>Изучение профилей</w:t>
      </w:r>
      <w:r w:rsidR="00F67802">
        <w:rPr>
          <w:rFonts w:ascii="Times New Roman" w:eastAsiaTheme="minorHAnsi" w:hAnsi="Times New Roman"/>
          <w:sz w:val="28"/>
          <w:szCs w:val="28"/>
          <w:lang w:eastAsia="en-US"/>
        </w:rPr>
        <w:t xml:space="preserve"> </w:t>
      </w:r>
      <w:r w:rsidR="00F67802" w:rsidRPr="00F67802">
        <w:rPr>
          <w:rFonts w:ascii="Times New Roman" w:eastAsiaTheme="minorHAnsi" w:hAnsi="Times New Roman"/>
          <w:sz w:val="28"/>
          <w:szCs w:val="28"/>
          <w:lang w:eastAsia="en-US"/>
        </w:rPr>
        <w:t>иммунного ответа у пациентов с различной активностью инфекционного процесса, вызываемого вирусом</w:t>
      </w:r>
      <w:r w:rsidR="00F67802">
        <w:rPr>
          <w:rFonts w:ascii="Times New Roman" w:eastAsiaTheme="minorHAnsi" w:hAnsi="Times New Roman"/>
          <w:sz w:val="28"/>
          <w:szCs w:val="28"/>
          <w:lang w:eastAsia="en-US"/>
        </w:rPr>
        <w:t xml:space="preserve"> </w:t>
      </w:r>
      <w:r w:rsidR="00F67802" w:rsidRPr="00F67802">
        <w:rPr>
          <w:rFonts w:ascii="Times New Roman" w:eastAsiaTheme="minorHAnsi" w:hAnsi="Times New Roman"/>
          <w:sz w:val="28"/>
          <w:szCs w:val="28"/>
          <w:lang w:eastAsia="en-US"/>
        </w:rPr>
        <w:t>Эпштейна–Барр. Забайкальский</w:t>
      </w:r>
      <w:r w:rsidR="00F67802" w:rsidRPr="004D2614">
        <w:rPr>
          <w:rFonts w:ascii="Times New Roman" w:eastAsiaTheme="minorHAnsi" w:hAnsi="Times New Roman"/>
          <w:sz w:val="28"/>
          <w:szCs w:val="28"/>
          <w:lang w:val="en-US" w:eastAsia="en-US"/>
        </w:rPr>
        <w:t xml:space="preserve"> </w:t>
      </w:r>
      <w:r w:rsidR="00F67802" w:rsidRPr="00F67802">
        <w:rPr>
          <w:rFonts w:ascii="Times New Roman" w:eastAsiaTheme="minorHAnsi" w:hAnsi="Times New Roman"/>
          <w:sz w:val="28"/>
          <w:szCs w:val="28"/>
          <w:lang w:eastAsia="en-US"/>
        </w:rPr>
        <w:t>медицинский</w:t>
      </w:r>
      <w:r w:rsidR="00F67802" w:rsidRPr="004D2614">
        <w:rPr>
          <w:rFonts w:ascii="Times New Roman" w:eastAsiaTheme="minorHAnsi" w:hAnsi="Times New Roman"/>
          <w:sz w:val="28"/>
          <w:szCs w:val="28"/>
          <w:lang w:val="en-US" w:eastAsia="en-US"/>
        </w:rPr>
        <w:t xml:space="preserve"> </w:t>
      </w:r>
      <w:r w:rsidR="00F67802" w:rsidRPr="00F67802">
        <w:rPr>
          <w:rFonts w:ascii="Times New Roman" w:eastAsiaTheme="minorHAnsi" w:hAnsi="Times New Roman"/>
          <w:sz w:val="28"/>
          <w:szCs w:val="28"/>
          <w:lang w:eastAsia="en-US"/>
        </w:rPr>
        <w:t>вестник</w:t>
      </w:r>
      <w:r w:rsidR="00F67802" w:rsidRPr="004D2614">
        <w:rPr>
          <w:rFonts w:ascii="Times New Roman" w:eastAsiaTheme="minorHAnsi" w:hAnsi="Times New Roman"/>
          <w:sz w:val="28"/>
          <w:szCs w:val="28"/>
          <w:lang w:val="en-US" w:eastAsia="en-US"/>
        </w:rPr>
        <w:t xml:space="preserve"> 2014;3:87–93.</w:t>
      </w:r>
    </w:p>
    <w:p w:rsidR="00134306" w:rsidRPr="00282077" w:rsidRDefault="00134306" w:rsidP="00134306">
      <w:pPr>
        <w:spacing w:after="0" w:line="360" w:lineRule="auto"/>
        <w:jc w:val="both"/>
        <w:textAlignment w:val="top"/>
        <w:rPr>
          <w:rFonts w:ascii="Times New Roman" w:hAnsi="Times New Roman"/>
          <w:sz w:val="28"/>
          <w:szCs w:val="28"/>
          <w:lang w:val="en-US"/>
        </w:rPr>
      </w:pPr>
      <w:r w:rsidRPr="00282077">
        <w:rPr>
          <w:rFonts w:ascii="Times New Roman" w:eastAsiaTheme="minorHAnsi" w:hAnsi="Times New Roman"/>
          <w:sz w:val="28"/>
          <w:szCs w:val="28"/>
          <w:lang w:val="en-US" w:eastAsia="en-US"/>
        </w:rPr>
        <w:t xml:space="preserve">81. </w:t>
      </w:r>
      <w:r w:rsidRPr="00282077">
        <w:rPr>
          <w:rFonts w:ascii="Times New Roman" w:hAnsi="Times New Roman"/>
          <w:sz w:val="28"/>
          <w:szCs w:val="28"/>
          <w:lang w:val="en-US"/>
        </w:rPr>
        <w:t>Wilson AD., Redchenko I., Williams NA. CD4+T cells in-gibit grows of Epstein—Barr virus-transformed B cells through CD95— CD95 ligand-mediated apoptosis</w:t>
      </w:r>
      <w:r w:rsidRPr="00282077">
        <w:rPr>
          <w:rFonts w:ascii="Times New Roman" w:hAnsi="Times New Roman"/>
          <w:sz w:val="28"/>
          <w:szCs w:val="28"/>
          <w:lang w:val="uk-UA"/>
        </w:rPr>
        <w:t>.</w:t>
      </w:r>
      <w:r w:rsidRPr="00282077">
        <w:rPr>
          <w:rFonts w:ascii="Times New Roman" w:hAnsi="Times New Roman"/>
          <w:sz w:val="28"/>
          <w:szCs w:val="28"/>
          <w:lang w:val="en-US"/>
        </w:rPr>
        <w:t xml:space="preserve"> Int. Immunol. 1998</w:t>
      </w:r>
      <w:r w:rsidR="00A27D31" w:rsidRPr="00282077">
        <w:rPr>
          <w:rFonts w:ascii="Times New Roman" w:hAnsi="Times New Roman"/>
          <w:sz w:val="28"/>
          <w:szCs w:val="28"/>
          <w:lang w:val="en-US"/>
        </w:rPr>
        <w:t>;</w:t>
      </w:r>
      <w:r w:rsidRPr="00282077">
        <w:rPr>
          <w:rFonts w:ascii="Times New Roman" w:hAnsi="Times New Roman"/>
          <w:sz w:val="28"/>
          <w:szCs w:val="28"/>
          <w:lang w:val="en-US"/>
        </w:rPr>
        <w:t>10</w:t>
      </w:r>
      <w:r w:rsidR="00A27D31" w:rsidRPr="00282077">
        <w:rPr>
          <w:rFonts w:ascii="Times New Roman" w:hAnsi="Times New Roman"/>
          <w:sz w:val="28"/>
          <w:szCs w:val="28"/>
          <w:lang w:val="en-US"/>
        </w:rPr>
        <w:t>(</w:t>
      </w:r>
      <w:r w:rsidRPr="00282077">
        <w:rPr>
          <w:rFonts w:ascii="Times New Roman" w:hAnsi="Times New Roman"/>
          <w:sz w:val="28"/>
          <w:szCs w:val="28"/>
          <w:lang w:val="en-US"/>
        </w:rPr>
        <w:t>8</w:t>
      </w:r>
      <w:r w:rsidR="00A27D31" w:rsidRPr="00282077">
        <w:rPr>
          <w:rFonts w:ascii="Times New Roman" w:hAnsi="Times New Roman"/>
          <w:sz w:val="28"/>
          <w:szCs w:val="28"/>
          <w:lang w:val="en-US"/>
        </w:rPr>
        <w:t>):</w:t>
      </w:r>
      <w:r w:rsidRPr="00282077">
        <w:rPr>
          <w:rFonts w:ascii="Times New Roman" w:hAnsi="Times New Roman"/>
          <w:sz w:val="28"/>
          <w:szCs w:val="28"/>
          <w:lang w:val="en-US"/>
        </w:rPr>
        <w:t>1149—1157.</w:t>
      </w:r>
    </w:p>
    <w:p w:rsidR="00134306" w:rsidRPr="00282077" w:rsidRDefault="00134306" w:rsidP="00134306">
      <w:pPr>
        <w:spacing w:after="0" w:line="360" w:lineRule="auto"/>
        <w:jc w:val="both"/>
        <w:rPr>
          <w:rFonts w:ascii="Times New Roman" w:eastAsiaTheme="minorHAnsi" w:hAnsi="Times New Roman"/>
          <w:sz w:val="28"/>
          <w:szCs w:val="28"/>
          <w:lang w:eastAsia="en-US"/>
        </w:rPr>
      </w:pPr>
      <w:r w:rsidRPr="00282077">
        <w:rPr>
          <w:rFonts w:ascii="Times New Roman" w:eastAsiaTheme="minorHAnsi" w:hAnsi="Times New Roman"/>
          <w:sz w:val="28"/>
          <w:szCs w:val="28"/>
          <w:lang w:val="en-US" w:eastAsia="en-US"/>
        </w:rPr>
        <w:t>82. Ross JD., Smith JW., Elton RA. The epidemiology of herpes simplex types 1 and 2 infections of the genital tract in Edinburg 1978-1991. Genitourin</w:t>
      </w:r>
      <w:r w:rsidRPr="00282077">
        <w:rPr>
          <w:rFonts w:ascii="Times New Roman" w:eastAsiaTheme="minorHAnsi" w:hAnsi="Times New Roman"/>
          <w:sz w:val="28"/>
          <w:szCs w:val="28"/>
          <w:lang w:eastAsia="en-US"/>
        </w:rPr>
        <w:t xml:space="preserve">. </w:t>
      </w:r>
      <w:r w:rsidRPr="00282077">
        <w:rPr>
          <w:rFonts w:ascii="Times New Roman" w:eastAsiaTheme="minorHAnsi" w:hAnsi="Times New Roman"/>
          <w:sz w:val="28"/>
          <w:szCs w:val="28"/>
          <w:lang w:val="en-US" w:eastAsia="en-US"/>
        </w:rPr>
        <w:t>Med</w:t>
      </w:r>
      <w:r w:rsidRPr="00282077">
        <w:rPr>
          <w:rFonts w:ascii="Times New Roman" w:eastAsiaTheme="minorHAnsi" w:hAnsi="Times New Roman"/>
          <w:sz w:val="28"/>
          <w:szCs w:val="28"/>
          <w:lang w:eastAsia="en-US"/>
        </w:rPr>
        <w:t>. 2003; 65(9): 381-3.</w:t>
      </w:r>
    </w:p>
    <w:p w:rsidR="00134306" w:rsidRPr="00282077" w:rsidRDefault="00134306" w:rsidP="00134306">
      <w:pPr>
        <w:spacing w:after="0" w:line="360" w:lineRule="auto"/>
        <w:jc w:val="both"/>
        <w:rPr>
          <w:rFonts w:ascii="Times New Roman" w:eastAsiaTheme="minorHAnsi" w:hAnsi="Times New Roman"/>
          <w:sz w:val="24"/>
          <w:szCs w:val="24"/>
          <w:lang w:val="en-US" w:eastAsia="en-US"/>
        </w:rPr>
      </w:pPr>
      <w:r w:rsidRPr="00282077">
        <w:rPr>
          <w:rFonts w:ascii="Times New Roman" w:eastAsiaTheme="minorHAnsi" w:hAnsi="Times New Roman"/>
          <w:sz w:val="28"/>
          <w:szCs w:val="28"/>
          <w:lang w:eastAsia="en-US"/>
        </w:rPr>
        <w:t xml:space="preserve">83. </w:t>
      </w:r>
      <w:r w:rsidRPr="00282077">
        <w:rPr>
          <w:rFonts w:ascii="Times New Roman" w:hAnsi="Times New Roman"/>
          <w:sz w:val="28"/>
          <w:szCs w:val="28"/>
        </w:rPr>
        <w:t>Выговская ОВ., Крамарев СА., Дорошенко ВО., Шпак ИВ.</w:t>
      </w:r>
      <w:r w:rsidRPr="00282077">
        <w:rPr>
          <w:rFonts w:ascii="Times New Roman" w:eastAsiaTheme="minorHAnsi" w:hAnsi="Times New Roman"/>
          <w:sz w:val="28"/>
          <w:szCs w:val="28"/>
          <w:lang w:eastAsia="en-US"/>
        </w:rPr>
        <w:t xml:space="preserve"> </w:t>
      </w:r>
      <w:hyperlink r:id="rId48" w:history="1">
        <w:r w:rsidRPr="00282077">
          <w:rPr>
            <w:rFonts w:ascii="Times New Roman" w:hAnsi="Times New Roman"/>
            <w:sz w:val="28"/>
            <w:szCs w:val="28"/>
          </w:rPr>
          <w:t>Инфекционный мононуклеоз Эпштейна-Барр вирусной этиологии у детей: вопросы этиологии, патогенеза, иммуногенеза, лечения</w:t>
        </w:r>
      </w:hyperlink>
      <w:r w:rsidRPr="00282077">
        <w:rPr>
          <w:rFonts w:ascii="Times New Roman" w:hAnsi="Times New Roman"/>
          <w:sz w:val="28"/>
          <w:szCs w:val="28"/>
        </w:rPr>
        <w:t>. Практикуючий</w:t>
      </w:r>
      <w:r w:rsidRPr="00282077">
        <w:rPr>
          <w:rFonts w:ascii="Times New Roman" w:hAnsi="Times New Roman"/>
          <w:sz w:val="28"/>
          <w:szCs w:val="28"/>
          <w:lang w:val="en-US"/>
        </w:rPr>
        <w:t xml:space="preserve"> </w:t>
      </w:r>
      <w:r w:rsidRPr="00282077">
        <w:rPr>
          <w:rFonts w:ascii="Times New Roman" w:hAnsi="Times New Roman"/>
          <w:sz w:val="28"/>
          <w:szCs w:val="28"/>
        </w:rPr>
        <w:t>лікар</w:t>
      </w:r>
      <w:r w:rsidRPr="00282077">
        <w:rPr>
          <w:rFonts w:ascii="Times New Roman" w:hAnsi="Times New Roman"/>
          <w:sz w:val="28"/>
          <w:szCs w:val="28"/>
          <w:lang w:val="en-US"/>
        </w:rPr>
        <w:t xml:space="preserve">. </w:t>
      </w:r>
      <w:r w:rsidR="00A27D31" w:rsidRPr="007A1BED">
        <w:rPr>
          <w:rFonts w:ascii="Times New Roman" w:hAnsi="Times New Roman"/>
          <w:sz w:val="28"/>
          <w:szCs w:val="28"/>
          <w:lang w:val="en-US"/>
        </w:rPr>
        <w:t>2012;</w:t>
      </w:r>
      <w:r w:rsidRPr="00282077">
        <w:rPr>
          <w:rFonts w:ascii="Times New Roman" w:hAnsi="Times New Roman"/>
          <w:sz w:val="28"/>
          <w:szCs w:val="28"/>
          <w:lang w:val="en-US"/>
        </w:rPr>
        <w:t>4</w:t>
      </w:r>
      <w:r w:rsidR="00A27D31" w:rsidRPr="007A1BED">
        <w:rPr>
          <w:rFonts w:ascii="Times New Roman" w:hAnsi="Times New Roman"/>
          <w:sz w:val="28"/>
          <w:szCs w:val="28"/>
          <w:lang w:val="en-US"/>
        </w:rPr>
        <w:t>:</w:t>
      </w:r>
      <w:r w:rsidRPr="00282077">
        <w:rPr>
          <w:rFonts w:ascii="Times New Roman" w:hAnsi="Times New Roman"/>
          <w:sz w:val="28"/>
          <w:szCs w:val="28"/>
          <w:lang w:val="en-US"/>
        </w:rPr>
        <w:t>29-34.</w:t>
      </w:r>
    </w:p>
    <w:p w:rsidR="00134306" w:rsidRPr="00282077" w:rsidRDefault="00134306" w:rsidP="00134306">
      <w:pPr>
        <w:spacing w:after="0" w:line="360" w:lineRule="auto"/>
        <w:jc w:val="both"/>
        <w:rPr>
          <w:rFonts w:ascii="Times New Roman" w:eastAsiaTheme="minorHAnsi" w:hAnsi="Times New Roman"/>
          <w:iCs/>
          <w:sz w:val="28"/>
          <w:szCs w:val="28"/>
          <w:lang w:val="en-US" w:eastAsia="en-US"/>
        </w:rPr>
      </w:pPr>
      <w:r w:rsidRPr="00282077">
        <w:rPr>
          <w:rFonts w:ascii="Times New Roman" w:eastAsiaTheme="minorHAnsi" w:hAnsi="Times New Roman"/>
          <w:sz w:val="28"/>
          <w:szCs w:val="28"/>
          <w:lang w:val="en-US" w:eastAsia="en-US"/>
        </w:rPr>
        <w:t xml:space="preserve">84. </w:t>
      </w:r>
      <w:r w:rsidRPr="00282077">
        <w:rPr>
          <w:rFonts w:ascii="Times New Roman" w:eastAsiaTheme="minorHAnsi" w:hAnsi="Times New Roman"/>
          <w:iCs/>
          <w:sz w:val="28"/>
          <w:szCs w:val="28"/>
          <w:lang w:val="en-US" w:eastAsia="en-US"/>
        </w:rPr>
        <w:t>Kawa K. Epstein-Barr virus-associated diseases in humans. Inf. J. Hematol.; 2000;71:108-117.</w:t>
      </w:r>
    </w:p>
    <w:p w:rsidR="00134306" w:rsidRPr="00282077" w:rsidRDefault="00134306" w:rsidP="00134306">
      <w:pPr>
        <w:spacing w:after="0" w:line="360" w:lineRule="auto"/>
        <w:jc w:val="both"/>
        <w:rPr>
          <w:rFonts w:ascii="Times New Roman" w:eastAsiaTheme="minorHAnsi" w:hAnsi="Times New Roman"/>
          <w:sz w:val="28"/>
          <w:lang w:eastAsia="en-US"/>
        </w:rPr>
      </w:pPr>
      <w:r w:rsidRPr="00734B8C">
        <w:rPr>
          <w:rFonts w:ascii="Times New Roman" w:eastAsiaTheme="minorHAnsi" w:hAnsi="Times New Roman"/>
          <w:sz w:val="28"/>
          <w:lang w:val="en-US" w:eastAsia="en-US"/>
        </w:rPr>
        <w:t xml:space="preserve">85. </w:t>
      </w:r>
      <w:r w:rsidRPr="00282077">
        <w:rPr>
          <w:rFonts w:ascii="Times New Roman" w:eastAsiaTheme="minorHAnsi" w:hAnsi="Times New Roman"/>
          <w:sz w:val="28"/>
          <w:lang w:eastAsia="en-US"/>
        </w:rPr>
        <w:t>Бикбаева</w:t>
      </w:r>
      <w:r w:rsidRPr="00734B8C">
        <w:rPr>
          <w:rFonts w:ascii="Times New Roman" w:eastAsiaTheme="minorHAnsi" w:hAnsi="Times New Roman"/>
          <w:sz w:val="28"/>
          <w:lang w:val="en-US" w:eastAsia="en-US"/>
        </w:rPr>
        <w:t xml:space="preserve"> </w:t>
      </w:r>
      <w:r w:rsidRPr="00282077">
        <w:rPr>
          <w:rFonts w:ascii="Times New Roman" w:eastAsiaTheme="minorHAnsi" w:hAnsi="Times New Roman"/>
          <w:sz w:val="28"/>
          <w:lang w:eastAsia="en-US"/>
        </w:rPr>
        <w:t>ТВ</w:t>
      </w:r>
      <w:r w:rsidRPr="00734B8C">
        <w:rPr>
          <w:rFonts w:ascii="Times New Roman" w:eastAsiaTheme="minorHAnsi" w:hAnsi="Times New Roman"/>
          <w:sz w:val="28"/>
          <w:lang w:val="en-US" w:eastAsia="en-US"/>
        </w:rPr>
        <w:t xml:space="preserve">. </w:t>
      </w:r>
      <w:r w:rsidRPr="00282077">
        <w:rPr>
          <w:rFonts w:ascii="Times New Roman" w:eastAsiaTheme="minorHAnsi" w:hAnsi="Times New Roman"/>
          <w:sz w:val="28"/>
          <w:lang w:eastAsia="en-US"/>
        </w:rPr>
        <w:t xml:space="preserve">Характеристика иммунного ответа у больных ВЭБ инфекционным мононуклеозом и ее значение в прогнозировании течения заболевания </w:t>
      </w:r>
      <w:r w:rsidR="00047769" w:rsidRPr="00282077">
        <w:rPr>
          <w:rFonts w:ascii="Times New Roman" w:eastAsiaTheme="minorHAnsi" w:hAnsi="Times New Roman"/>
          <w:sz w:val="28"/>
          <w:lang w:eastAsia="en-US"/>
        </w:rPr>
        <w:t>[</w:t>
      </w:r>
      <w:r w:rsidRPr="00282077">
        <w:rPr>
          <w:rFonts w:ascii="Times New Roman" w:eastAsiaTheme="minorHAnsi" w:hAnsi="Times New Roman"/>
          <w:sz w:val="28"/>
          <w:lang w:eastAsia="en-US"/>
        </w:rPr>
        <w:t>автореф</w:t>
      </w:r>
      <w:r w:rsidR="00047769" w:rsidRPr="00282077">
        <w:rPr>
          <w:rFonts w:ascii="Times New Roman" w:eastAsiaTheme="minorHAnsi" w:hAnsi="Times New Roman"/>
          <w:sz w:val="28"/>
          <w:lang w:eastAsia="en-US"/>
        </w:rPr>
        <w:t>ерат]</w:t>
      </w:r>
      <w:r w:rsidRPr="00282077">
        <w:rPr>
          <w:rFonts w:ascii="Times New Roman" w:eastAsiaTheme="minorHAnsi" w:hAnsi="Times New Roman"/>
          <w:sz w:val="28"/>
          <w:lang w:eastAsia="en-US"/>
        </w:rPr>
        <w:t>. Санкт-Питербург, 2016. 25 с.</w:t>
      </w:r>
    </w:p>
    <w:p w:rsidR="00134306" w:rsidRPr="00282077" w:rsidRDefault="00134306" w:rsidP="00134306">
      <w:pPr>
        <w:spacing w:after="0" w:line="360" w:lineRule="auto"/>
        <w:jc w:val="both"/>
        <w:textAlignment w:val="top"/>
        <w:rPr>
          <w:rFonts w:ascii="Times New Roman" w:eastAsiaTheme="minorHAnsi" w:hAnsi="Times New Roman"/>
          <w:sz w:val="28"/>
          <w:szCs w:val="28"/>
          <w:shd w:val="clear" w:color="auto" w:fill="FFFFFF"/>
          <w:lang w:val="uk-UA" w:eastAsia="en-US"/>
        </w:rPr>
      </w:pPr>
      <w:r w:rsidRPr="00282077">
        <w:rPr>
          <w:rFonts w:ascii="Times New Roman" w:eastAsiaTheme="minorHAnsi" w:hAnsi="Times New Roman"/>
          <w:iCs/>
          <w:caps/>
          <w:kern w:val="36"/>
          <w:sz w:val="28"/>
          <w:szCs w:val="28"/>
          <w:bdr w:val="none" w:sz="0" w:space="0" w:color="auto" w:frame="1"/>
          <w:lang w:val="uk-UA" w:eastAsia="en-US"/>
        </w:rPr>
        <w:lastRenderedPageBreak/>
        <w:t xml:space="preserve">86. </w:t>
      </w:r>
      <w:r w:rsidRPr="00282077">
        <w:rPr>
          <w:rFonts w:ascii="Times New Roman" w:eastAsiaTheme="minorHAnsi" w:hAnsi="Times New Roman"/>
          <w:sz w:val="28"/>
          <w:szCs w:val="28"/>
          <w:shd w:val="clear" w:color="auto" w:fill="FFFFFF"/>
          <w:lang w:val="uk-UA" w:eastAsia="en-US"/>
        </w:rPr>
        <w:t>Кудин АП. Эта «безобидная» вирус Эпштейна-Барр инфекция. Часть 3. Хроническая ВЭБ-инфекция и хроническ</w:t>
      </w:r>
      <w:r w:rsidRPr="00282077">
        <w:rPr>
          <w:rFonts w:ascii="Times New Roman" w:eastAsiaTheme="minorHAnsi" w:hAnsi="Times New Roman"/>
          <w:sz w:val="28"/>
          <w:szCs w:val="28"/>
          <w:shd w:val="clear" w:color="auto" w:fill="FFFFFF"/>
          <w:lang w:eastAsia="en-US"/>
        </w:rPr>
        <w:t>ие ВЭБ-ассоциированные заболевания</w:t>
      </w:r>
      <w:r w:rsidRPr="00282077">
        <w:rPr>
          <w:rFonts w:ascii="Times New Roman" w:eastAsiaTheme="minorHAnsi" w:hAnsi="Times New Roman"/>
          <w:sz w:val="28"/>
          <w:szCs w:val="28"/>
          <w:shd w:val="clear" w:color="auto" w:fill="FFFFFF"/>
          <w:lang w:val="uk-UA" w:eastAsia="en-US"/>
        </w:rPr>
        <w:t>.</w:t>
      </w:r>
      <w:r w:rsidRPr="00282077">
        <w:rPr>
          <w:rFonts w:ascii="Times New Roman" w:eastAsiaTheme="minorHAnsi" w:hAnsi="Times New Roman"/>
          <w:sz w:val="28"/>
          <w:szCs w:val="28"/>
          <w:shd w:val="clear" w:color="auto" w:fill="FFFFFF"/>
          <w:lang w:eastAsia="en-US"/>
        </w:rPr>
        <w:t xml:space="preserve"> Медицинские новости. 20</w:t>
      </w:r>
      <w:r w:rsidR="00443A72">
        <w:rPr>
          <w:rFonts w:ascii="Times New Roman" w:eastAsiaTheme="minorHAnsi" w:hAnsi="Times New Roman"/>
          <w:sz w:val="28"/>
          <w:szCs w:val="28"/>
          <w:shd w:val="clear" w:color="auto" w:fill="FFFFFF"/>
          <w:lang w:val="uk-UA" w:eastAsia="en-US"/>
        </w:rPr>
        <w:t>13</w:t>
      </w:r>
      <w:r w:rsidR="00047769" w:rsidRPr="00282077">
        <w:rPr>
          <w:rFonts w:ascii="Times New Roman" w:eastAsiaTheme="minorHAnsi" w:hAnsi="Times New Roman"/>
          <w:sz w:val="28"/>
          <w:szCs w:val="28"/>
          <w:shd w:val="clear" w:color="auto" w:fill="FFFFFF"/>
          <w:lang w:eastAsia="en-US"/>
        </w:rPr>
        <w:t>;</w:t>
      </w:r>
      <w:r w:rsidRPr="00282077">
        <w:rPr>
          <w:rFonts w:ascii="Times New Roman" w:eastAsiaTheme="minorHAnsi" w:hAnsi="Times New Roman"/>
          <w:sz w:val="28"/>
          <w:szCs w:val="28"/>
          <w:shd w:val="clear" w:color="auto" w:fill="FFFFFF"/>
          <w:lang w:eastAsia="en-US"/>
        </w:rPr>
        <w:t>1</w:t>
      </w:r>
      <w:r w:rsidR="00047769" w:rsidRPr="00282077">
        <w:rPr>
          <w:rFonts w:ascii="Times New Roman" w:eastAsiaTheme="minorHAnsi" w:hAnsi="Times New Roman"/>
          <w:sz w:val="28"/>
          <w:szCs w:val="28"/>
          <w:shd w:val="clear" w:color="auto" w:fill="FFFFFF"/>
          <w:lang w:eastAsia="en-US"/>
        </w:rPr>
        <w:t>(</w:t>
      </w:r>
      <w:r w:rsidRPr="00282077">
        <w:rPr>
          <w:rFonts w:ascii="Times New Roman" w:eastAsiaTheme="minorHAnsi" w:hAnsi="Times New Roman"/>
          <w:sz w:val="28"/>
          <w:szCs w:val="28"/>
          <w:shd w:val="clear" w:color="auto" w:fill="FFFFFF"/>
          <w:lang w:eastAsia="en-US"/>
        </w:rPr>
        <w:t>8</w:t>
      </w:r>
      <w:r w:rsidR="00047769" w:rsidRPr="00282077">
        <w:rPr>
          <w:rFonts w:ascii="Times New Roman" w:eastAsiaTheme="minorHAnsi" w:hAnsi="Times New Roman"/>
          <w:sz w:val="28"/>
          <w:szCs w:val="28"/>
          <w:shd w:val="clear" w:color="auto" w:fill="FFFFFF"/>
          <w:lang w:eastAsia="en-US"/>
        </w:rPr>
        <w:t>):</w:t>
      </w:r>
      <w:r w:rsidRPr="00282077">
        <w:rPr>
          <w:rFonts w:ascii="Times New Roman" w:eastAsiaTheme="minorHAnsi" w:hAnsi="Times New Roman"/>
          <w:sz w:val="28"/>
          <w:szCs w:val="28"/>
          <w:shd w:val="clear" w:color="auto" w:fill="FFFFFF"/>
          <w:lang w:eastAsia="en-US"/>
        </w:rPr>
        <w:t>25-31.</w:t>
      </w:r>
    </w:p>
    <w:p w:rsidR="00B40D89" w:rsidRDefault="00134306" w:rsidP="00134306">
      <w:pPr>
        <w:spacing w:after="0" w:line="360" w:lineRule="auto"/>
        <w:jc w:val="both"/>
        <w:rPr>
          <w:rFonts w:ascii="Times New Roman" w:hAnsi="Times New Roman"/>
          <w:bCs/>
          <w:color w:val="000000"/>
          <w:sz w:val="28"/>
          <w:szCs w:val="28"/>
        </w:rPr>
      </w:pPr>
      <w:r w:rsidRPr="00282077">
        <w:rPr>
          <w:rFonts w:ascii="Times New Roman" w:eastAsiaTheme="minorHAnsi" w:hAnsi="Times New Roman"/>
          <w:sz w:val="28"/>
          <w:szCs w:val="28"/>
          <w:bdr w:val="none" w:sz="0" w:space="0" w:color="auto" w:frame="1"/>
          <w:lang w:val="uk-UA" w:eastAsia="en-US"/>
        </w:rPr>
        <w:t>87</w:t>
      </w:r>
      <w:r w:rsidRPr="00B40D89">
        <w:rPr>
          <w:rFonts w:ascii="Times New Roman" w:eastAsiaTheme="minorHAnsi" w:hAnsi="Times New Roman"/>
          <w:sz w:val="28"/>
          <w:szCs w:val="28"/>
          <w:bdr w:val="none" w:sz="0" w:space="0" w:color="auto" w:frame="1"/>
          <w:lang w:val="uk-UA" w:eastAsia="en-US"/>
        </w:rPr>
        <w:t xml:space="preserve">. </w:t>
      </w:r>
      <w:r w:rsidR="00B40D89" w:rsidRPr="00B40D89">
        <w:rPr>
          <w:rFonts w:ascii="Times New Roman" w:hAnsi="Times New Roman"/>
          <w:bCs/>
          <w:color w:val="000000"/>
          <w:sz w:val="28"/>
          <w:szCs w:val="28"/>
        </w:rPr>
        <w:t>Иккес ЛА., Мартынова ГП., Савченко АА.</w:t>
      </w:r>
      <w:r w:rsidR="00B40D89">
        <w:rPr>
          <w:rFonts w:ascii="Times New Roman" w:hAnsi="Times New Roman"/>
          <w:bCs/>
          <w:color w:val="000000"/>
          <w:sz w:val="28"/>
          <w:szCs w:val="28"/>
        </w:rPr>
        <w:t xml:space="preserve"> Дисфункция нейтрофилов периферической крови у больных при вирусной Эпштейна-Барр инфекции. Вопросы практической педиатрии. 2019;5:21-25.</w:t>
      </w:r>
    </w:p>
    <w:p w:rsidR="00134306" w:rsidRPr="00282077" w:rsidRDefault="00134306" w:rsidP="00134306">
      <w:pPr>
        <w:spacing w:after="0" w:line="360" w:lineRule="auto"/>
        <w:jc w:val="both"/>
        <w:textAlignment w:val="top"/>
        <w:rPr>
          <w:rFonts w:ascii="Times New Roman" w:hAnsi="Times New Roman"/>
          <w:sz w:val="28"/>
          <w:szCs w:val="28"/>
        </w:rPr>
      </w:pPr>
      <w:r w:rsidRPr="00282077">
        <w:rPr>
          <w:rFonts w:ascii="Times New Roman" w:hAnsi="Times New Roman"/>
          <w:bCs/>
          <w:iCs/>
          <w:caps/>
          <w:kern w:val="36"/>
          <w:sz w:val="28"/>
          <w:szCs w:val="28"/>
          <w:bdr w:val="none" w:sz="0" w:space="0" w:color="auto" w:frame="1"/>
          <w:lang w:val="uk-UA"/>
        </w:rPr>
        <w:t xml:space="preserve">88. </w:t>
      </w:r>
      <w:r w:rsidRPr="00282077">
        <w:rPr>
          <w:rFonts w:ascii="Times New Roman" w:hAnsi="Times New Roman"/>
          <w:sz w:val="28"/>
          <w:szCs w:val="28"/>
          <w:bdr w:val="none" w:sz="0" w:space="0" w:color="auto" w:frame="1"/>
        </w:rPr>
        <w:t xml:space="preserve">Савченко АА., Кудрявцев ИВ., Борисов АГ. Методы оценки и роль респираторного взрыва в патогенезе инфекционно-воспалительных заболеваний. </w:t>
      </w:r>
      <w:hyperlink r:id="rId49" w:history="1">
        <w:r w:rsidRPr="00282077">
          <w:rPr>
            <w:rFonts w:ascii="Times New Roman" w:hAnsi="Times New Roman"/>
            <w:sz w:val="28"/>
            <w:szCs w:val="28"/>
            <w:bdr w:val="none" w:sz="0" w:space="0" w:color="auto" w:frame="1"/>
          </w:rPr>
          <w:t>Инфекция и иммунитет</w:t>
        </w:r>
      </w:hyperlink>
      <w:r w:rsidRPr="00282077">
        <w:rPr>
          <w:rFonts w:ascii="Times New Roman" w:hAnsi="Times New Roman"/>
          <w:sz w:val="28"/>
          <w:szCs w:val="28"/>
          <w:bdr w:val="none" w:sz="0" w:space="0" w:color="auto" w:frame="1"/>
        </w:rPr>
        <w:t xml:space="preserve">. </w:t>
      </w:r>
      <w:r w:rsidRPr="00282077">
        <w:rPr>
          <w:rFonts w:ascii="Times New Roman" w:hAnsi="Times New Roman"/>
          <w:sz w:val="28"/>
          <w:szCs w:val="28"/>
        </w:rPr>
        <w:t>2017</w:t>
      </w:r>
      <w:r w:rsidR="00047769" w:rsidRPr="00282077">
        <w:rPr>
          <w:rFonts w:ascii="Times New Roman" w:hAnsi="Times New Roman"/>
          <w:sz w:val="28"/>
          <w:szCs w:val="28"/>
        </w:rPr>
        <w:t>;</w:t>
      </w:r>
      <w:r w:rsidRPr="00282077">
        <w:rPr>
          <w:rFonts w:ascii="Times New Roman" w:hAnsi="Times New Roman"/>
          <w:sz w:val="28"/>
          <w:szCs w:val="28"/>
        </w:rPr>
        <w:t>7</w:t>
      </w:r>
      <w:r w:rsidR="00282077" w:rsidRPr="00282077">
        <w:rPr>
          <w:rFonts w:ascii="Times New Roman" w:hAnsi="Times New Roman"/>
          <w:sz w:val="28"/>
          <w:szCs w:val="28"/>
        </w:rPr>
        <w:t>(</w:t>
      </w:r>
      <w:r w:rsidRPr="00282077">
        <w:rPr>
          <w:rFonts w:ascii="Times New Roman" w:hAnsi="Times New Roman"/>
          <w:sz w:val="28"/>
          <w:szCs w:val="28"/>
        </w:rPr>
        <w:t>4</w:t>
      </w:r>
      <w:r w:rsidR="00282077" w:rsidRPr="00282077">
        <w:rPr>
          <w:rFonts w:ascii="Times New Roman" w:hAnsi="Times New Roman"/>
          <w:sz w:val="28"/>
          <w:szCs w:val="28"/>
        </w:rPr>
        <w:t>):</w:t>
      </w:r>
      <w:r w:rsidRPr="00282077">
        <w:rPr>
          <w:rFonts w:ascii="Times New Roman" w:hAnsi="Times New Roman"/>
          <w:sz w:val="28"/>
          <w:szCs w:val="28"/>
        </w:rPr>
        <w:t>327-340.</w:t>
      </w:r>
    </w:p>
    <w:p w:rsidR="00134306" w:rsidRPr="00282077" w:rsidRDefault="00134306" w:rsidP="00134306">
      <w:pPr>
        <w:spacing w:after="0" w:line="360" w:lineRule="auto"/>
        <w:jc w:val="both"/>
        <w:textAlignment w:val="top"/>
        <w:rPr>
          <w:rFonts w:ascii="Times New Roman" w:hAnsi="Times New Roman"/>
          <w:sz w:val="28"/>
          <w:szCs w:val="28"/>
        </w:rPr>
      </w:pPr>
      <w:r w:rsidRPr="00282077">
        <w:rPr>
          <w:rFonts w:ascii="Times New Roman" w:hAnsi="Times New Roman"/>
          <w:sz w:val="28"/>
          <w:szCs w:val="28"/>
          <w:lang w:val="uk-UA"/>
        </w:rPr>
        <w:t xml:space="preserve">89. </w:t>
      </w:r>
      <w:r w:rsidRPr="00282077">
        <w:rPr>
          <w:rFonts w:ascii="Times New Roman" w:hAnsi="Times New Roman"/>
          <w:sz w:val="28"/>
          <w:szCs w:val="28"/>
          <w:bdr w:val="none" w:sz="0" w:space="0" w:color="auto" w:frame="1"/>
        </w:rPr>
        <w:t xml:space="preserve">Барычева ЛЮ., Шалина МС., Голубева МВ., Малецкая ОВ., Алиева ЕВ., Коготкова ОИ., Волкова АВ. Функциональное состояние системы нейтрофильных гранулоцитов у детей с инфекцией. Обусловленной вирусом Эпштейна-Барр. </w:t>
      </w:r>
      <w:hyperlink r:id="rId50" w:history="1">
        <w:r w:rsidRPr="00282077">
          <w:rPr>
            <w:rFonts w:ascii="Times New Roman" w:hAnsi="Times New Roman"/>
            <w:sz w:val="28"/>
            <w:szCs w:val="28"/>
            <w:bdr w:val="none" w:sz="0" w:space="0" w:color="auto" w:frame="1"/>
          </w:rPr>
          <w:t>Медицинский вестник Северного Кавказа</w:t>
        </w:r>
      </w:hyperlink>
      <w:r w:rsidRPr="00282077">
        <w:rPr>
          <w:rFonts w:ascii="Times New Roman" w:hAnsi="Times New Roman"/>
          <w:sz w:val="28"/>
          <w:szCs w:val="28"/>
          <w:bdr w:val="none" w:sz="0" w:space="0" w:color="auto" w:frame="1"/>
        </w:rPr>
        <w:t xml:space="preserve">. </w:t>
      </w:r>
      <w:r w:rsidRPr="00282077">
        <w:rPr>
          <w:rFonts w:ascii="Times New Roman" w:hAnsi="Times New Roman"/>
          <w:sz w:val="28"/>
          <w:szCs w:val="28"/>
        </w:rPr>
        <w:t>2012</w:t>
      </w:r>
      <w:r w:rsidR="00282077" w:rsidRPr="00282077">
        <w:rPr>
          <w:rFonts w:ascii="Times New Roman" w:hAnsi="Times New Roman"/>
          <w:sz w:val="28"/>
          <w:szCs w:val="28"/>
        </w:rPr>
        <w:t>;</w:t>
      </w:r>
      <w:r w:rsidRPr="00282077">
        <w:rPr>
          <w:rFonts w:ascii="Times New Roman" w:hAnsi="Times New Roman"/>
          <w:sz w:val="28"/>
          <w:szCs w:val="28"/>
        </w:rPr>
        <w:t>1</w:t>
      </w:r>
      <w:r w:rsidR="00282077" w:rsidRPr="00282077">
        <w:rPr>
          <w:rFonts w:ascii="Times New Roman" w:hAnsi="Times New Roman"/>
          <w:sz w:val="28"/>
          <w:szCs w:val="28"/>
        </w:rPr>
        <w:t>:</w:t>
      </w:r>
      <w:r w:rsidRPr="00282077">
        <w:rPr>
          <w:rFonts w:ascii="Times New Roman" w:hAnsi="Times New Roman"/>
          <w:sz w:val="28"/>
          <w:szCs w:val="28"/>
        </w:rPr>
        <w:t>21-25.</w:t>
      </w:r>
    </w:p>
    <w:p w:rsidR="00134306" w:rsidRPr="00F8257C" w:rsidRDefault="00134306" w:rsidP="00134306">
      <w:pPr>
        <w:spacing w:after="0" w:line="360" w:lineRule="auto"/>
        <w:jc w:val="both"/>
        <w:rPr>
          <w:rFonts w:ascii="Times New Roman" w:eastAsiaTheme="minorHAnsi" w:hAnsi="Times New Roman"/>
          <w:sz w:val="28"/>
          <w:lang w:val="uk-UA" w:eastAsia="en-US"/>
        </w:rPr>
      </w:pPr>
      <w:r w:rsidRPr="00F8257C">
        <w:rPr>
          <w:rFonts w:ascii="Times New Roman" w:eastAsiaTheme="minorHAnsi" w:hAnsi="Times New Roman"/>
          <w:sz w:val="28"/>
          <w:szCs w:val="28"/>
          <w:lang w:val="uk-UA" w:eastAsia="en-US"/>
        </w:rPr>
        <w:t xml:space="preserve">90. </w:t>
      </w:r>
      <w:r w:rsidRPr="00F8257C">
        <w:rPr>
          <w:rFonts w:ascii="Times New Roman" w:eastAsiaTheme="minorHAnsi" w:hAnsi="Times New Roman"/>
          <w:sz w:val="28"/>
          <w:szCs w:val="28"/>
          <w:lang w:eastAsia="en-US"/>
        </w:rPr>
        <w:t>Железникова ГФ. Состояние апоптоза при острой Эпштейна-Барр вирусной инфекции у детей. Здоровье</w:t>
      </w:r>
      <w:r w:rsidRPr="00F8257C">
        <w:rPr>
          <w:rFonts w:ascii="Times New Roman" w:eastAsiaTheme="minorHAnsi" w:hAnsi="Times New Roman"/>
          <w:sz w:val="28"/>
          <w:szCs w:val="28"/>
          <w:lang w:val="en-US" w:eastAsia="en-US"/>
        </w:rPr>
        <w:t xml:space="preserve"> </w:t>
      </w:r>
      <w:r w:rsidRPr="00F8257C">
        <w:rPr>
          <w:rFonts w:ascii="Times New Roman" w:eastAsiaTheme="minorHAnsi" w:hAnsi="Times New Roman"/>
          <w:sz w:val="28"/>
          <w:szCs w:val="28"/>
          <w:lang w:eastAsia="en-US"/>
        </w:rPr>
        <w:t>ребенка</w:t>
      </w:r>
      <w:r w:rsidRPr="00F8257C">
        <w:rPr>
          <w:rFonts w:ascii="Times New Roman" w:eastAsiaTheme="minorHAnsi" w:hAnsi="Times New Roman"/>
          <w:sz w:val="28"/>
          <w:szCs w:val="28"/>
          <w:lang w:val="en-US" w:eastAsia="en-US"/>
        </w:rPr>
        <w:t>. 2013</w:t>
      </w:r>
      <w:r w:rsidR="00282077" w:rsidRPr="007A1BED">
        <w:rPr>
          <w:rFonts w:ascii="Times New Roman" w:eastAsiaTheme="minorHAnsi" w:hAnsi="Times New Roman"/>
          <w:sz w:val="28"/>
          <w:szCs w:val="28"/>
          <w:lang w:val="en-US" w:eastAsia="en-US"/>
        </w:rPr>
        <w:t>;</w:t>
      </w:r>
      <w:r w:rsidRPr="00F8257C">
        <w:rPr>
          <w:rFonts w:ascii="Times New Roman" w:eastAsiaTheme="minorHAnsi" w:hAnsi="Times New Roman"/>
          <w:sz w:val="28"/>
          <w:szCs w:val="28"/>
          <w:lang w:val="en-US" w:eastAsia="en-US"/>
        </w:rPr>
        <w:t>7(50)</w:t>
      </w:r>
      <w:r w:rsidR="00282077" w:rsidRPr="007A1BED">
        <w:rPr>
          <w:rFonts w:ascii="Times New Roman" w:eastAsiaTheme="minorHAnsi" w:hAnsi="Times New Roman"/>
          <w:sz w:val="28"/>
          <w:szCs w:val="28"/>
          <w:lang w:val="en-US" w:eastAsia="en-US"/>
        </w:rPr>
        <w:t>:</w:t>
      </w:r>
      <w:r w:rsidRPr="00F8257C">
        <w:rPr>
          <w:rFonts w:ascii="Times New Roman" w:eastAsiaTheme="minorHAnsi" w:hAnsi="Times New Roman"/>
          <w:sz w:val="28"/>
          <w:szCs w:val="28"/>
          <w:lang w:val="en-US" w:eastAsia="en-US"/>
        </w:rPr>
        <w:t>151-156.</w:t>
      </w:r>
    </w:p>
    <w:p w:rsidR="00134306" w:rsidRPr="00642DFC" w:rsidRDefault="00134306" w:rsidP="00134306">
      <w:pPr>
        <w:autoSpaceDE w:val="0"/>
        <w:autoSpaceDN w:val="0"/>
        <w:adjustRightInd w:val="0"/>
        <w:spacing w:after="0" w:line="360" w:lineRule="auto"/>
        <w:jc w:val="both"/>
        <w:rPr>
          <w:rFonts w:ascii="Times New Roman" w:eastAsiaTheme="minorHAnsi" w:hAnsi="Times New Roman"/>
          <w:sz w:val="28"/>
          <w:szCs w:val="28"/>
          <w:lang w:val="en-US" w:eastAsia="en-US"/>
        </w:rPr>
      </w:pPr>
      <w:r w:rsidRPr="00F8257C">
        <w:rPr>
          <w:rFonts w:ascii="Times New Roman" w:eastAsiaTheme="minorHAnsi" w:hAnsi="Times New Roman"/>
          <w:sz w:val="28"/>
          <w:szCs w:val="28"/>
          <w:lang w:val="uk-UA" w:eastAsia="en-US"/>
        </w:rPr>
        <w:t xml:space="preserve">91. </w:t>
      </w:r>
      <w:r w:rsidRPr="00F8257C">
        <w:rPr>
          <w:rFonts w:ascii="Times New Roman" w:eastAsiaTheme="minorHAnsi" w:hAnsi="Times New Roman"/>
          <w:iCs/>
          <w:sz w:val="28"/>
          <w:szCs w:val="28"/>
          <w:lang w:val="en-US" w:eastAsia="en-US"/>
        </w:rPr>
        <w:t>Barber GN. Host defense, viruses and apoptosis. Cell</w:t>
      </w:r>
      <w:r w:rsidRPr="00936140">
        <w:rPr>
          <w:rFonts w:ascii="Times New Roman" w:eastAsiaTheme="minorHAnsi" w:hAnsi="Times New Roman"/>
          <w:iCs/>
          <w:sz w:val="28"/>
          <w:szCs w:val="28"/>
          <w:lang w:val="en-US" w:eastAsia="en-US"/>
        </w:rPr>
        <w:t xml:space="preserve"> </w:t>
      </w:r>
      <w:r w:rsidRPr="00F8257C">
        <w:rPr>
          <w:rFonts w:ascii="Times New Roman" w:eastAsiaTheme="minorHAnsi" w:hAnsi="Times New Roman"/>
          <w:iCs/>
          <w:sz w:val="28"/>
          <w:szCs w:val="28"/>
          <w:lang w:val="en-US" w:eastAsia="en-US"/>
        </w:rPr>
        <w:t>Death</w:t>
      </w:r>
      <w:r w:rsidRPr="00936140">
        <w:rPr>
          <w:rFonts w:ascii="Times New Roman" w:eastAsiaTheme="minorHAnsi" w:hAnsi="Times New Roman"/>
          <w:iCs/>
          <w:sz w:val="28"/>
          <w:szCs w:val="28"/>
          <w:lang w:val="en-US" w:eastAsia="en-US"/>
        </w:rPr>
        <w:t xml:space="preserve"> </w:t>
      </w:r>
      <w:r w:rsidRPr="00F8257C">
        <w:rPr>
          <w:rFonts w:ascii="Times New Roman" w:eastAsiaTheme="minorHAnsi" w:hAnsi="Times New Roman"/>
          <w:iCs/>
          <w:sz w:val="28"/>
          <w:szCs w:val="28"/>
          <w:lang w:val="en-US" w:eastAsia="en-US"/>
        </w:rPr>
        <w:t>Differ</w:t>
      </w:r>
      <w:r w:rsidRPr="00936140">
        <w:rPr>
          <w:rFonts w:ascii="Times New Roman" w:eastAsiaTheme="minorHAnsi" w:hAnsi="Times New Roman"/>
          <w:iCs/>
          <w:sz w:val="28"/>
          <w:szCs w:val="28"/>
          <w:lang w:val="en-US" w:eastAsia="en-US"/>
        </w:rPr>
        <w:t xml:space="preserve">. </w:t>
      </w:r>
      <w:r w:rsidRPr="00642DFC">
        <w:rPr>
          <w:rFonts w:ascii="Times New Roman" w:eastAsiaTheme="minorHAnsi" w:hAnsi="Times New Roman"/>
          <w:iCs/>
          <w:sz w:val="28"/>
          <w:szCs w:val="28"/>
          <w:lang w:val="en-US" w:eastAsia="en-US"/>
        </w:rPr>
        <w:t>2001</w:t>
      </w:r>
      <w:r w:rsidR="00282077" w:rsidRPr="00642DFC">
        <w:rPr>
          <w:rFonts w:ascii="Times New Roman" w:eastAsiaTheme="minorHAnsi" w:hAnsi="Times New Roman"/>
          <w:iCs/>
          <w:sz w:val="28"/>
          <w:szCs w:val="28"/>
          <w:lang w:val="en-US" w:eastAsia="en-US"/>
        </w:rPr>
        <w:t>;</w:t>
      </w:r>
      <w:r w:rsidRPr="00642DFC">
        <w:rPr>
          <w:rFonts w:ascii="Times New Roman" w:eastAsiaTheme="minorHAnsi" w:hAnsi="Times New Roman"/>
          <w:iCs/>
          <w:sz w:val="28"/>
          <w:szCs w:val="28"/>
          <w:lang w:val="en-US" w:eastAsia="en-US"/>
        </w:rPr>
        <w:t>8 (2)</w:t>
      </w:r>
      <w:r w:rsidR="00282077" w:rsidRPr="00642DFC">
        <w:rPr>
          <w:rFonts w:ascii="Times New Roman" w:eastAsiaTheme="minorHAnsi" w:hAnsi="Times New Roman"/>
          <w:iCs/>
          <w:sz w:val="28"/>
          <w:szCs w:val="28"/>
          <w:lang w:val="en-US" w:eastAsia="en-US"/>
        </w:rPr>
        <w:t>:</w:t>
      </w:r>
      <w:r w:rsidRPr="00642DFC">
        <w:rPr>
          <w:rFonts w:ascii="Times New Roman" w:eastAsiaTheme="minorHAnsi" w:hAnsi="Times New Roman"/>
          <w:iCs/>
          <w:sz w:val="28"/>
          <w:szCs w:val="28"/>
          <w:lang w:val="en-US" w:eastAsia="en-US"/>
        </w:rPr>
        <w:t>113-126.</w:t>
      </w:r>
    </w:p>
    <w:p w:rsidR="0015090D" w:rsidRPr="0015090D" w:rsidRDefault="00134306" w:rsidP="0015090D">
      <w:pPr>
        <w:autoSpaceDE w:val="0"/>
        <w:autoSpaceDN w:val="0"/>
        <w:adjustRightInd w:val="0"/>
        <w:spacing w:after="0" w:line="360" w:lineRule="auto"/>
        <w:jc w:val="both"/>
        <w:rPr>
          <w:rFonts w:ascii="Times New Roman" w:eastAsiaTheme="minorHAnsi" w:hAnsi="Times New Roman"/>
          <w:sz w:val="28"/>
          <w:szCs w:val="28"/>
          <w:lang w:val="uk-UA" w:eastAsia="en-US"/>
        </w:rPr>
      </w:pPr>
      <w:r w:rsidRPr="00F8257C">
        <w:rPr>
          <w:rFonts w:ascii="Times New Roman" w:eastAsiaTheme="minorHAnsi" w:hAnsi="Times New Roman" w:cstheme="minorBidi"/>
          <w:sz w:val="28"/>
          <w:szCs w:val="28"/>
          <w:lang w:val="uk-UA" w:eastAsia="en-US"/>
        </w:rPr>
        <w:t xml:space="preserve">92. </w:t>
      </w:r>
      <w:r w:rsidR="0015090D" w:rsidRPr="0015090D">
        <w:rPr>
          <w:rFonts w:ascii="Times New Roman" w:eastAsiaTheme="minorHAnsi" w:hAnsi="Times New Roman"/>
          <w:iCs/>
          <w:sz w:val="28"/>
          <w:szCs w:val="28"/>
          <w:lang w:val="en-US" w:eastAsia="en-US"/>
        </w:rPr>
        <w:t xml:space="preserve">Tangye SG., Palendira U., Edwards E.S.J. </w:t>
      </w:r>
      <w:r w:rsidR="0015090D" w:rsidRPr="0015090D">
        <w:rPr>
          <w:rFonts w:ascii="Times New Roman" w:eastAsiaTheme="minorHAnsi" w:hAnsi="Times New Roman"/>
          <w:sz w:val="28"/>
          <w:szCs w:val="28"/>
          <w:lang w:val="en-US" w:eastAsia="en-US"/>
        </w:rPr>
        <w:t>Human immunity</w:t>
      </w:r>
      <w:r w:rsidR="0015090D">
        <w:rPr>
          <w:rFonts w:ascii="Times New Roman" w:eastAsiaTheme="minorHAnsi" w:hAnsi="Times New Roman"/>
          <w:sz w:val="28"/>
          <w:szCs w:val="28"/>
          <w:lang w:val="uk-UA" w:eastAsia="en-US"/>
        </w:rPr>
        <w:t xml:space="preserve"> </w:t>
      </w:r>
      <w:r w:rsidR="0015090D" w:rsidRPr="0015090D">
        <w:rPr>
          <w:rFonts w:ascii="Times New Roman" w:eastAsiaTheme="minorHAnsi" w:hAnsi="Times New Roman"/>
          <w:sz w:val="28"/>
          <w:szCs w:val="28"/>
          <w:lang w:val="en-US" w:eastAsia="en-US"/>
        </w:rPr>
        <w:t>against EBV-lessons from the clinic. J</w:t>
      </w:r>
      <w:r w:rsidR="0015090D" w:rsidRPr="004D2614">
        <w:rPr>
          <w:rFonts w:ascii="Times New Roman" w:eastAsiaTheme="minorHAnsi" w:hAnsi="Times New Roman"/>
          <w:sz w:val="28"/>
          <w:szCs w:val="28"/>
          <w:lang w:val="en-US" w:eastAsia="en-US"/>
        </w:rPr>
        <w:t xml:space="preserve"> </w:t>
      </w:r>
      <w:r w:rsidR="0015090D" w:rsidRPr="0015090D">
        <w:rPr>
          <w:rFonts w:ascii="Times New Roman" w:eastAsiaTheme="minorHAnsi" w:hAnsi="Times New Roman"/>
          <w:sz w:val="28"/>
          <w:szCs w:val="28"/>
          <w:lang w:val="en-US" w:eastAsia="en-US"/>
        </w:rPr>
        <w:t>Exp</w:t>
      </w:r>
      <w:r w:rsidR="0015090D" w:rsidRPr="004D2614">
        <w:rPr>
          <w:rFonts w:ascii="Times New Roman" w:eastAsiaTheme="minorHAnsi" w:hAnsi="Times New Roman"/>
          <w:sz w:val="28"/>
          <w:szCs w:val="28"/>
          <w:lang w:val="en-US" w:eastAsia="en-US"/>
        </w:rPr>
        <w:t xml:space="preserve"> </w:t>
      </w:r>
      <w:r w:rsidR="0015090D" w:rsidRPr="0015090D">
        <w:rPr>
          <w:rFonts w:ascii="Times New Roman" w:eastAsiaTheme="minorHAnsi" w:hAnsi="Times New Roman"/>
          <w:sz w:val="28"/>
          <w:szCs w:val="28"/>
          <w:lang w:val="en-US" w:eastAsia="en-US"/>
        </w:rPr>
        <w:t>Med</w:t>
      </w:r>
      <w:r w:rsidR="0015090D" w:rsidRPr="004D2614">
        <w:rPr>
          <w:rFonts w:ascii="Times New Roman" w:eastAsiaTheme="minorHAnsi" w:hAnsi="Times New Roman"/>
          <w:sz w:val="28"/>
          <w:szCs w:val="28"/>
          <w:lang w:val="en-US" w:eastAsia="en-US"/>
        </w:rPr>
        <w:t xml:space="preserve"> 2017; 214(2): 269–283. DOI: 10.1084/jem</w:t>
      </w:r>
    </w:p>
    <w:p w:rsidR="00134306" w:rsidRPr="00F8257C" w:rsidRDefault="00134306" w:rsidP="00134306">
      <w:pPr>
        <w:shd w:val="clear" w:color="auto" w:fill="FFFFFF"/>
        <w:spacing w:after="0" w:line="360" w:lineRule="auto"/>
        <w:jc w:val="both"/>
        <w:rPr>
          <w:rFonts w:ascii="Times New Roman" w:eastAsiaTheme="minorHAnsi" w:hAnsi="Times New Roman"/>
          <w:iCs/>
          <w:sz w:val="28"/>
          <w:szCs w:val="28"/>
          <w:lang w:val="en-US" w:eastAsia="en-US"/>
        </w:rPr>
      </w:pPr>
      <w:r w:rsidRPr="00F8257C">
        <w:rPr>
          <w:rFonts w:ascii="Times New Roman" w:eastAsiaTheme="minorHAnsi" w:hAnsi="Times New Roman"/>
          <w:iCs/>
          <w:sz w:val="28"/>
          <w:szCs w:val="28"/>
          <w:lang w:val="uk-UA" w:eastAsia="en-US"/>
        </w:rPr>
        <w:t xml:space="preserve">93. </w:t>
      </w:r>
      <w:r w:rsidRPr="00F8257C">
        <w:rPr>
          <w:rFonts w:ascii="Times New Roman" w:eastAsiaTheme="minorHAnsi" w:hAnsi="Times New Roman"/>
          <w:iCs/>
          <w:sz w:val="28"/>
          <w:szCs w:val="28"/>
          <w:lang w:val="en-US" w:eastAsia="en-US"/>
        </w:rPr>
        <w:t>Foerster J. Infectious mononucleosis. In: Lee. Wintrobe’s Clinical Hematology. 10 th ed. 1999: 1926–1955.</w:t>
      </w:r>
    </w:p>
    <w:p w:rsidR="00134306" w:rsidRPr="00F8257C" w:rsidRDefault="00134306" w:rsidP="00134306">
      <w:pPr>
        <w:autoSpaceDE w:val="0"/>
        <w:autoSpaceDN w:val="0"/>
        <w:adjustRightInd w:val="0"/>
        <w:spacing w:after="0" w:line="360" w:lineRule="auto"/>
        <w:jc w:val="both"/>
        <w:rPr>
          <w:rFonts w:ascii="Times New Roman" w:hAnsi="Times New Roman"/>
          <w:sz w:val="28"/>
          <w:szCs w:val="28"/>
          <w:lang w:val="en-US"/>
        </w:rPr>
      </w:pPr>
      <w:r w:rsidRPr="00F8257C">
        <w:rPr>
          <w:rFonts w:ascii="Times New Roman" w:eastAsiaTheme="minorHAnsi" w:hAnsi="Times New Roman"/>
          <w:sz w:val="28"/>
          <w:szCs w:val="28"/>
          <w:lang w:val="uk-UA" w:eastAsia="en-US"/>
        </w:rPr>
        <w:t xml:space="preserve">94. </w:t>
      </w:r>
      <w:r w:rsidRPr="00F8257C">
        <w:rPr>
          <w:rFonts w:ascii="Times New Roman" w:eastAsiaTheme="minorHAnsi" w:hAnsi="Times New Roman"/>
          <w:sz w:val="28"/>
          <w:szCs w:val="28"/>
          <w:lang w:val="en-US" w:eastAsia="en-US"/>
        </w:rPr>
        <w:t>J. Li [et. al.]. Immunophenotyping at the time of diagnosis distinguishes two groups of nasopharyngeal carcinoma patients: implications for adoptive immunotherapy. International Journal of Biological Sciences. 2011</w:t>
      </w:r>
      <w:r w:rsidR="00282077" w:rsidRPr="007A1BED">
        <w:rPr>
          <w:rFonts w:ascii="Times New Roman" w:eastAsiaTheme="minorHAnsi" w:hAnsi="Times New Roman"/>
          <w:sz w:val="28"/>
          <w:szCs w:val="28"/>
          <w:lang w:val="en-US" w:eastAsia="en-US"/>
        </w:rPr>
        <w:t>;</w:t>
      </w:r>
      <w:r w:rsidRPr="00F8257C">
        <w:rPr>
          <w:rFonts w:ascii="Times New Roman" w:eastAsiaTheme="minorHAnsi" w:hAnsi="Times New Roman"/>
          <w:sz w:val="28"/>
          <w:szCs w:val="28"/>
          <w:lang w:val="en-US" w:eastAsia="en-US"/>
        </w:rPr>
        <w:t>7</w:t>
      </w:r>
      <w:r w:rsidR="00282077" w:rsidRPr="007A1BED">
        <w:rPr>
          <w:rFonts w:ascii="Times New Roman" w:eastAsiaTheme="minorHAnsi" w:hAnsi="Times New Roman"/>
          <w:sz w:val="28"/>
          <w:szCs w:val="28"/>
          <w:lang w:val="en-US" w:eastAsia="en-US"/>
        </w:rPr>
        <w:t>(</w:t>
      </w:r>
      <w:r w:rsidRPr="00F8257C">
        <w:rPr>
          <w:rFonts w:ascii="Times New Roman" w:eastAsiaTheme="minorHAnsi" w:hAnsi="Times New Roman"/>
          <w:sz w:val="28"/>
          <w:szCs w:val="28"/>
          <w:lang w:val="en-US" w:eastAsia="en-US"/>
        </w:rPr>
        <w:t>5</w:t>
      </w:r>
      <w:r w:rsidR="00282077" w:rsidRPr="007A1BED">
        <w:rPr>
          <w:rFonts w:ascii="Times New Roman" w:eastAsiaTheme="minorHAnsi" w:hAnsi="Times New Roman"/>
          <w:sz w:val="28"/>
          <w:szCs w:val="28"/>
          <w:lang w:val="en-US" w:eastAsia="en-US"/>
        </w:rPr>
        <w:t>):</w:t>
      </w:r>
      <w:r w:rsidRPr="00F8257C">
        <w:rPr>
          <w:rFonts w:ascii="Times New Roman" w:eastAsiaTheme="minorHAnsi" w:hAnsi="Times New Roman"/>
          <w:sz w:val="28"/>
          <w:szCs w:val="28"/>
          <w:lang w:val="en-US" w:eastAsia="en-US"/>
        </w:rPr>
        <w:t>607—617.</w:t>
      </w:r>
    </w:p>
    <w:p w:rsidR="00134306" w:rsidRPr="00F8257C" w:rsidRDefault="00134306" w:rsidP="00134306">
      <w:pPr>
        <w:autoSpaceDE w:val="0"/>
        <w:autoSpaceDN w:val="0"/>
        <w:adjustRightInd w:val="0"/>
        <w:spacing w:after="0" w:line="360" w:lineRule="auto"/>
        <w:jc w:val="both"/>
        <w:rPr>
          <w:rFonts w:ascii="Times New Roman" w:eastAsiaTheme="minorHAnsi" w:hAnsi="Times New Roman"/>
          <w:sz w:val="28"/>
          <w:szCs w:val="28"/>
          <w:lang w:val="en-US" w:eastAsia="en-US"/>
        </w:rPr>
      </w:pPr>
      <w:r w:rsidRPr="00F8257C">
        <w:rPr>
          <w:rFonts w:ascii="Times New Roman" w:eastAsiaTheme="minorHAnsi" w:hAnsi="Times New Roman"/>
          <w:sz w:val="28"/>
          <w:szCs w:val="28"/>
          <w:lang w:val="uk-UA" w:eastAsia="en-US"/>
        </w:rPr>
        <w:t xml:space="preserve">95. </w:t>
      </w:r>
      <w:r w:rsidRPr="00F8257C">
        <w:rPr>
          <w:rFonts w:ascii="Times New Roman" w:eastAsiaTheme="minorHAnsi" w:hAnsi="Times New Roman"/>
          <w:sz w:val="28"/>
          <w:szCs w:val="28"/>
          <w:lang w:val="en-US" w:eastAsia="en-US"/>
        </w:rPr>
        <w:t>Nilsson C, Linde A, Montgomery SM, Gustafsson L, Nasman P, et al. (2005) Does early EBV infection protect against IgE sensitization? Allergy Clin Immunol. 116(2): 438-444.</w:t>
      </w:r>
    </w:p>
    <w:p w:rsidR="00134306" w:rsidRPr="00F8257C" w:rsidRDefault="00134306" w:rsidP="00134306">
      <w:pPr>
        <w:shd w:val="clear" w:color="auto" w:fill="FFFFFF"/>
        <w:spacing w:after="0" w:line="360" w:lineRule="auto"/>
        <w:jc w:val="both"/>
        <w:rPr>
          <w:rFonts w:ascii="Times New Roman" w:hAnsi="Times New Roman"/>
          <w:sz w:val="28"/>
          <w:szCs w:val="28"/>
          <w:lang w:val="en-US"/>
        </w:rPr>
      </w:pPr>
      <w:r w:rsidRPr="00F8257C">
        <w:rPr>
          <w:rFonts w:ascii="Times New Roman" w:eastAsiaTheme="minorHAnsi" w:hAnsi="Times New Roman"/>
          <w:sz w:val="28"/>
          <w:szCs w:val="28"/>
          <w:lang w:val="uk-UA" w:eastAsia="en-US"/>
        </w:rPr>
        <w:t xml:space="preserve">96. </w:t>
      </w:r>
      <w:r w:rsidRPr="00F8257C">
        <w:rPr>
          <w:rFonts w:ascii="Times New Roman" w:eastAsiaTheme="minorHAnsi" w:hAnsi="Times New Roman"/>
          <w:sz w:val="28"/>
          <w:szCs w:val="28"/>
          <w:lang w:val="en-US" w:eastAsia="en-US"/>
        </w:rPr>
        <w:t>Callan MC., Fazou C., Yang H. et al. The evolution of antigen-specific CD8+ T cell responses after natural primary infection of humans with Epstein-Barr virus. Viral Immunol. 2003</w:t>
      </w:r>
      <w:r w:rsidR="00282077" w:rsidRPr="007A1BED">
        <w:rPr>
          <w:rFonts w:ascii="Times New Roman" w:eastAsiaTheme="minorHAnsi" w:hAnsi="Times New Roman"/>
          <w:sz w:val="28"/>
          <w:szCs w:val="28"/>
          <w:lang w:val="en-US" w:eastAsia="en-US"/>
        </w:rPr>
        <w:t>;1</w:t>
      </w:r>
      <w:r w:rsidRPr="00F8257C">
        <w:rPr>
          <w:rFonts w:ascii="Times New Roman" w:eastAsiaTheme="minorHAnsi" w:hAnsi="Times New Roman"/>
          <w:sz w:val="28"/>
          <w:szCs w:val="28"/>
          <w:lang w:val="en-US" w:eastAsia="en-US"/>
        </w:rPr>
        <w:t>6(1)</w:t>
      </w:r>
      <w:r w:rsidR="00282077" w:rsidRPr="007A1BED">
        <w:rPr>
          <w:rFonts w:ascii="Times New Roman" w:eastAsiaTheme="minorHAnsi" w:hAnsi="Times New Roman"/>
          <w:sz w:val="28"/>
          <w:szCs w:val="28"/>
          <w:lang w:val="en-US" w:eastAsia="en-US"/>
        </w:rPr>
        <w:t>:</w:t>
      </w:r>
      <w:r w:rsidRPr="00F8257C">
        <w:rPr>
          <w:rFonts w:ascii="Times New Roman" w:eastAsiaTheme="minorHAnsi" w:hAnsi="Times New Roman"/>
          <w:sz w:val="28"/>
          <w:szCs w:val="28"/>
          <w:lang w:val="en-US" w:eastAsia="en-US"/>
        </w:rPr>
        <w:t>3-16.</w:t>
      </w:r>
    </w:p>
    <w:p w:rsidR="00134306" w:rsidRPr="00F8257C" w:rsidRDefault="00134306" w:rsidP="00134306">
      <w:pPr>
        <w:autoSpaceDE w:val="0"/>
        <w:autoSpaceDN w:val="0"/>
        <w:adjustRightInd w:val="0"/>
        <w:spacing w:after="0" w:line="360" w:lineRule="auto"/>
        <w:jc w:val="both"/>
        <w:rPr>
          <w:rFonts w:ascii="Times New Roman" w:eastAsiaTheme="minorHAnsi" w:hAnsi="Times New Roman"/>
          <w:sz w:val="28"/>
          <w:szCs w:val="28"/>
          <w:lang w:val="en-US" w:eastAsia="en-US"/>
        </w:rPr>
      </w:pPr>
      <w:r w:rsidRPr="00F8257C">
        <w:rPr>
          <w:rFonts w:ascii="Times New Roman" w:eastAsiaTheme="minorHAnsi" w:hAnsi="Times New Roman"/>
          <w:sz w:val="28"/>
          <w:szCs w:val="28"/>
          <w:lang w:val="uk-UA" w:eastAsia="en-US"/>
        </w:rPr>
        <w:lastRenderedPageBreak/>
        <w:t xml:space="preserve">97. </w:t>
      </w:r>
      <w:r w:rsidRPr="00F8257C">
        <w:rPr>
          <w:rFonts w:ascii="Times New Roman" w:eastAsiaTheme="minorHAnsi" w:hAnsi="Times New Roman"/>
          <w:sz w:val="28"/>
          <w:szCs w:val="28"/>
          <w:lang w:val="en-US" w:eastAsia="en-US"/>
        </w:rPr>
        <w:t>Jabs WJ. The primary and memory immune response to Epstein-Barr virus infection in vitro is characterized by a divergent production of IL1beta/IL-6 and IL-10. J. Immunol. 2000</w:t>
      </w:r>
      <w:r w:rsidR="00282077" w:rsidRPr="00D41957">
        <w:rPr>
          <w:rFonts w:ascii="Times New Roman" w:eastAsiaTheme="minorHAnsi" w:hAnsi="Times New Roman"/>
          <w:sz w:val="28"/>
          <w:szCs w:val="28"/>
          <w:lang w:val="en-US" w:eastAsia="en-US"/>
        </w:rPr>
        <w:t>;</w:t>
      </w:r>
      <w:r w:rsidRPr="00F8257C">
        <w:rPr>
          <w:rFonts w:ascii="Times New Roman" w:eastAsiaTheme="minorHAnsi" w:hAnsi="Times New Roman"/>
          <w:sz w:val="28"/>
          <w:szCs w:val="28"/>
          <w:lang w:val="en-US" w:eastAsia="en-US"/>
        </w:rPr>
        <w:t>52</w:t>
      </w:r>
      <w:r w:rsidR="00282077" w:rsidRPr="00D41957">
        <w:rPr>
          <w:rFonts w:ascii="Times New Roman" w:eastAsiaTheme="minorHAnsi" w:hAnsi="Times New Roman"/>
          <w:sz w:val="28"/>
          <w:szCs w:val="28"/>
          <w:lang w:val="en-US" w:eastAsia="en-US"/>
        </w:rPr>
        <w:t>:</w:t>
      </w:r>
      <w:r w:rsidRPr="00F8257C">
        <w:rPr>
          <w:rFonts w:ascii="Times New Roman" w:eastAsiaTheme="minorHAnsi" w:hAnsi="Times New Roman"/>
          <w:sz w:val="28"/>
          <w:szCs w:val="28"/>
          <w:lang w:val="en-US" w:eastAsia="en-US"/>
        </w:rPr>
        <w:t>304.</w:t>
      </w:r>
    </w:p>
    <w:p w:rsidR="00D41957" w:rsidRPr="00D41957" w:rsidRDefault="00134306" w:rsidP="00134306">
      <w:pPr>
        <w:shd w:val="clear" w:color="auto" w:fill="FFFFFF"/>
        <w:spacing w:after="0" w:line="360" w:lineRule="auto"/>
        <w:jc w:val="both"/>
        <w:rPr>
          <w:rFonts w:ascii="Times New Roman" w:eastAsiaTheme="minorHAnsi" w:hAnsi="Times New Roman"/>
          <w:sz w:val="28"/>
          <w:szCs w:val="28"/>
          <w:lang w:val="uk-UA" w:eastAsia="en-US"/>
        </w:rPr>
      </w:pPr>
      <w:r w:rsidRPr="00D41957">
        <w:rPr>
          <w:rFonts w:ascii="Times New Roman" w:eastAsiaTheme="minorHAnsi" w:hAnsi="Times New Roman"/>
          <w:sz w:val="28"/>
          <w:szCs w:val="28"/>
          <w:lang w:val="uk-UA" w:eastAsia="en-US"/>
        </w:rPr>
        <w:t xml:space="preserve">98. </w:t>
      </w:r>
      <w:r w:rsidR="00D41957" w:rsidRPr="00D41957">
        <w:rPr>
          <w:rFonts w:ascii="Times New Roman" w:hAnsi="Times New Roman"/>
          <w:sz w:val="28"/>
          <w:szCs w:val="28"/>
          <w:lang w:val="en-US"/>
        </w:rPr>
        <w:t>Woodfin A. et al. The junctional adhesion molecule JAM-C regulates polarized transendothelial migration of neutrophils in vivo. Nature Immunol. 2011; 12: 761-9.</w:t>
      </w:r>
      <w:r w:rsidR="00D41957" w:rsidRPr="00D41957">
        <w:rPr>
          <w:rFonts w:ascii="Times New Roman" w:eastAsiaTheme="minorHAnsi" w:hAnsi="Times New Roman"/>
          <w:sz w:val="28"/>
          <w:szCs w:val="28"/>
          <w:lang w:val="uk-UA" w:eastAsia="en-US"/>
        </w:rPr>
        <w:t xml:space="preserve"> </w:t>
      </w:r>
    </w:p>
    <w:p w:rsidR="00134306" w:rsidRPr="00F8257C" w:rsidRDefault="00134306" w:rsidP="00134306">
      <w:pPr>
        <w:shd w:val="clear" w:color="auto" w:fill="FFFFFF"/>
        <w:spacing w:after="0" w:line="360" w:lineRule="auto"/>
        <w:jc w:val="both"/>
        <w:rPr>
          <w:rFonts w:ascii="Times New Roman" w:eastAsiaTheme="minorHAnsi" w:hAnsi="Times New Roman"/>
          <w:sz w:val="28"/>
          <w:szCs w:val="28"/>
          <w:lang w:val="uk-UA" w:eastAsia="en-US"/>
        </w:rPr>
      </w:pPr>
      <w:r w:rsidRPr="00F8257C">
        <w:rPr>
          <w:rFonts w:ascii="Times New Roman" w:eastAsiaTheme="minorHAnsi" w:hAnsi="Times New Roman"/>
          <w:sz w:val="28"/>
          <w:szCs w:val="28"/>
          <w:lang w:val="uk-UA" w:eastAsia="en-US"/>
        </w:rPr>
        <w:t xml:space="preserve">99. </w:t>
      </w:r>
      <w:r w:rsidRPr="00F8257C">
        <w:rPr>
          <w:rFonts w:ascii="Times New Roman" w:eastAsiaTheme="minorHAnsi" w:hAnsi="Times New Roman"/>
          <w:sz w:val="28"/>
          <w:szCs w:val="28"/>
          <w:lang w:val="en-US" w:eastAsia="en-US"/>
        </w:rPr>
        <w:t>Kimura H. Prognostic factors for chronic active Epstein-Barr virus infection</w:t>
      </w:r>
      <w:r w:rsidRPr="00F8257C">
        <w:rPr>
          <w:rFonts w:ascii="Times New Roman" w:eastAsiaTheme="minorHAnsi" w:hAnsi="Times New Roman"/>
          <w:sz w:val="28"/>
          <w:szCs w:val="28"/>
          <w:lang w:val="uk-UA" w:eastAsia="en-US"/>
        </w:rPr>
        <w:t>.</w:t>
      </w:r>
      <w:r w:rsidRPr="00F8257C">
        <w:rPr>
          <w:rFonts w:ascii="Times New Roman" w:eastAsiaTheme="minorHAnsi" w:hAnsi="Times New Roman"/>
          <w:sz w:val="28"/>
          <w:szCs w:val="28"/>
          <w:lang w:val="en-US" w:eastAsia="en-US"/>
        </w:rPr>
        <w:t xml:space="preserve"> Infec. Dis. 2003</w:t>
      </w:r>
      <w:r w:rsidR="0002291A" w:rsidRPr="00F8257C">
        <w:rPr>
          <w:rFonts w:ascii="Times New Roman" w:eastAsiaTheme="minorHAnsi" w:hAnsi="Times New Roman"/>
          <w:sz w:val="28"/>
          <w:szCs w:val="28"/>
          <w:lang w:val="en-US" w:eastAsia="en-US"/>
        </w:rPr>
        <w:t>;</w:t>
      </w:r>
      <w:r w:rsidRPr="00F8257C">
        <w:rPr>
          <w:rFonts w:ascii="Times New Roman" w:eastAsiaTheme="minorHAnsi" w:hAnsi="Times New Roman"/>
          <w:sz w:val="28"/>
          <w:szCs w:val="28"/>
          <w:lang w:val="en-US" w:eastAsia="en-US"/>
        </w:rPr>
        <w:t>4</w:t>
      </w:r>
      <w:r w:rsidR="0002291A" w:rsidRPr="00F8257C">
        <w:rPr>
          <w:rFonts w:ascii="Times New Roman" w:eastAsiaTheme="minorHAnsi" w:hAnsi="Times New Roman"/>
          <w:sz w:val="28"/>
          <w:szCs w:val="28"/>
          <w:lang w:val="en-US" w:eastAsia="en-US"/>
        </w:rPr>
        <w:t>:</w:t>
      </w:r>
      <w:r w:rsidRPr="00F8257C">
        <w:rPr>
          <w:rFonts w:ascii="Times New Roman" w:eastAsiaTheme="minorHAnsi" w:hAnsi="Times New Roman"/>
          <w:sz w:val="28"/>
          <w:szCs w:val="28"/>
          <w:lang w:val="en-US" w:eastAsia="en-US"/>
        </w:rPr>
        <w:t>527.</w:t>
      </w:r>
    </w:p>
    <w:p w:rsidR="00134306" w:rsidRPr="00F8257C" w:rsidRDefault="00134306" w:rsidP="00134306">
      <w:pPr>
        <w:shd w:val="clear" w:color="auto" w:fill="FFFFFF"/>
        <w:spacing w:after="0" w:line="360" w:lineRule="auto"/>
        <w:jc w:val="both"/>
        <w:rPr>
          <w:rFonts w:ascii="Times New Roman" w:eastAsiaTheme="minorHAnsi" w:hAnsi="Times New Roman"/>
          <w:sz w:val="28"/>
          <w:szCs w:val="28"/>
          <w:shd w:val="clear" w:color="auto" w:fill="FFFFFF"/>
          <w:lang w:val="uk-UA" w:eastAsia="en-US"/>
        </w:rPr>
      </w:pPr>
      <w:r w:rsidRPr="00F8257C">
        <w:rPr>
          <w:rFonts w:ascii="Times New Roman" w:eastAsiaTheme="minorHAnsi" w:hAnsi="Times New Roman"/>
          <w:sz w:val="28"/>
          <w:szCs w:val="28"/>
          <w:shd w:val="clear" w:color="auto" w:fill="FFFFFF"/>
          <w:lang w:val="uk-UA" w:eastAsia="en-US"/>
        </w:rPr>
        <w:t xml:space="preserve">100. </w:t>
      </w:r>
      <w:r w:rsidRPr="00F8257C">
        <w:rPr>
          <w:rFonts w:ascii="Times New Roman" w:eastAsiaTheme="minorHAnsi" w:hAnsi="Times New Roman"/>
          <w:sz w:val="28"/>
          <w:szCs w:val="28"/>
          <w:shd w:val="clear" w:color="auto" w:fill="FFFFFF"/>
          <w:lang w:val="en-US" w:eastAsia="en-US"/>
        </w:rPr>
        <w:t>Bell AT., Fortune B. What test is the best for diagnosing infectious mononucleosis? Family Practice. 2006</w:t>
      </w:r>
      <w:r w:rsidR="0002291A" w:rsidRPr="007A1BED">
        <w:rPr>
          <w:rFonts w:ascii="Times New Roman" w:eastAsiaTheme="minorHAnsi" w:hAnsi="Times New Roman"/>
          <w:sz w:val="28"/>
          <w:szCs w:val="28"/>
          <w:shd w:val="clear" w:color="auto" w:fill="FFFFFF"/>
          <w:lang w:val="en-US" w:eastAsia="en-US"/>
        </w:rPr>
        <w:t>;</w:t>
      </w:r>
      <w:r w:rsidRPr="00F8257C">
        <w:rPr>
          <w:rFonts w:ascii="Times New Roman" w:eastAsiaTheme="minorHAnsi" w:hAnsi="Times New Roman"/>
          <w:sz w:val="28"/>
          <w:szCs w:val="28"/>
          <w:shd w:val="clear" w:color="auto" w:fill="FFFFFF"/>
          <w:lang w:val="en-US" w:eastAsia="en-US"/>
        </w:rPr>
        <w:t>55</w:t>
      </w:r>
      <w:r w:rsidR="0002291A" w:rsidRPr="007A1BED">
        <w:rPr>
          <w:rFonts w:ascii="Times New Roman" w:eastAsiaTheme="minorHAnsi" w:hAnsi="Times New Roman"/>
          <w:sz w:val="28"/>
          <w:szCs w:val="28"/>
          <w:shd w:val="clear" w:color="auto" w:fill="FFFFFF"/>
          <w:lang w:val="en-US" w:eastAsia="en-US"/>
        </w:rPr>
        <w:t>(</w:t>
      </w:r>
      <w:r w:rsidRPr="00F8257C">
        <w:rPr>
          <w:rFonts w:ascii="Times New Roman" w:eastAsiaTheme="minorHAnsi" w:hAnsi="Times New Roman"/>
          <w:sz w:val="28"/>
          <w:szCs w:val="28"/>
          <w:shd w:val="clear" w:color="auto" w:fill="FFFFFF"/>
          <w:lang w:val="en-US" w:eastAsia="en-US"/>
        </w:rPr>
        <w:t>9</w:t>
      </w:r>
      <w:r w:rsidR="0002291A" w:rsidRPr="007A1BED">
        <w:rPr>
          <w:rFonts w:ascii="Times New Roman" w:eastAsiaTheme="minorHAnsi" w:hAnsi="Times New Roman"/>
          <w:sz w:val="28"/>
          <w:szCs w:val="28"/>
          <w:shd w:val="clear" w:color="auto" w:fill="FFFFFF"/>
          <w:lang w:val="en-US" w:eastAsia="en-US"/>
        </w:rPr>
        <w:t>):</w:t>
      </w:r>
      <w:r w:rsidRPr="00F8257C">
        <w:rPr>
          <w:rFonts w:ascii="Times New Roman" w:eastAsiaTheme="minorHAnsi" w:hAnsi="Times New Roman"/>
          <w:sz w:val="28"/>
          <w:szCs w:val="28"/>
          <w:shd w:val="clear" w:color="auto" w:fill="FFFFFF"/>
          <w:lang w:val="en-US" w:eastAsia="en-US"/>
        </w:rPr>
        <w:t>799-802.</w:t>
      </w:r>
    </w:p>
    <w:p w:rsidR="00134306" w:rsidRPr="001C1C65" w:rsidRDefault="00134306" w:rsidP="00134306">
      <w:pPr>
        <w:shd w:val="clear" w:color="auto" w:fill="FFFFFF"/>
        <w:spacing w:after="0" w:line="360" w:lineRule="auto"/>
        <w:jc w:val="both"/>
        <w:rPr>
          <w:rFonts w:ascii="Times New Roman" w:eastAsiaTheme="minorHAnsi" w:hAnsi="Times New Roman"/>
          <w:sz w:val="28"/>
          <w:szCs w:val="28"/>
          <w:shd w:val="clear" w:color="auto" w:fill="FFFFFF"/>
          <w:lang w:val="uk-UA" w:eastAsia="en-US"/>
        </w:rPr>
      </w:pPr>
      <w:r w:rsidRPr="001C1C65">
        <w:rPr>
          <w:rFonts w:ascii="Times New Roman" w:eastAsiaTheme="minorHAnsi" w:hAnsi="Times New Roman"/>
          <w:sz w:val="28"/>
          <w:szCs w:val="28"/>
          <w:shd w:val="clear" w:color="auto" w:fill="FFFFFF"/>
          <w:lang w:val="uk-UA" w:eastAsia="en-US"/>
        </w:rPr>
        <w:t xml:space="preserve">101. </w:t>
      </w:r>
      <w:r w:rsidRPr="001C1C65">
        <w:rPr>
          <w:rFonts w:ascii="Times New Roman" w:eastAsiaTheme="minorHAnsi" w:hAnsi="Times New Roman"/>
          <w:sz w:val="28"/>
          <w:szCs w:val="28"/>
          <w:shd w:val="clear" w:color="auto" w:fill="FFFFFF"/>
          <w:lang w:val="en-US" w:eastAsia="en-US"/>
        </w:rPr>
        <w:t>Anderson J. Clinical and immunological considerations in Epstein-Barr virus associated diseases. Infect</w:t>
      </w:r>
      <w:r w:rsidRPr="001C1C65">
        <w:rPr>
          <w:rFonts w:ascii="Times New Roman" w:eastAsiaTheme="minorHAnsi" w:hAnsi="Times New Roman"/>
          <w:sz w:val="28"/>
          <w:szCs w:val="28"/>
          <w:shd w:val="clear" w:color="auto" w:fill="FFFFFF"/>
          <w:lang w:eastAsia="en-US"/>
        </w:rPr>
        <w:t xml:space="preserve"> </w:t>
      </w:r>
      <w:r w:rsidRPr="001C1C65">
        <w:rPr>
          <w:rFonts w:ascii="Times New Roman" w:eastAsiaTheme="minorHAnsi" w:hAnsi="Times New Roman"/>
          <w:sz w:val="28"/>
          <w:szCs w:val="28"/>
          <w:shd w:val="clear" w:color="auto" w:fill="FFFFFF"/>
          <w:lang w:val="en-US" w:eastAsia="en-US"/>
        </w:rPr>
        <w:t>Dis</w:t>
      </w:r>
      <w:r w:rsidRPr="001C1C65">
        <w:rPr>
          <w:rFonts w:ascii="Times New Roman" w:eastAsiaTheme="minorHAnsi" w:hAnsi="Times New Roman"/>
          <w:sz w:val="28"/>
          <w:szCs w:val="28"/>
          <w:shd w:val="clear" w:color="auto" w:fill="FFFFFF"/>
          <w:lang w:val="uk-UA" w:eastAsia="en-US"/>
        </w:rPr>
        <w:t>.</w:t>
      </w:r>
      <w:r w:rsidRPr="001C1C65">
        <w:rPr>
          <w:rFonts w:ascii="Times New Roman" w:eastAsiaTheme="minorHAnsi" w:hAnsi="Times New Roman"/>
          <w:sz w:val="28"/>
          <w:szCs w:val="28"/>
          <w:shd w:val="clear" w:color="auto" w:fill="FFFFFF"/>
          <w:lang w:eastAsia="en-US"/>
        </w:rPr>
        <w:t xml:space="preserve"> 1996; </w:t>
      </w:r>
      <w:r w:rsidRPr="001C1C65">
        <w:rPr>
          <w:rFonts w:ascii="Times New Roman" w:eastAsiaTheme="minorHAnsi" w:hAnsi="Times New Roman"/>
          <w:sz w:val="28"/>
          <w:szCs w:val="28"/>
          <w:shd w:val="clear" w:color="auto" w:fill="FFFFFF"/>
          <w:lang w:val="en-US" w:eastAsia="en-US"/>
        </w:rPr>
        <w:t>Suppl</w:t>
      </w:r>
      <w:r w:rsidRPr="001C1C65">
        <w:rPr>
          <w:rFonts w:ascii="Times New Roman" w:eastAsiaTheme="minorHAnsi" w:hAnsi="Times New Roman"/>
          <w:sz w:val="28"/>
          <w:szCs w:val="28"/>
          <w:shd w:val="clear" w:color="auto" w:fill="FFFFFF"/>
          <w:lang w:eastAsia="en-US"/>
        </w:rPr>
        <w:t>. 100: 72-82</w:t>
      </w:r>
      <w:r w:rsidRPr="001C1C65">
        <w:rPr>
          <w:rFonts w:ascii="Times New Roman" w:eastAsiaTheme="minorHAnsi" w:hAnsi="Times New Roman"/>
          <w:sz w:val="28"/>
          <w:szCs w:val="28"/>
          <w:shd w:val="clear" w:color="auto" w:fill="FFFFFF"/>
          <w:lang w:val="uk-UA" w:eastAsia="en-US"/>
        </w:rPr>
        <w:t>.</w:t>
      </w:r>
    </w:p>
    <w:p w:rsidR="00134306" w:rsidRPr="001C1C65" w:rsidRDefault="00134306" w:rsidP="00134306">
      <w:pPr>
        <w:shd w:val="clear" w:color="auto" w:fill="FFFFFF"/>
        <w:spacing w:after="0" w:line="360" w:lineRule="auto"/>
        <w:jc w:val="both"/>
        <w:rPr>
          <w:rFonts w:ascii="Times New Roman" w:eastAsiaTheme="minorHAnsi" w:hAnsi="Times New Roman"/>
          <w:sz w:val="28"/>
          <w:szCs w:val="28"/>
          <w:shd w:val="clear" w:color="auto" w:fill="FFFFFF"/>
          <w:lang w:val="uk-UA" w:eastAsia="en-US"/>
        </w:rPr>
      </w:pPr>
      <w:r w:rsidRPr="001C1C65">
        <w:rPr>
          <w:rFonts w:ascii="Times New Roman" w:eastAsiaTheme="minorHAnsi" w:hAnsi="Times New Roman"/>
          <w:sz w:val="28"/>
          <w:szCs w:val="28"/>
          <w:shd w:val="clear" w:color="auto" w:fill="FFFFFF"/>
          <w:lang w:val="uk-UA" w:eastAsia="en-US"/>
        </w:rPr>
        <w:t>102. Боковой АГ. Герпесвирусные инфекции у детей - актуальная проблема современной клинической практики. Детские инфекции. 2010</w:t>
      </w:r>
      <w:r w:rsidR="00E70CAE">
        <w:rPr>
          <w:rFonts w:ascii="Times New Roman" w:eastAsiaTheme="minorHAnsi" w:hAnsi="Times New Roman"/>
          <w:sz w:val="28"/>
          <w:szCs w:val="28"/>
          <w:shd w:val="clear" w:color="auto" w:fill="FFFFFF"/>
          <w:lang w:val="uk-UA" w:eastAsia="en-US"/>
        </w:rPr>
        <w:t>;</w:t>
      </w:r>
      <w:r w:rsidRPr="001C1C65">
        <w:rPr>
          <w:rFonts w:ascii="Times New Roman" w:eastAsiaTheme="minorHAnsi" w:hAnsi="Times New Roman"/>
          <w:sz w:val="28"/>
          <w:szCs w:val="28"/>
          <w:shd w:val="clear" w:color="auto" w:fill="FFFFFF"/>
          <w:lang w:val="uk-UA" w:eastAsia="en-US"/>
        </w:rPr>
        <w:t>2</w:t>
      </w:r>
      <w:r w:rsidR="00E70CAE">
        <w:rPr>
          <w:rFonts w:ascii="Times New Roman" w:eastAsiaTheme="minorHAnsi" w:hAnsi="Times New Roman"/>
          <w:sz w:val="28"/>
          <w:szCs w:val="28"/>
          <w:shd w:val="clear" w:color="auto" w:fill="FFFFFF"/>
          <w:lang w:val="uk-UA" w:eastAsia="en-US"/>
        </w:rPr>
        <w:t>:</w:t>
      </w:r>
      <w:r w:rsidRPr="001C1C65">
        <w:rPr>
          <w:rFonts w:ascii="Times New Roman" w:eastAsiaTheme="minorHAnsi" w:hAnsi="Times New Roman"/>
          <w:sz w:val="28"/>
          <w:szCs w:val="28"/>
          <w:shd w:val="clear" w:color="auto" w:fill="FFFFFF"/>
          <w:lang w:val="uk-UA" w:eastAsia="en-US"/>
        </w:rPr>
        <w:t>3-7.</w:t>
      </w:r>
    </w:p>
    <w:p w:rsidR="00134306" w:rsidRPr="001C1C65" w:rsidRDefault="00134306" w:rsidP="00134306">
      <w:pPr>
        <w:shd w:val="clear" w:color="auto" w:fill="FFFFFF"/>
        <w:spacing w:after="0" w:line="360" w:lineRule="auto"/>
        <w:jc w:val="both"/>
        <w:rPr>
          <w:rFonts w:ascii="Times New Roman" w:eastAsiaTheme="minorHAnsi" w:hAnsi="Times New Roman"/>
          <w:sz w:val="28"/>
          <w:szCs w:val="28"/>
          <w:lang w:val="uk-UA" w:eastAsia="en-US"/>
        </w:rPr>
      </w:pPr>
      <w:r w:rsidRPr="001C1C65">
        <w:rPr>
          <w:rFonts w:ascii="Times New Roman" w:eastAsiaTheme="minorHAnsi" w:hAnsi="Times New Roman"/>
          <w:kern w:val="36"/>
          <w:sz w:val="28"/>
          <w:szCs w:val="28"/>
          <w:lang w:val="uk-UA" w:eastAsia="en-US"/>
        </w:rPr>
        <w:t xml:space="preserve">103. </w:t>
      </w:r>
      <w:hyperlink r:id="rId51" w:anchor="!" w:history="1">
        <w:r w:rsidRPr="001C1C65">
          <w:rPr>
            <w:rFonts w:ascii="Times New Roman" w:eastAsiaTheme="minorHAnsi" w:hAnsi="Times New Roman"/>
            <w:sz w:val="28"/>
            <w:szCs w:val="28"/>
            <w:lang w:val="en-US" w:eastAsia="en-US"/>
          </w:rPr>
          <w:t>Takamasa</w:t>
        </w:r>
        <w:r w:rsidRPr="001C1C65">
          <w:rPr>
            <w:rFonts w:ascii="Times New Roman" w:eastAsiaTheme="minorHAnsi" w:hAnsi="Times New Roman"/>
            <w:sz w:val="28"/>
            <w:szCs w:val="28"/>
            <w:lang w:val="uk-UA" w:eastAsia="en-US"/>
          </w:rPr>
          <w:t xml:space="preserve"> </w:t>
        </w:r>
        <w:r w:rsidRPr="001C1C65">
          <w:rPr>
            <w:rFonts w:ascii="Times New Roman" w:eastAsiaTheme="minorHAnsi" w:hAnsi="Times New Roman"/>
            <w:sz w:val="28"/>
            <w:szCs w:val="28"/>
            <w:lang w:val="en-US" w:eastAsia="en-US"/>
          </w:rPr>
          <w:t>Ishii</w:t>
        </w:r>
      </w:hyperlink>
      <w:r w:rsidRPr="001C1C65">
        <w:rPr>
          <w:rFonts w:ascii="Times New Roman" w:eastAsiaTheme="minorHAnsi" w:hAnsi="Times New Roman"/>
          <w:sz w:val="28"/>
          <w:szCs w:val="28"/>
          <w:lang w:val="uk-UA" w:eastAsia="en-US"/>
        </w:rPr>
        <w:t xml:space="preserve">, </w:t>
      </w:r>
      <w:hyperlink r:id="rId52" w:anchor="!" w:history="1">
        <w:r w:rsidRPr="001C1C65">
          <w:rPr>
            <w:rFonts w:ascii="Times New Roman" w:eastAsiaTheme="minorHAnsi" w:hAnsi="Times New Roman"/>
            <w:sz w:val="28"/>
            <w:szCs w:val="28"/>
            <w:lang w:val="en-US" w:eastAsia="en-US"/>
          </w:rPr>
          <w:t>Yosuke</w:t>
        </w:r>
        <w:r w:rsidRPr="001C1C65">
          <w:rPr>
            <w:rFonts w:ascii="Times New Roman" w:eastAsiaTheme="minorHAnsi" w:hAnsi="Times New Roman"/>
            <w:sz w:val="28"/>
            <w:szCs w:val="28"/>
            <w:lang w:val="uk-UA" w:eastAsia="en-US"/>
          </w:rPr>
          <w:t xml:space="preserve"> </w:t>
        </w:r>
        <w:r w:rsidRPr="001C1C65">
          <w:rPr>
            <w:rFonts w:ascii="Times New Roman" w:eastAsiaTheme="minorHAnsi" w:hAnsi="Times New Roman"/>
            <w:sz w:val="28"/>
            <w:szCs w:val="28"/>
            <w:lang w:val="en-US" w:eastAsia="en-US"/>
          </w:rPr>
          <w:t>Sasaki</w:t>
        </w:r>
      </w:hyperlink>
      <w:r w:rsidRPr="001C1C65">
        <w:rPr>
          <w:rFonts w:ascii="Times New Roman" w:eastAsiaTheme="minorHAnsi" w:hAnsi="Times New Roman"/>
          <w:sz w:val="28"/>
          <w:szCs w:val="28"/>
          <w:lang w:val="uk-UA" w:eastAsia="en-US"/>
        </w:rPr>
        <w:t xml:space="preserve">, </w:t>
      </w:r>
      <w:hyperlink r:id="rId53" w:anchor="!" w:history="1">
        <w:r w:rsidRPr="001C1C65">
          <w:rPr>
            <w:rFonts w:ascii="Times New Roman" w:eastAsiaTheme="minorHAnsi" w:hAnsi="Times New Roman"/>
            <w:sz w:val="28"/>
            <w:szCs w:val="28"/>
            <w:lang w:val="en-US" w:eastAsia="en-US"/>
          </w:rPr>
          <w:t>Tadashi</w:t>
        </w:r>
        <w:r w:rsidRPr="001C1C65">
          <w:rPr>
            <w:rFonts w:ascii="Times New Roman" w:eastAsiaTheme="minorHAnsi" w:hAnsi="Times New Roman"/>
            <w:sz w:val="28"/>
            <w:szCs w:val="28"/>
            <w:lang w:val="uk-UA" w:eastAsia="en-US"/>
          </w:rPr>
          <w:t xml:space="preserve"> </w:t>
        </w:r>
        <w:r w:rsidRPr="001C1C65">
          <w:rPr>
            <w:rFonts w:ascii="Times New Roman" w:eastAsiaTheme="minorHAnsi" w:hAnsi="Times New Roman"/>
            <w:sz w:val="28"/>
            <w:szCs w:val="28"/>
            <w:lang w:val="en-US" w:eastAsia="en-US"/>
          </w:rPr>
          <w:t>Maeda</w:t>
        </w:r>
      </w:hyperlink>
      <w:r w:rsidRPr="001C1C65">
        <w:rPr>
          <w:rFonts w:ascii="Times New Roman" w:eastAsiaTheme="minorHAnsi" w:hAnsi="Times New Roman"/>
          <w:sz w:val="28"/>
          <w:szCs w:val="28"/>
          <w:lang w:val="uk-UA" w:eastAsia="en-US"/>
        </w:rPr>
        <w:t xml:space="preserve">, </w:t>
      </w:r>
      <w:hyperlink r:id="rId54" w:anchor="!" w:history="1">
        <w:r w:rsidRPr="001C1C65">
          <w:rPr>
            <w:rFonts w:ascii="Times New Roman" w:eastAsiaTheme="minorHAnsi" w:hAnsi="Times New Roman"/>
            <w:sz w:val="28"/>
            <w:szCs w:val="28"/>
            <w:lang w:val="en-US" w:eastAsia="en-US"/>
          </w:rPr>
          <w:t>Fumiya</w:t>
        </w:r>
        <w:r w:rsidRPr="001C1C65">
          <w:rPr>
            <w:rFonts w:ascii="Times New Roman" w:eastAsiaTheme="minorHAnsi" w:hAnsi="Times New Roman"/>
            <w:sz w:val="28"/>
            <w:szCs w:val="28"/>
            <w:lang w:val="uk-UA" w:eastAsia="en-US"/>
          </w:rPr>
          <w:t xml:space="preserve"> </w:t>
        </w:r>
        <w:r w:rsidRPr="001C1C65">
          <w:rPr>
            <w:rFonts w:ascii="Times New Roman" w:eastAsiaTheme="minorHAnsi" w:hAnsi="Times New Roman"/>
            <w:sz w:val="28"/>
            <w:szCs w:val="28"/>
            <w:lang w:val="en-US" w:eastAsia="en-US"/>
          </w:rPr>
          <w:t>Komatsu</w:t>
        </w:r>
      </w:hyperlink>
      <w:r w:rsidRPr="001C1C65">
        <w:rPr>
          <w:rFonts w:ascii="Times New Roman" w:eastAsiaTheme="minorHAnsi" w:hAnsi="Times New Roman"/>
          <w:sz w:val="28"/>
          <w:szCs w:val="28"/>
          <w:lang w:val="uk-UA" w:eastAsia="en-US"/>
        </w:rPr>
        <w:t xml:space="preserve">, </w:t>
      </w:r>
      <w:hyperlink r:id="rId55" w:anchor="!" w:history="1">
        <w:r w:rsidRPr="001C1C65">
          <w:rPr>
            <w:rFonts w:ascii="Times New Roman" w:eastAsiaTheme="minorHAnsi" w:hAnsi="Times New Roman"/>
            <w:sz w:val="28"/>
            <w:szCs w:val="28"/>
            <w:lang w:val="en-US" w:eastAsia="en-US"/>
          </w:rPr>
          <w:t>Takeshi</w:t>
        </w:r>
        <w:r w:rsidRPr="001C1C65">
          <w:rPr>
            <w:rFonts w:ascii="Times New Roman" w:eastAsiaTheme="minorHAnsi" w:hAnsi="Times New Roman"/>
            <w:sz w:val="28"/>
            <w:szCs w:val="28"/>
            <w:lang w:val="uk-UA" w:eastAsia="en-US"/>
          </w:rPr>
          <w:t xml:space="preserve"> </w:t>
        </w:r>
        <w:r w:rsidRPr="001C1C65">
          <w:rPr>
            <w:rFonts w:ascii="Times New Roman" w:eastAsiaTheme="minorHAnsi" w:hAnsi="Times New Roman"/>
            <w:sz w:val="28"/>
            <w:szCs w:val="28"/>
            <w:lang w:val="en-US" w:eastAsia="en-US"/>
          </w:rPr>
          <w:t>Suzuki</w:t>
        </w:r>
      </w:hyperlink>
      <w:r w:rsidRPr="001C1C65">
        <w:rPr>
          <w:rFonts w:ascii="Times New Roman" w:eastAsiaTheme="minorHAnsi" w:hAnsi="Times New Roman"/>
          <w:sz w:val="28"/>
          <w:szCs w:val="28"/>
          <w:lang w:val="uk-UA" w:eastAsia="en-US"/>
        </w:rPr>
        <w:t xml:space="preserve">, </w:t>
      </w:r>
      <w:hyperlink r:id="rId56" w:anchor="!" w:history="1">
        <w:r w:rsidRPr="001C1C65">
          <w:rPr>
            <w:rFonts w:ascii="Times New Roman" w:eastAsiaTheme="minorHAnsi" w:hAnsi="Times New Roman"/>
            <w:sz w:val="28"/>
            <w:szCs w:val="28"/>
            <w:lang w:val="en-US" w:eastAsia="en-US"/>
          </w:rPr>
          <w:t>Yoshihisa</w:t>
        </w:r>
        <w:r w:rsidRPr="001C1C65">
          <w:rPr>
            <w:rFonts w:ascii="Times New Roman" w:eastAsiaTheme="minorHAnsi" w:hAnsi="Times New Roman"/>
            <w:sz w:val="28"/>
            <w:szCs w:val="28"/>
            <w:lang w:val="uk-UA" w:eastAsia="en-US"/>
          </w:rPr>
          <w:t xml:space="preserve"> </w:t>
        </w:r>
        <w:r w:rsidRPr="001C1C65">
          <w:rPr>
            <w:rFonts w:ascii="Times New Roman" w:eastAsiaTheme="minorHAnsi" w:hAnsi="Times New Roman"/>
            <w:sz w:val="28"/>
            <w:szCs w:val="28"/>
            <w:lang w:val="en-US" w:eastAsia="en-US"/>
          </w:rPr>
          <w:t>Urita</w:t>
        </w:r>
      </w:hyperlink>
      <w:r w:rsidRPr="001C1C65">
        <w:rPr>
          <w:rFonts w:ascii="Times New Roman" w:eastAsiaTheme="minorHAnsi" w:hAnsi="Times New Roman"/>
          <w:sz w:val="28"/>
          <w:szCs w:val="28"/>
          <w:lang w:val="uk-UA" w:eastAsia="en-US"/>
        </w:rPr>
        <w:t xml:space="preserve">. </w:t>
      </w:r>
      <w:r w:rsidRPr="001C1C65">
        <w:rPr>
          <w:rFonts w:ascii="Times New Roman" w:eastAsiaTheme="minorHAnsi" w:hAnsi="Times New Roman"/>
          <w:kern w:val="36"/>
          <w:sz w:val="28"/>
          <w:szCs w:val="28"/>
          <w:lang w:val="en-US" w:eastAsia="en-US"/>
        </w:rPr>
        <w:t>Clinical</w:t>
      </w:r>
      <w:r w:rsidRPr="001C1C65">
        <w:rPr>
          <w:rFonts w:ascii="Times New Roman" w:eastAsiaTheme="minorHAnsi" w:hAnsi="Times New Roman"/>
          <w:kern w:val="36"/>
          <w:sz w:val="28"/>
          <w:szCs w:val="28"/>
          <w:lang w:val="uk-UA" w:eastAsia="en-US"/>
        </w:rPr>
        <w:t xml:space="preserve"> </w:t>
      </w:r>
      <w:r w:rsidRPr="001C1C65">
        <w:rPr>
          <w:rFonts w:ascii="Times New Roman" w:eastAsiaTheme="minorHAnsi" w:hAnsi="Times New Roman"/>
          <w:kern w:val="36"/>
          <w:sz w:val="28"/>
          <w:szCs w:val="28"/>
          <w:lang w:val="en-US" w:eastAsia="en-US"/>
        </w:rPr>
        <w:t>differentiation</w:t>
      </w:r>
      <w:r w:rsidRPr="001C1C65">
        <w:rPr>
          <w:rFonts w:ascii="Times New Roman" w:eastAsiaTheme="minorHAnsi" w:hAnsi="Times New Roman"/>
          <w:kern w:val="36"/>
          <w:sz w:val="28"/>
          <w:szCs w:val="28"/>
          <w:lang w:val="uk-UA" w:eastAsia="en-US"/>
        </w:rPr>
        <w:t xml:space="preserve"> </w:t>
      </w:r>
      <w:r w:rsidRPr="001C1C65">
        <w:rPr>
          <w:rFonts w:ascii="Times New Roman" w:eastAsiaTheme="minorHAnsi" w:hAnsi="Times New Roman"/>
          <w:kern w:val="36"/>
          <w:sz w:val="28"/>
          <w:szCs w:val="28"/>
          <w:lang w:val="en-US" w:eastAsia="en-US"/>
        </w:rPr>
        <w:t>of</w:t>
      </w:r>
      <w:r w:rsidRPr="001C1C65">
        <w:rPr>
          <w:rFonts w:ascii="Times New Roman" w:eastAsiaTheme="minorHAnsi" w:hAnsi="Times New Roman"/>
          <w:kern w:val="36"/>
          <w:sz w:val="28"/>
          <w:szCs w:val="28"/>
          <w:lang w:val="uk-UA" w:eastAsia="en-US"/>
        </w:rPr>
        <w:t xml:space="preserve"> </w:t>
      </w:r>
      <w:r w:rsidRPr="001C1C65">
        <w:rPr>
          <w:rFonts w:ascii="Times New Roman" w:eastAsiaTheme="minorHAnsi" w:hAnsi="Times New Roman"/>
          <w:kern w:val="36"/>
          <w:sz w:val="28"/>
          <w:szCs w:val="28"/>
          <w:lang w:val="en-US" w:eastAsia="en-US"/>
        </w:rPr>
        <w:t>infectious</w:t>
      </w:r>
      <w:r w:rsidRPr="001C1C65">
        <w:rPr>
          <w:rFonts w:ascii="Times New Roman" w:eastAsiaTheme="minorHAnsi" w:hAnsi="Times New Roman"/>
          <w:kern w:val="36"/>
          <w:sz w:val="28"/>
          <w:szCs w:val="28"/>
          <w:lang w:val="uk-UA" w:eastAsia="en-US"/>
        </w:rPr>
        <w:t xml:space="preserve"> </w:t>
      </w:r>
      <w:r w:rsidRPr="001C1C65">
        <w:rPr>
          <w:rFonts w:ascii="Times New Roman" w:eastAsiaTheme="minorHAnsi" w:hAnsi="Times New Roman"/>
          <w:kern w:val="36"/>
          <w:sz w:val="28"/>
          <w:szCs w:val="28"/>
          <w:lang w:val="en-US" w:eastAsia="en-US"/>
        </w:rPr>
        <w:t>mononucleosis</w:t>
      </w:r>
      <w:r w:rsidRPr="001C1C65">
        <w:rPr>
          <w:rFonts w:ascii="Times New Roman" w:eastAsiaTheme="minorHAnsi" w:hAnsi="Times New Roman"/>
          <w:kern w:val="36"/>
          <w:sz w:val="28"/>
          <w:szCs w:val="28"/>
          <w:lang w:val="uk-UA" w:eastAsia="en-US"/>
        </w:rPr>
        <w:t xml:space="preserve"> </w:t>
      </w:r>
      <w:r w:rsidRPr="001C1C65">
        <w:rPr>
          <w:rFonts w:ascii="Times New Roman" w:eastAsiaTheme="minorHAnsi" w:hAnsi="Times New Roman"/>
          <w:kern w:val="36"/>
          <w:sz w:val="28"/>
          <w:szCs w:val="28"/>
          <w:lang w:val="en-US" w:eastAsia="en-US"/>
        </w:rPr>
        <w:t>that</w:t>
      </w:r>
      <w:r w:rsidRPr="001C1C65">
        <w:rPr>
          <w:rFonts w:ascii="Times New Roman" w:eastAsiaTheme="minorHAnsi" w:hAnsi="Times New Roman"/>
          <w:kern w:val="36"/>
          <w:sz w:val="28"/>
          <w:szCs w:val="28"/>
          <w:lang w:val="uk-UA" w:eastAsia="en-US"/>
        </w:rPr>
        <w:t xml:space="preserve"> </w:t>
      </w:r>
      <w:r w:rsidRPr="001C1C65">
        <w:rPr>
          <w:rFonts w:ascii="Times New Roman" w:eastAsiaTheme="minorHAnsi" w:hAnsi="Times New Roman"/>
          <w:kern w:val="36"/>
          <w:sz w:val="28"/>
          <w:szCs w:val="28"/>
          <w:lang w:val="en-US" w:eastAsia="en-US"/>
        </w:rPr>
        <w:t>is</w:t>
      </w:r>
      <w:r w:rsidRPr="001C1C65">
        <w:rPr>
          <w:rFonts w:ascii="Times New Roman" w:eastAsiaTheme="minorHAnsi" w:hAnsi="Times New Roman"/>
          <w:kern w:val="36"/>
          <w:sz w:val="28"/>
          <w:szCs w:val="28"/>
          <w:lang w:val="uk-UA" w:eastAsia="en-US"/>
        </w:rPr>
        <w:t xml:space="preserve"> </w:t>
      </w:r>
      <w:r w:rsidRPr="001C1C65">
        <w:rPr>
          <w:rFonts w:ascii="Times New Roman" w:eastAsiaTheme="minorHAnsi" w:hAnsi="Times New Roman"/>
          <w:kern w:val="36"/>
          <w:sz w:val="28"/>
          <w:szCs w:val="28"/>
          <w:lang w:val="en-US" w:eastAsia="en-US"/>
        </w:rPr>
        <w:t>caused</w:t>
      </w:r>
      <w:r w:rsidRPr="001C1C65">
        <w:rPr>
          <w:rFonts w:ascii="Times New Roman" w:eastAsiaTheme="minorHAnsi" w:hAnsi="Times New Roman"/>
          <w:kern w:val="36"/>
          <w:sz w:val="28"/>
          <w:szCs w:val="28"/>
          <w:lang w:val="uk-UA" w:eastAsia="en-US"/>
        </w:rPr>
        <w:t xml:space="preserve"> </w:t>
      </w:r>
      <w:r w:rsidRPr="001C1C65">
        <w:rPr>
          <w:rFonts w:ascii="Times New Roman" w:eastAsiaTheme="minorHAnsi" w:hAnsi="Times New Roman"/>
          <w:kern w:val="36"/>
          <w:sz w:val="28"/>
          <w:szCs w:val="28"/>
          <w:lang w:val="en-US" w:eastAsia="en-US"/>
        </w:rPr>
        <w:t>by</w:t>
      </w:r>
      <w:r w:rsidRPr="001C1C65">
        <w:rPr>
          <w:rFonts w:ascii="Times New Roman" w:eastAsiaTheme="minorHAnsi" w:hAnsi="Times New Roman"/>
          <w:kern w:val="36"/>
          <w:sz w:val="28"/>
          <w:szCs w:val="28"/>
          <w:lang w:val="uk-UA" w:eastAsia="en-US"/>
        </w:rPr>
        <w:t xml:space="preserve"> </w:t>
      </w:r>
      <w:r w:rsidRPr="001C1C65">
        <w:rPr>
          <w:rFonts w:ascii="Times New Roman" w:eastAsiaTheme="minorHAnsi" w:hAnsi="Times New Roman"/>
          <w:kern w:val="36"/>
          <w:sz w:val="28"/>
          <w:szCs w:val="28"/>
          <w:lang w:val="en-US" w:eastAsia="en-US"/>
        </w:rPr>
        <w:t>Epstein</w:t>
      </w:r>
      <w:r w:rsidRPr="001C1C65">
        <w:rPr>
          <w:rFonts w:ascii="Times New Roman" w:eastAsiaTheme="minorHAnsi" w:hAnsi="Times New Roman"/>
          <w:kern w:val="36"/>
          <w:sz w:val="28"/>
          <w:szCs w:val="28"/>
          <w:lang w:val="uk-UA" w:eastAsia="en-US"/>
        </w:rPr>
        <w:t>-</w:t>
      </w:r>
      <w:r w:rsidRPr="001C1C65">
        <w:rPr>
          <w:rFonts w:ascii="Times New Roman" w:eastAsiaTheme="minorHAnsi" w:hAnsi="Times New Roman"/>
          <w:kern w:val="36"/>
          <w:sz w:val="28"/>
          <w:szCs w:val="28"/>
          <w:lang w:val="en-US" w:eastAsia="en-US"/>
        </w:rPr>
        <w:t>Barr</w:t>
      </w:r>
      <w:r w:rsidRPr="001C1C65">
        <w:rPr>
          <w:rFonts w:ascii="Times New Roman" w:eastAsiaTheme="minorHAnsi" w:hAnsi="Times New Roman"/>
          <w:kern w:val="36"/>
          <w:sz w:val="28"/>
          <w:szCs w:val="28"/>
          <w:lang w:val="uk-UA" w:eastAsia="en-US"/>
        </w:rPr>
        <w:t xml:space="preserve"> </w:t>
      </w:r>
      <w:r w:rsidRPr="001C1C65">
        <w:rPr>
          <w:rFonts w:ascii="Times New Roman" w:eastAsiaTheme="minorHAnsi" w:hAnsi="Times New Roman"/>
          <w:kern w:val="36"/>
          <w:sz w:val="28"/>
          <w:szCs w:val="28"/>
          <w:lang w:val="en-US" w:eastAsia="en-US"/>
        </w:rPr>
        <w:t>virus</w:t>
      </w:r>
      <w:r w:rsidRPr="001C1C65">
        <w:rPr>
          <w:rFonts w:ascii="Times New Roman" w:eastAsiaTheme="minorHAnsi" w:hAnsi="Times New Roman"/>
          <w:kern w:val="36"/>
          <w:sz w:val="28"/>
          <w:szCs w:val="28"/>
          <w:lang w:val="uk-UA" w:eastAsia="en-US"/>
        </w:rPr>
        <w:t xml:space="preserve"> </w:t>
      </w:r>
      <w:r w:rsidRPr="001C1C65">
        <w:rPr>
          <w:rFonts w:ascii="Times New Roman" w:eastAsiaTheme="minorHAnsi" w:hAnsi="Times New Roman"/>
          <w:kern w:val="36"/>
          <w:sz w:val="28"/>
          <w:szCs w:val="28"/>
          <w:lang w:val="en-US" w:eastAsia="en-US"/>
        </w:rPr>
        <w:t>or</w:t>
      </w:r>
      <w:r w:rsidRPr="001C1C65">
        <w:rPr>
          <w:rFonts w:ascii="Times New Roman" w:eastAsiaTheme="minorHAnsi" w:hAnsi="Times New Roman"/>
          <w:kern w:val="36"/>
          <w:sz w:val="28"/>
          <w:szCs w:val="28"/>
          <w:lang w:val="uk-UA" w:eastAsia="en-US"/>
        </w:rPr>
        <w:t xml:space="preserve"> </w:t>
      </w:r>
      <w:r w:rsidRPr="001C1C65">
        <w:rPr>
          <w:rFonts w:ascii="Times New Roman" w:eastAsiaTheme="minorHAnsi" w:hAnsi="Times New Roman"/>
          <w:kern w:val="36"/>
          <w:sz w:val="28"/>
          <w:szCs w:val="28"/>
          <w:lang w:val="en-US" w:eastAsia="en-US"/>
        </w:rPr>
        <w:t>cytomegalovirus</w:t>
      </w:r>
      <w:r w:rsidRPr="001C1C65">
        <w:rPr>
          <w:rFonts w:ascii="Times New Roman" w:eastAsiaTheme="minorHAnsi" w:hAnsi="Times New Roman"/>
          <w:kern w:val="36"/>
          <w:sz w:val="28"/>
          <w:szCs w:val="28"/>
          <w:lang w:val="uk-UA" w:eastAsia="en-US"/>
        </w:rPr>
        <w:t xml:space="preserve">: </w:t>
      </w:r>
      <w:r w:rsidRPr="001C1C65">
        <w:rPr>
          <w:rFonts w:ascii="Times New Roman" w:eastAsiaTheme="minorHAnsi" w:hAnsi="Times New Roman"/>
          <w:kern w:val="36"/>
          <w:sz w:val="28"/>
          <w:szCs w:val="28"/>
          <w:lang w:val="en-US" w:eastAsia="en-US"/>
        </w:rPr>
        <w:t>A</w:t>
      </w:r>
      <w:r w:rsidRPr="001C1C65">
        <w:rPr>
          <w:rFonts w:ascii="Times New Roman" w:eastAsiaTheme="minorHAnsi" w:hAnsi="Times New Roman"/>
          <w:kern w:val="36"/>
          <w:sz w:val="28"/>
          <w:szCs w:val="28"/>
          <w:lang w:val="uk-UA" w:eastAsia="en-US"/>
        </w:rPr>
        <w:t xml:space="preserve"> </w:t>
      </w:r>
      <w:r w:rsidRPr="001C1C65">
        <w:rPr>
          <w:rFonts w:ascii="Times New Roman" w:eastAsiaTheme="minorHAnsi" w:hAnsi="Times New Roman"/>
          <w:kern w:val="36"/>
          <w:sz w:val="28"/>
          <w:szCs w:val="28"/>
          <w:lang w:val="en-US" w:eastAsia="en-US"/>
        </w:rPr>
        <w:t>single-center case-control study in Japan</w:t>
      </w:r>
      <w:r w:rsidRPr="001C1C65">
        <w:rPr>
          <w:rFonts w:ascii="Times New Roman" w:eastAsiaTheme="minorHAnsi" w:hAnsi="Times New Roman"/>
          <w:kern w:val="36"/>
          <w:sz w:val="28"/>
          <w:szCs w:val="28"/>
          <w:lang w:val="uk-UA" w:eastAsia="en-US"/>
        </w:rPr>
        <w:t xml:space="preserve">. </w:t>
      </w:r>
      <w:hyperlink r:id="rId57" w:tooltip="Go to Journal of Infection and Chemotherapy on ScienceDirect" w:history="1">
        <w:r w:rsidRPr="001C1C65">
          <w:rPr>
            <w:rFonts w:ascii="Times New Roman" w:eastAsiaTheme="minorHAnsi" w:hAnsi="Times New Roman"/>
            <w:bCs/>
            <w:sz w:val="28"/>
            <w:szCs w:val="28"/>
            <w:lang w:val="en-US" w:eastAsia="en-US"/>
          </w:rPr>
          <w:t>Journal</w:t>
        </w:r>
        <w:r w:rsidRPr="004D2614">
          <w:rPr>
            <w:rFonts w:ascii="Times New Roman" w:eastAsiaTheme="minorHAnsi" w:hAnsi="Times New Roman"/>
            <w:bCs/>
            <w:sz w:val="28"/>
            <w:szCs w:val="28"/>
            <w:lang w:val="en-US" w:eastAsia="en-US"/>
          </w:rPr>
          <w:t xml:space="preserve"> </w:t>
        </w:r>
        <w:r w:rsidRPr="001C1C65">
          <w:rPr>
            <w:rFonts w:ascii="Times New Roman" w:eastAsiaTheme="minorHAnsi" w:hAnsi="Times New Roman"/>
            <w:bCs/>
            <w:sz w:val="28"/>
            <w:szCs w:val="28"/>
            <w:lang w:val="en-US" w:eastAsia="en-US"/>
          </w:rPr>
          <w:t>of</w:t>
        </w:r>
        <w:r w:rsidRPr="004D2614">
          <w:rPr>
            <w:rFonts w:ascii="Times New Roman" w:eastAsiaTheme="minorHAnsi" w:hAnsi="Times New Roman"/>
            <w:bCs/>
            <w:sz w:val="28"/>
            <w:szCs w:val="28"/>
            <w:lang w:val="en-US" w:eastAsia="en-US"/>
          </w:rPr>
          <w:t xml:space="preserve"> </w:t>
        </w:r>
        <w:r w:rsidRPr="001C1C65">
          <w:rPr>
            <w:rFonts w:ascii="Times New Roman" w:eastAsiaTheme="minorHAnsi" w:hAnsi="Times New Roman"/>
            <w:bCs/>
            <w:sz w:val="28"/>
            <w:szCs w:val="28"/>
            <w:lang w:val="en-US" w:eastAsia="en-US"/>
          </w:rPr>
          <w:t>Infection</w:t>
        </w:r>
        <w:r w:rsidRPr="004D2614">
          <w:rPr>
            <w:rFonts w:ascii="Times New Roman" w:eastAsiaTheme="minorHAnsi" w:hAnsi="Times New Roman"/>
            <w:bCs/>
            <w:sz w:val="28"/>
            <w:szCs w:val="28"/>
            <w:lang w:val="en-US" w:eastAsia="en-US"/>
          </w:rPr>
          <w:t xml:space="preserve"> </w:t>
        </w:r>
        <w:r w:rsidRPr="001C1C65">
          <w:rPr>
            <w:rFonts w:ascii="Times New Roman" w:eastAsiaTheme="minorHAnsi" w:hAnsi="Times New Roman"/>
            <w:bCs/>
            <w:sz w:val="28"/>
            <w:szCs w:val="28"/>
            <w:lang w:val="en-US" w:eastAsia="en-US"/>
          </w:rPr>
          <w:t>and</w:t>
        </w:r>
        <w:r w:rsidRPr="004D2614">
          <w:rPr>
            <w:rFonts w:ascii="Times New Roman" w:eastAsiaTheme="minorHAnsi" w:hAnsi="Times New Roman"/>
            <w:bCs/>
            <w:sz w:val="28"/>
            <w:szCs w:val="28"/>
            <w:lang w:val="en-US" w:eastAsia="en-US"/>
          </w:rPr>
          <w:t xml:space="preserve"> </w:t>
        </w:r>
        <w:r w:rsidRPr="001C1C65">
          <w:rPr>
            <w:rFonts w:ascii="Times New Roman" w:eastAsiaTheme="minorHAnsi" w:hAnsi="Times New Roman"/>
            <w:bCs/>
            <w:sz w:val="28"/>
            <w:szCs w:val="28"/>
            <w:lang w:val="en-US" w:eastAsia="en-US"/>
          </w:rPr>
          <w:t>Chemotherapy</w:t>
        </w:r>
      </w:hyperlink>
      <w:r w:rsidRPr="001C1C65">
        <w:rPr>
          <w:rFonts w:ascii="Times New Roman" w:eastAsiaTheme="minorHAnsi" w:hAnsi="Times New Roman"/>
          <w:bCs/>
          <w:sz w:val="28"/>
          <w:szCs w:val="28"/>
          <w:lang w:val="uk-UA" w:eastAsia="en-US"/>
        </w:rPr>
        <w:t>.</w:t>
      </w:r>
      <w:r w:rsidRPr="004D2614">
        <w:rPr>
          <w:rFonts w:ascii="Times New Roman" w:eastAsiaTheme="minorHAnsi" w:hAnsi="Times New Roman"/>
          <w:bCs/>
          <w:sz w:val="28"/>
          <w:szCs w:val="28"/>
          <w:lang w:val="en-US" w:eastAsia="en-US"/>
        </w:rPr>
        <w:t xml:space="preserve"> </w:t>
      </w:r>
      <w:r w:rsidRPr="001C1C65">
        <w:rPr>
          <w:rFonts w:ascii="Times New Roman" w:eastAsiaTheme="minorHAnsi" w:hAnsi="Times New Roman"/>
          <w:bCs/>
          <w:sz w:val="28"/>
          <w:szCs w:val="28"/>
          <w:lang w:val="uk-UA" w:eastAsia="en-US"/>
        </w:rPr>
        <w:t>2019</w:t>
      </w:r>
      <w:r w:rsidR="00E70CAE">
        <w:rPr>
          <w:rFonts w:ascii="Times New Roman" w:eastAsiaTheme="minorHAnsi" w:hAnsi="Times New Roman"/>
          <w:bCs/>
          <w:sz w:val="28"/>
          <w:szCs w:val="28"/>
          <w:lang w:val="uk-UA" w:eastAsia="en-US"/>
        </w:rPr>
        <w:t>;25(6):</w:t>
      </w:r>
      <w:r w:rsidRPr="004D2614">
        <w:rPr>
          <w:rFonts w:ascii="Times New Roman" w:eastAsiaTheme="minorHAnsi" w:hAnsi="Times New Roman"/>
          <w:sz w:val="28"/>
          <w:szCs w:val="28"/>
          <w:lang w:val="en-US" w:eastAsia="en-US"/>
        </w:rPr>
        <w:t>431-436.</w:t>
      </w:r>
    </w:p>
    <w:p w:rsidR="00DF7993" w:rsidRPr="004D2614" w:rsidRDefault="00134306" w:rsidP="00134306">
      <w:pPr>
        <w:shd w:val="clear" w:color="auto" w:fill="FFFFFF"/>
        <w:spacing w:after="0" w:line="360" w:lineRule="auto"/>
        <w:jc w:val="both"/>
        <w:rPr>
          <w:rFonts w:ascii="Times New Roman" w:hAnsi="Times New Roman"/>
          <w:bCs/>
          <w:color w:val="000000"/>
          <w:sz w:val="28"/>
          <w:szCs w:val="28"/>
          <w:lang w:val="en-US"/>
        </w:rPr>
      </w:pPr>
      <w:r w:rsidRPr="001C1C65">
        <w:rPr>
          <w:rFonts w:ascii="Times New Roman" w:eastAsiaTheme="minorHAnsi" w:hAnsi="Times New Roman"/>
          <w:sz w:val="28"/>
          <w:szCs w:val="28"/>
          <w:shd w:val="clear" w:color="auto" w:fill="FFFFFF"/>
          <w:lang w:val="uk-UA" w:eastAsia="en-US"/>
        </w:rPr>
        <w:t xml:space="preserve">104. </w:t>
      </w:r>
      <w:r w:rsidR="00DF7993" w:rsidRPr="00DF7993">
        <w:rPr>
          <w:rFonts w:ascii="Times New Roman" w:hAnsi="Times New Roman"/>
          <w:bCs/>
          <w:color w:val="000000"/>
          <w:sz w:val="28"/>
          <w:szCs w:val="28"/>
        </w:rPr>
        <w:t>Катанахова</w:t>
      </w:r>
      <w:r w:rsidR="00DF7993" w:rsidRPr="004D2614">
        <w:rPr>
          <w:rFonts w:ascii="Times New Roman" w:hAnsi="Times New Roman"/>
          <w:bCs/>
          <w:color w:val="000000"/>
          <w:sz w:val="28"/>
          <w:szCs w:val="28"/>
          <w:lang w:val="en-US"/>
        </w:rPr>
        <w:t xml:space="preserve"> </w:t>
      </w:r>
      <w:r w:rsidR="00DF7993" w:rsidRPr="00DF7993">
        <w:rPr>
          <w:rFonts w:ascii="Times New Roman" w:hAnsi="Times New Roman"/>
          <w:bCs/>
          <w:color w:val="000000"/>
          <w:sz w:val="28"/>
          <w:szCs w:val="28"/>
        </w:rPr>
        <w:t>ЛЛ</w:t>
      </w:r>
      <w:r w:rsidR="00DF7993" w:rsidRPr="004D2614">
        <w:rPr>
          <w:rFonts w:ascii="Times New Roman" w:hAnsi="Times New Roman"/>
          <w:bCs/>
          <w:color w:val="000000"/>
          <w:sz w:val="28"/>
          <w:szCs w:val="28"/>
          <w:lang w:val="en-US"/>
        </w:rPr>
        <w:t xml:space="preserve">., </w:t>
      </w:r>
      <w:r w:rsidR="00DF7993" w:rsidRPr="00DF7993">
        <w:rPr>
          <w:rFonts w:ascii="Times New Roman" w:hAnsi="Times New Roman"/>
          <w:bCs/>
          <w:color w:val="000000"/>
          <w:sz w:val="28"/>
          <w:szCs w:val="28"/>
        </w:rPr>
        <w:t>Мещеряков</w:t>
      </w:r>
      <w:r w:rsidR="00DF7993" w:rsidRPr="004D2614">
        <w:rPr>
          <w:rFonts w:ascii="Times New Roman" w:hAnsi="Times New Roman"/>
          <w:bCs/>
          <w:color w:val="000000"/>
          <w:sz w:val="28"/>
          <w:szCs w:val="28"/>
          <w:lang w:val="en-US"/>
        </w:rPr>
        <w:t xml:space="preserve"> </w:t>
      </w:r>
      <w:r w:rsidR="00DF7993" w:rsidRPr="00DF7993">
        <w:rPr>
          <w:rFonts w:ascii="Times New Roman" w:hAnsi="Times New Roman"/>
          <w:bCs/>
          <w:color w:val="000000"/>
          <w:sz w:val="28"/>
          <w:szCs w:val="28"/>
        </w:rPr>
        <w:t>ВВ</w:t>
      </w:r>
      <w:r w:rsidR="00DF7993" w:rsidRPr="004D2614">
        <w:rPr>
          <w:rFonts w:ascii="Times New Roman" w:hAnsi="Times New Roman"/>
          <w:bCs/>
          <w:color w:val="000000"/>
          <w:sz w:val="28"/>
          <w:szCs w:val="28"/>
          <w:lang w:val="en-US"/>
        </w:rPr>
        <w:t xml:space="preserve">., </w:t>
      </w:r>
      <w:r w:rsidR="00DF7993" w:rsidRPr="00DF7993">
        <w:rPr>
          <w:rFonts w:ascii="Times New Roman" w:hAnsi="Times New Roman"/>
          <w:bCs/>
          <w:color w:val="000000"/>
          <w:sz w:val="28"/>
          <w:szCs w:val="28"/>
        </w:rPr>
        <w:t>Климан</w:t>
      </w:r>
      <w:r w:rsidR="00DF7993" w:rsidRPr="004D2614">
        <w:rPr>
          <w:rFonts w:ascii="Times New Roman" w:hAnsi="Times New Roman"/>
          <w:bCs/>
          <w:color w:val="000000"/>
          <w:sz w:val="28"/>
          <w:szCs w:val="28"/>
          <w:lang w:val="en-US"/>
        </w:rPr>
        <w:t xml:space="preserve"> </w:t>
      </w:r>
      <w:r w:rsidR="00DF7993" w:rsidRPr="00DF7993">
        <w:rPr>
          <w:rFonts w:ascii="Times New Roman" w:hAnsi="Times New Roman"/>
          <w:bCs/>
          <w:color w:val="000000"/>
          <w:sz w:val="28"/>
          <w:szCs w:val="28"/>
        </w:rPr>
        <w:t>ИА</w:t>
      </w:r>
      <w:r w:rsidR="00DF7993" w:rsidRPr="004D2614">
        <w:rPr>
          <w:rFonts w:ascii="Times New Roman" w:hAnsi="Times New Roman"/>
          <w:bCs/>
          <w:color w:val="000000"/>
          <w:sz w:val="28"/>
          <w:szCs w:val="28"/>
          <w:lang w:val="en-US"/>
        </w:rPr>
        <w:t xml:space="preserve">., </w:t>
      </w:r>
      <w:r w:rsidR="00DF7993" w:rsidRPr="00DF7993">
        <w:rPr>
          <w:rFonts w:ascii="Times New Roman" w:hAnsi="Times New Roman"/>
          <w:bCs/>
          <w:color w:val="000000"/>
          <w:sz w:val="28"/>
          <w:szCs w:val="28"/>
        </w:rPr>
        <w:t>Кучма</w:t>
      </w:r>
      <w:r w:rsidR="00DF7993" w:rsidRPr="004D2614">
        <w:rPr>
          <w:rFonts w:ascii="Times New Roman" w:hAnsi="Times New Roman"/>
          <w:bCs/>
          <w:color w:val="000000"/>
          <w:sz w:val="28"/>
          <w:szCs w:val="28"/>
          <w:lang w:val="en-US"/>
        </w:rPr>
        <w:t xml:space="preserve"> </w:t>
      </w:r>
      <w:r w:rsidR="00DF7993" w:rsidRPr="00DF7993">
        <w:rPr>
          <w:rFonts w:ascii="Times New Roman" w:hAnsi="Times New Roman"/>
          <w:bCs/>
          <w:color w:val="000000"/>
          <w:sz w:val="28"/>
          <w:szCs w:val="28"/>
        </w:rPr>
        <w:t>ОА</w:t>
      </w:r>
      <w:r w:rsidR="00DF7993" w:rsidRPr="004D2614">
        <w:rPr>
          <w:rFonts w:ascii="Times New Roman" w:hAnsi="Times New Roman"/>
          <w:bCs/>
          <w:color w:val="000000"/>
          <w:sz w:val="28"/>
          <w:szCs w:val="28"/>
          <w:lang w:val="en-US"/>
        </w:rPr>
        <w:t xml:space="preserve">. </w:t>
      </w:r>
      <w:r w:rsidR="00DF7993">
        <w:rPr>
          <w:rFonts w:ascii="Times New Roman" w:hAnsi="Times New Roman"/>
          <w:bCs/>
          <w:color w:val="000000"/>
          <w:sz w:val="28"/>
          <w:szCs w:val="28"/>
        </w:rPr>
        <w:t xml:space="preserve">Клиническая характеристика и принципы терапии Эпштейна-Барр врусной инфекции у детей. </w:t>
      </w:r>
      <w:r w:rsidR="00DF7993" w:rsidRPr="00DF7993">
        <w:rPr>
          <w:rFonts w:ascii="Times New Roman" w:hAnsi="Times New Roman"/>
          <w:color w:val="4D4D4D"/>
          <w:sz w:val="28"/>
          <w:szCs w:val="28"/>
        </w:rPr>
        <w:t>Вопросы</w:t>
      </w:r>
      <w:r w:rsidR="00DF7993" w:rsidRPr="004D2614">
        <w:rPr>
          <w:rFonts w:ascii="Times New Roman" w:hAnsi="Times New Roman"/>
          <w:color w:val="4D4D4D"/>
          <w:sz w:val="28"/>
          <w:szCs w:val="28"/>
          <w:lang w:val="en-US"/>
        </w:rPr>
        <w:t xml:space="preserve"> </w:t>
      </w:r>
      <w:r w:rsidR="00DF7993" w:rsidRPr="00DF7993">
        <w:rPr>
          <w:rFonts w:ascii="Times New Roman" w:hAnsi="Times New Roman"/>
          <w:color w:val="4D4D4D"/>
          <w:sz w:val="28"/>
          <w:szCs w:val="28"/>
        </w:rPr>
        <w:t>практической</w:t>
      </w:r>
      <w:r w:rsidR="00DF7993" w:rsidRPr="004D2614">
        <w:rPr>
          <w:rFonts w:ascii="Times New Roman" w:hAnsi="Times New Roman"/>
          <w:color w:val="4D4D4D"/>
          <w:sz w:val="28"/>
          <w:szCs w:val="28"/>
          <w:lang w:val="en-US"/>
        </w:rPr>
        <w:t xml:space="preserve"> </w:t>
      </w:r>
      <w:r w:rsidR="00DF7993" w:rsidRPr="00DF7993">
        <w:rPr>
          <w:rFonts w:ascii="Times New Roman" w:hAnsi="Times New Roman"/>
          <w:color w:val="4D4D4D"/>
          <w:sz w:val="28"/>
          <w:szCs w:val="28"/>
        </w:rPr>
        <w:t>педиатрии</w:t>
      </w:r>
      <w:r w:rsidR="00DF7993" w:rsidRPr="004D2614">
        <w:rPr>
          <w:rFonts w:ascii="Times New Roman" w:hAnsi="Times New Roman"/>
          <w:color w:val="4D4D4D"/>
          <w:sz w:val="28"/>
          <w:szCs w:val="28"/>
          <w:lang w:val="en-US"/>
        </w:rPr>
        <w:t>. 2017;5:78-83.</w:t>
      </w:r>
    </w:p>
    <w:p w:rsidR="00134306" w:rsidRPr="00147B12" w:rsidRDefault="00134306" w:rsidP="00134306">
      <w:pPr>
        <w:shd w:val="clear" w:color="auto" w:fill="FFFFFF"/>
        <w:spacing w:after="0" w:line="360" w:lineRule="auto"/>
        <w:jc w:val="both"/>
        <w:rPr>
          <w:rFonts w:ascii="Times New Roman" w:eastAsiaTheme="minorHAnsi" w:hAnsi="Times New Roman"/>
          <w:sz w:val="28"/>
          <w:szCs w:val="28"/>
          <w:lang w:val="uk-UA" w:eastAsia="en-US"/>
        </w:rPr>
      </w:pPr>
      <w:r w:rsidRPr="001C1C65">
        <w:rPr>
          <w:rFonts w:ascii="Times New Roman" w:eastAsiaTheme="minorHAnsi" w:hAnsi="Times New Roman"/>
          <w:sz w:val="28"/>
          <w:szCs w:val="28"/>
          <w:shd w:val="clear" w:color="auto" w:fill="FFFFFF"/>
          <w:lang w:val="uk-UA" w:eastAsia="en-US"/>
        </w:rPr>
        <w:t xml:space="preserve">105. </w:t>
      </w:r>
      <w:r w:rsidRPr="001C1C65">
        <w:rPr>
          <w:rFonts w:ascii="Times New Roman" w:eastAsiaTheme="minorHAnsi" w:hAnsi="Times New Roman"/>
          <w:sz w:val="28"/>
          <w:szCs w:val="28"/>
          <w:lang w:val="en-US" w:eastAsia="en-US"/>
        </w:rPr>
        <w:t>Kieff ED. Infectious mononucleosis: Epstein-Barr virus infection</w:t>
      </w:r>
      <w:r w:rsidRPr="00147B12">
        <w:rPr>
          <w:rFonts w:ascii="Times New Roman" w:eastAsiaTheme="minorHAnsi" w:hAnsi="Times New Roman"/>
          <w:sz w:val="28"/>
          <w:szCs w:val="28"/>
          <w:lang w:val="uk-UA" w:eastAsia="en-US"/>
        </w:rPr>
        <w:t>.</w:t>
      </w:r>
      <w:r w:rsidRPr="00147B12">
        <w:rPr>
          <w:rFonts w:ascii="Times New Roman" w:eastAsiaTheme="minorHAnsi" w:hAnsi="Times New Roman"/>
          <w:sz w:val="28"/>
          <w:szCs w:val="28"/>
          <w:lang w:val="en-US" w:eastAsia="en-US"/>
        </w:rPr>
        <w:t xml:space="preserve"> Cecil textbook of medicine. W. B. Sounders Compani, 1996</w:t>
      </w:r>
      <w:r w:rsidR="00E70CAE" w:rsidRPr="00147B12">
        <w:rPr>
          <w:rFonts w:ascii="Times New Roman" w:eastAsiaTheme="minorHAnsi" w:hAnsi="Times New Roman"/>
          <w:sz w:val="28"/>
          <w:szCs w:val="28"/>
          <w:lang w:val="en-US" w:eastAsia="en-US"/>
        </w:rPr>
        <w:t>:</w:t>
      </w:r>
      <w:r w:rsidRPr="00147B12">
        <w:rPr>
          <w:rFonts w:ascii="Times New Roman" w:eastAsiaTheme="minorHAnsi" w:hAnsi="Times New Roman"/>
          <w:sz w:val="28"/>
          <w:szCs w:val="28"/>
          <w:lang w:val="en-US" w:eastAsia="en-US"/>
        </w:rPr>
        <w:t>1176-1179.</w:t>
      </w:r>
    </w:p>
    <w:p w:rsidR="00134306" w:rsidRPr="001C1C65" w:rsidRDefault="00134306" w:rsidP="00134306">
      <w:pPr>
        <w:shd w:val="clear" w:color="auto" w:fill="FFFFFF"/>
        <w:spacing w:after="0" w:line="360" w:lineRule="auto"/>
        <w:jc w:val="both"/>
        <w:rPr>
          <w:rFonts w:ascii="Times New Roman" w:hAnsi="Times New Roman"/>
          <w:sz w:val="28"/>
          <w:szCs w:val="28"/>
        </w:rPr>
      </w:pPr>
      <w:r w:rsidRPr="001C1C65">
        <w:rPr>
          <w:rFonts w:ascii="Times New Roman" w:eastAsiaTheme="minorHAnsi" w:hAnsi="Times New Roman"/>
          <w:sz w:val="28"/>
          <w:szCs w:val="28"/>
          <w:shd w:val="clear" w:color="auto" w:fill="FFFFFF"/>
          <w:lang w:val="uk-UA" w:eastAsia="en-US"/>
        </w:rPr>
        <w:t xml:space="preserve">106. </w:t>
      </w:r>
      <w:r w:rsidRPr="001C1C65">
        <w:rPr>
          <w:rFonts w:ascii="Times New Roman" w:eastAsiaTheme="minorHAnsi" w:hAnsi="Times New Roman"/>
          <w:sz w:val="28"/>
          <w:szCs w:val="28"/>
          <w:lang w:eastAsia="en-US"/>
        </w:rPr>
        <w:t>Боковой</w:t>
      </w:r>
      <w:r w:rsidRPr="007A1BED">
        <w:rPr>
          <w:rFonts w:ascii="Times New Roman" w:eastAsiaTheme="minorHAnsi" w:hAnsi="Times New Roman"/>
          <w:sz w:val="28"/>
          <w:szCs w:val="28"/>
          <w:lang w:val="en-US" w:eastAsia="en-US"/>
        </w:rPr>
        <w:t xml:space="preserve"> </w:t>
      </w:r>
      <w:r w:rsidRPr="001C1C65">
        <w:rPr>
          <w:rFonts w:ascii="Times New Roman" w:eastAsiaTheme="minorHAnsi" w:hAnsi="Times New Roman"/>
          <w:sz w:val="28"/>
          <w:szCs w:val="28"/>
          <w:lang w:eastAsia="en-US"/>
        </w:rPr>
        <w:t>АГ</w:t>
      </w:r>
      <w:r w:rsidRPr="007A1BED">
        <w:rPr>
          <w:rFonts w:ascii="Times New Roman" w:eastAsiaTheme="minorHAnsi" w:hAnsi="Times New Roman"/>
          <w:sz w:val="28"/>
          <w:szCs w:val="28"/>
          <w:lang w:val="en-US" w:eastAsia="en-US"/>
        </w:rPr>
        <w:t xml:space="preserve">., </w:t>
      </w:r>
      <w:r w:rsidRPr="001C1C65">
        <w:rPr>
          <w:rFonts w:ascii="Times New Roman" w:eastAsiaTheme="minorHAnsi" w:hAnsi="Times New Roman"/>
          <w:sz w:val="28"/>
          <w:szCs w:val="28"/>
          <w:lang w:eastAsia="en-US"/>
        </w:rPr>
        <w:t>Гаспарян</w:t>
      </w:r>
      <w:r w:rsidRPr="007A1BED">
        <w:rPr>
          <w:rFonts w:ascii="Times New Roman" w:eastAsiaTheme="minorHAnsi" w:hAnsi="Times New Roman"/>
          <w:sz w:val="28"/>
          <w:szCs w:val="28"/>
          <w:lang w:val="en-US" w:eastAsia="en-US"/>
        </w:rPr>
        <w:t xml:space="preserve"> </w:t>
      </w:r>
      <w:r w:rsidRPr="001C1C65">
        <w:rPr>
          <w:rFonts w:ascii="Times New Roman" w:eastAsiaTheme="minorHAnsi" w:hAnsi="Times New Roman"/>
          <w:sz w:val="28"/>
          <w:szCs w:val="28"/>
          <w:lang w:eastAsia="en-US"/>
        </w:rPr>
        <w:t>МО</w:t>
      </w:r>
      <w:r w:rsidRPr="007A1BED">
        <w:rPr>
          <w:rFonts w:ascii="Times New Roman" w:eastAsiaTheme="minorHAnsi" w:hAnsi="Times New Roman"/>
          <w:sz w:val="28"/>
          <w:szCs w:val="28"/>
          <w:lang w:val="en-US" w:eastAsia="en-US"/>
        </w:rPr>
        <w:t xml:space="preserve">., </w:t>
      </w:r>
      <w:r w:rsidRPr="001C1C65">
        <w:rPr>
          <w:rFonts w:ascii="Times New Roman" w:eastAsiaTheme="minorHAnsi" w:hAnsi="Times New Roman"/>
          <w:sz w:val="28"/>
          <w:szCs w:val="28"/>
          <w:lang w:eastAsia="en-US"/>
        </w:rPr>
        <w:t>Танина</w:t>
      </w:r>
      <w:r w:rsidRPr="007A1BED">
        <w:rPr>
          <w:rFonts w:ascii="Times New Roman" w:eastAsiaTheme="minorHAnsi" w:hAnsi="Times New Roman"/>
          <w:sz w:val="28"/>
          <w:szCs w:val="28"/>
          <w:lang w:val="en-US" w:eastAsia="en-US"/>
        </w:rPr>
        <w:t xml:space="preserve"> </w:t>
      </w:r>
      <w:r w:rsidRPr="001C1C65">
        <w:rPr>
          <w:rFonts w:ascii="Times New Roman" w:eastAsiaTheme="minorHAnsi" w:hAnsi="Times New Roman"/>
          <w:sz w:val="28"/>
          <w:szCs w:val="28"/>
          <w:lang w:eastAsia="en-US"/>
        </w:rPr>
        <w:t>НБ</w:t>
      </w:r>
      <w:r w:rsidRPr="007A1BED">
        <w:rPr>
          <w:rFonts w:ascii="Times New Roman" w:eastAsiaTheme="minorHAnsi" w:hAnsi="Times New Roman"/>
          <w:sz w:val="28"/>
          <w:szCs w:val="28"/>
          <w:lang w:val="en-US" w:eastAsia="en-US"/>
        </w:rPr>
        <w:t xml:space="preserve">. </w:t>
      </w:r>
      <w:r w:rsidRPr="001C1C65">
        <w:rPr>
          <w:rFonts w:ascii="Times New Roman" w:eastAsiaTheme="minorHAnsi" w:hAnsi="Times New Roman"/>
          <w:sz w:val="28"/>
          <w:szCs w:val="28"/>
          <w:lang w:eastAsia="en-US"/>
        </w:rPr>
        <w:t>и</w:t>
      </w:r>
      <w:r w:rsidRPr="007A1BED">
        <w:rPr>
          <w:rFonts w:ascii="Times New Roman" w:eastAsiaTheme="minorHAnsi" w:hAnsi="Times New Roman"/>
          <w:sz w:val="28"/>
          <w:szCs w:val="28"/>
          <w:lang w:val="en-US" w:eastAsia="en-US"/>
        </w:rPr>
        <w:t xml:space="preserve"> </w:t>
      </w:r>
      <w:r w:rsidRPr="001C1C65">
        <w:rPr>
          <w:rFonts w:ascii="Times New Roman" w:eastAsiaTheme="minorHAnsi" w:hAnsi="Times New Roman"/>
          <w:sz w:val="28"/>
          <w:szCs w:val="28"/>
          <w:lang w:eastAsia="en-US"/>
        </w:rPr>
        <w:t>др</w:t>
      </w:r>
      <w:r w:rsidRPr="007A1BED">
        <w:rPr>
          <w:rFonts w:ascii="Times New Roman" w:eastAsiaTheme="minorHAnsi" w:hAnsi="Times New Roman"/>
          <w:sz w:val="28"/>
          <w:szCs w:val="28"/>
          <w:lang w:val="en-US" w:eastAsia="en-US"/>
        </w:rPr>
        <w:t xml:space="preserve">. </w:t>
      </w:r>
      <w:r w:rsidRPr="001C1C65">
        <w:rPr>
          <w:rFonts w:ascii="Times New Roman" w:eastAsiaTheme="minorHAnsi" w:hAnsi="Times New Roman"/>
          <w:sz w:val="28"/>
          <w:szCs w:val="28"/>
          <w:lang w:eastAsia="en-US"/>
        </w:rPr>
        <w:t>Инфекционный мононуклеоз — болезнь или синдром</w:t>
      </w:r>
      <w:r w:rsidRPr="00147B12">
        <w:rPr>
          <w:rFonts w:ascii="Times New Roman" w:eastAsiaTheme="minorHAnsi" w:hAnsi="Times New Roman"/>
          <w:sz w:val="28"/>
          <w:szCs w:val="28"/>
          <w:lang w:eastAsia="en-US"/>
        </w:rPr>
        <w:t>? Детские инфекции. 2003</w:t>
      </w:r>
      <w:r w:rsidR="00E70CAE">
        <w:rPr>
          <w:rFonts w:ascii="Times New Roman" w:eastAsiaTheme="minorHAnsi" w:hAnsi="Times New Roman"/>
          <w:sz w:val="28"/>
          <w:szCs w:val="28"/>
          <w:lang w:eastAsia="en-US"/>
        </w:rPr>
        <w:t>;</w:t>
      </w:r>
      <w:r w:rsidRPr="001C1C65">
        <w:rPr>
          <w:rFonts w:ascii="Times New Roman" w:eastAsiaTheme="minorHAnsi" w:hAnsi="Times New Roman"/>
          <w:sz w:val="28"/>
          <w:szCs w:val="28"/>
          <w:lang w:eastAsia="en-US"/>
        </w:rPr>
        <w:t>1</w:t>
      </w:r>
      <w:r w:rsidR="00E70CAE">
        <w:rPr>
          <w:rFonts w:ascii="Times New Roman" w:eastAsiaTheme="minorHAnsi" w:hAnsi="Times New Roman"/>
          <w:sz w:val="28"/>
          <w:szCs w:val="28"/>
          <w:lang w:eastAsia="en-US"/>
        </w:rPr>
        <w:t>:</w:t>
      </w:r>
      <w:r w:rsidRPr="001C1C65">
        <w:rPr>
          <w:rFonts w:ascii="Times New Roman" w:eastAsiaTheme="minorHAnsi" w:hAnsi="Times New Roman"/>
          <w:sz w:val="28"/>
          <w:szCs w:val="28"/>
          <w:lang w:eastAsia="en-US"/>
        </w:rPr>
        <w:t>66-68.</w:t>
      </w:r>
    </w:p>
    <w:p w:rsidR="00134306" w:rsidRPr="00147B12" w:rsidRDefault="00134306" w:rsidP="00134306">
      <w:pPr>
        <w:spacing w:after="0" w:line="360" w:lineRule="auto"/>
        <w:jc w:val="both"/>
        <w:textAlignment w:val="top"/>
        <w:outlineLvl w:val="0"/>
        <w:rPr>
          <w:rFonts w:ascii="Times New Roman" w:hAnsi="Times New Roman"/>
          <w:sz w:val="28"/>
          <w:szCs w:val="28"/>
        </w:rPr>
      </w:pPr>
      <w:bookmarkStart w:id="184" w:name="_Toc47285754"/>
      <w:bookmarkStart w:id="185" w:name="_Toc47286134"/>
      <w:bookmarkStart w:id="186" w:name="_Toc47286949"/>
      <w:bookmarkStart w:id="187" w:name="_Toc47287436"/>
      <w:bookmarkStart w:id="188" w:name="_Toc47288298"/>
      <w:bookmarkStart w:id="189" w:name="_Toc50406762"/>
      <w:bookmarkStart w:id="190" w:name="_Toc50407972"/>
      <w:bookmarkStart w:id="191" w:name="_Toc59215895"/>
      <w:bookmarkStart w:id="192" w:name="_Toc59216581"/>
      <w:r w:rsidRPr="001C1C65">
        <w:rPr>
          <w:rFonts w:ascii="Times New Roman" w:hAnsi="Times New Roman"/>
          <w:bCs/>
          <w:iCs/>
          <w:caps/>
          <w:kern w:val="36"/>
          <w:sz w:val="28"/>
          <w:szCs w:val="28"/>
          <w:bdr w:val="none" w:sz="0" w:space="0" w:color="auto" w:frame="1"/>
          <w:lang w:val="uk-UA"/>
        </w:rPr>
        <w:t xml:space="preserve">107. </w:t>
      </w:r>
      <w:r w:rsidRPr="001C1C65">
        <w:rPr>
          <w:rFonts w:ascii="Times New Roman" w:hAnsi="Times New Roman"/>
          <w:sz w:val="28"/>
          <w:szCs w:val="28"/>
          <w:bdr w:val="none" w:sz="0" w:space="0" w:color="auto" w:frame="1"/>
        </w:rPr>
        <w:t xml:space="preserve">Гилёва РА., Хохлова ЗА., Чечет ЮС., Арсененко АС., Поволоцкая ЛМ. Клинико-лабораторная характеристика инфекционного мононуклеоза, обусловленного вирусом Эпштейна-Барр. </w:t>
      </w:r>
      <w:hyperlink r:id="rId58" w:history="1">
        <w:r w:rsidRPr="00147B12">
          <w:rPr>
            <w:rFonts w:ascii="Times New Roman" w:hAnsi="Times New Roman"/>
            <w:sz w:val="28"/>
            <w:szCs w:val="28"/>
            <w:bdr w:val="none" w:sz="0" w:space="0" w:color="auto" w:frame="1"/>
          </w:rPr>
          <w:t>Казанский медицинский журнал</w:t>
        </w:r>
      </w:hyperlink>
      <w:r w:rsidRPr="00147B12">
        <w:rPr>
          <w:rFonts w:ascii="Times New Roman" w:hAnsi="Times New Roman"/>
          <w:sz w:val="28"/>
          <w:szCs w:val="28"/>
          <w:bdr w:val="none" w:sz="0" w:space="0" w:color="auto" w:frame="1"/>
        </w:rPr>
        <w:t xml:space="preserve">. </w:t>
      </w:r>
      <w:r w:rsidRPr="00147B12">
        <w:rPr>
          <w:rFonts w:ascii="Times New Roman" w:hAnsi="Times New Roman"/>
          <w:sz w:val="28"/>
          <w:szCs w:val="28"/>
        </w:rPr>
        <w:t>2014</w:t>
      </w:r>
      <w:r w:rsidR="00E70CAE" w:rsidRPr="00147B12">
        <w:rPr>
          <w:rFonts w:ascii="Times New Roman" w:hAnsi="Times New Roman"/>
          <w:sz w:val="28"/>
          <w:szCs w:val="28"/>
        </w:rPr>
        <w:t>;</w:t>
      </w:r>
      <w:r w:rsidRPr="00147B12">
        <w:rPr>
          <w:rFonts w:ascii="Times New Roman" w:hAnsi="Times New Roman"/>
          <w:sz w:val="28"/>
          <w:szCs w:val="28"/>
        </w:rPr>
        <w:t>95(5)</w:t>
      </w:r>
      <w:r w:rsidR="00E70CAE" w:rsidRPr="00147B12">
        <w:rPr>
          <w:rFonts w:ascii="Times New Roman" w:hAnsi="Times New Roman"/>
          <w:sz w:val="28"/>
          <w:szCs w:val="28"/>
        </w:rPr>
        <w:t>:</w:t>
      </w:r>
      <w:r w:rsidRPr="00147B12">
        <w:rPr>
          <w:rFonts w:ascii="Times New Roman" w:hAnsi="Times New Roman"/>
          <w:sz w:val="28"/>
          <w:szCs w:val="28"/>
        </w:rPr>
        <w:t>722-725.</w:t>
      </w:r>
      <w:bookmarkEnd w:id="184"/>
      <w:bookmarkEnd w:id="185"/>
      <w:bookmarkEnd w:id="186"/>
      <w:bookmarkEnd w:id="187"/>
      <w:bookmarkEnd w:id="188"/>
      <w:bookmarkEnd w:id="189"/>
      <w:bookmarkEnd w:id="190"/>
      <w:bookmarkEnd w:id="191"/>
      <w:bookmarkEnd w:id="192"/>
    </w:p>
    <w:p w:rsidR="00134306" w:rsidRPr="00147B12" w:rsidRDefault="00134306" w:rsidP="00134306">
      <w:pPr>
        <w:spacing w:after="0" w:line="360" w:lineRule="auto"/>
        <w:jc w:val="both"/>
        <w:textAlignment w:val="top"/>
        <w:outlineLvl w:val="0"/>
        <w:rPr>
          <w:rFonts w:ascii="Times New Roman" w:eastAsiaTheme="minorHAnsi" w:hAnsi="Times New Roman"/>
          <w:sz w:val="28"/>
          <w:szCs w:val="28"/>
          <w:lang w:eastAsia="en-US"/>
        </w:rPr>
      </w:pPr>
      <w:bookmarkStart w:id="193" w:name="_Toc47285755"/>
      <w:bookmarkStart w:id="194" w:name="_Toc47286135"/>
      <w:bookmarkStart w:id="195" w:name="_Toc47286950"/>
      <w:bookmarkStart w:id="196" w:name="_Toc47287437"/>
      <w:bookmarkStart w:id="197" w:name="_Toc47288299"/>
      <w:bookmarkStart w:id="198" w:name="_Toc50406763"/>
      <w:bookmarkStart w:id="199" w:name="_Toc50407973"/>
      <w:bookmarkStart w:id="200" w:name="_Toc59215896"/>
      <w:bookmarkStart w:id="201" w:name="_Toc59216582"/>
      <w:r w:rsidRPr="001C1C65">
        <w:rPr>
          <w:rFonts w:ascii="Times New Roman" w:eastAsiaTheme="minorHAnsi" w:hAnsi="Times New Roman"/>
          <w:sz w:val="28"/>
          <w:szCs w:val="28"/>
          <w:lang w:val="uk-UA" w:eastAsia="en-US"/>
        </w:rPr>
        <w:lastRenderedPageBreak/>
        <w:t xml:space="preserve">108. </w:t>
      </w:r>
      <w:r w:rsidRPr="001C1C65">
        <w:rPr>
          <w:rFonts w:ascii="Times New Roman" w:eastAsiaTheme="minorHAnsi" w:hAnsi="Times New Roman"/>
          <w:sz w:val="28"/>
          <w:szCs w:val="28"/>
          <w:lang w:eastAsia="en-US"/>
        </w:rPr>
        <w:t>Бачинська ІЮ., Канюк ЛБ., Парасюк ЯВ., Штабура ГП., Депутат ГМ., Блонар ГП. Інфекційний мононуклеоз: клінічні варіанти, особливості лабораторної діагностики</w:t>
      </w:r>
      <w:r w:rsidRPr="00147B12">
        <w:rPr>
          <w:rFonts w:ascii="Times New Roman" w:eastAsiaTheme="minorHAnsi" w:hAnsi="Times New Roman"/>
          <w:sz w:val="28"/>
          <w:szCs w:val="28"/>
          <w:lang w:eastAsia="en-US"/>
        </w:rPr>
        <w:t>. Медицина транспорту України. 2012</w:t>
      </w:r>
      <w:r w:rsidR="00E70CAE" w:rsidRPr="00147B12">
        <w:rPr>
          <w:rFonts w:ascii="Times New Roman" w:eastAsiaTheme="minorHAnsi" w:hAnsi="Times New Roman"/>
          <w:sz w:val="28"/>
          <w:szCs w:val="28"/>
          <w:lang w:eastAsia="en-US"/>
        </w:rPr>
        <w:t>;</w:t>
      </w:r>
      <w:r w:rsidRPr="00147B12">
        <w:rPr>
          <w:rFonts w:ascii="Times New Roman" w:eastAsiaTheme="minorHAnsi" w:hAnsi="Times New Roman"/>
          <w:sz w:val="28"/>
          <w:szCs w:val="28"/>
          <w:lang w:eastAsia="en-US"/>
        </w:rPr>
        <w:t>1</w:t>
      </w:r>
      <w:r w:rsidR="00E70CAE" w:rsidRPr="00147B12">
        <w:rPr>
          <w:rFonts w:ascii="Times New Roman" w:eastAsiaTheme="minorHAnsi" w:hAnsi="Times New Roman"/>
          <w:sz w:val="28"/>
          <w:szCs w:val="28"/>
          <w:lang w:eastAsia="en-US"/>
        </w:rPr>
        <w:t>:</w:t>
      </w:r>
      <w:r w:rsidRPr="00147B12">
        <w:rPr>
          <w:rFonts w:ascii="Times New Roman" w:eastAsiaTheme="minorHAnsi" w:hAnsi="Times New Roman"/>
          <w:sz w:val="28"/>
          <w:szCs w:val="28"/>
          <w:lang w:eastAsia="en-US"/>
        </w:rPr>
        <w:t>100-103.</w:t>
      </w:r>
      <w:bookmarkEnd w:id="193"/>
      <w:bookmarkEnd w:id="194"/>
      <w:bookmarkEnd w:id="195"/>
      <w:bookmarkEnd w:id="196"/>
      <w:bookmarkEnd w:id="197"/>
      <w:bookmarkEnd w:id="198"/>
      <w:bookmarkEnd w:id="199"/>
      <w:bookmarkEnd w:id="200"/>
      <w:bookmarkEnd w:id="201"/>
    </w:p>
    <w:p w:rsidR="00134306" w:rsidRPr="00147B12" w:rsidRDefault="00134306" w:rsidP="00134306">
      <w:pPr>
        <w:spacing w:after="0" w:line="360" w:lineRule="auto"/>
        <w:jc w:val="both"/>
        <w:textAlignment w:val="top"/>
        <w:outlineLvl w:val="0"/>
        <w:rPr>
          <w:rFonts w:ascii="Times New Roman" w:eastAsiaTheme="minorHAnsi" w:hAnsi="Times New Roman"/>
          <w:sz w:val="28"/>
          <w:szCs w:val="28"/>
          <w:lang w:eastAsia="en-US"/>
        </w:rPr>
      </w:pPr>
      <w:bookmarkStart w:id="202" w:name="_Toc47285756"/>
      <w:bookmarkStart w:id="203" w:name="_Toc47286136"/>
      <w:bookmarkStart w:id="204" w:name="_Toc47286951"/>
      <w:bookmarkStart w:id="205" w:name="_Toc47287438"/>
      <w:bookmarkStart w:id="206" w:name="_Toc47288300"/>
      <w:bookmarkStart w:id="207" w:name="_Toc50406764"/>
      <w:bookmarkStart w:id="208" w:name="_Toc50407974"/>
      <w:bookmarkStart w:id="209" w:name="_Toc59215897"/>
      <w:bookmarkStart w:id="210" w:name="_Toc59216583"/>
      <w:r w:rsidRPr="00147B12">
        <w:rPr>
          <w:rFonts w:ascii="Times New Roman" w:eastAsiaTheme="minorHAnsi" w:hAnsi="Times New Roman"/>
          <w:iCs/>
          <w:caps/>
          <w:kern w:val="36"/>
          <w:sz w:val="28"/>
          <w:szCs w:val="28"/>
          <w:bdr w:val="none" w:sz="0" w:space="0" w:color="auto" w:frame="1"/>
          <w:lang w:val="uk-UA" w:eastAsia="en-US"/>
        </w:rPr>
        <w:t xml:space="preserve">109. </w:t>
      </w:r>
      <w:r w:rsidRPr="00147B12">
        <w:rPr>
          <w:rFonts w:ascii="Times New Roman" w:hAnsi="Times New Roman"/>
          <w:sz w:val="28"/>
          <w:szCs w:val="28"/>
          <w:bdr w:val="none" w:sz="0" w:space="0" w:color="auto" w:frame="1"/>
        </w:rPr>
        <w:t>Пермякова АВ.,</w:t>
      </w:r>
      <w:r w:rsidRPr="00147B12">
        <w:rPr>
          <w:rFonts w:ascii="Times New Roman" w:hAnsi="Times New Roman"/>
          <w:sz w:val="28"/>
          <w:szCs w:val="28"/>
        </w:rPr>
        <w:t xml:space="preserve"> </w:t>
      </w:r>
      <w:r w:rsidRPr="00147B12">
        <w:rPr>
          <w:rFonts w:ascii="Times New Roman" w:hAnsi="Times New Roman"/>
          <w:sz w:val="28"/>
          <w:szCs w:val="28"/>
          <w:bdr w:val="none" w:sz="0" w:space="0" w:color="auto" w:frame="1"/>
        </w:rPr>
        <w:t>Львова ИИ.,</w:t>
      </w:r>
      <w:r w:rsidRPr="00147B12">
        <w:rPr>
          <w:rFonts w:ascii="Times New Roman" w:hAnsi="Times New Roman"/>
          <w:sz w:val="28"/>
          <w:szCs w:val="28"/>
        </w:rPr>
        <w:t xml:space="preserve"> </w:t>
      </w:r>
      <w:r w:rsidRPr="00147B12">
        <w:rPr>
          <w:rFonts w:ascii="Times New Roman" w:hAnsi="Times New Roman"/>
          <w:sz w:val="28"/>
          <w:szCs w:val="28"/>
          <w:bdr w:val="none" w:sz="0" w:space="0" w:color="auto" w:frame="1"/>
        </w:rPr>
        <w:t xml:space="preserve">Дерюшева АЮ. О возрастных особенностях инфекционного мононуклеоза. </w:t>
      </w:r>
      <w:hyperlink r:id="rId59" w:history="1">
        <w:r w:rsidRPr="00147B12">
          <w:rPr>
            <w:rFonts w:ascii="Times New Roman" w:eastAsiaTheme="minorHAnsi" w:hAnsi="Times New Roman"/>
            <w:sz w:val="28"/>
            <w:szCs w:val="28"/>
            <w:bdr w:val="none" w:sz="0" w:space="0" w:color="auto" w:frame="1"/>
            <w:lang w:eastAsia="en-US"/>
          </w:rPr>
          <w:t>Пермский медицинский журнал</w:t>
        </w:r>
      </w:hyperlink>
      <w:r w:rsidRPr="00147B12">
        <w:rPr>
          <w:rFonts w:ascii="Times New Roman" w:eastAsiaTheme="minorHAnsi" w:hAnsi="Times New Roman"/>
          <w:sz w:val="28"/>
          <w:szCs w:val="28"/>
          <w:bdr w:val="none" w:sz="0" w:space="0" w:color="auto" w:frame="1"/>
          <w:lang w:eastAsia="en-US"/>
        </w:rPr>
        <w:t xml:space="preserve">. </w:t>
      </w:r>
      <w:r w:rsidRPr="00147B12">
        <w:rPr>
          <w:rFonts w:ascii="Times New Roman" w:eastAsiaTheme="minorHAnsi" w:hAnsi="Times New Roman"/>
          <w:sz w:val="28"/>
          <w:szCs w:val="28"/>
          <w:lang w:eastAsia="en-US"/>
        </w:rPr>
        <w:t>2017</w:t>
      </w:r>
      <w:r w:rsidR="00E70CAE" w:rsidRPr="00147B12">
        <w:rPr>
          <w:rFonts w:ascii="Times New Roman" w:eastAsiaTheme="minorHAnsi" w:hAnsi="Times New Roman"/>
          <w:sz w:val="28"/>
          <w:szCs w:val="28"/>
          <w:lang w:eastAsia="en-US"/>
        </w:rPr>
        <w:t>;</w:t>
      </w:r>
      <w:r w:rsidRPr="00147B12">
        <w:rPr>
          <w:rFonts w:ascii="Times New Roman" w:eastAsiaTheme="minorHAnsi" w:hAnsi="Times New Roman"/>
          <w:sz w:val="28"/>
          <w:szCs w:val="28"/>
          <w:lang w:eastAsia="en-US"/>
        </w:rPr>
        <w:t>34</w:t>
      </w:r>
      <w:r w:rsidR="00E70CAE" w:rsidRPr="00147B12">
        <w:rPr>
          <w:rFonts w:ascii="Times New Roman" w:eastAsiaTheme="minorHAnsi" w:hAnsi="Times New Roman"/>
          <w:sz w:val="28"/>
          <w:szCs w:val="28"/>
          <w:lang w:eastAsia="en-US"/>
        </w:rPr>
        <w:t>(</w:t>
      </w:r>
      <w:r w:rsidRPr="00147B12">
        <w:rPr>
          <w:rFonts w:ascii="Times New Roman" w:eastAsiaTheme="minorHAnsi" w:hAnsi="Times New Roman"/>
          <w:sz w:val="28"/>
          <w:szCs w:val="28"/>
          <w:lang w:eastAsia="en-US"/>
        </w:rPr>
        <w:t>5</w:t>
      </w:r>
      <w:r w:rsidR="00E70CAE" w:rsidRPr="00147B12">
        <w:rPr>
          <w:rFonts w:ascii="Times New Roman" w:eastAsiaTheme="minorHAnsi" w:hAnsi="Times New Roman"/>
          <w:sz w:val="28"/>
          <w:szCs w:val="28"/>
          <w:lang w:eastAsia="en-US"/>
        </w:rPr>
        <w:t>):</w:t>
      </w:r>
      <w:r w:rsidRPr="00147B12">
        <w:rPr>
          <w:rFonts w:ascii="Times New Roman" w:eastAsiaTheme="minorHAnsi" w:hAnsi="Times New Roman"/>
          <w:sz w:val="28"/>
          <w:szCs w:val="28"/>
          <w:lang w:eastAsia="en-US"/>
        </w:rPr>
        <w:t>63-67.</w:t>
      </w:r>
      <w:bookmarkEnd w:id="202"/>
      <w:bookmarkEnd w:id="203"/>
      <w:bookmarkEnd w:id="204"/>
      <w:bookmarkEnd w:id="205"/>
      <w:bookmarkEnd w:id="206"/>
      <w:bookmarkEnd w:id="207"/>
      <w:bookmarkEnd w:id="208"/>
      <w:bookmarkEnd w:id="209"/>
      <w:bookmarkEnd w:id="210"/>
    </w:p>
    <w:p w:rsidR="00134306" w:rsidRPr="001C1C65" w:rsidRDefault="00134306" w:rsidP="00134306">
      <w:pPr>
        <w:spacing w:after="0" w:line="360" w:lineRule="auto"/>
        <w:jc w:val="both"/>
        <w:textAlignment w:val="top"/>
        <w:outlineLvl w:val="0"/>
        <w:rPr>
          <w:rFonts w:ascii="Times New Roman" w:eastAsiaTheme="minorHAnsi" w:hAnsi="Times New Roman"/>
          <w:sz w:val="28"/>
          <w:szCs w:val="28"/>
          <w:lang w:eastAsia="en-US"/>
        </w:rPr>
      </w:pPr>
      <w:bookmarkStart w:id="211" w:name="_Toc47285757"/>
      <w:bookmarkStart w:id="212" w:name="_Toc47286137"/>
      <w:bookmarkStart w:id="213" w:name="_Toc47286952"/>
      <w:bookmarkStart w:id="214" w:name="_Toc47287439"/>
      <w:bookmarkStart w:id="215" w:name="_Toc47288301"/>
      <w:bookmarkStart w:id="216" w:name="_Toc50406765"/>
      <w:bookmarkStart w:id="217" w:name="_Toc50407975"/>
      <w:bookmarkStart w:id="218" w:name="_Toc59215898"/>
      <w:bookmarkStart w:id="219" w:name="_Toc59216584"/>
      <w:r w:rsidRPr="001C1C65">
        <w:rPr>
          <w:rFonts w:ascii="Times New Roman" w:eastAsiaTheme="minorHAnsi" w:hAnsi="Times New Roman"/>
          <w:sz w:val="28"/>
          <w:szCs w:val="28"/>
          <w:lang w:val="uk-UA" w:eastAsia="en-US"/>
        </w:rPr>
        <w:t xml:space="preserve">110. </w:t>
      </w:r>
      <w:r w:rsidRPr="001C1C65">
        <w:rPr>
          <w:rFonts w:ascii="Times New Roman" w:eastAsiaTheme="minorHAnsi" w:hAnsi="Times New Roman"/>
          <w:sz w:val="28"/>
          <w:szCs w:val="28"/>
          <w:lang w:eastAsia="en-US"/>
        </w:rPr>
        <w:t xml:space="preserve">Баннова СЛ. Сравнительная характеристика инфекционного мононуклеоза Эпштейна-Барр вирусной природы у детей дошкольного и щкольного возраста. </w:t>
      </w:r>
      <w:hyperlink r:id="rId60" w:history="1">
        <w:r w:rsidRPr="00147B12">
          <w:rPr>
            <w:rFonts w:ascii="Times New Roman" w:eastAsiaTheme="minorHAnsi" w:hAnsi="Times New Roman"/>
            <w:sz w:val="28"/>
            <w:szCs w:val="28"/>
            <w:bdr w:val="none" w:sz="0" w:space="0" w:color="auto" w:frame="1"/>
            <w:lang w:eastAsia="en-US"/>
          </w:rPr>
          <w:t>Ученые записки СПбГМУ им. И.П. Павлова</w:t>
        </w:r>
      </w:hyperlink>
      <w:r w:rsidRPr="00147B12">
        <w:rPr>
          <w:rFonts w:ascii="Times New Roman" w:eastAsiaTheme="minorHAnsi" w:hAnsi="Times New Roman"/>
          <w:sz w:val="28"/>
          <w:szCs w:val="28"/>
          <w:bdr w:val="none" w:sz="0" w:space="0" w:color="auto" w:frame="1"/>
          <w:lang w:eastAsia="en-US"/>
        </w:rPr>
        <w:t xml:space="preserve">. </w:t>
      </w:r>
      <w:r w:rsidRPr="001C1C65">
        <w:rPr>
          <w:rFonts w:ascii="Times New Roman" w:eastAsiaTheme="minorHAnsi" w:hAnsi="Times New Roman"/>
          <w:sz w:val="28"/>
          <w:szCs w:val="28"/>
          <w:lang w:eastAsia="en-US"/>
        </w:rPr>
        <w:t>2010</w:t>
      </w:r>
      <w:r w:rsidR="00E70CAE">
        <w:rPr>
          <w:rFonts w:ascii="Times New Roman" w:eastAsiaTheme="minorHAnsi" w:hAnsi="Times New Roman"/>
          <w:sz w:val="28"/>
          <w:szCs w:val="28"/>
          <w:lang w:eastAsia="en-US"/>
        </w:rPr>
        <w:t>;</w:t>
      </w:r>
      <w:r w:rsidRPr="001C1C65">
        <w:rPr>
          <w:rFonts w:ascii="Times New Roman" w:eastAsiaTheme="minorHAnsi" w:hAnsi="Times New Roman"/>
          <w:sz w:val="28"/>
          <w:szCs w:val="28"/>
          <w:lang w:eastAsia="en-US"/>
        </w:rPr>
        <w:t>18</w:t>
      </w:r>
      <w:r w:rsidR="00E70CAE">
        <w:rPr>
          <w:rFonts w:ascii="Times New Roman" w:eastAsiaTheme="minorHAnsi" w:hAnsi="Times New Roman"/>
          <w:sz w:val="28"/>
          <w:szCs w:val="28"/>
          <w:lang w:eastAsia="en-US"/>
        </w:rPr>
        <w:t>(</w:t>
      </w:r>
      <w:r w:rsidRPr="001C1C65">
        <w:rPr>
          <w:rFonts w:ascii="Times New Roman" w:eastAsiaTheme="minorHAnsi" w:hAnsi="Times New Roman"/>
          <w:sz w:val="28"/>
          <w:szCs w:val="28"/>
          <w:lang w:eastAsia="en-US"/>
        </w:rPr>
        <w:t>2</w:t>
      </w:r>
      <w:r w:rsidR="00E70CAE">
        <w:rPr>
          <w:rFonts w:ascii="Times New Roman" w:eastAsiaTheme="minorHAnsi" w:hAnsi="Times New Roman"/>
          <w:sz w:val="28"/>
          <w:szCs w:val="28"/>
          <w:lang w:eastAsia="en-US"/>
        </w:rPr>
        <w:t>):</w:t>
      </w:r>
      <w:r w:rsidRPr="001C1C65">
        <w:rPr>
          <w:rFonts w:ascii="Times New Roman" w:eastAsiaTheme="minorHAnsi" w:hAnsi="Times New Roman"/>
          <w:sz w:val="28"/>
          <w:szCs w:val="28"/>
          <w:lang w:eastAsia="en-US"/>
        </w:rPr>
        <w:t>43-45.</w:t>
      </w:r>
      <w:bookmarkEnd w:id="211"/>
      <w:bookmarkEnd w:id="212"/>
      <w:bookmarkEnd w:id="213"/>
      <w:bookmarkEnd w:id="214"/>
      <w:bookmarkEnd w:id="215"/>
      <w:bookmarkEnd w:id="216"/>
      <w:bookmarkEnd w:id="217"/>
      <w:bookmarkEnd w:id="218"/>
      <w:bookmarkEnd w:id="219"/>
    </w:p>
    <w:p w:rsidR="003A1052" w:rsidRDefault="00134306" w:rsidP="00134306">
      <w:pPr>
        <w:spacing w:after="0" w:line="360" w:lineRule="auto"/>
        <w:jc w:val="both"/>
        <w:textAlignment w:val="top"/>
        <w:outlineLvl w:val="0"/>
        <w:rPr>
          <w:rFonts w:ascii="Times New Roman" w:hAnsi="Times New Roman"/>
          <w:sz w:val="28"/>
          <w:szCs w:val="28"/>
        </w:rPr>
      </w:pPr>
      <w:bookmarkStart w:id="220" w:name="_Toc47285758"/>
      <w:bookmarkStart w:id="221" w:name="_Toc47286138"/>
      <w:bookmarkStart w:id="222" w:name="_Toc47286953"/>
      <w:bookmarkStart w:id="223" w:name="_Toc47287440"/>
      <w:bookmarkStart w:id="224" w:name="_Toc47288302"/>
      <w:bookmarkStart w:id="225" w:name="_Toc50406766"/>
      <w:bookmarkStart w:id="226" w:name="_Toc50407976"/>
      <w:bookmarkStart w:id="227" w:name="_Toc59215899"/>
      <w:bookmarkStart w:id="228" w:name="_Toc59216585"/>
      <w:r w:rsidRPr="00764646">
        <w:rPr>
          <w:rFonts w:ascii="Times New Roman" w:eastAsiaTheme="minorHAnsi" w:hAnsi="Times New Roman"/>
          <w:iCs/>
          <w:caps/>
          <w:kern w:val="36"/>
          <w:sz w:val="28"/>
          <w:szCs w:val="28"/>
          <w:bdr w:val="none" w:sz="0" w:space="0" w:color="auto" w:frame="1"/>
          <w:lang w:val="uk-UA" w:eastAsia="en-US"/>
        </w:rPr>
        <w:t xml:space="preserve">111. </w:t>
      </w:r>
      <w:r w:rsidR="004E6F71" w:rsidRPr="004E6F71">
        <w:rPr>
          <w:rFonts w:ascii="Times New Roman" w:hAnsi="Times New Roman"/>
          <w:bCs/>
          <w:color w:val="000000"/>
          <w:sz w:val="28"/>
          <w:szCs w:val="28"/>
        </w:rPr>
        <w:t>Карпищенко С., Лавренова Г., Кулешова А., Мильчакова А.</w:t>
      </w:r>
      <w:r w:rsidR="003A1052" w:rsidRPr="003A1052">
        <w:t xml:space="preserve"> </w:t>
      </w:r>
      <w:r w:rsidR="003A1052">
        <w:rPr>
          <w:rFonts w:ascii="Times New Roman" w:hAnsi="Times New Roman"/>
          <w:sz w:val="28"/>
          <w:szCs w:val="28"/>
        </w:rPr>
        <w:t>Инфекционный мононуклеоз в практике врача-отоларинголога. Врач. 2017;2:41-43.</w:t>
      </w:r>
      <w:bookmarkEnd w:id="220"/>
      <w:bookmarkEnd w:id="221"/>
      <w:bookmarkEnd w:id="222"/>
      <w:bookmarkEnd w:id="223"/>
      <w:bookmarkEnd w:id="224"/>
      <w:bookmarkEnd w:id="225"/>
      <w:bookmarkEnd w:id="226"/>
      <w:bookmarkEnd w:id="227"/>
      <w:bookmarkEnd w:id="228"/>
    </w:p>
    <w:p w:rsidR="00134306" w:rsidRPr="00764646" w:rsidRDefault="003A1052" w:rsidP="00134306">
      <w:pPr>
        <w:spacing w:after="0" w:line="360" w:lineRule="auto"/>
        <w:jc w:val="both"/>
        <w:textAlignment w:val="top"/>
        <w:outlineLvl w:val="0"/>
        <w:rPr>
          <w:rFonts w:ascii="Times New Roman" w:eastAsiaTheme="minorHAnsi" w:hAnsi="Times New Roman"/>
          <w:bCs/>
          <w:sz w:val="28"/>
          <w:szCs w:val="28"/>
          <w:lang w:val="uk-UA" w:eastAsia="en-US"/>
        </w:rPr>
      </w:pPr>
      <w:bookmarkStart w:id="229" w:name="_Toc47285759"/>
      <w:bookmarkStart w:id="230" w:name="_Toc47286139"/>
      <w:bookmarkStart w:id="231" w:name="_Toc47286954"/>
      <w:bookmarkStart w:id="232" w:name="_Toc47287441"/>
      <w:bookmarkStart w:id="233" w:name="_Toc47288303"/>
      <w:bookmarkStart w:id="234" w:name="_Toc50406767"/>
      <w:bookmarkStart w:id="235" w:name="_Toc50407977"/>
      <w:bookmarkStart w:id="236" w:name="_Toc59215900"/>
      <w:bookmarkStart w:id="237" w:name="_Toc59216586"/>
      <w:r>
        <w:rPr>
          <w:rFonts w:ascii="Times New Roman" w:eastAsiaTheme="minorHAnsi" w:hAnsi="Times New Roman"/>
          <w:bCs/>
          <w:sz w:val="28"/>
          <w:szCs w:val="28"/>
          <w:lang w:val="uk-UA" w:eastAsia="en-US"/>
        </w:rPr>
        <w:t>1</w:t>
      </w:r>
      <w:r w:rsidR="00134306" w:rsidRPr="00764646">
        <w:rPr>
          <w:rFonts w:ascii="Times New Roman" w:eastAsiaTheme="minorHAnsi" w:hAnsi="Times New Roman"/>
          <w:bCs/>
          <w:sz w:val="28"/>
          <w:szCs w:val="28"/>
          <w:lang w:val="uk-UA" w:eastAsia="en-US"/>
        </w:rPr>
        <w:t>12. Триско АА. Оптимизация диагностических и прогностических критериев инфекционного мононуклеоза Эпштейна-Барр вирусной этиологии у взрослых</w:t>
      </w:r>
      <w:r w:rsidR="00764646" w:rsidRPr="00764646">
        <w:rPr>
          <w:rFonts w:ascii="Times New Roman" w:eastAsiaTheme="minorHAnsi" w:hAnsi="Times New Roman"/>
          <w:bCs/>
          <w:sz w:val="28"/>
          <w:szCs w:val="28"/>
          <w:lang w:val="uk-UA" w:eastAsia="en-US"/>
        </w:rPr>
        <w:t xml:space="preserve"> </w:t>
      </w:r>
      <w:r w:rsidR="00764646" w:rsidRPr="00764646">
        <w:rPr>
          <w:rFonts w:ascii="Times New Roman" w:eastAsiaTheme="minorHAnsi" w:hAnsi="Times New Roman"/>
          <w:bCs/>
          <w:sz w:val="28"/>
          <w:szCs w:val="28"/>
          <w:lang w:eastAsia="en-US"/>
        </w:rPr>
        <w:t>[</w:t>
      </w:r>
      <w:r w:rsidR="00134306" w:rsidRPr="00764646">
        <w:rPr>
          <w:rFonts w:ascii="Times New Roman" w:eastAsiaTheme="minorHAnsi" w:hAnsi="Times New Roman"/>
          <w:bCs/>
          <w:sz w:val="28"/>
          <w:szCs w:val="28"/>
          <w:lang w:val="uk-UA" w:eastAsia="en-US"/>
        </w:rPr>
        <w:t>диссер</w:t>
      </w:r>
      <w:r w:rsidR="00764646" w:rsidRPr="00764646">
        <w:rPr>
          <w:rFonts w:ascii="Times New Roman" w:eastAsiaTheme="minorHAnsi" w:hAnsi="Times New Roman"/>
          <w:bCs/>
          <w:sz w:val="28"/>
          <w:szCs w:val="28"/>
          <w:lang w:val="uk-UA" w:eastAsia="en-US"/>
        </w:rPr>
        <w:t>тация</w:t>
      </w:r>
      <w:r w:rsidR="00764646" w:rsidRPr="00764646">
        <w:rPr>
          <w:rFonts w:ascii="Times New Roman" w:eastAsiaTheme="minorHAnsi" w:hAnsi="Times New Roman"/>
          <w:bCs/>
          <w:sz w:val="28"/>
          <w:szCs w:val="28"/>
          <w:lang w:eastAsia="en-US"/>
        </w:rPr>
        <w:t>]</w:t>
      </w:r>
      <w:r w:rsidR="00134306" w:rsidRPr="00764646">
        <w:rPr>
          <w:rFonts w:ascii="Times New Roman" w:eastAsiaTheme="minorHAnsi" w:hAnsi="Times New Roman"/>
          <w:bCs/>
          <w:sz w:val="28"/>
          <w:szCs w:val="28"/>
          <w:lang w:val="uk-UA" w:eastAsia="en-US"/>
        </w:rPr>
        <w:t>. Кубань, 2017. 167 с.</w:t>
      </w:r>
      <w:bookmarkEnd w:id="229"/>
      <w:bookmarkEnd w:id="230"/>
      <w:bookmarkEnd w:id="231"/>
      <w:bookmarkEnd w:id="232"/>
      <w:bookmarkEnd w:id="233"/>
      <w:bookmarkEnd w:id="234"/>
      <w:bookmarkEnd w:id="235"/>
      <w:bookmarkEnd w:id="236"/>
      <w:bookmarkEnd w:id="237"/>
    </w:p>
    <w:p w:rsidR="00B44005" w:rsidRPr="00B44005" w:rsidRDefault="00134306" w:rsidP="00B44005">
      <w:pPr>
        <w:autoSpaceDE w:val="0"/>
        <w:autoSpaceDN w:val="0"/>
        <w:adjustRightInd w:val="0"/>
        <w:spacing w:after="0" w:line="360" w:lineRule="auto"/>
        <w:jc w:val="both"/>
        <w:rPr>
          <w:rFonts w:ascii="Times New Roman" w:eastAsiaTheme="minorHAnsi" w:hAnsi="Times New Roman"/>
          <w:sz w:val="28"/>
          <w:szCs w:val="28"/>
          <w:lang w:val="uk-UA" w:eastAsia="en-US"/>
        </w:rPr>
      </w:pPr>
      <w:r w:rsidRPr="00764646">
        <w:rPr>
          <w:rFonts w:ascii="Times New Roman" w:eastAsiaTheme="minorHAnsi" w:hAnsi="Times New Roman"/>
          <w:sz w:val="28"/>
          <w:szCs w:val="28"/>
          <w:shd w:val="clear" w:color="auto" w:fill="FFFFFF"/>
          <w:lang w:val="uk-UA" w:eastAsia="en-US"/>
        </w:rPr>
        <w:t>113</w:t>
      </w:r>
      <w:r w:rsidRPr="00B44005">
        <w:rPr>
          <w:rFonts w:ascii="Times New Roman" w:eastAsiaTheme="minorHAnsi" w:hAnsi="Times New Roman"/>
          <w:sz w:val="28"/>
          <w:szCs w:val="28"/>
          <w:shd w:val="clear" w:color="auto" w:fill="FFFFFF"/>
          <w:lang w:val="uk-UA" w:eastAsia="en-US"/>
        </w:rPr>
        <w:t xml:space="preserve">. </w:t>
      </w:r>
      <w:r w:rsidR="00B44005" w:rsidRPr="00B44005">
        <w:rPr>
          <w:rFonts w:ascii="Times New Roman" w:eastAsiaTheme="minorHAnsi" w:hAnsi="Times New Roman"/>
          <w:iCs/>
          <w:sz w:val="28"/>
          <w:szCs w:val="28"/>
          <w:lang w:val="en-US" w:eastAsia="en-US"/>
        </w:rPr>
        <w:t>Harvey JM., Broderick G., Bowie A., Barnes ZM., Katz BZ.,</w:t>
      </w:r>
      <w:r w:rsidR="00B44005">
        <w:rPr>
          <w:rFonts w:ascii="Times New Roman" w:eastAsiaTheme="minorHAnsi" w:hAnsi="Times New Roman"/>
          <w:iCs/>
          <w:sz w:val="28"/>
          <w:szCs w:val="28"/>
          <w:lang w:val="uk-UA" w:eastAsia="en-US"/>
        </w:rPr>
        <w:t xml:space="preserve"> </w:t>
      </w:r>
      <w:r w:rsidR="00B44005" w:rsidRPr="00B44005">
        <w:rPr>
          <w:rFonts w:ascii="Times New Roman" w:eastAsiaTheme="minorHAnsi" w:hAnsi="Times New Roman"/>
          <w:iCs/>
          <w:sz w:val="28"/>
          <w:szCs w:val="28"/>
          <w:lang w:val="en-US" w:eastAsia="en-US"/>
        </w:rPr>
        <w:t xml:space="preserve">O’Gorman M.R.G. et al. </w:t>
      </w:r>
      <w:r w:rsidR="00B44005" w:rsidRPr="00B44005">
        <w:rPr>
          <w:rFonts w:ascii="Times New Roman" w:eastAsiaTheme="minorHAnsi" w:hAnsi="Times New Roman"/>
          <w:sz w:val="28"/>
          <w:szCs w:val="28"/>
          <w:lang w:val="en-US" w:eastAsia="en-US"/>
        </w:rPr>
        <w:t>Tracking post-infectious fatigue</w:t>
      </w:r>
      <w:r w:rsidR="00B44005">
        <w:rPr>
          <w:rFonts w:ascii="Times New Roman" w:eastAsiaTheme="minorHAnsi" w:hAnsi="Times New Roman"/>
          <w:sz w:val="28"/>
          <w:szCs w:val="28"/>
          <w:lang w:val="uk-UA" w:eastAsia="en-US"/>
        </w:rPr>
        <w:t xml:space="preserve"> </w:t>
      </w:r>
      <w:r w:rsidR="00B44005" w:rsidRPr="00B44005">
        <w:rPr>
          <w:rFonts w:ascii="Times New Roman" w:eastAsiaTheme="minorHAnsi" w:hAnsi="Times New Roman"/>
          <w:sz w:val="28"/>
          <w:szCs w:val="28"/>
          <w:lang w:val="en-US" w:eastAsia="en-US"/>
        </w:rPr>
        <w:t>in clinic using routine Lab tests. BMC</w:t>
      </w:r>
      <w:r w:rsidR="00B44005" w:rsidRPr="004D2614">
        <w:rPr>
          <w:rFonts w:ascii="Times New Roman" w:eastAsiaTheme="minorHAnsi" w:hAnsi="Times New Roman"/>
          <w:sz w:val="28"/>
          <w:szCs w:val="28"/>
          <w:lang w:val="en-US" w:eastAsia="en-US"/>
        </w:rPr>
        <w:t xml:space="preserve"> </w:t>
      </w:r>
      <w:r w:rsidR="00B44005" w:rsidRPr="00B44005">
        <w:rPr>
          <w:rFonts w:ascii="Times New Roman" w:eastAsiaTheme="minorHAnsi" w:hAnsi="Times New Roman"/>
          <w:sz w:val="28"/>
          <w:szCs w:val="28"/>
          <w:lang w:val="en-US" w:eastAsia="en-US"/>
        </w:rPr>
        <w:t>Pediatrics</w:t>
      </w:r>
      <w:r w:rsidR="00B44005" w:rsidRPr="004D2614">
        <w:rPr>
          <w:rFonts w:ascii="Times New Roman" w:eastAsiaTheme="minorHAnsi" w:hAnsi="Times New Roman"/>
          <w:sz w:val="28"/>
          <w:szCs w:val="28"/>
          <w:lang w:val="en-US" w:eastAsia="en-US"/>
        </w:rPr>
        <w:t xml:space="preserve"> 2016;16(54). DOI 10.1186/s12887-016-0596-8</w:t>
      </w:r>
    </w:p>
    <w:p w:rsidR="00AB0B8A" w:rsidRPr="00AB0B8A" w:rsidRDefault="00134306" w:rsidP="00134306">
      <w:pPr>
        <w:spacing w:after="0" w:line="360" w:lineRule="auto"/>
        <w:jc w:val="both"/>
        <w:textAlignment w:val="top"/>
        <w:outlineLvl w:val="0"/>
        <w:rPr>
          <w:rFonts w:ascii="Times New Roman" w:hAnsi="Times New Roman"/>
          <w:color w:val="000000"/>
          <w:sz w:val="28"/>
          <w:szCs w:val="28"/>
          <w:shd w:val="clear" w:color="auto" w:fill="FFFFFF"/>
          <w:lang w:val="en-US"/>
        </w:rPr>
      </w:pPr>
      <w:bookmarkStart w:id="238" w:name="_Toc47285760"/>
      <w:bookmarkStart w:id="239" w:name="_Toc47286140"/>
      <w:bookmarkStart w:id="240" w:name="_Toc47286955"/>
      <w:bookmarkStart w:id="241" w:name="_Toc47287442"/>
      <w:bookmarkStart w:id="242" w:name="_Toc47288304"/>
      <w:bookmarkStart w:id="243" w:name="_Toc50406768"/>
      <w:bookmarkStart w:id="244" w:name="_Toc50407978"/>
      <w:bookmarkStart w:id="245" w:name="_Toc59215901"/>
      <w:bookmarkStart w:id="246" w:name="_Toc59216587"/>
      <w:r w:rsidRPr="00764646">
        <w:rPr>
          <w:rFonts w:ascii="Times New Roman" w:hAnsi="Times New Roman"/>
          <w:sz w:val="28"/>
          <w:szCs w:val="28"/>
          <w:lang w:val="uk-UA"/>
        </w:rPr>
        <w:t>114</w:t>
      </w:r>
      <w:r w:rsidRPr="00AB0B8A">
        <w:rPr>
          <w:rFonts w:ascii="Times New Roman" w:hAnsi="Times New Roman"/>
          <w:sz w:val="28"/>
          <w:szCs w:val="28"/>
          <w:lang w:val="uk-UA"/>
        </w:rPr>
        <w:t xml:space="preserve">. </w:t>
      </w:r>
      <w:r w:rsidR="003A1052" w:rsidRPr="00AB0B8A">
        <w:rPr>
          <w:rFonts w:ascii="Times New Roman" w:hAnsi="Times New Roman"/>
          <w:color w:val="000000"/>
          <w:sz w:val="28"/>
          <w:szCs w:val="28"/>
          <w:shd w:val="clear" w:color="auto" w:fill="FFFFFF"/>
        </w:rPr>
        <w:t>Грекова</w:t>
      </w:r>
      <w:r w:rsidR="003A1052" w:rsidRPr="004D2614">
        <w:rPr>
          <w:rFonts w:ascii="Times New Roman" w:hAnsi="Times New Roman"/>
          <w:color w:val="000000"/>
          <w:sz w:val="28"/>
          <w:szCs w:val="28"/>
          <w:shd w:val="clear" w:color="auto" w:fill="FFFFFF"/>
          <w:lang w:val="en-US"/>
        </w:rPr>
        <w:t xml:space="preserve"> </w:t>
      </w:r>
      <w:r w:rsidR="003A1052" w:rsidRPr="00AB0B8A">
        <w:rPr>
          <w:rFonts w:ascii="Times New Roman" w:hAnsi="Times New Roman"/>
          <w:color w:val="000000"/>
          <w:sz w:val="28"/>
          <w:szCs w:val="28"/>
          <w:shd w:val="clear" w:color="auto" w:fill="FFFFFF"/>
        </w:rPr>
        <w:t>АИ</w:t>
      </w:r>
      <w:r w:rsidR="00AB0B8A" w:rsidRPr="004D2614">
        <w:rPr>
          <w:rFonts w:ascii="Times New Roman" w:hAnsi="Times New Roman"/>
          <w:color w:val="000000"/>
          <w:sz w:val="28"/>
          <w:szCs w:val="28"/>
          <w:shd w:val="clear" w:color="auto" w:fill="FFFFFF"/>
          <w:lang w:val="en-US"/>
        </w:rPr>
        <w:t xml:space="preserve">., </w:t>
      </w:r>
      <w:r w:rsidR="00AB0B8A" w:rsidRPr="00AB0B8A">
        <w:rPr>
          <w:rFonts w:ascii="Times New Roman" w:hAnsi="Times New Roman"/>
          <w:color w:val="000000"/>
          <w:sz w:val="28"/>
          <w:szCs w:val="28"/>
          <w:shd w:val="clear" w:color="auto" w:fill="FFFFFF"/>
        </w:rPr>
        <w:t>Шевченко</w:t>
      </w:r>
      <w:r w:rsidR="00AB0B8A" w:rsidRPr="004D2614">
        <w:rPr>
          <w:rFonts w:ascii="Times New Roman" w:hAnsi="Times New Roman"/>
          <w:color w:val="000000"/>
          <w:sz w:val="28"/>
          <w:szCs w:val="28"/>
          <w:shd w:val="clear" w:color="auto" w:fill="FFFFFF"/>
          <w:lang w:val="en-US"/>
        </w:rPr>
        <w:t xml:space="preserve"> </w:t>
      </w:r>
      <w:r w:rsidR="00AB0B8A">
        <w:rPr>
          <w:rFonts w:ascii="Times New Roman" w:hAnsi="Times New Roman"/>
          <w:color w:val="000000"/>
          <w:sz w:val="28"/>
          <w:szCs w:val="28"/>
          <w:shd w:val="clear" w:color="auto" w:fill="FFFFFF"/>
        </w:rPr>
        <w:t>СС</w:t>
      </w:r>
      <w:r w:rsidR="00AB0B8A" w:rsidRPr="004D2614">
        <w:rPr>
          <w:rFonts w:ascii="Times New Roman" w:hAnsi="Times New Roman"/>
          <w:color w:val="000000"/>
          <w:sz w:val="28"/>
          <w:szCs w:val="28"/>
          <w:shd w:val="clear" w:color="auto" w:fill="FFFFFF"/>
          <w:lang w:val="en-US"/>
        </w:rPr>
        <w:t xml:space="preserve">., </w:t>
      </w:r>
      <w:r w:rsidR="00AB0B8A" w:rsidRPr="00AB0B8A">
        <w:rPr>
          <w:rFonts w:ascii="Times New Roman" w:hAnsi="Times New Roman"/>
          <w:color w:val="000000"/>
          <w:sz w:val="28"/>
          <w:szCs w:val="28"/>
          <w:shd w:val="clear" w:color="auto" w:fill="FFFFFF"/>
        </w:rPr>
        <w:t>Соколовская</w:t>
      </w:r>
      <w:r w:rsidR="00AB0B8A" w:rsidRPr="004D2614">
        <w:rPr>
          <w:rFonts w:ascii="Times New Roman" w:hAnsi="Times New Roman"/>
          <w:color w:val="000000"/>
          <w:sz w:val="28"/>
          <w:szCs w:val="28"/>
          <w:shd w:val="clear" w:color="auto" w:fill="FFFFFF"/>
          <w:lang w:val="en-US"/>
        </w:rPr>
        <w:t xml:space="preserve"> </w:t>
      </w:r>
      <w:r w:rsidR="00AB0B8A">
        <w:rPr>
          <w:rFonts w:ascii="Times New Roman" w:hAnsi="Times New Roman"/>
          <w:color w:val="000000"/>
          <w:sz w:val="28"/>
          <w:szCs w:val="28"/>
          <w:shd w:val="clear" w:color="auto" w:fill="FFFFFF"/>
        </w:rPr>
        <w:t>ВВ</w:t>
      </w:r>
      <w:r w:rsidR="00AB0B8A" w:rsidRPr="004D2614">
        <w:rPr>
          <w:rFonts w:ascii="Times New Roman" w:hAnsi="Times New Roman"/>
          <w:color w:val="000000"/>
          <w:sz w:val="28"/>
          <w:szCs w:val="28"/>
          <w:shd w:val="clear" w:color="auto" w:fill="FFFFFF"/>
          <w:lang w:val="en-US"/>
        </w:rPr>
        <w:t>.</w:t>
      </w:r>
      <w:r w:rsidR="003A1052" w:rsidRPr="004D2614">
        <w:rPr>
          <w:rFonts w:ascii="Times New Roman" w:hAnsi="Times New Roman"/>
          <w:color w:val="000000"/>
          <w:sz w:val="28"/>
          <w:szCs w:val="28"/>
          <w:shd w:val="clear" w:color="auto" w:fill="FFFFFF"/>
          <w:lang w:val="en-US"/>
        </w:rPr>
        <w:t xml:space="preserve"> </w:t>
      </w:r>
      <w:r w:rsidR="003A1052" w:rsidRPr="00AB0B8A">
        <w:rPr>
          <w:rFonts w:ascii="Times New Roman" w:hAnsi="Times New Roman"/>
          <w:color w:val="000000"/>
          <w:sz w:val="28"/>
          <w:szCs w:val="28"/>
          <w:shd w:val="clear" w:color="auto" w:fill="FFFFFF"/>
        </w:rPr>
        <w:t>Клинико-эпидемиологические особенности течения инфекционного мононуклеоза у детей</w:t>
      </w:r>
      <w:r w:rsidR="00AB0B8A">
        <w:rPr>
          <w:rFonts w:ascii="Times New Roman" w:hAnsi="Times New Roman"/>
          <w:color w:val="000000"/>
          <w:sz w:val="28"/>
          <w:szCs w:val="28"/>
          <w:shd w:val="clear" w:color="auto" w:fill="FFFFFF"/>
        </w:rPr>
        <w:t>.</w:t>
      </w:r>
      <w:r w:rsidR="003A1052" w:rsidRPr="00AB0B8A">
        <w:rPr>
          <w:rFonts w:ascii="Times New Roman" w:hAnsi="Times New Roman"/>
          <w:color w:val="000000"/>
          <w:sz w:val="28"/>
          <w:szCs w:val="28"/>
          <w:shd w:val="clear" w:color="auto" w:fill="FFFFFF"/>
        </w:rPr>
        <w:t> </w:t>
      </w:r>
      <w:hyperlink r:id="rId61" w:tgtFrame="_blank" w:history="1">
        <w:r w:rsidR="003A1052" w:rsidRPr="00AB0B8A">
          <w:rPr>
            <w:rFonts w:ascii="Times New Roman" w:hAnsi="Times New Roman"/>
            <w:bCs/>
            <w:sz w:val="28"/>
            <w:szCs w:val="28"/>
            <w:shd w:val="clear" w:color="auto" w:fill="FFFFFF"/>
          </w:rPr>
          <w:t>Клиническая</w:t>
        </w:r>
        <w:r w:rsidR="003A1052" w:rsidRPr="0084297C">
          <w:rPr>
            <w:rFonts w:ascii="Times New Roman" w:hAnsi="Times New Roman"/>
            <w:bCs/>
            <w:sz w:val="28"/>
            <w:szCs w:val="28"/>
            <w:shd w:val="clear" w:color="auto" w:fill="FFFFFF"/>
            <w:lang w:val="en-US"/>
          </w:rPr>
          <w:t xml:space="preserve"> </w:t>
        </w:r>
        <w:r w:rsidR="003A1052" w:rsidRPr="00AB0B8A">
          <w:rPr>
            <w:rFonts w:ascii="Times New Roman" w:hAnsi="Times New Roman"/>
            <w:bCs/>
            <w:sz w:val="28"/>
            <w:szCs w:val="28"/>
            <w:shd w:val="clear" w:color="auto" w:fill="FFFFFF"/>
          </w:rPr>
          <w:t>инфектология</w:t>
        </w:r>
        <w:r w:rsidR="003A1052" w:rsidRPr="0084297C">
          <w:rPr>
            <w:rFonts w:ascii="Times New Roman" w:hAnsi="Times New Roman"/>
            <w:bCs/>
            <w:sz w:val="28"/>
            <w:szCs w:val="28"/>
            <w:shd w:val="clear" w:color="auto" w:fill="FFFFFF"/>
            <w:lang w:val="en-US"/>
          </w:rPr>
          <w:t xml:space="preserve"> </w:t>
        </w:r>
        <w:r w:rsidR="003A1052" w:rsidRPr="00AB0B8A">
          <w:rPr>
            <w:rFonts w:ascii="Times New Roman" w:hAnsi="Times New Roman"/>
            <w:bCs/>
            <w:sz w:val="28"/>
            <w:szCs w:val="28"/>
            <w:shd w:val="clear" w:color="auto" w:fill="FFFFFF"/>
          </w:rPr>
          <w:t>и</w:t>
        </w:r>
        <w:r w:rsidR="003A1052" w:rsidRPr="0084297C">
          <w:rPr>
            <w:rFonts w:ascii="Times New Roman" w:hAnsi="Times New Roman"/>
            <w:bCs/>
            <w:sz w:val="28"/>
            <w:szCs w:val="28"/>
            <w:shd w:val="clear" w:color="auto" w:fill="FFFFFF"/>
            <w:lang w:val="en-US"/>
          </w:rPr>
          <w:t xml:space="preserve"> </w:t>
        </w:r>
        <w:r w:rsidR="003A1052" w:rsidRPr="00AB0B8A">
          <w:rPr>
            <w:rFonts w:ascii="Times New Roman" w:hAnsi="Times New Roman"/>
            <w:bCs/>
            <w:sz w:val="28"/>
            <w:szCs w:val="28"/>
            <w:shd w:val="clear" w:color="auto" w:fill="FFFFFF"/>
          </w:rPr>
          <w:t>паразитология</w:t>
        </w:r>
      </w:hyperlink>
      <w:r w:rsidR="003A1052" w:rsidRPr="0084297C">
        <w:rPr>
          <w:rFonts w:ascii="Times New Roman" w:hAnsi="Times New Roman"/>
          <w:sz w:val="28"/>
          <w:szCs w:val="28"/>
          <w:shd w:val="clear" w:color="auto" w:fill="FFFFFF"/>
          <w:lang w:val="en-US"/>
        </w:rPr>
        <w:t xml:space="preserve">. </w:t>
      </w:r>
      <w:r w:rsidR="003A1052" w:rsidRPr="0084297C">
        <w:rPr>
          <w:rFonts w:ascii="Times New Roman" w:hAnsi="Times New Roman"/>
          <w:color w:val="000000"/>
          <w:sz w:val="28"/>
          <w:szCs w:val="28"/>
          <w:shd w:val="clear" w:color="auto" w:fill="FFFFFF"/>
          <w:lang w:val="en-US"/>
        </w:rPr>
        <w:t xml:space="preserve"> </w:t>
      </w:r>
      <w:r w:rsidR="003A1052" w:rsidRPr="00AB0B8A">
        <w:rPr>
          <w:rFonts w:ascii="Times New Roman" w:hAnsi="Times New Roman"/>
          <w:color w:val="000000"/>
          <w:sz w:val="28"/>
          <w:szCs w:val="28"/>
          <w:shd w:val="clear" w:color="auto" w:fill="FFFFFF"/>
          <w:lang w:val="en-US"/>
        </w:rPr>
        <w:t>2017</w:t>
      </w:r>
      <w:r w:rsidR="00AB0B8A" w:rsidRPr="00AB0B8A">
        <w:rPr>
          <w:rFonts w:ascii="Times New Roman" w:hAnsi="Times New Roman"/>
          <w:color w:val="000000"/>
          <w:sz w:val="28"/>
          <w:szCs w:val="28"/>
          <w:shd w:val="clear" w:color="auto" w:fill="FFFFFF"/>
          <w:lang w:val="en-US"/>
        </w:rPr>
        <w:t>;</w:t>
      </w:r>
      <w:r w:rsidR="003A1052" w:rsidRPr="00AB0B8A">
        <w:rPr>
          <w:rFonts w:ascii="Times New Roman" w:hAnsi="Times New Roman"/>
          <w:color w:val="000000"/>
          <w:sz w:val="28"/>
          <w:szCs w:val="28"/>
          <w:shd w:val="clear" w:color="auto" w:fill="FFFFFF"/>
          <w:lang w:val="en-US"/>
        </w:rPr>
        <w:t>4</w:t>
      </w:r>
      <w:r w:rsidR="00AB0B8A" w:rsidRPr="004D2614">
        <w:rPr>
          <w:rFonts w:ascii="Times New Roman" w:hAnsi="Times New Roman"/>
          <w:color w:val="000000"/>
          <w:sz w:val="28"/>
          <w:szCs w:val="28"/>
          <w:shd w:val="clear" w:color="auto" w:fill="FFFFFF"/>
          <w:lang w:val="en-US"/>
        </w:rPr>
        <w:t>:</w:t>
      </w:r>
      <w:r w:rsidR="003A1052" w:rsidRPr="00AB0B8A">
        <w:rPr>
          <w:rFonts w:ascii="Times New Roman" w:hAnsi="Times New Roman"/>
          <w:color w:val="000000"/>
          <w:sz w:val="28"/>
          <w:szCs w:val="28"/>
          <w:shd w:val="clear" w:color="auto" w:fill="FFFFFF"/>
          <w:lang w:val="en-US"/>
        </w:rPr>
        <w:t>498-500</w:t>
      </w:r>
      <w:r w:rsidR="00AB0B8A" w:rsidRPr="00AB0B8A">
        <w:rPr>
          <w:rFonts w:ascii="Times New Roman" w:hAnsi="Times New Roman"/>
          <w:color w:val="000000"/>
          <w:sz w:val="28"/>
          <w:szCs w:val="28"/>
          <w:shd w:val="clear" w:color="auto" w:fill="FFFFFF"/>
          <w:lang w:val="en-US"/>
        </w:rPr>
        <w:t>.</w:t>
      </w:r>
      <w:bookmarkEnd w:id="238"/>
      <w:bookmarkEnd w:id="239"/>
      <w:bookmarkEnd w:id="240"/>
      <w:bookmarkEnd w:id="241"/>
      <w:bookmarkEnd w:id="242"/>
      <w:bookmarkEnd w:id="243"/>
      <w:bookmarkEnd w:id="244"/>
      <w:bookmarkEnd w:id="245"/>
      <w:bookmarkEnd w:id="246"/>
    </w:p>
    <w:p w:rsidR="00134306" w:rsidRPr="007A1BED" w:rsidRDefault="00134306" w:rsidP="00134306">
      <w:pPr>
        <w:spacing w:after="0" w:line="360" w:lineRule="auto"/>
        <w:jc w:val="both"/>
        <w:textAlignment w:val="top"/>
        <w:outlineLvl w:val="0"/>
        <w:rPr>
          <w:rFonts w:ascii="Times New Roman" w:eastAsiaTheme="minorHAnsi" w:hAnsi="Times New Roman"/>
          <w:sz w:val="28"/>
          <w:szCs w:val="28"/>
          <w:lang w:val="en-US" w:eastAsia="en-US"/>
        </w:rPr>
      </w:pPr>
      <w:bookmarkStart w:id="247" w:name="_Toc47285761"/>
      <w:bookmarkStart w:id="248" w:name="_Toc47286141"/>
      <w:bookmarkStart w:id="249" w:name="_Toc47286956"/>
      <w:bookmarkStart w:id="250" w:name="_Toc47287443"/>
      <w:bookmarkStart w:id="251" w:name="_Toc47288305"/>
      <w:bookmarkStart w:id="252" w:name="_Toc50406769"/>
      <w:bookmarkStart w:id="253" w:name="_Toc50407979"/>
      <w:bookmarkStart w:id="254" w:name="_Toc59215902"/>
      <w:bookmarkStart w:id="255" w:name="_Toc59216588"/>
      <w:r w:rsidRPr="00764646">
        <w:rPr>
          <w:rFonts w:ascii="Times New Roman" w:eastAsiaTheme="minorHAnsi" w:hAnsi="Times New Roman"/>
          <w:sz w:val="28"/>
          <w:szCs w:val="28"/>
          <w:lang w:val="uk-UA" w:eastAsia="en-US"/>
        </w:rPr>
        <w:t xml:space="preserve">115. </w:t>
      </w:r>
      <w:r w:rsidRPr="00764646">
        <w:rPr>
          <w:rFonts w:ascii="Times New Roman" w:eastAsiaTheme="minorHAnsi" w:hAnsi="Times New Roman"/>
          <w:sz w:val="28"/>
          <w:szCs w:val="28"/>
          <w:lang w:val="en-US" w:eastAsia="en-US"/>
        </w:rPr>
        <w:t>Li</w:t>
      </w:r>
      <w:r w:rsidRPr="00AB0B8A">
        <w:rPr>
          <w:rFonts w:ascii="Times New Roman" w:eastAsiaTheme="minorHAnsi" w:hAnsi="Times New Roman"/>
          <w:sz w:val="28"/>
          <w:szCs w:val="28"/>
          <w:lang w:val="en-US" w:eastAsia="en-US"/>
        </w:rPr>
        <w:t xml:space="preserve"> </w:t>
      </w:r>
      <w:r w:rsidRPr="00764646">
        <w:rPr>
          <w:rFonts w:ascii="Times New Roman" w:eastAsiaTheme="minorHAnsi" w:hAnsi="Times New Roman"/>
          <w:sz w:val="28"/>
          <w:szCs w:val="28"/>
          <w:lang w:val="en-US" w:eastAsia="en-US"/>
        </w:rPr>
        <w:t>ZY</w:t>
      </w:r>
      <w:r w:rsidRPr="00AB0B8A">
        <w:rPr>
          <w:rFonts w:ascii="Times New Roman" w:eastAsiaTheme="minorHAnsi" w:hAnsi="Times New Roman"/>
          <w:sz w:val="28"/>
          <w:szCs w:val="28"/>
          <w:lang w:val="en-US" w:eastAsia="en-US"/>
        </w:rPr>
        <w:t xml:space="preserve">., </w:t>
      </w:r>
      <w:r w:rsidRPr="00764646">
        <w:rPr>
          <w:rFonts w:ascii="Times New Roman" w:eastAsiaTheme="minorHAnsi" w:hAnsi="Times New Roman"/>
          <w:sz w:val="28"/>
          <w:szCs w:val="28"/>
          <w:lang w:val="en-US" w:eastAsia="en-US"/>
        </w:rPr>
        <w:t>Lou</w:t>
      </w:r>
      <w:r w:rsidRPr="00AB0B8A">
        <w:rPr>
          <w:rFonts w:ascii="Times New Roman" w:eastAsiaTheme="minorHAnsi" w:hAnsi="Times New Roman"/>
          <w:sz w:val="28"/>
          <w:szCs w:val="28"/>
          <w:lang w:val="en-US" w:eastAsia="en-US"/>
        </w:rPr>
        <w:t xml:space="preserve"> </w:t>
      </w:r>
      <w:r w:rsidRPr="00764646">
        <w:rPr>
          <w:rFonts w:ascii="Times New Roman" w:eastAsiaTheme="minorHAnsi" w:hAnsi="Times New Roman"/>
          <w:sz w:val="28"/>
          <w:szCs w:val="28"/>
          <w:lang w:val="en-US" w:eastAsia="en-US"/>
        </w:rPr>
        <w:t>JG., Chen J. Analysis of primary symptoms and disease spectrum in Epstein-Barr virus infected children. Zhonghua</w:t>
      </w:r>
      <w:r w:rsidRPr="007A1BED">
        <w:rPr>
          <w:rFonts w:ascii="Times New Roman" w:eastAsiaTheme="minorHAnsi" w:hAnsi="Times New Roman"/>
          <w:sz w:val="28"/>
          <w:szCs w:val="28"/>
          <w:lang w:val="en-US" w:eastAsia="en-US"/>
        </w:rPr>
        <w:t xml:space="preserve"> </w:t>
      </w:r>
      <w:r w:rsidRPr="00764646">
        <w:rPr>
          <w:rFonts w:ascii="Times New Roman" w:eastAsiaTheme="minorHAnsi" w:hAnsi="Times New Roman"/>
          <w:sz w:val="28"/>
          <w:szCs w:val="28"/>
          <w:lang w:val="en-US" w:eastAsia="en-US"/>
        </w:rPr>
        <w:t>Er</w:t>
      </w:r>
      <w:r w:rsidRPr="007A1BED">
        <w:rPr>
          <w:rFonts w:ascii="Times New Roman" w:eastAsiaTheme="minorHAnsi" w:hAnsi="Times New Roman"/>
          <w:sz w:val="28"/>
          <w:szCs w:val="28"/>
          <w:lang w:val="en-US" w:eastAsia="en-US"/>
        </w:rPr>
        <w:t xml:space="preserve"> </w:t>
      </w:r>
      <w:r w:rsidRPr="00764646">
        <w:rPr>
          <w:rFonts w:ascii="Times New Roman" w:eastAsiaTheme="minorHAnsi" w:hAnsi="Times New Roman"/>
          <w:sz w:val="28"/>
          <w:szCs w:val="28"/>
          <w:lang w:val="en-US" w:eastAsia="en-US"/>
        </w:rPr>
        <w:t>Ke</w:t>
      </w:r>
      <w:r w:rsidRPr="007A1BED">
        <w:rPr>
          <w:rFonts w:ascii="Times New Roman" w:eastAsiaTheme="minorHAnsi" w:hAnsi="Times New Roman"/>
          <w:sz w:val="28"/>
          <w:szCs w:val="28"/>
          <w:lang w:val="en-US" w:eastAsia="en-US"/>
        </w:rPr>
        <w:t xml:space="preserve"> </w:t>
      </w:r>
      <w:r w:rsidRPr="00764646">
        <w:rPr>
          <w:rFonts w:ascii="Times New Roman" w:eastAsiaTheme="minorHAnsi" w:hAnsi="Times New Roman"/>
          <w:sz w:val="28"/>
          <w:szCs w:val="28"/>
          <w:lang w:val="en-US" w:eastAsia="en-US"/>
        </w:rPr>
        <w:t>Za</w:t>
      </w:r>
      <w:r w:rsidRPr="007A1BED">
        <w:rPr>
          <w:rFonts w:ascii="Times New Roman" w:eastAsiaTheme="minorHAnsi" w:hAnsi="Times New Roman"/>
          <w:sz w:val="28"/>
          <w:szCs w:val="28"/>
          <w:lang w:val="en-US" w:eastAsia="en-US"/>
        </w:rPr>
        <w:t xml:space="preserve"> </w:t>
      </w:r>
      <w:r w:rsidRPr="00764646">
        <w:rPr>
          <w:rFonts w:ascii="Times New Roman" w:eastAsiaTheme="minorHAnsi" w:hAnsi="Times New Roman"/>
          <w:sz w:val="28"/>
          <w:szCs w:val="28"/>
          <w:lang w:val="en-US" w:eastAsia="en-US"/>
        </w:rPr>
        <w:t>Zhi</w:t>
      </w:r>
      <w:r w:rsidRPr="007A1BED">
        <w:rPr>
          <w:rFonts w:ascii="Times New Roman" w:eastAsiaTheme="minorHAnsi" w:hAnsi="Times New Roman"/>
          <w:sz w:val="28"/>
          <w:szCs w:val="28"/>
          <w:lang w:val="en-US" w:eastAsia="en-US"/>
        </w:rPr>
        <w:t>. 2004</w:t>
      </w:r>
      <w:r w:rsidR="00764646" w:rsidRPr="007A1BED">
        <w:rPr>
          <w:rFonts w:ascii="Times New Roman" w:eastAsiaTheme="minorHAnsi" w:hAnsi="Times New Roman"/>
          <w:sz w:val="28"/>
          <w:szCs w:val="28"/>
          <w:lang w:val="en-US" w:eastAsia="en-US"/>
        </w:rPr>
        <w:t>;</w:t>
      </w:r>
      <w:r w:rsidRPr="007A1BED">
        <w:rPr>
          <w:rFonts w:ascii="Times New Roman" w:eastAsiaTheme="minorHAnsi" w:hAnsi="Times New Roman"/>
          <w:sz w:val="28"/>
          <w:szCs w:val="28"/>
          <w:lang w:val="en-US" w:eastAsia="en-US"/>
        </w:rPr>
        <w:t>42 : 1 : 20—22.</w:t>
      </w:r>
      <w:bookmarkEnd w:id="247"/>
      <w:bookmarkEnd w:id="248"/>
      <w:bookmarkEnd w:id="249"/>
      <w:bookmarkEnd w:id="250"/>
      <w:bookmarkEnd w:id="251"/>
      <w:bookmarkEnd w:id="252"/>
      <w:bookmarkEnd w:id="253"/>
      <w:bookmarkEnd w:id="254"/>
      <w:bookmarkEnd w:id="255"/>
    </w:p>
    <w:p w:rsidR="00134306" w:rsidRPr="00764646" w:rsidRDefault="00134306" w:rsidP="00134306">
      <w:pPr>
        <w:spacing w:after="0" w:line="360" w:lineRule="auto"/>
        <w:jc w:val="both"/>
        <w:textAlignment w:val="top"/>
        <w:rPr>
          <w:rFonts w:ascii="Times New Roman" w:eastAsiaTheme="minorHAnsi" w:hAnsi="Times New Roman"/>
          <w:sz w:val="28"/>
          <w:szCs w:val="28"/>
          <w:lang w:eastAsia="en-US"/>
        </w:rPr>
      </w:pPr>
      <w:r w:rsidRPr="00764646">
        <w:rPr>
          <w:rFonts w:ascii="Times New Roman" w:eastAsiaTheme="minorHAnsi" w:hAnsi="Times New Roman"/>
          <w:iCs/>
          <w:caps/>
          <w:kern w:val="36"/>
          <w:sz w:val="28"/>
          <w:szCs w:val="28"/>
          <w:bdr w:val="none" w:sz="0" w:space="0" w:color="auto" w:frame="1"/>
          <w:lang w:val="uk-UA" w:eastAsia="en-US"/>
        </w:rPr>
        <w:t xml:space="preserve">116. </w:t>
      </w:r>
      <w:r w:rsidRPr="00764646">
        <w:rPr>
          <w:rFonts w:ascii="Times New Roman" w:eastAsiaTheme="minorHAnsi" w:hAnsi="Times New Roman"/>
          <w:sz w:val="28"/>
          <w:szCs w:val="28"/>
          <w:bdr w:val="none" w:sz="0" w:space="0" w:color="auto" w:frame="1"/>
          <w:lang w:eastAsia="en-US"/>
        </w:rPr>
        <w:t>Касымова</w:t>
      </w:r>
      <w:r w:rsidRPr="007A1BED">
        <w:rPr>
          <w:rFonts w:ascii="Times New Roman" w:eastAsiaTheme="minorHAnsi" w:hAnsi="Times New Roman"/>
          <w:sz w:val="28"/>
          <w:szCs w:val="28"/>
          <w:bdr w:val="none" w:sz="0" w:space="0" w:color="auto" w:frame="1"/>
          <w:lang w:val="en-US" w:eastAsia="en-US"/>
        </w:rPr>
        <w:t xml:space="preserve"> </w:t>
      </w:r>
      <w:r w:rsidRPr="00764646">
        <w:rPr>
          <w:rFonts w:ascii="Times New Roman" w:eastAsiaTheme="minorHAnsi" w:hAnsi="Times New Roman"/>
          <w:sz w:val="28"/>
          <w:szCs w:val="28"/>
          <w:bdr w:val="none" w:sz="0" w:space="0" w:color="auto" w:frame="1"/>
          <w:lang w:eastAsia="en-US"/>
        </w:rPr>
        <w:t>ЕБ</w:t>
      </w:r>
      <w:r w:rsidRPr="007A1BED">
        <w:rPr>
          <w:rFonts w:ascii="Times New Roman" w:eastAsiaTheme="minorHAnsi" w:hAnsi="Times New Roman"/>
          <w:sz w:val="28"/>
          <w:szCs w:val="28"/>
          <w:bdr w:val="none" w:sz="0" w:space="0" w:color="auto" w:frame="1"/>
          <w:lang w:val="en-US" w:eastAsia="en-US"/>
        </w:rPr>
        <w:t xml:space="preserve">., </w:t>
      </w:r>
      <w:r w:rsidRPr="00764646">
        <w:rPr>
          <w:rFonts w:ascii="Times New Roman" w:eastAsiaTheme="minorHAnsi" w:hAnsi="Times New Roman"/>
          <w:sz w:val="28"/>
          <w:szCs w:val="28"/>
          <w:bdr w:val="none" w:sz="0" w:space="0" w:color="auto" w:frame="1"/>
          <w:lang w:eastAsia="en-US"/>
        </w:rPr>
        <w:t>Башкина</w:t>
      </w:r>
      <w:r w:rsidRPr="007A1BED">
        <w:rPr>
          <w:rFonts w:ascii="Times New Roman" w:eastAsiaTheme="minorHAnsi" w:hAnsi="Times New Roman"/>
          <w:sz w:val="28"/>
          <w:szCs w:val="28"/>
          <w:bdr w:val="none" w:sz="0" w:space="0" w:color="auto" w:frame="1"/>
          <w:lang w:val="en-US" w:eastAsia="en-US"/>
        </w:rPr>
        <w:t xml:space="preserve"> </w:t>
      </w:r>
      <w:r w:rsidRPr="00764646">
        <w:rPr>
          <w:rFonts w:ascii="Times New Roman" w:eastAsiaTheme="minorHAnsi" w:hAnsi="Times New Roman"/>
          <w:sz w:val="28"/>
          <w:szCs w:val="28"/>
          <w:bdr w:val="none" w:sz="0" w:space="0" w:color="auto" w:frame="1"/>
          <w:lang w:eastAsia="en-US"/>
        </w:rPr>
        <w:t>ОА</w:t>
      </w:r>
      <w:r w:rsidRPr="007A1BED">
        <w:rPr>
          <w:rFonts w:ascii="Times New Roman" w:eastAsiaTheme="minorHAnsi" w:hAnsi="Times New Roman"/>
          <w:sz w:val="28"/>
          <w:szCs w:val="28"/>
          <w:bdr w:val="none" w:sz="0" w:space="0" w:color="auto" w:frame="1"/>
          <w:lang w:val="en-US" w:eastAsia="en-US"/>
        </w:rPr>
        <w:t xml:space="preserve">., </w:t>
      </w:r>
      <w:r w:rsidRPr="00764646">
        <w:rPr>
          <w:rFonts w:ascii="Times New Roman" w:eastAsiaTheme="minorHAnsi" w:hAnsi="Times New Roman"/>
          <w:sz w:val="28"/>
          <w:szCs w:val="28"/>
          <w:bdr w:val="none" w:sz="0" w:space="0" w:color="auto" w:frame="1"/>
          <w:lang w:eastAsia="en-US"/>
        </w:rPr>
        <w:t>Галимзянов</w:t>
      </w:r>
      <w:r w:rsidRPr="007A1BED">
        <w:rPr>
          <w:rFonts w:ascii="Times New Roman" w:eastAsiaTheme="minorHAnsi" w:hAnsi="Times New Roman"/>
          <w:sz w:val="28"/>
          <w:szCs w:val="28"/>
          <w:bdr w:val="none" w:sz="0" w:space="0" w:color="auto" w:frame="1"/>
          <w:lang w:val="en-US" w:eastAsia="en-US"/>
        </w:rPr>
        <w:t xml:space="preserve"> </w:t>
      </w:r>
      <w:r w:rsidRPr="00764646">
        <w:rPr>
          <w:rFonts w:ascii="Times New Roman" w:eastAsiaTheme="minorHAnsi" w:hAnsi="Times New Roman"/>
          <w:sz w:val="28"/>
          <w:szCs w:val="28"/>
          <w:bdr w:val="none" w:sz="0" w:space="0" w:color="auto" w:frame="1"/>
          <w:lang w:eastAsia="en-US"/>
        </w:rPr>
        <w:t>ХМ</w:t>
      </w:r>
      <w:r w:rsidRPr="007A1BED">
        <w:rPr>
          <w:rFonts w:ascii="Times New Roman" w:eastAsiaTheme="minorHAnsi" w:hAnsi="Times New Roman"/>
          <w:sz w:val="28"/>
          <w:szCs w:val="28"/>
          <w:bdr w:val="none" w:sz="0" w:space="0" w:color="auto" w:frame="1"/>
          <w:lang w:val="en-US" w:eastAsia="en-US"/>
        </w:rPr>
        <w:t xml:space="preserve">. </w:t>
      </w:r>
      <w:r w:rsidRPr="00764646">
        <w:rPr>
          <w:rFonts w:ascii="Times New Roman" w:eastAsiaTheme="minorHAnsi" w:hAnsi="Times New Roman"/>
          <w:sz w:val="28"/>
          <w:szCs w:val="28"/>
          <w:bdr w:val="none" w:sz="0" w:space="0" w:color="auto" w:frame="1"/>
          <w:lang w:eastAsia="en-US"/>
        </w:rPr>
        <w:t xml:space="preserve">Ключевые вопросы диагностики и лечения инфекционного мононуклеоза. </w:t>
      </w:r>
      <w:hyperlink r:id="rId62" w:history="1">
        <w:r w:rsidRPr="00764646">
          <w:rPr>
            <w:rFonts w:ascii="Times New Roman" w:eastAsiaTheme="minorHAnsi" w:hAnsi="Times New Roman"/>
            <w:sz w:val="28"/>
            <w:szCs w:val="28"/>
            <w:bdr w:val="none" w:sz="0" w:space="0" w:color="auto" w:frame="1"/>
            <w:lang w:eastAsia="en-US"/>
          </w:rPr>
          <w:t>Астраханский медицинский журнал</w:t>
        </w:r>
      </w:hyperlink>
      <w:r w:rsidRPr="00764646">
        <w:rPr>
          <w:rFonts w:ascii="Times New Roman" w:eastAsiaTheme="minorHAnsi" w:hAnsi="Times New Roman"/>
          <w:sz w:val="28"/>
          <w:szCs w:val="28"/>
          <w:bdr w:val="none" w:sz="0" w:space="0" w:color="auto" w:frame="1"/>
          <w:lang w:eastAsia="en-US"/>
        </w:rPr>
        <w:t xml:space="preserve">. </w:t>
      </w:r>
      <w:r w:rsidRPr="00764646">
        <w:rPr>
          <w:rFonts w:ascii="Times New Roman" w:eastAsiaTheme="minorHAnsi" w:hAnsi="Times New Roman"/>
          <w:sz w:val="28"/>
          <w:szCs w:val="28"/>
          <w:lang w:eastAsia="en-US"/>
        </w:rPr>
        <w:t>2016</w:t>
      </w:r>
      <w:r w:rsidR="00764646" w:rsidRPr="00764646">
        <w:rPr>
          <w:rFonts w:ascii="Times New Roman" w:eastAsiaTheme="minorHAnsi" w:hAnsi="Times New Roman"/>
          <w:sz w:val="28"/>
          <w:szCs w:val="28"/>
          <w:lang w:eastAsia="en-US"/>
        </w:rPr>
        <w:t>;</w:t>
      </w:r>
      <w:r w:rsidRPr="00764646">
        <w:rPr>
          <w:rFonts w:ascii="Times New Roman" w:eastAsiaTheme="minorHAnsi" w:hAnsi="Times New Roman"/>
          <w:sz w:val="28"/>
          <w:szCs w:val="28"/>
          <w:lang w:eastAsia="en-US"/>
        </w:rPr>
        <w:t>11</w:t>
      </w:r>
      <w:r w:rsidR="00764646" w:rsidRPr="00764646">
        <w:rPr>
          <w:rFonts w:ascii="Times New Roman" w:eastAsiaTheme="minorHAnsi" w:hAnsi="Times New Roman"/>
          <w:sz w:val="28"/>
          <w:szCs w:val="28"/>
          <w:lang w:eastAsia="en-US"/>
        </w:rPr>
        <w:t>(</w:t>
      </w:r>
      <w:r w:rsidRPr="00764646">
        <w:rPr>
          <w:rFonts w:ascii="Times New Roman" w:eastAsiaTheme="minorHAnsi" w:hAnsi="Times New Roman"/>
          <w:sz w:val="28"/>
          <w:szCs w:val="28"/>
          <w:lang w:eastAsia="en-US"/>
        </w:rPr>
        <w:t>3</w:t>
      </w:r>
      <w:r w:rsidR="00764646" w:rsidRPr="00764646">
        <w:rPr>
          <w:rFonts w:ascii="Times New Roman" w:eastAsiaTheme="minorHAnsi" w:hAnsi="Times New Roman"/>
          <w:sz w:val="28"/>
          <w:szCs w:val="28"/>
          <w:lang w:eastAsia="en-US"/>
        </w:rPr>
        <w:t>):</w:t>
      </w:r>
      <w:r w:rsidRPr="00764646">
        <w:rPr>
          <w:rFonts w:ascii="Times New Roman" w:eastAsiaTheme="minorHAnsi" w:hAnsi="Times New Roman"/>
          <w:sz w:val="28"/>
          <w:szCs w:val="28"/>
          <w:lang w:eastAsia="en-US"/>
        </w:rPr>
        <w:t>38-44.</w:t>
      </w:r>
    </w:p>
    <w:p w:rsidR="00134306" w:rsidRPr="00764646" w:rsidRDefault="00134306" w:rsidP="00134306">
      <w:pPr>
        <w:spacing w:after="0" w:line="360" w:lineRule="auto"/>
        <w:jc w:val="both"/>
        <w:textAlignment w:val="top"/>
        <w:rPr>
          <w:rFonts w:ascii="Times New Roman" w:eastAsiaTheme="minorHAnsi" w:hAnsi="Times New Roman"/>
          <w:sz w:val="28"/>
          <w:szCs w:val="28"/>
          <w:lang w:eastAsia="en-US"/>
        </w:rPr>
      </w:pPr>
      <w:r w:rsidRPr="00764646">
        <w:rPr>
          <w:rFonts w:ascii="Times New Roman" w:eastAsiaTheme="minorHAnsi" w:hAnsi="Times New Roman"/>
          <w:iCs/>
          <w:caps/>
          <w:kern w:val="36"/>
          <w:sz w:val="28"/>
          <w:szCs w:val="28"/>
          <w:bdr w:val="none" w:sz="0" w:space="0" w:color="auto" w:frame="1"/>
          <w:lang w:val="uk-UA" w:eastAsia="en-US"/>
        </w:rPr>
        <w:lastRenderedPageBreak/>
        <w:t xml:space="preserve">117. </w:t>
      </w:r>
      <w:r w:rsidRPr="00764646">
        <w:rPr>
          <w:rFonts w:ascii="Times New Roman" w:eastAsiaTheme="minorHAnsi" w:hAnsi="Times New Roman"/>
          <w:sz w:val="28"/>
          <w:szCs w:val="28"/>
          <w:bdr w:val="none" w:sz="0" w:space="0" w:color="auto" w:frame="1"/>
          <w:lang w:eastAsia="en-US"/>
        </w:rPr>
        <w:t xml:space="preserve">Баранова ИП., Курмаева ДЮ. Клинико-лабораторная характеристика гепатита при инфекционном мононуклеозе. </w:t>
      </w:r>
      <w:hyperlink r:id="rId63" w:history="1">
        <w:r w:rsidRPr="00764646">
          <w:rPr>
            <w:rFonts w:ascii="Times New Roman" w:eastAsiaTheme="minorHAnsi" w:hAnsi="Times New Roman"/>
            <w:sz w:val="28"/>
            <w:szCs w:val="28"/>
            <w:bdr w:val="none" w:sz="0" w:space="0" w:color="auto" w:frame="1"/>
            <w:lang w:eastAsia="en-US"/>
          </w:rPr>
          <w:t xml:space="preserve">Известия высших учебных заведений. Поволжский регион. </w:t>
        </w:r>
      </w:hyperlink>
      <w:r w:rsidRPr="00764646">
        <w:rPr>
          <w:rFonts w:ascii="Times New Roman" w:eastAsiaTheme="minorHAnsi" w:hAnsi="Times New Roman"/>
          <w:sz w:val="28"/>
          <w:szCs w:val="28"/>
          <w:lang w:eastAsia="en-US"/>
        </w:rPr>
        <w:t>2012</w:t>
      </w:r>
      <w:r w:rsidR="00764646" w:rsidRPr="00764646">
        <w:rPr>
          <w:rFonts w:ascii="Times New Roman" w:eastAsiaTheme="minorHAnsi" w:hAnsi="Times New Roman"/>
          <w:sz w:val="28"/>
          <w:szCs w:val="28"/>
          <w:lang w:eastAsia="en-US"/>
        </w:rPr>
        <w:t>;</w:t>
      </w:r>
      <w:r w:rsidRPr="00764646">
        <w:rPr>
          <w:rFonts w:ascii="Times New Roman" w:eastAsiaTheme="minorHAnsi" w:hAnsi="Times New Roman"/>
          <w:sz w:val="28"/>
          <w:szCs w:val="28"/>
          <w:lang w:eastAsia="en-US"/>
        </w:rPr>
        <w:t>2(22)</w:t>
      </w:r>
      <w:r w:rsidR="00764646" w:rsidRPr="00764646">
        <w:rPr>
          <w:rFonts w:ascii="Times New Roman" w:eastAsiaTheme="minorHAnsi" w:hAnsi="Times New Roman"/>
          <w:sz w:val="28"/>
          <w:szCs w:val="28"/>
          <w:lang w:eastAsia="en-US"/>
        </w:rPr>
        <w:t>:</w:t>
      </w:r>
      <w:r w:rsidRPr="00764646">
        <w:rPr>
          <w:rFonts w:ascii="Times New Roman" w:eastAsiaTheme="minorHAnsi" w:hAnsi="Times New Roman"/>
          <w:sz w:val="28"/>
          <w:szCs w:val="28"/>
          <w:lang w:eastAsia="en-US"/>
        </w:rPr>
        <w:t>26-31.</w:t>
      </w:r>
    </w:p>
    <w:p w:rsidR="00134306" w:rsidRPr="00764646" w:rsidRDefault="00134306" w:rsidP="00134306">
      <w:pPr>
        <w:spacing w:after="0" w:line="360" w:lineRule="auto"/>
        <w:jc w:val="both"/>
        <w:textAlignment w:val="top"/>
        <w:rPr>
          <w:rFonts w:ascii="Times New Roman" w:eastAsiaTheme="minorHAnsi" w:hAnsi="Times New Roman"/>
          <w:sz w:val="28"/>
          <w:szCs w:val="28"/>
          <w:lang w:eastAsia="en-US"/>
        </w:rPr>
      </w:pPr>
      <w:r w:rsidRPr="00764646">
        <w:rPr>
          <w:rFonts w:ascii="Times New Roman" w:eastAsiaTheme="minorHAnsi" w:hAnsi="Times New Roman"/>
          <w:iCs/>
          <w:caps/>
          <w:kern w:val="36"/>
          <w:sz w:val="28"/>
          <w:szCs w:val="28"/>
          <w:bdr w:val="none" w:sz="0" w:space="0" w:color="auto" w:frame="1"/>
          <w:lang w:val="uk-UA" w:eastAsia="en-US"/>
        </w:rPr>
        <w:t xml:space="preserve">118. </w:t>
      </w:r>
      <w:r w:rsidRPr="00764646">
        <w:rPr>
          <w:rFonts w:ascii="Times New Roman" w:eastAsiaTheme="minorHAnsi" w:hAnsi="Times New Roman"/>
          <w:sz w:val="28"/>
          <w:szCs w:val="28"/>
          <w:bdr w:val="none" w:sz="0" w:space="0" w:color="auto" w:frame="1"/>
          <w:lang w:eastAsia="en-US"/>
        </w:rPr>
        <w:t xml:space="preserve">Толстикова ТВ., </w:t>
      </w:r>
      <w:hyperlink r:id="rId64" w:tooltip="Посмотреть личную страницу данного автора" w:history="1">
        <w:r w:rsidRPr="00764646">
          <w:rPr>
            <w:rFonts w:ascii="Times New Roman" w:eastAsiaTheme="minorHAnsi" w:hAnsi="Times New Roman"/>
            <w:sz w:val="28"/>
            <w:szCs w:val="28"/>
            <w:bdr w:val="none" w:sz="0" w:space="0" w:color="auto" w:frame="1"/>
            <w:lang w:eastAsia="en-US"/>
          </w:rPr>
          <w:t>Брегель ЛВ</w:t>
        </w:r>
      </w:hyperlink>
      <w:r w:rsidRPr="00764646">
        <w:rPr>
          <w:rFonts w:ascii="Times New Roman" w:eastAsiaTheme="minorHAnsi" w:hAnsi="Times New Roman"/>
          <w:sz w:val="28"/>
          <w:szCs w:val="28"/>
          <w:bdr w:val="none" w:sz="0" w:space="0" w:color="auto" w:frame="1"/>
          <w:lang w:eastAsia="en-US"/>
        </w:rPr>
        <w:t xml:space="preserve">., Киклевич ВТ., </w:t>
      </w:r>
      <w:hyperlink r:id="rId65" w:tooltip="Посмотреть личную страницу данного автора" w:history="1">
        <w:r w:rsidRPr="00764646">
          <w:rPr>
            <w:rFonts w:ascii="Times New Roman" w:eastAsiaTheme="minorHAnsi" w:hAnsi="Times New Roman"/>
            <w:sz w:val="28"/>
            <w:szCs w:val="28"/>
            <w:bdr w:val="none" w:sz="0" w:space="0" w:color="auto" w:frame="1"/>
            <w:lang w:eastAsia="en-US"/>
          </w:rPr>
          <w:t>Субботин ВМ</w:t>
        </w:r>
      </w:hyperlink>
      <w:r w:rsidRPr="00764646">
        <w:rPr>
          <w:rFonts w:ascii="Times New Roman" w:eastAsiaTheme="minorHAnsi" w:hAnsi="Times New Roman"/>
          <w:sz w:val="28"/>
          <w:szCs w:val="28"/>
          <w:bdr w:val="none" w:sz="0" w:space="0" w:color="auto" w:frame="1"/>
          <w:lang w:eastAsia="en-US"/>
        </w:rPr>
        <w:t xml:space="preserve">. Атипичная форма Эпштейн-Барр вирусной инфекции у детей. </w:t>
      </w:r>
      <w:hyperlink r:id="rId66" w:history="1">
        <w:r w:rsidRPr="00764646">
          <w:rPr>
            <w:rFonts w:ascii="Times New Roman" w:eastAsiaTheme="minorHAnsi" w:hAnsi="Times New Roman"/>
            <w:sz w:val="28"/>
            <w:szCs w:val="28"/>
            <w:bdr w:val="none" w:sz="0" w:space="0" w:color="auto" w:frame="1"/>
            <w:lang w:eastAsia="en-US"/>
          </w:rPr>
          <w:t>Сибирский медицинский журнал.</w:t>
        </w:r>
      </w:hyperlink>
      <w:r w:rsidRPr="00764646">
        <w:rPr>
          <w:rFonts w:ascii="Times New Roman" w:eastAsiaTheme="minorHAnsi" w:hAnsi="Times New Roman"/>
          <w:sz w:val="28"/>
          <w:szCs w:val="28"/>
          <w:bdr w:val="none" w:sz="0" w:space="0" w:color="auto" w:frame="1"/>
          <w:lang w:eastAsia="en-US"/>
        </w:rPr>
        <w:t xml:space="preserve"> </w:t>
      </w:r>
      <w:r w:rsidRPr="00764646">
        <w:rPr>
          <w:rFonts w:ascii="Times New Roman" w:eastAsiaTheme="minorHAnsi" w:hAnsi="Times New Roman"/>
          <w:sz w:val="28"/>
          <w:szCs w:val="28"/>
          <w:lang w:eastAsia="en-US"/>
        </w:rPr>
        <w:t>2011</w:t>
      </w:r>
      <w:r w:rsidR="00764646" w:rsidRPr="00764646">
        <w:rPr>
          <w:rFonts w:ascii="Times New Roman" w:eastAsiaTheme="minorHAnsi" w:hAnsi="Times New Roman"/>
          <w:sz w:val="28"/>
          <w:szCs w:val="28"/>
          <w:lang w:eastAsia="en-US"/>
        </w:rPr>
        <w:t>;</w:t>
      </w:r>
      <w:r w:rsidRPr="00764646">
        <w:rPr>
          <w:rFonts w:ascii="Times New Roman" w:eastAsiaTheme="minorHAnsi" w:hAnsi="Times New Roman"/>
          <w:sz w:val="28"/>
          <w:szCs w:val="28"/>
          <w:lang w:eastAsia="en-US"/>
        </w:rPr>
        <w:t>6</w:t>
      </w:r>
      <w:r w:rsidR="00764646" w:rsidRPr="00764646">
        <w:rPr>
          <w:rFonts w:ascii="Times New Roman" w:eastAsiaTheme="minorHAnsi" w:hAnsi="Times New Roman"/>
          <w:sz w:val="28"/>
          <w:szCs w:val="28"/>
          <w:lang w:eastAsia="en-US"/>
        </w:rPr>
        <w:t>:</w:t>
      </w:r>
      <w:r w:rsidRPr="00764646">
        <w:rPr>
          <w:rFonts w:ascii="Times New Roman" w:eastAsiaTheme="minorHAnsi" w:hAnsi="Times New Roman"/>
          <w:sz w:val="28"/>
          <w:szCs w:val="28"/>
          <w:lang w:eastAsia="en-US"/>
        </w:rPr>
        <w:t>113-116.</w:t>
      </w:r>
    </w:p>
    <w:p w:rsidR="00134306" w:rsidRPr="00764646" w:rsidRDefault="00134306" w:rsidP="00134306">
      <w:pPr>
        <w:spacing w:after="0" w:line="360" w:lineRule="auto"/>
        <w:jc w:val="both"/>
        <w:textAlignment w:val="top"/>
        <w:rPr>
          <w:rFonts w:ascii="Times New Roman" w:eastAsiaTheme="minorHAnsi" w:hAnsi="Times New Roman"/>
          <w:sz w:val="28"/>
          <w:szCs w:val="28"/>
          <w:lang w:val="uk-UA" w:eastAsia="en-US"/>
        </w:rPr>
      </w:pPr>
      <w:r w:rsidRPr="00764646">
        <w:rPr>
          <w:rFonts w:ascii="Times New Roman" w:eastAsiaTheme="minorHAnsi" w:hAnsi="Times New Roman"/>
          <w:sz w:val="28"/>
          <w:szCs w:val="28"/>
          <w:lang w:val="uk-UA" w:eastAsia="en-US"/>
        </w:rPr>
        <w:t xml:space="preserve">119. </w:t>
      </w:r>
      <w:r w:rsidRPr="00764646">
        <w:rPr>
          <w:rFonts w:ascii="Times New Roman" w:eastAsiaTheme="minorHAnsi" w:hAnsi="Times New Roman"/>
          <w:sz w:val="28"/>
          <w:szCs w:val="28"/>
          <w:lang w:eastAsia="en-US"/>
        </w:rPr>
        <w:t xml:space="preserve">Іванова </w:t>
      </w:r>
      <w:r w:rsidRPr="00764646">
        <w:rPr>
          <w:rFonts w:ascii="Times New Roman" w:eastAsiaTheme="minorHAnsi" w:hAnsi="Times New Roman"/>
          <w:sz w:val="28"/>
          <w:szCs w:val="28"/>
          <w:lang w:val="uk-UA" w:eastAsia="en-US"/>
        </w:rPr>
        <w:t>ЛА.</w:t>
      </w:r>
      <w:r w:rsidRPr="00764646">
        <w:rPr>
          <w:rFonts w:ascii="Times New Roman" w:eastAsiaTheme="minorHAnsi" w:hAnsi="Times New Roman"/>
          <w:sz w:val="28"/>
          <w:szCs w:val="28"/>
          <w:lang w:eastAsia="en-US"/>
        </w:rPr>
        <w:t>, Гарас</w:t>
      </w:r>
      <w:r w:rsidRPr="00764646">
        <w:rPr>
          <w:rFonts w:ascii="Times New Roman" w:eastAsiaTheme="minorHAnsi" w:hAnsi="Times New Roman"/>
          <w:sz w:val="28"/>
          <w:szCs w:val="28"/>
          <w:lang w:val="uk-UA" w:eastAsia="en-US"/>
        </w:rPr>
        <w:t xml:space="preserve"> МН.</w:t>
      </w:r>
      <w:r w:rsidRPr="00764646">
        <w:rPr>
          <w:rFonts w:ascii="Times New Roman" w:eastAsiaTheme="minorHAnsi" w:hAnsi="Times New Roman"/>
          <w:sz w:val="28"/>
          <w:szCs w:val="28"/>
          <w:lang w:eastAsia="en-US"/>
        </w:rPr>
        <w:t>, Білейчук</w:t>
      </w:r>
      <w:r w:rsidRPr="00764646">
        <w:rPr>
          <w:rFonts w:ascii="Times New Roman" w:eastAsiaTheme="minorHAnsi" w:hAnsi="Times New Roman"/>
          <w:sz w:val="28"/>
          <w:szCs w:val="28"/>
          <w:lang w:val="uk-UA" w:eastAsia="en-US"/>
        </w:rPr>
        <w:t xml:space="preserve"> РЮ.</w:t>
      </w:r>
      <w:r w:rsidRPr="00764646">
        <w:rPr>
          <w:rFonts w:ascii="Times New Roman" w:eastAsiaTheme="minorHAnsi" w:hAnsi="Times New Roman"/>
          <w:sz w:val="28"/>
          <w:szCs w:val="28"/>
          <w:lang w:eastAsia="en-US"/>
        </w:rPr>
        <w:t>, Грицюк</w:t>
      </w:r>
      <w:r w:rsidRPr="00764646">
        <w:rPr>
          <w:rFonts w:ascii="Times New Roman" w:eastAsiaTheme="minorHAnsi" w:hAnsi="Times New Roman"/>
          <w:sz w:val="28"/>
          <w:szCs w:val="28"/>
          <w:lang w:val="uk-UA" w:eastAsia="en-US"/>
        </w:rPr>
        <w:t xml:space="preserve"> ММ.</w:t>
      </w:r>
      <w:r w:rsidRPr="00764646">
        <w:rPr>
          <w:rFonts w:ascii="Times New Roman" w:eastAsiaTheme="minorHAnsi" w:hAnsi="Times New Roman"/>
          <w:sz w:val="28"/>
          <w:szCs w:val="28"/>
          <w:lang w:eastAsia="en-US"/>
        </w:rPr>
        <w:t>, Дзьомбак</w:t>
      </w:r>
      <w:r w:rsidRPr="00764646">
        <w:rPr>
          <w:rFonts w:ascii="Times New Roman" w:eastAsiaTheme="minorHAnsi" w:hAnsi="Times New Roman"/>
          <w:sz w:val="28"/>
          <w:szCs w:val="28"/>
          <w:lang w:val="uk-UA" w:eastAsia="en-US"/>
        </w:rPr>
        <w:t xml:space="preserve"> ОА. Діагностична цінність окремих лабораторних показників у підтвердженні інфекційного мононуклеозу ЕБВ етіології у дітей. </w:t>
      </w:r>
      <w:r w:rsidRPr="00764646">
        <w:rPr>
          <w:rFonts w:ascii="Times New Roman" w:eastAsiaTheme="minorHAnsi" w:hAnsi="Times New Roman"/>
          <w:sz w:val="28"/>
          <w:szCs w:val="28"/>
          <w:shd w:val="clear" w:color="auto" w:fill="FFFFFF"/>
          <w:lang w:val="uk-UA" w:eastAsia="en-US"/>
        </w:rPr>
        <w:t>Проблеми військової охорони здоров’я. 2016</w:t>
      </w:r>
      <w:r w:rsidR="00764646" w:rsidRPr="00764646">
        <w:rPr>
          <w:rFonts w:ascii="Times New Roman" w:eastAsiaTheme="minorHAnsi" w:hAnsi="Times New Roman"/>
          <w:sz w:val="28"/>
          <w:szCs w:val="28"/>
          <w:shd w:val="clear" w:color="auto" w:fill="FFFFFF"/>
          <w:lang w:val="uk-UA" w:eastAsia="en-US"/>
        </w:rPr>
        <w:t>;</w:t>
      </w:r>
      <w:r w:rsidRPr="00764646">
        <w:rPr>
          <w:rFonts w:ascii="Times New Roman" w:eastAsiaTheme="minorHAnsi" w:hAnsi="Times New Roman"/>
          <w:sz w:val="28"/>
          <w:szCs w:val="28"/>
          <w:shd w:val="clear" w:color="auto" w:fill="FFFFFF"/>
          <w:lang w:val="uk-UA" w:eastAsia="en-US"/>
        </w:rPr>
        <w:t>2</w:t>
      </w:r>
      <w:r w:rsidR="00764646" w:rsidRPr="00764646">
        <w:rPr>
          <w:rFonts w:ascii="Times New Roman" w:eastAsiaTheme="minorHAnsi" w:hAnsi="Times New Roman"/>
          <w:sz w:val="28"/>
          <w:szCs w:val="28"/>
          <w:shd w:val="clear" w:color="auto" w:fill="FFFFFF"/>
          <w:lang w:val="uk-UA" w:eastAsia="en-US"/>
        </w:rPr>
        <w:t>(</w:t>
      </w:r>
      <w:r w:rsidRPr="00764646">
        <w:rPr>
          <w:rFonts w:ascii="Times New Roman" w:eastAsiaTheme="minorHAnsi" w:hAnsi="Times New Roman"/>
          <w:sz w:val="28"/>
          <w:szCs w:val="28"/>
          <w:shd w:val="clear" w:color="auto" w:fill="FFFFFF"/>
          <w:lang w:val="uk-UA" w:eastAsia="en-US"/>
        </w:rPr>
        <w:t>45</w:t>
      </w:r>
      <w:r w:rsidR="00764646" w:rsidRPr="00764646">
        <w:rPr>
          <w:rFonts w:ascii="Times New Roman" w:eastAsiaTheme="minorHAnsi" w:hAnsi="Times New Roman"/>
          <w:sz w:val="28"/>
          <w:szCs w:val="28"/>
          <w:shd w:val="clear" w:color="auto" w:fill="FFFFFF"/>
          <w:lang w:val="uk-UA" w:eastAsia="en-US"/>
        </w:rPr>
        <w:t>):</w:t>
      </w:r>
      <w:r w:rsidRPr="00764646">
        <w:rPr>
          <w:rFonts w:ascii="Times New Roman" w:eastAsiaTheme="minorHAnsi" w:hAnsi="Times New Roman"/>
          <w:sz w:val="28"/>
          <w:szCs w:val="28"/>
          <w:lang w:val="uk-UA" w:eastAsia="en-US"/>
        </w:rPr>
        <w:t>102-95.</w:t>
      </w:r>
    </w:p>
    <w:p w:rsidR="00134306" w:rsidRPr="007A1BED" w:rsidRDefault="00134306" w:rsidP="00134306">
      <w:pPr>
        <w:spacing w:after="0" w:line="360" w:lineRule="auto"/>
        <w:jc w:val="both"/>
        <w:textAlignment w:val="top"/>
        <w:rPr>
          <w:rFonts w:ascii="Times New Roman" w:eastAsiaTheme="minorHAnsi" w:hAnsi="Times New Roman"/>
          <w:sz w:val="28"/>
          <w:szCs w:val="28"/>
          <w:lang w:val="en-US" w:eastAsia="en-US"/>
        </w:rPr>
      </w:pPr>
      <w:r w:rsidRPr="0098331A">
        <w:rPr>
          <w:rFonts w:ascii="Times New Roman" w:eastAsiaTheme="minorHAnsi" w:hAnsi="Times New Roman"/>
          <w:sz w:val="28"/>
          <w:szCs w:val="28"/>
          <w:lang w:val="uk-UA" w:eastAsia="en-US"/>
        </w:rPr>
        <w:t xml:space="preserve">120. </w:t>
      </w:r>
      <w:r w:rsidRPr="0098331A">
        <w:rPr>
          <w:rFonts w:ascii="Times New Roman" w:eastAsiaTheme="minorHAnsi" w:hAnsi="Times New Roman"/>
          <w:sz w:val="28"/>
          <w:szCs w:val="28"/>
          <w:lang w:val="en-US" w:eastAsia="en-US"/>
        </w:rPr>
        <w:t>Pizzigallo</w:t>
      </w:r>
      <w:r w:rsidRPr="0098331A">
        <w:rPr>
          <w:rFonts w:ascii="Times New Roman" w:eastAsiaTheme="minorHAnsi" w:hAnsi="Times New Roman"/>
          <w:sz w:val="28"/>
          <w:szCs w:val="28"/>
          <w:lang w:val="uk-UA" w:eastAsia="en-US"/>
        </w:rPr>
        <w:t xml:space="preserve"> Е, </w:t>
      </w:r>
      <w:r w:rsidRPr="0098331A">
        <w:rPr>
          <w:rFonts w:ascii="Times New Roman" w:eastAsiaTheme="minorHAnsi" w:hAnsi="Times New Roman"/>
          <w:sz w:val="28"/>
          <w:szCs w:val="28"/>
          <w:lang w:val="en-US" w:eastAsia="en-US"/>
        </w:rPr>
        <w:t>Racciatti</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D</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Gorgoretty</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V</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EBV</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chronic</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infectious</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Mediterranean</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journal</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of</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hematology</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and</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infectious</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diseases</w:t>
      </w:r>
      <w:r w:rsidRPr="0098331A">
        <w:rPr>
          <w:rFonts w:ascii="Times New Roman" w:eastAsiaTheme="minorHAnsi" w:hAnsi="Times New Roman"/>
          <w:sz w:val="28"/>
          <w:szCs w:val="28"/>
          <w:lang w:val="uk-UA" w:eastAsia="en-US"/>
        </w:rPr>
        <w:t>. 2010</w:t>
      </w:r>
      <w:r w:rsidR="00764646" w:rsidRPr="0098331A">
        <w:rPr>
          <w:rFonts w:ascii="Times New Roman" w:eastAsiaTheme="minorHAnsi" w:hAnsi="Times New Roman"/>
          <w:sz w:val="28"/>
          <w:szCs w:val="28"/>
          <w:lang w:val="uk-UA" w:eastAsia="en-US"/>
        </w:rPr>
        <w:t>;</w:t>
      </w:r>
      <w:r w:rsidRPr="0098331A">
        <w:rPr>
          <w:rFonts w:ascii="Times New Roman" w:eastAsiaTheme="minorHAnsi" w:hAnsi="Times New Roman"/>
          <w:sz w:val="28"/>
          <w:szCs w:val="28"/>
          <w:lang w:val="uk-UA" w:eastAsia="en-US"/>
        </w:rPr>
        <w:t xml:space="preserve">2. </w:t>
      </w:r>
      <w:r w:rsidRPr="007A1BED">
        <w:rPr>
          <w:rFonts w:ascii="Times New Roman" w:eastAsiaTheme="minorHAnsi" w:hAnsi="Times New Roman"/>
          <w:sz w:val="28"/>
          <w:szCs w:val="28"/>
          <w:lang w:val="en-US" w:eastAsia="en-US"/>
        </w:rPr>
        <w:t xml:space="preserve">— </w:t>
      </w:r>
      <w:r w:rsidRPr="0098331A">
        <w:rPr>
          <w:rFonts w:ascii="Times New Roman" w:eastAsiaTheme="minorHAnsi" w:hAnsi="Times New Roman"/>
          <w:sz w:val="28"/>
          <w:szCs w:val="28"/>
          <w:lang w:val="en-US" w:eastAsia="en-US"/>
        </w:rPr>
        <w:t>open</w:t>
      </w:r>
      <w:r w:rsidRPr="007A1BED">
        <w:rPr>
          <w:rFonts w:ascii="Times New Roman" w:eastAsiaTheme="minorHAnsi" w:hAnsi="Times New Roman"/>
          <w:sz w:val="28"/>
          <w:szCs w:val="28"/>
          <w:lang w:val="en-US" w:eastAsia="en-US"/>
        </w:rPr>
        <w:t xml:space="preserve"> </w:t>
      </w:r>
      <w:r w:rsidRPr="0098331A">
        <w:rPr>
          <w:rFonts w:ascii="Times New Roman" w:eastAsiaTheme="minorHAnsi" w:hAnsi="Times New Roman"/>
          <w:sz w:val="28"/>
          <w:szCs w:val="28"/>
          <w:lang w:val="en-US" w:eastAsia="en-US"/>
        </w:rPr>
        <w:t>journal</w:t>
      </w:r>
      <w:r w:rsidRPr="007A1BED">
        <w:rPr>
          <w:rFonts w:ascii="Times New Roman" w:eastAsiaTheme="minorHAnsi" w:hAnsi="Times New Roman"/>
          <w:sz w:val="28"/>
          <w:szCs w:val="28"/>
          <w:lang w:val="en-US" w:eastAsia="en-US"/>
        </w:rPr>
        <w:t xml:space="preserve"> </w:t>
      </w:r>
      <w:r w:rsidRPr="0098331A">
        <w:rPr>
          <w:rFonts w:ascii="Times New Roman" w:eastAsiaTheme="minorHAnsi" w:hAnsi="Times New Roman"/>
          <w:sz w:val="28"/>
          <w:szCs w:val="28"/>
          <w:lang w:val="en-US" w:eastAsia="en-US"/>
        </w:rPr>
        <w:t>system</w:t>
      </w:r>
      <w:r w:rsidRPr="007A1BED">
        <w:rPr>
          <w:rFonts w:ascii="Times New Roman" w:eastAsiaTheme="minorHAnsi" w:hAnsi="Times New Roman"/>
          <w:sz w:val="28"/>
          <w:szCs w:val="28"/>
          <w:lang w:val="en-US" w:eastAsia="en-US"/>
        </w:rPr>
        <w:t>.</w:t>
      </w:r>
    </w:p>
    <w:p w:rsidR="00134306" w:rsidRPr="0098331A" w:rsidRDefault="00134306" w:rsidP="00134306">
      <w:pPr>
        <w:spacing w:after="0" w:line="360" w:lineRule="auto"/>
        <w:jc w:val="both"/>
        <w:textAlignment w:val="top"/>
        <w:rPr>
          <w:rFonts w:ascii="Times New Roman" w:hAnsi="Times New Roman"/>
          <w:sz w:val="28"/>
          <w:szCs w:val="28"/>
          <w:bdr w:val="none" w:sz="0" w:space="0" w:color="auto" w:frame="1"/>
        </w:rPr>
      </w:pPr>
      <w:r w:rsidRPr="0098331A">
        <w:rPr>
          <w:rFonts w:ascii="Times New Roman" w:hAnsi="Times New Roman"/>
          <w:bCs/>
          <w:iCs/>
          <w:caps/>
          <w:kern w:val="36"/>
          <w:sz w:val="28"/>
          <w:szCs w:val="28"/>
          <w:bdr w:val="none" w:sz="0" w:space="0" w:color="auto" w:frame="1"/>
          <w:lang w:val="uk-UA"/>
        </w:rPr>
        <w:t xml:space="preserve">121. </w:t>
      </w:r>
      <w:r w:rsidRPr="0098331A">
        <w:rPr>
          <w:rFonts w:ascii="Times New Roman" w:hAnsi="Times New Roman"/>
          <w:sz w:val="28"/>
          <w:szCs w:val="28"/>
          <w:bdr w:val="none" w:sz="0" w:space="0" w:color="auto" w:frame="1"/>
        </w:rPr>
        <w:t xml:space="preserve">Тимченко ВН., Баннова СЛ., Федорова АВ., Назарова АН. Клинико-лабораторные критерии тяжести и принципы терапии острого инфекционного мононуклеоза Эпштейна-Барр вирусной этиологии у детей. </w:t>
      </w:r>
      <w:hyperlink r:id="rId67" w:history="1">
        <w:r w:rsidRPr="0098331A">
          <w:rPr>
            <w:rFonts w:ascii="Times New Roman" w:hAnsi="Times New Roman"/>
            <w:sz w:val="28"/>
            <w:szCs w:val="28"/>
            <w:bdr w:val="none" w:sz="0" w:space="0" w:color="auto" w:frame="1"/>
          </w:rPr>
          <w:t>Педиатр</w:t>
        </w:r>
      </w:hyperlink>
      <w:r w:rsidRPr="0098331A">
        <w:rPr>
          <w:rFonts w:ascii="Times New Roman" w:hAnsi="Times New Roman"/>
          <w:sz w:val="28"/>
          <w:szCs w:val="28"/>
          <w:bdr w:val="none" w:sz="0" w:space="0" w:color="auto" w:frame="1"/>
        </w:rPr>
        <w:t>. 2015</w:t>
      </w:r>
      <w:r w:rsidR="00764646" w:rsidRPr="0098331A">
        <w:rPr>
          <w:rFonts w:ascii="Times New Roman" w:hAnsi="Times New Roman"/>
          <w:sz w:val="28"/>
          <w:szCs w:val="28"/>
          <w:bdr w:val="none" w:sz="0" w:space="0" w:color="auto" w:frame="1"/>
        </w:rPr>
        <w:t>;</w:t>
      </w:r>
      <w:r w:rsidRPr="0098331A">
        <w:rPr>
          <w:rFonts w:ascii="Times New Roman" w:hAnsi="Times New Roman"/>
          <w:sz w:val="28"/>
          <w:szCs w:val="28"/>
          <w:bdr w:val="none" w:sz="0" w:space="0" w:color="auto" w:frame="1"/>
        </w:rPr>
        <w:t>6</w:t>
      </w:r>
      <w:r w:rsidR="00764646" w:rsidRPr="0098331A">
        <w:rPr>
          <w:rFonts w:ascii="Times New Roman" w:hAnsi="Times New Roman"/>
          <w:sz w:val="28"/>
          <w:szCs w:val="28"/>
          <w:bdr w:val="none" w:sz="0" w:space="0" w:color="auto" w:frame="1"/>
        </w:rPr>
        <w:t>(</w:t>
      </w:r>
      <w:r w:rsidRPr="0098331A">
        <w:rPr>
          <w:rFonts w:ascii="Times New Roman" w:hAnsi="Times New Roman"/>
          <w:sz w:val="28"/>
          <w:szCs w:val="28"/>
          <w:bdr w:val="none" w:sz="0" w:space="0" w:color="auto" w:frame="1"/>
        </w:rPr>
        <w:t>4</w:t>
      </w:r>
      <w:r w:rsidR="00764646" w:rsidRPr="0098331A">
        <w:rPr>
          <w:rFonts w:ascii="Times New Roman" w:hAnsi="Times New Roman"/>
          <w:sz w:val="28"/>
          <w:szCs w:val="28"/>
          <w:bdr w:val="none" w:sz="0" w:space="0" w:color="auto" w:frame="1"/>
        </w:rPr>
        <w:t>):</w:t>
      </w:r>
      <w:r w:rsidRPr="0098331A">
        <w:rPr>
          <w:rFonts w:ascii="Times New Roman" w:hAnsi="Times New Roman"/>
          <w:sz w:val="28"/>
          <w:szCs w:val="28"/>
          <w:bdr w:val="none" w:sz="0" w:space="0" w:color="auto" w:frame="1"/>
        </w:rPr>
        <w:t>148-153.</w:t>
      </w:r>
    </w:p>
    <w:p w:rsidR="00134306" w:rsidRPr="0098331A" w:rsidRDefault="00134306" w:rsidP="00134306">
      <w:pPr>
        <w:spacing w:after="0" w:line="360" w:lineRule="auto"/>
        <w:jc w:val="both"/>
        <w:textAlignment w:val="top"/>
        <w:rPr>
          <w:rFonts w:ascii="Times New Roman" w:eastAsiaTheme="minorHAnsi" w:hAnsi="Times New Roman"/>
          <w:sz w:val="28"/>
          <w:szCs w:val="28"/>
          <w:lang w:eastAsia="en-US"/>
        </w:rPr>
      </w:pPr>
      <w:r w:rsidRPr="0098331A">
        <w:rPr>
          <w:rFonts w:ascii="Times New Roman" w:eastAsiaTheme="minorHAnsi" w:hAnsi="Times New Roman"/>
          <w:sz w:val="28"/>
          <w:szCs w:val="28"/>
          <w:lang w:val="uk-UA" w:eastAsia="en-US"/>
        </w:rPr>
        <w:t xml:space="preserve">122. </w:t>
      </w:r>
      <w:r w:rsidRPr="0098331A">
        <w:rPr>
          <w:rFonts w:ascii="Times New Roman" w:eastAsiaTheme="minorHAnsi" w:hAnsi="Times New Roman"/>
          <w:sz w:val="28"/>
          <w:szCs w:val="28"/>
          <w:lang w:eastAsia="en-US"/>
        </w:rPr>
        <w:t>Хмилевская СА., Зайцева ИА., Зрячкин НИ., Бережнова ИА. Особенности состояния системы гемостаза и иммунопатологические реакции при Эпштейна-Барр вирусной инфекции у детей. Журнал инфектологии. 2015</w:t>
      </w:r>
      <w:r w:rsidR="00764646" w:rsidRPr="0098331A">
        <w:rPr>
          <w:rFonts w:ascii="Times New Roman" w:eastAsiaTheme="minorHAnsi" w:hAnsi="Times New Roman"/>
          <w:sz w:val="28"/>
          <w:szCs w:val="28"/>
          <w:lang w:eastAsia="en-US"/>
        </w:rPr>
        <w:t>;</w:t>
      </w:r>
      <w:r w:rsidRPr="0098331A">
        <w:rPr>
          <w:rFonts w:ascii="Times New Roman" w:eastAsiaTheme="minorHAnsi" w:hAnsi="Times New Roman"/>
          <w:sz w:val="28"/>
          <w:szCs w:val="28"/>
          <w:lang w:eastAsia="en-US"/>
        </w:rPr>
        <w:t>7(2)</w:t>
      </w:r>
      <w:r w:rsidR="00764646" w:rsidRPr="0098331A">
        <w:rPr>
          <w:rFonts w:ascii="Times New Roman" w:eastAsiaTheme="minorHAnsi" w:hAnsi="Times New Roman"/>
          <w:sz w:val="28"/>
          <w:szCs w:val="28"/>
          <w:lang w:eastAsia="en-US"/>
        </w:rPr>
        <w:t>:</w:t>
      </w:r>
      <w:r w:rsidRPr="0098331A">
        <w:rPr>
          <w:rFonts w:ascii="Times New Roman" w:eastAsiaTheme="minorHAnsi" w:hAnsi="Times New Roman"/>
          <w:sz w:val="28"/>
          <w:szCs w:val="28"/>
          <w:lang w:eastAsia="en-US"/>
        </w:rPr>
        <w:t>142-145.</w:t>
      </w:r>
    </w:p>
    <w:p w:rsidR="00134306" w:rsidRPr="0098331A" w:rsidRDefault="00134306" w:rsidP="00134306">
      <w:pPr>
        <w:spacing w:after="0" w:line="360" w:lineRule="auto"/>
        <w:jc w:val="both"/>
        <w:textAlignment w:val="top"/>
        <w:rPr>
          <w:rFonts w:ascii="Times New Roman" w:eastAsiaTheme="minorHAnsi" w:hAnsi="Times New Roman"/>
          <w:sz w:val="28"/>
          <w:szCs w:val="28"/>
          <w:lang w:val="uk-UA" w:eastAsia="en-US"/>
        </w:rPr>
      </w:pPr>
      <w:r w:rsidRPr="0098331A">
        <w:rPr>
          <w:rFonts w:ascii="Times New Roman" w:eastAsiaTheme="minorHAnsi" w:hAnsi="Times New Roman"/>
          <w:sz w:val="28"/>
          <w:szCs w:val="28"/>
          <w:lang w:val="uk-UA" w:eastAsia="en-US"/>
        </w:rPr>
        <w:t>123. Кіш ПП., Коваль ГМ., Петров ВО., Русин ЄІ , Туряниця СМ., Когутич АІ., Симулик ВД., Ганько АА., Марошан МТ. Клініко-лабораторні особливості перебігу інфекційного мононуклеозу у дорослих. Науковий вісник Ужгородського університету. 2013</w:t>
      </w:r>
      <w:r w:rsidR="00764646" w:rsidRPr="0098331A">
        <w:rPr>
          <w:rFonts w:ascii="Times New Roman" w:eastAsiaTheme="minorHAnsi" w:hAnsi="Times New Roman"/>
          <w:sz w:val="28"/>
          <w:szCs w:val="28"/>
          <w:lang w:val="uk-UA" w:eastAsia="en-US"/>
        </w:rPr>
        <w:t>;</w:t>
      </w:r>
      <w:r w:rsidRPr="0098331A">
        <w:rPr>
          <w:rFonts w:ascii="Times New Roman" w:eastAsiaTheme="minorHAnsi" w:hAnsi="Times New Roman"/>
          <w:sz w:val="28"/>
          <w:szCs w:val="28"/>
          <w:lang w:val="uk-UA" w:eastAsia="en-US"/>
        </w:rPr>
        <w:t>2(47)</w:t>
      </w:r>
      <w:r w:rsidR="00764646" w:rsidRPr="0098331A">
        <w:rPr>
          <w:rFonts w:ascii="Times New Roman" w:eastAsiaTheme="minorHAnsi" w:hAnsi="Times New Roman"/>
          <w:sz w:val="28"/>
          <w:szCs w:val="28"/>
          <w:lang w:val="uk-UA" w:eastAsia="en-US"/>
        </w:rPr>
        <w:t>:</w:t>
      </w:r>
      <w:r w:rsidRPr="0098331A">
        <w:rPr>
          <w:rFonts w:ascii="Times New Roman" w:eastAsiaTheme="minorHAnsi" w:hAnsi="Times New Roman"/>
          <w:sz w:val="28"/>
          <w:szCs w:val="28"/>
          <w:lang w:val="uk-UA" w:eastAsia="en-US"/>
        </w:rPr>
        <w:t>139-143</w:t>
      </w:r>
    </w:p>
    <w:p w:rsidR="00134306" w:rsidRPr="0098331A" w:rsidRDefault="00134306" w:rsidP="00134306">
      <w:pPr>
        <w:autoSpaceDE w:val="0"/>
        <w:autoSpaceDN w:val="0"/>
        <w:adjustRightInd w:val="0"/>
        <w:spacing w:after="0" w:line="360" w:lineRule="auto"/>
        <w:jc w:val="both"/>
        <w:rPr>
          <w:rFonts w:ascii="Times New Roman" w:hAnsi="Times New Roman"/>
          <w:sz w:val="28"/>
          <w:szCs w:val="28"/>
        </w:rPr>
      </w:pPr>
      <w:r w:rsidRPr="0098331A">
        <w:rPr>
          <w:rFonts w:ascii="Times New Roman" w:eastAsiaTheme="minorHAnsi" w:hAnsi="Times New Roman"/>
          <w:sz w:val="28"/>
          <w:szCs w:val="28"/>
          <w:lang w:val="uk-UA" w:eastAsia="en-US"/>
        </w:rPr>
        <w:t xml:space="preserve">124. </w:t>
      </w:r>
      <w:r w:rsidRPr="0098331A">
        <w:rPr>
          <w:rFonts w:ascii="Times New Roman" w:eastAsiaTheme="minorHAnsi" w:hAnsi="Times New Roman"/>
          <w:sz w:val="28"/>
          <w:szCs w:val="28"/>
          <w:lang w:eastAsia="en-US"/>
        </w:rPr>
        <w:t>Казмирчук ВЕ., Мальцев ДВ. Диагностика и лечение инфекции, вызванной Эпштейна - Барр вирусом (вирусом герпеса человека 4типа). Клінічна імунологія. Алергологія. Інфектологія. 2011</w:t>
      </w:r>
      <w:r w:rsidR="00764646" w:rsidRPr="0098331A">
        <w:rPr>
          <w:rFonts w:ascii="Times New Roman" w:eastAsiaTheme="minorHAnsi" w:hAnsi="Times New Roman"/>
          <w:sz w:val="28"/>
          <w:szCs w:val="28"/>
          <w:lang w:eastAsia="en-US"/>
        </w:rPr>
        <w:t>;</w:t>
      </w:r>
      <w:r w:rsidRPr="0098331A">
        <w:rPr>
          <w:rFonts w:ascii="Times New Roman" w:eastAsiaTheme="minorHAnsi" w:hAnsi="Times New Roman"/>
          <w:sz w:val="28"/>
          <w:szCs w:val="28"/>
          <w:lang w:eastAsia="en-US"/>
        </w:rPr>
        <w:t>4(43)</w:t>
      </w:r>
      <w:r w:rsidR="00764646" w:rsidRPr="0098331A">
        <w:rPr>
          <w:rFonts w:ascii="Times New Roman" w:eastAsiaTheme="minorHAnsi" w:hAnsi="Times New Roman"/>
          <w:sz w:val="28"/>
          <w:szCs w:val="28"/>
          <w:lang w:eastAsia="en-US"/>
        </w:rPr>
        <w:t>:</w:t>
      </w:r>
      <w:r w:rsidRPr="0098331A">
        <w:rPr>
          <w:rFonts w:ascii="Times New Roman" w:eastAsiaTheme="minorHAnsi" w:hAnsi="Times New Roman"/>
          <w:sz w:val="28"/>
          <w:szCs w:val="28"/>
          <w:lang w:eastAsia="en-US"/>
        </w:rPr>
        <w:t>69-75.</w:t>
      </w:r>
    </w:p>
    <w:p w:rsidR="00134306" w:rsidRPr="0098331A" w:rsidRDefault="00134306" w:rsidP="00134306">
      <w:pPr>
        <w:spacing w:after="0" w:line="360" w:lineRule="auto"/>
        <w:jc w:val="both"/>
        <w:textAlignment w:val="top"/>
        <w:rPr>
          <w:rFonts w:ascii="Times New Roman" w:eastAsiaTheme="minorHAnsi" w:hAnsi="Times New Roman"/>
          <w:sz w:val="28"/>
          <w:szCs w:val="28"/>
          <w:lang w:val="uk-UA" w:eastAsia="en-US"/>
        </w:rPr>
      </w:pPr>
      <w:r w:rsidRPr="0098331A">
        <w:rPr>
          <w:rFonts w:ascii="Times New Roman" w:eastAsiaTheme="minorHAnsi" w:hAnsi="Times New Roman"/>
          <w:sz w:val="28"/>
          <w:szCs w:val="28"/>
          <w:lang w:val="uk-UA" w:eastAsia="en-US"/>
        </w:rPr>
        <w:t xml:space="preserve">125. </w:t>
      </w:r>
      <w:r w:rsidRPr="0098331A">
        <w:rPr>
          <w:rFonts w:ascii="Times New Roman" w:eastAsiaTheme="minorHAnsi" w:hAnsi="Times New Roman"/>
          <w:sz w:val="28"/>
          <w:szCs w:val="28"/>
          <w:lang w:val="en-US" w:eastAsia="en-US"/>
        </w:rPr>
        <w:t>Wakigucni</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L</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Overview</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or</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Epstem</w:t>
      </w:r>
      <w:r w:rsidRPr="0098331A">
        <w:rPr>
          <w:rFonts w:ascii="Times New Roman" w:eastAsiaTheme="minorHAnsi" w:hAnsi="Times New Roman"/>
          <w:sz w:val="28"/>
          <w:szCs w:val="28"/>
          <w:lang w:val="uk-UA" w:eastAsia="en-US"/>
        </w:rPr>
        <w:t>-</w:t>
      </w:r>
      <w:r w:rsidRPr="0098331A">
        <w:rPr>
          <w:rFonts w:ascii="Times New Roman" w:eastAsiaTheme="minorHAnsi" w:hAnsi="Times New Roman"/>
          <w:sz w:val="28"/>
          <w:szCs w:val="28"/>
          <w:lang w:val="en-US" w:eastAsia="en-US"/>
        </w:rPr>
        <w:t>Barr</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virus</w:t>
      </w:r>
      <w:r w:rsidRPr="0098331A">
        <w:rPr>
          <w:rFonts w:ascii="Times New Roman" w:eastAsiaTheme="minorHAnsi" w:hAnsi="Times New Roman"/>
          <w:sz w:val="28"/>
          <w:szCs w:val="28"/>
          <w:lang w:val="uk-UA" w:eastAsia="en-US"/>
        </w:rPr>
        <w:t>-</w:t>
      </w:r>
      <w:r w:rsidRPr="0098331A">
        <w:rPr>
          <w:rFonts w:ascii="Times New Roman" w:eastAsiaTheme="minorHAnsi" w:hAnsi="Times New Roman"/>
          <w:sz w:val="28"/>
          <w:szCs w:val="28"/>
          <w:lang w:val="en-US" w:eastAsia="en-US"/>
        </w:rPr>
        <w:t>associated</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diseases</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in</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Japan</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Opcol</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val="en-US" w:eastAsia="en-US"/>
        </w:rPr>
        <w:t>Hematol</w:t>
      </w:r>
      <w:r w:rsidRPr="0098331A">
        <w:rPr>
          <w:rFonts w:ascii="Times New Roman" w:eastAsiaTheme="minorHAnsi" w:hAnsi="Times New Roman"/>
          <w:sz w:val="28"/>
          <w:szCs w:val="28"/>
          <w:lang w:val="uk-UA" w:eastAsia="en-US"/>
        </w:rPr>
        <w:t>. 2002</w:t>
      </w:r>
      <w:r w:rsidR="00764646" w:rsidRPr="0098331A">
        <w:rPr>
          <w:rFonts w:ascii="Times New Roman" w:eastAsiaTheme="minorHAnsi" w:hAnsi="Times New Roman"/>
          <w:sz w:val="28"/>
          <w:szCs w:val="28"/>
          <w:lang w:val="uk-UA" w:eastAsia="en-US"/>
        </w:rPr>
        <w:t>;</w:t>
      </w:r>
      <w:r w:rsidRPr="0098331A">
        <w:rPr>
          <w:rFonts w:ascii="Times New Roman" w:eastAsiaTheme="minorHAnsi" w:hAnsi="Times New Roman"/>
          <w:sz w:val="28"/>
          <w:szCs w:val="28"/>
          <w:lang w:val="uk-UA" w:eastAsia="en-US"/>
        </w:rPr>
        <w:t>44(3)</w:t>
      </w:r>
      <w:r w:rsidR="00764646" w:rsidRPr="0098331A">
        <w:rPr>
          <w:rFonts w:ascii="Times New Roman" w:eastAsiaTheme="minorHAnsi" w:hAnsi="Times New Roman"/>
          <w:sz w:val="28"/>
          <w:szCs w:val="28"/>
          <w:lang w:val="uk-UA" w:eastAsia="en-US"/>
        </w:rPr>
        <w:t>:</w:t>
      </w:r>
      <w:r w:rsidRPr="0098331A">
        <w:rPr>
          <w:rFonts w:ascii="Times New Roman" w:eastAsiaTheme="minorHAnsi" w:hAnsi="Times New Roman"/>
          <w:sz w:val="28"/>
          <w:szCs w:val="28"/>
          <w:lang w:val="uk-UA" w:eastAsia="en-US"/>
        </w:rPr>
        <w:t>193-202.</w:t>
      </w:r>
    </w:p>
    <w:p w:rsidR="00134306" w:rsidRPr="0098331A" w:rsidRDefault="00134306" w:rsidP="00134306">
      <w:pPr>
        <w:spacing w:after="0" w:line="360" w:lineRule="auto"/>
        <w:jc w:val="both"/>
        <w:textAlignment w:val="top"/>
        <w:rPr>
          <w:rFonts w:ascii="Times New Roman" w:eastAsiaTheme="minorHAnsi" w:hAnsi="Times New Roman"/>
          <w:sz w:val="28"/>
          <w:szCs w:val="28"/>
          <w:lang w:eastAsia="en-US"/>
        </w:rPr>
      </w:pPr>
      <w:r w:rsidRPr="0098331A">
        <w:rPr>
          <w:rFonts w:ascii="Times New Roman" w:eastAsiaTheme="minorHAnsi" w:hAnsi="Times New Roman"/>
          <w:sz w:val="28"/>
          <w:szCs w:val="28"/>
          <w:lang w:val="uk-UA" w:eastAsia="en-US"/>
        </w:rPr>
        <w:lastRenderedPageBreak/>
        <w:t>126. Н</w:t>
      </w:r>
      <w:r w:rsidRPr="0098331A">
        <w:rPr>
          <w:rFonts w:ascii="Times New Roman" w:eastAsiaTheme="minorHAnsi" w:hAnsi="Times New Roman"/>
          <w:sz w:val="28"/>
          <w:szCs w:val="28"/>
          <w:lang w:eastAsia="en-US"/>
        </w:rPr>
        <w:t>аговицына ЕБ</w:t>
      </w:r>
      <w:r w:rsidRPr="0098331A">
        <w:rPr>
          <w:rFonts w:ascii="Times New Roman" w:eastAsiaTheme="minorHAnsi" w:hAnsi="Times New Roman"/>
          <w:sz w:val="28"/>
          <w:szCs w:val="28"/>
          <w:lang w:val="uk-UA" w:eastAsia="en-US"/>
        </w:rPr>
        <w:t xml:space="preserve">. </w:t>
      </w:r>
      <w:r w:rsidRPr="0098331A">
        <w:rPr>
          <w:rFonts w:ascii="Times New Roman" w:eastAsiaTheme="minorHAnsi" w:hAnsi="Times New Roman"/>
          <w:sz w:val="28"/>
          <w:szCs w:val="28"/>
          <w:lang w:eastAsia="en-US"/>
        </w:rPr>
        <w:t xml:space="preserve">Современные подходы к диагностике и лечению инфекционного мононуклеоза Эпштейна-Барр вирусной этиологии. </w:t>
      </w:r>
      <w:hyperlink r:id="rId68">
        <w:r w:rsidRPr="0098331A">
          <w:rPr>
            <w:rFonts w:ascii="Times New Roman" w:eastAsiaTheme="minorHAnsi" w:hAnsi="Times New Roman"/>
            <w:sz w:val="28"/>
            <w:szCs w:val="28"/>
            <w:lang w:eastAsia="en-US"/>
          </w:rPr>
          <w:t>Дальневосточный медицинский журнал</w:t>
        </w:r>
      </w:hyperlink>
      <w:r w:rsidRPr="0098331A">
        <w:rPr>
          <w:rFonts w:ascii="Times New Roman" w:eastAsiaTheme="minorHAnsi" w:hAnsi="Times New Roman"/>
          <w:sz w:val="28"/>
          <w:szCs w:val="28"/>
          <w:lang w:eastAsia="en-US"/>
        </w:rPr>
        <w:t>. 2016</w:t>
      </w:r>
      <w:r w:rsidR="00764646" w:rsidRPr="0098331A">
        <w:rPr>
          <w:rFonts w:ascii="Times New Roman" w:eastAsiaTheme="minorHAnsi" w:hAnsi="Times New Roman"/>
          <w:sz w:val="28"/>
          <w:szCs w:val="28"/>
          <w:lang w:eastAsia="en-US"/>
        </w:rPr>
        <w:t>;</w:t>
      </w:r>
      <w:r w:rsidRPr="0098331A">
        <w:rPr>
          <w:rFonts w:ascii="Times New Roman" w:eastAsiaTheme="minorHAnsi" w:hAnsi="Times New Roman"/>
          <w:sz w:val="28"/>
          <w:szCs w:val="28"/>
          <w:lang w:eastAsia="en-US"/>
        </w:rPr>
        <w:t>3</w:t>
      </w:r>
      <w:r w:rsidR="00764646" w:rsidRPr="0098331A">
        <w:rPr>
          <w:rFonts w:ascii="Times New Roman" w:eastAsiaTheme="minorHAnsi" w:hAnsi="Times New Roman"/>
          <w:sz w:val="28"/>
          <w:szCs w:val="28"/>
          <w:lang w:eastAsia="en-US"/>
        </w:rPr>
        <w:t>:</w:t>
      </w:r>
      <w:r w:rsidRPr="0098331A">
        <w:rPr>
          <w:rFonts w:ascii="Times New Roman" w:eastAsiaTheme="minorHAnsi" w:hAnsi="Times New Roman"/>
          <w:sz w:val="28"/>
          <w:szCs w:val="28"/>
          <w:lang w:eastAsia="en-US"/>
        </w:rPr>
        <w:t>45-49.</w:t>
      </w:r>
    </w:p>
    <w:p w:rsidR="00134306" w:rsidRPr="0098331A" w:rsidRDefault="00134306" w:rsidP="00134306">
      <w:pPr>
        <w:shd w:val="clear" w:color="auto" w:fill="FFFFFF"/>
        <w:spacing w:after="0" w:line="360" w:lineRule="auto"/>
        <w:jc w:val="both"/>
        <w:rPr>
          <w:rFonts w:ascii="Times New Roman" w:hAnsi="Times New Roman"/>
          <w:sz w:val="28"/>
          <w:szCs w:val="28"/>
        </w:rPr>
      </w:pPr>
      <w:r w:rsidRPr="0098331A">
        <w:rPr>
          <w:rFonts w:ascii="Times New Roman" w:eastAsiaTheme="minorHAnsi" w:hAnsi="Times New Roman"/>
          <w:sz w:val="28"/>
          <w:szCs w:val="28"/>
          <w:lang w:val="uk-UA" w:eastAsia="en-US"/>
        </w:rPr>
        <w:t xml:space="preserve">127. </w:t>
      </w:r>
      <w:r w:rsidRPr="0098331A">
        <w:rPr>
          <w:rFonts w:ascii="Times New Roman" w:eastAsiaTheme="minorHAnsi" w:hAnsi="Times New Roman"/>
          <w:sz w:val="28"/>
          <w:szCs w:val="28"/>
          <w:lang w:eastAsia="en-US"/>
        </w:rPr>
        <w:t>Харчен</w:t>
      </w:r>
      <w:r w:rsidRPr="0098331A">
        <w:rPr>
          <w:rFonts w:ascii="Times New Roman" w:eastAsiaTheme="minorHAnsi" w:hAnsi="Times New Roman"/>
          <w:sz w:val="28"/>
          <w:szCs w:val="28"/>
          <w:lang w:val="uk-UA" w:eastAsia="en-US"/>
        </w:rPr>
        <w:t>к</w:t>
      </w:r>
      <w:r w:rsidRPr="0098331A">
        <w:rPr>
          <w:rFonts w:ascii="Times New Roman" w:eastAsiaTheme="minorHAnsi" w:hAnsi="Times New Roman"/>
          <w:sz w:val="28"/>
          <w:szCs w:val="28"/>
          <w:lang w:eastAsia="en-US"/>
        </w:rPr>
        <w:t xml:space="preserve">о АП., Зарецкая АВ., Юрченко ИВ. </w:t>
      </w:r>
      <w:hyperlink r:id="rId69" w:history="1">
        <w:r w:rsidRPr="0098331A">
          <w:rPr>
            <w:rFonts w:ascii="Times New Roman" w:hAnsi="Times New Roman"/>
            <w:sz w:val="28"/>
            <w:szCs w:val="28"/>
          </w:rPr>
          <w:t>Эпидемиологическая и клинико-лабораторная характеристика инфекционного мононуклеоза у детей</w:t>
        </w:r>
      </w:hyperlink>
      <w:r w:rsidRPr="0098331A">
        <w:rPr>
          <w:rFonts w:ascii="Times New Roman" w:hAnsi="Times New Roman"/>
          <w:sz w:val="28"/>
          <w:szCs w:val="28"/>
        </w:rPr>
        <w:t>. Современная педиатрия. 201</w:t>
      </w:r>
      <w:r w:rsidR="00BB5D05">
        <w:rPr>
          <w:rFonts w:ascii="Times New Roman" w:hAnsi="Times New Roman"/>
          <w:sz w:val="28"/>
          <w:szCs w:val="28"/>
          <w:lang w:val="uk-UA"/>
        </w:rPr>
        <w:t>8</w:t>
      </w:r>
      <w:r w:rsidR="00764646" w:rsidRPr="0098331A">
        <w:rPr>
          <w:rFonts w:ascii="Times New Roman" w:hAnsi="Times New Roman"/>
          <w:sz w:val="28"/>
          <w:szCs w:val="28"/>
        </w:rPr>
        <w:t>;</w:t>
      </w:r>
      <w:r w:rsidRPr="0098331A">
        <w:rPr>
          <w:rFonts w:ascii="Times New Roman" w:hAnsi="Times New Roman"/>
          <w:sz w:val="28"/>
          <w:szCs w:val="28"/>
        </w:rPr>
        <w:t>4</w:t>
      </w:r>
      <w:r w:rsidR="00764646" w:rsidRPr="0098331A">
        <w:rPr>
          <w:rFonts w:ascii="Times New Roman" w:hAnsi="Times New Roman"/>
          <w:sz w:val="28"/>
          <w:szCs w:val="28"/>
        </w:rPr>
        <w:t>:</w:t>
      </w:r>
      <w:r w:rsidRPr="0098331A">
        <w:rPr>
          <w:rFonts w:ascii="Times New Roman" w:hAnsi="Times New Roman"/>
          <w:sz w:val="28"/>
          <w:szCs w:val="28"/>
        </w:rPr>
        <w:t>60-64.</w:t>
      </w:r>
    </w:p>
    <w:p w:rsidR="00134306" w:rsidRPr="0098331A" w:rsidRDefault="00134306" w:rsidP="00134306">
      <w:pPr>
        <w:spacing w:after="0" w:line="360" w:lineRule="auto"/>
        <w:jc w:val="both"/>
        <w:rPr>
          <w:rFonts w:ascii="Times New Roman" w:eastAsiaTheme="minorHAnsi" w:hAnsi="Times New Roman"/>
          <w:sz w:val="28"/>
          <w:szCs w:val="28"/>
          <w:shd w:val="clear" w:color="auto" w:fill="FFFFFF"/>
          <w:lang w:eastAsia="en-US"/>
        </w:rPr>
      </w:pPr>
      <w:r w:rsidRPr="0098331A">
        <w:rPr>
          <w:rFonts w:ascii="Times New Roman" w:eastAsiaTheme="minorHAnsi" w:hAnsi="Times New Roman"/>
          <w:sz w:val="28"/>
          <w:szCs w:val="28"/>
          <w:lang w:val="uk-UA" w:eastAsia="en-US"/>
        </w:rPr>
        <w:t xml:space="preserve">128. </w:t>
      </w:r>
      <w:r w:rsidRPr="0098331A">
        <w:rPr>
          <w:rFonts w:ascii="Times New Roman" w:eastAsiaTheme="minorHAnsi" w:hAnsi="Times New Roman"/>
          <w:sz w:val="28"/>
          <w:szCs w:val="28"/>
          <w:lang w:eastAsia="en-US"/>
        </w:rPr>
        <w:t xml:space="preserve">Симовьян ЭН., Денисенко </w:t>
      </w:r>
      <w:r w:rsidR="00764646" w:rsidRPr="0098331A">
        <w:rPr>
          <w:rFonts w:ascii="Times New Roman" w:eastAsiaTheme="minorHAnsi" w:hAnsi="Times New Roman"/>
          <w:sz w:val="28"/>
          <w:szCs w:val="28"/>
          <w:lang w:eastAsia="en-US"/>
        </w:rPr>
        <w:t>В</w:t>
      </w:r>
      <w:r w:rsidRPr="0098331A">
        <w:rPr>
          <w:rFonts w:ascii="Times New Roman" w:eastAsiaTheme="minorHAnsi" w:hAnsi="Times New Roman"/>
          <w:sz w:val="28"/>
          <w:szCs w:val="28"/>
          <w:lang w:eastAsia="en-US"/>
        </w:rPr>
        <w:t>Б., Бовтало ЛФ., Григорян АВ. Эпштейна-Барр вирусная инфекция у детей: современные подходы к диагностик</w:t>
      </w:r>
      <w:r w:rsidR="00B40D89">
        <w:rPr>
          <w:rFonts w:ascii="Times New Roman" w:eastAsiaTheme="minorHAnsi" w:hAnsi="Times New Roman"/>
          <w:sz w:val="28"/>
          <w:szCs w:val="28"/>
          <w:lang w:eastAsia="en-US"/>
        </w:rPr>
        <w:t>е</w:t>
      </w:r>
      <w:r w:rsidRPr="0098331A">
        <w:rPr>
          <w:rFonts w:ascii="Times New Roman" w:eastAsiaTheme="minorHAnsi" w:hAnsi="Times New Roman"/>
          <w:sz w:val="28"/>
          <w:szCs w:val="28"/>
          <w:lang w:eastAsia="en-US"/>
        </w:rPr>
        <w:t xml:space="preserve"> и лечению. </w:t>
      </w:r>
      <w:r w:rsidRPr="0098331A">
        <w:rPr>
          <w:rFonts w:ascii="Times New Roman" w:eastAsiaTheme="minorHAnsi" w:hAnsi="Times New Roman"/>
          <w:sz w:val="28"/>
          <w:szCs w:val="28"/>
          <w:shd w:val="clear" w:color="auto" w:fill="FFFFFF"/>
          <w:lang w:eastAsia="en-US"/>
        </w:rPr>
        <w:t>Лечащий врач. 2007</w:t>
      </w:r>
      <w:r w:rsidR="00764646" w:rsidRPr="0098331A">
        <w:rPr>
          <w:rFonts w:ascii="Times New Roman" w:eastAsiaTheme="minorHAnsi" w:hAnsi="Times New Roman"/>
          <w:sz w:val="28"/>
          <w:szCs w:val="28"/>
          <w:shd w:val="clear" w:color="auto" w:fill="FFFFFF"/>
          <w:lang w:eastAsia="en-US"/>
        </w:rPr>
        <w:t>;</w:t>
      </w:r>
      <w:r w:rsidRPr="0098331A">
        <w:rPr>
          <w:rFonts w:ascii="Times New Roman" w:eastAsiaTheme="minorHAnsi" w:hAnsi="Times New Roman"/>
          <w:sz w:val="28"/>
          <w:szCs w:val="28"/>
          <w:shd w:val="clear" w:color="auto" w:fill="FFFFFF"/>
          <w:lang w:eastAsia="en-US"/>
        </w:rPr>
        <w:t>7</w:t>
      </w:r>
      <w:r w:rsidR="00764646" w:rsidRPr="0098331A">
        <w:rPr>
          <w:rFonts w:ascii="Times New Roman" w:eastAsiaTheme="minorHAnsi" w:hAnsi="Times New Roman"/>
          <w:sz w:val="28"/>
          <w:szCs w:val="28"/>
          <w:shd w:val="clear" w:color="auto" w:fill="FFFFFF"/>
          <w:lang w:eastAsia="en-US"/>
        </w:rPr>
        <w:t>:</w:t>
      </w:r>
      <w:r w:rsidRPr="0098331A">
        <w:rPr>
          <w:rFonts w:ascii="Times New Roman" w:eastAsiaTheme="minorHAnsi" w:hAnsi="Times New Roman"/>
          <w:sz w:val="28"/>
          <w:szCs w:val="28"/>
          <w:shd w:val="clear" w:color="auto" w:fill="FFFFFF"/>
          <w:lang w:eastAsia="en-US"/>
        </w:rPr>
        <w:t>36–41.</w:t>
      </w:r>
    </w:p>
    <w:p w:rsidR="00134306" w:rsidRPr="001C1C65" w:rsidRDefault="00134306" w:rsidP="00134306">
      <w:pPr>
        <w:spacing w:after="0" w:line="360" w:lineRule="auto"/>
        <w:jc w:val="both"/>
        <w:textAlignment w:val="top"/>
        <w:rPr>
          <w:rFonts w:ascii="Times New Roman" w:eastAsiaTheme="minorHAnsi" w:hAnsi="Times New Roman"/>
          <w:sz w:val="28"/>
          <w:szCs w:val="28"/>
          <w:lang w:val="en-US" w:eastAsia="en-US"/>
        </w:rPr>
      </w:pPr>
      <w:r w:rsidRPr="001C1C65">
        <w:rPr>
          <w:rFonts w:ascii="Times New Roman" w:eastAsiaTheme="minorHAnsi" w:hAnsi="Times New Roman"/>
          <w:sz w:val="28"/>
          <w:szCs w:val="28"/>
          <w:lang w:val="uk-UA" w:eastAsia="en-US"/>
        </w:rPr>
        <w:t xml:space="preserve">129. </w:t>
      </w:r>
      <w:r w:rsidRPr="001C1C65">
        <w:rPr>
          <w:rFonts w:ascii="Times New Roman" w:eastAsiaTheme="minorHAnsi" w:hAnsi="Times New Roman"/>
          <w:sz w:val="28"/>
          <w:szCs w:val="28"/>
          <w:lang w:eastAsia="en-US"/>
        </w:rPr>
        <w:t>Учайкин В. Ф. Руководство по инфекционным болезням у детей. М</w:t>
      </w:r>
      <w:r w:rsidRPr="001C1C65">
        <w:rPr>
          <w:rFonts w:ascii="Times New Roman" w:eastAsiaTheme="minorHAnsi" w:hAnsi="Times New Roman"/>
          <w:sz w:val="28"/>
          <w:szCs w:val="28"/>
          <w:lang w:val="en-US" w:eastAsia="en-US"/>
        </w:rPr>
        <w:t xml:space="preserve">.: </w:t>
      </w:r>
      <w:r w:rsidRPr="001C1C65">
        <w:rPr>
          <w:rFonts w:ascii="Times New Roman" w:eastAsiaTheme="minorHAnsi" w:hAnsi="Times New Roman"/>
          <w:sz w:val="28"/>
          <w:szCs w:val="28"/>
          <w:lang w:eastAsia="en-US"/>
        </w:rPr>
        <w:t>ГЭОТАР</w:t>
      </w:r>
      <w:r w:rsidRPr="001C1C65">
        <w:rPr>
          <w:rFonts w:ascii="Times New Roman" w:eastAsiaTheme="minorHAnsi" w:hAnsi="Times New Roman"/>
          <w:sz w:val="28"/>
          <w:szCs w:val="28"/>
          <w:lang w:val="en-US" w:eastAsia="en-US"/>
        </w:rPr>
        <w:t>-</w:t>
      </w:r>
      <w:r w:rsidRPr="001C1C65">
        <w:rPr>
          <w:rFonts w:ascii="Times New Roman" w:eastAsiaTheme="minorHAnsi" w:hAnsi="Times New Roman"/>
          <w:sz w:val="28"/>
          <w:szCs w:val="28"/>
          <w:lang w:eastAsia="en-US"/>
        </w:rPr>
        <w:t>МЕД</w:t>
      </w:r>
      <w:r w:rsidRPr="001C1C65">
        <w:rPr>
          <w:rFonts w:ascii="Times New Roman" w:eastAsiaTheme="minorHAnsi" w:hAnsi="Times New Roman"/>
          <w:sz w:val="28"/>
          <w:szCs w:val="28"/>
          <w:lang w:val="en-US" w:eastAsia="en-US"/>
        </w:rPr>
        <w:t xml:space="preserve">, 2002. 824 </w:t>
      </w:r>
      <w:r w:rsidRPr="001C1C65">
        <w:rPr>
          <w:rFonts w:ascii="Times New Roman" w:eastAsiaTheme="minorHAnsi" w:hAnsi="Times New Roman"/>
          <w:sz w:val="28"/>
          <w:szCs w:val="28"/>
          <w:lang w:eastAsia="en-US"/>
        </w:rPr>
        <w:t>с</w:t>
      </w:r>
      <w:r w:rsidRPr="001C1C65">
        <w:rPr>
          <w:rFonts w:ascii="Times New Roman" w:eastAsiaTheme="minorHAnsi" w:hAnsi="Times New Roman"/>
          <w:sz w:val="28"/>
          <w:szCs w:val="28"/>
          <w:lang w:val="en-US" w:eastAsia="en-US"/>
        </w:rPr>
        <w:t>.</w:t>
      </w:r>
    </w:p>
    <w:p w:rsidR="00134306" w:rsidRPr="007A1BED" w:rsidRDefault="00134306" w:rsidP="00134306">
      <w:pPr>
        <w:spacing w:after="0" w:line="360" w:lineRule="auto"/>
        <w:jc w:val="both"/>
        <w:textAlignment w:val="top"/>
        <w:rPr>
          <w:rFonts w:ascii="Times New Roman" w:hAnsi="Times New Roman"/>
          <w:sz w:val="28"/>
          <w:szCs w:val="28"/>
        </w:rPr>
      </w:pPr>
      <w:r w:rsidRPr="00F8257C">
        <w:rPr>
          <w:rFonts w:ascii="Times New Roman" w:eastAsiaTheme="minorHAnsi" w:hAnsi="Times New Roman"/>
          <w:sz w:val="28"/>
          <w:szCs w:val="28"/>
          <w:lang w:val="uk-UA" w:eastAsia="en-US"/>
        </w:rPr>
        <w:t xml:space="preserve">130. </w:t>
      </w:r>
      <w:r w:rsidRPr="00F8257C">
        <w:rPr>
          <w:rFonts w:ascii="Times New Roman" w:eastAsiaTheme="minorHAnsi" w:hAnsi="Times New Roman"/>
          <w:sz w:val="28"/>
          <w:szCs w:val="28"/>
          <w:lang w:val="en-US" w:eastAsia="en-US"/>
        </w:rPr>
        <w:t>Cohen JI (2000) Epstein-Barr virus infection. N</w:t>
      </w:r>
      <w:r w:rsidRPr="007A1BED">
        <w:rPr>
          <w:rFonts w:ascii="Times New Roman" w:eastAsiaTheme="minorHAnsi" w:hAnsi="Times New Roman"/>
          <w:sz w:val="28"/>
          <w:szCs w:val="28"/>
          <w:lang w:eastAsia="en-US"/>
        </w:rPr>
        <w:t xml:space="preserve"> </w:t>
      </w:r>
      <w:r w:rsidRPr="00F8257C">
        <w:rPr>
          <w:rFonts w:ascii="Times New Roman" w:eastAsiaTheme="minorHAnsi" w:hAnsi="Times New Roman"/>
          <w:sz w:val="28"/>
          <w:szCs w:val="28"/>
          <w:lang w:val="en-US" w:eastAsia="en-US"/>
        </w:rPr>
        <w:t>Engl</w:t>
      </w:r>
      <w:r w:rsidRPr="007A1BED">
        <w:rPr>
          <w:rFonts w:ascii="Times New Roman" w:eastAsiaTheme="minorHAnsi" w:hAnsi="Times New Roman"/>
          <w:sz w:val="28"/>
          <w:szCs w:val="28"/>
          <w:lang w:eastAsia="en-US"/>
        </w:rPr>
        <w:t xml:space="preserve"> </w:t>
      </w:r>
      <w:r w:rsidRPr="00F8257C">
        <w:rPr>
          <w:rFonts w:ascii="Times New Roman" w:eastAsiaTheme="minorHAnsi" w:hAnsi="Times New Roman"/>
          <w:sz w:val="28"/>
          <w:szCs w:val="28"/>
          <w:lang w:val="en-US" w:eastAsia="en-US"/>
        </w:rPr>
        <w:t>J</w:t>
      </w:r>
      <w:r w:rsidRPr="007A1BED">
        <w:rPr>
          <w:rFonts w:ascii="Times New Roman" w:eastAsiaTheme="minorHAnsi" w:hAnsi="Times New Roman"/>
          <w:sz w:val="28"/>
          <w:szCs w:val="28"/>
          <w:lang w:eastAsia="en-US"/>
        </w:rPr>
        <w:t xml:space="preserve"> </w:t>
      </w:r>
      <w:r w:rsidRPr="00F8257C">
        <w:rPr>
          <w:rFonts w:ascii="Times New Roman" w:eastAsiaTheme="minorHAnsi" w:hAnsi="Times New Roman"/>
          <w:sz w:val="28"/>
          <w:szCs w:val="28"/>
          <w:lang w:val="en-US" w:eastAsia="en-US"/>
        </w:rPr>
        <w:t>Med</w:t>
      </w:r>
      <w:r w:rsidRPr="007A1BED">
        <w:rPr>
          <w:rFonts w:ascii="Times New Roman" w:eastAsiaTheme="minorHAnsi" w:hAnsi="Times New Roman"/>
          <w:sz w:val="28"/>
          <w:szCs w:val="28"/>
          <w:lang w:eastAsia="en-US"/>
        </w:rPr>
        <w:t xml:space="preserve"> 343(7): 481-492.</w:t>
      </w:r>
    </w:p>
    <w:p w:rsidR="00134306" w:rsidRPr="00797298" w:rsidRDefault="00134306" w:rsidP="00134306">
      <w:pPr>
        <w:spacing w:after="0" w:line="360" w:lineRule="auto"/>
        <w:jc w:val="both"/>
        <w:rPr>
          <w:rFonts w:ascii="Times New Roman" w:hAnsi="Times New Roman"/>
          <w:sz w:val="28"/>
          <w:szCs w:val="28"/>
        </w:rPr>
      </w:pPr>
      <w:r w:rsidRPr="00797298">
        <w:rPr>
          <w:rFonts w:ascii="Times New Roman" w:eastAsiaTheme="minorHAnsi" w:hAnsi="Times New Roman"/>
          <w:sz w:val="28"/>
          <w:szCs w:val="28"/>
          <w:lang w:val="uk-UA" w:eastAsia="en-US"/>
        </w:rPr>
        <w:t xml:space="preserve">131. </w:t>
      </w:r>
      <w:r w:rsidRPr="00797298">
        <w:rPr>
          <w:rFonts w:ascii="Times New Roman" w:eastAsiaTheme="minorHAnsi" w:hAnsi="Times New Roman"/>
          <w:sz w:val="28"/>
          <w:szCs w:val="28"/>
          <w:lang w:eastAsia="en-US"/>
        </w:rPr>
        <w:t>Симованьян ЭН. и др. Инфекционные болезни у детей: учебное пособие. Изд. 2-е, доп. и перераб. Ростов-на-Дону: Феникс, 2011. С.630</w:t>
      </w:r>
    </w:p>
    <w:p w:rsidR="00134306" w:rsidRPr="00797298" w:rsidRDefault="00134306" w:rsidP="00134306">
      <w:pPr>
        <w:spacing w:after="0" w:line="360" w:lineRule="auto"/>
        <w:jc w:val="both"/>
        <w:rPr>
          <w:rFonts w:ascii="Times New Roman" w:hAnsi="Times New Roman"/>
          <w:sz w:val="28"/>
          <w:szCs w:val="28"/>
          <w:lang w:val="en-US"/>
        </w:rPr>
      </w:pPr>
      <w:r w:rsidRPr="00797298">
        <w:rPr>
          <w:rFonts w:ascii="Times New Roman" w:eastAsiaTheme="minorHAnsi" w:hAnsi="Times New Roman"/>
          <w:sz w:val="28"/>
          <w:szCs w:val="28"/>
          <w:lang w:val="uk-UA" w:eastAsia="en-US"/>
        </w:rPr>
        <w:t xml:space="preserve">132. </w:t>
      </w:r>
      <w:r w:rsidRPr="00797298">
        <w:rPr>
          <w:rFonts w:ascii="Times New Roman" w:eastAsiaTheme="minorHAnsi" w:hAnsi="Times New Roman"/>
          <w:sz w:val="28"/>
          <w:szCs w:val="28"/>
          <w:lang w:eastAsia="en-US"/>
        </w:rPr>
        <w:t>Касымова ЕБ., Башкина ОА., Галимзянов ХМ., Неталиева СЖ. Инфекционный мононуклеоз у детей, ассоциированный с вирусами герпеса 4-го и 5-го типов. Детские</w:t>
      </w:r>
      <w:r w:rsidRPr="00797298">
        <w:rPr>
          <w:rFonts w:ascii="Times New Roman" w:eastAsiaTheme="minorHAnsi" w:hAnsi="Times New Roman"/>
          <w:sz w:val="28"/>
          <w:szCs w:val="28"/>
          <w:lang w:val="en-US" w:eastAsia="en-US"/>
        </w:rPr>
        <w:t xml:space="preserve"> </w:t>
      </w:r>
      <w:r w:rsidRPr="00797298">
        <w:rPr>
          <w:rFonts w:ascii="Times New Roman" w:eastAsiaTheme="minorHAnsi" w:hAnsi="Times New Roman"/>
          <w:sz w:val="28"/>
          <w:szCs w:val="28"/>
          <w:lang w:eastAsia="en-US"/>
        </w:rPr>
        <w:t>инфекции</w:t>
      </w:r>
      <w:r w:rsidRPr="00797298">
        <w:rPr>
          <w:rFonts w:ascii="Times New Roman" w:eastAsiaTheme="minorHAnsi" w:hAnsi="Times New Roman"/>
          <w:sz w:val="28"/>
          <w:szCs w:val="28"/>
          <w:lang w:val="en-US" w:eastAsia="en-US"/>
        </w:rPr>
        <w:t>. 2012</w:t>
      </w:r>
      <w:r w:rsidR="00797298" w:rsidRPr="007A1BED">
        <w:rPr>
          <w:rFonts w:ascii="Times New Roman" w:eastAsiaTheme="minorHAnsi" w:hAnsi="Times New Roman"/>
          <w:sz w:val="28"/>
          <w:szCs w:val="28"/>
          <w:lang w:val="en-US" w:eastAsia="en-US"/>
        </w:rPr>
        <w:t>;</w:t>
      </w:r>
      <w:r w:rsidRPr="00797298">
        <w:rPr>
          <w:rFonts w:ascii="Times New Roman" w:eastAsiaTheme="minorHAnsi" w:hAnsi="Times New Roman"/>
          <w:sz w:val="28"/>
          <w:szCs w:val="28"/>
          <w:lang w:val="en-US" w:eastAsia="en-US"/>
        </w:rPr>
        <w:t>10</w:t>
      </w:r>
      <w:r w:rsidR="00797298" w:rsidRPr="007A1BED">
        <w:rPr>
          <w:rFonts w:ascii="Times New Roman" w:eastAsiaTheme="minorHAnsi" w:hAnsi="Times New Roman"/>
          <w:sz w:val="28"/>
          <w:szCs w:val="28"/>
          <w:lang w:val="en-US" w:eastAsia="en-US"/>
        </w:rPr>
        <w:t>(</w:t>
      </w:r>
      <w:r w:rsidRPr="00797298">
        <w:rPr>
          <w:rFonts w:ascii="Times New Roman" w:eastAsiaTheme="minorHAnsi" w:hAnsi="Times New Roman"/>
          <w:sz w:val="28"/>
          <w:szCs w:val="28"/>
          <w:lang w:val="en-US" w:eastAsia="en-US"/>
        </w:rPr>
        <w:t>3</w:t>
      </w:r>
      <w:r w:rsidR="00797298" w:rsidRPr="007A1BED">
        <w:rPr>
          <w:rFonts w:ascii="Times New Roman" w:eastAsiaTheme="minorHAnsi" w:hAnsi="Times New Roman"/>
          <w:sz w:val="28"/>
          <w:szCs w:val="28"/>
          <w:lang w:val="en-US" w:eastAsia="en-US"/>
        </w:rPr>
        <w:t>):</w:t>
      </w:r>
      <w:r w:rsidRPr="00797298">
        <w:rPr>
          <w:rFonts w:ascii="Times New Roman" w:eastAsiaTheme="minorHAnsi" w:hAnsi="Times New Roman"/>
          <w:sz w:val="28"/>
          <w:szCs w:val="28"/>
          <w:lang w:val="en-US" w:eastAsia="en-US"/>
        </w:rPr>
        <w:t>44-47.</w:t>
      </w:r>
    </w:p>
    <w:p w:rsidR="00134306" w:rsidRPr="00797298" w:rsidRDefault="00134306" w:rsidP="00134306">
      <w:pPr>
        <w:spacing w:after="0" w:line="360" w:lineRule="auto"/>
        <w:jc w:val="both"/>
        <w:rPr>
          <w:rFonts w:ascii="Times New Roman" w:eastAsiaTheme="minorHAnsi" w:hAnsi="Times New Roman"/>
          <w:sz w:val="28"/>
          <w:szCs w:val="28"/>
          <w:lang w:val="en-US" w:eastAsia="en-US"/>
        </w:rPr>
      </w:pPr>
      <w:r w:rsidRPr="00797298">
        <w:rPr>
          <w:rFonts w:ascii="Times New Roman" w:eastAsiaTheme="minorHAnsi" w:hAnsi="Times New Roman"/>
          <w:sz w:val="28"/>
          <w:szCs w:val="28"/>
          <w:lang w:val="uk-UA" w:eastAsia="en-US"/>
        </w:rPr>
        <w:t xml:space="preserve">133. </w:t>
      </w:r>
      <w:r w:rsidRPr="00797298">
        <w:rPr>
          <w:rFonts w:ascii="Times New Roman" w:eastAsiaTheme="minorHAnsi" w:hAnsi="Times New Roman"/>
          <w:sz w:val="28"/>
          <w:szCs w:val="28"/>
          <w:lang w:val="en-US" w:eastAsia="en-US"/>
        </w:rPr>
        <w:t>Feigin RD. ed. Textbook of pediatric infectious diseases, 6rd ed. Philadelphia, PA: Saunders, 2009.</w:t>
      </w:r>
    </w:p>
    <w:p w:rsidR="00134306" w:rsidRPr="007A1BED" w:rsidRDefault="00134306" w:rsidP="00134306">
      <w:pPr>
        <w:spacing w:after="0" w:line="360" w:lineRule="auto"/>
        <w:jc w:val="both"/>
        <w:rPr>
          <w:rFonts w:ascii="Times New Roman" w:eastAsiaTheme="minorHAnsi" w:hAnsi="Times New Roman"/>
          <w:sz w:val="28"/>
          <w:szCs w:val="28"/>
          <w:lang w:val="en-US" w:eastAsia="en-US"/>
        </w:rPr>
      </w:pPr>
      <w:r w:rsidRPr="00797298">
        <w:rPr>
          <w:rFonts w:ascii="Times New Roman" w:eastAsiaTheme="minorHAnsi" w:hAnsi="Times New Roman"/>
          <w:sz w:val="28"/>
          <w:szCs w:val="28"/>
          <w:lang w:val="uk-UA" w:eastAsia="en-US"/>
        </w:rPr>
        <w:t xml:space="preserve">134. </w:t>
      </w:r>
      <w:r w:rsidRPr="00797298">
        <w:rPr>
          <w:rFonts w:ascii="Times New Roman" w:eastAsiaTheme="minorHAnsi" w:hAnsi="Times New Roman"/>
          <w:sz w:val="28"/>
          <w:szCs w:val="28"/>
          <w:lang w:val="en-US" w:eastAsia="en-US"/>
        </w:rPr>
        <w:t>Horwitz</w:t>
      </w:r>
      <w:r w:rsidRPr="007A1BED">
        <w:rPr>
          <w:rFonts w:ascii="Times New Roman" w:eastAsiaTheme="minorHAnsi" w:hAnsi="Times New Roman"/>
          <w:sz w:val="28"/>
          <w:szCs w:val="28"/>
          <w:lang w:val="en-US" w:eastAsia="en-US"/>
        </w:rPr>
        <w:t xml:space="preserve"> </w:t>
      </w:r>
      <w:r w:rsidRPr="00797298">
        <w:rPr>
          <w:rFonts w:ascii="Times New Roman" w:eastAsiaTheme="minorHAnsi" w:hAnsi="Times New Roman"/>
          <w:sz w:val="28"/>
          <w:szCs w:val="28"/>
          <w:lang w:val="en-US" w:eastAsia="en-US"/>
        </w:rPr>
        <w:t>C</w:t>
      </w:r>
      <w:r w:rsidRPr="007A1BED">
        <w:rPr>
          <w:rFonts w:ascii="Times New Roman" w:eastAsiaTheme="minorHAnsi" w:hAnsi="Times New Roman"/>
          <w:sz w:val="28"/>
          <w:szCs w:val="28"/>
          <w:lang w:val="en-US" w:eastAsia="en-US"/>
        </w:rPr>
        <w:t xml:space="preserve">. </w:t>
      </w:r>
      <w:r w:rsidRPr="00797298">
        <w:rPr>
          <w:rFonts w:ascii="Times New Roman" w:eastAsiaTheme="minorHAnsi" w:hAnsi="Times New Roman"/>
          <w:sz w:val="28"/>
          <w:szCs w:val="28"/>
          <w:lang w:val="en-US" w:eastAsia="en-US"/>
        </w:rPr>
        <w:t>Postgrad</w:t>
      </w:r>
      <w:r w:rsidRPr="007A1BED">
        <w:rPr>
          <w:rFonts w:ascii="Times New Roman" w:eastAsiaTheme="minorHAnsi" w:hAnsi="Times New Roman"/>
          <w:sz w:val="28"/>
          <w:szCs w:val="28"/>
          <w:lang w:val="en-US" w:eastAsia="en-US"/>
        </w:rPr>
        <w:t xml:space="preserve">. </w:t>
      </w:r>
      <w:r w:rsidRPr="00797298">
        <w:rPr>
          <w:rFonts w:ascii="Times New Roman" w:eastAsiaTheme="minorHAnsi" w:hAnsi="Times New Roman"/>
          <w:sz w:val="28"/>
          <w:szCs w:val="28"/>
          <w:lang w:val="en-US" w:eastAsia="en-US"/>
        </w:rPr>
        <w:t>Med</w:t>
      </w:r>
      <w:r w:rsidRPr="007A1BED">
        <w:rPr>
          <w:rFonts w:ascii="Times New Roman" w:eastAsiaTheme="minorHAnsi" w:hAnsi="Times New Roman"/>
          <w:sz w:val="28"/>
          <w:szCs w:val="28"/>
          <w:lang w:val="en-US" w:eastAsia="en-US"/>
        </w:rPr>
        <w:t>. 1979</w:t>
      </w:r>
      <w:r w:rsidR="00797298" w:rsidRPr="007A1BED">
        <w:rPr>
          <w:rFonts w:ascii="Times New Roman" w:eastAsiaTheme="minorHAnsi" w:hAnsi="Times New Roman"/>
          <w:sz w:val="28"/>
          <w:szCs w:val="28"/>
          <w:lang w:val="en-US" w:eastAsia="en-US"/>
        </w:rPr>
        <w:t>;</w:t>
      </w:r>
      <w:r w:rsidRPr="007A1BED">
        <w:rPr>
          <w:rFonts w:ascii="Times New Roman" w:eastAsiaTheme="minorHAnsi" w:hAnsi="Times New Roman"/>
          <w:sz w:val="28"/>
          <w:szCs w:val="28"/>
          <w:lang w:val="en-US" w:eastAsia="en-US"/>
        </w:rPr>
        <w:t>65</w:t>
      </w:r>
      <w:r w:rsidR="00797298" w:rsidRPr="007A1BED">
        <w:rPr>
          <w:rFonts w:ascii="Times New Roman" w:eastAsiaTheme="minorHAnsi" w:hAnsi="Times New Roman"/>
          <w:sz w:val="28"/>
          <w:szCs w:val="28"/>
          <w:lang w:val="en-US" w:eastAsia="en-US"/>
        </w:rPr>
        <w:t>(</w:t>
      </w:r>
      <w:r w:rsidRPr="007A1BED">
        <w:rPr>
          <w:rFonts w:ascii="Times New Roman" w:eastAsiaTheme="minorHAnsi" w:hAnsi="Times New Roman"/>
          <w:sz w:val="28"/>
          <w:szCs w:val="28"/>
          <w:lang w:val="en-US" w:eastAsia="en-US"/>
        </w:rPr>
        <w:t>6</w:t>
      </w:r>
      <w:r w:rsidR="00797298" w:rsidRPr="007A1BED">
        <w:rPr>
          <w:rFonts w:ascii="Times New Roman" w:eastAsiaTheme="minorHAnsi" w:hAnsi="Times New Roman"/>
          <w:sz w:val="28"/>
          <w:szCs w:val="28"/>
          <w:lang w:val="en-US" w:eastAsia="en-US"/>
        </w:rPr>
        <w:t>):</w:t>
      </w:r>
      <w:r w:rsidRPr="007A1BED">
        <w:rPr>
          <w:rFonts w:ascii="Times New Roman" w:eastAsiaTheme="minorHAnsi" w:hAnsi="Times New Roman"/>
          <w:sz w:val="28"/>
          <w:szCs w:val="28"/>
          <w:lang w:val="en-US" w:eastAsia="en-US"/>
        </w:rPr>
        <w:t>179-184.</w:t>
      </w:r>
    </w:p>
    <w:p w:rsidR="00134306" w:rsidRPr="00797298" w:rsidRDefault="00134306" w:rsidP="00134306">
      <w:pPr>
        <w:spacing w:after="0" w:line="360" w:lineRule="auto"/>
        <w:jc w:val="both"/>
        <w:rPr>
          <w:rFonts w:ascii="Times New Roman" w:hAnsi="Times New Roman"/>
          <w:sz w:val="28"/>
          <w:szCs w:val="28"/>
          <w:lang w:val="en-US"/>
        </w:rPr>
      </w:pPr>
      <w:r w:rsidRPr="00797298">
        <w:rPr>
          <w:rFonts w:ascii="Times New Roman" w:eastAsiaTheme="minorHAnsi" w:hAnsi="Times New Roman"/>
          <w:sz w:val="28"/>
          <w:szCs w:val="28"/>
          <w:lang w:val="uk-UA" w:eastAsia="en-US"/>
        </w:rPr>
        <w:t xml:space="preserve">135. </w:t>
      </w:r>
      <w:r w:rsidRPr="00797298">
        <w:rPr>
          <w:rFonts w:ascii="Times New Roman" w:eastAsiaTheme="minorHAnsi" w:hAnsi="Times New Roman"/>
          <w:sz w:val="28"/>
          <w:szCs w:val="28"/>
          <w:lang w:eastAsia="en-US"/>
        </w:rPr>
        <w:t>Попова</w:t>
      </w:r>
      <w:r w:rsidRPr="000B0DB3">
        <w:rPr>
          <w:rFonts w:ascii="Times New Roman" w:eastAsiaTheme="minorHAnsi" w:hAnsi="Times New Roman"/>
          <w:sz w:val="28"/>
          <w:szCs w:val="28"/>
          <w:lang w:val="en-US" w:eastAsia="en-US"/>
        </w:rPr>
        <w:t xml:space="preserve"> </w:t>
      </w:r>
      <w:r w:rsidRPr="00797298">
        <w:rPr>
          <w:rFonts w:ascii="Times New Roman" w:hAnsi="Times New Roman"/>
          <w:sz w:val="28"/>
          <w:szCs w:val="28"/>
          <w:bdr w:val="none" w:sz="0" w:space="0" w:color="auto" w:frame="1"/>
          <w:shd w:val="clear" w:color="auto" w:fill="FFFFFF"/>
        </w:rPr>
        <w:t>ОА</w:t>
      </w:r>
      <w:r w:rsidRPr="000B0DB3">
        <w:rPr>
          <w:rFonts w:ascii="Times New Roman" w:hAnsi="Times New Roman"/>
          <w:sz w:val="28"/>
          <w:szCs w:val="28"/>
          <w:bdr w:val="none" w:sz="0" w:space="0" w:color="auto" w:frame="1"/>
          <w:shd w:val="clear" w:color="auto" w:fill="FFFFFF"/>
          <w:lang w:val="en-US"/>
        </w:rPr>
        <w:t xml:space="preserve">., </w:t>
      </w:r>
      <w:r w:rsidRPr="00797298">
        <w:rPr>
          <w:rFonts w:ascii="Times New Roman" w:hAnsi="Times New Roman"/>
          <w:sz w:val="28"/>
          <w:szCs w:val="28"/>
          <w:bdr w:val="none" w:sz="0" w:space="0" w:color="auto" w:frame="1"/>
          <w:shd w:val="clear" w:color="auto" w:fill="FFFFFF"/>
        </w:rPr>
        <w:t>Чуйкова</w:t>
      </w:r>
      <w:r w:rsidRPr="000B0DB3">
        <w:rPr>
          <w:rFonts w:ascii="Times New Roman" w:hAnsi="Times New Roman"/>
          <w:sz w:val="28"/>
          <w:szCs w:val="28"/>
          <w:bdr w:val="none" w:sz="0" w:space="0" w:color="auto" w:frame="1"/>
          <w:shd w:val="clear" w:color="auto" w:fill="FFFFFF"/>
          <w:lang w:val="en-US"/>
        </w:rPr>
        <w:t xml:space="preserve"> </w:t>
      </w:r>
      <w:r w:rsidRPr="00797298">
        <w:rPr>
          <w:rFonts w:ascii="Times New Roman" w:hAnsi="Times New Roman"/>
          <w:sz w:val="28"/>
          <w:szCs w:val="28"/>
          <w:bdr w:val="none" w:sz="0" w:space="0" w:color="auto" w:frame="1"/>
          <w:shd w:val="clear" w:color="auto" w:fill="FFFFFF"/>
        </w:rPr>
        <w:t>КИ</w:t>
      </w:r>
      <w:r w:rsidRPr="000B0DB3">
        <w:rPr>
          <w:rFonts w:ascii="Times New Roman" w:hAnsi="Times New Roman"/>
          <w:sz w:val="28"/>
          <w:szCs w:val="28"/>
          <w:bdr w:val="none" w:sz="0" w:space="0" w:color="auto" w:frame="1"/>
          <w:shd w:val="clear" w:color="auto" w:fill="FFFFFF"/>
          <w:lang w:val="en-US"/>
        </w:rPr>
        <w:t xml:space="preserve">., </w:t>
      </w:r>
      <w:r w:rsidRPr="00797298">
        <w:rPr>
          <w:rFonts w:ascii="Times New Roman" w:hAnsi="Times New Roman"/>
          <w:sz w:val="28"/>
          <w:szCs w:val="28"/>
          <w:bdr w:val="none" w:sz="0" w:space="0" w:color="auto" w:frame="1"/>
          <w:shd w:val="clear" w:color="auto" w:fill="FFFFFF"/>
        </w:rPr>
        <w:t>Якимов</w:t>
      </w:r>
      <w:r w:rsidRPr="000B0DB3">
        <w:rPr>
          <w:rFonts w:ascii="Times New Roman" w:hAnsi="Times New Roman"/>
          <w:sz w:val="28"/>
          <w:szCs w:val="28"/>
          <w:bdr w:val="none" w:sz="0" w:space="0" w:color="auto" w:frame="1"/>
          <w:shd w:val="clear" w:color="auto" w:fill="FFFFFF"/>
          <w:lang w:val="en-US"/>
        </w:rPr>
        <w:t xml:space="preserve"> </w:t>
      </w:r>
      <w:r w:rsidRPr="00797298">
        <w:rPr>
          <w:rFonts w:ascii="Times New Roman" w:hAnsi="Times New Roman"/>
          <w:sz w:val="28"/>
          <w:szCs w:val="28"/>
          <w:bdr w:val="none" w:sz="0" w:space="0" w:color="auto" w:frame="1"/>
          <w:shd w:val="clear" w:color="auto" w:fill="FFFFFF"/>
        </w:rPr>
        <w:t>ВЛ</w:t>
      </w:r>
      <w:r w:rsidRPr="000B0DB3">
        <w:rPr>
          <w:rFonts w:ascii="Times New Roman" w:hAnsi="Times New Roman"/>
          <w:sz w:val="28"/>
          <w:szCs w:val="28"/>
          <w:bdr w:val="none" w:sz="0" w:space="0" w:color="auto" w:frame="1"/>
          <w:shd w:val="clear" w:color="auto" w:fill="FFFFFF"/>
          <w:lang w:val="en-US"/>
        </w:rPr>
        <w:t xml:space="preserve">., </w:t>
      </w:r>
      <w:r w:rsidRPr="00797298">
        <w:rPr>
          <w:rFonts w:ascii="Times New Roman" w:hAnsi="Times New Roman"/>
          <w:sz w:val="28"/>
          <w:szCs w:val="28"/>
          <w:bdr w:val="none" w:sz="0" w:space="0" w:color="auto" w:frame="1"/>
          <w:shd w:val="clear" w:color="auto" w:fill="FFFFFF"/>
        </w:rPr>
        <w:t>Минакова</w:t>
      </w:r>
      <w:r w:rsidRPr="000B0DB3">
        <w:rPr>
          <w:rFonts w:ascii="Times New Roman" w:hAnsi="Times New Roman"/>
          <w:sz w:val="28"/>
          <w:szCs w:val="28"/>
          <w:bdr w:val="none" w:sz="0" w:space="0" w:color="auto" w:frame="1"/>
          <w:shd w:val="clear" w:color="auto" w:fill="FFFFFF"/>
          <w:lang w:val="en-US"/>
        </w:rPr>
        <w:t xml:space="preserve"> </w:t>
      </w:r>
      <w:r w:rsidRPr="00797298">
        <w:rPr>
          <w:rFonts w:ascii="Times New Roman" w:hAnsi="Times New Roman"/>
          <w:sz w:val="28"/>
          <w:szCs w:val="28"/>
          <w:bdr w:val="none" w:sz="0" w:space="0" w:color="auto" w:frame="1"/>
          <w:shd w:val="clear" w:color="auto" w:fill="FFFFFF"/>
        </w:rPr>
        <w:t>ЮВ</w:t>
      </w:r>
      <w:r w:rsidRPr="000B0DB3">
        <w:rPr>
          <w:rFonts w:ascii="Times New Roman" w:hAnsi="Times New Roman"/>
          <w:sz w:val="28"/>
          <w:szCs w:val="28"/>
          <w:bdr w:val="none" w:sz="0" w:space="0" w:color="auto" w:frame="1"/>
          <w:shd w:val="clear" w:color="auto" w:fill="FFFFFF"/>
          <w:lang w:val="en-US"/>
        </w:rPr>
        <w:t xml:space="preserve">., </w:t>
      </w:r>
      <w:r w:rsidRPr="00797298">
        <w:rPr>
          <w:rFonts w:ascii="Times New Roman" w:hAnsi="Times New Roman"/>
          <w:sz w:val="28"/>
          <w:szCs w:val="28"/>
          <w:bdr w:val="none" w:sz="0" w:space="0" w:color="auto" w:frame="1"/>
          <w:shd w:val="clear" w:color="auto" w:fill="FFFFFF"/>
        </w:rPr>
        <w:t>Петрова</w:t>
      </w:r>
      <w:r w:rsidRPr="000B0DB3">
        <w:rPr>
          <w:rFonts w:ascii="Times New Roman" w:hAnsi="Times New Roman"/>
          <w:sz w:val="28"/>
          <w:szCs w:val="28"/>
          <w:bdr w:val="none" w:sz="0" w:space="0" w:color="auto" w:frame="1"/>
          <w:shd w:val="clear" w:color="auto" w:fill="FFFFFF"/>
          <w:lang w:val="en-US"/>
        </w:rPr>
        <w:t xml:space="preserve"> </w:t>
      </w:r>
      <w:r w:rsidRPr="00797298">
        <w:rPr>
          <w:rFonts w:ascii="Times New Roman" w:hAnsi="Times New Roman"/>
          <w:sz w:val="28"/>
          <w:szCs w:val="28"/>
          <w:bdr w:val="none" w:sz="0" w:space="0" w:color="auto" w:frame="1"/>
          <w:shd w:val="clear" w:color="auto" w:fill="FFFFFF"/>
        </w:rPr>
        <w:t>ЕИ</w:t>
      </w:r>
      <w:r w:rsidRPr="000B0DB3">
        <w:rPr>
          <w:rFonts w:ascii="Times New Roman" w:hAnsi="Times New Roman"/>
          <w:sz w:val="28"/>
          <w:szCs w:val="28"/>
          <w:bdr w:val="none" w:sz="0" w:space="0" w:color="auto" w:frame="1"/>
          <w:shd w:val="clear" w:color="auto" w:fill="FFFFFF"/>
          <w:lang w:val="en-US"/>
        </w:rPr>
        <w:t xml:space="preserve">. </w:t>
      </w:r>
      <w:r w:rsidRPr="00797298">
        <w:rPr>
          <w:rFonts w:ascii="Times New Roman" w:hAnsi="Times New Roman"/>
          <w:bCs/>
          <w:kern w:val="36"/>
          <w:sz w:val="28"/>
          <w:szCs w:val="28"/>
        </w:rPr>
        <w:t>Клинико-иммунологические показатели у детей с инфекционным мононуклеозом на фоне противовирусной терапии в острый период и в катамнезе.</w:t>
      </w:r>
      <w:r w:rsidRPr="00797298">
        <w:rPr>
          <w:rFonts w:ascii="Times New Roman" w:hAnsi="Times New Roman"/>
          <w:sz w:val="28"/>
          <w:szCs w:val="28"/>
          <w:bdr w:val="none" w:sz="0" w:space="0" w:color="auto" w:frame="1"/>
          <w:shd w:val="clear" w:color="auto" w:fill="FFFFFF"/>
        </w:rPr>
        <w:t xml:space="preserve"> </w:t>
      </w:r>
      <w:r w:rsidRPr="00797298">
        <w:rPr>
          <w:rFonts w:ascii="Times New Roman" w:hAnsi="Times New Roman"/>
          <w:sz w:val="28"/>
          <w:szCs w:val="28"/>
          <w:bdr w:val="none" w:sz="0" w:space="0" w:color="auto" w:frame="1"/>
        </w:rPr>
        <w:t>Лечащий</w:t>
      </w:r>
      <w:r w:rsidRPr="00797298">
        <w:rPr>
          <w:rFonts w:ascii="Times New Roman" w:hAnsi="Times New Roman"/>
          <w:sz w:val="28"/>
          <w:szCs w:val="28"/>
          <w:bdr w:val="none" w:sz="0" w:space="0" w:color="auto" w:frame="1"/>
          <w:lang w:val="en-US"/>
        </w:rPr>
        <w:t xml:space="preserve"> </w:t>
      </w:r>
      <w:r w:rsidRPr="00797298">
        <w:rPr>
          <w:rFonts w:ascii="Times New Roman" w:hAnsi="Times New Roman"/>
          <w:sz w:val="28"/>
          <w:szCs w:val="28"/>
          <w:bdr w:val="none" w:sz="0" w:space="0" w:color="auto" w:frame="1"/>
        </w:rPr>
        <w:t>врач</w:t>
      </w:r>
      <w:r w:rsidRPr="00797298">
        <w:rPr>
          <w:rFonts w:ascii="Times New Roman" w:hAnsi="Times New Roman"/>
          <w:sz w:val="28"/>
          <w:szCs w:val="28"/>
          <w:bdr w:val="none" w:sz="0" w:space="0" w:color="auto" w:frame="1"/>
          <w:lang w:val="en-US"/>
        </w:rPr>
        <w:t>. 2016</w:t>
      </w:r>
      <w:r w:rsidR="00797298" w:rsidRPr="007A1BED">
        <w:rPr>
          <w:rFonts w:ascii="Times New Roman" w:hAnsi="Times New Roman"/>
          <w:sz w:val="28"/>
          <w:szCs w:val="28"/>
          <w:bdr w:val="none" w:sz="0" w:space="0" w:color="auto" w:frame="1"/>
          <w:lang w:val="en-US"/>
        </w:rPr>
        <w:t>;</w:t>
      </w:r>
      <w:r w:rsidRPr="00797298">
        <w:rPr>
          <w:rFonts w:ascii="Times New Roman" w:hAnsi="Times New Roman"/>
          <w:sz w:val="28"/>
          <w:szCs w:val="28"/>
          <w:bdr w:val="none" w:sz="0" w:space="0" w:color="auto" w:frame="1"/>
          <w:lang w:val="en-US"/>
        </w:rPr>
        <w:t>11</w:t>
      </w:r>
      <w:r w:rsidR="00797298" w:rsidRPr="007A1BED">
        <w:rPr>
          <w:rFonts w:ascii="Times New Roman" w:hAnsi="Times New Roman"/>
          <w:sz w:val="28"/>
          <w:szCs w:val="28"/>
          <w:bdr w:val="none" w:sz="0" w:space="0" w:color="auto" w:frame="1"/>
          <w:lang w:val="en-US"/>
        </w:rPr>
        <w:t>:</w:t>
      </w:r>
      <w:r w:rsidRPr="00797298">
        <w:rPr>
          <w:rFonts w:ascii="Times New Roman" w:hAnsi="Times New Roman"/>
          <w:sz w:val="28"/>
          <w:szCs w:val="28"/>
          <w:bdr w:val="none" w:sz="0" w:space="0" w:color="auto" w:frame="1"/>
          <w:lang w:val="en-US"/>
        </w:rPr>
        <w:t>92-95.</w:t>
      </w:r>
    </w:p>
    <w:p w:rsidR="00134306" w:rsidRPr="00797298" w:rsidRDefault="00134306" w:rsidP="00797298">
      <w:pPr>
        <w:spacing w:after="0" w:line="360" w:lineRule="auto"/>
        <w:jc w:val="both"/>
        <w:rPr>
          <w:rFonts w:ascii="Times New Roman" w:eastAsiaTheme="minorHAnsi" w:hAnsi="Times New Roman"/>
          <w:iCs/>
          <w:sz w:val="28"/>
          <w:szCs w:val="28"/>
          <w:shd w:val="clear" w:color="auto" w:fill="FFFFFF"/>
          <w:lang w:val="en-US" w:eastAsia="en-US"/>
        </w:rPr>
      </w:pPr>
      <w:r w:rsidRPr="00797298">
        <w:rPr>
          <w:rFonts w:ascii="Times New Roman" w:eastAsiaTheme="minorHAnsi" w:hAnsi="Times New Roman"/>
          <w:iCs/>
          <w:sz w:val="28"/>
          <w:szCs w:val="28"/>
          <w:bdr w:val="none" w:sz="0" w:space="0" w:color="auto" w:frame="1"/>
          <w:shd w:val="clear" w:color="auto" w:fill="FFFFFF"/>
          <w:lang w:val="uk-UA" w:eastAsia="en-US"/>
        </w:rPr>
        <w:t xml:space="preserve">136. </w:t>
      </w:r>
      <w:r w:rsidRPr="00797298">
        <w:rPr>
          <w:rFonts w:ascii="Times New Roman" w:eastAsiaTheme="minorHAnsi" w:hAnsi="Times New Roman"/>
          <w:iCs/>
          <w:sz w:val="28"/>
          <w:szCs w:val="28"/>
          <w:bdr w:val="none" w:sz="0" w:space="0" w:color="auto" w:frame="1"/>
          <w:shd w:val="clear" w:color="auto" w:fill="FFFFFF"/>
          <w:lang w:val="en-US" w:eastAsia="en-US"/>
        </w:rPr>
        <w:t xml:space="preserve">Karrera U., Nadalb D. </w:t>
      </w:r>
      <w:r w:rsidRPr="00797298">
        <w:rPr>
          <w:rFonts w:ascii="Times New Roman" w:eastAsiaTheme="minorHAnsi" w:hAnsi="Times New Roman"/>
          <w:iCs/>
          <w:sz w:val="28"/>
          <w:szCs w:val="28"/>
          <w:shd w:val="clear" w:color="auto" w:fill="FFFFFF"/>
          <w:lang w:val="en-US" w:eastAsia="en-US"/>
        </w:rPr>
        <w:t>Epstein–Barr-Virus und infektiose Mononukleose. Schweiz Med Foru. 201</w:t>
      </w:r>
      <w:r w:rsidR="000243BE">
        <w:rPr>
          <w:rFonts w:ascii="Times New Roman" w:eastAsiaTheme="minorHAnsi" w:hAnsi="Times New Roman"/>
          <w:iCs/>
          <w:sz w:val="28"/>
          <w:szCs w:val="28"/>
          <w:shd w:val="clear" w:color="auto" w:fill="FFFFFF"/>
          <w:lang w:val="uk-UA" w:eastAsia="en-US"/>
        </w:rPr>
        <w:t>6</w:t>
      </w:r>
      <w:r w:rsidR="00797298" w:rsidRPr="007A1BED">
        <w:rPr>
          <w:rFonts w:ascii="Times New Roman" w:eastAsiaTheme="minorHAnsi" w:hAnsi="Times New Roman"/>
          <w:iCs/>
          <w:sz w:val="28"/>
          <w:szCs w:val="28"/>
          <w:shd w:val="clear" w:color="auto" w:fill="FFFFFF"/>
          <w:lang w:val="en-US" w:eastAsia="en-US"/>
        </w:rPr>
        <w:t>;</w:t>
      </w:r>
      <w:r w:rsidRPr="00797298">
        <w:rPr>
          <w:rFonts w:ascii="Times New Roman" w:eastAsiaTheme="minorHAnsi" w:hAnsi="Times New Roman"/>
          <w:iCs/>
          <w:sz w:val="28"/>
          <w:szCs w:val="28"/>
          <w:shd w:val="clear" w:color="auto" w:fill="FFFFFF"/>
          <w:lang w:val="en-US" w:eastAsia="en-US"/>
        </w:rPr>
        <w:t>11</w:t>
      </w:r>
      <w:r w:rsidR="00797298" w:rsidRPr="007A1BED">
        <w:rPr>
          <w:rFonts w:ascii="Times New Roman" w:eastAsiaTheme="minorHAnsi" w:hAnsi="Times New Roman"/>
          <w:iCs/>
          <w:sz w:val="28"/>
          <w:szCs w:val="28"/>
          <w:shd w:val="clear" w:color="auto" w:fill="FFFFFF"/>
          <w:lang w:val="en-US" w:eastAsia="en-US"/>
        </w:rPr>
        <w:t>:</w:t>
      </w:r>
      <w:r w:rsidRPr="00797298">
        <w:rPr>
          <w:rFonts w:ascii="Times New Roman" w:eastAsiaTheme="minorHAnsi" w:hAnsi="Times New Roman"/>
          <w:iCs/>
          <w:sz w:val="28"/>
          <w:szCs w:val="28"/>
          <w:shd w:val="clear" w:color="auto" w:fill="FFFFFF"/>
          <w:lang w:val="en-US" w:eastAsia="en-US"/>
        </w:rPr>
        <w:t>226–232.</w:t>
      </w:r>
    </w:p>
    <w:p w:rsidR="00134306" w:rsidRPr="00797298" w:rsidRDefault="00134306" w:rsidP="00797298">
      <w:pPr>
        <w:spacing w:after="0" w:line="360" w:lineRule="auto"/>
        <w:jc w:val="both"/>
        <w:rPr>
          <w:rFonts w:ascii="Times New Roman" w:eastAsiaTheme="minorHAnsi" w:hAnsi="Times New Roman"/>
          <w:sz w:val="28"/>
          <w:szCs w:val="28"/>
          <w:lang w:val="en-US" w:eastAsia="en-US"/>
        </w:rPr>
      </w:pPr>
      <w:r w:rsidRPr="00797298">
        <w:rPr>
          <w:rFonts w:ascii="Times New Roman" w:eastAsiaTheme="minorHAnsi" w:hAnsi="Times New Roman"/>
          <w:sz w:val="28"/>
          <w:szCs w:val="28"/>
          <w:lang w:val="uk-UA" w:eastAsia="en-US"/>
        </w:rPr>
        <w:t xml:space="preserve">137. </w:t>
      </w:r>
      <w:r w:rsidRPr="00797298">
        <w:rPr>
          <w:rFonts w:ascii="Times New Roman" w:eastAsiaTheme="minorHAnsi" w:hAnsi="Times New Roman"/>
          <w:sz w:val="28"/>
          <w:szCs w:val="28"/>
          <w:lang w:val="en-US" w:eastAsia="en-US"/>
        </w:rPr>
        <w:t>Fickenscher H., Hur S., Kopers H., Knappe A., Wittmann S., Sticht H. The interleukin-10 family of cytokines. Trends Immunol. 2002</w:t>
      </w:r>
      <w:r w:rsidR="00797298" w:rsidRPr="007A1BED">
        <w:rPr>
          <w:rFonts w:ascii="Times New Roman" w:eastAsiaTheme="minorHAnsi" w:hAnsi="Times New Roman"/>
          <w:sz w:val="28"/>
          <w:szCs w:val="28"/>
          <w:lang w:val="en-US" w:eastAsia="en-US"/>
        </w:rPr>
        <w:t>;</w:t>
      </w:r>
      <w:r w:rsidRPr="00797298">
        <w:rPr>
          <w:rFonts w:ascii="Times New Roman" w:eastAsiaTheme="minorHAnsi" w:hAnsi="Times New Roman"/>
          <w:sz w:val="28"/>
          <w:szCs w:val="28"/>
          <w:lang w:val="en-US" w:eastAsia="en-US"/>
        </w:rPr>
        <w:t>23</w:t>
      </w:r>
      <w:r w:rsidR="00797298" w:rsidRPr="007A1BED">
        <w:rPr>
          <w:rFonts w:ascii="Times New Roman" w:eastAsiaTheme="minorHAnsi" w:hAnsi="Times New Roman"/>
          <w:sz w:val="28"/>
          <w:szCs w:val="28"/>
          <w:lang w:val="en-US" w:eastAsia="en-US"/>
        </w:rPr>
        <w:t>(</w:t>
      </w:r>
      <w:r w:rsidRPr="00797298">
        <w:rPr>
          <w:rFonts w:ascii="Times New Roman" w:eastAsiaTheme="minorHAnsi" w:hAnsi="Times New Roman"/>
          <w:sz w:val="28"/>
          <w:szCs w:val="28"/>
          <w:lang w:val="en-US" w:eastAsia="en-US"/>
        </w:rPr>
        <w:t>2</w:t>
      </w:r>
      <w:r w:rsidR="00797298" w:rsidRPr="007A1BED">
        <w:rPr>
          <w:rFonts w:ascii="Times New Roman" w:eastAsiaTheme="minorHAnsi" w:hAnsi="Times New Roman"/>
          <w:sz w:val="28"/>
          <w:szCs w:val="28"/>
          <w:lang w:val="en-US" w:eastAsia="en-US"/>
        </w:rPr>
        <w:t>):</w:t>
      </w:r>
      <w:r w:rsidRPr="00797298">
        <w:rPr>
          <w:rFonts w:ascii="Times New Roman" w:eastAsiaTheme="minorHAnsi" w:hAnsi="Times New Roman"/>
          <w:sz w:val="28"/>
          <w:szCs w:val="28"/>
          <w:lang w:val="en-US" w:eastAsia="en-US"/>
        </w:rPr>
        <w:t>89-95.</w:t>
      </w:r>
    </w:p>
    <w:p w:rsidR="00134306" w:rsidRPr="00797298" w:rsidRDefault="00134306" w:rsidP="00797298">
      <w:pPr>
        <w:spacing w:after="0" w:line="360" w:lineRule="auto"/>
        <w:jc w:val="both"/>
        <w:rPr>
          <w:rFonts w:ascii="Times New Roman" w:eastAsiaTheme="minorHAnsi" w:hAnsi="Times New Roman"/>
          <w:sz w:val="28"/>
          <w:szCs w:val="28"/>
          <w:lang w:eastAsia="en-US"/>
        </w:rPr>
      </w:pPr>
      <w:r w:rsidRPr="00797298">
        <w:rPr>
          <w:rFonts w:ascii="Times New Roman" w:eastAsiaTheme="minorHAnsi" w:hAnsi="Times New Roman"/>
          <w:sz w:val="28"/>
          <w:szCs w:val="28"/>
          <w:lang w:val="uk-UA" w:eastAsia="en-US"/>
        </w:rPr>
        <w:lastRenderedPageBreak/>
        <w:t xml:space="preserve">138. </w:t>
      </w:r>
      <w:r w:rsidRPr="00797298">
        <w:rPr>
          <w:rFonts w:ascii="Times New Roman" w:eastAsiaTheme="minorHAnsi" w:hAnsi="Times New Roman"/>
          <w:sz w:val="28"/>
          <w:szCs w:val="28"/>
          <w:lang w:val="en-US" w:eastAsia="en-US"/>
        </w:rPr>
        <w:t>Xia Wang, Kun Yang, Cong Wei, Yuan Huang, Dongchi Zhao. Coinfection with EBV/CMV and other respiratory agents in children with suspected infectious mononucleosis. Virology</w:t>
      </w:r>
      <w:r w:rsidRPr="00797298">
        <w:rPr>
          <w:rFonts w:ascii="Times New Roman" w:eastAsiaTheme="minorHAnsi" w:hAnsi="Times New Roman"/>
          <w:sz w:val="28"/>
          <w:szCs w:val="28"/>
          <w:lang w:eastAsia="en-US"/>
        </w:rPr>
        <w:t xml:space="preserve"> </w:t>
      </w:r>
      <w:r w:rsidRPr="00797298">
        <w:rPr>
          <w:rFonts w:ascii="Times New Roman" w:eastAsiaTheme="minorHAnsi" w:hAnsi="Times New Roman"/>
          <w:sz w:val="28"/>
          <w:szCs w:val="28"/>
          <w:lang w:val="en-US" w:eastAsia="en-US"/>
        </w:rPr>
        <w:t>Journal</w:t>
      </w:r>
      <w:r w:rsidRPr="00797298">
        <w:rPr>
          <w:rFonts w:ascii="Times New Roman" w:eastAsiaTheme="minorHAnsi" w:hAnsi="Times New Roman"/>
          <w:sz w:val="28"/>
          <w:szCs w:val="28"/>
          <w:lang w:eastAsia="en-US"/>
        </w:rPr>
        <w:t>. 2010</w:t>
      </w:r>
      <w:r w:rsidR="00797298" w:rsidRPr="00797298">
        <w:rPr>
          <w:rFonts w:ascii="Times New Roman" w:eastAsiaTheme="minorHAnsi" w:hAnsi="Times New Roman"/>
          <w:sz w:val="28"/>
          <w:szCs w:val="28"/>
          <w:lang w:eastAsia="en-US"/>
        </w:rPr>
        <w:t>;</w:t>
      </w:r>
      <w:r w:rsidRPr="00797298">
        <w:rPr>
          <w:rFonts w:ascii="Times New Roman" w:eastAsiaTheme="minorHAnsi" w:hAnsi="Times New Roman"/>
          <w:sz w:val="28"/>
          <w:szCs w:val="28"/>
          <w:lang w:eastAsia="en-US"/>
        </w:rPr>
        <w:t>7</w:t>
      </w:r>
      <w:r w:rsidR="00797298" w:rsidRPr="00797298">
        <w:rPr>
          <w:rFonts w:ascii="Times New Roman" w:eastAsiaTheme="minorHAnsi" w:hAnsi="Times New Roman"/>
          <w:sz w:val="28"/>
          <w:szCs w:val="28"/>
          <w:lang w:eastAsia="en-US"/>
        </w:rPr>
        <w:t>:</w:t>
      </w:r>
      <w:r w:rsidRPr="00797298">
        <w:rPr>
          <w:rFonts w:ascii="Times New Roman" w:eastAsiaTheme="minorHAnsi" w:hAnsi="Times New Roman"/>
          <w:sz w:val="28"/>
          <w:szCs w:val="28"/>
          <w:lang w:eastAsia="en-US"/>
        </w:rPr>
        <w:t>247.</w:t>
      </w:r>
    </w:p>
    <w:p w:rsidR="00134306" w:rsidRPr="00797298" w:rsidRDefault="00134306" w:rsidP="00134306">
      <w:pPr>
        <w:spacing w:after="0" w:line="360" w:lineRule="auto"/>
        <w:jc w:val="both"/>
        <w:textAlignment w:val="top"/>
        <w:rPr>
          <w:rFonts w:ascii="Times New Roman" w:eastAsiaTheme="minorHAnsi" w:hAnsi="Times New Roman"/>
          <w:sz w:val="28"/>
          <w:szCs w:val="28"/>
          <w:lang w:val="uk-UA" w:eastAsia="en-US"/>
        </w:rPr>
      </w:pPr>
      <w:r w:rsidRPr="00797298">
        <w:rPr>
          <w:rFonts w:ascii="Times New Roman" w:eastAsiaTheme="minorHAnsi" w:hAnsi="Times New Roman" w:cstheme="minorBidi"/>
          <w:sz w:val="28"/>
          <w:szCs w:val="28"/>
          <w:lang w:val="uk-UA" w:eastAsia="en-US"/>
        </w:rPr>
        <w:t xml:space="preserve">139. </w:t>
      </w:r>
      <w:r w:rsidRPr="00797298">
        <w:rPr>
          <w:rFonts w:ascii="Times New Roman" w:eastAsiaTheme="minorHAnsi" w:hAnsi="Times New Roman"/>
          <w:sz w:val="28"/>
          <w:szCs w:val="28"/>
          <w:lang w:eastAsia="en-US"/>
        </w:rPr>
        <w:t>Каражас НВ., Малышев НА., Рыбалкина ТН. и др. Современные аспекты герпесвирусной инфекции. Эпидемиология, клиника, диагностика, лечение и профилактика: методические рекомендации. М.: Спецкнига. 2012. 128 с.</w:t>
      </w:r>
    </w:p>
    <w:p w:rsidR="00134306" w:rsidRPr="00797298" w:rsidRDefault="00134306" w:rsidP="00134306">
      <w:pPr>
        <w:spacing w:after="0" w:line="360" w:lineRule="auto"/>
        <w:jc w:val="both"/>
        <w:rPr>
          <w:rFonts w:ascii="Times New Roman" w:eastAsiaTheme="minorHAnsi" w:hAnsi="Times New Roman"/>
          <w:sz w:val="28"/>
          <w:szCs w:val="28"/>
          <w:lang w:val="en-US" w:eastAsia="en-US"/>
        </w:rPr>
      </w:pPr>
      <w:r w:rsidRPr="00797298">
        <w:rPr>
          <w:rFonts w:ascii="Times New Roman" w:eastAsiaTheme="minorHAnsi" w:hAnsi="Times New Roman"/>
          <w:sz w:val="28"/>
          <w:szCs w:val="28"/>
          <w:lang w:val="uk-UA" w:eastAsia="en-US"/>
        </w:rPr>
        <w:t xml:space="preserve">140. </w:t>
      </w:r>
      <w:r w:rsidRPr="00797298">
        <w:rPr>
          <w:rFonts w:ascii="Times New Roman" w:eastAsiaTheme="minorHAnsi" w:hAnsi="Times New Roman"/>
          <w:sz w:val="28"/>
          <w:szCs w:val="28"/>
          <w:lang w:eastAsia="en-US"/>
        </w:rPr>
        <w:t xml:space="preserve">Разгуляева АВ. </w:t>
      </w:r>
      <w:r w:rsidRPr="00797298">
        <w:rPr>
          <w:rFonts w:ascii="Times New Roman" w:eastAsiaTheme="minorHAnsi" w:hAnsi="Times New Roman"/>
          <w:sz w:val="28"/>
          <w:szCs w:val="28"/>
          <w:shd w:val="clear" w:color="auto" w:fill="FFFFFF"/>
          <w:lang w:eastAsia="en-US"/>
        </w:rPr>
        <w:t xml:space="preserve">Сравнительная характеристика клинико-иммунологической эффективности иммуномодулирующих препаратов при лечении инфекционного мононуклеоза у детей Ставропольского края </w:t>
      </w:r>
      <w:r w:rsidR="00797298" w:rsidRPr="00797298">
        <w:rPr>
          <w:rFonts w:ascii="Times New Roman" w:eastAsiaTheme="minorHAnsi" w:hAnsi="Times New Roman"/>
          <w:sz w:val="28"/>
          <w:szCs w:val="28"/>
          <w:shd w:val="clear" w:color="auto" w:fill="FFFFFF"/>
          <w:lang w:eastAsia="en-US"/>
        </w:rPr>
        <w:t>[</w:t>
      </w:r>
      <w:r w:rsidRPr="00797298">
        <w:rPr>
          <w:rFonts w:ascii="Times New Roman" w:eastAsiaTheme="minorHAnsi" w:hAnsi="Times New Roman"/>
          <w:sz w:val="28"/>
          <w:szCs w:val="28"/>
          <w:shd w:val="clear" w:color="auto" w:fill="FFFFFF"/>
          <w:lang w:eastAsia="en-US"/>
        </w:rPr>
        <w:t>дис</w:t>
      </w:r>
      <w:r w:rsidR="00797298" w:rsidRPr="00797298">
        <w:rPr>
          <w:rFonts w:ascii="Times New Roman" w:eastAsiaTheme="minorHAnsi" w:hAnsi="Times New Roman"/>
          <w:sz w:val="28"/>
          <w:szCs w:val="28"/>
          <w:shd w:val="clear" w:color="auto" w:fill="FFFFFF"/>
          <w:lang w:eastAsia="en-US"/>
        </w:rPr>
        <w:t>с</w:t>
      </w:r>
      <w:r w:rsidRPr="00797298">
        <w:rPr>
          <w:rFonts w:ascii="Times New Roman" w:eastAsiaTheme="minorHAnsi" w:hAnsi="Times New Roman"/>
          <w:sz w:val="28"/>
          <w:szCs w:val="28"/>
          <w:shd w:val="clear" w:color="auto" w:fill="FFFFFF"/>
          <w:lang w:eastAsia="en-US"/>
        </w:rPr>
        <w:t>ер</w:t>
      </w:r>
      <w:r w:rsidR="00797298" w:rsidRPr="00797298">
        <w:rPr>
          <w:rFonts w:ascii="Times New Roman" w:eastAsiaTheme="minorHAnsi" w:hAnsi="Times New Roman"/>
          <w:sz w:val="28"/>
          <w:szCs w:val="28"/>
          <w:shd w:val="clear" w:color="auto" w:fill="FFFFFF"/>
          <w:lang w:eastAsia="en-US"/>
        </w:rPr>
        <w:t>тация]</w:t>
      </w:r>
      <w:r w:rsidRPr="00797298">
        <w:rPr>
          <w:rFonts w:ascii="Times New Roman" w:eastAsiaTheme="minorHAnsi" w:hAnsi="Times New Roman"/>
          <w:sz w:val="28"/>
          <w:szCs w:val="28"/>
          <w:shd w:val="clear" w:color="auto" w:fill="FFFFFF"/>
          <w:lang w:eastAsia="en-US"/>
        </w:rPr>
        <w:t>. Ставрополь</w:t>
      </w:r>
      <w:r w:rsidRPr="00797298">
        <w:rPr>
          <w:rFonts w:ascii="Times New Roman" w:eastAsiaTheme="minorHAnsi" w:hAnsi="Times New Roman"/>
          <w:sz w:val="28"/>
          <w:szCs w:val="28"/>
          <w:shd w:val="clear" w:color="auto" w:fill="FFFFFF"/>
          <w:lang w:val="en-US" w:eastAsia="en-US"/>
        </w:rPr>
        <w:t>, 2013.</w:t>
      </w:r>
      <w:r w:rsidRPr="00797298">
        <w:rPr>
          <w:rFonts w:ascii="Times New Roman" w:eastAsiaTheme="minorHAnsi" w:hAnsi="Times New Roman"/>
          <w:sz w:val="28"/>
          <w:szCs w:val="28"/>
          <w:lang w:val="en-US" w:eastAsia="en-US"/>
        </w:rPr>
        <w:t xml:space="preserve"> 118 </w:t>
      </w:r>
      <w:r w:rsidRPr="00797298">
        <w:rPr>
          <w:rFonts w:ascii="Times New Roman" w:eastAsiaTheme="minorHAnsi" w:hAnsi="Times New Roman"/>
          <w:sz w:val="28"/>
          <w:szCs w:val="28"/>
          <w:lang w:eastAsia="en-US"/>
        </w:rPr>
        <w:t>с</w:t>
      </w:r>
      <w:r w:rsidRPr="00797298">
        <w:rPr>
          <w:rFonts w:ascii="Times New Roman" w:eastAsiaTheme="minorHAnsi" w:hAnsi="Times New Roman"/>
          <w:sz w:val="28"/>
          <w:szCs w:val="28"/>
          <w:lang w:val="en-US" w:eastAsia="en-US"/>
        </w:rPr>
        <w:t>.</w:t>
      </w:r>
    </w:p>
    <w:p w:rsidR="00134306" w:rsidRPr="00797298" w:rsidRDefault="00134306" w:rsidP="00134306">
      <w:pPr>
        <w:spacing w:after="0" w:line="360" w:lineRule="auto"/>
        <w:jc w:val="both"/>
        <w:rPr>
          <w:rFonts w:ascii="Times New Roman" w:eastAsiaTheme="minorHAnsi" w:hAnsi="Times New Roman"/>
          <w:sz w:val="28"/>
          <w:szCs w:val="28"/>
          <w:lang w:val="uk-UA" w:eastAsia="en-US"/>
        </w:rPr>
      </w:pPr>
      <w:r w:rsidRPr="00797298">
        <w:rPr>
          <w:rFonts w:ascii="Times New Roman" w:eastAsiaTheme="minorHAnsi" w:hAnsi="Times New Roman"/>
          <w:sz w:val="28"/>
          <w:szCs w:val="28"/>
          <w:shd w:val="clear" w:color="auto" w:fill="FFFFFF"/>
          <w:lang w:val="uk-UA" w:eastAsia="en-US"/>
        </w:rPr>
        <w:t xml:space="preserve">141. </w:t>
      </w:r>
      <w:r w:rsidRPr="00797298">
        <w:rPr>
          <w:rFonts w:ascii="Times New Roman" w:eastAsiaTheme="minorHAnsi" w:hAnsi="Times New Roman"/>
          <w:sz w:val="28"/>
          <w:szCs w:val="28"/>
          <w:shd w:val="clear" w:color="auto" w:fill="FFFFFF"/>
          <w:lang w:val="en-US" w:eastAsia="en-US"/>
        </w:rPr>
        <w:t>D. Sauce et al. EBV-associated mononucleosis leads to long-term global deficit in T-cell responsiveness to IL-15. Blood. 20</w:t>
      </w:r>
      <w:r w:rsidR="00C758A4" w:rsidRPr="007B0EEC">
        <w:rPr>
          <w:rFonts w:ascii="Times New Roman" w:eastAsiaTheme="minorHAnsi" w:hAnsi="Times New Roman"/>
          <w:sz w:val="28"/>
          <w:szCs w:val="28"/>
          <w:shd w:val="clear" w:color="auto" w:fill="FFFFFF"/>
          <w:lang w:val="en-US" w:eastAsia="en-US"/>
        </w:rPr>
        <w:t>1</w:t>
      </w:r>
      <w:r w:rsidRPr="00797298">
        <w:rPr>
          <w:rFonts w:ascii="Times New Roman" w:eastAsiaTheme="minorHAnsi" w:hAnsi="Times New Roman"/>
          <w:sz w:val="28"/>
          <w:szCs w:val="28"/>
          <w:shd w:val="clear" w:color="auto" w:fill="FFFFFF"/>
          <w:lang w:val="en-US" w:eastAsia="en-US"/>
        </w:rPr>
        <w:t>6</w:t>
      </w:r>
      <w:r w:rsidR="00797298" w:rsidRPr="007A1BED">
        <w:rPr>
          <w:rFonts w:ascii="Times New Roman" w:eastAsiaTheme="minorHAnsi" w:hAnsi="Times New Roman"/>
          <w:sz w:val="28"/>
          <w:szCs w:val="28"/>
          <w:shd w:val="clear" w:color="auto" w:fill="FFFFFF"/>
          <w:lang w:val="en-US" w:eastAsia="en-US"/>
        </w:rPr>
        <w:t>;</w:t>
      </w:r>
      <w:r w:rsidRPr="00797298">
        <w:rPr>
          <w:rFonts w:ascii="Times New Roman" w:eastAsiaTheme="minorHAnsi" w:hAnsi="Times New Roman"/>
          <w:sz w:val="28"/>
          <w:szCs w:val="28"/>
          <w:shd w:val="clear" w:color="auto" w:fill="FFFFFF"/>
          <w:lang w:val="en-US" w:eastAsia="en-US"/>
        </w:rPr>
        <w:t>108</w:t>
      </w:r>
      <w:r w:rsidR="00797298" w:rsidRPr="007A1BED">
        <w:rPr>
          <w:rFonts w:ascii="Times New Roman" w:eastAsiaTheme="minorHAnsi" w:hAnsi="Times New Roman"/>
          <w:sz w:val="28"/>
          <w:szCs w:val="28"/>
          <w:shd w:val="clear" w:color="auto" w:fill="FFFFFF"/>
          <w:lang w:val="en-US" w:eastAsia="en-US"/>
        </w:rPr>
        <w:t>(</w:t>
      </w:r>
      <w:r w:rsidRPr="00797298">
        <w:rPr>
          <w:rFonts w:ascii="Times New Roman" w:eastAsiaTheme="minorHAnsi" w:hAnsi="Times New Roman"/>
          <w:sz w:val="28"/>
          <w:szCs w:val="28"/>
          <w:shd w:val="clear" w:color="auto" w:fill="FFFFFF"/>
          <w:lang w:val="en-US" w:eastAsia="en-US"/>
        </w:rPr>
        <w:t>1</w:t>
      </w:r>
      <w:r w:rsidR="00797298" w:rsidRPr="007A1BED">
        <w:rPr>
          <w:rFonts w:ascii="Times New Roman" w:eastAsiaTheme="minorHAnsi" w:hAnsi="Times New Roman"/>
          <w:sz w:val="28"/>
          <w:szCs w:val="28"/>
          <w:shd w:val="clear" w:color="auto" w:fill="FFFFFF"/>
          <w:lang w:val="en-US" w:eastAsia="en-US"/>
        </w:rPr>
        <w:t>):</w:t>
      </w:r>
      <w:r w:rsidRPr="00797298">
        <w:rPr>
          <w:rFonts w:ascii="Times New Roman" w:eastAsiaTheme="minorHAnsi" w:hAnsi="Times New Roman"/>
          <w:sz w:val="28"/>
          <w:szCs w:val="28"/>
          <w:shd w:val="clear" w:color="auto" w:fill="FFFFFF"/>
          <w:lang w:val="en-US" w:eastAsia="en-US"/>
        </w:rPr>
        <w:t>11-18</w:t>
      </w:r>
      <w:r w:rsidRPr="00797298">
        <w:rPr>
          <w:rFonts w:ascii="Times New Roman" w:eastAsiaTheme="minorHAnsi" w:hAnsi="Times New Roman"/>
          <w:sz w:val="28"/>
          <w:szCs w:val="28"/>
          <w:shd w:val="clear" w:color="auto" w:fill="FFFFFF"/>
          <w:lang w:val="uk-UA" w:eastAsia="en-US"/>
        </w:rPr>
        <w:t>.</w:t>
      </w:r>
    </w:p>
    <w:p w:rsidR="003F223D" w:rsidRPr="003F223D" w:rsidRDefault="00134306" w:rsidP="00134306">
      <w:pPr>
        <w:spacing w:after="0" w:line="360" w:lineRule="auto"/>
        <w:jc w:val="both"/>
        <w:rPr>
          <w:rFonts w:ascii="Times New Roman" w:hAnsi="Times New Roman"/>
          <w:color w:val="000000"/>
          <w:sz w:val="28"/>
          <w:szCs w:val="28"/>
          <w:lang w:val="en-US"/>
        </w:rPr>
      </w:pPr>
      <w:r w:rsidRPr="00797298">
        <w:rPr>
          <w:rFonts w:ascii="Times New Roman" w:eastAsiaTheme="minorHAnsi" w:hAnsi="Times New Roman"/>
          <w:sz w:val="28"/>
          <w:szCs w:val="28"/>
          <w:lang w:val="en-US" w:eastAsia="en-US"/>
        </w:rPr>
        <w:t>1</w:t>
      </w:r>
      <w:r w:rsidR="00797298" w:rsidRPr="007A1BED">
        <w:rPr>
          <w:rFonts w:ascii="Times New Roman" w:eastAsiaTheme="minorHAnsi" w:hAnsi="Times New Roman"/>
          <w:sz w:val="28"/>
          <w:szCs w:val="28"/>
          <w:lang w:val="en-US" w:eastAsia="en-US"/>
        </w:rPr>
        <w:t>42</w:t>
      </w:r>
      <w:r w:rsidRPr="00797298">
        <w:rPr>
          <w:rFonts w:ascii="Times New Roman" w:eastAsiaTheme="minorHAnsi" w:hAnsi="Times New Roman"/>
          <w:sz w:val="28"/>
          <w:szCs w:val="28"/>
          <w:lang w:val="en-US" w:eastAsia="en-US"/>
        </w:rPr>
        <w:t>.</w:t>
      </w:r>
      <w:r w:rsidR="003F223D" w:rsidRPr="003F223D">
        <w:rPr>
          <w:rFonts w:ascii="REG" w:hAnsi="REG"/>
          <w:color w:val="000000"/>
          <w:sz w:val="23"/>
          <w:szCs w:val="23"/>
          <w:lang w:val="en-US"/>
        </w:rPr>
        <w:t xml:space="preserve"> </w:t>
      </w:r>
      <w:r w:rsidR="003F223D" w:rsidRPr="003F223D">
        <w:rPr>
          <w:rFonts w:ascii="Times New Roman" w:hAnsi="Times New Roman"/>
          <w:color w:val="000000"/>
          <w:sz w:val="28"/>
          <w:szCs w:val="28"/>
          <w:lang w:val="en-US"/>
        </w:rPr>
        <w:t>Jenson HB. Acute complications of Epstein-Barr virus infectious mononucleosis. Curr. Opin. Pediatr. 2000</w:t>
      </w:r>
      <w:r w:rsidR="00516ECC" w:rsidRPr="004D2614">
        <w:rPr>
          <w:rFonts w:ascii="Times New Roman" w:hAnsi="Times New Roman"/>
          <w:color w:val="000000"/>
          <w:sz w:val="28"/>
          <w:szCs w:val="28"/>
          <w:lang w:val="en-US"/>
        </w:rPr>
        <w:t>;</w:t>
      </w:r>
      <w:r w:rsidR="003F223D" w:rsidRPr="003F223D">
        <w:rPr>
          <w:rFonts w:ascii="Times New Roman" w:hAnsi="Times New Roman"/>
          <w:color w:val="000000"/>
          <w:sz w:val="28"/>
          <w:szCs w:val="28"/>
          <w:lang w:val="en-US"/>
        </w:rPr>
        <w:t>12</w:t>
      </w:r>
      <w:r w:rsidR="00516ECC" w:rsidRPr="004D2614">
        <w:rPr>
          <w:rFonts w:ascii="Times New Roman" w:hAnsi="Times New Roman"/>
          <w:color w:val="000000"/>
          <w:sz w:val="28"/>
          <w:szCs w:val="28"/>
          <w:lang w:val="en-US"/>
        </w:rPr>
        <w:t>:</w:t>
      </w:r>
      <w:r w:rsidR="003F223D" w:rsidRPr="003F223D">
        <w:rPr>
          <w:rFonts w:ascii="Times New Roman" w:hAnsi="Times New Roman"/>
          <w:color w:val="000000"/>
          <w:sz w:val="28"/>
          <w:szCs w:val="28"/>
          <w:lang w:val="en-US"/>
        </w:rPr>
        <w:t>263-268.</w:t>
      </w:r>
    </w:p>
    <w:p w:rsidR="00134306" w:rsidRPr="00797298" w:rsidRDefault="00134306" w:rsidP="00134306">
      <w:pPr>
        <w:spacing w:after="0" w:line="360" w:lineRule="auto"/>
        <w:jc w:val="both"/>
        <w:rPr>
          <w:rFonts w:ascii="Times New Roman" w:eastAsiaTheme="minorHAnsi" w:hAnsi="Times New Roman"/>
          <w:sz w:val="28"/>
          <w:lang w:val="uk-UA" w:eastAsia="en-US"/>
        </w:rPr>
      </w:pPr>
      <w:r w:rsidRPr="00797298">
        <w:rPr>
          <w:rFonts w:ascii="Times New Roman" w:eastAsiaTheme="minorHAnsi" w:hAnsi="Times New Roman"/>
          <w:sz w:val="28"/>
          <w:szCs w:val="28"/>
          <w:lang w:val="en-US" w:eastAsia="en-US"/>
        </w:rPr>
        <w:t xml:space="preserve"> </w:t>
      </w:r>
      <w:r w:rsidRPr="00797298">
        <w:rPr>
          <w:rFonts w:ascii="Times New Roman" w:eastAsiaTheme="minorHAnsi" w:hAnsi="Times New Roman"/>
          <w:sz w:val="28"/>
          <w:szCs w:val="28"/>
          <w:lang w:val="uk-UA" w:eastAsia="en-US"/>
        </w:rPr>
        <w:t xml:space="preserve">143. </w:t>
      </w:r>
      <w:r w:rsidRPr="00797298">
        <w:rPr>
          <w:rFonts w:ascii="Times New Roman" w:eastAsiaTheme="minorHAnsi" w:hAnsi="Times New Roman"/>
          <w:sz w:val="28"/>
          <w:szCs w:val="28"/>
          <w:lang w:val="en-US" w:eastAsia="en-US"/>
        </w:rPr>
        <w:t>Kimura H, Morishima T., Kanegame H. et al. Prognostic factors for chronic active Epstein-Barr virus infection. J</w:t>
      </w:r>
      <w:r w:rsidRPr="00797298">
        <w:rPr>
          <w:rFonts w:ascii="Times New Roman" w:eastAsiaTheme="minorHAnsi" w:hAnsi="Times New Roman"/>
          <w:sz w:val="28"/>
          <w:szCs w:val="28"/>
          <w:lang w:eastAsia="en-US"/>
        </w:rPr>
        <w:t xml:space="preserve">. </w:t>
      </w:r>
      <w:r w:rsidRPr="00797298">
        <w:rPr>
          <w:rFonts w:ascii="Times New Roman" w:eastAsiaTheme="minorHAnsi" w:hAnsi="Times New Roman"/>
          <w:sz w:val="28"/>
          <w:szCs w:val="28"/>
          <w:lang w:val="en-US" w:eastAsia="en-US"/>
        </w:rPr>
        <w:t>Infec</w:t>
      </w:r>
      <w:r w:rsidRPr="00797298">
        <w:rPr>
          <w:rFonts w:ascii="Times New Roman" w:eastAsiaTheme="minorHAnsi" w:hAnsi="Times New Roman"/>
          <w:sz w:val="28"/>
          <w:szCs w:val="28"/>
          <w:lang w:eastAsia="en-US"/>
        </w:rPr>
        <w:t xml:space="preserve">. </w:t>
      </w:r>
      <w:r w:rsidRPr="00797298">
        <w:rPr>
          <w:rFonts w:ascii="Times New Roman" w:eastAsiaTheme="minorHAnsi" w:hAnsi="Times New Roman"/>
          <w:sz w:val="28"/>
          <w:szCs w:val="28"/>
          <w:lang w:val="en-US" w:eastAsia="en-US"/>
        </w:rPr>
        <w:t>Dis</w:t>
      </w:r>
      <w:r w:rsidRPr="00797298">
        <w:rPr>
          <w:rFonts w:ascii="Times New Roman" w:eastAsiaTheme="minorHAnsi" w:hAnsi="Times New Roman"/>
          <w:sz w:val="28"/>
          <w:szCs w:val="28"/>
          <w:lang w:eastAsia="en-US"/>
        </w:rPr>
        <w:t>. 2003</w:t>
      </w:r>
      <w:r w:rsidR="00797298" w:rsidRPr="00797298">
        <w:rPr>
          <w:rFonts w:ascii="Times New Roman" w:eastAsiaTheme="minorHAnsi" w:hAnsi="Times New Roman"/>
          <w:sz w:val="28"/>
          <w:szCs w:val="28"/>
          <w:lang w:eastAsia="en-US"/>
        </w:rPr>
        <w:t>;</w:t>
      </w:r>
      <w:r w:rsidRPr="00797298">
        <w:rPr>
          <w:rFonts w:ascii="Times New Roman" w:eastAsiaTheme="minorHAnsi" w:hAnsi="Times New Roman"/>
          <w:sz w:val="28"/>
          <w:szCs w:val="28"/>
          <w:lang w:eastAsia="en-US"/>
        </w:rPr>
        <w:t>187(4)</w:t>
      </w:r>
      <w:r w:rsidR="00797298" w:rsidRPr="00797298">
        <w:rPr>
          <w:rFonts w:ascii="Times New Roman" w:eastAsiaTheme="minorHAnsi" w:hAnsi="Times New Roman"/>
          <w:sz w:val="28"/>
          <w:szCs w:val="28"/>
          <w:lang w:eastAsia="en-US"/>
        </w:rPr>
        <w:t>:</w:t>
      </w:r>
      <w:r w:rsidRPr="00797298">
        <w:rPr>
          <w:rFonts w:ascii="Times New Roman" w:eastAsiaTheme="minorHAnsi" w:hAnsi="Times New Roman"/>
          <w:sz w:val="28"/>
          <w:szCs w:val="28"/>
          <w:lang w:eastAsia="en-US"/>
        </w:rPr>
        <w:t>527-533.</w:t>
      </w:r>
    </w:p>
    <w:p w:rsidR="00134306" w:rsidRPr="00797298" w:rsidRDefault="00134306" w:rsidP="00134306">
      <w:pPr>
        <w:spacing w:after="0" w:line="360" w:lineRule="auto"/>
        <w:jc w:val="both"/>
        <w:textAlignment w:val="top"/>
        <w:outlineLvl w:val="0"/>
        <w:rPr>
          <w:rFonts w:ascii="Times New Roman" w:eastAsiaTheme="minorHAnsi" w:hAnsi="Times New Roman"/>
          <w:sz w:val="28"/>
          <w:szCs w:val="28"/>
          <w:lang w:eastAsia="en-US"/>
        </w:rPr>
      </w:pPr>
      <w:bookmarkStart w:id="256" w:name="_Toc47285762"/>
      <w:bookmarkStart w:id="257" w:name="_Toc47286142"/>
      <w:bookmarkStart w:id="258" w:name="_Toc47286957"/>
      <w:bookmarkStart w:id="259" w:name="_Toc47287444"/>
      <w:bookmarkStart w:id="260" w:name="_Toc47288306"/>
      <w:bookmarkStart w:id="261" w:name="_Toc50406770"/>
      <w:bookmarkStart w:id="262" w:name="_Toc50407980"/>
      <w:bookmarkStart w:id="263" w:name="_Toc59215903"/>
      <w:bookmarkStart w:id="264" w:name="_Toc59216589"/>
      <w:r w:rsidRPr="00797298">
        <w:rPr>
          <w:rFonts w:ascii="Times New Roman" w:hAnsi="Times New Roman"/>
          <w:sz w:val="28"/>
          <w:szCs w:val="28"/>
          <w:lang w:val="uk-UA"/>
        </w:rPr>
        <w:t xml:space="preserve">144. </w:t>
      </w:r>
      <w:r w:rsidRPr="00797298">
        <w:rPr>
          <w:rFonts w:ascii="Times New Roman" w:eastAsiaTheme="minorHAnsi" w:hAnsi="Times New Roman"/>
          <w:sz w:val="28"/>
          <w:szCs w:val="28"/>
          <w:lang w:eastAsia="en-US"/>
        </w:rPr>
        <w:t>Крамарев СА., Выговская ОВ. Эпштейна — Барр вирусная инфекция у детей. Актуальная инфектология. 201</w:t>
      </w:r>
      <w:r w:rsidR="00406554">
        <w:rPr>
          <w:rFonts w:ascii="Times New Roman" w:eastAsiaTheme="minorHAnsi" w:hAnsi="Times New Roman"/>
          <w:sz w:val="28"/>
          <w:szCs w:val="28"/>
          <w:lang w:val="uk-UA" w:eastAsia="en-US"/>
        </w:rPr>
        <w:t>7</w:t>
      </w:r>
      <w:r w:rsidR="00797298" w:rsidRPr="00797298">
        <w:rPr>
          <w:rFonts w:ascii="Times New Roman" w:eastAsiaTheme="minorHAnsi" w:hAnsi="Times New Roman"/>
          <w:sz w:val="28"/>
          <w:szCs w:val="28"/>
          <w:lang w:eastAsia="en-US"/>
        </w:rPr>
        <w:t>;</w:t>
      </w:r>
      <w:r w:rsidRPr="00797298">
        <w:rPr>
          <w:rFonts w:ascii="Times New Roman" w:eastAsiaTheme="minorHAnsi" w:hAnsi="Times New Roman"/>
          <w:sz w:val="28"/>
          <w:szCs w:val="28"/>
          <w:lang w:eastAsia="en-US"/>
        </w:rPr>
        <w:t>1(1)</w:t>
      </w:r>
      <w:r w:rsidR="00797298" w:rsidRPr="00797298">
        <w:rPr>
          <w:rFonts w:ascii="Times New Roman" w:eastAsiaTheme="minorHAnsi" w:hAnsi="Times New Roman"/>
          <w:sz w:val="28"/>
          <w:szCs w:val="28"/>
          <w:lang w:eastAsia="en-US"/>
        </w:rPr>
        <w:t>:</w:t>
      </w:r>
      <w:r w:rsidRPr="00797298">
        <w:rPr>
          <w:rFonts w:ascii="Times New Roman" w:eastAsiaTheme="minorHAnsi" w:hAnsi="Times New Roman"/>
          <w:sz w:val="28"/>
          <w:szCs w:val="28"/>
          <w:lang w:eastAsia="en-US"/>
        </w:rPr>
        <w:t>73-78.</w:t>
      </w:r>
      <w:bookmarkEnd w:id="256"/>
      <w:bookmarkEnd w:id="257"/>
      <w:bookmarkEnd w:id="258"/>
      <w:bookmarkEnd w:id="259"/>
      <w:bookmarkEnd w:id="260"/>
      <w:bookmarkEnd w:id="261"/>
      <w:bookmarkEnd w:id="262"/>
      <w:bookmarkEnd w:id="263"/>
      <w:bookmarkEnd w:id="264"/>
    </w:p>
    <w:p w:rsidR="00021C53" w:rsidRPr="00021C53" w:rsidRDefault="00134306" w:rsidP="00134306">
      <w:pPr>
        <w:autoSpaceDE w:val="0"/>
        <w:autoSpaceDN w:val="0"/>
        <w:adjustRightInd w:val="0"/>
        <w:spacing w:after="0" w:line="360" w:lineRule="auto"/>
        <w:jc w:val="both"/>
        <w:rPr>
          <w:rFonts w:ascii="Times New Roman" w:eastAsiaTheme="minorHAnsi" w:hAnsi="Times New Roman"/>
          <w:sz w:val="28"/>
          <w:szCs w:val="28"/>
          <w:lang w:val="uk-UA" w:eastAsia="en-US"/>
        </w:rPr>
      </w:pPr>
      <w:r w:rsidRPr="00797298">
        <w:rPr>
          <w:rFonts w:ascii="Times New Roman" w:eastAsiaTheme="minorHAnsi" w:hAnsi="Times New Roman"/>
          <w:sz w:val="28"/>
          <w:szCs w:val="28"/>
          <w:lang w:val="uk-UA" w:eastAsia="en-US"/>
        </w:rPr>
        <w:t xml:space="preserve">145. </w:t>
      </w:r>
      <w:r w:rsidR="00021C53" w:rsidRPr="00021C53">
        <w:rPr>
          <w:rFonts w:ascii="Times New Roman" w:hAnsi="Times New Roman"/>
          <w:color w:val="000000"/>
          <w:sz w:val="28"/>
          <w:szCs w:val="28"/>
          <w:shd w:val="clear" w:color="auto" w:fill="FFFFFF"/>
        </w:rPr>
        <w:t>Шейко МИ. Инфекционный мононуклеоз (этиология, клиника, диагностика и лечение)</w:t>
      </w:r>
      <w:r w:rsidR="00021C53">
        <w:rPr>
          <w:rFonts w:ascii="Times New Roman" w:hAnsi="Times New Roman"/>
          <w:color w:val="000000"/>
          <w:sz w:val="28"/>
          <w:szCs w:val="28"/>
          <w:shd w:val="clear" w:color="auto" w:fill="FFFFFF"/>
        </w:rPr>
        <w:t>.</w:t>
      </w:r>
      <w:r w:rsidR="00021C53" w:rsidRPr="00021C53">
        <w:rPr>
          <w:rFonts w:ascii="Times New Roman" w:hAnsi="Times New Roman"/>
          <w:color w:val="000000"/>
          <w:sz w:val="28"/>
          <w:szCs w:val="28"/>
          <w:shd w:val="clear" w:color="auto" w:fill="FFFFFF"/>
        </w:rPr>
        <w:t xml:space="preserve">  </w:t>
      </w:r>
      <w:hyperlink r:id="rId70" w:tgtFrame="_blank" w:history="1">
        <w:r w:rsidR="00021C53" w:rsidRPr="00021C53">
          <w:rPr>
            <w:rFonts w:ascii="Times New Roman" w:hAnsi="Times New Roman"/>
            <w:bCs/>
            <w:sz w:val="28"/>
            <w:szCs w:val="28"/>
            <w:shd w:val="clear" w:color="auto" w:fill="FFFFFF"/>
          </w:rPr>
          <w:t>Клиническая инфектология и паразитология</w:t>
        </w:r>
      </w:hyperlink>
      <w:r w:rsidR="00021C53" w:rsidRPr="00021C53">
        <w:rPr>
          <w:rFonts w:ascii="Times New Roman" w:hAnsi="Times New Roman"/>
          <w:sz w:val="28"/>
          <w:szCs w:val="28"/>
          <w:shd w:val="clear" w:color="auto" w:fill="FFFFFF"/>
        </w:rPr>
        <w:t xml:space="preserve">. </w:t>
      </w:r>
      <w:r w:rsidR="00021C53" w:rsidRPr="00021C53">
        <w:rPr>
          <w:rFonts w:ascii="Times New Roman" w:hAnsi="Times New Roman"/>
          <w:color w:val="000000"/>
          <w:sz w:val="28"/>
          <w:szCs w:val="28"/>
          <w:shd w:val="clear" w:color="auto" w:fill="FFFFFF"/>
        </w:rPr>
        <w:t xml:space="preserve"> 2017</w:t>
      </w:r>
      <w:r w:rsidR="00021C53">
        <w:rPr>
          <w:rFonts w:ascii="Times New Roman" w:hAnsi="Times New Roman"/>
          <w:color w:val="000000"/>
          <w:sz w:val="28"/>
          <w:szCs w:val="28"/>
          <w:shd w:val="clear" w:color="auto" w:fill="FFFFFF"/>
        </w:rPr>
        <w:t>;</w:t>
      </w:r>
      <w:r w:rsidR="00021C53" w:rsidRPr="00021C53">
        <w:rPr>
          <w:rFonts w:ascii="Times New Roman" w:hAnsi="Times New Roman"/>
          <w:color w:val="000000"/>
          <w:sz w:val="28"/>
          <w:szCs w:val="28"/>
          <w:shd w:val="clear" w:color="auto" w:fill="FFFFFF"/>
        </w:rPr>
        <w:t xml:space="preserve"> 4</w:t>
      </w:r>
      <w:r w:rsidR="00021C53">
        <w:rPr>
          <w:rFonts w:ascii="Times New Roman" w:hAnsi="Times New Roman"/>
          <w:color w:val="000000"/>
          <w:sz w:val="28"/>
          <w:szCs w:val="28"/>
          <w:shd w:val="clear" w:color="auto" w:fill="FFFFFF"/>
        </w:rPr>
        <w:t>:</w:t>
      </w:r>
      <w:r w:rsidR="00021C53" w:rsidRPr="00021C53">
        <w:rPr>
          <w:rFonts w:ascii="Times New Roman" w:hAnsi="Times New Roman"/>
          <w:color w:val="000000"/>
          <w:sz w:val="28"/>
          <w:szCs w:val="28"/>
          <w:shd w:val="clear" w:color="auto" w:fill="FFFFFF"/>
        </w:rPr>
        <w:t>593-594</w:t>
      </w:r>
      <w:r w:rsidR="00021C53">
        <w:rPr>
          <w:rFonts w:ascii="Times New Roman" w:hAnsi="Times New Roman"/>
          <w:color w:val="000000"/>
          <w:sz w:val="28"/>
          <w:szCs w:val="28"/>
          <w:shd w:val="clear" w:color="auto" w:fill="FFFFFF"/>
        </w:rPr>
        <w:t>.</w:t>
      </w:r>
      <w:r w:rsidR="00021C53" w:rsidRPr="00021C53">
        <w:rPr>
          <w:rFonts w:ascii="Times New Roman" w:eastAsiaTheme="minorHAnsi" w:hAnsi="Times New Roman"/>
          <w:sz w:val="28"/>
          <w:szCs w:val="28"/>
          <w:lang w:val="uk-UA" w:eastAsia="en-US"/>
        </w:rPr>
        <w:t xml:space="preserve"> </w:t>
      </w:r>
    </w:p>
    <w:p w:rsidR="00134306" w:rsidRPr="00797298" w:rsidRDefault="00134306" w:rsidP="00134306">
      <w:pPr>
        <w:autoSpaceDE w:val="0"/>
        <w:autoSpaceDN w:val="0"/>
        <w:adjustRightInd w:val="0"/>
        <w:spacing w:after="0" w:line="360" w:lineRule="auto"/>
        <w:jc w:val="both"/>
        <w:rPr>
          <w:rFonts w:ascii="Times New Roman" w:hAnsi="Times New Roman"/>
          <w:sz w:val="28"/>
          <w:szCs w:val="28"/>
          <w:lang w:val="uk-UA"/>
        </w:rPr>
      </w:pPr>
      <w:r w:rsidRPr="00797298">
        <w:rPr>
          <w:rFonts w:ascii="Times New Roman" w:eastAsiaTheme="minorHAnsi" w:hAnsi="Times New Roman"/>
          <w:sz w:val="28"/>
          <w:szCs w:val="28"/>
          <w:lang w:val="uk-UA" w:eastAsia="en-US"/>
        </w:rPr>
        <w:t>146. Деменков ВР., Фролов ВМ., Пересадін МО. Вплив циклоферону на цитокіновий профіль крові та продукцію прозапальних цитокінів в культурах мононуклеарів периферійно крові хворих на хронічний тонзиліт. Укр. мед. альманах. 2012</w:t>
      </w:r>
      <w:r w:rsidR="00797298" w:rsidRPr="00797298">
        <w:rPr>
          <w:rFonts w:ascii="Times New Roman" w:eastAsiaTheme="minorHAnsi" w:hAnsi="Times New Roman"/>
          <w:sz w:val="28"/>
          <w:szCs w:val="28"/>
          <w:lang w:val="uk-UA" w:eastAsia="en-US"/>
        </w:rPr>
        <w:t>;</w:t>
      </w:r>
      <w:r w:rsidRPr="00797298">
        <w:rPr>
          <w:rFonts w:ascii="Times New Roman" w:eastAsiaTheme="minorHAnsi" w:hAnsi="Times New Roman"/>
          <w:sz w:val="28"/>
          <w:szCs w:val="28"/>
          <w:lang w:val="uk-UA" w:eastAsia="en-US"/>
        </w:rPr>
        <w:t>3</w:t>
      </w:r>
      <w:r w:rsidR="00797298" w:rsidRPr="00797298">
        <w:rPr>
          <w:rFonts w:ascii="Times New Roman" w:eastAsiaTheme="minorHAnsi" w:hAnsi="Times New Roman"/>
          <w:sz w:val="28"/>
          <w:szCs w:val="28"/>
          <w:lang w:val="uk-UA" w:eastAsia="en-US"/>
        </w:rPr>
        <w:t>:</w:t>
      </w:r>
      <w:r w:rsidRPr="00797298">
        <w:rPr>
          <w:rFonts w:ascii="Times New Roman" w:eastAsiaTheme="minorHAnsi" w:hAnsi="Times New Roman"/>
          <w:sz w:val="28"/>
          <w:szCs w:val="28"/>
          <w:lang w:val="uk-UA" w:eastAsia="en-US"/>
        </w:rPr>
        <w:t>65-69.</w:t>
      </w:r>
    </w:p>
    <w:p w:rsidR="00134306" w:rsidRPr="00797298" w:rsidRDefault="00134306" w:rsidP="00134306">
      <w:pPr>
        <w:spacing w:after="0" w:line="360" w:lineRule="auto"/>
        <w:jc w:val="both"/>
        <w:rPr>
          <w:rFonts w:ascii="Times New Roman" w:eastAsiaTheme="minorHAnsi" w:hAnsi="Times New Roman"/>
          <w:lang w:val="uk-UA" w:eastAsia="en-US"/>
        </w:rPr>
      </w:pPr>
      <w:r w:rsidRPr="00797298">
        <w:rPr>
          <w:rFonts w:ascii="Times New Roman" w:eastAsiaTheme="minorHAnsi" w:hAnsi="Times New Roman"/>
          <w:sz w:val="28"/>
          <w:szCs w:val="28"/>
          <w:lang w:val="uk-UA" w:eastAsia="en-US"/>
        </w:rPr>
        <w:t xml:space="preserve">147. </w:t>
      </w:r>
      <w:r w:rsidRPr="00797298">
        <w:rPr>
          <w:rFonts w:ascii="Times New Roman" w:eastAsiaTheme="minorHAnsi" w:hAnsi="Times New Roman"/>
          <w:sz w:val="28"/>
          <w:szCs w:val="28"/>
          <w:lang w:val="en-US" w:eastAsia="en-US"/>
        </w:rPr>
        <w:t>Dakdouki</w:t>
      </w:r>
      <w:r w:rsidRPr="00797298">
        <w:rPr>
          <w:rFonts w:ascii="Times New Roman" w:eastAsiaTheme="minorHAnsi" w:hAnsi="Times New Roman"/>
          <w:sz w:val="28"/>
          <w:szCs w:val="28"/>
          <w:lang w:val="uk-UA" w:eastAsia="en-US"/>
        </w:rPr>
        <w:t xml:space="preserve"> </w:t>
      </w:r>
      <w:r w:rsidRPr="00797298">
        <w:rPr>
          <w:rFonts w:ascii="Times New Roman" w:eastAsiaTheme="minorHAnsi" w:hAnsi="Times New Roman"/>
          <w:sz w:val="28"/>
          <w:szCs w:val="28"/>
          <w:lang w:val="en-US" w:eastAsia="en-US"/>
        </w:rPr>
        <w:t>GK</w:t>
      </w:r>
      <w:r w:rsidRPr="00797298">
        <w:rPr>
          <w:rFonts w:ascii="Times New Roman" w:eastAsiaTheme="minorHAnsi" w:hAnsi="Times New Roman"/>
          <w:sz w:val="28"/>
          <w:szCs w:val="28"/>
          <w:lang w:val="uk-UA" w:eastAsia="en-US"/>
        </w:rPr>
        <w:t xml:space="preserve">., </w:t>
      </w:r>
      <w:r w:rsidRPr="00797298">
        <w:rPr>
          <w:rFonts w:ascii="Times New Roman" w:eastAsiaTheme="minorHAnsi" w:hAnsi="Times New Roman"/>
          <w:sz w:val="28"/>
          <w:szCs w:val="28"/>
          <w:lang w:val="en-US" w:eastAsia="en-US"/>
        </w:rPr>
        <w:t>Obeid</w:t>
      </w:r>
      <w:r w:rsidRPr="00797298">
        <w:rPr>
          <w:rFonts w:ascii="Times New Roman" w:eastAsiaTheme="minorHAnsi" w:hAnsi="Times New Roman"/>
          <w:sz w:val="28"/>
          <w:szCs w:val="28"/>
          <w:lang w:val="uk-UA" w:eastAsia="en-US"/>
        </w:rPr>
        <w:t xml:space="preserve"> </w:t>
      </w:r>
      <w:r w:rsidRPr="00797298">
        <w:rPr>
          <w:rFonts w:ascii="Times New Roman" w:eastAsiaTheme="minorHAnsi" w:hAnsi="Times New Roman"/>
          <w:sz w:val="28"/>
          <w:szCs w:val="28"/>
          <w:lang w:val="en-US" w:eastAsia="en-US"/>
        </w:rPr>
        <w:t>KH.</w:t>
      </w:r>
      <w:r w:rsidRPr="00797298">
        <w:rPr>
          <w:rFonts w:ascii="Times New Roman" w:eastAsiaTheme="minorHAnsi" w:hAnsi="Times New Roman"/>
          <w:sz w:val="28"/>
          <w:szCs w:val="28"/>
          <w:lang w:val="uk-UA" w:eastAsia="en-US"/>
        </w:rPr>
        <w:t xml:space="preserve">, </w:t>
      </w:r>
      <w:r w:rsidRPr="00797298">
        <w:rPr>
          <w:rFonts w:ascii="Times New Roman" w:eastAsiaTheme="minorHAnsi" w:hAnsi="Times New Roman"/>
          <w:sz w:val="28"/>
          <w:szCs w:val="28"/>
          <w:lang w:val="en-US" w:eastAsia="en-US"/>
        </w:rPr>
        <w:t>Kanj SS.</w:t>
      </w:r>
      <w:r w:rsidRPr="00797298">
        <w:rPr>
          <w:rFonts w:ascii="Times New Roman" w:eastAsiaTheme="minorHAnsi" w:hAnsi="Times New Roman"/>
          <w:sz w:val="28"/>
          <w:szCs w:val="28"/>
          <w:lang w:val="uk-UA" w:eastAsia="en-US"/>
        </w:rPr>
        <w:t xml:space="preserve"> </w:t>
      </w:r>
      <w:r w:rsidRPr="00797298">
        <w:rPr>
          <w:rFonts w:ascii="Times New Roman" w:eastAsiaTheme="minorHAnsi" w:hAnsi="Times New Roman"/>
          <w:sz w:val="28"/>
          <w:szCs w:val="28"/>
          <w:lang w:val="en-US" w:eastAsia="en-US"/>
        </w:rPr>
        <w:t>Azythromycin</w:t>
      </w:r>
      <w:r w:rsidRPr="00797298">
        <w:rPr>
          <w:rFonts w:ascii="Times New Roman" w:eastAsiaTheme="minorHAnsi" w:hAnsi="Times New Roman"/>
          <w:sz w:val="28"/>
          <w:szCs w:val="28"/>
          <w:lang w:val="uk-UA" w:eastAsia="en-US"/>
        </w:rPr>
        <w:t>-</w:t>
      </w:r>
      <w:r w:rsidRPr="00797298">
        <w:rPr>
          <w:rFonts w:ascii="Times New Roman" w:eastAsiaTheme="minorHAnsi" w:hAnsi="Times New Roman"/>
          <w:sz w:val="28"/>
          <w:szCs w:val="28"/>
          <w:lang w:val="en-US" w:eastAsia="en-US"/>
        </w:rPr>
        <w:t>induced</w:t>
      </w:r>
      <w:r w:rsidRPr="00797298">
        <w:rPr>
          <w:rFonts w:ascii="Times New Roman" w:eastAsiaTheme="minorHAnsi" w:hAnsi="Times New Roman"/>
          <w:sz w:val="28"/>
          <w:szCs w:val="28"/>
          <w:lang w:val="uk-UA" w:eastAsia="en-US"/>
        </w:rPr>
        <w:t xml:space="preserve"> </w:t>
      </w:r>
      <w:r w:rsidRPr="00797298">
        <w:rPr>
          <w:rFonts w:ascii="Times New Roman" w:eastAsiaTheme="minorHAnsi" w:hAnsi="Times New Roman"/>
          <w:sz w:val="28"/>
          <w:szCs w:val="28"/>
          <w:lang w:val="en-US" w:eastAsia="en-US"/>
        </w:rPr>
        <w:t>rash</w:t>
      </w:r>
      <w:r w:rsidRPr="00797298">
        <w:rPr>
          <w:rFonts w:ascii="Times New Roman" w:eastAsiaTheme="minorHAnsi" w:hAnsi="Times New Roman"/>
          <w:sz w:val="28"/>
          <w:szCs w:val="28"/>
          <w:lang w:val="uk-UA" w:eastAsia="en-US"/>
        </w:rPr>
        <w:t xml:space="preserve"> </w:t>
      </w:r>
      <w:r w:rsidRPr="00797298">
        <w:rPr>
          <w:rFonts w:ascii="Times New Roman" w:eastAsiaTheme="minorHAnsi" w:hAnsi="Times New Roman"/>
          <w:sz w:val="28"/>
          <w:szCs w:val="28"/>
          <w:lang w:val="en-US" w:eastAsia="en-US"/>
        </w:rPr>
        <w:t>in</w:t>
      </w:r>
      <w:r w:rsidRPr="00797298">
        <w:rPr>
          <w:rFonts w:ascii="Times New Roman" w:eastAsiaTheme="minorHAnsi" w:hAnsi="Times New Roman"/>
          <w:sz w:val="28"/>
          <w:szCs w:val="28"/>
          <w:lang w:val="uk-UA" w:eastAsia="en-US"/>
        </w:rPr>
        <w:t xml:space="preserve"> </w:t>
      </w:r>
      <w:r w:rsidRPr="00797298">
        <w:rPr>
          <w:rFonts w:ascii="Times New Roman" w:eastAsiaTheme="minorHAnsi" w:hAnsi="Times New Roman"/>
          <w:sz w:val="28"/>
          <w:szCs w:val="28"/>
          <w:lang w:val="en-US" w:eastAsia="en-US"/>
        </w:rPr>
        <w:t>infectious</w:t>
      </w:r>
      <w:r w:rsidRPr="00797298">
        <w:rPr>
          <w:rFonts w:ascii="Times New Roman" w:eastAsiaTheme="minorHAnsi" w:hAnsi="Times New Roman"/>
          <w:sz w:val="28"/>
          <w:szCs w:val="28"/>
          <w:lang w:val="uk-UA" w:eastAsia="en-US"/>
        </w:rPr>
        <w:t xml:space="preserve"> </w:t>
      </w:r>
      <w:r w:rsidRPr="00797298">
        <w:rPr>
          <w:rFonts w:ascii="Times New Roman" w:eastAsiaTheme="minorHAnsi" w:hAnsi="Times New Roman"/>
          <w:sz w:val="28"/>
          <w:szCs w:val="28"/>
          <w:lang w:val="en-US" w:eastAsia="en-US"/>
        </w:rPr>
        <w:t>mononucleosis. Scand</w:t>
      </w:r>
      <w:r w:rsidRPr="00797298">
        <w:rPr>
          <w:rFonts w:ascii="Times New Roman" w:eastAsiaTheme="minorHAnsi" w:hAnsi="Times New Roman"/>
          <w:sz w:val="28"/>
          <w:szCs w:val="28"/>
          <w:lang w:val="uk-UA" w:eastAsia="en-US"/>
        </w:rPr>
        <w:t xml:space="preserve">. </w:t>
      </w:r>
      <w:r w:rsidRPr="00797298">
        <w:rPr>
          <w:rFonts w:ascii="Times New Roman" w:eastAsiaTheme="minorHAnsi" w:hAnsi="Times New Roman"/>
          <w:sz w:val="28"/>
          <w:szCs w:val="28"/>
          <w:lang w:val="en-US" w:eastAsia="en-US"/>
        </w:rPr>
        <w:t>J</w:t>
      </w:r>
      <w:r w:rsidRPr="00797298">
        <w:rPr>
          <w:rFonts w:ascii="Times New Roman" w:eastAsiaTheme="minorHAnsi" w:hAnsi="Times New Roman"/>
          <w:sz w:val="28"/>
          <w:szCs w:val="28"/>
          <w:lang w:val="uk-UA" w:eastAsia="en-US"/>
        </w:rPr>
        <w:t xml:space="preserve">. </w:t>
      </w:r>
      <w:r w:rsidRPr="00797298">
        <w:rPr>
          <w:rFonts w:ascii="Times New Roman" w:eastAsiaTheme="minorHAnsi" w:hAnsi="Times New Roman"/>
          <w:sz w:val="28"/>
          <w:szCs w:val="28"/>
          <w:lang w:val="en-US" w:eastAsia="en-US"/>
        </w:rPr>
        <w:t>Infect</w:t>
      </w:r>
      <w:r w:rsidRPr="00797298">
        <w:rPr>
          <w:rFonts w:ascii="Times New Roman" w:eastAsiaTheme="minorHAnsi" w:hAnsi="Times New Roman"/>
          <w:sz w:val="28"/>
          <w:szCs w:val="28"/>
          <w:lang w:val="uk-UA" w:eastAsia="en-US"/>
        </w:rPr>
        <w:t xml:space="preserve">. </w:t>
      </w:r>
      <w:r w:rsidRPr="00797298">
        <w:rPr>
          <w:rFonts w:ascii="Times New Roman" w:eastAsiaTheme="minorHAnsi" w:hAnsi="Times New Roman"/>
          <w:sz w:val="28"/>
          <w:szCs w:val="28"/>
          <w:lang w:val="en-US" w:eastAsia="en-US"/>
        </w:rPr>
        <w:t>Dis</w:t>
      </w:r>
      <w:r w:rsidRPr="00797298">
        <w:rPr>
          <w:rFonts w:ascii="Times New Roman" w:eastAsiaTheme="minorHAnsi" w:hAnsi="Times New Roman"/>
          <w:sz w:val="28"/>
          <w:szCs w:val="28"/>
          <w:lang w:val="uk-UA" w:eastAsia="en-US"/>
        </w:rPr>
        <w:t>. 2002</w:t>
      </w:r>
      <w:r w:rsidR="00797298" w:rsidRPr="00797298">
        <w:rPr>
          <w:rFonts w:ascii="Times New Roman" w:eastAsiaTheme="minorHAnsi" w:hAnsi="Times New Roman"/>
          <w:sz w:val="28"/>
          <w:szCs w:val="28"/>
          <w:lang w:val="uk-UA" w:eastAsia="en-US"/>
        </w:rPr>
        <w:t>;</w:t>
      </w:r>
      <w:r w:rsidRPr="00797298">
        <w:rPr>
          <w:rFonts w:ascii="Times New Roman" w:eastAsiaTheme="minorHAnsi" w:hAnsi="Times New Roman"/>
          <w:sz w:val="28"/>
          <w:szCs w:val="28"/>
          <w:lang w:val="uk-UA" w:eastAsia="en-US"/>
        </w:rPr>
        <w:t>34</w:t>
      </w:r>
      <w:r w:rsidR="00797298" w:rsidRPr="00797298">
        <w:rPr>
          <w:rFonts w:ascii="Times New Roman" w:eastAsiaTheme="minorHAnsi" w:hAnsi="Times New Roman"/>
          <w:sz w:val="28"/>
          <w:szCs w:val="28"/>
          <w:lang w:val="uk-UA" w:eastAsia="en-US"/>
        </w:rPr>
        <w:t>(</w:t>
      </w:r>
      <w:r w:rsidRPr="00797298">
        <w:rPr>
          <w:rFonts w:ascii="Times New Roman" w:eastAsiaTheme="minorHAnsi" w:hAnsi="Times New Roman"/>
          <w:sz w:val="28"/>
          <w:szCs w:val="28"/>
          <w:lang w:val="uk-UA" w:eastAsia="en-US"/>
        </w:rPr>
        <w:t>12</w:t>
      </w:r>
      <w:r w:rsidR="00797298" w:rsidRPr="00797298">
        <w:rPr>
          <w:rFonts w:ascii="Times New Roman" w:eastAsiaTheme="minorHAnsi" w:hAnsi="Times New Roman"/>
          <w:sz w:val="28"/>
          <w:szCs w:val="28"/>
          <w:lang w:val="uk-UA" w:eastAsia="en-US"/>
        </w:rPr>
        <w:t>):</w:t>
      </w:r>
      <w:r w:rsidRPr="00797298">
        <w:rPr>
          <w:rFonts w:ascii="Times New Roman" w:eastAsiaTheme="minorHAnsi" w:hAnsi="Times New Roman"/>
          <w:sz w:val="28"/>
          <w:szCs w:val="28"/>
          <w:lang w:val="uk-UA" w:eastAsia="en-US"/>
        </w:rPr>
        <w:t>939−941.</w:t>
      </w:r>
    </w:p>
    <w:p w:rsidR="00134306" w:rsidRPr="00797298" w:rsidRDefault="00134306" w:rsidP="00134306">
      <w:pPr>
        <w:autoSpaceDE w:val="0"/>
        <w:autoSpaceDN w:val="0"/>
        <w:adjustRightInd w:val="0"/>
        <w:spacing w:after="0" w:line="360" w:lineRule="auto"/>
        <w:jc w:val="both"/>
        <w:rPr>
          <w:rFonts w:ascii="Times New Roman" w:eastAsiaTheme="minorHAnsi" w:hAnsi="Times New Roman"/>
          <w:sz w:val="28"/>
          <w:szCs w:val="28"/>
          <w:lang w:val="uk-UA" w:eastAsia="en-US"/>
        </w:rPr>
      </w:pPr>
      <w:r w:rsidRPr="00797298">
        <w:rPr>
          <w:rFonts w:ascii="Times New Roman" w:eastAsiaTheme="minorHAnsi" w:hAnsi="Times New Roman"/>
          <w:sz w:val="28"/>
          <w:szCs w:val="28"/>
          <w:lang w:val="uk-UA" w:eastAsia="en-US"/>
        </w:rPr>
        <w:t xml:space="preserve">148. Шостакович-Корецька ЛР. Ураження нервової системи, спричинене гострою герпесвірусною інфекцією Епштейна-Барр. </w:t>
      </w:r>
      <w:r w:rsidRPr="00797298">
        <w:rPr>
          <w:rFonts w:ascii="Times New Roman" w:eastAsiaTheme="minorHAnsi" w:hAnsi="Times New Roman"/>
          <w:sz w:val="28"/>
          <w:szCs w:val="28"/>
          <w:lang w:val="en-US" w:eastAsia="en-US"/>
        </w:rPr>
        <w:t>VI</w:t>
      </w:r>
      <w:r w:rsidRPr="00797298">
        <w:rPr>
          <w:rFonts w:ascii="Times New Roman" w:eastAsiaTheme="minorHAnsi" w:hAnsi="Times New Roman"/>
          <w:sz w:val="28"/>
          <w:szCs w:val="28"/>
          <w:lang w:val="uk-UA" w:eastAsia="en-US"/>
        </w:rPr>
        <w:t xml:space="preserve"> зїзд інфекціоністів </w:t>
      </w:r>
      <w:r w:rsidRPr="00797298">
        <w:rPr>
          <w:rFonts w:ascii="Times New Roman" w:eastAsiaTheme="minorHAnsi" w:hAnsi="Times New Roman"/>
          <w:sz w:val="28"/>
          <w:szCs w:val="28"/>
          <w:lang w:val="uk-UA" w:eastAsia="en-US"/>
        </w:rPr>
        <w:lastRenderedPageBreak/>
        <w:t>України. Клінічні проблеми боротьби з інфекційними хворобами. 2002</w:t>
      </w:r>
      <w:r w:rsidR="00797298" w:rsidRPr="00797298">
        <w:rPr>
          <w:rFonts w:ascii="Times New Roman" w:eastAsiaTheme="minorHAnsi" w:hAnsi="Times New Roman"/>
          <w:sz w:val="28"/>
          <w:szCs w:val="28"/>
          <w:lang w:val="uk-UA" w:eastAsia="en-US"/>
        </w:rPr>
        <w:t>:</w:t>
      </w:r>
      <w:r w:rsidRPr="00797298">
        <w:rPr>
          <w:rFonts w:ascii="Times New Roman" w:eastAsiaTheme="minorHAnsi" w:hAnsi="Times New Roman"/>
          <w:sz w:val="28"/>
          <w:szCs w:val="28"/>
          <w:lang w:val="uk-UA" w:eastAsia="en-US"/>
        </w:rPr>
        <w:t>225-227.</w:t>
      </w:r>
    </w:p>
    <w:p w:rsidR="00134306" w:rsidRPr="00797298" w:rsidRDefault="00134306" w:rsidP="00134306">
      <w:pPr>
        <w:autoSpaceDE w:val="0"/>
        <w:autoSpaceDN w:val="0"/>
        <w:adjustRightInd w:val="0"/>
        <w:spacing w:after="0" w:line="360" w:lineRule="auto"/>
        <w:jc w:val="both"/>
        <w:rPr>
          <w:rFonts w:ascii="Times New Roman" w:eastAsiaTheme="minorHAnsi" w:hAnsi="Times New Roman"/>
          <w:sz w:val="28"/>
          <w:szCs w:val="28"/>
          <w:lang w:val="uk-UA" w:eastAsia="en-US"/>
        </w:rPr>
      </w:pPr>
      <w:r w:rsidRPr="00797298">
        <w:rPr>
          <w:rFonts w:ascii="Times New Roman" w:eastAsiaTheme="minorHAnsi" w:hAnsi="Times New Roman"/>
          <w:sz w:val="28"/>
          <w:szCs w:val="28"/>
          <w:lang w:val="uk-UA" w:eastAsia="en-US"/>
        </w:rPr>
        <w:t xml:space="preserve">149. </w:t>
      </w:r>
      <w:r w:rsidRPr="00797298">
        <w:rPr>
          <w:rFonts w:ascii="Times New Roman" w:eastAsiaTheme="minorHAnsi" w:hAnsi="Times New Roman"/>
          <w:sz w:val="28"/>
          <w:szCs w:val="28"/>
          <w:lang w:val="en-US" w:eastAsia="en-US"/>
        </w:rPr>
        <w:t>Fota-Markowska H. Profile of microorganisms isolated in nasopharyngeal swabs from the patients with acute infectious mononucleosis</w:t>
      </w:r>
      <w:r w:rsidRPr="00797298">
        <w:rPr>
          <w:rFonts w:ascii="Times New Roman" w:eastAsiaTheme="minorHAnsi" w:hAnsi="Times New Roman"/>
          <w:sz w:val="28"/>
          <w:szCs w:val="28"/>
          <w:lang w:val="uk-UA" w:eastAsia="en-US"/>
        </w:rPr>
        <w:t>.</w:t>
      </w:r>
      <w:r w:rsidRPr="00797298">
        <w:rPr>
          <w:rFonts w:ascii="Times New Roman" w:eastAsiaTheme="minorHAnsi" w:hAnsi="Times New Roman"/>
          <w:sz w:val="28"/>
          <w:szCs w:val="28"/>
          <w:lang w:val="en-US" w:eastAsia="en-US"/>
        </w:rPr>
        <w:t xml:space="preserve"> Wiad. Lek. 2002</w:t>
      </w:r>
      <w:r w:rsidR="00797298" w:rsidRPr="007A1BED">
        <w:rPr>
          <w:rFonts w:ascii="Times New Roman" w:eastAsiaTheme="minorHAnsi" w:hAnsi="Times New Roman"/>
          <w:sz w:val="28"/>
          <w:szCs w:val="28"/>
          <w:lang w:val="en-US" w:eastAsia="en-US"/>
        </w:rPr>
        <w:t>;</w:t>
      </w:r>
      <w:r w:rsidRPr="00797298">
        <w:rPr>
          <w:rFonts w:ascii="Times New Roman" w:eastAsiaTheme="minorHAnsi" w:hAnsi="Times New Roman"/>
          <w:sz w:val="28"/>
          <w:szCs w:val="28"/>
          <w:lang w:val="en-US" w:eastAsia="en-US"/>
        </w:rPr>
        <w:t>55</w:t>
      </w:r>
      <w:r w:rsidR="00797298" w:rsidRPr="007A1BED">
        <w:rPr>
          <w:rFonts w:ascii="Times New Roman" w:eastAsiaTheme="minorHAnsi" w:hAnsi="Times New Roman"/>
          <w:sz w:val="28"/>
          <w:szCs w:val="28"/>
          <w:lang w:val="en-US" w:eastAsia="en-US"/>
        </w:rPr>
        <w:t>(</w:t>
      </w:r>
      <w:r w:rsidRPr="00797298">
        <w:rPr>
          <w:rFonts w:ascii="Times New Roman" w:eastAsiaTheme="minorHAnsi" w:hAnsi="Times New Roman"/>
          <w:sz w:val="28"/>
          <w:szCs w:val="28"/>
          <w:lang w:val="en-US" w:eastAsia="en-US"/>
        </w:rPr>
        <w:t>3-4</w:t>
      </w:r>
      <w:r w:rsidR="00797298" w:rsidRPr="007A1BED">
        <w:rPr>
          <w:rFonts w:ascii="Times New Roman" w:eastAsiaTheme="minorHAnsi" w:hAnsi="Times New Roman"/>
          <w:sz w:val="28"/>
          <w:szCs w:val="28"/>
          <w:lang w:val="en-US" w:eastAsia="en-US"/>
        </w:rPr>
        <w:t>):</w:t>
      </w:r>
      <w:r w:rsidRPr="00797298">
        <w:rPr>
          <w:rFonts w:ascii="Times New Roman" w:eastAsiaTheme="minorHAnsi" w:hAnsi="Times New Roman"/>
          <w:sz w:val="28"/>
          <w:szCs w:val="28"/>
          <w:lang w:val="en-US" w:eastAsia="en-US"/>
        </w:rPr>
        <w:t>150-157.</w:t>
      </w:r>
    </w:p>
    <w:p w:rsidR="00134306" w:rsidRPr="00797298" w:rsidRDefault="00134306" w:rsidP="00134306">
      <w:pPr>
        <w:shd w:val="clear" w:color="auto" w:fill="FFFFFF"/>
        <w:spacing w:after="0" w:line="360" w:lineRule="auto"/>
        <w:jc w:val="both"/>
        <w:rPr>
          <w:rFonts w:ascii="Times New Roman" w:hAnsi="Times New Roman"/>
          <w:sz w:val="28"/>
          <w:szCs w:val="28"/>
          <w:lang w:val="uk-UA"/>
        </w:rPr>
      </w:pPr>
      <w:r w:rsidRPr="00797298">
        <w:rPr>
          <w:rFonts w:ascii="Times New Roman" w:eastAsiaTheme="minorHAnsi" w:hAnsi="Times New Roman"/>
          <w:sz w:val="28"/>
          <w:szCs w:val="28"/>
          <w:lang w:val="uk-UA" w:eastAsia="en-US"/>
        </w:rPr>
        <w:t xml:space="preserve">150. </w:t>
      </w:r>
      <w:hyperlink r:id="rId71" w:history="1">
        <w:r w:rsidRPr="00797298">
          <w:rPr>
            <w:rFonts w:ascii="Times New Roman" w:hAnsi="Times New Roman"/>
            <w:sz w:val="28"/>
            <w:szCs w:val="28"/>
            <w:lang w:val="en-US"/>
          </w:rPr>
          <w:t>Arvin A</w:t>
        </w:r>
      </w:hyperlink>
      <w:r w:rsidRPr="00797298">
        <w:rPr>
          <w:rFonts w:ascii="Times New Roman" w:hAnsi="Times New Roman"/>
          <w:sz w:val="28"/>
          <w:szCs w:val="28"/>
          <w:lang w:val="en-US"/>
        </w:rPr>
        <w:t>,</w:t>
      </w:r>
      <w:r w:rsidRPr="00797298">
        <w:rPr>
          <w:rFonts w:ascii="Times New Roman" w:hAnsi="Times New Roman"/>
          <w:sz w:val="28"/>
          <w:szCs w:val="28"/>
          <w:lang w:val="uk-UA"/>
        </w:rPr>
        <w:t xml:space="preserve"> </w:t>
      </w:r>
      <w:hyperlink r:id="rId72" w:history="1">
        <w:r w:rsidRPr="00797298">
          <w:rPr>
            <w:rFonts w:ascii="Times New Roman" w:hAnsi="Times New Roman"/>
            <w:sz w:val="28"/>
            <w:szCs w:val="28"/>
            <w:lang w:val="en-US"/>
          </w:rPr>
          <w:t>Campadelli-Fiume G</w:t>
        </w:r>
      </w:hyperlink>
      <w:r w:rsidRPr="00797298">
        <w:rPr>
          <w:rFonts w:ascii="Times New Roman" w:hAnsi="Times New Roman"/>
          <w:sz w:val="28"/>
          <w:szCs w:val="28"/>
          <w:lang w:val="en-US"/>
        </w:rPr>
        <w:t>,</w:t>
      </w:r>
      <w:r w:rsidRPr="00797298">
        <w:rPr>
          <w:rFonts w:ascii="Times New Roman" w:hAnsi="Times New Roman"/>
          <w:sz w:val="28"/>
          <w:szCs w:val="28"/>
          <w:lang w:val="uk-UA"/>
        </w:rPr>
        <w:t xml:space="preserve"> </w:t>
      </w:r>
      <w:hyperlink r:id="rId73" w:history="1">
        <w:r w:rsidRPr="00797298">
          <w:rPr>
            <w:rFonts w:ascii="Times New Roman" w:hAnsi="Times New Roman"/>
            <w:sz w:val="28"/>
            <w:szCs w:val="28"/>
            <w:lang w:val="en-US"/>
          </w:rPr>
          <w:t>Mocarski E</w:t>
        </w:r>
      </w:hyperlink>
      <w:r w:rsidRPr="00797298">
        <w:rPr>
          <w:rFonts w:ascii="Times New Roman" w:hAnsi="Times New Roman"/>
          <w:sz w:val="28"/>
          <w:szCs w:val="28"/>
          <w:lang w:val="en-US"/>
        </w:rPr>
        <w:t>,</w:t>
      </w:r>
      <w:r w:rsidRPr="00797298">
        <w:rPr>
          <w:rFonts w:ascii="Times New Roman" w:hAnsi="Times New Roman"/>
          <w:sz w:val="28"/>
          <w:szCs w:val="28"/>
          <w:lang w:val="uk-UA"/>
        </w:rPr>
        <w:t xml:space="preserve"> </w:t>
      </w:r>
      <w:hyperlink r:id="rId74" w:history="1">
        <w:r w:rsidRPr="00797298">
          <w:rPr>
            <w:rFonts w:ascii="Times New Roman" w:hAnsi="Times New Roman"/>
            <w:sz w:val="28"/>
            <w:szCs w:val="28"/>
            <w:lang w:val="en-US"/>
          </w:rPr>
          <w:t>Moore PS</w:t>
        </w:r>
      </w:hyperlink>
      <w:r w:rsidRPr="00797298">
        <w:rPr>
          <w:rFonts w:ascii="Times New Roman" w:hAnsi="Times New Roman"/>
          <w:sz w:val="28"/>
          <w:szCs w:val="28"/>
          <w:lang w:val="en-US"/>
        </w:rPr>
        <w:t>,</w:t>
      </w:r>
      <w:r w:rsidRPr="00797298">
        <w:rPr>
          <w:rFonts w:ascii="Times New Roman" w:hAnsi="Times New Roman"/>
          <w:sz w:val="28"/>
          <w:szCs w:val="28"/>
          <w:lang w:val="uk-UA"/>
        </w:rPr>
        <w:t xml:space="preserve"> </w:t>
      </w:r>
      <w:hyperlink r:id="rId75" w:history="1">
        <w:r w:rsidRPr="00797298">
          <w:rPr>
            <w:rFonts w:ascii="Times New Roman" w:hAnsi="Times New Roman"/>
            <w:sz w:val="28"/>
            <w:szCs w:val="28"/>
            <w:lang w:val="en-US"/>
          </w:rPr>
          <w:t>Roizman B</w:t>
        </w:r>
      </w:hyperlink>
      <w:r w:rsidRPr="00797298">
        <w:rPr>
          <w:rFonts w:ascii="Times New Roman" w:hAnsi="Times New Roman"/>
          <w:sz w:val="28"/>
          <w:szCs w:val="28"/>
          <w:lang w:val="en-US"/>
        </w:rPr>
        <w:t>,</w:t>
      </w:r>
      <w:r w:rsidRPr="00797298">
        <w:rPr>
          <w:rFonts w:ascii="Times New Roman" w:hAnsi="Times New Roman"/>
          <w:sz w:val="28"/>
          <w:szCs w:val="28"/>
          <w:lang w:val="uk-UA"/>
        </w:rPr>
        <w:t xml:space="preserve"> </w:t>
      </w:r>
      <w:hyperlink r:id="rId76" w:history="1">
        <w:r w:rsidRPr="00797298">
          <w:rPr>
            <w:rFonts w:ascii="Times New Roman" w:hAnsi="Times New Roman"/>
            <w:sz w:val="28"/>
            <w:szCs w:val="28"/>
            <w:lang w:val="en-US"/>
          </w:rPr>
          <w:t>Whitley R</w:t>
        </w:r>
      </w:hyperlink>
      <w:r w:rsidRPr="00797298">
        <w:rPr>
          <w:rFonts w:ascii="Times New Roman" w:hAnsi="Times New Roman"/>
          <w:sz w:val="28"/>
          <w:szCs w:val="28"/>
          <w:lang w:val="en-US"/>
        </w:rPr>
        <w:t>,</w:t>
      </w:r>
      <w:r w:rsidRPr="00797298">
        <w:rPr>
          <w:rFonts w:ascii="Times New Roman" w:hAnsi="Times New Roman"/>
          <w:sz w:val="28"/>
          <w:szCs w:val="28"/>
          <w:lang w:val="uk-UA"/>
        </w:rPr>
        <w:t xml:space="preserve"> </w:t>
      </w:r>
      <w:hyperlink r:id="rId77" w:history="1">
        <w:r w:rsidRPr="00797298">
          <w:rPr>
            <w:rFonts w:ascii="Times New Roman" w:hAnsi="Times New Roman"/>
            <w:sz w:val="28"/>
            <w:szCs w:val="28"/>
            <w:lang w:val="en-US"/>
          </w:rPr>
          <w:t>Yamanishi K</w:t>
        </w:r>
      </w:hyperlink>
      <w:r w:rsidRPr="00797298">
        <w:rPr>
          <w:rFonts w:ascii="Times New Roman" w:hAnsi="Times New Roman"/>
          <w:sz w:val="28"/>
          <w:szCs w:val="28"/>
          <w:lang w:val="en-US"/>
        </w:rPr>
        <w:t>.</w:t>
      </w:r>
      <w:r w:rsidRPr="00797298">
        <w:rPr>
          <w:rFonts w:ascii="Times New Roman" w:hAnsi="Times New Roman"/>
          <w:sz w:val="28"/>
          <w:szCs w:val="28"/>
          <w:lang w:val="uk-UA"/>
        </w:rPr>
        <w:t xml:space="preserve"> </w:t>
      </w:r>
      <w:r w:rsidRPr="00797298">
        <w:rPr>
          <w:rFonts w:ascii="Times New Roman" w:eastAsiaTheme="minorHAnsi" w:hAnsi="Times New Roman"/>
          <w:sz w:val="28"/>
          <w:szCs w:val="28"/>
          <w:lang w:val="en-US" w:eastAsia="en-US"/>
        </w:rPr>
        <w:t>Human Herpesviruses: Biology, Therapy, and Immunoprophylaxis</w:t>
      </w:r>
      <w:r w:rsidRPr="00797298">
        <w:rPr>
          <w:rFonts w:ascii="Times New Roman" w:eastAsiaTheme="minorHAnsi" w:hAnsi="Times New Roman"/>
          <w:sz w:val="28"/>
          <w:szCs w:val="28"/>
          <w:lang w:val="uk-UA" w:eastAsia="en-US"/>
        </w:rPr>
        <w:t>.</w:t>
      </w:r>
      <w:r w:rsidRPr="00797298">
        <w:rPr>
          <w:rFonts w:ascii="Times New Roman" w:eastAsiaTheme="minorHAnsi" w:hAnsi="Times New Roman"/>
          <w:sz w:val="28"/>
          <w:szCs w:val="28"/>
          <w:lang w:val="en-US" w:eastAsia="en-US"/>
        </w:rPr>
        <w:t xml:space="preserve"> Cambridge University Press, 20</w:t>
      </w:r>
      <w:r w:rsidR="00D94380">
        <w:rPr>
          <w:rFonts w:ascii="Times New Roman" w:eastAsiaTheme="minorHAnsi" w:hAnsi="Times New Roman"/>
          <w:sz w:val="28"/>
          <w:szCs w:val="28"/>
          <w:lang w:val="uk-UA" w:eastAsia="en-US"/>
        </w:rPr>
        <w:t>1</w:t>
      </w:r>
      <w:r w:rsidRPr="00797298">
        <w:rPr>
          <w:rFonts w:ascii="Times New Roman" w:eastAsiaTheme="minorHAnsi" w:hAnsi="Times New Roman"/>
          <w:sz w:val="28"/>
          <w:szCs w:val="28"/>
          <w:lang w:val="en-US" w:eastAsia="en-US"/>
        </w:rPr>
        <w:t>7</w:t>
      </w:r>
      <w:r w:rsidR="00797298" w:rsidRPr="007A1BED">
        <w:rPr>
          <w:rFonts w:ascii="Times New Roman" w:eastAsiaTheme="minorHAnsi" w:hAnsi="Times New Roman"/>
          <w:sz w:val="28"/>
          <w:szCs w:val="28"/>
          <w:lang w:val="en-US" w:eastAsia="en-US"/>
        </w:rPr>
        <w:t>:</w:t>
      </w:r>
      <w:r w:rsidRPr="00797298">
        <w:rPr>
          <w:rFonts w:ascii="Times New Roman" w:eastAsiaTheme="minorHAnsi" w:hAnsi="Times New Roman"/>
          <w:sz w:val="28"/>
          <w:szCs w:val="28"/>
          <w:lang w:val="en-US" w:eastAsia="en-US"/>
        </w:rPr>
        <w:t>1408 p</w:t>
      </w:r>
      <w:r w:rsidRPr="00797298">
        <w:rPr>
          <w:rFonts w:ascii="Times New Roman" w:eastAsiaTheme="minorHAnsi" w:hAnsi="Times New Roman"/>
          <w:sz w:val="28"/>
          <w:szCs w:val="28"/>
          <w:lang w:val="uk-UA" w:eastAsia="en-US"/>
        </w:rPr>
        <w:t>.</w:t>
      </w:r>
    </w:p>
    <w:p w:rsidR="00134306" w:rsidRPr="00797298" w:rsidRDefault="00134306" w:rsidP="00134306">
      <w:pPr>
        <w:autoSpaceDE w:val="0"/>
        <w:autoSpaceDN w:val="0"/>
        <w:adjustRightInd w:val="0"/>
        <w:spacing w:after="0" w:line="360" w:lineRule="auto"/>
        <w:jc w:val="both"/>
        <w:rPr>
          <w:rFonts w:ascii="Times New Roman" w:eastAsiaTheme="minorHAnsi" w:hAnsi="Times New Roman"/>
          <w:spacing w:val="-5"/>
          <w:sz w:val="28"/>
          <w:szCs w:val="28"/>
          <w:shd w:val="clear" w:color="auto" w:fill="FFFFFF"/>
          <w:lang w:val="uk-UA" w:eastAsia="en-US"/>
        </w:rPr>
      </w:pPr>
      <w:r w:rsidRPr="00797298">
        <w:rPr>
          <w:rFonts w:ascii="Times New Roman" w:eastAsiaTheme="minorHAnsi" w:hAnsi="Times New Roman"/>
          <w:spacing w:val="-5"/>
          <w:sz w:val="28"/>
          <w:szCs w:val="28"/>
          <w:shd w:val="clear" w:color="auto" w:fill="FFFFFF"/>
          <w:lang w:val="uk-UA" w:eastAsia="en-US"/>
        </w:rPr>
        <w:t xml:space="preserve">151. </w:t>
      </w:r>
      <w:r w:rsidRPr="00797298">
        <w:rPr>
          <w:rFonts w:ascii="Times New Roman" w:eastAsiaTheme="minorHAnsi" w:hAnsi="Times New Roman"/>
          <w:spacing w:val="-5"/>
          <w:sz w:val="28"/>
          <w:szCs w:val="28"/>
          <w:shd w:val="clear" w:color="auto" w:fill="FFFFFF"/>
          <w:lang w:val="en-US" w:eastAsia="en-US"/>
        </w:rPr>
        <w:t>De</w:t>
      </w:r>
      <w:r w:rsidRPr="00797298">
        <w:rPr>
          <w:rFonts w:ascii="Times New Roman" w:eastAsiaTheme="minorHAnsi" w:hAnsi="Times New Roman"/>
          <w:spacing w:val="-5"/>
          <w:sz w:val="28"/>
          <w:szCs w:val="28"/>
          <w:shd w:val="clear" w:color="auto" w:fill="FFFFFF"/>
          <w:lang w:val="uk-UA" w:eastAsia="en-US"/>
        </w:rPr>
        <w:t xml:space="preserve"> </w:t>
      </w:r>
      <w:r w:rsidRPr="00797298">
        <w:rPr>
          <w:rFonts w:ascii="Times New Roman" w:eastAsiaTheme="minorHAnsi" w:hAnsi="Times New Roman"/>
          <w:spacing w:val="-5"/>
          <w:sz w:val="28"/>
          <w:szCs w:val="28"/>
          <w:shd w:val="clear" w:color="auto" w:fill="FFFFFF"/>
          <w:lang w:val="en-US" w:eastAsia="en-US"/>
        </w:rPr>
        <w:t>Paor</w:t>
      </w:r>
      <w:r w:rsidRPr="00797298">
        <w:rPr>
          <w:rFonts w:ascii="Times New Roman" w:eastAsiaTheme="minorHAnsi" w:hAnsi="Times New Roman"/>
          <w:spacing w:val="-5"/>
          <w:sz w:val="28"/>
          <w:szCs w:val="28"/>
          <w:shd w:val="clear" w:color="auto" w:fill="FFFFFF"/>
          <w:lang w:val="uk-UA" w:eastAsia="en-US"/>
        </w:rPr>
        <w:t xml:space="preserve"> </w:t>
      </w:r>
      <w:r w:rsidRPr="00797298">
        <w:rPr>
          <w:rFonts w:ascii="Times New Roman" w:eastAsiaTheme="minorHAnsi" w:hAnsi="Times New Roman"/>
          <w:spacing w:val="-5"/>
          <w:sz w:val="28"/>
          <w:szCs w:val="28"/>
          <w:shd w:val="clear" w:color="auto" w:fill="FFFFFF"/>
          <w:lang w:val="en-US" w:eastAsia="en-US"/>
        </w:rPr>
        <w:t>M</w:t>
      </w:r>
      <w:r w:rsidRPr="00797298">
        <w:rPr>
          <w:rFonts w:ascii="Times New Roman" w:eastAsiaTheme="minorHAnsi" w:hAnsi="Times New Roman"/>
          <w:spacing w:val="-5"/>
          <w:sz w:val="28"/>
          <w:szCs w:val="28"/>
          <w:shd w:val="clear" w:color="auto" w:fill="FFFFFF"/>
          <w:lang w:val="uk-UA" w:eastAsia="en-US"/>
        </w:rPr>
        <w:t xml:space="preserve">, </w:t>
      </w:r>
      <w:r w:rsidRPr="00797298">
        <w:rPr>
          <w:rFonts w:ascii="Times New Roman" w:eastAsiaTheme="minorHAnsi" w:hAnsi="Times New Roman"/>
          <w:spacing w:val="-5"/>
          <w:sz w:val="28"/>
          <w:szCs w:val="28"/>
          <w:shd w:val="clear" w:color="auto" w:fill="FFFFFF"/>
          <w:lang w:val="en-US" w:eastAsia="en-US"/>
        </w:rPr>
        <w:t>O</w:t>
      </w:r>
      <w:r w:rsidRPr="00797298">
        <w:rPr>
          <w:rFonts w:ascii="Times New Roman" w:eastAsiaTheme="minorHAnsi" w:hAnsi="Times New Roman"/>
          <w:spacing w:val="-5"/>
          <w:sz w:val="28"/>
          <w:szCs w:val="28"/>
          <w:shd w:val="clear" w:color="auto" w:fill="FFFFFF"/>
          <w:lang w:val="uk-UA" w:eastAsia="en-US"/>
        </w:rPr>
        <w:t>'</w:t>
      </w:r>
      <w:r w:rsidRPr="00797298">
        <w:rPr>
          <w:rFonts w:ascii="Times New Roman" w:eastAsiaTheme="minorHAnsi" w:hAnsi="Times New Roman"/>
          <w:spacing w:val="-5"/>
          <w:sz w:val="28"/>
          <w:szCs w:val="28"/>
          <w:shd w:val="clear" w:color="auto" w:fill="FFFFFF"/>
          <w:lang w:val="en-US" w:eastAsia="en-US"/>
        </w:rPr>
        <w:t>Brien</w:t>
      </w:r>
      <w:r w:rsidRPr="00797298">
        <w:rPr>
          <w:rFonts w:ascii="Times New Roman" w:eastAsiaTheme="minorHAnsi" w:hAnsi="Times New Roman"/>
          <w:spacing w:val="-5"/>
          <w:sz w:val="28"/>
          <w:szCs w:val="28"/>
          <w:shd w:val="clear" w:color="auto" w:fill="FFFFFF"/>
          <w:lang w:val="uk-UA" w:eastAsia="en-US"/>
        </w:rPr>
        <w:t xml:space="preserve"> </w:t>
      </w:r>
      <w:r w:rsidRPr="00797298">
        <w:rPr>
          <w:rFonts w:ascii="Times New Roman" w:eastAsiaTheme="minorHAnsi" w:hAnsi="Times New Roman"/>
          <w:spacing w:val="-5"/>
          <w:sz w:val="28"/>
          <w:szCs w:val="28"/>
          <w:shd w:val="clear" w:color="auto" w:fill="FFFFFF"/>
          <w:lang w:val="en-US" w:eastAsia="en-US"/>
        </w:rPr>
        <w:t>K</w:t>
      </w:r>
      <w:r w:rsidRPr="00797298">
        <w:rPr>
          <w:rFonts w:ascii="Times New Roman" w:eastAsiaTheme="minorHAnsi" w:hAnsi="Times New Roman"/>
          <w:spacing w:val="-5"/>
          <w:sz w:val="28"/>
          <w:szCs w:val="28"/>
          <w:shd w:val="clear" w:color="auto" w:fill="FFFFFF"/>
          <w:lang w:val="uk-UA" w:eastAsia="en-US"/>
        </w:rPr>
        <w:t xml:space="preserve">, </w:t>
      </w:r>
      <w:r w:rsidRPr="00797298">
        <w:rPr>
          <w:rFonts w:ascii="Times New Roman" w:eastAsiaTheme="minorHAnsi" w:hAnsi="Times New Roman"/>
          <w:spacing w:val="-5"/>
          <w:sz w:val="28"/>
          <w:szCs w:val="28"/>
          <w:shd w:val="clear" w:color="auto" w:fill="FFFFFF"/>
          <w:lang w:val="en-US" w:eastAsia="en-US"/>
        </w:rPr>
        <w:t>Fahey</w:t>
      </w:r>
      <w:r w:rsidRPr="00797298">
        <w:rPr>
          <w:rFonts w:ascii="Times New Roman" w:eastAsiaTheme="minorHAnsi" w:hAnsi="Times New Roman"/>
          <w:spacing w:val="-5"/>
          <w:sz w:val="28"/>
          <w:szCs w:val="28"/>
          <w:shd w:val="clear" w:color="auto" w:fill="FFFFFF"/>
          <w:lang w:val="uk-UA" w:eastAsia="en-US"/>
        </w:rPr>
        <w:t xml:space="preserve"> </w:t>
      </w:r>
      <w:r w:rsidRPr="00797298">
        <w:rPr>
          <w:rFonts w:ascii="Times New Roman" w:eastAsiaTheme="minorHAnsi" w:hAnsi="Times New Roman"/>
          <w:spacing w:val="-5"/>
          <w:sz w:val="28"/>
          <w:szCs w:val="28"/>
          <w:shd w:val="clear" w:color="auto" w:fill="FFFFFF"/>
          <w:lang w:val="en-US" w:eastAsia="en-US"/>
        </w:rPr>
        <w:t>T</w:t>
      </w:r>
      <w:r w:rsidRPr="00797298">
        <w:rPr>
          <w:rFonts w:ascii="Times New Roman" w:eastAsiaTheme="minorHAnsi" w:hAnsi="Times New Roman"/>
          <w:spacing w:val="-5"/>
          <w:sz w:val="28"/>
          <w:szCs w:val="28"/>
          <w:shd w:val="clear" w:color="auto" w:fill="FFFFFF"/>
          <w:lang w:val="uk-UA" w:eastAsia="en-US"/>
        </w:rPr>
        <w:t xml:space="preserve">, </w:t>
      </w:r>
      <w:r w:rsidRPr="00797298">
        <w:rPr>
          <w:rFonts w:ascii="Times New Roman" w:eastAsiaTheme="minorHAnsi" w:hAnsi="Times New Roman"/>
          <w:spacing w:val="-5"/>
          <w:sz w:val="28"/>
          <w:szCs w:val="28"/>
          <w:shd w:val="clear" w:color="auto" w:fill="FFFFFF"/>
          <w:lang w:val="en-US" w:eastAsia="en-US"/>
        </w:rPr>
        <w:t>Smith</w:t>
      </w:r>
      <w:r w:rsidRPr="00797298">
        <w:rPr>
          <w:rFonts w:ascii="Times New Roman" w:eastAsiaTheme="minorHAnsi" w:hAnsi="Times New Roman"/>
          <w:spacing w:val="-5"/>
          <w:sz w:val="28"/>
          <w:szCs w:val="28"/>
          <w:shd w:val="clear" w:color="auto" w:fill="FFFFFF"/>
          <w:lang w:val="uk-UA" w:eastAsia="en-US"/>
        </w:rPr>
        <w:t xml:space="preserve"> </w:t>
      </w:r>
      <w:r w:rsidRPr="00797298">
        <w:rPr>
          <w:rFonts w:ascii="Times New Roman" w:eastAsiaTheme="minorHAnsi" w:hAnsi="Times New Roman"/>
          <w:spacing w:val="-5"/>
          <w:sz w:val="28"/>
          <w:szCs w:val="28"/>
          <w:shd w:val="clear" w:color="auto" w:fill="FFFFFF"/>
          <w:lang w:val="en-US" w:eastAsia="en-US"/>
        </w:rPr>
        <w:t>SM</w:t>
      </w:r>
      <w:r w:rsidRPr="00797298">
        <w:rPr>
          <w:rFonts w:ascii="Times New Roman" w:eastAsiaTheme="minorHAnsi" w:hAnsi="Times New Roman"/>
          <w:spacing w:val="-5"/>
          <w:sz w:val="28"/>
          <w:szCs w:val="28"/>
          <w:shd w:val="clear" w:color="auto" w:fill="FFFFFF"/>
          <w:lang w:val="uk-UA" w:eastAsia="en-US"/>
        </w:rPr>
        <w:t xml:space="preserve">. </w:t>
      </w:r>
      <w:r w:rsidRPr="00797298">
        <w:rPr>
          <w:rFonts w:ascii="Times New Roman" w:eastAsiaTheme="minorHAnsi" w:hAnsi="Times New Roman"/>
          <w:spacing w:val="-5"/>
          <w:sz w:val="28"/>
          <w:szCs w:val="28"/>
          <w:shd w:val="clear" w:color="auto" w:fill="FFFFFF"/>
          <w:lang w:val="en-US" w:eastAsia="en-US"/>
        </w:rPr>
        <w:t>Antiviral</w:t>
      </w:r>
      <w:r w:rsidRPr="00797298">
        <w:rPr>
          <w:rFonts w:ascii="Times New Roman" w:eastAsiaTheme="minorHAnsi" w:hAnsi="Times New Roman"/>
          <w:spacing w:val="-5"/>
          <w:sz w:val="28"/>
          <w:szCs w:val="28"/>
          <w:shd w:val="clear" w:color="auto" w:fill="FFFFFF"/>
          <w:lang w:val="uk-UA" w:eastAsia="en-US"/>
        </w:rPr>
        <w:t xml:space="preserve"> </w:t>
      </w:r>
      <w:r w:rsidRPr="00797298">
        <w:rPr>
          <w:rFonts w:ascii="Times New Roman" w:eastAsiaTheme="minorHAnsi" w:hAnsi="Times New Roman"/>
          <w:spacing w:val="-5"/>
          <w:sz w:val="28"/>
          <w:szCs w:val="28"/>
          <w:shd w:val="clear" w:color="auto" w:fill="FFFFFF"/>
          <w:lang w:val="en-US" w:eastAsia="en-US"/>
        </w:rPr>
        <w:t>agents</w:t>
      </w:r>
      <w:r w:rsidRPr="00797298">
        <w:rPr>
          <w:rFonts w:ascii="Times New Roman" w:eastAsiaTheme="minorHAnsi" w:hAnsi="Times New Roman"/>
          <w:spacing w:val="-5"/>
          <w:sz w:val="28"/>
          <w:szCs w:val="28"/>
          <w:shd w:val="clear" w:color="auto" w:fill="FFFFFF"/>
          <w:lang w:val="uk-UA" w:eastAsia="en-US"/>
        </w:rPr>
        <w:t xml:space="preserve"> </w:t>
      </w:r>
      <w:r w:rsidRPr="00797298">
        <w:rPr>
          <w:rFonts w:ascii="Times New Roman" w:eastAsiaTheme="minorHAnsi" w:hAnsi="Times New Roman"/>
          <w:spacing w:val="-5"/>
          <w:sz w:val="28"/>
          <w:szCs w:val="28"/>
          <w:shd w:val="clear" w:color="auto" w:fill="FFFFFF"/>
          <w:lang w:val="en-US" w:eastAsia="en-US"/>
        </w:rPr>
        <w:t>for</w:t>
      </w:r>
      <w:r w:rsidRPr="00797298">
        <w:rPr>
          <w:rFonts w:ascii="Times New Roman" w:eastAsiaTheme="minorHAnsi" w:hAnsi="Times New Roman"/>
          <w:spacing w:val="-5"/>
          <w:sz w:val="28"/>
          <w:szCs w:val="28"/>
          <w:shd w:val="clear" w:color="auto" w:fill="FFFFFF"/>
          <w:lang w:val="uk-UA" w:eastAsia="en-US"/>
        </w:rPr>
        <w:t xml:space="preserve"> </w:t>
      </w:r>
      <w:r w:rsidRPr="00797298">
        <w:rPr>
          <w:rFonts w:ascii="Times New Roman" w:eastAsiaTheme="minorHAnsi" w:hAnsi="Times New Roman"/>
          <w:spacing w:val="-5"/>
          <w:sz w:val="28"/>
          <w:szCs w:val="28"/>
          <w:shd w:val="clear" w:color="auto" w:fill="FFFFFF"/>
          <w:lang w:val="en-US" w:eastAsia="en-US"/>
        </w:rPr>
        <w:t>infectious</w:t>
      </w:r>
      <w:r w:rsidRPr="00797298">
        <w:rPr>
          <w:rFonts w:ascii="Times New Roman" w:eastAsiaTheme="minorHAnsi" w:hAnsi="Times New Roman"/>
          <w:spacing w:val="-5"/>
          <w:sz w:val="28"/>
          <w:szCs w:val="28"/>
          <w:shd w:val="clear" w:color="auto" w:fill="FFFFFF"/>
          <w:lang w:val="uk-UA" w:eastAsia="en-US"/>
        </w:rPr>
        <w:t xml:space="preserve"> </w:t>
      </w:r>
      <w:r w:rsidRPr="00797298">
        <w:rPr>
          <w:rFonts w:ascii="Times New Roman" w:eastAsiaTheme="minorHAnsi" w:hAnsi="Times New Roman"/>
          <w:spacing w:val="-5"/>
          <w:sz w:val="28"/>
          <w:szCs w:val="28"/>
          <w:shd w:val="clear" w:color="auto" w:fill="FFFFFF"/>
          <w:lang w:val="en-US" w:eastAsia="en-US"/>
        </w:rPr>
        <w:t>mononucleosis</w:t>
      </w:r>
      <w:r w:rsidRPr="00797298">
        <w:rPr>
          <w:rFonts w:ascii="Times New Roman" w:eastAsiaTheme="minorHAnsi" w:hAnsi="Times New Roman"/>
          <w:spacing w:val="-5"/>
          <w:sz w:val="28"/>
          <w:szCs w:val="28"/>
          <w:shd w:val="clear" w:color="auto" w:fill="FFFFFF"/>
          <w:lang w:val="uk-UA" w:eastAsia="en-US"/>
        </w:rPr>
        <w:t xml:space="preserve"> (</w:t>
      </w:r>
      <w:r w:rsidRPr="00797298">
        <w:rPr>
          <w:rFonts w:ascii="Times New Roman" w:eastAsiaTheme="minorHAnsi" w:hAnsi="Times New Roman"/>
          <w:spacing w:val="-5"/>
          <w:sz w:val="28"/>
          <w:szCs w:val="28"/>
          <w:shd w:val="clear" w:color="auto" w:fill="FFFFFF"/>
          <w:lang w:val="en-US" w:eastAsia="en-US"/>
        </w:rPr>
        <w:t>glandular</w:t>
      </w:r>
      <w:r w:rsidRPr="00797298">
        <w:rPr>
          <w:rFonts w:ascii="Times New Roman" w:eastAsiaTheme="minorHAnsi" w:hAnsi="Times New Roman"/>
          <w:spacing w:val="-5"/>
          <w:sz w:val="28"/>
          <w:szCs w:val="28"/>
          <w:shd w:val="clear" w:color="auto" w:fill="FFFFFF"/>
          <w:lang w:val="uk-UA" w:eastAsia="en-US"/>
        </w:rPr>
        <w:t xml:space="preserve"> </w:t>
      </w:r>
      <w:r w:rsidRPr="00797298">
        <w:rPr>
          <w:rFonts w:ascii="Times New Roman" w:eastAsiaTheme="minorHAnsi" w:hAnsi="Times New Roman"/>
          <w:spacing w:val="-5"/>
          <w:sz w:val="28"/>
          <w:szCs w:val="28"/>
          <w:shd w:val="clear" w:color="auto" w:fill="FFFFFF"/>
          <w:lang w:val="en-US" w:eastAsia="en-US"/>
        </w:rPr>
        <w:t>fever</w:t>
      </w:r>
      <w:r w:rsidRPr="00797298">
        <w:rPr>
          <w:rFonts w:ascii="Times New Roman" w:eastAsiaTheme="minorHAnsi" w:hAnsi="Times New Roman"/>
          <w:spacing w:val="-5"/>
          <w:sz w:val="28"/>
          <w:szCs w:val="28"/>
          <w:shd w:val="clear" w:color="auto" w:fill="FFFFFF"/>
          <w:lang w:val="uk-UA" w:eastAsia="en-US"/>
        </w:rPr>
        <w:t xml:space="preserve">). </w:t>
      </w:r>
      <w:r w:rsidRPr="00797298">
        <w:rPr>
          <w:rFonts w:ascii="Times New Roman" w:eastAsiaTheme="minorHAnsi" w:hAnsi="Times New Roman"/>
          <w:spacing w:val="-5"/>
          <w:sz w:val="28"/>
          <w:szCs w:val="28"/>
          <w:shd w:val="clear" w:color="auto" w:fill="FFFFFF"/>
          <w:lang w:val="en-US" w:eastAsia="en-US"/>
        </w:rPr>
        <w:t>Cochrane</w:t>
      </w:r>
      <w:r w:rsidRPr="00797298">
        <w:rPr>
          <w:rFonts w:ascii="Times New Roman" w:eastAsiaTheme="minorHAnsi" w:hAnsi="Times New Roman"/>
          <w:spacing w:val="-5"/>
          <w:sz w:val="28"/>
          <w:szCs w:val="28"/>
          <w:shd w:val="clear" w:color="auto" w:fill="FFFFFF"/>
          <w:lang w:val="uk-UA" w:eastAsia="en-US"/>
        </w:rPr>
        <w:t xml:space="preserve"> </w:t>
      </w:r>
      <w:r w:rsidRPr="00797298">
        <w:rPr>
          <w:rFonts w:ascii="Times New Roman" w:eastAsiaTheme="minorHAnsi" w:hAnsi="Times New Roman"/>
          <w:spacing w:val="-5"/>
          <w:sz w:val="28"/>
          <w:szCs w:val="28"/>
          <w:shd w:val="clear" w:color="auto" w:fill="FFFFFF"/>
          <w:lang w:val="en-US" w:eastAsia="en-US"/>
        </w:rPr>
        <w:t>Database</w:t>
      </w:r>
      <w:r w:rsidRPr="00797298">
        <w:rPr>
          <w:rFonts w:ascii="Times New Roman" w:eastAsiaTheme="minorHAnsi" w:hAnsi="Times New Roman"/>
          <w:spacing w:val="-5"/>
          <w:sz w:val="28"/>
          <w:szCs w:val="28"/>
          <w:shd w:val="clear" w:color="auto" w:fill="FFFFFF"/>
          <w:lang w:val="uk-UA" w:eastAsia="en-US"/>
        </w:rPr>
        <w:t xml:space="preserve"> </w:t>
      </w:r>
      <w:r w:rsidRPr="00797298">
        <w:rPr>
          <w:rFonts w:ascii="Times New Roman" w:eastAsiaTheme="minorHAnsi" w:hAnsi="Times New Roman"/>
          <w:spacing w:val="-5"/>
          <w:sz w:val="28"/>
          <w:szCs w:val="28"/>
          <w:shd w:val="clear" w:color="auto" w:fill="FFFFFF"/>
          <w:lang w:val="en-US" w:eastAsia="en-US"/>
        </w:rPr>
        <w:t>of</w:t>
      </w:r>
      <w:r w:rsidRPr="00797298">
        <w:rPr>
          <w:rFonts w:ascii="Times New Roman" w:eastAsiaTheme="minorHAnsi" w:hAnsi="Times New Roman"/>
          <w:spacing w:val="-5"/>
          <w:sz w:val="28"/>
          <w:szCs w:val="28"/>
          <w:shd w:val="clear" w:color="auto" w:fill="FFFFFF"/>
          <w:lang w:val="uk-UA" w:eastAsia="en-US"/>
        </w:rPr>
        <w:t xml:space="preserve"> </w:t>
      </w:r>
      <w:r w:rsidRPr="00797298">
        <w:rPr>
          <w:rFonts w:ascii="Times New Roman" w:eastAsiaTheme="minorHAnsi" w:hAnsi="Times New Roman"/>
          <w:spacing w:val="-5"/>
          <w:sz w:val="28"/>
          <w:szCs w:val="28"/>
          <w:shd w:val="clear" w:color="auto" w:fill="FFFFFF"/>
          <w:lang w:val="en-US" w:eastAsia="en-US"/>
        </w:rPr>
        <w:t>Systematic</w:t>
      </w:r>
      <w:r w:rsidRPr="00797298">
        <w:rPr>
          <w:rFonts w:ascii="Times New Roman" w:eastAsiaTheme="minorHAnsi" w:hAnsi="Times New Roman"/>
          <w:spacing w:val="-5"/>
          <w:sz w:val="28"/>
          <w:szCs w:val="28"/>
          <w:shd w:val="clear" w:color="auto" w:fill="FFFFFF"/>
          <w:lang w:val="uk-UA" w:eastAsia="en-US"/>
        </w:rPr>
        <w:t xml:space="preserve"> </w:t>
      </w:r>
      <w:r w:rsidRPr="00797298">
        <w:rPr>
          <w:rFonts w:ascii="Times New Roman" w:eastAsiaTheme="minorHAnsi" w:hAnsi="Times New Roman"/>
          <w:spacing w:val="-5"/>
          <w:sz w:val="28"/>
          <w:szCs w:val="28"/>
          <w:shd w:val="clear" w:color="auto" w:fill="FFFFFF"/>
          <w:lang w:val="en-US" w:eastAsia="en-US"/>
        </w:rPr>
        <w:t>Reviews</w:t>
      </w:r>
      <w:r w:rsidRPr="00797298">
        <w:rPr>
          <w:rFonts w:ascii="Times New Roman" w:eastAsiaTheme="minorHAnsi" w:hAnsi="Times New Roman"/>
          <w:spacing w:val="-5"/>
          <w:sz w:val="28"/>
          <w:szCs w:val="28"/>
          <w:shd w:val="clear" w:color="auto" w:fill="FFFFFF"/>
          <w:lang w:val="uk-UA" w:eastAsia="en-US"/>
        </w:rPr>
        <w:t xml:space="preserve"> 2016, </w:t>
      </w:r>
      <w:r w:rsidRPr="00797298">
        <w:rPr>
          <w:rFonts w:ascii="Times New Roman" w:eastAsiaTheme="minorHAnsi" w:hAnsi="Times New Roman"/>
          <w:spacing w:val="-5"/>
          <w:sz w:val="28"/>
          <w:szCs w:val="28"/>
          <w:shd w:val="clear" w:color="auto" w:fill="FFFFFF"/>
          <w:lang w:val="en-US" w:eastAsia="en-US"/>
        </w:rPr>
        <w:t>Issue</w:t>
      </w:r>
      <w:r w:rsidRPr="00797298">
        <w:rPr>
          <w:rFonts w:ascii="Times New Roman" w:eastAsiaTheme="minorHAnsi" w:hAnsi="Times New Roman"/>
          <w:spacing w:val="-5"/>
          <w:sz w:val="28"/>
          <w:szCs w:val="28"/>
          <w:shd w:val="clear" w:color="auto" w:fill="FFFFFF"/>
          <w:lang w:val="uk-UA" w:eastAsia="en-US"/>
        </w:rPr>
        <w:t xml:space="preserve"> 12.</w:t>
      </w:r>
    </w:p>
    <w:p w:rsidR="00134306" w:rsidRPr="00797298" w:rsidRDefault="00134306" w:rsidP="00134306">
      <w:pPr>
        <w:autoSpaceDE w:val="0"/>
        <w:autoSpaceDN w:val="0"/>
        <w:adjustRightInd w:val="0"/>
        <w:spacing w:after="0" w:line="360" w:lineRule="auto"/>
        <w:jc w:val="both"/>
        <w:rPr>
          <w:rFonts w:ascii="Times New Roman" w:eastAsiaTheme="minorHAnsi" w:hAnsi="Times New Roman"/>
          <w:sz w:val="28"/>
          <w:szCs w:val="28"/>
          <w:shd w:val="clear" w:color="auto" w:fill="FFFFFF"/>
          <w:lang w:val="uk-UA" w:eastAsia="en-US"/>
        </w:rPr>
      </w:pPr>
      <w:r w:rsidRPr="00797298">
        <w:rPr>
          <w:rFonts w:ascii="Times New Roman" w:eastAsiaTheme="minorHAnsi" w:hAnsi="Times New Roman"/>
          <w:sz w:val="28"/>
          <w:szCs w:val="28"/>
          <w:shd w:val="clear" w:color="auto" w:fill="FFFFFF"/>
          <w:lang w:val="uk-UA" w:eastAsia="en-US"/>
        </w:rPr>
        <w:t>152. Крамарьов СА., Выговская ОВ., Тарадий НН., Гриневич АИ. Лечение инфекционного мононуклеоза у детей. Современная педиатрия. 2014</w:t>
      </w:r>
      <w:r w:rsidR="00797298" w:rsidRPr="00797298">
        <w:rPr>
          <w:rFonts w:ascii="Times New Roman" w:eastAsiaTheme="minorHAnsi" w:hAnsi="Times New Roman"/>
          <w:sz w:val="28"/>
          <w:szCs w:val="28"/>
          <w:shd w:val="clear" w:color="auto" w:fill="FFFFFF"/>
          <w:lang w:val="uk-UA" w:eastAsia="en-US"/>
        </w:rPr>
        <w:t>;</w:t>
      </w:r>
      <w:r w:rsidRPr="00797298">
        <w:rPr>
          <w:rFonts w:ascii="Times New Roman" w:eastAsiaTheme="minorHAnsi" w:hAnsi="Times New Roman"/>
          <w:sz w:val="28"/>
          <w:szCs w:val="28"/>
          <w:shd w:val="clear" w:color="auto" w:fill="FFFFFF"/>
          <w:lang w:val="uk-UA" w:eastAsia="en-US"/>
        </w:rPr>
        <w:t>4(60)</w:t>
      </w:r>
      <w:r w:rsidR="00797298" w:rsidRPr="00797298">
        <w:rPr>
          <w:rFonts w:ascii="Times New Roman" w:eastAsiaTheme="minorHAnsi" w:hAnsi="Times New Roman"/>
          <w:sz w:val="28"/>
          <w:szCs w:val="28"/>
          <w:shd w:val="clear" w:color="auto" w:fill="FFFFFF"/>
          <w:lang w:val="uk-UA" w:eastAsia="en-US"/>
        </w:rPr>
        <w:t>:</w:t>
      </w:r>
      <w:r w:rsidRPr="00797298">
        <w:rPr>
          <w:rFonts w:ascii="Times New Roman" w:eastAsiaTheme="minorHAnsi" w:hAnsi="Times New Roman"/>
          <w:sz w:val="28"/>
          <w:szCs w:val="28"/>
          <w:shd w:val="clear" w:color="auto" w:fill="FFFFFF"/>
          <w:lang w:val="uk-UA" w:eastAsia="en-US"/>
        </w:rPr>
        <w:t>55—62.</w:t>
      </w:r>
    </w:p>
    <w:p w:rsidR="00134306" w:rsidRPr="00967E0B" w:rsidRDefault="00134306" w:rsidP="00134306">
      <w:pPr>
        <w:autoSpaceDE w:val="0"/>
        <w:autoSpaceDN w:val="0"/>
        <w:adjustRightInd w:val="0"/>
        <w:spacing w:after="0" w:line="360" w:lineRule="auto"/>
        <w:jc w:val="both"/>
        <w:rPr>
          <w:rFonts w:ascii="Times New Roman" w:eastAsiaTheme="minorHAnsi" w:hAnsi="Times New Roman"/>
          <w:sz w:val="28"/>
          <w:szCs w:val="28"/>
          <w:lang w:eastAsia="en-US"/>
        </w:rPr>
      </w:pPr>
      <w:r w:rsidRPr="00967E0B">
        <w:rPr>
          <w:rFonts w:ascii="Times New Roman" w:eastAsiaTheme="minorHAnsi" w:hAnsi="Times New Roman"/>
          <w:caps/>
          <w:sz w:val="28"/>
          <w:szCs w:val="28"/>
          <w:lang w:val="uk-UA" w:eastAsia="en-US"/>
        </w:rPr>
        <w:t xml:space="preserve">153. </w:t>
      </w:r>
      <w:r w:rsidRPr="00967E0B">
        <w:rPr>
          <w:rFonts w:ascii="Times New Roman" w:eastAsiaTheme="minorHAnsi" w:hAnsi="Times New Roman"/>
          <w:sz w:val="28"/>
          <w:szCs w:val="28"/>
          <w:lang w:eastAsia="en-US"/>
        </w:rPr>
        <w:t>Гусева ЛН</w:t>
      </w:r>
      <w:r w:rsidRPr="00967E0B">
        <w:rPr>
          <w:rFonts w:ascii="Times New Roman" w:eastAsiaTheme="minorHAnsi" w:hAnsi="Times New Roman"/>
          <w:sz w:val="28"/>
          <w:szCs w:val="28"/>
          <w:lang w:val="uk-UA" w:eastAsia="en-US"/>
        </w:rPr>
        <w:t>.</w:t>
      </w:r>
      <w:r w:rsidRPr="00967E0B">
        <w:rPr>
          <w:rFonts w:ascii="Times New Roman" w:eastAsiaTheme="minorHAnsi" w:hAnsi="Times New Roman"/>
          <w:sz w:val="28"/>
          <w:szCs w:val="28"/>
          <w:lang w:eastAsia="en-US"/>
        </w:rPr>
        <w:t>, Егорова НЮ., Гусева НА</w:t>
      </w:r>
      <w:r w:rsidRPr="00967E0B">
        <w:rPr>
          <w:rFonts w:ascii="Times New Roman" w:eastAsiaTheme="minorHAnsi" w:hAnsi="Times New Roman"/>
          <w:sz w:val="28"/>
          <w:szCs w:val="28"/>
          <w:lang w:val="uk-UA" w:eastAsia="en-US"/>
        </w:rPr>
        <w:t>.</w:t>
      </w:r>
      <w:r w:rsidRPr="00967E0B">
        <w:rPr>
          <w:rFonts w:ascii="Times New Roman" w:eastAsiaTheme="minorHAnsi" w:hAnsi="Times New Roman"/>
          <w:sz w:val="28"/>
          <w:szCs w:val="28"/>
          <w:lang w:eastAsia="en-US"/>
        </w:rPr>
        <w:t>, Фомичева ЕА., Адеишвили ПС.</w:t>
      </w:r>
      <w:r w:rsidRPr="00967E0B">
        <w:rPr>
          <w:rFonts w:ascii="Times New Roman" w:eastAsiaTheme="minorHAnsi" w:hAnsi="Times New Roman"/>
          <w:sz w:val="28"/>
          <w:szCs w:val="28"/>
          <w:lang w:val="uk-UA" w:eastAsia="en-US"/>
        </w:rPr>
        <w:t xml:space="preserve"> Лечение Эпштейна-Барр вирусного мононуклеоза у детей на современном этапе. </w:t>
      </w:r>
      <w:hyperlink r:id="rId78">
        <w:r w:rsidRPr="00967E0B">
          <w:rPr>
            <w:rFonts w:ascii="Times New Roman" w:eastAsiaTheme="minorHAnsi" w:hAnsi="Times New Roman"/>
            <w:sz w:val="28"/>
            <w:szCs w:val="28"/>
            <w:lang w:eastAsia="en-US"/>
          </w:rPr>
          <w:t>Детские инфекции</w:t>
        </w:r>
      </w:hyperlink>
      <w:r w:rsidRPr="00967E0B">
        <w:rPr>
          <w:rFonts w:ascii="Times New Roman" w:eastAsiaTheme="minorHAnsi" w:hAnsi="Times New Roman"/>
          <w:sz w:val="28"/>
          <w:szCs w:val="28"/>
          <w:lang w:eastAsia="en-US"/>
        </w:rPr>
        <w:t>. 2010</w:t>
      </w:r>
      <w:r w:rsidR="00967E0B" w:rsidRPr="00967E0B">
        <w:rPr>
          <w:rFonts w:ascii="Times New Roman" w:eastAsiaTheme="minorHAnsi" w:hAnsi="Times New Roman"/>
          <w:sz w:val="28"/>
          <w:szCs w:val="28"/>
          <w:lang w:eastAsia="en-US"/>
        </w:rPr>
        <w:t>;</w:t>
      </w:r>
      <w:r w:rsidRPr="00967E0B">
        <w:rPr>
          <w:rFonts w:ascii="Times New Roman" w:eastAsiaTheme="minorHAnsi" w:hAnsi="Times New Roman"/>
          <w:sz w:val="28"/>
          <w:szCs w:val="28"/>
          <w:lang w:eastAsia="en-US"/>
        </w:rPr>
        <w:t>3</w:t>
      </w:r>
      <w:r w:rsidR="00967E0B" w:rsidRPr="00967E0B">
        <w:rPr>
          <w:rFonts w:ascii="Times New Roman" w:eastAsiaTheme="minorHAnsi" w:hAnsi="Times New Roman"/>
          <w:sz w:val="28"/>
          <w:szCs w:val="28"/>
          <w:lang w:eastAsia="en-US"/>
        </w:rPr>
        <w:t>:</w:t>
      </w:r>
      <w:r w:rsidRPr="00967E0B">
        <w:rPr>
          <w:rFonts w:ascii="Times New Roman" w:eastAsiaTheme="minorHAnsi" w:hAnsi="Times New Roman"/>
          <w:sz w:val="28"/>
          <w:szCs w:val="28"/>
          <w:lang w:eastAsia="en-US"/>
        </w:rPr>
        <w:t>57-60.</w:t>
      </w:r>
    </w:p>
    <w:p w:rsidR="00134306" w:rsidRPr="00967E0B" w:rsidRDefault="00134306" w:rsidP="00134306">
      <w:pPr>
        <w:autoSpaceDE w:val="0"/>
        <w:autoSpaceDN w:val="0"/>
        <w:adjustRightInd w:val="0"/>
        <w:spacing w:after="0" w:line="360" w:lineRule="auto"/>
        <w:jc w:val="both"/>
        <w:rPr>
          <w:rFonts w:ascii="Times New Roman" w:eastAsiaTheme="minorHAnsi" w:hAnsi="Times New Roman"/>
          <w:sz w:val="28"/>
          <w:szCs w:val="28"/>
          <w:lang w:val="uk-UA" w:eastAsia="en-US"/>
        </w:rPr>
      </w:pPr>
      <w:r w:rsidRPr="00967E0B">
        <w:rPr>
          <w:rFonts w:ascii="Times New Roman" w:eastAsiaTheme="minorHAnsi" w:hAnsi="Times New Roman"/>
          <w:sz w:val="28"/>
          <w:szCs w:val="28"/>
          <w:lang w:val="uk-UA" w:eastAsia="en-US"/>
        </w:rPr>
        <w:t xml:space="preserve">154. </w:t>
      </w:r>
      <w:r w:rsidRPr="00967E0B">
        <w:rPr>
          <w:rFonts w:ascii="Times New Roman" w:eastAsiaTheme="minorHAnsi" w:hAnsi="Times New Roman"/>
          <w:sz w:val="28"/>
          <w:szCs w:val="28"/>
          <w:lang w:eastAsia="en-US"/>
        </w:rPr>
        <w:t>Шестакова ИВ. Лечить или не лечить Эпштейна-Барр вирусную инфекцию: подробный обзор различных тактик</w:t>
      </w:r>
      <w:r w:rsidRPr="00967E0B">
        <w:rPr>
          <w:rFonts w:ascii="Times New Roman" w:eastAsiaTheme="minorHAnsi" w:hAnsi="Times New Roman"/>
          <w:sz w:val="28"/>
          <w:szCs w:val="28"/>
          <w:lang w:val="uk-UA" w:eastAsia="en-US"/>
        </w:rPr>
        <w:t>.</w:t>
      </w:r>
      <w:r w:rsidRPr="00967E0B">
        <w:rPr>
          <w:rFonts w:ascii="Times New Roman" w:eastAsiaTheme="minorHAnsi" w:hAnsi="Times New Roman"/>
          <w:sz w:val="28"/>
          <w:szCs w:val="28"/>
          <w:lang w:eastAsia="en-US"/>
        </w:rPr>
        <w:t xml:space="preserve"> Инфекционные болезни: новости, мнения, обучение. 2013</w:t>
      </w:r>
      <w:r w:rsidR="00967E0B" w:rsidRPr="00967E0B">
        <w:rPr>
          <w:rFonts w:ascii="Times New Roman" w:eastAsiaTheme="minorHAnsi" w:hAnsi="Times New Roman"/>
          <w:sz w:val="28"/>
          <w:szCs w:val="28"/>
          <w:lang w:eastAsia="en-US"/>
        </w:rPr>
        <w:t>;</w:t>
      </w:r>
      <w:r w:rsidRPr="00967E0B">
        <w:rPr>
          <w:rFonts w:ascii="Times New Roman" w:eastAsiaTheme="minorHAnsi" w:hAnsi="Times New Roman"/>
          <w:sz w:val="28"/>
          <w:szCs w:val="28"/>
          <w:lang w:eastAsia="en-US"/>
        </w:rPr>
        <w:t>3</w:t>
      </w:r>
      <w:r w:rsidR="00967E0B" w:rsidRPr="00967E0B">
        <w:rPr>
          <w:rFonts w:ascii="Times New Roman" w:eastAsiaTheme="minorHAnsi" w:hAnsi="Times New Roman"/>
          <w:sz w:val="28"/>
          <w:szCs w:val="28"/>
          <w:lang w:eastAsia="en-US"/>
        </w:rPr>
        <w:t>:</w:t>
      </w:r>
      <w:r w:rsidRPr="00967E0B">
        <w:rPr>
          <w:rFonts w:ascii="Times New Roman" w:eastAsiaTheme="minorHAnsi" w:hAnsi="Times New Roman"/>
          <w:sz w:val="28"/>
          <w:szCs w:val="28"/>
          <w:lang w:eastAsia="en-US"/>
        </w:rPr>
        <w:t>12-23.</w:t>
      </w:r>
    </w:p>
    <w:p w:rsidR="00134306" w:rsidRPr="00967E0B" w:rsidRDefault="00134306" w:rsidP="00134306">
      <w:pPr>
        <w:spacing w:after="0" w:line="360" w:lineRule="auto"/>
        <w:jc w:val="both"/>
        <w:textAlignment w:val="top"/>
        <w:outlineLvl w:val="0"/>
        <w:rPr>
          <w:rFonts w:ascii="Times New Roman" w:hAnsi="Times New Roman"/>
          <w:sz w:val="28"/>
          <w:szCs w:val="28"/>
        </w:rPr>
      </w:pPr>
      <w:bookmarkStart w:id="265" w:name="_Toc47285763"/>
      <w:bookmarkStart w:id="266" w:name="_Toc47286143"/>
      <w:bookmarkStart w:id="267" w:name="_Toc47286958"/>
      <w:bookmarkStart w:id="268" w:name="_Toc47287445"/>
      <w:bookmarkStart w:id="269" w:name="_Toc47288307"/>
      <w:bookmarkStart w:id="270" w:name="_Toc50406771"/>
      <w:bookmarkStart w:id="271" w:name="_Toc50407981"/>
      <w:bookmarkStart w:id="272" w:name="_Toc59215904"/>
      <w:bookmarkStart w:id="273" w:name="_Toc59216590"/>
      <w:r w:rsidRPr="00967E0B">
        <w:rPr>
          <w:rFonts w:ascii="Times New Roman" w:hAnsi="Times New Roman"/>
          <w:iCs/>
          <w:caps/>
          <w:kern w:val="36"/>
          <w:sz w:val="28"/>
          <w:szCs w:val="28"/>
          <w:bdr w:val="none" w:sz="0" w:space="0" w:color="auto" w:frame="1"/>
        </w:rPr>
        <w:t>155</w:t>
      </w:r>
      <w:r w:rsidRPr="00967E0B">
        <w:rPr>
          <w:rFonts w:ascii="Times New Roman" w:hAnsi="Times New Roman"/>
          <w:iCs/>
          <w:caps/>
          <w:kern w:val="36"/>
          <w:sz w:val="28"/>
          <w:szCs w:val="28"/>
          <w:bdr w:val="none" w:sz="0" w:space="0" w:color="auto" w:frame="1"/>
          <w:lang w:val="uk-UA"/>
        </w:rPr>
        <w:t>.</w:t>
      </w:r>
      <w:r w:rsidRPr="00967E0B">
        <w:rPr>
          <w:rFonts w:ascii="Times New Roman" w:hAnsi="Times New Roman"/>
          <w:iCs/>
          <w:caps/>
          <w:kern w:val="36"/>
          <w:sz w:val="28"/>
          <w:szCs w:val="28"/>
          <w:bdr w:val="none" w:sz="0" w:space="0" w:color="auto" w:frame="1"/>
        </w:rPr>
        <w:t xml:space="preserve"> </w:t>
      </w:r>
      <w:r w:rsidRPr="00967E0B">
        <w:rPr>
          <w:rFonts w:ascii="Times New Roman" w:hAnsi="Times New Roman"/>
          <w:sz w:val="28"/>
          <w:szCs w:val="28"/>
          <w:bdr w:val="none" w:sz="0" w:space="0" w:color="auto" w:frame="1"/>
        </w:rPr>
        <w:t xml:space="preserve">Богадельников ИВ., Смирнов ГИ. Особенности течения инфекционных и эпидемических процессов в настоящее время. </w:t>
      </w:r>
      <w:hyperlink r:id="rId79" w:history="1">
        <w:r w:rsidRPr="00967E0B">
          <w:rPr>
            <w:rFonts w:ascii="Times New Roman" w:hAnsi="Times New Roman"/>
            <w:sz w:val="28"/>
            <w:szCs w:val="28"/>
            <w:bdr w:val="none" w:sz="0" w:space="0" w:color="auto" w:frame="1"/>
          </w:rPr>
          <w:t>Актуальная инфектология</w:t>
        </w:r>
      </w:hyperlink>
      <w:r w:rsidRPr="00967E0B">
        <w:rPr>
          <w:rFonts w:ascii="Times New Roman" w:hAnsi="Times New Roman"/>
          <w:sz w:val="28"/>
          <w:szCs w:val="28"/>
          <w:bdr w:val="none" w:sz="0" w:space="0" w:color="auto" w:frame="1"/>
        </w:rPr>
        <w:t xml:space="preserve">. </w:t>
      </w:r>
      <w:r w:rsidRPr="00967E0B">
        <w:rPr>
          <w:rFonts w:ascii="Times New Roman" w:hAnsi="Times New Roman"/>
          <w:sz w:val="28"/>
          <w:szCs w:val="28"/>
        </w:rPr>
        <w:t>2013</w:t>
      </w:r>
      <w:r w:rsidR="00967E0B" w:rsidRPr="00967E0B">
        <w:rPr>
          <w:rFonts w:ascii="Times New Roman" w:hAnsi="Times New Roman"/>
          <w:sz w:val="28"/>
          <w:szCs w:val="28"/>
        </w:rPr>
        <w:t>;</w:t>
      </w:r>
      <w:r w:rsidRPr="00967E0B">
        <w:rPr>
          <w:rFonts w:ascii="Times New Roman" w:hAnsi="Times New Roman"/>
          <w:sz w:val="28"/>
          <w:szCs w:val="28"/>
        </w:rPr>
        <w:t>1(1)</w:t>
      </w:r>
      <w:r w:rsidR="00967E0B" w:rsidRPr="00967E0B">
        <w:rPr>
          <w:rFonts w:ascii="Times New Roman" w:hAnsi="Times New Roman"/>
          <w:sz w:val="28"/>
          <w:szCs w:val="28"/>
        </w:rPr>
        <w:t>:</w:t>
      </w:r>
      <w:r w:rsidRPr="00967E0B">
        <w:rPr>
          <w:rFonts w:ascii="Times New Roman" w:hAnsi="Times New Roman"/>
          <w:sz w:val="28"/>
          <w:szCs w:val="28"/>
        </w:rPr>
        <w:t>68-72.</w:t>
      </w:r>
      <w:bookmarkEnd w:id="265"/>
      <w:bookmarkEnd w:id="266"/>
      <w:bookmarkEnd w:id="267"/>
      <w:bookmarkEnd w:id="268"/>
      <w:bookmarkEnd w:id="269"/>
      <w:bookmarkEnd w:id="270"/>
      <w:bookmarkEnd w:id="271"/>
      <w:bookmarkEnd w:id="272"/>
      <w:bookmarkEnd w:id="273"/>
    </w:p>
    <w:p w:rsidR="00134306" w:rsidRPr="00967E0B" w:rsidRDefault="00134306" w:rsidP="00134306">
      <w:pPr>
        <w:spacing w:after="0" w:line="360" w:lineRule="auto"/>
        <w:jc w:val="both"/>
        <w:textAlignment w:val="top"/>
        <w:rPr>
          <w:rFonts w:ascii="Times New Roman" w:eastAsiaTheme="minorHAnsi" w:hAnsi="Times New Roman"/>
          <w:sz w:val="28"/>
          <w:szCs w:val="28"/>
          <w:lang w:val="en-US" w:eastAsia="en-US"/>
        </w:rPr>
      </w:pPr>
      <w:r w:rsidRPr="00967E0B">
        <w:rPr>
          <w:rFonts w:ascii="Times New Roman" w:eastAsiaTheme="minorHAnsi" w:hAnsi="Times New Roman"/>
          <w:iCs/>
          <w:caps/>
          <w:kern w:val="36"/>
          <w:sz w:val="28"/>
          <w:szCs w:val="28"/>
          <w:bdr w:val="none" w:sz="0" w:space="0" w:color="auto" w:frame="1"/>
          <w:lang w:val="uk-UA" w:eastAsia="en-US"/>
        </w:rPr>
        <w:t xml:space="preserve">156. </w:t>
      </w:r>
      <w:r w:rsidRPr="00967E0B">
        <w:rPr>
          <w:rFonts w:ascii="Times New Roman" w:eastAsiaTheme="minorHAnsi" w:hAnsi="Times New Roman"/>
          <w:sz w:val="28"/>
          <w:szCs w:val="28"/>
          <w:bdr w:val="none" w:sz="0" w:space="0" w:color="auto" w:frame="1"/>
          <w:lang w:eastAsia="en-US"/>
        </w:rPr>
        <w:t>Богадельников ИВ.</w:t>
      </w:r>
      <w:r w:rsidRPr="00967E0B">
        <w:rPr>
          <w:rFonts w:ascii="Times New Roman" w:eastAsiaTheme="minorHAnsi" w:hAnsi="Times New Roman"/>
          <w:sz w:val="28"/>
          <w:szCs w:val="28"/>
          <w:bdr w:val="none" w:sz="0" w:space="0" w:color="auto" w:frame="1"/>
          <w:lang w:val="uk-UA" w:eastAsia="en-US"/>
        </w:rPr>
        <w:t>,</w:t>
      </w:r>
      <w:r w:rsidRPr="00967E0B">
        <w:rPr>
          <w:rFonts w:ascii="Times New Roman" w:eastAsiaTheme="minorHAnsi" w:hAnsi="Times New Roman"/>
          <w:sz w:val="28"/>
          <w:szCs w:val="28"/>
          <w:bdr w:val="none" w:sz="0" w:space="0" w:color="auto" w:frame="1"/>
          <w:lang w:eastAsia="en-US"/>
        </w:rPr>
        <w:t xml:space="preserve"> Мужецкая НИ.</w:t>
      </w:r>
      <w:r w:rsidRPr="00967E0B">
        <w:rPr>
          <w:rFonts w:ascii="Times New Roman" w:eastAsiaTheme="minorHAnsi" w:hAnsi="Times New Roman"/>
          <w:sz w:val="28"/>
          <w:szCs w:val="28"/>
          <w:bdr w:val="none" w:sz="0" w:space="0" w:color="auto" w:frame="1"/>
          <w:lang w:val="uk-UA" w:eastAsia="en-US"/>
        </w:rPr>
        <w:t>,</w:t>
      </w:r>
      <w:r w:rsidRPr="00967E0B">
        <w:rPr>
          <w:rFonts w:ascii="Times New Roman" w:eastAsiaTheme="minorHAnsi" w:hAnsi="Times New Roman"/>
          <w:sz w:val="28"/>
          <w:szCs w:val="28"/>
          <w:bdr w:val="none" w:sz="0" w:space="0" w:color="auto" w:frame="1"/>
          <w:lang w:eastAsia="en-US"/>
        </w:rPr>
        <w:t xml:space="preserve"> Крюгер ЕА.</w:t>
      </w:r>
      <w:r w:rsidRPr="00967E0B">
        <w:rPr>
          <w:rFonts w:ascii="Times New Roman" w:eastAsiaTheme="minorHAnsi" w:hAnsi="Times New Roman"/>
          <w:sz w:val="28"/>
          <w:szCs w:val="28"/>
          <w:bdr w:val="none" w:sz="0" w:space="0" w:color="auto" w:frame="1"/>
          <w:lang w:val="uk-UA" w:eastAsia="en-US"/>
        </w:rPr>
        <w:t xml:space="preserve"> </w:t>
      </w:r>
      <w:r w:rsidRPr="00967E0B">
        <w:rPr>
          <w:rFonts w:ascii="Times New Roman" w:eastAsiaTheme="minorHAnsi" w:hAnsi="Times New Roman"/>
          <w:sz w:val="28"/>
          <w:szCs w:val="28"/>
          <w:bdr w:val="none" w:sz="0" w:space="0" w:color="auto" w:frame="1"/>
          <w:lang w:val="en-US" w:eastAsia="en-US"/>
        </w:rPr>
        <w:t>Panta</w:t>
      </w:r>
      <w:r w:rsidRPr="00967E0B">
        <w:rPr>
          <w:rFonts w:ascii="Times New Roman" w:eastAsiaTheme="minorHAnsi" w:hAnsi="Times New Roman"/>
          <w:sz w:val="28"/>
          <w:szCs w:val="28"/>
          <w:bdr w:val="none" w:sz="0" w:space="0" w:color="auto" w:frame="1"/>
          <w:lang w:eastAsia="en-US"/>
        </w:rPr>
        <w:t xml:space="preserve"> </w:t>
      </w:r>
      <w:r w:rsidRPr="00967E0B">
        <w:rPr>
          <w:rFonts w:ascii="Times New Roman" w:eastAsiaTheme="minorHAnsi" w:hAnsi="Times New Roman"/>
          <w:sz w:val="28"/>
          <w:szCs w:val="28"/>
          <w:bdr w:val="none" w:sz="0" w:space="0" w:color="auto" w:frame="1"/>
          <w:lang w:val="en-US" w:eastAsia="en-US"/>
        </w:rPr>
        <w:t>rhei</w:t>
      </w:r>
      <w:r w:rsidRPr="00967E0B">
        <w:rPr>
          <w:rFonts w:ascii="Times New Roman" w:eastAsiaTheme="minorHAnsi" w:hAnsi="Times New Roman"/>
          <w:sz w:val="28"/>
          <w:szCs w:val="28"/>
          <w:bdr w:val="none" w:sz="0" w:space="0" w:color="auto" w:frame="1"/>
          <w:lang w:eastAsia="en-US"/>
        </w:rPr>
        <w:t xml:space="preserve"> 1</w:t>
      </w:r>
      <w:r w:rsidRPr="00967E0B">
        <w:rPr>
          <w:rFonts w:ascii="Times New Roman" w:eastAsiaTheme="minorHAnsi" w:hAnsi="Times New Roman"/>
          <w:sz w:val="28"/>
          <w:szCs w:val="28"/>
          <w:bdr w:val="none" w:sz="0" w:space="0" w:color="auto" w:frame="1"/>
          <w:lang w:val="uk-UA" w:eastAsia="en-US"/>
        </w:rPr>
        <w:t xml:space="preserve">, или современное представление об инфекционных процесах. </w:t>
      </w:r>
      <w:hyperlink r:id="rId80" w:history="1">
        <w:r w:rsidRPr="00967E0B">
          <w:rPr>
            <w:rFonts w:ascii="Times New Roman" w:eastAsiaTheme="minorHAnsi" w:hAnsi="Times New Roman"/>
            <w:sz w:val="28"/>
            <w:szCs w:val="28"/>
            <w:bdr w:val="none" w:sz="0" w:space="0" w:color="auto" w:frame="1"/>
            <w:lang w:eastAsia="en-US"/>
          </w:rPr>
          <w:t>Здоровье</w:t>
        </w:r>
        <w:r w:rsidRPr="00967E0B">
          <w:rPr>
            <w:rFonts w:ascii="Times New Roman" w:eastAsiaTheme="minorHAnsi" w:hAnsi="Times New Roman"/>
            <w:sz w:val="28"/>
            <w:szCs w:val="28"/>
            <w:bdr w:val="none" w:sz="0" w:space="0" w:color="auto" w:frame="1"/>
            <w:lang w:val="en-US" w:eastAsia="en-US"/>
          </w:rPr>
          <w:t xml:space="preserve"> </w:t>
        </w:r>
        <w:r w:rsidRPr="00967E0B">
          <w:rPr>
            <w:rFonts w:ascii="Times New Roman" w:eastAsiaTheme="minorHAnsi" w:hAnsi="Times New Roman"/>
            <w:sz w:val="28"/>
            <w:szCs w:val="28"/>
            <w:bdr w:val="none" w:sz="0" w:space="0" w:color="auto" w:frame="1"/>
            <w:lang w:eastAsia="en-US"/>
          </w:rPr>
          <w:t>ребенка</w:t>
        </w:r>
      </w:hyperlink>
      <w:r w:rsidRPr="00967E0B">
        <w:rPr>
          <w:rFonts w:ascii="Times New Roman" w:eastAsiaTheme="minorHAnsi" w:hAnsi="Times New Roman"/>
          <w:sz w:val="28"/>
          <w:szCs w:val="28"/>
          <w:bdr w:val="none" w:sz="0" w:space="0" w:color="auto" w:frame="1"/>
          <w:lang w:val="en-US" w:eastAsia="en-US"/>
        </w:rPr>
        <w:t xml:space="preserve">. </w:t>
      </w:r>
      <w:r w:rsidRPr="00967E0B">
        <w:rPr>
          <w:rFonts w:ascii="Times New Roman" w:eastAsiaTheme="minorHAnsi" w:hAnsi="Times New Roman"/>
          <w:sz w:val="28"/>
          <w:szCs w:val="28"/>
          <w:lang w:val="en-US" w:eastAsia="en-US"/>
        </w:rPr>
        <w:t>2014</w:t>
      </w:r>
      <w:r w:rsidR="00967E0B" w:rsidRPr="007A1BED">
        <w:rPr>
          <w:rFonts w:ascii="Times New Roman" w:eastAsiaTheme="minorHAnsi" w:hAnsi="Times New Roman"/>
          <w:sz w:val="28"/>
          <w:szCs w:val="28"/>
          <w:lang w:val="en-US" w:eastAsia="en-US"/>
        </w:rPr>
        <w:t>;</w:t>
      </w:r>
      <w:r w:rsidRPr="00967E0B">
        <w:rPr>
          <w:rFonts w:ascii="Times New Roman" w:eastAsiaTheme="minorHAnsi" w:hAnsi="Times New Roman"/>
          <w:sz w:val="28"/>
          <w:szCs w:val="28"/>
          <w:lang w:val="en-US" w:eastAsia="en-US"/>
        </w:rPr>
        <w:t>4(55)</w:t>
      </w:r>
      <w:r w:rsidR="00967E0B" w:rsidRPr="007A1BED">
        <w:rPr>
          <w:rFonts w:ascii="Times New Roman" w:eastAsiaTheme="minorHAnsi" w:hAnsi="Times New Roman"/>
          <w:sz w:val="28"/>
          <w:szCs w:val="28"/>
          <w:lang w:val="en-US" w:eastAsia="en-US"/>
        </w:rPr>
        <w:t>:</w:t>
      </w:r>
      <w:r w:rsidRPr="00967E0B">
        <w:rPr>
          <w:rFonts w:ascii="Times New Roman" w:eastAsiaTheme="minorHAnsi" w:hAnsi="Times New Roman"/>
          <w:sz w:val="28"/>
          <w:szCs w:val="28"/>
          <w:lang w:val="en-US" w:eastAsia="en-US"/>
        </w:rPr>
        <w:t>108-116.</w:t>
      </w:r>
    </w:p>
    <w:p w:rsidR="00134306" w:rsidRPr="00967E0B" w:rsidRDefault="00134306" w:rsidP="00134306">
      <w:pPr>
        <w:spacing w:after="0" w:line="360" w:lineRule="auto"/>
        <w:jc w:val="both"/>
        <w:textAlignment w:val="top"/>
        <w:rPr>
          <w:rFonts w:ascii="Times New Roman" w:eastAsiaTheme="minorHAnsi" w:hAnsi="Times New Roman"/>
          <w:sz w:val="28"/>
          <w:szCs w:val="28"/>
          <w:lang w:val="en-US" w:eastAsia="en-US"/>
        </w:rPr>
      </w:pPr>
      <w:r w:rsidRPr="00967E0B">
        <w:rPr>
          <w:rFonts w:ascii="Times New Roman" w:eastAsiaTheme="minorHAnsi" w:hAnsi="Times New Roman"/>
          <w:sz w:val="28"/>
          <w:szCs w:val="28"/>
          <w:lang w:val="uk-UA" w:eastAsia="en-US"/>
        </w:rPr>
        <w:t xml:space="preserve">157. </w:t>
      </w:r>
      <w:r w:rsidRPr="00967E0B">
        <w:rPr>
          <w:rFonts w:ascii="Times New Roman" w:eastAsiaTheme="minorHAnsi" w:hAnsi="Times New Roman"/>
          <w:sz w:val="28"/>
          <w:szCs w:val="28"/>
          <w:lang w:val="en-US" w:eastAsia="en-US"/>
        </w:rPr>
        <w:t>Mayer Gene. Immunology — Chapter Two: Complement. Microbiology and Immunology On-Line Textbook. — USC School of Medicine, 2006.</w:t>
      </w:r>
    </w:p>
    <w:p w:rsidR="00134306" w:rsidRPr="00967E0B" w:rsidRDefault="00134306" w:rsidP="00134306">
      <w:pPr>
        <w:spacing w:after="0" w:line="360" w:lineRule="auto"/>
        <w:jc w:val="both"/>
        <w:textAlignment w:val="top"/>
        <w:rPr>
          <w:rFonts w:ascii="Times New Roman" w:eastAsiaTheme="minorHAnsi" w:hAnsi="Times New Roman"/>
          <w:sz w:val="28"/>
          <w:szCs w:val="28"/>
          <w:shd w:val="clear" w:color="auto" w:fill="FFFFFF"/>
          <w:lang w:eastAsia="en-US"/>
        </w:rPr>
      </w:pPr>
      <w:r w:rsidRPr="00967E0B">
        <w:rPr>
          <w:rFonts w:ascii="Times New Roman" w:eastAsiaTheme="minorHAnsi" w:hAnsi="Times New Roman"/>
          <w:sz w:val="28"/>
          <w:szCs w:val="28"/>
          <w:shd w:val="clear" w:color="auto" w:fill="FFFFFF"/>
          <w:lang w:val="uk-UA" w:eastAsia="en-US"/>
        </w:rPr>
        <w:t xml:space="preserve">158. </w:t>
      </w:r>
      <w:r w:rsidRPr="00967E0B">
        <w:rPr>
          <w:rFonts w:ascii="Times New Roman" w:eastAsiaTheme="minorHAnsi" w:hAnsi="Times New Roman"/>
          <w:sz w:val="28"/>
          <w:szCs w:val="28"/>
          <w:shd w:val="clear" w:color="auto" w:fill="FFFFFF"/>
          <w:lang w:eastAsia="en-US"/>
        </w:rPr>
        <w:t>Зайчик АШ., Чурилов ЛП. Основы общей патологии. Часть 2. СПб.: ЭЛБИ, 2000. 688 с.</w:t>
      </w:r>
    </w:p>
    <w:p w:rsidR="00134306" w:rsidRPr="00967E0B" w:rsidRDefault="00134306" w:rsidP="00134306">
      <w:pPr>
        <w:spacing w:after="0" w:line="360" w:lineRule="auto"/>
        <w:jc w:val="both"/>
        <w:textAlignment w:val="top"/>
        <w:rPr>
          <w:rFonts w:ascii="Times New Roman" w:eastAsiaTheme="minorHAnsi" w:hAnsi="Times New Roman"/>
          <w:sz w:val="28"/>
          <w:szCs w:val="28"/>
          <w:lang w:val="en-US" w:eastAsia="en-US"/>
        </w:rPr>
      </w:pPr>
      <w:r w:rsidRPr="00967E0B">
        <w:rPr>
          <w:rFonts w:ascii="Times New Roman" w:eastAsiaTheme="minorHAnsi" w:hAnsi="Times New Roman"/>
          <w:iCs/>
          <w:caps/>
          <w:kern w:val="36"/>
          <w:sz w:val="28"/>
          <w:szCs w:val="28"/>
          <w:bdr w:val="none" w:sz="0" w:space="0" w:color="auto" w:frame="1"/>
          <w:lang w:val="uk-UA" w:eastAsia="en-US"/>
        </w:rPr>
        <w:lastRenderedPageBreak/>
        <w:t xml:space="preserve">159. </w:t>
      </w:r>
      <w:r w:rsidRPr="00967E0B">
        <w:rPr>
          <w:rFonts w:ascii="Times New Roman" w:eastAsiaTheme="minorHAnsi" w:hAnsi="Times New Roman"/>
          <w:sz w:val="28"/>
          <w:szCs w:val="28"/>
          <w:bdr w:val="none" w:sz="0" w:space="0" w:color="auto" w:frame="1"/>
          <w:lang w:eastAsia="en-US"/>
        </w:rPr>
        <w:t xml:space="preserve">Богадельников ИВ., Крюгер ЕА., Бобрышева АВ., Мужецкая НИ. Новые горизонты инфектологии. </w:t>
      </w:r>
      <w:hyperlink r:id="rId81" w:history="1">
        <w:r w:rsidRPr="00967E0B">
          <w:rPr>
            <w:rFonts w:ascii="Times New Roman" w:eastAsiaTheme="minorHAnsi" w:hAnsi="Times New Roman"/>
            <w:sz w:val="28"/>
            <w:szCs w:val="28"/>
            <w:bdr w:val="none" w:sz="0" w:space="0" w:color="auto" w:frame="1"/>
            <w:lang w:eastAsia="en-US"/>
          </w:rPr>
          <w:t>Актуальная</w:t>
        </w:r>
        <w:r w:rsidRPr="007A1BED">
          <w:rPr>
            <w:rFonts w:ascii="Times New Roman" w:eastAsiaTheme="minorHAnsi" w:hAnsi="Times New Roman"/>
            <w:sz w:val="28"/>
            <w:szCs w:val="28"/>
            <w:bdr w:val="none" w:sz="0" w:space="0" w:color="auto" w:frame="1"/>
            <w:lang w:eastAsia="en-US"/>
          </w:rPr>
          <w:t xml:space="preserve"> </w:t>
        </w:r>
        <w:r w:rsidRPr="00967E0B">
          <w:rPr>
            <w:rFonts w:ascii="Times New Roman" w:eastAsiaTheme="minorHAnsi" w:hAnsi="Times New Roman"/>
            <w:sz w:val="28"/>
            <w:szCs w:val="28"/>
            <w:bdr w:val="none" w:sz="0" w:space="0" w:color="auto" w:frame="1"/>
            <w:lang w:eastAsia="en-US"/>
          </w:rPr>
          <w:t>инфектология</w:t>
        </w:r>
      </w:hyperlink>
      <w:r w:rsidRPr="007A1BED">
        <w:rPr>
          <w:rFonts w:ascii="Times New Roman" w:eastAsiaTheme="minorHAnsi" w:hAnsi="Times New Roman"/>
          <w:sz w:val="28"/>
          <w:szCs w:val="28"/>
          <w:bdr w:val="none" w:sz="0" w:space="0" w:color="auto" w:frame="1"/>
          <w:lang w:eastAsia="en-US"/>
        </w:rPr>
        <w:t xml:space="preserve">. </w:t>
      </w:r>
      <w:r w:rsidRPr="00967E0B">
        <w:rPr>
          <w:rFonts w:ascii="Times New Roman" w:eastAsiaTheme="minorHAnsi" w:hAnsi="Times New Roman"/>
          <w:sz w:val="28"/>
          <w:szCs w:val="28"/>
          <w:lang w:val="en-US" w:eastAsia="en-US"/>
        </w:rPr>
        <w:t>2014</w:t>
      </w:r>
      <w:r w:rsidR="00967E0B" w:rsidRPr="007A1BED">
        <w:rPr>
          <w:rFonts w:ascii="Times New Roman" w:eastAsiaTheme="minorHAnsi" w:hAnsi="Times New Roman"/>
          <w:sz w:val="28"/>
          <w:szCs w:val="28"/>
          <w:lang w:val="en-US" w:eastAsia="en-US"/>
        </w:rPr>
        <w:t>;</w:t>
      </w:r>
      <w:r w:rsidRPr="00967E0B">
        <w:rPr>
          <w:rFonts w:ascii="Times New Roman" w:eastAsiaTheme="minorHAnsi" w:hAnsi="Times New Roman"/>
          <w:sz w:val="28"/>
          <w:szCs w:val="28"/>
          <w:lang w:val="en-US" w:eastAsia="en-US"/>
        </w:rPr>
        <w:t>3(4)</w:t>
      </w:r>
      <w:r w:rsidR="00967E0B" w:rsidRPr="007A1BED">
        <w:rPr>
          <w:rFonts w:ascii="Times New Roman" w:eastAsiaTheme="minorHAnsi" w:hAnsi="Times New Roman"/>
          <w:sz w:val="28"/>
          <w:szCs w:val="28"/>
          <w:lang w:val="en-US" w:eastAsia="en-US"/>
        </w:rPr>
        <w:t>:</w:t>
      </w:r>
      <w:r w:rsidRPr="00967E0B">
        <w:rPr>
          <w:rFonts w:ascii="Times New Roman" w:eastAsiaTheme="minorHAnsi" w:hAnsi="Times New Roman"/>
          <w:sz w:val="28"/>
          <w:szCs w:val="28"/>
          <w:lang w:val="en-US" w:eastAsia="en-US"/>
        </w:rPr>
        <w:t>75-79.</w:t>
      </w:r>
    </w:p>
    <w:p w:rsidR="00134306" w:rsidRPr="000B0DB3" w:rsidRDefault="00134306" w:rsidP="00134306">
      <w:pPr>
        <w:spacing w:after="0" w:line="360" w:lineRule="auto"/>
        <w:jc w:val="both"/>
        <w:textAlignment w:val="top"/>
        <w:rPr>
          <w:rFonts w:ascii="Times New Roman" w:eastAsiaTheme="minorHAnsi" w:hAnsi="Times New Roman"/>
          <w:sz w:val="28"/>
          <w:szCs w:val="28"/>
          <w:lang w:eastAsia="en-US"/>
        </w:rPr>
      </w:pPr>
      <w:r w:rsidRPr="00967E0B">
        <w:rPr>
          <w:rFonts w:ascii="Times New Roman" w:eastAsiaTheme="minorHAnsi" w:hAnsi="Times New Roman"/>
          <w:sz w:val="28"/>
          <w:szCs w:val="28"/>
          <w:lang w:val="uk-UA" w:eastAsia="en-US"/>
        </w:rPr>
        <w:t xml:space="preserve">160. </w:t>
      </w:r>
      <w:r w:rsidRPr="00967E0B">
        <w:rPr>
          <w:rFonts w:ascii="Times New Roman" w:eastAsiaTheme="minorHAnsi" w:hAnsi="Times New Roman"/>
          <w:sz w:val="28"/>
          <w:szCs w:val="28"/>
          <w:lang w:val="en-US" w:eastAsia="en-US"/>
        </w:rPr>
        <w:t>Steven R. Gill et al. Metagenomic Analysis of the Human Distal Gut Microbiome. Science</w:t>
      </w:r>
      <w:r w:rsidRPr="000B0DB3">
        <w:rPr>
          <w:rFonts w:ascii="Times New Roman" w:eastAsiaTheme="minorHAnsi" w:hAnsi="Times New Roman"/>
          <w:sz w:val="28"/>
          <w:szCs w:val="28"/>
          <w:lang w:eastAsia="en-US"/>
        </w:rPr>
        <w:t>. 2006</w:t>
      </w:r>
      <w:r w:rsidR="00967E0B" w:rsidRPr="000B0DB3">
        <w:rPr>
          <w:rFonts w:ascii="Times New Roman" w:eastAsiaTheme="minorHAnsi" w:hAnsi="Times New Roman"/>
          <w:sz w:val="28"/>
          <w:szCs w:val="28"/>
          <w:lang w:eastAsia="en-US"/>
        </w:rPr>
        <w:t>;</w:t>
      </w:r>
      <w:r w:rsidRPr="000B0DB3">
        <w:rPr>
          <w:rFonts w:ascii="Times New Roman" w:eastAsiaTheme="minorHAnsi" w:hAnsi="Times New Roman"/>
          <w:sz w:val="28"/>
          <w:szCs w:val="28"/>
          <w:lang w:eastAsia="en-US"/>
        </w:rPr>
        <w:t>312</w:t>
      </w:r>
      <w:r w:rsidR="00967E0B" w:rsidRPr="000B0DB3">
        <w:rPr>
          <w:rFonts w:ascii="Times New Roman" w:eastAsiaTheme="minorHAnsi" w:hAnsi="Times New Roman"/>
          <w:sz w:val="28"/>
          <w:szCs w:val="28"/>
          <w:lang w:eastAsia="en-US"/>
        </w:rPr>
        <w:t>:</w:t>
      </w:r>
      <w:r w:rsidRPr="000B0DB3">
        <w:rPr>
          <w:rFonts w:ascii="Times New Roman" w:eastAsiaTheme="minorHAnsi" w:hAnsi="Times New Roman"/>
          <w:sz w:val="28"/>
          <w:szCs w:val="28"/>
          <w:lang w:eastAsia="en-US"/>
        </w:rPr>
        <w:t>1355-1359.</w:t>
      </w:r>
    </w:p>
    <w:p w:rsidR="00134306" w:rsidRPr="00967E0B" w:rsidRDefault="00134306" w:rsidP="00134306">
      <w:pPr>
        <w:spacing w:after="0"/>
        <w:jc w:val="both"/>
        <w:rPr>
          <w:rFonts w:ascii="Times New Roman" w:hAnsi="Times New Roman"/>
          <w:bCs/>
          <w:sz w:val="28"/>
          <w:szCs w:val="28"/>
        </w:rPr>
      </w:pPr>
      <w:r w:rsidRPr="00967E0B">
        <w:rPr>
          <w:rFonts w:ascii="Times New Roman" w:hAnsi="Times New Roman"/>
          <w:bCs/>
          <w:kern w:val="36"/>
          <w:sz w:val="28"/>
          <w:szCs w:val="28"/>
          <w:lang w:val="uk-UA"/>
        </w:rPr>
        <w:t xml:space="preserve">161. </w:t>
      </w:r>
      <w:r w:rsidRPr="00967E0B">
        <w:rPr>
          <w:rFonts w:ascii="Times New Roman" w:hAnsi="Times New Roman"/>
          <w:bCs/>
          <w:kern w:val="36"/>
          <w:sz w:val="28"/>
          <w:szCs w:val="28"/>
        </w:rPr>
        <w:t xml:space="preserve">Власть гормонов. </w:t>
      </w:r>
      <w:r w:rsidRPr="00967E0B">
        <w:rPr>
          <w:rFonts w:ascii="Times New Roman" w:hAnsi="Times New Roman"/>
          <w:bCs/>
          <w:sz w:val="28"/>
          <w:szCs w:val="28"/>
        </w:rPr>
        <w:t>Академик АМН СССР Н. Юдаев. Наука и жизнь. № 4. 1974.</w:t>
      </w:r>
    </w:p>
    <w:p w:rsidR="00134306" w:rsidRPr="00967E0B" w:rsidRDefault="00134306" w:rsidP="00134306">
      <w:pPr>
        <w:spacing w:after="0" w:line="360" w:lineRule="auto"/>
        <w:jc w:val="both"/>
        <w:rPr>
          <w:rFonts w:ascii="Times New Roman" w:hAnsi="Times New Roman"/>
          <w:sz w:val="28"/>
          <w:szCs w:val="28"/>
          <w:lang w:val="en-US"/>
        </w:rPr>
      </w:pPr>
      <w:r w:rsidRPr="00967E0B">
        <w:rPr>
          <w:rFonts w:ascii="Times New Roman" w:hAnsi="Times New Roman"/>
          <w:bCs/>
          <w:iCs/>
          <w:caps/>
          <w:kern w:val="36"/>
          <w:sz w:val="28"/>
          <w:szCs w:val="28"/>
          <w:bdr w:val="none" w:sz="0" w:space="0" w:color="auto" w:frame="1"/>
          <w:lang w:val="uk-UA"/>
        </w:rPr>
        <w:t xml:space="preserve">162. </w:t>
      </w:r>
      <w:r w:rsidRPr="00967E0B">
        <w:rPr>
          <w:rFonts w:ascii="Times New Roman" w:hAnsi="Times New Roman"/>
          <w:sz w:val="28"/>
          <w:szCs w:val="28"/>
          <w:bdr w:val="none" w:sz="0" w:space="0" w:color="auto" w:frame="1"/>
        </w:rPr>
        <w:t xml:space="preserve">Кельцев ВА., Гребенкина ЛИ., Петрова ЕВ., Санталова ГВ., Лимарева ЛВ. Функциональное состояние и взаимосвязь иммунной и эндокринной систем у больных Эпштейна-Барр вирусным мононуклеозом. </w:t>
      </w:r>
      <w:hyperlink r:id="rId82" w:history="1">
        <w:r w:rsidRPr="00967E0B">
          <w:rPr>
            <w:rFonts w:ascii="Times New Roman" w:hAnsi="Times New Roman"/>
            <w:sz w:val="28"/>
            <w:szCs w:val="28"/>
            <w:bdr w:val="none" w:sz="0" w:space="0" w:color="auto" w:frame="1"/>
          </w:rPr>
          <w:t>Детские</w:t>
        </w:r>
        <w:r w:rsidRPr="00967E0B">
          <w:rPr>
            <w:rFonts w:ascii="Times New Roman" w:hAnsi="Times New Roman"/>
            <w:sz w:val="28"/>
            <w:szCs w:val="28"/>
            <w:bdr w:val="none" w:sz="0" w:space="0" w:color="auto" w:frame="1"/>
            <w:lang w:val="en-US"/>
          </w:rPr>
          <w:t xml:space="preserve"> </w:t>
        </w:r>
        <w:r w:rsidRPr="00967E0B">
          <w:rPr>
            <w:rFonts w:ascii="Times New Roman" w:hAnsi="Times New Roman"/>
            <w:sz w:val="28"/>
            <w:szCs w:val="28"/>
            <w:bdr w:val="none" w:sz="0" w:space="0" w:color="auto" w:frame="1"/>
          </w:rPr>
          <w:t>инфекции</w:t>
        </w:r>
      </w:hyperlink>
      <w:r w:rsidRPr="00967E0B">
        <w:rPr>
          <w:rFonts w:ascii="Times New Roman" w:hAnsi="Times New Roman"/>
          <w:sz w:val="28"/>
          <w:szCs w:val="28"/>
          <w:bdr w:val="none" w:sz="0" w:space="0" w:color="auto" w:frame="1"/>
          <w:lang w:val="en-US"/>
        </w:rPr>
        <w:t xml:space="preserve">. </w:t>
      </w:r>
      <w:r w:rsidRPr="00967E0B">
        <w:rPr>
          <w:rFonts w:ascii="Times New Roman" w:hAnsi="Times New Roman"/>
          <w:sz w:val="28"/>
          <w:szCs w:val="28"/>
          <w:lang w:val="en-US"/>
        </w:rPr>
        <w:t>2005</w:t>
      </w:r>
      <w:r w:rsidR="00967E0B" w:rsidRPr="007A1BED">
        <w:rPr>
          <w:rFonts w:ascii="Times New Roman" w:hAnsi="Times New Roman"/>
          <w:sz w:val="28"/>
          <w:szCs w:val="28"/>
          <w:lang w:val="en-US"/>
        </w:rPr>
        <w:t>;</w:t>
      </w:r>
      <w:r w:rsidRPr="00967E0B">
        <w:rPr>
          <w:rFonts w:ascii="Times New Roman" w:hAnsi="Times New Roman"/>
          <w:sz w:val="28"/>
          <w:szCs w:val="28"/>
          <w:lang w:val="en-US"/>
        </w:rPr>
        <w:t>1</w:t>
      </w:r>
      <w:r w:rsidR="00967E0B" w:rsidRPr="007A1BED">
        <w:rPr>
          <w:rFonts w:ascii="Times New Roman" w:hAnsi="Times New Roman"/>
          <w:sz w:val="28"/>
          <w:szCs w:val="28"/>
          <w:lang w:val="en-US"/>
        </w:rPr>
        <w:t>:</w:t>
      </w:r>
      <w:r w:rsidRPr="00967E0B">
        <w:rPr>
          <w:rFonts w:ascii="Times New Roman" w:hAnsi="Times New Roman"/>
          <w:sz w:val="28"/>
          <w:szCs w:val="28"/>
          <w:lang w:val="en-US"/>
        </w:rPr>
        <w:t>29-32.</w:t>
      </w:r>
    </w:p>
    <w:p w:rsidR="00134306" w:rsidRPr="00967E0B" w:rsidRDefault="00134306" w:rsidP="00134306">
      <w:pPr>
        <w:spacing w:after="0" w:line="360" w:lineRule="auto"/>
        <w:jc w:val="both"/>
        <w:rPr>
          <w:rFonts w:ascii="Times New Roman" w:eastAsiaTheme="minorHAnsi" w:hAnsi="Times New Roman"/>
          <w:sz w:val="28"/>
          <w:szCs w:val="28"/>
          <w:lang w:val="en-US" w:eastAsia="en-US"/>
        </w:rPr>
      </w:pPr>
      <w:r w:rsidRPr="00967E0B">
        <w:rPr>
          <w:rFonts w:ascii="Times New Roman" w:eastAsiaTheme="minorHAnsi" w:hAnsi="Times New Roman"/>
          <w:sz w:val="28"/>
          <w:szCs w:val="28"/>
          <w:lang w:val="uk-UA" w:eastAsia="en-US"/>
        </w:rPr>
        <w:t xml:space="preserve">163. </w:t>
      </w:r>
      <w:r w:rsidRPr="00967E0B">
        <w:rPr>
          <w:rFonts w:ascii="Times New Roman" w:eastAsiaTheme="minorHAnsi" w:hAnsi="Times New Roman"/>
          <w:sz w:val="28"/>
          <w:szCs w:val="28"/>
          <w:lang w:val="en-US" w:eastAsia="en-US"/>
        </w:rPr>
        <w:t>Pierpaoli W. Interdependenc between neuroendocrine programming and the generation of immune recognition in ontogeny. Cell. Immunol. 1977</w:t>
      </w:r>
      <w:r w:rsidR="00967E0B" w:rsidRPr="007A1BED">
        <w:rPr>
          <w:rFonts w:ascii="Times New Roman" w:eastAsiaTheme="minorHAnsi" w:hAnsi="Times New Roman"/>
          <w:sz w:val="28"/>
          <w:szCs w:val="28"/>
          <w:lang w:val="en-US" w:eastAsia="en-US"/>
        </w:rPr>
        <w:t>;</w:t>
      </w:r>
      <w:r w:rsidRPr="00967E0B">
        <w:rPr>
          <w:rFonts w:ascii="Times New Roman" w:eastAsiaTheme="minorHAnsi" w:hAnsi="Times New Roman"/>
          <w:sz w:val="28"/>
          <w:szCs w:val="28"/>
          <w:lang w:val="en-US" w:eastAsia="en-US"/>
        </w:rPr>
        <w:t>29</w:t>
      </w:r>
      <w:r w:rsidR="00967E0B" w:rsidRPr="007A1BED">
        <w:rPr>
          <w:rFonts w:ascii="Times New Roman" w:eastAsiaTheme="minorHAnsi" w:hAnsi="Times New Roman"/>
          <w:sz w:val="28"/>
          <w:szCs w:val="28"/>
          <w:lang w:val="en-US" w:eastAsia="en-US"/>
        </w:rPr>
        <w:t>:</w:t>
      </w:r>
      <w:r w:rsidRPr="00967E0B">
        <w:rPr>
          <w:rFonts w:ascii="Times New Roman" w:eastAsiaTheme="minorHAnsi" w:hAnsi="Times New Roman"/>
          <w:sz w:val="28"/>
          <w:szCs w:val="28"/>
          <w:lang w:val="en-US" w:eastAsia="en-US"/>
        </w:rPr>
        <w:t>16—27.</w:t>
      </w:r>
    </w:p>
    <w:p w:rsidR="00134306" w:rsidRPr="004D2614" w:rsidRDefault="00134306" w:rsidP="00134306">
      <w:pPr>
        <w:spacing w:after="0" w:line="360" w:lineRule="auto"/>
        <w:jc w:val="both"/>
        <w:textAlignment w:val="top"/>
        <w:rPr>
          <w:rFonts w:ascii="Times New Roman" w:eastAsiaTheme="minorHAnsi" w:hAnsi="Times New Roman"/>
          <w:sz w:val="28"/>
          <w:szCs w:val="28"/>
          <w:lang w:val="en-US" w:eastAsia="en-US"/>
        </w:rPr>
      </w:pPr>
      <w:r w:rsidRPr="000C3450">
        <w:rPr>
          <w:rFonts w:ascii="Times New Roman" w:eastAsiaTheme="minorHAnsi" w:hAnsi="Times New Roman"/>
          <w:sz w:val="28"/>
          <w:szCs w:val="28"/>
          <w:lang w:val="uk-UA" w:eastAsia="en-US"/>
        </w:rPr>
        <w:t xml:space="preserve">164. </w:t>
      </w:r>
      <w:r w:rsidRPr="000C3450">
        <w:rPr>
          <w:rFonts w:ascii="Times New Roman" w:eastAsiaTheme="minorHAnsi" w:hAnsi="Times New Roman"/>
          <w:sz w:val="28"/>
          <w:szCs w:val="28"/>
          <w:lang w:val="en-US" w:eastAsia="en-US"/>
        </w:rPr>
        <w:t>Luciak M., Kowalska M., Tchorzewski H., Denys A. Modification of the neutrophil Fc-receptor by neutrofhil granule products: its significance for phagocytosis and bactericidal activity. Immunol</w:t>
      </w:r>
      <w:r w:rsidRPr="004D2614">
        <w:rPr>
          <w:rFonts w:ascii="Times New Roman" w:eastAsiaTheme="minorHAnsi" w:hAnsi="Times New Roman"/>
          <w:sz w:val="28"/>
          <w:szCs w:val="28"/>
          <w:lang w:val="en-US" w:eastAsia="en-US"/>
        </w:rPr>
        <w:t xml:space="preserve">. </w:t>
      </w:r>
      <w:r w:rsidRPr="000C3450">
        <w:rPr>
          <w:rFonts w:ascii="Times New Roman" w:eastAsiaTheme="minorHAnsi" w:hAnsi="Times New Roman"/>
          <w:sz w:val="28"/>
          <w:szCs w:val="28"/>
          <w:lang w:val="en-US" w:eastAsia="en-US"/>
        </w:rPr>
        <w:t>Letters</w:t>
      </w:r>
      <w:r w:rsidRPr="004D2614">
        <w:rPr>
          <w:rFonts w:ascii="Times New Roman" w:eastAsiaTheme="minorHAnsi" w:hAnsi="Times New Roman"/>
          <w:sz w:val="28"/>
          <w:szCs w:val="28"/>
          <w:lang w:val="en-US" w:eastAsia="en-US"/>
        </w:rPr>
        <w:t>. 1986</w:t>
      </w:r>
      <w:r w:rsidR="000C3450" w:rsidRPr="004D2614">
        <w:rPr>
          <w:rFonts w:ascii="Times New Roman" w:eastAsiaTheme="minorHAnsi" w:hAnsi="Times New Roman"/>
          <w:sz w:val="28"/>
          <w:szCs w:val="28"/>
          <w:lang w:val="en-US" w:eastAsia="en-US"/>
        </w:rPr>
        <w:t>;</w:t>
      </w:r>
      <w:r w:rsidRPr="004D2614">
        <w:rPr>
          <w:rFonts w:ascii="Times New Roman" w:eastAsiaTheme="minorHAnsi" w:hAnsi="Times New Roman"/>
          <w:sz w:val="28"/>
          <w:szCs w:val="28"/>
          <w:lang w:val="en-US" w:eastAsia="en-US"/>
        </w:rPr>
        <w:t>12</w:t>
      </w:r>
      <w:r w:rsidR="000C3450" w:rsidRPr="004D2614">
        <w:rPr>
          <w:rFonts w:ascii="Times New Roman" w:eastAsiaTheme="minorHAnsi" w:hAnsi="Times New Roman"/>
          <w:sz w:val="28"/>
          <w:szCs w:val="28"/>
          <w:lang w:val="en-US" w:eastAsia="en-US"/>
        </w:rPr>
        <w:t>(</w:t>
      </w:r>
      <w:r w:rsidRPr="004D2614">
        <w:rPr>
          <w:rFonts w:ascii="Times New Roman" w:eastAsiaTheme="minorHAnsi" w:hAnsi="Times New Roman"/>
          <w:sz w:val="28"/>
          <w:szCs w:val="28"/>
          <w:lang w:val="en-US" w:eastAsia="en-US"/>
        </w:rPr>
        <w:t>5</w:t>
      </w:r>
      <w:r w:rsidR="000C3450" w:rsidRPr="004D2614">
        <w:rPr>
          <w:rFonts w:ascii="Times New Roman" w:eastAsiaTheme="minorHAnsi" w:hAnsi="Times New Roman"/>
          <w:sz w:val="28"/>
          <w:szCs w:val="28"/>
          <w:lang w:val="en-US" w:eastAsia="en-US"/>
        </w:rPr>
        <w:t>):</w:t>
      </w:r>
      <w:r w:rsidRPr="004D2614">
        <w:rPr>
          <w:rFonts w:ascii="Times New Roman" w:eastAsiaTheme="minorHAnsi" w:hAnsi="Times New Roman"/>
          <w:sz w:val="28"/>
          <w:szCs w:val="28"/>
          <w:lang w:val="en-US" w:eastAsia="en-US"/>
        </w:rPr>
        <w:t>5-9.</w:t>
      </w:r>
    </w:p>
    <w:p w:rsidR="009C1C88" w:rsidRPr="004D2614" w:rsidRDefault="00134306" w:rsidP="009C1C88">
      <w:pPr>
        <w:autoSpaceDE w:val="0"/>
        <w:autoSpaceDN w:val="0"/>
        <w:adjustRightInd w:val="0"/>
        <w:spacing w:after="0" w:line="360" w:lineRule="auto"/>
        <w:jc w:val="both"/>
        <w:rPr>
          <w:rFonts w:ascii="Times New Roman" w:eastAsiaTheme="minorHAnsi" w:hAnsi="Times New Roman"/>
          <w:sz w:val="28"/>
          <w:szCs w:val="28"/>
          <w:lang w:val="en-US" w:eastAsia="en-US"/>
        </w:rPr>
      </w:pPr>
      <w:r w:rsidRPr="000C3450">
        <w:rPr>
          <w:rFonts w:ascii="Times New Roman" w:eastAsiaTheme="minorHAnsi" w:hAnsi="Times New Roman"/>
          <w:sz w:val="28"/>
          <w:szCs w:val="28"/>
          <w:lang w:val="uk-UA" w:eastAsia="en-US"/>
        </w:rPr>
        <w:t xml:space="preserve">165. </w:t>
      </w:r>
      <w:r w:rsidR="009C1C88" w:rsidRPr="009C1C88">
        <w:rPr>
          <w:rFonts w:ascii="Times New Roman" w:eastAsiaTheme="minorHAnsi" w:hAnsi="Times New Roman"/>
          <w:iCs/>
          <w:sz w:val="28"/>
          <w:szCs w:val="28"/>
          <w:lang w:val="en-US" w:eastAsia="en-US"/>
        </w:rPr>
        <w:t xml:space="preserve">Tse E., Kwong Y-L. </w:t>
      </w:r>
      <w:r w:rsidR="009C1C88" w:rsidRPr="009C1C88">
        <w:rPr>
          <w:rFonts w:ascii="Times New Roman" w:eastAsiaTheme="minorHAnsi" w:hAnsi="Times New Roman"/>
          <w:sz w:val="28"/>
          <w:szCs w:val="28"/>
          <w:lang w:val="en-US" w:eastAsia="en-US"/>
        </w:rPr>
        <w:t>Epstein Barr virus-associated lymphoproliferative diseases: the virus as a therapeutic target. Exp Mol Med 2015; 47(1): e136. DOI: 10.1038/emm.2014.102</w:t>
      </w:r>
    </w:p>
    <w:p w:rsidR="00134306" w:rsidRPr="000C3450" w:rsidRDefault="00134306" w:rsidP="00134306">
      <w:pPr>
        <w:spacing w:after="0" w:line="360" w:lineRule="auto"/>
        <w:jc w:val="both"/>
        <w:textAlignment w:val="top"/>
        <w:rPr>
          <w:rFonts w:ascii="Times New Roman" w:eastAsiaTheme="minorHAnsi" w:hAnsi="Times New Roman"/>
          <w:sz w:val="28"/>
          <w:szCs w:val="28"/>
          <w:lang w:val="uk-UA" w:eastAsia="en-US"/>
        </w:rPr>
      </w:pPr>
      <w:r w:rsidRPr="000C3450">
        <w:rPr>
          <w:rFonts w:ascii="Times New Roman" w:eastAsiaTheme="minorHAnsi" w:hAnsi="Times New Roman"/>
          <w:sz w:val="28"/>
          <w:szCs w:val="28"/>
          <w:lang w:val="uk-UA" w:eastAsia="en-US"/>
        </w:rPr>
        <w:t xml:space="preserve">166. </w:t>
      </w:r>
      <w:r w:rsidRPr="000C3450">
        <w:rPr>
          <w:rFonts w:ascii="Times New Roman" w:eastAsiaTheme="minorHAnsi" w:hAnsi="Times New Roman"/>
          <w:sz w:val="28"/>
          <w:szCs w:val="28"/>
          <w:lang w:val="en-US" w:eastAsia="en-US"/>
        </w:rPr>
        <w:t>Vivier E., Colonna M. Immunology of natural killer cell receptors. Springer</w:t>
      </w:r>
      <w:r w:rsidRPr="000C3450">
        <w:rPr>
          <w:rFonts w:ascii="Times New Roman" w:eastAsiaTheme="minorHAnsi" w:hAnsi="Times New Roman"/>
          <w:sz w:val="28"/>
          <w:szCs w:val="28"/>
          <w:lang w:eastAsia="en-US"/>
        </w:rPr>
        <w:t>. 2006</w:t>
      </w:r>
      <w:r w:rsidR="000C3450" w:rsidRPr="000C3450">
        <w:rPr>
          <w:rFonts w:ascii="Times New Roman" w:eastAsiaTheme="minorHAnsi" w:hAnsi="Times New Roman"/>
          <w:sz w:val="28"/>
          <w:szCs w:val="28"/>
          <w:lang w:eastAsia="en-US"/>
        </w:rPr>
        <w:t>:</w:t>
      </w:r>
      <w:r w:rsidRPr="000C3450">
        <w:rPr>
          <w:rFonts w:ascii="Times New Roman" w:eastAsiaTheme="minorHAnsi" w:hAnsi="Times New Roman"/>
          <w:sz w:val="28"/>
          <w:szCs w:val="28"/>
          <w:lang w:eastAsia="en-US"/>
        </w:rPr>
        <w:t xml:space="preserve"> 350 </w:t>
      </w:r>
      <w:r w:rsidRPr="000C3450">
        <w:rPr>
          <w:rFonts w:ascii="Times New Roman" w:eastAsiaTheme="minorHAnsi" w:hAnsi="Times New Roman"/>
          <w:sz w:val="28"/>
          <w:szCs w:val="28"/>
          <w:lang w:val="en-US" w:eastAsia="en-US"/>
        </w:rPr>
        <w:t>p</w:t>
      </w:r>
      <w:r w:rsidRPr="000C3450">
        <w:rPr>
          <w:rFonts w:ascii="Times New Roman" w:eastAsiaTheme="minorHAnsi" w:hAnsi="Times New Roman"/>
          <w:sz w:val="28"/>
          <w:szCs w:val="28"/>
          <w:lang w:eastAsia="en-US"/>
        </w:rPr>
        <w:t>.</w:t>
      </w:r>
    </w:p>
    <w:p w:rsidR="00134306" w:rsidRPr="000C3450" w:rsidRDefault="00134306" w:rsidP="00134306">
      <w:pPr>
        <w:spacing w:after="0" w:line="360" w:lineRule="auto"/>
        <w:jc w:val="both"/>
        <w:textAlignment w:val="top"/>
        <w:rPr>
          <w:rFonts w:ascii="Times New Roman" w:eastAsiaTheme="minorHAnsi" w:hAnsi="Times New Roman"/>
          <w:sz w:val="28"/>
          <w:szCs w:val="28"/>
          <w:lang w:val="uk-UA" w:eastAsia="en-US"/>
        </w:rPr>
      </w:pPr>
      <w:r w:rsidRPr="000C3450">
        <w:rPr>
          <w:rFonts w:ascii="Times New Roman" w:eastAsiaTheme="minorHAnsi" w:hAnsi="Times New Roman"/>
          <w:sz w:val="28"/>
          <w:szCs w:val="28"/>
          <w:lang w:val="uk-UA" w:eastAsia="en-US"/>
        </w:rPr>
        <w:t xml:space="preserve">167. </w:t>
      </w:r>
      <w:r w:rsidRPr="000C3450">
        <w:rPr>
          <w:rFonts w:ascii="Times New Roman" w:eastAsiaTheme="minorHAnsi" w:hAnsi="Times New Roman"/>
          <w:sz w:val="28"/>
          <w:szCs w:val="28"/>
          <w:lang w:eastAsia="en-US"/>
        </w:rPr>
        <w:t>Марушко ЮВ.</w:t>
      </w:r>
      <w:r w:rsidRPr="000C3450">
        <w:rPr>
          <w:rFonts w:ascii="Times New Roman" w:eastAsiaTheme="minorHAnsi" w:hAnsi="Times New Roman"/>
          <w:sz w:val="28"/>
          <w:szCs w:val="28"/>
          <w:lang w:val="uk-UA" w:eastAsia="en-US"/>
        </w:rPr>
        <w:t xml:space="preserve"> Мікроелементи та стан імунітету в дітей. Актуальна інфектологія. 2013</w:t>
      </w:r>
      <w:r w:rsidR="000C3450" w:rsidRPr="000C3450">
        <w:rPr>
          <w:rFonts w:ascii="Times New Roman" w:eastAsiaTheme="minorHAnsi" w:hAnsi="Times New Roman"/>
          <w:sz w:val="28"/>
          <w:szCs w:val="28"/>
          <w:lang w:val="uk-UA" w:eastAsia="en-US"/>
        </w:rPr>
        <w:t>;</w:t>
      </w:r>
      <w:r w:rsidRPr="000C3450">
        <w:rPr>
          <w:rFonts w:ascii="Times New Roman" w:eastAsiaTheme="minorHAnsi" w:hAnsi="Times New Roman"/>
          <w:sz w:val="28"/>
          <w:szCs w:val="28"/>
          <w:lang w:val="uk-UA" w:eastAsia="en-US"/>
        </w:rPr>
        <w:t>1 (1)</w:t>
      </w:r>
      <w:r w:rsidR="000C3450" w:rsidRPr="000C3450">
        <w:rPr>
          <w:rFonts w:ascii="Times New Roman" w:eastAsiaTheme="minorHAnsi" w:hAnsi="Times New Roman"/>
          <w:sz w:val="28"/>
          <w:szCs w:val="28"/>
          <w:lang w:val="uk-UA" w:eastAsia="en-US"/>
        </w:rPr>
        <w:t>:</w:t>
      </w:r>
      <w:r w:rsidRPr="000C3450">
        <w:rPr>
          <w:rFonts w:ascii="Times New Roman" w:eastAsiaTheme="minorHAnsi" w:hAnsi="Times New Roman"/>
          <w:sz w:val="28"/>
          <w:szCs w:val="28"/>
          <w:lang w:val="uk-UA" w:eastAsia="en-US"/>
        </w:rPr>
        <w:t>49-52.</w:t>
      </w:r>
    </w:p>
    <w:p w:rsidR="00134306" w:rsidRPr="000C3450" w:rsidRDefault="00134306" w:rsidP="00134306">
      <w:pPr>
        <w:spacing w:after="0" w:line="360" w:lineRule="auto"/>
        <w:jc w:val="both"/>
        <w:textAlignment w:val="top"/>
        <w:rPr>
          <w:rFonts w:ascii="Times New Roman" w:eastAsiaTheme="minorHAnsi" w:hAnsi="Times New Roman"/>
          <w:sz w:val="28"/>
          <w:szCs w:val="28"/>
          <w:lang w:val="uk-UA" w:eastAsia="en-US"/>
        </w:rPr>
      </w:pPr>
      <w:r w:rsidRPr="000C3450">
        <w:rPr>
          <w:rFonts w:ascii="Times New Roman" w:eastAsiaTheme="minorHAnsi" w:hAnsi="Times New Roman"/>
          <w:sz w:val="28"/>
          <w:szCs w:val="28"/>
          <w:lang w:val="uk-UA" w:eastAsia="en-US"/>
        </w:rPr>
        <w:t xml:space="preserve">168. </w:t>
      </w:r>
      <w:r w:rsidRPr="000C3450">
        <w:rPr>
          <w:rFonts w:ascii="Times New Roman" w:eastAsiaTheme="minorHAnsi" w:hAnsi="Times New Roman"/>
          <w:sz w:val="28"/>
          <w:szCs w:val="28"/>
          <w:lang w:eastAsia="en-US"/>
        </w:rPr>
        <w:t>Матосова ЕВ., Андрюков БГ</w:t>
      </w:r>
      <w:r w:rsidRPr="000C3450">
        <w:rPr>
          <w:rFonts w:ascii="Times New Roman" w:eastAsiaTheme="minorHAnsi" w:hAnsi="Times New Roman"/>
          <w:sz w:val="28"/>
          <w:szCs w:val="28"/>
          <w:lang w:val="uk-UA" w:eastAsia="en-US"/>
        </w:rPr>
        <w:t>.</w:t>
      </w:r>
      <w:r w:rsidRPr="000C3450">
        <w:rPr>
          <w:rFonts w:ascii="Times New Roman" w:eastAsiaTheme="minorHAnsi" w:hAnsi="Times New Roman"/>
          <w:sz w:val="28"/>
          <w:szCs w:val="28"/>
          <w:lang w:eastAsia="en-US"/>
        </w:rPr>
        <w:t xml:space="preserve"> Морфофункциональная характеристика защитных механизмов нейтрофилов при бактериальных инфекциях и их вклад в патогенез провоспалительных реакций. Гематология и трансфузиология. 2017</w:t>
      </w:r>
      <w:r w:rsidR="000C3450" w:rsidRPr="000C3450">
        <w:rPr>
          <w:rFonts w:ascii="Times New Roman" w:eastAsiaTheme="minorHAnsi" w:hAnsi="Times New Roman"/>
          <w:sz w:val="28"/>
          <w:szCs w:val="28"/>
          <w:lang w:eastAsia="en-US"/>
        </w:rPr>
        <w:t>;</w:t>
      </w:r>
      <w:r w:rsidRPr="000C3450">
        <w:rPr>
          <w:rFonts w:ascii="Times New Roman" w:eastAsiaTheme="minorHAnsi" w:hAnsi="Times New Roman"/>
          <w:sz w:val="28"/>
          <w:szCs w:val="28"/>
          <w:lang w:eastAsia="en-US"/>
        </w:rPr>
        <w:t>62(4)</w:t>
      </w:r>
      <w:r w:rsidR="000C3450" w:rsidRPr="000C3450">
        <w:rPr>
          <w:rFonts w:ascii="Times New Roman" w:eastAsiaTheme="minorHAnsi" w:hAnsi="Times New Roman"/>
          <w:sz w:val="28"/>
          <w:szCs w:val="28"/>
          <w:lang w:eastAsia="en-US"/>
        </w:rPr>
        <w:t>:</w:t>
      </w:r>
      <w:r w:rsidRPr="000C3450">
        <w:rPr>
          <w:rFonts w:ascii="Times New Roman" w:eastAsiaTheme="minorHAnsi" w:hAnsi="Times New Roman"/>
          <w:sz w:val="28"/>
          <w:szCs w:val="28"/>
          <w:lang w:eastAsia="en-US"/>
        </w:rPr>
        <w:t>223-229</w:t>
      </w:r>
      <w:r w:rsidRPr="000C3450">
        <w:rPr>
          <w:rFonts w:ascii="Times New Roman" w:eastAsiaTheme="minorHAnsi" w:hAnsi="Times New Roman"/>
          <w:sz w:val="28"/>
          <w:szCs w:val="28"/>
          <w:lang w:val="uk-UA" w:eastAsia="en-US"/>
        </w:rPr>
        <w:t>.</w:t>
      </w:r>
    </w:p>
    <w:p w:rsidR="00134306" w:rsidRPr="000C3450" w:rsidRDefault="00134306" w:rsidP="00134306">
      <w:pPr>
        <w:spacing w:after="0" w:line="360" w:lineRule="auto"/>
        <w:jc w:val="both"/>
        <w:textAlignment w:val="top"/>
        <w:rPr>
          <w:rFonts w:ascii="Times New Roman" w:hAnsi="Times New Roman"/>
          <w:sz w:val="28"/>
          <w:szCs w:val="28"/>
          <w:lang w:val="en-US"/>
        </w:rPr>
      </w:pPr>
      <w:r w:rsidRPr="000C3450">
        <w:rPr>
          <w:rFonts w:ascii="Times New Roman" w:hAnsi="Times New Roman"/>
          <w:sz w:val="28"/>
          <w:szCs w:val="28"/>
          <w:lang w:val="uk-UA"/>
        </w:rPr>
        <w:t xml:space="preserve">169. </w:t>
      </w:r>
      <w:r w:rsidRPr="000C3450">
        <w:rPr>
          <w:rFonts w:ascii="Times New Roman" w:hAnsi="Times New Roman"/>
          <w:sz w:val="28"/>
          <w:szCs w:val="28"/>
        </w:rPr>
        <w:t>Андрюков БГ., Сомова ЛМ., Дробот ЕИ., Матосова ЕВ.</w:t>
      </w:r>
      <w:r w:rsidRPr="000C3450">
        <w:rPr>
          <w:rFonts w:ascii="Times New Roman" w:hAnsi="Times New Roman"/>
          <w:sz w:val="28"/>
          <w:szCs w:val="28"/>
          <w:lang w:val="uk-UA"/>
        </w:rPr>
        <w:t xml:space="preserve"> Антимикробные стратегии нейтрофилов при инфекционной патологии.</w:t>
      </w:r>
      <w:r w:rsidRPr="000C3450">
        <w:rPr>
          <w:rFonts w:ascii="Times New Roman" w:hAnsi="Times New Roman"/>
          <w:sz w:val="28"/>
          <w:szCs w:val="28"/>
        </w:rPr>
        <w:t xml:space="preserve"> </w:t>
      </w:r>
      <w:hyperlink r:id="rId83" w:history="1">
        <w:r w:rsidRPr="000C3450">
          <w:rPr>
            <w:rFonts w:ascii="Times New Roman" w:hAnsi="Times New Roman"/>
            <w:sz w:val="28"/>
            <w:szCs w:val="28"/>
            <w:bdr w:val="none" w:sz="0" w:space="0" w:color="auto" w:frame="1"/>
          </w:rPr>
          <w:t>Клиническая</w:t>
        </w:r>
        <w:r w:rsidRPr="000C3450">
          <w:rPr>
            <w:rFonts w:ascii="Times New Roman" w:hAnsi="Times New Roman"/>
            <w:sz w:val="28"/>
            <w:szCs w:val="28"/>
            <w:bdr w:val="none" w:sz="0" w:space="0" w:color="auto" w:frame="1"/>
            <w:lang w:val="en-US"/>
          </w:rPr>
          <w:t xml:space="preserve"> </w:t>
        </w:r>
        <w:r w:rsidRPr="000C3450">
          <w:rPr>
            <w:rFonts w:ascii="Times New Roman" w:hAnsi="Times New Roman"/>
            <w:sz w:val="28"/>
            <w:szCs w:val="28"/>
            <w:bdr w:val="none" w:sz="0" w:space="0" w:color="auto" w:frame="1"/>
          </w:rPr>
          <w:t>лабораторная</w:t>
        </w:r>
        <w:r w:rsidRPr="000C3450">
          <w:rPr>
            <w:rFonts w:ascii="Times New Roman" w:hAnsi="Times New Roman"/>
            <w:sz w:val="28"/>
            <w:szCs w:val="28"/>
            <w:bdr w:val="none" w:sz="0" w:space="0" w:color="auto" w:frame="1"/>
            <w:lang w:val="en-US"/>
          </w:rPr>
          <w:t xml:space="preserve"> </w:t>
        </w:r>
        <w:r w:rsidRPr="000C3450">
          <w:rPr>
            <w:rFonts w:ascii="Times New Roman" w:hAnsi="Times New Roman"/>
            <w:sz w:val="28"/>
            <w:szCs w:val="28"/>
            <w:bdr w:val="none" w:sz="0" w:space="0" w:color="auto" w:frame="1"/>
          </w:rPr>
          <w:t>диагностика</w:t>
        </w:r>
      </w:hyperlink>
      <w:r w:rsidRPr="000C3450">
        <w:rPr>
          <w:rFonts w:ascii="Times New Roman" w:hAnsi="Times New Roman"/>
          <w:sz w:val="28"/>
          <w:szCs w:val="28"/>
          <w:bdr w:val="none" w:sz="0" w:space="0" w:color="auto" w:frame="1"/>
          <w:lang w:val="en-US"/>
        </w:rPr>
        <w:t xml:space="preserve">. </w:t>
      </w:r>
      <w:r w:rsidRPr="000C3450">
        <w:rPr>
          <w:rFonts w:ascii="Times New Roman" w:hAnsi="Times New Roman"/>
          <w:sz w:val="28"/>
          <w:szCs w:val="28"/>
          <w:lang w:val="en-US"/>
        </w:rPr>
        <w:t>2016</w:t>
      </w:r>
      <w:r w:rsidR="000C3450" w:rsidRPr="007A1BED">
        <w:rPr>
          <w:rFonts w:ascii="Times New Roman" w:hAnsi="Times New Roman"/>
          <w:sz w:val="28"/>
          <w:szCs w:val="28"/>
          <w:lang w:val="en-US"/>
        </w:rPr>
        <w:t>;</w:t>
      </w:r>
      <w:r w:rsidRPr="000C3450">
        <w:rPr>
          <w:rFonts w:ascii="Times New Roman" w:hAnsi="Times New Roman"/>
          <w:sz w:val="28"/>
          <w:szCs w:val="28"/>
          <w:lang w:val="en-US"/>
        </w:rPr>
        <w:t>61(12)</w:t>
      </w:r>
      <w:r w:rsidR="000C3450" w:rsidRPr="007A1BED">
        <w:rPr>
          <w:rFonts w:ascii="Times New Roman" w:hAnsi="Times New Roman"/>
          <w:sz w:val="28"/>
          <w:szCs w:val="28"/>
          <w:lang w:val="en-US"/>
        </w:rPr>
        <w:t>:</w:t>
      </w:r>
      <w:r w:rsidRPr="000C3450">
        <w:rPr>
          <w:rFonts w:ascii="Times New Roman" w:hAnsi="Times New Roman"/>
          <w:sz w:val="28"/>
          <w:szCs w:val="28"/>
          <w:lang w:val="en-US"/>
        </w:rPr>
        <w:t>825-833.</w:t>
      </w:r>
    </w:p>
    <w:p w:rsidR="00134306" w:rsidRPr="000C3450" w:rsidRDefault="00134306" w:rsidP="00134306">
      <w:pPr>
        <w:spacing w:after="0" w:line="360" w:lineRule="auto"/>
        <w:jc w:val="both"/>
        <w:textAlignment w:val="top"/>
        <w:rPr>
          <w:rFonts w:ascii="Times New Roman" w:eastAsiaTheme="minorHAnsi" w:hAnsi="Times New Roman"/>
          <w:sz w:val="28"/>
          <w:szCs w:val="28"/>
          <w:lang w:eastAsia="en-US"/>
        </w:rPr>
      </w:pPr>
      <w:r w:rsidRPr="000C3450">
        <w:rPr>
          <w:rFonts w:ascii="Times New Roman" w:eastAsiaTheme="minorHAnsi" w:hAnsi="Times New Roman"/>
          <w:sz w:val="28"/>
          <w:szCs w:val="28"/>
          <w:lang w:val="uk-UA" w:eastAsia="en-US"/>
        </w:rPr>
        <w:lastRenderedPageBreak/>
        <w:t xml:space="preserve">170. </w:t>
      </w:r>
      <w:r w:rsidRPr="000C3450">
        <w:rPr>
          <w:rFonts w:ascii="Times New Roman" w:eastAsiaTheme="minorHAnsi" w:hAnsi="Times New Roman"/>
          <w:sz w:val="28"/>
          <w:szCs w:val="28"/>
          <w:lang w:val="en-US" w:eastAsia="en-US"/>
        </w:rPr>
        <w:t>Farrera C., Fadeel B. Macrophage clearance of neutrophil extracellular traps is a silent process. J</w:t>
      </w:r>
      <w:r w:rsidRPr="000C3450">
        <w:rPr>
          <w:rFonts w:ascii="Times New Roman" w:eastAsiaTheme="minorHAnsi" w:hAnsi="Times New Roman"/>
          <w:sz w:val="28"/>
          <w:szCs w:val="28"/>
          <w:lang w:eastAsia="en-US"/>
        </w:rPr>
        <w:t xml:space="preserve">. </w:t>
      </w:r>
      <w:r w:rsidRPr="000C3450">
        <w:rPr>
          <w:rFonts w:ascii="Times New Roman" w:eastAsiaTheme="minorHAnsi" w:hAnsi="Times New Roman"/>
          <w:sz w:val="28"/>
          <w:szCs w:val="28"/>
          <w:lang w:val="en-US" w:eastAsia="en-US"/>
        </w:rPr>
        <w:t>Immunol</w:t>
      </w:r>
      <w:r w:rsidRPr="000C3450">
        <w:rPr>
          <w:rFonts w:ascii="Times New Roman" w:eastAsiaTheme="minorHAnsi" w:hAnsi="Times New Roman"/>
          <w:sz w:val="28"/>
          <w:szCs w:val="28"/>
          <w:lang w:eastAsia="en-US"/>
        </w:rPr>
        <w:t>. 2013; 191: 2647-56.</w:t>
      </w:r>
    </w:p>
    <w:p w:rsidR="00134306" w:rsidRPr="000C3450" w:rsidRDefault="00134306" w:rsidP="00134306">
      <w:pPr>
        <w:spacing w:after="0" w:line="360" w:lineRule="auto"/>
        <w:jc w:val="both"/>
        <w:textAlignment w:val="top"/>
        <w:rPr>
          <w:rFonts w:ascii="Times New Roman" w:hAnsi="Times New Roman"/>
          <w:sz w:val="28"/>
          <w:szCs w:val="28"/>
        </w:rPr>
      </w:pPr>
      <w:r w:rsidRPr="000C3450">
        <w:rPr>
          <w:rFonts w:ascii="Times New Roman" w:hAnsi="Times New Roman"/>
          <w:sz w:val="28"/>
          <w:szCs w:val="28"/>
          <w:lang w:val="uk-UA"/>
        </w:rPr>
        <w:t xml:space="preserve">171. </w:t>
      </w:r>
      <w:r w:rsidRPr="000C3450">
        <w:rPr>
          <w:rFonts w:ascii="Times New Roman" w:hAnsi="Times New Roman"/>
          <w:sz w:val="28"/>
          <w:szCs w:val="28"/>
        </w:rPr>
        <w:t xml:space="preserve">Литвицкий ПФ., Синельникова ТГ. Врожденный иммунитет: механизмы реализации и патологические синдромы. </w:t>
      </w:r>
      <w:hyperlink r:id="rId84" w:history="1">
        <w:r w:rsidRPr="000C3450">
          <w:rPr>
            <w:rFonts w:ascii="Times New Roman" w:hAnsi="Times New Roman"/>
            <w:sz w:val="28"/>
            <w:szCs w:val="28"/>
            <w:bdr w:val="none" w:sz="0" w:space="0" w:color="auto" w:frame="1"/>
          </w:rPr>
          <w:t>Вопросы современной педиатрии</w:t>
        </w:r>
      </w:hyperlink>
      <w:r w:rsidRPr="000C3450">
        <w:rPr>
          <w:rFonts w:ascii="Times New Roman" w:hAnsi="Times New Roman"/>
          <w:sz w:val="28"/>
          <w:szCs w:val="28"/>
          <w:bdr w:val="none" w:sz="0" w:space="0" w:color="auto" w:frame="1"/>
        </w:rPr>
        <w:t xml:space="preserve">. </w:t>
      </w:r>
      <w:r w:rsidRPr="000C3450">
        <w:rPr>
          <w:rFonts w:ascii="Times New Roman" w:hAnsi="Times New Roman"/>
          <w:sz w:val="28"/>
          <w:szCs w:val="28"/>
        </w:rPr>
        <w:t>2009</w:t>
      </w:r>
      <w:r w:rsidR="000C3450" w:rsidRPr="000C3450">
        <w:rPr>
          <w:rFonts w:ascii="Times New Roman" w:hAnsi="Times New Roman"/>
          <w:sz w:val="28"/>
          <w:szCs w:val="28"/>
        </w:rPr>
        <w:t>;</w:t>
      </w:r>
      <w:r w:rsidRPr="000C3450">
        <w:rPr>
          <w:rFonts w:ascii="Times New Roman" w:hAnsi="Times New Roman"/>
          <w:sz w:val="28"/>
          <w:szCs w:val="28"/>
        </w:rPr>
        <w:t>8</w:t>
      </w:r>
      <w:r w:rsidR="000C3450" w:rsidRPr="000C3450">
        <w:rPr>
          <w:rFonts w:ascii="Times New Roman" w:hAnsi="Times New Roman"/>
          <w:sz w:val="28"/>
          <w:szCs w:val="28"/>
        </w:rPr>
        <w:t>(</w:t>
      </w:r>
      <w:r w:rsidRPr="000C3450">
        <w:rPr>
          <w:rFonts w:ascii="Times New Roman" w:hAnsi="Times New Roman"/>
          <w:sz w:val="28"/>
          <w:szCs w:val="28"/>
        </w:rPr>
        <w:t>1</w:t>
      </w:r>
      <w:r w:rsidR="000C3450" w:rsidRPr="000C3450">
        <w:rPr>
          <w:rFonts w:ascii="Times New Roman" w:hAnsi="Times New Roman"/>
          <w:sz w:val="28"/>
          <w:szCs w:val="28"/>
        </w:rPr>
        <w:t>):</w:t>
      </w:r>
      <w:r w:rsidRPr="000C3450">
        <w:rPr>
          <w:rFonts w:ascii="Times New Roman" w:hAnsi="Times New Roman"/>
          <w:sz w:val="28"/>
          <w:szCs w:val="28"/>
        </w:rPr>
        <w:t>52-58.</w:t>
      </w:r>
    </w:p>
    <w:p w:rsidR="00134306" w:rsidRPr="000C3450" w:rsidRDefault="00134306" w:rsidP="00134306">
      <w:pPr>
        <w:spacing w:after="0" w:line="360" w:lineRule="auto"/>
        <w:jc w:val="both"/>
        <w:rPr>
          <w:rFonts w:ascii="Times New Roman" w:eastAsiaTheme="minorHAnsi" w:hAnsi="Times New Roman"/>
          <w:sz w:val="28"/>
          <w:szCs w:val="28"/>
          <w:shd w:val="clear" w:color="auto" w:fill="FFFFFF"/>
          <w:lang w:val="en-US" w:eastAsia="en-US"/>
        </w:rPr>
      </w:pPr>
      <w:r w:rsidRPr="000C3450">
        <w:rPr>
          <w:rFonts w:ascii="Times New Roman" w:eastAsiaTheme="minorHAnsi" w:hAnsi="Times New Roman"/>
          <w:sz w:val="28"/>
          <w:szCs w:val="28"/>
          <w:lang w:val="uk-UA" w:eastAsia="en-US"/>
        </w:rPr>
        <w:t xml:space="preserve">172. </w:t>
      </w:r>
      <w:r w:rsidRPr="000C3450">
        <w:rPr>
          <w:rFonts w:ascii="Times New Roman" w:eastAsiaTheme="minorHAnsi" w:hAnsi="Times New Roman"/>
          <w:sz w:val="28"/>
          <w:szCs w:val="28"/>
          <w:lang w:eastAsia="en-US"/>
        </w:rPr>
        <w:t xml:space="preserve">Барычева ЛЮ., Эрдни-Горяева НЭ. Функциональная активность нейтрофилов при сахарном диабете 1 типа у детей. </w:t>
      </w:r>
      <w:r w:rsidRPr="000C3450">
        <w:rPr>
          <w:rFonts w:ascii="Times New Roman" w:eastAsiaTheme="minorHAnsi" w:hAnsi="Times New Roman"/>
          <w:sz w:val="28"/>
          <w:szCs w:val="28"/>
          <w:shd w:val="clear" w:color="auto" w:fill="FFFFFF"/>
          <w:lang w:eastAsia="en-US"/>
        </w:rPr>
        <w:t>Фундаментальные</w:t>
      </w:r>
      <w:r w:rsidRPr="000C3450">
        <w:rPr>
          <w:rFonts w:ascii="Times New Roman" w:eastAsiaTheme="minorHAnsi" w:hAnsi="Times New Roman"/>
          <w:sz w:val="28"/>
          <w:szCs w:val="28"/>
          <w:shd w:val="clear" w:color="auto" w:fill="FFFFFF"/>
          <w:lang w:val="en-US" w:eastAsia="en-US"/>
        </w:rPr>
        <w:t xml:space="preserve"> </w:t>
      </w:r>
      <w:r w:rsidRPr="000C3450">
        <w:rPr>
          <w:rFonts w:ascii="Times New Roman" w:eastAsiaTheme="minorHAnsi" w:hAnsi="Times New Roman"/>
          <w:sz w:val="28"/>
          <w:szCs w:val="28"/>
          <w:shd w:val="clear" w:color="auto" w:fill="FFFFFF"/>
          <w:lang w:eastAsia="en-US"/>
        </w:rPr>
        <w:t>исследования</w:t>
      </w:r>
      <w:r w:rsidRPr="000C3450">
        <w:rPr>
          <w:rFonts w:ascii="Times New Roman" w:eastAsiaTheme="minorHAnsi" w:hAnsi="Times New Roman"/>
          <w:sz w:val="28"/>
          <w:szCs w:val="28"/>
          <w:shd w:val="clear" w:color="auto" w:fill="FFFFFF"/>
          <w:lang w:val="en-US" w:eastAsia="en-US"/>
        </w:rPr>
        <w:t>. 2013</w:t>
      </w:r>
      <w:r w:rsidR="000C3450" w:rsidRPr="000C3450">
        <w:rPr>
          <w:rFonts w:ascii="Times New Roman" w:eastAsiaTheme="minorHAnsi" w:hAnsi="Times New Roman"/>
          <w:sz w:val="28"/>
          <w:szCs w:val="28"/>
          <w:shd w:val="clear" w:color="auto" w:fill="FFFFFF"/>
          <w:lang w:val="en-US" w:eastAsia="en-US"/>
        </w:rPr>
        <w:t>;</w:t>
      </w:r>
      <w:r w:rsidRPr="000C3450">
        <w:rPr>
          <w:rFonts w:ascii="Times New Roman" w:eastAsiaTheme="minorHAnsi" w:hAnsi="Times New Roman"/>
          <w:sz w:val="28"/>
          <w:szCs w:val="28"/>
          <w:shd w:val="clear" w:color="auto" w:fill="FFFFFF"/>
          <w:lang w:val="en-US" w:eastAsia="en-US"/>
        </w:rPr>
        <w:t>9 (4)</w:t>
      </w:r>
      <w:r w:rsidR="000C3450" w:rsidRPr="000C3450">
        <w:rPr>
          <w:rFonts w:ascii="Times New Roman" w:eastAsiaTheme="minorHAnsi" w:hAnsi="Times New Roman"/>
          <w:sz w:val="28"/>
          <w:szCs w:val="28"/>
          <w:shd w:val="clear" w:color="auto" w:fill="FFFFFF"/>
          <w:lang w:val="en-US" w:eastAsia="en-US"/>
        </w:rPr>
        <w:t>:</w:t>
      </w:r>
      <w:r w:rsidRPr="000C3450">
        <w:rPr>
          <w:rFonts w:ascii="Times New Roman" w:eastAsiaTheme="minorHAnsi" w:hAnsi="Times New Roman"/>
          <w:sz w:val="28"/>
          <w:szCs w:val="28"/>
          <w:shd w:val="clear" w:color="auto" w:fill="FFFFFF"/>
          <w:lang w:val="en-US" w:eastAsia="en-US"/>
        </w:rPr>
        <w:t>582-585.</w:t>
      </w:r>
    </w:p>
    <w:p w:rsidR="00134306" w:rsidRPr="000C3450" w:rsidRDefault="00134306" w:rsidP="00134306">
      <w:pPr>
        <w:spacing w:after="0" w:line="360" w:lineRule="auto"/>
        <w:jc w:val="both"/>
        <w:textAlignment w:val="top"/>
        <w:outlineLvl w:val="0"/>
        <w:rPr>
          <w:rFonts w:ascii="Times New Roman" w:eastAsiaTheme="minorHAnsi" w:hAnsi="Times New Roman"/>
          <w:sz w:val="28"/>
          <w:szCs w:val="28"/>
          <w:lang w:eastAsia="en-US"/>
        </w:rPr>
      </w:pPr>
      <w:bookmarkStart w:id="274" w:name="_Toc47285764"/>
      <w:bookmarkStart w:id="275" w:name="_Toc47286144"/>
      <w:bookmarkStart w:id="276" w:name="_Toc47286959"/>
      <w:bookmarkStart w:id="277" w:name="_Toc47287446"/>
      <w:bookmarkStart w:id="278" w:name="_Toc47288308"/>
      <w:bookmarkStart w:id="279" w:name="_Toc50406772"/>
      <w:bookmarkStart w:id="280" w:name="_Toc50407982"/>
      <w:bookmarkStart w:id="281" w:name="_Toc59215905"/>
      <w:bookmarkStart w:id="282" w:name="_Toc59216591"/>
      <w:r w:rsidRPr="000C3450">
        <w:rPr>
          <w:rFonts w:ascii="Times New Roman" w:eastAsiaTheme="minorHAnsi" w:hAnsi="Times New Roman"/>
          <w:sz w:val="28"/>
          <w:szCs w:val="28"/>
          <w:shd w:val="clear" w:color="auto" w:fill="FFFFFF"/>
          <w:lang w:val="uk-UA" w:eastAsia="en-US"/>
        </w:rPr>
        <w:t xml:space="preserve">173. </w:t>
      </w:r>
      <w:r w:rsidRPr="000C3450">
        <w:rPr>
          <w:rFonts w:ascii="Times New Roman" w:eastAsiaTheme="minorHAnsi" w:hAnsi="Times New Roman"/>
          <w:sz w:val="28"/>
          <w:szCs w:val="28"/>
          <w:lang w:val="en-US" w:eastAsia="en-US"/>
        </w:rPr>
        <w:t>Chen YC., Wang SY. Activation of terminally differentiated human monocytes/macrophages by dengue virus: productive infection, hierarchical production of innate cytokines and chemokines, and the synergistic effect of lipopolysaccharide. J</w:t>
      </w:r>
      <w:r w:rsidRPr="000C3450">
        <w:rPr>
          <w:rFonts w:ascii="Times New Roman" w:eastAsiaTheme="minorHAnsi" w:hAnsi="Times New Roman"/>
          <w:sz w:val="28"/>
          <w:szCs w:val="28"/>
          <w:lang w:eastAsia="en-US"/>
        </w:rPr>
        <w:t xml:space="preserve">. </w:t>
      </w:r>
      <w:r w:rsidRPr="000C3450">
        <w:rPr>
          <w:rFonts w:ascii="Times New Roman" w:eastAsiaTheme="minorHAnsi" w:hAnsi="Times New Roman"/>
          <w:sz w:val="28"/>
          <w:szCs w:val="28"/>
          <w:lang w:val="en-US" w:eastAsia="en-US"/>
        </w:rPr>
        <w:t>Virol</w:t>
      </w:r>
      <w:r w:rsidRPr="000C3450">
        <w:rPr>
          <w:rFonts w:ascii="Times New Roman" w:eastAsiaTheme="minorHAnsi" w:hAnsi="Times New Roman"/>
          <w:sz w:val="28"/>
          <w:szCs w:val="28"/>
          <w:lang w:eastAsia="en-US"/>
        </w:rPr>
        <w:t>. 2002</w:t>
      </w:r>
      <w:r w:rsidR="000C3450" w:rsidRPr="000C3450">
        <w:rPr>
          <w:rFonts w:ascii="Times New Roman" w:eastAsiaTheme="minorHAnsi" w:hAnsi="Times New Roman"/>
          <w:sz w:val="28"/>
          <w:szCs w:val="28"/>
          <w:lang w:eastAsia="en-US"/>
        </w:rPr>
        <w:t>;</w:t>
      </w:r>
      <w:r w:rsidRPr="000C3450">
        <w:rPr>
          <w:rFonts w:ascii="Times New Roman" w:eastAsiaTheme="minorHAnsi" w:hAnsi="Times New Roman"/>
          <w:sz w:val="28"/>
          <w:szCs w:val="28"/>
          <w:lang w:eastAsia="en-US"/>
        </w:rPr>
        <w:t>76</w:t>
      </w:r>
      <w:r w:rsidR="000C3450" w:rsidRPr="000C3450">
        <w:rPr>
          <w:rFonts w:ascii="Times New Roman" w:eastAsiaTheme="minorHAnsi" w:hAnsi="Times New Roman"/>
          <w:sz w:val="28"/>
          <w:szCs w:val="28"/>
          <w:lang w:eastAsia="en-US"/>
        </w:rPr>
        <w:t>:</w:t>
      </w:r>
      <w:r w:rsidRPr="000C3450">
        <w:rPr>
          <w:rFonts w:ascii="Times New Roman" w:eastAsiaTheme="minorHAnsi" w:hAnsi="Times New Roman"/>
          <w:sz w:val="28"/>
          <w:szCs w:val="28"/>
          <w:lang w:eastAsia="en-US"/>
        </w:rPr>
        <w:t>9877-9887.</w:t>
      </w:r>
      <w:bookmarkEnd w:id="274"/>
      <w:bookmarkEnd w:id="275"/>
      <w:bookmarkEnd w:id="276"/>
      <w:bookmarkEnd w:id="277"/>
      <w:bookmarkEnd w:id="278"/>
      <w:bookmarkEnd w:id="279"/>
      <w:bookmarkEnd w:id="280"/>
      <w:bookmarkEnd w:id="281"/>
      <w:bookmarkEnd w:id="282"/>
    </w:p>
    <w:p w:rsidR="00134306" w:rsidRPr="00900036" w:rsidRDefault="00134306" w:rsidP="00134306">
      <w:pPr>
        <w:spacing w:after="0" w:line="360" w:lineRule="auto"/>
        <w:jc w:val="both"/>
        <w:textAlignment w:val="top"/>
        <w:outlineLvl w:val="0"/>
        <w:rPr>
          <w:rFonts w:ascii="Times New Roman" w:hAnsi="Times New Roman"/>
          <w:sz w:val="28"/>
          <w:szCs w:val="28"/>
          <w:shd w:val="clear" w:color="auto" w:fill="FFFFFF"/>
        </w:rPr>
      </w:pPr>
      <w:bookmarkStart w:id="283" w:name="_Toc47285765"/>
      <w:bookmarkStart w:id="284" w:name="_Toc47286145"/>
      <w:bookmarkStart w:id="285" w:name="_Toc47286960"/>
      <w:bookmarkStart w:id="286" w:name="_Toc47287447"/>
      <w:bookmarkStart w:id="287" w:name="_Toc47288309"/>
      <w:bookmarkStart w:id="288" w:name="_Toc50406773"/>
      <w:bookmarkStart w:id="289" w:name="_Toc50407983"/>
      <w:bookmarkStart w:id="290" w:name="_Toc59215906"/>
      <w:bookmarkStart w:id="291" w:name="_Toc59216592"/>
      <w:r w:rsidRPr="00900036">
        <w:rPr>
          <w:rFonts w:ascii="Times New Roman" w:hAnsi="Times New Roman"/>
          <w:caps/>
          <w:sz w:val="28"/>
          <w:szCs w:val="28"/>
          <w:shd w:val="clear" w:color="auto" w:fill="FFFFFF"/>
          <w:lang w:val="uk-UA"/>
        </w:rPr>
        <w:t xml:space="preserve">174. </w:t>
      </w:r>
      <w:r w:rsidRPr="00900036">
        <w:rPr>
          <w:rFonts w:ascii="Times New Roman" w:hAnsi="Times New Roman"/>
          <w:sz w:val="28"/>
          <w:szCs w:val="28"/>
          <w:shd w:val="clear" w:color="auto" w:fill="FFFFFF"/>
        </w:rPr>
        <w:t xml:space="preserve">Сумина ВП., Гагиева АВ., Диденко МИ. Репрограмирование клеточных ответов макрофагов: возможности управления воспалительным процессом. </w:t>
      </w:r>
      <w:hyperlink r:id="rId85" w:history="1">
        <w:r w:rsidRPr="00900036">
          <w:rPr>
            <w:rFonts w:ascii="Times New Roman" w:hAnsi="Times New Roman"/>
            <w:sz w:val="28"/>
            <w:szCs w:val="28"/>
            <w:shd w:val="clear" w:color="auto" w:fill="FFFFFF"/>
          </w:rPr>
          <w:t>Здоровье</w:t>
        </w:r>
      </w:hyperlink>
      <w:r w:rsidR="00D868BD">
        <w:rPr>
          <w:rFonts w:ascii="Times New Roman" w:hAnsi="Times New Roman"/>
          <w:sz w:val="28"/>
          <w:szCs w:val="28"/>
          <w:shd w:val="clear" w:color="auto" w:fill="FFFFFF"/>
        </w:rPr>
        <w:t xml:space="preserve">. </w:t>
      </w:r>
      <w:r w:rsidRPr="00900036">
        <w:rPr>
          <w:rFonts w:ascii="Times New Roman" w:hAnsi="Times New Roman"/>
          <w:vanish/>
          <w:sz w:val="28"/>
          <w:szCs w:val="28"/>
          <w:shd w:val="clear" w:color="auto" w:fill="FFFFFF"/>
        </w:rPr>
        <w:t xml:space="preserve">. </w:t>
      </w:r>
      <w:r w:rsidRPr="00900036">
        <w:rPr>
          <w:rFonts w:ascii="Times New Roman" w:hAnsi="Times New Roman"/>
          <w:sz w:val="28"/>
          <w:szCs w:val="28"/>
          <w:shd w:val="clear" w:color="auto" w:fill="FFFFFF"/>
        </w:rPr>
        <w:t>2016</w:t>
      </w:r>
      <w:r w:rsidR="00900036" w:rsidRPr="00900036">
        <w:rPr>
          <w:rFonts w:ascii="Times New Roman" w:hAnsi="Times New Roman"/>
          <w:sz w:val="28"/>
          <w:szCs w:val="28"/>
          <w:shd w:val="clear" w:color="auto" w:fill="FFFFFF"/>
        </w:rPr>
        <w:t>;</w:t>
      </w:r>
      <w:r w:rsidRPr="00900036">
        <w:rPr>
          <w:rFonts w:ascii="Times New Roman" w:hAnsi="Times New Roman"/>
          <w:sz w:val="28"/>
          <w:szCs w:val="28"/>
          <w:shd w:val="clear" w:color="auto" w:fill="FFFFFF"/>
        </w:rPr>
        <w:t>3</w:t>
      </w:r>
      <w:r w:rsidR="00900036" w:rsidRPr="00900036">
        <w:rPr>
          <w:rFonts w:ascii="Times New Roman" w:hAnsi="Times New Roman"/>
          <w:sz w:val="28"/>
          <w:szCs w:val="28"/>
          <w:shd w:val="clear" w:color="auto" w:fill="FFFFFF"/>
        </w:rPr>
        <w:t>:</w:t>
      </w:r>
      <w:r w:rsidRPr="00900036">
        <w:rPr>
          <w:rFonts w:ascii="Times New Roman" w:hAnsi="Times New Roman"/>
          <w:sz w:val="28"/>
          <w:szCs w:val="28"/>
          <w:shd w:val="clear" w:color="auto" w:fill="FFFFFF"/>
        </w:rPr>
        <w:t>92-94.</w:t>
      </w:r>
      <w:bookmarkEnd w:id="283"/>
      <w:bookmarkEnd w:id="284"/>
      <w:bookmarkEnd w:id="285"/>
      <w:bookmarkEnd w:id="286"/>
      <w:bookmarkEnd w:id="287"/>
      <w:bookmarkEnd w:id="288"/>
      <w:bookmarkEnd w:id="289"/>
      <w:bookmarkEnd w:id="290"/>
      <w:bookmarkEnd w:id="291"/>
    </w:p>
    <w:p w:rsidR="00134306" w:rsidRPr="00900036" w:rsidRDefault="00134306" w:rsidP="00134306">
      <w:pPr>
        <w:spacing w:after="0" w:line="360" w:lineRule="auto"/>
        <w:jc w:val="both"/>
        <w:rPr>
          <w:rFonts w:ascii="Times New Roman" w:eastAsiaTheme="minorHAnsi" w:hAnsi="Times New Roman"/>
          <w:sz w:val="28"/>
          <w:szCs w:val="28"/>
          <w:shd w:val="clear" w:color="auto" w:fill="FFFFFF"/>
          <w:lang w:eastAsia="en-US"/>
        </w:rPr>
      </w:pPr>
      <w:r w:rsidRPr="00900036">
        <w:rPr>
          <w:rFonts w:ascii="Times New Roman" w:eastAsiaTheme="minorHAnsi" w:hAnsi="Times New Roman"/>
          <w:sz w:val="28"/>
          <w:szCs w:val="28"/>
          <w:lang w:eastAsia="en-US"/>
        </w:rPr>
        <w:t>175</w:t>
      </w:r>
      <w:r w:rsidRPr="00900036">
        <w:rPr>
          <w:rFonts w:ascii="Times New Roman" w:eastAsiaTheme="minorHAnsi" w:hAnsi="Times New Roman"/>
          <w:sz w:val="28"/>
          <w:szCs w:val="28"/>
          <w:lang w:val="uk-UA" w:eastAsia="en-US"/>
        </w:rPr>
        <w:t>.</w:t>
      </w:r>
      <w:r w:rsidRPr="00900036">
        <w:rPr>
          <w:rFonts w:ascii="Times New Roman" w:eastAsiaTheme="minorHAnsi" w:hAnsi="Times New Roman"/>
          <w:sz w:val="28"/>
          <w:szCs w:val="28"/>
          <w:lang w:eastAsia="en-US"/>
        </w:rPr>
        <w:t xml:space="preserve"> Лагерева ЮГ. Эффекторные субпопуляции Т-лимфоцитов и иммунопатогенез менингитов вирусной этиологии </w:t>
      </w:r>
      <w:r w:rsidR="00900036" w:rsidRPr="00900036">
        <w:rPr>
          <w:rFonts w:ascii="Times New Roman" w:eastAsiaTheme="minorHAnsi" w:hAnsi="Times New Roman"/>
          <w:sz w:val="28"/>
          <w:szCs w:val="28"/>
          <w:lang w:eastAsia="en-US"/>
        </w:rPr>
        <w:t>[</w:t>
      </w:r>
      <w:r w:rsidRPr="00900036">
        <w:rPr>
          <w:rFonts w:ascii="Times New Roman" w:eastAsiaTheme="minorHAnsi" w:hAnsi="Times New Roman"/>
          <w:sz w:val="28"/>
          <w:szCs w:val="28"/>
          <w:lang w:eastAsia="en-US"/>
        </w:rPr>
        <w:t>диссер</w:t>
      </w:r>
      <w:r w:rsidR="00900036" w:rsidRPr="00900036">
        <w:rPr>
          <w:rFonts w:ascii="Times New Roman" w:eastAsiaTheme="minorHAnsi" w:hAnsi="Times New Roman"/>
          <w:sz w:val="28"/>
          <w:szCs w:val="28"/>
          <w:lang w:eastAsia="en-US"/>
        </w:rPr>
        <w:t>тация]</w:t>
      </w:r>
      <w:r w:rsidRPr="00900036">
        <w:rPr>
          <w:rFonts w:ascii="Times New Roman" w:eastAsiaTheme="minorHAnsi" w:hAnsi="Times New Roman"/>
          <w:sz w:val="28"/>
          <w:szCs w:val="28"/>
          <w:lang w:eastAsia="en-US"/>
        </w:rPr>
        <w:t xml:space="preserve">. </w:t>
      </w:r>
      <w:r w:rsidRPr="00900036">
        <w:rPr>
          <w:rFonts w:ascii="Times New Roman" w:eastAsiaTheme="minorHAnsi" w:hAnsi="Times New Roman"/>
          <w:sz w:val="28"/>
          <w:szCs w:val="28"/>
          <w:shd w:val="clear" w:color="auto" w:fill="FFFFFF"/>
          <w:lang w:eastAsia="en-US"/>
        </w:rPr>
        <w:t>Челябинск, 2016. 309 с.</w:t>
      </w:r>
    </w:p>
    <w:p w:rsidR="00134306" w:rsidRPr="00900036" w:rsidRDefault="00134306" w:rsidP="00134306">
      <w:pPr>
        <w:spacing w:after="0" w:line="360" w:lineRule="auto"/>
        <w:jc w:val="both"/>
        <w:rPr>
          <w:rFonts w:ascii="Times New Roman" w:eastAsiaTheme="minorHAnsi" w:hAnsi="Times New Roman"/>
          <w:sz w:val="28"/>
          <w:szCs w:val="28"/>
          <w:lang w:eastAsia="en-US"/>
        </w:rPr>
      </w:pPr>
      <w:r w:rsidRPr="00900036">
        <w:rPr>
          <w:rFonts w:ascii="Times New Roman" w:eastAsiaTheme="minorHAnsi" w:hAnsi="Times New Roman"/>
          <w:caps/>
          <w:sz w:val="28"/>
          <w:szCs w:val="28"/>
          <w:lang w:val="uk-UA" w:eastAsia="en-US"/>
        </w:rPr>
        <w:t xml:space="preserve">176. </w:t>
      </w:r>
      <w:r w:rsidRPr="00900036">
        <w:rPr>
          <w:rFonts w:ascii="Times New Roman" w:eastAsiaTheme="minorHAnsi" w:hAnsi="Times New Roman"/>
          <w:sz w:val="28"/>
          <w:szCs w:val="28"/>
          <w:lang w:eastAsia="en-US"/>
        </w:rPr>
        <w:t>Макарова ВИ., Макаров АИ. Роль цитокинов в реализации воспалительной реакции. Экология человека. 2008</w:t>
      </w:r>
      <w:r w:rsidR="00900036" w:rsidRPr="00900036">
        <w:rPr>
          <w:rFonts w:ascii="Times New Roman" w:eastAsiaTheme="minorHAnsi" w:hAnsi="Times New Roman"/>
          <w:sz w:val="28"/>
          <w:szCs w:val="28"/>
          <w:lang w:eastAsia="en-US"/>
        </w:rPr>
        <w:t>;</w:t>
      </w:r>
      <w:r w:rsidRPr="00900036">
        <w:rPr>
          <w:rFonts w:ascii="Times New Roman" w:eastAsiaTheme="minorHAnsi" w:hAnsi="Times New Roman"/>
          <w:sz w:val="28"/>
          <w:szCs w:val="28"/>
          <w:lang w:eastAsia="en-US"/>
        </w:rPr>
        <w:t>5</w:t>
      </w:r>
      <w:r w:rsidR="00900036" w:rsidRPr="00900036">
        <w:rPr>
          <w:rFonts w:ascii="Times New Roman" w:eastAsiaTheme="minorHAnsi" w:hAnsi="Times New Roman"/>
          <w:sz w:val="28"/>
          <w:szCs w:val="28"/>
          <w:lang w:eastAsia="en-US"/>
        </w:rPr>
        <w:t>:</w:t>
      </w:r>
      <w:r w:rsidRPr="00900036">
        <w:rPr>
          <w:rFonts w:ascii="Times New Roman" w:eastAsiaTheme="minorHAnsi" w:hAnsi="Times New Roman"/>
          <w:sz w:val="28"/>
          <w:szCs w:val="28"/>
          <w:lang w:eastAsia="en-US"/>
        </w:rPr>
        <w:t>31-35.</w:t>
      </w:r>
    </w:p>
    <w:p w:rsidR="00134306" w:rsidRPr="00900036" w:rsidRDefault="00134306" w:rsidP="00134306">
      <w:pPr>
        <w:spacing w:after="0" w:line="360" w:lineRule="auto"/>
        <w:jc w:val="both"/>
        <w:rPr>
          <w:rFonts w:ascii="Times New Roman" w:eastAsiaTheme="minorHAnsi" w:hAnsi="Times New Roman"/>
          <w:sz w:val="28"/>
          <w:szCs w:val="28"/>
          <w:lang w:eastAsia="en-US"/>
        </w:rPr>
      </w:pPr>
      <w:r w:rsidRPr="00900036">
        <w:rPr>
          <w:rFonts w:ascii="Times New Roman" w:eastAsiaTheme="minorHAnsi" w:hAnsi="Times New Roman"/>
          <w:caps/>
          <w:sz w:val="28"/>
          <w:szCs w:val="28"/>
          <w:lang w:val="uk-UA" w:eastAsia="en-US"/>
        </w:rPr>
        <w:t xml:space="preserve">177. </w:t>
      </w:r>
      <w:r w:rsidRPr="00900036">
        <w:rPr>
          <w:rFonts w:ascii="Times New Roman" w:eastAsiaTheme="minorHAnsi" w:hAnsi="Times New Roman"/>
          <w:sz w:val="28"/>
          <w:szCs w:val="28"/>
          <w:lang w:eastAsia="en-US"/>
        </w:rPr>
        <w:t xml:space="preserve">Семинский ИЖ., Серебренникова СН., Гузовская ЕВ., Семенов НВ. Роль цитокинов в патогенезе заболеваний. </w:t>
      </w:r>
      <w:hyperlink r:id="rId86">
        <w:r w:rsidRPr="00900036">
          <w:rPr>
            <w:rFonts w:ascii="Times New Roman" w:eastAsiaTheme="minorHAnsi" w:hAnsi="Times New Roman"/>
            <w:sz w:val="28"/>
            <w:szCs w:val="28"/>
            <w:lang w:eastAsia="en-US"/>
          </w:rPr>
          <w:t>Сибирский медицинский журнал</w:t>
        </w:r>
      </w:hyperlink>
      <w:r w:rsidRPr="00900036">
        <w:rPr>
          <w:rFonts w:ascii="Times New Roman" w:eastAsiaTheme="minorHAnsi" w:hAnsi="Times New Roman"/>
          <w:sz w:val="28"/>
          <w:szCs w:val="28"/>
          <w:lang w:eastAsia="en-US"/>
        </w:rPr>
        <w:t>. 2015</w:t>
      </w:r>
      <w:r w:rsidR="00900036" w:rsidRPr="00900036">
        <w:rPr>
          <w:rFonts w:ascii="Times New Roman" w:eastAsiaTheme="minorHAnsi" w:hAnsi="Times New Roman"/>
          <w:sz w:val="28"/>
          <w:szCs w:val="28"/>
          <w:lang w:eastAsia="en-US"/>
        </w:rPr>
        <w:t>;</w:t>
      </w:r>
      <w:r w:rsidRPr="00900036">
        <w:rPr>
          <w:rFonts w:ascii="Times New Roman" w:eastAsiaTheme="minorHAnsi" w:hAnsi="Times New Roman"/>
          <w:sz w:val="28"/>
          <w:szCs w:val="28"/>
          <w:lang w:eastAsia="en-US"/>
        </w:rPr>
        <w:t>1</w:t>
      </w:r>
      <w:r w:rsidR="00900036" w:rsidRPr="00900036">
        <w:rPr>
          <w:rFonts w:ascii="Times New Roman" w:eastAsiaTheme="minorHAnsi" w:hAnsi="Times New Roman"/>
          <w:sz w:val="28"/>
          <w:szCs w:val="28"/>
          <w:lang w:eastAsia="en-US"/>
        </w:rPr>
        <w:t>:</w:t>
      </w:r>
      <w:r w:rsidRPr="00900036">
        <w:rPr>
          <w:rFonts w:ascii="Times New Roman" w:eastAsiaTheme="minorHAnsi" w:hAnsi="Times New Roman"/>
          <w:sz w:val="28"/>
          <w:szCs w:val="28"/>
          <w:lang w:eastAsia="en-US"/>
        </w:rPr>
        <w:t>14-18.</w:t>
      </w:r>
    </w:p>
    <w:p w:rsidR="00134306" w:rsidRPr="00900036" w:rsidRDefault="00134306" w:rsidP="00134306">
      <w:pPr>
        <w:spacing w:after="0" w:line="360" w:lineRule="auto"/>
        <w:jc w:val="both"/>
        <w:rPr>
          <w:rFonts w:ascii="Times New Roman" w:eastAsiaTheme="minorHAnsi" w:hAnsi="Times New Roman"/>
          <w:caps/>
          <w:sz w:val="28"/>
          <w:szCs w:val="28"/>
          <w:lang w:eastAsia="en-US"/>
        </w:rPr>
      </w:pPr>
      <w:r w:rsidRPr="00900036">
        <w:rPr>
          <w:rFonts w:ascii="Times New Roman" w:eastAsiaTheme="minorHAnsi" w:hAnsi="Times New Roman"/>
          <w:caps/>
          <w:sz w:val="28"/>
          <w:szCs w:val="28"/>
          <w:lang w:val="uk-UA" w:eastAsia="en-US"/>
        </w:rPr>
        <w:t xml:space="preserve">178. </w:t>
      </w:r>
      <w:r w:rsidRPr="00900036">
        <w:rPr>
          <w:rFonts w:ascii="Times New Roman" w:eastAsiaTheme="minorHAnsi" w:hAnsi="Times New Roman"/>
          <w:sz w:val="28"/>
          <w:szCs w:val="28"/>
          <w:lang w:eastAsia="en-US"/>
        </w:rPr>
        <w:t>Кудрявцев ИВ., Борисов АГ., Кробинец ИИ., Савченко АА., Серебрякова МК. Определение основных популяций цитотоксических Т-лимфоцитов методом многоцветной проточной цитометрии. Медицинская иммунология. 2016</w:t>
      </w:r>
      <w:r w:rsidR="00900036" w:rsidRPr="00900036">
        <w:rPr>
          <w:rFonts w:ascii="Times New Roman" w:eastAsiaTheme="minorHAnsi" w:hAnsi="Times New Roman"/>
          <w:sz w:val="28"/>
          <w:szCs w:val="28"/>
          <w:lang w:eastAsia="en-US"/>
        </w:rPr>
        <w:t>;</w:t>
      </w:r>
      <w:r w:rsidRPr="00900036">
        <w:rPr>
          <w:rFonts w:ascii="Times New Roman" w:eastAsiaTheme="minorHAnsi" w:hAnsi="Times New Roman"/>
          <w:caps/>
          <w:sz w:val="28"/>
          <w:szCs w:val="28"/>
          <w:lang w:eastAsia="en-US"/>
        </w:rPr>
        <w:t>17</w:t>
      </w:r>
      <w:r w:rsidR="00900036" w:rsidRPr="00900036">
        <w:rPr>
          <w:rFonts w:ascii="Times New Roman" w:eastAsiaTheme="minorHAnsi" w:hAnsi="Times New Roman"/>
          <w:caps/>
          <w:sz w:val="28"/>
          <w:szCs w:val="28"/>
          <w:lang w:eastAsia="en-US"/>
        </w:rPr>
        <w:t>(</w:t>
      </w:r>
      <w:r w:rsidRPr="00900036">
        <w:rPr>
          <w:rFonts w:ascii="Times New Roman" w:eastAsiaTheme="minorHAnsi" w:hAnsi="Times New Roman"/>
          <w:caps/>
          <w:sz w:val="28"/>
          <w:szCs w:val="28"/>
          <w:lang w:eastAsia="en-US"/>
        </w:rPr>
        <w:t>6</w:t>
      </w:r>
      <w:r w:rsidR="00900036" w:rsidRPr="00900036">
        <w:rPr>
          <w:rFonts w:ascii="Times New Roman" w:eastAsiaTheme="minorHAnsi" w:hAnsi="Times New Roman"/>
          <w:caps/>
          <w:sz w:val="28"/>
          <w:szCs w:val="28"/>
          <w:lang w:eastAsia="en-US"/>
        </w:rPr>
        <w:t>):</w:t>
      </w:r>
      <w:r w:rsidRPr="00900036">
        <w:rPr>
          <w:rFonts w:ascii="Times New Roman" w:eastAsiaTheme="minorHAnsi" w:hAnsi="Times New Roman"/>
          <w:caps/>
          <w:sz w:val="28"/>
          <w:szCs w:val="28"/>
          <w:lang w:eastAsia="en-US"/>
        </w:rPr>
        <w:t>525-538.</w:t>
      </w:r>
    </w:p>
    <w:p w:rsidR="00134306" w:rsidRPr="00900036" w:rsidRDefault="00134306" w:rsidP="00134306">
      <w:pPr>
        <w:spacing w:after="0" w:line="360" w:lineRule="auto"/>
        <w:jc w:val="both"/>
        <w:rPr>
          <w:rFonts w:ascii="Times New Roman" w:eastAsiaTheme="minorHAnsi" w:hAnsi="Times New Roman"/>
          <w:sz w:val="28"/>
          <w:szCs w:val="28"/>
          <w:lang w:val="en-US" w:eastAsia="en-US"/>
        </w:rPr>
      </w:pPr>
      <w:r w:rsidRPr="00900036">
        <w:rPr>
          <w:rFonts w:ascii="Times New Roman" w:eastAsiaTheme="minorHAnsi" w:hAnsi="Times New Roman"/>
          <w:sz w:val="28"/>
          <w:szCs w:val="28"/>
          <w:lang w:val="uk-UA" w:eastAsia="en-US"/>
        </w:rPr>
        <w:t xml:space="preserve">179. </w:t>
      </w:r>
      <w:r w:rsidRPr="00900036">
        <w:rPr>
          <w:rFonts w:ascii="Times New Roman" w:eastAsiaTheme="minorHAnsi" w:hAnsi="Times New Roman"/>
          <w:sz w:val="28"/>
          <w:szCs w:val="28"/>
          <w:lang w:eastAsia="en-US"/>
        </w:rPr>
        <w:t xml:space="preserve">Фрейдлин ИС. Регуляторные Т-клетки: происхождение и функции. </w:t>
      </w:r>
      <w:hyperlink r:id="rId87">
        <w:r w:rsidRPr="00900036">
          <w:rPr>
            <w:rFonts w:ascii="Times New Roman" w:eastAsiaTheme="minorHAnsi" w:hAnsi="Times New Roman"/>
            <w:sz w:val="28"/>
            <w:szCs w:val="28"/>
            <w:lang w:eastAsia="en-US"/>
          </w:rPr>
          <w:t>Медицинская</w:t>
        </w:r>
        <w:r w:rsidRPr="00900036">
          <w:rPr>
            <w:rFonts w:ascii="Times New Roman" w:eastAsiaTheme="minorHAnsi" w:hAnsi="Times New Roman"/>
            <w:sz w:val="28"/>
            <w:szCs w:val="28"/>
            <w:lang w:val="en-US" w:eastAsia="en-US"/>
          </w:rPr>
          <w:t xml:space="preserve"> </w:t>
        </w:r>
        <w:r w:rsidRPr="00900036">
          <w:rPr>
            <w:rFonts w:ascii="Times New Roman" w:eastAsiaTheme="minorHAnsi" w:hAnsi="Times New Roman"/>
            <w:sz w:val="28"/>
            <w:szCs w:val="28"/>
            <w:lang w:eastAsia="en-US"/>
          </w:rPr>
          <w:t>иммунология</w:t>
        </w:r>
      </w:hyperlink>
      <w:r w:rsidRPr="00900036">
        <w:rPr>
          <w:rFonts w:ascii="Times New Roman" w:eastAsiaTheme="minorHAnsi" w:hAnsi="Times New Roman"/>
          <w:sz w:val="28"/>
          <w:szCs w:val="28"/>
          <w:lang w:val="en-US" w:eastAsia="en-US"/>
        </w:rPr>
        <w:t>. 2005</w:t>
      </w:r>
      <w:r w:rsidR="00900036" w:rsidRPr="007A1BED">
        <w:rPr>
          <w:rFonts w:ascii="Times New Roman" w:eastAsiaTheme="minorHAnsi" w:hAnsi="Times New Roman"/>
          <w:sz w:val="28"/>
          <w:szCs w:val="28"/>
          <w:lang w:val="en-US" w:eastAsia="en-US"/>
        </w:rPr>
        <w:t>;</w:t>
      </w:r>
      <w:r w:rsidRPr="00900036">
        <w:rPr>
          <w:rFonts w:ascii="Times New Roman" w:eastAsiaTheme="minorHAnsi" w:hAnsi="Times New Roman"/>
          <w:sz w:val="28"/>
          <w:szCs w:val="28"/>
          <w:lang w:val="en-US" w:eastAsia="en-US"/>
        </w:rPr>
        <w:t>7</w:t>
      </w:r>
      <w:r w:rsidR="00900036" w:rsidRPr="007A1BED">
        <w:rPr>
          <w:rFonts w:ascii="Times New Roman" w:eastAsiaTheme="minorHAnsi" w:hAnsi="Times New Roman"/>
          <w:sz w:val="28"/>
          <w:szCs w:val="28"/>
          <w:lang w:val="en-US" w:eastAsia="en-US"/>
        </w:rPr>
        <w:t>(</w:t>
      </w:r>
      <w:r w:rsidRPr="00900036">
        <w:rPr>
          <w:rFonts w:ascii="Times New Roman" w:eastAsiaTheme="minorHAnsi" w:hAnsi="Times New Roman"/>
          <w:sz w:val="28"/>
          <w:szCs w:val="28"/>
          <w:lang w:val="en-US" w:eastAsia="en-US"/>
        </w:rPr>
        <w:t>4</w:t>
      </w:r>
      <w:r w:rsidR="00900036" w:rsidRPr="007A1BED">
        <w:rPr>
          <w:rFonts w:ascii="Times New Roman" w:eastAsiaTheme="minorHAnsi" w:hAnsi="Times New Roman"/>
          <w:sz w:val="28"/>
          <w:szCs w:val="28"/>
          <w:lang w:val="en-US" w:eastAsia="en-US"/>
        </w:rPr>
        <w:t>):</w:t>
      </w:r>
      <w:r w:rsidRPr="00900036">
        <w:rPr>
          <w:rFonts w:ascii="Times New Roman" w:eastAsiaTheme="minorHAnsi" w:hAnsi="Times New Roman"/>
          <w:sz w:val="28"/>
          <w:szCs w:val="28"/>
          <w:lang w:val="en-US" w:eastAsia="en-US"/>
        </w:rPr>
        <w:t>347-354.</w:t>
      </w:r>
    </w:p>
    <w:p w:rsidR="00134306" w:rsidRPr="00900036" w:rsidRDefault="00134306" w:rsidP="00134306">
      <w:pPr>
        <w:spacing w:after="0" w:line="360" w:lineRule="auto"/>
        <w:jc w:val="both"/>
        <w:rPr>
          <w:rFonts w:ascii="Times New Roman" w:eastAsiaTheme="minorHAnsi" w:hAnsi="Times New Roman"/>
          <w:sz w:val="28"/>
          <w:szCs w:val="28"/>
          <w:lang w:eastAsia="en-US"/>
        </w:rPr>
      </w:pPr>
      <w:r w:rsidRPr="00AE5DBD">
        <w:rPr>
          <w:rFonts w:ascii="Times New Roman" w:eastAsiaTheme="minorHAnsi" w:hAnsi="Times New Roman"/>
          <w:sz w:val="28"/>
          <w:szCs w:val="28"/>
          <w:lang w:val="en-US"/>
        </w:rPr>
        <w:lastRenderedPageBreak/>
        <w:t>180. Fontenot</w:t>
      </w:r>
      <w:r w:rsidRPr="00900036">
        <w:rPr>
          <w:rFonts w:ascii="Times New Roman" w:eastAsiaTheme="minorHAnsi" w:hAnsi="Times New Roman"/>
          <w:sz w:val="28"/>
          <w:szCs w:val="28"/>
          <w:lang w:val="en-US" w:eastAsia="en-US"/>
        </w:rPr>
        <w:t xml:space="preserve"> J., Rudensky AA. Well adapted regulatory contrivance: regulatory T cell development and the forkhead family transcription factor Foxp3. Nature</w:t>
      </w:r>
      <w:r w:rsidRPr="00900036">
        <w:rPr>
          <w:rFonts w:ascii="Times New Roman" w:eastAsiaTheme="minorHAnsi" w:hAnsi="Times New Roman"/>
          <w:sz w:val="28"/>
          <w:szCs w:val="28"/>
          <w:lang w:eastAsia="en-US"/>
        </w:rPr>
        <w:t xml:space="preserve"> </w:t>
      </w:r>
      <w:r w:rsidRPr="00900036">
        <w:rPr>
          <w:rFonts w:ascii="Times New Roman" w:eastAsiaTheme="minorHAnsi" w:hAnsi="Times New Roman"/>
          <w:sz w:val="28"/>
          <w:szCs w:val="28"/>
          <w:lang w:val="en-US" w:eastAsia="en-US"/>
        </w:rPr>
        <w:t>Immunol</w:t>
      </w:r>
      <w:r w:rsidRPr="00900036">
        <w:rPr>
          <w:rFonts w:ascii="Times New Roman" w:eastAsiaTheme="minorHAnsi" w:hAnsi="Times New Roman"/>
          <w:sz w:val="28"/>
          <w:szCs w:val="28"/>
          <w:lang w:eastAsia="en-US"/>
        </w:rPr>
        <w:t>. 2005</w:t>
      </w:r>
      <w:r w:rsidR="00900036" w:rsidRPr="00900036">
        <w:rPr>
          <w:rFonts w:ascii="Times New Roman" w:eastAsiaTheme="minorHAnsi" w:hAnsi="Times New Roman"/>
          <w:sz w:val="28"/>
          <w:szCs w:val="28"/>
          <w:lang w:eastAsia="en-US"/>
        </w:rPr>
        <w:t>;</w:t>
      </w:r>
      <w:r w:rsidRPr="00900036">
        <w:rPr>
          <w:rFonts w:ascii="Times New Roman" w:eastAsiaTheme="minorHAnsi" w:hAnsi="Times New Roman"/>
          <w:sz w:val="28"/>
          <w:szCs w:val="28"/>
          <w:lang w:eastAsia="en-US"/>
        </w:rPr>
        <w:t>6</w:t>
      </w:r>
      <w:r w:rsidR="00900036" w:rsidRPr="00900036">
        <w:rPr>
          <w:rFonts w:ascii="Times New Roman" w:eastAsiaTheme="minorHAnsi" w:hAnsi="Times New Roman"/>
          <w:sz w:val="28"/>
          <w:szCs w:val="28"/>
          <w:lang w:eastAsia="en-US"/>
        </w:rPr>
        <w:t>:</w:t>
      </w:r>
      <w:r w:rsidRPr="00900036">
        <w:rPr>
          <w:rFonts w:ascii="Times New Roman" w:eastAsiaTheme="minorHAnsi" w:hAnsi="Times New Roman"/>
          <w:sz w:val="28"/>
          <w:szCs w:val="28"/>
          <w:lang w:eastAsia="en-US"/>
        </w:rPr>
        <w:t>331-337.</w:t>
      </w:r>
    </w:p>
    <w:p w:rsidR="00134306" w:rsidRPr="00900036" w:rsidRDefault="00134306" w:rsidP="00134306">
      <w:pPr>
        <w:spacing w:after="0" w:line="360" w:lineRule="auto"/>
        <w:jc w:val="both"/>
        <w:rPr>
          <w:rFonts w:ascii="Times New Roman" w:eastAsiaTheme="minorHAnsi" w:hAnsi="Times New Roman"/>
          <w:sz w:val="28"/>
          <w:szCs w:val="28"/>
          <w:lang w:eastAsia="en-US"/>
        </w:rPr>
      </w:pPr>
      <w:r w:rsidRPr="00900036">
        <w:rPr>
          <w:rFonts w:ascii="Times New Roman" w:eastAsiaTheme="minorHAnsi" w:hAnsi="Times New Roman"/>
          <w:sz w:val="28"/>
          <w:szCs w:val="28"/>
          <w:lang w:val="uk-UA" w:eastAsia="en-US"/>
        </w:rPr>
        <w:t xml:space="preserve">181. </w:t>
      </w:r>
      <w:r w:rsidRPr="00900036">
        <w:rPr>
          <w:rFonts w:ascii="Times New Roman" w:eastAsiaTheme="minorHAnsi" w:hAnsi="Times New Roman"/>
          <w:sz w:val="28"/>
          <w:szCs w:val="28"/>
          <w:lang w:eastAsia="en-US"/>
        </w:rPr>
        <w:t>Свиридова ВС., Кологривова ЕН., Пронина НА., Елисеева ЛВ., Читалкина АА. Т-лимфоциты-ключевые иммунорегуляторные клетки. Бюллетень сибирской медицины. 20</w:t>
      </w:r>
      <w:r w:rsidR="00CC1555">
        <w:rPr>
          <w:rFonts w:ascii="Times New Roman" w:eastAsiaTheme="minorHAnsi" w:hAnsi="Times New Roman"/>
          <w:sz w:val="28"/>
          <w:szCs w:val="28"/>
          <w:lang w:val="uk-UA" w:eastAsia="en-US"/>
        </w:rPr>
        <w:t>15</w:t>
      </w:r>
      <w:r w:rsidR="00900036" w:rsidRPr="00900036">
        <w:rPr>
          <w:rFonts w:ascii="Times New Roman" w:eastAsiaTheme="minorHAnsi" w:hAnsi="Times New Roman"/>
          <w:sz w:val="28"/>
          <w:szCs w:val="28"/>
          <w:lang w:eastAsia="en-US"/>
        </w:rPr>
        <w:t>;</w:t>
      </w:r>
      <w:r w:rsidRPr="00900036">
        <w:rPr>
          <w:rFonts w:ascii="Times New Roman" w:eastAsiaTheme="minorHAnsi" w:hAnsi="Times New Roman"/>
          <w:sz w:val="28"/>
          <w:szCs w:val="28"/>
          <w:lang w:eastAsia="en-US"/>
        </w:rPr>
        <w:t>6</w:t>
      </w:r>
      <w:r w:rsidR="00900036" w:rsidRPr="00900036">
        <w:rPr>
          <w:rFonts w:ascii="Times New Roman" w:eastAsiaTheme="minorHAnsi" w:hAnsi="Times New Roman"/>
          <w:sz w:val="28"/>
          <w:szCs w:val="28"/>
          <w:lang w:eastAsia="en-US"/>
        </w:rPr>
        <w:t>(</w:t>
      </w:r>
      <w:r w:rsidRPr="00900036">
        <w:rPr>
          <w:rFonts w:ascii="Times New Roman" w:eastAsiaTheme="minorHAnsi" w:hAnsi="Times New Roman"/>
          <w:sz w:val="28"/>
          <w:szCs w:val="28"/>
          <w:lang w:eastAsia="en-US"/>
        </w:rPr>
        <w:t>1</w:t>
      </w:r>
      <w:r w:rsidR="00900036" w:rsidRPr="00900036">
        <w:rPr>
          <w:rFonts w:ascii="Times New Roman" w:eastAsiaTheme="minorHAnsi" w:hAnsi="Times New Roman"/>
          <w:sz w:val="28"/>
          <w:szCs w:val="28"/>
          <w:lang w:eastAsia="en-US"/>
        </w:rPr>
        <w:t>):</w:t>
      </w:r>
      <w:r w:rsidRPr="00900036">
        <w:rPr>
          <w:rFonts w:ascii="Times New Roman" w:eastAsiaTheme="minorHAnsi" w:hAnsi="Times New Roman"/>
          <w:sz w:val="28"/>
          <w:szCs w:val="28"/>
          <w:lang w:eastAsia="en-US"/>
        </w:rPr>
        <w:t>83-87.</w:t>
      </w:r>
    </w:p>
    <w:p w:rsidR="00134306" w:rsidRPr="00900036" w:rsidRDefault="00134306" w:rsidP="00134306">
      <w:pPr>
        <w:spacing w:after="0" w:line="360" w:lineRule="auto"/>
        <w:jc w:val="both"/>
        <w:rPr>
          <w:rFonts w:ascii="Times New Roman" w:eastAsiaTheme="minorHAnsi" w:hAnsi="Times New Roman"/>
          <w:sz w:val="28"/>
          <w:szCs w:val="28"/>
          <w:lang w:val="en-US" w:eastAsia="en-US"/>
        </w:rPr>
      </w:pPr>
      <w:r w:rsidRPr="00900036">
        <w:rPr>
          <w:rFonts w:ascii="Times New Roman" w:eastAsiaTheme="minorHAnsi" w:hAnsi="Times New Roman"/>
          <w:sz w:val="28"/>
          <w:szCs w:val="28"/>
          <w:lang w:val="uk-UA" w:eastAsia="en-US"/>
        </w:rPr>
        <w:t xml:space="preserve">182. </w:t>
      </w:r>
      <w:r w:rsidRPr="00900036">
        <w:rPr>
          <w:rFonts w:ascii="Times New Roman" w:eastAsiaTheme="minorHAnsi" w:hAnsi="Times New Roman"/>
          <w:sz w:val="28"/>
          <w:szCs w:val="28"/>
          <w:lang w:eastAsia="en-US"/>
        </w:rPr>
        <w:t>Черний ВИ. Нарушения иммунитета при критических состояниях: особенности диагностики. Внутренняя</w:t>
      </w:r>
      <w:r w:rsidRPr="00900036">
        <w:rPr>
          <w:rFonts w:ascii="Times New Roman" w:eastAsiaTheme="minorHAnsi" w:hAnsi="Times New Roman"/>
          <w:sz w:val="28"/>
          <w:szCs w:val="28"/>
          <w:lang w:val="en-US" w:eastAsia="en-US"/>
        </w:rPr>
        <w:t xml:space="preserve"> </w:t>
      </w:r>
      <w:r w:rsidRPr="00900036">
        <w:rPr>
          <w:rFonts w:ascii="Times New Roman" w:eastAsiaTheme="minorHAnsi" w:hAnsi="Times New Roman"/>
          <w:sz w:val="28"/>
          <w:szCs w:val="28"/>
          <w:lang w:eastAsia="en-US"/>
        </w:rPr>
        <w:t>медицина</w:t>
      </w:r>
      <w:r w:rsidRPr="00900036">
        <w:rPr>
          <w:rFonts w:ascii="Times New Roman" w:eastAsiaTheme="minorHAnsi" w:hAnsi="Times New Roman"/>
          <w:sz w:val="28"/>
          <w:szCs w:val="28"/>
          <w:lang w:val="en-US" w:eastAsia="en-US"/>
        </w:rPr>
        <w:t>. 20</w:t>
      </w:r>
      <w:r w:rsidR="00CC1555">
        <w:rPr>
          <w:rFonts w:ascii="Times New Roman" w:eastAsiaTheme="minorHAnsi" w:hAnsi="Times New Roman"/>
          <w:sz w:val="28"/>
          <w:szCs w:val="28"/>
          <w:lang w:val="uk-UA" w:eastAsia="en-US"/>
        </w:rPr>
        <w:t>1</w:t>
      </w:r>
      <w:r w:rsidRPr="00900036">
        <w:rPr>
          <w:rFonts w:ascii="Times New Roman" w:eastAsiaTheme="minorHAnsi" w:hAnsi="Times New Roman"/>
          <w:sz w:val="28"/>
          <w:szCs w:val="28"/>
          <w:lang w:val="en-US" w:eastAsia="en-US"/>
        </w:rPr>
        <w:t>7</w:t>
      </w:r>
      <w:r w:rsidR="00900036" w:rsidRPr="00900036">
        <w:rPr>
          <w:rFonts w:ascii="Times New Roman" w:eastAsiaTheme="minorHAnsi" w:hAnsi="Times New Roman"/>
          <w:sz w:val="28"/>
          <w:szCs w:val="28"/>
          <w:lang w:val="en-US" w:eastAsia="en-US"/>
        </w:rPr>
        <w:t>;</w:t>
      </w:r>
      <w:r w:rsidRPr="00900036">
        <w:rPr>
          <w:rFonts w:ascii="Times New Roman" w:eastAsiaTheme="minorHAnsi" w:hAnsi="Times New Roman"/>
          <w:sz w:val="28"/>
          <w:szCs w:val="28"/>
          <w:lang w:val="en-US" w:eastAsia="en-US"/>
        </w:rPr>
        <w:t>4(4)</w:t>
      </w:r>
      <w:r w:rsidR="00900036" w:rsidRPr="00900036">
        <w:rPr>
          <w:rFonts w:ascii="Times New Roman" w:eastAsiaTheme="minorHAnsi" w:hAnsi="Times New Roman"/>
          <w:sz w:val="28"/>
          <w:szCs w:val="28"/>
          <w:lang w:val="en-US" w:eastAsia="en-US"/>
        </w:rPr>
        <w:t>:</w:t>
      </w:r>
    </w:p>
    <w:p w:rsidR="00134306" w:rsidRPr="00900036" w:rsidRDefault="00134306" w:rsidP="00134306">
      <w:pPr>
        <w:spacing w:after="0" w:line="360" w:lineRule="auto"/>
        <w:jc w:val="both"/>
        <w:rPr>
          <w:rFonts w:ascii="Times New Roman" w:eastAsiaTheme="minorHAnsi" w:hAnsi="Times New Roman"/>
          <w:sz w:val="28"/>
          <w:szCs w:val="28"/>
          <w:lang w:eastAsia="en-US"/>
        </w:rPr>
      </w:pPr>
      <w:r w:rsidRPr="00900036">
        <w:rPr>
          <w:rFonts w:ascii="Times New Roman" w:eastAsiaTheme="minorHAnsi" w:hAnsi="Times New Roman"/>
          <w:sz w:val="28"/>
          <w:szCs w:val="28"/>
          <w:lang w:val="uk-UA" w:eastAsia="en-US"/>
        </w:rPr>
        <w:t xml:space="preserve">183. </w:t>
      </w:r>
      <w:r w:rsidRPr="00900036">
        <w:rPr>
          <w:rFonts w:ascii="Times New Roman" w:eastAsiaTheme="minorHAnsi" w:hAnsi="Times New Roman"/>
          <w:sz w:val="28"/>
          <w:szCs w:val="28"/>
          <w:lang w:val="en-US" w:eastAsia="en-US"/>
        </w:rPr>
        <w:t xml:space="preserve">Cooper MA., Fehniger </w:t>
      </w:r>
      <w:r w:rsidRPr="00900036">
        <w:rPr>
          <w:rFonts w:ascii="Times New Roman" w:eastAsiaTheme="minorHAnsi" w:hAnsi="Times New Roman"/>
          <w:sz w:val="28"/>
          <w:szCs w:val="28"/>
          <w:lang w:eastAsia="en-US"/>
        </w:rPr>
        <w:t>ТА</w:t>
      </w:r>
      <w:r w:rsidRPr="00900036">
        <w:rPr>
          <w:rFonts w:ascii="Times New Roman" w:eastAsiaTheme="minorHAnsi" w:hAnsi="Times New Roman"/>
          <w:sz w:val="28"/>
          <w:szCs w:val="28"/>
          <w:lang w:val="en-US" w:eastAsia="en-US"/>
        </w:rPr>
        <w:t>., Caligiuri MA. The biology of human natural killer-cell subsets. Trends</w:t>
      </w:r>
      <w:r w:rsidRPr="00900036">
        <w:rPr>
          <w:rFonts w:ascii="Times New Roman" w:eastAsiaTheme="minorHAnsi" w:hAnsi="Times New Roman"/>
          <w:sz w:val="28"/>
          <w:szCs w:val="28"/>
          <w:lang w:eastAsia="en-US"/>
        </w:rPr>
        <w:t xml:space="preserve"> </w:t>
      </w:r>
      <w:r w:rsidRPr="00900036">
        <w:rPr>
          <w:rFonts w:ascii="Times New Roman" w:eastAsiaTheme="minorHAnsi" w:hAnsi="Times New Roman"/>
          <w:sz w:val="28"/>
          <w:szCs w:val="28"/>
          <w:lang w:val="en-US" w:eastAsia="en-US"/>
        </w:rPr>
        <w:t>Immunol</w:t>
      </w:r>
      <w:r w:rsidRPr="00900036">
        <w:rPr>
          <w:rFonts w:ascii="Times New Roman" w:eastAsiaTheme="minorHAnsi" w:hAnsi="Times New Roman"/>
          <w:sz w:val="28"/>
          <w:szCs w:val="28"/>
          <w:lang w:eastAsia="en-US"/>
        </w:rPr>
        <w:t>. 2001</w:t>
      </w:r>
      <w:r w:rsidR="00900036" w:rsidRPr="00900036">
        <w:rPr>
          <w:rFonts w:ascii="Times New Roman" w:eastAsiaTheme="minorHAnsi" w:hAnsi="Times New Roman"/>
          <w:sz w:val="28"/>
          <w:szCs w:val="28"/>
          <w:lang w:eastAsia="en-US"/>
        </w:rPr>
        <w:t>;</w:t>
      </w:r>
      <w:r w:rsidRPr="00900036">
        <w:rPr>
          <w:rFonts w:ascii="Times New Roman" w:eastAsiaTheme="minorHAnsi" w:hAnsi="Times New Roman"/>
          <w:sz w:val="28"/>
          <w:szCs w:val="28"/>
          <w:lang w:eastAsia="en-US"/>
        </w:rPr>
        <w:t>22</w:t>
      </w:r>
      <w:r w:rsidR="00900036" w:rsidRPr="00900036">
        <w:rPr>
          <w:rFonts w:ascii="Times New Roman" w:eastAsiaTheme="minorHAnsi" w:hAnsi="Times New Roman"/>
          <w:sz w:val="28"/>
          <w:szCs w:val="28"/>
          <w:lang w:eastAsia="en-US"/>
        </w:rPr>
        <w:t>(</w:t>
      </w:r>
      <w:r w:rsidRPr="00900036">
        <w:rPr>
          <w:rFonts w:ascii="Times New Roman" w:eastAsiaTheme="minorHAnsi" w:hAnsi="Times New Roman"/>
          <w:sz w:val="28"/>
          <w:szCs w:val="28"/>
          <w:lang w:eastAsia="en-US"/>
        </w:rPr>
        <w:t>11</w:t>
      </w:r>
      <w:r w:rsidR="00900036" w:rsidRPr="00900036">
        <w:rPr>
          <w:rFonts w:ascii="Times New Roman" w:eastAsiaTheme="minorHAnsi" w:hAnsi="Times New Roman"/>
          <w:sz w:val="28"/>
          <w:szCs w:val="28"/>
          <w:lang w:eastAsia="en-US"/>
        </w:rPr>
        <w:t>):</w:t>
      </w:r>
      <w:r w:rsidRPr="00900036">
        <w:rPr>
          <w:rFonts w:ascii="Times New Roman" w:eastAsiaTheme="minorHAnsi" w:hAnsi="Times New Roman"/>
          <w:sz w:val="28"/>
          <w:szCs w:val="28"/>
          <w:lang w:eastAsia="en-US"/>
        </w:rPr>
        <w:t>633—640.</w:t>
      </w:r>
    </w:p>
    <w:p w:rsidR="00134306" w:rsidRPr="00900036" w:rsidRDefault="00134306" w:rsidP="00134306">
      <w:pPr>
        <w:spacing w:after="0" w:line="360" w:lineRule="auto"/>
        <w:jc w:val="both"/>
        <w:rPr>
          <w:rFonts w:ascii="Times New Roman" w:hAnsi="Times New Roman"/>
          <w:sz w:val="28"/>
          <w:szCs w:val="28"/>
          <w:shd w:val="clear" w:color="auto" w:fill="FFFFFF"/>
          <w:lang w:val="en-US"/>
        </w:rPr>
      </w:pPr>
      <w:r w:rsidRPr="00900036">
        <w:rPr>
          <w:rFonts w:ascii="Times New Roman" w:eastAsiaTheme="minorHAnsi" w:hAnsi="Times New Roman"/>
          <w:sz w:val="28"/>
          <w:szCs w:val="28"/>
          <w:lang w:val="uk-UA" w:eastAsia="en-US"/>
        </w:rPr>
        <w:t xml:space="preserve">184. </w:t>
      </w:r>
      <w:r w:rsidRPr="00900036">
        <w:rPr>
          <w:rFonts w:ascii="Times New Roman" w:hAnsi="Times New Roman"/>
          <w:sz w:val="28"/>
          <w:szCs w:val="28"/>
          <w:shd w:val="clear" w:color="auto" w:fill="FFFFFF"/>
        </w:rPr>
        <w:t xml:space="preserve">Абакушина ЕВ., Кузьмина ЕГ., Коваленко ЕИ. Основные функции </w:t>
      </w:r>
      <w:r w:rsidRPr="00900036">
        <w:rPr>
          <w:rFonts w:ascii="Times New Roman" w:hAnsi="Times New Roman"/>
          <w:sz w:val="28"/>
          <w:szCs w:val="28"/>
          <w:shd w:val="clear" w:color="auto" w:fill="FFFFFF"/>
          <w:lang w:val="en-US"/>
        </w:rPr>
        <w:t>NK</w:t>
      </w:r>
      <w:r w:rsidRPr="00900036">
        <w:rPr>
          <w:rFonts w:ascii="Times New Roman" w:hAnsi="Times New Roman"/>
          <w:sz w:val="28"/>
          <w:szCs w:val="28"/>
          <w:shd w:val="clear" w:color="auto" w:fill="FFFFFF"/>
        </w:rPr>
        <w:t>-клеток человека. Иммунология</w:t>
      </w:r>
      <w:r w:rsidRPr="00900036">
        <w:rPr>
          <w:rFonts w:ascii="Times New Roman" w:hAnsi="Times New Roman"/>
          <w:sz w:val="28"/>
          <w:szCs w:val="28"/>
          <w:shd w:val="clear" w:color="auto" w:fill="FFFFFF"/>
          <w:lang w:val="en-US"/>
        </w:rPr>
        <w:t>. 2012</w:t>
      </w:r>
      <w:r w:rsidR="00900036" w:rsidRPr="00647CCC">
        <w:rPr>
          <w:rFonts w:ascii="Times New Roman" w:hAnsi="Times New Roman"/>
          <w:sz w:val="28"/>
          <w:szCs w:val="28"/>
          <w:shd w:val="clear" w:color="auto" w:fill="FFFFFF"/>
          <w:lang w:val="en-US"/>
        </w:rPr>
        <w:t>;</w:t>
      </w:r>
      <w:r w:rsidRPr="00900036">
        <w:rPr>
          <w:rFonts w:ascii="Times New Roman" w:hAnsi="Times New Roman"/>
          <w:sz w:val="28"/>
          <w:szCs w:val="28"/>
          <w:shd w:val="clear" w:color="auto" w:fill="FFFFFF"/>
          <w:lang w:val="en-US"/>
        </w:rPr>
        <w:t>4</w:t>
      </w:r>
      <w:r w:rsidR="00900036" w:rsidRPr="00647CCC">
        <w:rPr>
          <w:rFonts w:ascii="Times New Roman" w:hAnsi="Times New Roman"/>
          <w:sz w:val="28"/>
          <w:szCs w:val="28"/>
          <w:shd w:val="clear" w:color="auto" w:fill="FFFFFF"/>
          <w:lang w:val="en-US"/>
        </w:rPr>
        <w:t>:</w:t>
      </w:r>
      <w:r w:rsidRPr="00900036">
        <w:rPr>
          <w:rFonts w:ascii="Times New Roman" w:hAnsi="Times New Roman"/>
          <w:sz w:val="28"/>
          <w:szCs w:val="28"/>
          <w:shd w:val="clear" w:color="auto" w:fill="FFFFFF"/>
          <w:lang w:val="en-US"/>
        </w:rPr>
        <w:t>220-224.</w:t>
      </w:r>
    </w:p>
    <w:p w:rsidR="00134306" w:rsidRPr="00647CCC" w:rsidRDefault="00134306" w:rsidP="00134306">
      <w:pPr>
        <w:spacing w:after="0" w:line="360" w:lineRule="auto"/>
        <w:jc w:val="both"/>
        <w:rPr>
          <w:rFonts w:ascii="Times New Roman" w:hAnsi="Times New Roman"/>
          <w:b/>
          <w:sz w:val="28"/>
          <w:szCs w:val="28"/>
          <w:shd w:val="clear" w:color="auto" w:fill="FFFFFF"/>
        </w:rPr>
      </w:pPr>
      <w:r w:rsidRPr="00647CCC">
        <w:rPr>
          <w:rFonts w:ascii="Times New Roman" w:eastAsiaTheme="minorHAnsi" w:hAnsi="Times New Roman"/>
          <w:sz w:val="28"/>
          <w:szCs w:val="28"/>
          <w:lang w:val="uk-UA" w:eastAsia="en-US"/>
        </w:rPr>
        <w:t xml:space="preserve">185. </w:t>
      </w:r>
      <w:r w:rsidRPr="00647CCC">
        <w:rPr>
          <w:rFonts w:ascii="Times New Roman" w:eastAsiaTheme="minorHAnsi" w:hAnsi="Times New Roman"/>
          <w:sz w:val="28"/>
          <w:szCs w:val="28"/>
          <w:lang w:val="en-US" w:eastAsia="en-US"/>
        </w:rPr>
        <w:t>Dennehy KM., Klimosch SN., Steinle A. Cutting edge: NKp80 uses an atypical hemi-ITAM to trigger NK cytotoxicity. J</w:t>
      </w:r>
      <w:r w:rsidRPr="00647CCC">
        <w:rPr>
          <w:rFonts w:ascii="Times New Roman" w:eastAsiaTheme="minorHAnsi" w:hAnsi="Times New Roman"/>
          <w:sz w:val="28"/>
          <w:szCs w:val="28"/>
          <w:lang w:eastAsia="en-US"/>
        </w:rPr>
        <w:t xml:space="preserve">. </w:t>
      </w:r>
      <w:r w:rsidRPr="00647CCC">
        <w:rPr>
          <w:rFonts w:ascii="Times New Roman" w:eastAsiaTheme="minorHAnsi" w:hAnsi="Times New Roman"/>
          <w:sz w:val="28"/>
          <w:szCs w:val="28"/>
          <w:lang w:val="en-US" w:eastAsia="en-US"/>
        </w:rPr>
        <w:t>Immunol</w:t>
      </w:r>
      <w:r w:rsidRPr="00647CCC">
        <w:rPr>
          <w:rFonts w:ascii="Times New Roman" w:eastAsiaTheme="minorHAnsi" w:hAnsi="Times New Roman"/>
          <w:sz w:val="28"/>
          <w:szCs w:val="28"/>
          <w:lang w:eastAsia="en-US"/>
        </w:rPr>
        <w:t>. 2011</w:t>
      </w:r>
      <w:r w:rsidR="00647CCC" w:rsidRPr="00647CCC">
        <w:rPr>
          <w:rFonts w:ascii="Times New Roman" w:eastAsiaTheme="minorHAnsi" w:hAnsi="Times New Roman"/>
          <w:sz w:val="28"/>
          <w:szCs w:val="28"/>
          <w:lang w:eastAsia="en-US"/>
        </w:rPr>
        <w:t>;</w:t>
      </w:r>
      <w:r w:rsidRPr="00647CCC">
        <w:rPr>
          <w:rFonts w:ascii="Times New Roman" w:eastAsiaTheme="minorHAnsi" w:hAnsi="Times New Roman"/>
          <w:sz w:val="28"/>
          <w:szCs w:val="28"/>
          <w:lang w:eastAsia="en-US"/>
        </w:rPr>
        <w:t>186</w:t>
      </w:r>
      <w:r w:rsidR="00647CCC" w:rsidRPr="00647CCC">
        <w:rPr>
          <w:rFonts w:ascii="Times New Roman" w:eastAsiaTheme="minorHAnsi" w:hAnsi="Times New Roman"/>
          <w:sz w:val="28"/>
          <w:szCs w:val="28"/>
          <w:lang w:eastAsia="en-US"/>
        </w:rPr>
        <w:t>(</w:t>
      </w:r>
      <w:r w:rsidRPr="00647CCC">
        <w:rPr>
          <w:rFonts w:ascii="Times New Roman" w:eastAsiaTheme="minorHAnsi" w:hAnsi="Times New Roman"/>
          <w:sz w:val="28"/>
          <w:szCs w:val="28"/>
          <w:lang w:eastAsia="en-US"/>
        </w:rPr>
        <w:t>2</w:t>
      </w:r>
      <w:r w:rsidR="00647CCC" w:rsidRPr="00647CCC">
        <w:rPr>
          <w:rFonts w:ascii="Times New Roman" w:eastAsiaTheme="minorHAnsi" w:hAnsi="Times New Roman"/>
          <w:sz w:val="28"/>
          <w:szCs w:val="28"/>
          <w:lang w:eastAsia="en-US"/>
        </w:rPr>
        <w:t>):</w:t>
      </w:r>
      <w:r w:rsidRPr="00647CCC">
        <w:rPr>
          <w:rFonts w:ascii="Times New Roman" w:eastAsiaTheme="minorHAnsi" w:hAnsi="Times New Roman"/>
          <w:sz w:val="28"/>
          <w:szCs w:val="28"/>
          <w:lang w:eastAsia="en-US"/>
        </w:rPr>
        <w:t>657—661.</w:t>
      </w:r>
    </w:p>
    <w:p w:rsidR="00134306" w:rsidRPr="00647CCC" w:rsidRDefault="00134306" w:rsidP="00134306">
      <w:pPr>
        <w:spacing w:after="0" w:line="360" w:lineRule="auto"/>
        <w:jc w:val="both"/>
        <w:textAlignment w:val="top"/>
        <w:rPr>
          <w:rFonts w:ascii="Times New Roman" w:eastAsiaTheme="minorHAnsi" w:hAnsi="Times New Roman"/>
          <w:sz w:val="28"/>
          <w:szCs w:val="28"/>
          <w:lang w:eastAsia="en-US"/>
        </w:rPr>
      </w:pPr>
      <w:r w:rsidRPr="00647CCC">
        <w:rPr>
          <w:rFonts w:ascii="Times New Roman" w:eastAsiaTheme="minorHAnsi" w:hAnsi="Times New Roman"/>
          <w:sz w:val="28"/>
          <w:szCs w:val="28"/>
          <w:lang w:val="uk-UA" w:eastAsia="en-US"/>
        </w:rPr>
        <w:t xml:space="preserve">186. </w:t>
      </w:r>
      <w:r w:rsidRPr="00647CCC">
        <w:rPr>
          <w:rFonts w:ascii="Times New Roman" w:eastAsiaTheme="minorHAnsi" w:hAnsi="Times New Roman"/>
          <w:sz w:val="28"/>
          <w:szCs w:val="28"/>
          <w:lang w:eastAsia="en-US"/>
        </w:rPr>
        <w:t>Коваленко ЕИ., Стрельцова МА. Адаптивные свойства натуральных киллеров – лимфоцитов врожденного иммунитета. Биоорганическая химия. 2016</w:t>
      </w:r>
      <w:r w:rsidR="00647CCC" w:rsidRPr="00647CCC">
        <w:rPr>
          <w:rFonts w:ascii="Times New Roman" w:eastAsiaTheme="minorHAnsi" w:hAnsi="Times New Roman"/>
          <w:sz w:val="28"/>
          <w:szCs w:val="28"/>
          <w:lang w:eastAsia="en-US"/>
        </w:rPr>
        <w:t>;</w:t>
      </w:r>
      <w:r w:rsidRPr="00647CCC">
        <w:rPr>
          <w:rFonts w:ascii="Times New Roman" w:eastAsiaTheme="minorHAnsi" w:hAnsi="Times New Roman"/>
          <w:sz w:val="28"/>
          <w:szCs w:val="28"/>
          <w:lang w:eastAsia="en-US"/>
        </w:rPr>
        <w:t>42</w:t>
      </w:r>
      <w:r w:rsidR="00647CCC" w:rsidRPr="00647CCC">
        <w:rPr>
          <w:rFonts w:ascii="Times New Roman" w:eastAsiaTheme="minorHAnsi" w:hAnsi="Times New Roman"/>
          <w:sz w:val="28"/>
          <w:szCs w:val="28"/>
          <w:lang w:eastAsia="en-US"/>
        </w:rPr>
        <w:t>(</w:t>
      </w:r>
      <w:r w:rsidRPr="00647CCC">
        <w:rPr>
          <w:rFonts w:ascii="Times New Roman" w:eastAsiaTheme="minorHAnsi" w:hAnsi="Times New Roman"/>
          <w:sz w:val="28"/>
          <w:szCs w:val="28"/>
          <w:lang w:eastAsia="en-US"/>
        </w:rPr>
        <w:t>6</w:t>
      </w:r>
      <w:r w:rsidR="00647CCC" w:rsidRPr="00647CCC">
        <w:rPr>
          <w:rFonts w:ascii="Times New Roman" w:eastAsiaTheme="minorHAnsi" w:hAnsi="Times New Roman"/>
          <w:sz w:val="28"/>
          <w:szCs w:val="28"/>
          <w:lang w:eastAsia="en-US"/>
        </w:rPr>
        <w:t>):</w:t>
      </w:r>
      <w:r w:rsidRPr="00647CCC">
        <w:rPr>
          <w:rFonts w:ascii="Times New Roman" w:eastAsiaTheme="minorHAnsi" w:hAnsi="Times New Roman"/>
          <w:sz w:val="28"/>
          <w:szCs w:val="28"/>
          <w:lang w:eastAsia="en-US"/>
        </w:rPr>
        <w:t>649–667.</w:t>
      </w:r>
    </w:p>
    <w:p w:rsidR="00134306" w:rsidRPr="00647CCC" w:rsidRDefault="00134306" w:rsidP="00134306">
      <w:pPr>
        <w:spacing w:after="0" w:line="360" w:lineRule="auto"/>
        <w:jc w:val="both"/>
        <w:rPr>
          <w:rFonts w:ascii="Times New Roman" w:hAnsi="Times New Roman"/>
          <w:sz w:val="28"/>
          <w:szCs w:val="28"/>
          <w:shd w:val="clear" w:color="auto" w:fill="FFFFFF"/>
        </w:rPr>
      </w:pPr>
      <w:r w:rsidRPr="00647CCC">
        <w:rPr>
          <w:rFonts w:ascii="Times New Roman" w:hAnsi="Times New Roman"/>
          <w:sz w:val="28"/>
          <w:szCs w:val="28"/>
          <w:shd w:val="clear" w:color="auto" w:fill="FFFFFF"/>
          <w:lang w:val="uk-UA"/>
        </w:rPr>
        <w:t xml:space="preserve">187. </w:t>
      </w:r>
      <w:r w:rsidRPr="00647CCC">
        <w:rPr>
          <w:rFonts w:ascii="Times New Roman" w:hAnsi="Times New Roman"/>
          <w:sz w:val="28"/>
          <w:szCs w:val="28"/>
          <w:shd w:val="clear" w:color="auto" w:fill="FFFFFF"/>
        </w:rPr>
        <w:t>Рязанцева НВ., Панин ЛЕ., Наследникова ИО., Токарева НВ., Жукова ОБ., Антошина МА., Белоконь ВВ. Структурно-функциональные особенности плазматической мембраны лимфоцитов и эритроцитов при вирусных инфекциях. Сибирский медицинский журнал. 2003</w:t>
      </w:r>
      <w:r w:rsidR="00647CCC" w:rsidRPr="00647CCC">
        <w:rPr>
          <w:rFonts w:ascii="Times New Roman" w:hAnsi="Times New Roman"/>
          <w:sz w:val="28"/>
          <w:szCs w:val="28"/>
          <w:shd w:val="clear" w:color="auto" w:fill="FFFFFF"/>
        </w:rPr>
        <w:t>;</w:t>
      </w:r>
      <w:r w:rsidRPr="00647CCC">
        <w:rPr>
          <w:rFonts w:ascii="Times New Roman" w:hAnsi="Times New Roman"/>
          <w:sz w:val="28"/>
          <w:szCs w:val="28"/>
          <w:shd w:val="clear" w:color="auto" w:fill="FFFFFF"/>
        </w:rPr>
        <w:t>18</w:t>
      </w:r>
      <w:r w:rsidR="00647CCC" w:rsidRPr="00647CCC">
        <w:rPr>
          <w:rFonts w:ascii="Times New Roman" w:hAnsi="Times New Roman"/>
          <w:sz w:val="28"/>
          <w:szCs w:val="28"/>
          <w:shd w:val="clear" w:color="auto" w:fill="FFFFFF"/>
        </w:rPr>
        <w:t>(</w:t>
      </w:r>
      <w:r w:rsidRPr="00647CCC">
        <w:rPr>
          <w:rFonts w:ascii="Times New Roman" w:hAnsi="Times New Roman"/>
          <w:sz w:val="28"/>
          <w:szCs w:val="28"/>
          <w:shd w:val="clear" w:color="auto" w:fill="FFFFFF"/>
        </w:rPr>
        <w:t>3</w:t>
      </w:r>
      <w:r w:rsidR="00647CCC" w:rsidRPr="00647CCC">
        <w:rPr>
          <w:rFonts w:ascii="Times New Roman" w:hAnsi="Times New Roman"/>
          <w:sz w:val="28"/>
          <w:szCs w:val="28"/>
          <w:shd w:val="clear" w:color="auto" w:fill="FFFFFF"/>
        </w:rPr>
        <w:t>):</w:t>
      </w:r>
      <w:r w:rsidRPr="00647CCC">
        <w:rPr>
          <w:rFonts w:ascii="Times New Roman" w:hAnsi="Times New Roman"/>
          <w:sz w:val="28"/>
          <w:szCs w:val="28"/>
          <w:shd w:val="clear" w:color="auto" w:fill="FFFFFF"/>
        </w:rPr>
        <w:t>34-38.</w:t>
      </w:r>
    </w:p>
    <w:p w:rsidR="00134306" w:rsidRPr="00647CCC" w:rsidRDefault="00134306" w:rsidP="00134306">
      <w:pPr>
        <w:spacing w:after="0" w:line="360" w:lineRule="auto"/>
        <w:jc w:val="both"/>
        <w:rPr>
          <w:rFonts w:ascii="Times New Roman" w:hAnsi="Times New Roman"/>
          <w:sz w:val="28"/>
          <w:szCs w:val="28"/>
          <w:shd w:val="clear" w:color="auto" w:fill="FFFFFF"/>
        </w:rPr>
      </w:pPr>
      <w:r w:rsidRPr="00647CCC">
        <w:rPr>
          <w:rFonts w:ascii="Times New Roman" w:hAnsi="Times New Roman"/>
          <w:sz w:val="28"/>
          <w:szCs w:val="28"/>
          <w:shd w:val="clear" w:color="auto" w:fill="FFFFFF"/>
          <w:lang w:val="uk-UA"/>
        </w:rPr>
        <w:t xml:space="preserve">188. </w:t>
      </w:r>
      <w:r w:rsidRPr="00647CCC">
        <w:rPr>
          <w:rFonts w:ascii="Times New Roman" w:hAnsi="Times New Roman"/>
          <w:bCs/>
          <w:sz w:val="28"/>
          <w:szCs w:val="28"/>
        </w:rPr>
        <w:t xml:space="preserve">Лепехин АВ, Новицкий ВВ., Белобородова ЭИ., Ткаченко СБ., Рязанцева НВ., Жукова ОБ., Токарева НВ., Хлапов АП. </w:t>
      </w:r>
      <w:r w:rsidRPr="00647CCC">
        <w:rPr>
          <w:rFonts w:ascii="Times New Roman" w:hAnsi="Times New Roman"/>
          <w:sz w:val="28"/>
          <w:szCs w:val="28"/>
          <w:shd w:val="clear" w:color="auto" w:fill="FFFFFF"/>
        </w:rPr>
        <w:t>Роль иммунофенотипических и цитогенетических изменений лимфоцитов крови в механизмах хронизации вирусной инфекции. Эпидемиология и вакцинопрофилактика. 2003</w:t>
      </w:r>
      <w:r w:rsidR="00647CCC" w:rsidRPr="00647CCC">
        <w:rPr>
          <w:rFonts w:ascii="Times New Roman" w:hAnsi="Times New Roman"/>
          <w:sz w:val="28"/>
          <w:szCs w:val="28"/>
          <w:shd w:val="clear" w:color="auto" w:fill="FFFFFF"/>
        </w:rPr>
        <w:t>;</w:t>
      </w:r>
      <w:r w:rsidRPr="00647CCC">
        <w:rPr>
          <w:rFonts w:ascii="Times New Roman" w:hAnsi="Times New Roman"/>
          <w:sz w:val="28"/>
          <w:szCs w:val="28"/>
          <w:shd w:val="clear" w:color="auto" w:fill="FFFFFF"/>
        </w:rPr>
        <w:t>13</w:t>
      </w:r>
      <w:r w:rsidR="00647CCC" w:rsidRPr="00647CCC">
        <w:rPr>
          <w:rFonts w:ascii="Times New Roman" w:hAnsi="Times New Roman"/>
          <w:sz w:val="28"/>
          <w:szCs w:val="28"/>
          <w:shd w:val="clear" w:color="auto" w:fill="FFFFFF"/>
        </w:rPr>
        <w:t>(</w:t>
      </w:r>
      <w:r w:rsidRPr="00647CCC">
        <w:rPr>
          <w:rFonts w:ascii="Times New Roman" w:hAnsi="Times New Roman"/>
          <w:sz w:val="28"/>
          <w:szCs w:val="28"/>
          <w:shd w:val="clear" w:color="auto" w:fill="FFFFFF"/>
        </w:rPr>
        <w:t>6</w:t>
      </w:r>
      <w:r w:rsidR="00647CCC" w:rsidRPr="00647CCC">
        <w:rPr>
          <w:rFonts w:ascii="Times New Roman" w:hAnsi="Times New Roman"/>
          <w:sz w:val="28"/>
          <w:szCs w:val="28"/>
          <w:shd w:val="clear" w:color="auto" w:fill="FFFFFF"/>
        </w:rPr>
        <w:t>):</w:t>
      </w:r>
      <w:r w:rsidRPr="00647CCC">
        <w:rPr>
          <w:rFonts w:ascii="Times New Roman" w:hAnsi="Times New Roman"/>
          <w:sz w:val="28"/>
          <w:szCs w:val="28"/>
          <w:shd w:val="clear" w:color="auto" w:fill="FFFFFF"/>
        </w:rPr>
        <w:t>39-43.</w:t>
      </w:r>
    </w:p>
    <w:p w:rsidR="00134306" w:rsidRPr="00647CCC" w:rsidRDefault="00134306" w:rsidP="00134306">
      <w:pPr>
        <w:spacing w:after="0" w:line="360" w:lineRule="auto"/>
        <w:jc w:val="both"/>
        <w:rPr>
          <w:rFonts w:ascii="Times New Roman" w:hAnsi="Times New Roman"/>
          <w:sz w:val="28"/>
          <w:szCs w:val="28"/>
          <w:shd w:val="clear" w:color="auto" w:fill="FFFFFF"/>
          <w:lang w:val="uk-UA"/>
        </w:rPr>
      </w:pPr>
      <w:r w:rsidRPr="00647CCC">
        <w:rPr>
          <w:rFonts w:ascii="Times New Roman" w:hAnsi="Times New Roman"/>
          <w:sz w:val="28"/>
          <w:szCs w:val="28"/>
          <w:lang w:val="uk-UA"/>
        </w:rPr>
        <w:t xml:space="preserve">189. </w:t>
      </w:r>
      <w:r w:rsidRPr="00647CCC">
        <w:rPr>
          <w:rFonts w:ascii="Times New Roman" w:hAnsi="Times New Roman"/>
          <w:sz w:val="28"/>
          <w:szCs w:val="28"/>
        </w:rPr>
        <w:t>Робинсон МВ.</w:t>
      </w:r>
      <w:r w:rsidRPr="00647CCC">
        <w:rPr>
          <w:rFonts w:ascii="Times New Roman" w:hAnsi="Times New Roman"/>
          <w:sz w:val="28"/>
          <w:szCs w:val="28"/>
          <w:lang w:val="uk-UA"/>
        </w:rPr>
        <w:t>,</w:t>
      </w:r>
      <w:r w:rsidRPr="00647CCC">
        <w:rPr>
          <w:rFonts w:ascii="Times New Roman" w:hAnsi="Times New Roman"/>
          <w:sz w:val="28"/>
          <w:szCs w:val="28"/>
        </w:rPr>
        <w:t xml:space="preserve"> Топоркова</w:t>
      </w:r>
      <w:r w:rsidRPr="00647CCC">
        <w:rPr>
          <w:rFonts w:ascii="Times New Roman" w:hAnsi="Times New Roman"/>
          <w:sz w:val="28"/>
          <w:szCs w:val="28"/>
          <w:lang w:val="uk-UA"/>
        </w:rPr>
        <w:t xml:space="preserve"> ЛБ.</w:t>
      </w:r>
      <w:r w:rsidRPr="00647CCC">
        <w:rPr>
          <w:rFonts w:ascii="Times New Roman" w:hAnsi="Times New Roman"/>
          <w:sz w:val="28"/>
          <w:szCs w:val="28"/>
        </w:rPr>
        <w:t xml:space="preserve">, Труфакин </w:t>
      </w:r>
      <w:r w:rsidRPr="00647CCC">
        <w:rPr>
          <w:rFonts w:ascii="Times New Roman" w:hAnsi="Times New Roman"/>
          <w:sz w:val="28"/>
          <w:szCs w:val="28"/>
          <w:lang w:val="uk-UA"/>
        </w:rPr>
        <w:t xml:space="preserve">ВА. </w:t>
      </w:r>
      <w:r w:rsidRPr="00647CCC">
        <w:rPr>
          <w:rFonts w:ascii="Times New Roman" w:hAnsi="Times New Roman"/>
          <w:sz w:val="28"/>
          <w:szCs w:val="28"/>
        </w:rPr>
        <w:t>Метаболизм и морфология лимфоцитов</w:t>
      </w:r>
      <w:r w:rsidRPr="00647CCC">
        <w:rPr>
          <w:rFonts w:ascii="Times New Roman" w:hAnsi="Times New Roman"/>
          <w:sz w:val="28"/>
          <w:szCs w:val="28"/>
          <w:lang w:val="uk-UA"/>
        </w:rPr>
        <w:t>.</w:t>
      </w:r>
      <w:r w:rsidRPr="00647CCC">
        <w:rPr>
          <w:rFonts w:ascii="Times New Roman" w:hAnsi="Times New Roman"/>
          <w:sz w:val="28"/>
          <w:szCs w:val="28"/>
        </w:rPr>
        <w:t xml:space="preserve"> Новосибирск: Наука, 1986. 128 с.</w:t>
      </w:r>
    </w:p>
    <w:p w:rsidR="00134306" w:rsidRPr="00647CCC" w:rsidRDefault="00134306" w:rsidP="00134306">
      <w:pPr>
        <w:spacing w:after="0" w:line="360" w:lineRule="auto"/>
        <w:jc w:val="both"/>
        <w:rPr>
          <w:rFonts w:ascii="Times New Roman" w:hAnsi="Times New Roman"/>
          <w:sz w:val="28"/>
          <w:szCs w:val="28"/>
          <w:lang w:val="en-US"/>
        </w:rPr>
      </w:pPr>
      <w:r w:rsidRPr="00647CCC">
        <w:rPr>
          <w:rFonts w:ascii="Times New Roman" w:hAnsi="Times New Roman"/>
          <w:sz w:val="28"/>
          <w:szCs w:val="28"/>
          <w:lang w:val="uk-UA"/>
        </w:rPr>
        <w:lastRenderedPageBreak/>
        <w:t xml:space="preserve">190. </w:t>
      </w:r>
      <w:r w:rsidRPr="00647CCC">
        <w:rPr>
          <w:rFonts w:ascii="Times New Roman" w:hAnsi="Times New Roman"/>
          <w:sz w:val="28"/>
          <w:szCs w:val="28"/>
        </w:rPr>
        <w:t xml:space="preserve">Алимходжаева ЛТ., Зикиряходжаев АД. Особенности клеточных, гуморальных и активационных маркеров иммунной системы, а также биофизических параметров поверхностных мембран лимфоцитов периферической крови у больных раком молочной железы. </w:t>
      </w:r>
      <w:hyperlink r:id="rId88" w:history="1">
        <w:r w:rsidRPr="00647CCC">
          <w:rPr>
            <w:rFonts w:ascii="Times New Roman" w:hAnsi="Times New Roman"/>
            <w:sz w:val="28"/>
            <w:szCs w:val="28"/>
            <w:bdr w:val="none" w:sz="0" w:space="0" w:color="auto" w:frame="1"/>
          </w:rPr>
          <w:t>Опухоли</w:t>
        </w:r>
        <w:r w:rsidRPr="00647CCC">
          <w:rPr>
            <w:rFonts w:ascii="Times New Roman" w:hAnsi="Times New Roman"/>
            <w:sz w:val="28"/>
            <w:szCs w:val="28"/>
            <w:bdr w:val="none" w:sz="0" w:space="0" w:color="auto" w:frame="1"/>
            <w:lang w:val="en-US"/>
          </w:rPr>
          <w:t xml:space="preserve"> </w:t>
        </w:r>
        <w:r w:rsidRPr="00647CCC">
          <w:rPr>
            <w:rFonts w:ascii="Times New Roman" w:hAnsi="Times New Roman"/>
            <w:sz w:val="28"/>
            <w:szCs w:val="28"/>
            <w:bdr w:val="none" w:sz="0" w:space="0" w:color="auto" w:frame="1"/>
          </w:rPr>
          <w:t>женской</w:t>
        </w:r>
        <w:r w:rsidRPr="00647CCC">
          <w:rPr>
            <w:rFonts w:ascii="Times New Roman" w:hAnsi="Times New Roman"/>
            <w:sz w:val="28"/>
            <w:szCs w:val="28"/>
            <w:bdr w:val="none" w:sz="0" w:space="0" w:color="auto" w:frame="1"/>
            <w:lang w:val="en-US"/>
          </w:rPr>
          <w:t xml:space="preserve"> </w:t>
        </w:r>
        <w:r w:rsidRPr="00647CCC">
          <w:rPr>
            <w:rFonts w:ascii="Times New Roman" w:hAnsi="Times New Roman"/>
            <w:sz w:val="28"/>
            <w:szCs w:val="28"/>
            <w:bdr w:val="none" w:sz="0" w:space="0" w:color="auto" w:frame="1"/>
          </w:rPr>
          <w:t>репродуктивной</w:t>
        </w:r>
        <w:r w:rsidRPr="00647CCC">
          <w:rPr>
            <w:rFonts w:ascii="Times New Roman" w:hAnsi="Times New Roman"/>
            <w:sz w:val="28"/>
            <w:szCs w:val="28"/>
            <w:bdr w:val="none" w:sz="0" w:space="0" w:color="auto" w:frame="1"/>
            <w:lang w:val="en-US"/>
          </w:rPr>
          <w:t xml:space="preserve"> </w:t>
        </w:r>
        <w:r w:rsidRPr="00647CCC">
          <w:rPr>
            <w:rFonts w:ascii="Times New Roman" w:hAnsi="Times New Roman"/>
            <w:sz w:val="28"/>
            <w:szCs w:val="28"/>
            <w:bdr w:val="none" w:sz="0" w:space="0" w:color="auto" w:frame="1"/>
          </w:rPr>
          <w:t>системы</w:t>
        </w:r>
      </w:hyperlink>
      <w:r w:rsidRPr="00647CCC">
        <w:rPr>
          <w:rFonts w:ascii="Times New Roman" w:hAnsi="Times New Roman"/>
          <w:sz w:val="28"/>
          <w:szCs w:val="28"/>
          <w:bdr w:val="none" w:sz="0" w:space="0" w:color="auto" w:frame="1"/>
          <w:lang w:val="en-US"/>
        </w:rPr>
        <w:t xml:space="preserve">. </w:t>
      </w:r>
      <w:r w:rsidRPr="00647CCC">
        <w:rPr>
          <w:rFonts w:ascii="Times New Roman" w:hAnsi="Times New Roman"/>
          <w:sz w:val="28"/>
          <w:szCs w:val="28"/>
          <w:lang w:val="en-US"/>
        </w:rPr>
        <w:t>2010</w:t>
      </w:r>
      <w:r w:rsidR="00647CCC" w:rsidRPr="00647CCC">
        <w:rPr>
          <w:rFonts w:ascii="Times New Roman" w:hAnsi="Times New Roman"/>
          <w:sz w:val="28"/>
          <w:szCs w:val="28"/>
          <w:lang w:val="en-US"/>
        </w:rPr>
        <w:t>;</w:t>
      </w:r>
      <w:r w:rsidRPr="00647CCC">
        <w:rPr>
          <w:rFonts w:ascii="Times New Roman" w:hAnsi="Times New Roman"/>
          <w:sz w:val="28"/>
          <w:szCs w:val="28"/>
          <w:lang w:val="en-US"/>
        </w:rPr>
        <w:t>1</w:t>
      </w:r>
      <w:r w:rsidR="00647CCC" w:rsidRPr="00647CCC">
        <w:rPr>
          <w:rFonts w:ascii="Times New Roman" w:hAnsi="Times New Roman"/>
          <w:sz w:val="28"/>
          <w:szCs w:val="28"/>
          <w:lang w:val="en-US"/>
        </w:rPr>
        <w:t>:</w:t>
      </w:r>
      <w:r w:rsidRPr="00647CCC">
        <w:rPr>
          <w:rFonts w:ascii="Times New Roman" w:hAnsi="Times New Roman"/>
          <w:sz w:val="28"/>
          <w:szCs w:val="28"/>
          <w:lang w:val="en-US"/>
        </w:rPr>
        <w:t>17-21.</w:t>
      </w:r>
    </w:p>
    <w:p w:rsidR="00134306" w:rsidRPr="00647CCC" w:rsidRDefault="00134306" w:rsidP="00134306">
      <w:pPr>
        <w:spacing w:after="0" w:line="360" w:lineRule="auto"/>
        <w:jc w:val="both"/>
        <w:rPr>
          <w:rFonts w:ascii="Times New Roman" w:eastAsiaTheme="minorHAnsi" w:hAnsi="Times New Roman"/>
          <w:sz w:val="28"/>
          <w:szCs w:val="28"/>
          <w:lang w:eastAsia="en-US"/>
        </w:rPr>
      </w:pPr>
      <w:r w:rsidRPr="00647CCC">
        <w:rPr>
          <w:rFonts w:ascii="Times New Roman" w:eastAsiaTheme="minorHAnsi" w:hAnsi="Times New Roman"/>
          <w:sz w:val="28"/>
          <w:szCs w:val="28"/>
          <w:lang w:val="uk-UA" w:eastAsia="en-US"/>
        </w:rPr>
        <w:t>191. Mani SA., Guo W., Liao MJ., Eaton EN., Ayanan A., Zhou AY., Brooks M., Reinhard F., Zhang CC., Shipitsin M., Campbell LL., Polyak K</w:t>
      </w:r>
      <w:r w:rsidRPr="00647CCC">
        <w:rPr>
          <w:rFonts w:ascii="Times New Roman" w:eastAsiaTheme="minorHAnsi" w:hAnsi="Times New Roman"/>
          <w:sz w:val="28"/>
          <w:szCs w:val="28"/>
          <w:lang w:val="en-US" w:eastAsia="en-US"/>
        </w:rPr>
        <w:t>. T</w:t>
      </w:r>
      <w:r w:rsidRPr="00647CCC">
        <w:rPr>
          <w:rFonts w:ascii="Times New Roman" w:eastAsiaTheme="minorHAnsi" w:hAnsi="Times New Roman"/>
          <w:sz w:val="28"/>
          <w:szCs w:val="28"/>
          <w:lang w:val="uk-UA" w:eastAsia="en-US"/>
        </w:rPr>
        <w:t>he epithelial-mesenchymal transition generates cells with properties of stem cells</w:t>
      </w:r>
      <w:r w:rsidRPr="00647CCC">
        <w:rPr>
          <w:rFonts w:ascii="Times New Roman" w:eastAsiaTheme="minorHAnsi" w:hAnsi="Times New Roman"/>
          <w:sz w:val="28"/>
          <w:szCs w:val="28"/>
          <w:lang w:val="en-US" w:eastAsia="en-US"/>
        </w:rPr>
        <w:t>. Cell</w:t>
      </w:r>
      <w:r w:rsidRPr="00647CCC">
        <w:rPr>
          <w:rFonts w:ascii="Times New Roman" w:eastAsiaTheme="minorHAnsi" w:hAnsi="Times New Roman"/>
          <w:sz w:val="28"/>
          <w:szCs w:val="28"/>
          <w:lang w:eastAsia="en-US"/>
        </w:rPr>
        <w:t xml:space="preserve">, </w:t>
      </w:r>
      <w:r w:rsidR="00647CCC" w:rsidRPr="00647CCC">
        <w:rPr>
          <w:rFonts w:ascii="Times New Roman" w:eastAsiaTheme="minorHAnsi" w:hAnsi="Times New Roman"/>
          <w:sz w:val="28"/>
          <w:szCs w:val="28"/>
          <w:lang w:eastAsia="en-US"/>
        </w:rPr>
        <w:t>2008;</w:t>
      </w:r>
      <w:r w:rsidRPr="00647CCC">
        <w:rPr>
          <w:rFonts w:ascii="Times New Roman" w:eastAsiaTheme="minorHAnsi" w:hAnsi="Times New Roman"/>
          <w:sz w:val="28"/>
          <w:szCs w:val="28"/>
          <w:lang w:eastAsia="en-US"/>
        </w:rPr>
        <w:t>133</w:t>
      </w:r>
      <w:r w:rsidR="00647CCC" w:rsidRPr="00647CCC">
        <w:rPr>
          <w:rFonts w:ascii="Times New Roman" w:eastAsiaTheme="minorHAnsi" w:hAnsi="Times New Roman"/>
          <w:sz w:val="28"/>
          <w:szCs w:val="28"/>
          <w:lang w:eastAsia="en-US"/>
        </w:rPr>
        <w:t>:</w:t>
      </w:r>
      <w:r w:rsidRPr="00647CCC">
        <w:rPr>
          <w:rFonts w:ascii="Times New Roman" w:eastAsiaTheme="minorHAnsi" w:hAnsi="Times New Roman"/>
          <w:sz w:val="28"/>
          <w:szCs w:val="28"/>
          <w:lang w:eastAsia="en-US"/>
        </w:rPr>
        <w:t>704-715.</w:t>
      </w:r>
    </w:p>
    <w:p w:rsidR="00134306" w:rsidRPr="00647CCC" w:rsidRDefault="00134306" w:rsidP="00134306">
      <w:pPr>
        <w:spacing w:after="0" w:line="360" w:lineRule="auto"/>
        <w:jc w:val="both"/>
        <w:rPr>
          <w:rFonts w:ascii="Times New Roman" w:eastAsiaTheme="minorHAnsi" w:hAnsi="Times New Roman"/>
        </w:rPr>
      </w:pPr>
      <w:r w:rsidRPr="00647CCC">
        <w:rPr>
          <w:rFonts w:ascii="Times New Roman" w:hAnsi="Times New Roman"/>
          <w:iCs/>
          <w:caps/>
          <w:kern w:val="36"/>
          <w:sz w:val="28"/>
          <w:szCs w:val="28"/>
          <w:bdr w:val="none" w:sz="0" w:space="0" w:color="auto" w:frame="1"/>
          <w:lang w:val="uk-UA"/>
        </w:rPr>
        <w:t xml:space="preserve">192. </w:t>
      </w:r>
      <w:r w:rsidRPr="00647CCC">
        <w:rPr>
          <w:rFonts w:ascii="Times New Roman" w:hAnsi="Times New Roman"/>
          <w:sz w:val="28"/>
          <w:szCs w:val="28"/>
          <w:bdr w:val="none" w:sz="0" w:space="0" w:color="auto" w:frame="1"/>
        </w:rPr>
        <w:t xml:space="preserve">Мухомедзянова СВ., Пивоваров ЮИ., Богданова ОВ., Дмитриева ЛА., Шулунов АА. Липиды биологических мембран в норме и патологии. </w:t>
      </w:r>
      <w:hyperlink r:id="rId89" w:history="1">
        <w:r w:rsidRPr="00647CCC">
          <w:rPr>
            <w:rFonts w:ascii="Times New Roman" w:hAnsi="Times New Roman"/>
            <w:sz w:val="28"/>
            <w:szCs w:val="28"/>
            <w:bdr w:val="none" w:sz="0" w:space="0" w:color="auto" w:frame="1"/>
            <w:lang w:val="en-US"/>
          </w:rPr>
          <w:t>Acta</w:t>
        </w:r>
        <w:r w:rsidRPr="00647CCC">
          <w:rPr>
            <w:rFonts w:ascii="Times New Roman" w:hAnsi="Times New Roman"/>
            <w:sz w:val="28"/>
            <w:szCs w:val="28"/>
            <w:bdr w:val="none" w:sz="0" w:space="0" w:color="auto" w:frame="1"/>
          </w:rPr>
          <w:t xml:space="preserve"> </w:t>
        </w:r>
        <w:r w:rsidRPr="00647CCC">
          <w:rPr>
            <w:rFonts w:ascii="Times New Roman" w:hAnsi="Times New Roman"/>
            <w:sz w:val="28"/>
            <w:szCs w:val="28"/>
            <w:bdr w:val="none" w:sz="0" w:space="0" w:color="auto" w:frame="1"/>
            <w:lang w:val="en-US"/>
          </w:rPr>
          <w:t>Biomedica</w:t>
        </w:r>
        <w:r w:rsidRPr="00647CCC">
          <w:rPr>
            <w:rFonts w:ascii="Times New Roman" w:hAnsi="Times New Roman"/>
            <w:sz w:val="28"/>
            <w:szCs w:val="28"/>
            <w:bdr w:val="none" w:sz="0" w:space="0" w:color="auto" w:frame="1"/>
          </w:rPr>
          <w:t xml:space="preserve"> </w:t>
        </w:r>
        <w:r w:rsidRPr="00647CCC">
          <w:rPr>
            <w:rFonts w:ascii="Times New Roman" w:hAnsi="Times New Roman"/>
            <w:sz w:val="28"/>
            <w:szCs w:val="28"/>
            <w:bdr w:val="none" w:sz="0" w:space="0" w:color="auto" w:frame="1"/>
            <w:lang w:val="en-US"/>
          </w:rPr>
          <w:t>Scientifica</w:t>
        </w:r>
      </w:hyperlink>
      <w:r w:rsidRPr="00647CCC">
        <w:rPr>
          <w:rFonts w:ascii="Times New Roman" w:hAnsi="Times New Roman"/>
          <w:sz w:val="28"/>
          <w:szCs w:val="28"/>
          <w:bdr w:val="none" w:sz="0" w:space="0" w:color="auto" w:frame="1"/>
        </w:rPr>
        <w:t xml:space="preserve">. </w:t>
      </w:r>
      <w:r w:rsidRPr="00647CCC">
        <w:rPr>
          <w:rFonts w:ascii="Times New Roman" w:hAnsi="Times New Roman"/>
          <w:sz w:val="28"/>
          <w:szCs w:val="28"/>
        </w:rPr>
        <w:t>2017</w:t>
      </w:r>
      <w:r w:rsidR="00647CCC" w:rsidRPr="00647CCC">
        <w:rPr>
          <w:rFonts w:ascii="Times New Roman" w:hAnsi="Times New Roman"/>
          <w:sz w:val="28"/>
          <w:szCs w:val="28"/>
        </w:rPr>
        <w:t>;</w:t>
      </w:r>
      <w:r w:rsidRPr="00647CCC">
        <w:rPr>
          <w:rFonts w:ascii="Times New Roman" w:hAnsi="Times New Roman"/>
          <w:sz w:val="28"/>
          <w:szCs w:val="28"/>
        </w:rPr>
        <w:t>2</w:t>
      </w:r>
      <w:r w:rsidR="00647CCC" w:rsidRPr="00647CCC">
        <w:rPr>
          <w:rFonts w:ascii="Times New Roman" w:hAnsi="Times New Roman"/>
          <w:sz w:val="28"/>
          <w:szCs w:val="28"/>
        </w:rPr>
        <w:t>(</w:t>
      </w:r>
      <w:r w:rsidRPr="00647CCC">
        <w:rPr>
          <w:rFonts w:ascii="Times New Roman" w:hAnsi="Times New Roman"/>
          <w:sz w:val="28"/>
          <w:szCs w:val="28"/>
        </w:rPr>
        <w:t>1</w:t>
      </w:r>
      <w:r w:rsidR="00647CCC" w:rsidRPr="00647CCC">
        <w:rPr>
          <w:rFonts w:ascii="Times New Roman" w:hAnsi="Times New Roman"/>
          <w:sz w:val="28"/>
          <w:szCs w:val="28"/>
        </w:rPr>
        <w:t>):</w:t>
      </w:r>
      <w:r w:rsidRPr="00647CCC">
        <w:rPr>
          <w:rFonts w:ascii="Times New Roman" w:hAnsi="Times New Roman"/>
          <w:sz w:val="28"/>
          <w:szCs w:val="28"/>
        </w:rPr>
        <w:t>43-49.</w:t>
      </w:r>
    </w:p>
    <w:p w:rsidR="00134306" w:rsidRPr="008E5412" w:rsidRDefault="00134306" w:rsidP="00134306">
      <w:pPr>
        <w:spacing w:after="0" w:line="360" w:lineRule="auto"/>
        <w:jc w:val="both"/>
        <w:textAlignment w:val="top"/>
        <w:rPr>
          <w:rFonts w:ascii="Times New Roman" w:hAnsi="Times New Roman"/>
          <w:sz w:val="28"/>
          <w:szCs w:val="28"/>
        </w:rPr>
      </w:pPr>
      <w:r w:rsidRPr="008E5412">
        <w:rPr>
          <w:rFonts w:ascii="Times New Roman" w:hAnsi="Times New Roman"/>
          <w:bCs/>
          <w:iCs/>
          <w:caps/>
          <w:kern w:val="36"/>
          <w:sz w:val="28"/>
          <w:szCs w:val="28"/>
          <w:bdr w:val="none" w:sz="0" w:space="0" w:color="auto" w:frame="1"/>
          <w:lang w:val="uk-UA"/>
        </w:rPr>
        <w:t xml:space="preserve">193. </w:t>
      </w:r>
      <w:r w:rsidRPr="008E5412">
        <w:rPr>
          <w:rFonts w:ascii="Times New Roman" w:hAnsi="Times New Roman"/>
          <w:sz w:val="28"/>
          <w:szCs w:val="28"/>
          <w:bdr w:val="none" w:sz="0" w:space="0" w:color="auto" w:frame="1"/>
        </w:rPr>
        <w:t xml:space="preserve">Зайцева ОВ. Инфекция и иммунитет: актуальные вопросы в практике педиатра. </w:t>
      </w:r>
      <w:hyperlink r:id="rId90" w:history="1">
        <w:r w:rsidRPr="008E5412">
          <w:rPr>
            <w:rFonts w:ascii="Times New Roman" w:hAnsi="Times New Roman"/>
            <w:sz w:val="28"/>
            <w:szCs w:val="28"/>
            <w:bdr w:val="none" w:sz="0" w:space="0" w:color="auto" w:frame="1"/>
          </w:rPr>
          <w:t>Детские инфекции</w:t>
        </w:r>
      </w:hyperlink>
      <w:r w:rsidRPr="008E5412">
        <w:rPr>
          <w:rFonts w:ascii="Times New Roman" w:hAnsi="Times New Roman"/>
          <w:sz w:val="28"/>
          <w:szCs w:val="28"/>
          <w:bdr w:val="none" w:sz="0" w:space="0" w:color="auto" w:frame="1"/>
        </w:rPr>
        <w:t xml:space="preserve">. </w:t>
      </w:r>
      <w:r w:rsidRPr="008E5412">
        <w:rPr>
          <w:rFonts w:ascii="Times New Roman" w:hAnsi="Times New Roman"/>
          <w:sz w:val="28"/>
          <w:szCs w:val="28"/>
        </w:rPr>
        <w:t>2015</w:t>
      </w:r>
      <w:r w:rsidR="00647CCC" w:rsidRPr="008E5412">
        <w:rPr>
          <w:rFonts w:ascii="Times New Roman" w:hAnsi="Times New Roman"/>
          <w:sz w:val="28"/>
          <w:szCs w:val="28"/>
        </w:rPr>
        <w:t>;</w:t>
      </w:r>
      <w:r w:rsidRPr="008E5412">
        <w:rPr>
          <w:rFonts w:ascii="Times New Roman" w:hAnsi="Times New Roman"/>
          <w:sz w:val="28"/>
          <w:szCs w:val="28"/>
        </w:rPr>
        <w:t>1</w:t>
      </w:r>
      <w:r w:rsidR="00647CCC" w:rsidRPr="008E5412">
        <w:rPr>
          <w:rFonts w:ascii="Times New Roman" w:hAnsi="Times New Roman"/>
          <w:sz w:val="28"/>
          <w:szCs w:val="28"/>
        </w:rPr>
        <w:t>:</w:t>
      </w:r>
      <w:r w:rsidRPr="008E5412">
        <w:rPr>
          <w:rFonts w:ascii="Times New Roman" w:hAnsi="Times New Roman"/>
          <w:sz w:val="28"/>
          <w:szCs w:val="28"/>
        </w:rPr>
        <w:t>36-43.</w:t>
      </w:r>
    </w:p>
    <w:p w:rsidR="00134306" w:rsidRPr="008E5412" w:rsidRDefault="00134306" w:rsidP="00134306">
      <w:pPr>
        <w:spacing w:after="0" w:line="360" w:lineRule="auto"/>
        <w:jc w:val="both"/>
        <w:rPr>
          <w:rFonts w:ascii="Times New Roman" w:eastAsiaTheme="minorHAnsi" w:hAnsi="Times New Roman"/>
          <w:sz w:val="28"/>
          <w:szCs w:val="28"/>
          <w:lang w:eastAsia="en-US"/>
        </w:rPr>
      </w:pPr>
      <w:r w:rsidRPr="008E5412">
        <w:rPr>
          <w:rFonts w:ascii="Times New Roman" w:eastAsiaTheme="minorHAnsi" w:hAnsi="Times New Roman"/>
          <w:sz w:val="28"/>
          <w:szCs w:val="28"/>
          <w:lang w:val="uk-UA" w:eastAsia="en-US"/>
        </w:rPr>
        <w:t xml:space="preserve">194. </w:t>
      </w:r>
      <w:r w:rsidRPr="008E5412">
        <w:rPr>
          <w:rFonts w:ascii="Times New Roman" w:eastAsiaTheme="minorHAnsi" w:hAnsi="Times New Roman"/>
          <w:sz w:val="28"/>
          <w:szCs w:val="28"/>
          <w:lang w:eastAsia="en-US"/>
        </w:rPr>
        <w:t>Крюгер ЕА. Механизмы ускользания герпесвирусов от системы комплемента. Здоровье ребенка. 2013</w:t>
      </w:r>
      <w:r w:rsidR="00647CCC" w:rsidRPr="008E5412">
        <w:rPr>
          <w:rFonts w:ascii="Times New Roman" w:eastAsiaTheme="minorHAnsi" w:hAnsi="Times New Roman"/>
          <w:sz w:val="28"/>
          <w:szCs w:val="28"/>
          <w:lang w:eastAsia="en-US"/>
        </w:rPr>
        <w:t>;</w:t>
      </w:r>
      <w:r w:rsidRPr="008E5412">
        <w:rPr>
          <w:rFonts w:ascii="Times New Roman" w:eastAsiaTheme="minorHAnsi" w:hAnsi="Times New Roman"/>
          <w:sz w:val="28"/>
          <w:szCs w:val="28"/>
          <w:lang w:eastAsia="en-US"/>
        </w:rPr>
        <w:t>5(48)</w:t>
      </w:r>
      <w:r w:rsidR="00647CCC" w:rsidRPr="008E5412">
        <w:rPr>
          <w:rFonts w:ascii="Times New Roman" w:eastAsiaTheme="minorHAnsi" w:hAnsi="Times New Roman"/>
          <w:sz w:val="28"/>
          <w:szCs w:val="28"/>
          <w:lang w:eastAsia="en-US"/>
        </w:rPr>
        <w:t>:</w:t>
      </w:r>
      <w:r w:rsidRPr="008E5412">
        <w:rPr>
          <w:rFonts w:ascii="Times New Roman" w:eastAsiaTheme="minorHAnsi" w:hAnsi="Times New Roman"/>
          <w:sz w:val="28"/>
          <w:szCs w:val="28"/>
          <w:lang w:eastAsia="en-US"/>
        </w:rPr>
        <w:t>144-149.</w:t>
      </w:r>
    </w:p>
    <w:p w:rsidR="00134306" w:rsidRPr="008E5412" w:rsidRDefault="00134306" w:rsidP="00134306">
      <w:pPr>
        <w:spacing w:after="0" w:line="360" w:lineRule="auto"/>
        <w:jc w:val="both"/>
        <w:textAlignment w:val="top"/>
        <w:rPr>
          <w:rFonts w:ascii="Times New Roman" w:eastAsiaTheme="minorHAnsi" w:hAnsi="Times New Roman"/>
          <w:sz w:val="28"/>
          <w:szCs w:val="28"/>
          <w:lang w:eastAsia="en-US"/>
        </w:rPr>
      </w:pPr>
      <w:r w:rsidRPr="008E5412">
        <w:rPr>
          <w:rFonts w:ascii="Times New Roman" w:eastAsiaTheme="minorHAnsi" w:hAnsi="Times New Roman"/>
          <w:sz w:val="28"/>
          <w:szCs w:val="28"/>
          <w:lang w:val="uk-UA" w:eastAsia="en-US"/>
        </w:rPr>
        <w:t xml:space="preserve">195. </w:t>
      </w:r>
      <w:r w:rsidRPr="008E5412">
        <w:rPr>
          <w:rFonts w:ascii="Times New Roman" w:eastAsiaTheme="minorHAnsi" w:hAnsi="Times New Roman"/>
          <w:sz w:val="28"/>
          <w:szCs w:val="28"/>
          <w:lang w:eastAsia="en-US"/>
        </w:rPr>
        <w:t>Одинец ТН., Каримов ИЗ., Шмойлов ДК., Лось-Яценко НГ., Гордиенко АИ., Горовенко МВ. Показатели гуморального антиэндотоксинового имунитета при некоторых инфекционных заболеваниях вирусной и бактериальной этиологии. Эпидемиология и инфекционные болезни. 2015</w:t>
      </w:r>
      <w:r w:rsidR="008E5412" w:rsidRPr="008E5412">
        <w:rPr>
          <w:rFonts w:ascii="Times New Roman" w:eastAsiaTheme="minorHAnsi" w:hAnsi="Times New Roman"/>
          <w:sz w:val="28"/>
          <w:szCs w:val="28"/>
          <w:lang w:eastAsia="en-US"/>
        </w:rPr>
        <w:t>;</w:t>
      </w:r>
      <w:r w:rsidRPr="008E5412">
        <w:rPr>
          <w:rFonts w:ascii="Times New Roman" w:eastAsiaTheme="minorHAnsi" w:hAnsi="Times New Roman"/>
          <w:sz w:val="28"/>
          <w:szCs w:val="28"/>
          <w:lang w:eastAsia="en-US"/>
        </w:rPr>
        <w:t>20</w:t>
      </w:r>
      <w:r w:rsidR="008E5412" w:rsidRPr="008E5412">
        <w:rPr>
          <w:rFonts w:ascii="Times New Roman" w:eastAsiaTheme="minorHAnsi" w:hAnsi="Times New Roman"/>
          <w:sz w:val="28"/>
          <w:szCs w:val="28"/>
          <w:lang w:eastAsia="en-US"/>
        </w:rPr>
        <w:t>(</w:t>
      </w:r>
      <w:r w:rsidRPr="008E5412">
        <w:rPr>
          <w:rFonts w:ascii="Times New Roman" w:eastAsiaTheme="minorHAnsi" w:hAnsi="Times New Roman"/>
          <w:sz w:val="28"/>
          <w:szCs w:val="28"/>
          <w:lang w:eastAsia="en-US"/>
        </w:rPr>
        <w:t>5</w:t>
      </w:r>
      <w:r w:rsidR="008E5412" w:rsidRPr="008E5412">
        <w:rPr>
          <w:rFonts w:ascii="Times New Roman" w:eastAsiaTheme="minorHAnsi" w:hAnsi="Times New Roman"/>
          <w:sz w:val="28"/>
          <w:szCs w:val="28"/>
          <w:lang w:eastAsia="en-US"/>
        </w:rPr>
        <w:t>):</w:t>
      </w:r>
      <w:r w:rsidRPr="008E5412">
        <w:rPr>
          <w:rFonts w:ascii="Times New Roman" w:eastAsiaTheme="minorHAnsi" w:hAnsi="Times New Roman"/>
          <w:sz w:val="28"/>
          <w:szCs w:val="28"/>
          <w:lang w:eastAsia="en-US"/>
        </w:rPr>
        <w:t>32-36.</w:t>
      </w:r>
    </w:p>
    <w:p w:rsidR="00134306" w:rsidRPr="008E5412" w:rsidRDefault="00134306" w:rsidP="00134306">
      <w:pPr>
        <w:spacing w:after="0" w:line="360" w:lineRule="auto"/>
        <w:jc w:val="both"/>
        <w:textAlignment w:val="top"/>
        <w:outlineLvl w:val="0"/>
        <w:rPr>
          <w:rFonts w:ascii="Times New Roman" w:eastAsiaTheme="minorHAnsi" w:hAnsi="Times New Roman"/>
          <w:sz w:val="24"/>
          <w:lang w:eastAsia="en-US"/>
        </w:rPr>
      </w:pPr>
      <w:bookmarkStart w:id="292" w:name="_Toc47285766"/>
      <w:bookmarkStart w:id="293" w:name="_Toc47286146"/>
      <w:bookmarkStart w:id="294" w:name="_Toc47286961"/>
      <w:bookmarkStart w:id="295" w:name="_Toc47287448"/>
      <w:bookmarkStart w:id="296" w:name="_Toc47288310"/>
      <w:bookmarkStart w:id="297" w:name="_Toc50406774"/>
      <w:bookmarkStart w:id="298" w:name="_Toc50407984"/>
      <w:bookmarkStart w:id="299" w:name="_Toc59215907"/>
      <w:bookmarkStart w:id="300" w:name="_Toc59216593"/>
      <w:r w:rsidRPr="008E5412">
        <w:rPr>
          <w:rFonts w:ascii="Times New Roman" w:eastAsiaTheme="minorHAnsi" w:hAnsi="Times New Roman"/>
          <w:caps/>
          <w:sz w:val="28"/>
          <w:szCs w:val="28"/>
          <w:lang w:val="uk-UA" w:eastAsia="en-US"/>
        </w:rPr>
        <w:t xml:space="preserve">196. </w:t>
      </w:r>
      <w:r w:rsidRPr="008E5412">
        <w:rPr>
          <w:rFonts w:ascii="Times New Roman" w:eastAsiaTheme="minorHAnsi" w:hAnsi="Times New Roman"/>
          <w:sz w:val="28"/>
          <w:szCs w:val="28"/>
          <w:lang w:eastAsia="en-US"/>
        </w:rPr>
        <w:t xml:space="preserve">Серебренникова СН., Семинский ИЖ. Роль цитокинов в воспалительном процессе. </w:t>
      </w:r>
      <w:hyperlink r:id="rId91">
        <w:r w:rsidRPr="008E5412">
          <w:rPr>
            <w:rFonts w:ascii="Times New Roman" w:eastAsiaTheme="minorHAnsi" w:hAnsi="Times New Roman"/>
            <w:sz w:val="28"/>
            <w:szCs w:val="28"/>
            <w:lang w:eastAsia="en-US"/>
          </w:rPr>
          <w:t>Сибирский медицинский журнал.</w:t>
        </w:r>
      </w:hyperlink>
      <w:r w:rsidRPr="008E5412">
        <w:rPr>
          <w:rFonts w:ascii="Times New Roman" w:eastAsiaTheme="minorHAnsi" w:hAnsi="Times New Roman"/>
          <w:sz w:val="28"/>
          <w:szCs w:val="28"/>
          <w:lang w:eastAsia="en-US"/>
        </w:rPr>
        <w:t xml:space="preserve"> 2008</w:t>
      </w:r>
      <w:r w:rsidR="008E5412" w:rsidRPr="008E5412">
        <w:rPr>
          <w:rFonts w:ascii="Times New Roman" w:eastAsiaTheme="minorHAnsi" w:hAnsi="Times New Roman"/>
          <w:sz w:val="28"/>
          <w:szCs w:val="28"/>
          <w:lang w:eastAsia="en-US"/>
        </w:rPr>
        <w:t>;</w:t>
      </w:r>
      <w:r w:rsidRPr="008E5412">
        <w:rPr>
          <w:rFonts w:ascii="Times New Roman" w:eastAsiaTheme="minorHAnsi" w:hAnsi="Times New Roman"/>
          <w:sz w:val="28"/>
          <w:szCs w:val="28"/>
          <w:lang w:eastAsia="en-US"/>
        </w:rPr>
        <w:t>8</w:t>
      </w:r>
      <w:r w:rsidR="008E5412" w:rsidRPr="008E5412">
        <w:rPr>
          <w:rFonts w:ascii="Times New Roman" w:eastAsiaTheme="minorHAnsi" w:hAnsi="Times New Roman"/>
          <w:sz w:val="28"/>
          <w:szCs w:val="28"/>
          <w:lang w:eastAsia="en-US"/>
        </w:rPr>
        <w:t>:</w:t>
      </w:r>
      <w:r w:rsidRPr="008E5412">
        <w:rPr>
          <w:rFonts w:ascii="Times New Roman" w:eastAsiaTheme="minorHAnsi" w:hAnsi="Times New Roman"/>
          <w:sz w:val="28"/>
          <w:szCs w:val="28"/>
          <w:lang w:eastAsia="en-US"/>
        </w:rPr>
        <w:t>5-8.</w:t>
      </w:r>
      <w:bookmarkEnd w:id="292"/>
      <w:bookmarkEnd w:id="293"/>
      <w:bookmarkEnd w:id="294"/>
      <w:bookmarkEnd w:id="295"/>
      <w:bookmarkEnd w:id="296"/>
      <w:bookmarkEnd w:id="297"/>
      <w:bookmarkEnd w:id="298"/>
      <w:bookmarkEnd w:id="299"/>
      <w:bookmarkEnd w:id="300"/>
    </w:p>
    <w:p w:rsidR="00134306" w:rsidRPr="008E5412" w:rsidRDefault="00134306" w:rsidP="00134306">
      <w:pPr>
        <w:spacing w:after="0" w:line="360" w:lineRule="auto"/>
        <w:jc w:val="both"/>
        <w:textAlignment w:val="top"/>
        <w:rPr>
          <w:rFonts w:ascii="Times New Roman" w:eastAsiaTheme="minorHAnsi" w:hAnsi="Times New Roman"/>
          <w:sz w:val="28"/>
          <w:szCs w:val="28"/>
          <w:lang w:eastAsia="en-US"/>
        </w:rPr>
      </w:pPr>
      <w:r w:rsidRPr="008E5412">
        <w:rPr>
          <w:rFonts w:ascii="Times New Roman" w:eastAsiaTheme="minorHAnsi" w:hAnsi="Times New Roman"/>
          <w:sz w:val="28"/>
          <w:szCs w:val="28"/>
          <w:lang w:val="uk-UA" w:eastAsia="en-US"/>
        </w:rPr>
        <w:t xml:space="preserve">197. </w:t>
      </w:r>
      <w:r w:rsidRPr="008E5412">
        <w:rPr>
          <w:rFonts w:ascii="Times New Roman" w:eastAsiaTheme="minorHAnsi" w:hAnsi="Times New Roman"/>
          <w:sz w:val="28"/>
          <w:szCs w:val="28"/>
          <w:lang w:eastAsia="en-US"/>
        </w:rPr>
        <w:t>Горин ВС., Матвеева ИВ., Дремова ИВ., Попова ЖЮ., Чернякина ОФ. Роль иммунной системы в патогенезе гнойно-воспалительных заболеваний пуэрперия. Сибирский медицинский журнал. 2012</w:t>
      </w:r>
      <w:r w:rsidR="008E5412" w:rsidRPr="008E5412">
        <w:rPr>
          <w:rFonts w:ascii="Times New Roman" w:eastAsiaTheme="minorHAnsi" w:hAnsi="Times New Roman"/>
          <w:sz w:val="28"/>
          <w:szCs w:val="28"/>
          <w:lang w:eastAsia="en-US"/>
        </w:rPr>
        <w:t>;</w:t>
      </w:r>
      <w:r w:rsidRPr="008E5412">
        <w:rPr>
          <w:rFonts w:ascii="Times New Roman" w:eastAsiaTheme="minorHAnsi" w:hAnsi="Times New Roman"/>
          <w:sz w:val="28"/>
          <w:szCs w:val="28"/>
          <w:lang w:eastAsia="en-US"/>
        </w:rPr>
        <w:t>1</w:t>
      </w:r>
      <w:r w:rsidR="008E5412" w:rsidRPr="008E5412">
        <w:rPr>
          <w:rFonts w:ascii="Times New Roman" w:eastAsiaTheme="minorHAnsi" w:hAnsi="Times New Roman"/>
          <w:sz w:val="28"/>
          <w:szCs w:val="28"/>
          <w:lang w:eastAsia="en-US"/>
        </w:rPr>
        <w:t>:</w:t>
      </w:r>
      <w:r w:rsidRPr="008E5412">
        <w:rPr>
          <w:rFonts w:ascii="Times New Roman" w:eastAsiaTheme="minorHAnsi" w:hAnsi="Times New Roman"/>
          <w:sz w:val="28"/>
          <w:szCs w:val="28"/>
          <w:lang w:eastAsia="en-US"/>
        </w:rPr>
        <w:t>5-10.</w:t>
      </w:r>
    </w:p>
    <w:p w:rsidR="00134306" w:rsidRPr="008E5412" w:rsidRDefault="00134306" w:rsidP="00134306">
      <w:pPr>
        <w:spacing w:after="0" w:line="360" w:lineRule="auto"/>
        <w:jc w:val="both"/>
        <w:textAlignment w:val="top"/>
        <w:outlineLvl w:val="0"/>
        <w:rPr>
          <w:rFonts w:ascii="Times New Roman" w:eastAsiaTheme="minorHAnsi" w:hAnsi="Times New Roman"/>
          <w:sz w:val="28"/>
          <w:szCs w:val="28"/>
          <w:lang w:val="uk-UA" w:eastAsia="en-US"/>
        </w:rPr>
      </w:pPr>
      <w:bookmarkStart w:id="301" w:name="_Toc47285767"/>
      <w:bookmarkStart w:id="302" w:name="_Toc47286147"/>
      <w:bookmarkStart w:id="303" w:name="_Toc47286962"/>
      <w:bookmarkStart w:id="304" w:name="_Toc47287449"/>
      <w:bookmarkStart w:id="305" w:name="_Toc47288311"/>
      <w:bookmarkStart w:id="306" w:name="_Toc50406775"/>
      <w:bookmarkStart w:id="307" w:name="_Toc50407985"/>
      <w:bookmarkStart w:id="308" w:name="_Toc59215908"/>
      <w:bookmarkStart w:id="309" w:name="_Toc59216594"/>
      <w:r w:rsidRPr="008E5412">
        <w:rPr>
          <w:rFonts w:ascii="Times New Roman" w:eastAsiaTheme="minorHAnsi" w:hAnsi="Times New Roman"/>
          <w:sz w:val="28"/>
          <w:szCs w:val="28"/>
          <w:lang w:val="uk-UA" w:eastAsia="en-US"/>
        </w:rPr>
        <w:t xml:space="preserve">198. </w:t>
      </w:r>
      <w:r w:rsidRPr="008E5412">
        <w:rPr>
          <w:rFonts w:ascii="Times New Roman" w:eastAsiaTheme="minorHAnsi" w:hAnsi="Times New Roman"/>
          <w:sz w:val="28"/>
          <w:szCs w:val="28"/>
          <w:lang w:eastAsia="en-US"/>
        </w:rPr>
        <w:t>Ходак ЛА., Ржевська ОО. (2007). Патент</w:t>
      </w:r>
      <w:r w:rsidRPr="008E5412">
        <w:rPr>
          <w:rFonts w:ascii="Times New Roman" w:eastAsiaTheme="minorHAnsi" w:hAnsi="Times New Roman"/>
          <w:sz w:val="28"/>
          <w:szCs w:val="28"/>
          <w:lang w:val="uk-UA" w:eastAsia="en-US"/>
        </w:rPr>
        <w:t xml:space="preserve"> України на корисну модель № 26758. Спосіб діагностики перебігу інфекційного мононуклеозу у дітей. Опубл. 16.04.2007. Бюл. № 6. 4 с.</w:t>
      </w:r>
      <w:bookmarkEnd w:id="301"/>
      <w:bookmarkEnd w:id="302"/>
      <w:bookmarkEnd w:id="303"/>
      <w:bookmarkEnd w:id="304"/>
      <w:bookmarkEnd w:id="305"/>
      <w:bookmarkEnd w:id="306"/>
      <w:bookmarkEnd w:id="307"/>
      <w:bookmarkEnd w:id="308"/>
      <w:bookmarkEnd w:id="309"/>
    </w:p>
    <w:p w:rsidR="00134306" w:rsidRPr="008E5412" w:rsidRDefault="00134306" w:rsidP="00134306">
      <w:pPr>
        <w:spacing w:after="0" w:line="360" w:lineRule="auto"/>
        <w:jc w:val="both"/>
        <w:rPr>
          <w:rFonts w:ascii="Times New Roman" w:eastAsiaTheme="minorHAnsi" w:hAnsi="Times New Roman"/>
          <w:sz w:val="28"/>
          <w:szCs w:val="28"/>
          <w:lang w:val="uk-UA" w:eastAsia="en-US"/>
        </w:rPr>
      </w:pPr>
      <w:r w:rsidRPr="008E5412">
        <w:rPr>
          <w:rFonts w:ascii="Times New Roman" w:hAnsi="Times New Roman"/>
          <w:bCs/>
          <w:sz w:val="28"/>
          <w:szCs w:val="28"/>
          <w:lang w:val="uk-UA"/>
        </w:rPr>
        <w:lastRenderedPageBreak/>
        <w:t xml:space="preserve">199. </w:t>
      </w:r>
      <w:r w:rsidRPr="008E5412">
        <w:rPr>
          <w:rFonts w:ascii="Times New Roman" w:eastAsiaTheme="minorHAnsi" w:hAnsi="Times New Roman"/>
          <w:sz w:val="28"/>
          <w:szCs w:val="28"/>
          <w:lang w:val="uk-UA" w:eastAsia="en-US"/>
        </w:rPr>
        <w:t>Шаркова ВА., Гордеец АВ., Савина ОГ. (2009). Патент РФ № 236025</w:t>
      </w:r>
      <w:r w:rsidR="000C69B3" w:rsidRPr="008E5412">
        <w:rPr>
          <w:rFonts w:ascii="Times New Roman" w:eastAsiaTheme="minorHAnsi" w:hAnsi="Times New Roman"/>
          <w:sz w:val="28"/>
          <w:szCs w:val="28"/>
          <w:lang w:val="uk-UA" w:eastAsia="en-US"/>
        </w:rPr>
        <w:t>5</w:t>
      </w:r>
      <w:r w:rsidRPr="008E5412">
        <w:rPr>
          <w:rFonts w:ascii="Times New Roman" w:eastAsiaTheme="minorHAnsi" w:hAnsi="Times New Roman"/>
          <w:sz w:val="28"/>
          <w:szCs w:val="28"/>
          <w:lang w:val="uk-UA" w:eastAsia="en-US"/>
        </w:rPr>
        <w:t>. Способ прогнозирования тяжести инфекционного мононуклеоза различной этиологии у детей. Опубл. 27.06.2009. 4 с.</w:t>
      </w:r>
    </w:p>
    <w:p w:rsidR="00134306" w:rsidRPr="008E5412" w:rsidRDefault="00134306" w:rsidP="00134306">
      <w:pPr>
        <w:spacing w:after="0" w:line="360" w:lineRule="auto"/>
        <w:jc w:val="both"/>
        <w:rPr>
          <w:rFonts w:ascii="Times New Roman" w:hAnsi="Times New Roman"/>
          <w:spacing w:val="6"/>
          <w:sz w:val="28"/>
          <w:szCs w:val="28"/>
        </w:rPr>
      </w:pPr>
      <w:r w:rsidRPr="008E5412">
        <w:rPr>
          <w:rFonts w:ascii="Times New Roman" w:eastAsiaTheme="minorHAnsi" w:hAnsi="Times New Roman"/>
          <w:sz w:val="28"/>
          <w:szCs w:val="28"/>
          <w:lang w:val="uk-UA" w:eastAsia="en-US"/>
        </w:rPr>
        <w:t xml:space="preserve">200. </w:t>
      </w:r>
      <w:r w:rsidRPr="008E5412">
        <w:rPr>
          <w:rFonts w:ascii="Times New Roman" w:hAnsi="Times New Roman"/>
          <w:bCs/>
          <w:spacing w:val="6"/>
          <w:sz w:val="28"/>
          <w:szCs w:val="28"/>
        </w:rPr>
        <w:t xml:space="preserve">Оганян РБ. </w:t>
      </w:r>
      <w:r w:rsidRPr="008E5412">
        <w:rPr>
          <w:rFonts w:ascii="Times New Roman" w:hAnsi="Times New Roman"/>
          <w:bCs/>
          <w:spacing w:val="6"/>
          <w:sz w:val="28"/>
          <w:szCs w:val="28"/>
          <w:lang w:val="uk-UA"/>
        </w:rPr>
        <w:t xml:space="preserve">(2017). </w:t>
      </w:r>
      <w:r w:rsidRPr="008E5412">
        <w:rPr>
          <w:rFonts w:ascii="Times New Roman" w:eastAsiaTheme="minorHAnsi" w:hAnsi="Times New Roman"/>
          <w:sz w:val="28"/>
          <w:szCs w:val="28"/>
          <w:lang w:val="uk-UA" w:eastAsia="en-US"/>
        </w:rPr>
        <w:t xml:space="preserve">Патент РФ </w:t>
      </w:r>
      <w:r w:rsidRPr="008E5412">
        <w:rPr>
          <w:rFonts w:ascii="Times New Roman" w:eastAsiaTheme="minorHAnsi" w:hAnsi="Times New Roman"/>
          <w:bCs/>
          <w:spacing w:val="6"/>
          <w:sz w:val="28"/>
          <w:szCs w:val="28"/>
          <w:shd w:val="clear" w:color="auto" w:fill="FFFFFF"/>
          <w:lang w:eastAsia="en-US"/>
        </w:rPr>
        <w:t>№ 2639596</w:t>
      </w:r>
      <w:r w:rsidRPr="008E5412">
        <w:rPr>
          <w:rFonts w:ascii="Times New Roman" w:eastAsiaTheme="minorHAnsi" w:hAnsi="Times New Roman"/>
          <w:sz w:val="28"/>
          <w:szCs w:val="28"/>
          <w:lang w:val="uk-UA" w:eastAsia="en-US"/>
        </w:rPr>
        <w:t xml:space="preserve">. </w:t>
      </w:r>
      <w:r w:rsidRPr="008E5412">
        <w:rPr>
          <w:rFonts w:ascii="Times New Roman" w:eastAsiaTheme="minorHAnsi" w:hAnsi="Times New Roman"/>
          <w:bCs/>
          <w:spacing w:val="6"/>
          <w:sz w:val="28"/>
          <w:szCs w:val="28"/>
          <w:shd w:val="clear" w:color="auto" w:fill="FFFFFF"/>
          <w:lang w:eastAsia="en-US"/>
        </w:rPr>
        <w:t>Способ определения у взрослых степени тяжести инфекционного мононуклеоза, вызванного вирусом Эпштейна – Барр</w:t>
      </w:r>
      <w:r w:rsidRPr="008E5412">
        <w:rPr>
          <w:rFonts w:ascii="Times New Roman" w:eastAsiaTheme="minorHAnsi" w:hAnsi="Times New Roman"/>
          <w:bCs/>
          <w:spacing w:val="6"/>
          <w:sz w:val="28"/>
          <w:szCs w:val="28"/>
          <w:shd w:val="clear" w:color="auto" w:fill="FFFFFF"/>
          <w:lang w:val="uk-UA" w:eastAsia="en-US"/>
        </w:rPr>
        <w:t>.</w:t>
      </w:r>
      <w:r w:rsidRPr="008E5412">
        <w:rPr>
          <w:rFonts w:ascii="Times New Roman" w:eastAsiaTheme="minorHAnsi" w:hAnsi="Times New Roman"/>
          <w:bCs/>
          <w:spacing w:val="6"/>
          <w:sz w:val="28"/>
          <w:szCs w:val="28"/>
          <w:shd w:val="clear" w:color="auto" w:fill="FFFFFF"/>
          <w:lang w:eastAsia="en-US"/>
        </w:rPr>
        <w:t xml:space="preserve"> </w:t>
      </w:r>
      <w:r w:rsidRPr="008E5412">
        <w:rPr>
          <w:rFonts w:ascii="Times New Roman" w:eastAsiaTheme="minorHAnsi" w:hAnsi="Times New Roman"/>
          <w:bCs/>
          <w:spacing w:val="6"/>
          <w:sz w:val="28"/>
          <w:szCs w:val="28"/>
          <w:shd w:val="clear" w:color="auto" w:fill="FFFFFF"/>
          <w:lang w:val="uk-UA" w:eastAsia="en-US"/>
        </w:rPr>
        <w:t xml:space="preserve">Опубл. </w:t>
      </w:r>
      <w:r w:rsidRPr="008E5412">
        <w:rPr>
          <w:rFonts w:ascii="Times New Roman" w:eastAsiaTheme="minorHAnsi" w:hAnsi="Times New Roman"/>
          <w:bCs/>
          <w:spacing w:val="6"/>
          <w:sz w:val="28"/>
          <w:szCs w:val="28"/>
          <w:shd w:val="clear" w:color="auto" w:fill="FFFFFF"/>
          <w:lang w:eastAsia="en-US"/>
        </w:rPr>
        <w:t>21.12.2017. Бюл. № 3. 4 с.</w:t>
      </w:r>
    </w:p>
    <w:p w:rsidR="00134306" w:rsidRPr="008E5412" w:rsidRDefault="00134306" w:rsidP="00134306">
      <w:pPr>
        <w:spacing w:after="0" w:line="360" w:lineRule="auto"/>
        <w:jc w:val="both"/>
        <w:textAlignment w:val="top"/>
        <w:outlineLvl w:val="0"/>
        <w:rPr>
          <w:rFonts w:ascii="Times New Roman" w:eastAsiaTheme="minorHAnsi" w:hAnsi="Times New Roman"/>
          <w:sz w:val="28"/>
          <w:szCs w:val="28"/>
          <w:lang w:val="uk-UA" w:eastAsia="en-US"/>
        </w:rPr>
      </w:pPr>
      <w:bookmarkStart w:id="310" w:name="_Toc47285768"/>
      <w:bookmarkStart w:id="311" w:name="_Toc47286148"/>
      <w:bookmarkStart w:id="312" w:name="_Toc47286963"/>
      <w:bookmarkStart w:id="313" w:name="_Toc47287450"/>
      <w:bookmarkStart w:id="314" w:name="_Toc47288312"/>
      <w:bookmarkStart w:id="315" w:name="_Toc50406776"/>
      <w:bookmarkStart w:id="316" w:name="_Toc50407986"/>
      <w:bookmarkStart w:id="317" w:name="_Toc59215909"/>
      <w:bookmarkStart w:id="318" w:name="_Toc59216595"/>
      <w:r w:rsidRPr="008E5412">
        <w:rPr>
          <w:rFonts w:ascii="Times New Roman" w:eastAsiaTheme="minorHAnsi" w:hAnsi="Times New Roman"/>
          <w:sz w:val="28"/>
          <w:szCs w:val="28"/>
          <w:lang w:val="uk-UA" w:eastAsia="en-US"/>
        </w:rPr>
        <w:t>201. Бабаченко ИВ., Левина АС., Григорьев СГ. (2009). Патент РФ № 2406433. Способ определения степени тяжести хронического инфекционного мононуклеоза у детей. Опубл. 20.12.2010.</w:t>
      </w:r>
      <w:bookmarkEnd w:id="310"/>
      <w:bookmarkEnd w:id="311"/>
      <w:bookmarkEnd w:id="312"/>
      <w:bookmarkEnd w:id="313"/>
      <w:bookmarkEnd w:id="314"/>
      <w:bookmarkEnd w:id="315"/>
      <w:bookmarkEnd w:id="316"/>
      <w:bookmarkEnd w:id="317"/>
      <w:bookmarkEnd w:id="318"/>
      <w:r w:rsidRPr="008E5412">
        <w:rPr>
          <w:rFonts w:ascii="Times New Roman" w:eastAsiaTheme="minorHAnsi" w:hAnsi="Times New Roman"/>
          <w:sz w:val="28"/>
          <w:szCs w:val="28"/>
          <w:lang w:val="uk-UA" w:eastAsia="en-US"/>
        </w:rPr>
        <w:t xml:space="preserve"> </w:t>
      </w:r>
    </w:p>
    <w:p w:rsidR="00134306" w:rsidRPr="008E5412" w:rsidRDefault="00134306" w:rsidP="00134306">
      <w:pPr>
        <w:spacing w:after="0" w:line="360" w:lineRule="auto"/>
        <w:jc w:val="both"/>
        <w:textAlignment w:val="top"/>
        <w:outlineLvl w:val="0"/>
        <w:rPr>
          <w:rFonts w:ascii="Times New Roman" w:eastAsiaTheme="minorHAnsi" w:hAnsi="Times New Roman"/>
          <w:sz w:val="28"/>
          <w:szCs w:val="28"/>
          <w:lang w:val="uk-UA" w:eastAsia="en-US"/>
        </w:rPr>
      </w:pPr>
      <w:bookmarkStart w:id="319" w:name="_Toc47285769"/>
      <w:bookmarkStart w:id="320" w:name="_Toc47286149"/>
      <w:bookmarkStart w:id="321" w:name="_Toc47286964"/>
      <w:bookmarkStart w:id="322" w:name="_Toc47287451"/>
      <w:bookmarkStart w:id="323" w:name="_Toc47288313"/>
      <w:bookmarkStart w:id="324" w:name="_Toc50406777"/>
      <w:bookmarkStart w:id="325" w:name="_Toc50407987"/>
      <w:bookmarkStart w:id="326" w:name="_Toc59215910"/>
      <w:bookmarkStart w:id="327" w:name="_Toc59216596"/>
      <w:r w:rsidRPr="008E5412">
        <w:rPr>
          <w:rFonts w:ascii="Times New Roman" w:eastAsiaTheme="minorHAnsi" w:hAnsi="Times New Roman"/>
          <w:sz w:val="28"/>
          <w:szCs w:val="28"/>
          <w:lang w:val="uk-UA" w:eastAsia="en-US"/>
        </w:rPr>
        <w:t xml:space="preserve">202. Виговська ОВ., Крамарьов СО., Тарадій НМ.(2015). </w:t>
      </w:r>
      <w:r w:rsidRPr="008E5412">
        <w:rPr>
          <w:rFonts w:ascii="Times New Roman" w:eastAsiaTheme="minorHAnsi" w:hAnsi="Times New Roman"/>
          <w:sz w:val="28"/>
          <w:szCs w:val="28"/>
          <w:lang w:eastAsia="en-US"/>
        </w:rPr>
        <w:t>Патент</w:t>
      </w:r>
      <w:r w:rsidRPr="008E5412">
        <w:rPr>
          <w:rFonts w:ascii="Times New Roman" w:eastAsiaTheme="minorHAnsi" w:hAnsi="Times New Roman"/>
          <w:sz w:val="28"/>
          <w:szCs w:val="28"/>
          <w:lang w:val="uk-UA" w:eastAsia="en-US"/>
        </w:rPr>
        <w:t xml:space="preserve"> України на корисну модель № 95952. </w:t>
      </w:r>
      <w:r w:rsidRPr="008E5412">
        <w:rPr>
          <w:rFonts w:ascii="Times New Roman" w:eastAsiaTheme="minorHAnsi" w:hAnsi="Times New Roman"/>
          <w:sz w:val="28"/>
          <w:szCs w:val="28"/>
          <w:lang w:eastAsia="en-US"/>
        </w:rPr>
        <w:t>Спосіб прогнозування перебігу інфекційного мононуклеозу у дітей в гострому періоді захворювання</w:t>
      </w:r>
      <w:r w:rsidRPr="008E5412">
        <w:rPr>
          <w:rFonts w:ascii="Times New Roman" w:eastAsiaTheme="minorHAnsi" w:hAnsi="Times New Roman"/>
          <w:sz w:val="28"/>
          <w:szCs w:val="28"/>
          <w:lang w:val="uk-UA" w:eastAsia="en-US"/>
        </w:rPr>
        <w:t xml:space="preserve">. Опубл. </w:t>
      </w:r>
      <w:r w:rsidRPr="008E5412">
        <w:rPr>
          <w:rFonts w:ascii="Times New Roman" w:eastAsiaTheme="minorHAnsi" w:hAnsi="Times New Roman"/>
          <w:sz w:val="28"/>
          <w:szCs w:val="28"/>
          <w:lang w:eastAsia="en-US"/>
        </w:rPr>
        <w:t>12.01.2015</w:t>
      </w:r>
      <w:r w:rsidRPr="008E5412">
        <w:rPr>
          <w:rFonts w:ascii="Times New Roman" w:eastAsiaTheme="minorHAnsi" w:hAnsi="Times New Roman"/>
          <w:sz w:val="28"/>
          <w:szCs w:val="28"/>
          <w:lang w:val="uk-UA" w:eastAsia="en-US"/>
        </w:rPr>
        <w:t>. Бюл. № 1. 4 с.</w:t>
      </w:r>
      <w:bookmarkEnd w:id="319"/>
      <w:bookmarkEnd w:id="320"/>
      <w:bookmarkEnd w:id="321"/>
      <w:bookmarkEnd w:id="322"/>
      <w:bookmarkEnd w:id="323"/>
      <w:bookmarkEnd w:id="324"/>
      <w:bookmarkEnd w:id="325"/>
      <w:bookmarkEnd w:id="326"/>
      <w:bookmarkEnd w:id="327"/>
    </w:p>
    <w:p w:rsidR="00134306" w:rsidRPr="008E5412" w:rsidRDefault="00134306" w:rsidP="00134306">
      <w:pPr>
        <w:spacing w:after="0" w:line="360" w:lineRule="auto"/>
        <w:jc w:val="both"/>
        <w:textAlignment w:val="top"/>
        <w:outlineLvl w:val="0"/>
        <w:rPr>
          <w:rFonts w:ascii="Times New Roman" w:eastAsiaTheme="minorHAnsi" w:hAnsi="Times New Roman"/>
          <w:sz w:val="28"/>
          <w:szCs w:val="28"/>
          <w:lang w:val="uk-UA" w:eastAsia="en-US"/>
        </w:rPr>
      </w:pPr>
      <w:bookmarkStart w:id="328" w:name="_Toc47285770"/>
      <w:bookmarkStart w:id="329" w:name="_Toc47286150"/>
      <w:bookmarkStart w:id="330" w:name="_Toc47286965"/>
      <w:bookmarkStart w:id="331" w:name="_Toc47287452"/>
      <w:bookmarkStart w:id="332" w:name="_Toc47288314"/>
      <w:bookmarkStart w:id="333" w:name="_Toc50406778"/>
      <w:bookmarkStart w:id="334" w:name="_Toc50407988"/>
      <w:bookmarkStart w:id="335" w:name="_Toc59215911"/>
      <w:bookmarkStart w:id="336" w:name="_Toc59216597"/>
      <w:r w:rsidRPr="008E5412">
        <w:rPr>
          <w:rFonts w:ascii="Times New Roman" w:eastAsiaTheme="minorHAnsi" w:hAnsi="Times New Roman"/>
          <w:bCs/>
          <w:sz w:val="28"/>
          <w:szCs w:val="28"/>
          <w:lang w:val="uk-UA" w:eastAsia="en-US"/>
        </w:rPr>
        <w:t xml:space="preserve">203. </w:t>
      </w:r>
      <w:r w:rsidRPr="008E5412">
        <w:rPr>
          <w:rFonts w:ascii="Times New Roman" w:eastAsiaTheme="minorHAnsi" w:hAnsi="Times New Roman"/>
          <w:sz w:val="28"/>
          <w:szCs w:val="28"/>
          <w:lang w:val="uk-UA" w:eastAsia="en-US"/>
        </w:rPr>
        <w:t xml:space="preserve">Покровська ТВ. (2014). </w:t>
      </w:r>
      <w:r w:rsidRPr="008E5412">
        <w:rPr>
          <w:rFonts w:ascii="Times New Roman" w:eastAsiaTheme="minorHAnsi" w:hAnsi="Times New Roman" w:cstheme="minorBidi"/>
          <w:sz w:val="28"/>
          <w:szCs w:val="28"/>
          <w:lang w:eastAsia="en-US"/>
        </w:rPr>
        <w:t>Патент</w:t>
      </w:r>
      <w:r w:rsidRPr="008E5412">
        <w:rPr>
          <w:rFonts w:ascii="Times New Roman" w:eastAsiaTheme="minorHAnsi" w:hAnsi="Times New Roman" w:cstheme="minorBidi"/>
          <w:sz w:val="28"/>
          <w:szCs w:val="28"/>
          <w:lang w:val="uk-UA" w:eastAsia="en-US"/>
        </w:rPr>
        <w:t xml:space="preserve"> України на корисну модель </w:t>
      </w:r>
      <w:r w:rsidRPr="008E5412">
        <w:rPr>
          <w:rFonts w:ascii="Times New Roman" w:eastAsiaTheme="minorHAnsi" w:hAnsi="Times New Roman"/>
          <w:sz w:val="28"/>
          <w:szCs w:val="28"/>
          <w:lang w:val="uk-UA" w:eastAsia="en-US"/>
        </w:rPr>
        <w:t>№ 87614</w:t>
      </w:r>
      <w:r w:rsidRPr="008E5412">
        <w:rPr>
          <w:rFonts w:ascii="Times New Roman" w:eastAsiaTheme="minorHAnsi" w:hAnsi="Times New Roman" w:cstheme="minorBidi"/>
          <w:sz w:val="28"/>
          <w:szCs w:val="28"/>
          <w:lang w:val="uk-UA" w:eastAsia="en-US"/>
        </w:rPr>
        <w:t xml:space="preserve">. </w:t>
      </w:r>
      <w:r w:rsidRPr="008E5412">
        <w:rPr>
          <w:rFonts w:ascii="Times New Roman" w:eastAsiaTheme="minorHAnsi" w:hAnsi="Times New Roman"/>
          <w:sz w:val="28"/>
          <w:szCs w:val="28"/>
          <w:lang w:val="uk-UA" w:eastAsia="en-US"/>
        </w:rPr>
        <w:t>Спосіб прогнозування несприятливого перебігу Епштейна-Барр вірусної інфекції. Опубл. 10.02.2014. Бюл. № 3. 4 с.</w:t>
      </w:r>
      <w:bookmarkEnd w:id="328"/>
      <w:bookmarkEnd w:id="329"/>
      <w:bookmarkEnd w:id="330"/>
      <w:bookmarkEnd w:id="331"/>
      <w:bookmarkEnd w:id="332"/>
      <w:bookmarkEnd w:id="333"/>
      <w:bookmarkEnd w:id="334"/>
      <w:bookmarkEnd w:id="335"/>
      <w:bookmarkEnd w:id="336"/>
    </w:p>
    <w:p w:rsidR="00134306" w:rsidRPr="008E5412" w:rsidRDefault="00134306" w:rsidP="00134306">
      <w:pPr>
        <w:spacing w:after="0" w:line="360" w:lineRule="auto"/>
        <w:jc w:val="both"/>
        <w:rPr>
          <w:rFonts w:ascii="Times New Roman" w:eastAsiaTheme="minorHAnsi" w:hAnsi="Times New Roman"/>
          <w:sz w:val="28"/>
          <w:szCs w:val="28"/>
          <w:lang w:val="uk-UA" w:eastAsia="en-US"/>
        </w:rPr>
      </w:pPr>
      <w:r w:rsidRPr="008E5412">
        <w:rPr>
          <w:rFonts w:ascii="Times New Roman" w:eastAsiaTheme="minorHAnsi" w:hAnsi="Times New Roman"/>
          <w:sz w:val="28"/>
          <w:szCs w:val="28"/>
          <w:lang w:val="uk-UA" w:eastAsia="en-US"/>
        </w:rPr>
        <w:t xml:space="preserve">204. </w:t>
      </w:r>
      <w:r w:rsidRPr="008E5412">
        <w:rPr>
          <w:rFonts w:ascii="Times New Roman" w:hAnsi="Times New Roman"/>
          <w:sz w:val="28"/>
          <w:szCs w:val="28"/>
          <w:lang w:val="uk-UA"/>
        </w:rPr>
        <w:t xml:space="preserve">Попов ММ., Лядова ТІ., Сорокіна ОГ.(2017). </w:t>
      </w:r>
      <w:r w:rsidRPr="008E5412">
        <w:rPr>
          <w:rFonts w:ascii="Times New Roman" w:eastAsiaTheme="minorHAnsi" w:hAnsi="Times New Roman" w:cstheme="minorBidi"/>
          <w:sz w:val="28"/>
          <w:szCs w:val="28"/>
          <w:lang w:eastAsia="en-US"/>
        </w:rPr>
        <w:t>Патент</w:t>
      </w:r>
      <w:r w:rsidRPr="008E5412">
        <w:rPr>
          <w:rFonts w:ascii="Times New Roman" w:eastAsiaTheme="minorHAnsi" w:hAnsi="Times New Roman" w:cstheme="minorBidi"/>
          <w:sz w:val="28"/>
          <w:szCs w:val="28"/>
          <w:lang w:val="uk-UA" w:eastAsia="en-US"/>
        </w:rPr>
        <w:t xml:space="preserve"> України на корисну модель № 121021. Спосіб визначення можливого перебігу хронічної Епштейна-Барр вірусної інфекції. Опубл. 27.11.2017. Бюл. № 22. 4 с.</w:t>
      </w:r>
    </w:p>
    <w:p w:rsidR="00134306" w:rsidRPr="008E5412" w:rsidRDefault="00134306" w:rsidP="00134306">
      <w:pPr>
        <w:spacing w:after="0" w:line="360" w:lineRule="auto"/>
        <w:jc w:val="both"/>
        <w:textAlignment w:val="top"/>
        <w:outlineLvl w:val="0"/>
        <w:rPr>
          <w:rFonts w:ascii="Times New Roman" w:eastAsiaTheme="minorHAnsi" w:hAnsi="Times New Roman"/>
          <w:bCs/>
          <w:spacing w:val="6"/>
          <w:sz w:val="28"/>
          <w:szCs w:val="28"/>
          <w:shd w:val="clear" w:color="auto" w:fill="FFFFFF"/>
          <w:lang w:val="uk-UA" w:eastAsia="en-US"/>
        </w:rPr>
      </w:pPr>
      <w:bookmarkStart w:id="337" w:name="_Toc47285771"/>
      <w:bookmarkStart w:id="338" w:name="_Toc47286151"/>
      <w:bookmarkStart w:id="339" w:name="_Toc47286966"/>
      <w:bookmarkStart w:id="340" w:name="_Toc47287453"/>
      <w:bookmarkStart w:id="341" w:name="_Toc47288315"/>
      <w:bookmarkStart w:id="342" w:name="_Toc50406779"/>
      <w:bookmarkStart w:id="343" w:name="_Toc50407989"/>
      <w:bookmarkStart w:id="344" w:name="_Toc59215912"/>
      <w:bookmarkStart w:id="345" w:name="_Toc59216598"/>
      <w:r w:rsidRPr="008E5412">
        <w:rPr>
          <w:rFonts w:ascii="Times New Roman" w:hAnsi="Times New Roman"/>
          <w:bCs/>
          <w:iCs/>
          <w:caps/>
          <w:kern w:val="36"/>
          <w:sz w:val="28"/>
          <w:szCs w:val="28"/>
          <w:bdr w:val="none" w:sz="0" w:space="0" w:color="auto" w:frame="1"/>
          <w:lang w:val="uk-UA"/>
        </w:rPr>
        <w:t xml:space="preserve">205. </w:t>
      </w:r>
      <w:r w:rsidRPr="008E5412">
        <w:rPr>
          <w:rFonts w:ascii="Times New Roman" w:hAnsi="Times New Roman"/>
          <w:sz w:val="28"/>
          <w:szCs w:val="28"/>
        </w:rPr>
        <w:t>Дерюшева АВ</w:t>
      </w:r>
      <w:r w:rsidRPr="008E5412">
        <w:rPr>
          <w:rFonts w:ascii="Times New Roman" w:hAnsi="Times New Roman"/>
          <w:sz w:val="28"/>
          <w:szCs w:val="28"/>
          <w:lang w:val="uk-UA"/>
        </w:rPr>
        <w:t>.</w:t>
      </w:r>
      <w:r w:rsidRPr="008E5412">
        <w:rPr>
          <w:rFonts w:ascii="Times New Roman" w:hAnsi="Times New Roman"/>
          <w:sz w:val="28"/>
          <w:szCs w:val="28"/>
        </w:rPr>
        <w:t>,</w:t>
      </w:r>
      <w:r w:rsidRPr="008E5412">
        <w:rPr>
          <w:rFonts w:ascii="Times New Roman" w:hAnsi="Times New Roman"/>
          <w:sz w:val="28"/>
          <w:szCs w:val="28"/>
          <w:lang w:val="uk-UA"/>
        </w:rPr>
        <w:t xml:space="preserve"> </w:t>
      </w:r>
      <w:r w:rsidRPr="008E5412">
        <w:rPr>
          <w:rFonts w:ascii="Times New Roman" w:hAnsi="Times New Roman"/>
          <w:sz w:val="28"/>
          <w:szCs w:val="28"/>
        </w:rPr>
        <w:t>Львова ИИ</w:t>
      </w:r>
      <w:r w:rsidRPr="008E5412">
        <w:rPr>
          <w:rFonts w:ascii="Times New Roman" w:hAnsi="Times New Roman"/>
          <w:sz w:val="28"/>
          <w:szCs w:val="28"/>
          <w:lang w:val="uk-UA"/>
        </w:rPr>
        <w:t>.</w:t>
      </w:r>
      <w:r w:rsidRPr="008E5412">
        <w:rPr>
          <w:rFonts w:ascii="Times New Roman" w:hAnsi="Times New Roman"/>
          <w:sz w:val="28"/>
          <w:szCs w:val="28"/>
        </w:rPr>
        <w:t>,</w:t>
      </w:r>
      <w:r w:rsidRPr="008E5412">
        <w:rPr>
          <w:rFonts w:ascii="Times New Roman" w:hAnsi="Times New Roman"/>
          <w:sz w:val="28"/>
          <w:szCs w:val="28"/>
          <w:lang w:val="uk-UA"/>
        </w:rPr>
        <w:t xml:space="preserve"> </w:t>
      </w:r>
      <w:r w:rsidRPr="008E5412">
        <w:rPr>
          <w:rFonts w:ascii="Times New Roman" w:hAnsi="Times New Roman"/>
          <w:sz w:val="28"/>
          <w:szCs w:val="28"/>
        </w:rPr>
        <w:t>Леготина НС</w:t>
      </w:r>
      <w:r w:rsidRPr="008E5412">
        <w:rPr>
          <w:rFonts w:ascii="Times New Roman" w:hAnsi="Times New Roman"/>
          <w:sz w:val="28"/>
          <w:szCs w:val="28"/>
          <w:lang w:val="uk-UA"/>
        </w:rPr>
        <w:t xml:space="preserve">. (2017). </w:t>
      </w:r>
      <w:r w:rsidRPr="008E5412">
        <w:rPr>
          <w:rFonts w:ascii="Times New Roman" w:eastAsiaTheme="minorHAnsi" w:hAnsi="Times New Roman"/>
          <w:sz w:val="28"/>
          <w:szCs w:val="28"/>
          <w:lang w:val="uk-UA" w:eastAsia="en-US"/>
        </w:rPr>
        <w:t xml:space="preserve">Патент РФ </w:t>
      </w:r>
      <w:r w:rsidRPr="008E5412">
        <w:rPr>
          <w:rFonts w:ascii="Times New Roman" w:eastAsiaTheme="minorHAnsi" w:hAnsi="Times New Roman"/>
          <w:bCs/>
          <w:spacing w:val="6"/>
          <w:sz w:val="28"/>
          <w:szCs w:val="28"/>
          <w:shd w:val="clear" w:color="auto" w:fill="FFFFFF"/>
          <w:lang w:eastAsia="en-US"/>
        </w:rPr>
        <w:t>№</w:t>
      </w:r>
      <w:r w:rsidRPr="008E5412">
        <w:rPr>
          <w:rFonts w:ascii="Times New Roman" w:eastAsiaTheme="minorHAnsi" w:hAnsi="Times New Roman"/>
          <w:bCs/>
          <w:spacing w:val="6"/>
          <w:sz w:val="28"/>
          <w:szCs w:val="28"/>
          <w:shd w:val="clear" w:color="auto" w:fill="FFFFFF"/>
          <w:lang w:val="uk-UA" w:eastAsia="en-US"/>
        </w:rPr>
        <w:t xml:space="preserve"> 2639593. </w:t>
      </w:r>
      <w:r w:rsidRPr="008E5412">
        <w:rPr>
          <w:rFonts w:ascii="Times New Roman" w:eastAsiaTheme="minorHAnsi" w:hAnsi="Times New Roman"/>
          <w:bCs/>
          <w:spacing w:val="6"/>
          <w:sz w:val="28"/>
          <w:szCs w:val="28"/>
          <w:shd w:val="clear" w:color="auto" w:fill="FFFFFF"/>
          <w:lang w:eastAsia="en-US"/>
        </w:rPr>
        <w:t>Способ оценки активности</w:t>
      </w:r>
      <w:r w:rsidRPr="008E5412">
        <w:rPr>
          <w:rFonts w:ascii="Times New Roman" w:eastAsiaTheme="minorHAnsi" w:hAnsi="Times New Roman"/>
          <w:bCs/>
          <w:spacing w:val="6"/>
          <w:sz w:val="28"/>
          <w:szCs w:val="28"/>
          <w:shd w:val="clear" w:color="auto" w:fill="FFFFFF"/>
          <w:lang w:val="uk-UA" w:eastAsia="en-US"/>
        </w:rPr>
        <w:t xml:space="preserve"> </w:t>
      </w:r>
      <w:r w:rsidRPr="008E5412">
        <w:rPr>
          <w:rFonts w:ascii="Times New Roman" w:eastAsiaTheme="minorHAnsi" w:hAnsi="Times New Roman"/>
          <w:bCs/>
          <w:spacing w:val="6"/>
          <w:sz w:val="28"/>
          <w:szCs w:val="28"/>
          <w:shd w:val="clear" w:color="auto" w:fill="FFFFFF"/>
          <w:lang w:eastAsia="en-US"/>
        </w:rPr>
        <w:t>инфекции, вызванной вирусами герпеса 4, 5 и 6 типа у детей</w:t>
      </w:r>
      <w:r w:rsidRPr="008E5412">
        <w:rPr>
          <w:rFonts w:ascii="Times New Roman" w:eastAsiaTheme="minorHAnsi" w:hAnsi="Times New Roman"/>
          <w:bCs/>
          <w:spacing w:val="6"/>
          <w:sz w:val="28"/>
          <w:szCs w:val="28"/>
          <w:shd w:val="clear" w:color="auto" w:fill="FFFFFF"/>
          <w:lang w:val="uk-UA" w:eastAsia="en-US"/>
        </w:rPr>
        <w:t>. Опубл. 21.12.2017. Бюл. № 36. 4 с.</w:t>
      </w:r>
      <w:bookmarkEnd w:id="337"/>
      <w:bookmarkEnd w:id="338"/>
      <w:bookmarkEnd w:id="339"/>
      <w:bookmarkEnd w:id="340"/>
      <w:bookmarkEnd w:id="341"/>
      <w:bookmarkEnd w:id="342"/>
      <w:bookmarkEnd w:id="343"/>
      <w:bookmarkEnd w:id="344"/>
      <w:bookmarkEnd w:id="345"/>
    </w:p>
    <w:p w:rsidR="00134306" w:rsidRPr="008E5412" w:rsidRDefault="00134306" w:rsidP="00134306">
      <w:pPr>
        <w:spacing w:after="0" w:line="360" w:lineRule="auto"/>
        <w:jc w:val="both"/>
        <w:textAlignment w:val="top"/>
        <w:outlineLvl w:val="0"/>
        <w:rPr>
          <w:rFonts w:ascii="Times New Roman" w:eastAsiaTheme="minorHAnsi" w:hAnsi="Times New Roman"/>
          <w:bCs/>
          <w:spacing w:val="6"/>
          <w:sz w:val="28"/>
          <w:szCs w:val="28"/>
          <w:shd w:val="clear" w:color="auto" w:fill="FFFFFF"/>
          <w:lang w:eastAsia="en-US"/>
        </w:rPr>
      </w:pPr>
      <w:bookmarkStart w:id="346" w:name="_Toc47285772"/>
      <w:bookmarkStart w:id="347" w:name="_Toc47286152"/>
      <w:bookmarkStart w:id="348" w:name="_Toc47286967"/>
      <w:bookmarkStart w:id="349" w:name="_Toc47287454"/>
      <w:bookmarkStart w:id="350" w:name="_Toc47288316"/>
      <w:bookmarkStart w:id="351" w:name="_Toc50406780"/>
      <w:bookmarkStart w:id="352" w:name="_Toc50407990"/>
      <w:bookmarkStart w:id="353" w:name="_Toc59215913"/>
      <w:bookmarkStart w:id="354" w:name="_Toc59216599"/>
      <w:r w:rsidRPr="008E5412">
        <w:rPr>
          <w:rFonts w:ascii="Times New Roman" w:hAnsi="Times New Roman"/>
          <w:bCs/>
          <w:iCs/>
          <w:caps/>
          <w:kern w:val="36"/>
          <w:sz w:val="28"/>
          <w:szCs w:val="28"/>
          <w:bdr w:val="none" w:sz="0" w:space="0" w:color="auto" w:frame="1"/>
          <w:lang w:val="uk-UA"/>
        </w:rPr>
        <w:t xml:space="preserve">206. </w:t>
      </w:r>
      <w:r w:rsidRPr="008E5412">
        <w:rPr>
          <w:rFonts w:ascii="Times New Roman" w:hAnsi="Times New Roman"/>
          <w:bCs/>
          <w:spacing w:val="6"/>
          <w:sz w:val="28"/>
          <w:szCs w:val="28"/>
        </w:rPr>
        <w:t>Ветрова НС</w:t>
      </w:r>
      <w:r w:rsidRPr="008E5412">
        <w:rPr>
          <w:rFonts w:ascii="Times New Roman" w:hAnsi="Times New Roman"/>
          <w:bCs/>
          <w:spacing w:val="6"/>
          <w:sz w:val="28"/>
          <w:szCs w:val="28"/>
          <w:lang w:val="uk-UA"/>
        </w:rPr>
        <w:t>.</w:t>
      </w:r>
      <w:r w:rsidRPr="008E5412">
        <w:rPr>
          <w:rFonts w:ascii="Times New Roman" w:hAnsi="Times New Roman"/>
          <w:bCs/>
          <w:spacing w:val="6"/>
          <w:sz w:val="28"/>
          <w:szCs w:val="28"/>
        </w:rPr>
        <w:t>,</w:t>
      </w:r>
      <w:r w:rsidRPr="008E5412">
        <w:rPr>
          <w:rFonts w:ascii="Times New Roman" w:hAnsi="Times New Roman"/>
          <w:bCs/>
          <w:spacing w:val="6"/>
          <w:sz w:val="28"/>
          <w:szCs w:val="28"/>
          <w:lang w:val="uk-UA"/>
        </w:rPr>
        <w:t xml:space="preserve"> </w:t>
      </w:r>
      <w:r w:rsidRPr="008E5412">
        <w:rPr>
          <w:rFonts w:ascii="Times New Roman" w:hAnsi="Times New Roman"/>
          <w:bCs/>
          <w:spacing w:val="6"/>
          <w:sz w:val="28"/>
          <w:szCs w:val="28"/>
        </w:rPr>
        <w:t>Савватеева ВГ</w:t>
      </w:r>
      <w:r w:rsidRPr="008E5412">
        <w:rPr>
          <w:rFonts w:ascii="Times New Roman" w:hAnsi="Times New Roman"/>
          <w:bCs/>
          <w:spacing w:val="6"/>
          <w:sz w:val="28"/>
          <w:szCs w:val="28"/>
          <w:lang w:val="uk-UA"/>
        </w:rPr>
        <w:t>.</w:t>
      </w:r>
      <w:r w:rsidRPr="008E5412">
        <w:rPr>
          <w:rFonts w:ascii="Times New Roman" w:hAnsi="Times New Roman"/>
          <w:bCs/>
          <w:spacing w:val="6"/>
          <w:sz w:val="28"/>
          <w:szCs w:val="28"/>
        </w:rPr>
        <w:t>,</w:t>
      </w:r>
      <w:r w:rsidRPr="008E5412">
        <w:rPr>
          <w:rFonts w:ascii="Times New Roman" w:hAnsi="Times New Roman"/>
          <w:bCs/>
          <w:spacing w:val="6"/>
          <w:sz w:val="28"/>
          <w:szCs w:val="28"/>
          <w:lang w:val="uk-UA"/>
        </w:rPr>
        <w:t xml:space="preserve"> </w:t>
      </w:r>
      <w:r w:rsidRPr="008E5412">
        <w:rPr>
          <w:rFonts w:ascii="Times New Roman" w:hAnsi="Times New Roman"/>
          <w:bCs/>
          <w:spacing w:val="6"/>
          <w:sz w:val="28"/>
          <w:szCs w:val="28"/>
        </w:rPr>
        <w:t>Михалевич ИМ</w:t>
      </w:r>
      <w:r w:rsidRPr="008E5412">
        <w:rPr>
          <w:rFonts w:ascii="Times New Roman" w:hAnsi="Times New Roman"/>
          <w:bCs/>
          <w:spacing w:val="6"/>
          <w:sz w:val="28"/>
          <w:szCs w:val="28"/>
          <w:lang w:val="uk-UA"/>
        </w:rPr>
        <w:t xml:space="preserve">. (2016). </w:t>
      </w:r>
      <w:r w:rsidRPr="008E5412">
        <w:rPr>
          <w:rFonts w:ascii="Times New Roman" w:eastAsiaTheme="minorHAnsi" w:hAnsi="Times New Roman"/>
          <w:sz w:val="28"/>
          <w:szCs w:val="28"/>
          <w:lang w:val="uk-UA" w:eastAsia="en-US"/>
        </w:rPr>
        <w:t xml:space="preserve">Патент РФ </w:t>
      </w:r>
      <w:r w:rsidRPr="008E5412">
        <w:rPr>
          <w:rFonts w:ascii="Times New Roman" w:eastAsiaTheme="minorHAnsi" w:hAnsi="Times New Roman"/>
          <w:bCs/>
          <w:spacing w:val="6"/>
          <w:sz w:val="28"/>
          <w:szCs w:val="28"/>
          <w:shd w:val="clear" w:color="auto" w:fill="FFFFFF"/>
          <w:lang w:eastAsia="en-US"/>
        </w:rPr>
        <w:t>№</w:t>
      </w:r>
      <w:r w:rsidRPr="008E5412">
        <w:rPr>
          <w:rFonts w:ascii="Times New Roman" w:eastAsiaTheme="minorHAnsi" w:hAnsi="Times New Roman"/>
          <w:bCs/>
          <w:spacing w:val="6"/>
          <w:sz w:val="28"/>
          <w:szCs w:val="28"/>
          <w:shd w:val="clear" w:color="auto" w:fill="FFFFFF"/>
          <w:lang w:val="uk-UA" w:eastAsia="en-US"/>
        </w:rPr>
        <w:t xml:space="preserve"> 2586038. </w:t>
      </w:r>
      <w:r w:rsidRPr="008E5412">
        <w:rPr>
          <w:rFonts w:ascii="Times New Roman" w:eastAsiaTheme="minorHAnsi" w:hAnsi="Times New Roman"/>
          <w:bCs/>
          <w:spacing w:val="6"/>
          <w:sz w:val="28"/>
          <w:szCs w:val="28"/>
          <w:shd w:val="clear" w:color="auto" w:fill="FFFFFF"/>
          <w:lang w:eastAsia="en-US"/>
        </w:rPr>
        <w:t>Способ прогнозирования исхода цитомегаловирусной инфекции у детей раннего возраста. Опубл. 10.06.2016. Бюл. № 16. 4 с.</w:t>
      </w:r>
      <w:bookmarkEnd w:id="346"/>
      <w:bookmarkEnd w:id="347"/>
      <w:bookmarkEnd w:id="348"/>
      <w:bookmarkEnd w:id="349"/>
      <w:bookmarkEnd w:id="350"/>
      <w:bookmarkEnd w:id="351"/>
      <w:bookmarkEnd w:id="352"/>
      <w:bookmarkEnd w:id="353"/>
      <w:bookmarkEnd w:id="354"/>
    </w:p>
    <w:p w:rsidR="00134306" w:rsidRPr="008E5412" w:rsidRDefault="00134306" w:rsidP="00134306">
      <w:pPr>
        <w:spacing w:after="0" w:line="360" w:lineRule="auto"/>
        <w:jc w:val="both"/>
        <w:rPr>
          <w:rFonts w:ascii="Times New Roman" w:eastAsiaTheme="minorHAnsi" w:hAnsi="Times New Roman"/>
          <w:sz w:val="28"/>
          <w:szCs w:val="28"/>
          <w:lang w:val="uk-UA" w:eastAsia="en-US"/>
        </w:rPr>
      </w:pPr>
      <w:r w:rsidRPr="008E5412">
        <w:rPr>
          <w:rFonts w:ascii="Times New Roman" w:eastAsiaTheme="minorHAnsi" w:hAnsi="Times New Roman"/>
          <w:sz w:val="28"/>
          <w:szCs w:val="28"/>
          <w:lang w:val="uk-UA" w:eastAsia="en-US"/>
        </w:rPr>
        <w:t>207. Наказ МОЗ України № 354 від 09.07.2004 «Про затвердження Протоколів діагностики та лікування інфекційних хвороб у дітей» та наказ МОЗ України № 803 від 10.12.2007 «Про внесення змін до наказу МОЗ від 09.07.2004 № 354».</w:t>
      </w:r>
    </w:p>
    <w:p w:rsidR="00134306" w:rsidRPr="008E5412" w:rsidRDefault="00134306" w:rsidP="00134306">
      <w:pPr>
        <w:spacing w:after="0" w:line="360" w:lineRule="auto"/>
        <w:jc w:val="both"/>
        <w:rPr>
          <w:rFonts w:ascii="Times New Roman" w:eastAsia="FuturaBook" w:hAnsi="Times New Roman"/>
          <w:sz w:val="28"/>
          <w:szCs w:val="28"/>
          <w:lang w:eastAsia="en-US"/>
        </w:rPr>
      </w:pPr>
      <w:r w:rsidRPr="008E5412">
        <w:rPr>
          <w:rFonts w:ascii="Times New Roman" w:eastAsia="FuturaBook" w:hAnsi="Times New Roman"/>
          <w:sz w:val="28"/>
          <w:szCs w:val="28"/>
          <w:lang w:eastAsia="en-US"/>
        </w:rPr>
        <w:lastRenderedPageBreak/>
        <w:t>208</w:t>
      </w:r>
      <w:r w:rsidRPr="008E5412">
        <w:rPr>
          <w:rFonts w:ascii="Times New Roman" w:eastAsia="FuturaBook" w:hAnsi="Times New Roman"/>
          <w:sz w:val="28"/>
          <w:szCs w:val="28"/>
          <w:lang w:val="uk-UA" w:eastAsia="en-US"/>
        </w:rPr>
        <w:t>.</w:t>
      </w:r>
      <w:r w:rsidRPr="008E5412">
        <w:rPr>
          <w:rFonts w:ascii="Times New Roman" w:eastAsia="FuturaBook" w:hAnsi="Times New Roman"/>
          <w:sz w:val="28"/>
          <w:szCs w:val="28"/>
          <w:lang w:eastAsia="en-US"/>
        </w:rPr>
        <w:t xml:space="preserve"> </w:t>
      </w:r>
      <w:r w:rsidRPr="008E5412">
        <w:rPr>
          <w:rFonts w:ascii="Times New Roman" w:eastAsia="FuturaBook" w:hAnsi="Times New Roman"/>
          <w:sz w:val="28"/>
          <w:szCs w:val="28"/>
          <w:lang w:val="uk-UA" w:eastAsia="en-US"/>
        </w:rPr>
        <w:t xml:space="preserve">Иванов </w:t>
      </w:r>
      <w:r w:rsidRPr="008E5412">
        <w:rPr>
          <w:rFonts w:ascii="Times New Roman" w:eastAsia="FuturaBook" w:hAnsi="Times New Roman"/>
          <w:sz w:val="28"/>
          <w:szCs w:val="28"/>
          <w:lang w:eastAsia="en-US"/>
        </w:rPr>
        <w:t>ИВ., Моисеев ВА., Гаврилова ИИ. (1983). Авт.свид. № 1049808. Способ оценки деструкции клеток. СССР, 01№33/48. Бюл. № 9</w:t>
      </w:r>
    </w:p>
    <w:p w:rsidR="00134306" w:rsidRPr="008E5412" w:rsidRDefault="00134306" w:rsidP="00134306">
      <w:pPr>
        <w:spacing w:after="0" w:line="360" w:lineRule="auto"/>
        <w:jc w:val="both"/>
        <w:rPr>
          <w:rFonts w:ascii="Times New Roman" w:eastAsiaTheme="minorHAnsi" w:hAnsi="Times New Roman"/>
          <w:sz w:val="28"/>
          <w:szCs w:val="28"/>
          <w:lang w:val="uk-UA" w:eastAsia="en-US"/>
        </w:rPr>
      </w:pPr>
      <w:r w:rsidRPr="008E5412">
        <w:rPr>
          <w:rFonts w:ascii="Times New Roman" w:eastAsia="FuturaBook" w:hAnsi="Times New Roman"/>
          <w:sz w:val="28"/>
          <w:szCs w:val="28"/>
          <w:lang w:val="uk-UA" w:eastAsia="en-US"/>
        </w:rPr>
        <w:t xml:space="preserve">209. </w:t>
      </w:r>
      <w:r w:rsidRPr="008E5412">
        <w:rPr>
          <w:rFonts w:ascii="Times New Roman" w:eastAsia="FuturaBook" w:hAnsi="Times New Roman"/>
          <w:sz w:val="28"/>
          <w:szCs w:val="28"/>
          <w:lang w:eastAsia="en-US"/>
        </w:rPr>
        <w:t>Блюменфельд ЛА., Тихонов АН. Электронный парамагнитный резонанс. Соросовский образовательный журнал. 1997</w:t>
      </w:r>
      <w:r w:rsidR="008E5412" w:rsidRPr="008E5412">
        <w:rPr>
          <w:rFonts w:ascii="Times New Roman" w:eastAsia="FuturaBook" w:hAnsi="Times New Roman"/>
          <w:sz w:val="28"/>
          <w:szCs w:val="28"/>
          <w:lang w:eastAsia="en-US"/>
        </w:rPr>
        <w:t>;</w:t>
      </w:r>
      <w:r w:rsidRPr="008E5412">
        <w:rPr>
          <w:rFonts w:ascii="Times New Roman" w:eastAsia="FuturaBook" w:hAnsi="Times New Roman"/>
          <w:sz w:val="28"/>
          <w:szCs w:val="28"/>
          <w:lang w:eastAsia="en-US"/>
        </w:rPr>
        <w:t>9</w:t>
      </w:r>
      <w:r w:rsidR="008E5412" w:rsidRPr="008E5412">
        <w:rPr>
          <w:rFonts w:ascii="Times New Roman" w:eastAsia="FuturaBook" w:hAnsi="Times New Roman"/>
          <w:sz w:val="28"/>
          <w:szCs w:val="28"/>
          <w:lang w:eastAsia="en-US"/>
        </w:rPr>
        <w:t>:</w:t>
      </w:r>
      <w:r w:rsidRPr="008E5412">
        <w:rPr>
          <w:rFonts w:ascii="Times New Roman" w:eastAsia="FuturaBook" w:hAnsi="Times New Roman"/>
          <w:sz w:val="28"/>
          <w:szCs w:val="28"/>
          <w:lang w:eastAsia="en-US"/>
        </w:rPr>
        <w:t>91-99.</w:t>
      </w:r>
    </w:p>
    <w:p w:rsidR="00134306" w:rsidRPr="008E5412" w:rsidRDefault="00134306" w:rsidP="00134306">
      <w:pPr>
        <w:spacing w:after="0" w:line="360" w:lineRule="auto"/>
        <w:jc w:val="both"/>
        <w:rPr>
          <w:rFonts w:ascii="Times New Roman" w:hAnsi="Times New Roman"/>
          <w:sz w:val="28"/>
          <w:szCs w:val="28"/>
          <w:lang w:val="uk-UA"/>
        </w:rPr>
      </w:pPr>
      <w:r w:rsidRPr="008E5412">
        <w:rPr>
          <w:rFonts w:ascii="Times New Roman" w:eastAsiaTheme="minorHAnsi" w:hAnsi="Times New Roman" w:cstheme="minorBidi"/>
          <w:sz w:val="28"/>
          <w:szCs w:val="28"/>
          <w:lang w:val="uk-UA" w:eastAsia="en-US"/>
        </w:rPr>
        <w:t xml:space="preserve">210. </w:t>
      </w:r>
      <w:r w:rsidRPr="008E5412">
        <w:rPr>
          <w:rFonts w:ascii="Times New Roman" w:hAnsi="Times New Roman"/>
          <w:sz w:val="28"/>
          <w:szCs w:val="28"/>
          <w:lang w:val="uk-UA"/>
        </w:rPr>
        <w:t>Зосимов АН. Системный анализ в медицине. Харьков: Торнадо, 2000. 82 с.</w:t>
      </w:r>
    </w:p>
    <w:p w:rsidR="00134306" w:rsidRPr="008E5412" w:rsidRDefault="00134306" w:rsidP="00134306">
      <w:pPr>
        <w:autoSpaceDE w:val="0"/>
        <w:autoSpaceDN w:val="0"/>
        <w:adjustRightInd w:val="0"/>
        <w:spacing w:after="0" w:line="360" w:lineRule="auto"/>
        <w:jc w:val="both"/>
        <w:rPr>
          <w:rFonts w:ascii="Times New Roman" w:hAnsi="Times New Roman"/>
          <w:sz w:val="28"/>
          <w:szCs w:val="28"/>
          <w:lang w:val="uk-UA"/>
        </w:rPr>
      </w:pPr>
      <w:r w:rsidRPr="008E5412">
        <w:rPr>
          <w:rFonts w:ascii="Times New Roman" w:eastAsia="FuturaBook" w:hAnsi="Times New Roman"/>
          <w:sz w:val="28"/>
          <w:szCs w:val="28"/>
          <w:lang w:val="uk-UA" w:eastAsia="en-US"/>
        </w:rPr>
        <w:t xml:space="preserve">211. </w:t>
      </w:r>
      <w:r w:rsidRPr="008E5412">
        <w:rPr>
          <w:rFonts w:ascii="Times New Roman" w:hAnsi="Times New Roman"/>
          <w:sz w:val="28"/>
          <w:szCs w:val="28"/>
          <w:lang w:val="uk-UA"/>
        </w:rPr>
        <w:t>Зосимов АМ., Голік ВП. Дисертаційні помилки. Медицина. Харків: Торнадо, 2003. 199 с.</w:t>
      </w:r>
    </w:p>
    <w:p w:rsidR="00134306" w:rsidRPr="008E5412" w:rsidRDefault="00134306" w:rsidP="00134306">
      <w:pPr>
        <w:autoSpaceDE w:val="0"/>
        <w:autoSpaceDN w:val="0"/>
        <w:adjustRightInd w:val="0"/>
        <w:spacing w:after="0" w:line="360" w:lineRule="auto"/>
        <w:jc w:val="both"/>
        <w:rPr>
          <w:rFonts w:ascii="Times New Roman" w:hAnsi="Times New Roman"/>
          <w:sz w:val="28"/>
          <w:szCs w:val="28"/>
          <w:lang w:val="uk-UA"/>
        </w:rPr>
      </w:pPr>
      <w:r w:rsidRPr="008E5412">
        <w:rPr>
          <w:rFonts w:ascii="Times New Roman" w:eastAsiaTheme="minorHAnsi" w:hAnsi="Times New Roman"/>
          <w:sz w:val="28"/>
          <w:szCs w:val="28"/>
          <w:lang w:val="uk-UA" w:eastAsia="en-US"/>
        </w:rPr>
        <w:t xml:space="preserve">212. </w:t>
      </w:r>
      <w:r w:rsidRPr="008E5412">
        <w:rPr>
          <w:rFonts w:ascii="Times New Roman" w:hAnsi="Times New Roman"/>
          <w:sz w:val="28"/>
          <w:szCs w:val="28"/>
          <w:lang w:val="uk-UA"/>
        </w:rPr>
        <w:t>Гублер ЕВ., Генкин АА. Применение непараметрических критериев статистики в медико-биологических исследованиях. Л.: Медицина, 1973. 141 с.</w:t>
      </w:r>
    </w:p>
    <w:p w:rsidR="00134306" w:rsidRPr="008E5412" w:rsidRDefault="00134306" w:rsidP="00134306">
      <w:pPr>
        <w:autoSpaceDE w:val="0"/>
        <w:autoSpaceDN w:val="0"/>
        <w:adjustRightInd w:val="0"/>
        <w:spacing w:after="0" w:line="360" w:lineRule="auto"/>
        <w:jc w:val="both"/>
        <w:rPr>
          <w:rFonts w:ascii="Times New Roman" w:hAnsi="Times New Roman"/>
          <w:sz w:val="28"/>
          <w:szCs w:val="28"/>
          <w:lang w:val="uk-UA"/>
        </w:rPr>
      </w:pPr>
      <w:r w:rsidRPr="008E5412">
        <w:rPr>
          <w:rFonts w:ascii="Times New Roman" w:hAnsi="Times New Roman"/>
          <w:sz w:val="28"/>
          <w:szCs w:val="28"/>
          <w:lang w:val="uk-UA"/>
        </w:rPr>
        <w:t>213. Гублер ЕВ. Вычислительные методы анализа и распознавания патологических процес сов. Л.: Медицина, 1978. 296 с.</w:t>
      </w:r>
    </w:p>
    <w:p w:rsidR="00134306" w:rsidRPr="008E5412" w:rsidRDefault="00134306" w:rsidP="00134306">
      <w:pPr>
        <w:autoSpaceDE w:val="0"/>
        <w:autoSpaceDN w:val="0"/>
        <w:adjustRightInd w:val="0"/>
        <w:spacing w:after="0" w:line="360" w:lineRule="auto"/>
        <w:jc w:val="both"/>
        <w:rPr>
          <w:rFonts w:ascii="Times New Roman" w:hAnsi="Times New Roman"/>
          <w:sz w:val="28"/>
          <w:szCs w:val="28"/>
          <w:lang w:val="uk-UA"/>
        </w:rPr>
      </w:pPr>
      <w:r w:rsidRPr="008E5412">
        <w:rPr>
          <w:rFonts w:ascii="Times New Roman" w:hAnsi="Times New Roman"/>
          <w:sz w:val="28"/>
          <w:szCs w:val="28"/>
          <w:lang w:val="uk-UA"/>
        </w:rPr>
        <w:t>214. Гублер ЕВ. Вычислительные методы діагностики.</w:t>
      </w:r>
      <w:r w:rsidRPr="008E5412">
        <w:rPr>
          <w:rFonts w:ascii="Times New Roman" w:hAnsi="Times New Roman"/>
          <w:sz w:val="28"/>
          <w:szCs w:val="28"/>
        </w:rPr>
        <w:t xml:space="preserve"> </w:t>
      </w:r>
      <w:r w:rsidRPr="008E5412">
        <w:rPr>
          <w:rFonts w:ascii="Times New Roman" w:hAnsi="Times New Roman"/>
          <w:sz w:val="28"/>
          <w:szCs w:val="28"/>
          <w:lang w:val="uk-UA"/>
        </w:rPr>
        <w:t>Л.: Медицина, 1987. 97 с.</w:t>
      </w:r>
    </w:p>
    <w:p w:rsidR="00134306" w:rsidRPr="008E5412" w:rsidRDefault="00134306" w:rsidP="00134306">
      <w:pPr>
        <w:spacing w:after="0" w:line="360" w:lineRule="auto"/>
        <w:jc w:val="both"/>
        <w:rPr>
          <w:rFonts w:ascii="Times New Roman" w:eastAsiaTheme="minorHAnsi" w:hAnsi="Times New Roman"/>
          <w:sz w:val="28"/>
          <w:szCs w:val="28"/>
          <w:shd w:val="clear" w:color="auto" w:fill="FFFFFF"/>
          <w:lang w:val="uk-UA" w:eastAsia="en-US"/>
        </w:rPr>
      </w:pPr>
      <w:r w:rsidRPr="008E5412">
        <w:rPr>
          <w:rFonts w:ascii="Times New Roman" w:eastAsiaTheme="minorHAnsi" w:hAnsi="Times New Roman"/>
          <w:sz w:val="28"/>
          <w:szCs w:val="28"/>
          <w:shd w:val="clear" w:color="auto" w:fill="FFFFFF"/>
          <w:lang w:val="uk-UA" w:eastAsia="en-US"/>
        </w:rPr>
        <w:t xml:space="preserve">215. Гаркави ЛХ., Квакина Е. Б., Уколова М. А. Адаптационные реакции и резистентность организма. </w:t>
      </w:r>
      <w:r w:rsidRPr="008E5412">
        <w:rPr>
          <w:rFonts w:ascii="Times New Roman" w:eastAsiaTheme="minorHAnsi" w:hAnsi="Times New Roman"/>
          <w:sz w:val="28"/>
          <w:szCs w:val="28"/>
          <w:shd w:val="clear" w:color="auto" w:fill="FFFFFF"/>
          <w:lang w:eastAsia="en-US"/>
        </w:rPr>
        <w:t>3-е изд. Ростов н/Д</w:t>
      </w:r>
      <w:r w:rsidRPr="008E5412">
        <w:rPr>
          <w:rFonts w:ascii="Times New Roman" w:eastAsiaTheme="minorHAnsi" w:hAnsi="Times New Roman"/>
          <w:sz w:val="28"/>
          <w:szCs w:val="28"/>
          <w:shd w:val="clear" w:color="auto" w:fill="FFFFFF"/>
          <w:lang w:val="uk-UA" w:eastAsia="en-US"/>
        </w:rPr>
        <w:t>.</w:t>
      </w:r>
      <w:r w:rsidRPr="008E5412">
        <w:rPr>
          <w:rFonts w:ascii="Times New Roman" w:eastAsiaTheme="minorHAnsi" w:hAnsi="Times New Roman"/>
          <w:sz w:val="28"/>
          <w:szCs w:val="28"/>
          <w:shd w:val="clear" w:color="auto" w:fill="FFFFFF"/>
          <w:lang w:eastAsia="en-US"/>
        </w:rPr>
        <w:t>, 1990. 222 с.</w:t>
      </w:r>
    </w:p>
    <w:p w:rsidR="00134306" w:rsidRPr="008E5412" w:rsidRDefault="00134306" w:rsidP="00134306">
      <w:pPr>
        <w:spacing w:after="0" w:line="360" w:lineRule="auto"/>
        <w:jc w:val="both"/>
        <w:rPr>
          <w:rFonts w:ascii="Times New Roman" w:eastAsiaTheme="minorHAnsi" w:hAnsi="Times New Roman" w:cstheme="minorBidi"/>
          <w:sz w:val="28"/>
          <w:szCs w:val="28"/>
          <w:lang w:val="uk-UA" w:eastAsia="en-US"/>
        </w:rPr>
      </w:pPr>
      <w:r w:rsidRPr="008E5412">
        <w:rPr>
          <w:rFonts w:ascii="Times New Roman" w:eastAsiaTheme="minorHAnsi" w:hAnsi="Times New Roman" w:cstheme="minorBidi"/>
          <w:sz w:val="28"/>
          <w:szCs w:val="28"/>
          <w:shd w:val="clear" w:color="auto" w:fill="FFFFFF"/>
          <w:lang w:val="uk-UA" w:eastAsia="en-US"/>
        </w:rPr>
        <w:t xml:space="preserve">216. </w:t>
      </w:r>
      <w:r w:rsidRPr="008E5412">
        <w:rPr>
          <w:rFonts w:ascii="Times New Roman" w:eastAsiaTheme="minorHAnsi" w:hAnsi="Times New Roman" w:cstheme="minorBidi"/>
          <w:sz w:val="28"/>
          <w:szCs w:val="28"/>
          <w:shd w:val="clear" w:color="auto" w:fill="FFFFFF"/>
          <w:lang w:eastAsia="en-US"/>
        </w:rPr>
        <w:t>Зосимов АН., Ходзицкая В.</w:t>
      </w:r>
      <w:r w:rsidRPr="008E5412">
        <w:rPr>
          <w:rFonts w:ascii="Times New Roman" w:eastAsiaTheme="minorHAnsi" w:hAnsi="Times New Roman" w:cstheme="minorBidi"/>
          <w:sz w:val="28"/>
          <w:szCs w:val="28"/>
          <w:shd w:val="clear" w:color="auto" w:fill="FFFFFF"/>
          <w:lang w:val="uk-UA" w:eastAsia="en-US"/>
        </w:rPr>
        <w:t xml:space="preserve"> </w:t>
      </w:r>
      <w:r w:rsidRPr="008E5412">
        <w:rPr>
          <w:rFonts w:ascii="Times New Roman" w:eastAsiaTheme="minorHAnsi" w:hAnsi="Times New Roman" w:cstheme="minorBidi"/>
          <w:sz w:val="28"/>
          <w:szCs w:val="28"/>
          <w:shd w:val="clear" w:color="auto" w:fill="FFFFFF"/>
          <w:lang w:eastAsia="en-US"/>
        </w:rPr>
        <w:t>К., Черкасов С.</w:t>
      </w:r>
      <w:r w:rsidRPr="008E5412">
        <w:rPr>
          <w:rFonts w:ascii="Times New Roman" w:eastAsiaTheme="minorHAnsi" w:hAnsi="Times New Roman" w:cstheme="minorBidi"/>
          <w:sz w:val="28"/>
          <w:szCs w:val="28"/>
          <w:shd w:val="clear" w:color="auto" w:fill="FFFFFF"/>
          <w:lang w:val="uk-UA" w:eastAsia="en-US"/>
        </w:rPr>
        <w:t xml:space="preserve"> </w:t>
      </w:r>
      <w:r w:rsidRPr="008E5412">
        <w:rPr>
          <w:rFonts w:ascii="Times New Roman" w:eastAsiaTheme="minorHAnsi" w:hAnsi="Times New Roman" w:cstheme="minorBidi"/>
          <w:sz w:val="28"/>
          <w:szCs w:val="28"/>
          <w:shd w:val="clear" w:color="auto" w:fill="FFFFFF"/>
          <w:lang w:eastAsia="en-US"/>
        </w:rPr>
        <w:t>А. Детская пульмонология. М.: ЭКСМО, 2008. 736</w:t>
      </w:r>
      <w:r w:rsidRPr="008E5412">
        <w:rPr>
          <w:rFonts w:ascii="Times New Roman" w:eastAsiaTheme="minorHAnsi" w:hAnsi="Times New Roman" w:cstheme="minorBidi"/>
          <w:sz w:val="28"/>
          <w:szCs w:val="28"/>
          <w:shd w:val="clear" w:color="auto" w:fill="FFFFFF"/>
          <w:lang w:val="uk-UA" w:eastAsia="en-US"/>
        </w:rPr>
        <w:t xml:space="preserve"> </w:t>
      </w:r>
      <w:r w:rsidRPr="008E5412">
        <w:rPr>
          <w:rFonts w:ascii="Times New Roman" w:eastAsiaTheme="minorHAnsi" w:hAnsi="Times New Roman" w:cstheme="minorBidi"/>
          <w:sz w:val="28"/>
          <w:szCs w:val="28"/>
          <w:shd w:val="clear" w:color="auto" w:fill="FFFFFF"/>
          <w:lang w:eastAsia="en-US"/>
        </w:rPr>
        <w:t>с</w:t>
      </w:r>
      <w:r w:rsidRPr="008E5412">
        <w:rPr>
          <w:rFonts w:ascii="Times New Roman" w:eastAsiaTheme="minorHAnsi" w:hAnsi="Times New Roman" w:cstheme="minorBidi"/>
          <w:sz w:val="28"/>
          <w:szCs w:val="28"/>
          <w:shd w:val="clear" w:color="auto" w:fill="FFFFFF"/>
          <w:lang w:val="uk-UA" w:eastAsia="en-US"/>
        </w:rPr>
        <w:t>.</w:t>
      </w:r>
    </w:p>
    <w:p w:rsidR="00134306" w:rsidRPr="008E5412" w:rsidRDefault="00134306" w:rsidP="00134306">
      <w:pPr>
        <w:autoSpaceDE w:val="0"/>
        <w:autoSpaceDN w:val="0"/>
        <w:adjustRightInd w:val="0"/>
        <w:spacing w:after="0" w:line="360" w:lineRule="auto"/>
        <w:jc w:val="both"/>
        <w:rPr>
          <w:rFonts w:ascii="Times New Roman" w:hAnsi="Times New Roman"/>
          <w:sz w:val="28"/>
          <w:szCs w:val="28"/>
          <w:lang w:val="uk-UA"/>
        </w:rPr>
      </w:pPr>
      <w:r w:rsidRPr="008E5412">
        <w:rPr>
          <w:rFonts w:ascii="Times New Roman" w:eastAsiaTheme="minorHAnsi" w:hAnsi="Times New Roman"/>
          <w:sz w:val="28"/>
          <w:szCs w:val="28"/>
          <w:lang w:val="uk-UA" w:eastAsia="en-US"/>
        </w:rPr>
        <w:t xml:space="preserve">217. </w:t>
      </w:r>
      <w:r w:rsidRPr="008E5412">
        <w:rPr>
          <w:rFonts w:ascii="Times New Roman" w:hAnsi="Times New Roman"/>
          <w:sz w:val="28"/>
          <w:szCs w:val="28"/>
          <w:lang w:val="uk-UA"/>
        </w:rPr>
        <w:t>Гублер ЕВ., Генкин АА. Применение непараметрических критериев статистики в медико-биологических исследованиях. Л.: Медицина, 1973. 141 с.</w:t>
      </w:r>
    </w:p>
    <w:p w:rsidR="00134306" w:rsidRPr="008E5412" w:rsidRDefault="00134306" w:rsidP="00134306">
      <w:pPr>
        <w:autoSpaceDE w:val="0"/>
        <w:autoSpaceDN w:val="0"/>
        <w:adjustRightInd w:val="0"/>
        <w:spacing w:after="0" w:line="360" w:lineRule="auto"/>
        <w:jc w:val="both"/>
        <w:rPr>
          <w:rFonts w:ascii="Times New Roman" w:hAnsi="Times New Roman"/>
          <w:sz w:val="28"/>
          <w:szCs w:val="28"/>
          <w:lang w:val="uk-UA"/>
        </w:rPr>
      </w:pPr>
      <w:r w:rsidRPr="008E5412">
        <w:rPr>
          <w:rFonts w:ascii="Times New Roman" w:hAnsi="Times New Roman"/>
          <w:sz w:val="28"/>
          <w:szCs w:val="28"/>
          <w:lang w:val="uk-UA"/>
        </w:rPr>
        <w:t>218. Гублер ЕВ. Вычислительные методы анализа и распознавания патологических процес сов. Л.: Медицина, 1978. 296 с.</w:t>
      </w:r>
    </w:p>
    <w:p w:rsidR="00134306" w:rsidRPr="008E5412" w:rsidRDefault="00134306" w:rsidP="00134306">
      <w:pPr>
        <w:spacing w:after="0" w:line="360" w:lineRule="auto"/>
        <w:jc w:val="both"/>
        <w:rPr>
          <w:rFonts w:ascii="Times New Roman" w:eastAsiaTheme="minorHAnsi" w:hAnsi="Times New Roman"/>
          <w:sz w:val="28"/>
          <w:szCs w:val="28"/>
          <w:lang w:eastAsia="en-US"/>
        </w:rPr>
      </w:pPr>
      <w:r w:rsidRPr="008E5412">
        <w:rPr>
          <w:rFonts w:ascii="Times New Roman" w:eastAsiaTheme="minorHAnsi" w:hAnsi="Times New Roman"/>
          <w:sz w:val="28"/>
          <w:szCs w:val="28"/>
          <w:lang w:val="uk-UA" w:eastAsia="en-US"/>
        </w:rPr>
        <w:t xml:space="preserve">219. </w:t>
      </w:r>
      <w:r w:rsidRPr="008E5412">
        <w:rPr>
          <w:rFonts w:ascii="Times New Roman" w:eastAsiaTheme="minorHAnsi" w:hAnsi="Times New Roman"/>
          <w:sz w:val="28"/>
          <w:szCs w:val="28"/>
          <w:lang w:eastAsia="en-US"/>
        </w:rPr>
        <w:t>Ковригина АМ. ВЭБ-позитивные лимфопролиферативные заболевания: новая концепция, дифференциальная диагностика (обзор литературы и собственные наблюдения). Клиническая онкогематология. 2018</w:t>
      </w:r>
      <w:r w:rsidR="008E5412" w:rsidRPr="008E5412">
        <w:rPr>
          <w:rFonts w:ascii="Times New Roman" w:eastAsiaTheme="minorHAnsi" w:hAnsi="Times New Roman"/>
          <w:sz w:val="28"/>
          <w:szCs w:val="28"/>
          <w:lang w:eastAsia="en-US"/>
        </w:rPr>
        <w:t>;</w:t>
      </w:r>
      <w:r w:rsidRPr="008E5412">
        <w:rPr>
          <w:rFonts w:ascii="Times New Roman" w:eastAsiaTheme="minorHAnsi" w:hAnsi="Times New Roman"/>
          <w:sz w:val="28"/>
          <w:szCs w:val="28"/>
          <w:lang w:eastAsia="en-US"/>
        </w:rPr>
        <w:t>11(4)</w:t>
      </w:r>
      <w:r w:rsidR="008E5412" w:rsidRPr="008E5412">
        <w:rPr>
          <w:rFonts w:ascii="Times New Roman" w:eastAsiaTheme="minorHAnsi" w:hAnsi="Times New Roman"/>
          <w:sz w:val="28"/>
          <w:szCs w:val="28"/>
          <w:lang w:eastAsia="en-US"/>
        </w:rPr>
        <w:t>:</w:t>
      </w:r>
      <w:r w:rsidRPr="008E5412">
        <w:rPr>
          <w:rFonts w:ascii="Times New Roman" w:eastAsiaTheme="minorHAnsi" w:hAnsi="Times New Roman"/>
          <w:sz w:val="28"/>
          <w:szCs w:val="28"/>
          <w:lang w:eastAsia="en-US"/>
        </w:rPr>
        <w:t>326-337.</w:t>
      </w:r>
    </w:p>
    <w:p w:rsidR="00134306" w:rsidRPr="008E5412" w:rsidRDefault="00134306" w:rsidP="00134306">
      <w:pPr>
        <w:spacing w:after="0" w:line="360" w:lineRule="auto"/>
        <w:jc w:val="both"/>
        <w:rPr>
          <w:rFonts w:ascii="Times New Roman" w:eastAsiaTheme="minorHAnsi" w:hAnsi="Times New Roman"/>
          <w:sz w:val="28"/>
          <w:szCs w:val="28"/>
          <w:lang w:val="uk-UA" w:eastAsia="en-US"/>
        </w:rPr>
      </w:pPr>
      <w:r w:rsidRPr="008E5412">
        <w:rPr>
          <w:rFonts w:ascii="Times New Roman" w:eastAsiaTheme="minorHAnsi" w:hAnsi="Times New Roman"/>
          <w:sz w:val="28"/>
          <w:szCs w:val="28"/>
          <w:lang w:val="uk-UA" w:eastAsia="en-US"/>
        </w:rPr>
        <w:t xml:space="preserve">220. </w:t>
      </w:r>
      <w:r w:rsidRPr="008E5412">
        <w:rPr>
          <w:rFonts w:ascii="Times New Roman" w:eastAsiaTheme="minorHAnsi" w:hAnsi="Times New Roman"/>
          <w:sz w:val="28"/>
          <w:szCs w:val="28"/>
          <w:lang w:val="en-US" w:eastAsia="en-US"/>
        </w:rPr>
        <w:t>Hjalgrim</w:t>
      </w:r>
      <w:r w:rsidRPr="0084297C">
        <w:rPr>
          <w:rFonts w:ascii="Times New Roman" w:eastAsiaTheme="minorHAnsi" w:hAnsi="Times New Roman"/>
          <w:sz w:val="28"/>
          <w:szCs w:val="28"/>
          <w:lang w:eastAsia="en-US"/>
        </w:rPr>
        <w:t xml:space="preserve"> </w:t>
      </w:r>
      <w:r w:rsidRPr="008E5412">
        <w:rPr>
          <w:rFonts w:ascii="Times New Roman" w:eastAsiaTheme="minorHAnsi" w:hAnsi="Times New Roman"/>
          <w:sz w:val="28"/>
          <w:szCs w:val="28"/>
          <w:lang w:val="en-US" w:eastAsia="en-US"/>
        </w:rPr>
        <w:t>H</w:t>
      </w:r>
      <w:r w:rsidRPr="0084297C">
        <w:rPr>
          <w:rFonts w:ascii="Times New Roman" w:eastAsiaTheme="minorHAnsi" w:hAnsi="Times New Roman"/>
          <w:sz w:val="28"/>
          <w:szCs w:val="28"/>
          <w:lang w:eastAsia="en-US"/>
        </w:rPr>
        <w:t xml:space="preserve">, </w:t>
      </w:r>
      <w:r w:rsidRPr="008E5412">
        <w:rPr>
          <w:rFonts w:ascii="Times New Roman" w:eastAsiaTheme="minorHAnsi" w:hAnsi="Times New Roman"/>
          <w:sz w:val="28"/>
          <w:szCs w:val="28"/>
          <w:lang w:val="en-US" w:eastAsia="en-US"/>
        </w:rPr>
        <w:t>Askling</w:t>
      </w:r>
      <w:r w:rsidRPr="0084297C">
        <w:rPr>
          <w:rFonts w:ascii="Times New Roman" w:eastAsiaTheme="minorHAnsi" w:hAnsi="Times New Roman"/>
          <w:sz w:val="28"/>
          <w:szCs w:val="28"/>
          <w:lang w:eastAsia="en-US"/>
        </w:rPr>
        <w:t xml:space="preserve"> </w:t>
      </w:r>
      <w:r w:rsidRPr="008E5412">
        <w:rPr>
          <w:rFonts w:ascii="Times New Roman" w:eastAsiaTheme="minorHAnsi" w:hAnsi="Times New Roman"/>
          <w:sz w:val="28"/>
          <w:szCs w:val="28"/>
          <w:lang w:val="en-US" w:eastAsia="en-US"/>
        </w:rPr>
        <w:t>J</w:t>
      </w:r>
      <w:r w:rsidRPr="0084297C">
        <w:rPr>
          <w:rFonts w:ascii="Times New Roman" w:eastAsiaTheme="minorHAnsi" w:hAnsi="Times New Roman"/>
          <w:sz w:val="28"/>
          <w:szCs w:val="28"/>
          <w:lang w:eastAsia="en-US"/>
        </w:rPr>
        <w:t xml:space="preserve">, </w:t>
      </w:r>
      <w:r w:rsidRPr="008E5412">
        <w:rPr>
          <w:rFonts w:ascii="Times New Roman" w:eastAsiaTheme="minorHAnsi" w:hAnsi="Times New Roman"/>
          <w:sz w:val="28"/>
          <w:szCs w:val="28"/>
          <w:lang w:val="en-US" w:eastAsia="en-US"/>
        </w:rPr>
        <w:t>Sorensen</w:t>
      </w:r>
      <w:r w:rsidRPr="0084297C">
        <w:rPr>
          <w:rFonts w:ascii="Times New Roman" w:eastAsiaTheme="minorHAnsi" w:hAnsi="Times New Roman"/>
          <w:sz w:val="28"/>
          <w:szCs w:val="28"/>
          <w:lang w:eastAsia="en-US"/>
        </w:rPr>
        <w:t xml:space="preserve"> </w:t>
      </w:r>
      <w:r w:rsidRPr="008E5412">
        <w:rPr>
          <w:rFonts w:ascii="Times New Roman" w:eastAsiaTheme="minorHAnsi" w:hAnsi="Times New Roman"/>
          <w:sz w:val="28"/>
          <w:szCs w:val="28"/>
          <w:lang w:val="en-US" w:eastAsia="en-US"/>
        </w:rPr>
        <w:t>P</w:t>
      </w:r>
      <w:r w:rsidRPr="0084297C">
        <w:rPr>
          <w:rFonts w:ascii="Times New Roman" w:eastAsiaTheme="minorHAnsi" w:hAnsi="Times New Roman"/>
          <w:sz w:val="28"/>
          <w:szCs w:val="28"/>
          <w:lang w:eastAsia="en-US"/>
        </w:rPr>
        <w:t xml:space="preserve">. </w:t>
      </w:r>
      <w:r w:rsidRPr="008E5412">
        <w:rPr>
          <w:rFonts w:ascii="Times New Roman" w:eastAsiaTheme="minorHAnsi" w:hAnsi="Times New Roman"/>
          <w:sz w:val="28"/>
          <w:szCs w:val="28"/>
          <w:lang w:val="en-US" w:eastAsia="en-US"/>
        </w:rPr>
        <w:t>et</w:t>
      </w:r>
      <w:r w:rsidRPr="0084297C">
        <w:rPr>
          <w:rFonts w:ascii="Times New Roman" w:eastAsiaTheme="minorHAnsi" w:hAnsi="Times New Roman"/>
          <w:sz w:val="28"/>
          <w:szCs w:val="28"/>
          <w:lang w:eastAsia="en-US"/>
        </w:rPr>
        <w:t xml:space="preserve"> </w:t>
      </w:r>
      <w:r w:rsidRPr="008E5412">
        <w:rPr>
          <w:rFonts w:ascii="Times New Roman" w:eastAsiaTheme="minorHAnsi" w:hAnsi="Times New Roman"/>
          <w:sz w:val="28"/>
          <w:szCs w:val="28"/>
          <w:lang w:val="en-US" w:eastAsia="en-US"/>
        </w:rPr>
        <w:t>al</w:t>
      </w:r>
      <w:r w:rsidRPr="0084297C">
        <w:rPr>
          <w:rFonts w:ascii="Times New Roman" w:eastAsiaTheme="minorHAnsi" w:hAnsi="Times New Roman"/>
          <w:sz w:val="28"/>
          <w:szCs w:val="28"/>
          <w:lang w:eastAsia="en-US"/>
        </w:rPr>
        <w:t xml:space="preserve">. </w:t>
      </w:r>
      <w:r w:rsidRPr="008E5412">
        <w:rPr>
          <w:rFonts w:ascii="Times New Roman" w:eastAsiaTheme="minorHAnsi" w:hAnsi="Times New Roman"/>
          <w:sz w:val="28"/>
          <w:szCs w:val="28"/>
          <w:lang w:val="en-US" w:eastAsia="en-US"/>
        </w:rPr>
        <w:t>Risk of Hodgkin’s disease and other cancers after infectious mononucleosis. J. Natl. Cancer Inst. 2000; 92: 1522-8.</w:t>
      </w:r>
    </w:p>
    <w:p w:rsidR="00134306" w:rsidRPr="008E5412" w:rsidRDefault="00134306" w:rsidP="00134306">
      <w:pPr>
        <w:autoSpaceDE w:val="0"/>
        <w:autoSpaceDN w:val="0"/>
        <w:adjustRightInd w:val="0"/>
        <w:spacing w:after="0" w:line="360" w:lineRule="auto"/>
        <w:jc w:val="both"/>
        <w:rPr>
          <w:rFonts w:ascii="Times New Roman" w:eastAsia="FuturaBook" w:hAnsi="Times New Roman"/>
          <w:sz w:val="28"/>
          <w:szCs w:val="28"/>
          <w:lang w:val="en-US" w:eastAsia="en-US"/>
        </w:rPr>
      </w:pPr>
      <w:r w:rsidRPr="008E5412">
        <w:rPr>
          <w:rFonts w:ascii="Times New Roman" w:eastAsia="FuturaBook" w:hAnsi="Times New Roman"/>
          <w:sz w:val="28"/>
          <w:szCs w:val="28"/>
          <w:lang w:val="uk-UA" w:eastAsia="en-US"/>
        </w:rPr>
        <w:lastRenderedPageBreak/>
        <w:t xml:space="preserve">221. </w:t>
      </w:r>
      <w:r w:rsidRPr="008E5412">
        <w:rPr>
          <w:rFonts w:ascii="Times New Roman" w:eastAsia="FuturaBook" w:hAnsi="Times New Roman"/>
          <w:sz w:val="28"/>
          <w:szCs w:val="28"/>
          <w:lang w:val="en-US" w:eastAsia="en-US"/>
        </w:rPr>
        <w:t>Hohaus S. [et al.]. The viral load of Epstein-Barr virus (EBV) DNA in peripheral blood predicts for biological and clinical characteristics in Hodgkin lymphoma. Clin Cancer Res. 2011</w:t>
      </w:r>
      <w:r w:rsidR="008E5412" w:rsidRPr="008E5412">
        <w:rPr>
          <w:rFonts w:ascii="Times New Roman" w:eastAsia="FuturaBook" w:hAnsi="Times New Roman"/>
          <w:sz w:val="28"/>
          <w:szCs w:val="28"/>
          <w:lang w:val="en-US" w:eastAsia="en-US"/>
        </w:rPr>
        <w:t>;</w:t>
      </w:r>
      <w:r w:rsidRPr="008E5412">
        <w:rPr>
          <w:rFonts w:ascii="Times New Roman" w:eastAsia="FuturaBook" w:hAnsi="Times New Roman"/>
          <w:sz w:val="28"/>
          <w:szCs w:val="28"/>
          <w:lang w:val="en-US" w:eastAsia="en-US"/>
        </w:rPr>
        <w:t>1</w:t>
      </w:r>
      <w:r w:rsidR="008E5412" w:rsidRPr="008E5412">
        <w:rPr>
          <w:rFonts w:ascii="Times New Roman" w:eastAsia="FuturaBook" w:hAnsi="Times New Roman"/>
          <w:sz w:val="28"/>
          <w:szCs w:val="28"/>
          <w:lang w:val="en-US" w:eastAsia="en-US"/>
        </w:rPr>
        <w:t>(</w:t>
      </w:r>
      <w:r w:rsidRPr="008E5412">
        <w:rPr>
          <w:rFonts w:ascii="Times New Roman" w:eastAsia="FuturaBook" w:hAnsi="Times New Roman"/>
          <w:sz w:val="28"/>
          <w:szCs w:val="28"/>
          <w:lang w:val="en-US" w:eastAsia="en-US"/>
        </w:rPr>
        <w:t>17)</w:t>
      </w:r>
      <w:r w:rsidR="008E5412" w:rsidRPr="008E5412">
        <w:rPr>
          <w:rFonts w:ascii="Times New Roman" w:eastAsia="FuturaBook" w:hAnsi="Times New Roman"/>
          <w:sz w:val="28"/>
          <w:szCs w:val="28"/>
          <w:lang w:val="en-US" w:eastAsia="en-US"/>
        </w:rPr>
        <w:t>:</w:t>
      </w:r>
      <w:r w:rsidRPr="008E5412">
        <w:rPr>
          <w:rFonts w:ascii="Times New Roman" w:eastAsia="FuturaBook" w:hAnsi="Times New Roman"/>
          <w:sz w:val="28"/>
          <w:szCs w:val="28"/>
          <w:lang w:val="en-US" w:eastAsia="en-US"/>
        </w:rPr>
        <w:t>2885—2892.</w:t>
      </w:r>
    </w:p>
    <w:p w:rsidR="00134306" w:rsidRPr="009D3E1D" w:rsidRDefault="00134306" w:rsidP="00134306">
      <w:pPr>
        <w:autoSpaceDE w:val="0"/>
        <w:autoSpaceDN w:val="0"/>
        <w:adjustRightInd w:val="0"/>
        <w:spacing w:after="0" w:line="360" w:lineRule="auto"/>
        <w:jc w:val="both"/>
        <w:rPr>
          <w:rFonts w:ascii="Times New Roman" w:eastAsia="FuturaBook" w:hAnsi="Times New Roman"/>
          <w:sz w:val="28"/>
          <w:szCs w:val="28"/>
          <w:lang w:eastAsia="en-US"/>
        </w:rPr>
      </w:pPr>
      <w:r w:rsidRPr="008E5412">
        <w:rPr>
          <w:rFonts w:ascii="Times New Roman" w:eastAsia="FuturaBook" w:hAnsi="Times New Roman"/>
          <w:sz w:val="28"/>
          <w:szCs w:val="28"/>
          <w:lang w:val="uk-UA" w:eastAsia="en-US"/>
        </w:rPr>
        <w:t xml:space="preserve">222. </w:t>
      </w:r>
      <w:r w:rsidRPr="008E5412">
        <w:rPr>
          <w:rFonts w:ascii="Times New Roman" w:eastAsia="FuturaBook" w:hAnsi="Times New Roman"/>
          <w:sz w:val="28"/>
          <w:szCs w:val="28"/>
          <w:lang w:val="en-US" w:eastAsia="en-US"/>
        </w:rPr>
        <w:t>Kennedy-Nasser AA., Hanley P., Bollard CM. Hodgkin disease and the role of the immune system. Pediatr</w:t>
      </w:r>
      <w:r w:rsidRPr="009D3E1D">
        <w:rPr>
          <w:rFonts w:ascii="Times New Roman" w:eastAsia="FuturaBook" w:hAnsi="Times New Roman"/>
          <w:sz w:val="28"/>
          <w:szCs w:val="28"/>
          <w:lang w:eastAsia="en-US"/>
        </w:rPr>
        <w:t>.</w:t>
      </w:r>
      <w:r w:rsidRPr="008E5412">
        <w:rPr>
          <w:rFonts w:ascii="Times New Roman" w:eastAsia="FuturaBook" w:hAnsi="Times New Roman"/>
          <w:sz w:val="28"/>
          <w:szCs w:val="28"/>
          <w:lang w:val="en-US" w:eastAsia="en-US"/>
        </w:rPr>
        <w:t>Hematol</w:t>
      </w:r>
      <w:r w:rsidRPr="009D3E1D">
        <w:rPr>
          <w:rFonts w:ascii="Times New Roman" w:eastAsia="FuturaBook" w:hAnsi="Times New Roman"/>
          <w:sz w:val="28"/>
          <w:szCs w:val="28"/>
          <w:lang w:eastAsia="en-US"/>
        </w:rPr>
        <w:t xml:space="preserve"> </w:t>
      </w:r>
      <w:r w:rsidRPr="008E5412">
        <w:rPr>
          <w:rFonts w:ascii="Times New Roman" w:eastAsia="FuturaBook" w:hAnsi="Times New Roman"/>
          <w:sz w:val="28"/>
          <w:szCs w:val="28"/>
          <w:lang w:val="en-US" w:eastAsia="en-US"/>
        </w:rPr>
        <w:t>Oncol</w:t>
      </w:r>
      <w:r w:rsidRPr="009D3E1D">
        <w:rPr>
          <w:rFonts w:ascii="Times New Roman" w:eastAsia="FuturaBook" w:hAnsi="Times New Roman"/>
          <w:sz w:val="28"/>
          <w:szCs w:val="28"/>
          <w:lang w:eastAsia="en-US"/>
        </w:rPr>
        <w:t>. 2011</w:t>
      </w:r>
      <w:r w:rsidR="008E5412" w:rsidRPr="009D3E1D">
        <w:rPr>
          <w:rFonts w:ascii="Times New Roman" w:eastAsia="FuturaBook" w:hAnsi="Times New Roman"/>
          <w:sz w:val="28"/>
          <w:szCs w:val="28"/>
          <w:lang w:eastAsia="en-US"/>
        </w:rPr>
        <w:t>;</w:t>
      </w:r>
      <w:r w:rsidRPr="009D3E1D">
        <w:rPr>
          <w:rFonts w:ascii="Times New Roman" w:eastAsia="FuturaBook" w:hAnsi="Times New Roman"/>
          <w:sz w:val="28"/>
          <w:szCs w:val="28"/>
          <w:lang w:eastAsia="en-US"/>
        </w:rPr>
        <w:t>28(3)</w:t>
      </w:r>
      <w:r w:rsidR="008E5412" w:rsidRPr="009D3E1D">
        <w:rPr>
          <w:rFonts w:ascii="Times New Roman" w:eastAsia="FuturaBook" w:hAnsi="Times New Roman"/>
          <w:sz w:val="28"/>
          <w:szCs w:val="28"/>
          <w:lang w:eastAsia="en-US"/>
        </w:rPr>
        <w:t>:</w:t>
      </w:r>
      <w:r w:rsidRPr="009D3E1D">
        <w:rPr>
          <w:rFonts w:ascii="Times New Roman" w:eastAsia="FuturaBook" w:hAnsi="Times New Roman"/>
          <w:sz w:val="28"/>
          <w:szCs w:val="28"/>
          <w:lang w:eastAsia="en-US"/>
        </w:rPr>
        <w:t>176—186.</w:t>
      </w:r>
    </w:p>
    <w:p w:rsidR="00134306" w:rsidRPr="008E5412" w:rsidRDefault="00134306" w:rsidP="00134306">
      <w:pPr>
        <w:spacing w:after="0" w:line="360" w:lineRule="auto"/>
        <w:jc w:val="both"/>
        <w:rPr>
          <w:rFonts w:ascii="Times New Roman" w:hAnsi="Times New Roman"/>
          <w:sz w:val="28"/>
          <w:szCs w:val="28"/>
          <w:shd w:val="clear" w:color="auto" w:fill="FFFFFF"/>
          <w:lang w:val="uk-UA"/>
        </w:rPr>
      </w:pPr>
      <w:r w:rsidRPr="008E5412">
        <w:rPr>
          <w:rFonts w:ascii="Times New Roman" w:eastAsiaTheme="minorHAnsi" w:hAnsi="Times New Roman"/>
          <w:sz w:val="28"/>
          <w:szCs w:val="28"/>
          <w:lang w:val="uk-UA" w:eastAsia="en-US"/>
        </w:rPr>
        <w:t xml:space="preserve">223. </w:t>
      </w:r>
      <w:r w:rsidRPr="008E5412">
        <w:rPr>
          <w:rFonts w:ascii="Times New Roman" w:hAnsi="Times New Roman"/>
          <w:sz w:val="28"/>
          <w:szCs w:val="28"/>
          <w:shd w:val="clear" w:color="auto" w:fill="FFFFFF"/>
          <w:lang w:val="uk-UA"/>
        </w:rPr>
        <w:t>Блохина ЕБ. Роль латентной инфекции, вызванной вирусом Эпштейна–Барр, в развитии лимфопролиферативных заболеваний. Вопросы гематологии, онкологии и иммунопатологии в педиатрии. 2003</w:t>
      </w:r>
      <w:r w:rsidR="008E5412" w:rsidRPr="008E5412">
        <w:rPr>
          <w:rFonts w:ascii="Times New Roman" w:hAnsi="Times New Roman"/>
          <w:sz w:val="28"/>
          <w:szCs w:val="28"/>
          <w:shd w:val="clear" w:color="auto" w:fill="FFFFFF"/>
          <w:lang w:val="uk-UA"/>
        </w:rPr>
        <w:t>;</w:t>
      </w:r>
      <w:r w:rsidRPr="008E5412">
        <w:rPr>
          <w:rFonts w:ascii="Times New Roman" w:hAnsi="Times New Roman"/>
          <w:sz w:val="28"/>
          <w:szCs w:val="28"/>
          <w:shd w:val="clear" w:color="auto" w:fill="FFFFFF"/>
          <w:lang w:val="uk-UA"/>
        </w:rPr>
        <w:t>2</w:t>
      </w:r>
      <w:r w:rsidR="008E5412" w:rsidRPr="008E5412">
        <w:rPr>
          <w:rFonts w:ascii="Times New Roman" w:hAnsi="Times New Roman"/>
          <w:sz w:val="28"/>
          <w:szCs w:val="28"/>
          <w:shd w:val="clear" w:color="auto" w:fill="FFFFFF"/>
          <w:lang w:val="uk-UA"/>
        </w:rPr>
        <w:t>(</w:t>
      </w:r>
      <w:r w:rsidRPr="008E5412">
        <w:rPr>
          <w:rFonts w:ascii="Times New Roman" w:hAnsi="Times New Roman"/>
          <w:sz w:val="28"/>
          <w:szCs w:val="28"/>
          <w:shd w:val="clear" w:color="auto" w:fill="FFFFFF"/>
          <w:lang w:val="uk-UA"/>
        </w:rPr>
        <w:t>3</w:t>
      </w:r>
      <w:r w:rsidR="008E5412" w:rsidRPr="008E5412">
        <w:rPr>
          <w:rFonts w:ascii="Times New Roman" w:hAnsi="Times New Roman"/>
          <w:sz w:val="28"/>
          <w:szCs w:val="28"/>
          <w:shd w:val="clear" w:color="auto" w:fill="FFFFFF"/>
          <w:lang w:val="uk-UA"/>
        </w:rPr>
        <w:t>):</w:t>
      </w:r>
      <w:r w:rsidRPr="008E5412">
        <w:rPr>
          <w:rFonts w:ascii="Times New Roman" w:hAnsi="Times New Roman"/>
          <w:sz w:val="28"/>
          <w:szCs w:val="28"/>
          <w:shd w:val="clear" w:color="auto" w:fill="FFFFFF"/>
          <w:lang w:val="uk-UA"/>
        </w:rPr>
        <w:t>65–70.</w:t>
      </w:r>
    </w:p>
    <w:p w:rsidR="00134306" w:rsidRPr="008E5412" w:rsidRDefault="00134306" w:rsidP="00134306">
      <w:pPr>
        <w:spacing w:after="0" w:line="360" w:lineRule="auto"/>
        <w:jc w:val="both"/>
        <w:rPr>
          <w:rFonts w:ascii="Times New Roman" w:eastAsiaTheme="minorHAnsi" w:hAnsi="Times New Roman" w:cstheme="minorBidi"/>
          <w:sz w:val="28"/>
          <w:szCs w:val="28"/>
          <w:shd w:val="clear" w:color="auto" w:fill="FFFFFF"/>
          <w:lang w:eastAsia="en-US"/>
        </w:rPr>
      </w:pPr>
      <w:r w:rsidRPr="008E5412">
        <w:rPr>
          <w:rFonts w:ascii="Times New Roman" w:hAnsi="Times New Roman"/>
          <w:sz w:val="28"/>
          <w:szCs w:val="28"/>
          <w:shd w:val="clear" w:color="auto" w:fill="FFFFFF"/>
          <w:lang w:val="uk-UA"/>
        </w:rPr>
        <w:t xml:space="preserve">224. </w:t>
      </w:r>
      <w:r w:rsidRPr="008E5412">
        <w:rPr>
          <w:rFonts w:ascii="Times New Roman" w:eastAsiaTheme="minorHAnsi" w:hAnsi="Times New Roman" w:cstheme="minorBidi"/>
          <w:sz w:val="28"/>
          <w:szCs w:val="28"/>
          <w:shd w:val="clear" w:color="auto" w:fill="FFFFFF"/>
          <w:lang w:eastAsia="en-US"/>
        </w:rPr>
        <w:t>Лесина ОН., Курмаева ДЮ. Катамнез часто болеющих пациентов, перенесших инфекционный мононуклеоз и эффективность иммунореабилитации. Известия высших учебных заведений. 2010</w:t>
      </w:r>
      <w:r w:rsidR="008E5412" w:rsidRPr="008E5412">
        <w:rPr>
          <w:rFonts w:ascii="Times New Roman" w:eastAsiaTheme="minorHAnsi" w:hAnsi="Times New Roman" w:cstheme="minorBidi"/>
          <w:sz w:val="28"/>
          <w:szCs w:val="28"/>
          <w:shd w:val="clear" w:color="auto" w:fill="FFFFFF"/>
          <w:lang w:eastAsia="en-US"/>
        </w:rPr>
        <w:t>;</w:t>
      </w:r>
      <w:r w:rsidRPr="008E5412">
        <w:rPr>
          <w:rFonts w:ascii="Times New Roman" w:eastAsiaTheme="minorHAnsi" w:hAnsi="Times New Roman" w:cstheme="minorBidi"/>
          <w:sz w:val="28"/>
          <w:szCs w:val="28"/>
          <w:shd w:val="clear" w:color="auto" w:fill="FFFFFF"/>
          <w:lang w:eastAsia="en-US"/>
        </w:rPr>
        <w:t>2(14)</w:t>
      </w:r>
      <w:r w:rsidR="008E5412" w:rsidRPr="008E5412">
        <w:rPr>
          <w:rFonts w:ascii="Times New Roman" w:eastAsiaTheme="minorHAnsi" w:hAnsi="Times New Roman" w:cstheme="minorBidi"/>
          <w:sz w:val="28"/>
          <w:szCs w:val="28"/>
          <w:shd w:val="clear" w:color="auto" w:fill="FFFFFF"/>
          <w:lang w:eastAsia="en-US"/>
        </w:rPr>
        <w:t>:</w:t>
      </w:r>
      <w:r w:rsidRPr="008E5412">
        <w:rPr>
          <w:rFonts w:ascii="Times New Roman" w:eastAsiaTheme="minorHAnsi" w:hAnsi="Times New Roman" w:cstheme="minorBidi"/>
          <w:sz w:val="28"/>
          <w:szCs w:val="28"/>
          <w:shd w:val="clear" w:color="auto" w:fill="FFFFFF"/>
          <w:lang w:eastAsia="en-US"/>
        </w:rPr>
        <w:t>62–67.</w:t>
      </w:r>
    </w:p>
    <w:p w:rsidR="00134306" w:rsidRPr="00B00EE7" w:rsidRDefault="00134306" w:rsidP="00134306">
      <w:pPr>
        <w:spacing w:after="0" w:line="360" w:lineRule="auto"/>
        <w:jc w:val="both"/>
        <w:rPr>
          <w:rFonts w:ascii="Times New Roman" w:eastAsiaTheme="minorHAnsi" w:hAnsi="Times New Roman"/>
          <w:sz w:val="28"/>
          <w:szCs w:val="28"/>
          <w:shd w:val="clear" w:color="auto" w:fill="FFFFFF"/>
          <w:lang w:val="uk-UA" w:eastAsia="en-US"/>
        </w:rPr>
      </w:pPr>
      <w:r w:rsidRPr="00B00EE7">
        <w:rPr>
          <w:rFonts w:ascii="Times New Roman" w:eastAsiaTheme="minorHAnsi" w:hAnsi="Times New Roman"/>
          <w:sz w:val="28"/>
          <w:szCs w:val="28"/>
          <w:shd w:val="clear" w:color="auto" w:fill="FFFFFF"/>
          <w:lang w:val="uk-UA" w:eastAsia="en-US"/>
        </w:rPr>
        <w:t>225. Глей АІ. Хронічні форми Епштейн-Барр вірусної інфекції. Клінічна імунологія. Алергологія. Інфектологія. 2009</w:t>
      </w:r>
      <w:r w:rsidR="008E5412" w:rsidRPr="00B00EE7">
        <w:rPr>
          <w:rFonts w:ascii="Times New Roman" w:eastAsiaTheme="minorHAnsi" w:hAnsi="Times New Roman"/>
          <w:sz w:val="28"/>
          <w:szCs w:val="28"/>
          <w:shd w:val="clear" w:color="auto" w:fill="FFFFFF"/>
          <w:lang w:val="uk-UA" w:eastAsia="en-US"/>
        </w:rPr>
        <w:t>;</w:t>
      </w:r>
      <w:r w:rsidRPr="00B00EE7">
        <w:rPr>
          <w:rFonts w:ascii="Times New Roman" w:eastAsiaTheme="minorHAnsi" w:hAnsi="Times New Roman"/>
          <w:sz w:val="28"/>
          <w:szCs w:val="28"/>
          <w:shd w:val="clear" w:color="auto" w:fill="FFFFFF"/>
          <w:lang w:val="uk-UA" w:eastAsia="en-US"/>
        </w:rPr>
        <w:t>2</w:t>
      </w:r>
      <w:r w:rsidR="008E5412" w:rsidRPr="00B00EE7">
        <w:rPr>
          <w:rFonts w:ascii="Times New Roman" w:eastAsiaTheme="minorHAnsi" w:hAnsi="Times New Roman"/>
          <w:sz w:val="28"/>
          <w:szCs w:val="28"/>
          <w:shd w:val="clear" w:color="auto" w:fill="FFFFFF"/>
          <w:lang w:val="uk-UA" w:eastAsia="en-US"/>
        </w:rPr>
        <w:t>:</w:t>
      </w:r>
      <w:r w:rsidRPr="00B00EE7">
        <w:rPr>
          <w:rFonts w:ascii="Times New Roman" w:eastAsiaTheme="minorHAnsi" w:hAnsi="Times New Roman"/>
          <w:sz w:val="28"/>
          <w:szCs w:val="28"/>
          <w:shd w:val="clear" w:color="auto" w:fill="FFFFFF"/>
          <w:lang w:val="uk-UA" w:eastAsia="en-US"/>
        </w:rPr>
        <w:t>69-71.</w:t>
      </w:r>
    </w:p>
    <w:p w:rsidR="005D54F4" w:rsidRPr="005D54F4" w:rsidRDefault="00134306" w:rsidP="005D54F4">
      <w:pPr>
        <w:autoSpaceDE w:val="0"/>
        <w:autoSpaceDN w:val="0"/>
        <w:adjustRightInd w:val="0"/>
        <w:spacing w:after="0" w:line="360" w:lineRule="auto"/>
        <w:jc w:val="both"/>
        <w:rPr>
          <w:rFonts w:ascii="Times New Roman" w:eastAsiaTheme="minorHAnsi" w:hAnsi="Times New Roman"/>
          <w:sz w:val="28"/>
          <w:szCs w:val="28"/>
          <w:lang w:val="uk-UA" w:eastAsia="en-US"/>
        </w:rPr>
      </w:pPr>
      <w:r w:rsidRPr="00B00EE7">
        <w:rPr>
          <w:rFonts w:ascii="Times New Roman" w:eastAsiaTheme="minorHAnsi" w:hAnsi="Times New Roman"/>
          <w:sz w:val="28"/>
          <w:szCs w:val="28"/>
          <w:lang w:val="uk-UA" w:eastAsia="en-US"/>
        </w:rPr>
        <w:t xml:space="preserve">226. </w:t>
      </w:r>
      <w:r w:rsidR="005D54F4" w:rsidRPr="005D54F4">
        <w:rPr>
          <w:rFonts w:ascii="Times New Roman" w:eastAsiaTheme="minorHAnsi" w:hAnsi="Times New Roman"/>
          <w:iCs/>
          <w:sz w:val="28"/>
          <w:szCs w:val="28"/>
          <w:lang w:eastAsia="en-US"/>
        </w:rPr>
        <w:t xml:space="preserve">Мартынова ГП., Кузнецова НФ., Богвилене ЯА., Евреимова С.В. </w:t>
      </w:r>
      <w:r w:rsidR="005D54F4" w:rsidRPr="005D54F4">
        <w:rPr>
          <w:rFonts w:ascii="Times New Roman" w:eastAsiaTheme="minorHAnsi" w:hAnsi="Times New Roman"/>
          <w:sz w:val="28"/>
          <w:szCs w:val="28"/>
          <w:lang w:eastAsia="en-US"/>
        </w:rPr>
        <w:t>Течение инфекционного мононуклеоза на современном этапе. Вопросы практической педиатрии 2017;12(3): 72–76.</w:t>
      </w:r>
      <w:r w:rsidR="005D54F4" w:rsidRPr="005D54F4">
        <w:rPr>
          <w:rFonts w:ascii="Times New Roman" w:eastAsiaTheme="minorHAnsi" w:hAnsi="Times New Roman"/>
          <w:sz w:val="28"/>
          <w:szCs w:val="28"/>
          <w:lang w:val="uk-UA" w:eastAsia="en-US"/>
        </w:rPr>
        <w:t xml:space="preserve"> </w:t>
      </w:r>
    </w:p>
    <w:p w:rsidR="005D54F4" w:rsidRPr="005D54F4" w:rsidRDefault="00134306" w:rsidP="005D54F4">
      <w:pPr>
        <w:autoSpaceDE w:val="0"/>
        <w:autoSpaceDN w:val="0"/>
        <w:adjustRightInd w:val="0"/>
        <w:spacing w:after="0" w:line="360" w:lineRule="auto"/>
        <w:jc w:val="both"/>
        <w:rPr>
          <w:rFonts w:ascii="Times New Roman" w:eastAsiaTheme="minorHAnsi" w:hAnsi="Times New Roman"/>
          <w:sz w:val="28"/>
          <w:szCs w:val="28"/>
          <w:lang w:val="uk-UA" w:eastAsia="en-US"/>
        </w:rPr>
      </w:pPr>
      <w:r w:rsidRPr="00B00EE7">
        <w:rPr>
          <w:rFonts w:ascii="Times New Roman" w:eastAsiaTheme="minorHAnsi" w:hAnsi="Times New Roman"/>
          <w:sz w:val="28"/>
          <w:szCs w:val="28"/>
          <w:lang w:val="uk-UA" w:eastAsia="en-US"/>
        </w:rPr>
        <w:t xml:space="preserve">227. </w:t>
      </w:r>
      <w:r w:rsidR="005D54F4" w:rsidRPr="005D54F4">
        <w:rPr>
          <w:rFonts w:ascii="Times New Roman" w:eastAsiaTheme="minorHAnsi" w:hAnsi="Times New Roman"/>
          <w:iCs/>
          <w:sz w:val="28"/>
          <w:szCs w:val="28"/>
          <w:lang w:eastAsia="en-US"/>
        </w:rPr>
        <w:t xml:space="preserve">Бондаренко АЛ., Савиных МВ., Савиных НА., Калужских ТИ., Хлебникова НВ., Малкова ЛВ. и др. </w:t>
      </w:r>
      <w:r w:rsidR="005D54F4" w:rsidRPr="005D54F4">
        <w:rPr>
          <w:rFonts w:ascii="Times New Roman" w:eastAsiaTheme="minorHAnsi" w:hAnsi="Times New Roman"/>
          <w:sz w:val="28"/>
          <w:szCs w:val="28"/>
          <w:lang w:eastAsia="en-US"/>
        </w:rPr>
        <w:t>Возрастные</w:t>
      </w:r>
      <w:r w:rsidR="005D54F4">
        <w:rPr>
          <w:rFonts w:ascii="Times New Roman" w:eastAsiaTheme="minorHAnsi" w:hAnsi="Times New Roman"/>
          <w:sz w:val="28"/>
          <w:szCs w:val="28"/>
          <w:lang w:val="uk-UA" w:eastAsia="en-US"/>
        </w:rPr>
        <w:t xml:space="preserve"> </w:t>
      </w:r>
      <w:r w:rsidR="005D54F4" w:rsidRPr="005D54F4">
        <w:rPr>
          <w:rFonts w:ascii="Times New Roman" w:eastAsiaTheme="minorHAnsi" w:hAnsi="Times New Roman"/>
          <w:sz w:val="28"/>
          <w:szCs w:val="28"/>
          <w:lang w:eastAsia="en-US"/>
        </w:rPr>
        <w:t>отличия инфекционного мононуклеоза Эпштейна–Барр</w:t>
      </w:r>
      <w:r w:rsidR="005D54F4">
        <w:rPr>
          <w:rFonts w:ascii="Times New Roman" w:eastAsiaTheme="minorHAnsi" w:hAnsi="Times New Roman"/>
          <w:sz w:val="28"/>
          <w:szCs w:val="28"/>
          <w:lang w:val="uk-UA" w:eastAsia="en-US"/>
        </w:rPr>
        <w:t xml:space="preserve"> </w:t>
      </w:r>
      <w:r w:rsidR="005D54F4" w:rsidRPr="005D54F4">
        <w:rPr>
          <w:rFonts w:ascii="Times New Roman" w:eastAsiaTheme="minorHAnsi" w:hAnsi="Times New Roman"/>
          <w:sz w:val="28"/>
          <w:szCs w:val="28"/>
          <w:lang w:eastAsia="en-US"/>
        </w:rPr>
        <w:t>вирусной этиологии. Журнал инфектологии 20</w:t>
      </w:r>
      <w:r w:rsidR="005A6711">
        <w:rPr>
          <w:rFonts w:ascii="Times New Roman" w:eastAsiaTheme="minorHAnsi" w:hAnsi="Times New Roman"/>
          <w:sz w:val="28"/>
          <w:szCs w:val="28"/>
          <w:lang w:val="uk-UA" w:eastAsia="en-US"/>
        </w:rPr>
        <w:t>20</w:t>
      </w:r>
      <w:r w:rsidR="005D54F4" w:rsidRPr="005D54F4">
        <w:rPr>
          <w:rFonts w:ascii="Times New Roman" w:eastAsiaTheme="minorHAnsi" w:hAnsi="Times New Roman"/>
          <w:sz w:val="28"/>
          <w:szCs w:val="28"/>
          <w:lang w:eastAsia="en-US"/>
        </w:rPr>
        <w:t xml:space="preserve">; 10(1):36–41. </w:t>
      </w:r>
    </w:p>
    <w:p w:rsidR="00134306" w:rsidRPr="00B00EE7" w:rsidRDefault="00134306" w:rsidP="00134306">
      <w:pPr>
        <w:spacing w:after="0" w:line="360" w:lineRule="auto"/>
        <w:jc w:val="both"/>
        <w:rPr>
          <w:rFonts w:ascii="Times New Roman" w:eastAsiaTheme="minorHAnsi" w:hAnsi="Times New Roman"/>
          <w:sz w:val="28"/>
          <w:szCs w:val="28"/>
          <w:lang w:eastAsia="en-US"/>
        </w:rPr>
      </w:pPr>
      <w:r w:rsidRPr="00B00EE7">
        <w:rPr>
          <w:rFonts w:ascii="Times New Roman" w:eastAsiaTheme="minorHAnsi" w:hAnsi="Times New Roman"/>
          <w:sz w:val="28"/>
          <w:szCs w:val="28"/>
          <w:lang w:val="uk-UA" w:eastAsia="en-US"/>
        </w:rPr>
        <w:t xml:space="preserve">228. </w:t>
      </w:r>
      <w:r w:rsidRPr="00B00EE7">
        <w:rPr>
          <w:rFonts w:ascii="Times New Roman" w:eastAsiaTheme="minorHAnsi" w:hAnsi="Times New Roman"/>
          <w:sz w:val="28"/>
          <w:szCs w:val="28"/>
          <w:lang w:eastAsia="en-US"/>
        </w:rPr>
        <w:t>Крамарев СА., Выговская ОВ. Эпштейна — Барр вирусная инфекция у детей. Актуальная инфектология. 2013</w:t>
      </w:r>
      <w:r w:rsidR="00B00EE7" w:rsidRPr="00B00EE7">
        <w:rPr>
          <w:rFonts w:ascii="Times New Roman" w:eastAsiaTheme="minorHAnsi" w:hAnsi="Times New Roman"/>
          <w:sz w:val="28"/>
          <w:szCs w:val="28"/>
          <w:lang w:eastAsia="en-US"/>
        </w:rPr>
        <w:t>;</w:t>
      </w:r>
      <w:r w:rsidRPr="00B00EE7">
        <w:rPr>
          <w:rFonts w:ascii="Times New Roman" w:eastAsiaTheme="minorHAnsi" w:hAnsi="Times New Roman"/>
          <w:sz w:val="28"/>
          <w:szCs w:val="28"/>
          <w:lang w:eastAsia="en-US"/>
        </w:rPr>
        <w:t>1(1)</w:t>
      </w:r>
      <w:r w:rsidR="00B00EE7" w:rsidRPr="00B00EE7">
        <w:rPr>
          <w:rFonts w:ascii="Times New Roman" w:eastAsiaTheme="minorHAnsi" w:hAnsi="Times New Roman"/>
          <w:sz w:val="28"/>
          <w:szCs w:val="28"/>
          <w:lang w:eastAsia="en-US"/>
        </w:rPr>
        <w:t>:</w:t>
      </w:r>
      <w:r w:rsidRPr="00B00EE7">
        <w:rPr>
          <w:rFonts w:ascii="Times New Roman" w:eastAsiaTheme="minorHAnsi" w:hAnsi="Times New Roman"/>
          <w:sz w:val="28"/>
          <w:szCs w:val="28"/>
          <w:lang w:eastAsia="en-US"/>
        </w:rPr>
        <w:t>73-78.</w:t>
      </w:r>
    </w:p>
    <w:p w:rsidR="00134306" w:rsidRPr="00B00EE7" w:rsidRDefault="00134306" w:rsidP="00134306">
      <w:pPr>
        <w:spacing w:after="0" w:line="360" w:lineRule="auto"/>
        <w:jc w:val="both"/>
        <w:rPr>
          <w:rFonts w:ascii="Times New Roman" w:eastAsiaTheme="minorHAnsi" w:hAnsi="Times New Roman"/>
          <w:sz w:val="28"/>
          <w:szCs w:val="28"/>
          <w:lang w:val="uk-UA" w:eastAsia="en-US"/>
        </w:rPr>
      </w:pPr>
      <w:r w:rsidRPr="00B00EE7">
        <w:rPr>
          <w:rFonts w:ascii="Times New Roman" w:eastAsiaTheme="minorHAnsi" w:hAnsi="Times New Roman"/>
          <w:sz w:val="28"/>
          <w:szCs w:val="28"/>
          <w:lang w:val="uk-UA" w:eastAsia="en-US"/>
        </w:rPr>
        <w:t xml:space="preserve">229. </w:t>
      </w:r>
      <w:r w:rsidRPr="00B00EE7">
        <w:rPr>
          <w:rFonts w:ascii="Times New Roman" w:eastAsiaTheme="minorHAnsi" w:hAnsi="Times New Roman"/>
          <w:sz w:val="28"/>
          <w:szCs w:val="28"/>
          <w:lang w:eastAsia="en-US"/>
        </w:rPr>
        <w:t>Собчак ДМ., Корочкина ОВ., Свинцова ТА., Щуклина ТВ., Кушман КВ., Бутина ТЮ. Оценка содержания медиаторов иммунного ответа у больных с циклическим и прогредиентным течением ВЭБ-инфекционного мононуклеоза. Медицинский альманах. 2014</w:t>
      </w:r>
      <w:r w:rsidR="00B00EE7" w:rsidRPr="00B00EE7">
        <w:rPr>
          <w:rFonts w:ascii="Times New Roman" w:eastAsiaTheme="minorHAnsi" w:hAnsi="Times New Roman"/>
          <w:sz w:val="28"/>
          <w:szCs w:val="28"/>
          <w:lang w:eastAsia="en-US"/>
        </w:rPr>
        <w:t>;</w:t>
      </w:r>
      <w:r w:rsidRPr="00B00EE7">
        <w:rPr>
          <w:rFonts w:ascii="Times New Roman" w:eastAsiaTheme="minorHAnsi" w:hAnsi="Times New Roman"/>
          <w:sz w:val="28"/>
          <w:szCs w:val="28"/>
          <w:lang w:eastAsia="en-US"/>
        </w:rPr>
        <w:t>4(34)</w:t>
      </w:r>
      <w:r w:rsidR="00B00EE7" w:rsidRPr="00B00EE7">
        <w:rPr>
          <w:rFonts w:ascii="Times New Roman" w:eastAsiaTheme="minorHAnsi" w:hAnsi="Times New Roman"/>
          <w:sz w:val="28"/>
          <w:szCs w:val="28"/>
          <w:lang w:eastAsia="en-US"/>
        </w:rPr>
        <w:t>:</w:t>
      </w:r>
      <w:r w:rsidRPr="00B00EE7">
        <w:rPr>
          <w:rFonts w:ascii="Times New Roman" w:eastAsiaTheme="minorHAnsi" w:hAnsi="Times New Roman"/>
          <w:sz w:val="28"/>
          <w:szCs w:val="28"/>
          <w:lang w:eastAsia="en-US"/>
        </w:rPr>
        <w:t>56-60.</w:t>
      </w:r>
    </w:p>
    <w:p w:rsidR="00134306" w:rsidRPr="00B00EE7" w:rsidRDefault="00134306" w:rsidP="00134306">
      <w:pPr>
        <w:spacing w:after="0" w:line="360" w:lineRule="auto"/>
        <w:jc w:val="both"/>
        <w:rPr>
          <w:rFonts w:ascii="Times New Roman" w:eastAsiaTheme="minorHAnsi" w:hAnsi="Times New Roman"/>
          <w:sz w:val="28"/>
          <w:szCs w:val="28"/>
          <w:lang w:eastAsia="en-US"/>
        </w:rPr>
      </w:pPr>
      <w:r w:rsidRPr="00B00EE7">
        <w:rPr>
          <w:rFonts w:ascii="Times New Roman" w:hAnsi="Times New Roman"/>
          <w:bCs/>
          <w:iCs/>
          <w:caps/>
          <w:kern w:val="36"/>
          <w:sz w:val="28"/>
          <w:szCs w:val="28"/>
          <w:bdr w:val="none" w:sz="0" w:space="0" w:color="auto" w:frame="1"/>
          <w:lang w:val="uk-UA"/>
        </w:rPr>
        <w:t xml:space="preserve">230. </w:t>
      </w:r>
      <w:r w:rsidRPr="00B00EE7">
        <w:rPr>
          <w:rFonts w:ascii="Times New Roman" w:hAnsi="Times New Roman"/>
          <w:sz w:val="28"/>
          <w:szCs w:val="28"/>
          <w:bdr w:val="none" w:sz="0" w:space="0" w:color="auto" w:frame="1"/>
        </w:rPr>
        <w:t>Шамрай ЕА.</w:t>
      </w:r>
      <w:r w:rsidRPr="00B00EE7">
        <w:rPr>
          <w:rFonts w:ascii="Times New Roman" w:hAnsi="Times New Roman"/>
          <w:sz w:val="28"/>
          <w:szCs w:val="28"/>
          <w:bdr w:val="none" w:sz="0" w:space="0" w:color="auto" w:frame="1"/>
          <w:lang w:val="uk-UA"/>
        </w:rPr>
        <w:t>,</w:t>
      </w:r>
      <w:r w:rsidRPr="00B00EE7">
        <w:rPr>
          <w:rFonts w:ascii="Times New Roman" w:hAnsi="Times New Roman"/>
          <w:sz w:val="28"/>
          <w:szCs w:val="28"/>
          <w:bdr w:val="none" w:sz="0" w:space="0" w:color="auto" w:frame="1"/>
        </w:rPr>
        <w:t xml:space="preserve"> Рядинская АГ.</w:t>
      </w:r>
      <w:r w:rsidRPr="00B00EE7">
        <w:rPr>
          <w:rFonts w:ascii="Times New Roman" w:hAnsi="Times New Roman"/>
          <w:sz w:val="28"/>
          <w:szCs w:val="28"/>
          <w:bdr w:val="none" w:sz="0" w:space="0" w:color="auto" w:frame="1"/>
          <w:lang w:val="uk-UA"/>
        </w:rPr>
        <w:t>,</w:t>
      </w:r>
      <w:r w:rsidRPr="00B00EE7">
        <w:rPr>
          <w:rFonts w:ascii="Times New Roman" w:hAnsi="Times New Roman"/>
          <w:sz w:val="28"/>
          <w:szCs w:val="28"/>
          <w:bdr w:val="none" w:sz="0" w:space="0" w:color="auto" w:frame="1"/>
        </w:rPr>
        <w:t xml:space="preserve"> Беляева СС.</w:t>
      </w:r>
      <w:r w:rsidRPr="00B00EE7">
        <w:rPr>
          <w:rFonts w:ascii="Times New Roman" w:hAnsi="Times New Roman"/>
          <w:sz w:val="28"/>
          <w:szCs w:val="28"/>
          <w:bdr w:val="none" w:sz="0" w:space="0" w:color="auto" w:frame="1"/>
          <w:lang w:val="uk-UA"/>
        </w:rPr>
        <w:t xml:space="preserve"> Упруго-эластические свойства и рельеф поверхности лимфоцитов больных острым и хроническим миелобластным лейкозом. </w:t>
      </w:r>
      <w:hyperlink r:id="rId92" w:history="1">
        <w:r w:rsidRPr="00B00EE7">
          <w:rPr>
            <w:rFonts w:ascii="Times New Roman" w:hAnsi="Times New Roman"/>
            <w:sz w:val="28"/>
            <w:szCs w:val="28"/>
            <w:bdr w:val="none" w:sz="0" w:space="0" w:color="auto" w:frame="1"/>
          </w:rPr>
          <w:t xml:space="preserve">Научный результат. </w:t>
        </w:r>
      </w:hyperlink>
      <w:r w:rsidRPr="00B00EE7">
        <w:rPr>
          <w:rFonts w:ascii="Times New Roman" w:hAnsi="Times New Roman"/>
          <w:sz w:val="28"/>
          <w:szCs w:val="28"/>
        </w:rPr>
        <w:t>2016</w:t>
      </w:r>
      <w:r w:rsidR="00B00EE7" w:rsidRPr="00B00EE7">
        <w:rPr>
          <w:rFonts w:ascii="Times New Roman" w:hAnsi="Times New Roman"/>
          <w:sz w:val="28"/>
          <w:szCs w:val="28"/>
        </w:rPr>
        <w:t>;</w:t>
      </w:r>
      <w:r w:rsidRPr="00B00EE7">
        <w:rPr>
          <w:rFonts w:ascii="Times New Roman" w:hAnsi="Times New Roman"/>
          <w:sz w:val="28"/>
          <w:szCs w:val="28"/>
        </w:rPr>
        <w:t>2</w:t>
      </w:r>
      <w:r w:rsidR="00B00EE7" w:rsidRPr="00B00EE7">
        <w:rPr>
          <w:rFonts w:ascii="Times New Roman" w:hAnsi="Times New Roman"/>
          <w:sz w:val="28"/>
          <w:szCs w:val="28"/>
        </w:rPr>
        <w:t>(</w:t>
      </w:r>
      <w:r w:rsidRPr="00B00EE7">
        <w:rPr>
          <w:rFonts w:ascii="Times New Roman" w:hAnsi="Times New Roman"/>
          <w:sz w:val="28"/>
          <w:szCs w:val="28"/>
        </w:rPr>
        <w:t>1</w:t>
      </w:r>
      <w:r w:rsidR="00B00EE7" w:rsidRPr="00B00EE7">
        <w:rPr>
          <w:rFonts w:ascii="Times New Roman" w:hAnsi="Times New Roman"/>
          <w:sz w:val="28"/>
          <w:szCs w:val="28"/>
        </w:rPr>
        <w:t>):</w:t>
      </w:r>
      <w:r w:rsidRPr="00B00EE7">
        <w:rPr>
          <w:rFonts w:ascii="Times New Roman" w:hAnsi="Times New Roman"/>
          <w:sz w:val="28"/>
          <w:szCs w:val="28"/>
        </w:rPr>
        <w:t>23-26.</w:t>
      </w:r>
    </w:p>
    <w:p w:rsidR="00134306" w:rsidRPr="00B00EE7" w:rsidRDefault="00134306" w:rsidP="00134306">
      <w:pPr>
        <w:spacing w:after="0" w:line="360" w:lineRule="auto"/>
        <w:jc w:val="both"/>
        <w:rPr>
          <w:rFonts w:ascii="Times New Roman" w:hAnsi="Times New Roman"/>
          <w:sz w:val="28"/>
          <w:szCs w:val="28"/>
          <w:lang w:val="uk-UA"/>
        </w:rPr>
      </w:pPr>
      <w:r w:rsidRPr="00B00EE7">
        <w:rPr>
          <w:rFonts w:ascii="Times New Roman" w:hAnsi="Times New Roman"/>
          <w:bCs/>
          <w:iCs/>
          <w:caps/>
          <w:kern w:val="36"/>
          <w:sz w:val="28"/>
          <w:szCs w:val="28"/>
          <w:bdr w:val="none" w:sz="0" w:space="0" w:color="auto" w:frame="1"/>
        </w:rPr>
        <w:lastRenderedPageBreak/>
        <w:t>2</w:t>
      </w:r>
      <w:r w:rsidRPr="00B00EE7">
        <w:rPr>
          <w:rFonts w:ascii="Times New Roman" w:hAnsi="Times New Roman"/>
          <w:bCs/>
          <w:iCs/>
          <w:caps/>
          <w:kern w:val="36"/>
          <w:sz w:val="28"/>
          <w:szCs w:val="28"/>
          <w:bdr w:val="none" w:sz="0" w:space="0" w:color="auto" w:frame="1"/>
          <w:lang w:val="uk-UA"/>
        </w:rPr>
        <w:t>31</w:t>
      </w:r>
      <w:r w:rsidRPr="00B00EE7">
        <w:rPr>
          <w:rFonts w:ascii="Times New Roman" w:hAnsi="Times New Roman"/>
          <w:bCs/>
          <w:iCs/>
          <w:caps/>
          <w:kern w:val="36"/>
          <w:sz w:val="28"/>
          <w:szCs w:val="28"/>
          <w:bdr w:val="none" w:sz="0" w:space="0" w:color="auto" w:frame="1"/>
        </w:rPr>
        <w:t xml:space="preserve">. </w:t>
      </w:r>
      <w:r w:rsidRPr="00B00EE7">
        <w:rPr>
          <w:rFonts w:ascii="Times New Roman" w:hAnsi="Times New Roman"/>
          <w:sz w:val="28"/>
          <w:szCs w:val="28"/>
          <w:bdr w:val="none" w:sz="0" w:space="0" w:color="auto" w:frame="1"/>
        </w:rPr>
        <w:t xml:space="preserve">Артемьев ДА., Красникова ЕС., Костишко ББ., Столбовская ОВ. Изучение биофизических параметров мембран лимфоцитов при </w:t>
      </w:r>
      <w:r w:rsidRPr="00B00EE7">
        <w:rPr>
          <w:rFonts w:ascii="Times New Roman" w:hAnsi="Times New Roman"/>
          <w:sz w:val="28"/>
          <w:szCs w:val="28"/>
          <w:bdr w:val="none" w:sz="0" w:space="0" w:color="auto" w:frame="1"/>
          <w:lang w:val="en-US"/>
        </w:rPr>
        <w:t>BLV</w:t>
      </w:r>
      <w:r w:rsidRPr="00B00EE7">
        <w:rPr>
          <w:rFonts w:ascii="Times New Roman" w:hAnsi="Times New Roman"/>
          <w:sz w:val="28"/>
          <w:szCs w:val="28"/>
          <w:bdr w:val="none" w:sz="0" w:space="0" w:color="auto" w:frame="1"/>
          <w:lang w:val="uk-UA"/>
        </w:rPr>
        <w:t xml:space="preserve">-инфекции. </w:t>
      </w:r>
      <w:hyperlink r:id="rId93" w:history="1">
        <w:r w:rsidRPr="00B00EE7">
          <w:rPr>
            <w:rFonts w:ascii="Times New Roman" w:hAnsi="Times New Roman"/>
            <w:sz w:val="28"/>
            <w:szCs w:val="28"/>
            <w:bdr w:val="none" w:sz="0" w:space="0" w:color="auto" w:frame="1"/>
          </w:rPr>
          <w:t>Сборник научных трудов Всероссийского научно-исследовательского института овцеводства и козоводства</w:t>
        </w:r>
      </w:hyperlink>
      <w:r w:rsidRPr="00B00EE7">
        <w:rPr>
          <w:rFonts w:ascii="Times New Roman" w:hAnsi="Times New Roman"/>
          <w:sz w:val="28"/>
          <w:szCs w:val="28"/>
          <w:bdr w:val="none" w:sz="0" w:space="0" w:color="auto" w:frame="1"/>
          <w:lang w:val="uk-UA"/>
        </w:rPr>
        <w:t>.</w:t>
      </w:r>
      <w:r w:rsidRPr="00B00EE7">
        <w:rPr>
          <w:rFonts w:ascii="Times New Roman" w:hAnsi="Times New Roman"/>
          <w:sz w:val="28"/>
          <w:szCs w:val="28"/>
          <w:bdr w:val="none" w:sz="0" w:space="0" w:color="auto" w:frame="1"/>
        </w:rPr>
        <w:t xml:space="preserve"> </w:t>
      </w:r>
      <w:r w:rsidRPr="00B00EE7">
        <w:rPr>
          <w:rFonts w:ascii="Times New Roman" w:hAnsi="Times New Roman"/>
          <w:sz w:val="28"/>
          <w:szCs w:val="28"/>
        </w:rPr>
        <w:t>2016</w:t>
      </w:r>
      <w:r w:rsidR="00B00EE7" w:rsidRPr="00B00EE7">
        <w:rPr>
          <w:rFonts w:ascii="Times New Roman" w:hAnsi="Times New Roman"/>
          <w:sz w:val="28"/>
          <w:szCs w:val="28"/>
        </w:rPr>
        <w:t>;</w:t>
      </w:r>
      <w:r w:rsidRPr="00B00EE7">
        <w:rPr>
          <w:rFonts w:ascii="Times New Roman" w:hAnsi="Times New Roman"/>
          <w:sz w:val="28"/>
          <w:szCs w:val="28"/>
          <w:lang w:val="uk-UA"/>
        </w:rPr>
        <w:t>1</w:t>
      </w:r>
      <w:r w:rsidR="00B00EE7" w:rsidRPr="00B00EE7">
        <w:rPr>
          <w:rFonts w:ascii="Times New Roman" w:hAnsi="Times New Roman"/>
          <w:sz w:val="28"/>
          <w:szCs w:val="28"/>
          <w:lang w:val="uk-UA"/>
        </w:rPr>
        <w:t>(</w:t>
      </w:r>
      <w:r w:rsidRPr="00B00EE7">
        <w:rPr>
          <w:rFonts w:ascii="Times New Roman" w:hAnsi="Times New Roman"/>
          <w:sz w:val="28"/>
          <w:szCs w:val="28"/>
          <w:lang w:val="uk-UA"/>
        </w:rPr>
        <w:t>9</w:t>
      </w:r>
      <w:r w:rsidR="00B00EE7" w:rsidRPr="00B00EE7">
        <w:rPr>
          <w:rFonts w:ascii="Times New Roman" w:hAnsi="Times New Roman"/>
          <w:sz w:val="28"/>
          <w:szCs w:val="28"/>
          <w:lang w:val="uk-UA"/>
        </w:rPr>
        <w:t>):</w:t>
      </w:r>
      <w:r w:rsidRPr="00B00EE7">
        <w:rPr>
          <w:rFonts w:ascii="Times New Roman" w:hAnsi="Times New Roman"/>
          <w:sz w:val="28"/>
          <w:szCs w:val="28"/>
        </w:rPr>
        <w:t>28</w:t>
      </w:r>
      <w:r w:rsidRPr="00B00EE7">
        <w:rPr>
          <w:rFonts w:ascii="Times New Roman" w:hAnsi="Times New Roman"/>
          <w:sz w:val="28"/>
          <w:szCs w:val="28"/>
          <w:lang w:val="uk-UA"/>
        </w:rPr>
        <w:t>3</w:t>
      </w:r>
      <w:r w:rsidRPr="00B00EE7">
        <w:rPr>
          <w:rFonts w:ascii="Times New Roman" w:hAnsi="Times New Roman"/>
          <w:sz w:val="28"/>
          <w:szCs w:val="28"/>
        </w:rPr>
        <w:t>-286</w:t>
      </w:r>
      <w:r w:rsidRPr="00B00EE7">
        <w:rPr>
          <w:rFonts w:ascii="Times New Roman" w:hAnsi="Times New Roman"/>
          <w:sz w:val="28"/>
          <w:szCs w:val="28"/>
          <w:lang w:val="uk-UA"/>
        </w:rPr>
        <w:t>.</w:t>
      </w:r>
    </w:p>
    <w:p w:rsidR="00134306" w:rsidRPr="00B00EE7" w:rsidRDefault="00134306" w:rsidP="00134306">
      <w:pPr>
        <w:spacing w:after="0" w:line="360" w:lineRule="auto"/>
        <w:jc w:val="both"/>
        <w:rPr>
          <w:rFonts w:ascii="Times New Roman" w:eastAsiaTheme="minorHAnsi" w:hAnsi="Times New Roman"/>
          <w:sz w:val="28"/>
          <w:szCs w:val="28"/>
          <w:lang w:val="uk-UA" w:eastAsia="en-US"/>
        </w:rPr>
      </w:pPr>
    </w:p>
    <w:p w:rsidR="005D789D" w:rsidRPr="00B00EE7" w:rsidRDefault="005D789D" w:rsidP="00960814">
      <w:pPr>
        <w:tabs>
          <w:tab w:val="left" w:pos="2625"/>
        </w:tabs>
        <w:spacing w:after="0" w:line="360" w:lineRule="auto"/>
        <w:jc w:val="both"/>
        <w:rPr>
          <w:rFonts w:ascii="Times New Roman" w:eastAsiaTheme="minorHAnsi" w:hAnsi="Times New Roman"/>
          <w:b/>
          <w:sz w:val="28"/>
          <w:szCs w:val="28"/>
          <w:lang w:val="uk-UA" w:eastAsia="en-US"/>
        </w:rPr>
      </w:pPr>
    </w:p>
    <w:p w:rsidR="00A0077B" w:rsidRDefault="00A0077B" w:rsidP="00960814">
      <w:pPr>
        <w:tabs>
          <w:tab w:val="left" w:pos="2625"/>
        </w:tabs>
        <w:spacing w:after="0" w:line="360" w:lineRule="auto"/>
        <w:jc w:val="both"/>
        <w:rPr>
          <w:rFonts w:ascii="Times New Roman" w:eastAsiaTheme="minorHAnsi" w:hAnsi="Times New Roman"/>
          <w:b/>
          <w:sz w:val="28"/>
          <w:szCs w:val="28"/>
          <w:lang w:val="uk-UA" w:eastAsia="en-US"/>
        </w:rPr>
      </w:pPr>
    </w:p>
    <w:p w:rsidR="00A0077B" w:rsidRDefault="00A0077B" w:rsidP="00960814">
      <w:pPr>
        <w:tabs>
          <w:tab w:val="left" w:pos="2625"/>
        </w:tabs>
        <w:spacing w:after="0" w:line="360" w:lineRule="auto"/>
        <w:jc w:val="both"/>
        <w:rPr>
          <w:rFonts w:ascii="Times New Roman" w:eastAsiaTheme="minorHAnsi" w:hAnsi="Times New Roman"/>
          <w:b/>
          <w:sz w:val="28"/>
          <w:szCs w:val="28"/>
          <w:lang w:val="uk-UA" w:eastAsia="en-US"/>
        </w:rPr>
      </w:pPr>
    </w:p>
    <w:p w:rsidR="00754A98" w:rsidRDefault="00754A98" w:rsidP="00A0077B">
      <w:pPr>
        <w:tabs>
          <w:tab w:val="left" w:pos="2625"/>
        </w:tabs>
        <w:spacing w:after="0" w:line="360" w:lineRule="auto"/>
        <w:jc w:val="right"/>
        <w:rPr>
          <w:rFonts w:ascii="Times New Roman" w:eastAsiaTheme="minorHAnsi" w:hAnsi="Times New Roman"/>
          <w:b/>
          <w:sz w:val="28"/>
          <w:szCs w:val="28"/>
          <w:lang w:val="uk-UA" w:eastAsia="en-US"/>
        </w:rPr>
      </w:pPr>
    </w:p>
    <w:p w:rsidR="00754A98" w:rsidRDefault="00754A98" w:rsidP="00A0077B">
      <w:pPr>
        <w:tabs>
          <w:tab w:val="left" w:pos="2625"/>
        </w:tabs>
        <w:spacing w:after="0" w:line="360" w:lineRule="auto"/>
        <w:jc w:val="right"/>
        <w:rPr>
          <w:rFonts w:ascii="Times New Roman" w:eastAsiaTheme="minorHAnsi" w:hAnsi="Times New Roman"/>
          <w:b/>
          <w:sz w:val="28"/>
          <w:szCs w:val="28"/>
          <w:lang w:val="uk-UA" w:eastAsia="en-US"/>
        </w:rPr>
      </w:pPr>
    </w:p>
    <w:p w:rsidR="00CB7AA5" w:rsidRDefault="00CB7AA5" w:rsidP="00A0077B">
      <w:pPr>
        <w:tabs>
          <w:tab w:val="left" w:pos="2625"/>
        </w:tabs>
        <w:spacing w:after="0" w:line="360" w:lineRule="auto"/>
        <w:jc w:val="right"/>
        <w:rPr>
          <w:rFonts w:ascii="Times New Roman" w:eastAsiaTheme="minorHAnsi" w:hAnsi="Times New Roman"/>
          <w:b/>
          <w:sz w:val="28"/>
          <w:szCs w:val="28"/>
          <w:lang w:val="uk-UA" w:eastAsia="en-US"/>
        </w:rPr>
      </w:pPr>
    </w:p>
    <w:p w:rsidR="00CB7AA5" w:rsidRDefault="00CB7AA5" w:rsidP="00A0077B">
      <w:pPr>
        <w:tabs>
          <w:tab w:val="left" w:pos="2625"/>
        </w:tabs>
        <w:spacing w:after="0" w:line="360" w:lineRule="auto"/>
        <w:jc w:val="right"/>
        <w:rPr>
          <w:rFonts w:ascii="Times New Roman" w:eastAsiaTheme="minorHAnsi" w:hAnsi="Times New Roman"/>
          <w:b/>
          <w:sz w:val="28"/>
          <w:szCs w:val="28"/>
          <w:lang w:val="uk-UA" w:eastAsia="en-US"/>
        </w:rPr>
      </w:pPr>
    </w:p>
    <w:p w:rsidR="00CB7AA5" w:rsidRDefault="00CB7AA5" w:rsidP="00A0077B">
      <w:pPr>
        <w:tabs>
          <w:tab w:val="left" w:pos="2625"/>
        </w:tabs>
        <w:spacing w:after="0" w:line="360" w:lineRule="auto"/>
        <w:jc w:val="right"/>
        <w:rPr>
          <w:rFonts w:ascii="Times New Roman" w:eastAsiaTheme="minorHAnsi" w:hAnsi="Times New Roman"/>
          <w:b/>
          <w:sz w:val="28"/>
          <w:szCs w:val="28"/>
          <w:lang w:val="uk-UA" w:eastAsia="en-US"/>
        </w:rPr>
      </w:pPr>
    </w:p>
    <w:p w:rsidR="007C2B67" w:rsidRDefault="007C2B67" w:rsidP="006350EA">
      <w:pPr>
        <w:pStyle w:val="1"/>
        <w:numPr>
          <w:ilvl w:val="0"/>
          <w:numId w:val="0"/>
        </w:numPr>
        <w:rPr>
          <w:rFonts w:eastAsiaTheme="minorHAnsi"/>
          <w:lang w:val="uk-UA"/>
        </w:rPr>
      </w:pPr>
      <w:bookmarkStart w:id="355" w:name="_Toc47286968"/>
    </w:p>
    <w:p w:rsidR="007C2B67" w:rsidRDefault="007C2B67" w:rsidP="006350EA">
      <w:pPr>
        <w:pStyle w:val="1"/>
        <w:numPr>
          <w:ilvl w:val="0"/>
          <w:numId w:val="0"/>
        </w:numPr>
        <w:rPr>
          <w:rFonts w:eastAsiaTheme="minorHAnsi"/>
          <w:lang w:val="uk-UA"/>
        </w:rPr>
      </w:pPr>
    </w:p>
    <w:p w:rsidR="007C2B67" w:rsidRDefault="007C2B67" w:rsidP="006350EA">
      <w:pPr>
        <w:pStyle w:val="1"/>
        <w:numPr>
          <w:ilvl w:val="0"/>
          <w:numId w:val="0"/>
        </w:numPr>
        <w:rPr>
          <w:rFonts w:eastAsiaTheme="minorHAnsi"/>
          <w:lang w:val="uk-UA"/>
        </w:rPr>
      </w:pPr>
    </w:p>
    <w:p w:rsidR="007C2B67" w:rsidRDefault="007C2B67" w:rsidP="007C2B67">
      <w:pPr>
        <w:rPr>
          <w:rFonts w:eastAsiaTheme="minorHAnsi"/>
          <w:lang w:val="uk-UA"/>
        </w:rPr>
      </w:pPr>
    </w:p>
    <w:p w:rsidR="007C2B67" w:rsidRPr="007C2B67" w:rsidRDefault="007C2B67" w:rsidP="007C2B67">
      <w:pPr>
        <w:rPr>
          <w:rFonts w:eastAsiaTheme="minorHAnsi"/>
          <w:lang w:val="uk-UA"/>
        </w:rPr>
      </w:pPr>
    </w:p>
    <w:p w:rsidR="007C2B67" w:rsidRDefault="007C2B67" w:rsidP="006350EA">
      <w:pPr>
        <w:pStyle w:val="1"/>
        <w:numPr>
          <w:ilvl w:val="0"/>
          <w:numId w:val="0"/>
        </w:numPr>
        <w:rPr>
          <w:rFonts w:eastAsiaTheme="minorHAnsi"/>
          <w:lang w:val="uk-UA"/>
        </w:rPr>
      </w:pPr>
    </w:p>
    <w:p w:rsidR="007C2B67" w:rsidRDefault="007C2B67" w:rsidP="006350EA">
      <w:pPr>
        <w:pStyle w:val="1"/>
        <w:numPr>
          <w:ilvl w:val="0"/>
          <w:numId w:val="0"/>
        </w:numPr>
        <w:rPr>
          <w:rFonts w:eastAsiaTheme="minorHAnsi"/>
          <w:lang w:val="uk-UA"/>
        </w:rPr>
      </w:pPr>
    </w:p>
    <w:p w:rsidR="007C2B67" w:rsidRDefault="007C2B67" w:rsidP="006350EA">
      <w:pPr>
        <w:pStyle w:val="1"/>
        <w:numPr>
          <w:ilvl w:val="0"/>
          <w:numId w:val="0"/>
        </w:numPr>
        <w:rPr>
          <w:rFonts w:eastAsiaTheme="minorHAnsi"/>
          <w:lang w:val="uk-UA"/>
        </w:rPr>
      </w:pPr>
    </w:p>
    <w:p w:rsidR="007C2B67" w:rsidRPr="007C2B67" w:rsidRDefault="007C2B67" w:rsidP="007C2B67">
      <w:pPr>
        <w:rPr>
          <w:rFonts w:eastAsiaTheme="minorHAnsi"/>
          <w:lang w:val="uk-UA"/>
        </w:rPr>
      </w:pPr>
    </w:p>
    <w:p w:rsidR="007C2B67" w:rsidRDefault="007C2B67" w:rsidP="006350EA">
      <w:pPr>
        <w:pStyle w:val="1"/>
        <w:numPr>
          <w:ilvl w:val="0"/>
          <w:numId w:val="0"/>
        </w:numPr>
        <w:rPr>
          <w:rFonts w:eastAsiaTheme="minorHAnsi"/>
          <w:lang w:val="uk-UA"/>
        </w:rPr>
      </w:pPr>
    </w:p>
    <w:p w:rsidR="007C2B67" w:rsidRPr="007C2B67" w:rsidRDefault="007C2B67" w:rsidP="007C2B67">
      <w:pPr>
        <w:rPr>
          <w:rFonts w:eastAsiaTheme="minorHAnsi"/>
          <w:lang w:val="uk-UA"/>
        </w:rPr>
      </w:pPr>
    </w:p>
    <w:p w:rsidR="00A0077B" w:rsidRPr="00573483" w:rsidRDefault="00A0077B" w:rsidP="00573483">
      <w:pPr>
        <w:pStyle w:val="1"/>
        <w:numPr>
          <w:ilvl w:val="0"/>
          <w:numId w:val="0"/>
        </w:numPr>
        <w:rPr>
          <w:rFonts w:eastAsiaTheme="minorHAnsi"/>
        </w:rPr>
      </w:pPr>
      <w:bookmarkStart w:id="356" w:name="_Toc50406781"/>
      <w:bookmarkStart w:id="357" w:name="_Toc59216600"/>
      <w:r w:rsidRPr="00573483">
        <w:rPr>
          <w:rFonts w:eastAsiaTheme="minorHAnsi"/>
        </w:rPr>
        <w:lastRenderedPageBreak/>
        <w:t>Д</w:t>
      </w:r>
      <w:r w:rsidR="00525D13" w:rsidRPr="00573483">
        <w:rPr>
          <w:rFonts w:eastAsiaTheme="minorHAnsi"/>
        </w:rPr>
        <w:t>ОДАТОК</w:t>
      </w:r>
      <w:bookmarkEnd w:id="355"/>
      <w:bookmarkEnd w:id="356"/>
      <w:r w:rsidR="00573483" w:rsidRPr="00573483">
        <w:rPr>
          <w:rFonts w:eastAsiaTheme="minorHAnsi"/>
        </w:rPr>
        <w:t xml:space="preserve"> А</w:t>
      </w:r>
      <w:bookmarkEnd w:id="357"/>
    </w:p>
    <w:p w:rsidR="00A0077B" w:rsidRPr="001C1863" w:rsidRDefault="00A0077B" w:rsidP="001C1863">
      <w:pPr>
        <w:pStyle w:val="1"/>
        <w:numPr>
          <w:ilvl w:val="0"/>
          <w:numId w:val="0"/>
        </w:numPr>
        <w:rPr>
          <w:rFonts w:eastAsiaTheme="minorHAnsi"/>
        </w:rPr>
      </w:pPr>
      <w:bookmarkStart w:id="358" w:name="_Toc50406782"/>
      <w:bookmarkStart w:id="359" w:name="_Toc50407992"/>
      <w:bookmarkStart w:id="360" w:name="_Toc59216601"/>
      <w:r w:rsidRPr="001C1863">
        <w:rPr>
          <w:rFonts w:eastAsiaTheme="minorHAnsi"/>
        </w:rPr>
        <w:t>С</w:t>
      </w:r>
      <w:r w:rsidR="00525D13" w:rsidRPr="001C1863">
        <w:rPr>
          <w:rFonts w:eastAsiaTheme="minorHAnsi"/>
        </w:rPr>
        <w:t>ПИСОК НАУКОВИХ ПРАЦЬ ЗДОБУВАЧА</w:t>
      </w:r>
      <w:bookmarkEnd w:id="358"/>
      <w:bookmarkEnd w:id="359"/>
      <w:bookmarkEnd w:id="360"/>
    </w:p>
    <w:p w:rsidR="00525D13" w:rsidRDefault="00525D13" w:rsidP="009F0CFB">
      <w:pPr>
        <w:spacing w:after="0" w:line="360" w:lineRule="auto"/>
        <w:jc w:val="both"/>
        <w:rPr>
          <w:rFonts w:ascii="Times New Roman" w:hAnsi="Times New Roman"/>
          <w:sz w:val="28"/>
          <w:szCs w:val="28"/>
          <w:lang w:val="uk-UA"/>
        </w:rPr>
      </w:pPr>
    </w:p>
    <w:p w:rsidR="009F0CFB" w:rsidRDefault="009F0CFB" w:rsidP="009F0CFB">
      <w:pPr>
        <w:spacing w:after="0" w:line="360" w:lineRule="auto"/>
        <w:jc w:val="both"/>
        <w:rPr>
          <w:rFonts w:ascii="Times New Roman" w:hAnsi="Times New Roman"/>
          <w:bCs/>
          <w:sz w:val="28"/>
          <w:szCs w:val="28"/>
          <w:lang w:val="uk-UA"/>
        </w:rPr>
      </w:pPr>
      <w:r>
        <w:rPr>
          <w:rFonts w:ascii="Times New Roman" w:hAnsi="Times New Roman"/>
          <w:sz w:val="28"/>
          <w:szCs w:val="28"/>
          <w:lang w:val="uk-UA"/>
        </w:rPr>
        <w:t>1</w:t>
      </w:r>
      <w:r w:rsidRPr="00A0095B">
        <w:rPr>
          <w:rFonts w:ascii="Times New Roman" w:hAnsi="Times New Roman"/>
          <w:sz w:val="28"/>
          <w:szCs w:val="28"/>
          <w:lang w:val="uk-UA"/>
        </w:rPr>
        <w:t>. Колесник ЯВ.</w:t>
      </w:r>
      <w:r>
        <w:rPr>
          <w:rFonts w:ascii="Times New Roman" w:hAnsi="Times New Roman"/>
          <w:sz w:val="28"/>
          <w:szCs w:val="28"/>
          <w:lang w:val="uk-UA"/>
        </w:rPr>
        <w:t xml:space="preserve"> </w:t>
      </w:r>
      <w:r w:rsidRPr="00A0095B">
        <w:rPr>
          <w:rFonts w:ascii="Times New Roman" w:hAnsi="Times New Roman"/>
          <w:bCs/>
          <w:sz w:val="28"/>
          <w:szCs w:val="28"/>
        </w:rPr>
        <w:t>Клинико-иммунологические особенности неблагоприятных вариантов течения инфекционного мононуклеоза у детей</w:t>
      </w:r>
      <w:r>
        <w:rPr>
          <w:rFonts w:ascii="Times New Roman" w:hAnsi="Times New Roman"/>
          <w:bCs/>
          <w:sz w:val="28"/>
          <w:szCs w:val="28"/>
          <w:lang w:val="uk-UA"/>
        </w:rPr>
        <w:t xml:space="preserve">. </w:t>
      </w:r>
      <w:r>
        <w:rPr>
          <w:rFonts w:ascii="Times New Roman" w:hAnsi="Times New Roman"/>
          <w:bCs/>
          <w:sz w:val="28"/>
          <w:szCs w:val="28"/>
          <w:lang w:val="en-US"/>
        </w:rPr>
        <w:t>World Science</w:t>
      </w:r>
      <w:r>
        <w:rPr>
          <w:rFonts w:ascii="Times New Roman" w:hAnsi="Times New Roman"/>
          <w:bCs/>
          <w:sz w:val="28"/>
          <w:szCs w:val="28"/>
          <w:lang w:val="uk-UA"/>
        </w:rPr>
        <w:t>. 2017;9(25):32-34.</w:t>
      </w:r>
    </w:p>
    <w:p w:rsidR="009F0CFB" w:rsidRPr="007169CD" w:rsidRDefault="009F0CFB" w:rsidP="009F0CFB">
      <w:pPr>
        <w:spacing w:after="0" w:line="360" w:lineRule="auto"/>
        <w:jc w:val="both"/>
        <w:rPr>
          <w:rFonts w:ascii="Times New Roman" w:hAnsi="Times New Roman"/>
          <w:i/>
          <w:color w:val="000000"/>
          <w:sz w:val="28"/>
          <w:szCs w:val="28"/>
          <w:lang w:val="uk-UA"/>
        </w:rPr>
      </w:pPr>
      <w:r>
        <w:rPr>
          <w:rFonts w:ascii="Times New Roman" w:hAnsi="Times New Roman"/>
          <w:bCs/>
          <w:sz w:val="28"/>
          <w:szCs w:val="28"/>
          <w:lang w:val="uk-UA"/>
        </w:rPr>
        <w:t xml:space="preserve">2. </w:t>
      </w:r>
      <w:r w:rsidRPr="00A0095B">
        <w:rPr>
          <w:rFonts w:ascii="Times New Roman" w:hAnsi="Times New Roman"/>
          <w:sz w:val="28"/>
          <w:szCs w:val="28"/>
          <w:lang w:val="uk-UA"/>
        </w:rPr>
        <w:t xml:space="preserve">Колесник ЯВ. </w:t>
      </w:r>
      <w:r w:rsidRPr="00A0095B">
        <w:rPr>
          <w:rFonts w:ascii="Times New Roman" w:hAnsi="Times New Roman"/>
          <w:color w:val="000000"/>
          <w:sz w:val="28"/>
          <w:szCs w:val="28"/>
          <w:shd w:val="clear" w:color="auto" w:fill="FFFFFF"/>
          <w:lang w:val="en-US"/>
        </w:rPr>
        <w:t>Clinical and laboratory indicators for infectious mononucleosis in children on the background of treatment with valavir</w:t>
      </w:r>
      <w:r w:rsidRPr="00A0095B">
        <w:rPr>
          <w:rFonts w:ascii="Times New Roman" w:hAnsi="Times New Roman"/>
          <w:color w:val="000000"/>
          <w:sz w:val="28"/>
          <w:szCs w:val="28"/>
          <w:shd w:val="clear" w:color="auto" w:fill="FFFFFF"/>
          <w:lang w:val="uk-UA"/>
        </w:rPr>
        <w:t xml:space="preserve">. </w:t>
      </w:r>
      <w:r w:rsidRPr="00A0095B">
        <w:rPr>
          <w:rFonts w:ascii="Times New Roman" w:hAnsi="Times New Roman"/>
          <w:color w:val="000000"/>
          <w:sz w:val="28"/>
          <w:szCs w:val="28"/>
          <w:lang w:val="uk-UA"/>
        </w:rPr>
        <w:t>Клінічна фармація. 2018</w:t>
      </w:r>
      <w:r>
        <w:rPr>
          <w:rFonts w:ascii="Times New Roman" w:hAnsi="Times New Roman"/>
          <w:color w:val="000000"/>
          <w:sz w:val="28"/>
          <w:szCs w:val="28"/>
          <w:lang w:val="uk-UA"/>
        </w:rPr>
        <w:t>;</w:t>
      </w:r>
      <w:r w:rsidRPr="00A0095B">
        <w:rPr>
          <w:rFonts w:ascii="Times New Roman" w:hAnsi="Times New Roman"/>
          <w:color w:val="000000"/>
          <w:sz w:val="28"/>
          <w:szCs w:val="28"/>
          <w:lang w:val="uk-UA"/>
        </w:rPr>
        <w:t>22</w:t>
      </w:r>
      <w:r>
        <w:rPr>
          <w:rFonts w:ascii="Times New Roman" w:hAnsi="Times New Roman"/>
          <w:color w:val="000000"/>
          <w:sz w:val="28"/>
          <w:szCs w:val="28"/>
          <w:lang w:val="uk-UA"/>
        </w:rPr>
        <w:t>(</w:t>
      </w:r>
      <w:r w:rsidRPr="00A0095B">
        <w:rPr>
          <w:rFonts w:ascii="Times New Roman" w:hAnsi="Times New Roman"/>
          <w:color w:val="000000"/>
          <w:sz w:val="28"/>
          <w:szCs w:val="28"/>
          <w:lang w:val="uk-UA"/>
        </w:rPr>
        <w:t>1</w:t>
      </w:r>
      <w:r>
        <w:rPr>
          <w:rFonts w:ascii="Times New Roman" w:hAnsi="Times New Roman"/>
          <w:color w:val="000000"/>
          <w:sz w:val="28"/>
          <w:szCs w:val="28"/>
          <w:lang w:val="uk-UA"/>
        </w:rPr>
        <w:t>):</w:t>
      </w:r>
      <w:r w:rsidRPr="00A0095B">
        <w:rPr>
          <w:rFonts w:ascii="Times New Roman" w:hAnsi="Times New Roman"/>
          <w:color w:val="000000"/>
          <w:sz w:val="28"/>
          <w:szCs w:val="28"/>
          <w:lang w:val="uk-UA"/>
        </w:rPr>
        <w:t>С. 10-14</w:t>
      </w:r>
      <w:r>
        <w:rPr>
          <w:rFonts w:ascii="Times New Roman" w:hAnsi="Times New Roman"/>
          <w:color w:val="000000"/>
          <w:sz w:val="28"/>
          <w:szCs w:val="28"/>
          <w:lang w:val="uk-UA"/>
        </w:rPr>
        <w:t>.</w:t>
      </w:r>
    </w:p>
    <w:p w:rsidR="009F0CFB" w:rsidRPr="003D7F8F" w:rsidRDefault="009F0CFB" w:rsidP="009F0CFB">
      <w:pPr>
        <w:spacing w:after="0" w:line="360" w:lineRule="auto"/>
        <w:jc w:val="both"/>
        <w:rPr>
          <w:rFonts w:ascii="Times New Roman" w:hAnsi="Times New Roman"/>
          <w:bCs/>
          <w:sz w:val="28"/>
          <w:szCs w:val="28"/>
          <w:lang w:val="uk-UA"/>
        </w:rPr>
      </w:pPr>
      <w:r>
        <w:rPr>
          <w:rFonts w:ascii="Times New Roman" w:hAnsi="Times New Roman"/>
          <w:color w:val="000000"/>
          <w:sz w:val="28"/>
          <w:szCs w:val="28"/>
          <w:lang w:val="uk-UA"/>
        </w:rPr>
        <w:t xml:space="preserve">3. </w:t>
      </w:r>
      <w:r w:rsidRPr="009B70DB">
        <w:rPr>
          <w:rFonts w:ascii="Times New Roman" w:hAnsi="Times New Roman"/>
          <w:sz w:val="28"/>
          <w:szCs w:val="28"/>
        </w:rPr>
        <w:t>Колесник ЯВ.</w:t>
      </w:r>
      <w:r w:rsidRPr="009B70DB">
        <w:rPr>
          <w:rFonts w:ascii="Times New Roman" w:hAnsi="Times New Roman"/>
          <w:sz w:val="28"/>
          <w:szCs w:val="28"/>
          <w:lang w:val="uk-UA"/>
        </w:rPr>
        <w:t xml:space="preserve">, </w:t>
      </w:r>
      <w:r w:rsidRPr="009B70DB">
        <w:rPr>
          <w:rFonts w:ascii="Times New Roman" w:hAnsi="Times New Roman"/>
          <w:sz w:val="28"/>
          <w:szCs w:val="28"/>
        </w:rPr>
        <w:t>Жаркова ТС.</w:t>
      </w:r>
      <w:r w:rsidRPr="009B70DB">
        <w:rPr>
          <w:rFonts w:ascii="Times New Roman" w:hAnsi="Times New Roman"/>
          <w:sz w:val="28"/>
          <w:szCs w:val="28"/>
          <w:lang w:val="uk-UA"/>
        </w:rPr>
        <w:t xml:space="preserve">, </w:t>
      </w:r>
      <w:r w:rsidRPr="009B70DB">
        <w:rPr>
          <w:rFonts w:ascii="Times New Roman" w:hAnsi="Times New Roman"/>
          <w:sz w:val="28"/>
          <w:szCs w:val="28"/>
        </w:rPr>
        <w:t>Ржевская ОА.</w:t>
      </w:r>
      <w:r w:rsidRPr="009B70DB">
        <w:rPr>
          <w:rFonts w:ascii="Times New Roman" w:hAnsi="Times New Roman"/>
          <w:sz w:val="28"/>
          <w:szCs w:val="28"/>
          <w:lang w:val="uk-UA"/>
        </w:rPr>
        <w:t xml:space="preserve">, </w:t>
      </w:r>
      <w:r w:rsidRPr="009B70DB">
        <w:rPr>
          <w:rFonts w:ascii="Times New Roman" w:hAnsi="Times New Roman"/>
          <w:sz w:val="28"/>
          <w:szCs w:val="28"/>
        </w:rPr>
        <w:t>Сорокина ОГ.</w:t>
      </w:r>
      <w:r w:rsidRPr="009B70DB">
        <w:rPr>
          <w:rFonts w:ascii="Times New Roman" w:hAnsi="Times New Roman"/>
          <w:sz w:val="28"/>
          <w:szCs w:val="28"/>
          <w:lang w:val="uk-UA"/>
        </w:rPr>
        <w:t xml:space="preserve">, </w:t>
      </w:r>
      <w:r w:rsidRPr="009B70DB">
        <w:rPr>
          <w:rFonts w:ascii="Times New Roman" w:hAnsi="Times New Roman"/>
          <w:sz w:val="28"/>
          <w:szCs w:val="28"/>
        </w:rPr>
        <w:t>Кварацхелия ТМ</w:t>
      </w:r>
      <w:r>
        <w:rPr>
          <w:rFonts w:ascii="Times New Roman" w:hAnsi="Times New Roman"/>
          <w:sz w:val="28"/>
          <w:szCs w:val="28"/>
          <w:lang w:val="uk-UA"/>
        </w:rPr>
        <w:t>.</w:t>
      </w:r>
      <w:r w:rsidRPr="009B70DB">
        <w:rPr>
          <w:rFonts w:ascii="Times New Roman" w:hAnsi="Times New Roman"/>
          <w:bCs/>
          <w:sz w:val="28"/>
          <w:szCs w:val="28"/>
          <w:lang w:val="uk-UA"/>
        </w:rPr>
        <w:t xml:space="preserve"> Клинико-иммунологические критерии неблагоприятного течения инфекционного мононуклеоза у детей</w:t>
      </w:r>
      <w:r w:rsidRPr="009B70DB">
        <w:rPr>
          <w:rFonts w:ascii="Times New Roman" w:hAnsi="Times New Roman"/>
          <w:sz w:val="28"/>
          <w:szCs w:val="28"/>
        </w:rPr>
        <w:t>.</w:t>
      </w:r>
      <w:r w:rsidRPr="00E653F7">
        <w:rPr>
          <w:rFonts w:ascii="Times New Roman" w:hAnsi="Times New Roman"/>
          <w:sz w:val="28"/>
          <w:szCs w:val="28"/>
          <w:lang w:val="uk-UA"/>
        </w:rPr>
        <w:t xml:space="preserve"> </w:t>
      </w:r>
      <w:r w:rsidRPr="00E653F7">
        <w:rPr>
          <w:rFonts w:ascii="Times New Roman" w:hAnsi="Times New Roman"/>
          <w:color w:val="000000"/>
          <w:sz w:val="28"/>
          <w:szCs w:val="28"/>
          <w:lang w:val="en-US"/>
        </w:rPr>
        <w:t>Georgian</w:t>
      </w:r>
      <w:r w:rsidRPr="00E653F7">
        <w:rPr>
          <w:rFonts w:ascii="Times New Roman" w:hAnsi="Times New Roman"/>
          <w:color w:val="000000"/>
          <w:sz w:val="28"/>
          <w:szCs w:val="28"/>
        </w:rPr>
        <w:t xml:space="preserve"> </w:t>
      </w:r>
      <w:r w:rsidRPr="00E653F7">
        <w:rPr>
          <w:rFonts w:ascii="Times New Roman" w:hAnsi="Times New Roman"/>
          <w:color w:val="000000"/>
          <w:sz w:val="28"/>
          <w:szCs w:val="28"/>
          <w:lang w:val="en-US"/>
        </w:rPr>
        <w:t>medical</w:t>
      </w:r>
      <w:r w:rsidRPr="00E653F7">
        <w:rPr>
          <w:rFonts w:ascii="Times New Roman" w:hAnsi="Times New Roman"/>
          <w:color w:val="000000"/>
          <w:sz w:val="28"/>
          <w:szCs w:val="28"/>
        </w:rPr>
        <w:t xml:space="preserve"> </w:t>
      </w:r>
      <w:r w:rsidRPr="00E653F7">
        <w:rPr>
          <w:rFonts w:ascii="Times New Roman" w:hAnsi="Times New Roman"/>
          <w:color w:val="000000"/>
          <w:sz w:val="28"/>
          <w:szCs w:val="28"/>
          <w:lang w:val="en-US"/>
        </w:rPr>
        <w:t>news</w:t>
      </w:r>
      <w:r>
        <w:rPr>
          <w:rFonts w:ascii="Times New Roman" w:hAnsi="Times New Roman"/>
          <w:color w:val="000000"/>
          <w:sz w:val="28"/>
          <w:szCs w:val="28"/>
          <w:lang w:val="uk-UA"/>
        </w:rPr>
        <w:t>. 2018;5:372-378.</w:t>
      </w:r>
      <w:r w:rsidRPr="007169CD">
        <w:rPr>
          <w:rFonts w:ascii="Times New Roman" w:hAnsi="Times New Roman"/>
          <w:bCs/>
          <w:i/>
          <w:sz w:val="28"/>
          <w:szCs w:val="28"/>
          <w:lang w:val="uk-UA"/>
        </w:rPr>
        <w:t xml:space="preserve"> </w:t>
      </w:r>
      <w:r w:rsidRPr="003D7F8F">
        <w:rPr>
          <w:rFonts w:ascii="Times New Roman" w:hAnsi="Times New Roman"/>
          <w:bCs/>
          <w:sz w:val="28"/>
          <w:szCs w:val="28"/>
          <w:lang w:val="uk-UA"/>
        </w:rPr>
        <w:t>(Дисертантом проведено набір матеріалу, статистичну обробку даних, аналіз літературних джерел, підготовано матеріал до друку).</w:t>
      </w:r>
    </w:p>
    <w:p w:rsidR="009F0CFB" w:rsidRPr="003D7F8F" w:rsidRDefault="009F0CFB" w:rsidP="009F0CFB">
      <w:pPr>
        <w:spacing w:after="0" w:line="360" w:lineRule="auto"/>
        <w:jc w:val="both"/>
        <w:rPr>
          <w:rFonts w:ascii="Times New Roman" w:hAnsi="Times New Roman"/>
          <w:color w:val="000000"/>
          <w:sz w:val="28"/>
          <w:szCs w:val="28"/>
          <w:lang w:val="uk-UA"/>
        </w:rPr>
      </w:pPr>
      <w:r w:rsidRPr="00E653F7">
        <w:rPr>
          <w:rFonts w:ascii="Times New Roman" w:hAnsi="Times New Roman"/>
          <w:color w:val="000000"/>
          <w:sz w:val="28"/>
          <w:szCs w:val="28"/>
          <w:lang w:val="uk-UA"/>
        </w:rPr>
        <w:t>4.</w:t>
      </w:r>
      <w:r w:rsidRPr="00E653F7">
        <w:rPr>
          <w:rFonts w:ascii="Times New Roman" w:hAnsi="Times New Roman"/>
          <w:bCs/>
          <w:sz w:val="28"/>
          <w:szCs w:val="28"/>
        </w:rPr>
        <w:t xml:space="preserve"> </w:t>
      </w:r>
      <w:r w:rsidRPr="00E653F7">
        <w:rPr>
          <w:rFonts w:ascii="Times New Roman" w:hAnsi="Times New Roman"/>
          <w:sz w:val="28"/>
          <w:szCs w:val="28"/>
        </w:rPr>
        <w:t>Кузнецов СВ.</w:t>
      </w:r>
      <w:r>
        <w:rPr>
          <w:rFonts w:ascii="Times New Roman" w:hAnsi="Times New Roman"/>
          <w:sz w:val="28"/>
          <w:szCs w:val="28"/>
          <w:lang w:val="uk-UA"/>
        </w:rPr>
        <w:t>,</w:t>
      </w:r>
      <w:r w:rsidRPr="00E653F7">
        <w:rPr>
          <w:rFonts w:ascii="Times New Roman" w:hAnsi="Times New Roman"/>
          <w:sz w:val="28"/>
          <w:szCs w:val="28"/>
          <w:lang w:val="uk-UA"/>
        </w:rPr>
        <w:t xml:space="preserve"> </w:t>
      </w:r>
      <w:r w:rsidRPr="00E653F7">
        <w:rPr>
          <w:rFonts w:ascii="Times New Roman" w:hAnsi="Times New Roman"/>
          <w:sz w:val="28"/>
          <w:szCs w:val="28"/>
        </w:rPr>
        <w:t>Гузь ЕВ.</w:t>
      </w:r>
      <w:r w:rsidRPr="00E653F7">
        <w:rPr>
          <w:rFonts w:ascii="Times New Roman" w:hAnsi="Times New Roman"/>
          <w:sz w:val="28"/>
          <w:szCs w:val="28"/>
          <w:lang w:val="uk-UA"/>
        </w:rPr>
        <w:t xml:space="preserve">, </w:t>
      </w:r>
      <w:r w:rsidRPr="00E653F7">
        <w:rPr>
          <w:rFonts w:ascii="Times New Roman" w:hAnsi="Times New Roman"/>
          <w:sz w:val="28"/>
          <w:szCs w:val="28"/>
        </w:rPr>
        <w:t>Колесник ЯВ.</w:t>
      </w:r>
      <w:r w:rsidRPr="00E653F7">
        <w:rPr>
          <w:rFonts w:ascii="Times New Roman" w:hAnsi="Times New Roman"/>
          <w:sz w:val="28"/>
          <w:szCs w:val="28"/>
          <w:lang w:val="uk-UA"/>
        </w:rPr>
        <w:t xml:space="preserve">, </w:t>
      </w:r>
      <w:r w:rsidRPr="00E653F7">
        <w:rPr>
          <w:rFonts w:ascii="Times New Roman" w:hAnsi="Times New Roman"/>
          <w:sz w:val="28"/>
          <w:szCs w:val="28"/>
        </w:rPr>
        <w:t>Жаркова ТС.</w:t>
      </w:r>
      <w:r w:rsidRPr="00E653F7">
        <w:rPr>
          <w:rFonts w:ascii="Times New Roman" w:hAnsi="Times New Roman"/>
          <w:sz w:val="28"/>
          <w:szCs w:val="28"/>
          <w:lang w:val="uk-UA"/>
        </w:rPr>
        <w:t xml:space="preserve">, </w:t>
      </w:r>
      <w:r w:rsidRPr="00E653F7">
        <w:rPr>
          <w:rFonts w:ascii="Times New Roman" w:hAnsi="Times New Roman"/>
          <w:sz w:val="28"/>
          <w:szCs w:val="28"/>
        </w:rPr>
        <w:t>Баталичева ИИ.</w:t>
      </w:r>
      <w:r w:rsidRPr="00E653F7">
        <w:rPr>
          <w:rFonts w:ascii="Times New Roman" w:hAnsi="Times New Roman"/>
          <w:bCs/>
          <w:sz w:val="28"/>
          <w:szCs w:val="28"/>
          <w:lang w:val="uk-UA"/>
        </w:rPr>
        <w:t xml:space="preserve"> </w:t>
      </w:r>
      <w:r w:rsidRPr="00E653F7">
        <w:rPr>
          <w:rFonts w:ascii="Times New Roman" w:hAnsi="Times New Roman"/>
          <w:bCs/>
          <w:sz w:val="28"/>
          <w:szCs w:val="28"/>
        </w:rPr>
        <w:t>Роль стрептококка на начальном этапе манифестации клинических проявлений ИМ у детей и их иммунного ответа</w:t>
      </w:r>
      <w:r>
        <w:rPr>
          <w:rFonts w:ascii="Times New Roman" w:hAnsi="Times New Roman"/>
          <w:bCs/>
          <w:sz w:val="28"/>
          <w:szCs w:val="28"/>
          <w:lang w:val="uk-UA"/>
        </w:rPr>
        <w:t>.</w:t>
      </w:r>
      <w:r w:rsidRPr="00E653F7">
        <w:rPr>
          <w:rFonts w:ascii="Times New Roman" w:hAnsi="Times New Roman"/>
          <w:bCs/>
          <w:sz w:val="28"/>
          <w:szCs w:val="28"/>
          <w:lang w:val="uk-UA"/>
        </w:rPr>
        <w:t xml:space="preserve"> </w:t>
      </w:r>
      <w:r w:rsidRPr="00E653F7">
        <w:rPr>
          <w:rFonts w:ascii="Times New Roman" w:hAnsi="Times New Roman"/>
          <w:color w:val="000000"/>
          <w:sz w:val="28"/>
          <w:szCs w:val="28"/>
        </w:rPr>
        <w:t>Клиническая инфектология и паразитология</w:t>
      </w:r>
      <w:r w:rsidRPr="00E653F7">
        <w:rPr>
          <w:rFonts w:ascii="Times New Roman" w:hAnsi="Times New Roman"/>
          <w:color w:val="000000"/>
          <w:sz w:val="28"/>
          <w:szCs w:val="28"/>
          <w:lang w:val="uk-UA"/>
        </w:rPr>
        <w:t>. 2018</w:t>
      </w:r>
      <w:r>
        <w:rPr>
          <w:rFonts w:ascii="Times New Roman" w:hAnsi="Times New Roman"/>
          <w:color w:val="000000"/>
          <w:sz w:val="28"/>
          <w:szCs w:val="28"/>
          <w:lang w:val="uk-UA"/>
        </w:rPr>
        <w:t>;</w:t>
      </w:r>
      <w:r w:rsidRPr="00E653F7">
        <w:rPr>
          <w:rFonts w:ascii="Times New Roman" w:hAnsi="Times New Roman"/>
          <w:color w:val="000000"/>
          <w:sz w:val="28"/>
          <w:szCs w:val="28"/>
          <w:lang w:val="uk-UA"/>
        </w:rPr>
        <w:t>7</w:t>
      </w:r>
      <w:r>
        <w:rPr>
          <w:rFonts w:ascii="Times New Roman" w:hAnsi="Times New Roman"/>
          <w:color w:val="000000"/>
          <w:sz w:val="28"/>
          <w:szCs w:val="28"/>
          <w:lang w:val="uk-UA"/>
        </w:rPr>
        <w:t>(</w:t>
      </w:r>
      <w:r w:rsidRPr="00E653F7">
        <w:rPr>
          <w:rFonts w:ascii="Times New Roman" w:hAnsi="Times New Roman"/>
          <w:color w:val="000000"/>
          <w:sz w:val="28"/>
          <w:szCs w:val="28"/>
          <w:lang w:val="uk-UA"/>
        </w:rPr>
        <w:t>2</w:t>
      </w:r>
      <w:r>
        <w:rPr>
          <w:rFonts w:ascii="Times New Roman" w:hAnsi="Times New Roman"/>
          <w:color w:val="000000"/>
          <w:sz w:val="28"/>
          <w:szCs w:val="28"/>
          <w:lang w:val="uk-UA"/>
        </w:rPr>
        <w:t>):180-186.</w:t>
      </w:r>
      <w:r w:rsidRPr="007169CD">
        <w:rPr>
          <w:rFonts w:ascii="Times New Roman" w:hAnsi="Times New Roman"/>
          <w:color w:val="000000"/>
          <w:sz w:val="28"/>
          <w:szCs w:val="28"/>
          <w:lang w:val="uk-UA"/>
        </w:rPr>
        <w:t xml:space="preserve"> </w:t>
      </w:r>
      <w:r w:rsidRPr="003D7F8F">
        <w:rPr>
          <w:rFonts w:ascii="Times New Roman" w:hAnsi="Times New Roman"/>
          <w:color w:val="000000"/>
          <w:sz w:val="28"/>
          <w:szCs w:val="28"/>
          <w:lang w:val="uk-UA"/>
        </w:rPr>
        <w:t>(Дисертантом виконано ведення тематичних хворих, їх обстеження в динаміці, статистичну обробку даних, формування висновків).</w:t>
      </w:r>
    </w:p>
    <w:p w:rsidR="009F0CFB" w:rsidRPr="003D7F8F" w:rsidRDefault="009F0CFB" w:rsidP="009F0CFB">
      <w:p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5.</w:t>
      </w:r>
      <w:r w:rsidRPr="001E0D62">
        <w:rPr>
          <w:rFonts w:ascii="Times New Roman" w:hAnsi="Times New Roman"/>
          <w:color w:val="000000"/>
          <w:sz w:val="28"/>
          <w:szCs w:val="28"/>
        </w:rPr>
        <w:t xml:space="preserve"> </w:t>
      </w:r>
      <w:r>
        <w:rPr>
          <w:rFonts w:ascii="Times New Roman" w:hAnsi="Times New Roman"/>
          <w:color w:val="000000"/>
          <w:sz w:val="28"/>
          <w:szCs w:val="28"/>
          <w:lang w:val="uk-UA"/>
        </w:rPr>
        <w:t xml:space="preserve">Ржевская ОО., Шевчук ФМ., Колесник ЯВ. </w:t>
      </w:r>
      <w:r>
        <w:rPr>
          <w:rFonts w:ascii="Times New Roman" w:hAnsi="Times New Roman"/>
          <w:color w:val="000000"/>
          <w:sz w:val="28"/>
          <w:szCs w:val="28"/>
          <w:lang w:val="en-US"/>
        </w:rPr>
        <w:t>EBV-infection with convulsive syndrome in children: features of the clinic and diagnosis</w:t>
      </w:r>
      <w:r>
        <w:rPr>
          <w:rFonts w:ascii="Times New Roman" w:hAnsi="Times New Roman"/>
          <w:color w:val="000000"/>
          <w:sz w:val="28"/>
          <w:szCs w:val="28"/>
          <w:lang w:val="uk-UA"/>
        </w:rPr>
        <w:t xml:space="preserve">. </w:t>
      </w:r>
      <w:r>
        <w:rPr>
          <w:rFonts w:ascii="Times New Roman" w:hAnsi="Times New Roman"/>
          <w:color w:val="000000"/>
          <w:sz w:val="28"/>
          <w:szCs w:val="28"/>
          <w:lang w:val="en-US"/>
        </w:rPr>
        <w:t>World</w:t>
      </w:r>
      <w:r w:rsidRPr="007A1BED">
        <w:rPr>
          <w:rFonts w:ascii="Times New Roman" w:hAnsi="Times New Roman"/>
          <w:color w:val="000000"/>
          <w:sz w:val="28"/>
          <w:szCs w:val="28"/>
          <w:lang w:val="uk-UA"/>
        </w:rPr>
        <w:t xml:space="preserve"> </w:t>
      </w:r>
      <w:r>
        <w:rPr>
          <w:rFonts w:ascii="Times New Roman" w:hAnsi="Times New Roman"/>
          <w:color w:val="000000"/>
          <w:sz w:val="28"/>
          <w:szCs w:val="28"/>
          <w:lang w:val="en-US"/>
        </w:rPr>
        <w:t>Science</w:t>
      </w:r>
      <w:r>
        <w:rPr>
          <w:rFonts w:ascii="Times New Roman" w:hAnsi="Times New Roman"/>
          <w:color w:val="000000"/>
          <w:sz w:val="28"/>
          <w:szCs w:val="28"/>
          <w:lang w:val="uk-UA"/>
        </w:rPr>
        <w:t xml:space="preserve">. 2018;5(33):40-42. </w:t>
      </w:r>
      <w:r w:rsidRPr="003D7F8F">
        <w:rPr>
          <w:rFonts w:ascii="Times New Roman" w:hAnsi="Times New Roman"/>
          <w:color w:val="000000"/>
          <w:sz w:val="28"/>
          <w:szCs w:val="28"/>
          <w:lang w:val="uk-UA"/>
        </w:rPr>
        <w:t>(Дисертантом виконано ведення тематичних хворих, їх обстеження, аналіз і узагальнення отриманих даних).</w:t>
      </w:r>
    </w:p>
    <w:p w:rsidR="009F0CFB" w:rsidRPr="003D7F8F" w:rsidRDefault="009F0CFB" w:rsidP="009F0CFB">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6. </w:t>
      </w:r>
      <w:r w:rsidRPr="007E3A9E">
        <w:rPr>
          <w:rFonts w:ascii="Times New Roman" w:hAnsi="Times New Roman"/>
          <w:sz w:val="28"/>
          <w:szCs w:val="28"/>
          <w:lang w:val="en-US" w:bidi="mr-IN"/>
        </w:rPr>
        <w:t>Sorokina</w:t>
      </w:r>
      <w:r w:rsidRPr="007E3A9E">
        <w:rPr>
          <w:rFonts w:ascii="Times New Roman" w:hAnsi="Times New Roman"/>
          <w:sz w:val="28"/>
          <w:szCs w:val="28"/>
          <w:lang w:val="uk-UA" w:bidi="mr-IN"/>
        </w:rPr>
        <w:t xml:space="preserve"> </w:t>
      </w:r>
      <w:r w:rsidRPr="007E3A9E">
        <w:rPr>
          <w:rFonts w:ascii="Times New Roman" w:hAnsi="Times New Roman"/>
          <w:sz w:val="28"/>
          <w:szCs w:val="28"/>
          <w:lang w:val="en-US" w:bidi="mr-IN"/>
        </w:rPr>
        <w:t>OG</w:t>
      </w:r>
      <w:r w:rsidRPr="007E3A9E">
        <w:rPr>
          <w:rFonts w:ascii="Times New Roman" w:hAnsi="Times New Roman"/>
          <w:sz w:val="28"/>
          <w:szCs w:val="28"/>
          <w:lang w:val="uk-UA" w:bidi="mr-IN"/>
        </w:rPr>
        <w:t>.</w:t>
      </w:r>
      <w:r>
        <w:rPr>
          <w:rFonts w:ascii="Times New Roman" w:hAnsi="Times New Roman"/>
          <w:sz w:val="28"/>
          <w:szCs w:val="28"/>
          <w:lang w:val="uk-UA" w:bidi="mr-IN"/>
        </w:rPr>
        <w:t>,</w:t>
      </w:r>
      <w:r w:rsidRPr="007E3A9E">
        <w:rPr>
          <w:rFonts w:ascii="Times New Roman" w:hAnsi="Times New Roman"/>
          <w:sz w:val="28"/>
          <w:szCs w:val="28"/>
          <w:lang w:val="uk-UA" w:bidi="mr-IN"/>
        </w:rPr>
        <w:t xml:space="preserve"> </w:t>
      </w:r>
      <w:r w:rsidRPr="007E3A9E">
        <w:rPr>
          <w:rFonts w:ascii="Times New Roman" w:hAnsi="Times New Roman"/>
          <w:sz w:val="28"/>
          <w:szCs w:val="28"/>
          <w:lang w:val="en-US" w:bidi="mr-IN"/>
        </w:rPr>
        <w:t>Kolesnyk</w:t>
      </w:r>
      <w:r w:rsidRPr="007E3A9E">
        <w:rPr>
          <w:rFonts w:ascii="Times New Roman" w:hAnsi="Times New Roman"/>
          <w:sz w:val="28"/>
          <w:szCs w:val="28"/>
          <w:lang w:val="uk-UA" w:bidi="mr-IN"/>
        </w:rPr>
        <w:t xml:space="preserve"> </w:t>
      </w:r>
      <w:r>
        <w:rPr>
          <w:rFonts w:ascii="Times New Roman" w:hAnsi="Times New Roman"/>
          <w:sz w:val="28"/>
          <w:szCs w:val="28"/>
          <w:lang w:val="en-US" w:bidi="mr-IN"/>
        </w:rPr>
        <w:t>Y</w:t>
      </w:r>
      <w:r w:rsidRPr="007E3A9E">
        <w:rPr>
          <w:rFonts w:ascii="Times New Roman" w:hAnsi="Times New Roman"/>
          <w:sz w:val="28"/>
          <w:szCs w:val="28"/>
          <w:lang w:val="en-US" w:bidi="mr-IN"/>
        </w:rPr>
        <w:t>V</w:t>
      </w:r>
      <w:r w:rsidRPr="007E3A9E">
        <w:rPr>
          <w:rFonts w:ascii="Times New Roman" w:hAnsi="Times New Roman"/>
          <w:sz w:val="28"/>
          <w:szCs w:val="28"/>
          <w:lang w:val="uk-UA" w:bidi="mr-IN"/>
        </w:rPr>
        <w:t>.</w:t>
      </w:r>
      <w:r>
        <w:rPr>
          <w:rFonts w:ascii="Times New Roman" w:hAnsi="Times New Roman"/>
          <w:sz w:val="28"/>
          <w:szCs w:val="28"/>
          <w:lang w:val="uk-UA" w:bidi="mr-IN"/>
        </w:rPr>
        <w:t xml:space="preserve">, </w:t>
      </w:r>
      <w:r w:rsidRPr="007E3A9E">
        <w:rPr>
          <w:rFonts w:ascii="Times New Roman" w:hAnsi="Times New Roman"/>
          <w:sz w:val="28"/>
          <w:szCs w:val="28"/>
          <w:lang w:val="en-US" w:bidi="mr-IN"/>
        </w:rPr>
        <w:t>Malanchuk</w:t>
      </w:r>
      <w:r w:rsidRPr="007E3A9E">
        <w:rPr>
          <w:rFonts w:ascii="Times New Roman" w:hAnsi="Times New Roman"/>
          <w:sz w:val="28"/>
          <w:szCs w:val="28"/>
          <w:lang w:val="uk-UA" w:bidi="mr-IN"/>
        </w:rPr>
        <w:t xml:space="preserve"> </w:t>
      </w:r>
      <w:r w:rsidRPr="007E3A9E">
        <w:rPr>
          <w:rFonts w:ascii="Times New Roman" w:hAnsi="Times New Roman"/>
          <w:sz w:val="28"/>
          <w:szCs w:val="28"/>
          <w:lang w:val="en-US" w:bidi="mr-IN"/>
        </w:rPr>
        <w:t>SG</w:t>
      </w:r>
      <w:r w:rsidRPr="007E3A9E">
        <w:rPr>
          <w:rFonts w:ascii="Times New Roman" w:hAnsi="Times New Roman"/>
          <w:sz w:val="28"/>
          <w:szCs w:val="28"/>
          <w:lang w:val="uk-UA" w:bidi="mr-IN"/>
        </w:rPr>
        <w:t>.</w:t>
      </w:r>
      <w:r>
        <w:rPr>
          <w:rFonts w:ascii="Times New Roman" w:hAnsi="Times New Roman"/>
          <w:sz w:val="28"/>
          <w:szCs w:val="28"/>
          <w:lang w:val="uk-UA" w:bidi="mr-IN"/>
        </w:rPr>
        <w:t xml:space="preserve">, </w:t>
      </w:r>
      <w:r w:rsidRPr="007E3A9E">
        <w:rPr>
          <w:rFonts w:ascii="Times New Roman" w:hAnsi="Times New Roman"/>
          <w:sz w:val="28"/>
          <w:szCs w:val="28"/>
          <w:lang w:val="uk-UA" w:bidi="mr-IN"/>
        </w:rPr>
        <w:t xml:space="preserve"> </w:t>
      </w:r>
      <w:r w:rsidRPr="007E3A9E">
        <w:rPr>
          <w:rFonts w:ascii="Times New Roman" w:hAnsi="Times New Roman"/>
          <w:sz w:val="28"/>
          <w:szCs w:val="28"/>
          <w:lang w:val="en-US" w:bidi="mr-IN"/>
        </w:rPr>
        <w:t>Kozlov</w:t>
      </w:r>
      <w:r w:rsidRPr="007E3A9E">
        <w:rPr>
          <w:rFonts w:ascii="Times New Roman" w:hAnsi="Times New Roman"/>
          <w:sz w:val="28"/>
          <w:szCs w:val="28"/>
          <w:lang w:val="uk-UA" w:bidi="mr-IN"/>
        </w:rPr>
        <w:t xml:space="preserve"> </w:t>
      </w:r>
      <w:r w:rsidRPr="007E3A9E">
        <w:rPr>
          <w:rFonts w:ascii="Times New Roman" w:hAnsi="Times New Roman"/>
          <w:sz w:val="28"/>
          <w:szCs w:val="28"/>
          <w:lang w:val="en-US" w:bidi="mr-IN"/>
        </w:rPr>
        <w:t>OP</w:t>
      </w:r>
      <w:r w:rsidRPr="007E3A9E">
        <w:rPr>
          <w:rFonts w:ascii="Times New Roman" w:hAnsi="Times New Roman"/>
          <w:sz w:val="28"/>
          <w:szCs w:val="28"/>
          <w:lang w:val="uk-UA" w:bidi="mr-IN"/>
        </w:rPr>
        <w:t>.</w:t>
      </w:r>
      <w:r>
        <w:rPr>
          <w:rFonts w:ascii="Times New Roman" w:hAnsi="Times New Roman"/>
          <w:sz w:val="28"/>
          <w:szCs w:val="28"/>
          <w:lang w:val="uk-UA" w:bidi="mr-IN"/>
        </w:rPr>
        <w:t>,</w:t>
      </w:r>
      <w:r w:rsidRPr="007E3A9E">
        <w:rPr>
          <w:rFonts w:ascii="Times New Roman" w:hAnsi="Times New Roman"/>
          <w:sz w:val="28"/>
          <w:szCs w:val="28"/>
          <w:lang w:val="uk-UA" w:bidi="mr-IN"/>
        </w:rPr>
        <w:t xml:space="preserve"> </w:t>
      </w:r>
      <w:r w:rsidRPr="007E3A9E">
        <w:rPr>
          <w:rFonts w:ascii="Times New Roman" w:hAnsi="Times New Roman"/>
          <w:sz w:val="28"/>
          <w:szCs w:val="28"/>
          <w:lang w:val="en-US" w:bidi="mr-IN"/>
        </w:rPr>
        <w:t>Hololobova</w:t>
      </w:r>
      <w:r w:rsidRPr="007E3A9E">
        <w:rPr>
          <w:rFonts w:ascii="Times New Roman" w:hAnsi="Times New Roman"/>
          <w:sz w:val="28"/>
          <w:szCs w:val="28"/>
          <w:lang w:val="uk-UA" w:bidi="mr-IN"/>
        </w:rPr>
        <w:t xml:space="preserve"> </w:t>
      </w:r>
      <w:r w:rsidRPr="007E3A9E">
        <w:rPr>
          <w:rFonts w:ascii="Times New Roman" w:hAnsi="Times New Roman"/>
          <w:sz w:val="28"/>
          <w:szCs w:val="28"/>
          <w:lang w:val="en-US" w:bidi="mr-IN"/>
        </w:rPr>
        <w:t>OV</w:t>
      </w:r>
      <w:r>
        <w:rPr>
          <w:rFonts w:ascii="Times New Roman" w:hAnsi="Times New Roman"/>
          <w:sz w:val="28"/>
          <w:szCs w:val="28"/>
          <w:lang w:val="uk-UA" w:bidi="mr-IN"/>
        </w:rPr>
        <w:t>.</w:t>
      </w:r>
      <w:r w:rsidRPr="001E0D62">
        <w:rPr>
          <w:rFonts w:ascii="Times New Roman" w:hAnsi="Times New Roman"/>
          <w:sz w:val="28"/>
          <w:szCs w:val="28"/>
          <w:lang w:val="uk-UA"/>
        </w:rPr>
        <w:t xml:space="preserve"> </w:t>
      </w:r>
      <w:r>
        <w:rPr>
          <w:rFonts w:ascii="Times New Roman" w:hAnsi="Times New Roman"/>
          <w:sz w:val="28"/>
          <w:szCs w:val="28"/>
          <w:lang w:val="en-US"/>
        </w:rPr>
        <w:t>Feature</w:t>
      </w:r>
      <w:r w:rsidRPr="007E3A9E">
        <w:rPr>
          <w:rFonts w:ascii="Times New Roman" w:hAnsi="Times New Roman"/>
          <w:sz w:val="28"/>
          <w:szCs w:val="28"/>
          <w:lang w:val="uk-UA"/>
        </w:rPr>
        <w:t xml:space="preserve"> </w:t>
      </w:r>
      <w:r>
        <w:rPr>
          <w:rFonts w:ascii="Times New Roman" w:hAnsi="Times New Roman"/>
          <w:sz w:val="28"/>
          <w:szCs w:val="28"/>
          <w:lang w:val="en-US"/>
        </w:rPr>
        <w:t>of</w:t>
      </w:r>
      <w:r w:rsidRPr="007E3A9E">
        <w:rPr>
          <w:rFonts w:ascii="Times New Roman" w:hAnsi="Times New Roman"/>
          <w:sz w:val="28"/>
          <w:szCs w:val="28"/>
          <w:lang w:val="uk-UA"/>
        </w:rPr>
        <w:t xml:space="preserve"> </w:t>
      </w:r>
      <w:r>
        <w:rPr>
          <w:rFonts w:ascii="Times New Roman" w:hAnsi="Times New Roman"/>
          <w:sz w:val="28"/>
          <w:szCs w:val="28"/>
          <w:lang w:val="en-US"/>
        </w:rPr>
        <w:t>cytokine</w:t>
      </w:r>
      <w:r w:rsidRPr="007E3A9E">
        <w:rPr>
          <w:rFonts w:ascii="Times New Roman" w:hAnsi="Times New Roman"/>
          <w:sz w:val="28"/>
          <w:szCs w:val="28"/>
          <w:lang w:val="uk-UA"/>
        </w:rPr>
        <w:t xml:space="preserve"> </w:t>
      </w:r>
      <w:r>
        <w:rPr>
          <w:rFonts w:ascii="Times New Roman" w:hAnsi="Times New Roman"/>
          <w:sz w:val="28"/>
          <w:szCs w:val="28"/>
          <w:lang w:val="en-US"/>
        </w:rPr>
        <w:t>status</w:t>
      </w:r>
      <w:r w:rsidRPr="007E3A9E">
        <w:rPr>
          <w:rFonts w:ascii="Times New Roman" w:hAnsi="Times New Roman"/>
          <w:sz w:val="28"/>
          <w:szCs w:val="28"/>
          <w:lang w:val="uk-UA"/>
        </w:rPr>
        <w:t xml:space="preserve"> </w:t>
      </w:r>
      <w:r>
        <w:rPr>
          <w:rFonts w:ascii="Times New Roman" w:hAnsi="Times New Roman"/>
          <w:sz w:val="28"/>
          <w:szCs w:val="28"/>
          <w:lang w:val="en-US"/>
        </w:rPr>
        <w:t>in</w:t>
      </w:r>
      <w:r w:rsidRPr="007E3A9E">
        <w:rPr>
          <w:rFonts w:ascii="Times New Roman" w:hAnsi="Times New Roman"/>
          <w:sz w:val="28"/>
          <w:szCs w:val="28"/>
          <w:lang w:val="uk-UA"/>
        </w:rPr>
        <w:t xml:space="preserve"> </w:t>
      </w:r>
      <w:r>
        <w:rPr>
          <w:rFonts w:ascii="Times New Roman" w:hAnsi="Times New Roman"/>
          <w:sz w:val="28"/>
          <w:szCs w:val="28"/>
          <w:lang w:val="en-US"/>
        </w:rPr>
        <w:t>patients</w:t>
      </w:r>
      <w:r w:rsidRPr="007E3A9E">
        <w:rPr>
          <w:rFonts w:ascii="Times New Roman" w:hAnsi="Times New Roman"/>
          <w:sz w:val="28"/>
          <w:szCs w:val="28"/>
          <w:lang w:val="uk-UA"/>
        </w:rPr>
        <w:t xml:space="preserve"> </w:t>
      </w:r>
      <w:r>
        <w:rPr>
          <w:rFonts w:ascii="Times New Roman" w:hAnsi="Times New Roman"/>
          <w:sz w:val="28"/>
          <w:szCs w:val="28"/>
          <w:lang w:val="en-US"/>
        </w:rPr>
        <w:t>with</w:t>
      </w:r>
      <w:r w:rsidRPr="007E3A9E">
        <w:rPr>
          <w:rFonts w:ascii="Times New Roman" w:hAnsi="Times New Roman"/>
          <w:sz w:val="28"/>
          <w:szCs w:val="28"/>
          <w:lang w:val="uk-UA"/>
        </w:rPr>
        <w:t xml:space="preserve"> </w:t>
      </w:r>
      <w:r>
        <w:rPr>
          <w:rFonts w:ascii="Times New Roman" w:hAnsi="Times New Roman"/>
          <w:sz w:val="28"/>
          <w:szCs w:val="28"/>
          <w:lang w:val="en-US"/>
        </w:rPr>
        <w:t>chronic</w:t>
      </w:r>
      <w:r w:rsidRPr="007E3A9E">
        <w:rPr>
          <w:rFonts w:ascii="Times New Roman" w:hAnsi="Times New Roman"/>
          <w:sz w:val="28"/>
          <w:szCs w:val="28"/>
          <w:lang w:val="uk-UA"/>
        </w:rPr>
        <w:t xml:space="preserve"> </w:t>
      </w:r>
      <w:r>
        <w:rPr>
          <w:rFonts w:ascii="Times New Roman" w:hAnsi="Times New Roman"/>
          <w:sz w:val="28"/>
          <w:szCs w:val="28"/>
          <w:lang w:val="en-US"/>
        </w:rPr>
        <w:t>EBV</w:t>
      </w:r>
      <w:r w:rsidRPr="007E3A9E">
        <w:rPr>
          <w:rFonts w:ascii="Times New Roman" w:hAnsi="Times New Roman"/>
          <w:sz w:val="28"/>
          <w:szCs w:val="28"/>
          <w:lang w:val="uk-UA"/>
        </w:rPr>
        <w:t>-</w:t>
      </w:r>
      <w:r>
        <w:rPr>
          <w:rFonts w:ascii="Times New Roman" w:hAnsi="Times New Roman"/>
          <w:sz w:val="28"/>
          <w:szCs w:val="28"/>
          <w:lang w:val="en-US"/>
        </w:rPr>
        <w:t>infection</w:t>
      </w:r>
      <w:r w:rsidRPr="007E3A9E">
        <w:rPr>
          <w:rFonts w:ascii="Times New Roman" w:hAnsi="Times New Roman"/>
          <w:sz w:val="28"/>
          <w:szCs w:val="28"/>
          <w:lang w:val="uk-UA" w:bidi="mr-IN"/>
        </w:rPr>
        <w:t>.</w:t>
      </w:r>
      <w:r>
        <w:rPr>
          <w:rFonts w:ascii="Times New Roman" w:hAnsi="Times New Roman"/>
          <w:sz w:val="28"/>
          <w:szCs w:val="28"/>
          <w:lang w:val="uk-UA" w:bidi="mr-IN"/>
        </w:rPr>
        <w:t xml:space="preserve"> </w:t>
      </w:r>
      <w:r w:rsidRPr="007E3A9E">
        <w:rPr>
          <w:rFonts w:ascii="Times New Roman" w:hAnsi="Times New Roman"/>
          <w:sz w:val="28"/>
          <w:szCs w:val="28"/>
          <w:lang w:val="uk-UA"/>
        </w:rPr>
        <w:t>Вісник Харківського національного універсітету імені В.</w:t>
      </w:r>
      <w:r>
        <w:rPr>
          <w:rFonts w:ascii="Times New Roman" w:hAnsi="Times New Roman"/>
          <w:sz w:val="28"/>
          <w:szCs w:val="28"/>
          <w:lang w:val="uk-UA"/>
        </w:rPr>
        <w:t xml:space="preserve"> </w:t>
      </w:r>
      <w:r w:rsidRPr="007E3A9E">
        <w:rPr>
          <w:rFonts w:ascii="Times New Roman" w:hAnsi="Times New Roman"/>
          <w:sz w:val="28"/>
          <w:szCs w:val="28"/>
          <w:lang w:val="uk-UA"/>
        </w:rPr>
        <w:t>Н. Каразіна</w:t>
      </w:r>
      <w:r>
        <w:rPr>
          <w:rFonts w:ascii="Times New Roman" w:hAnsi="Times New Roman"/>
          <w:sz w:val="28"/>
          <w:szCs w:val="28"/>
          <w:lang w:val="uk-UA"/>
        </w:rPr>
        <w:t xml:space="preserve">. 2019;36:41-46. </w:t>
      </w:r>
      <w:r w:rsidRPr="003D7F8F">
        <w:rPr>
          <w:rFonts w:ascii="Times New Roman" w:hAnsi="Times New Roman"/>
          <w:sz w:val="28"/>
          <w:szCs w:val="28"/>
          <w:lang w:val="uk-UA"/>
        </w:rPr>
        <w:t>(Дисертантом виконано аналіз літературних джерел, проведено роботу з медичною документацією та статистичну обробітку даних)</w:t>
      </w:r>
      <w:r>
        <w:rPr>
          <w:rFonts w:ascii="Times New Roman" w:hAnsi="Times New Roman"/>
          <w:sz w:val="28"/>
          <w:szCs w:val="28"/>
          <w:lang w:val="uk-UA"/>
        </w:rPr>
        <w:t>.</w:t>
      </w:r>
    </w:p>
    <w:p w:rsidR="009F0CFB" w:rsidRPr="00BE3F13" w:rsidRDefault="009F0CFB" w:rsidP="009F0CFB">
      <w:pPr>
        <w:spacing w:after="0" w:line="360" w:lineRule="auto"/>
        <w:jc w:val="both"/>
        <w:rPr>
          <w:rFonts w:ascii="Times New Roman" w:hAnsi="Times New Roman"/>
          <w:b/>
          <w:sz w:val="28"/>
          <w:szCs w:val="28"/>
          <w:lang w:val="uk-UA"/>
        </w:rPr>
      </w:pPr>
      <w:r>
        <w:rPr>
          <w:rFonts w:ascii="Times New Roman" w:hAnsi="Times New Roman"/>
          <w:sz w:val="28"/>
          <w:szCs w:val="28"/>
          <w:lang w:val="uk-UA"/>
        </w:rPr>
        <w:lastRenderedPageBreak/>
        <w:t xml:space="preserve">7. </w:t>
      </w:r>
      <w:r>
        <w:rPr>
          <w:rFonts w:ascii="Times New Roman" w:hAnsi="Times New Roman"/>
          <w:sz w:val="28"/>
          <w:szCs w:val="28"/>
          <w:lang w:val="en-US"/>
        </w:rPr>
        <w:t>Kolesnyk YV.</w:t>
      </w:r>
      <w:r>
        <w:rPr>
          <w:rFonts w:ascii="Times New Roman" w:hAnsi="Times New Roman"/>
          <w:sz w:val="28"/>
          <w:szCs w:val="28"/>
          <w:lang w:val="uk-UA"/>
        </w:rPr>
        <w:t xml:space="preserve"> </w:t>
      </w:r>
      <w:r w:rsidRPr="00BE3F13">
        <w:rPr>
          <w:rFonts w:ascii="Times New Roman" w:hAnsi="Times New Roman"/>
          <w:sz w:val="28"/>
          <w:szCs w:val="28"/>
          <w:lang w:val="en-US"/>
        </w:rPr>
        <w:t>Prediction of prolonged course of infectious mononucleosis in children on the basis of structural organization of lymphocytes of blood</w:t>
      </w:r>
      <w:r w:rsidRPr="00BE3F13">
        <w:rPr>
          <w:rFonts w:ascii="Times New Roman" w:hAnsi="Times New Roman"/>
          <w:sz w:val="28"/>
          <w:szCs w:val="28"/>
          <w:lang w:val="uk-UA"/>
        </w:rPr>
        <w:t xml:space="preserve">. </w:t>
      </w:r>
      <w:r w:rsidRPr="00BE3F13">
        <w:rPr>
          <w:rFonts w:ascii="Times New Roman" w:hAnsi="Times New Roman"/>
          <w:sz w:val="28"/>
          <w:szCs w:val="28"/>
          <w:lang w:val="uk-UA" w:bidi="mr-IN"/>
        </w:rPr>
        <w:t>Вісник Харківського національного університету ім.</w:t>
      </w:r>
      <w:r>
        <w:rPr>
          <w:rFonts w:ascii="Times New Roman" w:hAnsi="Times New Roman"/>
          <w:sz w:val="28"/>
          <w:szCs w:val="28"/>
          <w:lang w:val="uk-UA" w:bidi="mr-IN"/>
        </w:rPr>
        <w:t xml:space="preserve"> </w:t>
      </w:r>
      <w:r w:rsidRPr="00BE3F13">
        <w:rPr>
          <w:rFonts w:ascii="Times New Roman" w:hAnsi="Times New Roman"/>
          <w:sz w:val="28"/>
          <w:szCs w:val="28"/>
          <w:lang w:val="uk-UA" w:bidi="mr-IN"/>
        </w:rPr>
        <w:t>В.</w:t>
      </w:r>
      <w:r>
        <w:rPr>
          <w:rFonts w:ascii="Times New Roman" w:hAnsi="Times New Roman"/>
          <w:sz w:val="28"/>
          <w:szCs w:val="28"/>
          <w:lang w:val="uk-UA" w:bidi="mr-IN"/>
        </w:rPr>
        <w:t xml:space="preserve"> </w:t>
      </w:r>
      <w:r w:rsidRPr="00BE3F13">
        <w:rPr>
          <w:rFonts w:ascii="Times New Roman" w:hAnsi="Times New Roman"/>
          <w:sz w:val="28"/>
          <w:szCs w:val="28"/>
          <w:lang w:val="uk-UA" w:bidi="mr-IN"/>
        </w:rPr>
        <w:t>Н.</w:t>
      </w:r>
      <w:r>
        <w:rPr>
          <w:rFonts w:ascii="Times New Roman" w:hAnsi="Times New Roman"/>
          <w:sz w:val="28"/>
          <w:szCs w:val="28"/>
          <w:lang w:val="uk-UA" w:bidi="mr-IN"/>
        </w:rPr>
        <w:t xml:space="preserve"> </w:t>
      </w:r>
      <w:r w:rsidRPr="00BE3F13">
        <w:rPr>
          <w:rFonts w:ascii="Times New Roman" w:hAnsi="Times New Roman"/>
          <w:sz w:val="28"/>
          <w:szCs w:val="28"/>
          <w:lang w:val="uk-UA" w:bidi="mr-IN"/>
        </w:rPr>
        <w:t>Каразіна</w:t>
      </w:r>
      <w:r>
        <w:rPr>
          <w:rFonts w:ascii="Times New Roman" w:hAnsi="Times New Roman"/>
          <w:sz w:val="28"/>
          <w:szCs w:val="28"/>
          <w:lang w:val="uk-UA" w:bidi="mr-IN"/>
        </w:rPr>
        <w:t>. 2019;38:33-38.</w:t>
      </w:r>
    </w:p>
    <w:p w:rsidR="009F0CFB" w:rsidRPr="003D7F8F" w:rsidRDefault="009F0CFB" w:rsidP="009F0CFB">
      <w:pPr>
        <w:spacing w:after="0" w:line="360" w:lineRule="auto"/>
        <w:jc w:val="both"/>
        <w:rPr>
          <w:rFonts w:ascii="Times New Roman" w:hAnsi="Times New Roman"/>
          <w:color w:val="000000"/>
          <w:sz w:val="28"/>
          <w:szCs w:val="28"/>
          <w:lang w:val="uk-UA"/>
        </w:rPr>
      </w:pPr>
      <w:r>
        <w:rPr>
          <w:rFonts w:ascii="Times New Roman" w:hAnsi="Times New Roman"/>
          <w:sz w:val="28"/>
          <w:szCs w:val="28"/>
          <w:lang w:val="uk-UA"/>
        </w:rPr>
        <w:t>8</w:t>
      </w:r>
      <w:r w:rsidRPr="00514D20">
        <w:rPr>
          <w:rFonts w:ascii="Times New Roman" w:hAnsi="Times New Roman"/>
          <w:sz w:val="28"/>
          <w:szCs w:val="28"/>
          <w:lang w:val="uk-UA"/>
        </w:rPr>
        <w:t>. Колесник ЯВ.,</w:t>
      </w:r>
      <w:r>
        <w:rPr>
          <w:rFonts w:ascii="Times New Roman" w:hAnsi="Times New Roman"/>
          <w:sz w:val="28"/>
          <w:szCs w:val="28"/>
          <w:lang w:val="uk-UA"/>
        </w:rPr>
        <w:t xml:space="preserve"> </w:t>
      </w:r>
      <w:r w:rsidRPr="00514D20">
        <w:rPr>
          <w:rFonts w:ascii="Times New Roman" w:hAnsi="Times New Roman"/>
          <w:sz w:val="28"/>
          <w:szCs w:val="28"/>
          <w:lang w:val="uk-UA"/>
        </w:rPr>
        <w:t>Жаркова ТС.</w:t>
      </w:r>
      <w:r>
        <w:rPr>
          <w:rFonts w:ascii="Times New Roman" w:hAnsi="Times New Roman"/>
          <w:sz w:val="28"/>
          <w:szCs w:val="28"/>
          <w:lang w:val="uk-UA"/>
        </w:rPr>
        <w:t xml:space="preserve">, </w:t>
      </w:r>
      <w:r w:rsidRPr="00514D20">
        <w:rPr>
          <w:rFonts w:ascii="Times New Roman" w:hAnsi="Times New Roman"/>
          <w:sz w:val="28"/>
          <w:szCs w:val="28"/>
          <w:lang w:val="uk-UA"/>
        </w:rPr>
        <w:t>Ольховський ЄС.</w:t>
      </w:r>
      <w:r>
        <w:rPr>
          <w:rFonts w:ascii="Times New Roman" w:hAnsi="Times New Roman"/>
          <w:sz w:val="28"/>
          <w:szCs w:val="28"/>
          <w:lang w:val="uk-UA"/>
        </w:rPr>
        <w:t xml:space="preserve">, </w:t>
      </w:r>
      <w:r w:rsidRPr="00514D20">
        <w:rPr>
          <w:rFonts w:ascii="Times New Roman" w:hAnsi="Times New Roman"/>
          <w:sz w:val="28"/>
          <w:szCs w:val="28"/>
          <w:lang w:val="uk-UA"/>
        </w:rPr>
        <w:t>Батал</w:t>
      </w:r>
      <w:r w:rsidRPr="00514D20">
        <w:rPr>
          <w:rFonts w:ascii="Times New Roman" w:hAnsi="Times New Roman"/>
          <w:sz w:val="28"/>
          <w:szCs w:val="28"/>
          <w:lang w:val="en-US"/>
        </w:rPr>
        <w:t>i</w:t>
      </w:r>
      <w:r w:rsidRPr="00514D20">
        <w:rPr>
          <w:rFonts w:ascii="Times New Roman" w:hAnsi="Times New Roman"/>
          <w:sz w:val="28"/>
          <w:szCs w:val="28"/>
          <w:lang w:val="uk-UA"/>
        </w:rPr>
        <w:t xml:space="preserve">чева </w:t>
      </w:r>
      <w:r w:rsidRPr="00514D20">
        <w:rPr>
          <w:rFonts w:ascii="Times New Roman" w:hAnsi="Times New Roman"/>
          <w:sz w:val="28"/>
          <w:szCs w:val="28"/>
          <w:lang w:val="en-US"/>
        </w:rPr>
        <w:t>II</w:t>
      </w:r>
      <w:r w:rsidRPr="00514D20">
        <w:rPr>
          <w:rFonts w:ascii="Times New Roman" w:hAnsi="Times New Roman"/>
          <w:sz w:val="28"/>
          <w:szCs w:val="28"/>
          <w:lang w:val="uk-UA"/>
        </w:rPr>
        <w:t>.</w:t>
      </w:r>
      <w:r>
        <w:rPr>
          <w:rFonts w:ascii="Times New Roman" w:hAnsi="Times New Roman"/>
          <w:sz w:val="28"/>
          <w:szCs w:val="28"/>
          <w:lang w:val="uk-UA"/>
        </w:rPr>
        <w:t xml:space="preserve"> </w:t>
      </w:r>
      <w:r w:rsidRPr="00514D20">
        <w:rPr>
          <w:rFonts w:ascii="Times New Roman" w:hAnsi="Times New Roman"/>
          <w:sz w:val="28"/>
          <w:szCs w:val="28"/>
          <w:lang w:val="uk-UA"/>
        </w:rPr>
        <w:t>Сучасн</w:t>
      </w:r>
      <w:r w:rsidRPr="00514D20">
        <w:rPr>
          <w:rFonts w:ascii="Times New Roman" w:hAnsi="Times New Roman"/>
          <w:sz w:val="28"/>
          <w:szCs w:val="28"/>
          <w:lang w:val="en-US"/>
        </w:rPr>
        <w:t>i</w:t>
      </w:r>
      <w:r w:rsidRPr="00514D20">
        <w:rPr>
          <w:rFonts w:ascii="Times New Roman" w:hAnsi="Times New Roman"/>
          <w:sz w:val="28"/>
          <w:szCs w:val="28"/>
          <w:lang w:val="uk-UA"/>
        </w:rPr>
        <w:t xml:space="preserve"> аспекти д</w:t>
      </w:r>
      <w:r w:rsidRPr="00514D20">
        <w:rPr>
          <w:rFonts w:ascii="Times New Roman" w:hAnsi="Times New Roman"/>
          <w:sz w:val="28"/>
          <w:szCs w:val="28"/>
          <w:lang w:val="en-US"/>
        </w:rPr>
        <w:t>i</w:t>
      </w:r>
      <w:r w:rsidRPr="00514D20">
        <w:rPr>
          <w:rFonts w:ascii="Times New Roman" w:hAnsi="Times New Roman"/>
          <w:sz w:val="28"/>
          <w:szCs w:val="28"/>
          <w:lang w:val="uk-UA"/>
        </w:rPr>
        <w:t>агностики та л</w:t>
      </w:r>
      <w:r w:rsidRPr="00514D20">
        <w:rPr>
          <w:rFonts w:ascii="Times New Roman" w:hAnsi="Times New Roman"/>
          <w:sz w:val="28"/>
          <w:szCs w:val="28"/>
          <w:lang w:val="en-US"/>
        </w:rPr>
        <w:t>i</w:t>
      </w:r>
      <w:r w:rsidRPr="00514D20">
        <w:rPr>
          <w:rFonts w:ascii="Times New Roman" w:hAnsi="Times New Roman"/>
          <w:sz w:val="28"/>
          <w:szCs w:val="28"/>
          <w:lang w:val="uk-UA"/>
        </w:rPr>
        <w:t>кування Епштейна Бар в</w:t>
      </w:r>
      <w:r w:rsidRPr="00514D20">
        <w:rPr>
          <w:rFonts w:ascii="Times New Roman" w:hAnsi="Times New Roman"/>
          <w:sz w:val="28"/>
          <w:szCs w:val="28"/>
          <w:lang w:val="en-US"/>
        </w:rPr>
        <w:t>i</w:t>
      </w:r>
      <w:r w:rsidRPr="00514D20">
        <w:rPr>
          <w:rFonts w:ascii="Times New Roman" w:hAnsi="Times New Roman"/>
          <w:sz w:val="28"/>
          <w:szCs w:val="28"/>
          <w:lang w:val="uk-UA"/>
        </w:rPr>
        <w:t>русно</w:t>
      </w:r>
      <w:r w:rsidRPr="00514D20">
        <w:rPr>
          <w:rFonts w:ascii="Times New Roman" w:hAnsi="Times New Roman"/>
          <w:sz w:val="28"/>
          <w:szCs w:val="28"/>
          <w:lang w:val="en-US"/>
        </w:rPr>
        <w:t>i</w:t>
      </w:r>
      <w:r w:rsidRPr="00514D20">
        <w:rPr>
          <w:rFonts w:ascii="Times New Roman" w:hAnsi="Times New Roman"/>
          <w:sz w:val="28"/>
          <w:szCs w:val="28"/>
          <w:lang w:val="uk-UA"/>
        </w:rPr>
        <w:t>ї нфекц</w:t>
      </w:r>
      <w:r w:rsidRPr="00514D20">
        <w:rPr>
          <w:rFonts w:ascii="Times New Roman" w:hAnsi="Times New Roman"/>
          <w:sz w:val="28"/>
          <w:szCs w:val="28"/>
          <w:lang w:val="en-US"/>
        </w:rPr>
        <w:t>i</w:t>
      </w:r>
      <w:r w:rsidRPr="00514D20">
        <w:rPr>
          <w:rFonts w:ascii="Times New Roman" w:hAnsi="Times New Roman"/>
          <w:sz w:val="28"/>
          <w:szCs w:val="28"/>
          <w:lang w:val="uk-UA"/>
        </w:rPr>
        <w:t xml:space="preserve">ї у </w:t>
      </w:r>
      <w:r>
        <w:rPr>
          <w:rFonts w:ascii="Times New Roman" w:hAnsi="Times New Roman"/>
          <w:sz w:val="28"/>
          <w:szCs w:val="28"/>
          <w:lang w:val="uk-UA"/>
        </w:rPr>
        <w:t xml:space="preserve">дітей </w:t>
      </w:r>
      <w:r w:rsidRPr="00514D20">
        <w:rPr>
          <w:rFonts w:ascii="Times New Roman" w:hAnsi="Times New Roman"/>
          <w:sz w:val="28"/>
          <w:szCs w:val="28"/>
          <w:lang w:val="uk-UA"/>
        </w:rPr>
        <w:t>Матер</w:t>
      </w:r>
      <w:r w:rsidRPr="00514D20">
        <w:rPr>
          <w:rFonts w:ascii="Times New Roman" w:hAnsi="Times New Roman"/>
          <w:sz w:val="28"/>
          <w:szCs w:val="28"/>
          <w:lang w:val="en-US"/>
        </w:rPr>
        <w:t>i</w:t>
      </w:r>
      <w:r w:rsidRPr="00514D20">
        <w:rPr>
          <w:rFonts w:ascii="Times New Roman" w:hAnsi="Times New Roman"/>
          <w:sz w:val="28"/>
          <w:szCs w:val="28"/>
          <w:lang w:val="uk-UA"/>
        </w:rPr>
        <w:t xml:space="preserve">али науково-практичної </w:t>
      </w:r>
      <w:r>
        <w:rPr>
          <w:rFonts w:ascii="Times New Roman" w:hAnsi="Times New Roman"/>
          <w:sz w:val="28"/>
          <w:szCs w:val="28"/>
          <w:lang w:val="uk-UA"/>
        </w:rPr>
        <w:t xml:space="preserve">конференції - </w:t>
      </w:r>
      <w:r w:rsidRPr="00514D20">
        <w:rPr>
          <w:rFonts w:ascii="Times New Roman" w:hAnsi="Times New Roman"/>
          <w:sz w:val="28"/>
          <w:szCs w:val="28"/>
          <w:lang w:val="en-US"/>
        </w:rPr>
        <w:t>I</w:t>
      </w:r>
      <w:r w:rsidRPr="00514D20">
        <w:rPr>
          <w:rFonts w:ascii="Times New Roman" w:hAnsi="Times New Roman"/>
          <w:sz w:val="28"/>
          <w:szCs w:val="28"/>
          <w:lang w:val="uk-UA"/>
        </w:rPr>
        <w:t>нфекц</w:t>
      </w:r>
      <w:r w:rsidRPr="00514D20">
        <w:rPr>
          <w:rFonts w:ascii="Times New Roman" w:hAnsi="Times New Roman"/>
          <w:sz w:val="28"/>
          <w:szCs w:val="28"/>
          <w:lang w:val="en-US"/>
        </w:rPr>
        <w:t>i</w:t>
      </w:r>
      <w:r w:rsidRPr="00514D20">
        <w:rPr>
          <w:rFonts w:ascii="Times New Roman" w:hAnsi="Times New Roman"/>
          <w:sz w:val="28"/>
          <w:szCs w:val="28"/>
          <w:lang w:val="uk-UA"/>
        </w:rPr>
        <w:t>йний контроль та актуальн</w:t>
      </w:r>
      <w:r w:rsidRPr="00514D20">
        <w:rPr>
          <w:rFonts w:ascii="Times New Roman" w:hAnsi="Times New Roman"/>
          <w:sz w:val="28"/>
          <w:szCs w:val="28"/>
          <w:lang w:val="en-US"/>
        </w:rPr>
        <w:t>i</w:t>
      </w:r>
      <w:r w:rsidRPr="00514D20">
        <w:rPr>
          <w:rFonts w:ascii="Times New Roman" w:hAnsi="Times New Roman"/>
          <w:sz w:val="28"/>
          <w:szCs w:val="28"/>
          <w:lang w:val="uk-UA"/>
        </w:rPr>
        <w:t xml:space="preserve"> проблеми </w:t>
      </w:r>
      <w:r w:rsidRPr="00514D20">
        <w:rPr>
          <w:rFonts w:ascii="Times New Roman" w:hAnsi="Times New Roman"/>
          <w:sz w:val="28"/>
          <w:szCs w:val="28"/>
          <w:lang w:val="en-US"/>
        </w:rPr>
        <w:t>i</w:t>
      </w:r>
      <w:r w:rsidRPr="00514D20">
        <w:rPr>
          <w:rFonts w:ascii="Times New Roman" w:hAnsi="Times New Roman"/>
          <w:sz w:val="28"/>
          <w:szCs w:val="28"/>
          <w:lang w:val="uk-UA"/>
        </w:rPr>
        <w:t>нфекц</w:t>
      </w:r>
      <w:r w:rsidRPr="00514D20">
        <w:rPr>
          <w:rFonts w:ascii="Times New Roman" w:hAnsi="Times New Roman"/>
          <w:sz w:val="28"/>
          <w:szCs w:val="28"/>
          <w:lang w:val="en-US"/>
        </w:rPr>
        <w:t>i</w:t>
      </w:r>
      <w:r w:rsidRPr="00514D20">
        <w:rPr>
          <w:rFonts w:ascii="Times New Roman" w:hAnsi="Times New Roman"/>
          <w:sz w:val="28"/>
          <w:szCs w:val="28"/>
          <w:lang w:val="uk-UA"/>
        </w:rPr>
        <w:t>й,</w:t>
      </w:r>
      <w:r>
        <w:rPr>
          <w:rFonts w:ascii="Times New Roman" w:hAnsi="Times New Roman"/>
          <w:sz w:val="28"/>
          <w:szCs w:val="28"/>
          <w:lang w:val="uk-UA"/>
        </w:rPr>
        <w:t xml:space="preserve"> </w:t>
      </w:r>
      <w:r w:rsidRPr="00514D20">
        <w:rPr>
          <w:rFonts w:ascii="Times New Roman" w:hAnsi="Times New Roman"/>
          <w:sz w:val="28"/>
          <w:szCs w:val="28"/>
          <w:lang w:val="uk-UA"/>
        </w:rPr>
        <w:t>пов’язаних з наданням медичної допомоги</w:t>
      </w:r>
      <w:r>
        <w:rPr>
          <w:rFonts w:ascii="Times New Roman" w:hAnsi="Times New Roman"/>
          <w:sz w:val="28"/>
          <w:szCs w:val="28"/>
          <w:lang w:val="uk-UA"/>
        </w:rPr>
        <w:t xml:space="preserve">. </w:t>
      </w:r>
      <w:r w:rsidRPr="00514D20">
        <w:rPr>
          <w:rFonts w:ascii="Times New Roman" w:hAnsi="Times New Roman"/>
          <w:sz w:val="28"/>
          <w:szCs w:val="28"/>
          <w:lang w:val="uk-UA"/>
        </w:rPr>
        <w:t>2016</w:t>
      </w:r>
      <w:r>
        <w:rPr>
          <w:rFonts w:ascii="Times New Roman" w:hAnsi="Times New Roman"/>
          <w:sz w:val="28"/>
          <w:szCs w:val="28"/>
          <w:lang w:val="uk-UA"/>
        </w:rPr>
        <w:t>:</w:t>
      </w:r>
      <w:r w:rsidRPr="001E0D62">
        <w:rPr>
          <w:rFonts w:ascii="Times New Roman" w:hAnsi="Times New Roman"/>
          <w:color w:val="000000"/>
          <w:sz w:val="28"/>
          <w:szCs w:val="28"/>
          <w:lang w:val="uk-UA"/>
        </w:rPr>
        <w:t>35-36</w:t>
      </w:r>
      <w:r>
        <w:rPr>
          <w:rFonts w:ascii="Times New Roman" w:hAnsi="Times New Roman"/>
          <w:color w:val="000000"/>
          <w:sz w:val="28"/>
          <w:szCs w:val="28"/>
          <w:lang w:val="uk-UA"/>
        </w:rPr>
        <w:t xml:space="preserve">. </w:t>
      </w:r>
      <w:r w:rsidRPr="003D7F8F">
        <w:rPr>
          <w:rFonts w:ascii="Times New Roman" w:hAnsi="Times New Roman"/>
          <w:color w:val="000000"/>
          <w:sz w:val="28"/>
          <w:szCs w:val="28"/>
          <w:lang w:val="uk-UA"/>
        </w:rPr>
        <w:t>(Дисертантом вивчено дані літератури, узагальнено отримані дані).</w:t>
      </w:r>
    </w:p>
    <w:p w:rsidR="009F0CFB" w:rsidRPr="003D7F8F" w:rsidRDefault="009F0CFB" w:rsidP="009F0CFB">
      <w:pPr>
        <w:spacing w:after="0" w:line="360" w:lineRule="auto"/>
        <w:jc w:val="both"/>
        <w:rPr>
          <w:rFonts w:ascii="Times New Roman" w:hAnsi="Times New Roman"/>
          <w:sz w:val="28"/>
          <w:szCs w:val="28"/>
          <w:lang w:val="uk-UA"/>
        </w:rPr>
      </w:pPr>
      <w:r>
        <w:rPr>
          <w:rFonts w:ascii="Times New Roman" w:hAnsi="Times New Roman"/>
          <w:color w:val="000000"/>
          <w:sz w:val="28"/>
          <w:szCs w:val="28"/>
          <w:lang w:val="uk-UA"/>
        </w:rPr>
        <w:t>9</w:t>
      </w:r>
      <w:r w:rsidRPr="008D6ACC">
        <w:rPr>
          <w:rFonts w:ascii="Times New Roman" w:hAnsi="Times New Roman"/>
          <w:color w:val="000000"/>
          <w:sz w:val="28"/>
          <w:szCs w:val="28"/>
          <w:lang w:val="uk-UA"/>
        </w:rPr>
        <w:t xml:space="preserve">. Колесник ЯВ., Зіміна МС. </w:t>
      </w:r>
      <w:r w:rsidRPr="008D6ACC">
        <w:rPr>
          <w:rFonts w:ascii="Times New Roman" w:hAnsi="Times New Roman"/>
          <w:sz w:val="28"/>
          <w:szCs w:val="28"/>
          <w:lang w:val="uk-UA"/>
        </w:rPr>
        <w:t>Кл</w:t>
      </w:r>
      <w:r w:rsidRPr="008D6ACC">
        <w:rPr>
          <w:rFonts w:ascii="Times New Roman" w:hAnsi="Times New Roman"/>
          <w:sz w:val="28"/>
          <w:szCs w:val="28"/>
          <w:lang w:val="en-US"/>
        </w:rPr>
        <w:t>i</w:t>
      </w:r>
      <w:r w:rsidRPr="008D6ACC">
        <w:rPr>
          <w:rFonts w:ascii="Times New Roman" w:hAnsi="Times New Roman"/>
          <w:sz w:val="28"/>
          <w:szCs w:val="28"/>
          <w:lang w:val="uk-UA"/>
        </w:rPr>
        <w:t>н</w:t>
      </w:r>
      <w:r w:rsidRPr="008D6ACC">
        <w:rPr>
          <w:rFonts w:ascii="Times New Roman" w:hAnsi="Times New Roman"/>
          <w:sz w:val="28"/>
          <w:szCs w:val="28"/>
          <w:lang w:val="en-US"/>
        </w:rPr>
        <w:t>i</w:t>
      </w:r>
      <w:r w:rsidRPr="008D6ACC">
        <w:rPr>
          <w:rFonts w:ascii="Times New Roman" w:hAnsi="Times New Roman"/>
          <w:sz w:val="28"/>
          <w:szCs w:val="28"/>
          <w:lang w:val="uk-UA"/>
        </w:rPr>
        <w:t>ко-паракл</w:t>
      </w:r>
      <w:r w:rsidRPr="008D6ACC">
        <w:rPr>
          <w:rFonts w:ascii="Times New Roman" w:hAnsi="Times New Roman"/>
          <w:sz w:val="28"/>
          <w:szCs w:val="28"/>
          <w:lang w:val="en-US"/>
        </w:rPr>
        <w:t>i</w:t>
      </w:r>
      <w:r w:rsidRPr="008D6ACC">
        <w:rPr>
          <w:rFonts w:ascii="Times New Roman" w:hAnsi="Times New Roman"/>
          <w:sz w:val="28"/>
          <w:szCs w:val="28"/>
          <w:lang w:val="uk-UA"/>
        </w:rPr>
        <w:t>н</w:t>
      </w:r>
      <w:r w:rsidRPr="008D6ACC">
        <w:rPr>
          <w:rFonts w:ascii="Times New Roman" w:hAnsi="Times New Roman"/>
          <w:sz w:val="28"/>
          <w:szCs w:val="28"/>
          <w:lang w:val="en-US"/>
        </w:rPr>
        <w:t>i</w:t>
      </w:r>
      <w:r w:rsidRPr="008D6ACC">
        <w:rPr>
          <w:rFonts w:ascii="Times New Roman" w:hAnsi="Times New Roman"/>
          <w:sz w:val="28"/>
          <w:szCs w:val="28"/>
          <w:lang w:val="uk-UA"/>
        </w:rPr>
        <w:t>чн</w:t>
      </w:r>
      <w:r w:rsidRPr="008D6ACC">
        <w:rPr>
          <w:rFonts w:ascii="Times New Roman" w:hAnsi="Times New Roman"/>
          <w:sz w:val="28"/>
          <w:szCs w:val="28"/>
          <w:lang w:val="en-US"/>
        </w:rPr>
        <w:t>i</w:t>
      </w:r>
      <w:r w:rsidRPr="008D6ACC">
        <w:rPr>
          <w:rFonts w:ascii="Times New Roman" w:hAnsi="Times New Roman"/>
          <w:sz w:val="28"/>
          <w:szCs w:val="28"/>
          <w:lang w:val="uk-UA"/>
        </w:rPr>
        <w:t xml:space="preserve"> особливост</w:t>
      </w:r>
      <w:r w:rsidRPr="008D6ACC">
        <w:rPr>
          <w:rFonts w:ascii="Times New Roman" w:hAnsi="Times New Roman"/>
          <w:sz w:val="28"/>
          <w:szCs w:val="28"/>
          <w:lang w:val="en-US"/>
        </w:rPr>
        <w:t>i</w:t>
      </w:r>
      <w:r w:rsidRPr="008D6ACC">
        <w:rPr>
          <w:rFonts w:ascii="Times New Roman" w:hAnsi="Times New Roman"/>
          <w:sz w:val="28"/>
          <w:szCs w:val="28"/>
          <w:lang w:val="uk-UA"/>
        </w:rPr>
        <w:t xml:space="preserve"> несприятливих вар</w:t>
      </w:r>
      <w:r w:rsidRPr="008D6ACC">
        <w:rPr>
          <w:rFonts w:ascii="Times New Roman" w:hAnsi="Times New Roman"/>
          <w:sz w:val="28"/>
          <w:szCs w:val="28"/>
          <w:lang w:val="en-US"/>
        </w:rPr>
        <w:t>i</w:t>
      </w:r>
      <w:r w:rsidRPr="008D6ACC">
        <w:rPr>
          <w:rFonts w:ascii="Times New Roman" w:hAnsi="Times New Roman"/>
          <w:sz w:val="28"/>
          <w:szCs w:val="28"/>
          <w:lang w:val="uk-UA"/>
        </w:rPr>
        <w:t>ант</w:t>
      </w:r>
      <w:r w:rsidRPr="008D6ACC">
        <w:rPr>
          <w:rFonts w:ascii="Times New Roman" w:hAnsi="Times New Roman"/>
          <w:sz w:val="28"/>
          <w:szCs w:val="28"/>
          <w:lang w:val="en-US"/>
        </w:rPr>
        <w:t>i</w:t>
      </w:r>
      <w:r w:rsidRPr="008D6ACC">
        <w:rPr>
          <w:rFonts w:ascii="Times New Roman" w:hAnsi="Times New Roman"/>
          <w:sz w:val="28"/>
          <w:szCs w:val="28"/>
          <w:lang w:val="uk-UA"/>
        </w:rPr>
        <w:t>в переб</w:t>
      </w:r>
      <w:r w:rsidRPr="008D6ACC">
        <w:rPr>
          <w:rFonts w:ascii="Times New Roman" w:hAnsi="Times New Roman"/>
          <w:sz w:val="28"/>
          <w:szCs w:val="28"/>
          <w:lang w:val="en-US"/>
        </w:rPr>
        <w:t>i</w:t>
      </w:r>
      <w:r w:rsidRPr="008D6ACC">
        <w:rPr>
          <w:rFonts w:ascii="Times New Roman" w:hAnsi="Times New Roman"/>
          <w:sz w:val="28"/>
          <w:szCs w:val="28"/>
          <w:lang w:val="uk-UA"/>
        </w:rPr>
        <w:t xml:space="preserve">гу </w:t>
      </w:r>
      <w:r w:rsidRPr="008D6ACC">
        <w:rPr>
          <w:rFonts w:ascii="Times New Roman" w:hAnsi="Times New Roman"/>
          <w:sz w:val="28"/>
          <w:szCs w:val="28"/>
          <w:lang w:val="en-US"/>
        </w:rPr>
        <w:t>i</w:t>
      </w:r>
      <w:r w:rsidRPr="008D6ACC">
        <w:rPr>
          <w:rFonts w:ascii="Times New Roman" w:hAnsi="Times New Roman"/>
          <w:sz w:val="28"/>
          <w:szCs w:val="28"/>
          <w:lang w:val="uk-UA"/>
        </w:rPr>
        <w:t>нфекц</w:t>
      </w:r>
      <w:r w:rsidRPr="008D6ACC">
        <w:rPr>
          <w:rFonts w:ascii="Times New Roman" w:hAnsi="Times New Roman"/>
          <w:sz w:val="28"/>
          <w:szCs w:val="28"/>
          <w:lang w:val="en-US"/>
        </w:rPr>
        <w:t>i</w:t>
      </w:r>
      <w:r w:rsidRPr="008D6ACC">
        <w:rPr>
          <w:rFonts w:ascii="Times New Roman" w:hAnsi="Times New Roman"/>
          <w:sz w:val="28"/>
          <w:szCs w:val="28"/>
          <w:lang w:val="uk-UA"/>
        </w:rPr>
        <w:t>йного мононуклеозу у дітей. Матер</w:t>
      </w:r>
      <w:r w:rsidRPr="008D6ACC">
        <w:rPr>
          <w:rFonts w:ascii="Times New Roman" w:hAnsi="Times New Roman"/>
          <w:sz w:val="28"/>
          <w:szCs w:val="28"/>
          <w:lang w:val="en-US"/>
        </w:rPr>
        <w:t>i</w:t>
      </w:r>
      <w:r w:rsidRPr="008D6ACC">
        <w:rPr>
          <w:rFonts w:ascii="Times New Roman" w:hAnsi="Times New Roman"/>
          <w:sz w:val="28"/>
          <w:szCs w:val="28"/>
          <w:lang w:val="uk-UA"/>
        </w:rPr>
        <w:t>али науково-практичної конференц</w:t>
      </w:r>
      <w:r w:rsidRPr="008D6ACC">
        <w:rPr>
          <w:rFonts w:ascii="Times New Roman" w:hAnsi="Times New Roman"/>
          <w:sz w:val="28"/>
          <w:szCs w:val="28"/>
          <w:lang w:val="en-US"/>
        </w:rPr>
        <w:t>i</w:t>
      </w:r>
      <w:r w:rsidRPr="008D6ACC">
        <w:rPr>
          <w:rFonts w:ascii="Times New Roman" w:hAnsi="Times New Roman"/>
          <w:sz w:val="28"/>
          <w:szCs w:val="28"/>
          <w:lang w:val="uk-UA"/>
        </w:rPr>
        <w:t>ї,</w:t>
      </w:r>
      <w:r>
        <w:rPr>
          <w:rFonts w:ascii="Times New Roman" w:hAnsi="Times New Roman"/>
          <w:sz w:val="28"/>
          <w:szCs w:val="28"/>
          <w:lang w:val="uk-UA"/>
        </w:rPr>
        <w:t xml:space="preserve"> </w:t>
      </w:r>
      <w:r w:rsidRPr="008D6ACC">
        <w:rPr>
          <w:rFonts w:ascii="Times New Roman" w:hAnsi="Times New Roman"/>
          <w:sz w:val="28"/>
          <w:szCs w:val="28"/>
          <w:lang w:val="uk-UA"/>
        </w:rPr>
        <w:t>присв</w:t>
      </w:r>
      <w:r>
        <w:rPr>
          <w:rFonts w:ascii="Times New Roman" w:hAnsi="Times New Roman"/>
          <w:sz w:val="28"/>
          <w:szCs w:val="28"/>
          <w:lang w:val="uk-UA"/>
        </w:rPr>
        <w:t>яченої</w:t>
      </w:r>
      <w:r w:rsidRPr="008D6ACC">
        <w:rPr>
          <w:rFonts w:ascii="Times New Roman" w:hAnsi="Times New Roman"/>
          <w:sz w:val="28"/>
          <w:szCs w:val="28"/>
          <w:lang w:val="uk-UA"/>
        </w:rPr>
        <w:t xml:space="preserve"> пам’ят</w:t>
      </w:r>
      <w:r w:rsidRPr="008D6ACC">
        <w:rPr>
          <w:rFonts w:ascii="Times New Roman" w:hAnsi="Times New Roman"/>
          <w:sz w:val="28"/>
          <w:szCs w:val="28"/>
          <w:lang w:val="en-US"/>
        </w:rPr>
        <w:t>i</w:t>
      </w:r>
      <w:r w:rsidRPr="008D6ACC">
        <w:rPr>
          <w:rFonts w:ascii="Times New Roman" w:hAnsi="Times New Roman"/>
          <w:sz w:val="28"/>
          <w:szCs w:val="28"/>
          <w:lang w:val="uk-UA"/>
        </w:rPr>
        <w:t xml:space="preserve"> Ю.</w:t>
      </w:r>
      <w:r>
        <w:rPr>
          <w:rFonts w:ascii="Times New Roman" w:hAnsi="Times New Roman"/>
          <w:sz w:val="28"/>
          <w:szCs w:val="28"/>
          <w:lang w:val="uk-UA"/>
        </w:rPr>
        <w:t xml:space="preserve"> </w:t>
      </w:r>
      <w:r w:rsidRPr="008D6ACC">
        <w:rPr>
          <w:rFonts w:ascii="Times New Roman" w:hAnsi="Times New Roman"/>
          <w:sz w:val="28"/>
          <w:szCs w:val="28"/>
          <w:lang w:val="uk-UA"/>
        </w:rPr>
        <w:t>В. Б</w:t>
      </w:r>
      <w:r w:rsidRPr="008D6ACC">
        <w:rPr>
          <w:rFonts w:ascii="Times New Roman" w:hAnsi="Times New Roman"/>
          <w:sz w:val="28"/>
          <w:szCs w:val="28"/>
          <w:lang w:val="en-US"/>
        </w:rPr>
        <w:t>i</w:t>
      </w:r>
      <w:r w:rsidRPr="008D6ACC">
        <w:rPr>
          <w:rFonts w:ascii="Times New Roman" w:hAnsi="Times New Roman"/>
          <w:sz w:val="28"/>
          <w:szCs w:val="28"/>
          <w:lang w:val="uk-UA"/>
        </w:rPr>
        <w:t xml:space="preserve">лоусова </w:t>
      </w:r>
      <w:r>
        <w:rPr>
          <w:rFonts w:ascii="Times New Roman" w:hAnsi="Times New Roman"/>
          <w:sz w:val="28"/>
          <w:szCs w:val="28"/>
          <w:lang w:val="uk-UA"/>
        </w:rPr>
        <w:t xml:space="preserve">- </w:t>
      </w:r>
      <w:r w:rsidRPr="008D6ACC">
        <w:rPr>
          <w:rFonts w:ascii="Times New Roman" w:hAnsi="Times New Roman"/>
          <w:sz w:val="28"/>
          <w:szCs w:val="28"/>
          <w:lang w:val="en-US"/>
        </w:rPr>
        <w:t>I</w:t>
      </w:r>
      <w:r w:rsidRPr="008D6ACC">
        <w:rPr>
          <w:rFonts w:ascii="Times New Roman" w:hAnsi="Times New Roman"/>
          <w:sz w:val="28"/>
          <w:szCs w:val="28"/>
          <w:lang w:val="uk-UA"/>
        </w:rPr>
        <w:t>новац</w:t>
      </w:r>
      <w:r w:rsidRPr="008D6ACC">
        <w:rPr>
          <w:rFonts w:ascii="Times New Roman" w:hAnsi="Times New Roman"/>
          <w:sz w:val="28"/>
          <w:szCs w:val="28"/>
          <w:lang w:val="en-US"/>
        </w:rPr>
        <w:t>i</w:t>
      </w:r>
      <w:r w:rsidRPr="008D6ACC">
        <w:rPr>
          <w:rFonts w:ascii="Times New Roman" w:hAnsi="Times New Roman"/>
          <w:sz w:val="28"/>
          <w:szCs w:val="28"/>
          <w:lang w:val="uk-UA"/>
        </w:rPr>
        <w:t>ї в дитячий гастроентеролог</w:t>
      </w:r>
      <w:r w:rsidRPr="008D6ACC">
        <w:rPr>
          <w:rFonts w:ascii="Times New Roman" w:hAnsi="Times New Roman"/>
          <w:sz w:val="28"/>
          <w:szCs w:val="28"/>
          <w:lang w:val="en-US"/>
        </w:rPr>
        <w:t>i</w:t>
      </w:r>
      <w:r w:rsidRPr="008D6ACC">
        <w:rPr>
          <w:rFonts w:ascii="Times New Roman" w:hAnsi="Times New Roman"/>
          <w:sz w:val="28"/>
          <w:szCs w:val="28"/>
          <w:lang w:val="uk-UA"/>
        </w:rPr>
        <w:t>ї та нутриц</w:t>
      </w:r>
      <w:r w:rsidRPr="008D6ACC">
        <w:rPr>
          <w:rFonts w:ascii="Times New Roman" w:hAnsi="Times New Roman"/>
          <w:sz w:val="28"/>
          <w:szCs w:val="28"/>
          <w:lang w:val="en-US"/>
        </w:rPr>
        <w:t>i</w:t>
      </w:r>
      <w:r w:rsidRPr="008D6ACC">
        <w:rPr>
          <w:rFonts w:ascii="Times New Roman" w:hAnsi="Times New Roman"/>
          <w:sz w:val="28"/>
          <w:szCs w:val="28"/>
          <w:lang w:val="uk-UA"/>
        </w:rPr>
        <w:t>олог</w:t>
      </w:r>
      <w:r w:rsidRPr="008D6ACC">
        <w:rPr>
          <w:rFonts w:ascii="Times New Roman" w:hAnsi="Times New Roman"/>
          <w:sz w:val="28"/>
          <w:szCs w:val="28"/>
          <w:lang w:val="en-US"/>
        </w:rPr>
        <w:t>i</w:t>
      </w:r>
      <w:r w:rsidRPr="008D6ACC">
        <w:rPr>
          <w:rFonts w:ascii="Times New Roman" w:hAnsi="Times New Roman"/>
          <w:sz w:val="28"/>
          <w:szCs w:val="28"/>
          <w:lang w:val="uk-UA"/>
        </w:rPr>
        <w:t>ї в пракатиц</w:t>
      </w:r>
      <w:r w:rsidRPr="008D6ACC">
        <w:rPr>
          <w:rFonts w:ascii="Times New Roman" w:hAnsi="Times New Roman"/>
          <w:sz w:val="28"/>
          <w:szCs w:val="28"/>
          <w:lang w:val="en-US"/>
        </w:rPr>
        <w:t>i</w:t>
      </w:r>
      <w:r w:rsidRPr="008D6ACC">
        <w:rPr>
          <w:rFonts w:ascii="Times New Roman" w:hAnsi="Times New Roman"/>
          <w:sz w:val="28"/>
          <w:szCs w:val="28"/>
          <w:lang w:val="uk-UA"/>
        </w:rPr>
        <w:t xml:space="preserve"> дитячого та с</w:t>
      </w:r>
      <w:r w:rsidRPr="008D6ACC">
        <w:rPr>
          <w:rFonts w:ascii="Times New Roman" w:hAnsi="Times New Roman"/>
          <w:sz w:val="28"/>
          <w:szCs w:val="28"/>
          <w:lang w:val="en-US"/>
        </w:rPr>
        <w:t>i</w:t>
      </w:r>
      <w:r w:rsidRPr="008D6ACC">
        <w:rPr>
          <w:rFonts w:ascii="Times New Roman" w:hAnsi="Times New Roman"/>
          <w:sz w:val="28"/>
          <w:szCs w:val="28"/>
          <w:lang w:val="uk-UA"/>
        </w:rPr>
        <w:t>мейного л</w:t>
      </w:r>
      <w:r w:rsidRPr="008D6ACC">
        <w:rPr>
          <w:rFonts w:ascii="Times New Roman" w:hAnsi="Times New Roman"/>
          <w:sz w:val="28"/>
          <w:szCs w:val="28"/>
          <w:lang w:val="en-US"/>
        </w:rPr>
        <w:t>i</w:t>
      </w:r>
      <w:r w:rsidRPr="008D6ACC">
        <w:rPr>
          <w:rFonts w:ascii="Times New Roman" w:hAnsi="Times New Roman"/>
          <w:sz w:val="28"/>
          <w:szCs w:val="28"/>
          <w:lang w:val="uk-UA"/>
        </w:rPr>
        <w:t>каря</w:t>
      </w:r>
      <w:r>
        <w:rPr>
          <w:rFonts w:ascii="Times New Roman" w:hAnsi="Times New Roman"/>
          <w:sz w:val="28"/>
          <w:szCs w:val="28"/>
          <w:lang w:val="uk-UA"/>
        </w:rPr>
        <w:t xml:space="preserve">. </w:t>
      </w:r>
      <w:r w:rsidRPr="008D6ACC">
        <w:rPr>
          <w:rFonts w:ascii="Times New Roman" w:hAnsi="Times New Roman"/>
          <w:sz w:val="28"/>
          <w:szCs w:val="28"/>
          <w:lang w:val="uk-UA"/>
        </w:rPr>
        <w:t>2016</w:t>
      </w:r>
      <w:r>
        <w:rPr>
          <w:rFonts w:ascii="Times New Roman" w:hAnsi="Times New Roman"/>
          <w:sz w:val="28"/>
          <w:szCs w:val="28"/>
          <w:lang w:val="uk-UA"/>
        </w:rPr>
        <w:t>:3</w:t>
      </w:r>
      <w:r w:rsidRPr="008D6ACC">
        <w:rPr>
          <w:rFonts w:ascii="Times New Roman" w:hAnsi="Times New Roman"/>
          <w:sz w:val="28"/>
          <w:szCs w:val="28"/>
          <w:lang w:val="uk-UA"/>
        </w:rPr>
        <w:t>0-32</w:t>
      </w:r>
      <w:r>
        <w:rPr>
          <w:rFonts w:ascii="Times New Roman" w:hAnsi="Times New Roman"/>
          <w:sz w:val="28"/>
          <w:szCs w:val="28"/>
          <w:lang w:val="uk-UA"/>
        </w:rPr>
        <w:t xml:space="preserve">. </w:t>
      </w:r>
      <w:r w:rsidRPr="003D7F8F">
        <w:rPr>
          <w:rFonts w:ascii="Times New Roman" w:hAnsi="Times New Roman"/>
          <w:sz w:val="28"/>
          <w:szCs w:val="28"/>
          <w:lang w:val="uk-UA"/>
        </w:rPr>
        <w:t>(Дисертантом виконано ведення тематичних хворих, їх обстеження в динаміці, статистичну обробку даних, формування висновків).</w:t>
      </w:r>
    </w:p>
    <w:p w:rsidR="009F0CFB" w:rsidRPr="003D7F8F" w:rsidRDefault="009F0CFB" w:rsidP="009F0CFB">
      <w:pPr>
        <w:spacing w:after="0" w:line="360" w:lineRule="auto"/>
        <w:jc w:val="both"/>
        <w:rPr>
          <w:rFonts w:ascii="Times New Roman" w:hAnsi="Times New Roman"/>
          <w:sz w:val="28"/>
          <w:szCs w:val="28"/>
          <w:lang w:val="uk-UA"/>
        </w:rPr>
      </w:pPr>
      <w:r>
        <w:rPr>
          <w:rFonts w:ascii="Times New Roman" w:hAnsi="Times New Roman"/>
          <w:sz w:val="28"/>
          <w:szCs w:val="28"/>
          <w:lang w:val="uk-UA"/>
        </w:rPr>
        <w:t>10. Колесник ЯВ</w:t>
      </w:r>
      <w:r w:rsidRPr="00D25A05">
        <w:rPr>
          <w:rFonts w:ascii="Times New Roman" w:hAnsi="Times New Roman"/>
          <w:sz w:val="28"/>
          <w:szCs w:val="28"/>
          <w:lang w:val="uk-UA"/>
        </w:rPr>
        <w:t>., Стоянова ЮД., Калюжка ВЮ</w:t>
      </w:r>
      <w:r>
        <w:rPr>
          <w:rFonts w:ascii="Times New Roman" w:hAnsi="Times New Roman"/>
          <w:sz w:val="28"/>
          <w:szCs w:val="28"/>
          <w:lang w:val="uk-UA"/>
        </w:rPr>
        <w:t>.</w:t>
      </w:r>
      <w:r w:rsidRPr="00BD476E">
        <w:rPr>
          <w:rFonts w:ascii="Times New Roman" w:hAnsi="Times New Roman"/>
          <w:sz w:val="28"/>
          <w:szCs w:val="28"/>
          <w:lang w:val="uk-UA"/>
        </w:rPr>
        <w:t xml:space="preserve"> Показатели цитокинового профиля больных</w:t>
      </w:r>
      <w:r w:rsidRPr="00BD476E">
        <w:rPr>
          <w:rFonts w:ascii="Times New Roman" w:hAnsi="Times New Roman"/>
          <w:sz w:val="28"/>
          <w:szCs w:val="28"/>
        </w:rPr>
        <w:t xml:space="preserve"> тяжелой формой Эпштейна-Барр-вирусной ифекцией</w:t>
      </w:r>
      <w:r>
        <w:rPr>
          <w:rFonts w:ascii="Times New Roman" w:hAnsi="Times New Roman"/>
          <w:sz w:val="28"/>
          <w:szCs w:val="28"/>
          <w:lang w:val="uk-UA"/>
        </w:rPr>
        <w:t xml:space="preserve">. </w:t>
      </w:r>
      <w:r w:rsidRPr="00BD476E">
        <w:rPr>
          <w:rFonts w:ascii="Times New Roman" w:hAnsi="Times New Roman"/>
          <w:sz w:val="28"/>
          <w:szCs w:val="28"/>
          <w:lang w:val="uk-UA"/>
        </w:rPr>
        <w:t>М</w:t>
      </w:r>
      <w:r>
        <w:rPr>
          <w:rFonts w:ascii="Times New Roman" w:hAnsi="Times New Roman"/>
          <w:sz w:val="28"/>
          <w:szCs w:val="28"/>
          <w:lang w:val="uk-UA"/>
        </w:rPr>
        <w:t xml:space="preserve">атеріали </w:t>
      </w:r>
      <w:r w:rsidRPr="00BD476E">
        <w:rPr>
          <w:rFonts w:ascii="Times New Roman" w:hAnsi="Times New Roman"/>
          <w:sz w:val="28"/>
          <w:szCs w:val="28"/>
          <w:lang w:val="uk-UA"/>
        </w:rPr>
        <w:t>наук</w:t>
      </w:r>
      <w:r>
        <w:rPr>
          <w:rFonts w:ascii="Times New Roman" w:hAnsi="Times New Roman"/>
          <w:sz w:val="28"/>
          <w:szCs w:val="28"/>
          <w:lang w:val="uk-UA"/>
        </w:rPr>
        <w:t xml:space="preserve">ової сесії та фестивалю молодіжної науки - </w:t>
      </w:r>
      <w:r w:rsidRPr="00850E2F">
        <w:rPr>
          <w:rFonts w:ascii="Times New Roman" w:hAnsi="Times New Roman"/>
          <w:sz w:val="28"/>
          <w:szCs w:val="28"/>
        </w:rPr>
        <w:t>Медицина третього тисяч</w:t>
      </w:r>
      <w:r>
        <w:rPr>
          <w:rFonts w:ascii="Times New Roman" w:hAnsi="Times New Roman"/>
          <w:sz w:val="28"/>
          <w:szCs w:val="28"/>
          <w:lang w:val="uk-UA"/>
        </w:rPr>
        <w:t>о</w:t>
      </w:r>
      <w:r w:rsidRPr="00850E2F">
        <w:rPr>
          <w:rFonts w:ascii="Times New Roman" w:hAnsi="Times New Roman"/>
          <w:sz w:val="28"/>
          <w:szCs w:val="28"/>
        </w:rPr>
        <w:t>л</w:t>
      </w:r>
      <w:r w:rsidRPr="00850E2F">
        <w:rPr>
          <w:rFonts w:ascii="Times New Roman" w:hAnsi="Times New Roman"/>
          <w:sz w:val="28"/>
          <w:szCs w:val="28"/>
          <w:lang w:val="en-US"/>
        </w:rPr>
        <w:t>i</w:t>
      </w:r>
      <w:r w:rsidRPr="00850E2F">
        <w:rPr>
          <w:rFonts w:ascii="Times New Roman" w:hAnsi="Times New Roman"/>
          <w:sz w:val="28"/>
          <w:szCs w:val="28"/>
        </w:rPr>
        <w:t>ття</w:t>
      </w:r>
      <w:r w:rsidRPr="00850E2F">
        <w:rPr>
          <w:rFonts w:ascii="Times New Roman" w:hAnsi="Times New Roman"/>
          <w:sz w:val="28"/>
          <w:szCs w:val="28"/>
          <w:lang w:val="uk-UA"/>
        </w:rPr>
        <w:t xml:space="preserve">. </w:t>
      </w:r>
      <w:r w:rsidRPr="00BD476E">
        <w:rPr>
          <w:rFonts w:ascii="Times New Roman" w:hAnsi="Times New Roman"/>
          <w:sz w:val="28"/>
          <w:szCs w:val="28"/>
        </w:rPr>
        <w:t>2017</w:t>
      </w:r>
      <w:r>
        <w:rPr>
          <w:rFonts w:ascii="Times New Roman" w:hAnsi="Times New Roman"/>
          <w:sz w:val="28"/>
          <w:szCs w:val="28"/>
          <w:lang w:val="uk-UA"/>
        </w:rPr>
        <w:t>:</w:t>
      </w:r>
      <w:r w:rsidRPr="00BD476E">
        <w:rPr>
          <w:rFonts w:ascii="Times New Roman" w:hAnsi="Times New Roman"/>
          <w:sz w:val="28"/>
          <w:szCs w:val="28"/>
        </w:rPr>
        <w:t>300-301</w:t>
      </w:r>
      <w:r>
        <w:rPr>
          <w:rFonts w:ascii="Times New Roman" w:hAnsi="Times New Roman"/>
          <w:sz w:val="28"/>
          <w:szCs w:val="28"/>
          <w:lang w:val="uk-UA"/>
        </w:rPr>
        <w:t xml:space="preserve">. </w:t>
      </w:r>
      <w:r w:rsidRPr="003D7F8F">
        <w:rPr>
          <w:rFonts w:ascii="Times New Roman" w:hAnsi="Times New Roman"/>
          <w:sz w:val="28"/>
          <w:szCs w:val="28"/>
          <w:lang w:val="uk-UA"/>
        </w:rPr>
        <w:t>(Дисертантом проведено аналіз літературних джерел, статистичну обробку даних, сформульовано висновки).</w:t>
      </w:r>
    </w:p>
    <w:p w:rsidR="009F0CFB" w:rsidRPr="003D7F8F" w:rsidRDefault="009F0CFB" w:rsidP="009F0CFB">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11. </w:t>
      </w:r>
      <w:r w:rsidRPr="00F606DC">
        <w:rPr>
          <w:rFonts w:ascii="Times New Roman" w:hAnsi="Times New Roman"/>
          <w:sz w:val="28"/>
          <w:szCs w:val="28"/>
          <w:lang w:val="en-US"/>
        </w:rPr>
        <w:t>Kolesn</w:t>
      </w:r>
      <w:r>
        <w:rPr>
          <w:rFonts w:ascii="Times New Roman" w:hAnsi="Times New Roman"/>
          <w:sz w:val="28"/>
          <w:szCs w:val="28"/>
          <w:lang w:val="en-US"/>
        </w:rPr>
        <w:t>y</w:t>
      </w:r>
      <w:r w:rsidRPr="00F606DC">
        <w:rPr>
          <w:rFonts w:ascii="Times New Roman" w:hAnsi="Times New Roman"/>
          <w:sz w:val="28"/>
          <w:szCs w:val="28"/>
          <w:lang w:val="en-US"/>
        </w:rPr>
        <w:t>k</w:t>
      </w:r>
      <w:r w:rsidRPr="00F606DC">
        <w:rPr>
          <w:rFonts w:ascii="Times New Roman" w:hAnsi="Times New Roman"/>
          <w:sz w:val="28"/>
          <w:szCs w:val="28"/>
          <w:lang w:val="uk-UA"/>
        </w:rPr>
        <w:t xml:space="preserve"> </w:t>
      </w:r>
      <w:r w:rsidRPr="00F606DC">
        <w:rPr>
          <w:rFonts w:ascii="Times New Roman" w:hAnsi="Times New Roman"/>
          <w:sz w:val="28"/>
          <w:szCs w:val="28"/>
          <w:lang w:val="en-US"/>
        </w:rPr>
        <w:t>YV</w:t>
      </w:r>
      <w:r w:rsidRPr="00F606DC">
        <w:rPr>
          <w:rFonts w:ascii="Times New Roman" w:hAnsi="Times New Roman"/>
          <w:sz w:val="28"/>
          <w:szCs w:val="28"/>
          <w:lang w:val="uk-UA"/>
        </w:rPr>
        <w:t>.,</w:t>
      </w:r>
      <w:r>
        <w:rPr>
          <w:rFonts w:ascii="Times New Roman" w:hAnsi="Times New Roman"/>
          <w:sz w:val="28"/>
          <w:szCs w:val="28"/>
          <w:lang w:val="uk-UA"/>
        </w:rPr>
        <w:t xml:space="preserve"> </w:t>
      </w:r>
      <w:r w:rsidRPr="00F606DC">
        <w:rPr>
          <w:rFonts w:ascii="Times New Roman" w:hAnsi="Times New Roman"/>
          <w:sz w:val="28"/>
          <w:szCs w:val="28"/>
          <w:lang w:val="en-US"/>
        </w:rPr>
        <w:t>Kravtsov</w:t>
      </w:r>
      <w:r w:rsidRPr="00F606DC">
        <w:rPr>
          <w:rFonts w:ascii="Times New Roman" w:hAnsi="Times New Roman"/>
          <w:sz w:val="28"/>
          <w:szCs w:val="28"/>
          <w:lang w:val="uk-UA"/>
        </w:rPr>
        <w:t xml:space="preserve"> </w:t>
      </w:r>
      <w:r w:rsidRPr="00F606DC">
        <w:rPr>
          <w:rFonts w:ascii="Times New Roman" w:hAnsi="Times New Roman"/>
          <w:sz w:val="28"/>
          <w:szCs w:val="28"/>
          <w:lang w:val="en-US"/>
        </w:rPr>
        <w:t>VS</w:t>
      </w:r>
      <w:r w:rsidRPr="00F606DC">
        <w:rPr>
          <w:rFonts w:ascii="Times New Roman" w:hAnsi="Times New Roman"/>
          <w:sz w:val="28"/>
          <w:szCs w:val="28"/>
          <w:lang w:val="uk-UA"/>
        </w:rPr>
        <w:t>.,</w:t>
      </w:r>
      <w:r>
        <w:rPr>
          <w:rFonts w:ascii="Times New Roman" w:hAnsi="Times New Roman"/>
          <w:sz w:val="28"/>
          <w:szCs w:val="28"/>
          <w:lang w:val="uk-UA"/>
        </w:rPr>
        <w:t xml:space="preserve"> </w:t>
      </w:r>
      <w:r w:rsidRPr="00F606DC">
        <w:rPr>
          <w:rFonts w:ascii="Times New Roman" w:hAnsi="Times New Roman"/>
          <w:sz w:val="28"/>
          <w:szCs w:val="28"/>
          <w:lang w:val="en-US"/>
        </w:rPr>
        <w:t>Borovska</w:t>
      </w:r>
      <w:r w:rsidRPr="00F606DC">
        <w:rPr>
          <w:rFonts w:ascii="Times New Roman" w:hAnsi="Times New Roman"/>
          <w:sz w:val="28"/>
          <w:szCs w:val="28"/>
          <w:lang w:val="uk-UA"/>
        </w:rPr>
        <w:t xml:space="preserve"> </w:t>
      </w:r>
      <w:r w:rsidRPr="00F606DC">
        <w:rPr>
          <w:rFonts w:ascii="Times New Roman" w:hAnsi="Times New Roman"/>
          <w:sz w:val="28"/>
          <w:szCs w:val="28"/>
          <w:lang w:val="en-US"/>
        </w:rPr>
        <w:t>YA</w:t>
      </w:r>
      <w:r>
        <w:rPr>
          <w:rFonts w:ascii="Times New Roman" w:hAnsi="Times New Roman"/>
          <w:sz w:val="28"/>
          <w:szCs w:val="28"/>
          <w:lang w:val="uk-UA"/>
        </w:rPr>
        <w:t>.</w:t>
      </w:r>
      <w:r w:rsidRPr="001E0D62">
        <w:rPr>
          <w:rFonts w:ascii="Times New Roman" w:hAnsi="Times New Roman"/>
          <w:sz w:val="28"/>
          <w:szCs w:val="28"/>
          <w:lang w:val="uk-UA"/>
        </w:rPr>
        <w:t xml:space="preserve"> </w:t>
      </w:r>
      <w:r>
        <w:rPr>
          <w:rFonts w:ascii="Times New Roman" w:hAnsi="Times New Roman"/>
          <w:sz w:val="28"/>
          <w:szCs w:val="28"/>
          <w:lang w:val="en-US"/>
        </w:rPr>
        <w:t>Infectious</w:t>
      </w:r>
      <w:r w:rsidRPr="0090734A">
        <w:rPr>
          <w:rFonts w:ascii="Times New Roman" w:hAnsi="Times New Roman"/>
          <w:sz w:val="28"/>
          <w:szCs w:val="28"/>
          <w:lang w:val="uk-UA"/>
        </w:rPr>
        <w:t xml:space="preserve"> </w:t>
      </w:r>
      <w:r>
        <w:rPr>
          <w:rFonts w:ascii="Times New Roman" w:hAnsi="Times New Roman"/>
          <w:sz w:val="28"/>
          <w:szCs w:val="28"/>
          <w:lang w:val="en-US"/>
        </w:rPr>
        <w:t>mononucleosis</w:t>
      </w:r>
      <w:r w:rsidRPr="0090734A">
        <w:rPr>
          <w:rFonts w:ascii="Times New Roman" w:hAnsi="Times New Roman"/>
          <w:sz w:val="28"/>
          <w:szCs w:val="28"/>
          <w:lang w:val="uk-UA"/>
        </w:rPr>
        <w:t xml:space="preserve">. </w:t>
      </w:r>
      <w:r>
        <w:rPr>
          <w:rFonts w:ascii="Times New Roman" w:hAnsi="Times New Roman"/>
          <w:sz w:val="28"/>
          <w:szCs w:val="28"/>
          <w:lang w:val="en-US"/>
        </w:rPr>
        <w:t>Treatment</w:t>
      </w:r>
      <w:r w:rsidRPr="0090734A">
        <w:rPr>
          <w:rFonts w:ascii="Times New Roman" w:hAnsi="Times New Roman"/>
          <w:sz w:val="28"/>
          <w:szCs w:val="28"/>
          <w:lang w:val="uk-UA"/>
        </w:rPr>
        <w:t xml:space="preserve"> </w:t>
      </w:r>
      <w:r>
        <w:rPr>
          <w:rFonts w:ascii="Times New Roman" w:hAnsi="Times New Roman"/>
          <w:sz w:val="28"/>
          <w:szCs w:val="28"/>
          <w:lang w:val="en-US"/>
        </w:rPr>
        <w:t>and</w:t>
      </w:r>
      <w:r w:rsidRPr="0090734A">
        <w:rPr>
          <w:rFonts w:ascii="Times New Roman" w:hAnsi="Times New Roman"/>
          <w:sz w:val="28"/>
          <w:szCs w:val="28"/>
          <w:lang w:val="uk-UA"/>
        </w:rPr>
        <w:t xml:space="preserve"> </w:t>
      </w:r>
      <w:r>
        <w:rPr>
          <w:rFonts w:ascii="Times New Roman" w:hAnsi="Times New Roman"/>
          <w:sz w:val="28"/>
          <w:szCs w:val="28"/>
          <w:lang w:val="en-US"/>
        </w:rPr>
        <w:t>complications</w:t>
      </w:r>
      <w:r>
        <w:rPr>
          <w:rFonts w:ascii="Times New Roman" w:hAnsi="Times New Roman"/>
          <w:sz w:val="28"/>
          <w:szCs w:val="28"/>
          <w:lang w:val="uk-UA"/>
        </w:rPr>
        <w:t xml:space="preserve">. </w:t>
      </w:r>
      <w:r w:rsidRPr="00F606DC">
        <w:rPr>
          <w:rFonts w:ascii="Times New Roman" w:hAnsi="Times New Roman"/>
          <w:sz w:val="28"/>
          <w:szCs w:val="28"/>
          <w:lang w:val="uk-UA"/>
        </w:rPr>
        <w:t>М</w:t>
      </w:r>
      <w:r>
        <w:rPr>
          <w:rFonts w:ascii="Times New Roman" w:hAnsi="Times New Roman"/>
          <w:sz w:val="28"/>
          <w:szCs w:val="28"/>
          <w:lang w:val="uk-UA"/>
        </w:rPr>
        <w:t>атеріали</w:t>
      </w:r>
      <w:r w:rsidRPr="0090734A">
        <w:rPr>
          <w:rFonts w:ascii="Times New Roman" w:hAnsi="Times New Roman"/>
          <w:sz w:val="28"/>
          <w:szCs w:val="28"/>
          <w:lang w:val="uk-UA"/>
        </w:rPr>
        <w:t xml:space="preserve"> </w:t>
      </w:r>
      <w:r w:rsidRPr="00F606DC">
        <w:rPr>
          <w:rFonts w:ascii="Times New Roman" w:hAnsi="Times New Roman"/>
          <w:sz w:val="28"/>
          <w:szCs w:val="28"/>
          <w:lang w:val="en-US"/>
        </w:rPr>
        <w:t>II</w:t>
      </w:r>
      <w:r w:rsidRPr="00F606DC">
        <w:rPr>
          <w:rFonts w:ascii="Times New Roman" w:hAnsi="Times New Roman"/>
          <w:sz w:val="28"/>
          <w:szCs w:val="28"/>
          <w:lang w:val="uk-UA"/>
        </w:rPr>
        <w:t xml:space="preserve"> наук</w:t>
      </w:r>
      <w:r>
        <w:rPr>
          <w:rFonts w:ascii="Times New Roman" w:hAnsi="Times New Roman"/>
          <w:sz w:val="28"/>
          <w:szCs w:val="28"/>
          <w:lang w:val="uk-UA"/>
        </w:rPr>
        <w:t>ово</w:t>
      </w:r>
      <w:r w:rsidRPr="00F606DC">
        <w:rPr>
          <w:rFonts w:ascii="Times New Roman" w:hAnsi="Times New Roman"/>
          <w:sz w:val="28"/>
          <w:szCs w:val="28"/>
          <w:lang w:val="uk-UA"/>
        </w:rPr>
        <w:t>-практичної конференції</w:t>
      </w:r>
      <w:r w:rsidRPr="0090734A">
        <w:rPr>
          <w:rFonts w:ascii="Times New Roman" w:hAnsi="Times New Roman"/>
          <w:sz w:val="28"/>
          <w:szCs w:val="28"/>
          <w:lang w:val="uk-UA"/>
        </w:rPr>
        <w:t xml:space="preserve"> </w:t>
      </w:r>
      <w:r>
        <w:rPr>
          <w:rFonts w:ascii="Times New Roman" w:hAnsi="Times New Roman"/>
          <w:sz w:val="28"/>
          <w:szCs w:val="28"/>
          <w:lang w:val="uk-UA"/>
        </w:rPr>
        <w:t>з</w:t>
      </w:r>
      <w:r w:rsidRPr="00F606DC">
        <w:rPr>
          <w:rFonts w:ascii="Times New Roman" w:hAnsi="Times New Roman"/>
          <w:sz w:val="28"/>
          <w:szCs w:val="28"/>
          <w:lang w:val="uk-UA"/>
        </w:rPr>
        <w:t xml:space="preserve"> міжн</w:t>
      </w:r>
      <w:r>
        <w:rPr>
          <w:rFonts w:ascii="Times New Roman" w:hAnsi="Times New Roman"/>
          <w:sz w:val="28"/>
          <w:szCs w:val="28"/>
          <w:lang w:val="uk-UA"/>
        </w:rPr>
        <w:t xml:space="preserve">ародною </w:t>
      </w:r>
      <w:r w:rsidRPr="00F606DC">
        <w:rPr>
          <w:rFonts w:ascii="Times New Roman" w:hAnsi="Times New Roman"/>
          <w:sz w:val="28"/>
          <w:szCs w:val="28"/>
          <w:lang w:val="uk-UA"/>
        </w:rPr>
        <w:t>участю</w:t>
      </w:r>
      <w:r>
        <w:rPr>
          <w:rFonts w:ascii="Times New Roman" w:hAnsi="Times New Roman"/>
          <w:sz w:val="28"/>
          <w:szCs w:val="28"/>
          <w:lang w:val="uk-UA"/>
        </w:rPr>
        <w:t xml:space="preserve"> - </w:t>
      </w:r>
      <w:r w:rsidRPr="00F878C5">
        <w:rPr>
          <w:rFonts w:ascii="Times New Roman" w:hAnsi="Times New Roman"/>
          <w:sz w:val="28"/>
          <w:szCs w:val="28"/>
          <w:lang w:val="uk-UA"/>
        </w:rPr>
        <w:t>Проблеми сьогодення в педіатрії</w:t>
      </w:r>
      <w:r>
        <w:rPr>
          <w:rFonts w:ascii="Times New Roman" w:hAnsi="Times New Roman"/>
          <w:sz w:val="28"/>
          <w:szCs w:val="28"/>
          <w:lang w:val="uk-UA"/>
        </w:rPr>
        <w:t xml:space="preserve">. </w:t>
      </w:r>
      <w:r w:rsidRPr="00F606DC">
        <w:rPr>
          <w:rFonts w:ascii="Times New Roman" w:hAnsi="Times New Roman"/>
          <w:sz w:val="28"/>
          <w:szCs w:val="28"/>
          <w:lang w:val="uk-UA"/>
        </w:rPr>
        <w:t>2017</w:t>
      </w:r>
      <w:r>
        <w:rPr>
          <w:rFonts w:ascii="Times New Roman" w:hAnsi="Times New Roman"/>
          <w:sz w:val="28"/>
          <w:szCs w:val="28"/>
          <w:lang w:val="uk-UA"/>
        </w:rPr>
        <w:t>:</w:t>
      </w:r>
      <w:r w:rsidRPr="00F878C5">
        <w:rPr>
          <w:rFonts w:ascii="Times New Roman" w:hAnsi="Times New Roman"/>
          <w:sz w:val="28"/>
          <w:szCs w:val="28"/>
          <w:lang w:val="uk-UA"/>
        </w:rPr>
        <w:t>76</w:t>
      </w:r>
      <w:r>
        <w:rPr>
          <w:rFonts w:ascii="Times New Roman" w:hAnsi="Times New Roman"/>
          <w:sz w:val="28"/>
          <w:szCs w:val="28"/>
          <w:lang w:val="uk-UA"/>
        </w:rPr>
        <w:t xml:space="preserve">. </w:t>
      </w:r>
      <w:r w:rsidRPr="003D7F8F">
        <w:rPr>
          <w:rFonts w:ascii="Times New Roman" w:hAnsi="Times New Roman"/>
          <w:sz w:val="28"/>
          <w:szCs w:val="28"/>
          <w:lang w:val="uk-UA"/>
        </w:rPr>
        <w:t>(Дисертантом проведено клінічні спостереження, статистичну обробку даних, аналіз отриманих результатів).</w:t>
      </w:r>
    </w:p>
    <w:p w:rsidR="009F0CFB" w:rsidRDefault="009F0CFB" w:rsidP="009F0CFB">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12. </w:t>
      </w:r>
      <w:r w:rsidRPr="00F232E8">
        <w:rPr>
          <w:rFonts w:ascii="Times New Roman" w:hAnsi="Times New Roman"/>
          <w:sz w:val="28"/>
          <w:szCs w:val="28"/>
          <w:lang w:val="uk-UA"/>
        </w:rPr>
        <w:t>Колесник ЯВ.</w:t>
      </w:r>
      <w:r>
        <w:rPr>
          <w:rFonts w:ascii="Times New Roman" w:hAnsi="Times New Roman"/>
          <w:sz w:val="28"/>
          <w:szCs w:val="28"/>
          <w:lang w:val="uk-UA"/>
        </w:rPr>
        <w:t xml:space="preserve"> </w:t>
      </w:r>
      <w:r>
        <w:rPr>
          <w:rFonts w:ascii="Times New Roman" w:hAnsi="Times New Roman"/>
          <w:sz w:val="28"/>
          <w:szCs w:val="28"/>
          <w:lang w:val="en-US"/>
        </w:rPr>
        <w:t>Liver</w:t>
      </w:r>
      <w:r w:rsidRPr="00F878C5">
        <w:rPr>
          <w:rFonts w:ascii="Times New Roman" w:hAnsi="Times New Roman"/>
          <w:sz w:val="28"/>
          <w:szCs w:val="28"/>
          <w:lang w:val="uk-UA"/>
        </w:rPr>
        <w:t xml:space="preserve"> </w:t>
      </w:r>
      <w:r>
        <w:rPr>
          <w:rFonts w:ascii="Times New Roman" w:hAnsi="Times New Roman"/>
          <w:sz w:val="28"/>
          <w:szCs w:val="28"/>
          <w:lang w:val="en-US"/>
        </w:rPr>
        <w:t>damage</w:t>
      </w:r>
      <w:r w:rsidRPr="00F878C5">
        <w:rPr>
          <w:rFonts w:ascii="Times New Roman" w:hAnsi="Times New Roman"/>
          <w:sz w:val="28"/>
          <w:szCs w:val="28"/>
          <w:lang w:val="uk-UA"/>
        </w:rPr>
        <w:t xml:space="preserve"> </w:t>
      </w:r>
      <w:r>
        <w:rPr>
          <w:rFonts w:ascii="Times New Roman" w:hAnsi="Times New Roman"/>
          <w:sz w:val="28"/>
          <w:szCs w:val="28"/>
          <w:lang w:val="en-US"/>
        </w:rPr>
        <w:t>in</w:t>
      </w:r>
      <w:r w:rsidRPr="00F878C5">
        <w:rPr>
          <w:rFonts w:ascii="Times New Roman" w:hAnsi="Times New Roman"/>
          <w:sz w:val="28"/>
          <w:szCs w:val="28"/>
          <w:lang w:val="uk-UA"/>
        </w:rPr>
        <w:t xml:space="preserve"> </w:t>
      </w:r>
      <w:r>
        <w:rPr>
          <w:rFonts w:ascii="Times New Roman" w:hAnsi="Times New Roman"/>
          <w:sz w:val="28"/>
          <w:szCs w:val="28"/>
          <w:lang w:val="en-US"/>
        </w:rPr>
        <w:t>infectious</w:t>
      </w:r>
      <w:r w:rsidRPr="00F878C5">
        <w:rPr>
          <w:rFonts w:ascii="Times New Roman" w:hAnsi="Times New Roman"/>
          <w:sz w:val="28"/>
          <w:szCs w:val="28"/>
          <w:lang w:val="uk-UA"/>
        </w:rPr>
        <w:t xml:space="preserve"> </w:t>
      </w:r>
      <w:r>
        <w:rPr>
          <w:rFonts w:ascii="Times New Roman" w:hAnsi="Times New Roman"/>
          <w:sz w:val="28"/>
          <w:szCs w:val="28"/>
          <w:lang w:val="en-US"/>
        </w:rPr>
        <w:t>mononucleosis</w:t>
      </w:r>
      <w:r w:rsidRPr="00F878C5">
        <w:rPr>
          <w:rFonts w:ascii="Times New Roman" w:hAnsi="Times New Roman"/>
          <w:sz w:val="28"/>
          <w:szCs w:val="28"/>
          <w:lang w:val="uk-UA"/>
        </w:rPr>
        <w:t xml:space="preserve"> </w:t>
      </w:r>
      <w:r>
        <w:rPr>
          <w:rFonts w:ascii="Times New Roman" w:hAnsi="Times New Roman"/>
          <w:sz w:val="28"/>
          <w:szCs w:val="28"/>
          <w:lang w:val="en-US"/>
        </w:rPr>
        <w:t>at</w:t>
      </w:r>
      <w:r w:rsidRPr="00F878C5">
        <w:rPr>
          <w:rFonts w:ascii="Times New Roman" w:hAnsi="Times New Roman"/>
          <w:sz w:val="28"/>
          <w:szCs w:val="28"/>
          <w:lang w:val="uk-UA"/>
        </w:rPr>
        <w:t xml:space="preserve"> </w:t>
      </w:r>
      <w:r>
        <w:rPr>
          <w:rFonts w:ascii="Times New Roman" w:hAnsi="Times New Roman"/>
          <w:sz w:val="28"/>
          <w:szCs w:val="28"/>
          <w:lang w:val="en-US"/>
        </w:rPr>
        <w:t>patient</w:t>
      </w:r>
      <w:r w:rsidRPr="00F878C5">
        <w:rPr>
          <w:rFonts w:ascii="Times New Roman" w:hAnsi="Times New Roman"/>
          <w:sz w:val="28"/>
          <w:szCs w:val="28"/>
          <w:lang w:val="uk-UA"/>
        </w:rPr>
        <w:t xml:space="preserve"> </w:t>
      </w:r>
      <w:r>
        <w:rPr>
          <w:rFonts w:ascii="Times New Roman" w:hAnsi="Times New Roman"/>
          <w:sz w:val="28"/>
          <w:szCs w:val="28"/>
          <w:lang w:val="en-US"/>
        </w:rPr>
        <w:t>with</w:t>
      </w:r>
      <w:r w:rsidRPr="00F878C5">
        <w:rPr>
          <w:rFonts w:ascii="Times New Roman" w:hAnsi="Times New Roman"/>
          <w:sz w:val="28"/>
          <w:szCs w:val="28"/>
          <w:lang w:val="uk-UA"/>
        </w:rPr>
        <w:t xml:space="preserve"> </w:t>
      </w:r>
      <w:r>
        <w:rPr>
          <w:rFonts w:ascii="Times New Roman" w:hAnsi="Times New Roman"/>
          <w:sz w:val="28"/>
          <w:szCs w:val="28"/>
          <w:lang w:val="en-US"/>
        </w:rPr>
        <w:t>severe and moderate forms of diseases</w:t>
      </w:r>
      <w:r>
        <w:rPr>
          <w:rFonts w:ascii="Times New Roman" w:hAnsi="Times New Roman"/>
          <w:sz w:val="28"/>
          <w:szCs w:val="28"/>
          <w:lang w:val="uk-UA"/>
        </w:rPr>
        <w:t xml:space="preserve">. Матеріали  </w:t>
      </w:r>
      <w:r w:rsidRPr="00F232E8">
        <w:rPr>
          <w:rFonts w:ascii="Times New Roman" w:hAnsi="Times New Roman"/>
          <w:sz w:val="28"/>
          <w:szCs w:val="28"/>
          <w:lang w:val="uk-UA"/>
        </w:rPr>
        <w:t>м</w:t>
      </w:r>
      <w:r w:rsidRPr="00D25A05">
        <w:rPr>
          <w:rFonts w:ascii="Times New Roman" w:hAnsi="Times New Roman"/>
          <w:sz w:val="28"/>
          <w:szCs w:val="28"/>
          <w:lang w:val="uk-UA"/>
        </w:rPr>
        <w:t>іжрегіональн</w:t>
      </w:r>
      <w:r>
        <w:rPr>
          <w:rFonts w:ascii="Times New Roman" w:hAnsi="Times New Roman"/>
          <w:sz w:val="28"/>
          <w:szCs w:val="28"/>
          <w:lang w:val="uk-UA"/>
        </w:rPr>
        <w:t>ої</w:t>
      </w:r>
      <w:r w:rsidRPr="00D25A05">
        <w:rPr>
          <w:rFonts w:ascii="Times New Roman" w:hAnsi="Times New Roman"/>
          <w:sz w:val="28"/>
          <w:szCs w:val="28"/>
          <w:lang w:val="uk-UA"/>
        </w:rPr>
        <w:t xml:space="preserve"> науково-практичн</w:t>
      </w:r>
      <w:r>
        <w:rPr>
          <w:rFonts w:ascii="Times New Roman" w:hAnsi="Times New Roman"/>
          <w:sz w:val="28"/>
          <w:szCs w:val="28"/>
          <w:lang w:val="uk-UA"/>
        </w:rPr>
        <w:t>ої</w:t>
      </w:r>
      <w:r w:rsidRPr="00D25A05">
        <w:rPr>
          <w:rFonts w:ascii="Times New Roman" w:hAnsi="Times New Roman"/>
          <w:sz w:val="28"/>
          <w:szCs w:val="28"/>
          <w:lang w:val="uk-UA"/>
        </w:rPr>
        <w:t xml:space="preserve"> конференці</w:t>
      </w:r>
      <w:r>
        <w:rPr>
          <w:rFonts w:ascii="Times New Roman" w:hAnsi="Times New Roman"/>
          <w:sz w:val="28"/>
          <w:szCs w:val="28"/>
          <w:lang w:val="uk-UA"/>
        </w:rPr>
        <w:t>ії</w:t>
      </w:r>
      <w:r w:rsidRPr="00D25A05">
        <w:rPr>
          <w:rFonts w:ascii="Times New Roman" w:hAnsi="Times New Roman"/>
          <w:sz w:val="28"/>
          <w:szCs w:val="28"/>
          <w:lang w:val="uk-UA"/>
        </w:rPr>
        <w:t xml:space="preserve"> з міжнародною участю</w:t>
      </w:r>
      <w:r>
        <w:rPr>
          <w:rFonts w:ascii="Times New Roman" w:hAnsi="Times New Roman"/>
          <w:sz w:val="28"/>
          <w:szCs w:val="28"/>
          <w:lang w:val="uk-UA"/>
        </w:rPr>
        <w:t xml:space="preserve"> - Інноваії в дитячій </w:t>
      </w:r>
      <w:r>
        <w:rPr>
          <w:rFonts w:ascii="Times New Roman" w:hAnsi="Times New Roman"/>
          <w:sz w:val="28"/>
          <w:szCs w:val="28"/>
          <w:lang w:val="uk-UA"/>
        </w:rPr>
        <w:lastRenderedPageBreak/>
        <w:t>гастроентерології та нутріціології в практиці дитячого та сімейного лікаря. 2017:С 64-65.</w:t>
      </w:r>
    </w:p>
    <w:p w:rsidR="009F0CFB" w:rsidRDefault="009F0CFB" w:rsidP="009F0CFB">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13. </w:t>
      </w:r>
      <w:r w:rsidRPr="00E7440D">
        <w:rPr>
          <w:rFonts w:ascii="Times New Roman" w:hAnsi="Times New Roman"/>
          <w:sz w:val="28"/>
          <w:szCs w:val="28"/>
          <w:lang w:val="uk-UA"/>
        </w:rPr>
        <w:t>Жаркова ТС.</w:t>
      </w:r>
      <w:r>
        <w:rPr>
          <w:rFonts w:ascii="Times New Roman" w:hAnsi="Times New Roman"/>
          <w:sz w:val="28"/>
          <w:szCs w:val="28"/>
          <w:lang w:val="uk-UA"/>
        </w:rPr>
        <w:t xml:space="preserve">, </w:t>
      </w:r>
      <w:r w:rsidRPr="00E7440D">
        <w:rPr>
          <w:rFonts w:ascii="Times New Roman" w:hAnsi="Times New Roman"/>
          <w:sz w:val="28"/>
          <w:szCs w:val="28"/>
          <w:lang w:val="uk-UA"/>
        </w:rPr>
        <w:t>Колесник ЯВ.</w:t>
      </w:r>
      <w:r>
        <w:rPr>
          <w:rFonts w:ascii="Times New Roman" w:hAnsi="Times New Roman"/>
          <w:sz w:val="28"/>
          <w:szCs w:val="28"/>
          <w:lang w:val="uk-UA"/>
        </w:rPr>
        <w:t xml:space="preserve"> </w:t>
      </w:r>
      <w:r w:rsidRPr="00E7440D">
        <w:rPr>
          <w:rFonts w:ascii="Times New Roman" w:hAnsi="Times New Roman"/>
          <w:sz w:val="28"/>
          <w:szCs w:val="28"/>
          <w:lang w:val="en-US"/>
        </w:rPr>
        <w:t>Valua of etiologic factor in forming of clinical picture</w:t>
      </w:r>
      <w:r w:rsidRPr="00E7440D">
        <w:rPr>
          <w:rFonts w:ascii="Times New Roman" w:hAnsi="Times New Roman"/>
          <w:sz w:val="28"/>
          <w:szCs w:val="28"/>
          <w:lang w:val="uk-UA"/>
        </w:rPr>
        <w:t xml:space="preserve"> </w:t>
      </w:r>
      <w:r w:rsidRPr="00E7440D">
        <w:rPr>
          <w:rFonts w:ascii="Times New Roman" w:hAnsi="Times New Roman"/>
          <w:sz w:val="28"/>
          <w:szCs w:val="28"/>
          <w:lang w:val="en-US"/>
        </w:rPr>
        <w:t>of infectious mononucleosis for children</w:t>
      </w:r>
      <w:r>
        <w:rPr>
          <w:rFonts w:ascii="Times New Roman" w:hAnsi="Times New Roman"/>
          <w:sz w:val="28"/>
          <w:szCs w:val="28"/>
          <w:lang w:val="uk-UA"/>
        </w:rPr>
        <w:t xml:space="preserve">. </w:t>
      </w:r>
      <w:r w:rsidRPr="00AC142C">
        <w:rPr>
          <w:rFonts w:ascii="Times New Roman" w:hAnsi="Times New Roman"/>
          <w:sz w:val="28"/>
          <w:szCs w:val="28"/>
          <w:lang w:val="uk-UA"/>
        </w:rPr>
        <w:t>М</w:t>
      </w:r>
      <w:r>
        <w:rPr>
          <w:rFonts w:ascii="Times New Roman" w:hAnsi="Times New Roman"/>
          <w:sz w:val="28"/>
          <w:szCs w:val="28"/>
          <w:lang w:val="uk-UA"/>
        </w:rPr>
        <w:t xml:space="preserve">атеріали </w:t>
      </w:r>
      <w:r w:rsidRPr="00AC142C">
        <w:rPr>
          <w:rFonts w:ascii="Times New Roman" w:hAnsi="Times New Roman"/>
          <w:sz w:val="28"/>
          <w:szCs w:val="28"/>
          <w:lang w:val="uk-UA"/>
        </w:rPr>
        <w:t>наук</w:t>
      </w:r>
      <w:r>
        <w:rPr>
          <w:rFonts w:ascii="Times New Roman" w:hAnsi="Times New Roman"/>
          <w:sz w:val="28"/>
          <w:szCs w:val="28"/>
          <w:lang w:val="uk-UA"/>
        </w:rPr>
        <w:t>ово</w:t>
      </w:r>
      <w:r w:rsidRPr="00AC142C">
        <w:rPr>
          <w:rFonts w:ascii="Times New Roman" w:hAnsi="Times New Roman"/>
          <w:sz w:val="28"/>
          <w:szCs w:val="28"/>
          <w:lang w:val="uk-UA"/>
        </w:rPr>
        <w:t>-практичної конференції з міжнародною участю</w:t>
      </w:r>
      <w:r>
        <w:rPr>
          <w:rFonts w:ascii="Times New Roman" w:hAnsi="Times New Roman"/>
          <w:sz w:val="28"/>
          <w:szCs w:val="28"/>
          <w:lang w:val="uk-UA"/>
        </w:rPr>
        <w:t xml:space="preserve"> - </w:t>
      </w:r>
      <w:r w:rsidRPr="00AC142C">
        <w:rPr>
          <w:rFonts w:ascii="Times New Roman" w:hAnsi="Times New Roman"/>
          <w:sz w:val="28"/>
          <w:szCs w:val="28"/>
          <w:lang w:val="uk-UA"/>
        </w:rPr>
        <w:t>Коморбідні стани</w:t>
      </w:r>
      <w:r>
        <w:rPr>
          <w:rFonts w:ascii="Times New Roman" w:hAnsi="Times New Roman"/>
          <w:sz w:val="28"/>
          <w:szCs w:val="28"/>
          <w:lang w:val="uk-UA"/>
        </w:rPr>
        <w:t xml:space="preserve"> </w:t>
      </w:r>
      <w:r w:rsidRPr="00AC142C">
        <w:rPr>
          <w:rFonts w:ascii="Times New Roman" w:hAnsi="Times New Roman"/>
          <w:sz w:val="28"/>
          <w:szCs w:val="28"/>
          <w:lang w:val="uk-UA"/>
        </w:rPr>
        <w:t>-</w:t>
      </w:r>
      <w:r>
        <w:rPr>
          <w:rFonts w:ascii="Times New Roman" w:hAnsi="Times New Roman"/>
          <w:sz w:val="28"/>
          <w:szCs w:val="28"/>
          <w:lang w:val="uk-UA"/>
        </w:rPr>
        <w:t xml:space="preserve"> </w:t>
      </w:r>
      <w:r w:rsidRPr="00AC142C">
        <w:rPr>
          <w:rFonts w:ascii="Times New Roman" w:hAnsi="Times New Roman"/>
          <w:sz w:val="28"/>
          <w:szCs w:val="28"/>
          <w:lang w:val="uk-UA"/>
        </w:rPr>
        <w:t>міждисціплінарна проблема</w:t>
      </w:r>
      <w:r>
        <w:rPr>
          <w:rFonts w:ascii="Times New Roman" w:hAnsi="Times New Roman"/>
          <w:sz w:val="28"/>
          <w:szCs w:val="28"/>
          <w:lang w:val="uk-UA"/>
        </w:rPr>
        <w:t>. 2017:</w:t>
      </w:r>
      <w:r w:rsidRPr="00AC142C">
        <w:rPr>
          <w:rFonts w:ascii="Times New Roman" w:hAnsi="Times New Roman"/>
          <w:sz w:val="28"/>
          <w:szCs w:val="28"/>
          <w:lang w:val="uk-UA"/>
        </w:rPr>
        <w:t>173-174</w:t>
      </w:r>
      <w:r>
        <w:rPr>
          <w:rFonts w:ascii="Times New Roman" w:hAnsi="Times New Roman"/>
          <w:sz w:val="28"/>
          <w:szCs w:val="28"/>
          <w:lang w:val="uk-UA"/>
        </w:rPr>
        <w:t>.</w:t>
      </w:r>
    </w:p>
    <w:p w:rsidR="009F0CFB" w:rsidRPr="003D7F8F" w:rsidRDefault="009F0CFB" w:rsidP="009F0CFB">
      <w:pPr>
        <w:spacing w:after="0" w:line="360" w:lineRule="auto"/>
        <w:jc w:val="both"/>
        <w:rPr>
          <w:rFonts w:ascii="Times New Roman" w:hAnsi="Times New Roman"/>
          <w:sz w:val="28"/>
          <w:szCs w:val="28"/>
          <w:lang w:val="uk-UA"/>
        </w:rPr>
      </w:pPr>
      <w:r>
        <w:rPr>
          <w:rFonts w:ascii="Times New Roman" w:hAnsi="Times New Roman"/>
          <w:sz w:val="28"/>
          <w:szCs w:val="28"/>
          <w:lang w:val="uk-UA"/>
        </w:rPr>
        <w:t>14</w:t>
      </w:r>
      <w:r w:rsidRPr="00D25A05">
        <w:rPr>
          <w:rFonts w:ascii="Times New Roman" w:hAnsi="Times New Roman"/>
          <w:sz w:val="28"/>
          <w:szCs w:val="28"/>
          <w:lang w:val="uk-UA"/>
        </w:rPr>
        <w:t xml:space="preserve">. </w:t>
      </w:r>
      <w:r w:rsidRPr="001E0D62">
        <w:rPr>
          <w:rFonts w:ascii="Times New Roman" w:hAnsi="Times New Roman"/>
          <w:sz w:val="28"/>
          <w:szCs w:val="28"/>
          <w:lang w:val="uk-UA"/>
        </w:rPr>
        <w:t>Сорокина ОГ</w:t>
      </w:r>
      <w:r>
        <w:rPr>
          <w:rFonts w:ascii="Times New Roman" w:hAnsi="Times New Roman"/>
          <w:sz w:val="28"/>
          <w:szCs w:val="28"/>
          <w:lang w:val="uk-UA"/>
        </w:rPr>
        <w:t xml:space="preserve">., </w:t>
      </w:r>
      <w:r w:rsidRPr="001E0D62">
        <w:rPr>
          <w:rFonts w:ascii="Times New Roman" w:hAnsi="Times New Roman"/>
          <w:sz w:val="28"/>
          <w:szCs w:val="28"/>
          <w:lang w:val="uk-UA"/>
        </w:rPr>
        <w:t>Колесник ЯВ.</w:t>
      </w:r>
      <w:r>
        <w:rPr>
          <w:rFonts w:ascii="Times New Roman" w:hAnsi="Times New Roman"/>
          <w:sz w:val="28"/>
          <w:szCs w:val="28"/>
          <w:lang w:val="uk-UA"/>
        </w:rPr>
        <w:t xml:space="preserve">, </w:t>
      </w:r>
      <w:r w:rsidRPr="001E0D62">
        <w:rPr>
          <w:rFonts w:ascii="Times New Roman" w:hAnsi="Times New Roman"/>
          <w:sz w:val="28"/>
          <w:szCs w:val="28"/>
          <w:lang w:val="uk-UA"/>
        </w:rPr>
        <w:t>Лядова ТИ.</w:t>
      </w:r>
      <w:r>
        <w:rPr>
          <w:rFonts w:ascii="Times New Roman" w:hAnsi="Times New Roman"/>
          <w:sz w:val="28"/>
          <w:szCs w:val="28"/>
          <w:lang w:val="uk-UA"/>
        </w:rPr>
        <w:t xml:space="preserve"> </w:t>
      </w:r>
      <w:r w:rsidRPr="00D25A05">
        <w:rPr>
          <w:rFonts w:ascii="Times New Roman" w:hAnsi="Times New Roman"/>
          <w:sz w:val="28"/>
          <w:szCs w:val="28"/>
          <w:lang w:val="en-US"/>
        </w:rPr>
        <w:t>Analysis</w:t>
      </w:r>
      <w:r w:rsidRPr="001E0D62">
        <w:rPr>
          <w:rFonts w:ascii="Times New Roman" w:hAnsi="Times New Roman"/>
          <w:sz w:val="28"/>
          <w:szCs w:val="28"/>
          <w:lang w:val="uk-UA"/>
        </w:rPr>
        <w:t xml:space="preserve"> </w:t>
      </w:r>
      <w:r w:rsidRPr="00D25A05">
        <w:rPr>
          <w:rFonts w:ascii="Times New Roman" w:hAnsi="Times New Roman"/>
          <w:sz w:val="28"/>
          <w:szCs w:val="28"/>
          <w:lang w:val="en-US"/>
        </w:rPr>
        <w:t>of</w:t>
      </w:r>
      <w:r w:rsidRPr="001E0D62">
        <w:rPr>
          <w:rFonts w:ascii="Times New Roman" w:hAnsi="Times New Roman"/>
          <w:sz w:val="28"/>
          <w:szCs w:val="28"/>
          <w:lang w:val="uk-UA"/>
        </w:rPr>
        <w:t xml:space="preserve"> </w:t>
      </w:r>
      <w:r w:rsidRPr="00D25A05">
        <w:rPr>
          <w:rFonts w:ascii="Times New Roman" w:hAnsi="Times New Roman"/>
          <w:sz w:val="28"/>
          <w:szCs w:val="28"/>
          <w:lang w:val="en-US"/>
        </w:rPr>
        <w:t>the</w:t>
      </w:r>
      <w:r w:rsidRPr="001E0D62">
        <w:rPr>
          <w:rFonts w:ascii="Times New Roman" w:hAnsi="Times New Roman"/>
          <w:sz w:val="28"/>
          <w:szCs w:val="28"/>
          <w:lang w:val="uk-UA"/>
        </w:rPr>
        <w:t xml:space="preserve"> </w:t>
      </w:r>
      <w:r w:rsidRPr="00D25A05">
        <w:rPr>
          <w:rFonts w:ascii="Times New Roman" w:hAnsi="Times New Roman"/>
          <w:sz w:val="28"/>
          <w:szCs w:val="28"/>
          <w:lang w:val="en-US"/>
        </w:rPr>
        <w:t>effect</w:t>
      </w:r>
      <w:r w:rsidRPr="001E0D62">
        <w:rPr>
          <w:rFonts w:ascii="Times New Roman" w:hAnsi="Times New Roman"/>
          <w:sz w:val="28"/>
          <w:szCs w:val="28"/>
          <w:lang w:val="uk-UA"/>
        </w:rPr>
        <w:t xml:space="preserve"> </w:t>
      </w:r>
      <w:r w:rsidRPr="00D25A05">
        <w:rPr>
          <w:rFonts w:ascii="Times New Roman" w:hAnsi="Times New Roman"/>
          <w:sz w:val="28"/>
          <w:szCs w:val="28"/>
          <w:lang w:val="en-US"/>
        </w:rPr>
        <w:t>of</w:t>
      </w:r>
      <w:r w:rsidRPr="001E0D62">
        <w:rPr>
          <w:rFonts w:ascii="Times New Roman" w:hAnsi="Times New Roman"/>
          <w:sz w:val="28"/>
          <w:szCs w:val="28"/>
          <w:lang w:val="uk-UA"/>
        </w:rPr>
        <w:t xml:space="preserve"> </w:t>
      </w:r>
      <w:r w:rsidRPr="00D25A05">
        <w:rPr>
          <w:rFonts w:ascii="Times New Roman" w:hAnsi="Times New Roman"/>
          <w:sz w:val="28"/>
          <w:szCs w:val="28"/>
          <w:lang w:val="en-US"/>
        </w:rPr>
        <w:t>gene</w:t>
      </w:r>
      <w:r w:rsidRPr="001E0D62">
        <w:rPr>
          <w:rFonts w:ascii="Times New Roman" w:hAnsi="Times New Roman"/>
          <w:sz w:val="28"/>
          <w:szCs w:val="28"/>
          <w:lang w:val="uk-UA"/>
        </w:rPr>
        <w:t xml:space="preserve"> </w:t>
      </w:r>
      <w:r w:rsidRPr="00D25A05">
        <w:rPr>
          <w:rFonts w:ascii="Times New Roman" w:hAnsi="Times New Roman"/>
          <w:sz w:val="28"/>
          <w:szCs w:val="28"/>
          <w:lang w:val="en-US"/>
        </w:rPr>
        <w:t>polymorphism</w:t>
      </w:r>
      <w:r w:rsidRPr="001E0D62">
        <w:rPr>
          <w:rFonts w:ascii="Times New Roman" w:hAnsi="Times New Roman"/>
          <w:sz w:val="28"/>
          <w:szCs w:val="28"/>
          <w:lang w:val="uk-UA"/>
        </w:rPr>
        <w:t xml:space="preserve"> </w:t>
      </w:r>
      <w:r w:rsidRPr="00D25A05">
        <w:rPr>
          <w:rFonts w:ascii="Times New Roman" w:hAnsi="Times New Roman"/>
          <w:sz w:val="28"/>
          <w:szCs w:val="28"/>
          <w:lang w:val="en-US"/>
        </w:rPr>
        <w:t>on</w:t>
      </w:r>
      <w:r w:rsidRPr="001E0D62">
        <w:rPr>
          <w:rFonts w:ascii="Times New Roman" w:hAnsi="Times New Roman"/>
          <w:sz w:val="28"/>
          <w:szCs w:val="28"/>
          <w:lang w:val="uk-UA"/>
        </w:rPr>
        <w:t xml:space="preserve"> </w:t>
      </w:r>
      <w:r w:rsidRPr="00D25A05">
        <w:rPr>
          <w:rFonts w:ascii="Times New Roman" w:hAnsi="Times New Roman"/>
          <w:sz w:val="28"/>
          <w:szCs w:val="28"/>
          <w:lang w:val="en-US"/>
        </w:rPr>
        <w:t>the</w:t>
      </w:r>
      <w:r w:rsidRPr="001E0D62">
        <w:rPr>
          <w:rFonts w:ascii="Times New Roman" w:hAnsi="Times New Roman"/>
          <w:sz w:val="28"/>
          <w:szCs w:val="28"/>
          <w:lang w:val="uk-UA"/>
        </w:rPr>
        <w:t xml:space="preserve"> </w:t>
      </w:r>
      <w:r w:rsidRPr="00D25A05">
        <w:rPr>
          <w:rFonts w:ascii="Times New Roman" w:hAnsi="Times New Roman"/>
          <w:sz w:val="28"/>
          <w:szCs w:val="28"/>
          <w:lang w:val="en-US"/>
        </w:rPr>
        <w:t>course</w:t>
      </w:r>
      <w:r w:rsidRPr="001E0D62">
        <w:rPr>
          <w:rFonts w:ascii="Times New Roman" w:hAnsi="Times New Roman"/>
          <w:sz w:val="28"/>
          <w:szCs w:val="28"/>
          <w:lang w:val="uk-UA"/>
        </w:rPr>
        <w:t xml:space="preserve"> </w:t>
      </w:r>
      <w:r w:rsidRPr="00D25A05">
        <w:rPr>
          <w:rFonts w:ascii="Times New Roman" w:hAnsi="Times New Roman"/>
          <w:sz w:val="28"/>
          <w:szCs w:val="28"/>
          <w:lang w:val="en-US"/>
        </w:rPr>
        <w:t>of</w:t>
      </w:r>
      <w:r w:rsidRPr="001E0D62">
        <w:rPr>
          <w:rFonts w:ascii="Times New Roman" w:hAnsi="Times New Roman"/>
          <w:sz w:val="28"/>
          <w:szCs w:val="28"/>
          <w:lang w:val="uk-UA"/>
        </w:rPr>
        <w:t xml:space="preserve"> </w:t>
      </w:r>
      <w:r w:rsidRPr="00D25A05">
        <w:rPr>
          <w:rFonts w:ascii="Times New Roman" w:hAnsi="Times New Roman"/>
          <w:sz w:val="28"/>
          <w:szCs w:val="28"/>
          <w:lang w:val="en-US"/>
        </w:rPr>
        <w:t>epstein</w:t>
      </w:r>
      <w:r w:rsidRPr="001E0D62">
        <w:rPr>
          <w:rFonts w:ascii="Times New Roman" w:hAnsi="Times New Roman"/>
          <w:sz w:val="28"/>
          <w:szCs w:val="28"/>
          <w:lang w:val="uk-UA"/>
        </w:rPr>
        <w:t>-</w:t>
      </w:r>
      <w:r w:rsidRPr="00D25A05">
        <w:rPr>
          <w:rFonts w:ascii="Times New Roman" w:hAnsi="Times New Roman"/>
          <w:sz w:val="28"/>
          <w:szCs w:val="28"/>
          <w:lang w:val="en-US"/>
        </w:rPr>
        <w:t>barr</w:t>
      </w:r>
      <w:r w:rsidRPr="001E0D62">
        <w:rPr>
          <w:rFonts w:ascii="Times New Roman" w:hAnsi="Times New Roman"/>
          <w:sz w:val="28"/>
          <w:szCs w:val="28"/>
          <w:lang w:val="uk-UA"/>
        </w:rPr>
        <w:t xml:space="preserve"> </w:t>
      </w:r>
      <w:r w:rsidRPr="00D25A05">
        <w:rPr>
          <w:rFonts w:ascii="Times New Roman" w:hAnsi="Times New Roman"/>
          <w:sz w:val="28"/>
          <w:szCs w:val="28"/>
          <w:lang w:val="en-US"/>
        </w:rPr>
        <w:t>virus</w:t>
      </w:r>
      <w:r w:rsidRPr="001E0D62">
        <w:rPr>
          <w:rFonts w:ascii="Times New Roman" w:hAnsi="Times New Roman"/>
          <w:sz w:val="28"/>
          <w:szCs w:val="28"/>
          <w:lang w:val="uk-UA"/>
        </w:rPr>
        <w:t xml:space="preserve"> </w:t>
      </w:r>
      <w:r w:rsidRPr="00DB0C70">
        <w:rPr>
          <w:rFonts w:ascii="Times New Roman" w:hAnsi="Times New Roman"/>
          <w:sz w:val="28"/>
          <w:szCs w:val="28"/>
          <w:lang w:val="en-US"/>
        </w:rPr>
        <w:t>infection</w:t>
      </w:r>
      <w:r>
        <w:rPr>
          <w:rFonts w:ascii="Times New Roman" w:hAnsi="Times New Roman"/>
          <w:sz w:val="28"/>
          <w:szCs w:val="28"/>
          <w:lang w:val="uk-UA"/>
        </w:rPr>
        <w:t>.</w:t>
      </w:r>
      <w:r w:rsidRPr="001E0D62">
        <w:rPr>
          <w:rFonts w:ascii="Times New Roman" w:hAnsi="Times New Roman"/>
          <w:sz w:val="28"/>
          <w:szCs w:val="28"/>
          <w:lang w:val="uk-UA"/>
        </w:rPr>
        <w:t xml:space="preserve"> </w:t>
      </w:r>
      <w:r w:rsidRPr="00DB0C70">
        <w:rPr>
          <w:rFonts w:ascii="Times New Roman" w:hAnsi="Times New Roman"/>
          <w:sz w:val="28"/>
          <w:szCs w:val="28"/>
          <w:lang w:val="uk-UA"/>
        </w:rPr>
        <w:t>М</w:t>
      </w:r>
      <w:r>
        <w:rPr>
          <w:rFonts w:ascii="Times New Roman" w:hAnsi="Times New Roman"/>
          <w:sz w:val="28"/>
          <w:szCs w:val="28"/>
          <w:lang w:val="uk-UA"/>
        </w:rPr>
        <w:t xml:space="preserve">атеріали </w:t>
      </w:r>
      <w:r w:rsidRPr="00DB0C70">
        <w:rPr>
          <w:rFonts w:ascii="Times New Roman" w:hAnsi="Times New Roman"/>
          <w:sz w:val="28"/>
          <w:szCs w:val="28"/>
          <w:lang w:val="uk-UA"/>
        </w:rPr>
        <w:t>наук</w:t>
      </w:r>
      <w:r>
        <w:rPr>
          <w:rFonts w:ascii="Times New Roman" w:hAnsi="Times New Roman"/>
          <w:sz w:val="28"/>
          <w:szCs w:val="28"/>
          <w:lang w:val="uk-UA"/>
        </w:rPr>
        <w:t>ово</w:t>
      </w:r>
      <w:r w:rsidRPr="00DB0C70">
        <w:rPr>
          <w:rFonts w:ascii="Times New Roman" w:hAnsi="Times New Roman"/>
          <w:sz w:val="28"/>
          <w:szCs w:val="28"/>
          <w:lang w:val="uk-UA"/>
        </w:rPr>
        <w:t>-практичної конференції</w:t>
      </w:r>
      <w:r>
        <w:rPr>
          <w:rFonts w:ascii="Times New Roman" w:hAnsi="Times New Roman"/>
          <w:sz w:val="28"/>
          <w:szCs w:val="28"/>
          <w:lang w:val="uk-UA"/>
        </w:rPr>
        <w:t xml:space="preserve"> - </w:t>
      </w:r>
      <w:r w:rsidRPr="00DB0C70">
        <w:rPr>
          <w:rFonts w:ascii="Times New Roman" w:hAnsi="Times New Roman"/>
          <w:sz w:val="28"/>
          <w:szCs w:val="28"/>
          <w:lang w:val="en-US"/>
        </w:rPr>
        <w:t>International</w:t>
      </w:r>
      <w:r w:rsidRPr="001E0D62">
        <w:rPr>
          <w:rFonts w:ascii="Times New Roman" w:hAnsi="Times New Roman"/>
          <w:sz w:val="28"/>
          <w:szCs w:val="28"/>
          <w:lang w:val="uk-UA"/>
        </w:rPr>
        <w:t xml:space="preserve"> </w:t>
      </w:r>
      <w:r w:rsidRPr="00DB0C70">
        <w:rPr>
          <w:rFonts w:ascii="Times New Roman" w:hAnsi="Times New Roman"/>
          <w:sz w:val="28"/>
          <w:szCs w:val="28"/>
          <w:lang w:val="en-US"/>
        </w:rPr>
        <w:t>scientific</w:t>
      </w:r>
      <w:r w:rsidRPr="001E0D62">
        <w:rPr>
          <w:rFonts w:ascii="Times New Roman" w:hAnsi="Times New Roman"/>
          <w:sz w:val="28"/>
          <w:szCs w:val="28"/>
          <w:lang w:val="uk-UA"/>
        </w:rPr>
        <w:t xml:space="preserve"> </w:t>
      </w:r>
      <w:r w:rsidRPr="00DB0C70">
        <w:rPr>
          <w:rFonts w:ascii="Times New Roman" w:hAnsi="Times New Roman"/>
          <w:sz w:val="28"/>
          <w:szCs w:val="28"/>
          <w:lang w:val="en-US"/>
        </w:rPr>
        <w:t>interfisciplinary</w:t>
      </w:r>
      <w:r w:rsidRPr="001E0D62">
        <w:rPr>
          <w:rFonts w:ascii="Times New Roman" w:hAnsi="Times New Roman"/>
          <w:sz w:val="28"/>
          <w:szCs w:val="28"/>
          <w:lang w:val="uk-UA"/>
        </w:rPr>
        <w:t xml:space="preserve"> </w:t>
      </w:r>
      <w:r w:rsidRPr="00DB0C70">
        <w:rPr>
          <w:rFonts w:ascii="Times New Roman" w:hAnsi="Times New Roman"/>
          <w:sz w:val="28"/>
          <w:szCs w:val="28"/>
          <w:lang w:val="en-US"/>
        </w:rPr>
        <w:t>congress</w:t>
      </w:r>
      <w:r>
        <w:rPr>
          <w:rFonts w:ascii="Times New Roman" w:hAnsi="Times New Roman"/>
          <w:sz w:val="28"/>
          <w:szCs w:val="28"/>
          <w:lang w:val="uk-UA"/>
        </w:rPr>
        <w:t>. 2017: 226-227.</w:t>
      </w:r>
      <w:r>
        <w:rPr>
          <w:rFonts w:ascii="Times New Roman" w:hAnsi="Times New Roman"/>
          <w:i/>
          <w:sz w:val="28"/>
          <w:szCs w:val="28"/>
          <w:lang w:val="uk-UA"/>
        </w:rPr>
        <w:t xml:space="preserve"> </w:t>
      </w:r>
      <w:r w:rsidRPr="003D7F8F">
        <w:rPr>
          <w:rFonts w:ascii="Times New Roman" w:hAnsi="Times New Roman"/>
          <w:sz w:val="28"/>
          <w:szCs w:val="28"/>
          <w:lang w:val="uk-UA"/>
        </w:rPr>
        <w:t>(Дисертантом проведено клінічні спостереження, статистичну обробку даних, аналіз отриманих результатів).</w:t>
      </w:r>
    </w:p>
    <w:p w:rsidR="009F0CFB" w:rsidRPr="00DB0C70" w:rsidRDefault="009F0CFB" w:rsidP="009F0CFB">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15. </w:t>
      </w:r>
      <w:r w:rsidRPr="00DB0C70">
        <w:rPr>
          <w:rFonts w:ascii="Times New Roman" w:hAnsi="Times New Roman"/>
          <w:sz w:val="28"/>
          <w:szCs w:val="28"/>
          <w:lang w:val="uk-UA"/>
        </w:rPr>
        <w:t>Колесник ЯВ.</w:t>
      </w:r>
      <w:r>
        <w:rPr>
          <w:rFonts w:ascii="Times New Roman" w:hAnsi="Times New Roman"/>
          <w:sz w:val="28"/>
          <w:szCs w:val="28"/>
          <w:lang w:val="uk-UA"/>
        </w:rPr>
        <w:t xml:space="preserve">, </w:t>
      </w:r>
      <w:r w:rsidRPr="00DB0C70">
        <w:rPr>
          <w:rFonts w:ascii="Times New Roman" w:hAnsi="Times New Roman"/>
          <w:sz w:val="28"/>
          <w:szCs w:val="28"/>
          <w:lang w:val="uk-UA"/>
        </w:rPr>
        <w:t>Ольховский ЕС.</w:t>
      </w:r>
      <w:r>
        <w:rPr>
          <w:rFonts w:ascii="Times New Roman" w:hAnsi="Times New Roman"/>
          <w:sz w:val="28"/>
          <w:szCs w:val="28"/>
          <w:lang w:val="uk-UA"/>
        </w:rPr>
        <w:t xml:space="preserve"> </w:t>
      </w:r>
      <w:r w:rsidRPr="00DB0C70">
        <w:rPr>
          <w:rFonts w:ascii="Times New Roman" w:hAnsi="Times New Roman"/>
          <w:sz w:val="28"/>
          <w:szCs w:val="28"/>
          <w:lang w:val="en-US"/>
        </w:rPr>
        <w:t>Difficulties of diagnosis of infectious mononucleosis in young children</w:t>
      </w:r>
      <w:r>
        <w:rPr>
          <w:rFonts w:ascii="Times New Roman" w:hAnsi="Times New Roman"/>
          <w:sz w:val="28"/>
          <w:szCs w:val="28"/>
          <w:lang w:val="uk-UA"/>
        </w:rPr>
        <w:t>. Матеріали м</w:t>
      </w:r>
      <w:r w:rsidRPr="00DB0C70">
        <w:rPr>
          <w:rFonts w:ascii="Times New Roman" w:hAnsi="Times New Roman"/>
          <w:bCs/>
          <w:sz w:val="28"/>
          <w:szCs w:val="28"/>
        </w:rPr>
        <w:t>іжнародн</w:t>
      </w:r>
      <w:r>
        <w:rPr>
          <w:rFonts w:ascii="Times New Roman" w:hAnsi="Times New Roman"/>
          <w:bCs/>
          <w:sz w:val="28"/>
          <w:szCs w:val="28"/>
          <w:lang w:val="uk-UA"/>
        </w:rPr>
        <w:t>ої</w:t>
      </w:r>
      <w:r w:rsidRPr="00DB0C70">
        <w:rPr>
          <w:rFonts w:ascii="Times New Roman" w:hAnsi="Times New Roman"/>
          <w:bCs/>
          <w:sz w:val="28"/>
          <w:szCs w:val="28"/>
          <w:lang w:val="uk-UA"/>
        </w:rPr>
        <w:t xml:space="preserve"> </w:t>
      </w:r>
      <w:r w:rsidRPr="00DB0C70">
        <w:rPr>
          <w:rFonts w:ascii="Times New Roman" w:hAnsi="Times New Roman"/>
          <w:bCs/>
          <w:sz w:val="28"/>
          <w:szCs w:val="28"/>
        </w:rPr>
        <w:t>науково-практичн</w:t>
      </w:r>
      <w:r>
        <w:rPr>
          <w:rFonts w:ascii="Times New Roman" w:hAnsi="Times New Roman"/>
          <w:bCs/>
          <w:sz w:val="28"/>
          <w:szCs w:val="28"/>
          <w:lang w:val="uk-UA"/>
        </w:rPr>
        <w:t>ої</w:t>
      </w:r>
      <w:r w:rsidRPr="00DB0C70">
        <w:rPr>
          <w:rFonts w:ascii="Times New Roman" w:hAnsi="Times New Roman"/>
          <w:bCs/>
          <w:sz w:val="28"/>
          <w:szCs w:val="28"/>
        </w:rPr>
        <w:t xml:space="preserve"> конференці</w:t>
      </w:r>
      <w:r>
        <w:rPr>
          <w:rFonts w:ascii="Times New Roman" w:hAnsi="Times New Roman"/>
          <w:bCs/>
          <w:sz w:val="28"/>
          <w:szCs w:val="28"/>
          <w:lang w:val="uk-UA"/>
        </w:rPr>
        <w:t xml:space="preserve">ї - </w:t>
      </w:r>
      <w:r w:rsidRPr="00DB0C70">
        <w:rPr>
          <w:rFonts w:ascii="Times New Roman" w:hAnsi="Times New Roman"/>
          <w:bCs/>
          <w:sz w:val="28"/>
          <w:szCs w:val="28"/>
        </w:rPr>
        <w:t>Інноваційні технології в медицині: досвід Польщі та України</w:t>
      </w:r>
      <w:r>
        <w:rPr>
          <w:rFonts w:ascii="Times New Roman" w:hAnsi="Times New Roman"/>
          <w:bCs/>
          <w:sz w:val="28"/>
          <w:szCs w:val="28"/>
          <w:lang w:val="uk-UA"/>
        </w:rPr>
        <w:t xml:space="preserve">. </w:t>
      </w:r>
    </w:p>
    <w:p w:rsidR="009F0CFB" w:rsidRPr="00DB0C70" w:rsidRDefault="009F0CFB" w:rsidP="009F0CFB">
      <w:pPr>
        <w:spacing w:after="0" w:line="360" w:lineRule="auto"/>
        <w:jc w:val="both"/>
        <w:rPr>
          <w:rFonts w:ascii="Times New Roman" w:hAnsi="Times New Roman"/>
          <w:bCs/>
          <w:sz w:val="28"/>
          <w:szCs w:val="28"/>
          <w:lang w:val="uk-UA"/>
        </w:rPr>
      </w:pPr>
      <w:r w:rsidRPr="00DB0C70">
        <w:rPr>
          <w:rFonts w:ascii="Times New Roman" w:hAnsi="Times New Roman"/>
          <w:bCs/>
          <w:sz w:val="28"/>
          <w:szCs w:val="28"/>
        </w:rPr>
        <w:t>2017</w:t>
      </w:r>
      <w:r>
        <w:rPr>
          <w:rFonts w:ascii="Times New Roman" w:hAnsi="Times New Roman"/>
          <w:bCs/>
          <w:sz w:val="28"/>
          <w:szCs w:val="28"/>
          <w:lang w:val="uk-UA"/>
        </w:rPr>
        <w:t>:</w:t>
      </w:r>
      <w:r w:rsidRPr="00DB0C70">
        <w:rPr>
          <w:rFonts w:ascii="Times New Roman" w:hAnsi="Times New Roman"/>
          <w:bCs/>
          <w:sz w:val="28"/>
          <w:szCs w:val="28"/>
        </w:rPr>
        <w:t>63-64</w:t>
      </w:r>
      <w:r>
        <w:rPr>
          <w:rFonts w:ascii="Times New Roman" w:hAnsi="Times New Roman"/>
          <w:bCs/>
          <w:sz w:val="28"/>
          <w:szCs w:val="28"/>
          <w:lang w:val="uk-UA"/>
        </w:rPr>
        <w:t>.</w:t>
      </w:r>
    </w:p>
    <w:p w:rsidR="009F0CFB" w:rsidRPr="003D7F8F" w:rsidRDefault="009F0CFB" w:rsidP="009F0CFB">
      <w:pPr>
        <w:spacing w:after="0" w:line="360" w:lineRule="auto"/>
        <w:jc w:val="both"/>
        <w:rPr>
          <w:rFonts w:ascii="Times New Roman" w:hAnsi="Times New Roman"/>
          <w:sz w:val="28"/>
          <w:szCs w:val="28"/>
          <w:lang w:val="uk-UA"/>
        </w:rPr>
      </w:pPr>
      <w:r>
        <w:rPr>
          <w:rFonts w:ascii="Times New Roman" w:hAnsi="Times New Roman"/>
          <w:sz w:val="28"/>
          <w:szCs w:val="28"/>
          <w:lang w:val="uk-UA"/>
        </w:rPr>
        <w:t>16</w:t>
      </w:r>
      <w:r w:rsidRPr="00850E2F">
        <w:rPr>
          <w:rFonts w:ascii="Times New Roman" w:hAnsi="Times New Roman"/>
          <w:sz w:val="28"/>
          <w:szCs w:val="28"/>
          <w:lang w:val="uk-UA"/>
        </w:rPr>
        <w:t>. Колесник ЯВ.</w:t>
      </w:r>
      <w:r>
        <w:rPr>
          <w:rFonts w:ascii="Times New Roman" w:hAnsi="Times New Roman"/>
          <w:sz w:val="28"/>
          <w:szCs w:val="28"/>
          <w:lang w:val="uk-UA"/>
        </w:rPr>
        <w:t xml:space="preserve">, </w:t>
      </w:r>
      <w:r w:rsidRPr="00850E2F">
        <w:rPr>
          <w:rFonts w:ascii="Times New Roman" w:hAnsi="Times New Roman"/>
          <w:sz w:val="28"/>
          <w:szCs w:val="28"/>
          <w:lang w:val="uk-UA"/>
        </w:rPr>
        <w:t>Трофимов МА.</w:t>
      </w:r>
      <w:r>
        <w:rPr>
          <w:rFonts w:ascii="Times New Roman" w:hAnsi="Times New Roman"/>
          <w:sz w:val="28"/>
          <w:szCs w:val="28"/>
          <w:lang w:val="uk-UA"/>
        </w:rPr>
        <w:t xml:space="preserve">, </w:t>
      </w:r>
      <w:r w:rsidRPr="00850E2F">
        <w:rPr>
          <w:rFonts w:ascii="Times New Roman" w:hAnsi="Times New Roman"/>
          <w:sz w:val="28"/>
          <w:szCs w:val="28"/>
          <w:lang w:val="uk-UA"/>
        </w:rPr>
        <w:t>Єфременко АО</w:t>
      </w:r>
      <w:r>
        <w:rPr>
          <w:rFonts w:ascii="Times New Roman" w:hAnsi="Times New Roman"/>
          <w:sz w:val="28"/>
          <w:szCs w:val="28"/>
          <w:lang w:val="uk-UA"/>
        </w:rPr>
        <w:t>.</w:t>
      </w:r>
      <w:r w:rsidRPr="00850E2F">
        <w:rPr>
          <w:rFonts w:ascii="Times New Roman" w:hAnsi="Times New Roman"/>
          <w:sz w:val="28"/>
          <w:szCs w:val="28"/>
        </w:rPr>
        <w:t xml:space="preserve"> Анализ применения ИК-спектроскопии в дифференциальной диагностике инфекционного мононуклеоза и ангины у детей</w:t>
      </w:r>
      <w:r>
        <w:rPr>
          <w:rFonts w:ascii="Times New Roman" w:hAnsi="Times New Roman"/>
          <w:sz w:val="28"/>
          <w:szCs w:val="28"/>
          <w:lang w:val="uk-UA"/>
        </w:rPr>
        <w:t>.</w:t>
      </w:r>
      <w:r w:rsidRPr="00850E2F">
        <w:rPr>
          <w:rFonts w:ascii="Times New Roman" w:hAnsi="Times New Roman"/>
          <w:sz w:val="28"/>
          <w:szCs w:val="28"/>
          <w:lang w:val="uk-UA"/>
        </w:rPr>
        <w:t xml:space="preserve"> </w:t>
      </w:r>
      <w:r w:rsidRPr="00850E2F">
        <w:rPr>
          <w:rFonts w:ascii="Times New Roman" w:hAnsi="Times New Roman"/>
          <w:bCs/>
          <w:sz w:val="28"/>
          <w:szCs w:val="28"/>
        </w:rPr>
        <w:t>М</w:t>
      </w:r>
      <w:r>
        <w:rPr>
          <w:rFonts w:ascii="Times New Roman" w:hAnsi="Times New Roman"/>
          <w:bCs/>
          <w:sz w:val="28"/>
          <w:szCs w:val="28"/>
          <w:lang w:val="uk-UA"/>
        </w:rPr>
        <w:t>атеріали</w:t>
      </w:r>
      <w:r w:rsidRPr="00850E2F">
        <w:rPr>
          <w:rFonts w:ascii="Times New Roman" w:hAnsi="Times New Roman"/>
          <w:bCs/>
          <w:sz w:val="28"/>
          <w:szCs w:val="28"/>
        </w:rPr>
        <w:t xml:space="preserve"> 79-го нау</w:t>
      </w:r>
      <w:r>
        <w:rPr>
          <w:rFonts w:ascii="Times New Roman" w:hAnsi="Times New Roman"/>
          <w:bCs/>
          <w:sz w:val="28"/>
          <w:szCs w:val="28"/>
          <w:lang w:val="uk-UA"/>
        </w:rPr>
        <w:t>ково-</w:t>
      </w:r>
      <w:r w:rsidRPr="00850E2F">
        <w:rPr>
          <w:rFonts w:ascii="Times New Roman" w:hAnsi="Times New Roman"/>
          <w:bCs/>
          <w:sz w:val="28"/>
          <w:szCs w:val="28"/>
        </w:rPr>
        <w:t>меди</w:t>
      </w:r>
      <w:r>
        <w:rPr>
          <w:rFonts w:ascii="Times New Roman" w:hAnsi="Times New Roman"/>
          <w:bCs/>
          <w:sz w:val="28"/>
          <w:szCs w:val="28"/>
          <w:lang w:val="uk-UA"/>
        </w:rPr>
        <w:t>чного</w:t>
      </w:r>
      <w:r w:rsidRPr="00850E2F">
        <w:rPr>
          <w:rFonts w:ascii="Times New Roman" w:hAnsi="Times New Roman"/>
          <w:bCs/>
          <w:sz w:val="28"/>
          <w:szCs w:val="28"/>
        </w:rPr>
        <w:t xml:space="preserve"> конгрес</w:t>
      </w:r>
      <w:r>
        <w:rPr>
          <w:rFonts w:ascii="Times New Roman" w:hAnsi="Times New Roman"/>
          <w:bCs/>
          <w:sz w:val="28"/>
          <w:szCs w:val="28"/>
          <w:lang w:val="uk-UA"/>
        </w:rPr>
        <w:t>у</w:t>
      </w:r>
      <w:r w:rsidRPr="00850E2F">
        <w:rPr>
          <w:rFonts w:ascii="Times New Roman" w:hAnsi="Times New Roman"/>
          <w:bCs/>
          <w:sz w:val="28"/>
          <w:szCs w:val="28"/>
        </w:rPr>
        <w:t xml:space="preserve"> студент</w:t>
      </w:r>
      <w:r>
        <w:rPr>
          <w:rFonts w:ascii="Times New Roman" w:hAnsi="Times New Roman"/>
          <w:bCs/>
          <w:sz w:val="28"/>
          <w:szCs w:val="28"/>
          <w:lang w:val="uk-UA"/>
        </w:rPr>
        <w:t>і</w:t>
      </w:r>
      <w:r w:rsidRPr="00850E2F">
        <w:rPr>
          <w:rFonts w:ascii="Times New Roman" w:hAnsi="Times New Roman"/>
          <w:bCs/>
          <w:sz w:val="28"/>
          <w:szCs w:val="28"/>
        </w:rPr>
        <w:t xml:space="preserve">в </w:t>
      </w:r>
      <w:r>
        <w:rPr>
          <w:rFonts w:ascii="Times New Roman" w:hAnsi="Times New Roman"/>
          <w:bCs/>
          <w:sz w:val="28"/>
          <w:szCs w:val="28"/>
          <w:lang w:val="uk-UA"/>
        </w:rPr>
        <w:t>і</w:t>
      </w:r>
      <w:r w:rsidRPr="00850E2F">
        <w:rPr>
          <w:rFonts w:ascii="Times New Roman" w:hAnsi="Times New Roman"/>
          <w:bCs/>
          <w:sz w:val="28"/>
          <w:szCs w:val="28"/>
        </w:rPr>
        <w:t xml:space="preserve"> молод</w:t>
      </w:r>
      <w:r>
        <w:rPr>
          <w:rFonts w:ascii="Times New Roman" w:hAnsi="Times New Roman"/>
          <w:bCs/>
          <w:sz w:val="28"/>
          <w:szCs w:val="28"/>
          <w:lang w:val="uk-UA"/>
        </w:rPr>
        <w:t>и</w:t>
      </w:r>
      <w:r w:rsidRPr="00850E2F">
        <w:rPr>
          <w:rFonts w:ascii="Times New Roman" w:hAnsi="Times New Roman"/>
          <w:bCs/>
          <w:sz w:val="28"/>
          <w:szCs w:val="28"/>
        </w:rPr>
        <w:t xml:space="preserve">х </w:t>
      </w:r>
      <w:r>
        <w:rPr>
          <w:rFonts w:ascii="Times New Roman" w:hAnsi="Times New Roman"/>
          <w:bCs/>
          <w:sz w:val="28"/>
          <w:szCs w:val="28"/>
          <w:lang w:val="uk-UA"/>
        </w:rPr>
        <w:t>в</w:t>
      </w:r>
      <w:r w:rsidRPr="00850E2F">
        <w:rPr>
          <w:rFonts w:ascii="Times New Roman" w:hAnsi="Times New Roman"/>
          <w:bCs/>
          <w:sz w:val="28"/>
          <w:szCs w:val="28"/>
        </w:rPr>
        <w:t>чен</w:t>
      </w:r>
      <w:r>
        <w:rPr>
          <w:rFonts w:ascii="Times New Roman" w:hAnsi="Times New Roman"/>
          <w:bCs/>
          <w:sz w:val="28"/>
          <w:szCs w:val="28"/>
          <w:lang w:val="uk-UA"/>
        </w:rPr>
        <w:t>и</w:t>
      </w:r>
      <w:r w:rsidRPr="00850E2F">
        <w:rPr>
          <w:rFonts w:ascii="Times New Roman" w:hAnsi="Times New Roman"/>
          <w:bCs/>
          <w:sz w:val="28"/>
          <w:szCs w:val="28"/>
        </w:rPr>
        <w:t xml:space="preserve">х </w:t>
      </w:r>
      <w:r>
        <w:rPr>
          <w:rFonts w:ascii="Times New Roman" w:hAnsi="Times New Roman"/>
          <w:bCs/>
          <w:sz w:val="28"/>
          <w:szCs w:val="28"/>
          <w:lang w:val="uk-UA"/>
        </w:rPr>
        <w:t xml:space="preserve">- </w:t>
      </w:r>
      <w:r w:rsidRPr="00850E2F">
        <w:rPr>
          <w:rFonts w:ascii="Times New Roman" w:hAnsi="Times New Roman"/>
          <w:bCs/>
          <w:sz w:val="28"/>
          <w:szCs w:val="28"/>
        </w:rPr>
        <w:t>Ме</w:t>
      </w:r>
      <w:r w:rsidRPr="00850E2F">
        <w:rPr>
          <w:rFonts w:ascii="Times New Roman" w:hAnsi="Times New Roman"/>
          <w:bCs/>
          <w:sz w:val="28"/>
          <w:szCs w:val="28"/>
          <w:lang w:val="uk-UA"/>
        </w:rPr>
        <w:t>дицина 21 сторіччя</w:t>
      </w:r>
      <w:r>
        <w:rPr>
          <w:rFonts w:ascii="Times New Roman" w:hAnsi="Times New Roman"/>
          <w:bCs/>
          <w:sz w:val="28"/>
          <w:szCs w:val="28"/>
          <w:lang w:val="uk-UA"/>
        </w:rPr>
        <w:t>.</w:t>
      </w:r>
      <w:r w:rsidRPr="00850E2F">
        <w:rPr>
          <w:rFonts w:ascii="Times New Roman" w:hAnsi="Times New Roman"/>
          <w:bCs/>
          <w:sz w:val="28"/>
          <w:szCs w:val="28"/>
          <w:lang w:val="uk-UA"/>
        </w:rPr>
        <w:t xml:space="preserve"> 2017</w:t>
      </w:r>
      <w:r>
        <w:rPr>
          <w:rFonts w:ascii="Times New Roman" w:hAnsi="Times New Roman"/>
          <w:bCs/>
          <w:sz w:val="28"/>
          <w:szCs w:val="28"/>
          <w:lang w:val="uk-UA"/>
        </w:rPr>
        <w:t>:</w:t>
      </w:r>
      <w:r w:rsidRPr="00850E2F">
        <w:rPr>
          <w:rFonts w:ascii="Times New Roman" w:hAnsi="Times New Roman"/>
          <w:bCs/>
          <w:sz w:val="28"/>
          <w:szCs w:val="28"/>
        </w:rPr>
        <w:t>182-183</w:t>
      </w:r>
      <w:r>
        <w:rPr>
          <w:rFonts w:ascii="Times New Roman" w:hAnsi="Times New Roman"/>
          <w:bCs/>
          <w:sz w:val="28"/>
          <w:szCs w:val="28"/>
          <w:lang w:val="uk-UA"/>
        </w:rPr>
        <w:t xml:space="preserve">. </w:t>
      </w:r>
      <w:r w:rsidRPr="003D7F8F">
        <w:rPr>
          <w:rFonts w:ascii="Times New Roman" w:hAnsi="Times New Roman"/>
          <w:sz w:val="28"/>
          <w:szCs w:val="28"/>
          <w:lang w:val="uk-UA"/>
        </w:rPr>
        <w:t>(Дисертантом проведено аналіз літературних джерел, статистичну обробку даних, сформульовано висновки).</w:t>
      </w:r>
    </w:p>
    <w:p w:rsidR="009F0CFB" w:rsidRPr="003D7F8F" w:rsidRDefault="009F0CFB" w:rsidP="009F0CFB">
      <w:pPr>
        <w:spacing w:after="0" w:line="360" w:lineRule="auto"/>
        <w:jc w:val="both"/>
        <w:rPr>
          <w:rFonts w:ascii="Times New Roman" w:hAnsi="Times New Roman"/>
          <w:sz w:val="28"/>
          <w:szCs w:val="28"/>
          <w:lang w:val="uk-UA"/>
        </w:rPr>
      </w:pPr>
      <w:r>
        <w:rPr>
          <w:rFonts w:ascii="Times New Roman" w:hAnsi="Times New Roman"/>
          <w:bCs/>
          <w:sz w:val="28"/>
          <w:szCs w:val="28"/>
          <w:lang w:val="uk-UA"/>
        </w:rPr>
        <w:t>17</w:t>
      </w:r>
      <w:r w:rsidRPr="00850E2F">
        <w:rPr>
          <w:rFonts w:ascii="Times New Roman" w:hAnsi="Times New Roman"/>
          <w:bCs/>
          <w:sz w:val="28"/>
          <w:szCs w:val="28"/>
          <w:lang w:val="uk-UA"/>
        </w:rPr>
        <w:t xml:space="preserve">. </w:t>
      </w:r>
      <w:r w:rsidRPr="00850E2F">
        <w:rPr>
          <w:rFonts w:ascii="Times New Roman" w:hAnsi="Times New Roman"/>
          <w:sz w:val="28"/>
          <w:szCs w:val="28"/>
          <w:lang w:val="uk-UA"/>
        </w:rPr>
        <w:t>Колесник ЯВ.</w:t>
      </w:r>
      <w:r>
        <w:rPr>
          <w:rFonts w:ascii="Times New Roman" w:hAnsi="Times New Roman"/>
          <w:sz w:val="28"/>
          <w:szCs w:val="28"/>
          <w:lang w:val="uk-UA"/>
        </w:rPr>
        <w:t xml:space="preserve">, </w:t>
      </w:r>
      <w:r w:rsidRPr="00850E2F">
        <w:rPr>
          <w:rFonts w:ascii="Times New Roman" w:hAnsi="Times New Roman"/>
          <w:sz w:val="28"/>
          <w:szCs w:val="28"/>
          <w:lang w:val="uk-UA"/>
        </w:rPr>
        <w:t>Трегуб</w:t>
      </w:r>
      <w:r w:rsidRPr="00850E2F">
        <w:rPr>
          <w:rFonts w:ascii="Times New Roman" w:hAnsi="Times New Roman"/>
          <w:sz w:val="28"/>
          <w:szCs w:val="28"/>
        </w:rPr>
        <w:t xml:space="preserve"> </w:t>
      </w:r>
      <w:r>
        <w:rPr>
          <w:rFonts w:ascii="Times New Roman" w:hAnsi="Times New Roman"/>
          <w:sz w:val="28"/>
          <w:szCs w:val="28"/>
          <w:lang w:val="uk-UA"/>
        </w:rPr>
        <w:t xml:space="preserve">ЄС., </w:t>
      </w:r>
      <w:r w:rsidRPr="00850E2F">
        <w:rPr>
          <w:rFonts w:ascii="Times New Roman" w:hAnsi="Times New Roman"/>
          <w:sz w:val="28"/>
          <w:szCs w:val="28"/>
          <w:lang w:val="uk-UA"/>
        </w:rPr>
        <w:t>Фундовна О</w:t>
      </w:r>
      <w:r>
        <w:rPr>
          <w:rFonts w:ascii="Times New Roman" w:hAnsi="Times New Roman"/>
          <w:sz w:val="28"/>
          <w:szCs w:val="28"/>
          <w:lang w:val="uk-UA"/>
        </w:rPr>
        <w:t>В.</w:t>
      </w:r>
      <w:r w:rsidRPr="00850E2F">
        <w:rPr>
          <w:rFonts w:ascii="Times New Roman" w:hAnsi="Times New Roman"/>
          <w:sz w:val="28"/>
          <w:szCs w:val="28"/>
        </w:rPr>
        <w:t xml:space="preserve"> Дифференциальная диагностика стрептококковой ангины и инфекционного мононуклеоза на основании клинической картины</w:t>
      </w:r>
      <w:r>
        <w:rPr>
          <w:rFonts w:ascii="Times New Roman" w:hAnsi="Times New Roman"/>
          <w:sz w:val="28"/>
          <w:szCs w:val="28"/>
          <w:lang w:val="uk-UA"/>
        </w:rPr>
        <w:t xml:space="preserve">. </w:t>
      </w:r>
      <w:r w:rsidRPr="00850E2F">
        <w:rPr>
          <w:rFonts w:ascii="Times New Roman" w:hAnsi="Times New Roman"/>
          <w:bCs/>
          <w:sz w:val="28"/>
          <w:szCs w:val="28"/>
        </w:rPr>
        <w:t>М</w:t>
      </w:r>
      <w:r>
        <w:rPr>
          <w:rFonts w:ascii="Times New Roman" w:hAnsi="Times New Roman"/>
          <w:bCs/>
          <w:sz w:val="28"/>
          <w:szCs w:val="28"/>
          <w:lang w:val="uk-UA"/>
        </w:rPr>
        <w:t>атеріали</w:t>
      </w:r>
      <w:r w:rsidRPr="00850E2F">
        <w:rPr>
          <w:rFonts w:ascii="Times New Roman" w:hAnsi="Times New Roman"/>
          <w:bCs/>
          <w:sz w:val="28"/>
          <w:szCs w:val="28"/>
        </w:rPr>
        <w:t xml:space="preserve"> 79-го нау</w:t>
      </w:r>
      <w:r>
        <w:rPr>
          <w:rFonts w:ascii="Times New Roman" w:hAnsi="Times New Roman"/>
          <w:bCs/>
          <w:sz w:val="28"/>
          <w:szCs w:val="28"/>
          <w:lang w:val="uk-UA"/>
        </w:rPr>
        <w:t>ково-</w:t>
      </w:r>
      <w:r w:rsidRPr="00850E2F">
        <w:rPr>
          <w:rFonts w:ascii="Times New Roman" w:hAnsi="Times New Roman"/>
          <w:bCs/>
          <w:sz w:val="28"/>
          <w:szCs w:val="28"/>
        </w:rPr>
        <w:t>меди</w:t>
      </w:r>
      <w:r>
        <w:rPr>
          <w:rFonts w:ascii="Times New Roman" w:hAnsi="Times New Roman"/>
          <w:bCs/>
          <w:sz w:val="28"/>
          <w:szCs w:val="28"/>
          <w:lang w:val="uk-UA"/>
        </w:rPr>
        <w:t>чного</w:t>
      </w:r>
      <w:r w:rsidRPr="00850E2F">
        <w:rPr>
          <w:rFonts w:ascii="Times New Roman" w:hAnsi="Times New Roman"/>
          <w:bCs/>
          <w:sz w:val="28"/>
          <w:szCs w:val="28"/>
        </w:rPr>
        <w:t xml:space="preserve"> конгрес</w:t>
      </w:r>
      <w:r>
        <w:rPr>
          <w:rFonts w:ascii="Times New Roman" w:hAnsi="Times New Roman"/>
          <w:bCs/>
          <w:sz w:val="28"/>
          <w:szCs w:val="28"/>
          <w:lang w:val="uk-UA"/>
        </w:rPr>
        <w:t>у</w:t>
      </w:r>
      <w:r w:rsidRPr="00850E2F">
        <w:rPr>
          <w:rFonts w:ascii="Times New Roman" w:hAnsi="Times New Roman"/>
          <w:bCs/>
          <w:sz w:val="28"/>
          <w:szCs w:val="28"/>
        </w:rPr>
        <w:t xml:space="preserve"> студент</w:t>
      </w:r>
      <w:r>
        <w:rPr>
          <w:rFonts w:ascii="Times New Roman" w:hAnsi="Times New Roman"/>
          <w:bCs/>
          <w:sz w:val="28"/>
          <w:szCs w:val="28"/>
          <w:lang w:val="uk-UA"/>
        </w:rPr>
        <w:t>і</w:t>
      </w:r>
      <w:r w:rsidRPr="00850E2F">
        <w:rPr>
          <w:rFonts w:ascii="Times New Roman" w:hAnsi="Times New Roman"/>
          <w:bCs/>
          <w:sz w:val="28"/>
          <w:szCs w:val="28"/>
        </w:rPr>
        <w:t xml:space="preserve">в </w:t>
      </w:r>
      <w:r>
        <w:rPr>
          <w:rFonts w:ascii="Times New Roman" w:hAnsi="Times New Roman"/>
          <w:bCs/>
          <w:sz w:val="28"/>
          <w:szCs w:val="28"/>
          <w:lang w:val="uk-UA"/>
        </w:rPr>
        <w:t>і</w:t>
      </w:r>
      <w:r w:rsidRPr="00850E2F">
        <w:rPr>
          <w:rFonts w:ascii="Times New Roman" w:hAnsi="Times New Roman"/>
          <w:bCs/>
          <w:sz w:val="28"/>
          <w:szCs w:val="28"/>
        </w:rPr>
        <w:t xml:space="preserve"> молод</w:t>
      </w:r>
      <w:r>
        <w:rPr>
          <w:rFonts w:ascii="Times New Roman" w:hAnsi="Times New Roman"/>
          <w:bCs/>
          <w:sz w:val="28"/>
          <w:szCs w:val="28"/>
          <w:lang w:val="uk-UA"/>
        </w:rPr>
        <w:t>и</w:t>
      </w:r>
      <w:r w:rsidRPr="00850E2F">
        <w:rPr>
          <w:rFonts w:ascii="Times New Roman" w:hAnsi="Times New Roman"/>
          <w:bCs/>
          <w:sz w:val="28"/>
          <w:szCs w:val="28"/>
        </w:rPr>
        <w:t xml:space="preserve">х </w:t>
      </w:r>
      <w:r>
        <w:rPr>
          <w:rFonts w:ascii="Times New Roman" w:hAnsi="Times New Roman"/>
          <w:bCs/>
          <w:sz w:val="28"/>
          <w:szCs w:val="28"/>
          <w:lang w:val="uk-UA"/>
        </w:rPr>
        <w:t>в</w:t>
      </w:r>
      <w:r w:rsidRPr="00850E2F">
        <w:rPr>
          <w:rFonts w:ascii="Times New Roman" w:hAnsi="Times New Roman"/>
          <w:bCs/>
          <w:sz w:val="28"/>
          <w:szCs w:val="28"/>
        </w:rPr>
        <w:t>чен</w:t>
      </w:r>
      <w:r>
        <w:rPr>
          <w:rFonts w:ascii="Times New Roman" w:hAnsi="Times New Roman"/>
          <w:bCs/>
          <w:sz w:val="28"/>
          <w:szCs w:val="28"/>
          <w:lang w:val="uk-UA"/>
        </w:rPr>
        <w:t>и</w:t>
      </w:r>
      <w:r w:rsidRPr="00850E2F">
        <w:rPr>
          <w:rFonts w:ascii="Times New Roman" w:hAnsi="Times New Roman"/>
          <w:bCs/>
          <w:sz w:val="28"/>
          <w:szCs w:val="28"/>
        </w:rPr>
        <w:t xml:space="preserve">х </w:t>
      </w:r>
      <w:r>
        <w:rPr>
          <w:rFonts w:ascii="Times New Roman" w:hAnsi="Times New Roman"/>
          <w:bCs/>
          <w:sz w:val="28"/>
          <w:szCs w:val="28"/>
          <w:lang w:val="uk-UA"/>
        </w:rPr>
        <w:t xml:space="preserve">- </w:t>
      </w:r>
      <w:r w:rsidRPr="00850E2F">
        <w:rPr>
          <w:rFonts w:ascii="Times New Roman" w:hAnsi="Times New Roman"/>
          <w:bCs/>
          <w:sz w:val="28"/>
          <w:szCs w:val="28"/>
        </w:rPr>
        <w:t>Ме</w:t>
      </w:r>
      <w:r w:rsidRPr="00850E2F">
        <w:rPr>
          <w:rFonts w:ascii="Times New Roman" w:hAnsi="Times New Roman"/>
          <w:bCs/>
          <w:sz w:val="28"/>
          <w:szCs w:val="28"/>
          <w:lang w:val="uk-UA"/>
        </w:rPr>
        <w:t>дицина 21 сторіччя</w:t>
      </w:r>
      <w:r>
        <w:rPr>
          <w:rFonts w:ascii="Times New Roman" w:hAnsi="Times New Roman"/>
          <w:bCs/>
          <w:sz w:val="28"/>
          <w:szCs w:val="28"/>
          <w:lang w:val="uk-UA"/>
        </w:rPr>
        <w:t>.</w:t>
      </w:r>
      <w:r w:rsidRPr="00850E2F">
        <w:rPr>
          <w:rFonts w:ascii="Times New Roman" w:hAnsi="Times New Roman"/>
          <w:bCs/>
          <w:sz w:val="28"/>
          <w:szCs w:val="28"/>
          <w:lang w:val="uk-UA"/>
        </w:rPr>
        <w:t xml:space="preserve"> 2017</w:t>
      </w:r>
      <w:r>
        <w:rPr>
          <w:rFonts w:ascii="Times New Roman" w:hAnsi="Times New Roman"/>
          <w:bCs/>
          <w:sz w:val="28"/>
          <w:szCs w:val="28"/>
          <w:lang w:val="uk-UA"/>
        </w:rPr>
        <w:t>:191-192.</w:t>
      </w:r>
      <w:r w:rsidRPr="00F878C5">
        <w:rPr>
          <w:rFonts w:ascii="Times New Roman" w:hAnsi="Times New Roman"/>
          <w:i/>
          <w:sz w:val="28"/>
          <w:szCs w:val="28"/>
          <w:lang w:val="uk-UA"/>
        </w:rPr>
        <w:t xml:space="preserve"> </w:t>
      </w:r>
      <w:r w:rsidRPr="003D7F8F">
        <w:rPr>
          <w:rFonts w:ascii="Times New Roman" w:hAnsi="Times New Roman"/>
          <w:sz w:val="28"/>
          <w:szCs w:val="28"/>
          <w:lang w:val="uk-UA"/>
        </w:rPr>
        <w:t>(Дисертантом виконано ведення тематичних хворих, їх обстеження в динаміці, статистичну обробку даних, формування висновків).</w:t>
      </w:r>
    </w:p>
    <w:p w:rsidR="009F0CFB" w:rsidRPr="003D7F8F" w:rsidRDefault="009F0CFB" w:rsidP="009F0CFB">
      <w:pPr>
        <w:spacing w:after="0" w:line="360" w:lineRule="auto"/>
        <w:jc w:val="both"/>
        <w:rPr>
          <w:rFonts w:ascii="Times New Roman" w:hAnsi="Times New Roman"/>
          <w:sz w:val="28"/>
          <w:szCs w:val="28"/>
          <w:lang w:val="uk-UA"/>
        </w:rPr>
      </w:pPr>
      <w:r>
        <w:rPr>
          <w:rFonts w:ascii="Times New Roman" w:hAnsi="Times New Roman"/>
          <w:bCs/>
          <w:sz w:val="28"/>
          <w:szCs w:val="28"/>
          <w:lang w:val="uk-UA"/>
        </w:rPr>
        <w:t xml:space="preserve">18. </w:t>
      </w:r>
      <w:r w:rsidRPr="00275AD8">
        <w:rPr>
          <w:rFonts w:ascii="Times New Roman" w:hAnsi="Times New Roman"/>
          <w:sz w:val="28"/>
          <w:szCs w:val="28"/>
          <w:lang w:val="uk-UA"/>
        </w:rPr>
        <w:t>Колесник ЯВ.</w:t>
      </w:r>
      <w:r>
        <w:rPr>
          <w:rFonts w:ascii="Times New Roman" w:hAnsi="Times New Roman"/>
          <w:sz w:val="28"/>
          <w:szCs w:val="28"/>
          <w:lang w:val="uk-UA"/>
        </w:rPr>
        <w:t xml:space="preserve">, </w:t>
      </w:r>
      <w:r w:rsidRPr="00275AD8">
        <w:rPr>
          <w:rFonts w:ascii="Times New Roman" w:hAnsi="Times New Roman"/>
          <w:sz w:val="28"/>
          <w:szCs w:val="28"/>
          <w:lang w:val="uk-UA"/>
        </w:rPr>
        <w:t>Жаркова ТС.</w:t>
      </w:r>
      <w:r>
        <w:rPr>
          <w:rFonts w:ascii="Times New Roman" w:hAnsi="Times New Roman"/>
          <w:sz w:val="28"/>
          <w:szCs w:val="28"/>
          <w:lang w:val="uk-UA"/>
        </w:rPr>
        <w:t xml:space="preserve">, </w:t>
      </w:r>
      <w:r w:rsidRPr="00275AD8">
        <w:rPr>
          <w:rFonts w:ascii="Times New Roman" w:hAnsi="Times New Roman"/>
          <w:sz w:val="28"/>
          <w:szCs w:val="28"/>
          <w:lang w:val="uk-UA"/>
        </w:rPr>
        <w:t>Харун ІО.</w:t>
      </w:r>
      <w:r>
        <w:rPr>
          <w:rFonts w:ascii="Times New Roman" w:hAnsi="Times New Roman"/>
          <w:sz w:val="28"/>
          <w:szCs w:val="28"/>
          <w:lang w:val="uk-UA"/>
        </w:rPr>
        <w:t xml:space="preserve">, </w:t>
      </w:r>
      <w:r w:rsidRPr="00275AD8">
        <w:rPr>
          <w:rFonts w:ascii="Times New Roman" w:hAnsi="Times New Roman"/>
          <w:sz w:val="28"/>
          <w:szCs w:val="28"/>
          <w:lang w:val="uk-UA"/>
        </w:rPr>
        <w:t>Сорокіна ОГ.</w:t>
      </w:r>
      <w:r>
        <w:rPr>
          <w:rFonts w:ascii="Times New Roman" w:hAnsi="Times New Roman"/>
          <w:sz w:val="28"/>
          <w:szCs w:val="28"/>
          <w:lang w:val="uk-UA"/>
        </w:rPr>
        <w:t xml:space="preserve"> </w:t>
      </w:r>
      <w:r w:rsidRPr="00275AD8">
        <w:rPr>
          <w:rFonts w:ascii="Times New Roman" w:hAnsi="Times New Roman"/>
          <w:bCs/>
          <w:sz w:val="28"/>
          <w:szCs w:val="28"/>
          <w:lang w:val="uk-UA" w:bidi="mr-IN"/>
        </w:rPr>
        <w:t xml:space="preserve">Особливості структурно-функціонального стану лімфоцитів крові хворих з несприятливим перебігом інфекційного мононуклеозу, зумовленного </w:t>
      </w:r>
      <w:r w:rsidRPr="00275AD8">
        <w:rPr>
          <w:rFonts w:ascii="Times New Roman" w:hAnsi="Times New Roman"/>
          <w:bCs/>
          <w:sz w:val="28"/>
          <w:szCs w:val="28"/>
          <w:lang w:val="uk-UA" w:bidi="mr-IN"/>
        </w:rPr>
        <w:lastRenderedPageBreak/>
        <w:t>Епштейн</w:t>
      </w:r>
      <w:r>
        <w:rPr>
          <w:rFonts w:ascii="Times New Roman" w:hAnsi="Times New Roman"/>
          <w:bCs/>
          <w:sz w:val="28"/>
          <w:szCs w:val="28"/>
          <w:lang w:val="uk-UA" w:bidi="mr-IN"/>
        </w:rPr>
        <w:t>а</w:t>
      </w:r>
      <w:r w:rsidRPr="00275AD8">
        <w:rPr>
          <w:rFonts w:ascii="Times New Roman" w:hAnsi="Times New Roman"/>
          <w:bCs/>
          <w:sz w:val="28"/>
          <w:szCs w:val="28"/>
          <w:lang w:val="uk-UA" w:bidi="mr-IN"/>
        </w:rPr>
        <w:t>-Бар вірусом</w:t>
      </w:r>
      <w:r w:rsidRPr="00275AD8">
        <w:rPr>
          <w:rFonts w:ascii="Times New Roman" w:hAnsi="Times New Roman"/>
          <w:sz w:val="28"/>
          <w:szCs w:val="28"/>
          <w:lang w:val="uk-UA"/>
        </w:rPr>
        <w:t>.</w:t>
      </w:r>
      <w:r>
        <w:rPr>
          <w:rFonts w:ascii="Times New Roman" w:hAnsi="Times New Roman"/>
          <w:sz w:val="28"/>
          <w:szCs w:val="28"/>
          <w:lang w:val="uk-UA"/>
        </w:rPr>
        <w:t xml:space="preserve"> </w:t>
      </w:r>
      <w:r w:rsidRPr="00275AD8">
        <w:rPr>
          <w:rFonts w:ascii="Times New Roman" w:hAnsi="Times New Roman"/>
          <w:bCs/>
          <w:sz w:val="28"/>
          <w:szCs w:val="28"/>
          <w:lang w:val="uk-UA"/>
        </w:rPr>
        <w:t>Матеріали Всеукраїнської науково-практичної конференції і пленуму Всеукраїнської</w:t>
      </w:r>
      <w:r>
        <w:rPr>
          <w:rFonts w:ascii="Times New Roman" w:hAnsi="Times New Roman"/>
          <w:bCs/>
          <w:sz w:val="28"/>
          <w:szCs w:val="28"/>
          <w:lang w:val="uk-UA"/>
        </w:rPr>
        <w:t xml:space="preserve"> </w:t>
      </w:r>
      <w:r w:rsidRPr="00275AD8">
        <w:rPr>
          <w:rFonts w:ascii="Times New Roman" w:hAnsi="Times New Roman"/>
          <w:bCs/>
          <w:sz w:val="28"/>
          <w:szCs w:val="28"/>
          <w:lang w:val="uk-UA"/>
        </w:rPr>
        <w:t>асоціації інфекціоністів</w:t>
      </w:r>
      <w:r>
        <w:rPr>
          <w:rFonts w:ascii="Times New Roman" w:hAnsi="Times New Roman"/>
          <w:bCs/>
          <w:sz w:val="28"/>
          <w:szCs w:val="28"/>
          <w:lang w:val="uk-UA"/>
        </w:rPr>
        <w:t xml:space="preserve"> - </w:t>
      </w:r>
      <w:r w:rsidRPr="00275AD8">
        <w:rPr>
          <w:rFonts w:ascii="Times New Roman" w:hAnsi="Times New Roman"/>
          <w:bCs/>
          <w:sz w:val="28"/>
          <w:szCs w:val="28"/>
          <w:lang w:val="uk-UA"/>
        </w:rPr>
        <w:t>Епідеміол</w:t>
      </w:r>
      <w:r>
        <w:rPr>
          <w:rFonts w:ascii="Times New Roman" w:hAnsi="Times New Roman"/>
          <w:bCs/>
          <w:sz w:val="28"/>
          <w:szCs w:val="28"/>
          <w:lang w:val="uk-UA"/>
        </w:rPr>
        <w:t>о</w:t>
      </w:r>
      <w:r w:rsidRPr="00275AD8">
        <w:rPr>
          <w:rFonts w:ascii="Times New Roman" w:hAnsi="Times New Roman"/>
          <w:bCs/>
          <w:sz w:val="28"/>
          <w:szCs w:val="28"/>
          <w:lang w:val="uk-UA"/>
        </w:rPr>
        <w:t>гічні та клінічні ускладнення інфекційних та паразитарних хвороб у сучасних умовах</w:t>
      </w:r>
      <w:r>
        <w:rPr>
          <w:rFonts w:ascii="Times New Roman" w:hAnsi="Times New Roman"/>
          <w:bCs/>
          <w:sz w:val="28"/>
          <w:szCs w:val="28"/>
          <w:lang w:val="uk-UA"/>
        </w:rPr>
        <w:t>.</w:t>
      </w:r>
      <w:r w:rsidRPr="00275AD8">
        <w:rPr>
          <w:rFonts w:ascii="Times New Roman" w:hAnsi="Times New Roman"/>
          <w:bCs/>
          <w:sz w:val="28"/>
          <w:szCs w:val="28"/>
          <w:lang w:val="uk-UA"/>
        </w:rPr>
        <w:t xml:space="preserve"> 2017</w:t>
      </w:r>
      <w:r>
        <w:rPr>
          <w:rFonts w:ascii="Times New Roman" w:hAnsi="Times New Roman"/>
          <w:bCs/>
          <w:sz w:val="28"/>
          <w:szCs w:val="28"/>
          <w:lang w:val="uk-UA"/>
        </w:rPr>
        <w:t>:</w:t>
      </w:r>
      <w:r w:rsidRPr="00275AD8">
        <w:rPr>
          <w:rFonts w:ascii="Times New Roman" w:hAnsi="Times New Roman"/>
          <w:bCs/>
          <w:sz w:val="28"/>
          <w:szCs w:val="28"/>
          <w:lang w:val="uk-UA"/>
        </w:rPr>
        <w:t>83-84</w:t>
      </w:r>
      <w:r>
        <w:rPr>
          <w:rFonts w:ascii="Times New Roman" w:hAnsi="Times New Roman"/>
          <w:bCs/>
          <w:sz w:val="28"/>
          <w:szCs w:val="28"/>
          <w:lang w:val="uk-UA"/>
        </w:rPr>
        <w:t xml:space="preserve">. </w:t>
      </w:r>
      <w:r w:rsidRPr="003D7F8F">
        <w:rPr>
          <w:rFonts w:ascii="Times New Roman" w:hAnsi="Times New Roman"/>
          <w:sz w:val="28"/>
          <w:szCs w:val="28"/>
          <w:lang w:val="uk-UA"/>
        </w:rPr>
        <w:t>(Дисертантом проведено клінічні спостереження, статистичну обробку даних, аналіз отриманих результатів).</w:t>
      </w:r>
    </w:p>
    <w:p w:rsidR="009F0CFB" w:rsidRPr="003D7F8F" w:rsidRDefault="009F0CFB" w:rsidP="009F0CFB">
      <w:pPr>
        <w:spacing w:after="0" w:line="360" w:lineRule="auto"/>
        <w:jc w:val="both"/>
        <w:rPr>
          <w:rFonts w:ascii="Times New Roman" w:hAnsi="Times New Roman"/>
          <w:color w:val="000000"/>
          <w:sz w:val="28"/>
          <w:szCs w:val="28"/>
          <w:lang w:val="uk-UA"/>
        </w:rPr>
      </w:pPr>
      <w:r w:rsidRPr="0020445D">
        <w:rPr>
          <w:rFonts w:ascii="Times New Roman" w:hAnsi="Times New Roman"/>
          <w:bCs/>
          <w:sz w:val="28"/>
          <w:szCs w:val="28"/>
          <w:lang w:val="uk-UA"/>
        </w:rPr>
        <w:t xml:space="preserve">19. </w:t>
      </w:r>
      <w:r w:rsidRPr="0020445D">
        <w:rPr>
          <w:rFonts w:ascii="Times New Roman" w:hAnsi="Times New Roman"/>
          <w:sz w:val="28"/>
          <w:szCs w:val="28"/>
          <w:lang w:val="uk-UA"/>
        </w:rPr>
        <w:t>Колесник ЯВ., Трегуб</w:t>
      </w:r>
      <w:r w:rsidRPr="001E0D62">
        <w:rPr>
          <w:rFonts w:ascii="Times New Roman" w:hAnsi="Times New Roman"/>
          <w:sz w:val="28"/>
          <w:szCs w:val="28"/>
          <w:lang w:val="uk-UA"/>
        </w:rPr>
        <w:t xml:space="preserve"> </w:t>
      </w:r>
      <w:r w:rsidRPr="0020445D">
        <w:rPr>
          <w:rFonts w:ascii="Times New Roman" w:hAnsi="Times New Roman"/>
          <w:sz w:val="28"/>
          <w:szCs w:val="28"/>
          <w:lang w:val="uk-UA"/>
        </w:rPr>
        <w:t>ЄС., Фундовна ОВ.</w:t>
      </w:r>
      <w:r>
        <w:rPr>
          <w:rFonts w:ascii="Times New Roman" w:hAnsi="Times New Roman"/>
          <w:sz w:val="28"/>
          <w:szCs w:val="28"/>
          <w:lang w:val="uk-UA"/>
        </w:rPr>
        <w:t xml:space="preserve"> </w:t>
      </w:r>
      <w:r w:rsidRPr="0020445D">
        <w:rPr>
          <w:rFonts w:ascii="Times New Roman" w:hAnsi="Times New Roman"/>
          <w:sz w:val="28"/>
          <w:szCs w:val="28"/>
          <w:lang w:val="en-US"/>
        </w:rPr>
        <w:t>Aspect</w:t>
      </w:r>
      <w:r w:rsidRPr="001E0D62">
        <w:rPr>
          <w:rFonts w:ascii="Times New Roman" w:hAnsi="Times New Roman"/>
          <w:sz w:val="28"/>
          <w:szCs w:val="28"/>
          <w:lang w:val="uk-UA"/>
        </w:rPr>
        <w:t xml:space="preserve"> </w:t>
      </w:r>
      <w:r w:rsidRPr="0020445D">
        <w:rPr>
          <w:rFonts w:ascii="Times New Roman" w:hAnsi="Times New Roman"/>
          <w:sz w:val="28"/>
          <w:szCs w:val="28"/>
          <w:lang w:val="en-US"/>
        </w:rPr>
        <w:t>of</w:t>
      </w:r>
      <w:r w:rsidRPr="001E0D62">
        <w:rPr>
          <w:rFonts w:ascii="Times New Roman" w:hAnsi="Times New Roman"/>
          <w:sz w:val="28"/>
          <w:szCs w:val="28"/>
          <w:lang w:val="uk-UA"/>
        </w:rPr>
        <w:t xml:space="preserve"> </w:t>
      </w:r>
      <w:r w:rsidRPr="0020445D">
        <w:rPr>
          <w:rFonts w:ascii="Times New Roman" w:hAnsi="Times New Roman"/>
          <w:sz w:val="28"/>
          <w:szCs w:val="28"/>
          <w:lang w:val="en-US"/>
        </w:rPr>
        <w:t>differential</w:t>
      </w:r>
      <w:r w:rsidRPr="001E0D62">
        <w:rPr>
          <w:rFonts w:ascii="Times New Roman" w:hAnsi="Times New Roman"/>
          <w:sz w:val="28"/>
          <w:szCs w:val="28"/>
          <w:lang w:val="uk-UA"/>
        </w:rPr>
        <w:t xml:space="preserve"> </w:t>
      </w:r>
      <w:r w:rsidRPr="0020445D">
        <w:rPr>
          <w:rFonts w:ascii="Times New Roman" w:hAnsi="Times New Roman"/>
          <w:sz w:val="28"/>
          <w:szCs w:val="28"/>
          <w:lang w:val="en-US"/>
        </w:rPr>
        <w:t>diagnosis</w:t>
      </w:r>
      <w:r w:rsidRPr="001E0D62">
        <w:rPr>
          <w:rFonts w:ascii="Times New Roman" w:hAnsi="Times New Roman"/>
          <w:sz w:val="28"/>
          <w:szCs w:val="28"/>
          <w:lang w:val="uk-UA"/>
        </w:rPr>
        <w:t xml:space="preserve"> </w:t>
      </w:r>
      <w:r w:rsidRPr="0020445D">
        <w:rPr>
          <w:rFonts w:ascii="Times New Roman" w:hAnsi="Times New Roman"/>
          <w:sz w:val="28"/>
          <w:szCs w:val="28"/>
          <w:lang w:val="en-US"/>
        </w:rPr>
        <w:t>of</w:t>
      </w:r>
      <w:r w:rsidRPr="001E0D62">
        <w:rPr>
          <w:rFonts w:ascii="Times New Roman" w:hAnsi="Times New Roman"/>
          <w:sz w:val="28"/>
          <w:szCs w:val="28"/>
          <w:lang w:val="uk-UA"/>
        </w:rPr>
        <w:t xml:space="preserve"> </w:t>
      </w:r>
      <w:r w:rsidRPr="0020445D">
        <w:rPr>
          <w:rFonts w:ascii="Times New Roman" w:hAnsi="Times New Roman"/>
          <w:sz w:val="28"/>
          <w:szCs w:val="28"/>
          <w:lang w:val="en-US"/>
        </w:rPr>
        <w:t>streptococcal</w:t>
      </w:r>
      <w:r w:rsidRPr="001E0D62">
        <w:rPr>
          <w:rFonts w:ascii="Times New Roman" w:hAnsi="Times New Roman"/>
          <w:sz w:val="28"/>
          <w:szCs w:val="28"/>
          <w:lang w:val="uk-UA"/>
        </w:rPr>
        <w:t xml:space="preserve"> </w:t>
      </w:r>
      <w:r w:rsidRPr="0020445D">
        <w:rPr>
          <w:rFonts w:ascii="Times New Roman" w:hAnsi="Times New Roman"/>
          <w:sz w:val="28"/>
          <w:szCs w:val="28"/>
          <w:lang w:val="en-US"/>
        </w:rPr>
        <w:t>tonsillitis</w:t>
      </w:r>
      <w:r w:rsidRPr="001E0D62">
        <w:rPr>
          <w:rFonts w:ascii="Times New Roman" w:hAnsi="Times New Roman"/>
          <w:sz w:val="28"/>
          <w:szCs w:val="28"/>
          <w:lang w:val="uk-UA"/>
        </w:rPr>
        <w:t xml:space="preserve"> </w:t>
      </w:r>
      <w:r w:rsidRPr="0020445D">
        <w:rPr>
          <w:rFonts w:ascii="Times New Roman" w:hAnsi="Times New Roman"/>
          <w:sz w:val="28"/>
          <w:szCs w:val="28"/>
          <w:lang w:val="en-US"/>
        </w:rPr>
        <w:t>and</w:t>
      </w:r>
      <w:r w:rsidRPr="001E0D62">
        <w:rPr>
          <w:rFonts w:ascii="Times New Roman" w:hAnsi="Times New Roman"/>
          <w:sz w:val="28"/>
          <w:szCs w:val="28"/>
          <w:lang w:val="uk-UA"/>
        </w:rPr>
        <w:t xml:space="preserve"> </w:t>
      </w:r>
      <w:r w:rsidRPr="0020445D">
        <w:rPr>
          <w:rFonts w:ascii="Times New Roman" w:hAnsi="Times New Roman"/>
          <w:sz w:val="28"/>
          <w:szCs w:val="28"/>
          <w:lang w:val="en-US"/>
        </w:rPr>
        <w:t>infectious</w:t>
      </w:r>
      <w:r w:rsidRPr="001E0D62">
        <w:rPr>
          <w:rFonts w:ascii="Times New Roman" w:hAnsi="Times New Roman"/>
          <w:sz w:val="28"/>
          <w:szCs w:val="28"/>
          <w:lang w:val="uk-UA"/>
        </w:rPr>
        <w:t xml:space="preserve"> </w:t>
      </w:r>
      <w:r w:rsidRPr="0020445D">
        <w:rPr>
          <w:rFonts w:ascii="Times New Roman" w:hAnsi="Times New Roman"/>
          <w:sz w:val="28"/>
          <w:szCs w:val="28"/>
          <w:lang w:val="en-US"/>
        </w:rPr>
        <w:t>mononucleosis</w:t>
      </w:r>
      <w:r w:rsidRPr="001E0D62">
        <w:rPr>
          <w:rFonts w:ascii="Times New Roman" w:hAnsi="Times New Roman"/>
          <w:sz w:val="28"/>
          <w:szCs w:val="28"/>
          <w:lang w:val="uk-UA"/>
        </w:rPr>
        <w:t xml:space="preserve"> </w:t>
      </w:r>
      <w:r w:rsidRPr="0020445D">
        <w:rPr>
          <w:rFonts w:ascii="Times New Roman" w:hAnsi="Times New Roman"/>
          <w:sz w:val="28"/>
          <w:szCs w:val="28"/>
          <w:lang w:val="en-US"/>
        </w:rPr>
        <w:t>basing</w:t>
      </w:r>
      <w:r w:rsidRPr="001E0D62">
        <w:rPr>
          <w:rFonts w:ascii="Times New Roman" w:hAnsi="Times New Roman"/>
          <w:sz w:val="28"/>
          <w:szCs w:val="28"/>
          <w:lang w:val="uk-UA"/>
        </w:rPr>
        <w:t xml:space="preserve"> </w:t>
      </w:r>
      <w:r w:rsidRPr="0020445D">
        <w:rPr>
          <w:rFonts w:ascii="Times New Roman" w:hAnsi="Times New Roman"/>
          <w:sz w:val="28"/>
          <w:szCs w:val="28"/>
          <w:lang w:val="en-US"/>
        </w:rPr>
        <w:t>on</w:t>
      </w:r>
      <w:r w:rsidRPr="001E0D62">
        <w:rPr>
          <w:rFonts w:ascii="Times New Roman" w:hAnsi="Times New Roman"/>
          <w:sz w:val="28"/>
          <w:szCs w:val="28"/>
          <w:lang w:val="uk-UA"/>
        </w:rPr>
        <w:t xml:space="preserve"> </w:t>
      </w:r>
      <w:r w:rsidRPr="0020445D">
        <w:rPr>
          <w:rFonts w:ascii="Times New Roman" w:hAnsi="Times New Roman"/>
          <w:sz w:val="28"/>
          <w:szCs w:val="28"/>
          <w:lang w:val="en-US"/>
        </w:rPr>
        <w:t>clinical</w:t>
      </w:r>
      <w:r w:rsidRPr="001E0D62">
        <w:rPr>
          <w:rFonts w:ascii="Times New Roman" w:hAnsi="Times New Roman"/>
          <w:sz w:val="28"/>
          <w:szCs w:val="28"/>
          <w:lang w:val="uk-UA"/>
        </w:rPr>
        <w:t xml:space="preserve"> </w:t>
      </w:r>
      <w:r w:rsidRPr="0020445D">
        <w:rPr>
          <w:rFonts w:ascii="Times New Roman" w:hAnsi="Times New Roman"/>
          <w:sz w:val="28"/>
          <w:szCs w:val="28"/>
          <w:lang w:val="en-US"/>
        </w:rPr>
        <w:t>appearance</w:t>
      </w:r>
      <w:r w:rsidRPr="0020445D">
        <w:rPr>
          <w:rFonts w:ascii="Times New Roman" w:hAnsi="Times New Roman"/>
          <w:sz w:val="28"/>
          <w:szCs w:val="28"/>
          <w:lang w:val="uk-UA"/>
        </w:rPr>
        <w:t>. М</w:t>
      </w:r>
      <w:r>
        <w:rPr>
          <w:rFonts w:ascii="Times New Roman" w:hAnsi="Times New Roman"/>
          <w:sz w:val="28"/>
          <w:szCs w:val="28"/>
          <w:lang w:val="uk-UA"/>
        </w:rPr>
        <w:t>атеріали</w:t>
      </w:r>
      <w:r w:rsidRPr="0020445D">
        <w:rPr>
          <w:rFonts w:ascii="Times New Roman" w:hAnsi="Times New Roman"/>
          <w:sz w:val="28"/>
          <w:szCs w:val="28"/>
          <w:lang w:val="uk-UA"/>
        </w:rPr>
        <w:t xml:space="preserve"> наук</w:t>
      </w:r>
      <w:r>
        <w:rPr>
          <w:rFonts w:ascii="Times New Roman" w:hAnsi="Times New Roman"/>
          <w:sz w:val="28"/>
          <w:szCs w:val="28"/>
          <w:lang w:val="uk-UA"/>
        </w:rPr>
        <w:t>ово</w:t>
      </w:r>
      <w:r w:rsidRPr="0020445D">
        <w:rPr>
          <w:rFonts w:ascii="Times New Roman" w:hAnsi="Times New Roman"/>
          <w:sz w:val="28"/>
          <w:szCs w:val="28"/>
          <w:lang w:val="uk-UA"/>
        </w:rPr>
        <w:t>-практичної конференції</w:t>
      </w:r>
      <w:r>
        <w:rPr>
          <w:rFonts w:ascii="Times New Roman" w:hAnsi="Times New Roman"/>
          <w:sz w:val="28"/>
          <w:szCs w:val="28"/>
          <w:lang w:val="uk-UA"/>
        </w:rPr>
        <w:t xml:space="preserve"> - </w:t>
      </w:r>
      <w:r w:rsidRPr="0020445D">
        <w:rPr>
          <w:rFonts w:ascii="Times New Roman" w:hAnsi="Times New Roman"/>
          <w:sz w:val="28"/>
          <w:szCs w:val="28"/>
          <w:lang w:val="en-US"/>
        </w:rPr>
        <w:t>International</w:t>
      </w:r>
      <w:r w:rsidRPr="001E0D62">
        <w:rPr>
          <w:rFonts w:ascii="Times New Roman" w:hAnsi="Times New Roman"/>
          <w:sz w:val="28"/>
          <w:szCs w:val="28"/>
          <w:lang w:val="uk-UA"/>
        </w:rPr>
        <w:t xml:space="preserve"> </w:t>
      </w:r>
      <w:r w:rsidRPr="0020445D">
        <w:rPr>
          <w:rFonts w:ascii="Times New Roman" w:hAnsi="Times New Roman"/>
          <w:sz w:val="28"/>
          <w:szCs w:val="28"/>
          <w:lang w:val="en-US"/>
        </w:rPr>
        <w:t>scientific</w:t>
      </w:r>
      <w:r w:rsidRPr="001E0D62">
        <w:rPr>
          <w:rFonts w:ascii="Times New Roman" w:hAnsi="Times New Roman"/>
          <w:sz w:val="28"/>
          <w:szCs w:val="28"/>
          <w:lang w:val="uk-UA"/>
        </w:rPr>
        <w:t xml:space="preserve"> </w:t>
      </w:r>
      <w:r w:rsidRPr="0020445D">
        <w:rPr>
          <w:rFonts w:ascii="Times New Roman" w:hAnsi="Times New Roman"/>
          <w:sz w:val="28"/>
          <w:szCs w:val="28"/>
          <w:lang w:val="en-US"/>
        </w:rPr>
        <w:t>interfisciplinary</w:t>
      </w:r>
      <w:r w:rsidRPr="001E0D62">
        <w:rPr>
          <w:rFonts w:ascii="Times New Roman" w:hAnsi="Times New Roman"/>
          <w:sz w:val="28"/>
          <w:szCs w:val="28"/>
          <w:lang w:val="uk-UA"/>
        </w:rPr>
        <w:t xml:space="preserve"> </w:t>
      </w:r>
      <w:r w:rsidRPr="0020445D">
        <w:rPr>
          <w:rFonts w:ascii="Times New Roman" w:hAnsi="Times New Roman"/>
          <w:sz w:val="28"/>
          <w:szCs w:val="28"/>
          <w:lang w:val="en-US"/>
        </w:rPr>
        <w:t>congress</w:t>
      </w:r>
      <w:r>
        <w:rPr>
          <w:rFonts w:ascii="Times New Roman" w:hAnsi="Times New Roman"/>
          <w:sz w:val="28"/>
          <w:szCs w:val="28"/>
          <w:lang w:val="uk-UA"/>
        </w:rPr>
        <w:t>. 20</w:t>
      </w:r>
      <w:r w:rsidRPr="0020445D">
        <w:rPr>
          <w:rFonts w:ascii="Times New Roman" w:hAnsi="Times New Roman"/>
          <w:sz w:val="28"/>
          <w:szCs w:val="28"/>
          <w:lang w:val="uk-UA"/>
        </w:rPr>
        <w:t>17</w:t>
      </w:r>
      <w:r>
        <w:rPr>
          <w:rFonts w:ascii="Times New Roman" w:hAnsi="Times New Roman"/>
          <w:sz w:val="28"/>
          <w:szCs w:val="28"/>
          <w:lang w:val="uk-UA"/>
        </w:rPr>
        <w:t xml:space="preserve">: </w:t>
      </w:r>
      <w:r w:rsidRPr="001E0D62">
        <w:rPr>
          <w:rFonts w:ascii="Times New Roman" w:hAnsi="Times New Roman"/>
          <w:sz w:val="28"/>
          <w:szCs w:val="28"/>
          <w:lang w:val="uk-UA"/>
        </w:rPr>
        <w:t>230-230</w:t>
      </w:r>
      <w:r w:rsidRPr="003D7F8F">
        <w:rPr>
          <w:rFonts w:ascii="Times New Roman" w:hAnsi="Times New Roman"/>
          <w:sz w:val="28"/>
          <w:szCs w:val="28"/>
          <w:lang w:val="uk-UA"/>
        </w:rPr>
        <w:t>.</w:t>
      </w:r>
      <w:r w:rsidRPr="003D7F8F">
        <w:rPr>
          <w:rFonts w:ascii="Times New Roman" w:hAnsi="Times New Roman"/>
          <w:color w:val="000000"/>
          <w:sz w:val="28"/>
          <w:szCs w:val="28"/>
          <w:lang w:val="uk-UA"/>
        </w:rPr>
        <w:t xml:space="preserve"> (Дисертантом вивчено дані літератури, узагальнено отримані дані).</w:t>
      </w:r>
    </w:p>
    <w:p w:rsidR="009F0CFB" w:rsidRPr="003D7F8F" w:rsidRDefault="009F0CFB" w:rsidP="009F0CFB">
      <w:pPr>
        <w:spacing w:after="0" w:line="360" w:lineRule="auto"/>
        <w:jc w:val="both"/>
        <w:rPr>
          <w:rFonts w:ascii="Times New Roman" w:hAnsi="Times New Roman"/>
          <w:sz w:val="28"/>
          <w:szCs w:val="28"/>
          <w:lang w:val="uk-UA"/>
        </w:rPr>
      </w:pPr>
      <w:r>
        <w:rPr>
          <w:rFonts w:ascii="Times New Roman" w:hAnsi="Times New Roman"/>
          <w:sz w:val="28"/>
          <w:szCs w:val="28"/>
          <w:lang w:val="uk-UA"/>
        </w:rPr>
        <w:t>20. К</w:t>
      </w:r>
      <w:r w:rsidRPr="000261E5">
        <w:rPr>
          <w:rFonts w:ascii="Times New Roman" w:hAnsi="Times New Roman"/>
          <w:bCs/>
          <w:sz w:val="28"/>
          <w:szCs w:val="28"/>
          <w:lang w:val="uk-UA"/>
        </w:rPr>
        <w:t>олесник ЯВ.</w:t>
      </w:r>
      <w:r>
        <w:rPr>
          <w:rFonts w:ascii="Times New Roman" w:hAnsi="Times New Roman"/>
          <w:bCs/>
          <w:sz w:val="28"/>
          <w:szCs w:val="28"/>
          <w:lang w:val="uk-UA"/>
        </w:rPr>
        <w:t xml:space="preserve">, </w:t>
      </w:r>
      <w:r w:rsidRPr="000261E5">
        <w:rPr>
          <w:rFonts w:ascii="Times New Roman" w:hAnsi="Times New Roman"/>
          <w:sz w:val="28"/>
          <w:szCs w:val="28"/>
          <w:lang w:val="uk-UA"/>
        </w:rPr>
        <w:t>Виноградова ОВ.</w:t>
      </w:r>
      <w:r>
        <w:rPr>
          <w:rFonts w:ascii="Times New Roman" w:hAnsi="Times New Roman"/>
          <w:sz w:val="28"/>
          <w:szCs w:val="28"/>
          <w:lang w:val="uk-UA"/>
        </w:rPr>
        <w:t xml:space="preserve">, </w:t>
      </w:r>
      <w:r w:rsidRPr="000261E5">
        <w:rPr>
          <w:rFonts w:ascii="Times New Roman" w:hAnsi="Times New Roman"/>
          <w:sz w:val="28"/>
          <w:szCs w:val="28"/>
          <w:lang w:val="uk-UA"/>
        </w:rPr>
        <w:t>Єременко АБ.</w:t>
      </w:r>
      <w:r>
        <w:rPr>
          <w:rFonts w:ascii="Times New Roman" w:hAnsi="Times New Roman"/>
          <w:sz w:val="28"/>
          <w:szCs w:val="28"/>
          <w:lang w:val="uk-UA"/>
        </w:rPr>
        <w:t xml:space="preserve">, </w:t>
      </w:r>
      <w:r w:rsidRPr="000261E5">
        <w:rPr>
          <w:rFonts w:ascii="Times New Roman" w:hAnsi="Times New Roman"/>
          <w:sz w:val="28"/>
          <w:szCs w:val="28"/>
          <w:lang w:val="uk-UA"/>
        </w:rPr>
        <w:t>Гончарова НП.</w:t>
      </w:r>
      <w:r>
        <w:rPr>
          <w:rFonts w:ascii="Times New Roman" w:hAnsi="Times New Roman"/>
          <w:sz w:val="28"/>
          <w:szCs w:val="28"/>
          <w:lang w:val="uk-UA"/>
        </w:rPr>
        <w:t xml:space="preserve"> Особливості клінічної картини інфекційного мононуклеозу Епштейна-Барр вірусної етіології у дітей, інфікованих вірусом герпеса 6 типу. </w:t>
      </w:r>
      <w:r w:rsidRPr="0020445D">
        <w:rPr>
          <w:rFonts w:ascii="Times New Roman" w:hAnsi="Times New Roman"/>
          <w:sz w:val="28"/>
          <w:szCs w:val="28"/>
          <w:lang w:val="uk-UA"/>
        </w:rPr>
        <w:t>М</w:t>
      </w:r>
      <w:r>
        <w:rPr>
          <w:rFonts w:ascii="Times New Roman" w:hAnsi="Times New Roman"/>
          <w:sz w:val="28"/>
          <w:szCs w:val="28"/>
          <w:lang w:val="uk-UA"/>
        </w:rPr>
        <w:t>атеріали</w:t>
      </w:r>
      <w:r w:rsidRPr="0020445D">
        <w:rPr>
          <w:rFonts w:ascii="Times New Roman" w:hAnsi="Times New Roman"/>
          <w:sz w:val="28"/>
          <w:szCs w:val="28"/>
          <w:lang w:val="uk-UA"/>
        </w:rPr>
        <w:t xml:space="preserve"> наук</w:t>
      </w:r>
      <w:r>
        <w:rPr>
          <w:rFonts w:ascii="Times New Roman" w:hAnsi="Times New Roman"/>
          <w:sz w:val="28"/>
          <w:szCs w:val="28"/>
          <w:lang w:val="uk-UA"/>
        </w:rPr>
        <w:t>ово</w:t>
      </w:r>
      <w:r w:rsidRPr="0020445D">
        <w:rPr>
          <w:rFonts w:ascii="Times New Roman" w:hAnsi="Times New Roman"/>
          <w:sz w:val="28"/>
          <w:szCs w:val="28"/>
          <w:lang w:val="uk-UA"/>
        </w:rPr>
        <w:t>-практичної конференції</w:t>
      </w:r>
      <w:r>
        <w:rPr>
          <w:rFonts w:ascii="Times New Roman" w:hAnsi="Times New Roman"/>
          <w:sz w:val="28"/>
          <w:szCs w:val="28"/>
          <w:lang w:val="uk-UA"/>
        </w:rPr>
        <w:t xml:space="preserve"> молодих вчених - </w:t>
      </w:r>
      <w:r w:rsidRPr="000261E5">
        <w:rPr>
          <w:rFonts w:ascii="Times New Roman" w:hAnsi="Times New Roman"/>
          <w:bCs/>
          <w:sz w:val="28"/>
          <w:szCs w:val="28"/>
          <w:lang w:val="uk-UA"/>
        </w:rPr>
        <w:t>Ме</w:t>
      </w:r>
      <w:r w:rsidRPr="00850E2F">
        <w:rPr>
          <w:rFonts w:ascii="Times New Roman" w:hAnsi="Times New Roman"/>
          <w:bCs/>
          <w:sz w:val="28"/>
          <w:szCs w:val="28"/>
          <w:lang w:val="uk-UA"/>
        </w:rPr>
        <w:t>дицина 21 сторіччя</w:t>
      </w:r>
      <w:r>
        <w:rPr>
          <w:rFonts w:ascii="Times New Roman" w:hAnsi="Times New Roman"/>
          <w:bCs/>
          <w:sz w:val="28"/>
          <w:szCs w:val="28"/>
          <w:lang w:val="uk-UA"/>
        </w:rPr>
        <w:t xml:space="preserve">. 2017:34-35. </w:t>
      </w:r>
      <w:r w:rsidRPr="003D7F8F">
        <w:rPr>
          <w:rFonts w:ascii="Times New Roman" w:hAnsi="Times New Roman"/>
          <w:sz w:val="28"/>
          <w:szCs w:val="28"/>
          <w:lang w:val="uk-UA"/>
        </w:rPr>
        <w:t>(Дисертантом проведено клінічні спостереження, статистичну обробку даних, аналіз отриманих результатів).</w:t>
      </w:r>
    </w:p>
    <w:p w:rsidR="009F0CFB" w:rsidRPr="003D7F8F" w:rsidRDefault="009F0CFB" w:rsidP="009F0CFB">
      <w:pPr>
        <w:spacing w:after="0" w:line="360" w:lineRule="auto"/>
        <w:jc w:val="both"/>
        <w:rPr>
          <w:rFonts w:ascii="Times New Roman" w:hAnsi="Times New Roman"/>
          <w:sz w:val="28"/>
          <w:szCs w:val="28"/>
          <w:lang w:val="uk-UA"/>
        </w:rPr>
      </w:pPr>
      <w:r w:rsidRPr="00763568">
        <w:rPr>
          <w:rFonts w:ascii="Times New Roman" w:hAnsi="Times New Roman"/>
          <w:bCs/>
          <w:sz w:val="28"/>
          <w:szCs w:val="28"/>
          <w:lang w:val="uk-UA"/>
        </w:rPr>
        <w:t>2</w:t>
      </w:r>
      <w:r>
        <w:rPr>
          <w:rFonts w:ascii="Times New Roman" w:hAnsi="Times New Roman"/>
          <w:bCs/>
          <w:sz w:val="28"/>
          <w:szCs w:val="28"/>
          <w:lang w:val="uk-UA"/>
        </w:rPr>
        <w:t>1</w:t>
      </w:r>
      <w:r w:rsidRPr="00763568">
        <w:rPr>
          <w:rFonts w:ascii="Times New Roman" w:hAnsi="Times New Roman"/>
          <w:bCs/>
          <w:sz w:val="28"/>
          <w:szCs w:val="28"/>
          <w:lang w:val="uk-UA"/>
        </w:rPr>
        <w:t>. Вовк ТГ., Татаркіна АМ., Колесник ЯВ.</w:t>
      </w:r>
      <w:r>
        <w:rPr>
          <w:rFonts w:ascii="Times New Roman" w:hAnsi="Times New Roman"/>
          <w:bCs/>
          <w:sz w:val="28"/>
          <w:szCs w:val="28"/>
          <w:lang w:val="uk-UA"/>
        </w:rPr>
        <w:t xml:space="preserve"> </w:t>
      </w:r>
      <w:r w:rsidRPr="00763568">
        <w:rPr>
          <w:rFonts w:ascii="Times New Roman" w:hAnsi="Times New Roman"/>
          <w:bCs/>
          <w:sz w:val="28"/>
          <w:szCs w:val="28"/>
          <w:lang w:val="uk-UA"/>
        </w:rPr>
        <w:t>Сучасний перебіг інфекційного мононуклеозу у дітей</w:t>
      </w:r>
      <w:r>
        <w:rPr>
          <w:rFonts w:ascii="Times New Roman" w:hAnsi="Times New Roman"/>
          <w:bCs/>
          <w:sz w:val="28"/>
          <w:szCs w:val="28"/>
          <w:lang w:val="uk-UA"/>
        </w:rPr>
        <w:t>.</w:t>
      </w:r>
      <w:r w:rsidRPr="00763568">
        <w:rPr>
          <w:rFonts w:ascii="Times New Roman" w:hAnsi="Times New Roman"/>
          <w:bCs/>
          <w:sz w:val="28"/>
          <w:szCs w:val="28"/>
          <w:lang w:val="uk-UA"/>
        </w:rPr>
        <w:t xml:space="preserve"> Матеріали В</w:t>
      </w:r>
      <w:r w:rsidRPr="00763568">
        <w:rPr>
          <w:rFonts w:ascii="Times New Roman" w:hAnsi="Times New Roman"/>
          <w:sz w:val="28"/>
          <w:szCs w:val="28"/>
          <w:lang w:val="uk-UA" w:bidi="mr-IN"/>
        </w:rPr>
        <w:t xml:space="preserve">сеукраїнської науково-практичної конференції </w:t>
      </w:r>
      <w:r>
        <w:rPr>
          <w:rFonts w:ascii="Times New Roman" w:hAnsi="Times New Roman"/>
          <w:sz w:val="28"/>
          <w:szCs w:val="28"/>
          <w:lang w:val="uk-UA" w:bidi="mr-IN"/>
        </w:rPr>
        <w:t xml:space="preserve">- </w:t>
      </w:r>
      <w:r w:rsidRPr="00763568">
        <w:rPr>
          <w:rFonts w:ascii="Times New Roman" w:hAnsi="Times New Roman"/>
          <w:sz w:val="28"/>
          <w:szCs w:val="28"/>
          <w:lang w:val="uk-UA" w:bidi="mr-IN"/>
        </w:rPr>
        <w:t>Інфекційні хвороби в практиці лікаря-інтерна: сучасні аспекти. 2019</w:t>
      </w:r>
      <w:r>
        <w:rPr>
          <w:rFonts w:ascii="Times New Roman" w:hAnsi="Times New Roman"/>
          <w:sz w:val="28"/>
          <w:szCs w:val="28"/>
          <w:lang w:val="uk-UA" w:bidi="mr-IN"/>
        </w:rPr>
        <w:t>:</w:t>
      </w:r>
      <w:r w:rsidRPr="00763568">
        <w:rPr>
          <w:rFonts w:ascii="Times New Roman" w:hAnsi="Times New Roman"/>
          <w:sz w:val="28"/>
          <w:szCs w:val="28"/>
          <w:lang w:val="uk-UA" w:bidi="mr-IN"/>
        </w:rPr>
        <w:t xml:space="preserve">42-43. </w:t>
      </w:r>
      <w:r w:rsidRPr="003D7F8F">
        <w:rPr>
          <w:rFonts w:ascii="Times New Roman" w:hAnsi="Times New Roman"/>
          <w:sz w:val="28"/>
          <w:szCs w:val="28"/>
          <w:lang w:val="uk-UA"/>
        </w:rPr>
        <w:t>(Дисертантом виконано ведення тематичних хворих, їх обстеження в динаміці, статистичну обробку даних, формування висновків).</w:t>
      </w:r>
    </w:p>
    <w:p w:rsidR="009F0CFB" w:rsidRPr="003D7F8F" w:rsidRDefault="009F0CFB" w:rsidP="009F0CFB">
      <w:pPr>
        <w:spacing w:after="0" w:line="360" w:lineRule="auto"/>
        <w:jc w:val="both"/>
        <w:rPr>
          <w:rFonts w:ascii="Times New Roman" w:hAnsi="Times New Roman"/>
          <w:color w:val="000000"/>
          <w:sz w:val="28"/>
          <w:szCs w:val="28"/>
          <w:lang w:val="uk-UA"/>
        </w:rPr>
      </w:pPr>
      <w:r>
        <w:rPr>
          <w:rFonts w:ascii="Times New Roman" w:hAnsi="Times New Roman"/>
          <w:bCs/>
          <w:sz w:val="28"/>
          <w:szCs w:val="28"/>
          <w:lang w:val="uk-UA"/>
        </w:rPr>
        <w:t>22</w:t>
      </w:r>
      <w:r w:rsidRPr="00D15AC5">
        <w:rPr>
          <w:rFonts w:ascii="Times New Roman" w:hAnsi="Times New Roman"/>
          <w:bCs/>
          <w:sz w:val="28"/>
          <w:szCs w:val="28"/>
          <w:lang w:val="uk-UA"/>
        </w:rPr>
        <w:t xml:space="preserve">. </w:t>
      </w:r>
      <w:r w:rsidRPr="00D15AC5">
        <w:rPr>
          <w:rFonts w:ascii="Times New Roman" w:hAnsi="Times New Roman"/>
          <w:bCs/>
          <w:color w:val="000000"/>
          <w:sz w:val="28"/>
          <w:szCs w:val="28"/>
          <w:lang w:val="uk-UA"/>
        </w:rPr>
        <w:t>Колесник ЯВ.,</w:t>
      </w:r>
      <w:r w:rsidRPr="00D15AC5">
        <w:rPr>
          <w:rFonts w:ascii="Times New Roman" w:hAnsi="Times New Roman"/>
          <w:bCs/>
          <w:sz w:val="28"/>
          <w:szCs w:val="28"/>
          <w:lang w:val="uk-UA"/>
        </w:rPr>
        <w:t xml:space="preserve"> Лесна АС. </w:t>
      </w:r>
      <w:r w:rsidRPr="00D15AC5">
        <w:rPr>
          <w:rFonts w:ascii="Times New Roman" w:hAnsi="Times New Roman"/>
          <w:bCs/>
          <w:sz w:val="28"/>
          <w:szCs w:val="28"/>
          <w:lang w:val="en-US"/>
        </w:rPr>
        <w:t>Peculiarities of clinical-laboratory diagnostics of infectious mononucleosis in children</w:t>
      </w:r>
      <w:r w:rsidRPr="00D15AC5">
        <w:rPr>
          <w:rFonts w:ascii="Times New Roman" w:hAnsi="Times New Roman"/>
          <w:bCs/>
          <w:sz w:val="28"/>
          <w:szCs w:val="28"/>
          <w:lang w:val="uk-UA"/>
        </w:rPr>
        <w:t>.</w:t>
      </w:r>
      <w:r w:rsidRPr="00D15AC5">
        <w:rPr>
          <w:rFonts w:ascii="Times New Roman" w:hAnsi="Times New Roman"/>
          <w:bCs/>
          <w:sz w:val="28"/>
          <w:szCs w:val="28"/>
          <w:lang w:val="en-US"/>
        </w:rPr>
        <w:t xml:space="preserve"> </w:t>
      </w:r>
      <w:r w:rsidRPr="00D15AC5">
        <w:rPr>
          <w:rFonts w:ascii="Times New Roman" w:hAnsi="Times New Roman"/>
          <w:bCs/>
          <w:sz w:val="28"/>
          <w:szCs w:val="28"/>
          <w:lang w:val="uk-UA"/>
        </w:rPr>
        <w:t xml:space="preserve">Матеріали </w:t>
      </w:r>
      <w:r>
        <w:rPr>
          <w:rFonts w:ascii="Times New Roman" w:hAnsi="Times New Roman"/>
          <w:bCs/>
          <w:sz w:val="28"/>
          <w:szCs w:val="28"/>
          <w:lang w:val="uk-UA"/>
        </w:rPr>
        <w:t>м</w:t>
      </w:r>
      <w:r w:rsidRPr="00D15AC5">
        <w:rPr>
          <w:rFonts w:ascii="Times New Roman" w:hAnsi="Times New Roman"/>
          <w:sz w:val="28"/>
          <w:szCs w:val="28"/>
          <w:lang w:val="uk-UA" w:bidi="mr-IN"/>
        </w:rPr>
        <w:t>іжнародн</w:t>
      </w:r>
      <w:r>
        <w:rPr>
          <w:rFonts w:ascii="Times New Roman" w:hAnsi="Times New Roman"/>
          <w:sz w:val="28"/>
          <w:szCs w:val="28"/>
          <w:lang w:val="uk-UA" w:bidi="mr-IN"/>
        </w:rPr>
        <w:t>ої</w:t>
      </w:r>
      <w:r w:rsidRPr="00D15AC5">
        <w:rPr>
          <w:rFonts w:ascii="Times New Roman" w:hAnsi="Times New Roman"/>
          <w:sz w:val="28"/>
          <w:szCs w:val="28"/>
          <w:lang w:val="uk-UA" w:bidi="mr-IN"/>
        </w:rPr>
        <w:t xml:space="preserve"> науково-практичн</w:t>
      </w:r>
      <w:r>
        <w:rPr>
          <w:rFonts w:ascii="Times New Roman" w:hAnsi="Times New Roman"/>
          <w:sz w:val="28"/>
          <w:szCs w:val="28"/>
          <w:lang w:val="uk-UA" w:bidi="mr-IN"/>
        </w:rPr>
        <w:t>ої</w:t>
      </w:r>
      <w:r w:rsidRPr="00D15AC5">
        <w:rPr>
          <w:rFonts w:ascii="Times New Roman" w:hAnsi="Times New Roman"/>
          <w:sz w:val="28"/>
          <w:szCs w:val="28"/>
          <w:lang w:val="uk-UA" w:bidi="mr-IN"/>
        </w:rPr>
        <w:t xml:space="preserve"> конференці</w:t>
      </w:r>
      <w:r>
        <w:rPr>
          <w:rFonts w:ascii="Times New Roman" w:hAnsi="Times New Roman"/>
          <w:sz w:val="28"/>
          <w:szCs w:val="28"/>
          <w:lang w:val="uk-UA" w:bidi="mr-IN"/>
        </w:rPr>
        <w:t>ї</w:t>
      </w:r>
      <w:r w:rsidRPr="00D15AC5">
        <w:rPr>
          <w:rFonts w:ascii="Times New Roman" w:hAnsi="Times New Roman"/>
          <w:sz w:val="28"/>
          <w:szCs w:val="28"/>
          <w:lang w:val="uk-UA" w:bidi="mr-IN"/>
        </w:rPr>
        <w:t xml:space="preserve"> </w:t>
      </w:r>
      <w:r>
        <w:rPr>
          <w:rFonts w:ascii="Times New Roman" w:hAnsi="Times New Roman"/>
          <w:sz w:val="28"/>
          <w:szCs w:val="28"/>
          <w:lang w:val="uk-UA" w:bidi="mr-IN"/>
        </w:rPr>
        <w:t xml:space="preserve">- </w:t>
      </w:r>
      <w:r w:rsidRPr="00D15AC5">
        <w:rPr>
          <w:rFonts w:ascii="Times New Roman" w:hAnsi="Times New Roman"/>
          <w:bCs/>
          <w:sz w:val="28"/>
          <w:szCs w:val="28"/>
          <w:lang w:val="en-US"/>
        </w:rPr>
        <w:t>DIE</w:t>
      </w:r>
      <w:r w:rsidRPr="00D15AC5">
        <w:rPr>
          <w:rFonts w:ascii="Times New Roman" w:hAnsi="Times New Roman"/>
          <w:bCs/>
          <w:sz w:val="28"/>
          <w:szCs w:val="28"/>
          <w:lang w:val="uk-UA"/>
        </w:rPr>
        <w:t xml:space="preserve"> </w:t>
      </w:r>
      <w:r w:rsidRPr="00D15AC5">
        <w:rPr>
          <w:rFonts w:ascii="Times New Roman" w:hAnsi="Times New Roman"/>
          <w:bCs/>
          <w:sz w:val="28"/>
          <w:szCs w:val="28"/>
          <w:lang w:val="en-US"/>
        </w:rPr>
        <w:t>WICHTIGSTEN</w:t>
      </w:r>
      <w:r w:rsidRPr="00D15AC5">
        <w:rPr>
          <w:rFonts w:ascii="Times New Roman" w:hAnsi="Times New Roman"/>
          <w:bCs/>
          <w:sz w:val="28"/>
          <w:szCs w:val="28"/>
          <w:lang w:val="uk-UA"/>
        </w:rPr>
        <w:t xml:space="preserve"> </w:t>
      </w:r>
      <w:r w:rsidRPr="00D15AC5">
        <w:rPr>
          <w:rFonts w:ascii="Times New Roman" w:hAnsi="Times New Roman"/>
          <w:bCs/>
          <w:sz w:val="28"/>
          <w:szCs w:val="28"/>
          <w:lang w:val="en-US"/>
        </w:rPr>
        <w:t>VEKTOREN</w:t>
      </w:r>
      <w:r w:rsidRPr="00D15AC5">
        <w:rPr>
          <w:rFonts w:ascii="Times New Roman" w:hAnsi="Times New Roman"/>
          <w:bCs/>
          <w:sz w:val="28"/>
          <w:szCs w:val="28"/>
          <w:lang w:val="uk-UA"/>
        </w:rPr>
        <w:t xml:space="preserve"> </w:t>
      </w:r>
      <w:r w:rsidRPr="00D15AC5">
        <w:rPr>
          <w:rFonts w:ascii="Times New Roman" w:hAnsi="Times New Roman"/>
          <w:bCs/>
          <w:sz w:val="28"/>
          <w:szCs w:val="28"/>
          <w:lang w:val="en-US"/>
        </w:rPr>
        <w:t>F</w:t>
      </w:r>
      <w:r w:rsidRPr="00D15AC5">
        <w:rPr>
          <w:rFonts w:ascii="Times New Roman" w:hAnsi="Times New Roman"/>
          <w:bCs/>
          <w:sz w:val="28"/>
          <w:szCs w:val="28"/>
          <w:lang w:val="uk-UA"/>
        </w:rPr>
        <w:t>Ü</w:t>
      </w:r>
      <w:r w:rsidRPr="00D15AC5">
        <w:rPr>
          <w:rFonts w:ascii="Times New Roman" w:hAnsi="Times New Roman"/>
          <w:bCs/>
          <w:sz w:val="28"/>
          <w:szCs w:val="28"/>
          <w:lang w:val="en-US"/>
        </w:rPr>
        <w:t>R</w:t>
      </w:r>
      <w:r w:rsidRPr="00D15AC5">
        <w:rPr>
          <w:rFonts w:ascii="Times New Roman" w:hAnsi="Times New Roman"/>
          <w:bCs/>
          <w:sz w:val="28"/>
          <w:szCs w:val="28"/>
          <w:lang w:val="uk-UA"/>
        </w:rPr>
        <w:t xml:space="preserve"> </w:t>
      </w:r>
      <w:r w:rsidRPr="00D15AC5">
        <w:rPr>
          <w:rFonts w:ascii="Times New Roman" w:hAnsi="Times New Roman"/>
          <w:bCs/>
          <w:sz w:val="28"/>
          <w:szCs w:val="28"/>
          <w:lang w:val="en-US"/>
        </w:rPr>
        <w:t>DIE</w:t>
      </w:r>
      <w:r w:rsidRPr="00D15AC5">
        <w:rPr>
          <w:rFonts w:ascii="Times New Roman" w:hAnsi="Times New Roman"/>
          <w:bCs/>
          <w:sz w:val="28"/>
          <w:szCs w:val="28"/>
          <w:lang w:val="uk-UA"/>
        </w:rPr>
        <w:t xml:space="preserve"> </w:t>
      </w:r>
      <w:r w:rsidRPr="00D15AC5">
        <w:rPr>
          <w:rFonts w:ascii="Times New Roman" w:hAnsi="Times New Roman"/>
          <w:bCs/>
          <w:sz w:val="28"/>
          <w:szCs w:val="28"/>
          <w:lang w:val="en-US"/>
        </w:rPr>
        <w:t>ENTWICKLUNG</w:t>
      </w:r>
      <w:r w:rsidRPr="00D15AC5">
        <w:rPr>
          <w:rFonts w:ascii="Times New Roman" w:hAnsi="Times New Roman"/>
          <w:bCs/>
          <w:sz w:val="28"/>
          <w:szCs w:val="28"/>
          <w:lang w:val="uk-UA"/>
        </w:rPr>
        <w:t xml:space="preserve"> </w:t>
      </w:r>
      <w:r w:rsidRPr="00D15AC5">
        <w:rPr>
          <w:rFonts w:ascii="Times New Roman" w:hAnsi="Times New Roman"/>
          <w:bCs/>
          <w:sz w:val="28"/>
          <w:szCs w:val="28"/>
          <w:lang w:val="en-US"/>
        </w:rPr>
        <w:t>DER</w:t>
      </w:r>
      <w:r w:rsidRPr="00D15AC5">
        <w:rPr>
          <w:rFonts w:ascii="Times New Roman" w:hAnsi="Times New Roman"/>
          <w:bCs/>
          <w:sz w:val="28"/>
          <w:szCs w:val="28"/>
          <w:lang w:val="uk-UA"/>
        </w:rPr>
        <w:t xml:space="preserve"> </w:t>
      </w:r>
      <w:r w:rsidRPr="00D15AC5">
        <w:rPr>
          <w:rFonts w:ascii="Times New Roman" w:hAnsi="Times New Roman"/>
          <w:bCs/>
          <w:sz w:val="28"/>
          <w:szCs w:val="28"/>
          <w:lang w:val="en-US"/>
        </w:rPr>
        <w:t>WISSENSCHAFT</w:t>
      </w:r>
      <w:r w:rsidRPr="00D15AC5">
        <w:rPr>
          <w:rFonts w:ascii="Times New Roman" w:hAnsi="Times New Roman"/>
          <w:bCs/>
          <w:sz w:val="28"/>
          <w:szCs w:val="28"/>
          <w:lang w:val="uk-UA"/>
        </w:rPr>
        <w:t xml:space="preserve"> </w:t>
      </w:r>
      <w:r w:rsidRPr="00D15AC5">
        <w:rPr>
          <w:rFonts w:ascii="Times New Roman" w:hAnsi="Times New Roman"/>
          <w:bCs/>
          <w:sz w:val="28"/>
          <w:szCs w:val="28"/>
          <w:lang w:val="en-US"/>
        </w:rPr>
        <w:t>IM</w:t>
      </w:r>
      <w:r w:rsidRPr="00D15AC5">
        <w:rPr>
          <w:rFonts w:ascii="Times New Roman" w:hAnsi="Times New Roman"/>
          <w:bCs/>
          <w:sz w:val="28"/>
          <w:szCs w:val="28"/>
          <w:lang w:val="uk-UA"/>
        </w:rPr>
        <w:t xml:space="preserve"> </w:t>
      </w:r>
      <w:r w:rsidRPr="00D15AC5">
        <w:rPr>
          <w:rFonts w:ascii="Times New Roman" w:hAnsi="Times New Roman"/>
          <w:bCs/>
          <w:sz w:val="28"/>
          <w:szCs w:val="28"/>
          <w:lang w:val="en-US"/>
        </w:rPr>
        <w:t>JAHR</w:t>
      </w:r>
      <w:r w:rsidRPr="00D15AC5">
        <w:rPr>
          <w:rFonts w:ascii="Times New Roman" w:hAnsi="Times New Roman"/>
          <w:bCs/>
          <w:sz w:val="28"/>
          <w:szCs w:val="28"/>
          <w:lang w:val="uk-UA"/>
        </w:rPr>
        <w:t xml:space="preserve"> 2020</w:t>
      </w:r>
      <w:r>
        <w:rPr>
          <w:rFonts w:ascii="Times New Roman" w:hAnsi="Times New Roman"/>
          <w:bCs/>
          <w:sz w:val="28"/>
          <w:szCs w:val="28"/>
          <w:lang w:val="uk-UA"/>
        </w:rPr>
        <w:t>.</w:t>
      </w:r>
      <w:r w:rsidRPr="00D15AC5">
        <w:rPr>
          <w:rFonts w:ascii="Times New Roman" w:hAnsi="Times New Roman"/>
          <w:bCs/>
          <w:sz w:val="28"/>
          <w:szCs w:val="28"/>
          <w:lang w:val="uk-UA"/>
        </w:rPr>
        <w:t xml:space="preserve"> </w:t>
      </w:r>
      <w:r>
        <w:rPr>
          <w:rFonts w:ascii="Times New Roman" w:hAnsi="Times New Roman"/>
          <w:bCs/>
          <w:sz w:val="28"/>
          <w:szCs w:val="28"/>
          <w:lang w:val="uk-UA"/>
        </w:rPr>
        <w:t xml:space="preserve">2020:96-97. </w:t>
      </w:r>
      <w:r w:rsidRPr="003D7F8F">
        <w:rPr>
          <w:rFonts w:ascii="Times New Roman" w:hAnsi="Times New Roman"/>
          <w:color w:val="000000"/>
          <w:sz w:val="28"/>
          <w:szCs w:val="28"/>
          <w:lang w:val="uk-UA"/>
        </w:rPr>
        <w:t>(Дисертантом вивчено дані літератури, узагальнено отримані дані).</w:t>
      </w:r>
    </w:p>
    <w:p w:rsidR="009F0CFB" w:rsidRDefault="009F0CFB" w:rsidP="009F0CFB">
      <w:pPr>
        <w:spacing w:after="0" w:line="360" w:lineRule="auto"/>
        <w:jc w:val="both"/>
        <w:rPr>
          <w:rFonts w:ascii="Times New Roman" w:hAnsi="Times New Roman"/>
          <w:sz w:val="28"/>
          <w:szCs w:val="28"/>
          <w:lang w:val="uk-UA"/>
        </w:rPr>
      </w:pPr>
      <w:r w:rsidRPr="00F840B4">
        <w:rPr>
          <w:rFonts w:ascii="Times New Roman" w:hAnsi="Times New Roman"/>
          <w:sz w:val="28"/>
          <w:szCs w:val="28"/>
          <w:lang w:val="uk-UA"/>
        </w:rPr>
        <w:t>2</w:t>
      </w:r>
      <w:r>
        <w:rPr>
          <w:rFonts w:ascii="Times New Roman" w:hAnsi="Times New Roman"/>
          <w:sz w:val="28"/>
          <w:szCs w:val="28"/>
          <w:lang w:val="uk-UA"/>
        </w:rPr>
        <w:t>3</w:t>
      </w:r>
      <w:r w:rsidRPr="00F840B4">
        <w:rPr>
          <w:rFonts w:ascii="Times New Roman" w:hAnsi="Times New Roman"/>
          <w:sz w:val="28"/>
          <w:szCs w:val="28"/>
          <w:lang w:val="uk-UA"/>
        </w:rPr>
        <w:t xml:space="preserve">. </w:t>
      </w:r>
      <w:r w:rsidRPr="00F840B4">
        <w:rPr>
          <w:rFonts w:ascii="Times New Roman" w:hAnsi="Times New Roman"/>
          <w:caps/>
          <w:sz w:val="28"/>
          <w:szCs w:val="28"/>
          <w:lang w:val="uk-UA"/>
        </w:rPr>
        <w:t>К</w:t>
      </w:r>
      <w:r w:rsidRPr="009F786C">
        <w:rPr>
          <w:rFonts w:ascii="Times New Roman" w:hAnsi="Times New Roman"/>
          <w:sz w:val="28"/>
          <w:szCs w:val="28"/>
          <w:lang w:val="en-US"/>
        </w:rPr>
        <w:t>uznecov</w:t>
      </w:r>
      <w:r w:rsidRPr="00F840B4">
        <w:rPr>
          <w:rFonts w:ascii="Times New Roman" w:hAnsi="Times New Roman"/>
          <w:caps/>
          <w:sz w:val="28"/>
          <w:szCs w:val="28"/>
          <w:lang w:val="uk-UA"/>
        </w:rPr>
        <w:t xml:space="preserve"> </w:t>
      </w:r>
      <w:r w:rsidRPr="009F786C">
        <w:rPr>
          <w:rFonts w:ascii="Times New Roman" w:hAnsi="Times New Roman"/>
          <w:caps/>
          <w:sz w:val="28"/>
          <w:szCs w:val="28"/>
          <w:lang w:val="en-US"/>
        </w:rPr>
        <w:t>SV</w:t>
      </w:r>
      <w:r w:rsidRPr="00F840B4">
        <w:rPr>
          <w:rFonts w:ascii="Times New Roman" w:hAnsi="Times New Roman"/>
          <w:caps/>
          <w:sz w:val="28"/>
          <w:szCs w:val="28"/>
          <w:lang w:val="uk-UA"/>
        </w:rPr>
        <w:t xml:space="preserve">., </w:t>
      </w:r>
      <w:r w:rsidRPr="009F786C">
        <w:rPr>
          <w:rFonts w:ascii="Times New Roman" w:hAnsi="Times New Roman"/>
          <w:caps/>
          <w:sz w:val="28"/>
          <w:szCs w:val="28"/>
          <w:lang w:val="en-US"/>
        </w:rPr>
        <w:t>Zh</w:t>
      </w:r>
      <w:r w:rsidRPr="009F786C">
        <w:rPr>
          <w:rFonts w:ascii="Times New Roman" w:hAnsi="Times New Roman"/>
          <w:sz w:val="28"/>
          <w:szCs w:val="28"/>
          <w:lang w:val="en-US"/>
        </w:rPr>
        <w:t>arkova</w:t>
      </w:r>
      <w:r w:rsidRPr="00F840B4">
        <w:rPr>
          <w:rFonts w:ascii="Times New Roman" w:hAnsi="Times New Roman"/>
          <w:caps/>
          <w:sz w:val="28"/>
          <w:szCs w:val="28"/>
          <w:lang w:val="uk-UA"/>
        </w:rPr>
        <w:t xml:space="preserve"> </w:t>
      </w:r>
      <w:r w:rsidRPr="009F786C">
        <w:rPr>
          <w:rFonts w:ascii="Times New Roman" w:hAnsi="Times New Roman"/>
          <w:caps/>
          <w:sz w:val="28"/>
          <w:szCs w:val="28"/>
          <w:lang w:val="en-US"/>
        </w:rPr>
        <w:t>TS</w:t>
      </w:r>
      <w:r w:rsidRPr="00F840B4">
        <w:rPr>
          <w:rFonts w:ascii="Times New Roman" w:hAnsi="Times New Roman"/>
          <w:caps/>
          <w:sz w:val="28"/>
          <w:szCs w:val="28"/>
          <w:lang w:val="uk-UA"/>
        </w:rPr>
        <w:t xml:space="preserve">., </w:t>
      </w:r>
      <w:r w:rsidRPr="009F786C">
        <w:rPr>
          <w:rFonts w:ascii="Times New Roman" w:hAnsi="Times New Roman"/>
          <w:caps/>
          <w:sz w:val="28"/>
          <w:szCs w:val="28"/>
          <w:lang w:val="en-US"/>
        </w:rPr>
        <w:t>G</w:t>
      </w:r>
      <w:r w:rsidRPr="009F786C">
        <w:rPr>
          <w:rFonts w:ascii="Times New Roman" w:hAnsi="Times New Roman"/>
          <w:sz w:val="28"/>
          <w:szCs w:val="28"/>
          <w:lang w:val="en-US"/>
        </w:rPr>
        <w:t>ubar</w:t>
      </w:r>
      <w:r w:rsidRPr="00F840B4">
        <w:rPr>
          <w:rFonts w:ascii="Times New Roman" w:hAnsi="Times New Roman"/>
          <w:caps/>
          <w:sz w:val="28"/>
          <w:szCs w:val="28"/>
          <w:lang w:val="uk-UA"/>
        </w:rPr>
        <w:t xml:space="preserve"> </w:t>
      </w:r>
      <w:r w:rsidRPr="009F786C">
        <w:rPr>
          <w:rFonts w:ascii="Times New Roman" w:hAnsi="Times New Roman"/>
          <w:caps/>
          <w:sz w:val="28"/>
          <w:szCs w:val="28"/>
          <w:lang w:val="en-US"/>
        </w:rPr>
        <w:t>SO</w:t>
      </w:r>
      <w:r w:rsidRPr="00F840B4">
        <w:rPr>
          <w:rFonts w:ascii="Times New Roman" w:hAnsi="Times New Roman"/>
          <w:caps/>
          <w:sz w:val="28"/>
          <w:szCs w:val="28"/>
          <w:lang w:val="uk-UA"/>
        </w:rPr>
        <w:t xml:space="preserve">., </w:t>
      </w:r>
      <w:r w:rsidRPr="009F786C">
        <w:rPr>
          <w:rFonts w:ascii="Times New Roman" w:hAnsi="Times New Roman"/>
          <w:caps/>
          <w:sz w:val="28"/>
          <w:szCs w:val="28"/>
          <w:lang w:val="en-US"/>
        </w:rPr>
        <w:t>K</w:t>
      </w:r>
      <w:r w:rsidRPr="009F786C">
        <w:rPr>
          <w:rFonts w:ascii="Times New Roman" w:hAnsi="Times New Roman"/>
          <w:sz w:val="28"/>
          <w:szCs w:val="28"/>
          <w:lang w:val="en-US"/>
        </w:rPr>
        <w:t>ucherenko</w:t>
      </w:r>
      <w:r w:rsidRPr="00F840B4">
        <w:rPr>
          <w:rFonts w:ascii="Times New Roman" w:hAnsi="Times New Roman"/>
          <w:caps/>
          <w:sz w:val="28"/>
          <w:szCs w:val="28"/>
          <w:lang w:val="uk-UA"/>
        </w:rPr>
        <w:t xml:space="preserve"> </w:t>
      </w:r>
      <w:r w:rsidRPr="009F786C">
        <w:rPr>
          <w:rFonts w:ascii="Times New Roman" w:hAnsi="Times New Roman"/>
          <w:caps/>
          <w:sz w:val="28"/>
          <w:szCs w:val="28"/>
          <w:lang w:val="en-US"/>
        </w:rPr>
        <w:t>OO</w:t>
      </w:r>
      <w:r w:rsidRPr="00F840B4">
        <w:rPr>
          <w:rFonts w:ascii="Times New Roman" w:hAnsi="Times New Roman"/>
          <w:caps/>
          <w:sz w:val="28"/>
          <w:szCs w:val="28"/>
          <w:lang w:val="uk-UA"/>
        </w:rPr>
        <w:t xml:space="preserve">., </w:t>
      </w:r>
      <w:r w:rsidRPr="009F786C">
        <w:rPr>
          <w:rFonts w:ascii="Times New Roman" w:hAnsi="Times New Roman"/>
          <w:caps/>
          <w:sz w:val="28"/>
          <w:szCs w:val="28"/>
          <w:lang w:val="en-US"/>
        </w:rPr>
        <w:t>K</w:t>
      </w:r>
      <w:r w:rsidRPr="009F786C">
        <w:rPr>
          <w:rFonts w:ascii="Times New Roman" w:hAnsi="Times New Roman"/>
          <w:sz w:val="28"/>
          <w:szCs w:val="28"/>
          <w:lang w:val="en-US"/>
        </w:rPr>
        <w:t>olesn</w:t>
      </w:r>
      <w:r w:rsidRPr="00F840B4">
        <w:rPr>
          <w:rFonts w:ascii="Times New Roman" w:hAnsi="Times New Roman"/>
          <w:sz w:val="28"/>
          <w:szCs w:val="28"/>
          <w:lang w:val="en-US"/>
        </w:rPr>
        <w:t>y</w:t>
      </w:r>
      <w:r w:rsidRPr="009F786C">
        <w:rPr>
          <w:rFonts w:ascii="Times New Roman" w:hAnsi="Times New Roman"/>
          <w:sz w:val="28"/>
          <w:szCs w:val="28"/>
          <w:lang w:val="en-US"/>
        </w:rPr>
        <w:t>k</w:t>
      </w:r>
      <w:r w:rsidRPr="00F840B4">
        <w:rPr>
          <w:rFonts w:ascii="Times New Roman" w:hAnsi="Times New Roman"/>
          <w:caps/>
          <w:sz w:val="28"/>
          <w:szCs w:val="28"/>
          <w:lang w:val="uk-UA"/>
        </w:rPr>
        <w:t xml:space="preserve"> </w:t>
      </w:r>
      <w:r w:rsidRPr="009F786C">
        <w:rPr>
          <w:rFonts w:ascii="Times New Roman" w:hAnsi="Times New Roman"/>
          <w:caps/>
          <w:sz w:val="28"/>
          <w:szCs w:val="28"/>
          <w:lang w:val="en-US"/>
        </w:rPr>
        <w:t>YV</w:t>
      </w:r>
      <w:r w:rsidRPr="00F840B4">
        <w:rPr>
          <w:rFonts w:ascii="Times New Roman" w:hAnsi="Times New Roman"/>
          <w:caps/>
          <w:sz w:val="28"/>
          <w:szCs w:val="28"/>
          <w:lang w:val="uk-UA"/>
        </w:rPr>
        <w:t>.</w:t>
      </w:r>
      <w:r>
        <w:rPr>
          <w:rFonts w:ascii="Times New Roman" w:hAnsi="Times New Roman"/>
          <w:caps/>
          <w:sz w:val="28"/>
          <w:szCs w:val="28"/>
          <w:lang w:val="uk-UA"/>
        </w:rPr>
        <w:t xml:space="preserve"> </w:t>
      </w:r>
      <w:r w:rsidRPr="00F840B4">
        <w:rPr>
          <w:rFonts w:ascii="Times New Roman" w:hAnsi="Times New Roman"/>
          <w:bCs/>
          <w:sz w:val="28"/>
          <w:szCs w:val="28"/>
          <w:lang w:val="uk-UA"/>
        </w:rPr>
        <w:t>Н</w:t>
      </w:r>
      <w:r w:rsidRPr="00F840B4">
        <w:rPr>
          <w:rFonts w:ascii="Times New Roman" w:hAnsi="Times New Roman"/>
          <w:bCs/>
          <w:sz w:val="28"/>
          <w:szCs w:val="28"/>
          <w:lang w:val="en-US"/>
        </w:rPr>
        <w:t>erpesviral</w:t>
      </w:r>
      <w:r w:rsidRPr="00F840B4">
        <w:rPr>
          <w:rFonts w:ascii="Times New Roman" w:hAnsi="Times New Roman"/>
          <w:bCs/>
          <w:sz w:val="28"/>
          <w:szCs w:val="28"/>
          <w:lang w:val="uk-UA"/>
        </w:rPr>
        <w:t xml:space="preserve"> </w:t>
      </w:r>
      <w:r w:rsidRPr="00F840B4">
        <w:rPr>
          <w:rFonts w:ascii="Times New Roman" w:hAnsi="Times New Roman"/>
          <w:bCs/>
          <w:sz w:val="28"/>
          <w:szCs w:val="28"/>
          <w:lang w:val="en-US"/>
        </w:rPr>
        <w:t>infection</w:t>
      </w:r>
      <w:r w:rsidRPr="00F840B4">
        <w:rPr>
          <w:rFonts w:ascii="Times New Roman" w:hAnsi="Times New Roman"/>
          <w:bCs/>
          <w:sz w:val="28"/>
          <w:szCs w:val="28"/>
          <w:lang w:val="uk-UA"/>
        </w:rPr>
        <w:t xml:space="preserve"> </w:t>
      </w:r>
      <w:r w:rsidRPr="00F840B4">
        <w:rPr>
          <w:rFonts w:ascii="Times New Roman" w:hAnsi="Times New Roman"/>
          <w:bCs/>
          <w:sz w:val="28"/>
          <w:szCs w:val="28"/>
          <w:lang w:val="en-US"/>
        </w:rPr>
        <w:t>in</w:t>
      </w:r>
      <w:r w:rsidRPr="00F840B4">
        <w:rPr>
          <w:rFonts w:ascii="Times New Roman" w:hAnsi="Times New Roman"/>
          <w:bCs/>
          <w:sz w:val="28"/>
          <w:szCs w:val="28"/>
          <w:lang w:val="uk-UA"/>
        </w:rPr>
        <w:t xml:space="preserve"> </w:t>
      </w:r>
      <w:r w:rsidRPr="00F840B4">
        <w:rPr>
          <w:rFonts w:ascii="Times New Roman" w:hAnsi="Times New Roman"/>
          <w:bCs/>
          <w:sz w:val="28"/>
          <w:szCs w:val="28"/>
          <w:lang w:val="en-US"/>
        </w:rPr>
        <w:t>HIV</w:t>
      </w:r>
      <w:r w:rsidRPr="00F840B4">
        <w:rPr>
          <w:rFonts w:ascii="Times New Roman" w:hAnsi="Times New Roman"/>
          <w:bCs/>
          <w:sz w:val="28"/>
          <w:szCs w:val="28"/>
          <w:lang w:val="uk-UA"/>
        </w:rPr>
        <w:t>-</w:t>
      </w:r>
      <w:r w:rsidRPr="00F840B4">
        <w:rPr>
          <w:rFonts w:ascii="Times New Roman" w:hAnsi="Times New Roman"/>
          <w:bCs/>
          <w:sz w:val="28"/>
          <w:szCs w:val="28"/>
          <w:lang w:val="en-US"/>
        </w:rPr>
        <w:t>infected</w:t>
      </w:r>
      <w:r w:rsidRPr="00F840B4">
        <w:rPr>
          <w:rFonts w:ascii="Times New Roman" w:hAnsi="Times New Roman"/>
          <w:bCs/>
          <w:sz w:val="28"/>
          <w:szCs w:val="28"/>
          <w:lang w:val="uk-UA"/>
        </w:rPr>
        <w:t xml:space="preserve"> </w:t>
      </w:r>
      <w:r w:rsidRPr="00F840B4">
        <w:rPr>
          <w:rFonts w:ascii="Times New Roman" w:hAnsi="Times New Roman"/>
          <w:bCs/>
          <w:sz w:val="28"/>
          <w:szCs w:val="28"/>
          <w:lang w:val="en-US"/>
        </w:rPr>
        <w:t>children</w:t>
      </w:r>
      <w:r w:rsidRPr="00F840B4">
        <w:rPr>
          <w:rFonts w:ascii="Times New Roman" w:hAnsi="Times New Roman"/>
          <w:caps/>
          <w:sz w:val="28"/>
          <w:szCs w:val="28"/>
          <w:lang w:val="uk-UA"/>
        </w:rPr>
        <w:t xml:space="preserve">. </w:t>
      </w:r>
      <w:r w:rsidRPr="00F840B4">
        <w:rPr>
          <w:rFonts w:ascii="Times New Roman" w:hAnsi="Times New Roman"/>
          <w:sz w:val="28"/>
          <w:szCs w:val="28"/>
          <w:lang w:val="uk-UA"/>
        </w:rPr>
        <w:t xml:space="preserve">Матеріали </w:t>
      </w:r>
      <w:r w:rsidRPr="00F840B4">
        <w:rPr>
          <w:rFonts w:ascii="Times New Roman" w:hAnsi="Times New Roman"/>
          <w:bCs/>
          <w:sz w:val="28"/>
          <w:szCs w:val="28"/>
        </w:rPr>
        <w:t>IX</w:t>
      </w:r>
      <w:r w:rsidRPr="00F840B4">
        <w:rPr>
          <w:rFonts w:ascii="Times New Roman" w:hAnsi="Times New Roman"/>
          <w:bCs/>
          <w:sz w:val="28"/>
          <w:szCs w:val="28"/>
          <w:lang w:val="uk-UA"/>
        </w:rPr>
        <w:t xml:space="preserve">-го конгресу педіатрів країн СНГ </w:t>
      </w:r>
      <w:r>
        <w:rPr>
          <w:rFonts w:ascii="Times New Roman" w:hAnsi="Times New Roman"/>
          <w:bCs/>
          <w:sz w:val="28"/>
          <w:szCs w:val="28"/>
          <w:lang w:val="uk-UA"/>
        </w:rPr>
        <w:t xml:space="preserve">- </w:t>
      </w:r>
      <w:r w:rsidRPr="009F0CFB">
        <w:rPr>
          <w:rFonts w:ascii="Times New Roman" w:hAnsi="Times New Roman"/>
          <w:bCs/>
          <w:sz w:val="28"/>
          <w:szCs w:val="28"/>
          <w:lang w:val="uk-UA"/>
        </w:rPr>
        <w:t xml:space="preserve">Формирование здоровья детей в современных условиях </w:t>
      </w:r>
      <w:r w:rsidRPr="009F0CFB">
        <w:rPr>
          <w:rFonts w:ascii="Times New Roman" w:hAnsi="Times New Roman"/>
          <w:bCs/>
          <w:sz w:val="28"/>
          <w:szCs w:val="28"/>
          <w:lang w:val="uk-UA"/>
        </w:rPr>
        <w:lastRenderedPageBreak/>
        <w:t xml:space="preserve">здравоохранения. </w:t>
      </w:r>
      <w:r w:rsidRPr="00F840B4">
        <w:rPr>
          <w:rFonts w:ascii="Times New Roman" w:hAnsi="Times New Roman"/>
          <w:bCs/>
          <w:sz w:val="28"/>
          <w:szCs w:val="28"/>
          <w:lang w:val="uk-UA"/>
        </w:rPr>
        <w:t>2019</w:t>
      </w:r>
      <w:r>
        <w:rPr>
          <w:rFonts w:ascii="Times New Roman" w:hAnsi="Times New Roman"/>
          <w:bCs/>
          <w:sz w:val="28"/>
          <w:szCs w:val="28"/>
          <w:lang w:val="uk-UA"/>
        </w:rPr>
        <w:t>:</w:t>
      </w:r>
      <w:r w:rsidRPr="00F840B4">
        <w:rPr>
          <w:rFonts w:ascii="Times New Roman" w:hAnsi="Times New Roman"/>
          <w:bCs/>
          <w:sz w:val="28"/>
          <w:szCs w:val="28"/>
          <w:lang w:val="uk-UA"/>
        </w:rPr>
        <w:t xml:space="preserve">29-30. </w:t>
      </w:r>
      <w:r w:rsidRPr="003D7F8F">
        <w:rPr>
          <w:rFonts w:ascii="Times New Roman" w:hAnsi="Times New Roman"/>
          <w:sz w:val="28"/>
          <w:szCs w:val="28"/>
          <w:lang w:val="uk-UA"/>
        </w:rPr>
        <w:t>(Дисертантом проведено клінічні спостереження, статистичну обробку даних, аналіз отриманих результатів).</w:t>
      </w:r>
    </w:p>
    <w:p w:rsidR="001C6D9D" w:rsidRPr="003D7F8F" w:rsidRDefault="001C6D9D" w:rsidP="001C6D9D">
      <w:pPr>
        <w:spacing w:after="0" w:line="360" w:lineRule="auto"/>
        <w:jc w:val="both"/>
        <w:rPr>
          <w:rFonts w:ascii="Times New Roman" w:hAnsi="Times New Roman"/>
          <w:sz w:val="28"/>
          <w:szCs w:val="28"/>
          <w:lang w:val="uk-UA"/>
        </w:rPr>
      </w:pPr>
      <w:r w:rsidRPr="004D3B66">
        <w:rPr>
          <w:rFonts w:ascii="Times New Roman" w:hAnsi="Times New Roman"/>
          <w:sz w:val="28"/>
          <w:szCs w:val="28"/>
          <w:lang w:val="uk-UA"/>
        </w:rPr>
        <w:t>24. Воронова ДІ.,</w:t>
      </w:r>
      <w:r w:rsidRPr="004D3B66">
        <w:rPr>
          <w:rFonts w:ascii="Times New Roman" w:hAnsi="Times New Roman"/>
          <w:spacing w:val="-2"/>
          <w:sz w:val="28"/>
          <w:szCs w:val="28"/>
          <w:lang w:val="uk-UA"/>
        </w:rPr>
        <w:t xml:space="preserve"> </w:t>
      </w:r>
      <w:r w:rsidRPr="004D3B66">
        <w:rPr>
          <w:rFonts w:ascii="Times New Roman" w:hAnsi="Times New Roman"/>
          <w:sz w:val="28"/>
          <w:szCs w:val="28"/>
          <w:lang w:val="uk-UA"/>
        </w:rPr>
        <w:t>Чубук</w:t>
      </w:r>
      <w:r w:rsidRPr="004D3B66">
        <w:rPr>
          <w:rFonts w:ascii="Times New Roman" w:hAnsi="Times New Roman"/>
          <w:spacing w:val="-3"/>
          <w:sz w:val="28"/>
          <w:szCs w:val="28"/>
          <w:lang w:val="uk-UA"/>
        </w:rPr>
        <w:t xml:space="preserve"> </w:t>
      </w:r>
      <w:r w:rsidRPr="004D3B66">
        <w:rPr>
          <w:rFonts w:ascii="Times New Roman" w:hAnsi="Times New Roman"/>
          <w:sz w:val="28"/>
          <w:szCs w:val="28"/>
          <w:lang w:val="uk-UA"/>
        </w:rPr>
        <w:t>ІВ.,</w:t>
      </w:r>
      <w:r>
        <w:rPr>
          <w:rFonts w:ascii="Times New Roman" w:hAnsi="Times New Roman"/>
          <w:sz w:val="28"/>
          <w:szCs w:val="28"/>
          <w:lang w:val="uk-UA"/>
        </w:rPr>
        <w:t xml:space="preserve"> </w:t>
      </w:r>
      <w:r w:rsidRPr="004D3B66">
        <w:rPr>
          <w:rFonts w:ascii="Times New Roman" w:hAnsi="Times New Roman"/>
          <w:sz w:val="28"/>
          <w:szCs w:val="28"/>
          <w:lang w:val="uk-UA"/>
        </w:rPr>
        <w:t xml:space="preserve">Колесник Я.В. </w:t>
      </w:r>
      <w:r w:rsidRPr="004D3B66">
        <w:rPr>
          <w:rFonts w:ascii="Times New Roman" w:hAnsi="Times New Roman"/>
          <w:bCs/>
          <w:sz w:val="28"/>
          <w:szCs w:val="28"/>
          <w:lang w:val="uk-UA"/>
        </w:rPr>
        <w:t>Діагностика несприятливого перебігу інфекційного мононуклеозу у дітей в дебюті захворювання на підставі структурної організації лімфоцитів крові</w:t>
      </w:r>
      <w:r>
        <w:rPr>
          <w:rFonts w:ascii="Times New Roman" w:hAnsi="Times New Roman"/>
          <w:bCs/>
          <w:sz w:val="28"/>
          <w:szCs w:val="28"/>
          <w:lang w:val="uk-UA"/>
        </w:rPr>
        <w:t>.</w:t>
      </w:r>
      <w:r w:rsidRPr="004D3B66">
        <w:rPr>
          <w:rFonts w:ascii="Times New Roman" w:hAnsi="Times New Roman"/>
          <w:bCs/>
          <w:sz w:val="28"/>
          <w:szCs w:val="28"/>
          <w:lang w:val="uk-UA"/>
        </w:rPr>
        <w:t xml:space="preserve"> Матеріали міжнародної студентської наукової конференції </w:t>
      </w:r>
      <w:r>
        <w:rPr>
          <w:rFonts w:ascii="Times New Roman" w:hAnsi="Times New Roman"/>
          <w:bCs/>
          <w:sz w:val="28"/>
          <w:szCs w:val="28"/>
          <w:lang w:val="uk-UA"/>
        </w:rPr>
        <w:t xml:space="preserve">- </w:t>
      </w:r>
      <w:r w:rsidRPr="004D3B66">
        <w:rPr>
          <w:rFonts w:ascii="Times New Roman" w:hAnsi="Times New Roman"/>
          <w:bCs/>
          <w:sz w:val="28"/>
          <w:szCs w:val="28"/>
          <w:lang w:val="uk-UA"/>
        </w:rPr>
        <w:t>Розвиток суспільства та науки в умовах цифрової трансформації</w:t>
      </w:r>
      <w:r>
        <w:rPr>
          <w:rFonts w:ascii="Times New Roman" w:hAnsi="Times New Roman"/>
          <w:bCs/>
          <w:sz w:val="28"/>
          <w:szCs w:val="28"/>
          <w:lang w:val="uk-UA"/>
        </w:rPr>
        <w:t>. 2020:110-111.</w:t>
      </w:r>
      <w:r w:rsidRPr="004D3B66">
        <w:rPr>
          <w:rFonts w:ascii="Times New Roman" w:hAnsi="Times New Roman"/>
          <w:sz w:val="28"/>
          <w:szCs w:val="28"/>
          <w:lang w:val="uk-UA"/>
        </w:rPr>
        <w:t xml:space="preserve"> </w:t>
      </w:r>
      <w:r w:rsidRPr="003D7F8F">
        <w:rPr>
          <w:rFonts w:ascii="Times New Roman" w:hAnsi="Times New Roman"/>
          <w:sz w:val="28"/>
          <w:szCs w:val="28"/>
          <w:lang w:val="uk-UA"/>
        </w:rPr>
        <w:t>(Дисертантом проведено клінічні спостереження, статистичну обробку даних, аналіз отриманих результатів).</w:t>
      </w:r>
    </w:p>
    <w:p w:rsidR="001C6D9D" w:rsidRPr="003D7F8F" w:rsidRDefault="001C6D9D" w:rsidP="001C6D9D">
      <w:pPr>
        <w:spacing w:after="0" w:line="360" w:lineRule="auto"/>
        <w:jc w:val="both"/>
        <w:rPr>
          <w:rFonts w:ascii="Times New Roman" w:hAnsi="Times New Roman"/>
          <w:color w:val="000000"/>
          <w:sz w:val="28"/>
          <w:szCs w:val="28"/>
          <w:lang w:val="uk-UA"/>
        </w:rPr>
      </w:pPr>
      <w:r w:rsidRPr="004D3B66">
        <w:rPr>
          <w:rFonts w:ascii="Times New Roman" w:hAnsi="Times New Roman"/>
          <w:bCs/>
          <w:sz w:val="28"/>
          <w:szCs w:val="28"/>
          <w:lang w:val="uk-UA"/>
        </w:rPr>
        <w:t xml:space="preserve">25. </w:t>
      </w:r>
      <w:r w:rsidRPr="004D3B66">
        <w:rPr>
          <w:rFonts w:ascii="Times New Roman" w:hAnsi="Times New Roman"/>
          <w:sz w:val="28"/>
          <w:szCs w:val="28"/>
          <w:lang w:val="en-US"/>
        </w:rPr>
        <w:t xml:space="preserve">Artyomenko ME., Rudik NV., Kolesnyk YV. </w:t>
      </w:r>
      <w:r w:rsidRPr="004D3B66">
        <w:rPr>
          <w:rFonts w:ascii="Times New Roman" w:hAnsi="Times New Roman"/>
          <w:bCs/>
          <w:sz w:val="28"/>
          <w:szCs w:val="28"/>
          <w:lang w:val="en-US"/>
        </w:rPr>
        <w:t xml:space="preserve">Clinical and laboratory features of infectious mononucleosis in children of early age. </w:t>
      </w:r>
      <w:r w:rsidRPr="004D3B66">
        <w:rPr>
          <w:rFonts w:ascii="Times New Roman" w:hAnsi="Times New Roman"/>
          <w:bCs/>
          <w:sz w:val="28"/>
          <w:szCs w:val="28"/>
          <w:lang w:val="uk-UA"/>
        </w:rPr>
        <w:t xml:space="preserve">Матеріали наукової міжнародно-практичної конференції </w:t>
      </w:r>
      <w:r>
        <w:rPr>
          <w:rFonts w:ascii="Times New Roman" w:hAnsi="Times New Roman"/>
          <w:bCs/>
          <w:sz w:val="28"/>
          <w:szCs w:val="28"/>
          <w:lang w:val="uk-UA"/>
        </w:rPr>
        <w:t xml:space="preserve">- </w:t>
      </w:r>
      <w:r w:rsidRPr="004D3B66">
        <w:rPr>
          <w:rFonts w:ascii="Times New Roman" w:hAnsi="Times New Roman"/>
          <w:bCs/>
          <w:sz w:val="28"/>
          <w:szCs w:val="28"/>
          <w:lang w:val="uk-UA"/>
        </w:rPr>
        <w:t>Сучасний вимір медичної науки та практики</w:t>
      </w:r>
      <w:r>
        <w:rPr>
          <w:rFonts w:ascii="Times New Roman" w:hAnsi="Times New Roman"/>
          <w:bCs/>
          <w:sz w:val="28"/>
          <w:szCs w:val="28"/>
          <w:lang w:val="uk-UA"/>
        </w:rPr>
        <w:t>. 2020:30-31.</w:t>
      </w:r>
      <w:r w:rsidRPr="004D3B66">
        <w:rPr>
          <w:rFonts w:ascii="Times New Roman" w:hAnsi="Times New Roman"/>
          <w:color w:val="000000"/>
          <w:sz w:val="28"/>
          <w:szCs w:val="28"/>
          <w:lang w:val="uk-UA"/>
        </w:rPr>
        <w:t xml:space="preserve"> </w:t>
      </w:r>
      <w:r w:rsidRPr="003D7F8F">
        <w:rPr>
          <w:rFonts w:ascii="Times New Roman" w:hAnsi="Times New Roman"/>
          <w:color w:val="000000"/>
          <w:sz w:val="28"/>
          <w:szCs w:val="28"/>
          <w:lang w:val="uk-UA"/>
        </w:rPr>
        <w:t>(Дисертантом вивчено дані літератури, узагальнено отримані дані).</w:t>
      </w:r>
    </w:p>
    <w:p w:rsidR="001C6D9D" w:rsidRPr="004D3B66" w:rsidRDefault="001C6D9D" w:rsidP="001C6D9D">
      <w:pPr>
        <w:spacing w:after="0" w:line="360" w:lineRule="auto"/>
        <w:jc w:val="both"/>
        <w:rPr>
          <w:rFonts w:ascii="Times New Roman" w:hAnsi="Times New Roman"/>
          <w:sz w:val="28"/>
          <w:szCs w:val="28"/>
          <w:lang w:val="uk-UA"/>
        </w:rPr>
      </w:pPr>
      <w:r w:rsidRPr="004D3B66">
        <w:rPr>
          <w:rFonts w:ascii="Times New Roman" w:hAnsi="Times New Roman"/>
          <w:bCs/>
          <w:sz w:val="28"/>
          <w:szCs w:val="28"/>
        </w:rPr>
        <w:t xml:space="preserve">26. </w:t>
      </w:r>
      <w:r w:rsidRPr="004D3B66">
        <w:rPr>
          <w:rFonts w:ascii="Times New Roman" w:hAnsi="Times New Roman"/>
          <w:iCs/>
          <w:sz w:val="28"/>
          <w:szCs w:val="28"/>
        </w:rPr>
        <w:t>Рибачук А</w:t>
      </w:r>
      <w:r w:rsidRPr="004D3B66">
        <w:rPr>
          <w:rFonts w:ascii="Times New Roman" w:hAnsi="Times New Roman"/>
          <w:iCs/>
          <w:sz w:val="28"/>
          <w:szCs w:val="28"/>
          <w:lang w:val="uk-UA"/>
        </w:rPr>
        <w:t>С.</w:t>
      </w:r>
      <w:r w:rsidRPr="004D3B66">
        <w:rPr>
          <w:rFonts w:ascii="Times New Roman" w:hAnsi="Times New Roman"/>
          <w:iCs/>
          <w:sz w:val="28"/>
          <w:szCs w:val="28"/>
        </w:rPr>
        <w:t>, Марченко ОВ</w:t>
      </w:r>
      <w:r w:rsidRPr="004D3B66">
        <w:rPr>
          <w:rFonts w:ascii="Times New Roman" w:hAnsi="Times New Roman"/>
          <w:iCs/>
          <w:sz w:val="28"/>
          <w:szCs w:val="28"/>
          <w:lang w:val="uk-UA"/>
        </w:rPr>
        <w:t>.</w:t>
      </w:r>
      <w:r w:rsidRPr="004D3B66">
        <w:rPr>
          <w:rFonts w:ascii="Times New Roman" w:hAnsi="Times New Roman"/>
          <w:iCs/>
          <w:sz w:val="28"/>
          <w:szCs w:val="28"/>
        </w:rPr>
        <w:t>, Колесник Я В</w:t>
      </w:r>
      <w:r w:rsidRPr="004D3B66">
        <w:rPr>
          <w:rFonts w:ascii="Times New Roman" w:hAnsi="Times New Roman"/>
          <w:iCs/>
          <w:sz w:val="28"/>
          <w:szCs w:val="28"/>
          <w:lang w:val="uk-UA"/>
        </w:rPr>
        <w:t>.</w:t>
      </w:r>
      <w:r>
        <w:rPr>
          <w:rFonts w:ascii="Times New Roman" w:hAnsi="Times New Roman"/>
          <w:iCs/>
          <w:sz w:val="28"/>
          <w:szCs w:val="28"/>
          <w:lang w:val="uk-UA"/>
        </w:rPr>
        <w:t xml:space="preserve"> </w:t>
      </w:r>
      <w:r w:rsidRPr="004D3B66">
        <w:rPr>
          <w:rFonts w:ascii="Times New Roman" w:hAnsi="Times New Roman"/>
          <w:bCs/>
          <w:sz w:val="28"/>
          <w:szCs w:val="28"/>
          <w:lang w:val="uk-UA"/>
        </w:rPr>
        <w:t>Рання діагностика несприятливого перебігу інфекційного мононуклеозу</w:t>
      </w:r>
      <w:r>
        <w:rPr>
          <w:rFonts w:ascii="Times New Roman" w:hAnsi="Times New Roman"/>
          <w:bCs/>
          <w:sz w:val="28"/>
          <w:szCs w:val="28"/>
          <w:lang w:val="uk-UA"/>
        </w:rPr>
        <w:t>.</w:t>
      </w:r>
      <w:r w:rsidRPr="004D3B66">
        <w:rPr>
          <w:rFonts w:ascii="Times New Roman" w:hAnsi="Times New Roman"/>
          <w:bCs/>
          <w:sz w:val="28"/>
          <w:szCs w:val="28"/>
          <w:lang w:val="uk-UA"/>
        </w:rPr>
        <w:t xml:space="preserve"> Матеріали науково-практичної конференції студентів, молодих вчених та лікарів</w:t>
      </w:r>
      <w:r>
        <w:rPr>
          <w:rFonts w:ascii="Times New Roman" w:hAnsi="Times New Roman"/>
          <w:bCs/>
          <w:sz w:val="28"/>
          <w:szCs w:val="28"/>
          <w:lang w:val="uk-UA"/>
        </w:rPr>
        <w:t xml:space="preserve"> - </w:t>
      </w:r>
      <w:r w:rsidRPr="004D3B66">
        <w:rPr>
          <w:rFonts w:ascii="Times New Roman" w:hAnsi="Times New Roman"/>
          <w:bCs/>
          <w:sz w:val="28"/>
          <w:szCs w:val="28"/>
          <w:lang w:val="uk-UA"/>
        </w:rPr>
        <w:t xml:space="preserve"> </w:t>
      </w:r>
      <w:r w:rsidRPr="004D3B66">
        <w:rPr>
          <w:rFonts w:ascii="Times New Roman" w:hAnsi="Times New Roman"/>
          <w:bCs/>
          <w:sz w:val="28"/>
          <w:szCs w:val="28"/>
          <w:lang w:val="en-US"/>
        </w:rPr>
        <w:t>KHIASM</w:t>
      </w:r>
      <w:r w:rsidRPr="004D3B66">
        <w:rPr>
          <w:rFonts w:ascii="Times New Roman" w:hAnsi="Times New Roman"/>
          <w:bCs/>
          <w:sz w:val="28"/>
          <w:szCs w:val="28"/>
          <w:lang w:val="uk-UA"/>
        </w:rPr>
        <w:t>.</w:t>
      </w:r>
      <w:r>
        <w:rPr>
          <w:rFonts w:ascii="Times New Roman" w:hAnsi="Times New Roman"/>
          <w:bCs/>
          <w:sz w:val="28"/>
          <w:szCs w:val="28"/>
          <w:lang w:val="uk-UA"/>
        </w:rPr>
        <w:t xml:space="preserve"> 2020:144-146. </w:t>
      </w:r>
      <w:r w:rsidRPr="004D3B66">
        <w:rPr>
          <w:rFonts w:ascii="Times New Roman" w:hAnsi="Times New Roman"/>
          <w:bCs/>
          <w:sz w:val="28"/>
          <w:szCs w:val="28"/>
          <w:lang w:val="uk-UA"/>
        </w:rPr>
        <w:t xml:space="preserve">  </w:t>
      </w:r>
      <w:r w:rsidRPr="003D7F8F">
        <w:rPr>
          <w:rFonts w:ascii="Times New Roman" w:hAnsi="Times New Roman"/>
          <w:sz w:val="28"/>
          <w:szCs w:val="28"/>
          <w:lang w:val="uk-UA"/>
        </w:rPr>
        <w:t>(Дисертантом проведено клінічні спостереження, статистичну обробку даних, аналіз отриманих результатів).</w:t>
      </w:r>
    </w:p>
    <w:p w:rsidR="009F0CFB" w:rsidRPr="003D7F8F" w:rsidRDefault="009F0CFB" w:rsidP="009F0CFB">
      <w:pPr>
        <w:spacing w:after="0" w:line="360" w:lineRule="auto"/>
        <w:jc w:val="both"/>
        <w:rPr>
          <w:rFonts w:ascii="Times New Roman" w:hAnsi="Times New Roman"/>
          <w:sz w:val="28"/>
          <w:szCs w:val="28"/>
          <w:lang w:val="uk-UA"/>
        </w:rPr>
      </w:pPr>
      <w:r w:rsidRPr="009F786C">
        <w:rPr>
          <w:rFonts w:ascii="Times New Roman" w:hAnsi="Times New Roman"/>
          <w:bCs/>
          <w:sz w:val="28"/>
          <w:szCs w:val="28"/>
          <w:lang w:val="uk-UA"/>
        </w:rPr>
        <w:t>2</w:t>
      </w:r>
      <w:r w:rsidR="001C6D9D">
        <w:rPr>
          <w:rFonts w:ascii="Times New Roman" w:hAnsi="Times New Roman"/>
          <w:bCs/>
          <w:sz w:val="28"/>
          <w:szCs w:val="28"/>
          <w:lang w:val="uk-UA"/>
        </w:rPr>
        <w:t>7</w:t>
      </w:r>
      <w:r w:rsidRPr="009F786C">
        <w:rPr>
          <w:rFonts w:ascii="Times New Roman" w:hAnsi="Times New Roman"/>
          <w:bCs/>
          <w:sz w:val="28"/>
          <w:szCs w:val="28"/>
          <w:lang w:val="uk-UA"/>
        </w:rPr>
        <w:t>.</w:t>
      </w:r>
      <w:r w:rsidRPr="0090734A">
        <w:rPr>
          <w:rFonts w:ascii="Times New Roman" w:hAnsi="Times New Roman"/>
          <w:bCs/>
          <w:sz w:val="28"/>
          <w:szCs w:val="28"/>
          <w:lang w:val="uk-UA"/>
        </w:rPr>
        <w:t xml:space="preserve"> </w:t>
      </w:r>
      <w:r w:rsidRPr="0090734A">
        <w:rPr>
          <w:rFonts w:ascii="Times New Roman" w:hAnsi="Times New Roman"/>
          <w:sz w:val="28"/>
          <w:szCs w:val="28"/>
          <w:lang w:val="uk-UA"/>
        </w:rPr>
        <w:t>Кузнєцов СВ.</w:t>
      </w:r>
      <w:r>
        <w:rPr>
          <w:rFonts w:ascii="Times New Roman" w:hAnsi="Times New Roman"/>
          <w:sz w:val="28"/>
          <w:szCs w:val="28"/>
          <w:lang w:val="uk-UA"/>
        </w:rPr>
        <w:t xml:space="preserve">, </w:t>
      </w:r>
      <w:r w:rsidRPr="0090734A">
        <w:rPr>
          <w:rFonts w:ascii="Times New Roman" w:hAnsi="Times New Roman"/>
          <w:sz w:val="28"/>
          <w:szCs w:val="28"/>
          <w:lang w:val="uk-UA"/>
        </w:rPr>
        <w:t>Колесник ЯВ</w:t>
      </w:r>
      <w:r>
        <w:rPr>
          <w:rFonts w:ascii="Times New Roman" w:hAnsi="Times New Roman"/>
          <w:sz w:val="28"/>
          <w:szCs w:val="28"/>
          <w:lang w:val="uk-UA"/>
        </w:rPr>
        <w:t>.</w:t>
      </w:r>
      <w:r w:rsidRPr="00E50ECD">
        <w:rPr>
          <w:rFonts w:ascii="Times New Roman" w:hAnsi="Times New Roman"/>
          <w:bCs/>
          <w:sz w:val="28"/>
          <w:szCs w:val="28"/>
          <w:lang w:val="uk-UA"/>
        </w:rPr>
        <w:t xml:space="preserve"> Спосіб ранньої діагностики варіантів перебігу інфекційного </w:t>
      </w:r>
      <w:r w:rsidRPr="0090734A">
        <w:rPr>
          <w:rFonts w:ascii="Times New Roman" w:hAnsi="Times New Roman"/>
          <w:bCs/>
          <w:sz w:val="28"/>
          <w:szCs w:val="28"/>
          <w:lang w:val="uk-UA"/>
        </w:rPr>
        <w:t>мононуклеозу у дітей</w:t>
      </w:r>
      <w:r>
        <w:rPr>
          <w:rFonts w:ascii="Times New Roman" w:hAnsi="Times New Roman"/>
          <w:bCs/>
          <w:sz w:val="28"/>
          <w:szCs w:val="28"/>
          <w:lang w:val="uk-UA"/>
        </w:rPr>
        <w:t>.</w:t>
      </w:r>
      <w:r w:rsidRPr="0090734A">
        <w:rPr>
          <w:rFonts w:ascii="Times New Roman" w:hAnsi="Times New Roman"/>
          <w:bCs/>
          <w:sz w:val="28"/>
          <w:szCs w:val="28"/>
          <w:lang w:val="uk-UA"/>
        </w:rPr>
        <w:t xml:space="preserve"> </w:t>
      </w:r>
      <w:r>
        <w:rPr>
          <w:rFonts w:ascii="Times New Roman" w:hAnsi="Times New Roman"/>
          <w:sz w:val="28"/>
          <w:szCs w:val="28"/>
          <w:lang w:val="uk-UA"/>
        </w:rPr>
        <w:t>Патент України на корисну модель № 128862.</w:t>
      </w:r>
      <w:r w:rsidRPr="00EA1053">
        <w:rPr>
          <w:rFonts w:ascii="Times New Roman" w:hAnsi="Times New Roman"/>
          <w:sz w:val="28"/>
          <w:szCs w:val="28"/>
          <w:lang w:val="uk-UA"/>
        </w:rPr>
        <w:t xml:space="preserve"> </w:t>
      </w:r>
      <w:r>
        <w:rPr>
          <w:rFonts w:ascii="Times New Roman" w:hAnsi="Times New Roman"/>
          <w:sz w:val="28"/>
          <w:szCs w:val="28"/>
          <w:lang w:val="uk-UA"/>
        </w:rPr>
        <w:t>10.10.</w:t>
      </w:r>
      <w:r w:rsidRPr="00EA1053">
        <w:rPr>
          <w:rFonts w:ascii="Times New Roman" w:hAnsi="Times New Roman"/>
          <w:sz w:val="28"/>
          <w:szCs w:val="28"/>
          <w:lang w:val="uk-UA"/>
        </w:rPr>
        <w:t>20</w:t>
      </w:r>
      <w:r>
        <w:rPr>
          <w:rFonts w:ascii="Times New Roman" w:hAnsi="Times New Roman"/>
          <w:sz w:val="28"/>
          <w:szCs w:val="28"/>
          <w:lang w:val="uk-UA"/>
        </w:rPr>
        <w:t xml:space="preserve">18, Бюл. № 19. 4 с. </w:t>
      </w:r>
      <w:r w:rsidRPr="003D7F8F">
        <w:rPr>
          <w:rFonts w:ascii="Times New Roman" w:hAnsi="Times New Roman"/>
          <w:sz w:val="28"/>
          <w:szCs w:val="28"/>
          <w:lang w:val="uk-UA"/>
        </w:rPr>
        <w:t>(Дисертантом виконано ведення тематичних хворих, їх обстеження в динаміці, статистичну обробку даних, формування висновків).</w:t>
      </w:r>
    </w:p>
    <w:p w:rsidR="009F0CFB" w:rsidRPr="003D7F8F" w:rsidRDefault="009F0CFB" w:rsidP="009F0CFB">
      <w:pPr>
        <w:spacing w:after="0" w:line="360" w:lineRule="auto"/>
        <w:jc w:val="both"/>
        <w:rPr>
          <w:rFonts w:ascii="Times New Roman" w:hAnsi="Times New Roman"/>
          <w:sz w:val="28"/>
          <w:szCs w:val="28"/>
          <w:lang w:val="uk-UA"/>
        </w:rPr>
      </w:pPr>
      <w:r>
        <w:rPr>
          <w:rFonts w:ascii="Times New Roman" w:hAnsi="Times New Roman"/>
          <w:bCs/>
          <w:sz w:val="28"/>
          <w:szCs w:val="28"/>
          <w:lang w:val="uk-UA"/>
        </w:rPr>
        <w:t>2</w:t>
      </w:r>
      <w:r w:rsidR="001C6D9D">
        <w:rPr>
          <w:rFonts w:ascii="Times New Roman" w:hAnsi="Times New Roman"/>
          <w:bCs/>
          <w:sz w:val="28"/>
          <w:szCs w:val="28"/>
          <w:lang w:val="uk-UA"/>
        </w:rPr>
        <w:t>8</w:t>
      </w:r>
      <w:r>
        <w:rPr>
          <w:rFonts w:ascii="Times New Roman" w:hAnsi="Times New Roman"/>
          <w:bCs/>
          <w:sz w:val="28"/>
          <w:szCs w:val="28"/>
          <w:lang w:val="uk-UA"/>
        </w:rPr>
        <w:t xml:space="preserve">. </w:t>
      </w:r>
      <w:r w:rsidRPr="0090734A">
        <w:rPr>
          <w:rFonts w:ascii="Times New Roman" w:hAnsi="Times New Roman"/>
          <w:sz w:val="28"/>
          <w:szCs w:val="28"/>
          <w:lang w:val="uk-UA"/>
        </w:rPr>
        <w:t>Кузнєцов СВ.</w:t>
      </w:r>
      <w:r>
        <w:rPr>
          <w:rFonts w:ascii="Times New Roman" w:hAnsi="Times New Roman"/>
          <w:sz w:val="28"/>
          <w:szCs w:val="28"/>
          <w:lang w:val="uk-UA"/>
        </w:rPr>
        <w:t xml:space="preserve">, </w:t>
      </w:r>
      <w:r w:rsidRPr="0090734A">
        <w:rPr>
          <w:rFonts w:ascii="Times New Roman" w:hAnsi="Times New Roman"/>
          <w:sz w:val="28"/>
          <w:szCs w:val="28"/>
          <w:lang w:val="uk-UA"/>
        </w:rPr>
        <w:t>Колесник ЯВ.</w:t>
      </w:r>
      <w:r>
        <w:rPr>
          <w:rFonts w:ascii="Times New Roman" w:hAnsi="Times New Roman"/>
          <w:sz w:val="28"/>
          <w:szCs w:val="28"/>
          <w:lang w:val="uk-UA"/>
        </w:rPr>
        <w:t xml:space="preserve"> </w:t>
      </w:r>
      <w:r w:rsidRPr="00593D30">
        <w:rPr>
          <w:rFonts w:ascii="Times New Roman" w:hAnsi="Times New Roman"/>
          <w:bCs/>
          <w:sz w:val="28"/>
          <w:szCs w:val="28"/>
          <w:lang w:val="uk-UA"/>
        </w:rPr>
        <w:t>Спосіб ранньої діагностики варіантів перебігу інфекційного мононуклеозу у дітей</w:t>
      </w:r>
      <w:r>
        <w:rPr>
          <w:rFonts w:ascii="Times New Roman" w:hAnsi="Times New Roman"/>
          <w:bCs/>
          <w:sz w:val="28"/>
          <w:szCs w:val="28"/>
          <w:lang w:val="uk-UA"/>
        </w:rPr>
        <w:t xml:space="preserve">. </w:t>
      </w:r>
      <w:r>
        <w:rPr>
          <w:rFonts w:ascii="Times New Roman" w:hAnsi="Times New Roman"/>
          <w:sz w:val="28"/>
          <w:szCs w:val="28"/>
          <w:lang w:val="uk-UA"/>
        </w:rPr>
        <w:t>Патент України на корисну модель № 130770. 26.12.2018, Бюл. № 24. 4 с</w:t>
      </w:r>
      <w:r w:rsidRPr="003D7F8F">
        <w:rPr>
          <w:rFonts w:ascii="Times New Roman" w:hAnsi="Times New Roman"/>
          <w:sz w:val="28"/>
          <w:szCs w:val="28"/>
          <w:lang w:val="uk-UA"/>
        </w:rPr>
        <w:t>. (Дисертантом проведено клінічні спостереження, статистичну обробку даних, аналіз отриманих результатів).</w:t>
      </w:r>
    </w:p>
    <w:p w:rsidR="009F0CFB" w:rsidRPr="00C74BA5" w:rsidRDefault="009F0CFB" w:rsidP="009F0CFB">
      <w:pPr>
        <w:spacing w:after="0" w:line="360" w:lineRule="auto"/>
        <w:jc w:val="both"/>
        <w:rPr>
          <w:rFonts w:ascii="Times New Roman" w:hAnsi="Times New Roman"/>
          <w:sz w:val="28"/>
          <w:szCs w:val="28"/>
          <w:lang w:val="uk-UA"/>
        </w:rPr>
      </w:pPr>
      <w:r w:rsidRPr="0002372B">
        <w:rPr>
          <w:rFonts w:ascii="Times New Roman" w:hAnsi="Times New Roman"/>
          <w:sz w:val="28"/>
          <w:szCs w:val="28"/>
          <w:lang w:val="uk-UA"/>
        </w:rPr>
        <w:t>2</w:t>
      </w:r>
      <w:r w:rsidR="001C6D9D">
        <w:rPr>
          <w:rFonts w:ascii="Times New Roman" w:hAnsi="Times New Roman"/>
          <w:sz w:val="28"/>
          <w:szCs w:val="28"/>
          <w:lang w:val="uk-UA"/>
        </w:rPr>
        <w:t>9</w:t>
      </w:r>
      <w:r w:rsidRPr="0002372B">
        <w:rPr>
          <w:rFonts w:ascii="Times New Roman" w:hAnsi="Times New Roman"/>
          <w:sz w:val="28"/>
          <w:szCs w:val="28"/>
          <w:lang w:val="uk-UA"/>
        </w:rPr>
        <w:t xml:space="preserve">. </w:t>
      </w:r>
      <w:r w:rsidRPr="0090734A">
        <w:rPr>
          <w:rFonts w:ascii="Times New Roman" w:hAnsi="Times New Roman"/>
          <w:sz w:val="28"/>
          <w:szCs w:val="28"/>
          <w:lang w:val="uk-UA"/>
        </w:rPr>
        <w:t>Кузнєцов СВ.</w:t>
      </w:r>
      <w:r>
        <w:rPr>
          <w:rFonts w:ascii="Times New Roman" w:hAnsi="Times New Roman"/>
          <w:sz w:val="28"/>
          <w:szCs w:val="28"/>
          <w:lang w:val="uk-UA"/>
        </w:rPr>
        <w:t xml:space="preserve">, </w:t>
      </w:r>
      <w:r w:rsidRPr="0090734A">
        <w:rPr>
          <w:rFonts w:ascii="Times New Roman" w:hAnsi="Times New Roman"/>
          <w:sz w:val="28"/>
          <w:szCs w:val="28"/>
          <w:lang w:val="uk-UA"/>
        </w:rPr>
        <w:t>Колесник ЯВ.</w:t>
      </w:r>
      <w:r>
        <w:rPr>
          <w:rFonts w:ascii="Times New Roman" w:hAnsi="Times New Roman"/>
          <w:sz w:val="28"/>
          <w:szCs w:val="28"/>
          <w:lang w:val="uk-UA"/>
        </w:rPr>
        <w:t xml:space="preserve">, Жаркова ТС. </w:t>
      </w:r>
      <w:r w:rsidRPr="00EA1053">
        <w:rPr>
          <w:rFonts w:ascii="Times New Roman" w:hAnsi="Times New Roman"/>
          <w:sz w:val="28"/>
          <w:szCs w:val="28"/>
          <w:lang w:val="uk-UA"/>
        </w:rPr>
        <w:t xml:space="preserve">Спосіб діагностики </w:t>
      </w:r>
      <w:r w:rsidRPr="00593D30">
        <w:rPr>
          <w:rFonts w:ascii="Times New Roman" w:hAnsi="Times New Roman"/>
          <w:bCs/>
          <w:sz w:val="28"/>
          <w:szCs w:val="28"/>
          <w:lang w:val="uk-UA"/>
        </w:rPr>
        <w:t>варіантів перебігу інфекційного мононуклеозу в дітей в дебюті захворювання</w:t>
      </w:r>
      <w:r>
        <w:rPr>
          <w:rFonts w:ascii="Times New Roman" w:hAnsi="Times New Roman"/>
          <w:sz w:val="28"/>
          <w:szCs w:val="28"/>
          <w:lang w:val="uk-UA"/>
        </w:rPr>
        <w:t xml:space="preserve">. Патент </w:t>
      </w:r>
      <w:r>
        <w:rPr>
          <w:rFonts w:ascii="Times New Roman" w:hAnsi="Times New Roman"/>
          <w:sz w:val="28"/>
          <w:szCs w:val="28"/>
          <w:lang w:val="uk-UA"/>
        </w:rPr>
        <w:lastRenderedPageBreak/>
        <w:t>України на корисну модель № 138303. 25.11.2019, Бюл</w:t>
      </w:r>
      <w:r w:rsidRPr="00763568">
        <w:rPr>
          <w:rFonts w:ascii="Times New Roman" w:hAnsi="Times New Roman"/>
          <w:sz w:val="28"/>
          <w:szCs w:val="28"/>
        </w:rPr>
        <w:t>.</w:t>
      </w:r>
      <w:r>
        <w:rPr>
          <w:rFonts w:ascii="Times New Roman" w:hAnsi="Times New Roman"/>
          <w:sz w:val="28"/>
          <w:szCs w:val="28"/>
          <w:lang w:val="uk-UA"/>
        </w:rPr>
        <w:t xml:space="preserve"> № 22. 4 с. </w:t>
      </w:r>
      <w:r w:rsidRPr="00C74BA5">
        <w:rPr>
          <w:rFonts w:ascii="Times New Roman" w:hAnsi="Times New Roman"/>
          <w:sz w:val="28"/>
          <w:szCs w:val="28"/>
          <w:lang w:val="uk-UA"/>
        </w:rPr>
        <w:t>(Дисертантом проведено клінічні спостереження, статистичну обробку даних, аналіз отриманих результатів, розроблено алгоритм діагностики).</w:t>
      </w:r>
    </w:p>
    <w:p w:rsidR="009F0CFB" w:rsidRPr="00C74BA5" w:rsidRDefault="001C6D9D" w:rsidP="009F0CFB">
      <w:pPr>
        <w:spacing w:after="0" w:line="360" w:lineRule="auto"/>
        <w:jc w:val="both"/>
        <w:rPr>
          <w:rFonts w:ascii="Times New Roman" w:hAnsi="Times New Roman"/>
          <w:sz w:val="28"/>
          <w:szCs w:val="28"/>
          <w:lang w:val="uk-UA"/>
        </w:rPr>
      </w:pPr>
      <w:r>
        <w:rPr>
          <w:rFonts w:ascii="Times New Roman" w:hAnsi="Times New Roman"/>
          <w:sz w:val="28"/>
          <w:szCs w:val="28"/>
          <w:lang w:val="uk-UA"/>
        </w:rPr>
        <w:t>30</w:t>
      </w:r>
      <w:r w:rsidR="009F0CFB" w:rsidRPr="00C74BA5">
        <w:rPr>
          <w:rFonts w:ascii="Times New Roman" w:hAnsi="Times New Roman"/>
          <w:sz w:val="28"/>
          <w:szCs w:val="28"/>
          <w:lang w:val="uk-UA"/>
        </w:rPr>
        <w:t xml:space="preserve">. Кузнєцов СВ., Колесник ЯВ., Вовк ТС. </w:t>
      </w:r>
      <w:r w:rsidR="009F0CFB" w:rsidRPr="00C74BA5">
        <w:rPr>
          <w:rFonts w:ascii="Times New Roman" w:hAnsi="Times New Roman"/>
          <w:sz w:val="28"/>
          <w:szCs w:val="24"/>
          <w:lang w:val="uk-UA"/>
        </w:rPr>
        <w:t xml:space="preserve">Спосіб прогнозування лейкозу в дітей </w:t>
      </w:r>
      <w:r w:rsidR="009F0CFB" w:rsidRPr="00C74BA5">
        <w:rPr>
          <w:rFonts w:ascii="Times New Roman" w:hAnsi="Times New Roman"/>
          <w:sz w:val="28"/>
          <w:szCs w:val="28"/>
          <w:lang w:val="uk-UA"/>
        </w:rPr>
        <w:t>з активною Епштейна-Барр вірусною інфекцією в періоді реконвалесценції. Патент України на корисну модель № 138373. 25.11.2019, Бюл. № 22. 4 с. (Дисертантом проведено клінічні спостереження, статистичну обробку даних, аналіз отриманих результатів).</w:t>
      </w:r>
    </w:p>
    <w:p w:rsidR="00DB567E" w:rsidRDefault="00DB567E" w:rsidP="00A0077B">
      <w:pPr>
        <w:spacing w:after="0" w:line="360" w:lineRule="auto"/>
        <w:jc w:val="both"/>
        <w:rPr>
          <w:rFonts w:ascii="Times New Roman" w:hAnsi="Times New Roman"/>
          <w:sz w:val="28"/>
          <w:szCs w:val="28"/>
          <w:lang w:val="uk-UA"/>
        </w:rPr>
      </w:pPr>
    </w:p>
    <w:p w:rsidR="00DB567E" w:rsidRDefault="00DB567E" w:rsidP="00A0077B">
      <w:pPr>
        <w:spacing w:after="0" w:line="360" w:lineRule="auto"/>
        <w:jc w:val="both"/>
        <w:rPr>
          <w:rFonts w:ascii="Times New Roman" w:hAnsi="Times New Roman"/>
          <w:sz w:val="28"/>
          <w:szCs w:val="28"/>
          <w:lang w:val="uk-UA"/>
        </w:rPr>
      </w:pPr>
    </w:p>
    <w:p w:rsidR="00DB567E" w:rsidRDefault="00DB567E" w:rsidP="00A0077B">
      <w:pPr>
        <w:spacing w:after="0" w:line="360" w:lineRule="auto"/>
        <w:jc w:val="both"/>
        <w:rPr>
          <w:rFonts w:ascii="Times New Roman" w:hAnsi="Times New Roman"/>
          <w:sz w:val="28"/>
          <w:szCs w:val="28"/>
          <w:lang w:val="uk-UA"/>
        </w:rPr>
      </w:pPr>
    </w:p>
    <w:p w:rsidR="00DB567E" w:rsidRDefault="00DB567E" w:rsidP="00A0077B">
      <w:pPr>
        <w:spacing w:after="0" w:line="360" w:lineRule="auto"/>
        <w:jc w:val="both"/>
        <w:rPr>
          <w:rFonts w:ascii="Times New Roman" w:hAnsi="Times New Roman"/>
          <w:sz w:val="28"/>
          <w:szCs w:val="28"/>
          <w:lang w:val="uk-UA"/>
        </w:rPr>
      </w:pPr>
    </w:p>
    <w:p w:rsidR="00DB567E" w:rsidRDefault="00DB567E" w:rsidP="00A0077B">
      <w:pPr>
        <w:spacing w:after="0" w:line="360" w:lineRule="auto"/>
        <w:jc w:val="both"/>
        <w:rPr>
          <w:rFonts w:ascii="Times New Roman" w:hAnsi="Times New Roman"/>
          <w:sz w:val="28"/>
          <w:szCs w:val="28"/>
          <w:lang w:val="uk-UA"/>
        </w:rPr>
      </w:pPr>
    </w:p>
    <w:p w:rsidR="00DB567E" w:rsidRDefault="00DB567E" w:rsidP="00A0077B">
      <w:pPr>
        <w:spacing w:after="0" w:line="360" w:lineRule="auto"/>
        <w:jc w:val="both"/>
        <w:rPr>
          <w:rFonts w:ascii="Times New Roman" w:hAnsi="Times New Roman"/>
          <w:sz w:val="28"/>
          <w:szCs w:val="28"/>
          <w:lang w:val="uk-UA"/>
        </w:rPr>
      </w:pPr>
    </w:p>
    <w:p w:rsidR="00DB567E" w:rsidRDefault="00DB567E" w:rsidP="00A0077B">
      <w:pPr>
        <w:spacing w:after="0" w:line="360" w:lineRule="auto"/>
        <w:jc w:val="both"/>
        <w:rPr>
          <w:rFonts w:ascii="Times New Roman" w:hAnsi="Times New Roman"/>
          <w:sz w:val="28"/>
          <w:szCs w:val="28"/>
          <w:lang w:val="uk-UA"/>
        </w:rPr>
      </w:pPr>
    </w:p>
    <w:p w:rsidR="00DB567E" w:rsidRDefault="00DB567E" w:rsidP="00A0077B">
      <w:pPr>
        <w:spacing w:after="0" w:line="360" w:lineRule="auto"/>
        <w:jc w:val="both"/>
        <w:rPr>
          <w:rFonts w:ascii="Times New Roman" w:hAnsi="Times New Roman"/>
          <w:sz w:val="28"/>
          <w:szCs w:val="28"/>
          <w:lang w:val="uk-UA"/>
        </w:rPr>
      </w:pPr>
    </w:p>
    <w:p w:rsidR="001C6D9D" w:rsidRDefault="001C6D9D" w:rsidP="0073772E">
      <w:pPr>
        <w:spacing w:after="0" w:line="360" w:lineRule="auto"/>
        <w:jc w:val="right"/>
        <w:rPr>
          <w:rFonts w:ascii="Times New Roman" w:hAnsi="Times New Roman"/>
          <w:b/>
          <w:sz w:val="28"/>
          <w:szCs w:val="28"/>
          <w:lang w:val="uk-UA"/>
        </w:rPr>
      </w:pPr>
    </w:p>
    <w:p w:rsidR="001C6D9D" w:rsidRDefault="001C6D9D" w:rsidP="0073772E">
      <w:pPr>
        <w:spacing w:after="0" w:line="360" w:lineRule="auto"/>
        <w:jc w:val="right"/>
        <w:rPr>
          <w:rFonts w:ascii="Times New Roman" w:hAnsi="Times New Roman"/>
          <w:b/>
          <w:sz w:val="28"/>
          <w:szCs w:val="28"/>
          <w:lang w:val="uk-UA"/>
        </w:rPr>
      </w:pPr>
    </w:p>
    <w:p w:rsidR="001C6D9D" w:rsidRDefault="001C6D9D" w:rsidP="0073772E">
      <w:pPr>
        <w:spacing w:after="0" w:line="360" w:lineRule="auto"/>
        <w:jc w:val="right"/>
        <w:rPr>
          <w:rFonts w:ascii="Times New Roman" w:hAnsi="Times New Roman"/>
          <w:b/>
          <w:sz w:val="28"/>
          <w:szCs w:val="28"/>
          <w:lang w:val="uk-UA"/>
        </w:rPr>
      </w:pPr>
    </w:p>
    <w:p w:rsidR="001C6D9D" w:rsidRDefault="001C6D9D" w:rsidP="0073772E">
      <w:pPr>
        <w:spacing w:after="0" w:line="360" w:lineRule="auto"/>
        <w:jc w:val="right"/>
        <w:rPr>
          <w:rFonts w:ascii="Times New Roman" w:hAnsi="Times New Roman"/>
          <w:b/>
          <w:sz w:val="28"/>
          <w:szCs w:val="28"/>
          <w:lang w:val="uk-UA"/>
        </w:rPr>
      </w:pPr>
    </w:p>
    <w:p w:rsidR="001C6D9D" w:rsidRDefault="001C6D9D" w:rsidP="0073772E">
      <w:pPr>
        <w:spacing w:after="0" w:line="360" w:lineRule="auto"/>
        <w:jc w:val="right"/>
        <w:rPr>
          <w:rFonts w:ascii="Times New Roman" w:hAnsi="Times New Roman"/>
          <w:b/>
          <w:sz w:val="28"/>
          <w:szCs w:val="28"/>
          <w:lang w:val="uk-UA"/>
        </w:rPr>
      </w:pPr>
    </w:p>
    <w:p w:rsidR="001C6D9D" w:rsidRDefault="001C6D9D" w:rsidP="0073772E">
      <w:pPr>
        <w:spacing w:after="0" w:line="360" w:lineRule="auto"/>
        <w:jc w:val="right"/>
        <w:rPr>
          <w:rFonts w:ascii="Times New Roman" w:hAnsi="Times New Roman"/>
          <w:b/>
          <w:sz w:val="28"/>
          <w:szCs w:val="28"/>
          <w:lang w:val="uk-UA"/>
        </w:rPr>
      </w:pPr>
    </w:p>
    <w:p w:rsidR="001C6D9D" w:rsidRDefault="001C6D9D" w:rsidP="0073772E">
      <w:pPr>
        <w:spacing w:after="0" w:line="360" w:lineRule="auto"/>
        <w:jc w:val="right"/>
        <w:rPr>
          <w:rFonts w:ascii="Times New Roman" w:hAnsi="Times New Roman"/>
          <w:b/>
          <w:sz w:val="28"/>
          <w:szCs w:val="28"/>
          <w:lang w:val="uk-UA"/>
        </w:rPr>
      </w:pPr>
    </w:p>
    <w:p w:rsidR="001C6D9D" w:rsidRDefault="001C6D9D" w:rsidP="0073772E">
      <w:pPr>
        <w:spacing w:after="0" w:line="360" w:lineRule="auto"/>
        <w:jc w:val="right"/>
        <w:rPr>
          <w:rFonts w:ascii="Times New Roman" w:hAnsi="Times New Roman"/>
          <w:b/>
          <w:sz w:val="28"/>
          <w:szCs w:val="28"/>
          <w:lang w:val="uk-UA"/>
        </w:rPr>
      </w:pPr>
    </w:p>
    <w:p w:rsidR="001C6D9D" w:rsidRDefault="001C6D9D" w:rsidP="0073772E">
      <w:pPr>
        <w:spacing w:after="0" w:line="360" w:lineRule="auto"/>
        <w:jc w:val="right"/>
        <w:rPr>
          <w:rFonts w:ascii="Times New Roman" w:hAnsi="Times New Roman"/>
          <w:b/>
          <w:sz w:val="28"/>
          <w:szCs w:val="28"/>
          <w:lang w:val="uk-UA"/>
        </w:rPr>
      </w:pPr>
    </w:p>
    <w:p w:rsidR="001C6D9D" w:rsidRDefault="001C6D9D" w:rsidP="0073772E">
      <w:pPr>
        <w:spacing w:after="0" w:line="360" w:lineRule="auto"/>
        <w:jc w:val="right"/>
        <w:rPr>
          <w:rFonts w:ascii="Times New Roman" w:hAnsi="Times New Roman"/>
          <w:b/>
          <w:sz w:val="28"/>
          <w:szCs w:val="28"/>
          <w:lang w:val="uk-UA"/>
        </w:rPr>
      </w:pPr>
    </w:p>
    <w:p w:rsidR="001C6D9D" w:rsidRDefault="001C6D9D" w:rsidP="0073772E">
      <w:pPr>
        <w:spacing w:after="0" w:line="360" w:lineRule="auto"/>
        <w:jc w:val="right"/>
        <w:rPr>
          <w:rFonts w:ascii="Times New Roman" w:hAnsi="Times New Roman"/>
          <w:b/>
          <w:sz w:val="28"/>
          <w:szCs w:val="28"/>
          <w:lang w:val="uk-UA"/>
        </w:rPr>
      </w:pPr>
    </w:p>
    <w:p w:rsidR="001C6D9D" w:rsidRDefault="001C6D9D" w:rsidP="0073772E">
      <w:pPr>
        <w:spacing w:after="0" w:line="360" w:lineRule="auto"/>
        <w:jc w:val="right"/>
        <w:rPr>
          <w:rFonts w:ascii="Times New Roman" w:hAnsi="Times New Roman"/>
          <w:b/>
          <w:sz w:val="28"/>
          <w:szCs w:val="28"/>
          <w:lang w:val="uk-UA"/>
        </w:rPr>
      </w:pPr>
    </w:p>
    <w:p w:rsidR="001C6D9D" w:rsidRDefault="001C6D9D" w:rsidP="0073772E">
      <w:pPr>
        <w:spacing w:after="0" w:line="360" w:lineRule="auto"/>
        <w:jc w:val="right"/>
        <w:rPr>
          <w:rFonts w:ascii="Times New Roman" w:hAnsi="Times New Roman"/>
          <w:b/>
          <w:sz w:val="28"/>
          <w:szCs w:val="28"/>
          <w:lang w:val="uk-UA"/>
        </w:rPr>
      </w:pPr>
    </w:p>
    <w:sectPr w:rsidR="001C6D9D" w:rsidSect="0042305C">
      <w:headerReference w:type="default" r:id="rId94"/>
      <w:pgSz w:w="11906" w:h="16838"/>
      <w:pgMar w:top="1134" w:right="1134"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0A77" w:rsidRDefault="00F50A77" w:rsidP="002D4E93">
      <w:pPr>
        <w:spacing w:after="0" w:line="240" w:lineRule="auto"/>
      </w:pPr>
      <w:r>
        <w:separator/>
      </w:r>
    </w:p>
  </w:endnote>
  <w:endnote w:type="continuationSeparator" w:id="0">
    <w:p w:rsidR="00F50A77" w:rsidRDefault="00F50A77" w:rsidP="002D4E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 w:name="Times New Roman CYR">
    <w:panose1 w:val="02020603050405020304"/>
    <w:charset w:val="CC"/>
    <w:family w:val="roman"/>
    <w:pitch w:val="variable"/>
    <w:sig w:usb0="E0002AFF" w:usb1="C0007841" w:usb2="00000009" w:usb3="00000000" w:csb0="000001FF" w:csb1="00000000"/>
  </w:font>
  <w:font w:name="REG">
    <w:altName w:val="Times New Roman"/>
    <w:panose1 w:val="00000000000000000000"/>
    <w:charset w:val="00"/>
    <w:family w:val="roman"/>
    <w:notTrueType/>
    <w:pitch w:val="default"/>
  </w:font>
  <w:font w:name="NewtonC-Italic">
    <w:panose1 w:val="00000000000000000000"/>
    <w:charset w:val="CC"/>
    <w:family w:val="auto"/>
    <w:notTrueType/>
    <w:pitch w:val="default"/>
    <w:sig w:usb0="00000201" w:usb1="00000000" w:usb2="00000000" w:usb3="00000000" w:csb0="00000004" w:csb1="00000000"/>
  </w:font>
  <w:font w:name="PragmaticaC-Italic">
    <w:panose1 w:val="00000000000000000000"/>
    <w:charset w:val="CC"/>
    <w:family w:val="auto"/>
    <w:notTrueType/>
    <w:pitch w:val="default"/>
    <w:sig w:usb0="00000201" w:usb1="00000000" w:usb2="00000000" w:usb3="00000000" w:csb0="00000004" w:csb1="00000000"/>
  </w:font>
  <w:font w:name="Arial">
    <w:panose1 w:val="020B0604020202020204"/>
    <w:charset w:val="CC"/>
    <w:family w:val="swiss"/>
    <w:pitch w:val="variable"/>
    <w:sig w:usb0="E0002EFF" w:usb1="C000785B" w:usb2="00000009" w:usb3="00000000" w:csb0="000001FF" w:csb1="00000000"/>
  </w:font>
  <w:font w:name="FuturaBook">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0A77" w:rsidRDefault="00F50A77" w:rsidP="002D4E93">
      <w:pPr>
        <w:spacing w:after="0" w:line="240" w:lineRule="auto"/>
      </w:pPr>
      <w:r>
        <w:separator/>
      </w:r>
    </w:p>
  </w:footnote>
  <w:footnote w:type="continuationSeparator" w:id="0">
    <w:p w:rsidR="00F50A77" w:rsidRDefault="00F50A77" w:rsidP="002D4E9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3062027"/>
      <w:docPartObj>
        <w:docPartGallery w:val="Page Numbers (Top of Page)"/>
        <w:docPartUnique/>
      </w:docPartObj>
    </w:sdtPr>
    <w:sdtEndPr/>
    <w:sdtContent>
      <w:p w:rsidR="00791A6C" w:rsidRDefault="00791A6C">
        <w:pPr>
          <w:pStyle w:val="ad"/>
          <w:jc w:val="right"/>
        </w:pPr>
        <w:r>
          <w:fldChar w:fldCharType="begin"/>
        </w:r>
        <w:r>
          <w:instrText>PAGE   \* MERGEFORMAT</w:instrText>
        </w:r>
        <w:r>
          <w:fldChar w:fldCharType="separate"/>
        </w:r>
        <w:r w:rsidR="005525D5">
          <w:rPr>
            <w:noProof/>
          </w:rPr>
          <w:t>32</w:t>
        </w:r>
        <w:r>
          <w:fldChar w:fldCharType="end"/>
        </w:r>
      </w:p>
    </w:sdtContent>
  </w:sdt>
  <w:p w:rsidR="00791A6C" w:rsidRDefault="00791A6C">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B53EA"/>
    <w:multiLevelType w:val="hybridMultilevel"/>
    <w:tmpl w:val="EAA2CB0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70264FB"/>
    <w:multiLevelType w:val="multilevel"/>
    <w:tmpl w:val="04190029"/>
    <w:lvl w:ilvl="0">
      <w:start w:val="1"/>
      <w:numFmt w:val="decimal"/>
      <w:pStyle w:val="1"/>
      <w:suff w:val="space"/>
      <w:lvlText w:val="Глава %1"/>
      <w:lvlJc w:val="left"/>
      <w:rPr>
        <w:rFonts w:cs="Times New Roman"/>
      </w:rPr>
    </w:lvl>
    <w:lvl w:ilvl="1">
      <w:start w:val="1"/>
      <w:numFmt w:val="none"/>
      <w:pStyle w:val="2"/>
      <w:suff w:val="nothing"/>
      <w:lvlText w:val=""/>
      <w:lvlJc w:val="left"/>
      <w:rPr>
        <w:rFonts w:cs="Times New Roman"/>
      </w:rPr>
    </w:lvl>
    <w:lvl w:ilvl="2">
      <w:start w:val="1"/>
      <w:numFmt w:val="none"/>
      <w:pStyle w:val="3"/>
      <w:suff w:val="nothing"/>
      <w:lvlText w:val=""/>
      <w:lvlJc w:val="left"/>
      <w:rPr>
        <w:rFonts w:cs="Times New Roman"/>
      </w:rPr>
    </w:lvl>
    <w:lvl w:ilvl="3">
      <w:start w:val="1"/>
      <w:numFmt w:val="none"/>
      <w:pStyle w:val="4"/>
      <w:suff w:val="nothing"/>
      <w:lvlText w:val=""/>
      <w:lvlJc w:val="left"/>
      <w:rPr>
        <w:rFonts w:cs="Times New Roman"/>
      </w:rPr>
    </w:lvl>
    <w:lvl w:ilvl="4">
      <w:start w:val="1"/>
      <w:numFmt w:val="none"/>
      <w:pStyle w:val="5"/>
      <w:suff w:val="nothing"/>
      <w:lvlText w:val=""/>
      <w:lvlJc w:val="left"/>
      <w:rPr>
        <w:rFonts w:cs="Times New Roman"/>
      </w:rPr>
    </w:lvl>
    <w:lvl w:ilvl="5">
      <w:start w:val="1"/>
      <w:numFmt w:val="none"/>
      <w:pStyle w:val="6"/>
      <w:suff w:val="nothing"/>
      <w:lvlText w:val=""/>
      <w:lvlJc w:val="left"/>
      <w:rPr>
        <w:rFonts w:cs="Times New Roman"/>
      </w:rPr>
    </w:lvl>
    <w:lvl w:ilvl="6">
      <w:start w:val="1"/>
      <w:numFmt w:val="none"/>
      <w:pStyle w:val="7"/>
      <w:suff w:val="nothing"/>
      <w:lvlText w:val=""/>
      <w:lvlJc w:val="left"/>
      <w:rPr>
        <w:rFonts w:cs="Times New Roman"/>
      </w:rPr>
    </w:lvl>
    <w:lvl w:ilvl="7">
      <w:start w:val="1"/>
      <w:numFmt w:val="none"/>
      <w:pStyle w:val="8"/>
      <w:suff w:val="nothing"/>
      <w:lvlText w:val=""/>
      <w:lvlJc w:val="left"/>
      <w:rPr>
        <w:rFonts w:cs="Times New Roman"/>
      </w:rPr>
    </w:lvl>
    <w:lvl w:ilvl="8">
      <w:start w:val="1"/>
      <w:numFmt w:val="none"/>
      <w:pStyle w:val="9"/>
      <w:suff w:val="nothing"/>
      <w:lvlText w:val=""/>
      <w:lvlJc w:val="left"/>
      <w:rPr>
        <w:rFonts w:cs="Times New Roman"/>
      </w:rPr>
    </w:lvl>
  </w:abstractNum>
  <w:abstractNum w:abstractNumId="2">
    <w:nsid w:val="18D149E7"/>
    <w:multiLevelType w:val="hybridMultilevel"/>
    <w:tmpl w:val="126ACD64"/>
    <w:lvl w:ilvl="0" w:tplc="E4563F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1A335241"/>
    <w:multiLevelType w:val="hybridMultilevel"/>
    <w:tmpl w:val="B624337A"/>
    <w:lvl w:ilvl="0" w:tplc="3C40B87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DCC5E73"/>
    <w:multiLevelType w:val="hybridMultilevel"/>
    <w:tmpl w:val="27347166"/>
    <w:lvl w:ilvl="0" w:tplc="F16EAF9E">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3964430"/>
    <w:multiLevelType w:val="hybridMultilevel"/>
    <w:tmpl w:val="86922EE8"/>
    <w:lvl w:ilvl="0" w:tplc="53289F2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8834AC2"/>
    <w:multiLevelType w:val="hybridMultilevel"/>
    <w:tmpl w:val="2F704FC6"/>
    <w:lvl w:ilvl="0" w:tplc="DB1EC96E">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3D662D84"/>
    <w:multiLevelType w:val="hybridMultilevel"/>
    <w:tmpl w:val="EB46929C"/>
    <w:lvl w:ilvl="0" w:tplc="E4563F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52A000C3"/>
    <w:multiLevelType w:val="hybridMultilevel"/>
    <w:tmpl w:val="B11C223A"/>
    <w:lvl w:ilvl="0" w:tplc="E4563F7E">
      <w:start w:val="1"/>
      <w:numFmt w:val="decimal"/>
      <w:lvlText w:val="%1."/>
      <w:lvlJc w:val="left"/>
      <w:pPr>
        <w:ind w:left="1429"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nsid w:val="54EC2845"/>
    <w:multiLevelType w:val="multilevel"/>
    <w:tmpl w:val="116A7982"/>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nsid w:val="5F614569"/>
    <w:multiLevelType w:val="multilevel"/>
    <w:tmpl w:val="08AC1074"/>
    <w:lvl w:ilvl="0">
      <w:start w:val="1"/>
      <w:numFmt w:val="decimal"/>
      <w:lvlText w:val="%1."/>
      <w:lvlJc w:val="left"/>
      <w:pPr>
        <w:ind w:left="525" w:hanging="52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nsid w:val="7B386CA3"/>
    <w:multiLevelType w:val="hybridMultilevel"/>
    <w:tmpl w:val="863E920E"/>
    <w:lvl w:ilvl="0" w:tplc="E4563F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7E623DA1"/>
    <w:multiLevelType w:val="hybridMultilevel"/>
    <w:tmpl w:val="10BEBAFE"/>
    <w:lvl w:ilvl="0" w:tplc="E4563F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10"/>
  </w:num>
  <w:num w:numId="3">
    <w:abstractNumId w:val="9"/>
  </w:num>
  <w:num w:numId="4">
    <w:abstractNumId w:val="6"/>
  </w:num>
  <w:num w:numId="5">
    <w:abstractNumId w:val="4"/>
  </w:num>
  <w:num w:numId="6">
    <w:abstractNumId w:val="3"/>
  </w:num>
  <w:num w:numId="7">
    <w:abstractNumId w:val="12"/>
  </w:num>
  <w:num w:numId="8">
    <w:abstractNumId w:val="2"/>
  </w:num>
  <w:num w:numId="9">
    <w:abstractNumId w:val="11"/>
  </w:num>
  <w:num w:numId="10">
    <w:abstractNumId w:val="7"/>
  </w:num>
  <w:num w:numId="11">
    <w:abstractNumId w:val="0"/>
  </w:num>
  <w:num w:numId="12">
    <w:abstractNumId w:val="8"/>
  </w:num>
  <w:num w:numId="13">
    <w:abstractNumId w:val="5"/>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5D97"/>
    <w:rsid w:val="00001A85"/>
    <w:rsid w:val="00001F1E"/>
    <w:rsid w:val="000033EE"/>
    <w:rsid w:val="000065B5"/>
    <w:rsid w:val="00006D01"/>
    <w:rsid w:val="000105DD"/>
    <w:rsid w:val="00012828"/>
    <w:rsid w:val="000133C8"/>
    <w:rsid w:val="00014E09"/>
    <w:rsid w:val="00016432"/>
    <w:rsid w:val="000177B5"/>
    <w:rsid w:val="0001789A"/>
    <w:rsid w:val="00021140"/>
    <w:rsid w:val="000219A9"/>
    <w:rsid w:val="00021C53"/>
    <w:rsid w:val="0002291A"/>
    <w:rsid w:val="00022F46"/>
    <w:rsid w:val="00023CA2"/>
    <w:rsid w:val="000243BE"/>
    <w:rsid w:val="000249EE"/>
    <w:rsid w:val="00024CE7"/>
    <w:rsid w:val="0002605F"/>
    <w:rsid w:val="000265ED"/>
    <w:rsid w:val="00027995"/>
    <w:rsid w:val="00030FF2"/>
    <w:rsid w:val="00031682"/>
    <w:rsid w:val="00032E1C"/>
    <w:rsid w:val="0003580D"/>
    <w:rsid w:val="00035D14"/>
    <w:rsid w:val="0004033A"/>
    <w:rsid w:val="00041A77"/>
    <w:rsid w:val="00042312"/>
    <w:rsid w:val="00042BA2"/>
    <w:rsid w:val="00042FDD"/>
    <w:rsid w:val="00043D8B"/>
    <w:rsid w:val="00045556"/>
    <w:rsid w:val="00047769"/>
    <w:rsid w:val="00053805"/>
    <w:rsid w:val="00053E4C"/>
    <w:rsid w:val="00054117"/>
    <w:rsid w:val="00055069"/>
    <w:rsid w:val="000550A5"/>
    <w:rsid w:val="0005586B"/>
    <w:rsid w:val="00055996"/>
    <w:rsid w:val="00055AC7"/>
    <w:rsid w:val="0005622C"/>
    <w:rsid w:val="00057155"/>
    <w:rsid w:val="0005729E"/>
    <w:rsid w:val="00060F92"/>
    <w:rsid w:val="00061013"/>
    <w:rsid w:val="000618B6"/>
    <w:rsid w:val="00061DEC"/>
    <w:rsid w:val="00061E9A"/>
    <w:rsid w:val="00062EF3"/>
    <w:rsid w:val="00063DE2"/>
    <w:rsid w:val="00064C8D"/>
    <w:rsid w:val="00065815"/>
    <w:rsid w:val="00065C7A"/>
    <w:rsid w:val="00071347"/>
    <w:rsid w:val="00074C71"/>
    <w:rsid w:val="00075441"/>
    <w:rsid w:val="0007599F"/>
    <w:rsid w:val="00077460"/>
    <w:rsid w:val="0008032A"/>
    <w:rsid w:val="00081C57"/>
    <w:rsid w:val="00082A36"/>
    <w:rsid w:val="000839CC"/>
    <w:rsid w:val="000840B5"/>
    <w:rsid w:val="0008467E"/>
    <w:rsid w:val="00085AF9"/>
    <w:rsid w:val="000860DA"/>
    <w:rsid w:val="00087234"/>
    <w:rsid w:val="00087418"/>
    <w:rsid w:val="00090B01"/>
    <w:rsid w:val="00090CCA"/>
    <w:rsid w:val="0009166C"/>
    <w:rsid w:val="00092A12"/>
    <w:rsid w:val="00093384"/>
    <w:rsid w:val="0009453D"/>
    <w:rsid w:val="00097365"/>
    <w:rsid w:val="00097ACA"/>
    <w:rsid w:val="000A1AA8"/>
    <w:rsid w:val="000A2BF2"/>
    <w:rsid w:val="000A55D0"/>
    <w:rsid w:val="000A58C4"/>
    <w:rsid w:val="000A5B28"/>
    <w:rsid w:val="000A61E0"/>
    <w:rsid w:val="000A7AEA"/>
    <w:rsid w:val="000B0DB3"/>
    <w:rsid w:val="000B3478"/>
    <w:rsid w:val="000B35EC"/>
    <w:rsid w:val="000B3BBF"/>
    <w:rsid w:val="000B3BC6"/>
    <w:rsid w:val="000B5824"/>
    <w:rsid w:val="000B7417"/>
    <w:rsid w:val="000B776F"/>
    <w:rsid w:val="000B7F36"/>
    <w:rsid w:val="000C24A4"/>
    <w:rsid w:val="000C3450"/>
    <w:rsid w:val="000C554D"/>
    <w:rsid w:val="000C65E6"/>
    <w:rsid w:val="000C661D"/>
    <w:rsid w:val="000C69B3"/>
    <w:rsid w:val="000C6D11"/>
    <w:rsid w:val="000C6E5D"/>
    <w:rsid w:val="000C79B0"/>
    <w:rsid w:val="000D0A41"/>
    <w:rsid w:val="000D1EA7"/>
    <w:rsid w:val="000D25AD"/>
    <w:rsid w:val="000D2985"/>
    <w:rsid w:val="000D4C9C"/>
    <w:rsid w:val="000D504E"/>
    <w:rsid w:val="000D64EA"/>
    <w:rsid w:val="000E0EA3"/>
    <w:rsid w:val="000E1593"/>
    <w:rsid w:val="000E18CD"/>
    <w:rsid w:val="000E1B76"/>
    <w:rsid w:val="000E1F3C"/>
    <w:rsid w:val="000E1FB5"/>
    <w:rsid w:val="000E2136"/>
    <w:rsid w:val="000E24A0"/>
    <w:rsid w:val="000E35C1"/>
    <w:rsid w:val="000E3CD0"/>
    <w:rsid w:val="000E4913"/>
    <w:rsid w:val="000E7242"/>
    <w:rsid w:val="000F3B89"/>
    <w:rsid w:val="000F64C5"/>
    <w:rsid w:val="000F75BB"/>
    <w:rsid w:val="0010470C"/>
    <w:rsid w:val="001048A7"/>
    <w:rsid w:val="00105850"/>
    <w:rsid w:val="00105933"/>
    <w:rsid w:val="00105BFE"/>
    <w:rsid w:val="001062B6"/>
    <w:rsid w:val="00107060"/>
    <w:rsid w:val="0010737F"/>
    <w:rsid w:val="00107DDD"/>
    <w:rsid w:val="0011013A"/>
    <w:rsid w:val="00110927"/>
    <w:rsid w:val="00111CEE"/>
    <w:rsid w:val="00111D4A"/>
    <w:rsid w:val="00112138"/>
    <w:rsid w:val="00112202"/>
    <w:rsid w:val="00113A79"/>
    <w:rsid w:val="00114179"/>
    <w:rsid w:val="00114EB2"/>
    <w:rsid w:val="00114FB5"/>
    <w:rsid w:val="0011592E"/>
    <w:rsid w:val="00116BED"/>
    <w:rsid w:val="00120B40"/>
    <w:rsid w:val="001228A4"/>
    <w:rsid w:val="0012397B"/>
    <w:rsid w:val="00123E5E"/>
    <w:rsid w:val="00126600"/>
    <w:rsid w:val="00126B9F"/>
    <w:rsid w:val="001307BB"/>
    <w:rsid w:val="001309A1"/>
    <w:rsid w:val="00130D3F"/>
    <w:rsid w:val="00131214"/>
    <w:rsid w:val="00131950"/>
    <w:rsid w:val="00131FAD"/>
    <w:rsid w:val="00132A66"/>
    <w:rsid w:val="00134306"/>
    <w:rsid w:val="00134318"/>
    <w:rsid w:val="001352FC"/>
    <w:rsid w:val="001354C7"/>
    <w:rsid w:val="0013601A"/>
    <w:rsid w:val="0013626A"/>
    <w:rsid w:val="001365FB"/>
    <w:rsid w:val="0013725F"/>
    <w:rsid w:val="00137633"/>
    <w:rsid w:val="00140387"/>
    <w:rsid w:val="00140F81"/>
    <w:rsid w:val="00141328"/>
    <w:rsid w:val="00141689"/>
    <w:rsid w:val="00143ACB"/>
    <w:rsid w:val="00143D42"/>
    <w:rsid w:val="00144984"/>
    <w:rsid w:val="00147452"/>
    <w:rsid w:val="00147B12"/>
    <w:rsid w:val="00147C42"/>
    <w:rsid w:val="00147EB7"/>
    <w:rsid w:val="001508FA"/>
    <w:rsid w:val="0015090D"/>
    <w:rsid w:val="00150AE1"/>
    <w:rsid w:val="00150B46"/>
    <w:rsid w:val="00151C08"/>
    <w:rsid w:val="00152304"/>
    <w:rsid w:val="00152FFC"/>
    <w:rsid w:val="001534F3"/>
    <w:rsid w:val="0015541F"/>
    <w:rsid w:val="001572BA"/>
    <w:rsid w:val="001572DC"/>
    <w:rsid w:val="001615CC"/>
    <w:rsid w:val="00161AD2"/>
    <w:rsid w:val="0016233D"/>
    <w:rsid w:val="001703CF"/>
    <w:rsid w:val="001713AF"/>
    <w:rsid w:val="0017257C"/>
    <w:rsid w:val="0017274B"/>
    <w:rsid w:val="00173672"/>
    <w:rsid w:val="001738F7"/>
    <w:rsid w:val="00173D0C"/>
    <w:rsid w:val="00173D36"/>
    <w:rsid w:val="0017632E"/>
    <w:rsid w:val="00176683"/>
    <w:rsid w:val="00177603"/>
    <w:rsid w:val="00177BF3"/>
    <w:rsid w:val="00177C63"/>
    <w:rsid w:val="001807AD"/>
    <w:rsid w:val="001807F1"/>
    <w:rsid w:val="00180A95"/>
    <w:rsid w:val="001833A1"/>
    <w:rsid w:val="0018452A"/>
    <w:rsid w:val="00184855"/>
    <w:rsid w:val="00184D97"/>
    <w:rsid w:val="00185149"/>
    <w:rsid w:val="00185497"/>
    <w:rsid w:val="001858BA"/>
    <w:rsid w:val="0018695E"/>
    <w:rsid w:val="00187547"/>
    <w:rsid w:val="00187C93"/>
    <w:rsid w:val="001906C2"/>
    <w:rsid w:val="00190EB5"/>
    <w:rsid w:val="00192154"/>
    <w:rsid w:val="00192459"/>
    <w:rsid w:val="0019321E"/>
    <w:rsid w:val="00193F2D"/>
    <w:rsid w:val="001963E5"/>
    <w:rsid w:val="0019776E"/>
    <w:rsid w:val="00197942"/>
    <w:rsid w:val="001A1AB4"/>
    <w:rsid w:val="001A352D"/>
    <w:rsid w:val="001A3734"/>
    <w:rsid w:val="001A41A4"/>
    <w:rsid w:val="001A4401"/>
    <w:rsid w:val="001A5254"/>
    <w:rsid w:val="001A65DC"/>
    <w:rsid w:val="001A6B19"/>
    <w:rsid w:val="001A7BAF"/>
    <w:rsid w:val="001B0650"/>
    <w:rsid w:val="001B07FE"/>
    <w:rsid w:val="001B0A56"/>
    <w:rsid w:val="001B0AA8"/>
    <w:rsid w:val="001B1936"/>
    <w:rsid w:val="001B3D45"/>
    <w:rsid w:val="001B429B"/>
    <w:rsid w:val="001B5423"/>
    <w:rsid w:val="001B6551"/>
    <w:rsid w:val="001B68D5"/>
    <w:rsid w:val="001B6A38"/>
    <w:rsid w:val="001B747B"/>
    <w:rsid w:val="001B7B14"/>
    <w:rsid w:val="001C1240"/>
    <w:rsid w:val="001C1863"/>
    <w:rsid w:val="001C1C65"/>
    <w:rsid w:val="001C24F9"/>
    <w:rsid w:val="001C27C1"/>
    <w:rsid w:val="001C3188"/>
    <w:rsid w:val="001C414B"/>
    <w:rsid w:val="001C5B41"/>
    <w:rsid w:val="001C653B"/>
    <w:rsid w:val="001C6D9D"/>
    <w:rsid w:val="001C732C"/>
    <w:rsid w:val="001D0D3D"/>
    <w:rsid w:val="001D1658"/>
    <w:rsid w:val="001D2899"/>
    <w:rsid w:val="001D2EF7"/>
    <w:rsid w:val="001D2F16"/>
    <w:rsid w:val="001D4900"/>
    <w:rsid w:val="001D5C96"/>
    <w:rsid w:val="001D79BB"/>
    <w:rsid w:val="001E0D62"/>
    <w:rsid w:val="001E1491"/>
    <w:rsid w:val="001E2A6B"/>
    <w:rsid w:val="001E2B1F"/>
    <w:rsid w:val="001E43FE"/>
    <w:rsid w:val="001E4E49"/>
    <w:rsid w:val="001E60A5"/>
    <w:rsid w:val="001F03A0"/>
    <w:rsid w:val="001F0A9A"/>
    <w:rsid w:val="001F1898"/>
    <w:rsid w:val="001F2E28"/>
    <w:rsid w:val="001F4492"/>
    <w:rsid w:val="001F602C"/>
    <w:rsid w:val="001F7B63"/>
    <w:rsid w:val="002000F0"/>
    <w:rsid w:val="00200C8D"/>
    <w:rsid w:val="00201480"/>
    <w:rsid w:val="00202DDF"/>
    <w:rsid w:val="0020604D"/>
    <w:rsid w:val="00206E76"/>
    <w:rsid w:val="00207BAF"/>
    <w:rsid w:val="0021079F"/>
    <w:rsid w:val="00211340"/>
    <w:rsid w:val="00212B84"/>
    <w:rsid w:val="002130C6"/>
    <w:rsid w:val="00215C50"/>
    <w:rsid w:val="002167E1"/>
    <w:rsid w:val="00217331"/>
    <w:rsid w:val="002217B8"/>
    <w:rsid w:val="00222072"/>
    <w:rsid w:val="00223B3E"/>
    <w:rsid w:val="002256B9"/>
    <w:rsid w:val="00225EA3"/>
    <w:rsid w:val="00231053"/>
    <w:rsid w:val="002327E8"/>
    <w:rsid w:val="00232A9F"/>
    <w:rsid w:val="00232DA6"/>
    <w:rsid w:val="00233E76"/>
    <w:rsid w:val="00234AD4"/>
    <w:rsid w:val="002361FB"/>
    <w:rsid w:val="00236737"/>
    <w:rsid w:val="00236A55"/>
    <w:rsid w:val="00240BB9"/>
    <w:rsid w:val="00241514"/>
    <w:rsid w:val="00242E33"/>
    <w:rsid w:val="002431FD"/>
    <w:rsid w:val="002438EC"/>
    <w:rsid w:val="00243B99"/>
    <w:rsid w:val="002446FD"/>
    <w:rsid w:val="0024769D"/>
    <w:rsid w:val="00247F64"/>
    <w:rsid w:val="00250039"/>
    <w:rsid w:val="002505A0"/>
    <w:rsid w:val="00250DA8"/>
    <w:rsid w:val="00251C46"/>
    <w:rsid w:val="002524F9"/>
    <w:rsid w:val="00253C2A"/>
    <w:rsid w:val="002549E6"/>
    <w:rsid w:val="0025526D"/>
    <w:rsid w:val="00255FB9"/>
    <w:rsid w:val="00256104"/>
    <w:rsid w:val="00256311"/>
    <w:rsid w:val="00256EA4"/>
    <w:rsid w:val="00260A1D"/>
    <w:rsid w:val="002620D9"/>
    <w:rsid w:val="002624A7"/>
    <w:rsid w:val="00262955"/>
    <w:rsid w:val="00263871"/>
    <w:rsid w:val="00264AD9"/>
    <w:rsid w:val="00264FE6"/>
    <w:rsid w:val="00265442"/>
    <w:rsid w:val="00266C77"/>
    <w:rsid w:val="00267AC0"/>
    <w:rsid w:val="00270C19"/>
    <w:rsid w:val="00272404"/>
    <w:rsid w:val="0027246D"/>
    <w:rsid w:val="002737BC"/>
    <w:rsid w:val="0027444F"/>
    <w:rsid w:val="00275289"/>
    <w:rsid w:val="00280061"/>
    <w:rsid w:val="0028035A"/>
    <w:rsid w:val="00281D06"/>
    <w:rsid w:val="00282077"/>
    <w:rsid w:val="00282639"/>
    <w:rsid w:val="0028443C"/>
    <w:rsid w:val="00284718"/>
    <w:rsid w:val="0028555F"/>
    <w:rsid w:val="0028559E"/>
    <w:rsid w:val="00285988"/>
    <w:rsid w:val="00285CD4"/>
    <w:rsid w:val="00285EE9"/>
    <w:rsid w:val="00286222"/>
    <w:rsid w:val="002867EB"/>
    <w:rsid w:val="0028749E"/>
    <w:rsid w:val="00290A81"/>
    <w:rsid w:val="002913D1"/>
    <w:rsid w:val="0029190A"/>
    <w:rsid w:val="002919DC"/>
    <w:rsid w:val="002930C6"/>
    <w:rsid w:val="0029311B"/>
    <w:rsid w:val="002933F1"/>
    <w:rsid w:val="00294203"/>
    <w:rsid w:val="00296126"/>
    <w:rsid w:val="00297440"/>
    <w:rsid w:val="002975AD"/>
    <w:rsid w:val="00297A23"/>
    <w:rsid w:val="002A0000"/>
    <w:rsid w:val="002A0178"/>
    <w:rsid w:val="002A01C0"/>
    <w:rsid w:val="002A17FF"/>
    <w:rsid w:val="002A3082"/>
    <w:rsid w:val="002A3208"/>
    <w:rsid w:val="002A46CD"/>
    <w:rsid w:val="002A7BD7"/>
    <w:rsid w:val="002A7D83"/>
    <w:rsid w:val="002B18B3"/>
    <w:rsid w:val="002B1D7D"/>
    <w:rsid w:val="002B296D"/>
    <w:rsid w:val="002B2C70"/>
    <w:rsid w:val="002B3710"/>
    <w:rsid w:val="002B4559"/>
    <w:rsid w:val="002B465A"/>
    <w:rsid w:val="002B532F"/>
    <w:rsid w:val="002B5B20"/>
    <w:rsid w:val="002B67DF"/>
    <w:rsid w:val="002B7EE5"/>
    <w:rsid w:val="002C009F"/>
    <w:rsid w:val="002C01AA"/>
    <w:rsid w:val="002C1678"/>
    <w:rsid w:val="002C2CE9"/>
    <w:rsid w:val="002C4852"/>
    <w:rsid w:val="002C48CA"/>
    <w:rsid w:val="002C76BD"/>
    <w:rsid w:val="002D00B4"/>
    <w:rsid w:val="002D041C"/>
    <w:rsid w:val="002D0814"/>
    <w:rsid w:val="002D186B"/>
    <w:rsid w:val="002D2501"/>
    <w:rsid w:val="002D2B9D"/>
    <w:rsid w:val="002D2DB9"/>
    <w:rsid w:val="002D38E2"/>
    <w:rsid w:val="002D4E93"/>
    <w:rsid w:val="002D7015"/>
    <w:rsid w:val="002D73B2"/>
    <w:rsid w:val="002E02CF"/>
    <w:rsid w:val="002E0C5F"/>
    <w:rsid w:val="002E0FC9"/>
    <w:rsid w:val="002E1C2A"/>
    <w:rsid w:val="002E226C"/>
    <w:rsid w:val="002E29E8"/>
    <w:rsid w:val="002E2B9A"/>
    <w:rsid w:val="002E3FA0"/>
    <w:rsid w:val="002E42AE"/>
    <w:rsid w:val="002E5957"/>
    <w:rsid w:val="002E72B9"/>
    <w:rsid w:val="002E7A09"/>
    <w:rsid w:val="002E7D18"/>
    <w:rsid w:val="002F0D3A"/>
    <w:rsid w:val="002F11C1"/>
    <w:rsid w:val="002F1983"/>
    <w:rsid w:val="002F301D"/>
    <w:rsid w:val="002F4041"/>
    <w:rsid w:val="002F499F"/>
    <w:rsid w:val="002F4F36"/>
    <w:rsid w:val="002F6080"/>
    <w:rsid w:val="002F67DB"/>
    <w:rsid w:val="003015C7"/>
    <w:rsid w:val="00301CD9"/>
    <w:rsid w:val="00301D81"/>
    <w:rsid w:val="00303239"/>
    <w:rsid w:val="003050A4"/>
    <w:rsid w:val="003051D8"/>
    <w:rsid w:val="00307215"/>
    <w:rsid w:val="003106D0"/>
    <w:rsid w:val="00310B27"/>
    <w:rsid w:val="00311683"/>
    <w:rsid w:val="003122F2"/>
    <w:rsid w:val="00312E19"/>
    <w:rsid w:val="003149B2"/>
    <w:rsid w:val="00316662"/>
    <w:rsid w:val="00320238"/>
    <w:rsid w:val="0032044C"/>
    <w:rsid w:val="003205E9"/>
    <w:rsid w:val="0032125A"/>
    <w:rsid w:val="00321E55"/>
    <w:rsid w:val="00321F03"/>
    <w:rsid w:val="003241C0"/>
    <w:rsid w:val="00325130"/>
    <w:rsid w:val="0032582A"/>
    <w:rsid w:val="00325EA5"/>
    <w:rsid w:val="00326141"/>
    <w:rsid w:val="00326773"/>
    <w:rsid w:val="003270DC"/>
    <w:rsid w:val="00327E4D"/>
    <w:rsid w:val="00331786"/>
    <w:rsid w:val="00331827"/>
    <w:rsid w:val="0033245A"/>
    <w:rsid w:val="00332825"/>
    <w:rsid w:val="00332EBD"/>
    <w:rsid w:val="00332EE5"/>
    <w:rsid w:val="0033666A"/>
    <w:rsid w:val="00337932"/>
    <w:rsid w:val="0034084F"/>
    <w:rsid w:val="003416E3"/>
    <w:rsid w:val="00341A77"/>
    <w:rsid w:val="00341FAD"/>
    <w:rsid w:val="0034319F"/>
    <w:rsid w:val="003448BA"/>
    <w:rsid w:val="00344ABA"/>
    <w:rsid w:val="003479DB"/>
    <w:rsid w:val="00347EE8"/>
    <w:rsid w:val="00350297"/>
    <w:rsid w:val="00351BCE"/>
    <w:rsid w:val="00352AED"/>
    <w:rsid w:val="00353AF9"/>
    <w:rsid w:val="003566B4"/>
    <w:rsid w:val="003614DF"/>
    <w:rsid w:val="00361ADB"/>
    <w:rsid w:val="00361C42"/>
    <w:rsid w:val="00361D01"/>
    <w:rsid w:val="00364310"/>
    <w:rsid w:val="00364C20"/>
    <w:rsid w:val="003653C5"/>
    <w:rsid w:val="00365ACD"/>
    <w:rsid w:val="00365B29"/>
    <w:rsid w:val="00365E8B"/>
    <w:rsid w:val="0036686A"/>
    <w:rsid w:val="003668C6"/>
    <w:rsid w:val="00366C2C"/>
    <w:rsid w:val="00366C3A"/>
    <w:rsid w:val="003676EA"/>
    <w:rsid w:val="00370711"/>
    <w:rsid w:val="0037122E"/>
    <w:rsid w:val="0037338E"/>
    <w:rsid w:val="003734B2"/>
    <w:rsid w:val="00373577"/>
    <w:rsid w:val="003749B5"/>
    <w:rsid w:val="00374D6D"/>
    <w:rsid w:val="003753EC"/>
    <w:rsid w:val="00376992"/>
    <w:rsid w:val="003778D7"/>
    <w:rsid w:val="00380B97"/>
    <w:rsid w:val="00381BAD"/>
    <w:rsid w:val="0038243F"/>
    <w:rsid w:val="00384680"/>
    <w:rsid w:val="00384B53"/>
    <w:rsid w:val="00385AC7"/>
    <w:rsid w:val="003862A3"/>
    <w:rsid w:val="003876C1"/>
    <w:rsid w:val="00390218"/>
    <w:rsid w:val="00392730"/>
    <w:rsid w:val="00393099"/>
    <w:rsid w:val="003972E1"/>
    <w:rsid w:val="00397E19"/>
    <w:rsid w:val="00397EE5"/>
    <w:rsid w:val="003A0519"/>
    <w:rsid w:val="003A0C58"/>
    <w:rsid w:val="003A1052"/>
    <w:rsid w:val="003A2557"/>
    <w:rsid w:val="003A25A4"/>
    <w:rsid w:val="003A26F4"/>
    <w:rsid w:val="003A2995"/>
    <w:rsid w:val="003A2DB7"/>
    <w:rsid w:val="003A3261"/>
    <w:rsid w:val="003A34EE"/>
    <w:rsid w:val="003A3DE4"/>
    <w:rsid w:val="003A4517"/>
    <w:rsid w:val="003A5378"/>
    <w:rsid w:val="003A5FC5"/>
    <w:rsid w:val="003A6BEE"/>
    <w:rsid w:val="003A725F"/>
    <w:rsid w:val="003A734A"/>
    <w:rsid w:val="003A7739"/>
    <w:rsid w:val="003B1E35"/>
    <w:rsid w:val="003B1F0B"/>
    <w:rsid w:val="003B2396"/>
    <w:rsid w:val="003B25EC"/>
    <w:rsid w:val="003B31DB"/>
    <w:rsid w:val="003B4505"/>
    <w:rsid w:val="003B4A58"/>
    <w:rsid w:val="003B554C"/>
    <w:rsid w:val="003B5789"/>
    <w:rsid w:val="003B6531"/>
    <w:rsid w:val="003B78C7"/>
    <w:rsid w:val="003C03B9"/>
    <w:rsid w:val="003C2132"/>
    <w:rsid w:val="003C2156"/>
    <w:rsid w:val="003C25D2"/>
    <w:rsid w:val="003C25D7"/>
    <w:rsid w:val="003C286B"/>
    <w:rsid w:val="003C350B"/>
    <w:rsid w:val="003C48B4"/>
    <w:rsid w:val="003C5153"/>
    <w:rsid w:val="003C52AA"/>
    <w:rsid w:val="003C56F7"/>
    <w:rsid w:val="003C6A11"/>
    <w:rsid w:val="003C6FAD"/>
    <w:rsid w:val="003C7A12"/>
    <w:rsid w:val="003D15FB"/>
    <w:rsid w:val="003D15FD"/>
    <w:rsid w:val="003D1B56"/>
    <w:rsid w:val="003D20C1"/>
    <w:rsid w:val="003D388F"/>
    <w:rsid w:val="003D3A64"/>
    <w:rsid w:val="003D3E56"/>
    <w:rsid w:val="003D4D66"/>
    <w:rsid w:val="003D5B56"/>
    <w:rsid w:val="003D5E50"/>
    <w:rsid w:val="003D6481"/>
    <w:rsid w:val="003D7F8F"/>
    <w:rsid w:val="003E0EAD"/>
    <w:rsid w:val="003E0EC6"/>
    <w:rsid w:val="003E1803"/>
    <w:rsid w:val="003E1978"/>
    <w:rsid w:val="003E2A44"/>
    <w:rsid w:val="003E354F"/>
    <w:rsid w:val="003E42D3"/>
    <w:rsid w:val="003E4C9C"/>
    <w:rsid w:val="003E5B25"/>
    <w:rsid w:val="003E611D"/>
    <w:rsid w:val="003F0641"/>
    <w:rsid w:val="003F0E45"/>
    <w:rsid w:val="003F223D"/>
    <w:rsid w:val="003F2494"/>
    <w:rsid w:val="003F34ED"/>
    <w:rsid w:val="003F3AD7"/>
    <w:rsid w:val="003F3F24"/>
    <w:rsid w:val="003F44E6"/>
    <w:rsid w:val="003F4533"/>
    <w:rsid w:val="003F4B3A"/>
    <w:rsid w:val="003F68FC"/>
    <w:rsid w:val="003F6BF9"/>
    <w:rsid w:val="003F7DFF"/>
    <w:rsid w:val="004008AB"/>
    <w:rsid w:val="00400EE9"/>
    <w:rsid w:val="00402051"/>
    <w:rsid w:val="00403479"/>
    <w:rsid w:val="00403B95"/>
    <w:rsid w:val="00404463"/>
    <w:rsid w:val="0040499D"/>
    <w:rsid w:val="00405147"/>
    <w:rsid w:val="004059EA"/>
    <w:rsid w:val="00405FA9"/>
    <w:rsid w:val="004060F2"/>
    <w:rsid w:val="004061CE"/>
    <w:rsid w:val="00406554"/>
    <w:rsid w:val="00407331"/>
    <w:rsid w:val="00410837"/>
    <w:rsid w:val="004109AE"/>
    <w:rsid w:val="00411C66"/>
    <w:rsid w:val="00411D9B"/>
    <w:rsid w:val="00413C6A"/>
    <w:rsid w:val="0041540F"/>
    <w:rsid w:val="00415FD3"/>
    <w:rsid w:val="00415FD7"/>
    <w:rsid w:val="00416809"/>
    <w:rsid w:val="004174CC"/>
    <w:rsid w:val="00417E3B"/>
    <w:rsid w:val="00421282"/>
    <w:rsid w:val="00421761"/>
    <w:rsid w:val="00421D99"/>
    <w:rsid w:val="00422276"/>
    <w:rsid w:val="0042305C"/>
    <w:rsid w:val="00423245"/>
    <w:rsid w:val="00423A32"/>
    <w:rsid w:val="00424C44"/>
    <w:rsid w:val="00424DDF"/>
    <w:rsid w:val="004255E9"/>
    <w:rsid w:val="0042711A"/>
    <w:rsid w:val="004276AD"/>
    <w:rsid w:val="00430155"/>
    <w:rsid w:val="00430B86"/>
    <w:rsid w:val="00430C14"/>
    <w:rsid w:val="004310A2"/>
    <w:rsid w:val="0043250B"/>
    <w:rsid w:val="00433AE7"/>
    <w:rsid w:val="00433B1F"/>
    <w:rsid w:val="00434BA3"/>
    <w:rsid w:val="00435448"/>
    <w:rsid w:val="00435A1C"/>
    <w:rsid w:val="0043685D"/>
    <w:rsid w:val="00437534"/>
    <w:rsid w:val="00440902"/>
    <w:rsid w:val="00440FB1"/>
    <w:rsid w:val="0044101A"/>
    <w:rsid w:val="00441CF5"/>
    <w:rsid w:val="00441FBE"/>
    <w:rsid w:val="00443187"/>
    <w:rsid w:val="00443A72"/>
    <w:rsid w:val="0044416C"/>
    <w:rsid w:val="004460AF"/>
    <w:rsid w:val="004462C0"/>
    <w:rsid w:val="00446789"/>
    <w:rsid w:val="0045039E"/>
    <w:rsid w:val="004503C8"/>
    <w:rsid w:val="00450C2A"/>
    <w:rsid w:val="00450F4C"/>
    <w:rsid w:val="00452A38"/>
    <w:rsid w:val="004546F6"/>
    <w:rsid w:val="004564D2"/>
    <w:rsid w:val="0045792F"/>
    <w:rsid w:val="00460812"/>
    <w:rsid w:val="00460FF6"/>
    <w:rsid w:val="00461FEA"/>
    <w:rsid w:val="0046285C"/>
    <w:rsid w:val="00462D0D"/>
    <w:rsid w:val="004630EA"/>
    <w:rsid w:val="004649CA"/>
    <w:rsid w:val="004666CF"/>
    <w:rsid w:val="00467339"/>
    <w:rsid w:val="00467D73"/>
    <w:rsid w:val="00470E67"/>
    <w:rsid w:val="004712DE"/>
    <w:rsid w:val="00471CB9"/>
    <w:rsid w:val="00473449"/>
    <w:rsid w:val="00473648"/>
    <w:rsid w:val="004757CD"/>
    <w:rsid w:val="004805D4"/>
    <w:rsid w:val="00480850"/>
    <w:rsid w:val="00480D64"/>
    <w:rsid w:val="004815C8"/>
    <w:rsid w:val="00481E91"/>
    <w:rsid w:val="00483364"/>
    <w:rsid w:val="004834FB"/>
    <w:rsid w:val="0048739B"/>
    <w:rsid w:val="0049256E"/>
    <w:rsid w:val="00493E35"/>
    <w:rsid w:val="00495634"/>
    <w:rsid w:val="00495DA7"/>
    <w:rsid w:val="00496FCD"/>
    <w:rsid w:val="00497497"/>
    <w:rsid w:val="00497C5D"/>
    <w:rsid w:val="00497C64"/>
    <w:rsid w:val="004A011C"/>
    <w:rsid w:val="004A05DC"/>
    <w:rsid w:val="004A45CB"/>
    <w:rsid w:val="004A60FE"/>
    <w:rsid w:val="004A7052"/>
    <w:rsid w:val="004A7F3A"/>
    <w:rsid w:val="004B1166"/>
    <w:rsid w:val="004B2117"/>
    <w:rsid w:val="004B2D86"/>
    <w:rsid w:val="004B4D37"/>
    <w:rsid w:val="004B610E"/>
    <w:rsid w:val="004B705E"/>
    <w:rsid w:val="004C0274"/>
    <w:rsid w:val="004C109C"/>
    <w:rsid w:val="004C2076"/>
    <w:rsid w:val="004C319A"/>
    <w:rsid w:val="004C3BCF"/>
    <w:rsid w:val="004C415C"/>
    <w:rsid w:val="004C44B6"/>
    <w:rsid w:val="004C4B23"/>
    <w:rsid w:val="004C509A"/>
    <w:rsid w:val="004C619C"/>
    <w:rsid w:val="004C715E"/>
    <w:rsid w:val="004C7815"/>
    <w:rsid w:val="004D1968"/>
    <w:rsid w:val="004D1C82"/>
    <w:rsid w:val="004D2147"/>
    <w:rsid w:val="004D2614"/>
    <w:rsid w:val="004D3B66"/>
    <w:rsid w:val="004D3DCB"/>
    <w:rsid w:val="004D5736"/>
    <w:rsid w:val="004D5CEB"/>
    <w:rsid w:val="004D69F5"/>
    <w:rsid w:val="004E011F"/>
    <w:rsid w:val="004E228E"/>
    <w:rsid w:val="004E2942"/>
    <w:rsid w:val="004E30E2"/>
    <w:rsid w:val="004E57A4"/>
    <w:rsid w:val="004E6CD6"/>
    <w:rsid w:val="004E6F71"/>
    <w:rsid w:val="004E77DA"/>
    <w:rsid w:val="004E7F6C"/>
    <w:rsid w:val="004F00E4"/>
    <w:rsid w:val="004F016B"/>
    <w:rsid w:val="004F16E9"/>
    <w:rsid w:val="004F178A"/>
    <w:rsid w:val="004F1DB6"/>
    <w:rsid w:val="004F2687"/>
    <w:rsid w:val="004F343E"/>
    <w:rsid w:val="004F3E66"/>
    <w:rsid w:val="004F4C40"/>
    <w:rsid w:val="004F4F94"/>
    <w:rsid w:val="004F7415"/>
    <w:rsid w:val="004F790A"/>
    <w:rsid w:val="00501CE4"/>
    <w:rsid w:val="005030D3"/>
    <w:rsid w:val="00503CC2"/>
    <w:rsid w:val="00504E46"/>
    <w:rsid w:val="005051CC"/>
    <w:rsid w:val="0050551A"/>
    <w:rsid w:val="00507408"/>
    <w:rsid w:val="00510974"/>
    <w:rsid w:val="00510DC5"/>
    <w:rsid w:val="00511674"/>
    <w:rsid w:val="00511AB3"/>
    <w:rsid w:val="00511D19"/>
    <w:rsid w:val="00511E67"/>
    <w:rsid w:val="005139E7"/>
    <w:rsid w:val="00514655"/>
    <w:rsid w:val="00514D34"/>
    <w:rsid w:val="005150E3"/>
    <w:rsid w:val="005153C1"/>
    <w:rsid w:val="00515D75"/>
    <w:rsid w:val="00516ECC"/>
    <w:rsid w:val="0052062E"/>
    <w:rsid w:val="00521818"/>
    <w:rsid w:val="005234B2"/>
    <w:rsid w:val="00523A8D"/>
    <w:rsid w:val="00525993"/>
    <w:rsid w:val="00525D13"/>
    <w:rsid w:val="00526B0C"/>
    <w:rsid w:val="00527071"/>
    <w:rsid w:val="00530B59"/>
    <w:rsid w:val="0053124A"/>
    <w:rsid w:val="0053143F"/>
    <w:rsid w:val="00532AB4"/>
    <w:rsid w:val="00532C5B"/>
    <w:rsid w:val="00534960"/>
    <w:rsid w:val="00540040"/>
    <w:rsid w:val="00540073"/>
    <w:rsid w:val="00541C66"/>
    <w:rsid w:val="00542A49"/>
    <w:rsid w:val="00542DC4"/>
    <w:rsid w:val="005447D9"/>
    <w:rsid w:val="00544D6F"/>
    <w:rsid w:val="00544DCE"/>
    <w:rsid w:val="00546910"/>
    <w:rsid w:val="005525D5"/>
    <w:rsid w:val="00553CDD"/>
    <w:rsid w:val="00554339"/>
    <w:rsid w:val="00554CCA"/>
    <w:rsid w:val="005558AF"/>
    <w:rsid w:val="00555A15"/>
    <w:rsid w:val="00556B36"/>
    <w:rsid w:val="00557171"/>
    <w:rsid w:val="0055796F"/>
    <w:rsid w:val="00557D17"/>
    <w:rsid w:val="00557D9B"/>
    <w:rsid w:val="00560910"/>
    <w:rsid w:val="00560BAE"/>
    <w:rsid w:val="00562E2E"/>
    <w:rsid w:val="00563238"/>
    <w:rsid w:val="0056379C"/>
    <w:rsid w:val="005641E5"/>
    <w:rsid w:val="0056728C"/>
    <w:rsid w:val="0056780A"/>
    <w:rsid w:val="005701C4"/>
    <w:rsid w:val="00570FB1"/>
    <w:rsid w:val="005731C9"/>
    <w:rsid w:val="00573483"/>
    <w:rsid w:val="00573B9D"/>
    <w:rsid w:val="00573C24"/>
    <w:rsid w:val="005747BE"/>
    <w:rsid w:val="005751B4"/>
    <w:rsid w:val="005758DA"/>
    <w:rsid w:val="0057632C"/>
    <w:rsid w:val="00576456"/>
    <w:rsid w:val="00576A7B"/>
    <w:rsid w:val="0057721F"/>
    <w:rsid w:val="0057771D"/>
    <w:rsid w:val="005779D3"/>
    <w:rsid w:val="00577C2F"/>
    <w:rsid w:val="00581AC2"/>
    <w:rsid w:val="0058442D"/>
    <w:rsid w:val="00584AFB"/>
    <w:rsid w:val="00584D2F"/>
    <w:rsid w:val="00585DB1"/>
    <w:rsid w:val="00585E24"/>
    <w:rsid w:val="005910BD"/>
    <w:rsid w:val="0059122A"/>
    <w:rsid w:val="00591742"/>
    <w:rsid w:val="00591B60"/>
    <w:rsid w:val="00592400"/>
    <w:rsid w:val="00593405"/>
    <w:rsid w:val="00593BCE"/>
    <w:rsid w:val="00593D30"/>
    <w:rsid w:val="005970E5"/>
    <w:rsid w:val="00597315"/>
    <w:rsid w:val="005977EC"/>
    <w:rsid w:val="005A12A9"/>
    <w:rsid w:val="005A1AD8"/>
    <w:rsid w:val="005A473D"/>
    <w:rsid w:val="005A5567"/>
    <w:rsid w:val="005A6711"/>
    <w:rsid w:val="005B05C5"/>
    <w:rsid w:val="005B0BA2"/>
    <w:rsid w:val="005B24BC"/>
    <w:rsid w:val="005B2EE9"/>
    <w:rsid w:val="005B4071"/>
    <w:rsid w:val="005B41DB"/>
    <w:rsid w:val="005B44DE"/>
    <w:rsid w:val="005B4629"/>
    <w:rsid w:val="005B5D97"/>
    <w:rsid w:val="005C0703"/>
    <w:rsid w:val="005C385C"/>
    <w:rsid w:val="005C46AA"/>
    <w:rsid w:val="005C5752"/>
    <w:rsid w:val="005C5F6F"/>
    <w:rsid w:val="005C5F7D"/>
    <w:rsid w:val="005C6234"/>
    <w:rsid w:val="005C7550"/>
    <w:rsid w:val="005D0327"/>
    <w:rsid w:val="005D0899"/>
    <w:rsid w:val="005D19F8"/>
    <w:rsid w:val="005D1F79"/>
    <w:rsid w:val="005D2A8A"/>
    <w:rsid w:val="005D2B62"/>
    <w:rsid w:val="005D2BD7"/>
    <w:rsid w:val="005D47E8"/>
    <w:rsid w:val="005D4C9B"/>
    <w:rsid w:val="005D54F4"/>
    <w:rsid w:val="005D58D4"/>
    <w:rsid w:val="005D6482"/>
    <w:rsid w:val="005D65CA"/>
    <w:rsid w:val="005D6FCF"/>
    <w:rsid w:val="005D789D"/>
    <w:rsid w:val="005D7F71"/>
    <w:rsid w:val="005E1744"/>
    <w:rsid w:val="005E23BE"/>
    <w:rsid w:val="005E4872"/>
    <w:rsid w:val="005E4DDB"/>
    <w:rsid w:val="005E59BC"/>
    <w:rsid w:val="005E63B0"/>
    <w:rsid w:val="005E7694"/>
    <w:rsid w:val="005F03E0"/>
    <w:rsid w:val="005F0917"/>
    <w:rsid w:val="005F258C"/>
    <w:rsid w:val="005F269E"/>
    <w:rsid w:val="005F2D65"/>
    <w:rsid w:val="005F33C1"/>
    <w:rsid w:val="005F3F38"/>
    <w:rsid w:val="005F465D"/>
    <w:rsid w:val="005F6D8F"/>
    <w:rsid w:val="005F76EF"/>
    <w:rsid w:val="005F772D"/>
    <w:rsid w:val="006032EC"/>
    <w:rsid w:val="0060622D"/>
    <w:rsid w:val="00606A55"/>
    <w:rsid w:val="0060710B"/>
    <w:rsid w:val="00610376"/>
    <w:rsid w:val="006106AD"/>
    <w:rsid w:val="00610DAA"/>
    <w:rsid w:val="00611236"/>
    <w:rsid w:val="00612E21"/>
    <w:rsid w:val="0061314C"/>
    <w:rsid w:val="00614025"/>
    <w:rsid w:val="006143AE"/>
    <w:rsid w:val="00614C36"/>
    <w:rsid w:val="00614E95"/>
    <w:rsid w:val="00615078"/>
    <w:rsid w:val="0062080F"/>
    <w:rsid w:val="006210C3"/>
    <w:rsid w:val="006225DC"/>
    <w:rsid w:val="00622959"/>
    <w:rsid w:val="00622F5E"/>
    <w:rsid w:val="00624D19"/>
    <w:rsid w:val="00625425"/>
    <w:rsid w:val="006256ED"/>
    <w:rsid w:val="00625796"/>
    <w:rsid w:val="006257E4"/>
    <w:rsid w:val="006269DB"/>
    <w:rsid w:val="00627FA7"/>
    <w:rsid w:val="0063078E"/>
    <w:rsid w:val="00631F7E"/>
    <w:rsid w:val="00632466"/>
    <w:rsid w:val="0063306D"/>
    <w:rsid w:val="0063387F"/>
    <w:rsid w:val="00633A24"/>
    <w:rsid w:val="00635049"/>
    <w:rsid w:val="006350EA"/>
    <w:rsid w:val="00635DCD"/>
    <w:rsid w:val="00636693"/>
    <w:rsid w:val="0063794D"/>
    <w:rsid w:val="00640C05"/>
    <w:rsid w:val="00641695"/>
    <w:rsid w:val="0064218D"/>
    <w:rsid w:val="00642DFC"/>
    <w:rsid w:val="00642EF7"/>
    <w:rsid w:val="00643830"/>
    <w:rsid w:val="006452E7"/>
    <w:rsid w:val="0064750E"/>
    <w:rsid w:val="00647CCC"/>
    <w:rsid w:val="0065064A"/>
    <w:rsid w:val="006543C0"/>
    <w:rsid w:val="00654B5F"/>
    <w:rsid w:val="0065597E"/>
    <w:rsid w:val="00656967"/>
    <w:rsid w:val="00657401"/>
    <w:rsid w:val="00657C07"/>
    <w:rsid w:val="00657D3E"/>
    <w:rsid w:val="00662E63"/>
    <w:rsid w:val="00663691"/>
    <w:rsid w:val="00663AD9"/>
    <w:rsid w:val="00663B5C"/>
    <w:rsid w:val="00666D4F"/>
    <w:rsid w:val="00666E0A"/>
    <w:rsid w:val="00667FF2"/>
    <w:rsid w:val="00670438"/>
    <w:rsid w:val="00670A45"/>
    <w:rsid w:val="00670F38"/>
    <w:rsid w:val="00672A97"/>
    <w:rsid w:val="00672B87"/>
    <w:rsid w:val="0067583F"/>
    <w:rsid w:val="00675E9A"/>
    <w:rsid w:val="0067607C"/>
    <w:rsid w:val="006760A5"/>
    <w:rsid w:val="00676614"/>
    <w:rsid w:val="00676FB1"/>
    <w:rsid w:val="00682251"/>
    <w:rsid w:val="00684B8F"/>
    <w:rsid w:val="00684D74"/>
    <w:rsid w:val="00685809"/>
    <w:rsid w:val="006863D5"/>
    <w:rsid w:val="006905C5"/>
    <w:rsid w:val="006908D2"/>
    <w:rsid w:val="006911FC"/>
    <w:rsid w:val="006917F7"/>
    <w:rsid w:val="00692745"/>
    <w:rsid w:val="00692815"/>
    <w:rsid w:val="006941D0"/>
    <w:rsid w:val="00694D6C"/>
    <w:rsid w:val="00695030"/>
    <w:rsid w:val="00695672"/>
    <w:rsid w:val="00695978"/>
    <w:rsid w:val="00696140"/>
    <w:rsid w:val="0069688C"/>
    <w:rsid w:val="006A123B"/>
    <w:rsid w:val="006A1503"/>
    <w:rsid w:val="006A1524"/>
    <w:rsid w:val="006A4BA4"/>
    <w:rsid w:val="006A50E9"/>
    <w:rsid w:val="006A595B"/>
    <w:rsid w:val="006A6F82"/>
    <w:rsid w:val="006B0135"/>
    <w:rsid w:val="006B024D"/>
    <w:rsid w:val="006B0603"/>
    <w:rsid w:val="006B10E9"/>
    <w:rsid w:val="006B2565"/>
    <w:rsid w:val="006B2759"/>
    <w:rsid w:val="006B278E"/>
    <w:rsid w:val="006B331E"/>
    <w:rsid w:val="006B3443"/>
    <w:rsid w:val="006B3B7E"/>
    <w:rsid w:val="006B6B27"/>
    <w:rsid w:val="006C002D"/>
    <w:rsid w:val="006C0433"/>
    <w:rsid w:val="006C04F4"/>
    <w:rsid w:val="006C0739"/>
    <w:rsid w:val="006C1481"/>
    <w:rsid w:val="006C6396"/>
    <w:rsid w:val="006C6880"/>
    <w:rsid w:val="006C6D90"/>
    <w:rsid w:val="006C6E57"/>
    <w:rsid w:val="006C7950"/>
    <w:rsid w:val="006C7A78"/>
    <w:rsid w:val="006C7F14"/>
    <w:rsid w:val="006D023C"/>
    <w:rsid w:val="006D1F18"/>
    <w:rsid w:val="006D21E8"/>
    <w:rsid w:val="006D23D1"/>
    <w:rsid w:val="006D2BE6"/>
    <w:rsid w:val="006D2C48"/>
    <w:rsid w:val="006D4AF2"/>
    <w:rsid w:val="006D4F0F"/>
    <w:rsid w:val="006D4FFF"/>
    <w:rsid w:val="006D5421"/>
    <w:rsid w:val="006D591E"/>
    <w:rsid w:val="006D6463"/>
    <w:rsid w:val="006D76D8"/>
    <w:rsid w:val="006E0058"/>
    <w:rsid w:val="006E0488"/>
    <w:rsid w:val="006E0F4C"/>
    <w:rsid w:val="006E2401"/>
    <w:rsid w:val="006E3408"/>
    <w:rsid w:val="006E468A"/>
    <w:rsid w:val="006E46B9"/>
    <w:rsid w:val="006E520A"/>
    <w:rsid w:val="006E57F2"/>
    <w:rsid w:val="006E5D2C"/>
    <w:rsid w:val="006E690D"/>
    <w:rsid w:val="006E6C30"/>
    <w:rsid w:val="006E7F23"/>
    <w:rsid w:val="006F05C4"/>
    <w:rsid w:val="006F0ED2"/>
    <w:rsid w:val="006F1349"/>
    <w:rsid w:val="006F2805"/>
    <w:rsid w:val="006F3DAC"/>
    <w:rsid w:val="006F409B"/>
    <w:rsid w:val="006F4CAC"/>
    <w:rsid w:val="006F5FA0"/>
    <w:rsid w:val="006F7943"/>
    <w:rsid w:val="007005E4"/>
    <w:rsid w:val="0070136B"/>
    <w:rsid w:val="00701528"/>
    <w:rsid w:val="00701E1B"/>
    <w:rsid w:val="00702B83"/>
    <w:rsid w:val="007033F2"/>
    <w:rsid w:val="0070346C"/>
    <w:rsid w:val="00704B0E"/>
    <w:rsid w:val="00704C07"/>
    <w:rsid w:val="007054C5"/>
    <w:rsid w:val="00705CAD"/>
    <w:rsid w:val="00706850"/>
    <w:rsid w:val="0070759C"/>
    <w:rsid w:val="00707C01"/>
    <w:rsid w:val="00710596"/>
    <w:rsid w:val="00710C67"/>
    <w:rsid w:val="00710E54"/>
    <w:rsid w:val="007113C6"/>
    <w:rsid w:val="00711A04"/>
    <w:rsid w:val="00711B1B"/>
    <w:rsid w:val="007121FF"/>
    <w:rsid w:val="007139A0"/>
    <w:rsid w:val="00716C48"/>
    <w:rsid w:val="007170A6"/>
    <w:rsid w:val="00717212"/>
    <w:rsid w:val="0071765C"/>
    <w:rsid w:val="00720849"/>
    <w:rsid w:val="00720BE4"/>
    <w:rsid w:val="00720CF6"/>
    <w:rsid w:val="00722ECB"/>
    <w:rsid w:val="00722EEF"/>
    <w:rsid w:val="00723925"/>
    <w:rsid w:val="0072467A"/>
    <w:rsid w:val="00724CA2"/>
    <w:rsid w:val="00726F7A"/>
    <w:rsid w:val="0072735A"/>
    <w:rsid w:val="00727970"/>
    <w:rsid w:val="007302B6"/>
    <w:rsid w:val="00730389"/>
    <w:rsid w:val="00730E41"/>
    <w:rsid w:val="00731210"/>
    <w:rsid w:val="00731C98"/>
    <w:rsid w:val="00731E09"/>
    <w:rsid w:val="00731F2E"/>
    <w:rsid w:val="007328B0"/>
    <w:rsid w:val="00732DB4"/>
    <w:rsid w:val="007331DE"/>
    <w:rsid w:val="00733A6E"/>
    <w:rsid w:val="00734321"/>
    <w:rsid w:val="0073456D"/>
    <w:rsid w:val="00734B8C"/>
    <w:rsid w:val="007357EC"/>
    <w:rsid w:val="00735E7A"/>
    <w:rsid w:val="0073639C"/>
    <w:rsid w:val="00736A77"/>
    <w:rsid w:val="0073772E"/>
    <w:rsid w:val="00737935"/>
    <w:rsid w:val="00737E0C"/>
    <w:rsid w:val="0074064C"/>
    <w:rsid w:val="0074224B"/>
    <w:rsid w:val="0074403E"/>
    <w:rsid w:val="00744353"/>
    <w:rsid w:val="00744B09"/>
    <w:rsid w:val="00745192"/>
    <w:rsid w:val="00747503"/>
    <w:rsid w:val="007475BB"/>
    <w:rsid w:val="00750FD7"/>
    <w:rsid w:val="00752BF2"/>
    <w:rsid w:val="00754A98"/>
    <w:rsid w:val="00754F6D"/>
    <w:rsid w:val="007570E8"/>
    <w:rsid w:val="00760BC8"/>
    <w:rsid w:val="00761369"/>
    <w:rsid w:val="007629BC"/>
    <w:rsid w:val="00762B4B"/>
    <w:rsid w:val="00763D46"/>
    <w:rsid w:val="00763D72"/>
    <w:rsid w:val="0076413F"/>
    <w:rsid w:val="007644E9"/>
    <w:rsid w:val="00764646"/>
    <w:rsid w:val="0076474F"/>
    <w:rsid w:val="00764C21"/>
    <w:rsid w:val="007651E3"/>
    <w:rsid w:val="00766551"/>
    <w:rsid w:val="00766814"/>
    <w:rsid w:val="00767646"/>
    <w:rsid w:val="00770C51"/>
    <w:rsid w:val="0077141D"/>
    <w:rsid w:val="007740BC"/>
    <w:rsid w:val="007759F4"/>
    <w:rsid w:val="0078165E"/>
    <w:rsid w:val="00783353"/>
    <w:rsid w:val="00785B66"/>
    <w:rsid w:val="00786D00"/>
    <w:rsid w:val="007905CF"/>
    <w:rsid w:val="007912E6"/>
    <w:rsid w:val="00791A6C"/>
    <w:rsid w:val="00791D80"/>
    <w:rsid w:val="00792232"/>
    <w:rsid w:val="007927CB"/>
    <w:rsid w:val="0079373A"/>
    <w:rsid w:val="00794878"/>
    <w:rsid w:val="00795837"/>
    <w:rsid w:val="00796539"/>
    <w:rsid w:val="00797298"/>
    <w:rsid w:val="00797360"/>
    <w:rsid w:val="00797A8E"/>
    <w:rsid w:val="007A0861"/>
    <w:rsid w:val="007A1BED"/>
    <w:rsid w:val="007A3A3B"/>
    <w:rsid w:val="007A3B6D"/>
    <w:rsid w:val="007A4E1B"/>
    <w:rsid w:val="007A5A1B"/>
    <w:rsid w:val="007A778D"/>
    <w:rsid w:val="007A7921"/>
    <w:rsid w:val="007B0EEC"/>
    <w:rsid w:val="007B1515"/>
    <w:rsid w:val="007B1B15"/>
    <w:rsid w:val="007B2064"/>
    <w:rsid w:val="007B3606"/>
    <w:rsid w:val="007B4C16"/>
    <w:rsid w:val="007B5CE7"/>
    <w:rsid w:val="007B63ED"/>
    <w:rsid w:val="007B6C5B"/>
    <w:rsid w:val="007B707B"/>
    <w:rsid w:val="007B7EEA"/>
    <w:rsid w:val="007C0CAD"/>
    <w:rsid w:val="007C19BC"/>
    <w:rsid w:val="007C2290"/>
    <w:rsid w:val="007C2A80"/>
    <w:rsid w:val="007C2B67"/>
    <w:rsid w:val="007C36A0"/>
    <w:rsid w:val="007C7065"/>
    <w:rsid w:val="007D0E61"/>
    <w:rsid w:val="007D1656"/>
    <w:rsid w:val="007D224F"/>
    <w:rsid w:val="007D2422"/>
    <w:rsid w:val="007D355E"/>
    <w:rsid w:val="007D356A"/>
    <w:rsid w:val="007D55C2"/>
    <w:rsid w:val="007D6955"/>
    <w:rsid w:val="007E03B5"/>
    <w:rsid w:val="007E0D80"/>
    <w:rsid w:val="007E3273"/>
    <w:rsid w:val="007E41D6"/>
    <w:rsid w:val="007E4569"/>
    <w:rsid w:val="007E567A"/>
    <w:rsid w:val="007E62E6"/>
    <w:rsid w:val="007E762E"/>
    <w:rsid w:val="007E7C47"/>
    <w:rsid w:val="007F01D5"/>
    <w:rsid w:val="007F1844"/>
    <w:rsid w:val="007F2060"/>
    <w:rsid w:val="007F2483"/>
    <w:rsid w:val="007F44EA"/>
    <w:rsid w:val="007F4BB9"/>
    <w:rsid w:val="007F4DC9"/>
    <w:rsid w:val="007F5855"/>
    <w:rsid w:val="007F7FB1"/>
    <w:rsid w:val="008006AB"/>
    <w:rsid w:val="00801771"/>
    <w:rsid w:val="0080283F"/>
    <w:rsid w:val="00802AFD"/>
    <w:rsid w:val="0080509D"/>
    <w:rsid w:val="008057C8"/>
    <w:rsid w:val="008071EB"/>
    <w:rsid w:val="00807222"/>
    <w:rsid w:val="00807427"/>
    <w:rsid w:val="00810D36"/>
    <w:rsid w:val="00810D90"/>
    <w:rsid w:val="0081126F"/>
    <w:rsid w:val="00812B36"/>
    <w:rsid w:val="00812DC7"/>
    <w:rsid w:val="00813625"/>
    <w:rsid w:val="008149B1"/>
    <w:rsid w:val="00816002"/>
    <w:rsid w:val="0081720A"/>
    <w:rsid w:val="00817739"/>
    <w:rsid w:val="00820ED2"/>
    <w:rsid w:val="0082150A"/>
    <w:rsid w:val="008217CB"/>
    <w:rsid w:val="008235E9"/>
    <w:rsid w:val="00823F35"/>
    <w:rsid w:val="00824A9E"/>
    <w:rsid w:val="00825C8D"/>
    <w:rsid w:val="00826CAC"/>
    <w:rsid w:val="00827913"/>
    <w:rsid w:val="008305E0"/>
    <w:rsid w:val="0083086C"/>
    <w:rsid w:val="00830C8C"/>
    <w:rsid w:val="00830ED2"/>
    <w:rsid w:val="008314AB"/>
    <w:rsid w:val="00831A6A"/>
    <w:rsid w:val="008323D6"/>
    <w:rsid w:val="00833C17"/>
    <w:rsid w:val="00835588"/>
    <w:rsid w:val="00835A2C"/>
    <w:rsid w:val="00837DBC"/>
    <w:rsid w:val="00841162"/>
    <w:rsid w:val="00842059"/>
    <w:rsid w:val="0084297C"/>
    <w:rsid w:val="008439FD"/>
    <w:rsid w:val="00843CCA"/>
    <w:rsid w:val="0084416B"/>
    <w:rsid w:val="008445C4"/>
    <w:rsid w:val="008466CE"/>
    <w:rsid w:val="0085010D"/>
    <w:rsid w:val="008511CD"/>
    <w:rsid w:val="0085154D"/>
    <w:rsid w:val="00852A67"/>
    <w:rsid w:val="008532A1"/>
    <w:rsid w:val="0085335A"/>
    <w:rsid w:val="00854500"/>
    <w:rsid w:val="00855644"/>
    <w:rsid w:val="00855985"/>
    <w:rsid w:val="008562B7"/>
    <w:rsid w:val="008567CF"/>
    <w:rsid w:val="00856C7B"/>
    <w:rsid w:val="008570A9"/>
    <w:rsid w:val="00860667"/>
    <w:rsid w:val="00860B59"/>
    <w:rsid w:val="00861AD6"/>
    <w:rsid w:val="00861FC3"/>
    <w:rsid w:val="008622D3"/>
    <w:rsid w:val="00862D46"/>
    <w:rsid w:val="00863B2C"/>
    <w:rsid w:val="00864E56"/>
    <w:rsid w:val="0086507B"/>
    <w:rsid w:val="00865D6E"/>
    <w:rsid w:val="008671DC"/>
    <w:rsid w:val="00870360"/>
    <w:rsid w:val="00870C86"/>
    <w:rsid w:val="0087166E"/>
    <w:rsid w:val="00874AB1"/>
    <w:rsid w:val="00876CA5"/>
    <w:rsid w:val="00876D07"/>
    <w:rsid w:val="00882872"/>
    <w:rsid w:val="00882CE8"/>
    <w:rsid w:val="008843B8"/>
    <w:rsid w:val="00884450"/>
    <w:rsid w:val="008846CB"/>
    <w:rsid w:val="008856D9"/>
    <w:rsid w:val="008858CD"/>
    <w:rsid w:val="008879CA"/>
    <w:rsid w:val="00890278"/>
    <w:rsid w:val="00890518"/>
    <w:rsid w:val="00891BA9"/>
    <w:rsid w:val="00891C9E"/>
    <w:rsid w:val="00892A5D"/>
    <w:rsid w:val="00892B28"/>
    <w:rsid w:val="00893603"/>
    <w:rsid w:val="008940DB"/>
    <w:rsid w:val="00894AE1"/>
    <w:rsid w:val="00894F5C"/>
    <w:rsid w:val="008971C0"/>
    <w:rsid w:val="0089792E"/>
    <w:rsid w:val="008A03D2"/>
    <w:rsid w:val="008A3122"/>
    <w:rsid w:val="008A3C6A"/>
    <w:rsid w:val="008A4272"/>
    <w:rsid w:val="008A4391"/>
    <w:rsid w:val="008A440D"/>
    <w:rsid w:val="008A46CC"/>
    <w:rsid w:val="008A4E02"/>
    <w:rsid w:val="008A54B7"/>
    <w:rsid w:val="008A638A"/>
    <w:rsid w:val="008A7A5A"/>
    <w:rsid w:val="008A7BB3"/>
    <w:rsid w:val="008B0D5D"/>
    <w:rsid w:val="008B0EA0"/>
    <w:rsid w:val="008B270C"/>
    <w:rsid w:val="008B2EE9"/>
    <w:rsid w:val="008B2FF6"/>
    <w:rsid w:val="008B6952"/>
    <w:rsid w:val="008B6EA2"/>
    <w:rsid w:val="008B754F"/>
    <w:rsid w:val="008C0396"/>
    <w:rsid w:val="008C2BDA"/>
    <w:rsid w:val="008C2CB5"/>
    <w:rsid w:val="008C2D12"/>
    <w:rsid w:val="008C4AD3"/>
    <w:rsid w:val="008C5110"/>
    <w:rsid w:val="008C6D1E"/>
    <w:rsid w:val="008C7621"/>
    <w:rsid w:val="008D0BD9"/>
    <w:rsid w:val="008D0EC5"/>
    <w:rsid w:val="008D1D5B"/>
    <w:rsid w:val="008D3302"/>
    <w:rsid w:val="008D3692"/>
    <w:rsid w:val="008D3BD6"/>
    <w:rsid w:val="008D5353"/>
    <w:rsid w:val="008D58F0"/>
    <w:rsid w:val="008D66EF"/>
    <w:rsid w:val="008D6B31"/>
    <w:rsid w:val="008D6C68"/>
    <w:rsid w:val="008E0303"/>
    <w:rsid w:val="008E2156"/>
    <w:rsid w:val="008E396C"/>
    <w:rsid w:val="008E3C07"/>
    <w:rsid w:val="008E49CA"/>
    <w:rsid w:val="008E5412"/>
    <w:rsid w:val="008E5AA0"/>
    <w:rsid w:val="008E7484"/>
    <w:rsid w:val="008F11BF"/>
    <w:rsid w:val="008F3A55"/>
    <w:rsid w:val="008F42F1"/>
    <w:rsid w:val="008F451B"/>
    <w:rsid w:val="008F545C"/>
    <w:rsid w:val="008F69D1"/>
    <w:rsid w:val="008F6EAD"/>
    <w:rsid w:val="008F6F4A"/>
    <w:rsid w:val="00900036"/>
    <w:rsid w:val="00901C17"/>
    <w:rsid w:val="00902EBE"/>
    <w:rsid w:val="009035D4"/>
    <w:rsid w:val="0090380A"/>
    <w:rsid w:val="009054D8"/>
    <w:rsid w:val="00905646"/>
    <w:rsid w:val="00905997"/>
    <w:rsid w:val="0090625B"/>
    <w:rsid w:val="00906BBC"/>
    <w:rsid w:val="009072D0"/>
    <w:rsid w:val="0091038D"/>
    <w:rsid w:val="009105A0"/>
    <w:rsid w:val="00911882"/>
    <w:rsid w:val="009126EB"/>
    <w:rsid w:val="009128B1"/>
    <w:rsid w:val="009136F3"/>
    <w:rsid w:val="009138B6"/>
    <w:rsid w:val="00915AEA"/>
    <w:rsid w:val="00915EA9"/>
    <w:rsid w:val="00916C22"/>
    <w:rsid w:val="00917775"/>
    <w:rsid w:val="00917810"/>
    <w:rsid w:val="0091789C"/>
    <w:rsid w:val="009178B2"/>
    <w:rsid w:val="00920BDD"/>
    <w:rsid w:val="00920C3B"/>
    <w:rsid w:val="00922C5A"/>
    <w:rsid w:val="00923A08"/>
    <w:rsid w:val="00924673"/>
    <w:rsid w:val="00925471"/>
    <w:rsid w:val="009256C8"/>
    <w:rsid w:val="00927223"/>
    <w:rsid w:val="00927A95"/>
    <w:rsid w:val="009301B5"/>
    <w:rsid w:val="00930EF0"/>
    <w:rsid w:val="0093104C"/>
    <w:rsid w:val="00932A78"/>
    <w:rsid w:val="00932CB1"/>
    <w:rsid w:val="009337EB"/>
    <w:rsid w:val="00933BB0"/>
    <w:rsid w:val="00934F7B"/>
    <w:rsid w:val="00935683"/>
    <w:rsid w:val="00935D1F"/>
    <w:rsid w:val="00936140"/>
    <w:rsid w:val="009364F7"/>
    <w:rsid w:val="00936825"/>
    <w:rsid w:val="009368D8"/>
    <w:rsid w:val="00936B1B"/>
    <w:rsid w:val="009374D6"/>
    <w:rsid w:val="00941374"/>
    <w:rsid w:val="00941844"/>
    <w:rsid w:val="00941CE5"/>
    <w:rsid w:val="00942A73"/>
    <w:rsid w:val="0094347F"/>
    <w:rsid w:val="009442DA"/>
    <w:rsid w:val="00944362"/>
    <w:rsid w:val="00945DD4"/>
    <w:rsid w:val="00946299"/>
    <w:rsid w:val="00946A01"/>
    <w:rsid w:val="009472EC"/>
    <w:rsid w:val="0094775E"/>
    <w:rsid w:val="009514CF"/>
    <w:rsid w:val="0095198A"/>
    <w:rsid w:val="00951ED5"/>
    <w:rsid w:val="00952BAE"/>
    <w:rsid w:val="00952BDD"/>
    <w:rsid w:val="009530C4"/>
    <w:rsid w:val="0095375D"/>
    <w:rsid w:val="00954B76"/>
    <w:rsid w:val="00954D9D"/>
    <w:rsid w:val="009558B5"/>
    <w:rsid w:val="009559A1"/>
    <w:rsid w:val="009567F0"/>
    <w:rsid w:val="00957E17"/>
    <w:rsid w:val="009601F9"/>
    <w:rsid w:val="00960476"/>
    <w:rsid w:val="00960814"/>
    <w:rsid w:val="00963B52"/>
    <w:rsid w:val="0096439D"/>
    <w:rsid w:val="009646D7"/>
    <w:rsid w:val="009647CB"/>
    <w:rsid w:val="009654E0"/>
    <w:rsid w:val="0096627D"/>
    <w:rsid w:val="00966F4C"/>
    <w:rsid w:val="00967C7B"/>
    <w:rsid w:val="00967E0B"/>
    <w:rsid w:val="00970060"/>
    <w:rsid w:val="0097013D"/>
    <w:rsid w:val="009710AB"/>
    <w:rsid w:val="00972601"/>
    <w:rsid w:val="009744D1"/>
    <w:rsid w:val="00976188"/>
    <w:rsid w:val="00976666"/>
    <w:rsid w:val="0098019A"/>
    <w:rsid w:val="00980F2B"/>
    <w:rsid w:val="009812B1"/>
    <w:rsid w:val="00982EF0"/>
    <w:rsid w:val="0098331A"/>
    <w:rsid w:val="00984A6B"/>
    <w:rsid w:val="00984FDB"/>
    <w:rsid w:val="0098645F"/>
    <w:rsid w:val="009927F7"/>
    <w:rsid w:val="00993270"/>
    <w:rsid w:val="009938AC"/>
    <w:rsid w:val="00994092"/>
    <w:rsid w:val="009958BE"/>
    <w:rsid w:val="00996BB2"/>
    <w:rsid w:val="00996BBB"/>
    <w:rsid w:val="009970C6"/>
    <w:rsid w:val="0099726B"/>
    <w:rsid w:val="00997B13"/>
    <w:rsid w:val="009A023B"/>
    <w:rsid w:val="009A0801"/>
    <w:rsid w:val="009A0D3C"/>
    <w:rsid w:val="009A3736"/>
    <w:rsid w:val="009A57B6"/>
    <w:rsid w:val="009A580A"/>
    <w:rsid w:val="009A5D62"/>
    <w:rsid w:val="009A5F08"/>
    <w:rsid w:val="009A6028"/>
    <w:rsid w:val="009A755E"/>
    <w:rsid w:val="009A7574"/>
    <w:rsid w:val="009A7B96"/>
    <w:rsid w:val="009A7BCA"/>
    <w:rsid w:val="009A7F55"/>
    <w:rsid w:val="009B19C3"/>
    <w:rsid w:val="009B1DDF"/>
    <w:rsid w:val="009B40BF"/>
    <w:rsid w:val="009B44C3"/>
    <w:rsid w:val="009B5C87"/>
    <w:rsid w:val="009B66CF"/>
    <w:rsid w:val="009C124F"/>
    <w:rsid w:val="009C15E5"/>
    <w:rsid w:val="009C1C88"/>
    <w:rsid w:val="009C2634"/>
    <w:rsid w:val="009C29C5"/>
    <w:rsid w:val="009C386A"/>
    <w:rsid w:val="009C3D40"/>
    <w:rsid w:val="009C4563"/>
    <w:rsid w:val="009C4EF8"/>
    <w:rsid w:val="009C5048"/>
    <w:rsid w:val="009C6450"/>
    <w:rsid w:val="009C7413"/>
    <w:rsid w:val="009D2190"/>
    <w:rsid w:val="009D3047"/>
    <w:rsid w:val="009D32AD"/>
    <w:rsid w:val="009D3DF2"/>
    <w:rsid w:val="009D3E1D"/>
    <w:rsid w:val="009D4120"/>
    <w:rsid w:val="009D4549"/>
    <w:rsid w:val="009D635A"/>
    <w:rsid w:val="009D63AD"/>
    <w:rsid w:val="009D6513"/>
    <w:rsid w:val="009D651B"/>
    <w:rsid w:val="009D7390"/>
    <w:rsid w:val="009D79FD"/>
    <w:rsid w:val="009D7D9F"/>
    <w:rsid w:val="009E05B3"/>
    <w:rsid w:val="009E061E"/>
    <w:rsid w:val="009E06C9"/>
    <w:rsid w:val="009E0A6A"/>
    <w:rsid w:val="009E0E83"/>
    <w:rsid w:val="009E203B"/>
    <w:rsid w:val="009E3680"/>
    <w:rsid w:val="009E4123"/>
    <w:rsid w:val="009E5C14"/>
    <w:rsid w:val="009F0793"/>
    <w:rsid w:val="009F0CFB"/>
    <w:rsid w:val="009F0F4D"/>
    <w:rsid w:val="009F1FA3"/>
    <w:rsid w:val="009F26D7"/>
    <w:rsid w:val="009F36E6"/>
    <w:rsid w:val="009F3C0A"/>
    <w:rsid w:val="009F509A"/>
    <w:rsid w:val="009F52FC"/>
    <w:rsid w:val="009F5628"/>
    <w:rsid w:val="009F5F9B"/>
    <w:rsid w:val="009F66B5"/>
    <w:rsid w:val="009F66C8"/>
    <w:rsid w:val="009F69F2"/>
    <w:rsid w:val="009F786C"/>
    <w:rsid w:val="00A00062"/>
    <w:rsid w:val="00A0077B"/>
    <w:rsid w:val="00A009F9"/>
    <w:rsid w:val="00A00B4E"/>
    <w:rsid w:val="00A00BC2"/>
    <w:rsid w:val="00A01ED7"/>
    <w:rsid w:val="00A024E8"/>
    <w:rsid w:val="00A034E2"/>
    <w:rsid w:val="00A03FEB"/>
    <w:rsid w:val="00A04C87"/>
    <w:rsid w:val="00A05D6B"/>
    <w:rsid w:val="00A06214"/>
    <w:rsid w:val="00A0625B"/>
    <w:rsid w:val="00A06401"/>
    <w:rsid w:val="00A1010F"/>
    <w:rsid w:val="00A10C32"/>
    <w:rsid w:val="00A13756"/>
    <w:rsid w:val="00A14815"/>
    <w:rsid w:val="00A14BCC"/>
    <w:rsid w:val="00A15707"/>
    <w:rsid w:val="00A160F7"/>
    <w:rsid w:val="00A17589"/>
    <w:rsid w:val="00A20655"/>
    <w:rsid w:val="00A20759"/>
    <w:rsid w:val="00A21AF5"/>
    <w:rsid w:val="00A21B9A"/>
    <w:rsid w:val="00A228CA"/>
    <w:rsid w:val="00A23623"/>
    <w:rsid w:val="00A23C3A"/>
    <w:rsid w:val="00A2659A"/>
    <w:rsid w:val="00A266B8"/>
    <w:rsid w:val="00A26A21"/>
    <w:rsid w:val="00A2746D"/>
    <w:rsid w:val="00A27D31"/>
    <w:rsid w:val="00A31BB5"/>
    <w:rsid w:val="00A32346"/>
    <w:rsid w:val="00A32ABE"/>
    <w:rsid w:val="00A33454"/>
    <w:rsid w:val="00A335C0"/>
    <w:rsid w:val="00A33785"/>
    <w:rsid w:val="00A33A9B"/>
    <w:rsid w:val="00A3426C"/>
    <w:rsid w:val="00A345B6"/>
    <w:rsid w:val="00A35273"/>
    <w:rsid w:val="00A37AC5"/>
    <w:rsid w:val="00A405BD"/>
    <w:rsid w:val="00A40D17"/>
    <w:rsid w:val="00A41720"/>
    <w:rsid w:val="00A4209D"/>
    <w:rsid w:val="00A43DF7"/>
    <w:rsid w:val="00A43F25"/>
    <w:rsid w:val="00A450B1"/>
    <w:rsid w:val="00A4518A"/>
    <w:rsid w:val="00A45A62"/>
    <w:rsid w:val="00A46F41"/>
    <w:rsid w:val="00A47D38"/>
    <w:rsid w:val="00A47F3B"/>
    <w:rsid w:val="00A50186"/>
    <w:rsid w:val="00A514BE"/>
    <w:rsid w:val="00A52369"/>
    <w:rsid w:val="00A531FE"/>
    <w:rsid w:val="00A54317"/>
    <w:rsid w:val="00A55999"/>
    <w:rsid w:val="00A5616A"/>
    <w:rsid w:val="00A561A2"/>
    <w:rsid w:val="00A56486"/>
    <w:rsid w:val="00A56A99"/>
    <w:rsid w:val="00A56DC4"/>
    <w:rsid w:val="00A621DC"/>
    <w:rsid w:val="00A62651"/>
    <w:rsid w:val="00A62A8B"/>
    <w:rsid w:val="00A62C12"/>
    <w:rsid w:val="00A6429F"/>
    <w:rsid w:val="00A64FC6"/>
    <w:rsid w:val="00A65EBC"/>
    <w:rsid w:val="00A6652C"/>
    <w:rsid w:val="00A6759B"/>
    <w:rsid w:val="00A705C0"/>
    <w:rsid w:val="00A717A5"/>
    <w:rsid w:val="00A71A8D"/>
    <w:rsid w:val="00A71BDF"/>
    <w:rsid w:val="00A71CEF"/>
    <w:rsid w:val="00A71D1C"/>
    <w:rsid w:val="00A722D7"/>
    <w:rsid w:val="00A7290A"/>
    <w:rsid w:val="00A742E9"/>
    <w:rsid w:val="00A74A6E"/>
    <w:rsid w:val="00A76876"/>
    <w:rsid w:val="00A80798"/>
    <w:rsid w:val="00A807BC"/>
    <w:rsid w:val="00A80CD8"/>
    <w:rsid w:val="00A81E11"/>
    <w:rsid w:val="00A82158"/>
    <w:rsid w:val="00A83E53"/>
    <w:rsid w:val="00A84278"/>
    <w:rsid w:val="00A8524A"/>
    <w:rsid w:val="00A85A4A"/>
    <w:rsid w:val="00A86459"/>
    <w:rsid w:val="00A90EC2"/>
    <w:rsid w:val="00A911F4"/>
    <w:rsid w:val="00A91DD1"/>
    <w:rsid w:val="00A933D0"/>
    <w:rsid w:val="00A93406"/>
    <w:rsid w:val="00A94D47"/>
    <w:rsid w:val="00A957C1"/>
    <w:rsid w:val="00A96597"/>
    <w:rsid w:val="00A971DF"/>
    <w:rsid w:val="00A97599"/>
    <w:rsid w:val="00AA0610"/>
    <w:rsid w:val="00AA0BF4"/>
    <w:rsid w:val="00AA1E0D"/>
    <w:rsid w:val="00AA2BC2"/>
    <w:rsid w:val="00AA5BA7"/>
    <w:rsid w:val="00AA5CB4"/>
    <w:rsid w:val="00AA7774"/>
    <w:rsid w:val="00AB00CC"/>
    <w:rsid w:val="00AB0999"/>
    <w:rsid w:val="00AB0B8A"/>
    <w:rsid w:val="00AB0D35"/>
    <w:rsid w:val="00AB14F8"/>
    <w:rsid w:val="00AB281C"/>
    <w:rsid w:val="00AB292D"/>
    <w:rsid w:val="00AB373D"/>
    <w:rsid w:val="00AB3AB9"/>
    <w:rsid w:val="00AB3F9F"/>
    <w:rsid w:val="00AB4F71"/>
    <w:rsid w:val="00AB6765"/>
    <w:rsid w:val="00AC0E7C"/>
    <w:rsid w:val="00AC4289"/>
    <w:rsid w:val="00AC44E5"/>
    <w:rsid w:val="00AC53AD"/>
    <w:rsid w:val="00AC53E6"/>
    <w:rsid w:val="00AC5588"/>
    <w:rsid w:val="00AC5BE0"/>
    <w:rsid w:val="00AC5CC5"/>
    <w:rsid w:val="00AC5CF2"/>
    <w:rsid w:val="00AC5E50"/>
    <w:rsid w:val="00AC787E"/>
    <w:rsid w:val="00AC7B66"/>
    <w:rsid w:val="00AC7E58"/>
    <w:rsid w:val="00AD093E"/>
    <w:rsid w:val="00AD1153"/>
    <w:rsid w:val="00AD1B16"/>
    <w:rsid w:val="00AD1C21"/>
    <w:rsid w:val="00AD1F4E"/>
    <w:rsid w:val="00AD2380"/>
    <w:rsid w:val="00AD2D55"/>
    <w:rsid w:val="00AD740D"/>
    <w:rsid w:val="00AD7A69"/>
    <w:rsid w:val="00AE0F75"/>
    <w:rsid w:val="00AE1CA8"/>
    <w:rsid w:val="00AE1E8E"/>
    <w:rsid w:val="00AE306B"/>
    <w:rsid w:val="00AE540C"/>
    <w:rsid w:val="00AE5AFC"/>
    <w:rsid w:val="00AE5DBD"/>
    <w:rsid w:val="00AE5EBF"/>
    <w:rsid w:val="00AE619E"/>
    <w:rsid w:val="00AE72BA"/>
    <w:rsid w:val="00AE7A04"/>
    <w:rsid w:val="00AF1766"/>
    <w:rsid w:val="00AF2E48"/>
    <w:rsid w:val="00AF40D1"/>
    <w:rsid w:val="00AF47DA"/>
    <w:rsid w:val="00AF69B4"/>
    <w:rsid w:val="00AF74D0"/>
    <w:rsid w:val="00B00BD9"/>
    <w:rsid w:val="00B00EE7"/>
    <w:rsid w:val="00B01B1F"/>
    <w:rsid w:val="00B044C6"/>
    <w:rsid w:val="00B06024"/>
    <w:rsid w:val="00B06892"/>
    <w:rsid w:val="00B07691"/>
    <w:rsid w:val="00B076F0"/>
    <w:rsid w:val="00B116B8"/>
    <w:rsid w:val="00B11B0A"/>
    <w:rsid w:val="00B124FE"/>
    <w:rsid w:val="00B1277F"/>
    <w:rsid w:val="00B13320"/>
    <w:rsid w:val="00B13F7B"/>
    <w:rsid w:val="00B144C6"/>
    <w:rsid w:val="00B1462A"/>
    <w:rsid w:val="00B15DFE"/>
    <w:rsid w:val="00B161A9"/>
    <w:rsid w:val="00B204B7"/>
    <w:rsid w:val="00B22AE0"/>
    <w:rsid w:val="00B244F3"/>
    <w:rsid w:val="00B24558"/>
    <w:rsid w:val="00B25F6D"/>
    <w:rsid w:val="00B2640F"/>
    <w:rsid w:val="00B267AE"/>
    <w:rsid w:val="00B308BD"/>
    <w:rsid w:val="00B31566"/>
    <w:rsid w:val="00B31D19"/>
    <w:rsid w:val="00B31D2A"/>
    <w:rsid w:val="00B32207"/>
    <w:rsid w:val="00B34369"/>
    <w:rsid w:val="00B366A2"/>
    <w:rsid w:val="00B36E31"/>
    <w:rsid w:val="00B40D89"/>
    <w:rsid w:val="00B40E7B"/>
    <w:rsid w:val="00B42D1A"/>
    <w:rsid w:val="00B439F5"/>
    <w:rsid w:val="00B44005"/>
    <w:rsid w:val="00B44973"/>
    <w:rsid w:val="00B4724C"/>
    <w:rsid w:val="00B50EC9"/>
    <w:rsid w:val="00B51855"/>
    <w:rsid w:val="00B523E9"/>
    <w:rsid w:val="00B5312B"/>
    <w:rsid w:val="00B54081"/>
    <w:rsid w:val="00B54956"/>
    <w:rsid w:val="00B557FA"/>
    <w:rsid w:val="00B56C92"/>
    <w:rsid w:val="00B60140"/>
    <w:rsid w:val="00B60956"/>
    <w:rsid w:val="00B648A3"/>
    <w:rsid w:val="00B6588F"/>
    <w:rsid w:val="00B66805"/>
    <w:rsid w:val="00B7052C"/>
    <w:rsid w:val="00B72956"/>
    <w:rsid w:val="00B72B6E"/>
    <w:rsid w:val="00B72BAA"/>
    <w:rsid w:val="00B7351E"/>
    <w:rsid w:val="00B73FDB"/>
    <w:rsid w:val="00B77885"/>
    <w:rsid w:val="00B8050F"/>
    <w:rsid w:val="00B8203D"/>
    <w:rsid w:val="00B8337F"/>
    <w:rsid w:val="00B833E0"/>
    <w:rsid w:val="00B83483"/>
    <w:rsid w:val="00B83921"/>
    <w:rsid w:val="00B867BE"/>
    <w:rsid w:val="00B86FC5"/>
    <w:rsid w:val="00B877D3"/>
    <w:rsid w:val="00B90536"/>
    <w:rsid w:val="00B90BA4"/>
    <w:rsid w:val="00B90D25"/>
    <w:rsid w:val="00B9220B"/>
    <w:rsid w:val="00B925AC"/>
    <w:rsid w:val="00B92E1A"/>
    <w:rsid w:val="00B9379B"/>
    <w:rsid w:val="00B938C6"/>
    <w:rsid w:val="00B95277"/>
    <w:rsid w:val="00B962C6"/>
    <w:rsid w:val="00B96343"/>
    <w:rsid w:val="00B96F92"/>
    <w:rsid w:val="00BA0E74"/>
    <w:rsid w:val="00BA14AC"/>
    <w:rsid w:val="00BA1B43"/>
    <w:rsid w:val="00BA2C0B"/>
    <w:rsid w:val="00BA385B"/>
    <w:rsid w:val="00BA3A9A"/>
    <w:rsid w:val="00BA3CB5"/>
    <w:rsid w:val="00BA47AB"/>
    <w:rsid w:val="00BA4F41"/>
    <w:rsid w:val="00BA5A69"/>
    <w:rsid w:val="00BA74B0"/>
    <w:rsid w:val="00BA7AB6"/>
    <w:rsid w:val="00BB055D"/>
    <w:rsid w:val="00BB2BC8"/>
    <w:rsid w:val="00BB3151"/>
    <w:rsid w:val="00BB48D2"/>
    <w:rsid w:val="00BB51C5"/>
    <w:rsid w:val="00BB5D05"/>
    <w:rsid w:val="00BB62D8"/>
    <w:rsid w:val="00BB682F"/>
    <w:rsid w:val="00BB6D22"/>
    <w:rsid w:val="00BB6EB5"/>
    <w:rsid w:val="00BB7B5E"/>
    <w:rsid w:val="00BC063E"/>
    <w:rsid w:val="00BC09E5"/>
    <w:rsid w:val="00BC120C"/>
    <w:rsid w:val="00BC1A01"/>
    <w:rsid w:val="00BC45FF"/>
    <w:rsid w:val="00BC76D2"/>
    <w:rsid w:val="00BC7B1F"/>
    <w:rsid w:val="00BD068F"/>
    <w:rsid w:val="00BD0B88"/>
    <w:rsid w:val="00BD11C9"/>
    <w:rsid w:val="00BD2377"/>
    <w:rsid w:val="00BD239C"/>
    <w:rsid w:val="00BD2B99"/>
    <w:rsid w:val="00BD31BD"/>
    <w:rsid w:val="00BD3278"/>
    <w:rsid w:val="00BD479F"/>
    <w:rsid w:val="00BD5826"/>
    <w:rsid w:val="00BD6297"/>
    <w:rsid w:val="00BD68F4"/>
    <w:rsid w:val="00BD7D27"/>
    <w:rsid w:val="00BE04C6"/>
    <w:rsid w:val="00BE1C0D"/>
    <w:rsid w:val="00BE1CB4"/>
    <w:rsid w:val="00BE58AE"/>
    <w:rsid w:val="00BE615A"/>
    <w:rsid w:val="00BE68D6"/>
    <w:rsid w:val="00BE7161"/>
    <w:rsid w:val="00BF174B"/>
    <w:rsid w:val="00BF1752"/>
    <w:rsid w:val="00BF1D4E"/>
    <w:rsid w:val="00BF288A"/>
    <w:rsid w:val="00BF2C4A"/>
    <w:rsid w:val="00BF3F4B"/>
    <w:rsid w:val="00BF491C"/>
    <w:rsid w:val="00BF5067"/>
    <w:rsid w:val="00BF6190"/>
    <w:rsid w:val="00BF6CBB"/>
    <w:rsid w:val="00BF7225"/>
    <w:rsid w:val="00C0100B"/>
    <w:rsid w:val="00C01364"/>
    <w:rsid w:val="00C01A7C"/>
    <w:rsid w:val="00C03024"/>
    <w:rsid w:val="00C030C1"/>
    <w:rsid w:val="00C03298"/>
    <w:rsid w:val="00C053E5"/>
    <w:rsid w:val="00C05EEE"/>
    <w:rsid w:val="00C06B92"/>
    <w:rsid w:val="00C10975"/>
    <w:rsid w:val="00C11F0A"/>
    <w:rsid w:val="00C14222"/>
    <w:rsid w:val="00C14B92"/>
    <w:rsid w:val="00C15C62"/>
    <w:rsid w:val="00C15F6A"/>
    <w:rsid w:val="00C21376"/>
    <w:rsid w:val="00C247D9"/>
    <w:rsid w:val="00C24F06"/>
    <w:rsid w:val="00C25958"/>
    <w:rsid w:val="00C25ED1"/>
    <w:rsid w:val="00C2617B"/>
    <w:rsid w:val="00C268EF"/>
    <w:rsid w:val="00C2794F"/>
    <w:rsid w:val="00C27A01"/>
    <w:rsid w:val="00C27DA9"/>
    <w:rsid w:val="00C300B6"/>
    <w:rsid w:val="00C3158F"/>
    <w:rsid w:val="00C321FC"/>
    <w:rsid w:val="00C35A1A"/>
    <w:rsid w:val="00C36035"/>
    <w:rsid w:val="00C36262"/>
    <w:rsid w:val="00C363C5"/>
    <w:rsid w:val="00C42CDE"/>
    <w:rsid w:val="00C434B1"/>
    <w:rsid w:val="00C43E23"/>
    <w:rsid w:val="00C44F06"/>
    <w:rsid w:val="00C457D3"/>
    <w:rsid w:val="00C463FC"/>
    <w:rsid w:val="00C4735C"/>
    <w:rsid w:val="00C47A37"/>
    <w:rsid w:val="00C47FE1"/>
    <w:rsid w:val="00C50807"/>
    <w:rsid w:val="00C50E17"/>
    <w:rsid w:val="00C5186B"/>
    <w:rsid w:val="00C518C6"/>
    <w:rsid w:val="00C51A5A"/>
    <w:rsid w:val="00C51E9A"/>
    <w:rsid w:val="00C55B22"/>
    <w:rsid w:val="00C576E8"/>
    <w:rsid w:val="00C61125"/>
    <w:rsid w:val="00C61943"/>
    <w:rsid w:val="00C621B7"/>
    <w:rsid w:val="00C623F4"/>
    <w:rsid w:val="00C64796"/>
    <w:rsid w:val="00C64BEE"/>
    <w:rsid w:val="00C6513A"/>
    <w:rsid w:val="00C66D94"/>
    <w:rsid w:val="00C67771"/>
    <w:rsid w:val="00C67ADE"/>
    <w:rsid w:val="00C70B1A"/>
    <w:rsid w:val="00C70F75"/>
    <w:rsid w:val="00C72EA4"/>
    <w:rsid w:val="00C73797"/>
    <w:rsid w:val="00C73D92"/>
    <w:rsid w:val="00C74065"/>
    <w:rsid w:val="00C7498F"/>
    <w:rsid w:val="00C74B85"/>
    <w:rsid w:val="00C74BA5"/>
    <w:rsid w:val="00C752FE"/>
    <w:rsid w:val="00C758A4"/>
    <w:rsid w:val="00C770EF"/>
    <w:rsid w:val="00C77940"/>
    <w:rsid w:val="00C80023"/>
    <w:rsid w:val="00C80092"/>
    <w:rsid w:val="00C8155F"/>
    <w:rsid w:val="00C816B2"/>
    <w:rsid w:val="00C820E9"/>
    <w:rsid w:val="00C822C6"/>
    <w:rsid w:val="00C83ABA"/>
    <w:rsid w:val="00C83ACF"/>
    <w:rsid w:val="00C8454C"/>
    <w:rsid w:val="00C84CCC"/>
    <w:rsid w:val="00C85C38"/>
    <w:rsid w:val="00C86546"/>
    <w:rsid w:val="00C9091A"/>
    <w:rsid w:val="00C90C49"/>
    <w:rsid w:val="00C90DAD"/>
    <w:rsid w:val="00C9121A"/>
    <w:rsid w:val="00C914C9"/>
    <w:rsid w:val="00C914E6"/>
    <w:rsid w:val="00C952F6"/>
    <w:rsid w:val="00C95B5C"/>
    <w:rsid w:val="00C95FCB"/>
    <w:rsid w:val="00C969F9"/>
    <w:rsid w:val="00C971EA"/>
    <w:rsid w:val="00CA0760"/>
    <w:rsid w:val="00CA084C"/>
    <w:rsid w:val="00CA0F83"/>
    <w:rsid w:val="00CA128C"/>
    <w:rsid w:val="00CA2B4D"/>
    <w:rsid w:val="00CA2CC1"/>
    <w:rsid w:val="00CA42E6"/>
    <w:rsid w:val="00CA4FAA"/>
    <w:rsid w:val="00CA5DF7"/>
    <w:rsid w:val="00CA623B"/>
    <w:rsid w:val="00CA6D81"/>
    <w:rsid w:val="00CA750E"/>
    <w:rsid w:val="00CA7ED7"/>
    <w:rsid w:val="00CB0EB0"/>
    <w:rsid w:val="00CB2174"/>
    <w:rsid w:val="00CB357C"/>
    <w:rsid w:val="00CB3A55"/>
    <w:rsid w:val="00CB56A4"/>
    <w:rsid w:val="00CB719F"/>
    <w:rsid w:val="00CB7AA5"/>
    <w:rsid w:val="00CB7B2B"/>
    <w:rsid w:val="00CC02A1"/>
    <w:rsid w:val="00CC0C25"/>
    <w:rsid w:val="00CC0F53"/>
    <w:rsid w:val="00CC1555"/>
    <w:rsid w:val="00CC1692"/>
    <w:rsid w:val="00CC198A"/>
    <w:rsid w:val="00CC2FF4"/>
    <w:rsid w:val="00CC32D4"/>
    <w:rsid w:val="00CC37ED"/>
    <w:rsid w:val="00CC3E09"/>
    <w:rsid w:val="00CC47DE"/>
    <w:rsid w:val="00CC5310"/>
    <w:rsid w:val="00CC5F17"/>
    <w:rsid w:val="00CC62F8"/>
    <w:rsid w:val="00CC663A"/>
    <w:rsid w:val="00CC7648"/>
    <w:rsid w:val="00CD079D"/>
    <w:rsid w:val="00CD1145"/>
    <w:rsid w:val="00CD2489"/>
    <w:rsid w:val="00CD2894"/>
    <w:rsid w:val="00CD3A5F"/>
    <w:rsid w:val="00CD3B55"/>
    <w:rsid w:val="00CD58C3"/>
    <w:rsid w:val="00CD5A2D"/>
    <w:rsid w:val="00CD64F0"/>
    <w:rsid w:val="00CD6D8D"/>
    <w:rsid w:val="00CD717A"/>
    <w:rsid w:val="00CD71F1"/>
    <w:rsid w:val="00CE0440"/>
    <w:rsid w:val="00CE0984"/>
    <w:rsid w:val="00CE1A06"/>
    <w:rsid w:val="00CE1A6E"/>
    <w:rsid w:val="00CE4C88"/>
    <w:rsid w:val="00CE5C38"/>
    <w:rsid w:val="00CE6508"/>
    <w:rsid w:val="00CE680C"/>
    <w:rsid w:val="00CE7513"/>
    <w:rsid w:val="00CF0A67"/>
    <w:rsid w:val="00CF0F7C"/>
    <w:rsid w:val="00CF18CA"/>
    <w:rsid w:val="00CF22C7"/>
    <w:rsid w:val="00CF2B75"/>
    <w:rsid w:val="00CF452E"/>
    <w:rsid w:val="00CF67BB"/>
    <w:rsid w:val="00D00389"/>
    <w:rsid w:val="00D00CD2"/>
    <w:rsid w:val="00D00EF2"/>
    <w:rsid w:val="00D0106E"/>
    <w:rsid w:val="00D01C3A"/>
    <w:rsid w:val="00D01CB8"/>
    <w:rsid w:val="00D0507E"/>
    <w:rsid w:val="00D052C2"/>
    <w:rsid w:val="00D05DA3"/>
    <w:rsid w:val="00D06590"/>
    <w:rsid w:val="00D0690B"/>
    <w:rsid w:val="00D06EF0"/>
    <w:rsid w:val="00D077FE"/>
    <w:rsid w:val="00D113F1"/>
    <w:rsid w:val="00D1206B"/>
    <w:rsid w:val="00D124B2"/>
    <w:rsid w:val="00D12ABB"/>
    <w:rsid w:val="00D1374B"/>
    <w:rsid w:val="00D138AF"/>
    <w:rsid w:val="00D15665"/>
    <w:rsid w:val="00D159DE"/>
    <w:rsid w:val="00D16C7D"/>
    <w:rsid w:val="00D16F6E"/>
    <w:rsid w:val="00D17035"/>
    <w:rsid w:val="00D20FF3"/>
    <w:rsid w:val="00D210C1"/>
    <w:rsid w:val="00D214C5"/>
    <w:rsid w:val="00D22165"/>
    <w:rsid w:val="00D22676"/>
    <w:rsid w:val="00D229CC"/>
    <w:rsid w:val="00D24ED5"/>
    <w:rsid w:val="00D2537F"/>
    <w:rsid w:val="00D26048"/>
    <w:rsid w:val="00D26463"/>
    <w:rsid w:val="00D2669B"/>
    <w:rsid w:val="00D30766"/>
    <w:rsid w:val="00D321D0"/>
    <w:rsid w:val="00D327CC"/>
    <w:rsid w:val="00D33ECA"/>
    <w:rsid w:val="00D341FB"/>
    <w:rsid w:val="00D349AC"/>
    <w:rsid w:val="00D35ABB"/>
    <w:rsid w:val="00D36D4C"/>
    <w:rsid w:val="00D36E83"/>
    <w:rsid w:val="00D37A4C"/>
    <w:rsid w:val="00D40B52"/>
    <w:rsid w:val="00D41957"/>
    <w:rsid w:val="00D41C22"/>
    <w:rsid w:val="00D421D1"/>
    <w:rsid w:val="00D4296B"/>
    <w:rsid w:val="00D4376E"/>
    <w:rsid w:val="00D45355"/>
    <w:rsid w:val="00D4764B"/>
    <w:rsid w:val="00D50114"/>
    <w:rsid w:val="00D5057C"/>
    <w:rsid w:val="00D5085A"/>
    <w:rsid w:val="00D53480"/>
    <w:rsid w:val="00D55146"/>
    <w:rsid w:val="00D5522E"/>
    <w:rsid w:val="00D55F98"/>
    <w:rsid w:val="00D56453"/>
    <w:rsid w:val="00D56836"/>
    <w:rsid w:val="00D56885"/>
    <w:rsid w:val="00D56B3E"/>
    <w:rsid w:val="00D56D05"/>
    <w:rsid w:val="00D57125"/>
    <w:rsid w:val="00D57896"/>
    <w:rsid w:val="00D6049E"/>
    <w:rsid w:val="00D60A5E"/>
    <w:rsid w:val="00D61DA4"/>
    <w:rsid w:val="00D64002"/>
    <w:rsid w:val="00D65CC6"/>
    <w:rsid w:val="00D674BE"/>
    <w:rsid w:val="00D67DF7"/>
    <w:rsid w:val="00D71C44"/>
    <w:rsid w:val="00D72F2A"/>
    <w:rsid w:val="00D740CB"/>
    <w:rsid w:val="00D76284"/>
    <w:rsid w:val="00D76FEE"/>
    <w:rsid w:val="00D81066"/>
    <w:rsid w:val="00D81A43"/>
    <w:rsid w:val="00D82ECC"/>
    <w:rsid w:val="00D86451"/>
    <w:rsid w:val="00D868BD"/>
    <w:rsid w:val="00D8699B"/>
    <w:rsid w:val="00D86F05"/>
    <w:rsid w:val="00D8779E"/>
    <w:rsid w:val="00D87A20"/>
    <w:rsid w:val="00D90F3B"/>
    <w:rsid w:val="00D91905"/>
    <w:rsid w:val="00D91A9F"/>
    <w:rsid w:val="00D9221A"/>
    <w:rsid w:val="00D93D61"/>
    <w:rsid w:val="00D93FCB"/>
    <w:rsid w:val="00D94380"/>
    <w:rsid w:val="00D9768F"/>
    <w:rsid w:val="00DA098E"/>
    <w:rsid w:val="00DA146D"/>
    <w:rsid w:val="00DA1F26"/>
    <w:rsid w:val="00DA248C"/>
    <w:rsid w:val="00DA31EE"/>
    <w:rsid w:val="00DA3388"/>
    <w:rsid w:val="00DA4064"/>
    <w:rsid w:val="00DA53EC"/>
    <w:rsid w:val="00DA5706"/>
    <w:rsid w:val="00DA63E6"/>
    <w:rsid w:val="00DA698C"/>
    <w:rsid w:val="00DB2F4E"/>
    <w:rsid w:val="00DB567E"/>
    <w:rsid w:val="00DB5B70"/>
    <w:rsid w:val="00DB5BE3"/>
    <w:rsid w:val="00DB5D08"/>
    <w:rsid w:val="00DB6D55"/>
    <w:rsid w:val="00DC01E1"/>
    <w:rsid w:val="00DC08D3"/>
    <w:rsid w:val="00DC0D37"/>
    <w:rsid w:val="00DC4E77"/>
    <w:rsid w:val="00DC5731"/>
    <w:rsid w:val="00DC6716"/>
    <w:rsid w:val="00DC70EB"/>
    <w:rsid w:val="00DC7624"/>
    <w:rsid w:val="00DD0BC5"/>
    <w:rsid w:val="00DD1C88"/>
    <w:rsid w:val="00DD550E"/>
    <w:rsid w:val="00DD609A"/>
    <w:rsid w:val="00DD72C3"/>
    <w:rsid w:val="00DD7AC1"/>
    <w:rsid w:val="00DE014A"/>
    <w:rsid w:val="00DE045D"/>
    <w:rsid w:val="00DE057A"/>
    <w:rsid w:val="00DE0599"/>
    <w:rsid w:val="00DE1421"/>
    <w:rsid w:val="00DE2832"/>
    <w:rsid w:val="00DE3F17"/>
    <w:rsid w:val="00DE49E5"/>
    <w:rsid w:val="00DE71E6"/>
    <w:rsid w:val="00DF17C1"/>
    <w:rsid w:val="00DF23C6"/>
    <w:rsid w:val="00DF2A6F"/>
    <w:rsid w:val="00DF4359"/>
    <w:rsid w:val="00DF462D"/>
    <w:rsid w:val="00DF57B6"/>
    <w:rsid w:val="00DF62BB"/>
    <w:rsid w:val="00DF66CC"/>
    <w:rsid w:val="00DF73FB"/>
    <w:rsid w:val="00DF77EA"/>
    <w:rsid w:val="00DF7993"/>
    <w:rsid w:val="00E02B3B"/>
    <w:rsid w:val="00E03001"/>
    <w:rsid w:val="00E048F9"/>
    <w:rsid w:val="00E04A8E"/>
    <w:rsid w:val="00E04DEC"/>
    <w:rsid w:val="00E058E1"/>
    <w:rsid w:val="00E065EC"/>
    <w:rsid w:val="00E10686"/>
    <w:rsid w:val="00E10CCA"/>
    <w:rsid w:val="00E10DB6"/>
    <w:rsid w:val="00E1294B"/>
    <w:rsid w:val="00E1373E"/>
    <w:rsid w:val="00E1678E"/>
    <w:rsid w:val="00E1752E"/>
    <w:rsid w:val="00E200EB"/>
    <w:rsid w:val="00E2115A"/>
    <w:rsid w:val="00E21F11"/>
    <w:rsid w:val="00E221B1"/>
    <w:rsid w:val="00E2347D"/>
    <w:rsid w:val="00E2378C"/>
    <w:rsid w:val="00E247FB"/>
    <w:rsid w:val="00E2634F"/>
    <w:rsid w:val="00E2653C"/>
    <w:rsid w:val="00E30B41"/>
    <w:rsid w:val="00E333FD"/>
    <w:rsid w:val="00E338BF"/>
    <w:rsid w:val="00E34271"/>
    <w:rsid w:val="00E34832"/>
    <w:rsid w:val="00E36722"/>
    <w:rsid w:val="00E374D6"/>
    <w:rsid w:val="00E37599"/>
    <w:rsid w:val="00E40100"/>
    <w:rsid w:val="00E401AF"/>
    <w:rsid w:val="00E401DB"/>
    <w:rsid w:val="00E41A14"/>
    <w:rsid w:val="00E4269B"/>
    <w:rsid w:val="00E4359B"/>
    <w:rsid w:val="00E46016"/>
    <w:rsid w:val="00E47397"/>
    <w:rsid w:val="00E47A69"/>
    <w:rsid w:val="00E50229"/>
    <w:rsid w:val="00E50C4F"/>
    <w:rsid w:val="00E52477"/>
    <w:rsid w:val="00E524C1"/>
    <w:rsid w:val="00E52AD1"/>
    <w:rsid w:val="00E54467"/>
    <w:rsid w:val="00E54E87"/>
    <w:rsid w:val="00E5503F"/>
    <w:rsid w:val="00E563B3"/>
    <w:rsid w:val="00E565A1"/>
    <w:rsid w:val="00E56C9F"/>
    <w:rsid w:val="00E56CA1"/>
    <w:rsid w:val="00E57047"/>
    <w:rsid w:val="00E6335C"/>
    <w:rsid w:val="00E635FF"/>
    <w:rsid w:val="00E646EA"/>
    <w:rsid w:val="00E65EBB"/>
    <w:rsid w:val="00E6725F"/>
    <w:rsid w:val="00E673AC"/>
    <w:rsid w:val="00E7081C"/>
    <w:rsid w:val="00E709CE"/>
    <w:rsid w:val="00E70CAE"/>
    <w:rsid w:val="00E714A6"/>
    <w:rsid w:val="00E74368"/>
    <w:rsid w:val="00E74F99"/>
    <w:rsid w:val="00E76271"/>
    <w:rsid w:val="00E76542"/>
    <w:rsid w:val="00E77F75"/>
    <w:rsid w:val="00E814EB"/>
    <w:rsid w:val="00E819F0"/>
    <w:rsid w:val="00E82AF1"/>
    <w:rsid w:val="00E83EA7"/>
    <w:rsid w:val="00E84E03"/>
    <w:rsid w:val="00E852C7"/>
    <w:rsid w:val="00E86C92"/>
    <w:rsid w:val="00E87981"/>
    <w:rsid w:val="00E911F9"/>
    <w:rsid w:val="00E91A92"/>
    <w:rsid w:val="00E91C46"/>
    <w:rsid w:val="00E92172"/>
    <w:rsid w:val="00E921B8"/>
    <w:rsid w:val="00E92E18"/>
    <w:rsid w:val="00E93B20"/>
    <w:rsid w:val="00E93BB6"/>
    <w:rsid w:val="00E96E3C"/>
    <w:rsid w:val="00E97DE1"/>
    <w:rsid w:val="00EA07C1"/>
    <w:rsid w:val="00EA0BDD"/>
    <w:rsid w:val="00EA0F62"/>
    <w:rsid w:val="00EA1DD6"/>
    <w:rsid w:val="00EA2294"/>
    <w:rsid w:val="00EA394B"/>
    <w:rsid w:val="00EA3AF9"/>
    <w:rsid w:val="00EA5668"/>
    <w:rsid w:val="00EA6010"/>
    <w:rsid w:val="00EA7577"/>
    <w:rsid w:val="00EB0501"/>
    <w:rsid w:val="00EB0F53"/>
    <w:rsid w:val="00EB0FEB"/>
    <w:rsid w:val="00EB1E5B"/>
    <w:rsid w:val="00EB27CB"/>
    <w:rsid w:val="00EB2B2C"/>
    <w:rsid w:val="00EB4F00"/>
    <w:rsid w:val="00EB5972"/>
    <w:rsid w:val="00EB5F2F"/>
    <w:rsid w:val="00EB7855"/>
    <w:rsid w:val="00EC29DE"/>
    <w:rsid w:val="00EC3E8A"/>
    <w:rsid w:val="00EC3F8B"/>
    <w:rsid w:val="00EC4228"/>
    <w:rsid w:val="00EC5364"/>
    <w:rsid w:val="00EC6186"/>
    <w:rsid w:val="00EC6413"/>
    <w:rsid w:val="00EC6F46"/>
    <w:rsid w:val="00ED0B03"/>
    <w:rsid w:val="00ED10C5"/>
    <w:rsid w:val="00ED2DC2"/>
    <w:rsid w:val="00ED42C7"/>
    <w:rsid w:val="00ED4641"/>
    <w:rsid w:val="00ED491D"/>
    <w:rsid w:val="00ED547A"/>
    <w:rsid w:val="00ED5B1B"/>
    <w:rsid w:val="00ED5B80"/>
    <w:rsid w:val="00ED5FFA"/>
    <w:rsid w:val="00ED65AF"/>
    <w:rsid w:val="00ED65E8"/>
    <w:rsid w:val="00ED6E10"/>
    <w:rsid w:val="00ED721C"/>
    <w:rsid w:val="00ED7788"/>
    <w:rsid w:val="00EE0801"/>
    <w:rsid w:val="00EE2477"/>
    <w:rsid w:val="00EE2F54"/>
    <w:rsid w:val="00EE3908"/>
    <w:rsid w:val="00EE3F06"/>
    <w:rsid w:val="00EE623A"/>
    <w:rsid w:val="00EE69B5"/>
    <w:rsid w:val="00EE71AD"/>
    <w:rsid w:val="00EE7E54"/>
    <w:rsid w:val="00EF0152"/>
    <w:rsid w:val="00EF1649"/>
    <w:rsid w:val="00EF19C1"/>
    <w:rsid w:val="00F00650"/>
    <w:rsid w:val="00F00CBB"/>
    <w:rsid w:val="00F01F7D"/>
    <w:rsid w:val="00F02104"/>
    <w:rsid w:val="00F03CB3"/>
    <w:rsid w:val="00F04C8E"/>
    <w:rsid w:val="00F063A2"/>
    <w:rsid w:val="00F07D86"/>
    <w:rsid w:val="00F07DF7"/>
    <w:rsid w:val="00F108DF"/>
    <w:rsid w:val="00F11B88"/>
    <w:rsid w:val="00F11D9E"/>
    <w:rsid w:val="00F1312D"/>
    <w:rsid w:val="00F13503"/>
    <w:rsid w:val="00F13746"/>
    <w:rsid w:val="00F13A5A"/>
    <w:rsid w:val="00F15372"/>
    <w:rsid w:val="00F1587F"/>
    <w:rsid w:val="00F1748A"/>
    <w:rsid w:val="00F20BE1"/>
    <w:rsid w:val="00F20CF2"/>
    <w:rsid w:val="00F21715"/>
    <w:rsid w:val="00F22114"/>
    <w:rsid w:val="00F22718"/>
    <w:rsid w:val="00F22DD2"/>
    <w:rsid w:val="00F230C4"/>
    <w:rsid w:val="00F230E9"/>
    <w:rsid w:val="00F24054"/>
    <w:rsid w:val="00F2407A"/>
    <w:rsid w:val="00F26050"/>
    <w:rsid w:val="00F304F5"/>
    <w:rsid w:val="00F30747"/>
    <w:rsid w:val="00F31230"/>
    <w:rsid w:val="00F31886"/>
    <w:rsid w:val="00F3290F"/>
    <w:rsid w:val="00F33A5D"/>
    <w:rsid w:val="00F34EF8"/>
    <w:rsid w:val="00F3561B"/>
    <w:rsid w:val="00F35DFF"/>
    <w:rsid w:val="00F37C93"/>
    <w:rsid w:val="00F42C2D"/>
    <w:rsid w:val="00F42D34"/>
    <w:rsid w:val="00F4383B"/>
    <w:rsid w:val="00F44125"/>
    <w:rsid w:val="00F471C5"/>
    <w:rsid w:val="00F4721C"/>
    <w:rsid w:val="00F50A77"/>
    <w:rsid w:val="00F530DA"/>
    <w:rsid w:val="00F53666"/>
    <w:rsid w:val="00F554A7"/>
    <w:rsid w:val="00F56094"/>
    <w:rsid w:val="00F57972"/>
    <w:rsid w:val="00F61849"/>
    <w:rsid w:val="00F62A72"/>
    <w:rsid w:val="00F63424"/>
    <w:rsid w:val="00F6381C"/>
    <w:rsid w:val="00F641FA"/>
    <w:rsid w:val="00F673CA"/>
    <w:rsid w:val="00F67802"/>
    <w:rsid w:val="00F71504"/>
    <w:rsid w:val="00F74655"/>
    <w:rsid w:val="00F74A2E"/>
    <w:rsid w:val="00F75DD4"/>
    <w:rsid w:val="00F75EF5"/>
    <w:rsid w:val="00F76EC1"/>
    <w:rsid w:val="00F778C3"/>
    <w:rsid w:val="00F81D16"/>
    <w:rsid w:val="00F821F7"/>
    <w:rsid w:val="00F82345"/>
    <w:rsid w:val="00F8257C"/>
    <w:rsid w:val="00F82D4A"/>
    <w:rsid w:val="00F83113"/>
    <w:rsid w:val="00F832D6"/>
    <w:rsid w:val="00F83AB1"/>
    <w:rsid w:val="00F83E74"/>
    <w:rsid w:val="00F842CC"/>
    <w:rsid w:val="00F846B3"/>
    <w:rsid w:val="00F8484D"/>
    <w:rsid w:val="00F854DC"/>
    <w:rsid w:val="00F85F39"/>
    <w:rsid w:val="00F87801"/>
    <w:rsid w:val="00F87AFE"/>
    <w:rsid w:val="00F90136"/>
    <w:rsid w:val="00F90BB4"/>
    <w:rsid w:val="00F91951"/>
    <w:rsid w:val="00F92871"/>
    <w:rsid w:val="00F93EBB"/>
    <w:rsid w:val="00F9464F"/>
    <w:rsid w:val="00F95A21"/>
    <w:rsid w:val="00F95AA1"/>
    <w:rsid w:val="00F96186"/>
    <w:rsid w:val="00F9618E"/>
    <w:rsid w:val="00F96434"/>
    <w:rsid w:val="00FA0A23"/>
    <w:rsid w:val="00FA14EF"/>
    <w:rsid w:val="00FA275D"/>
    <w:rsid w:val="00FA27D1"/>
    <w:rsid w:val="00FA38D7"/>
    <w:rsid w:val="00FA59AF"/>
    <w:rsid w:val="00FA5BD0"/>
    <w:rsid w:val="00FA6761"/>
    <w:rsid w:val="00FB16A1"/>
    <w:rsid w:val="00FB2E17"/>
    <w:rsid w:val="00FB67D8"/>
    <w:rsid w:val="00FB6DAD"/>
    <w:rsid w:val="00FB7948"/>
    <w:rsid w:val="00FB7C05"/>
    <w:rsid w:val="00FC0460"/>
    <w:rsid w:val="00FC2079"/>
    <w:rsid w:val="00FC3125"/>
    <w:rsid w:val="00FC4733"/>
    <w:rsid w:val="00FC68B4"/>
    <w:rsid w:val="00FD141D"/>
    <w:rsid w:val="00FD173F"/>
    <w:rsid w:val="00FD2428"/>
    <w:rsid w:val="00FD297C"/>
    <w:rsid w:val="00FD371C"/>
    <w:rsid w:val="00FD45C1"/>
    <w:rsid w:val="00FD4FFE"/>
    <w:rsid w:val="00FD6244"/>
    <w:rsid w:val="00FD62D5"/>
    <w:rsid w:val="00FD6FF5"/>
    <w:rsid w:val="00FD7080"/>
    <w:rsid w:val="00FD7DEB"/>
    <w:rsid w:val="00FE108B"/>
    <w:rsid w:val="00FE129E"/>
    <w:rsid w:val="00FE1BF7"/>
    <w:rsid w:val="00FE20B1"/>
    <w:rsid w:val="00FE3F5C"/>
    <w:rsid w:val="00FE44B4"/>
    <w:rsid w:val="00FE739F"/>
    <w:rsid w:val="00FE7899"/>
    <w:rsid w:val="00FF0BD0"/>
    <w:rsid w:val="00FF0D80"/>
    <w:rsid w:val="00FF2A7D"/>
    <w:rsid w:val="00FF4A5A"/>
    <w:rsid w:val="00FF4C52"/>
    <w:rsid w:val="00FF5478"/>
    <w:rsid w:val="00FF5494"/>
    <w:rsid w:val="00FF7622"/>
    <w:rsid w:val="00FF76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6C7D"/>
    <w:rPr>
      <w:rFonts w:ascii="Calibri" w:eastAsia="Times New Roman" w:hAnsi="Calibri" w:cs="Times New Roman"/>
      <w:lang w:eastAsia="ru-RU"/>
    </w:rPr>
  </w:style>
  <w:style w:type="paragraph" w:styleId="1">
    <w:name w:val="heading 1"/>
    <w:basedOn w:val="a"/>
    <w:next w:val="a"/>
    <w:link w:val="10"/>
    <w:uiPriority w:val="99"/>
    <w:qFormat/>
    <w:rsid w:val="00BA47AB"/>
    <w:pPr>
      <w:keepNext/>
      <w:keepLines/>
      <w:numPr>
        <w:numId w:val="1"/>
      </w:numPr>
      <w:spacing w:before="480" w:after="0"/>
      <w:jc w:val="center"/>
      <w:outlineLvl w:val="0"/>
    </w:pPr>
    <w:rPr>
      <w:rFonts w:ascii="Times New Roman" w:hAnsi="Times New Roman"/>
      <w:b/>
      <w:bCs/>
      <w:sz w:val="28"/>
      <w:szCs w:val="28"/>
    </w:rPr>
  </w:style>
  <w:style w:type="paragraph" w:styleId="2">
    <w:name w:val="heading 2"/>
    <w:basedOn w:val="a"/>
    <w:next w:val="a"/>
    <w:link w:val="20"/>
    <w:uiPriority w:val="99"/>
    <w:qFormat/>
    <w:rsid w:val="00BA47AB"/>
    <w:pPr>
      <w:keepNext/>
      <w:keepLines/>
      <w:numPr>
        <w:ilvl w:val="1"/>
        <w:numId w:val="1"/>
      </w:numPr>
      <w:spacing w:before="200" w:after="0"/>
      <w:outlineLvl w:val="1"/>
    </w:pPr>
    <w:rPr>
      <w:rFonts w:ascii="Times New Roman" w:hAnsi="Times New Roman"/>
      <w:b/>
      <w:bCs/>
      <w:sz w:val="28"/>
      <w:szCs w:val="26"/>
    </w:rPr>
  </w:style>
  <w:style w:type="paragraph" w:styleId="3">
    <w:name w:val="heading 3"/>
    <w:basedOn w:val="a"/>
    <w:next w:val="a"/>
    <w:link w:val="30"/>
    <w:uiPriority w:val="99"/>
    <w:qFormat/>
    <w:rsid w:val="00D16C7D"/>
    <w:pPr>
      <w:keepNext/>
      <w:keepLines/>
      <w:numPr>
        <w:ilvl w:val="2"/>
        <w:numId w:val="1"/>
      </w:numPr>
      <w:spacing w:before="200" w:after="0"/>
      <w:outlineLvl w:val="2"/>
    </w:pPr>
    <w:rPr>
      <w:rFonts w:ascii="Cambria" w:hAnsi="Cambria"/>
      <w:b/>
      <w:bCs/>
      <w:color w:val="4F81BD"/>
    </w:rPr>
  </w:style>
  <w:style w:type="paragraph" w:styleId="4">
    <w:name w:val="heading 4"/>
    <w:basedOn w:val="a"/>
    <w:next w:val="a"/>
    <w:link w:val="40"/>
    <w:uiPriority w:val="99"/>
    <w:qFormat/>
    <w:rsid w:val="00D16C7D"/>
    <w:pPr>
      <w:keepNext/>
      <w:keepLines/>
      <w:numPr>
        <w:ilvl w:val="3"/>
        <w:numId w:val="1"/>
      </w:numPr>
      <w:spacing w:before="200" w:after="0"/>
      <w:outlineLvl w:val="3"/>
    </w:pPr>
    <w:rPr>
      <w:rFonts w:ascii="Cambria" w:hAnsi="Cambria"/>
      <w:b/>
      <w:bCs/>
      <w:i/>
      <w:iCs/>
      <w:color w:val="4F81BD"/>
    </w:rPr>
  </w:style>
  <w:style w:type="paragraph" w:styleId="5">
    <w:name w:val="heading 5"/>
    <w:basedOn w:val="a"/>
    <w:next w:val="a"/>
    <w:link w:val="50"/>
    <w:uiPriority w:val="99"/>
    <w:qFormat/>
    <w:rsid w:val="00D16C7D"/>
    <w:pPr>
      <w:keepNext/>
      <w:keepLines/>
      <w:numPr>
        <w:ilvl w:val="4"/>
        <w:numId w:val="1"/>
      </w:numPr>
      <w:spacing w:before="200" w:after="0"/>
      <w:outlineLvl w:val="4"/>
    </w:pPr>
    <w:rPr>
      <w:rFonts w:ascii="Cambria" w:hAnsi="Cambria"/>
      <w:color w:val="243F60"/>
    </w:rPr>
  </w:style>
  <w:style w:type="paragraph" w:styleId="6">
    <w:name w:val="heading 6"/>
    <w:basedOn w:val="a"/>
    <w:next w:val="a"/>
    <w:link w:val="60"/>
    <w:uiPriority w:val="99"/>
    <w:qFormat/>
    <w:rsid w:val="00D16C7D"/>
    <w:pPr>
      <w:keepNext/>
      <w:keepLines/>
      <w:numPr>
        <w:ilvl w:val="5"/>
        <w:numId w:val="1"/>
      </w:numPr>
      <w:spacing w:before="200" w:after="0"/>
      <w:outlineLvl w:val="5"/>
    </w:pPr>
    <w:rPr>
      <w:rFonts w:ascii="Cambria" w:hAnsi="Cambria"/>
      <w:i/>
      <w:iCs/>
      <w:color w:val="243F60"/>
    </w:rPr>
  </w:style>
  <w:style w:type="paragraph" w:styleId="7">
    <w:name w:val="heading 7"/>
    <w:basedOn w:val="a"/>
    <w:next w:val="a"/>
    <w:link w:val="70"/>
    <w:uiPriority w:val="99"/>
    <w:qFormat/>
    <w:rsid w:val="00D16C7D"/>
    <w:pPr>
      <w:keepNext/>
      <w:keepLines/>
      <w:numPr>
        <w:ilvl w:val="6"/>
        <w:numId w:val="1"/>
      </w:numPr>
      <w:spacing w:before="200" w:after="0"/>
      <w:outlineLvl w:val="6"/>
    </w:pPr>
    <w:rPr>
      <w:rFonts w:ascii="Cambria" w:hAnsi="Cambria"/>
      <w:i/>
      <w:iCs/>
      <w:color w:val="404040"/>
    </w:rPr>
  </w:style>
  <w:style w:type="paragraph" w:styleId="8">
    <w:name w:val="heading 8"/>
    <w:basedOn w:val="a"/>
    <w:next w:val="a"/>
    <w:link w:val="80"/>
    <w:uiPriority w:val="99"/>
    <w:qFormat/>
    <w:rsid w:val="00D16C7D"/>
    <w:pPr>
      <w:keepNext/>
      <w:keepLines/>
      <w:numPr>
        <w:ilvl w:val="7"/>
        <w:numId w:val="1"/>
      </w:numPr>
      <w:spacing w:before="200" w:after="0"/>
      <w:outlineLvl w:val="7"/>
    </w:pPr>
    <w:rPr>
      <w:rFonts w:ascii="Cambria" w:hAnsi="Cambria"/>
      <w:color w:val="404040"/>
      <w:sz w:val="20"/>
      <w:szCs w:val="20"/>
    </w:rPr>
  </w:style>
  <w:style w:type="paragraph" w:styleId="9">
    <w:name w:val="heading 9"/>
    <w:basedOn w:val="a"/>
    <w:next w:val="a"/>
    <w:link w:val="90"/>
    <w:uiPriority w:val="99"/>
    <w:qFormat/>
    <w:rsid w:val="00D16C7D"/>
    <w:pPr>
      <w:keepNext/>
      <w:keepLines/>
      <w:numPr>
        <w:ilvl w:val="8"/>
        <w:numId w:val="1"/>
      </w:numPr>
      <w:spacing w:before="200" w:after="0"/>
      <w:outlineLvl w:val="8"/>
    </w:pPr>
    <w:rPr>
      <w:rFonts w:ascii="Cambria" w:hAnsi="Cambria"/>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BA47AB"/>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BA47AB"/>
    <w:rPr>
      <w:rFonts w:ascii="Times New Roman" w:eastAsia="Times New Roman" w:hAnsi="Times New Roman" w:cs="Times New Roman"/>
      <w:b/>
      <w:bCs/>
      <w:sz w:val="28"/>
      <w:szCs w:val="26"/>
      <w:lang w:eastAsia="ru-RU"/>
    </w:rPr>
  </w:style>
  <w:style w:type="character" w:customStyle="1" w:styleId="30">
    <w:name w:val="Заголовок 3 Знак"/>
    <w:basedOn w:val="a0"/>
    <w:link w:val="3"/>
    <w:uiPriority w:val="99"/>
    <w:rsid w:val="00D16C7D"/>
    <w:rPr>
      <w:rFonts w:ascii="Cambria" w:eastAsia="Times New Roman" w:hAnsi="Cambria" w:cs="Times New Roman"/>
      <w:b/>
      <w:bCs/>
      <w:color w:val="4F81BD"/>
      <w:lang w:eastAsia="ru-RU"/>
    </w:rPr>
  </w:style>
  <w:style w:type="character" w:customStyle="1" w:styleId="40">
    <w:name w:val="Заголовок 4 Знак"/>
    <w:basedOn w:val="a0"/>
    <w:link w:val="4"/>
    <w:uiPriority w:val="99"/>
    <w:rsid w:val="00D16C7D"/>
    <w:rPr>
      <w:rFonts w:ascii="Cambria" w:eastAsia="Times New Roman" w:hAnsi="Cambria" w:cs="Times New Roman"/>
      <w:b/>
      <w:bCs/>
      <w:i/>
      <w:iCs/>
      <w:color w:val="4F81BD"/>
      <w:lang w:eastAsia="ru-RU"/>
    </w:rPr>
  </w:style>
  <w:style w:type="character" w:customStyle="1" w:styleId="50">
    <w:name w:val="Заголовок 5 Знак"/>
    <w:basedOn w:val="a0"/>
    <w:link w:val="5"/>
    <w:uiPriority w:val="99"/>
    <w:rsid w:val="00D16C7D"/>
    <w:rPr>
      <w:rFonts w:ascii="Cambria" w:eastAsia="Times New Roman" w:hAnsi="Cambria" w:cs="Times New Roman"/>
      <w:color w:val="243F60"/>
      <w:lang w:eastAsia="ru-RU"/>
    </w:rPr>
  </w:style>
  <w:style w:type="character" w:customStyle="1" w:styleId="60">
    <w:name w:val="Заголовок 6 Знак"/>
    <w:basedOn w:val="a0"/>
    <w:link w:val="6"/>
    <w:uiPriority w:val="99"/>
    <w:rsid w:val="00D16C7D"/>
    <w:rPr>
      <w:rFonts w:ascii="Cambria" w:eastAsia="Times New Roman" w:hAnsi="Cambria" w:cs="Times New Roman"/>
      <w:i/>
      <w:iCs/>
      <w:color w:val="243F60"/>
      <w:lang w:eastAsia="ru-RU"/>
    </w:rPr>
  </w:style>
  <w:style w:type="character" w:customStyle="1" w:styleId="70">
    <w:name w:val="Заголовок 7 Знак"/>
    <w:basedOn w:val="a0"/>
    <w:link w:val="7"/>
    <w:uiPriority w:val="99"/>
    <w:rsid w:val="00D16C7D"/>
    <w:rPr>
      <w:rFonts w:ascii="Cambria" w:eastAsia="Times New Roman" w:hAnsi="Cambria" w:cs="Times New Roman"/>
      <w:i/>
      <w:iCs/>
      <w:color w:val="404040"/>
      <w:lang w:eastAsia="ru-RU"/>
    </w:rPr>
  </w:style>
  <w:style w:type="character" w:customStyle="1" w:styleId="80">
    <w:name w:val="Заголовок 8 Знак"/>
    <w:basedOn w:val="a0"/>
    <w:link w:val="8"/>
    <w:uiPriority w:val="99"/>
    <w:rsid w:val="00D16C7D"/>
    <w:rPr>
      <w:rFonts w:ascii="Cambria" w:eastAsia="Times New Roman" w:hAnsi="Cambria" w:cs="Times New Roman"/>
      <w:color w:val="404040"/>
      <w:sz w:val="20"/>
      <w:szCs w:val="20"/>
      <w:lang w:eastAsia="ru-RU"/>
    </w:rPr>
  </w:style>
  <w:style w:type="character" w:customStyle="1" w:styleId="90">
    <w:name w:val="Заголовок 9 Знак"/>
    <w:basedOn w:val="a0"/>
    <w:link w:val="9"/>
    <w:uiPriority w:val="99"/>
    <w:rsid w:val="00D16C7D"/>
    <w:rPr>
      <w:rFonts w:ascii="Cambria" w:eastAsia="Times New Roman" w:hAnsi="Cambria" w:cs="Times New Roman"/>
      <w:i/>
      <w:iCs/>
      <w:color w:val="404040"/>
      <w:sz w:val="20"/>
      <w:szCs w:val="20"/>
      <w:lang w:eastAsia="ru-RU"/>
    </w:rPr>
  </w:style>
  <w:style w:type="paragraph" w:customStyle="1" w:styleId="Default">
    <w:name w:val="Default"/>
    <w:rsid w:val="00D16C7D"/>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3">
    <w:name w:val="Balloon Text"/>
    <w:basedOn w:val="a"/>
    <w:link w:val="a4"/>
    <w:uiPriority w:val="99"/>
    <w:semiHidden/>
    <w:rsid w:val="00D16C7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16C7D"/>
    <w:rPr>
      <w:rFonts w:ascii="Tahoma" w:eastAsia="Times New Roman" w:hAnsi="Tahoma" w:cs="Tahoma"/>
      <w:sz w:val="16"/>
      <w:szCs w:val="16"/>
      <w:lang w:eastAsia="ru-RU"/>
    </w:rPr>
  </w:style>
  <w:style w:type="table" w:styleId="a5">
    <w:name w:val="Table Grid"/>
    <w:basedOn w:val="a1"/>
    <w:uiPriority w:val="99"/>
    <w:rsid w:val="00D16C7D"/>
    <w:pPr>
      <w:spacing w:after="0" w:line="240" w:lineRule="auto"/>
    </w:pPr>
    <w:rPr>
      <w:rFonts w:ascii="Calibri" w:eastAsia="Times New Roman"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uiPriority w:val="99"/>
    <w:rsid w:val="00D16C7D"/>
    <w:rPr>
      <w:rFonts w:ascii="TimesNewRomanPSMT" w:hAnsi="TimesNewRomanPSMT" w:cs="Times New Roman"/>
      <w:color w:val="000000"/>
      <w:sz w:val="28"/>
      <w:szCs w:val="28"/>
    </w:rPr>
  </w:style>
  <w:style w:type="character" w:styleId="a6">
    <w:name w:val="Hyperlink"/>
    <w:uiPriority w:val="99"/>
    <w:rsid w:val="00D16C7D"/>
    <w:rPr>
      <w:rFonts w:cs="Times New Roman"/>
      <w:color w:val="0000FF"/>
      <w:u w:val="single"/>
    </w:rPr>
  </w:style>
  <w:style w:type="paragraph" w:styleId="a7">
    <w:name w:val="Normal (Web)"/>
    <w:basedOn w:val="a"/>
    <w:uiPriority w:val="99"/>
    <w:rsid w:val="00D16C7D"/>
    <w:pPr>
      <w:spacing w:before="100" w:beforeAutospacing="1" w:after="100" w:afterAutospacing="1" w:line="240" w:lineRule="auto"/>
    </w:pPr>
    <w:rPr>
      <w:rFonts w:ascii="Times New Roman" w:hAnsi="Times New Roman"/>
      <w:sz w:val="24"/>
      <w:szCs w:val="24"/>
    </w:rPr>
  </w:style>
  <w:style w:type="character" w:customStyle="1" w:styleId="hl">
    <w:name w:val="hl"/>
    <w:uiPriority w:val="99"/>
    <w:rsid w:val="00D16C7D"/>
    <w:rPr>
      <w:rFonts w:cs="Times New Roman"/>
    </w:rPr>
  </w:style>
  <w:style w:type="paragraph" w:customStyle="1" w:styleId="11">
    <w:name w:val="Обычный1"/>
    <w:basedOn w:val="a"/>
    <w:rsid w:val="00D16C7D"/>
    <w:pPr>
      <w:spacing w:before="100" w:beforeAutospacing="1" w:after="100" w:afterAutospacing="1" w:line="240" w:lineRule="auto"/>
    </w:pPr>
    <w:rPr>
      <w:rFonts w:ascii="Times New Roman" w:hAnsi="Times New Roman"/>
      <w:sz w:val="24"/>
      <w:szCs w:val="24"/>
    </w:rPr>
  </w:style>
  <w:style w:type="paragraph" w:styleId="a8">
    <w:name w:val="List Paragraph"/>
    <w:basedOn w:val="a"/>
    <w:uiPriority w:val="34"/>
    <w:qFormat/>
    <w:rsid w:val="004E011F"/>
    <w:pPr>
      <w:ind w:left="720"/>
      <w:contextualSpacing/>
    </w:pPr>
  </w:style>
  <w:style w:type="character" w:customStyle="1" w:styleId="key">
    <w:name w:val="key"/>
    <w:basedOn w:val="a0"/>
    <w:rsid w:val="00B124FE"/>
  </w:style>
  <w:style w:type="numbering" w:customStyle="1" w:styleId="12">
    <w:name w:val="Нет списка1"/>
    <w:next w:val="a2"/>
    <w:uiPriority w:val="99"/>
    <w:semiHidden/>
    <w:unhideWhenUsed/>
    <w:rsid w:val="007E4569"/>
  </w:style>
  <w:style w:type="numbering" w:customStyle="1" w:styleId="21">
    <w:name w:val="Нет списка2"/>
    <w:next w:val="a2"/>
    <w:uiPriority w:val="99"/>
    <w:semiHidden/>
    <w:unhideWhenUsed/>
    <w:rsid w:val="00704C07"/>
  </w:style>
  <w:style w:type="paragraph" w:styleId="a9">
    <w:name w:val="Body Text Indent"/>
    <w:basedOn w:val="a"/>
    <w:link w:val="aa"/>
    <w:rsid w:val="008B0D5D"/>
    <w:pPr>
      <w:spacing w:after="0" w:line="240" w:lineRule="auto"/>
      <w:ind w:firstLine="540"/>
      <w:jc w:val="both"/>
    </w:pPr>
    <w:rPr>
      <w:rFonts w:ascii="Times New Roman" w:hAnsi="Times New Roman"/>
      <w:sz w:val="28"/>
      <w:szCs w:val="24"/>
      <w:lang w:val="uk-UA"/>
    </w:rPr>
  </w:style>
  <w:style w:type="character" w:customStyle="1" w:styleId="aa">
    <w:name w:val="Основной текст с отступом Знак"/>
    <w:basedOn w:val="a0"/>
    <w:link w:val="a9"/>
    <w:rsid w:val="008B0D5D"/>
    <w:rPr>
      <w:rFonts w:ascii="Times New Roman" w:eastAsia="Times New Roman" w:hAnsi="Times New Roman" w:cs="Times New Roman"/>
      <w:sz w:val="28"/>
      <w:szCs w:val="24"/>
      <w:lang w:val="uk-UA" w:eastAsia="ru-RU"/>
    </w:rPr>
  </w:style>
  <w:style w:type="character" w:styleId="ab">
    <w:name w:val="Placeholder Text"/>
    <w:basedOn w:val="a0"/>
    <w:uiPriority w:val="99"/>
    <w:semiHidden/>
    <w:rsid w:val="00C61125"/>
    <w:rPr>
      <w:color w:val="808080"/>
    </w:rPr>
  </w:style>
  <w:style w:type="numbering" w:customStyle="1" w:styleId="31">
    <w:name w:val="Нет списка3"/>
    <w:next w:val="a2"/>
    <w:uiPriority w:val="99"/>
    <w:semiHidden/>
    <w:unhideWhenUsed/>
    <w:rsid w:val="00134306"/>
  </w:style>
  <w:style w:type="character" w:customStyle="1" w:styleId="label">
    <w:name w:val="label"/>
    <w:basedOn w:val="a0"/>
    <w:rsid w:val="00134306"/>
  </w:style>
  <w:style w:type="character" w:styleId="ac">
    <w:name w:val="Emphasis"/>
    <w:basedOn w:val="a0"/>
    <w:uiPriority w:val="20"/>
    <w:qFormat/>
    <w:rsid w:val="00134306"/>
    <w:rPr>
      <w:i/>
      <w:iCs/>
    </w:rPr>
  </w:style>
  <w:style w:type="character" w:customStyle="1" w:styleId="ft14">
    <w:name w:val="ft14"/>
    <w:basedOn w:val="a0"/>
    <w:rsid w:val="00134306"/>
  </w:style>
  <w:style w:type="character" w:customStyle="1" w:styleId="externalref">
    <w:name w:val="externalref"/>
    <w:basedOn w:val="a0"/>
    <w:rsid w:val="00134306"/>
  </w:style>
  <w:style w:type="character" w:customStyle="1" w:styleId="refsource">
    <w:name w:val="refsource"/>
    <w:basedOn w:val="a0"/>
    <w:rsid w:val="00134306"/>
  </w:style>
  <w:style w:type="paragraph" w:styleId="ad">
    <w:name w:val="header"/>
    <w:basedOn w:val="a"/>
    <w:link w:val="ae"/>
    <w:uiPriority w:val="99"/>
    <w:unhideWhenUsed/>
    <w:rsid w:val="00134306"/>
    <w:pPr>
      <w:tabs>
        <w:tab w:val="center" w:pos="4677"/>
        <w:tab w:val="right" w:pos="9355"/>
      </w:tabs>
      <w:spacing w:after="0" w:line="240" w:lineRule="auto"/>
    </w:pPr>
    <w:rPr>
      <w:rFonts w:asciiTheme="minorHAnsi" w:eastAsiaTheme="minorHAnsi" w:hAnsiTheme="minorHAnsi" w:cstheme="minorBidi"/>
      <w:lang w:eastAsia="en-US"/>
    </w:rPr>
  </w:style>
  <w:style w:type="character" w:customStyle="1" w:styleId="ae">
    <w:name w:val="Верхний колонтитул Знак"/>
    <w:basedOn w:val="a0"/>
    <w:link w:val="ad"/>
    <w:uiPriority w:val="99"/>
    <w:rsid w:val="00134306"/>
  </w:style>
  <w:style w:type="paragraph" w:styleId="af">
    <w:name w:val="footer"/>
    <w:basedOn w:val="a"/>
    <w:link w:val="af0"/>
    <w:uiPriority w:val="99"/>
    <w:unhideWhenUsed/>
    <w:rsid w:val="00134306"/>
    <w:pPr>
      <w:tabs>
        <w:tab w:val="center" w:pos="4677"/>
        <w:tab w:val="right" w:pos="9355"/>
      </w:tabs>
      <w:spacing w:after="0" w:line="240" w:lineRule="auto"/>
    </w:pPr>
    <w:rPr>
      <w:rFonts w:asciiTheme="minorHAnsi" w:eastAsiaTheme="minorHAnsi" w:hAnsiTheme="minorHAnsi" w:cstheme="minorBidi"/>
      <w:lang w:eastAsia="en-US"/>
    </w:rPr>
  </w:style>
  <w:style w:type="character" w:customStyle="1" w:styleId="af0">
    <w:name w:val="Нижний колонтитул Знак"/>
    <w:basedOn w:val="a0"/>
    <w:link w:val="af"/>
    <w:uiPriority w:val="99"/>
    <w:rsid w:val="00134306"/>
  </w:style>
  <w:style w:type="paragraph" w:customStyle="1" w:styleId="docfieldheader">
    <w:name w:val="doc_field_header"/>
    <w:basedOn w:val="a"/>
    <w:rsid w:val="00134306"/>
    <w:pPr>
      <w:spacing w:before="100" w:beforeAutospacing="1" w:after="100" w:afterAutospacing="1" w:line="240" w:lineRule="auto"/>
    </w:pPr>
    <w:rPr>
      <w:rFonts w:ascii="Times New Roman" w:hAnsi="Times New Roman"/>
      <w:sz w:val="24"/>
      <w:szCs w:val="24"/>
    </w:rPr>
  </w:style>
  <w:style w:type="character" w:styleId="af1">
    <w:name w:val="line number"/>
    <w:basedOn w:val="a0"/>
    <w:uiPriority w:val="99"/>
    <w:semiHidden/>
    <w:unhideWhenUsed/>
    <w:rsid w:val="00433AE7"/>
  </w:style>
  <w:style w:type="paragraph" w:styleId="22">
    <w:name w:val="Quote"/>
    <w:basedOn w:val="a"/>
    <w:next w:val="a"/>
    <w:link w:val="23"/>
    <w:uiPriority w:val="29"/>
    <w:qFormat/>
    <w:rsid w:val="00ED721C"/>
    <w:rPr>
      <w:i/>
      <w:iCs/>
      <w:color w:val="000000" w:themeColor="text1"/>
    </w:rPr>
  </w:style>
  <w:style w:type="character" w:customStyle="1" w:styleId="23">
    <w:name w:val="Цитата 2 Знак"/>
    <w:basedOn w:val="a0"/>
    <w:link w:val="22"/>
    <w:uiPriority w:val="29"/>
    <w:rsid w:val="00ED721C"/>
    <w:rPr>
      <w:rFonts w:ascii="Calibri" w:eastAsia="Times New Roman" w:hAnsi="Calibri" w:cs="Times New Roman"/>
      <w:i/>
      <w:iCs/>
      <w:color w:val="000000" w:themeColor="text1"/>
      <w:lang w:eastAsia="ru-RU"/>
    </w:rPr>
  </w:style>
  <w:style w:type="paragraph" w:styleId="af2">
    <w:name w:val="TOC Heading"/>
    <w:basedOn w:val="1"/>
    <w:next w:val="a"/>
    <w:uiPriority w:val="39"/>
    <w:semiHidden/>
    <w:unhideWhenUsed/>
    <w:qFormat/>
    <w:rsid w:val="008F11BF"/>
    <w:pPr>
      <w:numPr>
        <w:numId w:val="0"/>
      </w:numPr>
      <w:outlineLvl w:val="9"/>
    </w:pPr>
    <w:rPr>
      <w:rFonts w:asciiTheme="majorHAnsi" w:eastAsiaTheme="majorEastAsia" w:hAnsiTheme="majorHAnsi" w:cstheme="majorBidi"/>
      <w:color w:val="365F91" w:themeColor="accent1" w:themeShade="BF"/>
    </w:rPr>
  </w:style>
  <w:style w:type="paragraph" w:styleId="24">
    <w:name w:val="toc 2"/>
    <w:basedOn w:val="a"/>
    <w:next w:val="a"/>
    <w:autoRedefine/>
    <w:uiPriority w:val="39"/>
    <w:unhideWhenUsed/>
    <w:qFormat/>
    <w:rsid w:val="008F11BF"/>
    <w:pPr>
      <w:spacing w:after="100"/>
      <w:ind w:left="220"/>
    </w:pPr>
  </w:style>
  <w:style w:type="paragraph" w:styleId="13">
    <w:name w:val="toc 1"/>
    <w:basedOn w:val="a"/>
    <w:next w:val="a"/>
    <w:autoRedefine/>
    <w:uiPriority w:val="39"/>
    <w:unhideWhenUsed/>
    <w:qFormat/>
    <w:rsid w:val="00ED10C5"/>
    <w:pPr>
      <w:tabs>
        <w:tab w:val="right" w:leader="dot" w:pos="9344"/>
      </w:tabs>
      <w:spacing w:after="100" w:line="360" w:lineRule="auto"/>
    </w:pPr>
  </w:style>
  <w:style w:type="paragraph" w:styleId="32">
    <w:name w:val="toc 3"/>
    <w:basedOn w:val="a"/>
    <w:next w:val="a"/>
    <w:autoRedefine/>
    <w:uiPriority w:val="39"/>
    <w:unhideWhenUsed/>
    <w:qFormat/>
    <w:rsid w:val="008F11BF"/>
    <w:pPr>
      <w:spacing w:after="100"/>
      <w:ind w:left="440"/>
    </w:pPr>
    <w:rPr>
      <w:rFonts w:asciiTheme="minorHAnsi" w:eastAsiaTheme="minorEastAsia" w:hAnsiTheme="minorHAnsi" w:cstheme="minorBidi"/>
    </w:rPr>
  </w:style>
  <w:style w:type="character" w:styleId="af3">
    <w:name w:val="Strong"/>
    <w:basedOn w:val="a0"/>
    <w:uiPriority w:val="22"/>
    <w:qFormat/>
    <w:rsid w:val="00EB5F2F"/>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6C7D"/>
    <w:rPr>
      <w:rFonts w:ascii="Calibri" w:eastAsia="Times New Roman" w:hAnsi="Calibri" w:cs="Times New Roman"/>
      <w:lang w:eastAsia="ru-RU"/>
    </w:rPr>
  </w:style>
  <w:style w:type="paragraph" w:styleId="1">
    <w:name w:val="heading 1"/>
    <w:basedOn w:val="a"/>
    <w:next w:val="a"/>
    <w:link w:val="10"/>
    <w:uiPriority w:val="99"/>
    <w:qFormat/>
    <w:rsid w:val="00BA47AB"/>
    <w:pPr>
      <w:keepNext/>
      <w:keepLines/>
      <w:numPr>
        <w:numId w:val="1"/>
      </w:numPr>
      <w:spacing w:before="480" w:after="0"/>
      <w:jc w:val="center"/>
      <w:outlineLvl w:val="0"/>
    </w:pPr>
    <w:rPr>
      <w:rFonts w:ascii="Times New Roman" w:hAnsi="Times New Roman"/>
      <w:b/>
      <w:bCs/>
      <w:sz w:val="28"/>
      <w:szCs w:val="28"/>
    </w:rPr>
  </w:style>
  <w:style w:type="paragraph" w:styleId="2">
    <w:name w:val="heading 2"/>
    <w:basedOn w:val="a"/>
    <w:next w:val="a"/>
    <w:link w:val="20"/>
    <w:uiPriority w:val="99"/>
    <w:qFormat/>
    <w:rsid w:val="00BA47AB"/>
    <w:pPr>
      <w:keepNext/>
      <w:keepLines/>
      <w:numPr>
        <w:ilvl w:val="1"/>
        <w:numId w:val="1"/>
      </w:numPr>
      <w:spacing w:before="200" w:after="0"/>
      <w:outlineLvl w:val="1"/>
    </w:pPr>
    <w:rPr>
      <w:rFonts w:ascii="Times New Roman" w:hAnsi="Times New Roman"/>
      <w:b/>
      <w:bCs/>
      <w:sz w:val="28"/>
      <w:szCs w:val="26"/>
    </w:rPr>
  </w:style>
  <w:style w:type="paragraph" w:styleId="3">
    <w:name w:val="heading 3"/>
    <w:basedOn w:val="a"/>
    <w:next w:val="a"/>
    <w:link w:val="30"/>
    <w:uiPriority w:val="99"/>
    <w:qFormat/>
    <w:rsid w:val="00D16C7D"/>
    <w:pPr>
      <w:keepNext/>
      <w:keepLines/>
      <w:numPr>
        <w:ilvl w:val="2"/>
        <w:numId w:val="1"/>
      </w:numPr>
      <w:spacing w:before="200" w:after="0"/>
      <w:outlineLvl w:val="2"/>
    </w:pPr>
    <w:rPr>
      <w:rFonts w:ascii="Cambria" w:hAnsi="Cambria"/>
      <w:b/>
      <w:bCs/>
      <w:color w:val="4F81BD"/>
    </w:rPr>
  </w:style>
  <w:style w:type="paragraph" w:styleId="4">
    <w:name w:val="heading 4"/>
    <w:basedOn w:val="a"/>
    <w:next w:val="a"/>
    <w:link w:val="40"/>
    <w:uiPriority w:val="99"/>
    <w:qFormat/>
    <w:rsid w:val="00D16C7D"/>
    <w:pPr>
      <w:keepNext/>
      <w:keepLines/>
      <w:numPr>
        <w:ilvl w:val="3"/>
        <w:numId w:val="1"/>
      </w:numPr>
      <w:spacing w:before="200" w:after="0"/>
      <w:outlineLvl w:val="3"/>
    </w:pPr>
    <w:rPr>
      <w:rFonts w:ascii="Cambria" w:hAnsi="Cambria"/>
      <w:b/>
      <w:bCs/>
      <w:i/>
      <w:iCs/>
      <w:color w:val="4F81BD"/>
    </w:rPr>
  </w:style>
  <w:style w:type="paragraph" w:styleId="5">
    <w:name w:val="heading 5"/>
    <w:basedOn w:val="a"/>
    <w:next w:val="a"/>
    <w:link w:val="50"/>
    <w:uiPriority w:val="99"/>
    <w:qFormat/>
    <w:rsid w:val="00D16C7D"/>
    <w:pPr>
      <w:keepNext/>
      <w:keepLines/>
      <w:numPr>
        <w:ilvl w:val="4"/>
        <w:numId w:val="1"/>
      </w:numPr>
      <w:spacing w:before="200" w:after="0"/>
      <w:outlineLvl w:val="4"/>
    </w:pPr>
    <w:rPr>
      <w:rFonts w:ascii="Cambria" w:hAnsi="Cambria"/>
      <w:color w:val="243F60"/>
    </w:rPr>
  </w:style>
  <w:style w:type="paragraph" w:styleId="6">
    <w:name w:val="heading 6"/>
    <w:basedOn w:val="a"/>
    <w:next w:val="a"/>
    <w:link w:val="60"/>
    <w:uiPriority w:val="99"/>
    <w:qFormat/>
    <w:rsid w:val="00D16C7D"/>
    <w:pPr>
      <w:keepNext/>
      <w:keepLines/>
      <w:numPr>
        <w:ilvl w:val="5"/>
        <w:numId w:val="1"/>
      </w:numPr>
      <w:spacing w:before="200" w:after="0"/>
      <w:outlineLvl w:val="5"/>
    </w:pPr>
    <w:rPr>
      <w:rFonts w:ascii="Cambria" w:hAnsi="Cambria"/>
      <w:i/>
      <w:iCs/>
      <w:color w:val="243F60"/>
    </w:rPr>
  </w:style>
  <w:style w:type="paragraph" w:styleId="7">
    <w:name w:val="heading 7"/>
    <w:basedOn w:val="a"/>
    <w:next w:val="a"/>
    <w:link w:val="70"/>
    <w:uiPriority w:val="99"/>
    <w:qFormat/>
    <w:rsid w:val="00D16C7D"/>
    <w:pPr>
      <w:keepNext/>
      <w:keepLines/>
      <w:numPr>
        <w:ilvl w:val="6"/>
        <w:numId w:val="1"/>
      </w:numPr>
      <w:spacing w:before="200" w:after="0"/>
      <w:outlineLvl w:val="6"/>
    </w:pPr>
    <w:rPr>
      <w:rFonts w:ascii="Cambria" w:hAnsi="Cambria"/>
      <w:i/>
      <w:iCs/>
      <w:color w:val="404040"/>
    </w:rPr>
  </w:style>
  <w:style w:type="paragraph" w:styleId="8">
    <w:name w:val="heading 8"/>
    <w:basedOn w:val="a"/>
    <w:next w:val="a"/>
    <w:link w:val="80"/>
    <w:uiPriority w:val="99"/>
    <w:qFormat/>
    <w:rsid w:val="00D16C7D"/>
    <w:pPr>
      <w:keepNext/>
      <w:keepLines/>
      <w:numPr>
        <w:ilvl w:val="7"/>
        <w:numId w:val="1"/>
      </w:numPr>
      <w:spacing w:before="200" w:after="0"/>
      <w:outlineLvl w:val="7"/>
    </w:pPr>
    <w:rPr>
      <w:rFonts w:ascii="Cambria" w:hAnsi="Cambria"/>
      <w:color w:val="404040"/>
      <w:sz w:val="20"/>
      <w:szCs w:val="20"/>
    </w:rPr>
  </w:style>
  <w:style w:type="paragraph" w:styleId="9">
    <w:name w:val="heading 9"/>
    <w:basedOn w:val="a"/>
    <w:next w:val="a"/>
    <w:link w:val="90"/>
    <w:uiPriority w:val="99"/>
    <w:qFormat/>
    <w:rsid w:val="00D16C7D"/>
    <w:pPr>
      <w:keepNext/>
      <w:keepLines/>
      <w:numPr>
        <w:ilvl w:val="8"/>
        <w:numId w:val="1"/>
      </w:numPr>
      <w:spacing w:before="200" w:after="0"/>
      <w:outlineLvl w:val="8"/>
    </w:pPr>
    <w:rPr>
      <w:rFonts w:ascii="Cambria" w:hAnsi="Cambria"/>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BA47AB"/>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BA47AB"/>
    <w:rPr>
      <w:rFonts w:ascii="Times New Roman" w:eastAsia="Times New Roman" w:hAnsi="Times New Roman" w:cs="Times New Roman"/>
      <w:b/>
      <w:bCs/>
      <w:sz w:val="28"/>
      <w:szCs w:val="26"/>
      <w:lang w:eastAsia="ru-RU"/>
    </w:rPr>
  </w:style>
  <w:style w:type="character" w:customStyle="1" w:styleId="30">
    <w:name w:val="Заголовок 3 Знак"/>
    <w:basedOn w:val="a0"/>
    <w:link w:val="3"/>
    <w:uiPriority w:val="99"/>
    <w:rsid w:val="00D16C7D"/>
    <w:rPr>
      <w:rFonts w:ascii="Cambria" w:eastAsia="Times New Roman" w:hAnsi="Cambria" w:cs="Times New Roman"/>
      <w:b/>
      <w:bCs/>
      <w:color w:val="4F81BD"/>
      <w:lang w:eastAsia="ru-RU"/>
    </w:rPr>
  </w:style>
  <w:style w:type="character" w:customStyle="1" w:styleId="40">
    <w:name w:val="Заголовок 4 Знак"/>
    <w:basedOn w:val="a0"/>
    <w:link w:val="4"/>
    <w:uiPriority w:val="99"/>
    <w:rsid w:val="00D16C7D"/>
    <w:rPr>
      <w:rFonts w:ascii="Cambria" w:eastAsia="Times New Roman" w:hAnsi="Cambria" w:cs="Times New Roman"/>
      <w:b/>
      <w:bCs/>
      <w:i/>
      <w:iCs/>
      <w:color w:val="4F81BD"/>
      <w:lang w:eastAsia="ru-RU"/>
    </w:rPr>
  </w:style>
  <w:style w:type="character" w:customStyle="1" w:styleId="50">
    <w:name w:val="Заголовок 5 Знак"/>
    <w:basedOn w:val="a0"/>
    <w:link w:val="5"/>
    <w:uiPriority w:val="99"/>
    <w:rsid w:val="00D16C7D"/>
    <w:rPr>
      <w:rFonts w:ascii="Cambria" w:eastAsia="Times New Roman" w:hAnsi="Cambria" w:cs="Times New Roman"/>
      <w:color w:val="243F60"/>
      <w:lang w:eastAsia="ru-RU"/>
    </w:rPr>
  </w:style>
  <w:style w:type="character" w:customStyle="1" w:styleId="60">
    <w:name w:val="Заголовок 6 Знак"/>
    <w:basedOn w:val="a0"/>
    <w:link w:val="6"/>
    <w:uiPriority w:val="99"/>
    <w:rsid w:val="00D16C7D"/>
    <w:rPr>
      <w:rFonts w:ascii="Cambria" w:eastAsia="Times New Roman" w:hAnsi="Cambria" w:cs="Times New Roman"/>
      <w:i/>
      <w:iCs/>
      <w:color w:val="243F60"/>
      <w:lang w:eastAsia="ru-RU"/>
    </w:rPr>
  </w:style>
  <w:style w:type="character" w:customStyle="1" w:styleId="70">
    <w:name w:val="Заголовок 7 Знак"/>
    <w:basedOn w:val="a0"/>
    <w:link w:val="7"/>
    <w:uiPriority w:val="99"/>
    <w:rsid w:val="00D16C7D"/>
    <w:rPr>
      <w:rFonts w:ascii="Cambria" w:eastAsia="Times New Roman" w:hAnsi="Cambria" w:cs="Times New Roman"/>
      <w:i/>
      <w:iCs/>
      <w:color w:val="404040"/>
      <w:lang w:eastAsia="ru-RU"/>
    </w:rPr>
  </w:style>
  <w:style w:type="character" w:customStyle="1" w:styleId="80">
    <w:name w:val="Заголовок 8 Знак"/>
    <w:basedOn w:val="a0"/>
    <w:link w:val="8"/>
    <w:uiPriority w:val="99"/>
    <w:rsid w:val="00D16C7D"/>
    <w:rPr>
      <w:rFonts w:ascii="Cambria" w:eastAsia="Times New Roman" w:hAnsi="Cambria" w:cs="Times New Roman"/>
      <w:color w:val="404040"/>
      <w:sz w:val="20"/>
      <w:szCs w:val="20"/>
      <w:lang w:eastAsia="ru-RU"/>
    </w:rPr>
  </w:style>
  <w:style w:type="character" w:customStyle="1" w:styleId="90">
    <w:name w:val="Заголовок 9 Знак"/>
    <w:basedOn w:val="a0"/>
    <w:link w:val="9"/>
    <w:uiPriority w:val="99"/>
    <w:rsid w:val="00D16C7D"/>
    <w:rPr>
      <w:rFonts w:ascii="Cambria" w:eastAsia="Times New Roman" w:hAnsi="Cambria" w:cs="Times New Roman"/>
      <w:i/>
      <w:iCs/>
      <w:color w:val="404040"/>
      <w:sz w:val="20"/>
      <w:szCs w:val="20"/>
      <w:lang w:eastAsia="ru-RU"/>
    </w:rPr>
  </w:style>
  <w:style w:type="paragraph" w:customStyle="1" w:styleId="Default">
    <w:name w:val="Default"/>
    <w:rsid w:val="00D16C7D"/>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3">
    <w:name w:val="Balloon Text"/>
    <w:basedOn w:val="a"/>
    <w:link w:val="a4"/>
    <w:uiPriority w:val="99"/>
    <w:semiHidden/>
    <w:rsid w:val="00D16C7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16C7D"/>
    <w:rPr>
      <w:rFonts w:ascii="Tahoma" w:eastAsia="Times New Roman" w:hAnsi="Tahoma" w:cs="Tahoma"/>
      <w:sz w:val="16"/>
      <w:szCs w:val="16"/>
      <w:lang w:eastAsia="ru-RU"/>
    </w:rPr>
  </w:style>
  <w:style w:type="table" w:styleId="a5">
    <w:name w:val="Table Grid"/>
    <w:basedOn w:val="a1"/>
    <w:uiPriority w:val="99"/>
    <w:rsid w:val="00D16C7D"/>
    <w:pPr>
      <w:spacing w:after="0" w:line="240" w:lineRule="auto"/>
    </w:pPr>
    <w:rPr>
      <w:rFonts w:ascii="Calibri" w:eastAsia="Times New Roman"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uiPriority w:val="99"/>
    <w:rsid w:val="00D16C7D"/>
    <w:rPr>
      <w:rFonts w:ascii="TimesNewRomanPSMT" w:hAnsi="TimesNewRomanPSMT" w:cs="Times New Roman"/>
      <w:color w:val="000000"/>
      <w:sz w:val="28"/>
      <w:szCs w:val="28"/>
    </w:rPr>
  </w:style>
  <w:style w:type="character" w:styleId="a6">
    <w:name w:val="Hyperlink"/>
    <w:uiPriority w:val="99"/>
    <w:rsid w:val="00D16C7D"/>
    <w:rPr>
      <w:rFonts w:cs="Times New Roman"/>
      <w:color w:val="0000FF"/>
      <w:u w:val="single"/>
    </w:rPr>
  </w:style>
  <w:style w:type="paragraph" w:styleId="a7">
    <w:name w:val="Normal (Web)"/>
    <w:basedOn w:val="a"/>
    <w:uiPriority w:val="99"/>
    <w:rsid w:val="00D16C7D"/>
    <w:pPr>
      <w:spacing w:before="100" w:beforeAutospacing="1" w:after="100" w:afterAutospacing="1" w:line="240" w:lineRule="auto"/>
    </w:pPr>
    <w:rPr>
      <w:rFonts w:ascii="Times New Roman" w:hAnsi="Times New Roman"/>
      <w:sz w:val="24"/>
      <w:szCs w:val="24"/>
    </w:rPr>
  </w:style>
  <w:style w:type="character" w:customStyle="1" w:styleId="hl">
    <w:name w:val="hl"/>
    <w:uiPriority w:val="99"/>
    <w:rsid w:val="00D16C7D"/>
    <w:rPr>
      <w:rFonts w:cs="Times New Roman"/>
    </w:rPr>
  </w:style>
  <w:style w:type="paragraph" w:customStyle="1" w:styleId="11">
    <w:name w:val="Обычный1"/>
    <w:basedOn w:val="a"/>
    <w:rsid w:val="00D16C7D"/>
    <w:pPr>
      <w:spacing w:before="100" w:beforeAutospacing="1" w:after="100" w:afterAutospacing="1" w:line="240" w:lineRule="auto"/>
    </w:pPr>
    <w:rPr>
      <w:rFonts w:ascii="Times New Roman" w:hAnsi="Times New Roman"/>
      <w:sz w:val="24"/>
      <w:szCs w:val="24"/>
    </w:rPr>
  </w:style>
  <w:style w:type="paragraph" w:styleId="a8">
    <w:name w:val="List Paragraph"/>
    <w:basedOn w:val="a"/>
    <w:uiPriority w:val="34"/>
    <w:qFormat/>
    <w:rsid w:val="004E011F"/>
    <w:pPr>
      <w:ind w:left="720"/>
      <w:contextualSpacing/>
    </w:pPr>
  </w:style>
  <w:style w:type="character" w:customStyle="1" w:styleId="key">
    <w:name w:val="key"/>
    <w:basedOn w:val="a0"/>
    <w:rsid w:val="00B124FE"/>
  </w:style>
  <w:style w:type="numbering" w:customStyle="1" w:styleId="12">
    <w:name w:val="Нет списка1"/>
    <w:next w:val="a2"/>
    <w:uiPriority w:val="99"/>
    <w:semiHidden/>
    <w:unhideWhenUsed/>
    <w:rsid w:val="007E4569"/>
  </w:style>
  <w:style w:type="numbering" w:customStyle="1" w:styleId="21">
    <w:name w:val="Нет списка2"/>
    <w:next w:val="a2"/>
    <w:uiPriority w:val="99"/>
    <w:semiHidden/>
    <w:unhideWhenUsed/>
    <w:rsid w:val="00704C07"/>
  </w:style>
  <w:style w:type="paragraph" w:styleId="a9">
    <w:name w:val="Body Text Indent"/>
    <w:basedOn w:val="a"/>
    <w:link w:val="aa"/>
    <w:rsid w:val="008B0D5D"/>
    <w:pPr>
      <w:spacing w:after="0" w:line="240" w:lineRule="auto"/>
      <w:ind w:firstLine="540"/>
      <w:jc w:val="both"/>
    </w:pPr>
    <w:rPr>
      <w:rFonts w:ascii="Times New Roman" w:hAnsi="Times New Roman"/>
      <w:sz w:val="28"/>
      <w:szCs w:val="24"/>
      <w:lang w:val="uk-UA"/>
    </w:rPr>
  </w:style>
  <w:style w:type="character" w:customStyle="1" w:styleId="aa">
    <w:name w:val="Основной текст с отступом Знак"/>
    <w:basedOn w:val="a0"/>
    <w:link w:val="a9"/>
    <w:rsid w:val="008B0D5D"/>
    <w:rPr>
      <w:rFonts w:ascii="Times New Roman" w:eastAsia="Times New Roman" w:hAnsi="Times New Roman" w:cs="Times New Roman"/>
      <w:sz w:val="28"/>
      <w:szCs w:val="24"/>
      <w:lang w:val="uk-UA" w:eastAsia="ru-RU"/>
    </w:rPr>
  </w:style>
  <w:style w:type="character" w:styleId="ab">
    <w:name w:val="Placeholder Text"/>
    <w:basedOn w:val="a0"/>
    <w:uiPriority w:val="99"/>
    <w:semiHidden/>
    <w:rsid w:val="00C61125"/>
    <w:rPr>
      <w:color w:val="808080"/>
    </w:rPr>
  </w:style>
  <w:style w:type="numbering" w:customStyle="1" w:styleId="31">
    <w:name w:val="Нет списка3"/>
    <w:next w:val="a2"/>
    <w:uiPriority w:val="99"/>
    <w:semiHidden/>
    <w:unhideWhenUsed/>
    <w:rsid w:val="00134306"/>
  </w:style>
  <w:style w:type="character" w:customStyle="1" w:styleId="label">
    <w:name w:val="label"/>
    <w:basedOn w:val="a0"/>
    <w:rsid w:val="00134306"/>
  </w:style>
  <w:style w:type="character" w:styleId="ac">
    <w:name w:val="Emphasis"/>
    <w:basedOn w:val="a0"/>
    <w:uiPriority w:val="20"/>
    <w:qFormat/>
    <w:rsid w:val="00134306"/>
    <w:rPr>
      <w:i/>
      <w:iCs/>
    </w:rPr>
  </w:style>
  <w:style w:type="character" w:customStyle="1" w:styleId="ft14">
    <w:name w:val="ft14"/>
    <w:basedOn w:val="a0"/>
    <w:rsid w:val="00134306"/>
  </w:style>
  <w:style w:type="character" w:customStyle="1" w:styleId="externalref">
    <w:name w:val="externalref"/>
    <w:basedOn w:val="a0"/>
    <w:rsid w:val="00134306"/>
  </w:style>
  <w:style w:type="character" w:customStyle="1" w:styleId="refsource">
    <w:name w:val="refsource"/>
    <w:basedOn w:val="a0"/>
    <w:rsid w:val="00134306"/>
  </w:style>
  <w:style w:type="paragraph" w:styleId="ad">
    <w:name w:val="header"/>
    <w:basedOn w:val="a"/>
    <w:link w:val="ae"/>
    <w:uiPriority w:val="99"/>
    <w:unhideWhenUsed/>
    <w:rsid w:val="00134306"/>
    <w:pPr>
      <w:tabs>
        <w:tab w:val="center" w:pos="4677"/>
        <w:tab w:val="right" w:pos="9355"/>
      </w:tabs>
      <w:spacing w:after="0" w:line="240" w:lineRule="auto"/>
    </w:pPr>
    <w:rPr>
      <w:rFonts w:asciiTheme="minorHAnsi" w:eastAsiaTheme="minorHAnsi" w:hAnsiTheme="minorHAnsi" w:cstheme="minorBidi"/>
      <w:lang w:eastAsia="en-US"/>
    </w:rPr>
  </w:style>
  <w:style w:type="character" w:customStyle="1" w:styleId="ae">
    <w:name w:val="Верхний колонтитул Знак"/>
    <w:basedOn w:val="a0"/>
    <w:link w:val="ad"/>
    <w:uiPriority w:val="99"/>
    <w:rsid w:val="00134306"/>
  </w:style>
  <w:style w:type="paragraph" w:styleId="af">
    <w:name w:val="footer"/>
    <w:basedOn w:val="a"/>
    <w:link w:val="af0"/>
    <w:uiPriority w:val="99"/>
    <w:unhideWhenUsed/>
    <w:rsid w:val="00134306"/>
    <w:pPr>
      <w:tabs>
        <w:tab w:val="center" w:pos="4677"/>
        <w:tab w:val="right" w:pos="9355"/>
      </w:tabs>
      <w:spacing w:after="0" w:line="240" w:lineRule="auto"/>
    </w:pPr>
    <w:rPr>
      <w:rFonts w:asciiTheme="minorHAnsi" w:eastAsiaTheme="minorHAnsi" w:hAnsiTheme="minorHAnsi" w:cstheme="minorBidi"/>
      <w:lang w:eastAsia="en-US"/>
    </w:rPr>
  </w:style>
  <w:style w:type="character" w:customStyle="1" w:styleId="af0">
    <w:name w:val="Нижний колонтитул Знак"/>
    <w:basedOn w:val="a0"/>
    <w:link w:val="af"/>
    <w:uiPriority w:val="99"/>
    <w:rsid w:val="00134306"/>
  </w:style>
  <w:style w:type="paragraph" w:customStyle="1" w:styleId="docfieldheader">
    <w:name w:val="doc_field_header"/>
    <w:basedOn w:val="a"/>
    <w:rsid w:val="00134306"/>
    <w:pPr>
      <w:spacing w:before="100" w:beforeAutospacing="1" w:after="100" w:afterAutospacing="1" w:line="240" w:lineRule="auto"/>
    </w:pPr>
    <w:rPr>
      <w:rFonts w:ascii="Times New Roman" w:hAnsi="Times New Roman"/>
      <w:sz w:val="24"/>
      <w:szCs w:val="24"/>
    </w:rPr>
  </w:style>
  <w:style w:type="character" w:styleId="af1">
    <w:name w:val="line number"/>
    <w:basedOn w:val="a0"/>
    <w:uiPriority w:val="99"/>
    <w:semiHidden/>
    <w:unhideWhenUsed/>
    <w:rsid w:val="00433AE7"/>
  </w:style>
  <w:style w:type="paragraph" w:styleId="22">
    <w:name w:val="Quote"/>
    <w:basedOn w:val="a"/>
    <w:next w:val="a"/>
    <w:link w:val="23"/>
    <w:uiPriority w:val="29"/>
    <w:qFormat/>
    <w:rsid w:val="00ED721C"/>
    <w:rPr>
      <w:i/>
      <w:iCs/>
      <w:color w:val="000000" w:themeColor="text1"/>
    </w:rPr>
  </w:style>
  <w:style w:type="character" w:customStyle="1" w:styleId="23">
    <w:name w:val="Цитата 2 Знак"/>
    <w:basedOn w:val="a0"/>
    <w:link w:val="22"/>
    <w:uiPriority w:val="29"/>
    <w:rsid w:val="00ED721C"/>
    <w:rPr>
      <w:rFonts w:ascii="Calibri" w:eastAsia="Times New Roman" w:hAnsi="Calibri" w:cs="Times New Roman"/>
      <w:i/>
      <w:iCs/>
      <w:color w:val="000000" w:themeColor="text1"/>
      <w:lang w:eastAsia="ru-RU"/>
    </w:rPr>
  </w:style>
  <w:style w:type="paragraph" w:styleId="af2">
    <w:name w:val="TOC Heading"/>
    <w:basedOn w:val="1"/>
    <w:next w:val="a"/>
    <w:uiPriority w:val="39"/>
    <w:semiHidden/>
    <w:unhideWhenUsed/>
    <w:qFormat/>
    <w:rsid w:val="008F11BF"/>
    <w:pPr>
      <w:numPr>
        <w:numId w:val="0"/>
      </w:numPr>
      <w:outlineLvl w:val="9"/>
    </w:pPr>
    <w:rPr>
      <w:rFonts w:asciiTheme="majorHAnsi" w:eastAsiaTheme="majorEastAsia" w:hAnsiTheme="majorHAnsi" w:cstheme="majorBidi"/>
      <w:color w:val="365F91" w:themeColor="accent1" w:themeShade="BF"/>
    </w:rPr>
  </w:style>
  <w:style w:type="paragraph" w:styleId="24">
    <w:name w:val="toc 2"/>
    <w:basedOn w:val="a"/>
    <w:next w:val="a"/>
    <w:autoRedefine/>
    <w:uiPriority w:val="39"/>
    <w:unhideWhenUsed/>
    <w:qFormat/>
    <w:rsid w:val="008F11BF"/>
    <w:pPr>
      <w:spacing w:after="100"/>
      <w:ind w:left="220"/>
    </w:pPr>
  </w:style>
  <w:style w:type="paragraph" w:styleId="13">
    <w:name w:val="toc 1"/>
    <w:basedOn w:val="a"/>
    <w:next w:val="a"/>
    <w:autoRedefine/>
    <w:uiPriority w:val="39"/>
    <w:unhideWhenUsed/>
    <w:qFormat/>
    <w:rsid w:val="00ED10C5"/>
    <w:pPr>
      <w:tabs>
        <w:tab w:val="right" w:leader="dot" w:pos="9344"/>
      </w:tabs>
      <w:spacing w:after="100" w:line="360" w:lineRule="auto"/>
    </w:pPr>
  </w:style>
  <w:style w:type="paragraph" w:styleId="32">
    <w:name w:val="toc 3"/>
    <w:basedOn w:val="a"/>
    <w:next w:val="a"/>
    <w:autoRedefine/>
    <w:uiPriority w:val="39"/>
    <w:unhideWhenUsed/>
    <w:qFormat/>
    <w:rsid w:val="008F11BF"/>
    <w:pPr>
      <w:spacing w:after="100"/>
      <w:ind w:left="440"/>
    </w:pPr>
    <w:rPr>
      <w:rFonts w:asciiTheme="minorHAnsi" w:eastAsiaTheme="minorEastAsia" w:hAnsiTheme="minorHAnsi" w:cstheme="minorBidi"/>
    </w:rPr>
  </w:style>
  <w:style w:type="character" w:styleId="af3">
    <w:name w:val="Strong"/>
    <w:basedOn w:val="a0"/>
    <w:uiPriority w:val="22"/>
    <w:qFormat/>
    <w:rsid w:val="00EB5F2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137712">
      <w:bodyDiv w:val="1"/>
      <w:marLeft w:val="0"/>
      <w:marRight w:val="0"/>
      <w:marTop w:val="0"/>
      <w:marBottom w:val="0"/>
      <w:divBdr>
        <w:top w:val="none" w:sz="0" w:space="0" w:color="auto"/>
        <w:left w:val="none" w:sz="0" w:space="0" w:color="auto"/>
        <w:bottom w:val="none" w:sz="0" w:space="0" w:color="auto"/>
        <w:right w:val="none" w:sz="0" w:space="0" w:color="auto"/>
      </w:divBdr>
      <w:divsChild>
        <w:div w:id="1359891258">
          <w:marLeft w:val="0"/>
          <w:marRight w:val="0"/>
          <w:marTop w:val="0"/>
          <w:marBottom w:val="0"/>
          <w:divBdr>
            <w:top w:val="none" w:sz="0" w:space="0" w:color="auto"/>
            <w:left w:val="none" w:sz="0" w:space="0" w:color="auto"/>
            <w:bottom w:val="none" w:sz="0" w:space="0" w:color="auto"/>
            <w:right w:val="none" w:sz="0" w:space="0" w:color="auto"/>
          </w:divBdr>
        </w:div>
        <w:div w:id="585504249">
          <w:marLeft w:val="0"/>
          <w:marRight w:val="0"/>
          <w:marTop w:val="168"/>
          <w:marBottom w:val="168"/>
          <w:divBdr>
            <w:top w:val="none" w:sz="0" w:space="0" w:color="auto"/>
            <w:left w:val="none" w:sz="0" w:space="0" w:color="auto"/>
            <w:bottom w:val="none" w:sz="0" w:space="0" w:color="auto"/>
            <w:right w:val="none" w:sz="0" w:space="0" w:color="auto"/>
          </w:divBdr>
          <w:divsChild>
            <w:div w:id="82186716">
              <w:marLeft w:val="75"/>
              <w:marRight w:val="75"/>
              <w:marTop w:val="75"/>
              <w:marBottom w:val="75"/>
              <w:divBdr>
                <w:top w:val="none" w:sz="0" w:space="0" w:color="auto"/>
                <w:left w:val="none" w:sz="0" w:space="0" w:color="auto"/>
                <w:bottom w:val="none" w:sz="0" w:space="0" w:color="auto"/>
                <w:right w:val="none" w:sz="0" w:space="0" w:color="auto"/>
              </w:divBdr>
            </w:div>
          </w:divsChild>
        </w:div>
      </w:divsChild>
    </w:div>
    <w:div w:id="90594149">
      <w:bodyDiv w:val="1"/>
      <w:marLeft w:val="0"/>
      <w:marRight w:val="0"/>
      <w:marTop w:val="0"/>
      <w:marBottom w:val="0"/>
      <w:divBdr>
        <w:top w:val="none" w:sz="0" w:space="0" w:color="auto"/>
        <w:left w:val="none" w:sz="0" w:space="0" w:color="auto"/>
        <w:bottom w:val="none" w:sz="0" w:space="0" w:color="auto"/>
        <w:right w:val="none" w:sz="0" w:space="0" w:color="auto"/>
      </w:divBdr>
      <w:divsChild>
        <w:div w:id="740955044">
          <w:marLeft w:val="0"/>
          <w:marRight w:val="0"/>
          <w:marTop w:val="645"/>
          <w:marBottom w:val="0"/>
          <w:divBdr>
            <w:top w:val="none" w:sz="0" w:space="0" w:color="auto"/>
            <w:left w:val="none" w:sz="0" w:space="0" w:color="auto"/>
            <w:bottom w:val="none" w:sz="0" w:space="0" w:color="auto"/>
            <w:right w:val="none" w:sz="0" w:space="0" w:color="auto"/>
          </w:divBdr>
        </w:div>
      </w:divsChild>
    </w:div>
    <w:div w:id="93861654">
      <w:bodyDiv w:val="1"/>
      <w:marLeft w:val="0"/>
      <w:marRight w:val="0"/>
      <w:marTop w:val="0"/>
      <w:marBottom w:val="0"/>
      <w:divBdr>
        <w:top w:val="none" w:sz="0" w:space="0" w:color="auto"/>
        <w:left w:val="none" w:sz="0" w:space="0" w:color="auto"/>
        <w:bottom w:val="none" w:sz="0" w:space="0" w:color="auto"/>
        <w:right w:val="none" w:sz="0" w:space="0" w:color="auto"/>
      </w:divBdr>
      <w:divsChild>
        <w:div w:id="806704683">
          <w:marLeft w:val="0"/>
          <w:marRight w:val="0"/>
          <w:marTop w:val="75"/>
          <w:marBottom w:val="0"/>
          <w:divBdr>
            <w:top w:val="none" w:sz="0" w:space="0" w:color="auto"/>
            <w:left w:val="none" w:sz="0" w:space="0" w:color="auto"/>
            <w:bottom w:val="none" w:sz="0" w:space="0" w:color="auto"/>
            <w:right w:val="none" w:sz="0" w:space="0" w:color="auto"/>
          </w:divBdr>
        </w:div>
        <w:div w:id="1187914434">
          <w:marLeft w:val="0"/>
          <w:marRight w:val="0"/>
          <w:marTop w:val="225"/>
          <w:marBottom w:val="300"/>
          <w:divBdr>
            <w:top w:val="none" w:sz="0" w:space="0" w:color="auto"/>
            <w:left w:val="none" w:sz="0" w:space="0" w:color="auto"/>
            <w:bottom w:val="none" w:sz="0" w:space="0" w:color="auto"/>
            <w:right w:val="none" w:sz="0" w:space="0" w:color="auto"/>
          </w:divBdr>
        </w:div>
      </w:divsChild>
    </w:div>
    <w:div w:id="107428728">
      <w:bodyDiv w:val="1"/>
      <w:marLeft w:val="0"/>
      <w:marRight w:val="0"/>
      <w:marTop w:val="0"/>
      <w:marBottom w:val="0"/>
      <w:divBdr>
        <w:top w:val="none" w:sz="0" w:space="0" w:color="auto"/>
        <w:left w:val="none" w:sz="0" w:space="0" w:color="auto"/>
        <w:bottom w:val="none" w:sz="0" w:space="0" w:color="auto"/>
        <w:right w:val="none" w:sz="0" w:space="0" w:color="auto"/>
      </w:divBdr>
      <w:divsChild>
        <w:div w:id="1269045950">
          <w:marLeft w:val="0"/>
          <w:marRight w:val="0"/>
          <w:marTop w:val="645"/>
          <w:marBottom w:val="0"/>
          <w:divBdr>
            <w:top w:val="none" w:sz="0" w:space="0" w:color="auto"/>
            <w:left w:val="none" w:sz="0" w:space="0" w:color="auto"/>
            <w:bottom w:val="none" w:sz="0" w:space="0" w:color="auto"/>
            <w:right w:val="none" w:sz="0" w:space="0" w:color="auto"/>
          </w:divBdr>
        </w:div>
      </w:divsChild>
    </w:div>
    <w:div w:id="143930273">
      <w:bodyDiv w:val="1"/>
      <w:marLeft w:val="0"/>
      <w:marRight w:val="0"/>
      <w:marTop w:val="0"/>
      <w:marBottom w:val="0"/>
      <w:divBdr>
        <w:top w:val="none" w:sz="0" w:space="0" w:color="auto"/>
        <w:left w:val="none" w:sz="0" w:space="0" w:color="auto"/>
        <w:bottom w:val="none" w:sz="0" w:space="0" w:color="auto"/>
        <w:right w:val="none" w:sz="0" w:space="0" w:color="auto"/>
      </w:divBdr>
      <w:divsChild>
        <w:div w:id="1979722812">
          <w:marLeft w:val="0"/>
          <w:marRight w:val="-75"/>
          <w:marTop w:val="225"/>
          <w:marBottom w:val="0"/>
          <w:divBdr>
            <w:top w:val="none" w:sz="0" w:space="0" w:color="auto"/>
            <w:left w:val="none" w:sz="0" w:space="0" w:color="auto"/>
            <w:bottom w:val="none" w:sz="0" w:space="0" w:color="auto"/>
            <w:right w:val="none" w:sz="0" w:space="0" w:color="auto"/>
          </w:divBdr>
          <w:divsChild>
            <w:div w:id="950017322">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155073721">
      <w:bodyDiv w:val="1"/>
      <w:marLeft w:val="0"/>
      <w:marRight w:val="0"/>
      <w:marTop w:val="0"/>
      <w:marBottom w:val="0"/>
      <w:divBdr>
        <w:top w:val="none" w:sz="0" w:space="0" w:color="auto"/>
        <w:left w:val="none" w:sz="0" w:space="0" w:color="auto"/>
        <w:bottom w:val="none" w:sz="0" w:space="0" w:color="auto"/>
        <w:right w:val="none" w:sz="0" w:space="0" w:color="auto"/>
      </w:divBdr>
    </w:div>
    <w:div w:id="220211176">
      <w:bodyDiv w:val="1"/>
      <w:marLeft w:val="0"/>
      <w:marRight w:val="0"/>
      <w:marTop w:val="0"/>
      <w:marBottom w:val="0"/>
      <w:divBdr>
        <w:top w:val="none" w:sz="0" w:space="0" w:color="auto"/>
        <w:left w:val="none" w:sz="0" w:space="0" w:color="auto"/>
        <w:bottom w:val="none" w:sz="0" w:space="0" w:color="auto"/>
        <w:right w:val="none" w:sz="0" w:space="0" w:color="auto"/>
      </w:divBdr>
      <w:divsChild>
        <w:div w:id="1224027270">
          <w:marLeft w:val="0"/>
          <w:marRight w:val="0"/>
          <w:marTop w:val="0"/>
          <w:marBottom w:val="0"/>
          <w:divBdr>
            <w:top w:val="none" w:sz="0" w:space="0" w:color="auto"/>
            <w:left w:val="none" w:sz="0" w:space="0" w:color="auto"/>
            <w:bottom w:val="none" w:sz="0" w:space="0" w:color="auto"/>
            <w:right w:val="none" w:sz="0" w:space="0" w:color="auto"/>
          </w:divBdr>
        </w:div>
        <w:div w:id="164177789">
          <w:marLeft w:val="0"/>
          <w:marRight w:val="-75"/>
          <w:marTop w:val="225"/>
          <w:marBottom w:val="225"/>
          <w:divBdr>
            <w:top w:val="none" w:sz="0" w:space="0" w:color="auto"/>
            <w:left w:val="none" w:sz="0" w:space="0" w:color="auto"/>
            <w:bottom w:val="none" w:sz="0" w:space="0" w:color="auto"/>
            <w:right w:val="none" w:sz="0" w:space="0" w:color="auto"/>
          </w:divBdr>
          <w:divsChild>
            <w:div w:id="880244041">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278222304">
      <w:bodyDiv w:val="1"/>
      <w:marLeft w:val="0"/>
      <w:marRight w:val="0"/>
      <w:marTop w:val="0"/>
      <w:marBottom w:val="0"/>
      <w:divBdr>
        <w:top w:val="none" w:sz="0" w:space="0" w:color="auto"/>
        <w:left w:val="none" w:sz="0" w:space="0" w:color="auto"/>
        <w:bottom w:val="none" w:sz="0" w:space="0" w:color="auto"/>
        <w:right w:val="none" w:sz="0" w:space="0" w:color="auto"/>
      </w:divBdr>
      <w:divsChild>
        <w:div w:id="787941627">
          <w:marLeft w:val="0"/>
          <w:marRight w:val="0"/>
          <w:marTop w:val="645"/>
          <w:marBottom w:val="0"/>
          <w:divBdr>
            <w:top w:val="none" w:sz="0" w:space="0" w:color="auto"/>
            <w:left w:val="none" w:sz="0" w:space="0" w:color="auto"/>
            <w:bottom w:val="none" w:sz="0" w:space="0" w:color="auto"/>
            <w:right w:val="none" w:sz="0" w:space="0" w:color="auto"/>
          </w:divBdr>
        </w:div>
      </w:divsChild>
    </w:div>
    <w:div w:id="295071008">
      <w:bodyDiv w:val="1"/>
      <w:marLeft w:val="0"/>
      <w:marRight w:val="0"/>
      <w:marTop w:val="0"/>
      <w:marBottom w:val="0"/>
      <w:divBdr>
        <w:top w:val="none" w:sz="0" w:space="0" w:color="auto"/>
        <w:left w:val="none" w:sz="0" w:space="0" w:color="auto"/>
        <w:bottom w:val="none" w:sz="0" w:space="0" w:color="auto"/>
        <w:right w:val="none" w:sz="0" w:space="0" w:color="auto"/>
      </w:divBdr>
      <w:divsChild>
        <w:div w:id="921333898">
          <w:marLeft w:val="0"/>
          <w:marRight w:val="0"/>
          <w:marTop w:val="645"/>
          <w:marBottom w:val="0"/>
          <w:divBdr>
            <w:top w:val="none" w:sz="0" w:space="0" w:color="auto"/>
            <w:left w:val="none" w:sz="0" w:space="0" w:color="auto"/>
            <w:bottom w:val="none" w:sz="0" w:space="0" w:color="auto"/>
            <w:right w:val="none" w:sz="0" w:space="0" w:color="auto"/>
          </w:divBdr>
        </w:div>
      </w:divsChild>
    </w:div>
    <w:div w:id="372925444">
      <w:bodyDiv w:val="1"/>
      <w:marLeft w:val="0"/>
      <w:marRight w:val="0"/>
      <w:marTop w:val="0"/>
      <w:marBottom w:val="0"/>
      <w:divBdr>
        <w:top w:val="none" w:sz="0" w:space="0" w:color="auto"/>
        <w:left w:val="none" w:sz="0" w:space="0" w:color="auto"/>
        <w:bottom w:val="none" w:sz="0" w:space="0" w:color="auto"/>
        <w:right w:val="none" w:sz="0" w:space="0" w:color="auto"/>
      </w:divBdr>
      <w:divsChild>
        <w:div w:id="1035425825">
          <w:marLeft w:val="0"/>
          <w:marRight w:val="0"/>
          <w:marTop w:val="645"/>
          <w:marBottom w:val="0"/>
          <w:divBdr>
            <w:top w:val="none" w:sz="0" w:space="0" w:color="auto"/>
            <w:left w:val="none" w:sz="0" w:space="0" w:color="auto"/>
            <w:bottom w:val="none" w:sz="0" w:space="0" w:color="auto"/>
            <w:right w:val="none" w:sz="0" w:space="0" w:color="auto"/>
          </w:divBdr>
        </w:div>
      </w:divsChild>
    </w:div>
    <w:div w:id="381448038">
      <w:bodyDiv w:val="1"/>
      <w:marLeft w:val="0"/>
      <w:marRight w:val="0"/>
      <w:marTop w:val="0"/>
      <w:marBottom w:val="0"/>
      <w:divBdr>
        <w:top w:val="none" w:sz="0" w:space="0" w:color="auto"/>
        <w:left w:val="none" w:sz="0" w:space="0" w:color="auto"/>
        <w:bottom w:val="none" w:sz="0" w:space="0" w:color="auto"/>
        <w:right w:val="none" w:sz="0" w:space="0" w:color="auto"/>
      </w:divBdr>
      <w:divsChild>
        <w:div w:id="1396320122">
          <w:marLeft w:val="0"/>
          <w:marRight w:val="0"/>
          <w:marTop w:val="645"/>
          <w:marBottom w:val="0"/>
          <w:divBdr>
            <w:top w:val="none" w:sz="0" w:space="0" w:color="auto"/>
            <w:left w:val="none" w:sz="0" w:space="0" w:color="auto"/>
            <w:bottom w:val="none" w:sz="0" w:space="0" w:color="auto"/>
            <w:right w:val="none" w:sz="0" w:space="0" w:color="auto"/>
          </w:divBdr>
        </w:div>
      </w:divsChild>
    </w:div>
    <w:div w:id="419185663">
      <w:bodyDiv w:val="1"/>
      <w:marLeft w:val="0"/>
      <w:marRight w:val="0"/>
      <w:marTop w:val="0"/>
      <w:marBottom w:val="0"/>
      <w:divBdr>
        <w:top w:val="none" w:sz="0" w:space="0" w:color="auto"/>
        <w:left w:val="none" w:sz="0" w:space="0" w:color="auto"/>
        <w:bottom w:val="none" w:sz="0" w:space="0" w:color="auto"/>
        <w:right w:val="none" w:sz="0" w:space="0" w:color="auto"/>
      </w:divBdr>
      <w:divsChild>
        <w:div w:id="278224348">
          <w:marLeft w:val="0"/>
          <w:marRight w:val="0"/>
          <w:marTop w:val="0"/>
          <w:marBottom w:val="0"/>
          <w:divBdr>
            <w:top w:val="none" w:sz="0" w:space="0" w:color="auto"/>
            <w:left w:val="none" w:sz="0" w:space="0" w:color="auto"/>
            <w:bottom w:val="none" w:sz="0" w:space="0" w:color="auto"/>
            <w:right w:val="none" w:sz="0" w:space="0" w:color="auto"/>
          </w:divBdr>
        </w:div>
        <w:div w:id="936404009">
          <w:marLeft w:val="0"/>
          <w:marRight w:val="-75"/>
          <w:marTop w:val="225"/>
          <w:marBottom w:val="225"/>
          <w:divBdr>
            <w:top w:val="none" w:sz="0" w:space="0" w:color="auto"/>
            <w:left w:val="none" w:sz="0" w:space="0" w:color="auto"/>
            <w:bottom w:val="none" w:sz="0" w:space="0" w:color="auto"/>
            <w:right w:val="none" w:sz="0" w:space="0" w:color="auto"/>
          </w:divBdr>
          <w:divsChild>
            <w:div w:id="1428381524">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434324906">
      <w:bodyDiv w:val="1"/>
      <w:marLeft w:val="0"/>
      <w:marRight w:val="0"/>
      <w:marTop w:val="0"/>
      <w:marBottom w:val="0"/>
      <w:divBdr>
        <w:top w:val="none" w:sz="0" w:space="0" w:color="auto"/>
        <w:left w:val="none" w:sz="0" w:space="0" w:color="auto"/>
        <w:bottom w:val="none" w:sz="0" w:space="0" w:color="auto"/>
        <w:right w:val="none" w:sz="0" w:space="0" w:color="auto"/>
      </w:divBdr>
      <w:divsChild>
        <w:div w:id="360134872">
          <w:marLeft w:val="0"/>
          <w:marRight w:val="0"/>
          <w:marTop w:val="0"/>
          <w:marBottom w:val="0"/>
          <w:divBdr>
            <w:top w:val="none" w:sz="0" w:space="0" w:color="auto"/>
            <w:left w:val="none" w:sz="0" w:space="0" w:color="auto"/>
            <w:bottom w:val="none" w:sz="0" w:space="0" w:color="auto"/>
            <w:right w:val="none" w:sz="0" w:space="0" w:color="auto"/>
          </w:divBdr>
        </w:div>
        <w:div w:id="2022968405">
          <w:marLeft w:val="0"/>
          <w:marRight w:val="-75"/>
          <w:marTop w:val="225"/>
          <w:marBottom w:val="225"/>
          <w:divBdr>
            <w:top w:val="none" w:sz="0" w:space="0" w:color="auto"/>
            <w:left w:val="none" w:sz="0" w:space="0" w:color="auto"/>
            <w:bottom w:val="none" w:sz="0" w:space="0" w:color="auto"/>
            <w:right w:val="none" w:sz="0" w:space="0" w:color="auto"/>
          </w:divBdr>
          <w:divsChild>
            <w:div w:id="1454326418">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439106282">
      <w:bodyDiv w:val="1"/>
      <w:marLeft w:val="0"/>
      <w:marRight w:val="0"/>
      <w:marTop w:val="0"/>
      <w:marBottom w:val="0"/>
      <w:divBdr>
        <w:top w:val="none" w:sz="0" w:space="0" w:color="auto"/>
        <w:left w:val="none" w:sz="0" w:space="0" w:color="auto"/>
        <w:bottom w:val="none" w:sz="0" w:space="0" w:color="auto"/>
        <w:right w:val="none" w:sz="0" w:space="0" w:color="auto"/>
      </w:divBdr>
      <w:divsChild>
        <w:div w:id="1507090736">
          <w:marLeft w:val="0"/>
          <w:marRight w:val="0"/>
          <w:marTop w:val="0"/>
          <w:marBottom w:val="0"/>
          <w:divBdr>
            <w:top w:val="none" w:sz="0" w:space="0" w:color="auto"/>
            <w:left w:val="none" w:sz="0" w:space="0" w:color="auto"/>
            <w:bottom w:val="none" w:sz="0" w:space="0" w:color="auto"/>
            <w:right w:val="none" w:sz="0" w:space="0" w:color="auto"/>
          </w:divBdr>
        </w:div>
        <w:div w:id="863130620">
          <w:marLeft w:val="0"/>
          <w:marRight w:val="-75"/>
          <w:marTop w:val="225"/>
          <w:marBottom w:val="225"/>
          <w:divBdr>
            <w:top w:val="none" w:sz="0" w:space="0" w:color="auto"/>
            <w:left w:val="none" w:sz="0" w:space="0" w:color="auto"/>
            <w:bottom w:val="none" w:sz="0" w:space="0" w:color="auto"/>
            <w:right w:val="none" w:sz="0" w:space="0" w:color="auto"/>
          </w:divBdr>
          <w:divsChild>
            <w:div w:id="634216943">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448671624">
      <w:bodyDiv w:val="1"/>
      <w:marLeft w:val="0"/>
      <w:marRight w:val="0"/>
      <w:marTop w:val="0"/>
      <w:marBottom w:val="0"/>
      <w:divBdr>
        <w:top w:val="none" w:sz="0" w:space="0" w:color="auto"/>
        <w:left w:val="none" w:sz="0" w:space="0" w:color="auto"/>
        <w:bottom w:val="none" w:sz="0" w:space="0" w:color="auto"/>
        <w:right w:val="none" w:sz="0" w:space="0" w:color="auto"/>
      </w:divBdr>
    </w:div>
    <w:div w:id="461775812">
      <w:bodyDiv w:val="1"/>
      <w:marLeft w:val="0"/>
      <w:marRight w:val="0"/>
      <w:marTop w:val="0"/>
      <w:marBottom w:val="0"/>
      <w:divBdr>
        <w:top w:val="none" w:sz="0" w:space="0" w:color="auto"/>
        <w:left w:val="none" w:sz="0" w:space="0" w:color="auto"/>
        <w:bottom w:val="none" w:sz="0" w:space="0" w:color="auto"/>
        <w:right w:val="none" w:sz="0" w:space="0" w:color="auto"/>
      </w:divBdr>
      <w:divsChild>
        <w:div w:id="962803560">
          <w:marLeft w:val="0"/>
          <w:marRight w:val="0"/>
          <w:marTop w:val="645"/>
          <w:marBottom w:val="0"/>
          <w:divBdr>
            <w:top w:val="none" w:sz="0" w:space="0" w:color="auto"/>
            <w:left w:val="none" w:sz="0" w:space="0" w:color="auto"/>
            <w:bottom w:val="none" w:sz="0" w:space="0" w:color="auto"/>
            <w:right w:val="none" w:sz="0" w:space="0" w:color="auto"/>
          </w:divBdr>
        </w:div>
      </w:divsChild>
    </w:div>
    <w:div w:id="504200425">
      <w:bodyDiv w:val="1"/>
      <w:marLeft w:val="0"/>
      <w:marRight w:val="0"/>
      <w:marTop w:val="0"/>
      <w:marBottom w:val="0"/>
      <w:divBdr>
        <w:top w:val="none" w:sz="0" w:space="0" w:color="auto"/>
        <w:left w:val="none" w:sz="0" w:space="0" w:color="auto"/>
        <w:bottom w:val="none" w:sz="0" w:space="0" w:color="auto"/>
        <w:right w:val="none" w:sz="0" w:space="0" w:color="auto"/>
      </w:divBdr>
    </w:div>
    <w:div w:id="517038510">
      <w:bodyDiv w:val="1"/>
      <w:marLeft w:val="0"/>
      <w:marRight w:val="0"/>
      <w:marTop w:val="0"/>
      <w:marBottom w:val="0"/>
      <w:divBdr>
        <w:top w:val="none" w:sz="0" w:space="0" w:color="auto"/>
        <w:left w:val="none" w:sz="0" w:space="0" w:color="auto"/>
        <w:bottom w:val="none" w:sz="0" w:space="0" w:color="auto"/>
        <w:right w:val="none" w:sz="0" w:space="0" w:color="auto"/>
      </w:divBdr>
      <w:divsChild>
        <w:div w:id="1514758568">
          <w:marLeft w:val="0"/>
          <w:marRight w:val="0"/>
          <w:marTop w:val="0"/>
          <w:marBottom w:val="0"/>
          <w:divBdr>
            <w:top w:val="none" w:sz="0" w:space="0" w:color="auto"/>
            <w:left w:val="none" w:sz="0" w:space="0" w:color="auto"/>
            <w:bottom w:val="none" w:sz="0" w:space="0" w:color="auto"/>
            <w:right w:val="none" w:sz="0" w:space="0" w:color="auto"/>
          </w:divBdr>
        </w:div>
        <w:div w:id="1797748712">
          <w:marLeft w:val="0"/>
          <w:marRight w:val="-75"/>
          <w:marTop w:val="225"/>
          <w:marBottom w:val="225"/>
          <w:divBdr>
            <w:top w:val="none" w:sz="0" w:space="0" w:color="auto"/>
            <w:left w:val="none" w:sz="0" w:space="0" w:color="auto"/>
            <w:bottom w:val="none" w:sz="0" w:space="0" w:color="auto"/>
            <w:right w:val="none" w:sz="0" w:space="0" w:color="auto"/>
          </w:divBdr>
          <w:divsChild>
            <w:div w:id="320626400">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522474868">
      <w:bodyDiv w:val="1"/>
      <w:marLeft w:val="0"/>
      <w:marRight w:val="0"/>
      <w:marTop w:val="0"/>
      <w:marBottom w:val="0"/>
      <w:divBdr>
        <w:top w:val="none" w:sz="0" w:space="0" w:color="auto"/>
        <w:left w:val="none" w:sz="0" w:space="0" w:color="auto"/>
        <w:bottom w:val="none" w:sz="0" w:space="0" w:color="auto"/>
        <w:right w:val="none" w:sz="0" w:space="0" w:color="auto"/>
      </w:divBdr>
      <w:divsChild>
        <w:div w:id="1906334727">
          <w:marLeft w:val="0"/>
          <w:marRight w:val="0"/>
          <w:marTop w:val="645"/>
          <w:marBottom w:val="0"/>
          <w:divBdr>
            <w:top w:val="none" w:sz="0" w:space="0" w:color="auto"/>
            <w:left w:val="none" w:sz="0" w:space="0" w:color="auto"/>
            <w:bottom w:val="none" w:sz="0" w:space="0" w:color="auto"/>
            <w:right w:val="none" w:sz="0" w:space="0" w:color="auto"/>
          </w:divBdr>
        </w:div>
      </w:divsChild>
    </w:div>
    <w:div w:id="530000315">
      <w:bodyDiv w:val="1"/>
      <w:marLeft w:val="0"/>
      <w:marRight w:val="0"/>
      <w:marTop w:val="0"/>
      <w:marBottom w:val="0"/>
      <w:divBdr>
        <w:top w:val="none" w:sz="0" w:space="0" w:color="auto"/>
        <w:left w:val="none" w:sz="0" w:space="0" w:color="auto"/>
        <w:bottom w:val="none" w:sz="0" w:space="0" w:color="auto"/>
        <w:right w:val="none" w:sz="0" w:space="0" w:color="auto"/>
      </w:divBdr>
      <w:divsChild>
        <w:div w:id="595789057">
          <w:marLeft w:val="0"/>
          <w:marRight w:val="0"/>
          <w:marTop w:val="0"/>
          <w:marBottom w:val="0"/>
          <w:divBdr>
            <w:top w:val="none" w:sz="0" w:space="0" w:color="auto"/>
            <w:left w:val="none" w:sz="0" w:space="0" w:color="auto"/>
            <w:bottom w:val="none" w:sz="0" w:space="0" w:color="auto"/>
            <w:right w:val="none" w:sz="0" w:space="0" w:color="auto"/>
          </w:divBdr>
        </w:div>
        <w:div w:id="875846923">
          <w:marLeft w:val="0"/>
          <w:marRight w:val="-75"/>
          <w:marTop w:val="225"/>
          <w:marBottom w:val="225"/>
          <w:divBdr>
            <w:top w:val="none" w:sz="0" w:space="0" w:color="auto"/>
            <w:left w:val="none" w:sz="0" w:space="0" w:color="auto"/>
            <w:bottom w:val="none" w:sz="0" w:space="0" w:color="auto"/>
            <w:right w:val="none" w:sz="0" w:space="0" w:color="auto"/>
          </w:divBdr>
          <w:divsChild>
            <w:div w:id="272368188">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547187633">
      <w:bodyDiv w:val="1"/>
      <w:marLeft w:val="0"/>
      <w:marRight w:val="0"/>
      <w:marTop w:val="0"/>
      <w:marBottom w:val="0"/>
      <w:divBdr>
        <w:top w:val="none" w:sz="0" w:space="0" w:color="auto"/>
        <w:left w:val="none" w:sz="0" w:space="0" w:color="auto"/>
        <w:bottom w:val="none" w:sz="0" w:space="0" w:color="auto"/>
        <w:right w:val="none" w:sz="0" w:space="0" w:color="auto"/>
      </w:divBdr>
      <w:divsChild>
        <w:div w:id="467893985">
          <w:marLeft w:val="0"/>
          <w:marRight w:val="0"/>
          <w:marTop w:val="0"/>
          <w:marBottom w:val="0"/>
          <w:divBdr>
            <w:top w:val="none" w:sz="0" w:space="0" w:color="auto"/>
            <w:left w:val="none" w:sz="0" w:space="0" w:color="auto"/>
            <w:bottom w:val="none" w:sz="0" w:space="0" w:color="auto"/>
            <w:right w:val="none" w:sz="0" w:space="0" w:color="auto"/>
          </w:divBdr>
        </w:div>
        <w:div w:id="1644966309">
          <w:marLeft w:val="0"/>
          <w:marRight w:val="-75"/>
          <w:marTop w:val="225"/>
          <w:marBottom w:val="225"/>
          <w:divBdr>
            <w:top w:val="none" w:sz="0" w:space="0" w:color="auto"/>
            <w:left w:val="none" w:sz="0" w:space="0" w:color="auto"/>
            <w:bottom w:val="none" w:sz="0" w:space="0" w:color="auto"/>
            <w:right w:val="none" w:sz="0" w:space="0" w:color="auto"/>
          </w:divBdr>
          <w:divsChild>
            <w:div w:id="431440630">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620768572">
      <w:bodyDiv w:val="1"/>
      <w:marLeft w:val="0"/>
      <w:marRight w:val="0"/>
      <w:marTop w:val="0"/>
      <w:marBottom w:val="0"/>
      <w:divBdr>
        <w:top w:val="none" w:sz="0" w:space="0" w:color="auto"/>
        <w:left w:val="none" w:sz="0" w:space="0" w:color="auto"/>
        <w:bottom w:val="none" w:sz="0" w:space="0" w:color="auto"/>
        <w:right w:val="none" w:sz="0" w:space="0" w:color="auto"/>
      </w:divBdr>
      <w:divsChild>
        <w:div w:id="613290176">
          <w:marLeft w:val="0"/>
          <w:marRight w:val="0"/>
          <w:marTop w:val="645"/>
          <w:marBottom w:val="0"/>
          <w:divBdr>
            <w:top w:val="none" w:sz="0" w:space="0" w:color="auto"/>
            <w:left w:val="none" w:sz="0" w:space="0" w:color="auto"/>
            <w:bottom w:val="none" w:sz="0" w:space="0" w:color="auto"/>
            <w:right w:val="none" w:sz="0" w:space="0" w:color="auto"/>
          </w:divBdr>
        </w:div>
      </w:divsChild>
    </w:div>
    <w:div w:id="635918094">
      <w:bodyDiv w:val="1"/>
      <w:marLeft w:val="0"/>
      <w:marRight w:val="0"/>
      <w:marTop w:val="0"/>
      <w:marBottom w:val="0"/>
      <w:divBdr>
        <w:top w:val="none" w:sz="0" w:space="0" w:color="auto"/>
        <w:left w:val="none" w:sz="0" w:space="0" w:color="auto"/>
        <w:bottom w:val="none" w:sz="0" w:space="0" w:color="auto"/>
        <w:right w:val="none" w:sz="0" w:space="0" w:color="auto"/>
      </w:divBdr>
      <w:divsChild>
        <w:div w:id="290786553">
          <w:marLeft w:val="0"/>
          <w:marRight w:val="0"/>
          <w:marTop w:val="645"/>
          <w:marBottom w:val="0"/>
          <w:divBdr>
            <w:top w:val="none" w:sz="0" w:space="0" w:color="auto"/>
            <w:left w:val="none" w:sz="0" w:space="0" w:color="auto"/>
            <w:bottom w:val="none" w:sz="0" w:space="0" w:color="auto"/>
            <w:right w:val="none" w:sz="0" w:space="0" w:color="auto"/>
          </w:divBdr>
        </w:div>
      </w:divsChild>
    </w:div>
    <w:div w:id="673801172">
      <w:bodyDiv w:val="1"/>
      <w:marLeft w:val="0"/>
      <w:marRight w:val="0"/>
      <w:marTop w:val="0"/>
      <w:marBottom w:val="0"/>
      <w:divBdr>
        <w:top w:val="none" w:sz="0" w:space="0" w:color="auto"/>
        <w:left w:val="none" w:sz="0" w:space="0" w:color="auto"/>
        <w:bottom w:val="none" w:sz="0" w:space="0" w:color="auto"/>
        <w:right w:val="none" w:sz="0" w:space="0" w:color="auto"/>
      </w:divBdr>
    </w:div>
    <w:div w:id="677467784">
      <w:bodyDiv w:val="1"/>
      <w:marLeft w:val="0"/>
      <w:marRight w:val="0"/>
      <w:marTop w:val="0"/>
      <w:marBottom w:val="0"/>
      <w:divBdr>
        <w:top w:val="none" w:sz="0" w:space="0" w:color="auto"/>
        <w:left w:val="none" w:sz="0" w:space="0" w:color="auto"/>
        <w:bottom w:val="none" w:sz="0" w:space="0" w:color="auto"/>
        <w:right w:val="none" w:sz="0" w:space="0" w:color="auto"/>
      </w:divBdr>
      <w:divsChild>
        <w:div w:id="2119710632">
          <w:marLeft w:val="0"/>
          <w:marRight w:val="0"/>
          <w:marTop w:val="0"/>
          <w:marBottom w:val="0"/>
          <w:divBdr>
            <w:top w:val="none" w:sz="0" w:space="0" w:color="auto"/>
            <w:left w:val="none" w:sz="0" w:space="0" w:color="auto"/>
            <w:bottom w:val="none" w:sz="0" w:space="0" w:color="auto"/>
            <w:right w:val="none" w:sz="0" w:space="0" w:color="auto"/>
          </w:divBdr>
        </w:div>
        <w:div w:id="1797290737">
          <w:marLeft w:val="0"/>
          <w:marRight w:val="-75"/>
          <w:marTop w:val="225"/>
          <w:marBottom w:val="225"/>
          <w:divBdr>
            <w:top w:val="none" w:sz="0" w:space="0" w:color="auto"/>
            <w:left w:val="none" w:sz="0" w:space="0" w:color="auto"/>
            <w:bottom w:val="none" w:sz="0" w:space="0" w:color="auto"/>
            <w:right w:val="none" w:sz="0" w:space="0" w:color="auto"/>
          </w:divBdr>
          <w:divsChild>
            <w:div w:id="1223322934">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677728900">
      <w:bodyDiv w:val="1"/>
      <w:marLeft w:val="0"/>
      <w:marRight w:val="0"/>
      <w:marTop w:val="0"/>
      <w:marBottom w:val="0"/>
      <w:divBdr>
        <w:top w:val="none" w:sz="0" w:space="0" w:color="auto"/>
        <w:left w:val="none" w:sz="0" w:space="0" w:color="auto"/>
        <w:bottom w:val="none" w:sz="0" w:space="0" w:color="auto"/>
        <w:right w:val="none" w:sz="0" w:space="0" w:color="auto"/>
      </w:divBdr>
      <w:divsChild>
        <w:div w:id="427969546">
          <w:marLeft w:val="0"/>
          <w:marRight w:val="0"/>
          <w:marTop w:val="100"/>
          <w:marBottom w:val="100"/>
          <w:divBdr>
            <w:top w:val="none" w:sz="0" w:space="0" w:color="auto"/>
            <w:left w:val="none" w:sz="0" w:space="0" w:color="auto"/>
            <w:bottom w:val="none" w:sz="0" w:space="0" w:color="auto"/>
            <w:right w:val="none" w:sz="0" w:space="0" w:color="auto"/>
          </w:divBdr>
          <w:divsChild>
            <w:div w:id="930940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4157275">
      <w:bodyDiv w:val="1"/>
      <w:marLeft w:val="0"/>
      <w:marRight w:val="0"/>
      <w:marTop w:val="0"/>
      <w:marBottom w:val="0"/>
      <w:divBdr>
        <w:top w:val="none" w:sz="0" w:space="0" w:color="auto"/>
        <w:left w:val="none" w:sz="0" w:space="0" w:color="auto"/>
        <w:bottom w:val="none" w:sz="0" w:space="0" w:color="auto"/>
        <w:right w:val="none" w:sz="0" w:space="0" w:color="auto"/>
      </w:divBdr>
      <w:divsChild>
        <w:div w:id="1968001795">
          <w:marLeft w:val="0"/>
          <w:marRight w:val="-75"/>
          <w:marTop w:val="225"/>
          <w:marBottom w:val="0"/>
          <w:divBdr>
            <w:top w:val="none" w:sz="0" w:space="0" w:color="auto"/>
            <w:left w:val="none" w:sz="0" w:space="0" w:color="auto"/>
            <w:bottom w:val="none" w:sz="0" w:space="0" w:color="auto"/>
            <w:right w:val="none" w:sz="0" w:space="0" w:color="auto"/>
          </w:divBdr>
          <w:divsChild>
            <w:div w:id="371030301">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744453901">
      <w:bodyDiv w:val="1"/>
      <w:marLeft w:val="0"/>
      <w:marRight w:val="0"/>
      <w:marTop w:val="0"/>
      <w:marBottom w:val="0"/>
      <w:divBdr>
        <w:top w:val="none" w:sz="0" w:space="0" w:color="auto"/>
        <w:left w:val="none" w:sz="0" w:space="0" w:color="auto"/>
        <w:bottom w:val="none" w:sz="0" w:space="0" w:color="auto"/>
        <w:right w:val="none" w:sz="0" w:space="0" w:color="auto"/>
      </w:divBdr>
      <w:divsChild>
        <w:div w:id="1982267511">
          <w:marLeft w:val="0"/>
          <w:marRight w:val="0"/>
          <w:marTop w:val="0"/>
          <w:marBottom w:val="0"/>
          <w:divBdr>
            <w:top w:val="none" w:sz="0" w:space="0" w:color="auto"/>
            <w:left w:val="none" w:sz="0" w:space="0" w:color="auto"/>
            <w:bottom w:val="none" w:sz="0" w:space="0" w:color="auto"/>
            <w:right w:val="none" w:sz="0" w:space="0" w:color="auto"/>
          </w:divBdr>
        </w:div>
        <w:div w:id="927542837">
          <w:marLeft w:val="0"/>
          <w:marRight w:val="-75"/>
          <w:marTop w:val="225"/>
          <w:marBottom w:val="225"/>
          <w:divBdr>
            <w:top w:val="none" w:sz="0" w:space="0" w:color="auto"/>
            <w:left w:val="none" w:sz="0" w:space="0" w:color="auto"/>
            <w:bottom w:val="none" w:sz="0" w:space="0" w:color="auto"/>
            <w:right w:val="none" w:sz="0" w:space="0" w:color="auto"/>
          </w:divBdr>
          <w:divsChild>
            <w:div w:id="1723863169">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761030931">
      <w:bodyDiv w:val="1"/>
      <w:marLeft w:val="0"/>
      <w:marRight w:val="0"/>
      <w:marTop w:val="0"/>
      <w:marBottom w:val="0"/>
      <w:divBdr>
        <w:top w:val="none" w:sz="0" w:space="0" w:color="auto"/>
        <w:left w:val="none" w:sz="0" w:space="0" w:color="auto"/>
        <w:bottom w:val="none" w:sz="0" w:space="0" w:color="auto"/>
        <w:right w:val="none" w:sz="0" w:space="0" w:color="auto"/>
      </w:divBdr>
    </w:div>
    <w:div w:id="799349287">
      <w:bodyDiv w:val="1"/>
      <w:marLeft w:val="0"/>
      <w:marRight w:val="0"/>
      <w:marTop w:val="0"/>
      <w:marBottom w:val="0"/>
      <w:divBdr>
        <w:top w:val="none" w:sz="0" w:space="0" w:color="auto"/>
        <w:left w:val="none" w:sz="0" w:space="0" w:color="auto"/>
        <w:bottom w:val="none" w:sz="0" w:space="0" w:color="auto"/>
        <w:right w:val="none" w:sz="0" w:space="0" w:color="auto"/>
      </w:divBdr>
    </w:div>
    <w:div w:id="828400786">
      <w:bodyDiv w:val="1"/>
      <w:marLeft w:val="0"/>
      <w:marRight w:val="0"/>
      <w:marTop w:val="0"/>
      <w:marBottom w:val="0"/>
      <w:divBdr>
        <w:top w:val="none" w:sz="0" w:space="0" w:color="auto"/>
        <w:left w:val="none" w:sz="0" w:space="0" w:color="auto"/>
        <w:bottom w:val="none" w:sz="0" w:space="0" w:color="auto"/>
        <w:right w:val="none" w:sz="0" w:space="0" w:color="auto"/>
      </w:divBdr>
      <w:divsChild>
        <w:div w:id="91165678">
          <w:marLeft w:val="0"/>
          <w:marRight w:val="0"/>
          <w:marTop w:val="0"/>
          <w:marBottom w:val="0"/>
          <w:divBdr>
            <w:top w:val="none" w:sz="0" w:space="0" w:color="auto"/>
            <w:left w:val="none" w:sz="0" w:space="0" w:color="auto"/>
            <w:bottom w:val="none" w:sz="0" w:space="0" w:color="auto"/>
            <w:right w:val="none" w:sz="0" w:space="0" w:color="auto"/>
          </w:divBdr>
        </w:div>
        <w:div w:id="1886335504">
          <w:marLeft w:val="0"/>
          <w:marRight w:val="-75"/>
          <w:marTop w:val="225"/>
          <w:marBottom w:val="225"/>
          <w:divBdr>
            <w:top w:val="none" w:sz="0" w:space="0" w:color="auto"/>
            <w:left w:val="none" w:sz="0" w:space="0" w:color="auto"/>
            <w:bottom w:val="none" w:sz="0" w:space="0" w:color="auto"/>
            <w:right w:val="none" w:sz="0" w:space="0" w:color="auto"/>
          </w:divBdr>
          <w:divsChild>
            <w:div w:id="431557015">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880943981">
      <w:bodyDiv w:val="1"/>
      <w:marLeft w:val="0"/>
      <w:marRight w:val="0"/>
      <w:marTop w:val="0"/>
      <w:marBottom w:val="0"/>
      <w:divBdr>
        <w:top w:val="none" w:sz="0" w:space="0" w:color="auto"/>
        <w:left w:val="none" w:sz="0" w:space="0" w:color="auto"/>
        <w:bottom w:val="none" w:sz="0" w:space="0" w:color="auto"/>
        <w:right w:val="none" w:sz="0" w:space="0" w:color="auto"/>
      </w:divBdr>
      <w:divsChild>
        <w:div w:id="1429739942">
          <w:marLeft w:val="0"/>
          <w:marRight w:val="0"/>
          <w:marTop w:val="0"/>
          <w:marBottom w:val="0"/>
          <w:divBdr>
            <w:top w:val="none" w:sz="0" w:space="0" w:color="auto"/>
            <w:left w:val="none" w:sz="0" w:space="0" w:color="auto"/>
            <w:bottom w:val="none" w:sz="0" w:space="0" w:color="auto"/>
            <w:right w:val="none" w:sz="0" w:space="0" w:color="auto"/>
          </w:divBdr>
        </w:div>
        <w:div w:id="658507621">
          <w:marLeft w:val="0"/>
          <w:marRight w:val="-75"/>
          <w:marTop w:val="225"/>
          <w:marBottom w:val="225"/>
          <w:divBdr>
            <w:top w:val="none" w:sz="0" w:space="0" w:color="auto"/>
            <w:left w:val="none" w:sz="0" w:space="0" w:color="auto"/>
            <w:bottom w:val="none" w:sz="0" w:space="0" w:color="auto"/>
            <w:right w:val="none" w:sz="0" w:space="0" w:color="auto"/>
          </w:divBdr>
          <w:divsChild>
            <w:div w:id="2076006854">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881333397">
      <w:bodyDiv w:val="1"/>
      <w:marLeft w:val="0"/>
      <w:marRight w:val="0"/>
      <w:marTop w:val="0"/>
      <w:marBottom w:val="0"/>
      <w:divBdr>
        <w:top w:val="none" w:sz="0" w:space="0" w:color="auto"/>
        <w:left w:val="none" w:sz="0" w:space="0" w:color="auto"/>
        <w:bottom w:val="none" w:sz="0" w:space="0" w:color="auto"/>
        <w:right w:val="none" w:sz="0" w:space="0" w:color="auto"/>
      </w:divBdr>
      <w:divsChild>
        <w:div w:id="1790003386">
          <w:marLeft w:val="0"/>
          <w:marRight w:val="0"/>
          <w:marTop w:val="645"/>
          <w:marBottom w:val="0"/>
          <w:divBdr>
            <w:top w:val="none" w:sz="0" w:space="0" w:color="auto"/>
            <w:left w:val="none" w:sz="0" w:space="0" w:color="auto"/>
            <w:bottom w:val="none" w:sz="0" w:space="0" w:color="auto"/>
            <w:right w:val="none" w:sz="0" w:space="0" w:color="auto"/>
          </w:divBdr>
        </w:div>
      </w:divsChild>
    </w:div>
    <w:div w:id="893392426">
      <w:bodyDiv w:val="1"/>
      <w:marLeft w:val="0"/>
      <w:marRight w:val="0"/>
      <w:marTop w:val="0"/>
      <w:marBottom w:val="0"/>
      <w:divBdr>
        <w:top w:val="none" w:sz="0" w:space="0" w:color="auto"/>
        <w:left w:val="none" w:sz="0" w:space="0" w:color="auto"/>
        <w:bottom w:val="none" w:sz="0" w:space="0" w:color="auto"/>
        <w:right w:val="none" w:sz="0" w:space="0" w:color="auto"/>
      </w:divBdr>
      <w:divsChild>
        <w:div w:id="715471818">
          <w:marLeft w:val="0"/>
          <w:marRight w:val="0"/>
          <w:marTop w:val="0"/>
          <w:marBottom w:val="0"/>
          <w:divBdr>
            <w:top w:val="none" w:sz="0" w:space="0" w:color="auto"/>
            <w:left w:val="none" w:sz="0" w:space="0" w:color="auto"/>
            <w:bottom w:val="none" w:sz="0" w:space="0" w:color="auto"/>
            <w:right w:val="none" w:sz="0" w:space="0" w:color="auto"/>
          </w:divBdr>
        </w:div>
        <w:div w:id="1116410489">
          <w:marLeft w:val="0"/>
          <w:marRight w:val="-75"/>
          <w:marTop w:val="225"/>
          <w:marBottom w:val="225"/>
          <w:divBdr>
            <w:top w:val="none" w:sz="0" w:space="0" w:color="auto"/>
            <w:left w:val="none" w:sz="0" w:space="0" w:color="auto"/>
            <w:bottom w:val="none" w:sz="0" w:space="0" w:color="auto"/>
            <w:right w:val="none" w:sz="0" w:space="0" w:color="auto"/>
          </w:divBdr>
          <w:divsChild>
            <w:div w:id="1212307781">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967131410">
      <w:bodyDiv w:val="1"/>
      <w:marLeft w:val="0"/>
      <w:marRight w:val="0"/>
      <w:marTop w:val="0"/>
      <w:marBottom w:val="0"/>
      <w:divBdr>
        <w:top w:val="none" w:sz="0" w:space="0" w:color="auto"/>
        <w:left w:val="none" w:sz="0" w:space="0" w:color="auto"/>
        <w:bottom w:val="none" w:sz="0" w:space="0" w:color="auto"/>
        <w:right w:val="none" w:sz="0" w:space="0" w:color="auto"/>
      </w:divBdr>
      <w:divsChild>
        <w:div w:id="1174764284">
          <w:marLeft w:val="0"/>
          <w:marRight w:val="0"/>
          <w:marTop w:val="645"/>
          <w:marBottom w:val="0"/>
          <w:divBdr>
            <w:top w:val="none" w:sz="0" w:space="0" w:color="auto"/>
            <w:left w:val="none" w:sz="0" w:space="0" w:color="auto"/>
            <w:bottom w:val="none" w:sz="0" w:space="0" w:color="auto"/>
            <w:right w:val="none" w:sz="0" w:space="0" w:color="auto"/>
          </w:divBdr>
        </w:div>
      </w:divsChild>
    </w:div>
    <w:div w:id="1039278746">
      <w:bodyDiv w:val="1"/>
      <w:marLeft w:val="0"/>
      <w:marRight w:val="0"/>
      <w:marTop w:val="0"/>
      <w:marBottom w:val="0"/>
      <w:divBdr>
        <w:top w:val="none" w:sz="0" w:space="0" w:color="auto"/>
        <w:left w:val="none" w:sz="0" w:space="0" w:color="auto"/>
        <w:bottom w:val="none" w:sz="0" w:space="0" w:color="auto"/>
        <w:right w:val="none" w:sz="0" w:space="0" w:color="auto"/>
      </w:divBdr>
      <w:divsChild>
        <w:div w:id="1484738414">
          <w:marLeft w:val="0"/>
          <w:marRight w:val="0"/>
          <w:marTop w:val="150"/>
          <w:marBottom w:val="150"/>
          <w:divBdr>
            <w:top w:val="none" w:sz="0" w:space="0" w:color="auto"/>
            <w:left w:val="none" w:sz="0" w:space="0" w:color="auto"/>
            <w:bottom w:val="none" w:sz="0" w:space="0" w:color="auto"/>
            <w:right w:val="none" w:sz="0" w:space="0" w:color="auto"/>
          </w:divBdr>
        </w:div>
      </w:divsChild>
    </w:div>
    <w:div w:id="1054423242">
      <w:bodyDiv w:val="1"/>
      <w:marLeft w:val="0"/>
      <w:marRight w:val="0"/>
      <w:marTop w:val="0"/>
      <w:marBottom w:val="0"/>
      <w:divBdr>
        <w:top w:val="none" w:sz="0" w:space="0" w:color="auto"/>
        <w:left w:val="none" w:sz="0" w:space="0" w:color="auto"/>
        <w:bottom w:val="none" w:sz="0" w:space="0" w:color="auto"/>
        <w:right w:val="none" w:sz="0" w:space="0" w:color="auto"/>
      </w:divBdr>
      <w:divsChild>
        <w:div w:id="1087846212">
          <w:marLeft w:val="0"/>
          <w:marRight w:val="0"/>
          <w:marTop w:val="645"/>
          <w:marBottom w:val="0"/>
          <w:divBdr>
            <w:top w:val="none" w:sz="0" w:space="0" w:color="auto"/>
            <w:left w:val="none" w:sz="0" w:space="0" w:color="auto"/>
            <w:bottom w:val="none" w:sz="0" w:space="0" w:color="auto"/>
            <w:right w:val="none" w:sz="0" w:space="0" w:color="auto"/>
          </w:divBdr>
        </w:div>
      </w:divsChild>
    </w:div>
    <w:div w:id="1129007942">
      <w:bodyDiv w:val="1"/>
      <w:marLeft w:val="0"/>
      <w:marRight w:val="0"/>
      <w:marTop w:val="0"/>
      <w:marBottom w:val="0"/>
      <w:divBdr>
        <w:top w:val="none" w:sz="0" w:space="0" w:color="auto"/>
        <w:left w:val="none" w:sz="0" w:space="0" w:color="auto"/>
        <w:bottom w:val="none" w:sz="0" w:space="0" w:color="auto"/>
        <w:right w:val="none" w:sz="0" w:space="0" w:color="auto"/>
      </w:divBdr>
      <w:divsChild>
        <w:div w:id="1224101111">
          <w:marLeft w:val="0"/>
          <w:marRight w:val="0"/>
          <w:marTop w:val="645"/>
          <w:marBottom w:val="0"/>
          <w:divBdr>
            <w:top w:val="none" w:sz="0" w:space="0" w:color="auto"/>
            <w:left w:val="none" w:sz="0" w:space="0" w:color="auto"/>
            <w:bottom w:val="none" w:sz="0" w:space="0" w:color="auto"/>
            <w:right w:val="none" w:sz="0" w:space="0" w:color="auto"/>
          </w:divBdr>
        </w:div>
      </w:divsChild>
    </w:div>
    <w:div w:id="1148981377">
      <w:bodyDiv w:val="1"/>
      <w:marLeft w:val="0"/>
      <w:marRight w:val="0"/>
      <w:marTop w:val="0"/>
      <w:marBottom w:val="0"/>
      <w:divBdr>
        <w:top w:val="none" w:sz="0" w:space="0" w:color="auto"/>
        <w:left w:val="none" w:sz="0" w:space="0" w:color="auto"/>
        <w:bottom w:val="none" w:sz="0" w:space="0" w:color="auto"/>
        <w:right w:val="none" w:sz="0" w:space="0" w:color="auto"/>
      </w:divBdr>
    </w:div>
    <w:div w:id="1207911285">
      <w:bodyDiv w:val="1"/>
      <w:marLeft w:val="0"/>
      <w:marRight w:val="0"/>
      <w:marTop w:val="0"/>
      <w:marBottom w:val="0"/>
      <w:divBdr>
        <w:top w:val="none" w:sz="0" w:space="0" w:color="auto"/>
        <w:left w:val="none" w:sz="0" w:space="0" w:color="auto"/>
        <w:bottom w:val="none" w:sz="0" w:space="0" w:color="auto"/>
        <w:right w:val="none" w:sz="0" w:space="0" w:color="auto"/>
      </w:divBdr>
      <w:divsChild>
        <w:div w:id="649790536">
          <w:marLeft w:val="0"/>
          <w:marRight w:val="0"/>
          <w:marTop w:val="645"/>
          <w:marBottom w:val="0"/>
          <w:divBdr>
            <w:top w:val="none" w:sz="0" w:space="0" w:color="auto"/>
            <w:left w:val="none" w:sz="0" w:space="0" w:color="auto"/>
            <w:bottom w:val="none" w:sz="0" w:space="0" w:color="auto"/>
            <w:right w:val="none" w:sz="0" w:space="0" w:color="auto"/>
          </w:divBdr>
        </w:div>
      </w:divsChild>
    </w:div>
    <w:div w:id="1213229759">
      <w:bodyDiv w:val="1"/>
      <w:marLeft w:val="0"/>
      <w:marRight w:val="0"/>
      <w:marTop w:val="0"/>
      <w:marBottom w:val="0"/>
      <w:divBdr>
        <w:top w:val="none" w:sz="0" w:space="0" w:color="auto"/>
        <w:left w:val="none" w:sz="0" w:space="0" w:color="auto"/>
        <w:bottom w:val="none" w:sz="0" w:space="0" w:color="auto"/>
        <w:right w:val="none" w:sz="0" w:space="0" w:color="auto"/>
      </w:divBdr>
      <w:divsChild>
        <w:div w:id="1161461214">
          <w:marLeft w:val="0"/>
          <w:marRight w:val="0"/>
          <w:marTop w:val="645"/>
          <w:marBottom w:val="0"/>
          <w:divBdr>
            <w:top w:val="none" w:sz="0" w:space="0" w:color="auto"/>
            <w:left w:val="none" w:sz="0" w:space="0" w:color="auto"/>
            <w:bottom w:val="none" w:sz="0" w:space="0" w:color="auto"/>
            <w:right w:val="none" w:sz="0" w:space="0" w:color="auto"/>
          </w:divBdr>
        </w:div>
      </w:divsChild>
    </w:div>
    <w:div w:id="1236940189">
      <w:bodyDiv w:val="1"/>
      <w:marLeft w:val="0"/>
      <w:marRight w:val="0"/>
      <w:marTop w:val="0"/>
      <w:marBottom w:val="0"/>
      <w:divBdr>
        <w:top w:val="none" w:sz="0" w:space="0" w:color="auto"/>
        <w:left w:val="none" w:sz="0" w:space="0" w:color="auto"/>
        <w:bottom w:val="none" w:sz="0" w:space="0" w:color="auto"/>
        <w:right w:val="none" w:sz="0" w:space="0" w:color="auto"/>
      </w:divBdr>
      <w:divsChild>
        <w:div w:id="1495759202">
          <w:marLeft w:val="0"/>
          <w:marRight w:val="0"/>
          <w:marTop w:val="645"/>
          <w:marBottom w:val="0"/>
          <w:divBdr>
            <w:top w:val="none" w:sz="0" w:space="0" w:color="auto"/>
            <w:left w:val="none" w:sz="0" w:space="0" w:color="auto"/>
            <w:bottom w:val="none" w:sz="0" w:space="0" w:color="auto"/>
            <w:right w:val="none" w:sz="0" w:space="0" w:color="auto"/>
          </w:divBdr>
        </w:div>
      </w:divsChild>
    </w:div>
    <w:div w:id="1253515766">
      <w:bodyDiv w:val="1"/>
      <w:marLeft w:val="0"/>
      <w:marRight w:val="0"/>
      <w:marTop w:val="0"/>
      <w:marBottom w:val="0"/>
      <w:divBdr>
        <w:top w:val="none" w:sz="0" w:space="0" w:color="auto"/>
        <w:left w:val="none" w:sz="0" w:space="0" w:color="auto"/>
        <w:bottom w:val="none" w:sz="0" w:space="0" w:color="auto"/>
        <w:right w:val="none" w:sz="0" w:space="0" w:color="auto"/>
      </w:divBdr>
      <w:divsChild>
        <w:div w:id="1509754231">
          <w:marLeft w:val="0"/>
          <w:marRight w:val="0"/>
          <w:marTop w:val="0"/>
          <w:marBottom w:val="0"/>
          <w:divBdr>
            <w:top w:val="none" w:sz="0" w:space="0" w:color="auto"/>
            <w:left w:val="none" w:sz="0" w:space="0" w:color="auto"/>
            <w:bottom w:val="none" w:sz="0" w:space="0" w:color="auto"/>
            <w:right w:val="none" w:sz="0" w:space="0" w:color="auto"/>
          </w:divBdr>
        </w:div>
        <w:div w:id="1695157294">
          <w:marLeft w:val="0"/>
          <w:marRight w:val="-75"/>
          <w:marTop w:val="225"/>
          <w:marBottom w:val="225"/>
          <w:divBdr>
            <w:top w:val="none" w:sz="0" w:space="0" w:color="auto"/>
            <w:left w:val="none" w:sz="0" w:space="0" w:color="auto"/>
            <w:bottom w:val="none" w:sz="0" w:space="0" w:color="auto"/>
            <w:right w:val="none" w:sz="0" w:space="0" w:color="auto"/>
          </w:divBdr>
          <w:divsChild>
            <w:div w:id="1045564139">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1264453523">
      <w:bodyDiv w:val="1"/>
      <w:marLeft w:val="0"/>
      <w:marRight w:val="0"/>
      <w:marTop w:val="0"/>
      <w:marBottom w:val="0"/>
      <w:divBdr>
        <w:top w:val="none" w:sz="0" w:space="0" w:color="auto"/>
        <w:left w:val="none" w:sz="0" w:space="0" w:color="auto"/>
        <w:bottom w:val="none" w:sz="0" w:space="0" w:color="auto"/>
        <w:right w:val="none" w:sz="0" w:space="0" w:color="auto"/>
      </w:divBdr>
      <w:divsChild>
        <w:div w:id="744378192">
          <w:marLeft w:val="0"/>
          <w:marRight w:val="0"/>
          <w:marTop w:val="645"/>
          <w:marBottom w:val="0"/>
          <w:divBdr>
            <w:top w:val="none" w:sz="0" w:space="0" w:color="auto"/>
            <w:left w:val="none" w:sz="0" w:space="0" w:color="auto"/>
            <w:bottom w:val="none" w:sz="0" w:space="0" w:color="auto"/>
            <w:right w:val="none" w:sz="0" w:space="0" w:color="auto"/>
          </w:divBdr>
        </w:div>
      </w:divsChild>
    </w:div>
    <w:div w:id="1269045188">
      <w:bodyDiv w:val="1"/>
      <w:marLeft w:val="0"/>
      <w:marRight w:val="0"/>
      <w:marTop w:val="0"/>
      <w:marBottom w:val="0"/>
      <w:divBdr>
        <w:top w:val="none" w:sz="0" w:space="0" w:color="auto"/>
        <w:left w:val="none" w:sz="0" w:space="0" w:color="auto"/>
        <w:bottom w:val="none" w:sz="0" w:space="0" w:color="auto"/>
        <w:right w:val="none" w:sz="0" w:space="0" w:color="auto"/>
      </w:divBdr>
      <w:divsChild>
        <w:div w:id="1006981716">
          <w:marLeft w:val="0"/>
          <w:marRight w:val="0"/>
          <w:marTop w:val="0"/>
          <w:marBottom w:val="0"/>
          <w:divBdr>
            <w:top w:val="none" w:sz="0" w:space="0" w:color="auto"/>
            <w:left w:val="none" w:sz="0" w:space="0" w:color="auto"/>
            <w:bottom w:val="none" w:sz="0" w:space="0" w:color="auto"/>
            <w:right w:val="none" w:sz="0" w:space="0" w:color="auto"/>
          </w:divBdr>
        </w:div>
        <w:div w:id="11424265">
          <w:marLeft w:val="0"/>
          <w:marRight w:val="-75"/>
          <w:marTop w:val="225"/>
          <w:marBottom w:val="225"/>
          <w:divBdr>
            <w:top w:val="none" w:sz="0" w:space="0" w:color="auto"/>
            <w:left w:val="none" w:sz="0" w:space="0" w:color="auto"/>
            <w:bottom w:val="none" w:sz="0" w:space="0" w:color="auto"/>
            <w:right w:val="none" w:sz="0" w:space="0" w:color="auto"/>
          </w:divBdr>
          <w:divsChild>
            <w:div w:id="88553032">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1318458399">
      <w:bodyDiv w:val="1"/>
      <w:marLeft w:val="0"/>
      <w:marRight w:val="0"/>
      <w:marTop w:val="0"/>
      <w:marBottom w:val="0"/>
      <w:divBdr>
        <w:top w:val="none" w:sz="0" w:space="0" w:color="auto"/>
        <w:left w:val="none" w:sz="0" w:space="0" w:color="auto"/>
        <w:bottom w:val="none" w:sz="0" w:space="0" w:color="auto"/>
        <w:right w:val="none" w:sz="0" w:space="0" w:color="auto"/>
      </w:divBdr>
    </w:div>
    <w:div w:id="1394701069">
      <w:bodyDiv w:val="1"/>
      <w:marLeft w:val="0"/>
      <w:marRight w:val="0"/>
      <w:marTop w:val="0"/>
      <w:marBottom w:val="0"/>
      <w:divBdr>
        <w:top w:val="none" w:sz="0" w:space="0" w:color="auto"/>
        <w:left w:val="none" w:sz="0" w:space="0" w:color="auto"/>
        <w:bottom w:val="none" w:sz="0" w:space="0" w:color="auto"/>
        <w:right w:val="none" w:sz="0" w:space="0" w:color="auto"/>
      </w:divBdr>
      <w:divsChild>
        <w:div w:id="511381390">
          <w:marLeft w:val="0"/>
          <w:marRight w:val="0"/>
          <w:marTop w:val="645"/>
          <w:marBottom w:val="0"/>
          <w:divBdr>
            <w:top w:val="none" w:sz="0" w:space="0" w:color="auto"/>
            <w:left w:val="none" w:sz="0" w:space="0" w:color="auto"/>
            <w:bottom w:val="none" w:sz="0" w:space="0" w:color="auto"/>
            <w:right w:val="none" w:sz="0" w:space="0" w:color="auto"/>
          </w:divBdr>
        </w:div>
      </w:divsChild>
    </w:div>
    <w:div w:id="1405184092">
      <w:bodyDiv w:val="1"/>
      <w:marLeft w:val="0"/>
      <w:marRight w:val="0"/>
      <w:marTop w:val="0"/>
      <w:marBottom w:val="0"/>
      <w:divBdr>
        <w:top w:val="none" w:sz="0" w:space="0" w:color="auto"/>
        <w:left w:val="none" w:sz="0" w:space="0" w:color="auto"/>
        <w:bottom w:val="none" w:sz="0" w:space="0" w:color="auto"/>
        <w:right w:val="none" w:sz="0" w:space="0" w:color="auto"/>
      </w:divBdr>
      <w:divsChild>
        <w:div w:id="1965040119">
          <w:marLeft w:val="0"/>
          <w:marRight w:val="0"/>
          <w:marTop w:val="0"/>
          <w:marBottom w:val="0"/>
          <w:divBdr>
            <w:top w:val="none" w:sz="0" w:space="0" w:color="auto"/>
            <w:left w:val="none" w:sz="0" w:space="0" w:color="auto"/>
            <w:bottom w:val="none" w:sz="0" w:space="0" w:color="auto"/>
            <w:right w:val="none" w:sz="0" w:space="0" w:color="auto"/>
          </w:divBdr>
        </w:div>
        <w:div w:id="1595627371">
          <w:marLeft w:val="0"/>
          <w:marRight w:val="-75"/>
          <w:marTop w:val="225"/>
          <w:marBottom w:val="225"/>
          <w:divBdr>
            <w:top w:val="none" w:sz="0" w:space="0" w:color="auto"/>
            <w:left w:val="none" w:sz="0" w:space="0" w:color="auto"/>
            <w:bottom w:val="none" w:sz="0" w:space="0" w:color="auto"/>
            <w:right w:val="none" w:sz="0" w:space="0" w:color="auto"/>
          </w:divBdr>
          <w:divsChild>
            <w:div w:id="232929613">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1496142034">
      <w:bodyDiv w:val="1"/>
      <w:marLeft w:val="0"/>
      <w:marRight w:val="0"/>
      <w:marTop w:val="0"/>
      <w:marBottom w:val="0"/>
      <w:divBdr>
        <w:top w:val="none" w:sz="0" w:space="0" w:color="auto"/>
        <w:left w:val="none" w:sz="0" w:space="0" w:color="auto"/>
        <w:bottom w:val="none" w:sz="0" w:space="0" w:color="auto"/>
        <w:right w:val="none" w:sz="0" w:space="0" w:color="auto"/>
      </w:divBdr>
      <w:divsChild>
        <w:div w:id="758336277">
          <w:marLeft w:val="0"/>
          <w:marRight w:val="0"/>
          <w:marTop w:val="0"/>
          <w:marBottom w:val="0"/>
          <w:divBdr>
            <w:top w:val="none" w:sz="0" w:space="0" w:color="auto"/>
            <w:left w:val="none" w:sz="0" w:space="0" w:color="auto"/>
            <w:bottom w:val="none" w:sz="0" w:space="0" w:color="auto"/>
            <w:right w:val="none" w:sz="0" w:space="0" w:color="auto"/>
          </w:divBdr>
        </w:div>
        <w:div w:id="1958442395">
          <w:marLeft w:val="0"/>
          <w:marRight w:val="-75"/>
          <w:marTop w:val="225"/>
          <w:marBottom w:val="225"/>
          <w:divBdr>
            <w:top w:val="none" w:sz="0" w:space="0" w:color="auto"/>
            <w:left w:val="none" w:sz="0" w:space="0" w:color="auto"/>
            <w:bottom w:val="none" w:sz="0" w:space="0" w:color="auto"/>
            <w:right w:val="none" w:sz="0" w:space="0" w:color="auto"/>
          </w:divBdr>
          <w:divsChild>
            <w:div w:id="2061711090">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1538395430">
      <w:bodyDiv w:val="1"/>
      <w:marLeft w:val="0"/>
      <w:marRight w:val="0"/>
      <w:marTop w:val="0"/>
      <w:marBottom w:val="0"/>
      <w:divBdr>
        <w:top w:val="none" w:sz="0" w:space="0" w:color="auto"/>
        <w:left w:val="none" w:sz="0" w:space="0" w:color="auto"/>
        <w:bottom w:val="none" w:sz="0" w:space="0" w:color="auto"/>
        <w:right w:val="none" w:sz="0" w:space="0" w:color="auto"/>
      </w:divBdr>
      <w:divsChild>
        <w:div w:id="801770969">
          <w:marLeft w:val="0"/>
          <w:marRight w:val="0"/>
          <w:marTop w:val="0"/>
          <w:marBottom w:val="0"/>
          <w:divBdr>
            <w:top w:val="none" w:sz="0" w:space="0" w:color="auto"/>
            <w:left w:val="none" w:sz="0" w:space="0" w:color="auto"/>
            <w:bottom w:val="none" w:sz="0" w:space="0" w:color="auto"/>
            <w:right w:val="none" w:sz="0" w:space="0" w:color="auto"/>
          </w:divBdr>
        </w:div>
        <w:div w:id="2085909518">
          <w:marLeft w:val="0"/>
          <w:marRight w:val="0"/>
          <w:marTop w:val="0"/>
          <w:marBottom w:val="0"/>
          <w:divBdr>
            <w:top w:val="none" w:sz="0" w:space="0" w:color="auto"/>
            <w:left w:val="none" w:sz="0" w:space="0" w:color="auto"/>
            <w:bottom w:val="none" w:sz="0" w:space="0" w:color="auto"/>
            <w:right w:val="none" w:sz="0" w:space="0" w:color="auto"/>
          </w:divBdr>
          <w:divsChild>
            <w:div w:id="1364399575">
              <w:marLeft w:val="0"/>
              <w:marRight w:val="0"/>
              <w:marTop w:val="0"/>
              <w:marBottom w:val="0"/>
              <w:divBdr>
                <w:top w:val="none" w:sz="0" w:space="0" w:color="auto"/>
                <w:left w:val="none" w:sz="0" w:space="0" w:color="auto"/>
                <w:bottom w:val="none" w:sz="0" w:space="0" w:color="auto"/>
                <w:right w:val="none" w:sz="0" w:space="0" w:color="auto"/>
              </w:divBdr>
            </w:div>
            <w:div w:id="1159073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773800">
      <w:bodyDiv w:val="1"/>
      <w:marLeft w:val="0"/>
      <w:marRight w:val="0"/>
      <w:marTop w:val="0"/>
      <w:marBottom w:val="0"/>
      <w:divBdr>
        <w:top w:val="none" w:sz="0" w:space="0" w:color="auto"/>
        <w:left w:val="none" w:sz="0" w:space="0" w:color="auto"/>
        <w:bottom w:val="none" w:sz="0" w:space="0" w:color="auto"/>
        <w:right w:val="none" w:sz="0" w:space="0" w:color="auto"/>
      </w:divBdr>
      <w:divsChild>
        <w:div w:id="283734123">
          <w:marLeft w:val="0"/>
          <w:marRight w:val="0"/>
          <w:marTop w:val="645"/>
          <w:marBottom w:val="0"/>
          <w:divBdr>
            <w:top w:val="none" w:sz="0" w:space="0" w:color="auto"/>
            <w:left w:val="none" w:sz="0" w:space="0" w:color="auto"/>
            <w:bottom w:val="none" w:sz="0" w:space="0" w:color="auto"/>
            <w:right w:val="none" w:sz="0" w:space="0" w:color="auto"/>
          </w:divBdr>
        </w:div>
      </w:divsChild>
    </w:div>
    <w:div w:id="1587837859">
      <w:bodyDiv w:val="1"/>
      <w:marLeft w:val="0"/>
      <w:marRight w:val="0"/>
      <w:marTop w:val="0"/>
      <w:marBottom w:val="0"/>
      <w:divBdr>
        <w:top w:val="none" w:sz="0" w:space="0" w:color="auto"/>
        <w:left w:val="none" w:sz="0" w:space="0" w:color="auto"/>
        <w:bottom w:val="none" w:sz="0" w:space="0" w:color="auto"/>
        <w:right w:val="none" w:sz="0" w:space="0" w:color="auto"/>
      </w:divBdr>
      <w:divsChild>
        <w:div w:id="1966039940">
          <w:marLeft w:val="0"/>
          <w:marRight w:val="-75"/>
          <w:marTop w:val="225"/>
          <w:marBottom w:val="0"/>
          <w:divBdr>
            <w:top w:val="none" w:sz="0" w:space="0" w:color="auto"/>
            <w:left w:val="none" w:sz="0" w:space="0" w:color="auto"/>
            <w:bottom w:val="none" w:sz="0" w:space="0" w:color="auto"/>
            <w:right w:val="none" w:sz="0" w:space="0" w:color="auto"/>
          </w:divBdr>
          <w:divsChild>
            <w:div w:id="1541670368">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1638755011">
      <w:bodyDiv w:val="1"/>
      <w:marLeft w:val="0"/>
      <w:marRight w:val="0"/>
      <w:marTop w:val="0"/>
      <w:marBottom w:val="0"/>
      <w:divBdr>
        <w:top w:val="none" w:sz="0" w:space="0" w:color="auto"/>
        <w:left w:val="none" w:sz="0" w:space="0" w:color="auto"/>
        <w:bottom w:val="none" w:sz="0" w:space="0" w:color="auto"/>
        <w:right w:val="none" w:sz="0" w:space="0" w:color="auto"/>
      </w:divBdr>
      <w:divsChild>
        <w:div w:id="1591816025">
          <w:marLeft w:val="0"/>
          <w:marRight w:val="0"/>
          <w:marTop w:val="0"/>
          <w:marBottom w:val="0"/>
          <w:divBdr>
            <w:top w:val="none" w:sz="0" w:space="0" w:color="auto"/>
            <w:left w:val="none" w:sz="0" w:space="0" w:color="auto"/>
            <w:bottom w:val="none" w:sz="0" w:space="0" w:color="auto"/>
            <w:right w:val="none" w:sz="0" w:space="0" w:color="auto"/>
          </w:divBdr>
        </w:div>
        <w:div w:id="277612540">
          <w:marLeft w:val="0"/>
          <w:marRight w:val="-75"/>
          <w:marTop w:val="225"/>
          <w:marBottom w:val="225"/>
          <w:divBdr>
            <w:top w:val="none" w:sz="0" w:space="0" w:color="auto"/>
            <w:left w:val="none" w:sz="0" w:space="0" w:color="auto"/>
            <w:bottom w:val="none" w:sz="0" w:space="0" w:color="auto"/>
            <w:right w:val="none" w:sz="0" w:space="0" w:color="auto"/>
          </w:divBdr>
          <w:divsChild>
            <w:div w:id="266157905">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1650479311">
      <w:bodyDiv w:val="1"/>
      <w:marLeft w:val="0"/>
      <w:marRight w:val="0"/>
      <w:marTop w:val="0"/>
      <w:marBottom w:val="0"/>
      <w:divBdr>
        <w:top w:val="none" w:sz="0" w:space="0" w:color="auto"/>
        <w:left w:val="none" w:sz="0" w:space="0" w:color="auto"/>
        <w:bottom w:val="none" w:sz="0" w:space="0" w:color="auto"/>
        <w:right w:val="none" w:sz="0" w:space="0" w:color="auto"/>
      </w:divBdr>
      <w:divsChild>
        <w:div w:id="1760516887">
          <w:marLeft w:val="0"/>
          <w:marRight w:val="0"/>
          <w:marTop w:val="0"/>
          <w:marBottom w:val="0"/>
          <w:divBdr>
            <w:top w:val="none" w:sz="0" w:space="0" w:color="auto"/>
            <w:left w:val="none" w:sz="0" w:space="0" w:color="auto"/>
            <w:bottom w:val="none" w:sz="0" w:space="0" w:color="auto"/>
            <w:right w:val="none" w:sz="0" w:space="0" w:color="auto"/>
          </w:divBdr>
        </w:div>
        <w:div w:id="107048406">
          <w:marLeft w:val="0"/>
          <w:marRight w:val="-75"/>
          <w:marTop w:val="225"/>
          <w:marBottom w:val="225"/>
          <w:divBdr>
            <w:top w:val="none" w:sz="0" w:space="0" w:color="auto"/>
            <w:left w:val="none" w:sz="0" w:space="0" w:color="auto"/>
            <w:bottom w:val="none" w:sz="0" w:space="0" w:color="auto"/>
            <w:right w:val="none" w:sz="0" w:space="0" w:color="auto"/>
          </w:divBdr>
          <w:divsChild>
            <w:div w:id="323709613">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1696417683">
      <w:bodyDiv w:val="1"/>
      <w:marLeft w:val="0"/>
      <w:marRight w:val="0"/>
      <w:marTop w:val="0"/>
      <w:marBottom w:val="0"/>
      <w:divBdr>
        <w:top w:val="none" w:sz="0" w:space="0" w:color="auto"/>
        <w:left w:val="none" w:sz="0" w:space="0" w:color="auto"/>
        <w:bottom w:val="none" w:sz="0" w:space="0" w:color="auto"/>
        <w:right w:val="none" w:sz="0" w:space="0" w:color="auto"/>
      </w:divBdr>
    </w:div>
    <w:div w:id="1708723149">
      <w:bodyDiv w:val="1"/>
      <w:marLeft w:val="0"/>
      <w:marRight w:val="0"/>
      <w:marTop w:val="0"/>
      <w:marBottom w:val="0"/>
      <w:divBdr>
        <w:top w:val="none" w:sz="0" w:space="0" w:color="auto"/>
        <w:left w:val="none" w:sz="0" w:space="0" w:color="auto"/>
        <w:bottom w:val="none" w:sz="0" w:space="0" w:color="auto"/>
        <w:right w:val="none" w:sz="0" w:space="0" w:color="auto"/>
      </w:divBdr>
      <w:divsChild>
        <w:div w:id="1043943662">
          <w:marLeft w:val="0"/>
          <w:marRight w:val="0"/>
          <w:marTop w:val="0"/>
          <w:marBottom w:val="0"/>
          <w:divBdr>
            <w:top w:val="none" w:sz="0" w:space="0" w:color="auto"/>
            <w:left w:val="none" w:sz="0" w:space="0" w:color="auto"/>
            <w:bottom w:val="none" w:sz="0" w:space="0" w:color="auto"/>
            <w:right w:val="none" w:sz="0" w:space="0" w:color="auto"/>
          </w:divBdr>
        </w:div>
        <w:div w:id="1129738804">
          <w:marLeft w:val="0"/>
          <w:marRight w:val="-75"/>
          <w:marTop w:val="225"/>
          <w:marBottom w:val="225"/>
          <w:divBdr>
            <w:top w:val="none" w:sz="0" w:space="0" w:color="auto"/>
            <w:left w:val="none" w:sz="0" w:space="0" w:color="auto"/>
            <w:bottom w:val="none" w:sz="0" w:space="0" w:color="auto"/>
            <w:right w:val="none" w:sz="0" w:space="0" w:color="auto"/>
          </w:divBdr>
          <w:divsChild>
            <w:div w:id="1319648942">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1750424276">
      <w:bodyDiv w:val="1"/>
      <w:marLeft w:val="0"/>
      <w:marRight w:val="0"/>
      <w:marTop w:val="0"/>
      <w:marBottom w:val="0"/>
      <w:divBdr>
        <w:top w:val="none" w:sz="0" w:space="0" w:color="auto"/>
        <w:left w:val="none" w:sz="0" w:space="0" w:color="auto"/>
        <w:bottom w:val="none" w:sz="0" w:space="0" w:color="auto"/>
        <w:right w:val="none" w:sz="0" w:space="0" w:color="auto"/>
      </w:divBdr>
      <w:divsChild>
        <w:div w:id="2120448151">
          <w:marLeft w:val="0"/>
          <w:marRight w:val="0"/>
          <w:marTop w:val="645"/>
          <w:marBottom w:val="0"/>
          <w:divBdr>
            <w:top w:val="none" w:sz="0" w:space="0" w:color="auto"/>
            <w:left w:val="none" w:sz="0" w:space="0" w:color="auto"/>
            <w:bottom w:val="none" w:sz="0" w:space="0" w:color="auto"/>
            <w:right w:val="none" w:sz="0" w:space="0" w:color="auto"/>
          </w:divBdr>
        </w:div>
      </w:divsChild>
    </w:div>
    <w:div w:id="1754468917">
      <w:bodyDiv w:val="1"/>
      <w:marLeft w:val="0"/>
      <w:marRight w:val="0"/>
      <w:marTop w:val="0"/>
      <w:marBottom w:val="0"/>
      <w:divBdr>
        <w:top w:val="none" w:sz="0" w:space="0" w:color="auto"/>
        <w:left w:val="none" w:sz="0" w:space="0" w:color="auto"/>
        <w:bottom w:val="none" w:sz="0" w:space="0" w:color="auto"/>
        <w:right w:val="none" w:sz="0" w:space="0" w:color="auto"/>
      </w:divBdr>
      <w:divsChild>
        <w:div w:id="1974405595">
          <w:marLeft w:val="0"/>
          <w:marRight w:val="0"/>
          <w:marTop w:val="0"/>
          <w:marBottom w:val="0"/>
          <w:divBdr>
            <w:top w:val="none" w:sz="0" w:space="0" w:color="auto"/>
            <w:left w:val="none" w:sz="0" w:space="0" w:color="auto"/>
            <w:bottom w:val="none" w:sz="0" w:space="0" w:color="auto"/>
            <w:right w:val="none" w:sz="0" w:space="0" w:color="auto"/>
          </w:divBdr>
        </w:div>
        <w:div w:id="1106845137">
          <w:marLeft w:val="0"/>
          <w:marRight w:val="-75"/>
          <w:marTop w:val="225"/>
          <w:marBottom w:val="225"/>
          <w:divBdr>
            <w:top w:val="none" w:sz="0" w:space="0" w:color="auto"/>
            <w:left w:val="none" w:sz="0" w:space="0" w:color="auto"/>
            <w:bottom w:val="none" w:sz="0" w:space="0" w:color="auto"/>
            <w:right w:val="none" w:sz="0" w:space="0" w:color="auto"/>
          </w:divBdr>
          <w:divsChild>
            <w:div w:id="347483888">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1771045524">
      <w:bodyDiv w:val="1"/>
      <w:marLeft w:val="0"/>
      <w:marRight w:val="0"/>
      <w:marTop w:val="0"/>
      <w:marBottom w:val="0"/>
      <w:divBdr>
        <w:top w:val="none" w:sz="0" w:space="0" w:color="auto"/>
        <w:left w:val="none" w:sz="0" w:space="0" w:color="auto"/>
        <w:bottom w:val="none" w:sz="0" w:space="0" w:color="auto"/>
        <w:right w:val="none" w:sz="0" w:space="0" w:color="auto"/>
      </w:divBdr>
      <w:divsChild>
        <w:div w:id="477378356">
          <w:marLeft w:val="0"/>
          <w:marRight w:val="0"/>
          <w:marTop w:val="0"/>
          <w:marBottom w:val="120"/>
          <w:divBdr>
            <w:top w:val="none" w:sz="0" w:space="0" w:color="auto"/>
            <w:left w:val="none" w:sz="0" w:space="0" w:color="auto"/>
            <w:bottom w:val="none" w:sz="0" w:space="0" w:color="auto"/>
            <w:right w:val="none" w:sz="0" w:space="0" w:color="auto"/>
          </w:divBdr>
          <w:divsChild>
            <w:div w:id="256983299">
              <w:marLeft w:val="0"/>
              <w:marRight w:val="0"/>
              <w:marTop w:val="0"/>
              <w:marBottom w:val="0"/>
              <w:divBdr>
                <w:top w:val="none" w:sz="0" w:space="0" w:color="auto"/>
                <w:left w:val="none" w:sz="0" w:space="0" w:color="auto"/>
                <w:bottom w:val="none" w:sz="0" w:space="0" w:color="auto"/>
                <w:right w:val="none" w:sz="0" w:space="0" w:color="auto"/>
              </w:divBdr>
              <w:divsChild>
                <w:div w:id="1465269269">
                  <w:marLeft w:val="0"/>
                  <w:marRight w:val="0"/>
                  <w:marTop w:val="0"/>
                  <w:marBottom w:val="0"/>
                  <w:divBdr>
                    <w:top w:val="none" w:sz="0" w:space="0" w:color="auto"/>
                    <w:left w:val="none" w:sz="0" w:space="0" w:color="auto"/>
                    <w:bottom w:val="none" w:sz="0" w:space="0" w:color="auto"/>
                    <w:right w:val="none" w:sz="0" w:space="0" w:color="auto"/>
                  </w:divBdr>
                  <w:divsChild>
                    <w:div w:id="2090033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8519913">
      <w:bodyDiv w:val="1"/>
      <w:marLeft w:val="0"/>
      <w:marRight w:val="0"/>
      <w:marTop w:val="0"/>
      <w:marBottom w:val="0"/>
      <w:divBdr>
        <w:top w:val="none" w:sz="0" w:space="0" w:color="auto"/>
        <w:left w:val="none" w:sz="0" w:space="0" w:color="auto"/>
        <w:bottom w:val="none" w:sz="0" w:space="0" w:color="auto"/>
        <w:right w:val="none" w:sz="0" w:space="0" w:color="auto"/>
      </w:divBdr>
      <w:divsChild>
        <w:div w:id="41561014">
          <w:marLeft w:val="0"/>
          <w:marRight w:val="0"/>
          <w:marTop w:val="645"/>
          <w:marBottom w:val="0"/>
          <w:divBdr>
            <w:top w:val="none" w:sz="0" w:space="0" w:color="auto"/>
            <w:left w:val="none" w:sz="0" w:space="0" w:color="auto"/>
            <w:bottom w:val="none" w:sz="0" w:space="0" w:color="auto"/>
            <w:right w:val="none" w:sz="0" w:space="0" w:color="auto"/>
          </w:divBdr>
          <w:divsChild>
            <w:div w:id="1403990953">
              <w:marLeft w:val="0"/>
              <w:marRight w:val="0"/>
              <w:marTop w:val="0"/>
              <w:marBottom w:val="0"/>
              <w:divBdr>
                <w:top w:val="none" w:sz="0" w:space="0" w:color="auto"/>
                <w:left w:val="none" w:sz="0" w:space="0" w:color="auto"/>
                <w:bottom w:val="none" w:sz="0" w:space="0" w:color="auto"/>
                <w:right w:val="none" w:sz="0" w:space="0" w:color="auto"/>
              </w:divBdr>
              <w:divsChild>
                <w:div w:id="467477974">
                  <w:marLeft w:val="0"/>
                  <w:marRight w:val="0"/>
                  <w:marTop w:val="0"/>
                  <w:marBottom w:val="0"/>
                  <w:divBdr>
                    <w:top w:val="none" w:sz="0" w:space="0" w:color="auto"/>
                    <w:left w:val="none" w:sz="0" w:space="0" w:color="auto"/>
                    <w:bottom w:val="none" w:sz="0" w:space="0" w:color="auto"/>
                    <w:right w:val="none" w:sz="0" w:space="0" w:color="auto"/>
                  </w:divBdr>
                </w:div>
                <w:div w:id="298001626">
                  <w:marLeft w:val="0"/>
                  <w:marRight w:val="0"/>
                  <w:marTop w:val="0"/>
                  <w:marBottom w:val="0"/>
                  <w:divBdr>
                    <w:top w:val="none" w:sz="0" w:space="0" w:color="auto"/>
                    <w:left w:val="none" w:sz="0" w:space="0" w:color="auto"/>
                    <w:bottom w:val="none" w:sz="0" w:space="0" w:color="auto"/>
                    <w:right w:val="none" w:sz="0" w:space="0" w:color="auto"/>
                  </w:divBdr>
                </w:div>
                <w:div w:id="1633437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7107553">
      <w:bodyDiv w:val="1"/>
      <w:marLeft w:val="0"/>
      <w:marRight w:val="0"/>
      <w:marTop w:val="0"/>
      <w:marBottom w:val="0"/>
      <w:divBdr>
        <w:top w:val="none" w:sz="0" w:space="0" w:color="auto"/>
        <w:left w:val="none" w:sz="0" w:space="0" w:color="auto"/>
        <w:bottom w:val="none" w:sz="0" w:space="0" w:color="auto"/>
        <w:right w:val="none" w:sz="0" w:space="0" w:color="auto"/>
      </w:divBdr>
      <w:divsChild>
        <w:div w:id="536088983">
          <w:marLeft w:val="0"/>
          <w:marRight w:val="0"/>
          <w:marTop w:val="0"/>
          <w:marBottom w:val="0"/>
          <w:divBdr>
            <w:top w:val="none" w:sz="0" w:space="0" w:color="auto"/>
            <w:left w:val="none" w:sz="0" w:space="0" w:color="auto"/>
            <w:bottom w:val="none" w:sz="0" w:space="0" w:color="auto"/>
            <w:right w:val="none" w:sz="0" w:space="0" w:color="auto"/>
          </w:divBdr>
        </w:div>
        <w:div w:id="1523127137">
          <w:marLeft w:val="0"/>
          <w:marRight w:val="-75"/>
          <w:marTop w:val="225"/>
          <w:marBottom w:val="225"/>
          <w:divBdr>
            <w:top w:val="none" w:sz="0" w:space="0" w:color="auto"/>
            <w:left w:val="none" w:sz="0" w:space="0" w:color="auto"/>
            <w:bottom w:val="none" w:sz="0" w:space="0" w:color="auto"/>
            <w:right w:val="none" w:sz="0" w:space="0" w:color="auto"/>
          </w:divBdr>
          <w:divsChild>
            <w:div w:id="1554465369">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1843668369">
      <w:bodyDiv w:val="1"/>
      <w:marLeft w:val="0"/>
      <w:marRight w:val="0"/>
      <w:marTop w:val="0"/>
      <w:marBottom w:val="0"/>
      <w:divBdr>
        <w:top w:val="none" w:sz="0" w:space="0" w:color="auto"/>
        <w:left w:val="none" w:sz="0" w:space="0" w:color="auto"/>
        <w:bottom w:val="none" w:sz="0" w:space="0" w:color="auto"/>
        <w:right w:val="none" w:sz="0" w:space="0" w:color="auto"/>
      </w:divBdr>
      <w:divsChild>
        <w:div w:id="2022513782">
          <w:marLeft w:val="0"/>
          <w:marRight w:val="0"/>
          <w:marTop w:val="0"/>
          <w:marBottom w:val="0"/>
          <w:divBdr>
            <w:top w:val="none" w:sz="0" w:space="0" w:color="auto"/>
            <w:left w:val="none" w:sz="0" w:space="0" w:color="auto"/>
            <w:bottom w:val="none" w:sz="0" w:space="0" w:color="auto"/>
            <w:right w:val="none" w:sz="0" w:space="0" w:color="auto"/>
          </w:divBdr>
        </w:div>
        <w:div w:id="503783886">
          <w:marLeft w:val="0"/>
          <w:marRight w:val="-75"/>
          <w:marTop w:val="225"/>
          <w:marBottom w:val="225"/>
          <w:divBdr>
            <w:top w:val="none" w:sz="0" w:space="0" w:color="auto"/>
            <w:left w:val="none" w:sz="0" w:space="0" w:color="auto"/>
            <w:bottom w:val="none" w:sz="0" w:space="0" w:color="auto"/>
            <w:right w:val="none" w:sz="0" w:space="0" w:color="auto"/>
          </w:divBdr>
          <w:divsChild>
            <w:div w:id="1957563590">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1859730029">
      <w:bodyDiv w:val="1"/>
      <w:marLeft w:val="0"/>
      <w:marRight w:val="0"/>
      <w:marTop w:val="0"/>
      <w:marBottom w:val="0"/>
      <w:divBdr>
        <w:top w:val="none" w:sz="0" w:space="0" w:color="auto"/>
        <w:left w:val="none" w:sz="0" w:space="0" w:color="auto"/>
        <w:bottom w:val="none" w:sz="0" w:space="0" w:color="auto"/>
        <w:right w:val="none" w:sz="0" w:space="0" w:color="auto"/>
      </w:divBdr>
      <w:divsChild>
        <w:div w:id="1959531690">
          <w:marLeft w:val="0"/>
          <w:marRight w:val="0"/>
          <w:marTop w:val="0"/>
          <w:marBottom w:val="0"/>
          <w:divBdr>
            <w:top w:val="single" w:sz="6" w:space="3" w:color="D3D3D3"/>
            <w:left w:val="single" w:sz="6" w:space="3" w:color="D3D3D3"/>
            <w:bottom w:val="single" w:sz="6" w:space="3" w:color="D3D3D3"/>
            <w:right w:val="single" w:sz="6" w:space="3" w:color="D3D3D3"/>
          </w:divBdr>
          <w:divsChild>
            <w:div w:id="592587899">
              <w:marLeft w:val="0"/>
              <w:marRight w:val="0"/>
              <w:marTop w:val="0"/>
              <w:marBottom w:val="0"/>
              <w:divBdr>
                <w:top w:val="none" w:sz="0" w:space="0" w:color="auto"/>
                <w:left w:val="none" w:sz="0" w:space="0" w:color="auto"/>
                <w:bottom w:val="none" w:sz="0" w:space="0" w:color="auto"/>
                <w:right w:val="none" w:sz="0" w:space="0" w:color="auto"/>
              </w:divBdr>
            </w:div>
          </w:divsChild>
        </w:div>
        <w:div w:id="1034428204">
          <w:marLeft w:val="0"/>
          <w:marRight w:val="0"/>
          <w:marTop w:val="0"/>
          <w:marBottom w:val="0"/>
          <w:divBdr>
            <w:top w:val="single" w:sz="6" w:space="2" w:color="A6C9E2"/>
            <w:left w:val="single" w:sz="6" w:space="2" w:color="A6C9E2"/>
            <w:bottom w:val="none" w:sz="0" w:space="0" w:color="auto"/>
            <w:right w:val="single" w:sz="6" w:space="2" w:color="A6C9E2"/>
          </w:divBdr>
        </w:div>
        <w:div w:id="1079912360">
          <w:marLeft w:val="0"/>
          <w:marRight w:val="0"/>
          <w:marTop w:val="0"/>
          <w:marBottom w:val="0"/>
          <w:divBdr>
            <w:top w:val="none" w:sz="0" w:space="0" w:color="auto"/>
            <w:left w:val="single" w:sz="6" w:space="1" w:color="A6C9E2"/>
            <w:bottom w:val="single" w:sz="6" w:space="1" w:color="A6C9E2"/>
            <w:right w:val="single" w:sz="6" w:space="1" w:color="A6C9E2"/>
          </w:divBdr>
          <w:divsChild>
            <w:div w:id="475270236">
              <w:marLeft w:val="0"/>
              <w:marRight w:val="0"/>
              <w:marTop w:val="0"/>
              <w:marBottom w:val="0"/>
              <w:divBdr>
                <w:top w:val="none" w:sz="0" w:space="0" w:color="auto"/>
                <w:left w:val="none" w:sz="0" w:space="0" w:color="auto"/>
                <w:bottom w:val="none" w:sz="0" w:space="0" w:color="auto"/>
                <w:right w:val="none" w:sz="0" w:space="0" w:color="auto"/>
              </w:divBdr>
              <w:divsChild>
                <w:div w:id="912204933">
                  <w:marLeft w:val="0"/>
                  <w:marRight w:val="0"/>
                  <w:marTop w:val="0"/>
                  <w:marBottom w:val="0"/>
                  <w:divBdr>
                    <w:top w:val="none" w:sz="0" w:space="0" w:color="auto"/>
                    <w:left w:val="none" w:sz="0" w:space="0" w:color="auto"/>
                    <w:bottom w:val="none" w:sz="0" w:space="0" w:color="auto"/>
                    <w:right w:val="none" w:sz="0" w:space="0" w:color="auto"/>
                  </w:divBdr>
                  <w:divsChild>
                    <w:div w:id="445273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2939168">
      <w:bodyDiv w:val="1"/>
      <w:marLeft w:val="0"/>
      <w:marRight w:val="0"/>
      <w:marTop w:val="0"/>
      <w:marBottom w:val="0"/>
      <w:divBdr>
        <w:top w:val="none" w:sz="0" w:space="0" w:color="auto"/>
        <w:left w:val="none" w:sz="0" w:space="0" w:color="auto"/>
        <w:bottom w:val="none" w:sz="0" w:space="0" w:color="auto"/>
        <w:right w:val="none" w:sz="0" w:space="0" w:color="auto"/>
      </w:divBdr>
    </w:div>
    <w:div w:id="1972516908">
      <w:bodyDiv w:val="1"/>
      <w:marLeft w:val="0"/>
      <w:marRight w:val="0"/>
      <w:marTop w:val="0"/>
      <w:marBottom w:val="0"/>
      <w:divBdr>
        <w:top w:val="none" w:sz="0" w:space="0" w:color="auto"/>
        <w:left w:val="none" w:sz="0" w:space="0" w:color="auto"/>
        <w:bottom w:val="none" w:sz="0" w:space="0" w:color="auto"/>
        <w:right w:val="none" w:sz="0" w:space="0" w:color="auto"/>
      </w:divBdr>
      <w:divsChild>
        <w:div w:id="1764522225">
          <w:marLeft w:val="0"/>
          <w:marRight w:val="0"/>
          <w:marTop w:val="0"/>
          <w:marBottom w:val="166"/>
          <w:divBdr>
            <w:top w:val="none" w:sz="0" w:space="0" w:color="auto"/>
            <w:left w:val="none" w:sz="0" w:space="0" w:color="auto"/>
            <w:bottom w:val="none" w:sz="0" w:space="0" w:color="auto"/>
            <w:right w:val="none" w:sz="0" w:space="0" w:color="auto"/>
          </w:divBdr>
          <w:divsChild>
            <w:div w:id="1609847734">
              <w:marLeft w:val="0"/>
              <w:marRight w:val="0"/>
              <w:marTop w:val="0"/>
              <w:marBottom w:val="0"/>
              <w:divBdr>
                <w:top w:val="none" w:sz="0" w:space="0" w:color="auto"/>
                <w:left w:val="none" w:sz="0" w:space="0" w:color="auto"/>
                <w:bottom w:val="none" w:sz="0" w:space="0" w:color="auto"/>
                <w:right w:val="none" w:sz="0" w:space="0" w:color="auto"/>
              </w:divBdr>
              <w:divsChild>
                <w:div w:id="167599343">
                  <w:marLeft w:val="0"/>
                  <w:marRight w:val="0"/>
                  <w:marTop w:val="0"/>
                  <w:marBottom w:val="0"/>
                  <w:divBdr>
                    <w:top w:val="none" w:sz="0" w:space="0" w:color="auto"/>
                    <w:left w:val="none" w:sz="0" w:space="0" w:color="auto"/>
                    <w:bottom w:val="none" w:sz="0" w:space="0" w:color="auto"/>
                    <w:right w:val="none" w:sz="0" w:space="0" w:color="auto"/>
                  </w:divBdr>
                  <w:divsChild>
                    <w:div w:id="1426875311">
                      <w:marLeft w:val="0"/>
                      <w:marRight w:val="0"/>
                      <w:marTop w:val="0"/>
                      <w:marBottom w:val="0"/>
                      <w:divBdr>
                        <w:top w:val="none" w:sz="0" w:space="0" w:color="auto"/>
                        <w:left w:val="none" w:sz="0" w:space="0" w:color="auto"/>
                        <w:bottom w:val="none" w:sz="0" w:space="0" w:color="auto"/>
                        <w:right w:val="none" w:sz="0" w:space="0" w:color="auto"/>
                      </w:divBdr>
                    </w:div>
                    <w:div w:id="1221985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332175">
              <w:marLeft w:val="0"/>
              <w:marRight w:val="0"/>
              <w:marTop w:val="0"/>
              <w:marBottom w:val="0"/>
              <w:divBdr>
                <w:top w:val="none" w:sz="0" w:space="0" w:color="auto"/>
                <w:left w:val="none" w:sz="0" w:space="0" w:color="auto"/>
                <w:bottom w:val="none" w:sz="0" w:space="0" w:color="auto"/>
                <w:right w:val="none" w:sz="0" w:space="0" w:color="auto"/>
              </w:divBdr>
              <w:divsChild>
                <w:div w:id="516044928">
                  <w:marLeft w:val="0"/>
                  <w:marRight w:val="0"/>
                  <w:marTop w:val="0"/>
                  <w:marBottom w:val="0"/>
                  <w:divBdr>
                    <w:top w:val="none" w:sz="0" w:space="0" w:color="auto"/>
                    <w:left w:val="none" w:sz="0" w:space="0" w:color="auto"/>
                    <w:bottom w:val="none" w:sz="0" w:space="0" w:color="auto"/>
                    <w:right w:val="none" w:sz="0" w:space="0" w:color="auto"/>
                  </w:divBdr>
                </w:div>
                <w:div w:id="735667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05115">
          <w:marLeft w:val="0"/>
          <w:marRight w:val="0"/>
          <w:marTop w:val="166"/>
          <w:marBottom w:val="166"/>
          <w:divBdr>
            <w:top w:val="none" w:sz="0" w:space="0" w:color="auto"/>
            <w:left w:val="none" w:sz="0" w:space="0" w:color="auto"/>
            <w:bottom w:val="none" w:sz="0" w:space="0" w:color="auto"/>
            <w:right w:val="none" w:sz="0" w:space="0" w:color="auto"/>
          </w:divBdr>
          <w:divsChild>
            <w:div w:id="1832478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109579">
      <w:bodyDiv w:val="1"/>
      <w:marLeft w:val="0"/>
      <w:marRight w:val="0"/>
      <w:marTop w:val="0"/>
      <w:marBottom w:val="0"/>
      <w:divBdr>
        <w:top w:val="none" w:sz="0" w:space="0" w:color="auto"/>
        <w:left w:val="none" w:sz="0" w:space="0" w:color="auto"/>
        <w:bottom w:val="none" w:sz="0" w:space="0" w:color="auto"/>
        <w:right w:val="none" w:sz="0" w:space="0" w:color="auto"/>
      </w:divBdr>
      <w:divsChild>
        <w:div w:id="452480839">
          <w:marLeft w:val="0"/>
          <w:marRight w:val="0"/>
          <w:marTop w:val="645"/>
          <w:marBottom w:val="0"/>
          <w:divBdr>
            <w:top w:val="none" w:sz="0" w:space="0" w:color="auto"/>
            <w:left w:val="none" w:sz="0" w:space="0" w:color="auto"/>
            <w:bottom w:val="none" w:sz="0" w:space="0" w:color="auto"/>
            <w:right w:val="none" w:sz="0" w:space="0" w:color="auto"/>
          </w:divBdr>
          <w:divsChild>
            <w:div w:id="933978666">
              <w:marLeft w:val="0"/>
              <w:marRight w:val="0"/>
              <w:marTop w:val="0"/>
              <w:marBottom w:val="0"/>
              <w:divBdr>
                <w:top w:val="none" w:sz="0" w:space="0" w:color="auto"/>
                <w:left w:val="none" w:sz="0" w:space="0" w:color="auto"/>
                <w:bottom w:val="none" w:sz="0" w:space="0" w:color="auto"/>
                <w:right w:val="none" w:sz="0" w:space="0" w:color="auto"/>
              </w:divBdr>
              <w:divsChild>
                <w:div w:id="473648175">
                  <w:marLeft w:val="0"/>
                  <w:marRight w:val="0"/>
                  <w:marTop w:val="0"/>
                  <w:marBottom w:val="0"/>
                  <w:divBdr>
                    <w:top w:val="none" w:sz="0" w:space="0" w:color="auto"/>
                    <w:left w:val="none" w:sz="0" w:space="0" w:color="auto"/>
                    <w:bottom w:val="none" w:sz="0" w:space="0" w:color="auto"/>
                    <w:right w:val="none" w:sz="0" w:space="0" w:color="auto"/>
                  </w:divBdr>
                </w:div>
                <w:div w:id="1331835220">
                  <w:marLeft w:val="0"/>
                  <w:marRight w:val="0"/>
                  <w:marTop w:val="0"/>
                  <w:marBottom w:val="0"/>
                  <w:divBdr>
                    <w:top w:val="none" w:sz="0" w:space="0" w:color="auto"/>
                    <w:left w:val="none" w:sz="0" w:space="0" w:color="auto"/>
                    <w:bottom w:val="none" w:sz="0" w:space="0" w:color="auto"/>
                    <w:right w:val="none" w:sz="0" w:space="0" w:color="auto"/>
                  </w:divBdr>
                </w:div>
                <w:div w:id="1888374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6011357">
      <w:bodyDiv w:val="1"/>
      <w:marLeft w:val="0"/>
      <w:marRight w:val="0"/>
      <w:marTop w:val="0"/>
      <w:marBottom w:val="0"/>
      <w:divBdr>
        <w:top w:val="none" w:sz="0" w:space="0" w:color="auto"/>
        <w:left w:val="none" w:sz="0" w:space="0" w:color="auto"/>
        <w:bottom w:val="none" w:sz="0" w:space="0" w:color="auto"/>
        <w:right w:val="none" w:sz="0" w:space="0" w:color="auto"/>
      </w:divBdr>
      <w:divsChild>
        <w:div w:id="204684672">
          <w:marLeft w:val="0"/>
          <w:marRight w:val="0"/>
          <w:marTop w:val="645"/>
          <w:marBottom w:val="0"/>
          <w:divBdr>
            <w:top w:val="none" w:sz="0" w:space="0" w:color="auto"/>
            <w:left w:val="none" w:sz="0" w:space="0" w:color="auto"/>
            <w:bottom w:val="none" w:sz="0" w:space="0" w:color="auto"/>
            <w:right w:val="none" w:sz="0" w:space="0" w:color="auto"/>
          </w:divBdr>
        </w:div>
      </w:divsChild>
    </w:div>
    <w:div w:id="2065331702">
      <w:bodyDiv w:val="1"/>
      <w:marLeft w:val="0"/>
      <w:marRight w:val="0"/>
      <w:marTop w:val="0"/>
      <w:marBottom w:val="0"/>
      <w:divBdr>
        <w:top w:val="none" w:sz="0" w:space="0" w:color="auto"/>
        <w:left w:val="none" w:sz="0" w:space="0" w:color="auto"/>
        <w:bottom w:val="none" w:sz="0" w:space="0" w:color="auto"/>
        <w:right w:val="none" w:sz="0" w:space="0" w:color="auto"/>
      </w:divBdr>
      <w:divsChild>
        <w:div w:id="1506164947">
          <w:marLeft w:val="0"/>
          <w:marRight w:val="0"/>
          <w:marTop w:val="645"/>
          <w:marBottom w:val="0"/>
          <w:divBdr>
            <w:top w:val="none" w:sz="0" w:space="0" w:color="auto"/>
            <w:left w:val="none" w:sz="0" w:space="0" w:color="auto"/>
            <w:bottom w:val="none" w:sz="0" w:space="0" w:color="auto"/>
            <w:right w:val="none" w:sz="0" w:space="0" w:color="auto"/>
          </w:divBdr>
        </w:div>
      </w:divsChild>
    </w:div>
    <w:div w:id="2116560528">
      <w:bodyDiv w:val="1"/>
      <w:marLeft w:val="0"/>
      <w:marRight w:val="0"/>
      <w:marTop w:val="0"/>
      <w:marBottom w:val="0"/>
      <w:divBdr>
        <w:top w:val="none" w:sz="0" w:space="0" w:color="auto"/>
        <w:left w:val="none" w:sz="0" w:space="0" w:color="auto"/>
        <w:bottom w:val="none" w:sz="0" w:space="0" w:color="auto"/>
        <w:right w:val="none" w:sz="0" w:space="0" w:color="auto"/>
      </w:divBdr>
      <w:divsChild>
        <w:div w:id="1932935348">
          <w:marLeft w:val="0"/>
          <w:marRight w:val="0"/>
          <w:marTop w:val="0"/>
          <w:marBottom w:val="0"/>
          <w:divBdr>
            <w:top w:val="none" w:sz="0" w:space="0" w:color="auto"/>
            <w:left w:val="none" w:sz="0" w:space="0" w:color="auto"/>
            <w:bottom w:val="none" w:sz="0" w:space="0" w:color="auto"/>
            <w:right w:val="none" w:sz="0" w:space="0" w:color="auto"/>
          </w:divBdr>
        </w:div>
        <w:div w:id="1369722118">
          <w:marLeft w:val="0"/>
          <w:marRight w:val="-75"/>
          <w:marTop w:val="225"/>
          <w:marBottom w:val="225"/>
          <w:divBdr>
            <w:top w:val="none" w:sz="0" w:space="0" w:color="auto"/>
            <w:left w:val="none" w:sz="0" w:space="0" w:color="auto"/>
            <w:bottom w:val="none" w:sz="0" w:space="0" w:color="auto"/>
            <w:right w:val="none" w:sz="0" w:space="0" w:color="auto"/>
          </w:divBdr>
          <w:divsChild>
            <w:div w:id="1710375879">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2141413506">
      <w:bodyDiv w:val="1"/>
      <w:marLeft w:val="0"/>
      <w:marRight w:val="0"/>
      <w:marTop w:val="0"/>
      <w:marBottom w:val="0"/>
      <w:divBdr>
        <w:top w:val="none" w:sz="0" w:space="0" w:color="auto"/>
        <w:left w:val="none" w:sz="0" w:space="0" w:color="auto"/>
        <w:bottom w:val="none" w:sz="0" w:space="0" w:color="auto"/>
        <w:right w:val="none" w:sz="0" w:space="0" w:color="auto"/>
      </w:divBdr>
      <w:divsChild>
        <w:div w:id="382028602">
          <w:marLeft w:val="0"/>
          <w:marRight w:val="0"/>
          <w:marTop w:val="64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oleObject" Target="embeddings/oleObject5.bin"/><Relationship Id="rId26" Type="http://schemas.openxmlformats.org/officeDocument/2006/relationships/chart" Target="charts/chart2.xml"/><Relationship Id="rId39" Type="http://schemas.openxmlformats.org/officeDocument/2006/relationships/hyperlink" Target="https://cyberleninka.ru/journal/n/rossiyskiy-pediatricheskiy-zhurnal" TargetMode="External"/><Relationship Id="rId21" Type="http://schemas.openxmlformats.org/officeDocument/2006/relationships/image" Target="media/image7.png"/><Relationship Id="rId34" Type="http://schemas.openxmlformats.org/officeDocument/2006/relationships/hyperlink" Target="https://cyberleninka.ru/journal/n/pediatriya-zhurnal-im-g-n-speranskogo" TargetMode="External"/><Relationship Id="rId42" Type="http://schemas.openxmlformats.org/officeDocument/2006/relationships/hyperlink" Target="http://medlib.dp.gov.ua/jirbis2/ua/medical-periodes/fond-publications-list/186-infektsijni-khvorobi.html" TargetMode="External"/><Relationship Id="rId47" Type="http://schemas.openxmlformats.org/officeDocument/2006/relationships/hyperlink" Target="https://cyberleninka.ru/journal/n/infektsiya-i-immunitet" TargetMode="External"/><Relationship Id="rId50" Type="http://schemas.openxmlformats.org/officeDocument/2006/relationships/hyperlink" Target="https://cyberleninka.ru/journal/n/meditsinskiy-vestnik-severnogo-kavkaza" TargetMode="External"/><Relationship Id="rId55" Type="http://schemas.openxmlformats.org/officeDocument/2006/relationships/hyperlink" Target="https://www.sciencedirect.com/science/article/pii/S1341321X19300315" TargetMode="External"/><Relationship Id="rId63" Type="http://schemas.openxmlformats.org/officeDocument/2006/relationships/hyperlink" Target="https://cyberleninka.ru/journal/n/izvestiya-vysshih-uchebnyh-zavedeniy-povolzhskiy-region-meditsinskie-nauki" TargetMode="External"/><Relationship Id="rId68" Type="http://schemas.openxmlformats.org/officeDocument/2006/relationships/hyperlink" Target="https://cyberleninka.ru/journal/n/dalnevostochnyy-meditsinskiy-zhurnal" TargetMode="External"/><Relationship Id="rId76" Type="http://schemas.openxmlformats.org/officeDocument/2006/relationships/hyperlink" Target="https://www.ncbi.nlm.nih.gov/pubmed?term=Whitley%20R%5BEditor%5D" TargetMode="External"/><Relationship Id="rId84" Type="http://schemas.openxmlformats.org/officeDocument/2006/relationships/hyperlink" Target="https://cyberleninka.ru/journal/n/voprosy-sovremennoy-pediatrii" TargetMode="External"/><Relationship Id="rId89" Type="http://schemas.openxmlformats.org/officeDocument/2006/relationships/hyperlink" Target="https://cyberleninka.ru/journal/n/acta-biomedica-scientifica" TargetMode="External"/><Relationship Id="rId7" Type="http://schemas.openxmlformats.org/officeDocument/2006/relationships/footnotes" Target="footnotes.xml"/><Relationship Id="rId71" Type="http://schemas.openxmlformats.org/officeDocument/2006/relationships/hyperlink" Target="https://www.ncbi.nlm.nih.gov/pubmed?term=Arvin%20A%5BEditor%5D" TargetMode="External"/><Relationship Id="rId92" Type="http://schemas.openxmlformats.org/officeDocument/2006/relationships/hyperlink" Target="https://cyberleninka.ru/journal/n/nauchnyy-rezultat-seriya-fiziologiya" TargetMode="External"/><Relationship Id="rId2" Type="http://schemas.openxmlformats.org/officeDocument/2006/relationships/numbering" Target="numbering.xml"/><Relationship Id="rId16" Type="http://schemas.openxmlformats.org/officeDocument/2006/relationships/oleObject" Target="embeddings/oleObject4.bin"/><Relationship Id="rId29" Type="http://schemas.openxmlformats.org/officeDocument/2006/relationships/image" Target="media/image10.emf"/><Relationship Id="rId11" Type="http://schemas.openxmlformats.org/officeDocument/2006/relationships/image" Target="media/image2.png"/><Relationship Id="rId24" Type="http://schemas.openxmlformats.org/officeDocument/2006/relationships/package" Target="embeddings/Microsoft_Word_Document1.docx"/><Relationship Id="rId32" Type="http://schemas.openxmlformats.org/officeDocument/2006/relationships/hyperlink" Target="https://cyberleninka.ru/journal/n/detskie-infektsii" TargetMode="External"/><Relationship Id="rId37" Type="http://schemas.openxmlformats.org/officeDocument/2006/relationships/hyperlink" Target="https://cyberleninka.ru/journal/n/mir-meditsiny-i-biologii" TargetMode="External"/><Relationship Id="rId40" Type="http://schemas.openxmlformats.org/officeDocument/2006/relationships/hyperlink" Target="https://cyberleninka.ru/journal/n/vestnik-sovremennoy-klinicheskoy-meditsiny" TargetMode="External"/><Relationship Id="rId45" Type="http://schemas.openxmlformats.org/officeDocument/2006/relationships/hyperlink" Target="https://cyberleninka.ru/journal/n/sibirskiy-meditsinskiy-zhurnal-tomsk" TargetMode="External"/><Relationship Id="rId53" Type="http://schemas.openxmlformats.org/officeDocument/2006/relationships/hyperlink" Target="https://www.sciencedirect.com/science/article/pii/S1341321X19300315" TargetMode="External"/><Relationship Id="rId58" Type="http://schemas.openxmlformats.org/officeDocument/2006/relationships/hyperlink" Target="https://cyberleninka.ru/journal/n/kazanskiy-meditsinskiy-zhurnal" TargetMode="External"/><Relationship Id="rId66" Type="http://schemas.openxmlformats.org/officeDocument/2006/relationships/hyperlink" Target="https://cyberleninka.ru/journal/n/sibirskiy-meditsinskiy-zhurnal-irkutsk" TargetMode="External"/><Relationship Id="rId74" Type="http://schemas.openxmlformats.org/officeDocument/2006/relationships/hyperlink" Target="https://www.ncbi.nlm.nih.gov/pubmed?term=Moore%20PS%5BEditor%5D" TargetMode="External"/><Relationship Id="rId79" Type="http://schemas.openxmlformats.org/officeDocument/2006/relationships/hyperlink" Target="https://cyberleninka.ru/journal/n/aktualnaya-infektologiya" TargetMode="External"/><Relationship Id="rId87" Type="http://schemas.openxmlformats.org/officeDocument/2006/relationships/hyperlink" Target="https://cyberleninka.ru/journal/n/meditsinskaya-immunologiya" TargetMode="External"/><Relationship Id="rId5" Type="http://schemas.openxmlformats.org/officeDocument/2006/relationships/settings" Target="settings.xml"/><Relationship Id="rId61" Type="http://schemas.openxmlformats.org/officeDocument/2006/relationships/hyperlink" Target="http://medlib.dp.gov.ua/jirbis2/ua/medical-periodes/fond-publications-list/1917-klinicheskaya-infektologiya-i-parazitologiya.html" TargetMode="External"/><Relationship Id="rId82" Type="http://schemas.openxmlformats.org/officeDocument/2006/relationships/hyperlink" Target="https://cyberleninka.ru/journal/n/detskie-infektsii" TargetMode="External"/><Relationship Id="rId90" Type="http://schemas.openxmlformats.org/officeDocument/2006/relationships/hyperlink" Target="https://cyberleninka.ru/journal/n/detskie-infektsii" TargetMode="External"/><Relationship Id="rId95" Type="http://schemas.openxmlformats.org/officeDocument/2006/relationships/fontTable" Target="fontTable.xml"/><Relationship Id="rId19" Type="http://schemas.openxmlformats.org/officeDocument/2006/relationships/image" Target="media/image6.png"/><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media/image9.emf"/><Relationship Id="rId30" Type="http://schemas.openxmlformats.org/officeDocument/2006/relationships/package" Target="embeddings/Microsoft_Word_Document5.docx"/><Relationship Id="rId35" Type="http://schemas.openxmlformats.org/officeDocument/2006/relationships/hyperlink" Target="https://cyberleninka.ru/journal/n/klinicheskaya-onkogematologiya-fundamentalnye-issledovaniya-i-klinicheskaya-praktika" TargetMode="External"/><Relationship Id="rId43" Type="http://schemas.openxmlformats.org/officeDocument/2006/relationships/hyperlink" Target="http://www.fesmu.ru/elib/Article.aspx?id=395098" TargetMode="External"/><Relationship Id="rId48" Type="http://schemas.openxmlformats.org/officeDocument/2006/relationships/hyperlink" Target="http://www.irbis-nbuv.gov.ua/cgi-bin/irbis_nbuv/cgiirbis_64.exe?C21COM=2&amp;I21DBN=UJRN&amp;P21DBN=UJRN&amp;IMAGE_FILE_DOWNLOAD=1&amp;Image_file_name=PDF/PraktLik_2012_4_7.pdf" TargetMode="External"/><Relationship Id="rId56" Type="http://schemas.openxmlformats.org/officeDocument/2006/relationships/hyperlink" Target="https://www.sciencedirect.com/science/article/pii/S1341321X19300315" TargetMode="External"/><Relationship Id="rId64" Type="http://schemas.openxmlformats.org/officeDocument/2006/relationships/hyperlink" Target="https://cyberleninka.ru/scientist/435191" TargetMode="External"/><Relationship Id="rId69" Type="http://schemas.openxmlformats.org/officeDocument/2006/relationships/hyperlink" Target="https://odmu.edu.ua/xmlui/handle/123456789/5420" TargetMode="External"/><Relationship Id="rId77" Type="http://schemas.openxmlformats.org/officeDocument/2006/relationships/hyperlink" Target="https://www.ncbi.nlm.nih.gov/pubmed?term=Yamanishi%20K%5BEditor%5D" TargetMode="External"/><Relationship Id="rId8" Type="http://schemas.openxmlformats.org/officeDocument/2006/relationships/endnotes" Target="endnotes.xml"/><Relationship Id="rId51" Type="http://schemas.openxmlformats.org/officeDocument/2006/relationships/hyperlink" Target="https://www.sciencedirect.com/science/article/pii/S1341321X19300315" TargetMode="External"/><Relationship Id="rId72" Type="http://schemas.openxmlformats.org/officeDocument/2006/relationships/hyperlink" Target="https://www.ncbi.nlm.nih.gov/pubmed?term=Campadelli-Fiume%20G%5BEditor%5D" TargetMode="External"/><Relationship Id="rId80" Type="http://schemas.openxmlformats.org/officeDocument/2006/relationships/hyperlink" Target="https://cyberleninka.ru/journal/n/zdorovie-rebenka" TargetMode="External"/><Relationship Id="rId85" Type="http://schemas.openxmlformats.org/officeDocument/2006/relationships/hyperlink" Target="file:///D:\&#1089;&#1082;&#1072;&#1095;&#1082;&#1072;\&#1053;&#1086;&#1074;&#1072;&#1103;%20&#1087;&#1072;&#1087;&#1082;&#1072;%20(2)\&#1103;&#1085;&#1072;%20%20&#1082;&#1072;&#1088;&#1090;&#1080;&#1085;&#1082;&#1080;\&#1076;&#1080;&#1089;&#1077;&#1088;\&#1047;&#1076;&#1086;&#1088;&#1086;&#1074;&#1100;&#1077;%20%20XXI%20&#1074;&#1077;&#1082;&#1077;" TargetMode="External"/><Relationship Id="rId93" Type="http://schemas.openxmlformats.org/officeDocument/2006/relationships/hyperlink" Target="https://cyberleninka.ru/journal/n/sbornik-nauchnyh-trudov-vserossiyskogo-nauchno-issledovatelskogo-instituta-ovtsevodstva-i-kozovodstva" TargetMode="External"/><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image" Target="media/image5.png"/><Relationship Id="rId25" Type="http://schemas.openxmlformats.org/officeDocument/2006/relationships/chart" Target="charts/chart1.xml"/><Relationship Id="rId33" Type="http://schemas.openxmlformats.org/officeDocument/2006/relationships/hyperlink" Target="https://cyberleninka.ru/journal/n/vestnik-rossiyskoy-akademii-meditsinskih-nauk" TargetMode="External"/><Relationship Id="rId38" Type="http://schemas.openxmlformats.org/officeDocument/2006/relationships/hyperlink" Target="https://cyberleninka.ru/journal/n/klinicheskaya-onkogematologiya-fundamentalnye-issledovaniya-i-klinicheskaya-praktika" TargetMode="External"/><Relationship Id="rId46" Type="http://schemas.openxmlformats.org/officeDocument/2006/relationships/hyperlink" Target="https://cyberleninka.ru/journal/n/saratovskiy-nauchno-meditsinskiy-zhurnal" TargetMode="External"/><Relationship Id="rId59" Type="http://schemas.openxmlformats.org/officeDocument/2006/relationships/hyperlink" Target="https://cyberleninka.ru/journal/n/permskiy-meditsinskiy-zhurnal" TargetMode="External"/><Relationship Id="rId67" Type="http://schemas.openxmlformats.org/officeDocument/2006/relationships/hyperlink" Target="https://cyberleninka.ru/journal/n/pediatr" TargetMode="External"/><Relationship Id="rId20" Type="http://schemas.openxmlformats.org/officeDocument/2006/relationships/oleObject" Target="embeddings/oleObject6.bin"/><Relationship Id="rId41" Type="http://schemas.openxmlformats.org/officeDocument/2006/relationships/hyperlink" Target="https://doi.org/10.1001/jama.286.24.3083" TargetMode="External"/><Relationship Id="rId54" Type="http://schemas.openxmlformats.org/officeDocument/2006/relationships/hyperlink" Target="https://www.sciencedirect.com/science/article/pii/S1341321X19300315" TargetMode="External"/><Relationship Id="rId62" Type="http://schemas.openxmlformats.org/officeDocument/2006/relationships/hyperlink" Target="https://cyberleninka.ru/journal/n/astrahanskiy-meditsinskiy-zhurnal" TargetMode="External"/><Relationship Id="rId70" Type="http://schemas.openxmlformats.org/officeDocument/2006/relationships/hyperlink" Target="http://medlib.dp.gov.ua/jirbis2/ua/medical-periodes/fond-publications-list/1917-klinicheskaya-infektologiya-i-parazitologiya.html" TargetMode="External"/><Relationship Id="rId75" Type="http://schemas.openxmlformats.org/officeDocument/2006/relationships/hyperlink" Target="https://www.ncbi.nlm.nih.gov/pubmed?term=Roizman%20B%5BEditor%5D" TargetMode="External"/><Relationship Id="rId83" Type="http://schemas.openxmlformats.org/officeDocument/2006/relationships/hyperlink" Target="https://cyberleninka.ru/journal/n/klinicheskaya-laboratornaya-diagnostika" TargetMode="External"/><Relationship Id="rId88" Type="http://schemas.openxmlformats.org/officeDocument/2006/relationships/hyperlink" Target="https://cyberleninka.ru/journal/n/opuholi-zhenskoy-reproduktivnoy-sistemy" TargetMode="External"/><Relationship Id="rId91" Type="http://schemas.openxmlformats.org/officeDocument/2006/relationships/hyperlink" Target="https://cyberleninka.ru/journal/n/sibirskiy-meditsinskiy-zhurnal-irkutsk" TargetMode="Externa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8.emf"/><Relationship Id="rId28" Type="http://schemas.openxmlformats.org/officeDocument/2006/relationships/package" Target="embeddings/Microsoft_Word_Document4.docx"/><Relationship Id="rId36" Type="http://schemas.openxmlformats.org/officeDocument/2006/relationships/hyperlink" Target="http://medlib.dp.gov.ua/jirbis2/ua/medical-periodes/fond-publications-list/1917-klinicheskaya-infektologiya-i-parazitologiya.html" TargetMode="External"/><Relationship Id="rId49" Type="http://schemas.openxmlformats.org/officeDocument/2006/relationships/hyperlink" Target="https://cyberleninka.ru/journal/n/infektsiya-i-immunitet" TargetMode="External"/><Relationship Id="rId57" Type="http://schemas.openxmlformats.org/officeDocument/2006/relationships/hyperlink" Target="https://www.sciencedirect.com/science/journal/1341321X" TargetMode="External"/><Relationship Id="rId10" Type="http://schemas.openxmlformats.org/officeDocument/2006/relationships/oleObject" Target="embeddings/oleObject1.bin"/><Relationship Id="rId31" Type="http://schemas.openxmlformats.org/officeDocument/2006/relationships/hyperlink" Target="https://cyberleninka.ru/journal/n/vestnik-soveta-molodyh-uchyonyh-i-spetsialistov-chelyabinskoy-oblasti" TargetMode="External"/><Relationship Id="rId44" Type="http://schemas.openxmlformats.org/officeDocument/2006/relationships/hyperlink" Target="https://cyberleninka.ru/journal/n/arhiv-vnutrenney-meditsiny" TargetMode="External"/><Relationship Id="rId52" Type="http://schemas.openxmlformats.org/officeDocument/2006/relationships/hyperlink" Target="https://www.sciencedirect.com/science/article/pii/S1341321X19300315" TargetMode="External"/><Relationship Id="rId60" Type="http://schemas.openxmlformats.org/officeDocument/2006/relationships/hyperlink" Target="https://cyberleninka.ru/journal/n/uchenye-zapiski-spbgmu-im-i-p-pavlova" TargetMode="External"/><Relationship Id="rId65" Type="http://schemas.openxmlformats.org/officeDocument/2006/relationships/hyperlink" Target="https://cyberleninka.ru/scientist/434962" TargetMode="External"/><Relationship Id="rId73" Type="http://schemas.openxmlformats.org/officeDocument/2006/relationships/hyperlink" Target="https://www.ncbi.nlm.nih.gov/pubmed?term=Mocarski%20E%5BEditor%5D" TargetMode="External"/><Relationship Id="rId78" Type="http://schemas.openxmlformats.org/officeDocument/2006/relationships/hyperlink" Target="https://cyberleninka.ru/journal/n/detskie-infektsii" TargetMode="External"/><Relationship Id="rId81" Type="http://schemas.openxmlformats.org/officeDocument/2006/relationships/hyperlink" Target="https://cyberleninka.ru/journal/n/aktualnaya-infektologiya" TargetMode="External"/><Relationship Id="rId86" Type="http://schemas.openxmlformats.org/officeDocument/2006/relationships/hyperlink" Target="https://cyberleninka.ru/journal/n/sibirskiy-meditsinskiy-zhurnal-irkutsk" TargetMode="External"/><Relationship Id="rId94"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wmf"/></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0"/>
      <c:perspective val="30"/>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Столбец1</c:v>
                </c:pt>
              </c:strCache>
            </c:strRef>
          </c:tx>
          <c:invertIfNegative val="0"/>
          <c:cat>
            <c:strRef>
              <c:f>Лист1!$A$2:$A$6</c:f>
              <c:strCache>
                <c:ptCount val="5"/>
                <c:pt idx="0">
                  <c:v>стрес</c:v>
                </c:pt>
                <c:pt idx="1">
                  <c:v>тренування</c:v>
                </c:pt>
                <c:pt idx="2">
                  <c:v>спокійна активація</c:v>
                </c:pt>
                <c:pt idx="3">
                  <c:v>підвищена активація</c:v>
                </c:pt>
                <c:pt idx="4">
                  <c:v>переактивація</c:v>
                </c:pt>
              </c:strCache>
            </c:strRef>
          </c:cat>
          <c:val>
            <c:numRef>
              <c:f>Лист1!$B$2:$B$6</c:f>
              <c:numCache>
                <c:formatCode>General</c:formatCode>
                <c:ptCount val="5"/>
              </c:numCache>
            </c:numRef>
          </c:val>
        </c:ser>
        <c:ser>
          <c:idx val="1"/>
          <c:order val="1"/>
          <c:tx>
            <c:strRef>
              <c:f>Лист1!$C$1</c:f>
              <c:strCache>
                <c:ptCount val="1"/>
                <c:pt idx="0">
                  <c:v>ГП</c:v>
                </c:pt>
              </c:strCache>
            </c:strRef>
          </c:tx>
          <c:invertIfNegative val="0"/>
          <c:cat>
            <c:strRef>
              <c:f>Лист1!$A$2:$A$6</c:f>
              <c:strCache>
                <c:ptCount val="5"/>
                <c:pt idx="0">
                  <c:v>стрес</c:v>
                </c:pt>
                <c:pt idx="1">
                  <c:v>тренування</c:v>
                </c:pt>
                <c:pt idx="2">
                  <c:v>спокійна активація</c:v>
                </c:pt>
                <c:pt idx="3">
                  <c:v>підвищена активація</c:v>
                </c:pt>
                <c:pt idx="4">
                  <c:v>переактивація</c:v>
                </c:pt>
              </c:strCache>
            </c:strRef>
          </c:cat>
          <c:val>
            <c:numRef>
              <c:f>Лист1!$C$2:$C$6</c:f>
              <c:numCache>
                <c:formatCode>General</c:formatCode>
                <c:ptCount val="5"/>
                <c:pt idx="1">
                  <c:v>27</c:v>
                </c:pt>
                <c:pt idx="2">
                  <c:v>21.6</c:v>
                </c:pt>
                <c:pt idx="3">
                  <c:v>32.4</c:v>
                </c:pt>
                <c:pt idx="4">
                  <c:v>18.899999999999999</c:v>
                </c:pt>
              </c:numCache>
            </c:numRef>
          </c:val>
        </c:ser>
        <c:ser>
          <c:idx val="2"/>
          <c:order val="2"/>
          <c:tx>
            <c:strRef>
              <c:f>Лист1!$D$1</c:f>
              <c:strCache>
                <c:ptCount val="1"/>
                <c:pt idx="0">
                  <c:v>ЗП</c:v>
                </c:pt>
              </c:strCache>
            </c:strRef>
          </c:tx>
          <c:invertIfNegative val="0"/>
          <c:cat>
            <c:strRef>
              <c:f>Лист1!$A$2:$A$6</c:f>
              <c:strCache>
                <c:ptCount val="5"/>
                <c:pt idx="0">
                  <c:v>стрес</c:v>
                </c:pt>
                <c:pt idx="1">
                  <c:v>тренування</c:v>
                </c:pt>
                <c:pt idx="2">
                  <c:v>спокійна активація</c:v>
                </c:pt>
                <c:pt idx="3">
                  <c:v>підвищена активація</c:v>
                </c:pt>
                <c:pt idx="4">
                  <c:v>переактивація</c:v>
                </c:pt>
              </c:strCache>
            </c:strRef>
          </c:cat>
          <c:val>
            <c:numRef>
              <c:f>Лист1!$D$2:$D$6</c:f>
              <c:numCache>
                <c:formatCode>General</c:formatCode>
                <c:ptCount val="5"/>
                <c:pt idx="0">
                  <c:v>9.6999999999999993</c:v>
                </c:pt>
                <c:pt idx="1">
                  <c:v>9.6999999999999993</c:v>
                </c:pt>
                <c:pt idx="2">
                  <c:v>6.4</c:v>
                </c:pt>
                <c:pt idx="3">
                  <c:v>16.100000000000001</c:v>
                </c:pt>
                <c:pt idx="4">
                  <c:v>58.1</c:v>
                </c:pt>
              </c:numCache>
            </c:numRef>
          </c:val>
        </c:ser>
        <c:dLbls>
          <c:showLegendKey val="0"/>
          <c:showVal val="0"/>
          <c:showCatName val="0"/>
          <c:showSerName val="0"/>
          <c:showPercent val="0"/>
          <c:showBubbleSize val="0"/>
        </c:dLbls>
        <c:gapWidth val="150"/>
        <c:shape val="cylinder"/>
        <c:axId val="185148160"/>
        <c:axId val="185149696"/>
        <c:axId val="0"/>
      </c:bar3DChart>
      <c:catAx>
        <c:axId val="185148160"/>
        <c:scaling>
          <c:orientation val="minMax"/>
        </c:scaling>
        <c:delete val="0"/>
        <c:axPos val="b"/>
        <c:numFmt formatCode="General" sourceLinked="1"/>
        <c:majorTickMark val="out"/>
        <c:minorTickMark val="none"/>
        <c:tickLblPos val="nextTo"/>
        <c:crossAx val="185149696"/>
        <c:crosses val="autoZero"/>
        <c:auto val="1"/>
        <c:lblAlgn val="ctr"/>
        <c:lblOffset val="100"/>
        <c:noMultiLvlLbl val="0"/>
      </c:catAx>
      <c:valAx>
        <c:axId val="185149696"/>
        <c:scaling>
          <c:orientation val="minMax"/>
        </c:scaling>
        <c:delete val="0"/>
        <c:axPos val="l"/>
        <c:majorGridlines/>
        <c:numFmt formatCode="General" sourceLinked="1"/>
        <c:majorTickMark val="out"/>
        <c:minorTickMark val="none"/>
        <c:tickLblPos val="nextTo"/>
        <c:crossAx val="185148160"/>
        <c:crosses val="autoZero"/>
        <c:crossBetween val="between"/>
      </c:valAx>
    </c:plotArea>
    <c:legend>
      <c:legendPos val="r"/>
      <c:legendEntry>
        <c:idx val="0"/>
        <c:delete val="1"/>
      </c:legendEntry>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Ряд 1</c:v>
                </c:pt>
              </c:strCache>
            </c:strRef>
          </c:tx>
          <c:invertIfNegative val="0"/>
          <c:cat>
            <c:strRef>
              <c:f>Лист1!$A$2:$A$3</c:f>
              <c:strCache>
                <c:ptCount val="2"/>
                <c:pt idx="0">
                  <c:v>сприятливі реакції</c:v>
                </c:pt>
                <c:pt idx="1">
                  <c:v>несприятливі реакції</c:v>
                </c:pt>
              </c:strCache>
            </c:strRef>
          </c:cat>
          <c:val>
            <c:numRef>
              <c:f>Лист1!$B$2:$B$3</c:f>
              <c:numCache>
                <c:formatCode>General</c:formatCode>
                <c:ptCount val="2"/>
              </c:numCache>
            </c:numRef>
          </c:val>
        </c:ser>
        <c:ser>
          <c:idx val="1"/>
          <c:order val="1"/>
          <c:tx>
            <c:strRef>
              <c:f>Лист1!$C$1</c:f>
              <c:strCache>
                <c:ptCount val="1"/>
                <c:pt idx="0">
                  <c:v>ГП</c:v>
                </c:pt>
              </c:strCache>
            </c:strRef>
          </c:tx>
          <c:invertIfNegative val="0"/>
          <c:cat>
            <c:strRef>
              <c:f>Лист1!$A$2:$A$3</c:f>
              <c:strCache>
                <c:ptCount val="2"/>
                <c:pt idx="0">
                  <c:v>сприятливі реакції</c:v>
                </c:pt>
                <c:pt idx="1">
                  <c:v>несприятливі реакції</c:v>
                </c:pt>
              </c:strCache>
            </c:strRef>
          </c:cat>
          <c:val>
            <c:numRef>
              <c:f>Лист1!$C$2:$C$3</c:f>
              <c:numCache>
                <c:formatCode>General</c:formatCode>
                <c:ptCount val="2"/>
                <c:pt idx="0">
                  <c:v>81</c:v>
                </c:pt>
                <c:pt idx="1">
                  <c:v>19</c:v>
                </c:pt>
              </c:numCache>
            </c:numRef>
          </c:val>
        </c:ser>
        <c:ser>
          <c:idx val="2"/>
          <c:order val="2"/>
          <c:tx>
            <c:strRef>
              <c:f>Лист1!$D$1</c:f>
              <c:strCache>
                <c:ptCount val="1"/>
                <c:pt idx="0">
                  <c:v>ЗП</c:v>
                </c:pt>
              </c:strCache>
            </c:strRef>
          </c:tx>
          <c:invertIfNegative val="0"/>
          <c:cat>
            <c:strRef>
              <c:f>Лист1!$A$2:$A$3</c:f>
              <c:strCache>
                <c:ptCount val="2"/>
                <c:pt idx="0">
                  <c:v>сприятливі реакції</c:v>
                </c:pt>
                <c:pt idx="1">
                  <c:v>несприятливі реакції</c:v>
                </c:pt>
              </c:strCache>
            </c:strRef>
          </c:cat>
          <c:val>
            <c:numRef>
              <c:f>Лист1!$D$2:$D$3</c:f>
              <c:numCache>
                <c:formatCode>General</c:formatCode>
                <c:ptCount val="2"/>
                <c:pt idx="0">
                  <c:v>32.200000000000003</c:v>
                </c:pt>
                <c:pt idx="1">
                  <c:v>67.8</c:v>
                </c:pt>
              </c:numCache>
            </c:numRef>
          </c:val>
        </c:ser>
        <c:dLbls>
          <c:showLegendKey val="0"/>
          <c:showVal val="0"/>
          <c:showCatName val="0"/>
          <c:showSerName val="0"/>
          <c:showPercent val="0"/>
          <c:showBubbleSize val="0"/>
        </c:dLbls>
        <c:gapWidth val="150"/>
        <c:shape val="cylinder"/>
        <c:axId val="185178752"/>
        <c:axId val="185180544"/>
        <c:axId val="0"/>
      </c:bar3DChart>
      <c:catAx>
        <c:axId val="185178752"/>
        <c:scaling>
          <c:orientation val="minMax"/>
        </c:scaling>
        <c:delete val="0"/>
        <c:axPos val="b"/>
        <c:numFmt formatCode="General" sourceLinked="1"/>
        <c:majorTickMark val="out"/>
        <c:minorTickMark val="none"/>
        <c:tickLblPos val="nextTo"/>
        <c:crossAx val="185180544"/>
        <c:crosses val="autoZero"/>
        <c:auto val="1"/>
        <c:lblAlgn val="ctr"/>
        <c:lblOffset val="100"/>
        <c:noMultiLvlLbl val="0"/>
      </c:catAx>
      <c:valAx>
        <c:axId val="185180544"/>
        <c:scaling>
          <c:orientation val="minMax"/>
        </c:scaling>
        <c:delete val="0"/>
        <c:axPos val="l"/>
        <c:majorGridlines/>
        <c:numFmt formatCode="General" sourceLinked="1"/>
        <c:majorTickMark val="out"/>
        <c:minorTickMark val="none"/>
        <c:tickLblPos val="nextTo"/>
        <c:crossAx val="185178752"/>
        <c:crosses val="autoZero"/>
        <c:crossBetween val="between"/>
      </c:valAx>
      <c:spPr>
        <a:noFill/>
        <a:ln w="25380">
          <a:noFill/>
        </a:ln>
      </c:spPr>
    </c:plotArea>
    <c:legend>
      <c:legendPos val="r"/>
      <c:legendEntry>
        <c:idx val="0"/>
        <c:delete val="1"/>
      </c:legendEntry>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BD0802-4497-4B0D-9E01-C281DE141A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66492</TotalTime>
  <Pages>191</Pages>
  <Words>43954</Words>
  <Characters>250540</Characters>
  <Application>Microsoft Office Word</Application>
  <DocSecurity>0</DocSecurity>
  <Lines>2087</Lines>
  <Paragraphs>587</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293907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dc:creator>
  <cp:keywords/>
  <dc:description/>
  <cp:lastModifiedBy>ANDRE</cp:lastModifiedBy>
  <cp:revision>1571</cp:revision>
  <cp:lastPrinted>2021-01-16T10:29:00Z</cp:lastPrinted>
  <dcterms:created xsi:type="dcterms:W3CDTF">2019-07-28T12:07:00Z</dcterms:created>
  <dcterms:modified xsi:type="dcterms:W3CDTF">2021-11-18T13:09:00Z</dcterms:modified>
</cp:coreProperties>
</file>