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End w:id="0"/>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7A72B5F4"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2B7874" w:rsidRPr="002B7874">
        <w:rPr>
          <w:caps/>
          <w:szCs w:val="28"/>
          <w:lang w:val="uk-UA"/>
        </w:rPr>
        <w:t>Фізична терапія дітей дошкільного віку з дитячим церебральним паралічем</w:t>
      </w:r>
    </w:p>
    <w:p w14:paraId="7F1E3137" w14:textId="5969093D" w:rsidR="00093A89" w:rsidRPr="00E07DAD" w:rsidRDefault="00093A89" w:rsidP="00093A89">
      <w:pPr>
        <w:pStyle w:val="a4"/>
        <w:spacing w:line="360" w:lineRule="auto"/>
        <w:jc w:val="left"/>
        <w:rPr>
          <w:sz w:val="28"/>
          <w:szCs w:val="28"/>
          <w:lang w:val="uk-UA"/>
        </w:rPr>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E07DAD" w14:paraId="435FED80" w14:textId="77777777" w:rsidTr="009204CD">
        <w:tc>
          <w:tcPr>
            <w:tcW w:w="9854" w:type="dxa"/>
            <w:tcBorders>
              <w:top w:val="nil"/>
              <w:left w:val="nil"/>
              <w:bottom w:val="nil"/>
              <w:right w:val="nil"/>
            </w:tcBorders>
            <w:shd w:val="clear" w:color="auto" w:fill="auto"/>
          </w:tcPr>
          <w:p w14:paraId="0563CEF8" w14:textId="77777777" w:rsidR="004C7D3C" w:rsidRDefault="004C7D3C" w:rsidP="00325B4E">
            <w:pPr>
              <w:spacing w:after="0" w:line="360" w:lineRule="auto"/>
              <w:ind w:left="2727"/>
              <w:rPr>
                <w:szCs w:val="28"/>
                <w:lang w:val="uk-UA"/>
              </w:rPr>
            </w:pPr>
          </w:p>
          <w:p w14:paraId="44531633" w14:textId="27AF267A" w:rsidR="00093A89" w:rsidRPr="00A5688B" w:rsidRDefault="00093A89" w:rsidP="00325B4E">
            <w:pPr>
              <w:spacing w:after="0" w:line="360" w:lineRule="auto"/>
              <w:ind w:left="2727"/>
              <w:rPr>
                <w:szCs w:val="28"/>
                <w:lang w:val="uk-UA"/>
              </w:rPr>
            </w:pPr>
            <w:r w:rsidRPr="00E07DAD">
              <w:rPr>
                <w:szCs w:val="28"/>
                <w:lang w:val="uk-UA"/>
              </w:rPr>
              <w:t>Викона</w:t>
            </w:r>
            <w:r w:rsidR="001D23D3">
              <w:rPr>
                <w:szCs w:val="28"/>
                <w:lang w:val="uk-UA"/>
              </w:rPr>
              <w:t>в</w:t>
            </w:r>
            <w:r w:rsidRPr="00E07DAD">
              <w:rPr>
                <w:szCs w:val="28"/>
                <w:lang w:val="uk-UA"/>
              </w:rPr>
              <w:t>: студент 2 курсу, групи № 3</w:t>
            </w:r>
            <w:r w:rsidR="00423BAB" w:rsidRPr="00423BAB">
              <w:rPr>
                <w:szCs w:val="28"/>
              </w:rPr>
              <w:t>0</w:t>
            </w:r>
            <w:r w:rsidR="00A5688B">
              <w:rPr>
                <w:szCs w:val="28"/>
                <w:lang w:val="uk-UA"/>
              </w:rPr>
              <w:t>7</w:t>
            </w:r>
          </w:p>
          <w:p w14:paraId="428768E3" w14:textId="77777777" w:rsidR="00093A89" w:rsidRPr="00E07DAD" w:rsidRDefault="00093A89" w:rsidP="00325B4E">
            <w:pPr>
              <w:spacing w:after="0" w:line="360" w:lineRule="auto"/>
              <w:ind w:left="2727"/>
              <w:rPr>
                <w:szCs w:val="28"/>
                <w:lang w:val="uk-UA"/>
              </w:rPr>
            </w:pPr>
            <w:r w:rsidRPr="00E07DAD">
              <w:rPr>
                <w:szCs w:val="28"/>
                <w:lang w:val="uk-UA"/>
              </w:rPr>
              <w:t>IV медичний факультет, фізична терапія</w:t>
            </w:r>
          </w:p>
          <w:p w14:paraId="5FCF9572" w14:textId="5815FC05" w:rsidR="00093A89" w:rsidRPr="00E07DAD" w:rsidRDefault="00C97CEA" w:rsidP="00325B4E">
            <w:pPr>
              <w:spacing w:after="0" w:line="360" w:lineRule="auto"/>
              <w:ind w:left="2727"/>
              <w:rPr>
                <w:szCs w:val="28"/>
                <w:lang w:val="uk-UA"/>
              </w:rPr>
            </w:pPr>
            <w:r w:rsidRPr="00C97CEA">
              <w:rPr>
                <w:szCs w:val="28"/>
                <w:lang w:val="uk-UA"/>
              </w:rPr>
              <w:t>Щербань Ірина Олегівна</w:t>
            </w:r>
            <w:r w:rsidR="00A11BFC">
              <w:rPr>
                <w:szCs w:val="28"/>
                <w:lang w:val="uk-UA"/>
              </w:rPr>
              <w:t xml:space="preserve"> </w:t>
            </w:r>
          </w:p>
          <w:p w14:paraId="39A50D1B" w14:textId="02F187CF" w:rsidR="00093A89" w:rsidRPr="00E07DAD" w:rsidRDefault="00093A89" w:rsidP="00325B4E">
            <w:pPr>
              <w:spacing w:after="0" w:line="360" w:lineRule="auto"/>
              <w:ind w:left="2727"/>
              <w:rPr>
                <w:szCs w:val="28"/>
                <w:lang w:val="uk-UA"/>
              </w:rPr>
            </w:pPr>
            <w:r w:rsidRPr="00E07DAD">
              <w:rPr>
                <w:szCs w:val="28"/>
                <w:lang w:val="uk-UA"/>
              </w:rPr>
              <w:t xml:space="preserve">Керівник: </w:t>
            </w:r>
            <w:r w:rsidR="00423BAB" w:rsidRPr="00E07DAD">
              <w:rPr>
                <w:szCs w:val="28"/>
                <w:lang w:val="uk-UA"/>
              </w:rPr>
              <w:t xml:space="preserve">доцент, к.мед.н. </w:t>
            </w:r>
            <w:r w:rsidR="00A11BFC">
              <w:rPr>
                <w:szCs w:val="28"/>
                <w:lang w:val="uk-UA"/>
              </w:rPr>
              <w:t>Латогуз</w:t>
            </w:r>
            <w:r w:rsidR="00325B4E">
              <w:rPr>
                <w:szCs w:val="28"/>
                <w:lang w:val="uk-UA"/>
              </w:rPr>
              <w:t xml:space="preserve"> </w:t>
            </w:r>
            <w:r w:rsidR="00A11BFC">
              <w:rPr>
                <w:szCs w:val="28"/>
                <w:lang w:val="uk-UA"/>
              </w:rPr>
              <w:t>Сергій Іванович</w:t>
            </w:r>
          </w:p>
          <w:p w14:paraId="0BF4A4B8" w14:textId="69B07BC7" w:rsidR="00093A89" w:rsidRPr="00E07DAD" w:rsidRDefault="00093A89" w:rsidP="00325B4E">
            <w:pPr>
              <w:spacing w:after="0" w:line="360" w:lineRule="auto"/>
              <w:ind w:left="2727"/>
              <w:rPr>
                <w:szCs w:val="28"/>
                <w:lang w:val="uk-UA"/>
              </w:rPr>
            </w:pPr>
            <w:r w:rsidRPr="00E07DAD">
              <w:rPr>
                <w:szCs w:val="28"/>
                <w:lang w:val="uk-UA"/>
              </w:rPr>
              <w:t xml:space="preserve">Рецензент: </w:t>
            </w:r>
            <w:r w:rsidR="00423BAB" w:rsidRPr="00E07DAD">
              <w:rPr>
                <w:szCs w:val="28"/>
                <w:lang w:val="uk-UA"/>
              </w:rPr>
              <w:t xml:space="preserve">професор, д.мед.н. </w:t>
            </w:r>
            <w:r w:rsidR="00423BAB">
              <w:rPr>
                <w:szCs w:val="28"/>
                <w:lang w:val="uk-UA"/>
              </w:rPr>
              <w:t>Білецька</w:t>
            </w:r>
            <w:r w:rsidR="00423BAB" w:rsidRPr="00E07DAD">
              <w:rPr>
                <w:szCs w:val="28"/>
                <w:lang w:val="uk-UA"/>
              </w:rPr>
              <w:t xml:space="preserve"> </w:t>
            </w:r>
            <w:r w:rsidR="00423BAB">
              <w:rPr>
                <w:szCs w:val="28"/>
                <w:lang w:val="uk-UA"/>
              </w:rPr>
              <w:t>О</w:t>
            </w:r>
            <w:r w:rsidR="00423BAB" w:rsidRPr="00E07DAD">
              <w:rPr>
                <w:szCs w:val="28"/>
                <w:lang w:val="uk-UA"/>
              </w:rPr>
              <w:t>.</w:t>
            </w:r>
            <w:r w:rsidR="00423BAB">
              <w:rPr>
                <w:szCs w:val="28"/>
                <w:lang w:val="uk-UA"/>
              </w:rPr>
              <w:t>М</w:t>
            </w:r>
            <w:r w:rsidR="00423BAB" w:rsidRPr="00E07DAD">
              <w:rPr>
                <w:szCs w:val="28"/>
                <w:lang w:val="uk-UA"/>
              </w:rPr>
              <w:t>.</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48532A8B" w:rsidR="00093A89" w:rsidRPr="0042175B" w:rsidRDefault="0042175B" w:rsidP="002C6734">
            <w:pPr>
              <w:spacing w:after="0" w:line="360" w:lineRule="auto"/>
              <w:jc w:val="center"/>
              <w:rPr>
                <w:szCs w:val="28"/>
                <w:lang w:val="en-US"/>
              </w:rPr>
            </w:pPr>
            <w:r>
              <w:rPr>
                <w:szCs w:val="28"/>
                <w:lang w:val="en-US"/>
              </w:rPr>
              <w:t>4</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3C084B35" w:rsidR="00093A89" w:rsidRPr="00EC1EB2" w:rsidRDefault="0021172F" w:rsidP="002C6734">
            <w:pPr>
              <w:spacing w:after="0" w:line="360" w:lineRule="auto"/>
              <w:rPr>
                <w:szCs w:val="28"/>
                <w:lang w:val="uk-UA"/>
              </w:rPr>
            </w:pPr>
            <w:r>
              <w:rPr>
                <w:b/>
                <w:szCs w:val="28"/>
                <w:lang w:val="uk-UA"/>
              </w:rPr>
              <w:t>Аналіз джерел літератури</w:t>
            </w:r>
            <w:r w:rsidR="00093A89" w:rsidRPr="00E07DAD">
              <w:rPr>
                <w:szCs w:val="28"/>
                <w:lang w:val="uk-UA"/>
              </w:rPr>
              <w:t>…</w:t>
            </w:r>
            <w:r>
              <w:rPr>
                <w:szCs w:val="28"/>
                <w:lang w:val="uk-UA"/>
              </w:rPr>
              <w:t>…………………….</w:t>
            </w:r>
          </w:p>
        </w:tc>
        <w:tc>
          <w:tcPr>
            <w:tcW w:w="1061" w:type="dxa"/>
            <w:vAlign w:val="bottom"/>
          </w:tcPr>
          <w:p w14:paraId="5CB06F91" w14:textId="58489174" w:rsidR="00093A89" w:rsidRPr="00654386" w:rsidRDefault="00654386" w:rsidP="002C6734">
            <w:pPr>
              <w:spacing w:after="0" w:line="360" w:lineRule="auto"/>
              <w:jc w:val="center"/>
              <w:rPr>
                <w:szCs w:val="28"/>
                <w:lang w:val="uk-UA"/>
              </w:rPr>
            </w:pPr>
            <w:r>
              <w:rPr>
                <w:szCs w:val="28"/>
                <w:lang w:val="uk-UA"/>
              </w:rPr>
              <w:t>7</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10DB3B05"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21172F" w:rsidRPr="0021172F">
              <w:rPr>
                <w:szCs w:val="28"/>
                <w:lang w:val="uk-UA"/>
              </w:rPr>
              <w:t>Особливості патології дитячого церебрального паралічу</w:t>
            </w:r>
            <w:r w:rsidR="00175A07" w:rsidRPr="00E07DAD">
              <w:rPr>
                <w:szCs w:val="28"/>
                <w:lang w:val="uk-UA"/>
              </w:rPr>
              <w:t>…</w:t>
            </w:r>
            <w:r w:rsidR="00EC2E61">
              <w:rPr>
                <w:szCs w:val="28"/>
                <w:lang w:val="uk-UA"/>
              </w:rPr>
              <w:t>…</w:t>
            </w:r>
            <w:r w:rsidR="00B01887">
              <w:rPr>
                <w:szCs w:val="28"/>
                <w:lang w:val="uk-UA"/>
              </w:rPr>
              <w:t>……………….</w:t>
            </w:r>
            <w:r w:rsidR="00B27BBD">
              <w:rPr>
                <w:szCs w:val="28"/>
                <w:lang w:val="uk-UA"/>
              </w:rPr>
              <w:t>……</w:t>
            </w:r>
            <w:r w:rsidR="0021172F">
              <w:rPr>
                <w:szCs w:val="28"/>
                <w:lang w:val="uk-UA"/>
              </w:rPr>
              <w:t>..</w:t>
            </w:r>
          </w:p>
        </w:tc>
        <w:tc>
          <w:tcPr>
            <w:tcW w:w="1061" w:type="dxa"/>
          </w:tcPr>
          <w:p w14:paraId="5DC2B9FA" w14:textId="77777777" w:rsidR="0042175B" w:rsidRPr="0021172F" w:rsidRDefault="0042175B" w:rsidP="002C6734">
            <w:pPr>
              <w:spacing w:after="0" w:line="360" w:lineRule="auto"/>
              <w:jc w:val="center"/>
              <w:rPr>
                <w:szCs w:val="28"/>
              </w:rPr>
            </w:pPr>
          </w:p>
          <w:p w14:paraId="067C55C9" w14:textId="095204AE" w:rsidR="00093A89" w:rsidRPr="00654386" w:rsidRDefault="00654386" w:rsidP="002C6734">
            <w:pPr>
              <w:spacing w:after="0" w:line="360" w:lineRule="auto"/>
              <w:jc w:val="center"/>
              <w:rPr>
                <w:szCs w:val="28"/>
                <w:lang w:val="uk-UA"/>
              </w:rPr>
            </w:pPr>
            <w:r>
              <w:rPr>
                <w:szCs w:val="28"/>
                <w:lang w:val="uk-UA"/>
              </w:rPr>
              <w:t>7</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4A6D76CA"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21172F" w:rsidRPr="0021172F">
              <w:rPr>
                <w:szCs w:val="28"/>
                <w:lang w:val="uk-UA"/>
              </w:rPr>
              <w:t>Прояви дитячого церебрального паралічу</w:t>
            </w:r>
            <w:r w:rsidR="00EC1EB2">
              <w:rPr>
                <w:szCs w:val="28"/>
                <w:lang w:val="uk-UA"/>
              </w:rPr>
              <w:t>…</w:t>
            </w:r>
            <w:r w:rsidR="00B27BBD">
              <w:rPr>
                <w:szCs w:val="28"/>
                <w:lang w:val="uk-UA"/>
              </w:rPr>
              <w:t>.</w:t>
            </w:r>
            <w:r w:rsidR="0021172F">
              <w:rPr>
                <w:szCs w:val="28"/>
                <w:lang w:val="uk-UA"/>
              </w:rPr>
              <w:t>.</w:t>
            </w:r>
          </w:p>
        </w:tc>
        <w:tc>
          <w:tcPr>
            <w:tcW w:w="1061" w:type="dxa"/>
          </w:tcPr>
          <w:p w14:paraId="44256BB8" w14:textId="6F02BF91" w:rsidR="00093A89" w:rsidRPr="00654386" w:rsidRDefault="00654386" w:rsidP="002C6734">
            <w:pPr>
              <w:spacing w:after="0" w:line="360" w:lineRule="auto"/>
              <w:jc w:val="center"/>
              <w:rPr>
                <w:szCs w:val="28"/>
                <w:lang w:val="uk-UA"/>
              </w:rPr>
            </w:pPr>
            <w:r>
              <w:rPr>
                <w:szCs w:val="28"/>
                <w:lang w:val="uk-UA"/>
              </w:rPr>
              <w:t>17</w:t>
            </w:r>
          </w:p>
        </w:tc>
      </w:tr>
      <w:tr w:rsidR="00B27BBD" w:rsidRPr="00B27BBD" w14:paraId="6901B002" w14:textId="77777777" w:rsidTr="009204CD">
        <w:tc>
          <w:tcPr>
            <w:tcW w:w="1908" w:type="dxa"/>
          </w:tcPr>
          <w:p w14:paraId="2F923473" w14:textId="77777777" w:rsidR="00B27BBD" w:rsidRPr="00E07DAD" w:rsidRDefault="00B27BBD" w:rsidP="002C6734">
            <w:pPr>
              <w:spacing w:after="0" w:line="360" w:lineRule="auto"/>
              <w:rPr>
                <w:szCs w:val="28"/>
                <w:lang w:val="uk-UA"/>
              </w:rPr>
            </w:pPr>
          </w:p>
        </w:tc>
        <w:tc>
          <w:tcPr>
            <w:tcW w:w="6150" w:type="dxa"/>
          </w:tcPr>
          <w:p w14:paraId="16F2E0E5" w14:textId="35CF27A0" w:rsidR="00B27BBD" w:rsidRPr="00E07DAD" w:rsidRDefault="00B27BBD" w:rsidP="00260D36">
            <w:pPr>
              <w:spacing w:after="0" w:line="360" w:lineRule="auto"/>
              <w:rPr>
                <w:szCs w:val="28"/>
                <w:lang w:val="uk-UA"/>
              </w:rPr>
            </w:pPr>
            <w:r>
              <w:rPr>
                <w:szCs w:val="28"/>
                <w:lang w:val="uk-UA"/>
              </w:rPr>
              <w:t xml:space="preserve">1.3. </w:t>
            </w:r>
            <w:r w:rsidR="0021172F" w:rsidRPr="0021172F">
              <w:rPr>
                <w:szCs w:val="28"/>
                <w:lang w:val="uk-UA"/>
              </w:rPr>
              <w:t>Механізми  підвищення  фізичної підготовленості у дітей із ДЦП</w:t>
            </w:r>
            <w:r>
              <w:rPr>
                <w:szCs w:val="28"/>
                <w:lang w:val="uk-UA"/>
              </w:rPr>
              <w:t>…………</w:t>
            </w:r>
            <w:r w:rsidR="00B01887">
              <w:rPr>
                <w:szCs w:val="28"/>
                <w:lang w:val="uk-UA"/>
              </w:rPr>
              <w:t>..</w:t>
            </w:r>
            <w:r>
              <w:rPr>
                <w:szCs w:val="28"/>
                <w:lang w:val="uk-UA"/>
              </w:rPr>
              <w:t>….</w:t>
            </w:r>
            <w:r w:rsidR="0021172F">
              <w:rPr>
                <w:szCs w:val="28"/>
                <w:lang w:val="uk-UA"/>
              </w:rPr>
              <w:t>.....</w:t>
            </w:r>
            <w:r w:rsidR="00B01887">
              <w:rPr>
                <w:szCs w:val="28"/>
                <w:lang w:val="uk-UA"/>
              </w:rPr>
              <w:t>.</w:t>
            </w:r>
            <w:r>
              <w:rPr>
                <w:szCs w:val="28"/>
                <w:lang w:val="uk-UA"/>
              </w:rPr>
              <w:t>..</w:t>
            </w:r>
          </w:p>
        </w:tc>
        <w:tc>
          <w:tcPr>
            <w:tcW w:w="1061" w:type="dxa"/>
          </w:tcPr>
          <w:p w14:paraId="41752782" w14:textId="77777777" w:rsidR="005F3A02" w:rsidRDefault="005F3A02" w:rsidP="002C6734">
            <w:pPr>
              <w:spacing w:after="0" w:line="360" w:lineRule="auto"/>
              <w:jc w:val="center"/>
              <w:rPr>
                <w:szCs w:val="28"/>
                <w:lang w:val="uk-UA"/>
              </w:rPr>
            </w:pPr>
          </w:p>
          <w:p w14:paraId="7EAA5EBF" w14:textId="4D69DC25" w:rsidR="00B27BBD" w:rsidRPr="00654386" w:rsidRDefault="00654386" w:rsidP="002C6734">
            <w:pPr>
              <w:spacing w:after="0" w:line="360" w:lineRule="auto"/>
              <w:jc w:val="center"/>
              <w:rPr>
                <w:szCs w:val="28"/>
                <w:lang w:val="uk-UA"/>
              </w:rPr>
            </w:pPr>
            <w:r>
              <w:rPr>
                <w:szCs w:val="28"/>
                <w:lang w:val="uk-UA"/>
              </w:rPr>
              <w:t>22</w:t>
            </w:r>
          </w:p>
        </w:tc>
      </w:tr>
      <w:tr w:rsidR="0021172F" w:rsidRPr="00B866F0" w14:paraId="64905C38" w14:textId="77777777" w:rsidTr="009204CD">
        <w:tc>
          <w:tcPr>
            <w:tcW w:w="1908" w:type="dxa"/>
          </w:tcPr>
          <w:p w14:paraId="52961D17" w14:textId="77777777" w:rsidR="0021172F" w:rsidRPr="00E07DAD" w:rsidRDefault="0021172F" w:rsidP="002C6734">
            <w:pPr>
              <w:spacing w:after="0" w:line="360" w:lineRule="auto"/>
              <w:rPr>
                <w:szCs w:val="28"/>
                <w:lang w:val="uk-UA"/>
              </w:rPr>
            </w:pPr>
          </w:p>
        </w:tc>
        <w:tc>
          <w:tcPr>
            <w:tcW w:w="6150" w:type="dxa"/>
          </w:tcPr>
          <w:p w14:paraId="63E6EBBF" w14:textId="6C9F31DB" w:rsidR="0021172F" w:rsidRDefault="0021172F" w:rsidP="00260D36">
            <w:pPr>
              <w:spacing w:after="0" w:line="360" w:lineRule="auto"/>
              <w:rPr>
                <w:szCs w:val="28"/>
                <w:lang w:val="uk-UA"/>
              </w:rPr>
            </w:pPr>
            <w:r>
              <w:rPr>
                <w:szCs w:val="28"/>
                <w:lang w:val="uk-UA"/>
              </w:rPr>
              <w:t xml:space="preserve">1.4. </w:t>
            </w:r>
            <w:r w:rsidRPr="0021172F">
              <w:rPr>
                <w:szCs w:val="28"/>
                <w:lang w:val="uk-UA"/>
              </w:rPr>
              <w:t>Методи та методичні прийоми, що використовуються для підвищення фізичної підготовленості дітей з діагнозом ДЦП</w:t>
            </w:r>
            <w:r>
              <w:rPr>
                <w:szCs w:val="28"/>
                <w:lang w:val="uk-UA"/>
              </w:rPr>
              <w:t>………….</w:t>
            </w:r>
          </w:p>
        </w:tc>
        <w:tc>
          <w:tcPr>
            <w:tcW w:w="1061" w:type="dxa"/>
          </w:tcPr>
          <w:p w14:paraId="21F1EAC9" w14:textId="77777777" w:rsidR="0021172F" w:rsidRDefault="0021172F" w:rsidP="002C6734">
            <w:pPr>
              <w:spacing w:after="0" w:line="360" w:lineRule="auto"/>
              <w:jc w:val="center"/>
              <w:rPr>
                <w:szCs w:val="28"/>
                <w:lang w:val="uk-UA"/>
              </w:rPr>
            </w:pPr>
          </w:p>
          <w:p w14:paraId="2E7B1C0E" w14:textId="77777777" w:rsidR="0021172F" w:rsidRDefault="0021172F" w:rsidP="002C6734">
            <w:pPr>
              <w:spacing w:after="0" w:line="360" w:lineRule="auto"/>
              <w:jc w:val="center"/>
              <w:rPr>
                <w:szCs w:val="28"/>
                <w:lang w:val="uk-UA"/>
              </w:rPr>
            </w:pPr>
          </w:p>
          <w:p w14:paraId="2CEEE9E9" w14:textId="41BDCCC4" w:rsidR="0021172F" w:rsidRDefault="00654386" w:rsidP="002C6734">
            <w:pPr>
              <w:spacing w:after="0" w:line="360" w:lineRule="auto"/>
              <w:jc w:val="center"/>
              <w:rPr>
                <w:szCs w:val="28"/>
                <w:lang w:val="uk-UA"/>
              </w:rPr>
            </w:pPr>
            <w:r>
              <w:rPr>
                <w:szCs w:val="28"/>
                <w:lang w:val="uk-UA"/>
              </w:rPr>
              <w:t>31</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1E235155" w:rsidR="00093A89" w:rsidRPr="00E07DAD" w:rsidRDefault="00C3564A" w:rsidP="002C6734">
            <w:pPr>
              <w:spacing w:after="0" w:line="360" w:lineRule="auto"/>
              <w:rPr>
                <w:szCs w:val="28"/>
                <w:lang w:val="uk-UA"/>
              </w:rPr>
            </w:pPr>
            <w:r>
              <w:rPr>
                <w:b/>
                <w:szCs w:val="28"/>
                <w:lang w:val="uk-UA"/>
              </w:rPr>
              <w:t>Мета, завдання,</w:t>
            </w:r>
            <w:r w:rsidR="006165CF">
              <w:rPr>
                <w:b/>
                <w:szCs w:val="28"/>
                <w:lang w:val="uk-UA"/>
              </w:rPr>
              <w:t xml:space="preserve"> методи </w:t>
            </w:r>
            <w:r w:rsidR="00E902C7">
              <w:rPr>
                <w:b/>
                <w:szCs w:val="28"/>
                <w:lang w:val="uk-UA"/>
              </w:rPr>
              <w:t>та</w:t>
            </w:r>
            <w:r w:rsidR="006165CF">
              <w:rPr>
                <w:b/>
                <w:szCs w:val="28"/>
                <w:lang w:val="uk-UA"/>
              </w:rPr>
              <w:t xml:space="preserve"> організація дослідження</w:t>
            </w:r>
            <w:r>
              <w:rPr>
                <w:szCs w:val="28"/>
                <w:lang w:val="uk-UA"/>
              </w:rPr>
              <w:t>………………………………………..</w:t>
            </w:r>
          </w:p>
        </w:tc>
        <w:tc>
          <w:tcPr>
            <w:tcW w:w="1061" w:type="dxa"/>
          </w:tcPr>
          <w:p w14:paraId="384420C9" w14:textId="77777777" w:rsidR="0042175B" w:rsidRPr="00E902C7" w:rsidRDefault="0042175B" w:rsidP="002C6734">
            <w:pPr>
              <w:spacing w:after="0" w:line="360" w:lineRule="auto"/>
              <w:jc w:val="center"/>
              <w:rPr>
                <w:szCs w:val="28"/>
              </w:rPr>
            </w:pPr>
          </w:p>
          <w:p w14:paraId="5B254A2F" w14:textId="4EC61B90" w:rsidR="00093A89" w:rsidRPr="00654386" w:rsidRDefault="00654386" w:rsidP="002C6734">
            <w:pPr>
              <w:spacing w:after="0" w:line="360" w:lineRule="auto"/>
              <w:jc w:val="center"/>
              <w:rPr>
                <w:szCs w:val="28"/>
                <w:lang w:val="uk-UA"/>
              </w:rPr>
            </w:pPr>
            <w:r>
              <w:rPr>
                <w:szCs w:val="28"/>
                <w:lang w:val="uk-UA"/>
              </w:rPr>
              <w:t>41</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77FABF65" w:rsidR="008D5009" w:rsidRPr="00E07DAD" w:rsidRDefault="008D5009" w:rsidP="002C6734">
            <w:pPr>
              <w:spacing w:after="0" w:line="360" w:lineRule="auto"/>
              <w:rPr>
                <w:bCs/>
                <w:szCs w:val="28"/>
                <w:lang w:val="uk-UA"/>
              </w:rPr>
            </w:pPr>
            <w:r w:rsidRPr="00E07DAD">
              <w:rPr>
                <w:bCs/>
                <w:szCs w:val="28"/>
                <w:lang w:val="uk-UA"/>
              </w:rPr>
              <w:t xml:space="preserve">2.1. </w:t>
            </w:r>
            <w:r w:rsidR="00C3564A">
              <w:rPr>
                <w:bCs/>
                <w:szCs w:val="28"/>
                <w:lang w:val="uk-UA"/>
              </w:rPr>
              <w:t>М</w:t>
            </w:r>
            <w:r w:rsidR="006165CF" w:rsidRPr="006165CF">
              <w:rPr>
                <w:bCs/>
                <w:szCs w:val="28"/>
                <w:lang w:val="uk-UA"/>
              </w:rPr>
              <w:t>ет</w:t>
            </w:r>
            <w:r w:rsidR="00E902C7">
              <w:rPr>
                <w:bCs/>
                <w:szCs w:val="28"/>
                <w:lang w:val="uk-UA"/>
              </w:rPr>
              <w:t>а</w:t>
            </w:r>
            <w:r w:rsidR="006165CF" w:rsidRPr="006165CF">
              <w:rPr>
                <w:bCs/>
                <w:szCs w:val="28"/>
                <w:lang w:val="uk-UA"/>
              </w:rPr>
              <w:t xml:space="preserve"> </w:t>
            </w:r>
            <w:r w:rsidR="00C3564A">
              <w:rPr>
                <w:bCs/>
                <w:szCs w:val="28"/>
                <w:lang w:val="uk-UA"/>
              </w:rPr>
              <w:t xml:space="preserve">та завдання </w:t>
            </w:r>
            <w:r w:rsidR="006165CF" w:rsidRPr="006165CF">
              <w:rPr>
                <w:bCs/>
                <w:szCs w:val="28"/>
                <w:lang w:val="uk-UA"/>
              </w:rPr>
              <w:t>дослідження</w:t>
            </w:r>
            <w:r w:rsidRPr="00E07DAD">
              <w:rPr>
                <w:bCs/>
                <w:szCs w:val="28"/>
                <w:lang w:val="uk-UA"/>
              </w:rPr>
              <w:t>………</w:t>
            </w:r>
            <w:r w:rsidR="006165CF">
              <w:rPr>
                <w:bCs/>
                <w:szCs w:val="28"/>
                <w:lang w:val="uk-UA"/>
              </w:rPr>
              <w:t>...</w:t>
            </w:r>
            <w:r w:rsidR="00E902C7">
              <w:rPr>
                <w:bCs/>
                <w:szCs w:val="28"/>
                <w:lang w:val="uk-UA"/>
              </w:rPr>
              <w:t>..........</w:t>
            </w:r>
          </w:p>
        </w:tc>
        <w:tc>
          <w:tcPr>
            <w:tcW w:w="1061" w:type="dxa"/>
          </w:tcPr>
          <w:p w14:paraId="60937A49" w14:textId="36F3C4EC" w:rsidR="008D5009" w:rsidRPr="00654386" w:rsidRDefault="00654386" w:rsidP="002C6734">
            <w:pPr>
              <w:spacing w:after="0" w:line="360" w:lineRule="auto"/>
              <w:jc w:val="center"/>
              <w:rPr>
                <w:bCs/>
                <w:szCs w:val="28"/>
                <w:lang w:val="uk-UA"/>
              </w:rPr>
            </w:pPr>
            <w:r>
              <w:rPr>
                <w:bCs/>
                <w:szCs w:val="28"/>
                <w:lang w:val="uk-UA"/>
              </w:rPr>
              <w:t>41</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2E3BEEEE"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w:t>
            </w:r>
            <w:r w:rsidRPr="00E07DAD">
              <w:rPr>
                <w:bCs/>
                <w:szCs w:val="28"/>
                <w:lang w:val="uk-UA"/>
              </w:rPr>
              <w:t>……</w:t>
            </w:r>
            <w:r w:rsidR="006165CF">
              <w:rPr>
                <w:bCs/>
                <w:szCs w:val="28"/>
                <w:lang w:val="uk-UA"/>
              </w:rPr>
              <w:t>…...</w:t>
            </w:r>
            <w:r w:rsidRPr="00E07DAD">
              <w:rPr>
                <w:bCs/>
                <w:szCs w:val="28"/>
                <w:lang w:val="uk-UA"/>
              </w:rPr>
              <w:t>………………</w:t>
            </w:r>
            <w:r w:rsidR="00D97593" w:rsidRPr="00E07DAD">
              <w:rPr>
                <w:bCs/>
                <w:szCs w:val="28"/>
                <w:lang w:val="uk-UA"/>
              </w:rPr>
              <w:t>..</w:t>
            </w:r>
          </w:p>
        </w:tc>
        <w:tc>
          <w:tcPr>
            <w:tcW w:w="1061" w:type="dxa"/>
          </w:tcPr>
          <w:p w14:paraId="6A6BD26D" w14:textId="30D426FC" w:rsidR="008D5009" w:rsidRPr="00654386" w:rsidRDefault="00654386" w:rsidP="002C6734">
            <w:pPr>
              <w:spacing w:after="0" w:line="360" w:lineRule="auto"/>
              <w:jc w:val="center"/>
              <w:rPr>
                <w:bCs/>
                <w:szCs w:val="28"/>
                <w:lang w:val="uk-UA"/>
              </w:rPr>
            </w:pPr>
            <w:r>
              <w:rPr>
                <w:bCs/>
                <w:szCs w:val="28"/>
                <w:lang w:val="uk-UA"/>
              </w:rPr>
              <w:t>41</w:t>
            </w:r>
          </w:p>
        </w:tc>
      </w:tr>
      <w:tr w:rsidR="006165CF" w:rsidRPr="00E07DAD" w14:paraId="5DD7B43B" w14:textId="77777777" w:rsidTr="009204CD">
        <w:tc>
          <w:tcPr>
            <w:tcW w:w="1908" w:type="dxa"/>
          </w:tcPr>
          <w:p w14:paraId="2B0E2261" w14:textId="77777777" w:rsidR="006165CF" w:rsidRPr="00E07DAD" w:rsidRDefault="006165CF" w:rsidP="002C6734">
            <w:pPr>
              <w:spacing w:after="0" w:line="360" w:lineRule="auto"/>
              <w:rPr>
                <w:b/>
                <w:szCs w:val="28"/>
                <w:lang w:val="uk-UA"/>
              </w:rPr>
            </w:pPr>
          </w:p>
        </w:tc>
        <w:tc>
          <w:tcPr>
            <w:tcW w:w="6150" w:type="dxa"/>
          </w:tcPr>
          <w:p w14:paraId="58499BBC" w14:textId="4D78C91E" w:rsidR="006165CF" w:rsidRPr="00E07DAD" w:rsidRDefault="006165CF" w:rsidP="002C6734">
            <w:pPr>
              <w:spacing w:after="0" w:line="360" w:lineRule="auto"/>
              <w:rPr>
                <w:bCs/>
                <w:szCs w:val="28"/>
                <w:lang w:val="uk-UA"/>
              </w:rPr>
            </w:pPr>
            <w:r>
              <w:rPr>
                <w:bCs/>
                <w:szCs w:val="28"/>
                <w:lang w:val="uk-UA"/>
              </w:rPr>
              <w:t>2.3. Організація дослідження……………………...</w:t>
            </w:r>
          </w:p>
        </w:tc>
        <w:tc>
          <w:tcPr>
            <w:tcW w:w="1061" w:type="dxa"/>
          </w:tcPr>
          <w:p w14:paraId="1AE8537D" w14:textId="288B2398" w:rsidR="006165CF" w:rsidRPr="00654386" w:rsidRDefault="00654386" w:rsidP="002C6734">
            <w:pPr>
              <w:spacing w:after="0" w:line="360" w:lineRule="auto"/>
              <w:jc w:val="center"/>
              <w:rPr>
                <w:bCs/>
                <w:szCs w:val="28"/>
                <w:lang w:val="uk-UA"/>
              </w:rPr>
            </w:pPr>
            <w:r>
              <w:rPr>
                <w:bCs/>
                <w:szCs w:val="28"/>
                <w:lang w:val="uk-UA"/>
              </w:rPr>
              <w:t>43</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469D916D" w:rsidR="00093A89" w:rsidRPr="00E07DAD" w:rsidRDefault="00E902C7" w:rsidP="00EE6B22">
            <w:pPr>
              <w:spacing w:after="0" w:line="360" w:lineRule="auto"/>
              <w:rPr>
                <w:szCs w:val="28"/>
                <w:lang w:val="uk-UA"/>
              </w:rPr>
            </w:pPr>
            <w:r>
              <w:rPr>
                <w:b/>
                <w:bCs/>
                <w:szCs w:val="28"/>
                <w:lang w:val="uk-UA"/>
              </w:rPr>
              <w:t>Результати дослідження та їх обговорення</w:t>
            </w:r>
            <w:r w:rsidR="00093A89" w:rsidRPr="00E07DAD">
              <w:rPr>
                <w:szCs w:val="28"/>
                <w:lang w:val="uk-UA"/>
              </w:rPr>
              <w:t>…</w:t>
            </w:r>
            <w:r>
              <w:rPr>
                <w:szCs w:val="28"/>
                <w:lang w:val="uk-UA"/>
              </w:rPr>
              <w:t>...</w:t>
            </w:r>
          </w:p>
        </w:tc>
        <w:tc>
          <w:tcPr>
            <w:tcW w:w="1061" w:type="dxa"/>
          </w:tcPr>
          <w:p w14:paraId="4B00CFBF" w14:textId="1E68C444" w:rsidR="00093A89" w:rsidRPr="00654386" w:rsidRDefault="00654386" w:rsidP="002C6734">
            <w:pPr>
              <w:spacing w:after="0" w:line="360" w:lineRule="auto"/>
              <w:jc w:val="center"/>
              <w:rPr>
                <w:szCs w:val="28"/>
                <w:lang w:val="uk-UA"/>
              </w:rPr>
            </w:pPr>
            <w:r>
              <w:rPr>
                <w:szCs w:val="28"/>
                <w:lang w:val="uk-UA"/>
              </w:rPr>
              <w:t>45</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4785943E"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E902C7" w:rsidRPr="00E902C7">
              <w:rPr>
                <w:bCs/>
                <w:szCs w:val="28"/>
                <w:lang w:val="uk-UA"/>
              </w:rPr>
              <w:t>Комплекси вправ для розвитку фізичних якостей та підвищення фізичної підготовленості для занять АФК з дітьми з ДЦП</w:t>
            </w:r>
            <w:r w:rsidR="00724957">
              <w:rPr>
                <w:bCs/>
                <w:szCs w:val="28"/>
                <w:lang w:val="uk-UA"/>
              </w:rPr>
              <w:t>………</w:t>
            </w:r>
            <w:r w:rsidR="00E902C7">
              <w:rPr>
                <w:bCs/>
                <w:szCs w:val="28"/>
                <w:lang w:val="uk-UA"/>
              </w:rPr>
              <w:t>……….</w:t>
            </w:r>
            <w:r w:rsidR="006165CF">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0D24F6B0" w14:textId="77777777" w:rsidR="0042175B" w:rsidRPr="00E902C7" w:rsidRDefault="0042175B" w:rsidP="002C6734">
            <w:pPr>
              <w:spacing w:after="0" w:line="360" w:lineRule="auto"/>
              <w:jc w:val="center"/>
              <w:rPr>
                <w:bCs/>
                <w:szCs w:val="28"/>
              </w:rPr>
            </w:pPr>
          </w:p>
          <w:p w14:paraId="087B0340" w14:textId="736633ED" w:rsidR="00E07DAD" w:rsidRPr="00654386" w:rsidRDefault="00654386" w:rsidP="002C6734">
            <w:pPr>
              <w:spacing w:after="0" w:line="360" w:lineRule="auto"/>
              <w:jc w:val="center"/>
              <w:rPr>
                <w:bCs/>
                <w:szCs w:val="28"/>
                <w:lang w:val="uk-UA"/>
              </w:rPr>
            </w:pPr>
            <w:r>
              <w:rPr>
                <w:bCs/>
                <w:szCs w:val="28"/>
                <w:lang w:val="uk-UA"/>
              </w:rPr>
              <w:t>45</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7EF00672" w:rsidR="008D5009" w:rsidRPr="00E07DAD" w:rsidRDefault="00D97593" w:rsidP="00EE6B22">
            <w:pPr>
              <w:spacing w:after="0" w:line="360" w:lineRule="auto"/>
              <w:rPr>
                <w:bCs/>
                <w:szCs w:val="28"/>
                <w:lang w:val="uk-UA"/>
              </w:rPr>
            </w:pPr>
            <w:r w:rsidRPr="00E07DAD">
              <w:rPr>
                <w:bCs/>
                <w:szCs w:val="28"/>
                <w:lang w:val="uk-UA"/>
              </w:rPr>
              <w:t xml:space="preserve">3.2 </w:t>
            </w:r>
            <w:r w:rsidR="00E902C7" w:rsidRPr="00E902C7">
              <w:rPr>
                <w:bCs/>
                <w:szCs w:val="28"/>
                <w:lang w:val="uk-UA"/>
              </w:rPr>
              <w:t>Аналіз результатів використання розроблених комплексів вправ</w:t>
            </w:r>
            <w:r w:rsidR="006165CF">
              <w:rPr>
                <w:bCs/>
                <w:szCs w:val="28"/>
                <w:lang w:val="uk-UA"/>
              </w:rPr>
              <w:t>……</w:t>
            </w:r>
            <w:r w:rsidR="00E902C7">
              <w:rPr>
                <w:bCs/>
                <w:szCs w:val="28"/>
                <w:lang w:val="uk-UA"/>
              </w:rPr>
              <w:t>……</w:t>
            </w:r>
            <w:r w:rsidR="006165CF">
              <w:rPr>
                <w:bCs/>
                <w:szCs w:val="28"/>
                <w:lang w:val="uk-UA"/>
              </w:rPr>
              <w:t>………</w:t>
            </w:r>
            <w:r w:rsidR="00C3564A">
              <w:rPr>
                <w:bCs/>
                <w:szCs w:val="28"/>
                <w:lang w:val="uk-UA"/>
              </w:rPr>
              <w:t>…</w:t>
            </w:r>
          </w:p>
        </w:tc>
        <w:tc>
          <w:tcPr>
            <w:tcW w:w="1061" w:type="dxa"/>
          </w:tcPr>
          <w:p w14:paraId="62B94744" w14:textId="77777777" w:rsidR="0042175B" w:rsidRPr="00E902C7" w:rsidRDefault="0042175B" w:rsidP="002C6734">
            <w:pPr>
              <w:spacing w:after="0" w:line="360" w:lineRule="auto"/>
              <w:jc w:val="center"/>
              <w:rPr>
                <w:bCs/>
                <w:szCs w:val="28"/>
                <w:lang w:val="uk-UA"/>
              </w:rPr>
            </w:pPr>
          </w:p>
          <w:p w14:paraId="4AEE3E1A" w14:textId="1088E20B" w:rsidR="008D5009" w:rsidRPr="00654386" w:rsidRDefault="00654386" w:rsidP="002C6734">
            <w:pPr>
              <w:spacing w:after="0" w:line="360" w:lineRule="auto"/>
              <w:jc w:val="center"/>
              <w:rPr>
                <w:bCs/>
                <w:szCs w:val="28"/>
                <w:lang w:val="uk-UA"/>
              </w:rPr>
            </w:pPr>
            <w:r>
              <w:rPr>
                <w:bCs/>
                <w:szCs w:val="28"/>
                <w:lang w:val="uk-UA"/>
              </w:rPr>
              <w:t>50</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310102C7" w:rsidR="00093A89" w:rsidRPr="00E07DAD" w:rsidRDefault="00654386" w:rsidP="002C6734">
            <w:pPr>
              <w:spacing w:after="0" w:line="360" w:lineRule="auto"/>
              <w:jc w:val="center"/>
              <w:rPr>
                <w:szCs w:val="28"/>
                <w:lang w:val="uk-UA"/>
              </w:rPr>
            </w:pPr>
            <w:r>
              <w:rPr>
                <w:szCs w:val="28"/>
                <w:lang w:val="uk-UA"/>
              </w:rPr>
              <w:t>53</w:t>
            </w:r>
          </w:p>
        </w:tc>
      </w:tr>
      <w:tr w:rsidR="00E902C7" w:rsidRPr="00E07DAD" w14:paraId="358D0996" w14:textId="77777777" w:rsidTr="009204CD">
        <w:tc>
          <w:tcPr>
            <w:tcW w:w="8058" w:type="dxa"/>
            <w:gridSpan w:val="2"/>
          </w:tcPr>
          <w:p w14:paraId="2C5176F1" w14:textId="158C1CB5" w:rsidR="00E902C7" w:rsidRPr="00E902C7" w:rsidRDefault="00E902C7" w:rsidP="002C6734">
            <w:pPr>
              <w:spacing w:after="0" w:line="360" w:lineRule="auto"/>
              <w:rPr>
                <w:bCs/>
                <w:szCs w:val="28"/>
                <w:lang w:val="uk-UA"/>
              </w:rPr>
            </w:pPr>
            <w:r>
              <w:rPr>
                <w:b/>
                <w:szCs w:val="28"/>
                <w:lang w:val="uk-UA"/>
              </w:rPr>
              <w:t>ПРАКТИЧНЕ ЗАСТОСУВАННЯ</w:t>
            </w:r>
            <w:r>
              <w:rPr>
                <w:bCs/>
                <w:szCs w:val="28"/>
                <w:lang w:val="uk-UA"/>
              </w:rPr>
              <w:t>………………………………...</w:t>
            </w:r>
          </w:p>
        </w:tc>
        <w:tc>
          <w:tcPr>
            <w:tcW w:w="1061" w:type="dxa"/>
          </w:tcPr>
          <w:p w14:paraId="4C4CB372" w14:textId="77777777" w:rsidR="00E902C7" w:rsidRDefault="00E902C7" w:rsidP="002C6734">
            <w:pPr>
              <w:spacing w:after="0" w:line="360" w:lineRule="auto"/>
              <w:jc w:val="center"/>
              <w:rPr>
                <w:szCs w:val="28"/>
                <w:lang w:val="uk-UA"/>
              </w:rPr>
            </w:pP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2E753498" w:rsidR="00093A89" w:rsidRPr="00654386" w:rsidRDefault="00654386" w:rsidP="002C6734">
            <w:pPr>
              <w:spacing w:after="0" w:line="360" w:lineRule="auto"/>
              <w:jc w:val="center"/>
              <w:rPr>
                <w:szCs w:val="28"/>
                <w:lang w:val="uk-UA"/>
              </w:rPr>
            </w:pPr>
            <w:r>
              <w:rPr>
                <w:szCs w:val="28"/>
                <w:lang w:val="uk-UA"/>
              </w:rPr>
              <w:t>55</w:t>
            </w:r>
          </w:p>
        </w:tc>
      </w:tr>
      <w:tr w:rsidR="00E902C7" w:rsidRPr="00E07DAD" w14:paraId="4CC40232" w14:textId="77777777" w:rsidTr="009204CD">
        <w:tc>
          <w:tcPr>
            <w:tcW w:w="8058" w:type="dxa"/>
            <w:gridSpan w:val="2"/>
          </w:tcPr>
          <w:p w14:paraId="442A129A" w14:textId="1C64A1A7" w:rsidR="00E902C7" w:rsidRPr="00E902C7" w:rsidRDefault="00E902C7" w:rsidP="002C6734">
            <w:pPr>
              <w:spacing w:after="0" w:line="360" w:lineRule="auto"/>
              <w:rPr>
                <w:bCs/>
                <w:szCs w:val="28"/>
                <w:lang w:val="uk-UA"/>
              </w:rPr>
            </w:pPr>
            <w:r>
              <w:rPr>
                <w:b/>
                <w:szCs w:val="28"/>
                <w:lang w:val="uk-UA"/>
              </w:rPr>
              <w:t>ДОДАТКИ</w:t>
            </w:r>
            <w:r>
              <w:rPr>
                <w:bCs/>
                <w:szCs w:val="28"/>
                <w:lang w:val="uk-UA"/>
              </w:rPr>
              <w:t>…………………………………………………………...</w:t>
            </w:r>
          </w:p>
        </w:tc>
        <w:tc>
          <w:tcPr>
            <w:tcW w:w="1061" w:type="dxa"/>
          </w:tcPr>
          <w:p w14:paraId="1D186AC0" w14:textId="0AC40AFE" w:rsidR="00E902C7" w:rsidRPr="00654386" w:rsidRDefault="00654386" w:rsidP="002C6734">
            <w:pPr>
              <w:spacing w:after="0" w:line="360" w:lineRule="auto"/>
              <w:jc w:val="center"/>
              <w:rPr>
                <w:szCs w:val="28"/>
                <w:lang w:val="uk-UA"/>
              </w:rPr>
            </w:pPr>
            <w:r>
              <w:rPr>
                <w:szCs w:val="28"/>
                <w:lang w:val="uk-UA"/>
              </w:rPr>
              <w:t>59</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0E3B3C85" w14:textId="7FF689F1" w:rsidR="008E3BCD" w:rsidRPr="008E3BCD" w:rsidRDefault="008E3BCD" w:rsidP="008E3BCD">
      <w:pPr>
        <w:spacing w:after="0" w:line="360" w:lineRule="auto"/>
        <w:ind w:firstLine="709"/>
        <w:jc w:val="both"/>
        <w:rPr>
          <w:rFonts w:cs="Times New Roman"/>
          <w:szCs w:val="28"/>
          <w:lang w:val="uk-UA"/>
        </w:rPr>
      </w:pPr>
      <w:r w:rsidRPr="008E3BCD">
        <w:rPr>
          <w:rFonts w:cs="Times New Roman"/>
          <w:b/>
          <w:bCs/>
          <w:szCs w:val="28"/>
          <w:lang w:val="uk-UA"/>
        </w:rPr>
        <w:t>Актуальність</w:t>
      </w:r>
      <w:r w:rsidRPr="008E3BCD">
        <w:rPr>
          <w:rFonts w:cs="Times New Roman"/>
          <w:szCs w:val="28"/>
          <w:lang w:val="uk-UA"/>
        </w:rPr>
        <w:t xml:space="preserve">. Згідно з державною статистикою Міністерства охорони здоров'я в </w:t>
      </w:r>
      <w:r>
        <w:rPr>
          <w:rFonts w:cs="Times New Roman"/>
          <w:szCs w:val="28"/>
          <w:lang w:val="uk-UA"/>
        </w:rPr>
        <w:t>Україні</w:t>
      </w:r>
      <w:r w:rsidRPr="008E3BCD">
        <w:rPr>
          <w:rFonts w:cs="Times New Roman"/>
          <w:szCs w:val="28"/>
          <w:lang w:val="uk-UA"/>
        </w:rPr>
        <w:t xml:space="preserve"> перше місце серед дітей інвалідів займають діти з ураженням нервової системи (41,9%), а серед нозологічних форм переважають ДЦП, частота якого коливається від 1,6 до 4,2 випадків на 1000 дітей, що народилися. Згідно з повідомленням прес-служби відомства, за даними на 20</w:t>
      </w:r>
      <w:r>
        <w:rPr>
          <w:rFonts w:cs="Times New Roman"/>
          <w:szCs w:val="28"/>
          <w:lang w:val="uk-UA"/>
        </w:rPr>
        <w:t>20</w:t>
      </w:r>
      <w:r w:rsidRPr="008E3BCD">
        <w:rPr>
          <w:rFonts w:cs="Times New Roman"/>
          <w:szCs w:val="28"/>
          <w:lang w:val="uk-UA"/>
        </w:rPr>
        <w:t xml:space="preserve"> рік </w:t>
      </w:r>
      <w:r w:rsidR="00F15EB0">
        <w:rPr>
          <w:rFonts w:cs="Times New Roman"/>
          <w:szCs w:val="28"/>
          <w:lang w:val="uk-UA"/>
        </w:rPr>
        <w:t>в</w:t>
      </w:r>
      <w:r w:rsidRPr="008E3BCD">
        <w:rPr>
          <w:rFonts w:cs="Times New Roman"/>
          <w:szCs w:val="28"/>
          <w:lang w:val="uk-UA"/>
        </w:rPr>
        <w:t xml:space="preserve"> країні налічується 71429 дітей із ДЦП у віці 0-14 років та 13655 дітей з таким діагнозом у віці 15-17 років.</w:t>
      </w:r>
    </w:p>
    <w:p w14:paraId="118D7331" w14:textId="1D436ADE"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Характерною ознакою ДЦП є рухові порушення, дефект яких, в першу чергу визначається патологією м'язового тонусу, здатністю утримувати статичну та динамічну стійкість у різних положеннях, виконувати довільні рухи, необхідні для самообслуговування та активної самодіяльності. Основна мета медико–соціальної реабілітації – покращення якості життя та інтеграція у суспільство дітей з вираженими порушеннями статико – динамічної функції внаслідок неврологічних захворювань</w:t>
      </w:r>
      <w:r w:rsidR="00931006">
        <w:rPr>
          <w:rFonts w:cs="Times New Roman"/>
          <w:szCs w:val="28"/>
          <w:lang w:val="uk-UA"/>
        </w:rPr>
        <w:t xml:space="preserve"> [1, 2, 3]</w:t>
      </w:r>
      <w:r w:rsidRPr="008E3BCD">
        <w:rPr>
          <w:rFonts w:cs="Times New Roman"/>
          <w:szCs w:val="28"/>
          <w:lang w:val="uk-UA"/>
        </w:rPr>
        <w:t>.</w:t>
      </w:r>
    </w:p>
    <w:p w14:paraId="7A88CD1A" w14:textId="3C5B7652"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В даний час проблема профілактики, лікування та соціальної допомоги хворим з ураженням нервової системи є однією з домінуючих у невропатології дитячого віку. Відповідно до фізичної реабілітації в умовах центру соціальної реабілітації посідає важливе місце, оскільки покращує фізичний стан, сприяє ефективній корекції функціональної недостатності опорно-рухового апарату, забезпечує тренування серцево-судинної та легеневої систем, що призводить до кращої активності дитини у навчальній діяльності та адаптації у суспільстві.</w:t>
      </w:r>
    </w:p>
    <w:p w14:paraId="6D316863" w14:textId="68D360FC"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 xml:space="preserve">Сьогодні </w:t>
      </w:r>
      <w:r>
        <w:rPr>
          <w:rFonts w:cs="Times New Roman"/>
          <w:szCs w:val="28"/>
          <w:lang w:val="uk-UA"/>
        </w:rPr>
        <w:t>провідне</w:t>
      </w:r>
      <w:r w:rsidRPr="008E3BCD">
        <w:rPr>
          <w:rFonts w:cs="Times New Roman"/>
          <w:szCs w:val="28"/>
          <w:lang w:val="uk-UA"/>
        </w:rPr>
        <w:t xml:space="preserve"> місце у реабілітації, соціальній адаптації та інтеграції осіб із церебральним паралічем у суспільне життя як його активних учасників займають фізичні вправи. Фізичне виховання дітей із церебральним паралічем має сприяти підвищенню рівня їхньої підготовки до трудової діяльності, формуванню навичок правильного виконання основних рухів, покращенню фізичного стану здоров'я</w:t>
      </w:r>
      <w:r w:rsidR="00931006">
        <w:rPr>
          <w:rFonts w:cs="Times New Roman"/>
          <w:szCs w:val="28"/>
          <w:lang w:val="uk-UA"/>
        </w:rPr>
        <w:t xml:space="preserve"> [4, 5]</w:t>
      </w:r>
      <w:r w:rsidRPr="008E3BCD">
        <w:rPr>
          <w:rFonts w:cs="Times New Roman"/>
          <w:szCs w:val="28"/>
          <w:lang w:val="uk-UA"/>
        </w:rPr>
        <w:t>.</w:t>
      </w:r>
    </w:p>
    <w:p w14:paraId="1B7E873E" w14:textId="2ECF3884"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lastRenderedPageBreak/>
        <w:t>Для вирішення корекційно-виховних та оздоровчих завдань, насамперед необхідно збільшити рухову активність дітей із церебральним паралічем розширюючи зміст та форми всієї системи фізичного виховання. У цій роботі активну участь має брати у</w:t>
      </w:r>
      <w:r>
        <w:rPr>
          <w:rFonts w:cs="Times New Roman"/>
          <w:szCs w:val="28"/>
          <w:lang w:val="uk-UA"/>
        </w:rPr>
        <w:t>весь</w:t>
      </w:r>
      <w:r w:rsidRPr="008E3BCD">
        <w:rPr>
          <w:rFonts w:cs="Times New Roman"/>
          <w:szCs w:val="28"/>
          <w:lang w:val="uk-UA"/>
        </w:rPr>
        <w:t xml:space="preserve"> педагогічний та медичний колектив реабілітаційного центру, батьки, спеціалісти фізичної реабілітації інвалідних закладів.</w:t>
      </w:r>
    </w:p>
    <w:p w14:paraId="601710F1" w14:textId="1DC4941E" w:rsidR="008E3BCD" w:rsidRPr="008E3BCD" w:rsidRDefault="00A72182" w:rsidP="008E3BCD">
      <w:pPr>
        <w:spacing w:after="0" w:line="360" w:lineRule="auto"/>
        <w:ind w:firstLine="709"/>
        <w:jc w:val="both"/>
        <w:rPr>
          <w:rFonts w:cs="Times New Roman"/>
          <w:szCs w:val="28"/>
          <w:lang w:val="uk-UA"/>
        </w:rPr>
      </w:pPr>
      <w:r>
        <w:rPr>
          <w:rFonts w:cs="Times New Roman"/>
          <w:szCs w:val="28"/>
          <w:lang w:val="uk-UA"/>
        </w:rPr>
        <w:t>Рухова</w:t>
      </w:r>
      <w:r w:rsidR="008E3BCD" w:rsidRPr="008E3BCD">
        <w:rPr>
          <w:rFonts w:cs="Times New Roman"/>
          <w:szCs w:val="28"/>
          <w:lang w:val="uk-UA"/>
        </w:rPr>
        <w:t xml:space="preserve"> активність, відповідає можливостям організму дітей, удосконалює їхній фізичний статус, сприяє гармонійному розвитку рухових якостей, підвищує емоційний стан, створює необхідні передумови для виконання трудових завдань. Цілеспрямовані заняття фізичними вправами забезпечують корекцію рухових порушень та підвищують працездатність організму дитини.</w:t>
      </w:r>
    </w:p>
    <w:p w14:paraId="6FF1C8F6" w14:textId="55FD0D4B"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У методичних рекомендаціях також описується лікувальна фізична культура як одного з важливих засобів фізичної реабілітації</w:t>
      </w:r>
      <w:r w:rsidR="00A72182">
        <w:rPr>
          <w:rFonts w:cs="Times New Roman"/>
          <w:szCs w:val="28"/>
          <w:lang w:val="uk-UA"/>
        </w:rPr>
        <w:t>.</w:t>
      </w:r>
      <w:r w:rsidRPr="008E3BCD">
        <w:rPr>
          <w:rFonts w:cs="Times New Roman"/>
          <w:szCs w:val="28"/>
          <w:lang w:val="uk-UA"/>
        </w:rPr>
        <w:t xml:space="preserve"> ЛФК все більше інтегрується з біологічними, соціальними, гігієнічними заходами. Ця інтеграція є основою диференційованої розробки комплексів ЛФК, під час якої враховується послідовність, тривалість комплексів фізичних вправ. Дотримуючись відповідності цих рекомендацій під час занять з ЛФК дасть найкращий результат та зниження побічних ефектів</w:t>
      </w:r>
      <w:r w:rsidR="00931006">
        <w:rPr>
          <w:rFonts w:cs="Times New Roman"/>
          <w:szCs w:val="28"/>
          <w:lang w:val="uk-UA"/>
        </w:rPr>
        <w:t xml:space="preserve"> [6, 7, 8]</w:t>
      </w:r>
      <w:r w:rsidRPr="008E3BCD">
        <w:rPr>
          <w:rFonts w:cs="Times New Roman"/>
          <w:szCs w:val="28"/>
          <w:lang w:val="uk-UA"/>
        </w:rPr>
        <w:t>.</w:t>
      </w:r>
    </w:p>
    <w:p w14:paraId="29B77649" w14:textId="679E0895" w:rsidR="008E3BCD" w:rsidRPr="008E3BCD" w:rsidRDefault="008E3BCD" w:rsidP="008E3BCD">
      <w:pPr>
        <w:spacing w:after="0" w:line="360" w:lineRule="auto"/>
        <w:ind w:firstLine="709"/>
        <w:jc w:val="both"/>
        <w:rPr>
          <w:rFonts w:cs="Times New Roman"/>
          <w:szCs w:val="28"/>
          <w:lang w:val="uk-UA"/>
        </w:rPr>
      </w:pPr>
      <w:r w:rsidRPr="00A72182">
        <w:rPr>
          <w:rFonts w:cs="Times New Roman"/>
          <w:b/>
          <w:bCs/>
          <w:szCs w:val="28"/>
          <w:lang w:val="uk-UA"/>
        </w:rPr>
        <w:t>Мета дослідження:</w:t>
      </w:r>
      <w:r w:rsidRPr="008E3BCD">
        <w:rPr>
          <w:rFonts w:cs="Times New Roman"/>
          <w:szCs w:val="28"/>
          <w:lang w:val="uk-UA"/>
        </w:rPr>
        <w:t xml:space="preserve"> </w:t>
      </w:r>
      <w:r w:rsidR="00A72182">
        <w:rPr>
          <w:rFonts w:cs="Times New Roman"/>
          <w:szCs w:val="28"/>
          <w:lang w:val="uk-UA"/>
        </w:rPr>
        <w:t>п</w:t>
      </w:r>
      <w:r w:rsidRPr="008E3BCD">
        <w:rPr>
          <w:rFonts w:cs="Times New Roman"/>
          <w:szCs w:val="28"/>
          <w:lang w:val="uk-UA"/>
        </w:rPr>
        <w:t>ідвищення фізичної підготовленості дітей з ДЦП</w:t>
      </w:r>
    </w:p>
    <w:p w14:paraId="7E419E2A" w14:textId="36EA7321" w:rsidR="008E3BCD" w:rsidRPr="008E3BCD" w:rsidRDefault="008E3BCD" w:rsidP="008E3BCD">
      <w:pPr>
        <w:spacing w:after="0" w:line="360" w:lineRule="auto"/>
        <w:ind w:firstLine="709"/>
        <w:jc w:val="both"/>
        <w:rPr>
          <w:rFonts w:cs="Times New Roman"/>
          <w:szCs w:val="28"/>
          <w:lang w:val="uk-UA"/>
        </w:rPr>
      </w:pPr>
      <w:r w:rsidRPr="00A72182">
        <w:rPr>
          <w:rFonts w:cs="Times New Roman"/>
          <w:b/>
          <w:bCs/>
          <w:szCs w:val="28"/>
          <w:lang w:val="uk-UA"/>
        </w:rPr>
        <w:t>Об'єкт дослідження:</w:t>
      </w:r>
      <w:r w:rsidRPr="008E3BCD">
        <w:rPr>
          <w:rFonts w:cs="Times New Roman"/>
          <w:szCs w:val="28"/>
          <w:lang w:val="uk-UA"/>
        </w:rPr>
        <w:t xml:space="preserve"> </w:t>
      </w:r>
      <w:r w:rsidR="00A72182">
        <w:rPr>
          <w:rFonts w:cs="Times New Roman"/>
          <w:szCs w:val="28"/>
          <w:lang w:val="uk-UA"/>
        </w:rPr>
        <w:t>н</w:t>
      </w:r>
      <w:r w:rsidRPr="008E3BCD">
        <w:rPr>
          <w:rFonts w:cs="Times New Roman"/>
          <w:szCs w:val="28"/>
          <w:lang w:val="uk-UA"/>
        </w:rPr>
        <w:t>авчальний процес, що включає заняття з</w:t>
      </w:r>
      <w:r w:rsidR="00A72182">
        <w:rPr>
          <w:rFonts w:cs="Times New Roman"/>
          <w:szCs w:val="28"/>
          <w:lang w:val="uk-UA"/>
        </w:rPr>
        <w:t xml:space="preserve"> адаптивної фізичної культури (</w:t>
      </w:r>
      <w:r w:rsidRPr="008E3BCD">
        <w:rPr>
          <w:rFonts w:cs="Times New Roman"/>
          <w:szCs w:val="28"/>
          <w:lang w:val="uk-UA"/>
        </w:rPr>
        <w:t>АФК</w:t>
      </w:r>
      <w:r w:rsidR="00A72182">
        <w:rPr>
          <w:rFonts w:cs="Times New Roman"/>
          <w:szCs w:val="28"/>
          <w:lang w:val="uk-UA"/>
        </w:rPr>
        <w:t>)</w:t>
      </w:r>
      <w:r w:rsidRPr="008E3BCD">
        <w:rPr>
          <w:rFonts w:cs="Times New Roman"/>
          <w:szCs w:val="28"/>
          <w:lang w:val="uk-UA"/>
        </w:rPr>
        <w:t>.</w:t>
      </w:r>
    </w:p>
    <w:p w14:paraId="365DB4AF" w14:textId="6A34E1AD" w:rsidR="008E3BCD" w:rsidRPr="008E3BCD" w:rsidRDefault="008E3BCD" w:rsidP="008E3BCD">
      <w:pPr>
        <w:spacing w:after="0" w:line="360" w:lineRule="auto"/>
        <w:ind w:firstLine="709"/>
        <w:jc w:val="both"/>
        <w:rPr>
          <w:rFonts w:cs="Times New Roman"/>
          <w:szCs w:val="28"/>
          <w:lang w:val="uk-UA"/>
        </w:rPr>
      </w:pPr>
      <w:r w:rsidRPr="00A72182">
        <w:rPr>
          <w:rFonts w:cs="Times New Roman"/>
          <w:b/>
          <w:bCs/>
          <w:szCs w:val="28"/>
          <w:lang w:val="uk-UA"/>
        </w:rPr>
        <w:t>Предмет дослідження:</w:t>
      </w:r>
      <w:r w:rsidRPr="008E3BCD">
        <w:rPr>
          <w:rFonts w:cs="Times New Roman"/>
          <w:szCs w:val="28"/>
          <w:lang w:val="uk-UA"/>
        </w:rPr>
        <w:t xml:space="preserve"> </w:t>
      </w:r>
      <w:bookmarkStart w:id="3" w:name="_Hlk166054411"/>
      <w:r w:rsidRPr="008E3BCD">
        <w:rPr>
          <w:rFonts w:cs="Times New Roman"/>
          <w:szCs w:val="28"/>
          <w:lang w:val="uk-UA"/>
        </w:rPr>
        <w:t>Програма використання комплексів для дітей із ДЦП</w:t>
      </w:r>
      <w:bookmarkEnd w:id="3"/>
      <w:r w:rsidR="00DD3993">
        <w:rPr>
          <w:rFonts w:cs="Times New Roman"/>
          <w:szCs w:val="28"/>
          <w:lang w:val="uk-UA"/>
        </w:rPr>
        <w:t>.</w:t>
      </w:r>
    </w:p>
    <w:p w14:paraId="43E96821" w14:textId="77777777" w:rsidR="008E3BCD" w:rsidRPr="008E3BCD" w:rsidRDefault="008E3BCD" w:rsidP="008E3BCD">
      <w:pPr>
        <w:spacing w:after="0" w:line="360" w:lineRule="auto"/>
        <w:ind w:firstLine="709"/>
        <w:jc w:val="both"/>
        <w:rPr>
          <w:rFonts w:cs="Times New Roman"/>
          <w:szCs w:val="28"/>
          <w:lang w:val="uk-UA"/>
        </w:rPr>
      </w:pPr>
      <w:r w:rsidRPr="00A72182">
        <w:rPr>
          <w:rFonts w:cs="Times New Roman"/>
          <w:b/>
          <w:bCs/>
          <w:szCs w:val="28"/>
          <w:lang w:val="uk-UA"/>
        </w:rPr>
        <w:t>Гіпотеза дослідження:</w:t>
      </w:r>
      <w:r w:rsidRPr="008E3BCD">
        <w:rPr>
          <w:rFonts w:cs="Times New Roman"/>
          <w:szCs w:val="28"/>
          <w:lang w:val="uk-UA"/>
        </w:rPr>
        <w:t xml:space="preserve"> Розробка комплексів фізичних вправ для занять АФК у вертикальному положенні із застосуванням тренажерних пристроїв та без них для дітей шкільного віку з ДЦП легкого ступеня дозволить:</w:t>
      </w:r>
    </w:p>
    <w:p w14:paraId="6C4C898F" w14:textId="133169B0"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1.</w:t>
      </w:r>
      <w:r w:rsidR="00A72182">
        <w:rPr>
          <w:rFonts w:cs="Times New Roman"/>
          <w:szCs w:val="28"/>
          <w:lang w:val="uk-UA"/>
        </w:rPr>
        <w:t xml:space="preserve"> </w:t>
      </w:r>
      <w:r w:rsidRPr="008E3BCD">
        <w:rPr>
          <w:rFonts w:cs="Times New Roman"/>
          <w:szCs w:val="28"/>
          <w:lang w:val="uk-UA"/>
        </w:rPr>
        <w:t>Підвищити фізичну підготовленість дітей із легкою формою ДЦП</w:t>
      </w:r>
    </w:p>
    <w:p w14:paraId="4F462F68" w14:textId="28AD6977"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2.</w:t>
      </w:r>
      <w:r w:rsidR="00A72182">
        <w:rPr>
          <w:rFonts w:cs="Times New Roman"/>
          <w:szCs w:val="28"/>
          <w:lang w:val="uk-UA"/>
        </w:rPr>
        <w:t xml:space="preserve"> </w:t>
      </w:r>
      <w:r w:rsidRPr="008E3BCD">
        <w:rPr>
          <w:rFonts w:cs="Times New Roman"/>
          <w:szCs w:val="28"/>
          <w:lang w:val="uk-UA"/>
        </w:rPr>
        <w:t>Оптимізувати обсяг і структуру навантажень на заняття з АФК протягом періоду дослідження</w:t>
      </w:r>
    </w:p>
    <w:p w14:paraId="52957761" w14:textId="4F51B9EE"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3.</w:t>
      </w:r>
      <w:r w:rsidR="00A72182">
        <w:rPr>
          <w:rFonts w:cs="Times New Roman"/>
          <w:szCs w:val="28"/>
          <w:lang w:val="uk-UA"/>
        </w:rPr>
        <w:t xml:space="preserve"> </w:t>
      </w:r>
      <w:r w:rsidRPr="008E3BCD">
        <w:rPr>
          <w:rFonts w:cs="Times New Roman"/>
          <w:szCs w:val="28"/>
          <w:lang w:val="uk-UA"/>
        </w:rPr>
        <w:t>Підвищити ефективність процесів навчання та адаптації у соціумі</w:t>
      </w:r>
    </w:p>
    <w:p w14:paraId="4B11B2D5" w14:textId="77777777" w:rsidR="008E3BCD" w:rsidRPr="00A72182" w:rsidRDefault="008E3BCD" w:rsidP="008E3BCD">
      <w:pPr>
        <w:spacing w:after="0" w:line="360" w:lineRule="auto"/>
        <w:ind w:firstLine="709"/>
        <w:jc w:val="both"/>
        <w:rPr>
          <w:rFonts w:cs="Times New Roman"/>
          <w:b/>
          <w:bCs/>
          <w:szCs w:val="28"/>
          <w:lang w:val="uk-UA"/>
        </w:rPr>
      </w:pPr>
      <w:r w:rsidRPr="00A72182">
        <w:rPr>
          <w:rFonts w:cs="Times New Roman"/>
          <w:b/>
          <w:bCs/>
          <w:szCs w:val="28"/>
          <w:lang w:val="uk-UA"/>
        </w:rPr>
        <w:lastRenderedPageBreak/>
        <w:t>Завдання дослідження:</w:t>
      </w:r>
    </w:p>
    <w:p w14:paraId="0106731E" w14:textId="515D842C"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1.</w:t>
      </w:r>
      <w:r w:rsidR="00A72182">
        <w:rPr>
          <w:rFonts w:cs="Times New Roman"/>
          <w:szCs w:val="28"/>
          <w:lang w:val="uk-UA"/>
        </w:rPr>
        <w:t xml:space="preserve"> </w:t>
      </w:r>
      <w:r w:rsidRPr="008E3BCD">
        <w:rPr>
          <w:rFonts w:cs="Times New Roman"/>
          <w:szCs w:val="28"/>
          <w:lang w:val="uk-UA"/>
        </w:rPr>
        <w:t>Проаналізувати сучасну літературу з проблеми, що вивчається.</w:t>
      </w:r>
    </w:p>
    <w:p w14:paraId="6F7B024A" w14:textId="3E16B37D"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2.</w:t>
      </w:r>
      <w:r w:rsidR="00A72182">
        <w:rPr>
          <w:rFonts w:cs="Times New Roman"/>
          <w:szCs w:val="28"/>
          <w:lang w:val="uk-UA"/>
        </w:rPr>
        <w:t xml:space="preserve"> </w:t>
      </w:r>
      <w:r w:rsidRPr="008E3BCD">
        <w:rPr>
          <w:rFonts w:cs="Times New Roman"/>
          <w:szCs w:val="28"/>
          <w:lang w:val="uk-UA"/>
        </w:rPr>
        <w:t>Розробити комплекси вправ для розвитку фізичних якостей та підвищення фізичної підготовленості із застосуванням тренажерних пристроїв та без них для занять АФК з дітьми з ДЦП.</w:t>
      </w:r>
    </w:p>
    <w:p w14:paraId="5D13BA28" w14:textId="31BE966B"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3.</w:t>
      </w:r>
      <w:r w:rsidR="00A72182">
        <w:rPr>
          <w:rFonts w:cs="Times New Roman"/>
          <w:szCs w:val="28"/>
          <w:lang w:val="uk-UA"/>
        </w:rPr>
        <w:t xml:space="preserve"> </w:t>
      </w:r>
      <w:r w:rsidRPr="008E3BCD">
        <w:rPr>
          <w:rFonts w:cs="Times New Roman"/>
          <w:szCs w:val="28"/>
          <w:lang w:val="uk-UA"/>
        </w:rPr>
        <w:t>Виявити вплив АФК із застосуванням запропонованих комплексів вправ лише на рівні фізичної підготовленості в дітей із ДЦП.</w:t>
      </w:r>
    </w:p>
    <w:p w14:paraId="58D97DDA" w14:textId="77777777" w:rsidR="008E3BCD" w:rsidRPr="00A72182" w:rsidRDefault="008E3BCD" w:rsidP="008E3BCD">
      <w:pPr>
        <w:spacing w:after="0" w:line="360" w:lineRule="auto"/>
        <w:ind w:firstLine="709"/>
        <w:jc w:val="both"/>
        <w:rPr>
          <w:rFonts w:cs="Times New Roman"/>
          <w:b/>
          <w:bCs/>
          <w:szCs w:val="28"/>
          <w:lang w:val="uk-UA"/>
        </w:rPr>
      </w:pPr>
      <w:r w:rsidRPr="00A72182">
        <w:rPr>
          <w:rFonts w:cs="Times New Roman"/>
          <w:b/>
          <w:bCs/>
          <w:szCs w:val="28"/>
          <w:lang w:val="uk-UA"/>
        </w:rPr>
        <w:t>Методи дослідження:</w:t>
      </w:r>
    </w:p>
    <w:p w14:paraId="2ABDEE8F" w14:textId="77777777"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1. Аналіз науково-методичної літератури;</w:t>
      </w:r>
    </w:p>
    <w:p w14:paraId="5375C009" w14:textId="77777777" w:rsidR="008E3BCD" w:rsidRPr="008E3BCD" w:rsidRDefault="008E3BCD" w:rsidP="008E3BCD">
      <w:pPr>
        <w:spacing w:after="0" w:line="360" w:lineRule="auto"/>
        <w:ind w:firstLine="709"/>
        <w:jc w:val="both"/>
        <w:rPr>
          <w:rFonts w:cs="Times New Roman"/>
          <w:szCs w:val="28"/>
          <w:lang w:val="uk-UA"/>
        </w:rPr>
      </w:pPr>
      <w:r w:rsidRPr="008E3BCD">
        <w:rPr>
          <w:rFonts w:cs="Times New Roman"/>
          <w:szCs w:val="28"/>
          <w:lang w:val="uk-UA"/>
        </w:rPr>
        <w:t>2. Педагогічний експеримент;</w:t>
      </w:r>
    </w:p>
    <w:p w14:paraId="425B1B32" w14:textId="779D5970" w:rsidR="008E3BCD" w:rsidRPr="008E3BCD" w:rsidRDefault="008E3BCD" w:rsidP="00A72182">
      <w:pPr>
        <w:spacing w:after="0" w:line="360" w:lineRule="auto"/>
        <w:ind w:firstLine="709"/>
        <w:jc w:val="both"/>
        <w:rPr>
          <w:rFonts w:cs="Times New Roman"/>
          <w:szCs w:val="28"/>
          <w:lang w:val="uk-UA"/>
        </w:rPr>
      </w:pPr>
      <w:r w:rsidRPr="008E3BCD">
        <w:rPr>
          <w:rFonts w:cs="Times New Roman"/>
          <w:szCs w:val="28"/>
          <w:lang w:val="uk-UA"/>
        </w:rPr>
        <w:t>3. Педагогічне тестування;</w:t>
      </w:r>
    </w:p>
    <w:p w14:paraId="465DDB94" w14:textId="11D2D307" w:rsidR="00865125" w:rsidRPr="00EB1FCC" w:rsidRDefault="008E3BCD" w:rsidP="008E3BCD">
      <w:pPr>
        <w:spacing w:after="0" w:line="360" w:lineRule="auto"/>
        <w:ind w:firstLine="709"/>
        <w:jc w:val="both"/>
        <w:rPr>
          <w:rFonts w:cs="Times New Roman"/>
          <w:szCs w:val="28"/>
        </w:rPr>
      </w:pPr>
      <w:r w:rsidRPr="008E3BCD">
        <w:rPr>
          <w:rFonts w:cs="Times New Roman"/>
          <w:szCs w:val="28"/>
          <w:lang w:val="uk-UA"/>
        </w:rPr>
        <w:t xml:space="preserve">Структура роботи: робота складається із вступу, трьох розділів, висновків, практичних рекомендацій, списку використаної літератури та розміщена на </w:t>
      </w:r>
      <w:r w:rsidR="00EB1FCC">
        <w:rPr>
          <w:rFonts w:cs="Times New Roman"/>
          <w:szCs w:val="28"/>
          <w:lang w:val="uk-UA"/>
        </w:rPr>
        <w:t>6</w:t>
      </w:r>
      <w:r w:rsidR="00931006">
        <w:rPr>
          <w:rFonts w:cs="Times New Roman"/>
          <w:szCs w:val="28"/>
          <w:lang w:val="uk-UA"/>
        </w:rPr>
        <w:t>4</w:t>
      </w:r>
      <w:r w:rsidR="00EB1FCC">
        <w:rPr>
          <w:rFonts w:cs="Times New Roman"/>
          <w:szCs w:val="28"/>
          <w:lang w:val="uk-UA"/>
        </w:rPr>
        <w:t xml:space="preserve"> </w:t>
      </w:r>
      <w:r w:rsidRPr="008E3BCD">
        <w:rPr>
          <w:rFonts w:cs="Times New Roman"/>
          <w:szCs w:val="28"/>
          <w:lang w:val="uk-UA"/>
        </w:rPr>
        <w:t>сторінках.</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7ADBE62E" w:rsidR="00093A89" w:rsidRPr="00E07DAD" w:rsidRDefault="001104F2" w:rsidP="00093A89">
      <w:pPr>
        <w:spacing w:after="0" w:line="360" w:lineRule="auto"/>
        <w:jc w:val="center"/>
        <w:rPr>
          <w:rFonts w:cs="Times New Roman"/>
          <w:b/>
          <w:bCs/>
          <w:szCs w:val="28"/>
          <w:lang w:val="uk-UA"/>
        </w:rPr>
      </w:pPr>
      <w:r w:rsidRPr="001104F2">
        <w:rPr>
          <w:rFonts w:cs="Times New Roman"/>
          <w:b/>
          <w:bCs/>
          <w:szCs w:val="28"/>
          <w:lang w:val="uk-UA"/>
        </w:rPr>
        <w:t>АНАЛІЗ ДЖЕРЕЛ ЛІТЕРАТУРИ</w:t>
      </w:r>
    </w:p>
    <w:p w14:paraId="201D227A" w14:textId="77777777" w:rsidR="00093A89" w:rsidRPr="00E07DAD" w:rsidRDefault="00093A89" w:rsidP="00093A89">
      <w:pPr>
        <w:spacing w:after="0" w:line="360" w:lineRule="auto"/>
        <w:jc w:val="center"/>
        <w:rPr>
          <w:rFonts w:cs="Times New Roman"/>
          <w:b/>
          <w:bCs/>
          <w:szCs w:val="28"/>
          <w:lang w:val="uk-UA"/>
        </w:rPr>
      </w:pPr>
    </w:p>
    <w:p w14:paraId="18C05B0B" w14:textId="7E09D10F" w:rsidR="00093A89" w:rsidRPr="00E07DAD" w:rsidRDefault="00093A89" w:rsidP="00D56DAA">
      <w:pPr>
        <w:spacing w:after="0" w:line="360" w:lineRule="auto"/>
        <w:jc w:val="center"/>
        <w:rPr>
          <w:rFonts w:cs="Times New Roman"/>
          <w:szCs w:val="28"/>
          <w:lang w:val="uk-UA"/>
        </w:rPr>
      </w:pPr>
      <w:r w:rsidRPr="00E07DAD">
        <w:rPr>
          <w:rFonts w:cs="Times New Roman"/>
          <w:b/>
          <w:bCs/>
          <w:szCs w:val="28"/>
          <w:lang w:val="uk-UA"/>
        </w:rPr>
        <w:t>1.1</w:t>
      </w:r>
      <w:r w:rsidR="006275EE" w:rsidRPr="00E07DAD">
        <w:rPr>
          <w:rFonts w:cs="Times New Roman"/>
          <w:b/>
          <w:bCs/>
          <w:szCs w:val="28"/>
          <w:lang w:val="uk-UA"/>
        </w:rPr>
        <w:t>.</w:t>
      </w:r>
      <w:r w:rsidRPr="00E07DAD">
        <w:rPr>
          <w:rFonts w:cs="Times New Roman"/>
          <w:b/>
          <w:bCs/>
          <w:szCs w:val="28"/>
          <w:lang w:val="uk-UA"/>
        </w:rPr>
        <w:t xml:space="preserve"> </w:t>
      </w:r>
      <w:r w:rsidR="001104F2" w:rsidRPr="001104F2">
        <w:rPr>
          <w:rFonts w:cs="Times New Roman"/>
          <w:b/>
          <w:bCs/>
          <w:szCs w:val="28"/>
          <w:lang w:val="uk-UA"/>
        </w:rPr>
        <w:t>Особливості патології дитячого церебрального паралічу</w:t>
      </w:r>
    </w:p>
    <w:p w14:paraId="3FBDDF81" w14:textId="155FEF42"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Дитячий церебральний параліч (ДЦП) є збірним терміном для групи захворювань, які проявляються насамперед порушеннями рухів, рівноваги та положення тіла. Церебральний параліч є порушенням розвитку мозку або пошкодженням однієї або декількох його частин, які контролюють м'язовий тонус і моторну активність (рухи). Перші прояви ураження нервової системи можуть бути очевидними після народження, а ознаки формування ДЦП можуть виявлятися ще у грудному віці. Діти з церебральними паралічами переважно відстають у своєму моторному розвитку і пізніше досягають таких віх моторного розвитку, як перевертання, сидіння, повзання та ходу</w:t>
      </w:r>
      <w:r w:rsidR="00931006">
        <w:rPr>
          <w:rFonts w:cs="Times New Roman"/>
          <w:szCs w:val="28"/>
          <w:lang w:val="uk-UA"/>
        </w:rPr>
        <w:t xml:space="preserve"> [9, 10]</w:t>
      </w:r>
      <w:r w:rsidRPr="001104F2">
        <w:rPr>
          <w:rFonts w:cs="Times New Roman"/>
          <w:szCs w:val="28"/>
          <w:lang w:val="uk-UA"/>
        </w:rPr>
        <w:t>.</w:t>
      </w:r>
    </w:p>
    <w:p w14:paraId="7234253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Спільним для всіх пацієнтів із ДЦП є складності контролю над свідомими рухами та координації роботи м'язів. Через це навіть простий рух є складним для виконання при ДЦП.</w:t>
      </w:r>
    </w:p>
    <w:p w14:paraId="55838DA9" w14:textId="278BBDA8"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Церебральні паралічі можуть проявлятися підвищенням м'язового тонусу (гіпертонією або </w:t>
      </w:r>
      <w:proofErr w:type="spellStart"/>
      <w:r w:rsidRPr="001104F2">
        <w:rPr>
          <w:rFonts w:cs="Times New Roman"/>
          <w:szCs w:val="28"/>
          <w:lang w:val="uk-UA"/>
        </w:rPr>
        <w:t>спастикою</w:t>
      </w:r>
      <w:proofErr w:type="spellEnd"/>
      <w:r w:rsidRPr="001104F2">
        <w:rPr>
          <w:rFonts w:cs="Times New Roman"/>
          <w:szCs w:val="28"/>
          <w:lang w:val="uk-UA"/>
        </w:rPr>
        <w:t>) або його зниженням (гіпотонією м'язів), неконтрольованими мимовільними рухами (</w:t>
      </w:r>
      <w:proofErr w:type="spellStart"/>
      <w:r w:rsidRPr="001104F2">
        <w:rPr>
          <w:rFonts w:cs="Times New Roman"/>
          <w:szCs w:val="28"/>
          <w:lang w:val="uk-UA"/>
        </w:rPr>
        <w:t>гіперкінезами</w:t>
      </w:r>
      <w:proofErr w:type="spellEnd"/>
      <w:r w:rsidRPr="001104F2">
        <w:rPr>
          <w:rFonts w:cs="Times New Roman"/>
          <w:szCs w:val="28"/>
          <w:lang w:val="uk-UA"/>
        </w:rPr>
        <w:t xml:space="preserve">), порушеннями рівноваги, координації, змістом положення тіла, що ускладнює оволодіння </w:t>
      </w:r>
      <w:r>
        <w:rPr>
          <w:rFonts w:cs="Times New Roman"/>
          <w:szCs w:val="28"/>
          <w:lang w:val="uk-UA"/>
        </w:rPr>
        <w:t>мовою</w:t>
      </w:r>
      <w:r w:rsidRPr="001104F2">
        <w:rPr>
          <w:rFonts w:cs="Times New Roman"/>
          <w:szCs w:val="28"/>
          <w:lang w:val="uk-UA"/>
        </w:rPr>
        <w:t>, ходьбою та багатьох інших функцій.</w:t>
      </w:r>
    </w:p>
    <w:p w14:paraId="32DE638A" w14:textId="41132506"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Часто моторні порушення супроводжуються затримкою розумового розвитку, судомами, порушенням дихання, порушенням травлення та контролю за сечовиділенням і випорожненням кишечника, труднощами при прийомі їжі, частим карієсом, деформаціями скелета, проблеми зі слухом та зором, також надалі формують порушення поведінки та труднощі у навчанні</w:t>
      </w:r>
      <w:r w:rsidR="00931006">
        <w:rPr>
          <w:rFonts w:cs="Times New Roman"/>
          <w:szCs w:val="28"/>
          <w:lang w:val="uk-UA"/>
        </w:rPr>
        <w:t xml:space="preserve"> [11, 12]</w:t>
      </w:r>
      <w:r w:rsidRPr="001104F2">
        <w:rPr>
          <w:rFonts w:cs="Times New Roman"/>
          <w:szCs w:val="28"/>
          <w:lang w:val="uk-UA"/>
        </w:rPr>
        <w:t>.</w:t>
      </w:r>
    </w:p>
    <w:p w14:paraId="189D622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Виразність цих порушень коливається у межах від дуже незначних, майже непомітних проявів до виражених грубих порушень функції.</w:t>
      </w:r>
    </w:p>
    <w:p w14:paraId="68CA39EB"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Хоча виразність цих проблем може збільшуватися або зменшуватися протягом часу, але в цілому вважається, що це захворювання не прогресує та стан хворих не погіршується.</w:t>
      </w:r>
    </w:p>
    <w:p w14:paraId="311CD37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Виділяють такі типи церебральних паралічів</w:t>
      </w:r>
    </w:p>
    <w:p w14:paraId="39E9A066" w14:textId="255F1EAC"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Спастичні (пірамідні) форми</w:t>
      </w:r>
      <w:r w:rsidR="00181374">
        <w:rPr>
          <w:rFonts w:cs="Times New Roman"/>
          <w:szCs w:val="28"/>
          <w:lang w:val="uk-UA"/>
        </w:rPr>
        <w:t>.</w:t>
      </w:r>
      <w:r w:rsidRPr="001104F2">
        <w:rPr>
          <w:rFonts w:cs="Times New Roman"/>
          <w:szCs w:val="28"/>
          <w:lang w:val="uk-UA"/>
        </w:rPr>
        <w:t xml:space="preserve"> Підвищення м'язового тонусу є визначальним симптомом цього типу. М'язи є напруженими, тугими (спастичними), а рухи є незграбними чи неможливими</w:t>
      </w:r>
    </w:p>
    <w:p w14:paraId="52BB41EB" w14:textId="13BA4FA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Залежно від того, яка частина тіла уражається, спастичні форми ДЦП поділяються на: </w:t>
      </w:r>
      <w:proofErr w:type="spellStart"/>
      <w:r w:rsidRPr="001104F2">
        <w:rPr>
          <w:rFonts w:cs="Times New Roman"/>
          <w:szCs w:val="28"/>
          <w:lang w:val="uk-UA"/>
        </w:rPr>
        <w:t>диплегію</w:t>
      </w:r>
      <w:proofErr w:type="spellEnd"/>
      <w:r w:rsidRPr="001104F2">
        <w:rPr>
          <w:rFonts w:cs="Times New Roman"/>
          <w:szCs w:val="28"/>
          <w:lang w:val="uk-UA"/>
        </w:rPr>
        <w:t xml:space="preserve"> (обидві ноги), </w:t>
      </w:r>
      <w:proofErr w:type="spellStart"/>
      <w:r w:rsidRPr="001104F2">
        <w:rPr>
          <w:rFonts w:cs="Times New Roman"/>
          <w:szCs w:val="28"/>
          <w:lang w:val="uk-UA"/>
        </w:rPr>
        <w:t>геміплегію</w:t>
      </w:r>
      <w:proofErr w:type="spellEnd"/>
      <w:r w:rsidRPr="001104F2">
        <w:rPr>
          <w:rFonts w:cs="Times New Roman"/>
          <w:szCs w:val="28"/>
          <w:lang w:val="uk-UA"/>
        </w:rPr>
        <w:t xml:space="preserve"> (одна сторона тіла) або </w:t>
      </w:r>
      <w:proofErr w:type="spellStart"/>
      <w:r w:rsidRPr="001104F2">
        <w:rPr>
          <w:rFonts w:cs="Times New Roman"/>
          <w:szCs w:val="28"/>
          <w:lang w:val="uk-UA"/>
        </w:rPr>
        <w:t>тетраплегію</w:t>
      </w:r>
      <w:proofErr w:type="spellEnd"/>
      <w:r w:rsidRPr="001104F2">
        <w:rPr>
          <w:rFonts w:cs="Times New Roman"/>
          <w:szCs w:val="28"/>
          <w:lang w:val="uk-UA"/>
        </w:rPr>
        <w:t xml:space="preserve"> (все тіло). Спастичні форми є найпоширенішими і </w:t>
      </w:r>
      <w:r w:rsidR="00181374">
        <w:rPr>
          <w:rFonts w:cs="Times New Roman"/>
          <w:szCs w:val="28"/>
          <w:lang w:val="uk-UA"/>
        </w:rPr>
        <w:t xml:space="preserve">на </w:t>
      </w:r>
      <w:r w:rsidRPr="001104F2">
        <w:rPr>
          <w:rFonts w:cs="Times New Roman"/>
          <w:szCs w:val="28"/>
          <w:lang w:val="uk-UA"/>
        </w:rPr>
        <w:t>них припадає близько 70-80% випадків</w:t>
      </w:r>
      <w:r w:rsidR="00931006">
        <w:rPr>
          <w:rFonts w:cs="Times New Roman"/>
          <w:szCs w:val="28"/>
          <w:lang w:val="uk-UA"/>
        </w:rPr>
        <w:t xml:space="preserve"> [13, 14]</w:t>
      </w:r>
      <w:r w:rsidRPr="001104F2">
        <w:rPr>
          <w:rFonts w:cs="Times New Roman"/>
          <w:szCs w:val="28"/>
          <w:lang w:val="uk-UA"/>
        </w:rPr>
        <w:t>.</w:t>
      </w:r>
    </w:p>
    <w:p w14:paraId="74DCBE8B"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Дискінетична</w:t>
      </w:r>
      <w:proofErr w:type="spellEnd"/>
      <w:r w:rsidRPr="001104F2">
        <w:rPr>
          <w:rFonts w:cs="Times New Roman"/>
          <w:szCs w:val="28"/>
          <w:lang w:val="uk-UA"/>
        </w:rPr>
        <w:t xml:space="preserve"> (</w:t>
      </w:r>
      <w:proofErr w:type="spellStart"/>
      <w:r w:rsidRPr="001104F2">
        <w:rPr>
          <w:rFonts w:cs="Times New Roman"/>
          <w:szCs w:val="28"/>
          <w:lang w:val="uk-UA"/>
        </w:rPr>
        <w:t>екстрапірамідна</w:t>
      </w:r>
      <w:proofErr w:type="spellEnd"/>
      <w:r w:rsidRPr="001104F2">
        <w:rPr>
          <w:rFonts w:cs="Times New Roman"/>
          <w:szCs w:val="28"/>
          <w:lang w:val="uk-UA"/>
        </w:rPr>
        <w:t>) форма проявляється порушенням координації рухів. Виділяється два основних її підтипи:</w:t>
      </w:r>
    </w:p>
    <w:p w14:paraId="5386C318" w14:textId="7FD744D9" w:rsidR="001104F2" w:rsidRPr="001104F2" w:rsidRDefault="00181374" w:rsidP="001104F2">
      <w:pPr>
        <w:spacing w:after="0" w:line="360" w:lineRule="auto"/>
        <w:ind w:firstLine="709"/>
        <w:jc w:val="both"/>
        <w:rPr>
          <w:rFonts w:cs="Times New Roman"/>
          <w:szCs w:val="28"/>
          <w:lang w:val="uk-UA"/>
        </w:rPr>
      </w:pPr>
      <w:r>
        <w:rPr>
          <w:rFonts w:cs="Times New Roman"/>
          <w:szCs w:val="28"/>
          <w:lang w:val="uk-UA"/>
        </w:rPr>
        <w:t xml:space="preserve">- </w:t>
      </w:r>
      <w:proofErr w:type="spellStart"/>
      <w:r>
        <w:rPr>
          <w:rFonts w:cs="Times New Roman"/>
          <w:szCs w:val="28"/>
          <w:lang w:val="uk-UA"/>
        </w:rPr>
        <w:t>а</w:t>
      </w:r>
      <w:r w:rsidR="001104F2" w:rsidRPr="001104F2">
        <w:rPr>
          <w:rFonts w:cs="Times New Roman"/>
          <w:szCs w:val="28"/>
          <w:lang w:val="uk-UA"/>
        </w:rPr>
        <w:t>тетоїдна</w:t>
      </w:r>
      <w:proofErr w:type="spellEnd"/>
      <w:r w:rsidR="001104F2" w:rsidRPr="001104F2">
        <w:rPr>
          <w:rFonts w:cs="Times New Roman"/>
          <w:szCs w:val="28"/>
          <w:lang w:val="uk-UA"/>
        </w:rPr>
        <w:t xml:space="preserve"> (</w:t>
      </w:r>
      <w:proofErr w:type="spellStart"/>
      <w:r w:rsidR="001104F2" w:rsidRPr="001104F2">
        <w:rPr>
          <w:rFonts w:cs="Times New Roman"/>
          <w:szCs w:val="28"/>
          <w:lang w:val="uk-UA"/>
        </w:rPr>
        <w:t>гіперкінетична</w:t>
      </w:r>
      <w:proofErr w:type="spellEnd"/>
      <w:r w:rsidR="001104F2" w:rsidRPr="001104F2">
        <w:rPr>
          <w:rFonts w:cs="Times New Roman"/>
          <w:szCs w:val="28"/>
          <w:lang w:val="uk-UA"/>
        </w:rPr>
        <w:t>) форма проявляється повільними або швидкими неконтрольованими рухами, які можу виявлятися в якійсь частині тіла. включаючи обличчя, рот та язик. Приблизно 10-20% випадків ДЦП належать до цього типу.</w:t>
      </w:r>
    </w:p>
    <w:p w14:paraId="73F75F6F" w14:textId="7F8A16E6" w:rsidR="001104F2" w:rsidRPr="001104F2" w:rsidRDefault="002C4E74" w:rsidP="001104F2">
      <w:pPr>
        <w:spacing w:after="0" w:line="360" w:lineRule="auto"/>
        <w:ind w:firstLine="709"/>
        <w:jc w:val="both"/>
        <w:rPr>
          <w:rFonts w:cs="Times New Roman"/>
          <w:szCs w:val="28"/>
          <w:lang w:val="uk-UA"/>
        </w:rPr>
      </w:pPr>
      <w:r>
        <w:rPr>
          <w:rFonts w:cs="Times New Roman"/>
          <w:szCs w:val="28"/>
          <w:lang w:val="uk-UA"/>
        </w:rPr>
        <w:t xml:space="preserve">Для </w:t>
      </w:r>
      <w:proofErr w:type="spellStart"/>
      <w:r>
        <w:rPr>
          <w:rFonts w:cs="Times New Roman"/>
          <w:szCs w:val="28"/>
          <w:lang w:val="uk-UA"/>
        </w:rPr>
        <w:t>а</w:t>
      </w:r>
      <w:r w:rsidR="001104F2" w:rsidRPr="001104F2">
        <w:rPr>
          <w:rFonts w:cs="Times New Roman"/>
          <w:szCs w:val="28"/>
          <w:lang w:val="uk-UA"/>
        </w:rPr>
        <w:t>тактичн</w:t>
      </w:r>
      <w:r>
        <w:rPr>
          <w:rFonts w:cs="Times New Roman"/>
          <w:szCs w:val="28"/>
          <w:lang w:val="uk-UA"/>
        </w:rPr>
        <w:t>их</w:t>
      </w:r>
      <w:proofErr w:type="spellEnd"/>
      <w:r w:rsidR="001104F2" w:rsidRPr="001104F2">
        <w:rPr>
          <w:rFonts w:cs="Times New Roman"/>
          <w:szCs w:val="28"/>
          <w:lang w:val="uk-UA"/>
        </w:rPr>
        <w:t xml:space="preserve"> форм характерні порушення рівноваги та координації. Якщо такий хворий може ходити, то хода невпевнена та хитка. Пацієнти з цією формою мають проблеми з виконанням швидких рухів та рухами, які потребують тонкого контролю, як </w:t>
      </w:r>
      <w:r>
        <w:rPr>
          <w:rFonts w:cs="Times New Roman"/>
          <w:szCs w:val="28"/>
          <w:lang w:val="uk-UA"/>
        </w:rPr>
        <w:t>наприклад письмо</w:t>
      </w:r>
      <w:r w:rsidR="001104F2" w:rsidRPr="001104F2">
        <w:rPr>
          <w:rFonts w:cs="Times New Roman"/>
          <w:szCs w:val="28"/>
          <w:lang w:val="uk-UA"/>
        </w:rPr>
        <w:t>. Така форма становить 5-10% випадків ДЦП.</w:t>
      </w:r>
    </w:p>
    <w:p w14:paraId="74151EDB" w14:textId="4145DEBC"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Змішані форми є комбінацією різних форм ДЦП. Поширеним є поєднання спастичних форм із </w:t>
      </w:r>
      <w:proofErr w:type="spellStart"/>
      <w:r w:rsidRPr="001104F2">
        <w:rPr>
          <w:rFonts w:cs="Times New Roman"/>
          <w:szCs w:val="28"/>
          <w:lang w:val="uk-UA"/>
        </w:rPr>
        <w:t>атетодними</w:t>
      </w:r>
      <w:proofErr w:type="spellEnd"/>
      <w:r w:rsidRPr="001104F2">
        <w:rPr>
          <w:rFonts w:cs="Times New Roman"/>
          <w:szCs w:val="28"/>
          <w:lang w:val="uk-UA"/>
        </w:rPr>
        <w:t xml:space="preserve"> чи </w:t>
      </w:r>
      <w:proofErr w:type="spellStart"/>
      <w:r w:rsidRPr="001104F2">
        <w:rPr>
          <w:rFonts w:cs="Times New Roman"/>
          <w:szCs w:val="28"/>
          <w:lang w:val="uk-UA"/>
        </w:rPr>
        <w:t>атактичними</w:t>
      </w:r>
      <w:proofErr w:type="spellEnd"/>
      <w:r w:rsidR="00931006">
        <w:rPr>
          <w:rFonts w:cs="Times New Roman"/>
          <w:szCs w:val="28"/>
          <w:lang w:val="uk-UA"/>
        </w:rPr>
        <w:t xml:space="preserve"> [15, 16, 17]</w:t>
      </w:r>
      <w:r w:rsidRPr="001104F2">
        <w:rPr>
          <w:rFonts w:cs="Times New Roman"/>
          <w:szCs w:val="28"/>
          <w:lang w:val="uk-UA"/>
        </w:rPr>
        <w:t>.</w:t>
      </w:r>
    </w:p>
    <w:p w14:paraId="694DA95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Багато осіб з церебральними паралічами мають нормальний, або вищий за середній рівень інтелекту. Їхня здатність проявити свої інтелектуальні здібності може бути обмеженою через складність у спілкуванні. Всі діти з церебральними паралічами, незалежно від рівня інтелектуального розвитку, здатні суттєво розвивати свої можливості за відповідного лікування, фізичної реабілітації та логопедичної корекції.</w:t>
      </w:r>
    </w:p>
    <w:p w14:paraId="63679E6A" w14:textId="3C3D3DF6"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 xml:space="preserve">Незважаючи на здобутки сучасної медицини, церебральні паралічі залишаються важливою проблемою. Кількість людей із ДЦП збільшується у всьому світі. Можливо це відбувається за рахунок того, що більше недоношених дітей виживає. Нині на тисячу населення в середньому налічується 2-3 дітей із дитячим церебральним паралічем. Церебральний параліч однаково часто спостерігається у різних етнічних та </w:t>
      </w:r>
      <w:proofErr w:type="spellStart"/>
      <w:r w:rsidRPr="001104F2">
        <w:rPr>
          <w:rFonts w:cs="Times New Roman"/>
          <w:szCs w:val="28"/>
          <w:lang w:val="uk-UA"/>
        </w:rPr>
        <w:t>соціо</w:t>
      </w:r>
      <w:proofErr w:type="spellEnd"/>
      <w:r w:rsidRPr="001104F2">
        <w:rPr>
          <w:rFonts w:cs="Times New Roman"/>
          <w:szCs w:val="28"/>
          <w:lang w:val="uk-UA"/>
        </w:rPr>
        <w:t>-економічних групах</w:t>
      </w:r>
      <w:r w:rsidR="00931006">
        <w:rPr>
          <w:rFonts w:cs="Times New Roman"/>
          <w:szCs w:val="28"/>
          <w:lang w:val="uk-UA"/>
        </w:rPr>
        <w:t xml:space="preserve"> [18]</w:t>
      </w:r>
      <w:r w:rsidRPr="001104F2">
        <w:rPr>
          <w:rFonts w:cs="Times New Roman"/>
          <w:szCs w:val="28"/>
          <w:lang w:val="uk-UA"/>
        </w:rPr>
        <w:t>.</w:t>
      </w:r>
    </w:p>
    <w:p w14:paraId="193540D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Захворювання на дитячий церебральний параліч - порушення розумових здібностей і рухових функцій дитини внаслідок ураження головного мозку. Дитячий церебральний параліч – це комплекс симптомів, що виникають через аномалію будови або пошкодження частини головного мозку, що відповідає за рухові функції та координацію рухів.</w:t>
      </w:r>
    </w:p>
    <w:p w14:paraId="2B056D5F" w14:textId="656EE98B"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Пошкодження структури мозку може статися під час вагітності чи під час пологів. Виявляється захворювання відразу після народження – або його ознаки розвиваються протягом першого року життя</w:t>
      </w:r>
      <w:r w:rsidR="00931006">
        <w:rPr>
          <w:rFonts w:cs="Times New Roman"/>
          <w:szCs w:val="28"/>
          <w:lang w:val="uk-UA"/>
        </w:rPr>
        <w:t xml:space="preserve"> [19, 20]</w:t>
      </w:r>
      <w:r w:rsidRPr="001104F2">
        <w:rPr>
          <w:rFonts w:cs="Times New Roman"/>
          <w:szCs w:val="28"/>
          <w:lang w:val="uk-UA"/>
        </w:rPr>
        <w:t>.</w:t>
      </w:r>
    </w:p>
    <w:p w14:paraId="0A419342"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Поширеність захворювання становить 1:500 новонароджених. Основні симптоми ДЦП:</w:t>
      </w:r>
    </w:p>
    <w:p w14:paraId="10BAF1DE" w14:textId="367B0686" w:rsidR="001104F2" w:rsidRPr="001104F2" w:rsidRDefault="00797C57" w:rsidP="001104F2">
      <w:pPr>
        <w:spacing w:after="0" w:line="360" w:lineRule="auto"/>
        <w:ind w:firstLine="709"/>
        <w:jc w:val="both"/>
        <w:rPr>
          <w:rFonts w:cs="Times New Roman"/>
          <w:szCs w:val="28"/>
          <w:lang w:val="uk-UA"/>
        </w:rPr>
      </w:pPr>
      <w:r>
        <w:rPr>
          <w:rFonts w:cs="Times New Roman"/>
          <w:szCs w:val="28"/>
          <w:lang w:val="uk-UA"/>
        </w:rPr>
        <w:t xml:space="preserve">- </w:t>
      </w:r>
      <w:r w:rsidR="001104F2" w:rsidRPr="001104F2">
        <w:rPr>
          <w:rFonts w:cs="Times New Roman"/>
          <w:szCs w:val="28"/>
          <w:lang w:val="uk-UA"/>
        </w:rPr>
        <w:t>патологія м'язового тонусу та положення тіла</w:t>
      </w:r>
      <w:r>
        <w:rPr>
          <w:rFonts w:cs="Times New Roman"/>
          <w:szCs w:val="28"/>
          <w:lang w:val="uk-UA"/>
        </w:rPr>
        <w:t>;</w:t>
      </w:r>
    </w:p>
    <w:p w14:paraId="6EDD8F89" w14:textId="511BC52E" w:rsidR="001104F2" w:rsidRPr="001104F2" w:rsidRDefault="00797C57" w:rsidP="001104F2">
      <w:pPr>
        <w:spacing w:after="0" w:line="360" w:lineRule="auto"/>
        <w:ind w:firstLine="709"/>
        <w:jc w:val="both"/>
        <w:rPr>
          <w:rFonts w:cs="Times New Roman"/>
          <w:szCs w:val="28"/>
          <w:lang w:val="uk-UA"/>
        </w:rPr>
      </w:pPr>
      <w:r>
        <w:rPr>
          <w:rFonts w:cs="Times New Roman"/>
          <w:szCs w:val="28"/>
          <w:lang w:val="uk-UA"/>
        </w:rPr>
        <w:t xml:space="preserve">- </w:t>
      </w:r>
      <w:r w:rsidR="001104F2" w:rsidRPr="001104F2">
        <w:rPr>
          <w:rFonts w:cs="Times New Roman"/>
          <w:szCs w:val="28"/>
          <w:lang w:val="uk-UA"/>
        </w:rPr>
        <w:t>затримка психомоторного розвитку;</w:t>
      </w:r>
    </w:p>
    <w:p w14:paraId="44D87C52" w14:textId="0902EE6F" w:rsidR="001104F2" w:rsidRPr="001104F2" w:rsidRDefault="00797C57" w:rsidP="001104F2">
      <w:pPr>
        <w:spacing w:after="0" w:line="360" w:lineRule="auto"/>
        <w:ind w:firstLine="709"/>
        <w:jc w:val="both"/>
        <w:rPr>
          <w:rFonts w:cs="Times New Roman"/>
          <w:szCs w:val="28"/>
          <w:lang w:val="uk-UA"/>
        </w:rPr>
      </w:pPr>
      <w:r>
        <w:rPr>
          <w:rFonts w:cs="Times New Roman"/>
          <w:szCs w:val="28"/>
          <w:lang w:val="uk-UA"/>
        </w:rPr>
        <w:t xml:space="preserve">- </w:t>
      </w:r>
      <w:r w:rsidR="001104F2" w:rsidRPr="001104F2">
        <w:rPr>
          <w:rFonts w:cs="Times New Roman"/>
          <w:szCs w:val="28"/>
          <w:lang w:val="uk-UA"/>
        </w:rPr>
        <w:t>відсутність слуху</w:t>
      </w:r>
      <w:r>
        <w:rPr>
          <w:rFonts w:cs="Times New Roman"/>
          <w:szCs w:val="28"/>
          <w:lang w:val="uk-UA"/>
        </w:rPr>
        <w:t>;</w:t>
      </w:r>
    </w:p>
    <w:p w14:paraId="402631E0" w14:textId="1EE743F9" w:rsidR="001104F2" w:rsidRPr="001104F2" w:rsidRDefault="00797C57" w:rsidP="001104F2">
      <w:pPr>
        <w:spacing w:after="0" w:line="360" w:lineRule="auto"/>
        <w:ind w:firstLine="709"/>
        <w:jc w:val="both"/>
        <w:rPr>
          <w:rFonts w:cs="Times New Roman"/>
          <w:szCs w:val="28"/>
          <w:lang w:val="uk-UA"/>
        </w:rPr>
      </w:pPr>
      <w:r>
        <w:rPr>
          <w:rFonts w:cs="Times New Roman"/>
          <w:szCs w:val="28"/>
          <w:lang w:val="uk-UA"/>
        </w:rPr>
        <w:t xml:space="preserve">- </w:t>
      </w:r>
      <w:r w:rsidR="001104F2" w:rsidRPr="001104F2">
        <w:rPr>
          <w:rFonts w:cs="Times New Roman"/>
          <w:szCs w:val="28"/>
          <w:lang w:val="uk-UA"/>
        </w:rPr>
        <w:t>порушення координації та ходи;</w:t>
      </w:r>
    </w:p>
    <w:p w14:paraId="14544149" w14:textId="69D1E6B6" w:rsidR="001104F2" w:rsidRPr="001104F2" w:rsidRDefault="00797C57" w:rsidP="001104F2">
      <w:pPr>
        <w:spacing w:after="0" w:line="360" w:lineRule="auto"/>
        <w:ind w:firstLine="709"/>
        <w:jc w:val="both"/>
        <w:rPr>
          <w:rFonts w:cs="Times New Roman"/>
          <w:szCs w:val="28"/>
          <w:lang w:val="uk-UA"/>
        </w:rPr>
      </w:pPr>
      <w:r>
        <w:rPr>
          <w:rFonts w:cs="Times New Roman"/>
          <w:szCs w:val="28"/>
          <w:lang w:val="uk-UA"/>
        </w:rPr>
        <w:t xml:space="preserve">- </w:t>
      </w:r>
      <w:r w:rsidR="001104F2" w:rsidRPr="001104F2">
        <w:rPr>
          <w:rFonts w:cs="Times New Roman"/>
          <w:szCs w:val="28"/>
          <w:lang w:val="uk-UA"/>
        </w:rPr>
        <w:t>проблеми з годуванням, наприклад, утруднення ковтання.</w:t>
      </w:r>
    </w:p>
    <w:p w14:paraId="7F593800" w14:textId="7EA4F4F9"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У 80% випадків розвиток ДЦП обумовлено ушкодженням головного мозку у перші три місяці внутрішньоутробного розвитку. Дитячий церебральний параліч може розвинутися внаслідок пошкодження головного мозку інфекційним агентом, що передається від матері до плода. Найбільш поширеною та небезпечною інфекцією краснуха. У вагітних жінок захворювання часто має легкий перебіг</w:t>
      </w:r>
      <w:r w:rsidR="00931006">
        <w:rPr>
          <w:rFonts w:cs="Times New Roman"/>
          <w:szCs w:val="28"/>
          <w:lang w:val="uk-UA"/>
        </w:rPr>
        <w:t xml:space="preserve"> [21, 22]</w:t>
      </w:r>
      <w:r w:rsidRPr="001104F2">
        <w:rPr>
          <w:rFonts w:cs="Times New Roman"/>
          <w:szCs w:val="28"/>
          <w:lang w:val="uk-UA"/>
        </w:rPr>
        <w:t>.</w:t>
      </w:r>
    </w:p>
    <w:p w14:paraId="1CC657D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В одного з десяти дітей, хворих на ДЦП, захворювання спричинене пошкодженням головного мозку або кисневим голодуванням у процесі пологів. У дитинстві ДЦП може розвинутись на тлі менінгіту чи травми голови. Серед </w:t>
      </w:r>
      <w:r w:rsidRPr="001104F2">
        <w:rPr>
          <w:rFonts w:cs="Times New Roman"/>
          <w:szCs w:val="28"/>
          <w:lang w:val="uk-UA"/>
        </w:rPr>
        <w:lastRenderedPageBreak/>
        <w:t>інших причин – низький рівень цукру в крові (гіпоглікемія) та високий рівень білірубіну (</w:t>
      </w:r>
      <w:proofErr w:type="spellStart"/>
      <w:r w:rsidRPr="001104F2">
        <w:rPr>
          <w:rFonts w:cs="Times New Roman"/>
          <w:szCs w:val="28"/>
          <w:lang w:val="uk-UA"/>
        </w:rPr>
        <w:t>гіпербілірубінемія</w:t>
      </w:r>
      <w:proofErr w:type="spellEnd"/>
      <w:r w:rsidRPr="001104F2">
        <w:rPr>
          <w:rFonts w:cs="Times New Roman"/>
          <w:szCs w:val="28"/>
          <w:lang w:val="uk-UA"/>
        </w:rPr>
        <w:t>). Прояви захворювання значно варіюють. Тим не менш, розрізняють три основні типи дитячого церебрального паралічу:</w:t>
      </w:r>
    </w:p>
    <w:p w14:paraId="0024355D" w14:textId="1980A20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797C57">
        <w:rPr>
          <w:rFonts w:cs="Times New Roman"/>
          <w:szCs w:val="28"/>
          <w:lang w:val="uk-UA"/>
        </w:rPr>
        <w:t>с</w:t>
      </w:r>
      <w:r w:rsidRPr="001104F2">
        <w:rPr>
          <w:rFonts w:cs="Times New Roman"/>
          <w:szCs w:val="28"/>
          <w:lang w:val="uk-UA"/>
        </w:rPr>
        <w:t>пастичний дитячий церебральний параліч – 70% випадків;</w:t>
      </w:r>
    </w:p>
    <w:p w14:paraId="081FDFFE"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Pr="001104F2">
        <w:rPr>
          <w:rFonts w:cs="Times New Roman"/>
          <w:szCs w:val="28"/>
          <w:lang w:val="uk-UA"/>
        </w:rPr>
        <w:t>атаксичний</w:t>
      </w:r>
      <w:proofErr w:type="spellEnd"/>
      <w:r w:rsidRPr="001104F2">
        <w:rPr>
          <w:rFonts w:cs="Times New Roman"/>
          <w:szCs w:val="28"/>
          <w:lang w:val="uk-UA"/>
        </w:rPr>
        <w:t xml:space="preserve"> церебральний параліч – 10% хворих;</w:t>
      </w:r>
    </w:p>
    <w:p w14:paraId="49E0D762" w14:textId="786D2D25"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797C57">
        <w:rPr>
          <w:rFonts w:cs="Times New Roman"/>
          <w:szCs w:val="28"/>
          <w:lang w:val="uk-UA"/>
        </w:rPr>
        <w:t>а</w:t>
      </w:r>
      <w:r w:rsidRPr="001104F2">
        <w:rPr>
          <w:rFonts w:cs="Times New Roman"/>
          <w:szCs w:val="28"/>
          <w:lang w:val="uk-UA"/>
        </w:rPr>
        <w:t>тетоїдний</w:t>
      </w:r>
      <w:proofErr w:type="spellEnd"/>
      <w:r w:rsidRPr="001104F2">
        <w:rPr>
          <w:rFonts w:cs="Times New Roman"/>
          <w:szCs w:val="28"/>
          <w:lang w:val="uk-UA"/>
        </w:rPr>
        <w:t xml:space="preserve"> або </w:t>
      </w:r>
      <w:proofErr w:type="spellStart"/>
      <w:r w:rsidRPr="001104F2">
        <w:rPr>
          <w:rFonts w:cs="Times New Roman"/>
          <w:szCs w:val="28"/>
          <w:lang w:val="uk-UA"/>
        </w:rPr>
        <w:t>дискінетичний</w:t>
      </w:r>
      <w:proofErr w:type="spellEnd"/>
      <w:r w:rsidRPr="001104F2">
        <w:rPr>
          <w:rFonts w:cs="Times New Roman"/>
          <w:szCs w:val="28"/>
          <w:lang w:val="uk-UA"/>
        </w:rPr>
        <w:t>, церебральний параліч – 10% пацієнтів.</w:t>
      </w:r>
    </w:p>
    <w:p w14:paraId="51B3B716"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У немовлят зі спастичним типом ДЦП відзначається зниження м'язового тонусу та млявість. Поступово наростаюча напруга м'язів (головним чином згиначів) заважає рухам та випрямленню кінцівок. Спастичний тип ДЦП має три форми:</w:t>
      </w:r>
    </w:p>
    <w:p w14:paraId="7683B881" w14:textId="696782D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797C57">
        <w:rPr>
          <w:rFonts w:cs="Times New Roman"/>
          <w:szCs w:val="28"/>
          <w:lang w:val="uk-UA"/>
        </w:rPr>
        <w:t>г</w:t>
      </w:r>
      <w:r w:rsidRPr="001104F2">
        <w:rPr>
          <w:rFonts w:cs="Times New Roman"/>
          <w:szCs w:val="28"/>
          <w:lang w:val="uk-UA"/>
        </w:rPr>
        <w:t xml:space="preserve">еміпарез – односторонній параліч, коли одна з кінцівок пошкоджена сильніше. Дитина після нормального перебігу пологів виглядає здоровою, і діагностується захворювання лише тоді, коли батьки помічають незвичне становище однієї з ручок. Вона зігнута в лікті, </w:t>
      </w:r>
      <w:proofErr w:type="spellStart"/>
      <w:r w:rsidRPr="001104F2">
        <w:rPr>
          <w:rFonts w:cs="Times New Roman"/>
          <w:szCs w:val="28"/>
          <w:lang w:val="uk-UA"/>
        </w:rPr>
        <w:t>неприродно</w:t>
      </w:r>
      <w:proofErr w:type="spellEnd"/>
      <w:r w:rsidRPr="001104F2">
        <w:rPr>
          <w:rFonts w:cs="Times New Roman"/>
          <w:szCs w:val="28"/>
          <w:lang w:val="uk-UA"/>
        </w:rPr>
        <w:t xml:space="preserve"> вивернута, стиснута в кулак і менш активна, ніж здорова;</w:t>
      </w:r>
    </w:p>
    <w:p w14:paraId="364A342F" w14:textId="7B0FCD8F"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797C57">
        <w:rPr>
          <w:rFonts w:cs="Times New Roman"/>
          <w:szCs w:val="28"/>
          <w:lang w:val="uk-UA"/>
        </w:rPr>
        <w:t>д</w:t>
      </w:r>
      <w:r w:rsidRPr="001104F2">
        <w:rPr>
          <w:rFonts w:cs="Times New Roman"/>
          <w:szCs w:val="28"/>
          <w:lang w:val="uk-UA"/>
        </w:rPr>
        <w:t>иплегія</w:t>
      </w:r>
      <w:proofErr w:type="spellEnd"/>
      <w:r w:rsidRPr="001104F2">
        <w:rPr>
          <w:rFonts w:cs="Times New Roman"/>
          <w:szCs w:val="28"/>
          <w:lang w:val="uk-UA"/>
        </w:rPr>
        <w:t xml:space="preserve"> - поразка і нижніх, і верхніх кінцівок, причому ніг більшою мірою. Діти не можуть ходити, рухи рук обмежені;</w:t>
      </w:r>
    </w:p>
    <w:p w14:paraId="57C0CAB6" w14:textId="4D6D8E93"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797C57">
        <w:rPr>
          <w:rFonts w:cs="Times New Roman"/>
          <w:szCs w:val="28"/>
          <w:lang w:val="uk-UA"/>
        </w:rPr>
        <w:t>к</w:t>
      </w:r>
      <w:r w:rsidRPr="001104F2">
        <w:rPr>
          <w:rFonts w:cs="Times New Roman"/>
          <w:szCs w:val="28"/>
          <w:lang w:val="uk-UA"/>
        </w:rPr>
        <w:t>вадріпарез</w:t>
      </w:r>
      <w:proofErr w:type="spellEnd"/>
      <w:r w:rsidRPr="001104F2">
        <w:rPr>
          <w:rFonts w:cs="Times New Roman"/>
          <w:szCs w:val="28"/>
          <w:lang w:val="uk-UA"/>
        </w:rPr>
        <w:t xml:space="preserve"> – діагностується після пологів, ускладнених травмою або асфіксією (задухою). Дитина не може тримати голівку, м'язовий тонус кінцівок у неї знижений. Руки таких дітей постійно зігнуті в ліктях, кисті стиснуті в кулак, а ноги схрещені через спазму м'язів.</w:t>
      </w:r>
    </w:p>
    <w:p w14:paraId="1A2D8794" w14:textId="37E556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Існують також дві більш рідкісні форми дитячого церебрального паралічу: </w:t>
      </w:r>
      <w:proofErr w:type="spellStart"/>
      <w:r w:rsidRPr="001104F2">
        <w:rPr>
          <w:rFonts w:cs="Times New Roman"/>
          <w:szCs w:val="28"/>
          <w:lang w:val="uk-UA"/>
        </w:rPr>
        <w:t>атаксичні</w:t>
      </w:r>
      <w:proofErr w:type="spellEnd"/>
      <w:r w:rsidRPr="001104F2">
        <w:rPr>
          <w:rFonts w:cs="Times New Roman"/>
          <w:szCs w:val="28"/>
          <w:lang w:val="uk-UA"/>
        </w:rPr>
        <w:t xml:space="preserve"> та </w:t>
      </w:r>
      <w:proofErr w:type="spellStart"/>
      <w:r w:rsidRPr="001104F2">
        <w:rPr>
          <w:rFonts w:cs="Times New Roman"/>
          <w:szCs w:val="28"/>
          <w:lang w:val="uk-UA"/>
        </w:rPr>
        <w:t>атетоїдні</w:t>
      </w:r>
      <w:proofErr w:type="spellEnd"/>
      <w:r w:rsidRPr="001104F2">
        <w:rPr>
          <w:rFonts w:cs="Times New Roman"/>
          <w:szCs w:val="28"/>
          <w:lang w:val="uk-UA"/>
        </w:rPr>
        <w:t xml:space="preserve"> або </w:t>
      </w:r>
      <w:proofErr w:type="spellStart"/>
      <w:r w:rsidRPr="001104F2">
        <w:rPr>
          <w:rFonts w:cs="Times New Roman"/>
          <w:szCs w:val="28"/>
          <w:lang w:val="uk-UA"/>
        </w:rPr>
        <w:t>дискінетичні</w:t>
      </w:r>
      <w:proofErr w:type="spellEnd"/>
      <w:r w:rsidRPr="001104F2">
        <w:rPr>
          <w:rFonts w:cs="Times New Roman"/>
          <w:szCs w:val="28"/>
          <w:lang w:val="uk-UA"/>
        </w:rPr>
        <w:t xml:space="preserve">. Кожен із них становить близько 10% усіх випадків захворювань на ДЦП. Діти з </w:t>
      </w:r>
      <w:proofErr w:type="spellStart"/>
      <w:r w:rsidRPr="001104F2">
        <w:rPr>
          <w:rFonts w:cs="Times New Roman"/>
          <w:szCs w:val="28"/>
          <w:lang w:val="uk-UA"/>
        </w:rPr>
        <w:t>атаксичним</w:t>
      </w:r>
      <w:proofErr w:type="spellEnd"/>
      <w:r w:rsidRPr="001104F2">
        <w:rPr>
          <w:rFonts w:cs="Times New Roman"/>
          <w:szCs w:val="28"/>
          <w:lang w:val="uk-UA"/>
        </w:rPr>
        <w:t xml:space="preserve"> типів церебрального паралічу спочатку відзначається гіпотонія (зниження м'язового тонусу), </w:t>
      </w:r>
      <w:r w:rsidR="00797C57" w:rsidRPr="00797C57">
        <w:rPr>
          <w:rFonts w:cs="Times New Roman"/>
          <w:szCs w:val="28"/>
          <w:lang w:val="uk-UA"/>
        </w:rPr>
        <w:t>а потім атаксія і порушення координації рухів</w:t>
      </w:r>
      <w:r w:rsidR="00931006">
        <w:rPr>
          <w:rFonts w:cs="Times New Roman"/>
          <w:szCs w:val="28"/>
          <w:lang w:val="uk-UA"/>
        </w:rPr>
        <w:t xml:space="preserve"> [23, 24, 25]</w:t>
      </w:r>
      <w:r w:rsidRPr="001104F2">
        <w:rPr>
          <w:rFonts w:cs="Times New Roman"/>
          <w:szCs w:val="28"/>
          <w:lang w:val="uk-UA"/>
        </w:rPr>
        <w:t>.</w:t>
      </w:r>
    </w:p>
    <w:p w14:paraId="5FB6FBFA"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Це легкий ступінь ДЦП, який є наслідком ураження базальних гангліїв (комплексу підкіркових нейронних вузлів). У хворого відзначається виникнення мінливого м'язового тонусу та мимовільних рухів, наприклад гримас або посмикувань, які посилюються при стресі та слабшають або зникають уві сні. У </w:t>
      </w:r>
      <w:r w:rsidRPr="001104F2">
        <w:rPr>
          <w:rFonts w:cs="Times New Roman"/>
          <w:szCs w:val="28"/>
          <w:lang w:val="uk-UA"/>
        </w:rPr>
        <w:lastRenderedPageBreak/>
        <w:t xml:space="preserve">дитини з ДЦП </w:t>
      </w:r>
      <w:proofErr w:type="spellStart"/>
      <w:r w:rsidRPr="001104F2">
        <w:rPr>
          <w:rFonts w:cs="Times New Roman"/>
          <w:szCs w:val="28"/>
          <w:lang w:val="uk-UA"/>
        </w:rPr>
        <w:t>дискінетична</w:t>
      </w:r>
      <w:proofErr w:type="spellEnd"/>
      <w:r w:rsidRPr="001104F2">
        <w:rPr>
          <w:rFonts w:cs="Times New Roman"/>
          <w:szCs w:val="28"/>
          <w:lang w:val="uk-UA"/>
        </w:rPr>
        <w:t xml:space="preserve"> мова може бути невиразною, також часто є порушення слуху. Однак інтелект у таких дітей не порушений, і зазвичай вони можуть вести нормальний спосіб життя.</w:t>
      </w:r>
    </w:p>
    <w:p w14:paraId="09ED7D0A" w14:textId="3519B1AF"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Те, наскільки дітям з </w:t>
      </w:r>
      <w:proofErr w:type="spellStart"/>
      <w:r w:rsidRPr="001104F2">
        <w:rPr>
          <w:rFonts w:cs="Times New Roman"/>
          <w:szCs w:val="28"/>
          <w:lang w:val="uk-UA"/>
        </w:rPr>
        <w:t>квадрипаретическим</w:t>
      </w:r>
      <w:proofErr w:type="spellEnd"/>
      <w:r w:rsidRPr="001104F2">
        <w:rPr>
          <w:rFonts w:cs="Times New Roman"/>
          <w:szCs w:val="28"/>
          <w:lang w:val="uk-UA"/>
        </w:rPr>
        <w:t xml:space="preserve"> типом ДЦП вдається впоратися зі складнощами під час навчання, залежить від ступеня ушкодження мозку. У ранньому дитинстві розумова відсталість може виявлятися. Тільки коли дитина починає говорити, батькам та лікарям стає очевидна значна затримка у розвитку мови та навичок спілкування</w:t>
      </w:r>
      <w:r w:rsidR="00931006">
        <w:rPr>
          <w:rFonts w:cs="Times New Roman"/>
          <w:szCs w:val="28"/>
          <w:lang w:val="uk-UA"/>
        </w:rPr>
        <w:t xml:space="preserve"> [26]</w:t>
      </w:r>
      <w:r w:rsidRPr="001104F2">
        <w:rPr>
          <w:rFonts w:cs="Times New Roman"/>
          <w:szCs w:val="28"/>
          <w:lang w:val="uk-UA"/>
        </w:rPr>
        <w:t>.</w:t>
      </w:r>
    </w:p>
    <w:p w14:paraId="76E2AC9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Патології, пов'язані з ДЦП:</w:t>
      </w:r>
    </w:p>
    <w:p w14:paraId="7104136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запори;</w:t>
      </w:r>
    </w:p>
    <w:p w14:paraId="4468CAF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епілепсія – у 40% випадків;</w:t>
      </w:r>
    </w:p>
    <w:p w14:paraId="033ED493"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косоокість, порушення зору та слуху – у 20% випадків;</w:t>
      </w:r>
    </w:p>
    <w:p w14:paraId="1C6DCE64" w14:textId="7CD7082F"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відставання у розвитку мови або її відсутність;</w:t>
      </w:r>
    </w:p>
    <w:p w14:paraId="3B9394A5" w14:textId="27828AC4"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797C57">
        <w:rPr>
          <w:rFonts w:cs="Times New Roman"/>
          <w:szCs w:val="28"/>
          <w:lang w:val="uk-UA"/>
        </w:rPr>
        <w:t>в</w:t>
      </w:r>
      <w:r w:rsidRPr="001104F2">
        <w:rPr>
          <w:rFonts w:cs="Times New Roman"/>
          <w:szCs w:val="28"/>
          <w:lang w:val="uk-UA"/>
        </w:rPr>
        <w:t>ідхилення у поведінці.</w:t>
      </w:r>
    </w:p>
    <w:p w14:paraId="27BA3EE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Освіта - важлива частина реабілітації дітей, хворих на ДЦП, причому деякі з них успішно навчаються у звичайних школах. Дітям з вираженими труднощами у навчанні та супутніми патологіями потрібне навчання в особливих умовах. У спеціалізованих школах догляд за хворими дітьми здійснюється командою професіоналів, що складається з учителів, фізіотерапевтів, психологів та фахівців з трудотерапії. ДЦП діагностується на підставі клінічної картини – у тому числі відставання у розвитку та відсутності необхідних для даного віку навичок. Мета лікування – підтримання еластичності м'язів, розвиток фізичних та психологічних можливостей хворої дитини.</w:t>
      </w:r>
    </w:p>
    <w:p w14:paraId="2F0C1044" w14:textId="1C9B511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У державній </w:t>
      </w:r>
      <w:proofErr w:type="spellStart"/>
      <w:r w:rsidRPr="001104F2">
        <w:rPr>
          <w:rFonts w:cs="Times New Roman"/>
          <w:szCs w:val="28"/>
          <w:lang w:val="uk-UA"/>
        </w:rPr>
        <w:t>медустанові</w:t>
      </w:r>
      <w:proofErr w:type="spellEnd"/>
      <w:r w:rsidRPr="001104F2">
        <w:rPr>
          <w:rFonts w:cs="Times New Roman"/>
          <w:szCs w:val="28"/>
          <w:lang w:val="uk-UA"/>
        </w:rPr>
        <w:t xml:space="preserve"> хворому на ДЦП за участю команди фахівців (педіатрів психологів соціальних працівників фізіотерапевтів логопедів та </w:t>
      </w:r>
      <w:r w:rsidR="00BD1B1F">
        <w:rPr>
          <w:rFonts w:cs="Times New Roman"/>
          <w:szCs w:val="28"/>
          <w:lang w:val="uk-UA"/>
        </w:rPr>
        <w:t>ерготерапевтів</w:t>
      </w:r>
      <w:r w:rsidRPr="001104F2">
        <w:rPr>
          <w:rFonts w:cs="Times New Roman"/>
          <w:szCs w:val="28"/>
          <w:lang w:val="uk-UA"/>
        </w:rPr>
        <w:t xml:space="preserve">) розробляють програму реабілітації. За показаннями проводиться </w:t>
      </w:r>
      <w:proofErr w:type="spellStart"/>
      <w:r w:rsidRPr="001104F2">
        <w:rPr>
          <w:rFonts w:cs="Times New Roman"/>
          <w:szCs w:val="28"/>
          <w:lang w:val="uk-UA"/>
        </w:rPr>
        <w:t>протиепілептичне</w:t>
      </w:r>
      <w:proofErr w:type="spellEnd"/>
      <w:r w:rsidRPr="001104F2">
        <w:rPr>
          <w:rFonts w:cs="Times New Roman"/>
          <w:szCs w:val="28"/>
          <w:lang w:val="uk-UA"/>
        </w:rPr>
        <w:t xml:space="preserve"> лікування. Для зниження </w:t>
      </w:r>
      <w:proofErr w:type="spellStart"/>
      <w:r w:rsidRPr="001104F2">
        <w:rPr>
          <w:rFonts w:cs="Times New Roman"/>
          <w:szCs w:val="28"/>
          <w:lang w:val="uk-UA"/>
        </w:rPr>
        <w:t>спастичності</w:t>
      </w:r>
      <w:proofErr w:type="spellEnd"/>
      <w:r w:rsidRPr="001104F2">
        <w:rPr>
          <w:rFonts w:cs="Times New Roman"/>
          <w:szCs w:val="28"/>
          <w:lang w:val="uk-UA"/>
        </w:rPr>
        <w:t xml:space="preserve"> м'язів хворим призначають </w:t>
      </w:r>
      <w:proofErr w:type="spellStart"/>
      <w:r w:rsidRPr="001104F2">
        <w:rPr>
          <w:rFonts w:cs="Times New Roman"/>
          <w:szCs w:val="28"/>
          <w:lang w:val="uk-UA"/>
        </w:rPr>
        <w:t>міорелаксанти</w:t>
      </w:r>
      <w:proofErr w:type="spellEnd"/>
      <w:r w:rsidRPr="001104F2">
        <w:rPr>
          <w:rFonts w:cs="Times New Roman"/>
          <w:szCs w:val="28"/>
          <w:lang w:val="uk-UA"/>
        </w:rPr>
        <w:t>. Хірургічне лікування необхідне для усунення м'язових контрактур, які виникають при тривалому паралічі або значній м'язовій слабкості, що обмежують рухову активність</w:t>
      </w:r>
      <w:r w:rsidR="0079341D">
        <w:rPr>
          <w:rFonts w:cs="Times New Roman"/>
          <w:szCs w:val="28"/>
          <w:lang w:val="uk-UA"/>
        </w:rPr>
        <w:t xml:space="preserve"> [27, 28]</w:t>
      </w:r>
      <w:r w:rsidRPr="001104F2">
        <w:rPr>
          <w:rFonts w:cs="Times New Roman"/>
          <w:szCs w:val="28"/>
          <w:lang w:val="uk-UA"/>
        </w:rPr>
        <w:t>.</w:t>
      </w:r>
    </w:p>
    <w:p w14:paraId="7CD8CD34" w14:textId="7CF1457C"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В 1893 Фрейд запропонував клінічну класифікацію ДЦП, яка була доповнена. Ці класифікації враховували характер та поширення рухових порушень, ступінь тяжкості, супутні синдроми та патогенетичні фактори.</w:t>
      </w:r>
    </w:p>
    <w:p w14:paraId="24452F3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У 1959 році в Англії розроблено класифікацію ДЦП, в якій відбито поширеність рухових порушень і тип патологічного м'язового тонусу. У класифікації виділено:</w:t>
      </w:r>
    </w:p>
    <w:p w14:paraId="0D30227A" w14:textId="38079431"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1. Спастичний (</w:t>
      </w:r>
      <w:proofErr w:type="spellStart"/>
      <w:r w:rsidRPr="001104F2">
        <w:rPr>
          <w:rFonts w:cs="Times New Roman"/>
          <w:szCs w:val="28"/>
          <w:lang w:val="uk-UA"/>
        </w:rPr>
        <w:t>геміплегія</w:t>
      </w:r>
      <w:proofErr w:type="spellEnd"/>
      <w:r w:rsidRPr="001104F2">
        <w:rPr>
          <w:rFonts w:cs="Times New Roman"/>
          <w:szCs w:val="28"/>
          <w:lang w:val="uk-UA"/>
        </w:rPr>
        <w:t xml:space="preserve">, </w:t>
      </w:r>
      <w:proofErr w:type="spellStart"/>
      <w:r w:rsidRPr="001104F2">
        <w:rPr>
          <w:rFonts w:cs="Times New Roman"/>
          <w:szCs w:val="28"/>
          <w:lang w:val="uk-UA"/>
        </w:rPr>
        <w:t>диплегія</w:t>
      </w:r>
      <w:proofErr w:type="spellEnd"/>
      <w:r w:rsidRPr="001104F2">
        <w:rPr>
          <w:rFonts w:cs="Times New Roman"/>
          <w:szCs w:val="28"/>
          <w:lang w:val="uk-UA"/>
        </w:rPr>
        <w:t xml:space="preserve">, подвійна </w:t>
      </w:r>
      <w:proofErr w:type="spellStart"/>
      <w:r w:rsidRPr="001104F2">
        <w:rPr>
          <w:rFonts w:cs="Times New Roman"/>
          <w:szCs w:val="28"/>
          <w:lang w:val="uk-UA"/>
        </w:rPr>
        <w:t>геміплегія</w:t>
      </w:r>
      <w:proofErr w:type="spellEnd"/>
      <w:r w:rsidRPr="001104F2">
        <w:rPr>
          <w:rFonts w:cs="Times New Roman"/>
          <w:szCs w:val="28"/>
          <w:lang w:val="uk-UA"/>
        </w:rPr>
        <w:t>)</w:t>
      </w:r>
      <w:r w:rsidR="00BD1B1F">
        <w:rPr>
          <w:rFonts w:cs="Times New Roman"/>
          <w:szCs w:val="28"/>
          <w:lang w:val="uk-UA"/>
        </w:rPr>
        <w:t>;</w:t>
      </w:r>
    </w:p>
    <w:p w14:paraId="0AA7543A" w14:textId="2641606B"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2. </w:t>
      </w:r>
      <w:proofErr w:type="spellStart"/>
      <w:r w:rsidR="00BD1B1F">
        <w:rPr>
          <w:rFonts w:cs="Times New Roman"/>
          <w:szCs w:val="28"/>
          <w:lang w:val="uk-UA"/>
        </w:rPr>
        <w:t>Д</w:t>
      </w:r>
      <w:r w:rsidRPr="001104F2">
        <w:rPr>
          <w:rFonts w:cs="Times New Roman"/>
          <w:szCs w:val="28"/>
          <w:lang w:val="uk-UA"/>
        </w:rPr>
        <w:t>истонічного</w:t>
      </w:r>
      <w:proofErr w:type="spellEnd"/>
      <w:r w:rsidRPr="001104F2">
        <w:rPr>
          <w:rFonts w:cs="Times New Roman"/>
          <w:szCs w:val="28"/>
          <w:lang w:val="uk-UA"/>
        </w:rPr>
        <w:t>;</w:t>
      </w:r>
    </w:p>
    <w:p w14:paraId="5056E77F" w14:textId="349CBC13"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3. </w:t>
      </w:r>
      <w:proofErr w:type="spellStart"/>
      <w:r w:rsidR="00BD1B1F">
        <w:rPr>
          <w:rFonts w:cs="Times New Roman"/>
          <w:szCs w:val="28"/>
          <w:lang w:val="uk-UA"/>
        </w:rPr>
        <w:t>Х</w:t>
      </w:r>
      <w:r w:rsidRPr="001104F2">
        <w:rPr>
          <w:rFonts w:cs="Times New Roman"/>
          <w:szCs w:val="28"/>
          <w:lang w:val="uk-UA"/>
        </w:rPr>
        <w:t>ореоатетоїдні</w:t>
      </w:r>
      <w:proofErr w:type="spellEnd"/>
      <w:r w:rsidRPr="001104F2">
        <w:rPr>
          <w:rFonts w:cs="Times New Roman"/>
          <w:szCs w:val="28"/>
          <w:lang w:val="uk-UA"/>
        </w:rPr>
        <w:t>;</w:t>
      </w:r>
    </w:p>
    <w:p w14:paraId="30FBD65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4. Змішані форми;</w:t>
      </w:r>
    </w:p>
    <w:p w14:paraId="485AB454" w14:textId="7E4E32A5"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5. </w:t>
      </w:r>
      <w:proofErr w:type="spellStart"/>
      <w:r w:rsidR="00BD1B1F">
        <w:rPr>
          <w:rFonts w:cs="Times New Roman"/>
          <w:szCs w:val="28"/>
          <w:lang w:val="uk-UA"/>
        </w:rPr>
        <w:t>А</w:t>
      </w:r>
      <w:r w:rsidRPr="001104F2">
        <w:rPr>
          <w:rFonts w:cs="Times New Roman"/>
          <w:szCs w:val="28"/>
          <w:lang w:val="uk-UA"/>
        </w:rPr>
        <w:t>тактична</w:t>
      </w:r>
      <w:proofErr w:type="spellEnd"/>
      <w:r w:rsidRPr="001104F2">
        <w:rPr>
          <w:rFonts w:cs="Times New Roman"/>
          <w:szCs w:val="28"/>
          <w:lang w:val="uk-UA"/>
        </w:rPr>
        <w:t>;</w:t>
      </w:r>
    </w:p>
    <w:p w14:paraId="5AC4C37F" w14:textId="00F4185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6. </w:t>
      </w:r>
      <w:r w:rsidR="00BD1B1F">
        <w:rPr>
          <w:rFonts w:cs="Times New Roman"/>
          <w:szCs w:val="28"/>
          <w:lang w:val="uk-UA"/>
        </w:rPr>
        <w:t>А</w:t>
      </w:r>
      <w:r w:rsidRPr="001104F2">
        <w:rPr>
          <w:rFonts w:cs="Times New Roman"/>
          <w:szCs w:val="28"/>
          <w:lang w:val="uk-UA"/>
        </w:rPr>
        <w:t xml:space="preserve">тонічна </w:t>
      </w:r>
      <w:proofErr w:type="spellStart"/>
      <w:r w:rsidRPr="001104F2">
        <w:rPr>
          <w:rFonts w:cs="Times New Roman"/>
          <w:szCs w:val="28"/>
          <w:lang w:val="uk-UA"/>
        </w:rPr>
        <w:t>диплегія</w:t>
      </w:r>
      <w:proofErr w:type="spellEnd"/>
      <w:r w:rsidRPr="001104F2">
        <w:rPr>
          <w:rFonts w:cs="Times New Roman"/>
          <w:szCs w:val="28"/>
          <w:lang w:val="uk-UA"/>
        </w:rPr>
        <w:t xml:space="preserve">. </w:t>
      </w:r>
    </w:p>
    <w:p w14:paraId="498CB5D4" w14:textId="3B09F7F9"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J.Aicardi</w:t>
      </w:r>
      <w:proofErr w:type="spellEnd"/>
      <w:r w:rsidRPr="001104F2">
        <w:rPr>
          <w:rFonts w:cs="Times New Roman"/>
          <w:szCs w:val="28"/>
          <w:lang w:val="uk-UA"/>
        </w:rPr>
        <w:t xml:space="preserve">, </w:t>
      </w:r>
      <w:proofErr w:type="spellStart"/>
      <w:r w:rsidRPr="001104F2">
        <w:rPr>
          <w:rFonts w:cs="Times New Roman"/>
          <w:szCs w:val="28"/>
          <w:lang w:val="uk-UA"/>
        </w:rPr>
        <w:t>M.Bax</w:t>
      </w:r>
      <w:proofErr w:type="spellEnd"/>
      <w:r w:rsidRPr="001104F2">
        <w:rPr>
          <w:rFonts w:cs="Times New Roman"/>
          <w:szCs w:val="28"/>
          <w:lang w:val="uk-UA"/>
        </w:rPr>
        <w:t xml:space="preserve"> докладно описують 5 основних форм:</w:t>
      </w:r>
    </w:p>
    <w:p w14:paraId="362865ED"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1. Геміплегія;</w:t>
      </w:r>
    </w:p>
    <w:p w14:paraId="46DAFBC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2. Спастична та </w:t>
      </w:r>
      <w:proofErr w:type="spellStart"/>
      <w:r w:rsidRPr="001104F2">
        <w:rPr>
          <w:rFonts w:cs="Times New Roman"/>
          <w:szCs w:val="28"/>
          <w:lang w:val="uk-UA"/>
        </w:rPr>
        <w:t>атактична</w:t>
      </w:r>
      <w:proofErr w:type="spellEnd"/>
      <w:r w:rsidRPr="001104F2">
        <w:rPr>
          <w:rFonts w:cs="Times New Roman"/>
          <w:szCs w:val="28"/>
          <w:lang w:val="uk-UA"/>
        </w:rPr>
        <w:t xml:space="preserve"> </w:t>
      </w:r>
      <w:proofErr w:type="spellStart"/>
      <w:r w:rsidRPr="001104F2">
        <w:rPr>
          <w:rFonts w:cs="Times New Roman"/>
          <w:szCs w:val="28"/>
          <w:lang w:val="uk-UA"/>
        </w:rPr>
        <w:t>диплегія</w:t>
      </w:r>
      <w:proofErr w:type="spellEnd"/>
      <w:r w:rsidRPr="001104F2">
        <w:rPr>
          <w:rFonts w:cs="Times New Roman"/>
          <w:szCs w:val="28"/>
          <w:lang w:val="uk-UA"/>
        </w:rPr>
        <w:t>;</w:t>
      </w:r>
    </w:p>
    <w:p w14:paraId="59F8FFF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3. </w:t>
      </w:r>
      <w:proofErr w:type="spellStart"/>
      <w:r w:rsidRPr="001104F2">
        <w:rPr>
          <w:rFonts w:cs="Times New Roman"/>
          <w:szCs w:val="28"/>
          <w:lang w:val="uk-UA"/>
        </w:rPr>
        <w:t>Тетраплегія</w:t>
      </w:r>
      <w:proofErr w:type="spellEnd"/>
      <w:r w:rsidRPr="001104F2">
        <w:rPr>
          <w:rFonts w:cs="Times New Roman"/>
          <w:szCs w:val="28"/>
          <w:lang w:val="uk-UA"/>
        </w:rPr>
        <w:t>;</w:t>
      </w:r>
    </w:p>
    <w:p w14:paraId="4080934D" w14:textId="7C09B7FE"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4. </w:t>
      </w:r>
      <w:proofErr w:type="spellStart"/>
      <w:r w:rsidR="00BD1B1F">
        <w:rPr>
          <w:rFonts w:cs="Times New Roman"/>
          <w:szCs w:val="28"/>
          <w:lang w:val="uk-UA"/>
        </w:rPr>
        <w:t>А</w:t>
      </w:r>
      <w:r w:rsidRPr="001104F2">
        <w:rPr>
          <w:rFonts w:cs="Times New Roman"/>
          <w:szCs w:val="28"/>
          <w:lang w:val="uk-UA"/>
        </w:rPr>
        <w:t>тетозного</w:t>
      </w:r>
      <w:proofErr w:type="spellEnd"/>
      <w:r w:rsidRPr="001104F2">
        <w:rPr>
          <w:rFonts w:cs="Times New Roman"/>
          <w:szCs w:val="28"/>
          <w:lang w:val="uk-UA"/>
        </w:rPr>
        <w:t>;</w:t>
      </w:r>
    </w:p>
    <w:p w14:paraId="1F9FD262" w14:textId="4A1F11DF"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5. </w:t>
      </w:r>
      <w:proofErr w:type="spellStart"/>
      <w:r w:rsidRPr="001104F2">
        <w:rPr>
          <w:rFonts w:cs="Times New Roman"/>
          <w:szCs w:val="28"/>
          <w:lang w:val="uk-UA"/>
        </w:rPr>
        <w:t>Атактична</w:t>
      </w:r>
      <w:proofErr w:type="spellEnd"/>
      <w:r w:rsidRPr="001104F2">
        <w:rPr>
          <w:rFonts w:cs="Times New Roman"/>
          <w:szCs w:val="28"/>
          <w:lang w:val="uk-UA"/>
        </w:rPr>
        <w:t>.</w:t>
      </w:r>
    </w:p>
    <w:p w14:paraId="5156B22C" w14:textId="797BE160" w:rsidR="001104F2" w:rsidRPr="001104F2" w:rsidRDefault="00BD1B1F" w:rsidP="001104F2">
      <w:pPr>
        <w:spacing w:after="0" w:line="360" w:lineRule="auto"/>
        <w:ind w:firstLine="709"/>
        <w:jc w:val="both"/>
        <w:rPr>
          <w:rFonts w:cs="Times New Roman"/>
          <w:szCs w:val="28"/>
          <w:lang w:val="uk-UA"/>
        </w:rPr>
      </w:pPr>
      <w:r w:rsidRPr="001104F2">
        <w:rPr>
          <w:rFonts w:cs="Times New Roman"/>
          <w:szCs w:val="28"/>
          <w:lang w:val="uk-UA"/>
        </w:rPr>
        <w:t>П</w:t>
      </w:r>
      <w:r w:rsidR="001104F2" w:rsidRPr="001104F2">
        <w:rPr>
          <w:rFonts w:cs="Times New Roman"/>
          <w:szCs w:val="28"/>
          <w:lang w:val="uk-UA"/>
        </w:rPr>
        <w:t>оєднали стадії ДЦП з різними віковими періодами.</w:t>
      </w:r>
    </w:p>
    <w:p w14:paraId="05FE2126"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Ранній вік</w:t>
      </w:r>
    </w:p>
    <w:p w14:paraId="014A562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Спастичні форми:</w:t>
      </w:r>
    </w:p>
    <w:p w14:paraId="1BD78AC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геміплегія;</w:t>
      </w:r>
    </w:p>
    <w:p w14:paraId="36F3DD1F" w14:textId="28B818DF"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BD1B1F">
        <w:rPr>
          <w:rFonts w:cs="Times New Roman"/>
          <w:szCs w:val="28"/>
          <w:lang w:val="uk-UA"/>
        </w:rPr>
        <w:t>д</w:t>
      </w:r>
      <w:r w:rsidRPr="001104F2">
        <w:rPr>
          <w:rFonts w:cs="Times New Roman"/>
          <w:szCs w:val="28"/>
          <w:lang w:val="uk-UA"/>
        </w:rPr>
        <w:t>иплегія</w:t>
      </w:r>
      <w:proofErr w:type="spellEnd"/>
      <w:r w:rsidRPr="001104F2">
        <w:rPr>
          <w:rFonts w:cs="Times New Roman"/>
          <w:szCs w:val="28"/>
          <w:lang w:val="uk-UA"/>
        </w:rPr>
        <w:t>;</w:t>
      </w:r>
    </w:p>
    <w:p w14:paraId="4476B1A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двостороння геміплегія;</w:t>
      </w:r>
    </w:p>
    <w:p w14:paraId="188A75D1"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Дистонічна</w:t>
      </w:r>
      <w:proofErr w:type="spellEnd"/>
      <w:r w:rsidRPr="001104F2">
        <w:rPr>
          <w:rFonts w:cs="Times New Roman"/>
          <w:szCs w:val="28"/>
          <w:lang w:val="uk-UA"/>
        </w:rPr>
        <w:t xml:space="preserve"> форма;</w:t>
      </w:r>
    </w:p>
    <w:p w14:paraId="12D6891A"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Гіпотонічна форма.</w:t>
      </w:r>
    </w:p>
    <w:p w14:paraId="4B566A6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Старший вік</w:t>
      </w:r>
    </w:p>
    <w:p w14:paraId="4D3E02C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Спастичні форми:</w:t>
      </w:r>
    </w:p>
    <w:p w14:paraId="5EFE9AE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геміплегія;</w:t>
      </w:r>
    </w:p>
    <w:p w14:paraId="6889C312" w14:textId="202C6D5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BD1B1F">
        <w:rPr>
          <w:rFonts w:cs="Times New Roman"/>
          <w:szCs w:val="28"/>
          <w:lang w:val="uk-UA"/>
        </w:rPr>
        <w:t>д</w:t>
      </w:r>
      <w:r w:rsidRPr="001104F2">
        <w:rPr>
          <w:rFonts w:cs="Times New Roman"/>
          <w:szCs w:val="28"/>
          <w:lang w:val="uk-UA"/>
        </w:rPr>
        <w:t>иплегія</w:t>
      </w:r>
      <w:proofErr w:type="spellEnd"/>
      <w:r w:rsidRPr="001104F2">
        <w:rPr>
          <w:rFonts w:cs="Times New Roman"/>
          <w:szCs w:val="28"/>
          <w:lang w:val="uk-UA"/>
        </w:rPr>
        <w:t>;</w:t>
      </w:r>
    </w:p>
    <w:p w14:paraId="080D6EF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 двостороння геміплегія;</w:t>
      </w:r>
    </w:p>
    <w:p w14:paraId="0667DDDE"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Гіперкінетична</w:t>
      </w:r>
      <w:proofErr w:type="spellEnd"/>
      <w:r w:rsidRPr="001104F2">
        <w:rPr>
          <w:rFonts w:cs="Times New Roman"/>
          <w:szCs w:val="28"/>
          <w:lang w:val="uk-UA"/>
        </w:rPr>
        <w:t xml:space="preserve"> форма;</w:t>
      </w:r>
    </w:p>
    <w:p w14:paraId="59B74E16"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Атактична</w:t>
      </w:r>
      <w:proofErr w:type="spellEnd"/>
      <w:r w:rsidRPr="001104F2">
        <w:rPr>
          <w:rFonts w:cs="Times New Roman"/>
          <w:szCs w:val="28"/>
          <w:lang w:val="uk-UA"/>
        </w:rPr>
        <w:t xml:space="preserve"> форма;</w:t>
      </w:r>
    </w:p>
    <w:p w14:paraId="683B83EC"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Атонічно</w:t>
      </w:r>
      <w:proofErr w:type="spellEnd"/>
      <w:r w:rsidRPr="001104F2">
        <w:rPr>
          <w:rFonts w:cs="Times New Roman"/>
          <w:szCs w:val="28"/>
          <w:lang w:val="uk-UA"/>
        </w:rPr>
        <w:t>-астатична форма;</w:t>
      </w:r>
    </w:p>
    <w:p w14:paraId="4E40DE1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Змішані форми:</w:t>
      </w:r>
    </w:p>
    <w:p w14:paraId="2994B44E"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Pr="001104F2">
        <w:rPr>
          <w:rFonts w:cs="Times New Roman"/>
          <w:szCs w:val="28"/>
          <w:lang w:val="uk-UA"/>
        </w:rPr>
        <w:t>спастико-атактична</w:t>
      </w:r>
      <w:proofErr w:type="spellEnd"/>
      <w:r w:rsidRPr="001104F2">
        <w:rPr>
          <w:rFonts w:cs="Times New Roman"/>
          <w:szCs w:val="28"/>
          <w:lang w:val="uk-UA"/>
        </w:rPr>
        <w:t>;</w:t>
      </w:r>
    </w:p>
    <w:p w14:paraId="48D5E4A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Pr="001104F2">
        <w:rPr>
          <w:rFonts w:cs="Times New Roman"/>
          <w:szCs w:val="28"/>
          <w:lang w:val="uk-UA"/>
        </w:rPr>
        <w:t>спастико-гіперкінетична</w:t>
      </w:r>
      <w:proofErr w:type="spellEnd"/>
      <w:r w:rsidRPr="001104F2">
        <w:rPr>
          <w:rFonts w:cs="Times New Roman"/>
          <w:szCs w:val="28"/>
          <w:lang w:val="uk-UA"/>
        </w:rPr>
        <w:t>;</w:t>
      </w:r>
    </w:p>
    <w:p w14:paraId="50B1F671" w14:textId="636B60DE"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Pr="001104F2">
        <w:rPr>
          <w:rFonts w:cs="Times New Roman"/>
          <w:szCs w:val="28"/>
          <w:lang w:val="uk-UA"/>
        </w:rPr>
        <w:t>Атактична-гіперкінетична</w:t>
      </w:r>
      <w:proofErr w:type="spellEnd"/>
      <w:r w:rsidR="00BD1B1F">
        <w:rPr>
          <w:rFonts w:cs="Times New Roman"/>
          <w:szCs w:val="28"/>
          <w:lang w:val="uk-UA"/>
        </w:rPr>
        <w:t>.</w:t>
      </w:r>
    </w:p>
    <w:p w14:paraId="56483F17" w14:textId="43B04BBE"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Автори вважають, що жодна із класифікацій не може вважатися повною. Форми ДЦП. Є такі основні форми ДЦП: спастичні (різні варіанти), </w:t>
      </w:r>
      <w:proofErr w:type="spellStart"/>
      <w:r w:rsidRPr="001104F2">
        <w:rPr>
          <w:rFonts w:cs="Times New Roman"/>
          <w:szCs w:val="28"/>
          <w:lang w:val="uk-UA"/>
        </w:rPr>
        <w:t>атактична</w:t>
      </w:r>
      <w:proofErr w:type="spellEnd"/>
      <w:r w:rsidRPr="001104F2">
        <w:rPr>
          <w:rFonts w:cs="Times New Roman"/>
          <w:szCs w:val="28"/>
          <w:lang w:val="uk-UA"/>
        </w:rPr>
        <w:t xml:space="preserve"> чи </w:t>
      </w:r>
      <w:proofErr w:type="spellStart"/>
      <w:r w:rsidRPr="001104F2">
        <w:rPr>
          <w:rFonts w:cs="Times New Roman"/>
          <w:szCs w:val="28"/>
          <w:lang w:val="uk-UA"/>
        </w:rPr>
        <w:t>атетозна</w:t>
      </w:r>
      <w:proofErr w:type="spellEnd"/>
      <w:r w:rsidRPr="001104F2">
        <w:rPr>
          <w:rFonts w:cs="Times New Roman"/>
          <w:szCs w:val="28"/>
          <w:lang w:val="uk-UA"/>
        </w:rPr>
        <w:t xml:space="preserve">, </w:t>
      </w:r>
      <w:proofErr w:type="spellStart"/>
      <w:r w:rsidRPr="001104F2">
        <w:rPr>
          <w:rFonts w:cs="Times New Roman"/>
          <w:szCs w:val="28"/>
          <w:lang w:val="uk-UA"/>
        </w:rPr>
        <w:t>гіперкінетична</w:t>
      </w:r>
      <w:proofErr w:type="spellEnd"/>
      <w:r w:rsidRPr="001104F2">
        <w:rPr>
          <w:rFonts w:cs="Times New Roman"/>
          <w:szCs w:val="28"/>
          <w:lang w:val="uk-UA"/>
        </w:rPr>
        <w:t>. Спастичні форми найбільш поширені (70-75%)</w:t>
      </w:r>
      <w:r w:rsidR="0079341D">
        <w:rPr>
          <w:rFonts w:cs="Times New Roman"/>
          <w:szCs w:val="28"/>
          <w:lang w:val="uk-UA"/>
        </w:rPr>
        <w:t xml:space="preserve"> [29, 30]</w:t>
      </w:r>
      <w:r w:rsidRPr="001104F2">
        <w:rPr>
          <w:rFonts w:cs="Times New Roman"/>
          <w:szCs w:val="28"/>
          <w:lang w:val="uk-UA"/>
        </w:rPr>
        <w:t>.</w:t>
      </w:r>
    </w:p>
    <w:p w14:paraId="2CA940BB"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Спастична </w:t>
      </w:r>
      <w:proofErr w:type="spellStart"/>
      <w:r w:rsidRPr="001104F2">
        <w:rPr>
          <w:rFonts w:cs="Times New Roman"/>
          <w:szCs w:val="28"/>
          <w:lang w:val="uk-UA"/>
        </w:rPr>
        <w:t>тетраплегія</w:t>
      </w:r>
      <w:proofErr w:type="spellEnd"/>
      <w:r w:rsidRPr="001104F2">
        <w:rPr>
          <w:rFonts w:cs="Times New Roman"/>
          <w:szCs w:val="28"/>
          <w:lang w:val="uk-UA"/>
        </w:rPr>
        <w:t xml:space="preserve"> (</w:t>
      </w:r>
      <w:proofErr w:type="spellStart"/>
      <w:r w:rsidRPr="001104F2">
        <w:rPr>
          <w:rFonts w:cs="Times New Roman"/>
          <w:szCs w:val="28"/>
          <w:lang w:val="uk-UA"/>
        </w:rPr>
        <w:t>квадраплегія</w:t>
      </w:r>
      <w:proofErr w:type="spellEnd"/>
      <w:r w:rsidRPr="001104F2">
        <w:rPr>
          <w:rFonts w:cs="Times New Roman"/>
          <w:szCs w:val="28"/>
          <w:lang w:val="uk-UA"/>
        </w:rPr>
        <w:t xml:space="preserve">) – це порушення всього тіла з одночасним порушенням роботи рук та ніг. </w:t>
      </w:r>
      <w:proofErr w:type="spellStart"/>
      <w:r w:rsidRPr="001104F2">
        <w:rPr>
          <w:rFonts w:cs="Times New Roman"/>
          <w:szCs w:val="28"/>
          <w:lang w:val="uk-UA"/>
        </w:rPr>
        <w:t>Психорічний</w:t>
      </w:r>
      <w:proofErr w:type="spellEnd"/>
      <w:r w:rsidRPr="001104F2">
        <w:rPr>
          <w:rFonts w:cs="Times New Roman"/>
          <w:szCs w:val="28"/>
          <w:lang w:val="uk-UA"/>
        </w:rPr>
        <w:t xml:space="preserve"> розвиток затримано.</w:t>
      </w:r>
    </w:p>
    <w:p w14:paraId="74250492"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Спастична параплегія - більше порушення ніг із можливою функціональною недостатністю рук. Можливий розвиток мови. Порушено функції сидіння, стояння.</w:t>
      </w:r>
    </w:p>
    <w:p w14:paraId="4B2D4F8C"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Спастична геміплегія характеризується порушенням однієї частини тіла (більше вражена рука).</w:t>
      </w:r>
    </w:p>
    <w:p w14:paraId="2451871A"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Атактична</w:t>
      </w:r>
      <w:proofErr w:type="spellEnd"/>
      <w:r w:rsidRPr="001104F2">
        <w:rPr>
          <w:rFonts w:cs="Times New Roman"/>
          <w:szCs w:val="28"/>
          <w:lang w:val="uk-UA"/>
        </w:rPr>
        <w:t xml:space="preserve"> форма.</w:t>
      </w:r>
    </w:p>
    <w:p w14:paraId="66B8B0BB"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У перші місяці життя у дитини реєструється гіпотонія м'язів та затримка моторного розвитку, що дає основу для діагнозу – синдром «в'ялої дитини». Наростає атаксія при стоянні та ходьбі.</w:t>
      </w:r>
    </w:p>
    <w:p w14:paraId="5660F04A" w14:textId="77777777" w:rsidR="001104F2" w:rsidRPr="001104F2" w:rsidRDefault="001104F2" w:rsidP="001104F2">
      <w:pPr>
        <w:spacing w:after="0" w:line="360" w:lineRule="auto"/>
        <w:ind w:firstLine="709"/>
        <w:jc w:val="both"/>
        <w:rPr>
          <w:rFonts w:cs="Times New Roman"/>
          <w:szCs w:val="28"/>
          <w:lang w:val="uk-UA"/>
        </w:rPr>
      </w:pPr>
      <w:proofErr w:type="spellStart"/>
      <w:r w:rsidRPr="001104F2">
        <w:rPr>
          <w:rFonts w:cs="Times New Roman"/>
          <w:szCs w:val="28"/>
          <w:lang w:val="uk-UA"/>
        </w:rPr>
        <w:t>Атетозна</w:t>
      </w:r>
      <w:proofErr w:type="spellEnd"/>
      <w:r w:rsidRPr="001104F2">
        <w:rPr>
          <w:rFonts w:cs="Times New Roman"/>
          <w:szCs w:val="28"/>
          <w:lang w:val="uk-UA"/>
        </w:rPr>
        <w:t xml:space="preserve">, </w:t>
      </w:r>
      <w:proofErr w:type="spellStart"/>
      <w:r w:rsidRPr="001104F2">
        <w:rPr>
          <w:rFonts w:cs="Times New Roman"/>
          <w:szCs w:val="28"/>
          <w:lang w:val="uk-UA"/>
        </w:rPr>
        <w:t>гіперкінетична</w:t>
      </w:r>
      <w:proofErr w:type="spellEnd"/>
      <w:r w:rsidRPr="001104F2">
        <w:rPr>
          <w:rFonts w:cs="Times New Roman"/>
          <w:szCs w:val="28"/>
          <w:lang w:val="uk-UA"/>
        </w:rPr>
        <w:t xml:space="preserve"> форма.</w:t>
      </w:r>
    </w:p>
    <w:p w14:paraId="5FEF387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Зміна фаз - </w:t>
      </w:r>
      <w:proofErr w:type="spellStart"/>
      <w:r w:rsidRPr="001104F2">
        <w:rPr>
          <w:rFonts w:cs="Times New Roman"/>
          <w:szCs w:val="28"/>
          <w:lang w:val="uk-UA"/>
        </w:rPr>
        <w:t>дистонічної</w:t>
      </w:r>
      <w:proofErr w:type="spellEnd"/>
      <w:r w:rsidRPr="001104F2">
        <w:rPr>
          <w:rFonts w:cs="Times New Roman"/>
          <w:szCs w:val="28"/>
          <w:lang w:val="uk-UA"/>
        </w:rPr>
        <w:t xml:space="preserve"> та </w:t>
      </w:r>
      <w:proofErr w:type="spellStart"/>
      <w:r w:rsidRPr="001104F2">
        <w:rPr>
          <w:rFonts w:cs="Times New Roman"/>
          <w:szCs w:val="28"/>
          <w:lang w:val="uk-UA"/>
        </w:rPr>
        <w:t>гіперкінетичної</w:t>
      </w:r>
      <w:proofErr w:type="spellEnd"/>
      <w:r w:rsidRPr="001104F2">
        <w:rPr>
          <w:rFonts w:cs="Times New Roman"/>
          <w:szCs w:val="28"/>
          <w:lang w:val="uk-UA"/>
        </w:rPr>
        <w:t>.</w:t>
      </w:r>
    </w:p>
    <w:p w14:paraId="775661E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У перші місяці життя – м'язова гіпотонія, потім у 3-4 місяці з'являються </w:t>
      </w:r>
      <w:proofErr w:type="spellStart"/>
      <w:r w:rsidRPr="001104F2">
        <w:rPr>
          <w:rFonts w:cs="Times New Roman"/>
          <w:szCs w:val="28"/>
          <w:lang w:val="uk-UA"/>
        </w:rPr>
        <w:t>дистонічні</w:t>
      </w:r>
      <w:proofErr w:type="spellEnd"/>
      <w:r w:rsidRPr="001104F2">
        <w:rPr>
          <w:rFonts w:cs="Times New Roman"/>
          <w:szCs w:val="28"/>
          <w:lang w:val="uk-UA"/>
        </w:rPr>
        <w:t xml:space="preserve"> атаки, а на рік – </w:t>
      </w:r>
      <w:proofErr w:type="spellStart"/>
      <w:r w:rsidRPr="001104F2">
        <w:rPr>
          <w:rFonts w:cs="Times New Roman"/>
          <w:szCs w:val="28"/>
          <w:lang w:val="uk-UA"/>
        </w:rPr>
        <w:t>гіперкінези</w:t>
      </w:r>
      <w:proofErr w:type="spellEnd"/>
      <w:r w:rsidRPr="001104F2">
        <w:rPr>
          <w:rFonts w:cs="Times New Roman"/>
          <w:szCs w:val="28"/>
          <w:lang w:val="uk-UA"/>
        </w:rPr>
        <w:t xml:space="preserve">: атетоз, </w:t>
      </w:r>
      <w:proofErr w:type="spellStart"/>
      <w:r w:rsidRPr="001104F2">
        <w:rPr>
          <w:rFonts w:cs="Times New Roman"/>
          <w:szCs w:val="28"/>
          <w:lang w:val="uk-UA"/>
        </w:rPr>
        <w:t>хореоатетоз</w:t>
      </w:r>
      <w:proofErr w:type="spellEnd"/>
      <w:r w:rsidRPr="001104F2">
        <w:rPr>
          <w:rFonts w:cs="Times New Roman"/>
          <w:szCs w:val="28"/>
          <w:lang w:val="uk-UA"/>
        </w:rPr>
        <w:t xml:space="preserve">, торсіонна дистонія. </w:t>
      </w:r>
      <w:proofErr w:type="spellStart"/>
      <w:r w:rsidRPr="001104F2">
        <w:rPr>
          <w:rFonts w:cs="Times New Roman"/>
          <w:szCs w:val="28"/>
          <w:lang w:val="uk-UA"/>
        </w:rPr>
        <w:t>Гіперкінези</w:t>
      </w:r>
      <w:proofErr w:type="spellEnd"/>
      <w:r w:rsidRPr="001104F2">
        <w:rPr>
          <w:rFonts w:cs="Times New Roman"/>
          <w:szCs w:val="28"/>
          <w:lang w:val="uk-UA"/>
        </w:rPr>
        <w:t xml:space="preserve"> затримують реакції випрямлення, рівноваги.</w:t>
      </w:r>
    </w:p>
    <w:p w14:paraId="47F5F278" w14:textId="40130C1A"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На нашу думку, вдалою є класифікація Бен ван дер </w:t>
      </w:r>
      <w:proofErr w:type="spellStart"/>
      <w:r w:rsidRPr="001104F2">
        <w:rPr>
          <w:rFonts w:cs="Times New Roman"/>
          <w:szCs w:val="28"/>
          <w:lang w:val="uk-UA"/>
        </w:rPr>
        <w:t>Стам</w:t>
      </w:r>
      <w:proofErr w:type="spellEnd"/>
      <w:r w:rsidRPr="001104F2">
        <w:rPr>
          <w:rFonts w:cs="Times New Roman"/>
          <w:szCs w:val="28"/>
          <w:lang w:val="uk-UA"/>
        </w:rPr>
        <w:t>, де форми ДЦП діляться відповідно до проявів рухових порушень та відповідно до місця їхнього прояву, тому докладніше розглянемо цю класифікацію</w:t>
      </w:r>
      <w:r w:rsidR="0079341D">
        <w:rPr>
          <w:rFonts w:cs="Times New Roman"/>
          <w:szCs w:val="28"/>
          <w:lang w:val="uk-UA"/>
        </w:rPr>
        <w:t xml:space="preserve"> [31, 32]</w:t>
      </w:r>
      <w:r w:rsidRPr="001104F2">
        <w:rPr>
          <w:rFonts w:cs="Times New Roman"/>
          <w:szCs w:val="28"/>
          <w:lang w:val="uk-UA"/>
        </w:rPr>
        <w:t>.</w:t>
      </w:r>
    </w:p>
    <w:p w14:paraId="4163B7A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Відповідно до проявів:</w:t>
      </w:r>
    </w:p>
    <w:p w14:paraId="2988E473"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1. </w:t>
      </w:r>
      <w:proofErr w:type="spellStart"/>
      <w:r w:rsidRPr="001104F2">
        <w:rPr>
          <w:rFonts w:cs="Times New Roman"/>
          <w:szCs w:val="28"/>
          <w:lang w:val="uk-UA"/>
        </w:rPr>
        <w:t>Спастичність</w:t>
      </w:r>
      <w:proofErr w:type="spellEnd"/>
      <w:r w:rsidRPr="001104F2">
        <w:rPr>
          <w:rFonts w:cs="Times New Roman"/>
          <w:szCs w:val="28"/>
          <w:lang w:val="uk-UA"/>
        </w:rPr>
        <w:t>;</w:t>
      </w:r>
    </w:p>
    <w:p w14:paraId="03B0C967" w14:textId="234E9C9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2. Припадковий мимовільний рух, який особливо стосується </w:t>
      </w:r>
      <w:r w:rsidR="00BD1B1F">
        <w:rPr>
          <w:rFonts w:cs="Times New Roman"/>
          <w:szCs w:val="28"/>
          <w:lang w:val="uk-UA"/>
        </w:rPr>
        <w:t>обличчя</w:t>
      </w:r>
      <w:r w:rsidRPr="001104F2">
        <w:rPr>
          <w:rFonts w:cs="Times New Roman"/>
          <w:szCs w:val="28"/>
          <w:lang w:val="uk-UA"/>
        </w:rPr>
        <w:t>, рук та язика (атетоз);</w:t>
      </w:r>
    </w:p>
    <w:p w14:paraId="302B1BA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3. </w:t>
      </w:r>
      <w:proofErr w:type="spellStart"/>
      <w:r w:rsidRPr="001104F2">
        <w:rPr>
          <w:rFonts w:cs="Times New Roman"/>
          <w:szCs w:val="28"/>
          <w:lang w:val="uk-UA"/>
        </w:rPr>
        <w:t>Зибучі</w:t>
      </w:r>
      <w:proofErr w:type="spellEnd"/>
      <w:r w:rsidRPr="001104F2">
        <w:rPr>
          <w:rFonts w:cs="Times New Roman"/>
          <w:szCs w:val="28"/>
          <w:lang w:val="uk-UA"/>
        </w:rPr>
        <w:t xml:space="preserve"> рухи та хода (атаксія)</w:t>
      </w:r>
    </w:p>
    <w:p w14:paraId="00D1C2F3"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4. Безсилля м'язів.</w:t>
      </w:r>
    </w:p>
    <w:p w14:paraId="0A30848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Відповідно до місця прояву:</w:t>
      </w:r>
    </w:p>
    <w:p w14:paraId="0257DA0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1. Одна половина тіла (геміплегія)</w:t>
      </w:r>
    </w:p>
    <w:p w14:paraId="7F53EE02"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2. Дві половини тіла (</w:t>
      </w:r>
      <w:proofErr w:type="spellStart"/>
      <w:r w:rsidRPr="001104F2">
        <w:rPr>
          <w:rFonts w:cs="Times New Roman"/>
          <w:szCs w:val="28"/>
          <w:lang w:val="uk-UA"/>
        </w:rPr>
        <w:t>диплегія</w:t>
      </w:r>
      <w:proofErr w:type="spellEnd"/>
      <w:r w:rsidRPr="001104F2">
        <w:rPr>
          <w:rFonts w:cs="Times New Roman"/>
          <w:szCs w:val="28"/>
          <w:lang w:val="uk-UA"/>
        </w:rPr>
        <w:t>)</w:t>
      </w:r>
    </w:p>
    <w:p w14:paraId="51DEB26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3. При паралічі обох рук та ніг (</w:t>
      </w:r>
      <w:proofErr w:type="spellStart"/>
      <w:r w:rsidRPr="001104F2">
        <w:rPr>
          <w:rFonts w:cs="Times New Roman"/>
          <w:szCs w:val="28"/>
          <w:lang w:val="uk-UA"/>
        </w:rPr>
        <w:t>квадраплегія</w:t>
      </w:r>
      <w:proofErr w:type="spellEnd"/>
      <w:r w:rsidRPr="001104F2">
        <w:rPr>
          <w:rFonts w:cs="Times New Roman"/>
          <w:szCs w:val="28"/>
          <w:lang w:val="uk-UA"/>
        </w:rPr>
        <w:t>).</w:t>
      </w:r>
    </w:p>
    <w:p w14:paraId="676F39B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1. </w:t>
      </w:r>
      <w:proofErr w:type="spellStart"/>
      <w:r w:rsidRPr="001104F2">
        <w:rPr>
          <w:rFonts w:cs="Times New Roman"/>
          <w:szCs w:val="28"/>
          <w:lang w:val="uk-UA"/>
        </w:rPr>
        <w:t>Спастичність</w:t>
      </w:r>
      <w:proofErr w:type="spellEnd"/>
      <w:r w:rsidRPr="001104F2">
        <w:rPr>
          <w:rFonts w:cs="Times New Roman"/>
          <w:szCs w:val="28"/>
          <w:lang w:val="uk-UA"/>
        </w:rPr>
        <w:t>.</w:t>
      </w:r>
    </w:p>
    <w:p w14:paraId="3105031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При </w:t>
      </w:r>
      <w:proofErr w:type="spellStart"/>
      <w:r w:rsidRPr="001104F2">
        <w:rPr>
          <w:rFonts w:cs="Times New Roman"/>
          <w:szCs w:val="28"/>
          <w:lang w:val="uk-UA"/>
        </w:rPr>
        <w:t>спастичності</w:t>
      </w:r>
      <w:proofErr w:type="spellEnd"/>
      <w:r w:rsidRPr="001104F2">
        <w:rPr>
          <w:rFonts w:cs="Times New Roman"/>
          <w:szCs w:val="28"/>
          <w:lang w:val="uk-UA"/>
        </w:rPr>
        <w:t xml:space="preserve"> помічається посилений тонус м'язів згиначів та розгиначів. Дітям зі спастичним ураженням м'язів часто не вистачає достатніх реакцій випрямлення та рівноваги.</w:t>
      </w:r>
    </w:p>
    <w:p w14:paraId="285416EB"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2. Припадковий мимовільний рух (атетоз).</w:t>
      </w:r>
    </w:p>
    <w:p w14:paraId="3D000A7D"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Це означає «неспроможність зупинитися». Рухи нескоординовані. Тонус м'язів постійно змінюється від гіпертонічного до гіпотонічного. Цим дітям дуже важко перебувати у певній позиції, наприклад, тримати голову та тіло в рівновазі, або щось взяти та тримати. Зупинити рух – це також проблема.</w:t>
      </w:r>
    </w:p>
    <w:p w14:paraId="459F447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Іноді суглоби бувають </w:t>
      </w:r>
      <w:proofErr w:type="spellStart"/>
      <w:r w:rsidRPr="001104F2">
        <w:rPr>
          <w:rFonts w:cs="Times New Roman"/>
          <w:szCs w:val="28"/>
          <w:lang w:val="uk-UA"/>
        </w:rPr>
        <w:t>гіпермобільними</w:t>
      </w:r>
      <w:proofErr w:type="spellEnd"/>
      <w:r w:rsidRPr="001104F2">
        <w:rPr>
          <w:rFonts w:cs="Times New Roman"/>
          <w:szCs w:val="28"/>
          <w:lang w:val="uk-UA"/>
        </w:rPr>
        <w:t>. У таких дітей часто буває несиметричний рефлекс тонусу шиї, недостатнє зосередження та надчутлива реакція на стимули.</w:t>
      </w:r>
    </w:p>
    <w:p w14:paraId="0A114D2A" w14:textId="01C0B39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Існує багато відмінностей серед дітей, які мають  мимовільні рухи. Дитина може бути в'ялою і напружується лише тоді, коли намагається діяти чи хвилюється.</w:t>
      </w:r>
    </w:p>
    <w:p w14:paraId="54C9FAE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3. </w:t>
      </w:r>
      <w:proofErr w:type="spellStart"/>
      <w:r w:rsidRPr="001104F2">
        <w:rPr>
          <w:rFonts w:cs="Times New Roman"/>
          <w:szCs w:val="28"/>
          <w:lang w:val="uk-UA"/>
        </w:rPr>
        <w:t>Зибучі</w:t>
      </w:r>
      <w:proofErr w:type="spellEnd"/>
      <w:r w:rsidRPr="001104F2">
        <w:rPr>
          <w:rFonts w:cs="Times New Roman"/>
          <w:szCs w:val="28"/>
          <w:lang w:val="uk-UA"/>
        </w:rPr>
        <w:t xml:space="preserve"> рухи та хода (атаксія).</w:t>
      </w:r>
    </w:p>
    <w:p w14:paraId="63AA7389" w14:textId="58B74422"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На відміну від тих дітей, які мають мимовільні рухи, діти з атаксією не рухаються постійно. Проте рухи їх безконтрольні та скоординовані. Дефект координації особливо помітний у свідомих рухах.</w:t>
      </w:r>
    </w:p>
    <w:p w14:paraId="1D1F3AE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Симптоми: тремтячі руки, рвучкі та нескоординовані рухи. Порушена рівновага.</w:t>
      </w:r>
    </w:p>
    <w:p w14:paraId="52231ACA"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4. Безсилля, слабкість м'язів.</w:t>
      </w:r>
    </w:p>
    <w:p w14:paraId="27C788AF" w14:textId="0E620C78"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Безсилля м'язів означає дуже низький тонус м'язів. Часто так виглядають діти із </w:t>
      </w:r>
      <w:r w:rsidR="001C3F6B">
        <w:rPr>
          <w:rFonts w:cs="Times New Roman"/>
          <w:szCs w:val="28"/>
          <w:lang w:val="uk-UA"/>
        </w:rPr>
        <w:t>Д</w:t>
      </w:r>
      <w:r w:rsidRPr="001104F2">
        <w:rPr>
          <w:rFonts w:cs="Times New Roman"/>
          <w:szCs w:val="28"/>
          <w:lang w:val="uk-UA"/>
        </w:rPr>
        <w:t xml:space="preserve">ЦП у перші роки хвороби. Це безсилля може перейти в атетоз - </w:t>
      </w:r>
      <w:proofErr w:type="spellStart"/>
      <w:r w:rsidR="001C3F6B">
        <w:rPr>
          <w:rFonts w:cs="Times New Roman"/>
          <w:szCs w:val="28"/>
          <w:lang w:val="uk-UA"/>
        </w:rPr>
        <w:t>к</w:t>
      </w:r>
      <w:r w:rsidRPr="001104F2">
        <w:rPr>
          <w:rFonts w:cs="Times New Roman"/>
          <w:szCs w:val="28"/>
          <w:lang w:val="uk-UA"/>
        </w:rPr>
        <w:t>орчовий</w:t>
      </w:r>
      <w:proofErr w:type="spellEnd"/>
      <w:r w:rsidRPr="001104F2">
        <w:rPr>
          <w:rFonts w:cs="Times New Roman"/>
          <w:szCs w:val="28"/>
          <w:lang w:val="uk-UA"/>
        </w:rPr>
        <w:t xml:space="preserve"> мимовільний рух або підвищений тонус м'язів (гіпертонус). Суглоби надмірно рухливі через дуже низьку напругу м'язів навколо них. Таких дітей дуже важко чимось захопити чи схвилювати.</w:t>
      </w:r>
    </w:p>
    <w:p w14:paraId="2CD3582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5. Геміплегія.</w:t>
      </w:r>
    </w:p>
    <w:p w14:paraId="42E8801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Це параліч однієї частини тіла. Рухи несиметричні. Дитина діє лише здоровою половиною тіла.</w:t>
      </w:r>
    </w:p>
    <w:p w14:paraId="6C86E29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Інші характеристики:</w:t>
      </w:r>
    </w:p>
    <w:p w14:paraId="0DAFE52C"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тонус м'язів ураженої сторони посилюється під час діяльності;</w:t>
      </w:r>
    </w:p>
    <w:p w14:paraId="2FF7778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помічаються асоційовані реакції (тонус м'язів ураженої сторони посилюється під час руху здорової руки чи ноги);</w:t>
      </w:r>
    </w:p>
    <w:p w14:paraId="43B0D513" w14:textId="546670B3"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proofErr w:type="spellStart"/>
      <w:r w:rsidR="001C3F6B">
        <w:rPr>
          <w:rFonts w:cs="Times New Roman"/>
          <w:szCs w:val="28"/>
          <w:lang w:val="uk-UA"/>
        </w:rPr>
        <w:t>г</w:t>
      </w:r>
      <w:r w:rsidRPr="001104F2">
        <w:rPr>
          <w:rFonts w:cs="Times New Roman"/>
          <w:szCs w:val="28"/>
          <w:lang w:val="uk-UA"/>
        </w:rPr>
        <w:t>еміанопозія</w:t>
      </w:r>
      <w:proofErr w:type="spellEnd"/>
      <w:r w:rsidRPr="001104F2">
        <w:rPr>
          <w:rFonts w:cs="Times New Roman"/>
          <w:szCs w:val="28"/>
          <w:lang w:val="uk-UA"/>
        </w:rPr>
        <w:t xml:space="preserve"> (секція здорових подразнень не діє в мозку, хоча самі очі функціонують нормально)</w:t>
      </w:r>
      <w:r w:rsidR="001C3F6B">
        <w:rPr>
          <w:rFonts w:cs="Times New Roman"/>
          <w:szCs w:val="28"/>
          <w:lang w:val="uk-UA"/>
        </w:rPr>
        <w:t>;</w:t>
      </w:r>
    </w:p>
    <w:p w14:paraId="71EB16BC"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розлад росту та порушення кровообігу ураженої сторони;</w:t>
      </w:r>
    </w:p>
    <w:p w14:paraId="62D42C85" w14:textId="519C5E0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1C3F6B">
        <w:rPr>
          <w:rFonts w:cs="Times New Roman"/>
          <w:szCs w:val="28"/>
          <w:lang w:val="uk-UA"/>
        </w:rPr>
        <w:t>р</w:t>
      </w:r>
      <w:r w:rsidRPr="001104F2">
        <w:rPr>
          <w:rFonts w:cs="Times New Roman"/>
          <w:szCs w:val="28"/>
          <w:lang w:val="uk-UA"/>
        </w:rPr>
        <w:t>озлад мови, навчання та поведінки.</w:t>
      </w:r>
    </w:p>
    <w:p w14:paraId="00BCDED6"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6. </w:t>
      </w:r>
      <w:proofErr w:type="spellStart"/>
      <w:r w:rsidRPr="001104F2">
        <w:rPr>
          <w:rFonts w:cs="Times New Roman"/>
          <w:szCs w:val="28"/>
          <w:lang w:val="uk-UA"/>
        </w:rPr>
        <w:t>Диплегія</w:t>
      </w:r>
      <w:proofErr w:type="spellEnd"/>
      <w:r w:rsidRPr="001104F2">
        <w:rPr>
          <w:rFonts w:cs="Times New Roman"/>
          <w:szCs w:val="28"/>
          <w:lang w:val="uk-UA"/>
        </w:rPr>
        <w:t>.</w:t>
      </w:r>
    </w:p>
    <w:p w14:paraId="68BD5629" w14:textId="44FBF014"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Діти з </w:t>
      </w:r>
      <w:r w:rsidR="001C3F6B">
        <w:rPr>
          <w:rFonts w:cs="Times New Roman"/>
          <w:szCs w:val="28"/>
          <w:lang w:val="uk-UA"/>
        </w:rPr>
        <w:t>Д</w:t>
      </w:r>
      <w:r w:rsidRPr="001104F2">
        <w:rPr>
          <w:rFonts w:cs="Times New Roman"/>
          <w:szCs w:val="28"/>
          <w:lang w:val="uk-UA"/>
        </w:rPr>
        <w:t xml:space="preserve">ЦП дуже рідко бувають дуже неушкодженими у верхній частині тіла. При </w:t>
      </w:r>
      <w:proofErr w:type="spellStart"/>
      <w:r w:rsidRPr="001104F2">
        <w:rPr>
          <w:rFonts w:cs="Times New Roman"/>
          <w:szCs w:val="28"/>
          <w:lang w:val="uk-UA"/>
        </w:rPr>
        <w:t>диплегії</w:t>
      </w:r>
      <w:proofErr w:type="spellEnd"/>
      <w:r w:rsidRPr="001104F2">
        <w:rPr>
          <w:rFonts w:cs="Times New Roman"/>
          <w:szCs w:val="28"/>
          <w:lang w:val="uk-UA"/>
        </w:rPr>
        <w:t xml:space="preserve"> вражено все тіло, але ноги більші за руку. Ці діти можуть </w:t>
      </w:r>
      <w:r w:rsidR="001C3F6B">
        <w:rPr>
          <w:rFonts w:cs="Times New Roman"/>
          <w:szCs w:val="28"/>
          <w:lang w:val="uk-UA"/>
        </w:rPr>
        <w:t>володіти</w:t>
      </w:r>
      <w:r w:rsidRPr="001104F2">
        <w:rPr>
          <w:rFonts w:cs="Times New Roman"/>
          <w:szCs w:val="28"/>
          <w:lang w:val="uk-UA"/>
        </w:rPr>
        <w:t xml:space="preserve"> голов</w:t>
      </w:r>
      <w:r w:rsidR="001C3F6B">
        <w:rPr>
          <w:rFonts w:cs="Times New Roman"/>
          <w:szCs w:val="28"/>
          <w:lang w:val="uk-UA"/>
        </w:rPr>
        <w:t>ою</w:t>
      </w:r>
      <w:r w:rsidRPr="001104F2">
        <w:rPr>
          <w:rFonts w:cs="Times New Roman"/>
          <w:szCs w:val="28"/>
          <w:lang w:val="uk-UA"/>
        </w:rPr>
        <w:t xml:space="preserve"> і не мають </w:t>
      </w:r>
      <w:proofErr w:type="spellStart"/>
      <w:r w:rsidRPr="001104F2">
        <w:rPr>
          <w:rFonts w:cs="Times New Roman"/>
          <w:szCs w:val="28"/>
          <w:lang w:val="uk-UA"/>
        </w:rPr>
        <w:t>мовних</w:t>
      </w:r>
      <w:proofErr w:type="spellEnd"/>
      <w:r w:rsidRPr="001104F2">
        <w:rPr>
          <w:rFonts w:cs="Times New Roman"/>
          <w:szCs w:val="28"/>
          <w:lang w:val="uk-UA"/>
        </w:rPr>
        <w:t xml:space="preserve"> порушень.</w:t>
      </w:r>
    </w:p>
    <w:p w14:paraId="429F595C"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Інші характеристики:</w:t>
      </w:r>
    </w:p>
    <w:p w14:paraId="7633E40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тонус м'язів ніг коливається від підвищеного до нормального;</w:t>
      </w:r>
    </w:p>
    <w:p w14:paraId="3FBFD6EE"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діяльність рук супроводжується асоційованими реакціями ніг;</w:t>
      </w:r>
    </w:p>
    <w:p w14:paraId="3DA54200" w14:textId="52E651C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1C3F6B">
        <w:rPr>
          <w:rFonts w:cs="Times New Roman"/>
          <w:szCs w:val="28"/>
          <w:lang w:val="uk-UA"/>
        </w:rPr>
        <w:t>у</w:t>
      </w:r>
      <w:r w:rsidRPr="001104F2">
        <w:rPr>
          <w:rFonts w:cs="Times New Roman"/>
          <w:szCs w:val="28"/>
          <w:lang w:val="uk-UA"/>
        </w:rPr>
        <w:t>трудняються окремі рухи ніг щодо тулуба (сидіння з прямою спиною) та окремі рухи ніг не одночасно (ходіння)</w:t>
      </w:r>
      <w:r w:rsidR="001C3F6B">
        <w:rPr>
          <w:rFonts w:cs="Times New Roman"/>
          <w:szCs w:val="28"/>
          <w:lang w:val="uk-UA"/>
        </w:rPr>
        <w:t>;</w:t>
      </w:r>
    </w:p>
    <w:p w14:paraId="07E1D62A" w14:textId="5E2D457D"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1C3F6B">
        <w:rPr>
          <w:rFonts w:cs="Times New Roman"/>
          <w:szCs w:val="28"/>
          <w:lang w:val="uk-UA"/>
        </w:rPr>
        <w:t>с</w:t>
      </w:r>
      <w:r w:rsidRPr="001104F2">
        <w:rPr>
          <w:rFonts w:cs="Times New Roman"/>
          <w:szCs w:val="28"/>
          <w:lang w:val="uk-UA"/>
        </w:rPr>
        <w:t>постерігається значне згинання стегон та колін при ходьбі, водночас схильність згинати плече, тулуб та голову.</w:t>
      </w:r>
    </w:p>
    <w:p w14:paraId="7DE1CCC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 xml:space="preserve">7. </w:t>
      </w:r>
      <w:proofErr w:type="spellStart"/>
      <w:r w:rsidRPr="001104F2">
        <w:rPr>
          <w:rFonts w:cs="Times New Roman"/>
          <w:szCs w:val="28"/>
          <w:lang w:val="uk-UA"/>
        </w:rPr>
        <w:t>Квадраплегія</w:t>
      </w:r>
      <w:proofErr w:type="spellEnd"/>
    </w:p>
    <w:p w14:paraId="5A796E4B" w14:textId="41346CEC"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Це поразка всього тіла. При цьому обидві сторони тіла можуть бути уражені неоднаково. Це може довести до певної асиметрії пози та руху. Помічається недостатній контроль голови та взагалі порушується мова та координація</w:t>
      </w:r>
      <w:r w:rsidR="0079341D">
        <w:rPr>
          <w:rFonts w:cs="Times New Roman"/>
          <w:szCs w:val="28"/>
          <w:lang w:val="uk-UA"/>
        </w:rPr>
        <w:t xml:space="preserve"> [33, 34, 35]</w:t>
      </w:r>
      <w:r w:rsidRPr="001104F2">
        <w:rPr>
          <w:rFonts w:cs="Times New Roman"/>
          <w:szCs w:val="28"/>
          <w:lang w:val="uk-UA"/>
        </w:rPr>
        <w:t>.</w:t>
      </w:r>
    </w:p>
    <w:p w14:paraId="7F890D1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Інші характеристики:</w:t>
      </w:r>
    </w:p>
    <w:p w14:paraId="47C7D6AA"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під час фізичних зусиль тонус коливається від підвищеного до нормального або підвищується у стані спокою;</w:t>
      </w:r>
    </w:p>
    <w:p w14:paraId="5883114C"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може бути різниця тонусу м'язів між правою та лівою частинами;</w:t>
      </w:r>
    </w:p>
    <w:p w14:paraId="373B6CC6" w14:textId="003A9F21"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 </w:t>
      </w:r>
      <w:r w:rsidR="001C3F6B">
        <w:rPr>
          <w:rFonts w:cs="Times New Roman"/>
          <w:szCs w:val="28"/>
          <w:lang w:val="uk-UA"/>
        </w:rPr>
        <w:t>у</w:t>
      </w:r>
      <w:r w:rsidRPr="001104F2">
        <w:rPr>
          <w:rFonts w:cs="Times New Roman"/>
          <w:szCs w:val="28"/>
          <w:lang w:val="uk-UA"/>
        </w:rPr>
        <w:t xml:space="preserve"> разі асиметрії збільшується ймовірність </w:t>
      </w:r>
      <w:proofErr w:type="spellStart"/>
      <w:r w:rsidRPr="001104F2">
        <w:rPr>
          <w:rFonts w:cs="Times New Roman"/>
          <w:szCs w:val="28"/>
          <w:lang w:val="uk-UA"/>
        </w:rPr>
        <w:t>вивіху</w:t>
      </w:r>
      <w:proofErr w:type="spellEnd"/>
      <w:r w:rsidRPr="001104F2">
        <w:rPr>
          <w:rFonts w:cs="Times New Roman"/>
          <w:szCs w:val="28"/>
          <w:lang w:val="uk-UA"/>
        </w:rPr>
        <w:t xml:space="preserve"> стегна та бічне викривлення хребта (сколіоз)</w:t>
      </w:r>
    </w:p>
    <w:p w14:paraId="7DC8AB7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стереотипний зв'язок пози та руху;</w:t>
      </w:r>
    </w:p>
    <w:p w14:paraId="1665DAC8"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асоційовані реакції. Спортивна класифікація Поряд із медичними класифікаціями існує спортивна класифікація, яка використовується в спортивній діяльності для допуску до змагань, комплектування груп, ефективної тренувальної роботи.</w:t>
      </w:r>
    </w:p>
    <w:p w14:paraId="5C86DE2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Класи:</w:t>
      </w:r>
    </w:p>
    <w:p w14:paraId="3D049006"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1. </w:t>
      </w:r>
      <w:proofErr w:type="spellStart"/>
      <w:r w:rsidRPr="001104F2">
        <w:rPr>
          <w:rFonts w:cs="Times New Roman"/>
          <w:szCs w:val="28"/>
          <w:lang w:val="uk-UA"/>
        </w:rPr>
        <w:t>Тетраплегія</w:t>
      </w:r>
      <w:proofErr w:type="spellEnd"/>
      <w:r w:rsidRPr="001104F2">
        <w:rPr>
          <w:rFonts w:cs="Times New Roman"/>
          <w:szCs w:val="28"/>
          <w:lang w:val="uk-UA"/>
        </w:rPr>
        <w:t xml:space="preserve"> – важкі поразки. Існує потреба використання коляски з приводом або помічника при пересуванні. Нижні кінцівки вважаються нефункціональними для будь-якого виду спорту. Обмеження діапазону руху верхніх кінцівок. Труднощі при розгинанні та згинанні спини при виконанні спортивних рухів.</w:t>
      </w:r>
    </w:p>
    <w:p w14:paraId="73160F91"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2. </w:t>
      </w:r>
      <w:proofErr w:type="spellStart"/>
      <w:r w:rsidRPr="001104F2">
        <w:rPr>
          <w:rFonts w:cs="Times New Roman"/>
          <w:szCs w:val="28"/>
          <w:lang w:val="uk-UA"/>
        </w:rPr>
        <w:t>Тетраплегія</w:t>
      </w:r>
      <w:proofErr w:type="spellEnd"/>
      <w:r w:rsidRPr="001104F2">
        <w:rPr>
          <w:rFonts w:cs="Times New Roman"/>
          <w:szCs w:val="28"/>
          <w:lang w:val="uk-UA"/>
        </w:rPr>
        <w:t xml:space="preserve"> – важкі чи помірні поразки. Недостатня сила кінцівок (самостійне пересування на колясці). Іноді можуть ходити.</w:t>
      </w:r>
    </w:p>
    <w:p w14:paraId="30602244"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3. Геміплегія - спортсмен здатний пересувати візок. Здатний виконувати рухи здоровими кінцівками.</w:t>
      </w:r>
    </w:p>
    <w:p w14:paraId="2E74927C" w14:textId="63F77101" w:rsidR="001104F2" w:rsidRPr="001104F2" w:rsidRDefault="001104F2" w:rsidP="001C3F6B">
      <w:pPr>
        <w:spacing w:after="0" w:line="360" w:lineRule="auto"/>
        <w:ind w:firstLine="709"/>
        <w:jc w:val="both"/>
        <w:rPr>
          <w:rFonts w:cs="Times New Roman"/>
          <w:szCs w:val="28"/>
          <w:lang w:val="uk-UA"/>
        </w:rPr>
      </w:pPr>
      <w:r w:rsidRPr="001104F2">
        <w:rPr>
          <w:rFonts w:cs="Times New Roman"/>
          <w:szCs w:val="28"/>
          <w:lang w:val="uk-UA"/>
        </w:rPr>
        <w:t xml:space="preserve">4. </w:t>
      </w:r>
      <w:proofErr w:type="spellStart"/>
      <w:r w:rsidRPr="001104F2">
        <w:rPr>
          <w:rFonts w:cs="Times New Roman"/>
          <w:szCs w:val="28"/>
          <w:lang w:val="uk-UA"/>
        </w:rPr>
        <w:t>Диплегією</w:t>
      </w:r>
      <w:proofErr w:type="spellEnd"/>
      <w:r w:rsidRPr="001104F2">
        <w:rPr>
          <w:rFonts w:cs="Times New Roman"/>
          <w:szCs w:val="28"/>
          <w:lang w:val="uk-UA"/>
        </w:rPr>
        <w:t xml:space="preserve"> - мінімальні обмеження в русі. Достатня сила. Під час стояння важко утримати рівновагу.</w:t>
      </w:r>
    </w:p>
    <w:p w14:paraId="492459B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5. </w:t>
      </w:r>
      <w:proofErr w:type="spellStart"/>
      <w:r w:rsidRPr="001104F2">
        <w:rPr>
          <w:rFonts w:cs="Times New Roman"/>
          <w:szCs w:val="28"/>
          <w:lang w:val="uk-UA"/>
        </w:rPr>
        <w:t>Диплегія</w:t>
      </w:r>
      <w:proofErr w:type="spellEnd"/>
      <w:r w:rsidRPr="001104F2">
        <w:rPr>
          <w:rFonts w:cs="Times New Roman"/>
          <w:szCs w:val="28"/>
          <w:lang w:val="uk-UA"/>
        </w:rPr>
        <w:t xml:space="preserve"> – незначні обмеження руху верхніх кінцівок.</w:t>
      </w:r>
    </w:p>
    <w:p w14:paraId="1292A3F0"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lastRenderedPageBreak/>
        <w:t>6. Атаксія – спортсмен здатний ходити без допоміжних засобів. Під час спортивних рухів демонструється поразка всіх чотирьох кінцівок. Добре функціонують нижні, а погано верхні кінцівки.</w:t>
      </w:r>
    </w:p>
    <w:p w14:paraId="1EA7FB97"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7. Мінімальні ураження верхніх та нижніх кінцівок.</w:t>
      </w:r>
    </w:p>
    <w:p w14:paraId="2D6B9BAF"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8. Геміплегія – добре функціонує неуражена частина тіла. Можуть вільно ходити без допоміжних засобів.</w:t>
      </w:r>
    </w:p>
    <w:p w14:paraId="14405B86"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Ця класифікація використовується у інвалідному спорті. Вона не є досконалою, але дає можливість проводити змагання у більш менш однакових групах.</w:t>
      </w:r>
    </w:p>
    <w:p w14:paraId="0403DA15"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Для рекреаційних ігор можна використати цю класифікацію. Але тут не потрібен такий докладний розподіл.</w:t>
      </w:r>
    </w:p>
    <w:p w14:paraId="22D20629"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Таким чином, використовуючи попередню класифікацію, можна поєднати деякі класи.</w:t>
      </w:r>
    </w:p>
    <w:p w14:paraId="6E432503"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1 клас: (1, 2, 6) </w:t>
      </w:r>
      <w:proofErr w:type="spellStart"/>
      <w:r w:rsidRPr="001104F2">
        <w:rPr>
          <w:rFonts w:cs="Times New Roman"/>
          <w:szCs w:val="28"/>
          <w:lang w:val="uk-UA"/>
        </w:rPr>
        <w:t>Тетраплегія</w:t>
      </w:r>
      <w:proofErr w:type="spellEnd"/>
      <w:r w:rsidRPr="001104F2">
        <w:rPr>
          <w:rFonts w:cs="Times New Roman"/>
          <w:szCs w:val="28"/>
          <w:lang w:val="uk-UA"/>
        </w:rPr>
        <w:t>, атаксія.</w:t>
      </w:r>
    </w:p>
    <w:p w14:paraId="20EFE74B"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 xml:space="preserve">2 клас: (3, 4, 5, 7, 8) </w:t>
      </w:r>
      <w:proofErr w:type="spellStart"/>
      <w:r w:rsidRPr="001104F2">
        <w:rPr>
          <w:rFonts w:cs="Times New Roman"/>
          <w:szCs w:val="28"/>
          <w:lang w:val="uk-UA"/>
        </w:rPr>
        <w:t>Геміплегія</w:t>
      </w:r>
      <w:proofErr w:type="spellEnd"/>
      <w:r w:rsidRPr="001104F2">
        <w:rPr>
          <w:rFonts w:cs="Times New Roman"/>
          <w:szCs w:val="28"/>
          <w:lang w:val="uk-UA"/>
        </w:rPr>
        <w:t xml:space="preserve">, </w:t>
      </w:r>
      <w:proofErr w:type="spellStart"/>
      <w:r w:rsidRPr="001104F2">
        <w:rPr>
          <w:rFonts w:cs="Times New Roman"/>
          <w:szCs w:val="28"/>
          <w:lang w:val="uk-UA"/>
        </w:rPr>
        <w:t>диплегія</w:t>
      </w:r>
      <w:proofErr w:type="spellEnd"/>
      <w:r w:rsidRPr="001104F2">
        <w:rPr>
          <w:rFonts w:cs="Times New Roman"/>
          <w:szCs w:val="28"/>
          <w:lang w:val="uk-UA"/>
        </w:rPr>
        <w:t>.</w:t>
      </w:r>
    </w:p>
    <w:p w14:paraId="2E88DDD2"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Діти 1, 2 та 6 класів ефективно можуть брати участь у рекреаційних іграх разом, тому що у них важкі поразки в порівнянні з іншими класами, та обмеження діапазону руху обох верхніх кінцівок.</w:t>
      </w:r>
    </w:p>
    <w:p w14:paraId="53B29642" w14:textId="77777777" w:rsidR="001104F2" w:rsidRPr="001104F2" w:rsidRDefault="001104F2" w:rsidP="001104F2">
      <w:pPr>
        <w:spacing w:after="0" w:line="360" w:lineRule="auto"/>
        <w:ind w:firstLine="709"/>
        <w:jc w:val="both"/>
        <w:rPr>
          <w:rFonts w:cs="Times New Roman"/>
          <w:szCs w:val="28"/>
          <w:lang w:val="uk-UA"/>
        </w:rPr>
      </w:pPr>
      <w:r w:rsidRPr="001104F2">
        <w:rPr>
          <w:rFonts w:cs="Times New Roman"/>
          <w:szCs w:val="28"/>
          <w:lang w:val="uk-UA"/>
        </w:rPr>
        <w:t>Діти інших класів добре працюють однією або двома руками, тобто самостійно пересуваються на колясці і краще виконують вправи дрібної моторики, тому вони об'єднані у II клас.</w:t>
      </w:r>
    </w:p>
    <w:p w14:paraId="64A653BA" w14:textId="265797FC" w:rsidR="008B171C" w:rsidRPr="008B171C" w:rsidRDefault="001C3F6B" w:rsidP="001104F2">
      <w:pPr>
        <w:spacing w:after="0" w:line="360" w:lineRule="auto"/>
        <w:ind w:firstLine="709"/>
        <w:jc w:val="both"/>
        <w:rPr>
          <w:rFonts w:cs="Times New Roman"/>
          <w:szCs w:val="28"/>
          <w:lang w:val="uk-UA"/>
        </w:rPr>
      </w:pPr>
      <w:r w:rsidRPr="001104F2">
        <w:rPr>
          <w:rFonts w:cs="Times New Roman"/>
          <w:szCs w:val="28"/>
          <w:lang w:val="uk-UA"/>
        </w:rPr>
        <w:t>Р</w:t>
      </w:r>
      <w:r w:rsidR="001104F2" w:rsidRPr="001104F2">
        <w:rPr>
          <w:rFonts w:cs="Times New Roman"/>
          <w:szCs w:val="28"/>
          <w:lang w:val="uk-UA"/>
        </w:rPr>
        <w:t>екреаційні ігри можна пристосовувати до кожного учасника завдяки перевагам</w:t>
      </w:r>
      <w:r w:rsidR="007D64F6">
        <w:rPr>
          <w:rFonts w:cs="Times New Roman"/>
          <w:szCs w:val="28"/>
          <w:lang w:val="uk-UA"/>
        </w:rPr>
        <w:t xml:space="preserve"> [36, 37]</w:t>
      </w:r>
      <w:r w:rsidR="001104F2" w:rsidRPr="001104F2">
        <w:rPr>
          <w:rFonts w:cs="Times New Roman"/>
          <w:szCs w:val="28"/>
          <w:lang w:val="uk-UA"/>
        </w:rPr>
        <w:t>.</w:t>
      </w:r>
    </w:p>
    <w:p w14:paraId="2889F9E0" w14:textId="77777777" w:rsidR="00AA05E9" w:rsidRDefault="00AA05E9" w:rsidP="00B27372">
      <w:pPr>
        <w:spacing w:after="0" w:line="360" w:lineRule="auto"/>
        <w:jc w:val="center"/>
        <w:rPr>
          <w:b/>
          <w:bCs/>
          <w:lang w:val="uk-UA"/>
        </w:rPr>
      </w:pPr>
    </w:p>
    <w:p w14:paraId="261EC105" w14:textId="327B6B53" w:rsidR="00870D46" w:rsidRPr="00E07DAD" w:rsidRDefault="00870D46" w:rsidP="00B27372">
      <w:pPr>
        <w:spacing w:after="0" w:line="360" w:lineRule="auto"/>
        <w:jc w:val="center"/>
        <w:rPr>
          <w:b/>
          <w:bCs/>
          <w:lang w:val="uk-UA"/>
        </w:rPr>
      </w:pPr>
      <w:r w:rsidRPr="00E07DAD">
        <w:rPr>
          <w:b/>
          <w:bCs/>
          <w:lang w:val="uk-UA"/>
        </w:rPr>
        <w:t>1.2</w:t>
      </w:r>
      <w:r w:rsidR="00152B17" w:rsidRPr="00E07DAD">
        <w:rPr>
          <w:b/>
          <w:bCs/>
          <w:lang w:val="uk-UA"/>
        </w:rPr>
        <w:t>.</w:t>
      </w:r>
      <w:r w:rsidRPr="00E07DAD">
        <w:rPr>
          <w:b/>
          <w:bCs/>
          <w:lang w:val="uk-UA"/>
        </w:rPr>
        <w:t xml:space="preserve"> </w:t>
      </w:r>
      <w:r w:rsidR="001C3F6B" w:rsidRPr="001C3F6B">
        <w:rPr>
          <w:b/>
          <w:bCs/>
          <w:lang w:val="uk-UA"/>
        </w:rPr>
        <w:t>Прояви дитячого церебрального паралічу</w:t>
      </w:r>
    </w:p>
    <w:p w14:paraId="545FEE6A" w14:textId="77777777" w:rsidR="0098286F" w:rsidRPr="0098286F" w:rsidRDefault="0098286F" w:rsidP="0098286F">
      <w:pPr>
        <w:spacing w:after="0" w:line="360" w:lineRule="auto"/>
        <w:ind w:firstLine="709"/>
        <w:jc w:val="both"/>
        <w:rPr>
          <w:lang w:val="uk-UA"/>
        </w:rPr>
      </w:pPr>
      <w:r w:rsidRPr="0098286F">
        <w:rPr>
          <w:lang w:val="uk-UA"/>
        </w:rPr>
        <w:t xml:space="preserve">Недостатній контроль відповідних центрів з патологічної активності стовбура мозку є основою рухових розладів і виявляється у порушенні управлінням рухами. Насамперед це проявляється у патології тонусу м'язів, у появі </w:t>
      </w:r>
      <w:proofErr w:type="spellStart"/>
      <w:r w:rsidRPr="0098286F">
        <w:rPr>
          <w:lang w:val="uk-UA"/>
        </w:rPr>
        <w:t>спастичності</w:t>
      </w:r>
      <w:proofErr w:type="spellEnd"/>
      <w:r w:rsidRPr="0098286F">
        <w:rPr>
          <w:lang w:val="uk-UA"/>
        </w:rPr>
        <w:t>, ригідності, гіпотонії та змінного тонусу.</w:t>
      </w:r>
    </w:p>
    <w:p w14:paraId="7F4A2EB6" w14:textId="77777777" w:rsidR="0098286F" w:rsidRPr="0098286F" w:rsidRDefault="0098286F" w:rsidP="0098286F">
      <w:pPr>
        <w:spacing w:after="0" w:line="360" w:lineRule="auto"/>
        <w:ind w:firstLine="709"/>
        <w:jc w:val="both"/>
        <w:rPr>
          <w:lang w:val="uk-UA"/>
        </w:rPr>
      </w:pPr>
      <w:proofErr w:type="spellStart"/>
      <w:r w:rsidRPr="0098286F">
        <w:rPr>
          <w:lang w:val="uk-UA"/>
        </w:rPr>
        <w:lastRenderedPageBreak/>
        <w:t>Спастичність</w:t>
      </w:r>
      <w:proofErr w:type="spellEnd"/>
      <w:r w:rsidRPr="0098286F">
        <w:rPr>
          <w:lang w:val="uk-UA"/>
        </w:rPr>
        <w:t xml:space="preserve"> – це підвищення тонусу м'язів, яке пов'язане з пірамідними порушеннями. Це опір розтягуванню, що залежить від швидкості. </w:t>
      </w:r>
      <w:proofErr w:type="spellStart"/>
      <w:r w:rsidRPr="0098286F">
        <w:rPr>
          <w:lang w:val="uk-UA"/>
        </w:rPr>
        <w:t>Спастичність</w:t>
      </w:r>
      <w:proofErr w:type="spellEnd"/>
      <w:r w:rsidRPr="0098286F">
        <w:rPr>
          <w:lang w:val="uk-UA"/>
        </w:rPr>
        <w:t xml:space="preserve"> можна спровокувати різким рухом, що призводить до розтягування. Медикаментозні засоби та певні фізичні вправи викликають розслаблення спастичних м'язів.</w:t>
      </w:r>
    </w:p>
    <w:p w14:paraId="5BEEE850" w14:textId="77777777" w:rsidR="0098286F" w:rsidRPr="0098286F" w:rsidRDefault="0098286F" w:rsidP="0098286F">
      <w:pPr>
        <w:spacing w:after="0" w:line="360" w:lineRule="auto"/>
        <w:ind w:firstLine="709"/>
        <w:jc w:val="both"/>
        <w:rPr>
          <w:lang w:val="uk-UA"/>
        </w:rPr>
      </w:pPr>
      <w:r w:rsidRPr="0098286F">
        <w:rPr>
          <w:lang w:val="uk-UA"/>
        </w:rPr>
        <w:t xml:space="preserve">Ригідність – це опір до розтягування, не залежить від швидкості. При розтягуванні м'язів </w:t>
      </w:r>
      <w:proofErr w:type="spellStart"/>
      <w:r w:rsidRPr="0098286F">
        <w:rPr>
          <w:lang w:val="uk-UA"/>
        </w:rPr>
        <w:t>пропорційно</w:t>
      </w:r>
      <w:proofErr w:type="spellEnd"/>
      <w:r w:rsidRPr="0098286F">
        <w:rPr>
          <w:lang w:val="uk-UA"/>
        </w:rPr>
        <w:t xml:space="preserve"> зростає опір.</w:t>
      </w:r>
    </w:p>
    <w:p w14:paraId="775329FD" w14:textId="77777777" w:rsidR="0098286F" w:rsidRPr="0098286F" w:rsidRDefault="0098286F" w:rsidP="0098286F">
      <w:pPr>
        <w:spacing w:after="0" w:line="360" w:lineRule="auto"/>
        <w:ind w:firstLine="709"/>
        <w:jc w:val="both"/>
        <w:rPr>
          <w:lang w:val="uk-UA"/>
        </w:rPr>
      </w:pPr>
      <w:r w:rsidRPr="0098286F">
        <w:rPr>
          <w:lang w:val="uk-UA"/>
        </w:rPr>
        <w:t>Синергія - це системне включення різних м'язів у виконання руху. Нераціональна робота синергістів та антагоністів. Наприклад, напруга одного м'яза кінцівки викликає напругу всіх.</w:t>
      </w:r>
    </w:p>
    <w:p w14:paraId="4C7EC273" w14:textId="77777777" w:rsidR="0098286F" w:rsidRPr="0098286F" w:rsidRDefault="0098286F" w:rsidP="0098286F">
      <w:pPr>
        <w:spacing w:after="0" w:line="360" w:lineRule="auto"/>
        <w:ind w:firstLine="709"/>
        <w:jc w:val="both"/>
        <w:rPr>
          <w:lang w:val="uk-UA"/>
        </w:rPr>
      </w:pPr>
      <w:proofErr w:type="spellStart"/>
      <w:r w:rsidRPr="0098286F">
        <w:rPr>
          <w:lang w:val="uk-UA"/>
        </w:rPr>
        <w:t>Синкінезія</w:t>
      </w:r>
      <w:proofErr w:type="spellEnd"/>
      <w:r w:rsidRPr="0098286F">
        <w:rPr>
          <w:lang w:val="uk-UA"/>
        </w:rPr>
        <w:t xml:space="preserve"> (</w:t>
      </w:r>
      <w:proofErr w:type="spellStart"/>
      <w:r w:rsidRPr="0098286F">
        <w:rPr>
          <w:lang w:val="uk-UA"/>
        </w:rPr>
        <w:t>співдружні</w:t>
      </w:r>
      <w:proofErr w:type="spellEnd"/>
      <w:r w:rsidRPr="0098286F">
        <w:rPr>
          <w:lang w:val="uk-UA"/>
        </w:rPr>
        <w:t xml:space="preserve"> рухи). Зайві рухи, які виникають при виконанні певного цілеспрямованого руху. Пов'язане з іррадіацією збудження.</w:t>
      </w:r>
    </w:p>
    <w:p w14:paraId="35F69337" w14:textId="77777777" w:rsidR="0098286F" w:rsidRPr="0098286F" w:rsidRDefault="0098286F" w:rsidP="0098286F">
      <w:pPr>
        <w:spacing w:after="0" w:line="360" w:lineRule="auto"/>
        <w:ind w:firstLine="709"/>
        <w:jc w:val="both"/>
        <w:rPr>
          <w:lang w:val="uk-UA"/>
        </w:rPr>
      </w:pPr>
      <w:r w:rsidRPr="0098286F">
        <w:rPr>
          <w:lang w:val="uk-UA"/>
        </w:rPr>
        <w:t>Заміщення. Окремі м'язи, ланки тіла не працюють, їхня функція заміщається іншими м'язами. Ці пристрої не можуть бути названі компенсаторними, як це при інших хворобах опорно-рухового апарату.</w:t>
      </w:r>
    </w:p>
    <w:p w14:paraId="4F7A6BDD" w14:textId="0999A97D" w:rsidR="0098286F" w:rsidRPr="0098286F" w:rsidRDefault="0098286F" w:rsidP="0098286F">
      <w:pPr>
        <w:spacing w:after="0" w:line="360" w:lineRule="auto"/>
        <w:ind w:firstLine="709"/>
        <w:jc w:val="both"/>
        <w:rPr>
          <w:lang w:val="uk-UA"/>
        </w:rPr>
      </w:pPr>
      <w:r w:rsidRPr="0098286F">
        <w:rPr>
          <w:lang w:val="uk-UA"/>
        </w:rPr>
        <w:t xml:space="preserve">При ДЦП порушення функції м'язів не компенсується іншими м'язами цього суглоба або кінцівки, а замінюється скороченням або напругою більш працездатних м'язів інших частин тіла. Наприклад, зменшена рухливість у кульшовому суглобі через </w:t>
      </w:r>
      <w:proofErr w:type="spellStart"/>
      <w:r w:rsidRPr="0098286F">
        <w:rPr>
          <w:lang w:val="uk-UA"/>
        </w:rPr>
        <w:t>спастичність</w:t>
      </w:r>
      <w:proofErr w:type="spellEnd"/>
      <w:r w:rsidRPr="0098286F">
        <w:rPr>
          <w:lang w:val="uk-UA"/>
        </w:rPr>
        <w:t xml:space="preserve"> згиначів призводить до того, що хворі діють м'язами тулуба. При цьому відбувається переміщення таза разом з ногою, зберігається неправильне положення. Це сприяє збереженню неправильних поз та утворенню деформації, затримує розвиток активних рухів</w:t>
      </w:r>
      <w:r w:rsidR="007E0853">
        <w:rPr>
          <w:lang w:val="uk-UA"/>
        </w:rPr>
        <w:t xml:space="preserve"> </w:t>
      </w:r>
      <w:r w:rsidR="007E0853">
        <w:rPr>
          <w:rFonts w:cs="Times New Roman"/>
          <w:szCs w:val="28"/>
          <w:lang w:val="uk-UA"/>
        </w:rPr>
        <w:t>[38]</w:t>
      </w:r>
      <w:r w:rsidRPr="0098286F">
        <w:rPr>
          <w:lang w:val="uk-UA"/>
        </w:rPr>
        <w:t>.</w:t>
      </w:r>
    </w:p>
    <w:p w14:paraId="2688D0AF" w14:textId="77777777" w:rsidR="0098286F" w:rsidRPr="0098286F" w:rsidRDefault="0098286F" w:rsidP="0098286F">
      <w:pPr>
        <w:spacing w:after="0" w:line="360" w:lineRule="auto"/>
        <w:ind w:firstLine="709"/>
        <w:jc w:val="both"/>
        <w:rPr>
          <w:lang w:val="uk-UA"/>
        </w:rPr>
      </w:pPr>
      <w:r w:rsidRPr="0098286F">
        <w:rPr>
          <w:lang w:val="uk-UA"/>
        </w:rPr>
        <w:t>Гіпотонія – зниження тонусу м'язів. Пов'язане із порушенням вестибулярного апарату. Тонус м'язів є таким, що зберігати рівновагу дуже важко.</w:t>
      </w:r>
    </w:p>
    <w:p w14:paraId="69BA836B" w14:textId="77777777" w:rsidR="0098286F" w:rsidRPr="0098286F" w:rsidRDefault="0098286F" w:rsidP="0098286F">
      <w:pPr>
        <w:spacing w:after="0" w:line="360" w:lineRule="auto"/>
        <w:ind w:firstLine="709"/>
        <w:jc w:val="both"/>
        <w:rPr>
          <w:lang w:val="uk-UA"/>
        </w:rPr>
      </w:pPr>
      <w:proofErr w:type="spellStart"/>
      <w:r w:rsidRPr="0098286F">
        <w:rPr>
          <w:lang w:val="uk-UA"/>
        </w:rPr>
        <w:t>Гіперкінези</w:t>
      </w:r>
      <w:proofErr w:type="spellEnd"/>
      <w:r w:rsidRPr="0098286F">
        <w:rPr>
          <w:lang w:val="uk-UA"/>
        </w:rPr>
        <w:t xml:space="preserve"> – мимовільні рухи, що виникають внаслідок підвищення тонусу м'язів.</w:t>
      </w:r>
    </w:p>
    <w:p w14:paraId="33508267" w14:textId="77777777" w:rsidR="0098286F" w:rsidRPr="0098286F" w:rsidRDefault="0098286F" w:rsidP="0098286F">
      <w:pPr>
        <w:spacing w:after="0" w:line="360" w:lineRule="auto"/>
        <w:ind w:firstLine="709"/>
        <w:jc w:val="both"/>
        <w:rPr>
          <w:lang w:val="uk-UA"/>
        </w:rPr>
      </w:pPr>
      <w:r w:rsidRPr="0098286F">
        <w:rPr>
          <w:lang w:val="uk-UA"/>
        </w:rPr>
        <w:t xml:space="preserve">Характерними для ДЦП є </w:t>
      </w:r>
      <w:proofErr w:type="spellStart"/>
      <w:r w:rsidRPr="0098286F">
        <w:rPr>
          <w:lang w:val="uk-UA"/>
        </w:rPr>
        <w:t>хореіформні</w:t>
      </w:r>
      <w:proofErr w:type="spellEnd"/>
      <w:r w:rsidRPr="0098286F">
        <w:rPr>
          <w:lang w:val="uk-UA"/>
        </w:rPr>
        <w:t xml:space="preserve"> та </w:t>
      </w:r>
      <w:proofErr w:type="spellStart"/>
      <w:r w:rsidRPr="0098286F">
        <w:rPr>
          <w:lang w:val="uk-UA"/>
        </w:rPr>
        <w:t>атетоїдні</w:t>
      </w:r>
      <w:proofErr w:type="spellEnd"/>
      <w:r w:rsidRPr="0098286F">
        <w:rPr>
          <w:lang w:val="uk-UA"/>
        </w:rPr>
        <w:t xml:space="preserve"> рухи.</w:t>
      </w:r>
    </w:p>
    <w:p w14:paraId="32A77DCA" w14:textId="77777777" w:rsidR="0098286F" w:rsidRPr="0098286F" w:rsidRDefault="0098286F" w:rsidP="0098286F">
      <w:pPr>
        <w:spacing w:after="0" w:line="360" w:lineRule="auto"/>
        <w:ind w:firstLine="709"/>
        <w:jc w:val="both"/>
        <w:rPr>
          <w:lang w:val="uk-UA"/>
        </w:rPr>
      </w:pPr>
      <w:proofErr w:type="spellStart"/>
      <w:r w:rsidRPr="0098286F">
        <w:rPr>
          <w:lang w:val="uk-UA"/>
        </w:rPr>
        <w:t>Хореіформні</w:t>
      </w:r>
      <w:proofErr w:type="spellEnd"/>
      <w:r w:rsidRPr="0098286F">
        <w:rPr>
          <w:lang w:val="uk-UA"/>
        </w:rPr>
        <w:t xml:space="preserve"> рухи - це швидкі неритмічні рухи, що виникають у різних частинах тіла, частіше у проксимальних відділах кінцівок. Локалізація та </w:t>
      </w:r>
      <w:r w:rsidRPr="0098286F">
        <w:rPr>
          <w:lang w:val="uk-UA"/>
        </w:rPr>
        <w:lastRenderedPageBreak/>
        <w:t xml:space="preserve">поширення цих </w:t>
      </w:r>
      <w:proofErr w:type="spellStart"/>
      <w:r w:rsidRPr="0098286F">
        <w:rPr>
          <w:lang w:val="uk-UA"/>
        </w:rPr>
        <w:t>гіперкінезів</w:t>
      </w:r>
      <w:proofErr w:type="spellEnd"/>
      <w:r w:rsidRPr="0098286F">
        <w:rPr>
          <w:lang w:val="uk-UA"/>
        </w:rPr>
        <w:t xml:space="preserve"> різна – від включення лише м'язів обличчя до порушення діяльності м'язів кінцівок тулуба.</w:t>
      </w:r>
    </w:p>
    <w:p w14:paraId="5E917616" w14:textId="77777777" w:rsidR="0098286F" w:rsidRPr="0098286F" w:rsidRDefault="0098286F" w:rsidP="0098286F">
      <w:pPr>
        <w:spacing w:after="0" w:line="360" w:lineRule="auto"/>
        <w:ind w:firstLine="709"/>
        <w:jc w:val="both"/>
        <w:rPr>
          <w:lang w:val="uk-UA"/>
        </w:rPr>
      </w:pPr>
      <w:proofErr w:type="spellStart"/>
      <w:r w:rsidRPr="0098286F">
        <w:rPr>
          <w:lang w:val="uk-UA"/>
        </w:rPr>
        <w:t>Гіперкінези</w:t>
      </w:r>
      <w:proofErr w:type="spellEnd"/>
      <w:r w:rsidRPr="0098286F">
        <w:rPr>
          <w:lang w:val="uk-UA"/>
        </w:rPr>
        <w:t xml:space="preserve"> тіла з одного боку називаються </w:t>
      </w:r>
      <w:proofErr w:type="spellStart"/>
      <w:r w:rsidRPr="0098286F">
        <w:rPr>
          <w:lang w:val="uk-UA"/>
        </w:rPr>
        <w:t>гемихореей</w:t>
      </w:r>
      <w:proofErr w:type="spellEnd"/>
      <w:r w:rsidRPr="0098286F">
        <w:rPr>
          <w:lang w:val="uk-UA"/>
        </w:rPr>
        <w:t>.</w:t>
      </w:r>
    </w:p>
    <w:p w14:paraId="0D6C23AE" w14:textId="77777777" w:rsidR="0098286F" w:rsidRPr="0098286F" w:rsidRDefault="0098286F" w:rsidP="0098286F">
      <w:pPr>
        <w:spacing w:after="0" w:line="360" w:lineRule="auto"/>
        <w:ind w:firstLine="709"/>
        <w:jc w:val="both"/>
        <w:rPr>
          <w:lang w:val="uk-UA"/>
        </w:rPr>
      </w:pPr>
      <w:proofErr w:type="spellStart"/>
      <w:r w:rsidRPr="0098286F">
        <w:rPr>
          <w:lang w:val="uk-UA"/>
        </w:rPr>
        <w:t>Атетоїдні</w:t>
      </w:r>
      <w:proofErr w:type="spellEnd"/>
      <w:r w:rsidRPr="0098286F">
        <w:rPr>
          <w:lang w:val="uk-UA"/>
        </w:rPr>
        <w:t xml:space="preserve"> рухи – повільні рухи з </w:t>
      </w:r>
      <w:proofErr w:type="spellStart"/>
      <w:r w:rsidRPr="0098286F">
        <w:rPr>
          <w:lang w:val="uk-UA"/>
        </w:rPr>
        <w:t>перерозгинанням</w:t>
      </w:r>
      <w:proofErr w:type="spellEnd"/>
      <w:r w:rsidRPr="0098286F">
        <w:rPr>
          <w:lang w:val="uk-UA"/>
        </w:rPr>
        <w:t xml:space="preserve"> пальців – помічаються на дистальних частинах кінцівок, частіше за верхні. Точніше скорочення переходить з однієї групи м'язів на іншу, часом затримуючись на одній з них, в результаті чого кисть та пальці можуть приймати певне положення, яке потім змінюється через </w:t>
      </w:r>
      <w:proofErr w:type="spellStart"/>
      <w:r w:rsidRPr="0098286F">
        <w:rPr>
          <w:lang w:val="uk-UA"/>
        </w:rPr>
        <w:t>переход</w:t>
      </w:r>
      <w:proofErr w:type="spellEnd"/>
      <w:r w:rsidRPr="0098286F">
        <w:rPr>
          <w:lang w:val="uk-UA"/>
        </w:rPr>
        <w:t xml:space="preserve"> спазму на інші м'язові групи. При виконанні рухів основними труднощами є початкове подолання спазму, що посилюється на початку, а потім є можливість виконання завдання.</w:t>
      </w:r>
    </w:p>
    <w:p w14:paraId="08A17D17" w14:textId="77777777" w:rsidR="0098286F" w:rsidRPr="0098286F" w:rsidRDefault="0098286F" w:rsidP="0098286F">
      <w:pPr>
        <w:spacing w:after="0" w:line="360" w:lineRule="auto"/>
        <w:ind w:firstLine="709"/>
        <w:jc w:val="both"/>
        <w:rPr>
          <w:lang w:val="uk-UA"/>
        </w:rPr>
      </w:pPr>
      <w:r w:rsidRPr="0098286F">
        <w:rPr>
          <w:lang w:val="uk-UA"/>
        </w:rPr>
        <w:t>Потрібно звертати особливу увагу на кілька симптомів:</w:t>
      </w:r>
    </w:p>
    <w:p w14:paraId="36489BA5" w14:textId="77777777" w:rsidR="0098286F" w:rsidRPr="0098286F" w:rsidRDefault="0098286F" w:rsidP="0098286F">
      <w:pPr>
        <w:spacing w:after="0" w:line="360" w:lineRule="auto"/>
        <w:ind w:firstLine="709"/>
        <w:jc w:val="both"/>
        <w:rPr>
          <w:lang w:val="uk-UA"/>
        </w:rPr>
      </w:pPr>
      <w:r w:rsidRPr="0098286F">
        <w:rPr>
          <w:lang w:val="uk-UA"/>
        </w:rPr>
        <w:t>1. Тонус м'язів.</w:t>
      </w:r>
    </w:p>
    <w:p w14:paraId="1A87DCF0" w14:textId="77777777" w:rsidR="0098286F" w:rsidRPr="0098286F" w:rsidRDefault="0098286F" w:rsidP="0098286F">
      <w:pPr>
        <w:spacing w:after="0" w:line="360" w:lineRule="auto"/>
        <w:ind w:firstLine="709"/>
        <w:jc w:val="both"/>
        <w:rPr>
          <w:lang w:val="uk-UA"/>
        </w:rPr>
      </w:pPr>
      <w:r w:rsidRPr="0098286F">
        <w:rPr>
          <w:lang w:val="uk-UA"/>
        </w:rPr>
        <w:t>2. Рефлекси</w:t>
      </w:r>
    </w:p>
    <w:p w14:paraId="6933AE6A" w14:textId="77777777" w:rsidR="0098286F" w:rsidRPr="0098286F" w:rsidRDefault="0098286F" w:rsidP="0098286F">
      <w:pPr>
        <w:spacing w:after="0" w:line="360" w:lineRule="auto"/>
        <w:ind w:firstLine="709"/>
        <w:jc w:val="both"/>
        <w:rPr>
          <w:lang w:val="uk-UA"/>
        </w:rPr>
      </w:pPr>
      <w:r w:rsidRPr="0098286F">
        <w:rPr>
          <w:lang w:val="uk-UA"/>
        </w:rPr>
        <w:t>3. Зразки пози та моторики</w:t>
      </w:r>
    </w:p>
    <w:p w14:paraId="7EB7006E" w14:textId="77777777" w:rsidR="0098286F" w:rsidRPr="0098286F" w:rsidRDefault="0098286F" w:rsidP="0098286F">
      <w:pPr>
        <w:spacing w:after="0" w:line="360" w:lineRule="auto"/>
        <w:ind w:firstLine="709"/>
        <w:jc w:val="both"/>
        <w:rPr>
          <w:lang w:val="uk-UA"/>
        </w:rPr>
      </w:pPr>
      <w:r w:rsidRPr="0098286F">
        <w:rPr>
          <w:lang w:val="uk-UA"/>
        </w:rPr>
        <w:t>4. Розвиток</w:t>
      </w:r>
    </w:p>
    <w:p w14:paraId="4D9879B1" w14:textId="77777777" w:rsidR="0098286F" w:rsidRPr="0098286F" w:rsidRDefault="0098286F" w:rsidP="0098286F">
      <w:pPr>
        <w:spacing w:after="0" w:line="360" w:lineRule="auto"/>
        <w:ind w:firstLine="709"/>
        <w:jc w:val="both"/>
        <w:rPr>
          <w:lang w:val="uk-UA"/>
        </w:rPr>
      </w:pPr>
      <w:r w:rsidRPr="0098286F">
        <w:rPr>
          <w:lang w:val="uk-UA"/>
        </w:rPr>
        <w:t>1. Тонус м'язів може бути:</w:t>
      </w:r>
    </w:p>
    <w:p w14:paraId="6D814D58" w14:textId="07D38C75" w:rsidR="0098286F" w:rsidRPr="0098286F" w:rsidRDefault="0098286F" w:rsidP="0098286F">
      <w:pPr>
        <w:spacing w:after="0" w:line="360" w:lineRule="auto"/>
        <w:ind w:firstLine="709"/>
        <w:jc w:val="both"/>
        <w:rPr>
          <w:lang w:val="uk-UA"/>
        </w:rPr>
      </w:pPr>
      <w:r>
        <w:rPr>
          <w:lang w:val="uk-UA"/>
        </w:rPr>
        <w:t xml:space="preserve">- </w:t>
      </w:r>
      <w:r w:rsidRPr="0098286F">
        <w:rPr>
          <w:lang w:val="uk-UA"/>
        </w:rPr>
        <w:t>нижче за нормальний;</w:t>
      </w:r>
    </w:p>
    <w:p w14:paraId="14812534" w14:textId="39144D7A" w:rsidR="0098286F" w:rsidRPr="0098286F" w:rsidRDefault="0098286F" w:rsidP="0098286F">
      <w:pPr>
        <w:spacing w:after="0" w:line="360" w:lineRule="auto"/>
        <w:ind w:firstLine="709"/>
        <w:jc w:val="both"/>
        <w:rPr>
          <w:lang w:val="uk-UA"/>
        </w:rPr>
      </w:pPr>
      <w:r>
        <w:rPr>
          <w:lang w:val="uk-UA"/>
        </w:rPr>
        <w:t xml:space="preserve">- </w:t>
      </w:r>
      <w:r w:rsidRPr="0098286F">
        <w:rPr>
          <w:lang w:val="uk-UA"/>
        </w:rPr>
        <w:t>нормальним;</w:t>
      </w:r>
    </w:p>
    <w:p w14:paraId="397CF5A9" w14:textId="553205D3" w:rsidR="0098286F" w:rsidRPr="0098286F" w:rsidRDefault="0098286F" w:rsidP="0098286F">
      <w:pPr>
        <w:spacing w:after="0" w:line="360" w:lineRule="auto"/>
        <w:ind w:firstLine="709"/>
        <w:jc w:val="both"/>
        <w:rPr>
          <w:lang w:val="uk-UA"/>
        </w:rPr>
      </w:pPr>
      <w:r>
        <w:rPr>
          <w:lang w:val="uk-UA"/>
        </w:rPr>
        <w:t xml:space="preserve">- </w:t>
      </w:r>
      <w:r w:rsidRPr="0098286F">
        <w:rPr>
          <w:lang w:val="uk-UA"/>
        </w:rPr>
        <w:t>вище за нормальний.</w:t>
      </w:r>
    </w:p>
    <w:p w14:paraId="09E92FF6" w14:textId="77777777" w:rsidR="0098286F" w:rsidRPr="0098286F" w:rsidRDefault="0098286F" w:rsidP="0098286F">
      <w:pPr>
        <w:spacing w:after="0" w:line="360" w:lineRule="auto"/>
        <w:ind w:firstLine="709"/>
        <w:jc w:val="both"/>
        <w:rPr>
          <w:lang w:val="uk-UA"/>
        </w:rPr>
      </w:pPr>
      <w:r w:rsidRPr="0098286F">
        <w:rPr>
          <w:lang w:val="uk-UA"/>
        </w:rPr>
        <w:t>Дитина з ДЦП може мати надто низький або надто високий тонус, або те й інше на заміну.</w:t>
      </w:r>
    </w:p>
    <w:p w14:paraId="51E1A27E" w14:textId="77777777" w:rsidR="0098286F" w:rsidRPr="0098286F" w:rsidRDefault="0098286F" w:rsidP="0098286F">
      <w:pPr>
        <w:spacing w:after="0" w:line="360" w:lineRule="auto"/>
        <w:ind w:firstLine="709"/>
        <w:jc w:val="both"/>
        <w:rPr>
          <w:lang w:val="uk-UA"/>
        </w:rPr>
      </w:pPr>
      <w:r w:rsidRPr="0098286F">
        <w:rPr>
          <w:lang w:val="uk-UA"/>
        </w:rPr>
        <w:t>2. Рефлексами називають автоматичні мимовільні реакцію певні збудники (стимули). Деякі рефлекси залишаються протягом усього життя, інші зникають під час нормального розвитку. У дітей із ЦП ці рефлекси залишаються довше та їх називають патологічними. Наприклад, рефлекс хапання після 5 місяців життя.</w:t>
      </w:r>
    </w:p>
    <w:p w14:paraId="5823A978" w14:textId="7B165148" w:rsidR="0098286F" w:rsidRPr="0098286F" w:rsidRDefault="0098286F" w:rsidP="0098286F">
      <w:pPr>
        <w:spacing w:after="0" w:line="360" w:lineRule="auto"/>
        <w:ind w:firstLine="709"/>
        <w:jc w:val="both"/>
        <w:rPr>
          <w:lang w:val="uk-UA"/>
        </w:rPr>
      </w:pPr>
      <w:r w:rsidRPr="0098286F">
        <w:rPr>
          <w:lang w:val="uk-UA"/>
        </w:rPr>
        <w:t xml:space="preserve">3. При нормальному розвитку зростаючий різновид рухів може виконуватися щоразу більш ізольованим методом. Однак у дітей з </w:t>
      </w:r>
      <w:r>
        <w:rPr>
          <w:lang w:val="uk-UA"/>
        </w:rPr>
        <w:t>Д</w:t>
      </w:r>
      <w:r w:rsidRPr="0098286F">
        <w:rPr>
          <w:lang w:val="uk-UA"/>
        </w:rPr>
        <w:t>ЦП не вистачає різноманітності та настає звичка (зразок) одного або кількох рухів. Часто за дитину залежить від дефектів моторики чи патологічних рефлексів.</w:t>
      </w:r>
    </w:p>
    <w:p w14:paraId="6B29376F" w14:textId="4FD27CDC" w:rsidR="0098286F" w:rsidRPr="0098286F" w:rsidRDefault="0098286F" w:rsidP="0098286F">
      <w:pPr>
        <w:spacing w:after="0" w:line="360" w:lineRule="auto"/>
        <w:ind w:firstLine="709"/>
        <w:jc w:val="both"/>
        <w:rPr>
          <w:lang w:val="uk-UA"/>
        </w:rPr>
      </w:pPr>
      <w:r w:rsidRPr="0098286F">
        <w:rPr>
          <w:lang w:val="uk-UA"/>
        </w:rPr>
        <w:lastRenderedPageBreak/>
        <w:t xml:space="preserve">4. Розвиток відбувається інакше та повільніше порівняно зі здоровими дітьми. Деякі стадії (наприклад, здатності ходити) не можна досягти. Похідні проблеми у дітей з ДЦП </w:t>
      </w:r>
      <w:r w:rsidR="00566CC3">
        <w:rPr>
          <w:lang w:val="uk-UA"/>
        </w:rPr>
        <w:t>п</w:t>
      </w:r>
      <w:r w:rsidRPr="0098286F">
        <w:rPr>
          <w:lang w:val="uk-UA"/>
        </w:rPr>
        <w:t>остійне скорочення м'яза (контрактура) – внаслідок нестачі різноманітності у позах та рухах.</w:t>
      </w:r>
    </w:p>
    <w:p w14:paraId="27408B2C" w14:textId="590CE122" w:rsidR="0098286F" w:rsidRPr="0098286F" w:rsidRDefault="0098286F" w:rsidP="0098286F">
      <w:pPr>
        <w:spacing w:after="0" w:line="360" w:lineRule="auto"/>
        <w:ind w:firstLine="709"/>
        <w:jc w:val="both"/>
        <w:rPr>
          <w:lang w:val="uk-UA"/>
        </w:rPr>
      </w:pPr>
      <w:r w:rsidRPr="0098286F">
        <w:rPr>
          <w:lang w:val="uk-UA"/>
        </w:rPr>
        <w:t xml:space="preserve">Викривлення хребта (сколіоз) – якщо дитина з </w:t>
      </w:r>
      <w:r w:rsidR="00566CC3">
        <w:rPr>
          <w:lang w:val="uk-UA"/>
        </w:rPr>
        <w:t>Д</w:t>
      </w:r>
      <w:r w:rsidRPr="0098286F">
        <w:rPr>
          <w:lang w:val="uk-UA"/>
        </w:rPr>
        <w:t>ЦП рухається, сидить або лежить несиметрично, то цим збільшується ризик розвитку бічного викривлення хребта.</w:t>
      </w:r>
    </w:p>
    <w:p w14:paraId="7227D58C" w14:textId="77777777" w:rsidR="0098286F" w:rsidRPr="0098286F" w:rsidRDefault="0098286F" w:rsidP="0098286F">
      <w:pPr>
        <w:spacing w:after="0" w:line="360" w:lineRule="auto"/>
        <w:ind w:firstLine="709"/>
        <w:jc w:val="both"/>
        <w:rPr>
          <w:lang w:val="uk-UA"/>
        </w:rPr>
      </w:pPr>
      <w:r w:rsidRPr="0098286F">
        <w:rPr>
          <w:lang w:val="uk-UA"/>
        </w:rPr>
        <w:t>Вивих стегна – при несиметричній сидячій позі та неправильному застосуванні стегна може посилюватися небезпека вивиху стегна.</w:t>
      </w:r>
    </w:p>
    <w:p w14:paraId="744AD97D" w14:textId="1BFED34E" w:rsidR="0098286F" w:rsidRPr="0098286F" w:rsidRDefault="0098286F" w:rsidP="0098286F">
      <w:pPr>
        <w:spacing w:after="0" w:line="360" w:lineRule="auto"/>
        <w:ind w:firstLine="709"/>
        <w:jc w:val="both"/>
        <w:rPr>
          <w:lang w:val="uk-UA"/>
        </w:rPr>
      </w:pPr>
      <w:r w:rsidRPr="0098286F">
        <w:rPr>
          <w:lang w:val="uk-UA"/>
        </w:rPr>
        <w:t>Рухові порушення, які обмежують або унеможливлюють активні рухи, відбиваються на загальному здоров'ї дитини, знижують опірність організму до простудних та інфекційних захворювань, погано впливають на розвиток усіх систем організму (серцево-судинної, дихальної, травної) та нервово-психічної діяльності</w:t>
      </w:r>
      <w:r w:rsidR="007E0853">
        <w:rPr>
          <w:lang w:val="uk-UA"/>
        </w:rPr>
        <w:t xml:space="preserve"> </w:t>
      </w:r>
      <w:r w:rsidR="007E0853">
        <w:rPr>
          <w:rFonts w:cs="Times New Roman"/>
          <w:szCs w:val="28"/>
          <w:lang w:val="uk-UA"/>
        </w:rPr>
        <w:t>[39]</w:t>
      </w:r>
      <w:r w:rsidRPr="0098286F">
        <w:rPr>
          <w:lang w:val="uk-UA"/>
        </w:rPr>
        <w:t>.</w:t>
      </w:r>
    </w:p>
    <w:p w14:paraId="76867DBA" w14:textId="57C2E1AB" w:rsidR="0098286F" w:rsidRPr="0098286F" w:rsidRDefault="00297431" w:rsidP="0098286F">
      <w:pPr>
        <w:spacing w:after="0" w:line="360" w:lineRule="auto"/>
        <w:ind w:firstLine="709"/>
        <w:jc w:val="both"/>
        <w:rPr>
          <w:lang w:val="uk-UA"/>
        </w:rPr>
      </w:pPr>
      <w:r>
        <w:rPr>
          <w:lang w:val="uk-UA"/>
        </w:rPr>
        <w:t>У б</w:t>
      </w:r>
      <w:r w:rsidR="0098286F" w:rsidRPr="0098286F">
        <w:rPr>
          <w:lang w:val="uk-UA"/>
        </w:rPr>
        <w:t>ільш</w:t>
      </w:r>
      <w:r>
        <w:rPr>
          <w:lang w:val="uk-UA"/>
        </w:rPr>
        <w:t>ості</w:t>
      </w:r>
      <w:r w:rsidR="0098286F" w:rsidRPr="0098286F">
        <w:rPr>
          <w:lang w:val="uk-UA"/>
        </w:rPr>
        <w:t xml:space="preserve"> дітей спостерігається змішаний характер захворювання із співвідношенням різних рухових розладів. Особливістю рухових порушень при ДЦП є те, що вони існують від народження, тісно пов'язані із сенсорними розладами, затримано та порушено формування всіх рухових функцій: утримання голови, навички сидіння, стояння, ходьби, </w:t>
      </w:r>
      <w:proofErr w:type="spellStart"/>
      <w:r w:rsidR="0098286F" w:rsidRPr="0098286F">
        <w:rPr>
          <w:lang w:val="uk-UA"/>
        </w:rPr>
        <w:t>маніпуляційної</w:t>
      </w:r>
      <w:proofErr w:type="spellEnd"/>
      <w:r w:rsidR="0098286F" w:rsidRPr="0098286F">
        <w:rPr>
          <w:lang w:val="uk-UA"/>
        </w:rPr>
        <w:t xml:space="preserve"> діяльності. Поразка ЦНС при ДЦП порушує роботу м'язових схем цілеспрямованих рухів, що визначає одну з основних труднощів формування рухових навичок. Неправильні схеми рухів у дітей з ДЦП можуть закріплюватися і призводити до формування патологічних поз та положень тіла та кінцівок.</w:t>
      </w:r>
    </w:p>
    <w:p w14:paraId="20924960" w14:textId="77777777" w:rsidR="0098286F" w:rsidRPr="0098286F" w:rsidRDefault="0098286F" w:rsidP="0098286F">
      <w:pPr>
        <w:spacing w:after="0" w:line="360" w:lineRule="auto"/>
        <w:ind w:firstLine="709"/>
        <w:jc w:val="both"/>
        <w:rPr>
          <w:lang w:val="uk-UA"/>
        </w:rPr>
      </w:pPr>
      <w:r w:rsidRPr="0098286F">
        <w:rPr>
          <w:lang w:val="uk-UA"/>
        </w:rPr>
        <w:t xml:space="preserve">У деяких дітей при </w:t>
      </w:r>
      <w:proofErr w:type="spellStart"/>
      <w:r w:rsidRPr="0098286F">
        <w:rPr>
          <w:lang w:val="uk-UA"/>
        </w:rPr>
        <w:t>нерізко</w:t>
      </w:r>
      <w:proofErr w:type="spellEnd"/>
      <w:r w:rsidRPr="0098286F">
        <w:rPr>
          <w:lang w:val="uk-UA"/>
        </w:rPr>
        <w:t xml:space="preserve"> порушеному м'язовому тонусі є явища апраксії (невміння виконувати цілеспрямовані практичні дії). Такі діти мало застосовують навички самообслуговування.</w:t>
      </w:r>
    </w:p>
    <w:p w14:paraId="2715A4A5" w14:textId="3F0C52CA" w:rsidR="0098286F" w:rsidRPr="0098286F" w:rsidRDefault="0098286F" w:rsidP="0098286F">
      <w:pPr>
        <w:spacing w:after="0" w:line="360" w:lineRule="auto"/>
        <w:ind w:firstLine="709"/>
        <w:jc w:val="both"/>
        <w:rPr>
          <w:lang w:val="uk-UA"/>
        </w:rPr>
      </w:pPr>
      <w:r w:rsidRPr="0098286F">
        <w:rPr>
          <w:lang w:val="uk-UA"/>
        </w:rPr>
        <w:t xml:space="preserve">Особливістю рухових порушень у дітей із </w:t>
      </w:r>
      <w:r w:rsidR="00297431">
        <w:rPr>
          <w:lang w:val="uk-UA"/>
        </w:rPr>
        <w:t>Д</w:t>
      </w:r>
      <w:r w:rsidRPr="0098286F">
        <w:rPr>
          <w:lang w:val="uk-UA"/>
        </w:rPr>
        <w:t>ЦП є не тільки проблема у виконанні тих чи інших рухів, а й слабкість відчуття цих рухів, у зв'язку з чим не формується правильна уявлення про рух</w:t>
      </w:r>
      <w:r w:rsidR="007E0853">
        <w:rPr>
          <w:lang w:val="uk-UA"/>
        </w:rPr>
        <w:t xml:space="preserve"> </w:t>
      </w:r>
      <w:r w:rsidR="007E0853">
        <w:rPr>
          <w:rFonts w:cs="Times New Roman"/>
          <w:szCs w:val="28"/>
          <w:lang w:val="uk-UA"/>
        </w:rPr>
        <w:t>[40, 41]</w:t>
      </w:r>
      <w:r w:rsidRPr="0098286F">
        <w:rPr>
          <w:lang w:val="uk-UA"/>
        </w:rPr>
        <w:t>.</w:t>
      </w:r>
    </w:p>
    <w:p w14:paraId="045A0D56" w14:textId="77777777" w:rsidR="0098286F" w:rsidRPr="0098286F" w:rsidRDefault="0098286F" w:rsidP="0098286F">
      <w:pPr>
        <w:spacing w:after="0" w:line="360" w:lineRule="auto"/>
        <w:ind w:firstLine="709"/>
        <w:jc w:val="both"/>
        <w:rPr>
          <w:lang w:val="uk-UA"/>
        </w:rPr>
      </w:pPr>
      <w:r w:rsidRPr="0098286F">
        <w:rPr>
          <w:lang w:val="uk-UA"/>
        </w:rPr>
        <w:lastRenderedPageBreak/>
        <w:t xml:space="preserve">Слабке відчуття своїх рухів є причиною порушення </w:t>
      </w:r>
      <w:proofErr w:type="spellStart"/>
      <w:r w:rsidRPr="0098286F">
        <w:rPr>
          <w:lang w:val="uk-UA"/>
        </w:rPr>
        <w:t>стереогнозу</w:t>
      </w:r>
      <w:proofErr w:type="spellEnd"/>
      <w:r w:rsidRPr="0098286F">
        <w:rPr>
          <w:lang w:val="uk-UA"/>
        </w:rPr>
        <w:t xml:space="preserve"> (впізнавання предметів на дотик).</w:t>
      </w:r>
    </w:p>
    <w:p w14:paraId="0DBE42FC" w14:textId="6557D6A4" w:rsidR="0098286F" w:rsidRPr="0098286F" w:rsidRDefault="00297431" w:rsidP="0098286F">
      <w:pPr>
        <w:spacing w:after="0" w:line="360" w:lineRule="auto"/>
        <w:ind w:firstLine="709"/>
        <w:jc w:val="both"/>
        <w:rPr>
          <w:lang w:val="uk-UA"/>
        </w:rPr>
      </w:pPr>
      <w:r w:rsidRPr="00297431">
        <w:rPr>
          <w:lang w:val="uk-UA"/>
        </w:rPr>
        <w:t>Рухові порушення, що обмежують предметно-практичну діяльність, ставлять хворого з перших років життя в повну залежність від дорослих</w:t>
      </w:r>
      <w:r w:rsidR="0098286F" w:rsidRPr="0098286F">
        <w:rPr>
          <w:lang w:val="uk-UA"/>
        </w:rPr>
        <w:t>. Це сприяє формуванню пасивності, порушення мотиваційної сфери.</w:t>
      </w:r>
    </w:p>
    <w:p w14:paraId="571C6D80" w14:textId="75D22EA3" w:rsidR="0098286F" w:rsidRPr="0098286F" w:rsidRDefault="0098286F" w:rsidP="0098286F">
      <w:pPr>
        <w:spacing w:after="0" w:line="360" w:lineRule="auto"/>
        <w:ind w:firstLine="709"/>
        <w:jc w:val="both"/>
        <w:rPr>
          <w:lang w:val="uk-UA"/>
        </w:rPr>
      </w:pPr>
      <w:r w:rsidRPr="0098286F">
        <w:rPr>
          <w:lang w:val="uk-UA"/>
        </w:rPr>
        <w:t xml:space="preserve">Крім цього, при ДЦП порушується емоційно-вольова сфера: поведінка, інтелект, мова, зір, слух. Для більшості дітей з </w:t>
      </w:r>
      <w:r w:rsidR="00297431">
        <w:rPr>
          <w:lang w:val="uk-UA"/>
        </w:rPr>
        <w:t>Д</w:t>
      </w:r>
      <w:r w:rsidRPr="0098286F">
        <w:rPr>
          <w:lang w:val="uk-UA"/>
        </w:rPr>
        <w:t>ЦП характерна підвищена стомлюваність. Діти що неспроможні зосередитися на нанесені, швидко стають в'ялими і дратівливими, при невдачах відмовляються виконання завдання. У деяких дітей унаслідок втоми виникає рухова турбота.</w:t>
      </w:r>
    </w:p>
    <w:p w14:paraId="78A1AAED" w14:textId="33BC76E5" w:rsidR="0098286F" w:rsidRPr="0098286F" w:rsidRDefault="0098286F" w:rsidP="0098286F">
      <w:pPr>
        <w:spacing w:after="0" w:line="360" w:lineRule="auto"/>
        <w:ind w:firstLine="709"/>
        <w:jc w:val="both"/>
        <w:rPr>
          <w:lang w:val="uk-UA"/>
        </w:rPr>
      </w:pPr>
      <w:r w:rsidRPr="0098286F">
        <w:rPr>
          <w:lang w:val="uk-UA"/>
        </w:rPr>
        <w:t xml:space="preserve">М'язовий тонус умовно називають </w:t>
      </w:r>
      <w:r w:rsidR="00297431">
        <w:rPr>
          <w:lang w:val="uk-UA"/>
        </w:rPr>
        <w:t>«</w:t>
      </w:r>
      <w:r w:rsidRPr="0098286F">
        <w:rPr>
          <w:lang w:val="uk-UA"/>
        </w:rPr>
        <w:t xml:space="preserve">рефлексом на </w:t>
      </w:r>
      <w:proofErr w:type="spellStart"/>
      <w:r w:rsidRPr="0098286F">
        <w:rPr>
          <w:lang w:val="uk-UA"/>
        </w:rPr>
        <w:t>пропріорецепцію</w:t>
      </w:r>
      <w:proofErr w:type="spellEnd"/>
      <w:r w:rsidR="00297431">
        <w:rPr>
          <w:lang w:val="uk-UA"/>
        </w:rPr>
        <w:t>»</w:t>
      </w:r>
      <w:r w:rsidRPr="0098286F">
        <w:rPr>
          <w:lang w:val="uk-UA"/>
        </w:rPr>
        <w:t xml:space="preserve">, </w:t>
      </w:r>
      <w:r w:rsidR="00297431">
        <w:rPr>
          <w:lang w:val="uk-UA"/>
        </w:rPr>
        <w:t>«</w:t>
      </w:r>
      <w:r w:rsidRPr="0098286F">
        <w:rPr>
          <w:lang w:val="uk-UA"/>
        </w:rPr>
        <w:t>відповіддю м'язів на відчуття</w:t>
      </w:r>
      <w:r w:rsidR="00297431">
        <w:rPr>
          <w:lang w:val="uk-UA"/>
        </w:rPr>
        <w:t>»</w:t>
      </w:r>
      <w:r w:rsidRPr="0098286F">
        <w:rPr>
          <w:lang w:val="uk-UA"/>
        </w:rPr>
        <w:t xml:space="preserve">. Нормальний м'язовий тонус є основою будь-якого рухового </w:t>
      </w:r>
      <w:proofErr w:type="spellStart"/>
      <w:r w:rsidRPr="0098286F">
        <w:rPr>
          <w:lang w:val="uk-UA"/>
        </w:rPr>
        <w:t>акта</w:t>
      </w:r>
      <w:proofErr w:type="spellEnd"/>
      <w:r w:rsidRPr="0098286F">
        <w:rPr>
          <w:lang w:val="uk-UA"/>
        </w:rPr>
        <w:t>. Регуляція м'язового тонусу забезпечується узгодженою роботою різних ланок нервової системи.</w:t>
      </w:r>
    </w:p>
    <w:p w14:paraId="6D2747B9" w14:textId="6029EEBB" w:rsidR="0098286F" w:rsidRPr="0098286F" w:rsidRDefault="0098286F" w:rsidP="0098286F">
      <w:pPr>
        <w:spacing w:after="0" w:line="360" w:lineRule="auto"/>
        <w:ind w:firstLine="709"/>
        <w:jc w:val="both"/>
        <w:rPr>
          <w:lang w:val="uk-UA"/>
        </w:rPr>
      </w:pPr>
      <w:r w:rsidRPr="0098286F">
        <w:rPr>
          <w:lang w:val="uk-UA"/>
        </w:rPr>
        <w:t xml:space="preserve">У структурі рухового дефекту в дітей із </w:t>
      </w:r>
      <w:r w:rsidR="00297431">
        <w:rPr>
          <w:lang w:val="uk-UA"/>
        </w:rPr>
        <w:t>Д</w:t>
      </w:r>
      <w:r w:rsidRPr="0098286F">
        <w:rPr>
          <w:lang w:val="uk-UA"/>
        </w:rPr>
        <w:t xml:space="preserve">ЦП важливе значення має порушення тонусу м'язів. Найчастіше спостерігається порушення тонусу на кшталт </w:t>
      </w:r>
      <w:proofErr w:type="spellStart"/>
      <w:r w:rsidRPr="0098286F">
        <w:rPr>
          <w:lang w:val="uk-UA"/>
        </w:rPr>
        <w:t>спастичності</w:t>
      </w:r>
      <w:proofErr w:type="spellEnd"/>
      <w:r w:rsidRPr="0098286F">
        <w:rPr>
          <w:lang w:val="uk-UA"/>
        </w:rPr>
        <w:t xml:space="preserve">. </w:t>
      </w:r>
      <w:proofErr w:type="spellStart"/>
      <w:r w:rsidRPr="0098286F">
        <w:rPr>
          <w:lang w:val="uk-UA"/>
        </w:rPr>
        <w:t>Спастичність</w:t>
      </w:r>
      <w:proofErr w:type="spellEnd"/>
      <w:r w:rsidRPr="0098286F">
        <w:rPr>
          <w:lang w:val="uk-UA"/>
        </w:rPr>
        <w:t xml:space="preserve"> характеризується підвищенням м'язового тонусу окремих групах м'язів. При </w:t>
      </w:r>
      <w:proofErr w:type="spellStart"/>
      <w:r w:rsidRPr="0098286F">
        <w:rPr>
          <w:lang w:val="uk-UA"/>
        </w:rPr>
        <w:t>спастичності</w:t>
      </w:r>
      <w:proofErr w:type="spellEnd"/>
      <w:r w:rsidRPr="0098286F">
        <w:rPr>
          <w:lang w:val="uk-UA"/>
        </w:rPr>
        <w:t xml:space="preserve"> повторні рухи сприяють зниженню м'язового тонусу. Є характерною є зміна м'язового тонусу залежно від положення голови дитини, що пов'язано з впливом </w:t>
      </w:r>
      <w:proofErr w:type="spellStart"/>
      <w:r w:rsidRPr="0098286F">
        <w:rPr>
          <w:lang w:val="uk-UA"/>
        </w:rPr>
        <w:t>позотонічних</w:t>
      </w:r>
      <w:proofErr w:type="spellEnd"/>
      <w:r w:rsidRPr="0098286F">
        <w:rPr>
          <w:lang w:val="uk-UA"/>
        </w:rPr>
        <w:t xml:space="preserve"> рефлексів.</w:t>
      </w:r>
    </w:p>
    <w:p w14:paraId="16F76757" w14:textId="5AC09BB6" w:rsidR="0098286F" w:rsidRPr="0098286F" w:rsidRDefault="0098286F" w:rsidP="0098286F">
      <w:pPr>
        <w:spacing w:after="0" w:line="360" w:lineRule="auto"/>
        <w:ind w:firstLine="709"/>
        <w:jc w:val="both"/>
        <w:rPr>
          <w:lang w:val="uk-UA"/>
        </w:rPr>
      </w:pPr>
      <w:r w:rsidRPr="0098286F">
        <w:rPr>
          <w:lang w:val="uk-UA"/>
        </w:rPr>
        <w:t xml:space="preserve">Є порушення м'язового тонусу на кшталт ригідності. Нерідко ригідність поширюється попри всі м'язи кінцівки, </w:t>
      </w:r>
      <w:r w:rsidR="00297431">
        <w:rPr>
          <w:lang w:val="uk-UA"/>
        </w:rPr>
        <w:t>або</w:t>
      </w:r>
      <w:r w:rsidRPr="0098286F">
        <w:rPr>
          <w:lang w:val="uk-UA"/>
        </w:rPr>
        <w:t xml:space="preserve"> більше на м'язи розгиначі. Найчастіше спостерігається при </w:t>
      </w:r>
      <w:proofErr w:type="spellStart"/>
      <w:r w:rsidRPr="0098286F">
        <w:rPr>
          <w:lang w:val="uk-UA"/>
        </w:rPr>
        <w:t>гіперкінетичній</w:t>
      </w:r>
      <w:proofErr w:type="spellEnd"/>
      <w:r w:rsidRPr="0098286F">
        <w:rPr>
          <w:lang w:val="uk-UA"/>
        </w:rPr>
        <w:t xml:space="preserve"> формі, при цій формі характерний мінливий м'язовий тонус - дистонія.</w:t>
      </w:r>
    </w:p>
    <w:p w14:paraId="2C443412" w14:textId="4F3F9A2B" w:rsidR="0098286F" w:rsidRPr="0098286F" w:rsidRDefault="0098286F" w:rsidP="0098286F">
      <w:pPr>
        <w:spacing w:after="0" w:line="360" w:lineRule="auto"/>
        <w:ind w:firstLine="709"/>
        <w:jc w:val="both"/>
        <w:rPr>
          <w:lang w:val="uk-UA"/>
        </w:rPr>
      </w:pPr>
      <w:r w:rsidRPr="0098286F">
        <w:rPr>
          <w:lang w:val="uk-UA"/>
        </w:rPr>
        <w:t xml:space="preserve">За деяких форм ДЦП може бути знижений м'язовий тонус (гіпотонія). М'язи стають в'ялими, збільшується обсяг рухів у суглобах. Низький м'язовий тонус характерний для </w:t>
      </w:r>
      <w:proofErr w:type="spellStart"/>
      <w:r w:rsidRPr="0098286F">
        <w:rPr>
          <w:lang w:val="uk-UA"/>
        </w:rPr>
        <w:t>атонічно</w:t>
      </w:r>
      <w:proofErr w:type="spellEnd"/>
      <w:r w:rsidRPr="0098286F">
        <w:rPr>
          <w:lang w:val="uk-UA"/>
        </w:rPr>
        <w:t xml:space="preserve">-астатичної форми </w:t>
      </w:r>
      <w:r w:rsidR="00297431">
        <w:rPr>
          <w:lang w:val="uk-UA"/>
        </w:rPr>
        <w:t>Д</w:t>
      </w:r>
      <w:r w:rsidRPr="0098286F">
        <w:rPr>
          <w:lang w:val="uk-UA"/>
        </w:rPr>
        <w:t>ЦП. При ускладнених формах ДЦП спостерігається поєднання різних варіантів порушення м'язового тонусу</w:t>
      </w:r>
      <w:r w:rsidR="007E0853">
        <w:rPr>
          <w:lang w:val="uk-UA"/>
        </w:rPr>
        <w:t xml:space="preserve"> </w:t>
      </w:r>
      <w:r w:rsidR="007E0853">
        <w:rPr>
          <w:rFonts w:cs="Times New Roman"/>
          <w:szCs w:val="28"/>
          <w:lang w:val="uk-UA"/>
        </w:rPr>
        <w:t>[42]</w:t>
      </w:r>
      <w:r w:rsidRPr="0098286F">
        <w:rPr>
          <w:lang w:val="uk-UA"/>
        </w:rPr>
        <w:t>.</w:t>
      </w:r>
    </w:p>
    <w:p w14:paraId="5C46E46D" w14:textId="076EFB26" w:rsidR="000E0175" w:rsidRPr="005C655E" w:rsidRDefault="0098286F" w:rsidP="0098286F">
      <w:pPr>
        <w:spacing w:after="0" w:line="360" w:lineRule="auto"/>
        <w:ind w:firstLine="709"/>
        <w:jc w:val="both"/>
        <w:rPr>
          <w:lang w:val="uk-UA"/>
        </w:rPr>
      </w:pPr>
      <w:r w:rsidRPr="0098286F">
        <w:rPr>
          <w:lang w:val="uk-UA"/>
        </w:rPr>
        <w:lastRenderedPageBreak/>
        <w:t xml:space="preserve">У деяких дітей, коли ДЦП </w:t>
      </w:r>
      <w:proofErr w:type="spellStart"/>
      <w:r w:rsidRPr="0098286F">
        <w:rPr>
          <w:lang w:val="uk-UA"/>
        </w:rPr>
        <w:t>ускладнюється</w:t>
      </w:r>
      <w:proofErr w:type="spellEnd"/>
      <w:r w:rsidRPr="0098286F">
        <w:rPr>
          <w:lang w:val="uk-UA"/>
        </w:rPr>
        <w:t xml:space="preserve"> </w:t>
      </w:r>
      <w:proofErr w:type="spellStart"/>
      <w:r w:rsidRPr="0098286F">
        <w:rPr>
          <w:lang w:val="uk-UA"/>
        </w:rPr>
        <w:t>мозочковою</w:t>
      </w:r>
      <w:proofErr w:type="spellEnd"/>
      <w:r w:rsidRPr="0098286F">
        <w:rPr>
          <w:lang w:val="uk-UA"/>
        </w:rPr>
        <w:t xml:space="preserve"> недостатністю, при довільних рухах спостерігається тремор, який посилюється при наближенні кінцівки до </w:t>
      </w:r>
      <w:r w:rsidR="00297431">
        <w:rPr>
          <w:lang w:val="uk-UA"/>
        </w:rPr>
        <w:t>цілі</w:t>
      </w:r>
      <w:r w:rsidRPr="0098286F">
        <w:rPr>
          <w:lang w:val="uk-UA"/>
        </w:rPr>
        <w:t xml:space="preserve">. Від тремору треба відрізняти </w:t>
      </w:r>
      <w:proofErr w:type="spellStart"/>
      <w:r w:rsidRPr="0098286F">
        <w:rPr>
          <w:lang w:val="uk-UA"/>
        </w:rPr>
        <w:t>синкінезія</w:t>
      </w:r>
      <w:proofErr w:type="spellEnd"/>
      <w:r w:rsidRPr="0098286F">
        <w:rPr>
          <w:lang w:val="uk-UA"/>
        </w:rPr>
        <w:t xml:space="preserve"> - супутні рухи, що мимоволі виникають.</w:t>
      </w:r>
    </w:p>
    <w:p w14:paraId="5983D5BF" w14:textId="77777777" w:rsidR="00984947" w:rsidRDefault="00984947" w:rsidP="000E0175">
      <w:pPr>
        <w:spacing w:after="0" w:line="360" w:lineRule="auto"/>
        <w:ind w:firstLine="709"/>
        <w:jc w:val="both"/>
        <w:rPr>
          <w:lang w:val="uk-UA"/>
        </w:rPr>
      </w:pPr>
    </w:p>
    <w:p w14:paraId="3178831E" w14:textId="7872E521" w:rsidR="00984947" w:rsidRPr="00984947" w:rsidRDefault="00984947" w:rsidP="00984947">
      <w:pPr>
        <w:spacing w:after="0" w:line="360" w:lineRule="auto"/>
        <w:jc w:val="center"/>
        <w:rPr>
          <w:b/>
          <w:bCs/>
          <w:lang w:val="uk-UA"/>
        </w:rPr>
      </w:pPr>
      <w:r w:rsidRPr="00984947">
        <w:rPr>
          <w:b/>
          <w:bCs/>
          <w:lang w:val="uk-UA"/>
        </w:rPr>
        <w:t xml:space="preserve">1.3. </w:t>
      </w:r>
      <w:r w:rsidR="00533C1B" w:rsidRPr="00533C1B">
        <w:rPr>
          <w:b/>
          <w:bCs/>
          <w:lang w:val="uk-UA"/>
        </w:rPr>
        <w:t>Механізми підвищення фізичної підготовленості у дітей із ДЦП</w:t>
      </w:r>
    </w:p>
    <w:p w14:paraId="1094D0DC" w14:textId="0E955102" w:rsidR="00533C1B" w:rsidRPr="00533C1B" w:rsidRDefault="00096CA4" w:rsidP="00533C1B">
      <w:pPr>
        <w:spacing w:after="0" w:line="360" w:lineRule="auto"/>
        <w:ind w:firstLine="709"/>
        <w:jc w:val="both"/>
        <w:rPr>
          <w:lang w:val="uk-UA"/>
        </w:rPr>
      </w:pPr>
      <w:r>
        <w:rPr>
          <w:lang w:val="uk-UA"/>
        </w:rPr>
        <w:t>В теорії</w:t>
      </w:r>
      <w:r w:rsidR="00533C1B" w:rsidRPr="00533C1B">
        <w:rPr>
          <w:lang w:val="uk-UA"/>
        </w:rPr>
        <w:t xml:space="preserve"> фізичної культури рух сприймається як моторна функція організму з переміщенню тіла чи його окремих частин у просторі та часу. Іншими словами, рух є продуктом м'язової діяльності, організованої певним чином, регулюється фізіологічними механізмами та забезпечується численними морфологічними та функціональними системами організму.</w:t>
      </w:r>
    </w:p>
    <w:p w14:paraId="381D3F98" w14:textId="43A24F06" w:rsidR="00533C1B" w:rsidRPr="00533C1B" w:rsidRDefault="00533C1B" w:rsidP="00533C1B">
      <w:pPr>
        <w:spacing w:after="0" w:line="360" w:lineRule="auto"/>
        <w:ind w:firstLine="709"/>
        <w:jc w:val="both"/>
        <w:rPr>
          <w:lang w:val="uk-UA"/>
        </w:rPr>
      </w:pPr>
      <w:r w:rsidRPr="00533C1B">
        <w:rPr>
          <w:lang w:val="uk-UA"/>
        </w:rPr>
        <w:t xml:space="preserve">Крім функцій, що полягають у нормальному функціонуванні індивіда в середовищі, виконання ним побутових, трудових та інших рухових дій, рух є джерелом </w:t>
      </w:r>
      <w:proofErr w:type="spellStart"/>
      <w:r w:rsidRPr="00533C1B">
        <w:rPr>
          <w:lang w:val="uk-UA"/>
        </w:rPr>
        <w:t>неентропійних</w:t>
      </w:r>
      <w:proofErr w:type="spellEnd"/>
      <w:r w:rsidRPr="00533C1B">
        <w:rPr>
          <w:lang w:val="uk-UA"/>
        </w:rPr>
        <w:t xml:space="preserve"> ресурсів підвищення гомеостазу. У зв'язку з цим є основним засобом фізичного виховання - педагогічного процесу, спрямованого </w:t>
      </w:r>
      <w:r w:rsidR="00096CA4">
        <w:rPr>
          <w:lang w:val="uk-UA"/>
        </w:rPr>
        <w:t xml:space="preserve">на </w:t>
      </w:r>
      <w:r w:rsidRPr="00533C1B">
        <w:rPr>
          <w:lang w:val="uk-UA"/>
        </w:rPr>
        <w:t xml:space="preserve">рішення встановлених суспільством завдань з допомогою </w:t>
      </w:r>
      <w:r w:rsidR="00096CA4">
        <w:rPr>
          <w:lang w:val="uk-UA"/>
        </w:rPr>
        <w:t>засобів</w:t>
      </w:r>
      <w:r w:rsidRPr="00533C1B">
        <w:rPr>
          <w:lang w:val="uk-UA"/>
        </w:rPr>
        <w:t xml:space="preserve"> фізичної культури. В аспекті зазначеного рухова дія розглядається як цілеспрямований на вирішення цих завдань поведінковий руховий акт, що становить основу фізичної вправи. Для вирішення завдань, що забезпечують процес фізичного виховання, існує низка класифікацій, кожна з них розрізняє фізичні вправи за якоюсь однією ознакою. Нижче описуються класифікації, якими важливо користуватися у фізичному вихованні дітей, які мають проблеми зі здоров'ям. (</w:t>
      </w:r>
      <w:r w:rsidR="00096CA4">
        <w:rPr>
          <w:lang w:val="uk-UA"/>
        </w:rPr>
        <w:t>т</w:t>
      </w:r>
      <w:r w:rsidRPr="00533C1B">
        <w:rPr>
          <w:lang w:val="uk-UA"/>
        </w:rPr>
        <w:t>абл</w:t>
      </w:r>
      <w:r w:rsidR="00096CA4">
        <w:rPr>
          <w:lang w:val="uk-UA"/>
        </w:rPr>
        <w:t xml:space="preserve">иця </w:t>
      </w:r>
      <w:r w:rsidRPr="00533C1B">
        <w:rPr>
          <w:lang w:val="uk-UA"/>
        </w:rPr>
        <w:t xml:space="preserve">1, </w:t>
      </w:r>
      <w:r w:rsidR="00096CA4">
        <w:rPr>
          <w:lang w:val="uk-UA"/>
        </w:rPr>
        <w:t>д</w:t>
      </w:r>
      <w:r w:rsidRPr="00533C1B">
        <w:rPr>
          <w:lang w:val="uk-UA"/>
        </w:rPr>
        <w:t>од</w:t>
      </w:r>
      <w:r w:rsidR="00096CA4">
        <w:rPr>
          <w:lang w:val="uk-UA"/>
        </w:rPr>
        <w:t xml:space="preserve">аток </w:t>
      </w:r>
      <w:r w:rsidRPr="00533C1B">
        <w:rPr>
          <w:lang w:val="uk-UA"/>
        </w:rPr>
        <w:t>1)</w:t>
      </w:r>
      <w:r w:rsidR="00096CA4">
        <w:rPr>
          <w:lang w:val="uk-UA"/>
        </w:rPr>
        <w:t>.</w:t>
      </w:r>
    </w:p>
    <w:p w14:paraId="551D827C" w14:textId="77777777" w:rsidR="00533C1B" w:rsidRPr="00533C1B" w:rsidRDefault="00533C1B" w:rsidP="00533C1B">
      <w:pPr>
        <w:spacing w:after="0" w:line="360" w:lineRule="auto"/>
        <w:ind w:firstLine="709"/>
        <w:jc w:val="both"/>
        <w:rPr>
          <w:lang w:val="uk-UA"/>
        </w:rPr>
      </w:pPr>
      <w:r w:rsidRPr="00533C1B">
        <w:rPr>
          <w:lang w:val="uk-UA"/>
        </w:rPr>
        <w:t>Загальнорозвиваючі вправи покращують кровообіг, посилюють обмін речовин, зміцнюють опорно-руховий апарат і в цілому здійснюють як загальний місцевий вплив. Їх, своєю чергою, класифікують в такий спосіб.</w:t>
      </w:r>
    </w:p>
    <w:p w14:paraId="6823A7D6" w14:textId="42ABBC70" w:rsidR="00533C1B" w:rsidRPr="00533C1B" w:rsidRDefault="00533C1B" w:rsidP="00533C1B">
      <w:pPr>
        <w:spacing w:after="0" w:line="360" w:lineRule="auto"/>
        <w:ind w:firstLine="709"/>
        <w:jc w:val="both"/>
        <w:rPr>
          <w:lang w:val="uk-UA"/>
        </w:rPr>
      </w:pPr>
      <w:r w:rsidRPr="00533C1B">
        <w:rPr>
          <w:lang w:val="uk-UA"/>
        </w:rPr>
        <w:t xml:space="preserve">• За анатомічною ознакою: вправи для м'язів верхніх кінцівок, плечового </w:t>
      </w:r>
      <w:proofErr w:type="spellStart"/>
      <w:r w:rsidRPr="00533C1B">
        <w:rPr>
          <w:lang w:val="uk-UA"/>
        </w:rPr>
        <w:t>пояса</w:t>
      </w:r>
      <w:proofErr w:type="spellEnd"/>
      <w:r w:rsidRPr="00533C1B">
        <w:rPr>
          <w:lang w:val="uk-UA"/>
        </w:rPr>
        <w:t xml:space="preserve">, нижніх кінцівок. Ці вправи вибірково впливають </w:t>
      </w:r>
      <w:r w:rsidR="00BE6253">
        <w:rPr>
          <w:lang w:val="uk-UA"/>
        </w:rPr>
        <w:t xml:space="preserve">на </w:t>
      </w:r>
      <w:r w:rsidRPr="00533C1B">
        <w:rPr>
          <w:lang w:val="uk-UA"/>
        </w:rPr>
        <w:t xml:space="preserve">ті чи інші м'язові групи, а </w:t>
      </w:r>
      <w:r w:rsidR="00BE6253">
        <w:rPr>
          <w:lang w:val="uk-UA"/>
        </w:rPr>
        <w:t xml:space="preserve">за </w:t>
      </w:r>
      <w:r w:rsidRPr="00533C1B">
        <w:rPr>
          <w:lang w:val="uk-UA"/>
        </w:rPr>
        <w:t>рахунок цього - і діяльність ти чи інших внутрішніх органів.</w:t>
      </w:r>
    </w:p>
    <w:p w14:paraId="3AEA9FF3" w14:textId="77777777" w:rsidR="00533C1B" w:rsidRPr="00533C1B" w:rsidRDefault="00533C1B" w:rsidP="00533C1B">
      <w:pPr>
        <w:spacing w:after="0" w:line="360" w:lineRule="auto"/>
        <w:ind w:firstLine="709"/>
        <w:jc w:val="both"/>
        <w:rPr>
          <w:lang w:val="uk-UA"/>
        </w:rPr>
      </w:pPr>
      <w:r w:rsidRPr="00533C1B">
        <w:rPr>
          <w:lang w:val="uk-UA"/>
        </w:rPr>
        <w:t>• За ознакою активності: активні вправи, пасивні вправи.</w:t>
      </w:r>
    </w:p>
    <w:p w14:paraId="5606F3A2" w14:textId="57E4EA09" w:rsidR="00533C1B" w:rsidRPr="00533C1B" w:rsidRDefault="00533C1B" w:rsidP="00533C1B">
      <w:pPr>
        <w:spacing w:after="0" w:line="360" w:lineRule="auto"/>
        <w:ind w:firstLine="709"/>
        <w:jc w:val="both"/>
        <w:rPr>
          <w:lang w:val="uk-UA"/>
        </w:rPr>
      </w:pPr>
      <w:r w:rsidRPr="00533C1B">
        <w:rPr>
          <w:lang w:val="uk-UA"/>
        </w:rPr>
        <w:lastRenderedPageBreak/>
        <w:t>Активні вправи дитина виконує самостійно та свідомо. Вони становлять основну масу засобів лікувальної фізкультури. Серед цієї групи можна виділити вправи на розслаблення м'язів. Такі вправи здійснюють загальний вплив на весь організм: знижують тонус м'язів, заспокоюють нервову систему, прискорюють відновлювальні процеси. Розслаблення м'язів кінцівок сприяють ув'язування та махові рухи; розслаблення м'язів всього тіла можна досягти, наприклад, зануренням у теплу ванну, а також через вольові імпульси, тобто «працюючи» лише головою</w:t>
      </w:r>
      <w:r w:rsidR="007E0853">
        <w:rPr>
          <w:lang w:val="uk-UA"/>
        </w:rPr>
        <w:t xml:space="preserve"> </w:t>
      </w:r>
      <w:r w:rsidR="007E0853">
        <w:rPr>
          <w:rFonts w:cs="Times New Roman"/>
          <w:szCs w:val="28"/>
          <w:lang w:val="uk-UA"/>
        </w:rPr>
        <w:t>[16, 42]</w:t>
      </w:r>
      <w:r w:rsidRPr="00533C1B">
        <w:rPr>
          <w:lang w:val="uk-UA"/>
        </w:rPr>
        <w:t>.</w:t>
      </w:r>
    </w:p>
    <w:p w14:paraId="63BD7D31" w14:textId="77777777" w:rsidR="00533C1B" w:rsidRPr="00533C1B" w:rsidRDefault="00533C1B" w:rsidP="00533C1B">
      <w:pPr>
        <w:spacing w:after="0" w:line="360" w:lineRule="auto"/>
        <w:ind w:firstLine="709"/>
        <w:jc w:val="both"/>
        <w:rPr>
          <w:lang w:val="uk-UA"/>
        </w:rPr>
      </w:pPr>
      <w:r w:rsidRPr="00533C1B">
        <w:rPr>
          <w:lang w:val="uk-UA"/>
        </w:rPr>
        <w:t>Пасивні вправи виконуються з чиєюсь допомогою. Вони використовуються при паралічах кінцівок, у початковий період лікування інфаркту, при переломах кінцівок. М'язи, які задіяні під час пасивних рухів, повинні бути повністю розслаблені. Ці вправи здійснюють слабкий фізіологічний вплив на організм, що обумовлюється ступенем та швидкістю розтягування м'язів та тривалістю їх розслаблення. У момент розтягування теплопродукція м'язової тканини підвищується, просвіт судин звужується і кровопостачання м'язів погіршується, проте в наступний момент - при розслабленні м'язів - рефлекторно відбувається все навпаки; кровообіг покращується, підвищується (приблизно другий порівняно зі станом спокою) поглинання кисню у м'язах, покращується їх еластичність.</w:t>
      </w:r>
    </w:p>
    <w:p w14:paraId="7778BDDA" w14:textId="77777777" w:rsidR="00533C1B" w:rsidRPr="00533C1B" w:rsidRDefault="00533C1B" w:rsidP="00533C1B">
      <w:pPr>
        <w:spacing w:after="0" w:line="360" w:lineRule="auto"/>
        <w:ind w:firstLine="709"/>
        <w:jc w:val="both"/>
        <w:rPr>
          <w:lang w:val="uk-UA"/>
        </w:rPr>
      </w:pPr>
      <w:r w:rsidRPr="00533C1B">
        <w:rPr>
          <w:lang w:val="uk-UA"/>
        </w:rPr>
        <w:t>• Виявлення фізіологічних змін, які відбуваються в організмі під впливом навантаження. Відповідно до фізичних вправ можуть бути малою, помірною, великою і максимальною інтенсивністю:</w:t>
      </w:r>
    </w:p>
    <w:p w14:paraId="6E185A77" w14:textId="688394FD" w:rsidR="00533C1B" w:rsidRPr="00533C1B" w:rsidRDefault="00533C1B" w:rsidP="00533C1B">
      <w:pPr>
        <w:spacing w:after="0" w:line="360" w:lineRule="auto"/>
        <w:ind w:firstLine="709"/>
        <w:jc w:val="both"/>
        <w:rPr>
          <w:lang w:val="uk-UA"/>
        </w:rPr>
      </w:pPr>
      <w:r w:rsidRPr="00533C1B">
        <w:rPr>
          <w:lang w:val="uk-UA"/>
        </w:rPr>
        <w:t xml:space="preserve">- Вправи малої інтенсивності не викликають суттєвих змін фізіологічних функцій та не здійснюють явного тренувального ефекту. Однак навіть такі незначні допоміжні навантаження щодо запобігають негативним наслідкам гіподинамії, а також позитивно впливають на центральну нервову систему. Вправи малої інтенсивності - це рухи за участю малих м'язових груп, які виконуються у повільному темпі, з невеликою амплітудою. Сюди відносяться статичні напруження окремих груп м'язів. Такі вправи призначають </w:t>
      </w:r>
      <w:r w:rsidR="00F33BA4">
        <w:rPr>
          <w:lang w:val="uk-UA"/>
        </w:rPr>
        <w:t xml:space="preserve">на </w:t>
      </w:r>
      <w:r w:rsidRPr="00533C1B">
        <w:rPr>
          <w:lang w:val="uk-UA"/>
        </w:rPr>
        <w:t xml:space="preserve">першому етапі лікувальної фізкультури. Вони в цілому нормалізують геодинамічні </w:t>
      </w:r>
      <w:r w:rsidRPr="00533C1B">
        <w:rPr>
          <w:lang w:val="uk-UA"/>
        </w:rPr>
        <w:lastRenderedPageBreak/>
        <w:t>показники: частоту серцевих скорочень, частоту та глибину дихання, але при тривалому виконанні вправ малої інтенсивності також розвивається втома, що може негативно вплинути на діяльність серцево-судинної системи;</w:t>
      </w:r>
    </w:p>
    <w:p w14:paraId="37537441" w14:textId="77777777" w:rsidR="00533C1B" w:rsidRPr="00533C1B" w:rsidRDefault="00533C1B" w:rsidP="00533C1B">
      <w:pPr>
        <w:spacing w:after="0" w:line="360" w:lineRule="auto"/>
        <w:ind w:firstLine="709"/>
        <w:jc w:val="both"/>
        <w:rPr>
          <w:lang w:val="uk-UA"/>
        </w:rPr>
      </w:pPr>
      <w:r w:rsidRPr="00533C1B">
        <w:rPr>
          <w:lang w:val="uk-UA"/>
        </w:rPr>
        <w:t xml:space="preserve">- Вправи помірної інтенсивності сприяють поліпшенню окисних процесів у м'язах та розпаду в них глікогену, вони </w:t>
      </w:r>
      <w:proofErr w:type="spellStart"/>
      <w:r w:rsidRPr="00533C1B">
        <w:rPr>
          <w:lang w:val="uk-UA"/>
        </w:rPr>
        <w:t>помірно</w:t>
      </w:r>
      <w:proofErr w:type="spellEnd"/>
      <w:r w:rsidRPr="00533C1B">
        <w:rPr>
          <w:lang w:val="uk-UA"/>
        </w:rPr>
        <w:t xml:space="preserve"> активують серцево-судинну та дихальну, завдяки чому створюються аеробні умови для роботи м'язів. Вправи помірної інтенсивності найчастіше використовуються у лікувальній фізкультурі. До таких вправ відносяться ходьба у повільному темпі та середньому темпі, вправи для верхніх та нижніх кінцівок, які виконуються з великою амплітудою та у повільному або середньому темпі, вправи для м'язів тулуба;</w:t>
      </w:r>
    </w:p>
    <w:p w14:paraId="179FA02E" w14:textId="77777777" w:rsidR="00533C1B" w:rsidRPr="00533C1B" w:rsidRDefault="00533C1B" w:rsidP="00533C1B">
      <w:pPr>
        <w:spacing w:after="0" w:line="360" w:lineRule="auto"/>
        <w:ind w:firstLine="709"/>
        <w:jc w:val="both"/>
        <w:rPr>
          <w:lang w:val="uk-UA"/>
        </w:rPr>
      </w:pPr>
      <w:r w:rsidRPr="00533C1B">
        <w:rPr>
          <w:lang w:val="uk-UA"/>
        </w:rPr>
        <w:t>- Вправи великої та максимальної інтенсивності викликає значне напруження всіх життєвих функцій організму. М'язова діяльність у своїй має анаеробний характер, і «кисневий борг» «погашається» потім протягом досить багато часу. Однак у цей відновлювальний період обмін речовин продовжує збільшуватися, тому можна сказати, що дія вправ великої та максимальної інтенсивності продовжує ще довго після того, як вони самі закінчилися. Швидкісний біг, швидка ходьба, вправи на гімнастичних снарядах, вправи з навантаженням, вправи для великих м'язових груп, які виконуються з широкою амплітудою і великою швидкістю, що супроводжуються серйозним навантаженням на організм, тому при виконанні таких вправ потрібен суворий контроль.</w:t>
      </w:r>
    </w:p>
    <w:p w14:paraId="61D0D1E3" w14:textId="77777777" w:rsidR="00533C1B" w:rsidRPr="00533C1B" w:rsidRDefault="00533C1B" w:rsidP="00533C1B">
      <w:pPr>
        <w:spacing w:after="0" w:line="360" w:lineRule="auto"/>
        <w:ind w:firstLine="709"/>
        <w:jc w:val="both"/>
        <w:rPr>
          <w:lang w:val="uk-UA"/>
        </w:rPr>
      </w:pPr>
      <w:r w:rsidRPr="00533C1B">
        <w:rPr>
          <w:lang w:val="uk-UA"/>
        </w:rPr>
        <w:t>Особливу групу становлять звані ідеомоторні вправи. Це і є саме «мисляча гімнастика». Яскрава уява будь-якої вправи викликає збудження певних нейронів у головному мозку, а потім активуються і відповідні рухові нервові клітини. Це сприяє, наприклад, регенерації (тобто відновлення) ушкоджених периферичних нервів.</w:t>
      </w:r>
    </w:p>
    <w:p w14:paraId="2310CEC1" w14:textId="77777777" w:rsidR="00533C1B" w:rsidRPr="00533C1B" w:rsidRDefault="00533C1B" w:rsidP="00533C1B">
      <w:pPr>
        <w:spacing w:after="0" w:line="360" w:lineRule="auto"/>
        <w:ind w:firstLine="709"/>
        <w:jc w:val="both"/>
        <w:rPr>
          <w:lang w:val="uk-UA"/>
        </w:rPr>
      </w:pPr>
      <w:r w:rsidRPr="00533C1B">
        <w:rPr>
          <w:lang w:val="uk-UA"/>
        </w:rPr>
        <w:t xml:space="preserve">Спеціальні вправи. При різних захворюваннях ті чи інші види вправ здійснюють особливо прицільний вплив. Наприклад, для серцево-судинної системи та дихальної такими спеціальними вправами є дихальні: при гіпертонічній хворобі – вправи на розслаблення м'язів (м'язова релаксація); при </w:t>
      </w:r>
      <w:r w:rsidRPr="00533C1B">
        <w:rPr>
          <w:lang w:val="uk-UA"/>
        </w:rPr>
        <w:lastRenderedPageBreak/>
        <w:t xml:space="preserve">багатьох захворюваннях центральної нервової системи – вправи на координацію рухів та рівноваги, при захворюванні органів травлення – вправи для м'язів черевного преса, а при захворюваннях органів малого тазу – вправи для зміцнення м'язів тазового </w:t>
      </w:r>
      <w:proofErr w:type="spellStart"/>
      <w:r w:rsidRPr="00533C1B">
        <w:rPr>
          <w:lang w:val="uk-UA"/>
        </w:rPr>
        <w:t>дна</w:t>
      </w:r>
      <w:proofErr w:type="spellEnd"/>
      <w:r w:rsidRPr="00533C1B">
        <w:rPr>
          <w:lang w:val="uk-UA"/>
        </w:rPr>
        <w:t>; при переломах кісток та атрофії м'язів застосовуються ізометричні вправи.</w:t>
      </w:r>
    </w:p>
    <w:p w14:paraId="56D87B0F" w14:textId="5B01422B" w:rsidR="00533C1B" w:rsidRPr="00533C1B" w:rsidRDefault="0041632C" w:rsidP="00533C1B">
      <w:pPr>
        <w:spacing w:after="0" w:line="360" w:lineRule="auto"/>
        <w:ind w:firstLine="709"/>
        <w:jc w:val="both"/>
        <w:rPr>
          <w:lang w:val="uk-UA"/>
        </w:rPr>
      </w:pPr>
      <w:r w:rsidRPr="00533C1B">
        <w:rPr>
          <w:lang w:val="uk-UA"/>
        </w:rPr>
        <w:t>Н</w:t>
      </w:r>
      <w:r w:rsidR="00533C1B" w:rsidRPr="00533C1B">
        <w:rPr>
          <w:lang w:val="uk-UA"/>
        </w:rPr>
        <w:t>езалежно від мети та завдань, систематичне використання фізичних вправ є основою рухової активності інваліда - довготривалої цільової діяльності, спрямованої на розвиток, підтримку, удосконалення його рухових та функціональних можливостей на певному (мінімально необхідному, достатньому або максимальному) рівні залежно від поточної чи довгострокової мети</w:t>
      </w:r>
      <w:r w:rsidR="007E0853">
        <w:rPr>
          <w:lang w:val="uk-UA"/>
        </w:rPr>
        <w:t xml:space="preserve"> </w:t>
      </w:r>
      <w:r w:rsidR="007E0853">
        <w:rPr>
          <w:rFonts w:cs="Times New Roman"/>
          <w:szCs w:val="28"/>
          <w:lang w:val="uk-UA"/>
        </w:rPr>
        <w:t>[11, 22, 33, 40]</w:t>
      </w:r>
      <w:r w:rsidR="00533C1B" w:rsidRPr="00533C1B">
        <w:rPr>
          <w:lang w:val="uk-UA"/>
        </w:rPr>
        <w:t>.</w:t>
      </w:r>
    </w:p>
    <w:p w14:paraId="49F5CA16" w14:textId="77777777" w:rsidR="00533C1B" w:rsidRPr="00533C1B" w:rsidRDefault="00533C1B" w:rsidP="00533C1B">
      <w:pPr>
        <w:spacing w:after="0" w:line="360" w:lineRule="auto"/>
        <w:ind w:firstLine="709"/>
        <w:jc w:val="both"/>
        <w:rPr>
          <w:lang w:val="uk-UA"/>
        </w:rPr>
      </w:pPr>
      <w:r w:rsidRPr="00533C1B">
        <w:rPr>
          <w:lang w:val="uk-UA"/>
        </w:rPr>
        <w:t>Зазначене дозволяє процес використання фізичних вправ розглядати як із видів рухової діяльності інваліда, з погляду семантики коректніше проти поняттям «рухова активність», оскільки: активність - те, що посилено діє, тобто активність передбачає наявність дії, але з конкретизує її спрямованість, а отже, може бути і хаотичною, несистемною і навіть негативною; діяльність тлумачиться як заняття, тобто передбачає дію з чітко визначеними спрямованістю, спеціальним змістом та результатом. У зв'язку з цим, більш конкретним є використання поняття «рухова діяльність» порівняно з «руховою активністю», розуміючи під нею в аспекті нашої проблеми застосування фізичної культури під час її реалізації. Враховуючи зазначене, цілеспрямованість рухів як основа основного засобу фізичної культури – фізичних вправ, визначається оперативною, поточною та довготривалою метою рухової діяльності.</w:t>
      </w:r>
    </w:p>
    <w:p w14:paraId="75568D73" w14:textId="77777777" w:rsidR="00533C1B" w:rsidRPr="00533C1B" w:rsidRDefault="00533C1B" w:rsidP="00533C1B">
      <w:pPr>
        <w:spacing w:after="0" w:line="360" w:lineRule="auto"/>
        <w:ind w:firstLine="709"/>
        <w:jc w:val="both"/>
        <w:rPr>
          <w:lang w:val="uk-UA"/>
        </w:rPr>
      </w:pPr>
      <w:r w:rsidRPr="00533C1B">
        <w:rPr>
          <w:lang w:val="uk-UA"/>
        </w:rPr>
        <w:t>Мета окремої фізичної вправи може полягати у розвитку зусилля у певному напрямку та конкретної величини, переміщення тіла, його частин, спортивного приладу або елемента тренажерного пристрою.</w:t>
      </w:r>
    </w:p>
    <w:p w14:paraId="147D5E5B" w14:textId="77777777" w:rsidR="00533C1B" w:rsidRPr="00533C1B" w:rsidRDefault="00533C1B" w:rsidP="00533C1B">
      <w:pPr>
        <w:spacing w:after="0" w:line="360" w:lineRule="auto"/>
        <w:ind w:firstLine="709"/>
        <w:jc w:val="both"/>
        <w:rPr>
          <w:lang w:val="uk-UA"/>
        </w:rPr>
      </w:pPr>
      <w:r w:rsidRPr="00533C1B">
        <w:rPr>
          <w:lang w:val="uk-UA"/>
        </w:rPr>
        <w:t>Метою виконання серії (комплексу) вправ може бути набуття чи вдосконалення певної фізичної якості, здібності, уміння.</w:t>
      </w:r>
    </w:p>
    <w:p w14:paraId="289979FD" w14:textId="77777777" w:rsidR="00533C1B" w:rsidRPr="00533C1B" w:rsidRDefault="00533C1B" w:rsidP="00533C1B">
      <w:pPr>
        <w:spacing w:after="0" w:line="360" w:lineRule="auto"/>
        <w:ind w:firstLine="709"/>
        <w:jc w:val="both"/>
        <w:rPr>
          <w:lang w:val="uk-UA"/>
        </w:rPr>
      </w:pPr>
      <w:r w:rsidRPr="00533C1B">
        <w:rPr>
          <w:lang w:val="uk-UA"/>
        </w:rPr>
        <w:t xml:space="preserve">Мета тривалих занять фізичними вправами - досягнення високого рівня розвитку рухового та фізичного потенціалу інваліда, формування навичок </w:t>
      </w:r>
      <w:r w:rsidRPr="00533C1B">
        <w:rPr>
          <w:lang w:val="uk-UA"/>
        </w:rPr>
        <w:lastRenderedPageBreak/>
        <w:t>правильного виконання рухових дій, соматичного здоров'я, досягнення високих спортивних результатів, виховання наполегливості, працьовитості, високого рівня самодисципліни, інших важливих для особистості та суспільства характеру.</w:t>
      </w:r>
    </w:p>
    <w:p w14:paraId="22E9A9D7" w14:textId="77777777" w:rsidR="00533C1B" w:rsidRPr="00533C1B" w:rsidRDefault="00533C1B" w:rsidP="00533C1B">
      <w:pPr>
        <w:spacing w:after="0" w:line="360" w:lineRule="auto"/>
        <w:ind w:firstLine="709"/>
        <w:jc w:val="both"/>
        <w:rPr>
          <w:lang w:val="uk-UA"/>
        </w:rPr>
      </w:pPr>
      <w:r w:rsidRPr="00533C1B">
        <w:rPr>
          <w:lang w:val="uk-UA"/>
        </w:rPr>
        <w:t>У той же час використання рухової діяльності для вирішення цих завдань відзначається існуванням певних обмежень, зумовлених біологічними та соціальними детермінантами. У найбільш загальному вигляді біологічне в руховій діяльності визначається тим, що рухи та рухові дії, які становлять її основу, є результатом діяльності всього організму як живої системи, життя рухів стає можливим завдяки залученню в процес їх розвитку та реалізації всіх ресурсів життєдіяльності нашого організму. від клітини до кори мозку.</w:t>
      </w:r>
    </w:p>
    <w:p w14:paraId="79256928" w14:textId="77777777" w:rsidR="00533C1B" w:rsidRPr="00533C1B" w:rsidRDefault="00533C1B" w:rsidP="00533C1B">
      <w:pPr>
        <w:spacing w:after="0" w:line="360" w:lineRule="auto"/>
        <w:ind w:firstLine="709"/>
        <w:jc w:val="both"/>
        <w:rPr>
          <w:lang w:val="uk-UA"/>
        </w:rPr>
      </w:pPr>
      <w:r w:rsidRPr="00533C1B">
        <w:rPr>
          <w:lang w:val="uk-UA"/>
        </w:rPr>
        <w:t>Іншими словами, незалежно від того, виконується якийсь руховий акт під контролем свідомості, за наказом вищих відділів кори головного мозку використовує механізм безумовного рефлексу, він так чи інакше супроводжується розгортанням фізіологічних механізмів та біохімічних процесів забезпечення енергетики руху. У той самий час, процес індивідуального розвитку систем організму розгортається виключно біологічної основі безумовно рефлекторних реакцій, які виявляються ще до народження і продовжуються протягом усього життя інваліда.</w:t>
      </w:r>
    </w:p>
    <w:p w14:paraId="2B400B62" w14:textId="3627755C" w:rsidR="00533C1B" w:rsidRPr="00533C1B" w:rsidRDefault="0041632C" w:rsidP="00533C1B">
      <w:pPr>
        <w:spacing w:after="0" w:line="360" w:lineRule="auto"/>
        <w:ind w:firstLine="709"/>
        <w:jc w:val="both"/>
        <w:rPr>
          <w:lang w:val="uk-UA"/>
        </w:rPr>
      </w:pPr>
      <w:r>
        <w:rPr>
          <w:lang w:val="uk-UA"/>
        </w:rPr>
        <w:t>Рухова</w:t>
      </w:r>
      <w:r w:rsidR="00533C1B" w:rsidRPr="00533C1B">
        <w:rPr>
          <w:lang w:val="uk-UA"/>
        </w:rPr>
        <w:t xml:space="preserve"> діяльність інваліда спрямована на зміну стану його розвитку фізичних якостей, здібностей, не може бути досягнуто жодним іншим шляхом, крім тренування</w:t>
      </w:r>
      <w:r w:rsidR="007E0853">
        <w:rPr>
          <w:lang w:val="uk-UA"/>
        </w:rPr>
        <w:t xml:space="preserve"> </w:t>
      </w:r>
      <w:r w:rsidR="007E0853">
        <w:rPr>
          <w:rFonts w:cs="Times New Roman"/>
          <w:szCs w:val="28"/>
          <w:lang w:val="uk-UA"/>
        </w:rPr>
        <w:t>[1, 25, 31, 41]</w:t>
      </w:r>
      <w:r w:rsidR="00533C1B" w:rsidRPr="00533C1B">
        <w:rPr>
          <w:lang w:val="uk-UA"/>
        </w:rPr>
        <w:t>.</w:t>
      </w:r>
    </w:p>
    <w:p w14:paraId="53017F26" w14:textId="77777777" w:rsidR="00533C1B" w:rsidRPr="00533C1B" w:rsidRDefault="00533C1B" w:rsidP="00533C1B">
      <w:pPr>
        <w:spacing w:after="0" w:line="360" w:lineRule="auto"/>
        <w:ind w:firstLine="709"/>
        <w:jc w:val="both"/>
        <w:rPr>
          <w:lang w:val="uk-UA"/>
        </w:rPr>
      </w:pPr>
      <w:r w:rsidRPr="00533C1B">
        <w:rPr>
          <w:lang w:val="uk-UA"/>
        </w:rPr>
        <w:t xml:space="preserve">Основу тренувального ефекту, його механізм визначає фундаментальну властивість всього живого - здатність адаптуватися, розвиватися на основі пристосування до зовнішніх впливів. Завдяки реалізації в процесі тренування цього фізіологічного механізму відбувається накопичення індивідом нових фізичних кондицій, мобілізація і розгортання нових внутрішніх ресурсів організму. Особливості функціонування зазначеного механізму зумовлюють також природні обмеження стабільності тренувального ефекту та необхідності зміни змісту рухової діяльності в ході індивідуального розвитку людини. У </w:t>
      </w:r>
      <w:r w:rsidRPr="00533C1B">
        <w:rPr>
          <w:lang w:val="uk-UA"/>
        </w:rPr>
        <w:lastRenderedPageBreak/>
        <w:t>зв'язку з цим знання про закономірності адаптації до фізичних навантажень є однією з найважливіших умов досягнення успіху при використанні рухової діяльності для досягнення вищезгаданої мети.</w:t>
      </w:r>
    </w:p>
    <w:p w14:paraId="7B77B8C1" w14:textId="77777777" w:rsidR="00533C1B" w:rsidRPr="00533C1B" w:rsidRDefault="00533C1B" w:rsidP="00533C1B">
      <w:pPr>
        <w:spacing w:after="0" w:line="360" w:lineRule="auto"/>
        <w:ind w:firstLine="709"/>
        <w:jc w:val="both"/>
        <w:rPr>
          <w:lang w:val="uk-UA"/>
        </w:rPr>
      </w:pPr>
      <w:r w:rsidRPr="00533C1B">
        <w:rPr>
          <w:lang w:val="uk-UA"/>
        </w:rPr>
        <w:t>Результати значної кількості досліджень свідчать на користь спадкової обумовленості багатьох конституційних ознак, морфологічних характеристик, функціональних проявів, у тому числі безпосередньо пов'язаних із руховою діяльністю – фізичних якостей та моторних проявів. При цьому недостатньою науковою увагою відзначається такий важливий аспект проблеми, як сутність детермінованості ритму (характеру) розвитку фізичного потенціалу індивіда в онтогенезі, хоча багатьма дослідженнями доведено існування нерівномірності у розвитку його моторики, фізичних якостей, а тим більше – у морфологічному та функціональному розвитку.</w:t>
      </w:r>
    </w:p>
    <w:p w14:paraId="3AF7D028" w14:textId="77777777" w:rsidR="00533C1B" w:rsidRPr="00533C1B" w:rsidRDefault="00533C1B" w:rsidP="00533C1B">
      <w:pPr>
        <w:spacing w:after="0" w:line="360" w:lineRule="auto"/>
        <w:ind w:firstLine="709"/>
        <w:jc w:val="both"/>
        <w:rPr>
          <w:lang w:val="uk-UA"/>
        </w:rPr>
      </w:pPr>
      <w:r w:rsidRPr="00533C1B">
        <w:rPr>
          <w:lang w:val="uk-UA"/>
        </w:rPr>
        <w:t>У той самий час, велике значення становлення та розвитку рухової функції дитини мають соціальні чинники й, насамперед, навчання. Також, важливе місце належить цільовим установкам фізичної культури, управління якої здійснює суспільство та мотиви, інтереси, потреби індивіда, формування яких визначається, перш за все, впливом на нього соціального середовища. Саме тому конкретизація всіх основ фізичної культури є найважливішою умовою ефективності відповідної рухової діяльності індивіда, реалізованої насамперед в онтогенезі шкільного періоду під час навчання у закладах системи освіти.</w:t>
      </w:r>
    </w:p>
    <w:p w14:paraId="4FF954BD" w14:textId="4DF1F4A2" w:rsidR="00533C1B" w:rsidRPr="00533C1B" w:rsidRDefault="00533C1B" w:rsidP="00533C1B">
      <w:pPr>
        <w:spacing w:after="0" w:line="360" w:lineRule="auto"/>
        <w:ind w:firstLine="709"/>
        <w:jc w:val="both"/>
        <w:rPr>
          <w:lang w:val="uk-UA"/>
        </w:rPr>
      </w:pPr>
      <w:r w:rsidRPr="00533C1B">
        <w:rPr>
          <w:lang w:val="uk-UA"/>
        </w:rPr>
        <w:t xml:space="preserve">Зазначене повною мірою відноситься до категорії дітей, які внаслідок хвороби мають обмежені функції, оскільки категоріальні поняття «здоров'я» та «інвалідність» не можна розглядати як взаємовиключні. </w:t>
      </w:r>
      <w:r w:rsidR="0041632C" w:rsidRPr="00533C1B">
        <w:rPr>
          <w:lang w:val="uk-UA"/>
        </w:rPr>
        <w:t>З</w:t>
      </w:r>
      <w:r w:rsidRPr="00533C1B">
        <w:rPr>
          <w:lang w:val="uk-UA"/>
        </w:rPr>
        <w:t>міст фізичної культури як навчальної дисципліни в системі освіти дітей без порушень у розвитку та з обмеженими функціями також не повинен розглядатися як взаємовиключні, а лише конкретизуватися виходячи з наслідків хвороби</w:t>
      </w:r>
      <w:r w:rsidR="007E0853">
        <w:rPr>
          <w:lang w:val="uk-UA"/>
        </w:rPr>
        <w:t xml:space="preserve"> </w:t>
      </w:r>
      <w:r w:rsidR="007E0853">
        <w:rPr>
          <w:rFonts w:cs="Times New Roman"/>
          <w:szCs w:val="28"/>
          <w:lang w:val="uk-UA"/>
        </w:rPr>
        <w:t>[1, 22, 38]</w:t>
      </w:r>
      <w:r w:rsidRPr="00533C1B">
        <w:rPr>
          <w:lang w:val="uk-UA"/>
        </w:rPr>
        <w:t>.</w:t>
      </w:r>
    </w:p>
    <w:p w14:paraId="2B34B812" w14:textId="77777777" w:rsidR="00533C1B" w:rsidRPr="00533C1B" w:rsidRDefault="00533C1B" w:rsidP="00533C1B">
      <w:pPr>
        <w:spacing w:after="0" w:line="360" w:lineRule="auto"/>
        <w:ind w:firstLine="709"/>
        <w:jc w:val="both"/>
        <w:rPr>
          <w:lang w:val="uk-UA"/>
        </w:rPr>
      </w:pPr>
      <w:r w:rsidRPr="00533C1B">
        <w:rPr>
          <w:lang w:val="uk-UA"/>
        </w:rPr>
        <w:t xml:space="preserve">Такий підхід знаходить свій відбиток у розподілі завдань фізичної культури дітей з обмеженими функціями, саме: перша група завдань випливає з їхніх особливостей і полягає у корекції, компенсації та профілактиці наявних обмежень у функціях організму; друга група – завдання, які є традиційними для </w:t>
      </w:r>
      <w:r w:rsidRPr="00533C1B">
        <w:rPr>
          <w:lang w:val="uk-UA"/>
        </w:rPr>
        <w:lastRenderedPageBreak/>
        <w:t>фізичної культури дітей без порушень розвитку, – освітні, виховні, оздоровчі, розвиваючої спрямованості. Іншими словами, організація та формування змісту рухової діяльності дітей з обмеженими функціями (у тому числі з церебральним паралічем) мають ґрунтуватися на досягненнях теорії та методики фізичної культури осіб без порушень розвитку, але з урахуванням особливостей розвитку організму дитини, спричинених хворобою.</w:t>
      </w:r>
    </w:p>
    <w:p w14:paraId="2086431D" w14:textId="38F15989" w:rsidR="00533C1B" w:rsidRPr="00533C1B" w:rsidRDefault="00C96BD5" w:rsidP="00533C1B">
      <w:pPr>
        <w:spacing w:after="0" w:line="360" w:lineRule="auto"/>
        <w:ind w:firstLine="709"/>
        <w:jc w:val="both"/>
        <w:rPr>
          <w:lang w:val="uk-UA"/>
        </w:rPr>
      </w:pPr>
      <w:r w:rsidRPr="00533C1B">
        <w:rPr>
          <w:lang w:val="uk-UA"/>
        </w:rPr>
        <w:t>П</w:t>
      </w:r>
      <w:r w:rsidR="00533C1B" w:rsidRPr="00533C1B">
        <w:rPr>
          <w:lang w:val="uk-UA"/>
        </w:rPr>
        <w:t xml:space="preserve">риродні фактори. Важливим засобом фізичного виховання дітей із особливими потребами є використання природних факторів: сонце, повітря та вода. Природні чинники необхідні кожній людині, без них може бути забезпечено стан здоров'я. Будучи найдоступнішим і найпростішим засобом зміцнення захисних сил організму, </w:t>
      </w:r>
      <w:proofErr w:type="spellStart"/>
      <w:r w:rsidR="00533C1B" w:rsidRPr="00533C1B">
        <w:rPr>
          <w:lang w:val="uk-UA"/>
        </w:rPr>
        <w:t>гартуючий</w:t>
      </w:r>
      <w:proofErr w:type="spellEnd"/>
      <w:r w:rsidR="00533C1B" w:rsidRPr="00533C1B">
        <w:rPr>
          <w:lang w:val="uk-UA"/>
        </w:rPr>
        <w:t xml:space="preserve"> вплив якого цінний тим, що майже не навантажують організм і, перш за все, серцево-судинну систему, яку найбільше оберігають в умовах виконання фізичного навантаження.</w:t>
      </w:r>
    </w:p>
    <w:p w14:paraId="59C96854" w14:textId="6D5DC539" w:rsidR="00533C1B" w:rsidRPr="00533C1B" w:rsidRDefault="00533C1B" w:rsidP="00533C1B">
      <w:pPr>
        <w:spacing w:after="0" w:line="360" w:lineRule="auto"/>
        <w:ind w:firstLine="709"/>
        <w:jc w:val="both"/>
        <w:rPr>
          <w:lang w:val="uk-UA"/>
        </w:rPr>
      </w:pPr>
      <w:r w:rsidRPr="00533C1B">
        <w:rPr>
          <w:lang w:val="uk-UA"/>
        </w:rPr>
        <w:t>Зіставляючи вплив фізичних вправ і природних чинників на організм, необхідно пам'ятати, що з цих важливих засобів фізичного виховання за своїм цінне і, більше, унікальне за своїм впливом, оскільки може бути замінено іншим. Кожен із цих засобів має свої переваги та особливості впливу (</w:t>
      </w:r>
      <w:r w:rsidR="00C96BD5">
        <w:rPr>
          <w:lang w:val="uk-UA"/>
        </w:rPr>
        <w:t>т</w:t>
      </w:r>
      <w:r w:rsidRPr="00533C1B">
        <w:rPr>
          <w:lang w:val="uk-UA"/>
        </w:rPr>
        <w:t>абл</w:t>
      </w:r>
      <w:r w:rsidR="00C96BD5">
        <w:rPr>
          <w:lang w:val="uk-UA"/>
        </w:rPr>
        <w:t>иця</w:t>
      </w:r>
      <w:r w:rsidRPr="00533C1B">
        <w:rPr>
          <w:lang w:val="uk-UA"/>
        </w:rPr>
        <w:t xml:space="preserve"> 2, </w:t>
      </w:r>
      <w:r w:rsidR="00C96BD5">
        <w:rPr>
          <w:lang w:val="uk-UA"/>
        </w:rPr>
        <w:t>д</w:t>
      </w:r>
      <w:r w:rsidRPr="00533C1B">
        <w:rPr>
          <w:lang w:val="uk-UA"/>
        </w:rPr>
        <w:t>од</w:t>
      </w:r>
      <w:r w:rsidR="00C96BD5">
        <w:rPr>
          <w:lang w:val="uk-UA"/>
        </w:rPr>
        <w:t>аток</w:t>
      </w:r>
      <w:r w:rsidRPr="00533C1B">
        <w:rPr>
          <w:lang w:val="uk-UA"/>
        </w:rPr>
        <w:t xml:space="preserve"> 2).</w:t>
      </w:r>
    </w:p>
    <w:p w14:paraId="1EB45295" w14:textId="61F7A252" w:rsidR="00533C1B" w:rsidRPr="00533C1B" w:rsidRDefault="00533C1B" w:rsidP="00533C1B">
      <w:pPr>
        <w:spacing w:after="0" w:line="360" w:lineRule="auto"/>
        <w:ind w:firstLine="709"/>
        <w:jc w:val="both"/>
        <w:rPr>
          <w:lang w:val="uk-UA"/>
        </w:rPr>
      </w:pPr>
      <w:r w:rsidRPr="00533C1B">
        <w:rPr>
          <w:lang w:val="uk-UA"/>
        </w:rPr>
        <w:t xml:space="preserve">Так, якщо заняття фізичними вправами безпосередньо впливають на рухову функцію і через неї на діяльність внутрішніх органів, то відповідно природні фактори у своєму найбільш яскравому прояві - результати, що гартують, - мають точку своєї опори функцію терморегуляції та захисні сили організму. Використовувати вплив природи залежить від стану працездатності і найбільш ослаблені хворі можуть повною мірою сприйняти його. </w:t>
      </w:r>
      <w:proofErr w:type="spellStart"/>
      <w:r w:rsidRPr="00533C1B">
        <w:rPr>
          <w:lang w:val="uk-UA"/>
        </w:rPr>
        <w:t>Цінно</w:t>
      </w:r>
      <w:proofErr w:type="spellEnd"/>
      <w:r w:rsidRPr="00533C1B">
        <w:rPr>
          <w:lang w:val="uk-UA"/>
        </w:rPr>
        <w:t xml:space="preserve"> й те, що результати, що виникають при впливі природних факторів, не вимагають свідомих зусиль і невимушено. Це дозволяє здійснювати </w:t>
      </w:r>
      <w:proofErr w:type="spellStart"/>
      <w:r w:rsidRPr="00533C1B">
        <w:rPr>
          <w:lang w:val="uk-UA"/>
        </w:rPr>
        <w:t>гартуючий</w:t>
      </w:r>
      <w:proofErr w:type="spellEnd"/>
      <w:r w:rsidRPr="00533C1B">
        <w:rPr>
          <w:lang w:val="uk-UA"/>
        </w:rPr>
        <w:t xml:space="preserve"> вплив «попутно», паралельно коїться з іншими видами діяльності (навчальні заняття, виконання фізичних вправ, сон тощо). Звичайно, цього не можна здійснити, якщо йдеться про фізичні вправи, які не можна поєднувати з іншими видами цілеспрямованої діяльності, яка потребує участі свідомості</w:t>
      </w:r>
      <w:r w:rsidR="007E0853">
        <w:rPr>
          <w:lang w:val="uk-UA"/>
        </w:rPr>
        <w:t xml:space="preserve"> </w:t>
      </w:r>
      <w:r w:rsidR="007E0853">
        <w:rPr>
          <w:rFonts w:cs="Times New Roman"/>
          <w:szCs w:val="28"/>
          <w:lang w:val="uk-UA"/>
        </w:rPr>
        <w:t>[34]</w:t>
      </w:r>
      <w:r w:rsidRPr="00533C1B">
        <w:rPr>
          <w:lang w:val="uk-UA"/>
        </w:rPr>
        <w:t>.</w:t>
      </w:r>
    </w:p>
    <w:p w14:paraId="06D0DF78" w14:textId="77777777" w:rsidR="00533C1B" w:rsidRPr="00533C1B" w:rsidRDefault="00533C1B" w:rsidP="00533C1B">
      <w:pPr>
        <w:spacing w:after="0" w:line="360" w:lineRule="auto"/>
        <w:ind w:firstLine="709"/>
        <w:jc w:val="both"/>
        <w:rPr>
          <w:lang w:val="uk-UA"/>
        </w:rPr>
      </w:pPr>
      <w:r w:rsidRPr="00533C1B">
        <w:rPr>
          <w:lang w:val="uk-UA"/>
        </w:rPr>
        <w:lastRenderedPageBreak/>
        <w:t xml:space="preserve">Сили природи суттєво по-різному впливають на організм. Тому легко можуть бути сприйняті організмом у своєму особистому впливі. Більше того, ефективність сонячних променів збільшується при водних процедурах, а повітряні ванни є добрим доповненням до дії інших природних факторів. На відміну від простого поєднання один з одним природних сил, фізичні вправи практично неможливо використовувати як взаємодіючі фактори: виконуючи одну вправу, людина не може додати до неї другу вправу, оскільки це стимули однієї </w:t>
      </w:r>
      <w:proofErr w:type="spellStart"/>
      <w:r w:rsidRPr="00533C1B">
        <w:rPr>
          <w:lang w:val="uk-UA"/>
        </w:rPr>
        <w:t>модельності</w:t>
      </w:r>
      <w:proofErr w:type="spellEnd"/>
      <w:r w:rsidRPr="00533C1B">
        <w:rPr>
          <w:lang w:val="uk-UA"/>
        </w:rPr>
        <w:t>. І, нарешті, найкращий результат можна отримати поєднавши сили природи та фізичні вправи.</w:t>
      </w:r>
    </w:p>
    <w:p w14:paraId="1619C10F" w14:textId="77777777" w:rsidR="00533C1B" w:rsidRPr="00533C1B" w:rsidRDefault="00533C1B" w:rsidP="00533C1B">
      <w:pPr>
        <w:spacing w:after="0" w:line="360" w:lineRule="auto"/>
        <w:ind w:firstLine="709"/>
        <w:jc w:val="both"/>
        <w:rPr>
          <w:lang w:val="uk-UA"/>
        </w:rPr>
      </w:pPr>
      <w:r w:rsidRPr="00533C1B">
        <w:rPr>
          <w:lang w:val="uk-UA"/>
        </w:rPr>
        <w:t>Загальні положення щодо використання фізичних вправ.</w:t>
      </w:r>
    </w:p>
    <w:p w14:paraId="75101458" w14:textId="237E5AC6" w:rsidR="00533C1B" w:rsidRPr="00533C1B" w:rsidRDefault="00533C1B" w:rsidP="00533C1B">
      <w:pPr>
        <w:spacing w:after="0" w:line="360" w:lineRule="auto"/>
        <w:ind w:firstLine="709"/>
        <w:jc w:val="both"/>
        <w:rPr>
          <w:lang w:val="uk-UA"/>
        </w:rPr>
      </w:pPr>
      <w:r w:rsidRPr="00533C1B">
        <w:rPr>
          <w:lang w:val="uk-UA"/>
        </w:rPr>
        <w:t xml:space="preserve">При формуванні змісту занять фізичними вправами дітей із ДЦП необхідно суворо </w:t>
      </w:r>
      <w:r w:rsidR="00C96BD5">
        <w:rPr>
          <w:lang w:val="uk-UA"/>
        </w:rPr>
        <w:t xml:space="preserve">дотримуватись </w:t>
      </w:r>
      <w:r w:rsidRPr="00533C1B">
        <w:rPr>
          <w:lang w:val="uk-UA"/>
        </w:rPr>
        <w:t>таких положень. По - перше, при виборі фізичних вправ необхідно враховувати поточний психомоторний розвиток, стан соматичного здоров'я, функціональні можливості та фізичну підготовленість дітей. По - друге, вибір фізичних вправ здійснюється, з здатності дитини виконати їх, оскільки невдачі викликають у неї негативне ставлення до занять і небажання займатися надалі.</w:t>
      </w:r>
    </w:p>
    <w:p w14:paraId="04E96125" w14:textId="1FAB3B46" w:rsidR="00533C1B" w:rsidRPr="00533C1B" w:rsidRDefault="00533C1B" w:rsidP="00533C1B">
      <w:pPr>
        <w:spacing w:after="0" w:line="360" w:lineRule="auto"/>
        <w:ind w:firstLine="709"/>
        <w:jc w:val="both"/>
        <w:rPr>
          <w:lang w:val="uk-UA"/>
        </w:rPr>
      </w:pPr>
      <w:r w:rsidRPr="00533C1B">
        <w:rPr>
          <w:lang w:val="uk-UA"/>
        </w:rPr>
        <w:t xml:space="preserve">Підбираючи вправи для підготовчої частини заняття необхідно виходити з цілей і завдань. Зазвичай, планують 6-8 вправ у складі добре відомих, тобто техніка виконання яких перебуває лише на рівні рухового навички. Послідовність виконання вправ різної спрямованості загальноприйнята в теорії та методиці фізичної культури: спочатку виконуються вправи для м'язів шиї, потім – для плечових суглобів та верхніх кінцівок, для м'язів спини, для м'язів нижніх (використовують кілька вправ для ізольованого впливу на м'язи стегна, гомілки та суглоби) кінцівок). Кількість повторень кожної вправи - не менше 8-10 разів, кожне наступне повторення намагатиметься виконувати з більшою амплітудою (зусиллям) порівнювати з попереднім повторенням. Після виконання вправ на певну ділянку тіла, доцільно запропонувати вправу, що об'єднує попередню вправу в більш складну вправу або комбінацію вправ. Завершувати підготовчу частину необхідно частину вправами на гнучкість, </w:t>
      </w:r>
      <w:r w:rsidRPr="00533C1B">
        <w:rPr>
          <w:lang w:val="uk-UA"/>
        </w:rPr>
        <w:lastRenderedPageBreak/>
        <w:t>насамперед, на розтягнення м'язів спини і задньої поверхні стегна. Під час виконання дотримуватись вимог поступового збільшення амплітуди рухів, плавності та ритмічності їх виконання</w:t>
      </w:r>
      <w:r w:rsidR="007E0853">
        <w:rPr>
          <w:lang w:val="uk-UA"/>
        </w:rPr>
        <w:t xml:space="preserve"> </w:t>
      </w:r>
      <w:r w:rsidR="007E0853">
        <w:rPr>
          <w:rFonts w:cs="Times New Roman"/>
          <w:szCs w:val="28"/>
          <w:lang w:val="uk-UA"/>
        </w:rPr>
        <w:t>[10, 24, 34]</w:t>
      </w:r>
      <w:r w:rsidRPr="00533C1B">
        <w:rPr>
          <w:lang w:val="uk-UA"/>
        </w:rPr>
        <w:t>.</w:t>
      </w:r>
    </w:p>
    <w:p w14:paraId="08406E95" w14:textId="3CC5A151" w:rsidR="00533C1B" w:rsidRPr="00533C1B" w:rsidRDefault="00533C1B" w:rsidP="00533C1B">
      <w:pPr>
        <w:spacing w:after="0" w:line="360" w:lineRule="auto"/>
        <w:ind w:firstLine="709"/>
        <w:jc w:val="both"/>
        <w:rPr>
          <w:lang w:val="uk-UA"/>
        </w:rPr>
      </w:pPr>
      <w:r w:rsidRPr="00533C1B">
        <w:rPr>
          <w:lang w:val="uk-UA"/>
        </w:rPr>
        <w:t xml:space="preserve">Вибір фізичних вправ для основної частини заняття здійснюється з урахуванням таких вимог: вправи повинні відповідати завданням заняття; вправи повинні бути цікавими та різноманітними, ефективними та водночас безпечними для дитини; необхідно прагнути залучити в роботу якнайбільше груп м'язів і, насамперед, пошкоджених хворобою за активної участі м'язів - антагоністів; увагу дітей концентрують на техніці виконання рухової дії, а не кількість її повторень (останнє важливо у підготовчій частині). </w:t>
      </w:r>
      <w:r w:rsidR="00831AD8" w:rsidRPr="00831AD8">
        <w:rPr>
          <w:lang w:val="uk-UA"/>
        </w:rPr>
        <w:t>Рухові дії (рухи)</w:t>
      </w:r>
      <w:r w:rsidRPr="00533C1B">
        <w:rPr>
          <w:lang w:val="uk-UA"/>
        </w:rPr>
        <w:t xml:space="preserve">, що є стресовими для дитини, необхідно використовувати дуже обережно і в обережній кількості (наприклад, стрибки). На початку основної частини найчастіше використовують такі вправи: ходьба, біг у повільному темпі, рухи руками, ногами, махові рухи; потім - вправи, що виконуються в такій послідовності - на розтяг грудних м'язів, поліпшення функціональних характеристик нижніх фіксаторів лопаток, розтяг поздовжньо-поперечних, квадратних поперекових м'язів, поліпшення функціональних характеристик м'язів живота, розтяг триголового м'яза (найчастіше уражені при церебральному паралічі). Наприкінці такого комплексу використовують індивідуально спрямовані вправи, перевага надається спрямованим на розтяг: підколінних </w:t>
      </w:r>
      <w:proofErr w:type="spellStart"/>
      <w:r w:rsidRPr="00533C1B">
        <w:rPr>
          <w:lang w:val="uk-UA"/>
        </w:rPr>
        <w:t>сухожиль</w:t>
      </w:r>
      <w:proofErr w:type="spellEnd"/>
      <w:r w:rsidRPr="00533C1B">
        <w:rPr>
          <w:lang w:val="uk-UA"/>
        </w:rPr>
        <w:t xml:space="preserve">, </w:t>
      </w:r>
      <w:proofErr w:type="spellStart"/>
      <w:r w:rsidRPr="00533C1B">
        <w:rPr>
          <w:lang w:val="uk-UA"/>
        </w:rPr>
        <w:t>квадрицепси</w:t>
      </w:r>
      <w:proofErr w:type="spellEnd"/>
      <w:r w:rsidRPr="00533C1B">
        <w:rPr>
          <w:lang w:val="uk-UA"/>
        </w:rPr>
        <w:t>, згиначів стегна, м'язів гомілок. Доцільно після виконання таких комплексів запропонувати дітям рухливі (елементи спортивних) ігри, провести змагання з використанням ігор, танцювальних вправ, під час яких головним має бути досягнення успіху при виконанні завдання та отримання позитивних емоцій.</w:t>
      </w:r>
    </w:p>
    <w:p w14:paraId="579B0939" w14:textId="0F629CBD" w:rsidR="006B0C3E" w:rsidRDefault="00533C1B" w:rsidP="00533C1B">
      <w:pPr>
        <w:spacing w:after="0" w:line="360" w:lineRule="auto"/>
        <w:ind w:firstLine="709"/>
        <w:jc w:val="both"/>
        <w:rPr>
          <w:lang w:val="uk-UA"/>
        </w:rPr>
      </w:pPr>
      <w:r w:rsidRPr="00533C1B">
        <w:rPr>
          <w:lang w:val="uk-UA"/>
        </w:rPr>
        <w:t>Заключна частина заняття передбачає вирішення загальноприйнятих у теорії та методиці фізичної культури завдань із використанням відповідних фізичних вправ</w:t>
      </w:r>
      <w:r w:rsidR="007E0853">
        <w:rPr>
          <w:lang w:val="uk-UA"/>
        </w:rPr>
        <w:t xml:space="preserve"> </w:t>
      </w:r>
      <w:r w:rsidR="007E0853">
        <w:rPr>
          <w:rFonts w:cs="Times New Roman"/>
          <w:szCs w:val="28"/>
          <w:lang w:val="uk-UA"/>
        </w:rPr>
        <w:t>[1, 2, 13]</w:t>
      </w:r>
      <w:r w:rsidRPr="00533C1B">
        <w:rPr>
          <w:lang w:val="uk-UA"/>
        </w:rPr>
        <w:t>.</w:t>
      </w:r>
    </w:p>
    <w:p w14:paraId="642C321E" w14:textId="77777777" w:rsidR="00831AD8" w:rsidRDefault="00831AD8" w:rsidP="00533C1B">
      <w:pPr>
        <w:spacing w:after="0" w:line="360" w:lineRule="auto"/>
        <w:ind w:firstLine="709"/>
        <w:jc w:val="both"/>
        <w:rPr>
          <w:lang w:val="uk-UA"/>
        </w:rPr>
      </w:pPr>
    </w:p>
    <w:p w14:paraId="0962BD95" w14:textId="77777777" w:rsidR="00831AD8" w:rsidRPr="00831AD8" w:rsidRDefault="00831AD8" w:rsidP="00831AD8">
      <w:pPr>
        <w:spacing w:after="0" w:line="360" w:lineRule="auto"/>
        <w:jc w:val="center"/>
        <w:rPr>
          <w:b/>
          <w:bCs/>
          <w:lang w:val="uk-UA"/>
        </w:rPr>
      </w:pPr>
      <w:r w:rsidRPr="00831AD8">
        <w:rPr>
          <w:b/>
          <w:bCs/>
          <w:lang w:val="uk-UA"/>
        </w:rPr>
        <w:lastRenderedPageBreak/>
        <w:t>1.4. Методи та методичні прийоми, що використовуються для підвищення фізичної підготовленості дітей з діагнозом ДЦП</w:t>
      </w:r>
    </w:p>
    <w:p w14:paraId="7358608F" w14:textId="77777777" w:rsidR="00831AD8" w:rsidRPr="00831AD8" w:rsidRDefault="00831AD8" w:rsidP="00831AD8">
      <w:pPr>
        <w:spacing w:after="0" w:line="360" w:lineRule="auto"/>
        <w:ind w:firstLine="709"/>
        <w:jc w:val="both"/>
        <w:rPr>
          <w:lang w:val="uk-UA"/>
        </w:rPr>
      </w:pPr>
      <w:r w:rsidRPr="00831AD8">
        <w:rPr>
          <w:lang w:val="uk-UA"/>
        </w:rPr>
        <w:t>Склад фізичних вправ, які у реабілітаційному центрі.</w:t>
      </w:r>
    </w:p>
    <w:p w14:paraId="207D5665" w14:textId="1EBF9F02" w:rsidR="00831AD8" w:rsidRPr="00831AD8" w:rsidRDefault="00831AD8" w:rsidP="00831AD8">
      <w:pPr>
        <w:spacing w:after="0" w:line="360" w:lineRule="auto"/>
        <w:ind w:firstLine="709"/>
        <w:jc w:val="both"/>
        <w:rPr>
          <w:lang w:val="uk-UA"/>
        </w:rPr>
      </w:pPr>
      <w:r w:rsidRPr="00831AD8">
        <w:rPr>
          <w:lang w:val="uk-UA"/>
        </w:rPr>
        <w:t>У системі спеціальної освіти дітей із ДЦП основною формою організації занять фізичними вправами (при використанні загальноприйнятої в теорії та методиці фізичної культури) є два типи занять – лікувальною фізичною культурою та фізичним вихованням. Деякі практики розглядають ці заняття відповідно як корекційну гімнастику та лікувальну фізкультуру. З огляду на велику коректність першого варіанта він може становити основу для класифікації фізичних вправ, що, як зазначалося раніше, дозволить оптимізувати планування навчально-виховної роботи. У цьому випадку всі фізичні вправи, що використовуються в процесі реабілітаційної–адаптаційної рухової діяльності дітей із ДЦП, можна розділити на такі великі групи: гімнастичні, легкоатлетичні, спортивно–ігрові, плавання, вправи лижної підготовки.</w:t>
      </w:r>
    </w:p>
    <w:p w14:paraId="036831B1" w14:textId="216338A7" w:rsidR="00831AD8" w:rsidRPr="00831AD8" w:rsidRDefault="00831AD8" w:rsidP="00831AD8">
      <w:pPr>
        <w:spacing w:after="0" w:line="360" w:lineRule="auto"/>
        <w:ind w:firstLine="709"/>
        <w:jc w:val="both"/>
        <w:rPr>
          <w:lang w:val="uk-UA"/>
        </w:rPr>
      </w:pPr>
      <w:r w:rsidRPr="00831AD8">
        <w:rPr>
          <w:lang w:val="uk-UA"/>
        </w:rPr>
        <w:t>У рухової діяльності дітей із церебральним паралічем особливе місце займають гімнастичні вправи - з допомогою вирішуються різні завдання з одночасним урахуванням фізичного стану дитини. Так, виконання гімнастичних вправ з певною амплітудою, у заданому напрямку, темпі, ритмі, сприяє навчанню дитини керувати своїми рухами. Вони дозволяють точно дозувати фізичне навантаження, що регулюється зміною вихідного</w:t>
      </w:r>
      <w:r w:rsidR="00A319AF">
        <w:rPr>
          <w:lang w:val="uk-UA"/>
        </w:rPr>
        <w:t xml:space="preserve"> положення</w:t>
      </w:r>
      <w:r w:rsidRPr="00831AD8">
        <w:rPr>
          <w:lang w:val="uk-UA"/>
        </w:rPr>
        <w:t>, темпу, тривалості, інтенсивності виконання вправи. Також їх виконання сприяє розвитку силових якостей, координаційних можливостей, гнучкості, в окремих випадках - швидкості реакції.</w:t>
      </w:r>
    </w:p>
    <w:p w14:paraId="4F471457" w14:textId="13E32B84" w:rsidR="00831AD8" w:rsidRPr="00831AD8" w:rsidRDefault="00831AD8" w:rsidP="00831AD8">
      <w:pPr>
        <w:spacing w:after="0" w:line="360" w:lineRule="auto"/>
        <w:ind w:firstLine="709"/>
        <w:jc w:val="both"/>
        <w:rPr>
          <w:lang w:val="uk-UA"/>
        </w:rPr>
      </w:pPr>
      <w:r w:rsidRPr="00831AD8">
        <w:rPr>
          <w:lang w:val="uk-UA"/>
        </w:rPr>
        <w:t>Вибір та використання гімнастичних вправ обумовлюються завданнями заняття. У зв'язку з цим, гімнастичні вправи поділяються на такі підгрупи: загальнорозвиваючі, коригуючи та прикладні. Загальнорозвиваючі вправи. Використовують комплекси вправ без предметів та з предметами (гімнастична палиця, малий м'яч, великий м'яч). Комплекси складаються з вправ, добре відомі дітям та використовуючи прикладні гімнастичні вправи після їх ретельного належного вивчення</w:t>
      </w:r>
      <w:r w:rsidR="007E0853">
        <w:rPr>
          <w:lang w:val="uk-UA"/>
        </w:rPr>
        <w:t xml:space="preserve"> </w:t>
      </w:r>
      <w:r w:rsidR="007E0853">
        <w:rPr>
          <w:rFonts w:cs="Times New Roman"/>
          <w:szCs w:val="28"/>
          <w:lang w:val="uk-UA"/>
        </w:rPr>
        <w:t>[13, 24, 33]</w:t>
      </w:r>
      <w:r w:rsidRPr="00831AD8">
        <w:rPr>
          <w:lang w:val="uk-UA"/>
        </w:rPr>
        <w:t>.</w:t>
      </w:r>
    </w:p>
    <w:p w14:paraId="74E41A8E" w14:textId="4BB93FB5" w:rsidR="00831AD8" w:rsidRPr="00831AD8" w:rsidRDefault="00831AD8" w:rsidP="00831AD8">
      <w:pPr>
        <w:spacing w:after="0" w:line="360" w:lineRule="auto"/>
        <w:ind w:firstLine="709"/>
        <w:jc w:val="both"/>
        <w:rPr>
          <w:lang w:val="uk-UA"/>
        </w:rPr>
      </w:pPr>
      <w:r w:rsidRPr="00831AD8">
        <w:rPr>
          <w:lang w:val="uk-UA"/>
        </w:rPr>
        <w:lastRenderedPageBreak/>
        <w:t xml:space="preserve">Відмінна риса таких вправ - вплив на організм загалом і окремі групи м'язів їхнього підготовки до виконання основної роботи, тобто передбаченої завданнями основний частини заняття. При цьому загальнорозвиваючі вправи використовуються як на </w:t>
      </w:r>
      <w:r w:rsidR="00A319AF">
        <w:rPr>
          <w:lang w:val="uk-UA"/>
        </w:rPr>
        <w:t>заняттях</w:t>
      </w:r>
      <w:r w:rsidRPr="00831AD8">
        <w:rPr>
          <w:lang w:val="uk-UA"/>
        </w:rPr>
        <w:t xml:space="preserve"> фізичної культури, так і на заняттях лікувальною фізичною культурою.</w:t>
      </w:r>
    </w:p>
    <w:p w14:paraId="6DDBA854" w14:textId="77777777" w:rsidR="00831AD8" w:rsidRPr="00831AD8" w:rsidRDefault="00831AD8" w:rsidP="00831AD8">
      <w:pPr>
        <w:spacing w:after="0" w:line="360" w:lineRule="auto"/>
        <w:ind w:firstLine="709"/>
        <w:jc w:val="both"/>
        <w:rPr>
          <w:lang w:val="uk-UA"/>
        </w:rPr>
      </w:pPr>
      <w:r w:rsidRPr="00831AD8">
        <w:rPr>
          <w:lang w:val="uk-UA"/>
        </w:rPr>
        <w:t>Коригувальні вправи – потужний засіб реабілітації обмежених функцій, оскільки їх використання дозволяє вибірково впливати на окремі органи, системи організму та їх функції у дитини із церебральним паралічем.</w:t>
      </w:r>
    </w:p>
    <w:p w14:paraId="1ED58A57" w14:textId="04770677" w:rsidR="00831AD8" w:rsidRPr="00831AD8" w:rsidRDefault="00831AD8" w:rsidP="00831AD8">
      <w:pPr>
        <w:spacing w:after="0" w:line="360" w:lineRule="auto"/>
        <w:ind w:firstLine="709"/>
        <w:jc w:val="both"/>
        <w:rPr>
          <w:lang w:val="uk-UA"/>
        </w:rPr>
      </w:pPr>
      <w:r w:rsidRPr="00831AD8">
        <w:rPr>
          <w:lang w:val="uk-UA"/>
        </w:rPr>
        <w:t>На етапі дошкільного віку ці вправи спрямовано поліпшення таких характеристик: дихальної функції; нормалізацію поз та положень голови, кінцівок; розвиток координаційних здібностей (просторової організації рухів, функції рівноваги, почуття ритму, довільно розслабляти м'язи); корекцію постави</w:t>
      </w:r>
      <w:r w:rsidR="007E0853">
        <w:rPr>
          <w:lang w:val="uk-UA"/>
        </w:rPr>
        <w:t xml:space="preserve"> </w:t>
      </w:r>
      <w:r w:rsidR="007E0853">
        <w:rPr>
          <w:rFonts w:cs="Times New Roman"/>
          <w:szCs w:val="28"/>
          <w:lang w:val="uk-UA"/>
        </w:rPr>
        <w:t>[22, 24, 39]</w:t>
      </w:r>
      <w:r w:rsidRPr="00831AD8">
        <w:rPr>
          <w:lang w:val="uk-UA"/>
        </w:rPr>
        <w:t>.</w:t>
      </w:r>
    </w:p>
    <w:p w14:paraId="0128EDC5" w14:textId="1CCDCD3C" w:rsidR="00831AD8" w:rsidRPr="00831AD8" w:rsidRDefault="00831AD8" w:rsidP="00831AD8">
      <w:pPr>
        <w:spacing w:after="0" w:line="360" w:lineRule="auto"/>
        <w:ind w:firstLine="709"/>
        <w:jc w:val="both"/>
        <w:rPr>
          <w:lang w:val="uk-UA"/>
        </w:rPr>
      </w:pPr>
      <w:r w:rsidRPr="00831AD8">
        <w:rPr>
          <w:lang w:val="uk-UA"/>
        </w:rPr>
        <w:t xml:space="preserve">У молодшому шкільному віці використовують вправи, що коригують, спрямовані на поліпшення </w:t>
      </w:r>
      <w:proofErr w:type="spellStart"/>
      <w:r w:rsidRPr="00831AD8">
        <w:rPr>
          <w:lang w:val="uk-UA"/>
        </w:rPr>
        <w:t>позотонічних</w:t>
      </w:r>
      <w:proofErr w:type="spellEnd"/>
      <w:r w:rsidRPr="00831AD8">
        <w:rPr>
          <w:lang w:val="uk-UA"/>
        </w:rPr>
        <w:t xml:space="preserve"> реакцій, координаційних здібностей (здатності довільно розслаблювати м'язів, до рівноваги, до опори в поверхню, до орієнтування в просторі, до точного виконання рухів, почуття ритму)</w:t>
      </w:r>
      <w:r w:rsidR="00A319AF">
        <w:rPr>
          <w:lang w:val="uk-UA"/>
        </w:rPr>
        <w:t>.</w:t>
      </w:r>
    </w:p>
    <w:p w14:paraId="1A3660F5" w14:textId="1E473F68" w:rsidR="00831AD8" w:rsidRPr="00831AD8" w:rsidRDefault="00831AD8" w:rsidP="00831AD8">
      <w:pPr>
        <w:spacing w:after="0" w:line="360" w:lineRule="auto"/>
        <w:ind w:firstLine="709"/>
        <w:jc w:val="both"/>
        <w:rPr>
          <w:lang w:val="uk-UA"/>
        </w:rPr>
      </w:pPr>
      <w:r w:rsidRPr="00831AD8">
        <w:rPr>
          <w:lang w:val="uk-UA"/>
        </w:rPr>
        <w:t xml:space="preserve">Прикладні вправи. До складу цієї підгрупи входять найпростіші рухові дії, що належать до стройових вправ, а також вправи з лазіння та </w:t>
      </w:r>
      <w:proofErr w:type="spellStart"/>
      <w:r w:rsidRPr="00831AD8">
        <w:rPr>
          <w:lang w:val="uk-UA"/>
        </w:rPr>
        <w:t>перелазання</w:t>
      </w:r>
      <w:proofErr w:type="spellEnd"/>
      <w:r w:rsidRPr="00831AD8">
        <w:rPr>
          <w:lang w:val="uk-UA"/>
        </w:rPr>
        <w:t>, підняття та перенесення вантажу, з різними предметами (іграшками, гімнастичними ціпками, м'ячами тощо). Останні є одним з основних засобів, оскільки сприяють корекції різних здібностей дитини, насамперед хапальні функції пальців рук, просторової орієнтації та сприяють формуванню культури рухів дитини з церебральним паралічем.</w:t>
      </w:r>
    </w:p>
    <w:p w14:paraId="333247EF" w14:textId="77777777" w:rsidR="00831AD8" w:rsidRPr="00831AD8" w:rsidRDefault="00831AD8" w:rsidP="00831AD8">
      <w:pPr>
        <w:spacing w:after="0" w:line="360" w:lineRule="auto"/>
        <w:ind w:firstLine="709"/>
        <w:jc w:val="both"/>
        <w:rPr>
          <w:lang w:val="uk-UA"/>
        </w:rPr>
      </w:pPr>
      <w:r w:rsidRPr="00831AD8">
        <w:rPr>
          <w:lang w:val="uk-UA"/>
        </w:rPr>
        <w:t>З легкоатлетичних рухових дій як фізичні вправи використовують ходьбу, біг, стрибки, метання. Деякі їх застосовують також як коригувальні вправи на заняттях з лікувальної фізичної культури.</w:t>
      </w:r>
    </w:p>
    <w:p w14:paraId="2AFE7241" w14:textId="77777777" w:rsidR="00831AD8" w:rsidRPr="00831AD8" w:rsidRDefault="00831AD8" w:rsidP="00831AD8">
      <w:pPr>
        <w:spacing w:after="0" w:line="360" w:lineRule="auto"/>
        <w:ind w:firstLine="709"/>
        <w:jc w:val="both"/>
        <w:rPr>
          <w:lang w:val="uk-UA"/>
        </w:rPr>
      </w:pPr>
      <w:r w:rsidRPr="00831AD8">
        <w:rPr>
          <w:lang w:val="uk-UA"/>
        </w:rPr>
        <w:t xml:space="preserve">Ходьба у строю дисциплінує дітей та сприяє усуненню існуючих аномалій, окремими з яких є: сутулість, порушення координації рухів рук та ніг, ходьба на зігнутих ногах голова нахилена убік; неритмічність рухів. Доцільно </w:t>
      </w:r>
      <w:r w:rsidRPr="00831AD8">
        <w:rPr>
          <w:lang w:val="uk-UA"/>
        </w:rPr>
        <w:lastRenderedPageBreak/>
        <w:t>використовувати музичний супровід, або метроном, підрахунок чи ляскання у долоні.</w:t>
      </w:r>
    </w:p>
    <w:p w14:paraId="7E72024F" w14:textId="77777777" w:rsidR="00831AD8" w:rsidRPr="00831AD8" w:rsidRDefault="00831AD8" w:rsidP="00831AD8">
      <w:pPr>
        <w:spacing w:after="0" w:line="360" w:lineRule="auto"/>
        <w:ind w:firstLine="709"/>
        <w:jc w:val="both"/>
        <w:rPr>
          <w:lang w:val="uk-UA"/>
        </w:rPr>
      </w:pPr>
      <w:r w:rsidRPr="00831AD8">
        <w:rPr>
          <w:lang w:val="uk-UA"/>
        </w:rPr>
        <w:t>Біг використовують як самостійну фізичну вправу для формування відповідних рухових рухів навичок, оскільки елемент спортивно-ігрової діяльності, метань. Водночас, його використання зумовлене індивідуальними особливостями дитини, тому фахівці зазначають, що вона має бути обмеженою. При використанні бігу в дітей віком розвиваються швидкісні якості, різні види витривалості, деякі прояви координаційних здібностей, виховується воля, наполегливість, витримка.</w:t>
      </w:r>
    </w:p>
    <w:p w14:paraId="76CF9F52" w14:textId="2E90C2F2" w:rsidR="00831AD8" w:rsidRPr="00831AD8" w:rsidRDefault="00831AD8" w:rsidP="00831AD8">
      <w:pPr>
        <w:spacing w:after="0" w:line="360" w:lineRule="auto"/>
        <w:ind w:firstLine="709"/>
        <w:jc w:val="both"/>
        <w:rPr>
          <w:lang w:val="uk-UA"/>
        </w:rPr>
      </w:pPr>
      <w:r w:rsidRPr="00831AD8">
        <w:rPr>
          <w:lang w:val="uk-UA"/>
        </w:rPr>
        <w:t xml:space="preserve">Стрибки як прикладну фізичну вправу можуть використовуватись, але дуже обмежено, після ретельної перевірки дитини та дозволу медичного працівника. Використання цих вправ сприяє формуванню відповідних рухових навичок, розвитку </w:t>
      </w:r>
      <w:proofErr w:type="spellStart"/>
      <w:r w:rsidRPr="00831AD8">
        <w:rPr>
          <w:lang w:val="uk-UA"/>
        </w:rPr>
        <w:t>швидкісно</w:t>
      </w:r>
      <w:proofErr w:type="spellEnd"/>
      <w:r w:rsidRPr="00831AD8">
        <w:rPr>
          <w:lang w:val="uk-UA"/>
        </w:rPr>
        <w:t>-силових якостей, вихованню сміливості, інших психофізичних якостей. При використанні стрибків необхідно дуже уважно стежити за дозуванням фізичних навантажень та виконувати такі методичні положення: приземлення має відбуватися на гімнастичному маті, розташованому менш ніж за 3-4 м від стін або приладів; Вправа виконується окремо кожною дитиною, тобто поточним методом так, що тільки повне закріплення вправи дитиною, її починає виконувати інша</w:t>
      </w:r>
      <w:r w:rsidR="007E0853">
        <w:rPr>
          <w:lang w:val="uk-UA"/>
        </w:rPr>
        <w:t xml:space="preserve"> </w:t>
      </w:r>
      <w:r w:rsidR="007E0853">
        <w:rPr>
          <w:rFonts w:cs="Times New Roman"/>
          <w:szCs w:val="28"/>
          <w:lang w:val="uk-UA"/>
        </w:rPr>
        <w:t>[11, 21, 40]</w:t>
      </w:r>
      <w:r w:rsidRPr="00831AD8">
        <w:rPr>
          <w:lang w:val="uk-UA"/>
        </w:rPr>
        <w:t>.</w:t>
      </w:r>
    </w:p>
    <w:p w14:paraId="162016BC" w14:textId="77777777" w:rsidR="00831AD8" w:rsidRPr="00831AD8" w:rsidRDefault="00831AD8" w:rsidP="00831AD8">
      <w:pPr>
        <w:spacing w:after="0" w:line="360" w:lineRule="auto"/>
        <w:ind w:firstLine="709"/>
        <w:jc w:val="both"/>
        <w:rPr>
          <w:lang w:val="uk-UA"/>
        </w:rPr>
      </w:pPr>
      <w:r w:rsidRPr="00831AD8">
        <w:rPr>
          <w:lang w:val="uk-UA"/>
        </w:rPr>
        <w:t>Метання як прикладна фізична вправа використовується для формування відповідних рухових навичок, а також для розвитку м'язів рук, пальців, хапальної функції, окремих проявів координації. Основна умова виконання вправи - метати правою лівою та обома руками з різних вихідних положень (з місця, різного розбігу, обличчям, боком, спиною до сектора метання), з різною установкою (на влучність, дальність, на задану відстань) та навчитися технікою правильно виконувати метання на діяльність способом «із-за спини через плече»</w:t>
      </w:r>
    </w:p>
    <w:p w14:paraId="6814ED35" w14:textId="435D39E7" w:rsidR="00831AD8" w:rsidRPr="00831AD8" w:rsidRDefault="00831AD8" w:rsidP="00831AD8">
      <w:pPr>
        <w:spacing w:after="0" w:line="360" w:lineRule="auto"/>
        <w:ind w:firstLine="709"/>
        <w:jc w:val="both"/>
        <w:rPr>
          <w:lang w:val="uk-UA"/>
        </w:rPr>
      </w:pPr>
      <w:r w:rsidRPr="00831AD8">
        <w:rPr>
          <w:lang w:val="uk-UA"/>
        </w:rPr>
        <w:t xml:space="preserve">Спортивно–ігрові вправи. Рухливі ігри є одними із найефективніших засобів реабілітації дітей із церебральним паралічем. Це з тим, що у іграх зустрічаються всі основні види рухів - ходьба, біг стрибки, метання, подолання перешкод, перенесення вантажів тощо. Використання цих ігор сприяє розвитку </w:t>
      </w:r>
      <w:r w:rsidRPr="00831AD8">
        <w:rPr>
          <w:lang w:val="uk-UA"/>
        </w:rPr>
        <w:lastRenderedPageBreak/>
        <w:t>уваги, кмітливості, сили спритності, швидкості, витривалості, виховання дружби, колективізму. Позитивний оздоровчий вплив рухливих ігор посилюється під час проведення на відкритому повітрі. У той же час вони є чудовим засобом активного відпочинку. Для розвитку дрібної моторики використовують ігри з малими предметами (тенісними м'ячиками, естафетною паличкою). Важливими перевагами рухливих ігор перед іншими фізичними вправами є те, що вони активізують дітей, стимулюють їх прояви кмітливості, інших психічних якостей за одночасного дотримання правил. Також, під час використання музики, співу підвищується емоційний стан дитини, відбувається вплив на естетичні якості.</w:t>
      </w:r>
    </w:p>
    <w:p w14:paraId="05DCEBF7" w14:textId="1F6A8D64" w:rsidR="00831AD8" w:rsidRPr="00831AD8" w:rsidRDefault="00831AD8" w:rsidP="00831AD8">
      <w:pPr>
        <w:spacing w:after="0" w:line="360" w:lineRule="auto"/>
        <w:ind w:firstLine="709"/>
        <w:jc w:val="both"/>
        <w:rPr>
          <w:lang w:val="uk-UA"/>
        </w:rPr>
      </w:pPr>
      <w:r w:rsidRPr="00831AD8">
        <w:rPr>
          <w:lang w:val="uk-UA"/>
        </w:rPr>
        <w:t xml:space="preserve">Вправи з лижної підготовки. Використання цієї групи фізичних вправ має велике оздоровче, гігієнічне та прикладне значення, оскільки відбувається на свіжому повітрі, є одним із кращих засобів загартовування організму при одночасному впливі на моторну та рухову сфери дитини з церебральним паралічем. Пересування на лижах сприяє розвитку, насамперед, опорно-рухової, </w:t>
      </w:r>
      <w:proofErr w:type="spellStart"/>
      <w:r w:rsidRPr="00831AD8">
        <w:rPr>
          <w:lang w:val="uk-UA"/>
        </w:rPr>
        <w:t>суглобово</w:t>
      </w:r>
      <w:proofErr w:type="spellEnd"/>
      <w:r w:rsidRPr="00831AD8">
        <w:rPr>
          <w:lang w:val="uk-UA"/>
        </w:rPr>
        <w:t xml:space="preserve">-зв'язкового апарату, м'язової, серцево-судинної, дихальної системи організму, посилює обмін речовин, забезпечує вдосконалення силових якостей, витривалості, певних груп координаційних здібностей та сприяє вихованню сміливості, кмітливості, наполегливості, інших психофізичних якостей та властивостей. Виконання фізичних вправ з лижної підготовки передбачає корекцію порушень у біомеханіці основних рухових дій людини - ходьба, бігу з одночасним удосконаленням прямої ходи, узгодженості рухів руками та ногами, точності розподілу зусиль при поштовхах руками та ногами. При виконанні спусків, поворотів, гальмування </w:t>
      </w:r>
      <w:proofErr w:type="spellStart"/>
      <w:r w:rsidRPr="00831AD8">
        <w:rPr>
          <w:lang w:val="uk-UA"/>
        </w:rPr>
        <w:t>потужно</w:t>
      </w:r>
      <w:proofErr w:type="spellEnd"/>
      <w:r w:rsidRPr="00831AD8">
        <w:rPr>
          <w:lang w:val="uk-UA"/>
        </w:rPr>
        <w:t xml:space="preserve"> коригуються всі функції, пов'язані зі здатністю оптимально управляти рухами та регулювати їх параметри (силові, швидкісні, часові просторові тощо)</w:t>
      </w:r>
      <w:r w:rsidR="007E0853">
        <w:rPr>
          <w:lang w:val="uk-UA"/>
        </w:rPr>
        <w:t xml:space="preserve"> </w:t>
      </w:r>
      <w:r w:rsidR="007E0853">
        <w:rPr>
          <w:rFonts w:cs="Times New Roman"/>
          <w:szCs w:val="28"/>
          <w:lang w:val="uk-UA"/>
        </w:rPr>
        <w:t>[12, 24, 34, 41]</w:t>
      </w:r>
      <w:r w:rsidRPr="00831AD8">
        <w:rPr>
          <w:lang w:val="uk-UA"/>
        </w:rPr>
        <w:t>.</w:t>
      </w:r>
    </w:p>
    <w:p w14:paraId="075510D1" w14:textId="77777777" w:rsidR="00831AD8" w:rsidRPr="00831AD8" w:rsidRDefault="00831AD8" w:rsidP="00831AD8">
      <w:pPr>
        <w:spacing w:after="0" w:line="360" w:lineRule="auto"/>
        <w:ind w:firstLine="709"/>
        <w:jc w:val="both"/>
        <w:rPr>
          <w:lang w:val="uk-UA"/>
        </w:rPr>
      </w:pPr>
      <w:r w:rsidRPr="00831AD8">
        <w:rPr>
          <w:lang w:val="uk-UA"/>
        </w:rPr>
        <w:t xml:space="preserve">Вправи з плавання застосовуються за наявності необхідної матеріально - технічної бази. Заняття з плавання має прикладне значення, відрізняючись виразним ефектом, що розвиває, дозволяє досягати значного реабілітаційного </w:t>
      </w:r>
      <w:r w:rsidRPr="00831AD8">
        <w:rPr>
          <w:lang w:val="uk-UA"/>
        </w:rPr>
        <w:lastRenderedPageBreak/>
        <w:t>ефекту і, перш за все, в коригуванні порушень фізичного розвитку і моторних функцій.</w:t>
      </w:r>
    </w:p>
    <w:p w14:paraId="6572CA3C" w14:textId="77777777" w:rsidR="00831AD8" w:rsidRPr="00831AD8" w:rsidRDefault="00831AD8" w:rsidP="00831AD8">
      <w:pPr>
        <w:spacing w:after="0" w:line="360" w:lineRule="auto"/>
        <w:ind w:firstLine="709"/>
        <w:jc w:val="both"/>
        <w:rPr>
          <w:lang w:val="uk-UA"/>
        </w:rPr>
      </w:pPr>
      <w:r w:rsidRPr="00831AD8">
        <w:rPr>
          <w:lang w:val="uk-UA"/>
        </w:rPr>
        <w:t>Характеристика фізичних вправ, що використовуються для реабілітації дітей з церебральним паралічем</w:t>
      </w:r>
    </w:p>
    <w:p w14:paraId="7FC5555B" w14:textId="77777777" w:rsidR="00831AD8" w:rsidRPr="00831AD8" w:rsidRDefault="00831AD8" w:rsidP="00831AD8">
      <w:pPr>
        <w:spacing w:after="0" w:line="360" w:lineRule="auto"/>
        <w:ind w:firstLine="709"/>
        <w:jc w:val="both"/>
        <w:rPr>
          <w:lang w:val="uk-UA"/>
        </w:rPr>
      </w:pPr>
      <w:r w:rsidRPr="00831AD8">
        <w:rPr>
          <w:lang w:val="uk-UA"/>
        </w:rPr>
        <w:t>Фізичні вправи - основний засіб, найбільш важливий фактор впливу на людину з відхиленнями у стані здоров'я при реалізації будь-якого виду рухової діяльності, що передбачає використання цього засобу. Разом із природними та гігієнічними факторами вони складають педагогічний інструментарій спеціаліста з адаптивної фізичної культури.</w:t>
      </w:r>
    </w:p>
    <w:p w14:paraId="50688409" w14:textId="0E4C58D2" w:rsidR="00831AD8" w:rsidRPr="00831AD8" w:rsidRDefault="00831AD8" w:rsidP="00831AD8">
      <w:pPr>
        <w:spacing w:after="0" w:line="360" w:lineRule="auto"/>
        <w:ind w:firstLine="709"/>
        <w:jc w:val="both"/>
        <w:rPr>
          <w:lang w:val="uk-UA"/>
        </w:rPr>
      </w:pPr>
      <w:r w:rsidRPr="00831AD8">
        <w:rPr>
          <w:lang w:val="uk-UA"/>
        </w:rPr>
        <w:t>Фізичні вправи - це рухові дії, з яких вирішуються освітні, виховні, оздоровчі завдання. Багаторазове виконання рухової дії утворює рухову діяльність.</w:t>
      </w:r>
    </w:p>
    <w:p w14:paraId="549E3066" w14:textId="7895E137" w:rsidR="00831AD8" w:rsidRPr="00831AD8" w:rsidRDefault="00831AD8" w:rsidP="00831AD8">
      <w:pPr>
        <w:spacing w:after="0" w:line="360" w:lineRule="auto"/>
        <w:ind w:firstLine="709"/>
        <w:jc w:val="both"/>
        <w:rPr>
          <w:lang w:val="uk-UA"/>
        </w:rPr>
      </w:pPr>
      <w:r w:rsidRPr="00831AD8">
        <w:rPr>
          <w:lang w:val="uk-UA"/>
        </w:rPr>
        <w:t>У фізичній реабілітації та адаптивній фізичній культурі фізичні вправи як рухові дії, використання яких має забезпечувати вирішення корекційних, компенсаторних, профілактичних, оздоровчих завдань під час роботи з особами, які мають відхилення у стані здоров'я, у тому числі – з церебральним паралічем</w:t>
      </w:r>
      <w:r w:rsidR="00A358DF">
        <w:rPr>
          <w:lang w:val="uk-UA"/>
        </w:rPr>
        <w:t xml:space="preserve"> </w:t>
      </w:r>
      <w:r w:rsidR="00A358DF">
        <w:rPr>
          <w:rFonts w:cs="Times New Roman"/>
          <w:szCs w:val="28"/>
          <w:lang w:val="uk-UA"/>
        </w:rPr>
        <w:t>[11, 12, 13]</w:t>
      </w:r>
      <w:r w:rsidRPr="00831AD8">
        <w:rPr>
          <w:lang w:val="uk-UA"/>
        </w:rPr>
        <w:t>.</w:t>
      </w:r>
    </w:p>
    <w:p w14:paraId="53B39ECE" w14:textId="28EDFBB6" w:rsidR="00831AD8" w:rsidRPr="00831AD8" w:rsidRDefault="00831AD8" w:rsidP="00831AD8">
      <w:pPr>
        <w:spacing w:after="0" w:line="360" w:lineRule="auto"/>
        <w:ind w:firstLine="709"/>
        <w:jc w:val="both"/>
        <w:rPr>
          <w:lang w:val="uk-UA"/>
        </w:rPr>
      </w:pPr>
      <w:r w:rsidRPr="00831AD8">
        <w:rPr>
          <w:lang w:val="uk-UA"/>
        </w:rPr>
        <w:t xml:space="preserve">Практичною медициною накопичено значну кількість засобів та методів реабілітації осіб з церебральним паралічем, все різноманіття яких сьогодні поділяють на оперативні (медикаментозні, хірургічні) та консервативні (кінетотерапії, мануальна терапія, масаж, фракційне лікування, </w:t>
      </w:r>
      <w:proofErr w:type="spellStart"/>
      <w:r w:rsidRPr="00831AD8">
        <w:rPr>
          <w:lang w:val="uk-UA"/>
        </w:rPr>
        <w:t>ортезотерапія</w:t>
      </w:r>
      <w:proofErr w:type="spellEnd"/>
      <w:r w:rsidRPr="00831AD8">
        <w:rPr>
          <w:lang w:val="uk-UA"/>
        </w:rPr>
        <w:t xml:space="preserve">, фізіотерапія). Допоміжними засобами та методами є локальний вплив холодом (кріотерапія), лікувальна гімнастика у воді (гідрокінезотерапія), світлолікування, електростимуляція, теплолікування, спеціальні ванни та душі, голкорефлексотерапія, </w:t>
      </w:r>
      <w:proofErr w:type="spellStart"/>
      <w:r w:rsidRPr="00831AD8">
        <w:rPr>
          <w:lang w:val="uk-UA"/>
        </w:rPr>
        <w:t>вібротерапія</w:t>
      </w:r>
      <w:proofErr w:type="spellEnd"/>
      <w:r w:rsidRPr="00831AD8">
        <w:rPr>
          <w:lang w:val="uk-UA"/>
        </w:rPr>
        <w:t>, магнітотерапія, фітотерапія).</w:t>
      </w:r>
    </w:p>
    <w:p w14:paraId="2CE0384D" w14:textId="77777777" w:rsidR="00831AD8" w:rsidRPr="00831AD8" w:rsidRDefault="00831AD8" w:rsidP="00831AD8">
      <w:pPr>
        <w:spacing w:after="0" w:line="360" w:lineRule="auto"/>
        <w:ind w:firstLine="709"/>
        <w:jc w:val="both"/>
        <w:rPr>
          <w:lang w:val="uk-UA"/>
        </w:rPr>
      </w:pPr>
      <w:r w:rsidRPr="00831AD8">
        <w:rPr>
          <w:lang w:val="uk-UA"/>
        </w:rPr>
        <w:t xml:space="preserve">У той же час, за будь-яких форм і ступенів тяжкості ДЦП, провідне місце в реабілітації таких хворих належить консервативним засобам і, в першу чергу, кінезотерапії. Мета кінезотерапії полягає у нормалізації їх рухової діяльності за допомогою фізичних вправ шляхом вирішення наступних завдань: на ранніх стадіях – максимально повне відновлення втрачених функцій організму, у пізній </w:t>
      </w:r>
      <w:proofErr w:type="spellStart"/>
      <w:r w:rsidRPr="00831AD8">
        <w:rPr>
          <w:lang w:val="uk-UA"/>
        </w:rPr>
        <w:lastRenderedPageBreak/>
        <w:t>резидуальній</w:t>
      </w:r>
      <w:proofErr w:type="spellEnd"/>
      <w:r w:rsidRPr="00831AD8">
        <w:rPr>
          <w:lang w:val="uk-UA"/>
        </w:rPr>
        <w:t xml:space="preserve"> стадії – призупинення дії патологічних рефлексів, покращення діяльності центральної нервової системи, компенсацію втрачених функцій. При організації такої рухової діяльності обов'язковим є дотримання наступних принципів: - раннього початку реабілітаційних заходів, етапність їх використання, поступовості процесу; важливо також урахування часу початку лікування, віку хворого, форми церебрального паралічу; індивідуально – диференційованого підходу. Що стосується фізичних вправ як засобу кінезотерапії, то їх кількість та методи використання відзначаються дуже великою різноманітністю.</w:t>
      </w:r>
    </w:p>
    <w:p w14:paraId="30DCB84B" w14:textId="77777777" w:rsidR="00831AD8" w:rsidRPr="00831AD8" w:rsidRDefault="00831AD8" w:rsidP="00831AD8">
      <w:pPr>
        <w:spacing w:after="0" w:line="360" w:lineRule="auto"/>
        <w:ind w:firstLine="709"/>
        <w:jc w:val="both"/>
        <w:rPr>
          <w:lang w:val="uk-UA"/>
        </w:rPr>
      </w:pPr>
      <w:r w:rsidRPr="00831AD8">
        <w:rPr>
          <w:lang w:val="uk-UA"/>
        </w:rPr>
        <w:t>8. Дозування та тривалість комплексів фізичних вправ.</w:t>
      </w:r>
    </w:p>
    <w:p w14:paraId="1E96D251" w14:textId="535E41BB" w:rsidR="00831AD8" w:rsidRPr="00831AD8" w:rsidRDefault="00831AD8" w:rsidP="00831AD8">
      <w:pPr>
        <w:spacing w:after="0" w:line="360" w:lineRule="auto"/>
        <w:ind w:firstLine="709"/>
        <w:jc w:val="both"/>
        <w:rPr>
          <w:lang w:val="uk-UA"/>
        </w:rPr>
      </w:pPr>
      <w:r w:rsidRPr="00831AD8">
        <w:rPr>
          <w:lang w:val="uk-UA"/>
        </w:rPr>
        <w:t>9.</w:t>
      </w:r>
      <w:r w:rsidR="000C69FB" w:rsidRPr="000C69FB">
        <w:t xml:space="preserve"> </w:t>
      </w:r>
      <w:r w:rsidR="000C69FB" w:rsidRPr="000C69FB">
        <w:rPr>
          <w:lang w:val="uk-UA"/>
        </w:rPr>
        <w:t>Насиченість</w:t>
      </w:r>
      <w:r w:rsidRPr="00831AD8">
        <w:rPr>
          <w:lang w:val="uk-UA"/>
        </w:rPr>
        <w:t xml:space="preserve"> заняття - це наповненість його фізичними вправами. Вона визначається ставленням робочого дня до загальної тривалості заняття і виявляється у відсотках. Чим вищий темп заняття, </w:t>
      </w:r>
      <w:r w:rsidR="000C69FB">
        <w:rPr>
          <w:lang w:val="uk-UA"/>
        </w:rPr>
        <w:t>тим</w:t>
      </w:r>
      <w:r w:rsidRPr="00831AD8">
        <w:rPr>
          <w:lang w:val="uk-UA"/>
        </w:rPr>
        <w:t xml:space="preserve"> повніше амплітуда рухів, що більше вправ виконує хворий, що частіше вони повторюються, то вище буде насиченість </w:t>
      </w:r>
      <w:proofErr w:type="spellStart"/>
      <w:r w:rsidRPr="00831AD8">
        <w:rPr>
          <w:lang w:val="uk-UA"/>
        </w:rPr>
        <w:t>упора</w:t>
      </w:r>
      <w:proofErr w:type="spellEnd"/>
      <w:r w:rsidRPr="00831AD8">
        <w:rPr>
          <w:lang w:val="uk-UA"/>
        </w:rPr>
        <w:t>. Навпаки, що більше пауз між вправами, то вони більш тривалі - тим менше насиченість (комплексів до фізичних вправ).</w:t>
      </w:r>
    </w:p>
    <w:p w14:paraId="1B0F2254" w14:textId="77777777" w:rsidR="00831AD8" w:rsidRPr="00831AD8" w:rsidRDefault="00831AD8" w:rsidP="00831AD8">
      <w:pPr>
        <w:spacing w:after="0" w:line="360" w:lineRule="auto"/>
        <w:ind w:firstLine="709"/>
        <w:jc w:val="both"/>
        <w:rPr>
          <w:lang w:val="uk-UA"/>
        </w:rPr>
      </w:pPr>
      <w:r w:rsidRPr="00831AD8">
        <w:rPr>
          <w:lang w:val="uk-UA"/>
        </w:rPr>
        <w:t>Дозування може змінюватись у широких межах - від найпростіших дихальних вправ, повільних до найскладніших по координації та м'язових зусиль рухів, бігу на велику дистанцію.</w:t>
      </w:r>
    </w:p>
    <w:p w14:paraId="2EA4AD22" w14:textId="225BEC21" w:rsidR="00831AD8" w:rsidRPr="00831AD8" w:rsidRDefault="00831AD8" w:rsidP="00831AD8">
      <w:pPr>
        <w:spacing w:after="0" w:line="360" w:lineRule="auto"/>
        <w:ind w:firstLine="709"/>
        <w:jc w:val="both"/>
        <w:rPr>
          <w:lang w:val="uk-UA"/>
        </w:rPr>
      </w:pPr>
      <w:r w:rsidRPr="00831AD8">
        <w:rPr>
          <w:lang w:val="uk-UA"/>
        </w:rPr>
        <w:t>Навантаження на хворого залежить від вихідних положень (лежачи, сидячи, стоячи), темпу руху, часу виконання та характеру вправ, точності та напруги рухів (скорочувати м'яз із зусиллям важче, ніж без зусилля). Отже, навантаження можна збільшити або зменшити, змінюючи кількість вправ у комплексі та кількість їх повторень, вихідні положення та точність виконання. Навантаження без обмежень із застосуванням комплексів фізичних вправ на тренування умінь самостійно сідати, вставати на коліна, вставати на ноги, ходити, та інших вправ з вираженим зусиллям та складних по координації вправ при співвідношенні з дихальними вправами 1:3:4.</w:t>
      </w:r>
    </w:p>
    <w:p w14:paraId="7E92C92A" w14:textId="3B7E6C7B" w:rsidR="00831AD8" w:rsidRPr="00831AD8" w:rsidRDefault="00831AD8" w:rsidP="00831AD8">
      <w:pPr>
        <w:spacing w:after="0" w:line="360" w:lineRule="auto"/>
        <w:ind w:firstLine="709"/>
        <w:jc w:val="both"/>
        <w:rPr>
          <w:lang w:val="uk-UA"/>
        </w:rPr>
      </w:pPr>
      <w:r w:rsidRPr="00831AD8">
        <w:rPr>
          <w:lang w:val="uk-UA"/>
        </w:rPr>
        <w:t xml:space="preserve">При слабкому навантаженні використовують комплекси, що складаються з елементарних вправ, переважно вихідних положень лежачи і сидячи при </w:t>
      </w:r>
      <w:r w:rsidRPr="00831AD8">
        <w:rPr>
          <w:lang w:val="uk-UA"/>
        </w:rPr>
        <w:lastRenderedPageBreak/>
        <w:t>співвідношенні з вправами дихальними 1:1 і 1:2. Усі вправи виконують ритмічно, без ривків та великих зусиль. У середньому та повільному темпі.</w:t>
      </w:r>
    </w:p>
    <w:p w14:paraId="603C4BF6" w14:textId="77777777" w:rsidR="00831AD8" w:rsidRPr="00831AD8" w:rsidRDefault="00831AD8" w:rsidP="00831AD8">
      <w:pPr>
        <w:spacing w:after="0" w:line="360" w:lineRule="auto"/>
        <w:ind w:firstLine="709"/>
        <w:jc w:val="both"/>
        <w:rPr>
          <w:lang w:val="uk-UA"/>
        </w:rPr>
      </w:pPr>
      <w:r w:rsidRPr="00831AD8">
        <w:rPr>
          <w:lang w:val="uk-UA"/>
        </w:rPr>
        <w:t>Навантаження регулюють, керуючись кількістю вправ, розподілом навантаження груп м'язів, кількістю виконаних дихальних вправ під час навантаження і розслаблення, темпом і амплітудою рухів, кількістю повторень.</w:t>
      </w:r>
    </w:p>
    <w:p w14:paraId="043B1861" w14:textId="77777777" w:rsidR="00831AD8" w:rsidRPr="00831AD8" w:rsidRDefault="00831AD8" w:rsidP="00831AD8">
      <w:pPr>
        <w:spacing w:after="0" w:line="360" w:lineRule="auto"/>
        <w:ind w:firstLine="709"/>
        <w:jc w:val="both"/>
        <w:rPr>
          <w:lang w:val="uk-UA"/>
        </w:rPr>
      </w:pPr>
      <w:r w:rsidRPr="00831AD8">
        <w:rPr>
          <w:lang w:val="uk-UA"/>
        </w:rPr>
        <w:t>Фізичні вправи можна виконувати без предметів (снарядів), з предметами, м'ячами, обручами та на снарядах – гімнастичній стінці, лавці, кільцях, похилій площині тощо. Вправи можуть бути спрямовані на вироблення координації, рівноваги. Можуть бути пов'язані з подоланням опору чи розслаблення м'язів.</w:t>
      </w:r>
    </w:p>
    <w:p w14:paraId="6A22E5F3" w14:textId="519E59E3" w:rsidR="00831AD8" w:rsidRPr="00831AD8" w:rsidRDefault="00831AD8" w:rsidP="00831AD8">
      <w:pPr>
        <w:spacing w:after="0" w:line="360" w:lineRule="auto"/>
        <w:ind w:firstLine="709"/>
        <w:jc w:val="both"/>
        <w:rPr>
          <w:lang w:val="uk-UA"/>
        </w:rPr>
      </w:pPr>
      <w:r w:rsidRPr="00831AD8">
        <w:rPr>
          <w:lang w:val="uk-UA"/>
        </w:rPr>
        <w:t>Вихідне положення, з якого хворий починає виконувати вправу, буває стоячи, сид</w:t>
      </w:r>
      <w:r w:rsidR="000C7A7F">
        <w:rPr>
          <w:lang w:val="uk-UA"/>
        </w:rPr>
        <w:t>ячи або</w:t>
      </w:r>
      <w:r w:rsidRPr="00831AD8">
        <w:rPr>
          <w:lang w:val="uk-UA"/>
        </w:rPr>
        <w:t xml:space="preserve"> леж</w:t>
      </w:r>
      <w:r w:rsidR="000C7A7F">
        <w:rPr>
          <w:lang w:val="uk-UA"/>
        </w:rPr>
        <w:t>ачи</w:t>
      </w:r>
      <w:r w:rsidRPr="00831AD8">
        <w:rPr>
          <w:lang w:val="uk-UA"/>
        </w:rPr>
        <w:t>. Існують різні варіанти їх: лежати на спині, на боці, на животі. Вихідні положення можна спрощувати чи ускладнювати відповідним положенням рук та ніг. Наприклад, стоячи, руки вздовж тулуба, за головою, на поясі, витягнуті руки вперед, розведені убік</w:t>
      </w:r>
      <w:r w:rsidR="00A358DF">
        <w:rPr>
          <w:lang w:val="uk-UA"/>
        </w:rPr>
        <w:t xml:space="preserve"> </w:t>
      </w:r>
      <w:r w:rsidR="00A358DF">
        <w:rPr>
          <w:rFonts w:cs="Times New Roman"/>
          <w:szCs w:val="28"/>
          <w:lang w:val="uk-UA"/>
        </w:rPr>
        <w:t>[17, 27, 36]</w:t>
      </w:r>
      <w:r w:rsidRPr="00831AD8">
        <w:rPr>
          <w:lang w:val="uk-UA"/>
        </w:rPr>
        <w:t>.</w:t>
      </w:r>
    </w:p>
    <w:p w14:paraId="57DC9BA1" w14:textId="77777777" w:rsidR="00831AD8" w:rsidRPr="00831AD8" w:rsidRDefault="00831AD8" w:rsidP="00831AD8">
      <w:pPr>
        <w:spacing w:after="0" w:line="360" w:lineRule="auto"/>
        <w:ind w:firstLine="709"/>
        <w:jc w:val="both"/>
        <w:rPr>
          <w:lang w:val="uk-UA"/>
        </w:rPr>
      </w:pPr>
      <w:r w:rsidRPr="00831AD8">
        <w:rPr>
          <w:lang w:val="uk-UA"/>
        </w:rPr>
        <w:t>У процесі застосування лікувальної фізкультури розрізняють три періоди:</w:t>
      </w:r>
    </w:p>
    <w:p w14:paraId="454B4F19" w14:textId="77777777" w:rsidR="00831AD8" w:rsidRPr="00831AD8" w:rsidRDefault="00831AD8" w:rsidP="00831AD8">
      <w:pPr>
        <w:spacing w:after="0" w:line="360" w:lineRule="auto"/>
        <w:ind w:firstLine="709"/>
        <w:jc w:val="both"/>
        <w:rPr>
          <w:lang w:val="uk-UA"/>
        </w:rPr>
      </w:pPr>
      <w:r w:rsidRPr="00831AD8">
        <w:rPr>
          <w:lang w:val="uk-UA"/>
        </w:rPr>
        <w:t>Вступний період, коли вивчають реакцію дитини на фізичне навантаження. І тому використовують елементарні фізичні вправи.</w:t>
      </w:r>
    </w:p>
    <w:p w14:paraId="7526433A" w14:textId="77777777" w:rsidR="00831AD8" w:rsidRPr="00831AD8" w:rsidRDefault="00831AD8" w:rsidP="00831AD8">
      <w:pPr>
        <w:spacing w:after="0" w:line="360" w:lineRule="auto"/>
        <w:ind w:firstLine="709"/>
        <w:jc w:val="both"/>
        <w:rPr>
          <w:lang w:val="uk-UA"/>
        </w:rPr>
      </w:pPr>
      <w:r w:rsidRPr="00831AD8">
        <w:rPr>
          <w:lang w:val="uk-UA"/>
        </w:rPr>
        <w:t>Основний період або тренувальний – дитину тренують, застосовуючи спеціальні фізичні вправи, навантаження – максимальне.</w:t>
      </w:r>
    </w:p>
    <w:p w14:paraId="57EDFD68" w14:textId="1ADCF507" w:rsidR="00831AD8" w:rsidRPr="00831AD8" w:rsidRDefault="00831AD8" w:rsidP="00831AD8">
      <w:pPr>
        <w:spacing w:after="0" w:line="360" w:lineRule="auto"/>
        <w:ind w:firstLine="709"/>
        <w:jc w:val="both"/>
        <w:rPr>
          <w:lang w:val="uk-UA"/>
        </w:rPr>
      </w:pPr>
      <w:r w:rsidRPr="00831AD8">
        <w:rPr>
          <w:lang w:val="uk-UA"/>
        </w:rPr>
        <w:t xml:space="preserve">Останній період. Інвалід готується до від'їзду з </w:t>
      </w:r>
      <w:r w:rsidR="000C7A7F">
        <w:rPr>
          <w:lang w:val="uk-UA"/>
        </w:rPr>
        <w:t>ц</w:t>
      </w:r>
      <w:r w:rsidRPr="00831AD8">
        <w:rPr>
          <w:lang w:val="uk-UA"/>
        </w:rPr>
        <w:t>ентру. Характер занять у період на зміну, пристосовуючи його до умов домашнього середовища проживання і виробництва. Окрім занять лікувальною гімнастикою, у цьому періоді розучують комплекси вправ для самостійних занять вдома.</w:t>
      </w:r>
    </w:p>
    <w:p w14:paraId="601F6A01" w14:textId="29B0C105" w:rsidR="00831AD8" w:rsidRPr="00831AD8" w:rsidRDefault="00831AD8" w:rsidP="00831AD8">
      <w:pPr>
        <w:spacing w:after="0" w:line="360" w:lineRule="auto"/>
        <w:ind w:firstLine="709"/>
        <w:jc w:val="both"/>
        <w:rPr>
          <w:lang w:val="uk-UA"/>
        </w:rPr>
      </w:pPr>
      <w:r w:rsidRPr="00831AD8">
        <w:rPr>
          <w:lang w:val="uk-UA"/>
        </w:rPr>
        <w:t>Структура індивідуального заняття з фізичної реабілітації</w:t>
      </w:r>
      <w:r w:rsidR="000C7A7F">
        <w:rPr>
          <w:lang w:val="uk-UA"/>
        </w:rPr>
        <w:t>:</w:t>
      </w:r>
    </w:p>
    <w:p w14:paraId="30327F6E" w14:textId="108BE8C7" w:rsidR="00831AD8" w:rsidRPr="00831AD8" w:rsidRDefault="00831AD8" w:rsidP="00831AD8">
      <w:pPr>
        <w:spacing w:after="0" w:line="360" w:lineRule="auto"/>
        <w:ind w:firstLine="709"/>
        <w:jc w:val="both"/>
        <w:rPr>
          <w:lang w:val="uk-UA"/>
        </w:rPr>
      </w:pPr>
      <w:r w:rsidRPr="00831AD8">
        <w:rPr>
          <w:lang w:val="uk-UA"/>
        </w:rPr>
        <w:t>Вступна частина (5-10 хвилин)</w:t>
      </w:r>
      <w:r w:rsidR="000C7A7F">
        <w:rPr>
          <w:lang w:val="uk-UA"/>
        </w:rPr>
        <w:t>:</w:t>
      </w:r>
    </w:p>
    <w:p w14:paraId="1C4F7B5A" w14:textId="77777777" w:rsidR="00831AD8" w:rsidRPr="00831AD8" w:rsidRDefault="00831AD8" w:rsidP="00831AD8">
      <w:pPr>
        <w:spacing w:after="0" w:line="360" w:lineRule="auto"/>
        <w:ind w:firstLine="709"/>
        <w:jc w:val="both"/>
        <w:rPr>
          <w:lang w:val="uk-UA"/>
        </w:rPr>
      </w:pPr>
      <w:r w:rsidRPr="00831AD8">
        <w:rPr>
          <w:lang w:val="uk-UA"/>
        </w:rPr>
        <w:t>1. Дихальні вправи.</w:t>
      </w:r>
    </w:p>
    <w:p w14:paraId="303BDDC0" w14:textId="77777777" w:rsidR="00831AD8" w:rsidRPr="00831AD8" w:rsidRDefault="00831AD8" w:rsidP="00831AD8">
      <w:pPr>
        <w:spacing w:after="0" w:line="360" w:lineRule="auto"/>
        <w:ind w:firstLine="709"/>
        <w:jc w:val="both"/>
        <w:rPr>
          <w:lang w:val="uk-UA"/>
        </w:rPr>
      </w:pPr>
      <w:r w:rsidRPr="00831AD8">
        <w:rPr>
          <w:lang w:val="uk-UA"/>
        </w:rPr>
        <w:t xml:space="preserve">2. </w:t>
      </w:r>
      <w:proofErr w:type="spellStart"/>
      <w:r w:rsidRPr="00831AD8">
        <w:rPr>
          <w:lang w:val="uk-UA"/>
        </w:rPr>
        <w:t>Релаксуючі</w:t>
      </w:r>
      <w:proofErr w:type="spellEnd"/>
      <w:r w:rsidRPr="00831AD8">
        <w:rPr>
          <w:lang w:val="uk-UA"/>
        </w:rPr>
        <w:t xml:space="preserve"> вправи.</w:t>
      </w:r>
    </w:p>
    <w:p w14:paraId="03B6CF1E" w14:textId="77777777" w:rsidR="00831AD8" w:rsidRPr="00831AD8" w:rsidRDefault="00831AD8" w:rsidP="00831AD8">
      <w:pPr>
        <w:spacing w:after="0" w:line="360" w:lineRule="auto"/>
        <w:ind w:firstLine="709"/>
        <w:jc w:val="both"/>
        <w:rPr>
          <w:lang w:val="uk-UA"/>
        </w:rPr>
      </w:pPr>
      <w:r w:rsidRPr="00831AD8">
        <w:rPr>
          <w:lang w:val="uk-UA"/>
        </w:rPr>
        <w:t>3. Пасивні та пасивно-активні вправи на збільшення амплітуди рухів у суглобах та мобілізація хребта.</w:t>
      </w:r>
    </w:p>
    <w:p w14:paraId="17346680" w14:textId="626DC6A6" w:rsidR="00831AD8" w:rsidRPr="00831AD8" w:rsidRDefault="00831AD8" w:rsidP="00831AD8">
      <w:pPr>
        <w:spacing w:after="0" w:line="360" w:lineRule="auto"/>
        <w:ind w:firstLine="709"/>
        <w:jc w:val="both"/>
        <w:rPr>
          <w:lang w:val="uk-UA"/>
        </w:rPr>
      </w:pPr>
      <w:r w:rsidRPr="00831AD8">
        <w:rPr>
          <w:lang w:val="uk-UA"/>
        </w:rPr>
        <w:t>Основна частина (15-20 хвилин)</w:t>
      </w:r>
      <w:r w:rsidR="000C7A7F">
        <w:rPr>
          <w:lang w:val="uk-UA"/>
        </w:rPr>
        <w:t>:</w:t>
      </w:r>
    </w:p>
    <w:p w14:paraId="504D039B" w14:textId="77777777" w:rsidR="00831AD8" w:rsidRPr="00831AD8" w:rsidRDefault="00831AD8" w:rsidP="00831AD8">
      <w:pPr>
        <w:spacing w:after="0" w:line="360" w:lineRule="auto"/>
        <w:ind w:firstLine="709"/>
        <w:jc w:val="both"/>
        <w:rPr>
          <w:lang w:val="uk-UA"/>
        </w:rPr>
      </w:pPr>
      <w:r w:rsidRPr="00831AD8">
        <w:rPr>
          <w:lang w:val="uk-UA"/>
        </w:rPr>
        <w:lastRenderedPageBreak/>
        <w:t>1. Вправи зміцнення м'язів.</w:t>
      </w:r>
    </w:p>
    <w:p w14:paraId="3590399C" w14:textId="77777777" w:rsidR="00831AD8" w:rsidRPr="00831AD8" w:rsidRDefault="00831AD8" w:rsidP="00831AD8">
      <w:pPr>
        <w:spacing w:after="0" w:line="360" w:lineRule="auto"/>
        <w:ind w:firstLine="709"/>
        <w:jc w:val="both"/>
        <w:rPr>
          <w:lang w:val="uk-UA"/>
        </w:rPr>
      </w:pPr>
      <w:r w:rsidRPr="00831AD8">
        <w:rPr>
          <w:lang w:val="uk-UA"/>
        </w:rPr>
        <w:t>2. Вправи в розвитку координації рухів.</w:t>
      </w:r>
    </w:p>
    <w:p w14:paraId="78FEE983" w14:textId="77777777" w:rsidR="00831AD8" w:rsidRPr="00831AD8" w:rsidRDefault="00831AD8" w:rsidP="00831AD8">
      <w:pPr>
        <w:spacing w:after="0" w:line="360" w:lineRule="auto"/>
        <w:ind w:firstLine="709"/>
        <w:jc w:val="both"/>
        <w:rPr>
          <w:lang w:val="uk-UA"/>
        </w:rPr>
      </w:pPr>
      <w:r w:rsidRPr="00831AD8">
        <w:rPr>
          <w:lang w:val="uk-UA"/>
        </w:rPr>
        <w:t>3. Вправи для профілактики кісткових деформацій.</w:t>
      </w:r>
    </w:p>
    <w:p w14:paraId="6651509B" w14:textId="77777777" w:rsidR="00831AD8" w:rsidRPr="00831AD8" w:rsidRDefault="00831AD8" w:rsidP="00831AD8">
      <w:pPr>
        <w:spacing w:after="0" w:line="360" w:lineRule="auto"/>
        <w:ind w:firstLine="709"/>
        <w:jc w:val="both"/>
        <w:rPr>
          <w:lang w:val="uk-UA"/>
        </w:rPr>
      </w:pPr>
      <w:r w:rsidRPr="00831AD8">
        <w:rPr>
          <w:lang w:val="uk-UA"/>
        </w:rPr>
        <w:t>4. Спеціально підібрані, відповідно до поставленої мети, вправи на оволодіння необхідними навичками.</w:t>
      </w:r>
    </w:p>
    <w:p w14:paraId="588E3AA0" w14:textId="77777777" w:rsidR="00831AD8" w:rsidRPr="00831AD8" w:rsidRDefault="00831AD8" w:rsidP="00831AD8">
      <w:pPr>
        <w:spacing w:after="0" w:line="360" w:lineRule="auto"/>
        <w:ind w:firstLine="709"/>
        <w:jc w:val="both"/>
        <w:rPr>
          <w:lang w:val="uk-UA"/>
        </w:rPr>
      </w:pPr>
      <w:r w:rsidRPr="00831AD8">
        <w:rPr>
          <w:lang w:val="uk-UA"/>
        </w:rPr>
        <w:t>Примітка! Ці вправи дадуть кращі результати, якщо проводити їх у вигляді гри, спонукати дитину до більшої активності та самостійності.</w:t>
      </w:r>
    </w:p>
    <w:p w14:paraId="636BF0AD" w14:textId="286ABC87" w:rsidR="00831AD8" w:rsidRPr="00831AD8" w:rsidRDefault="00831AD8" w:rsidP="00831AD8">
      <w:pPr>
        <w:spacing w:after="0" w:line="360" w:lineRule="auto"/>
        <w:ind w:firstLine="709"/>
        <w:jc w:val="both"/>
        <w:rPr>
          <w:lang w:val="uk-UA"/>
        </w:rPr>
      </w:pPr>
      <w:r w:rsidRPr="00831AD8">
        <w:rPr>
          <w:lang w:val="uk-UA"/>
        </w:rPr>
        <w:t>Заключна частина (3-5 хвилин)</w:t>
      </w:r>
      <w:r w:rsidR="000C7A7F">
        <w:rPr>
          <w:lang w:val="uk-UA"/>
        </w:rPr>
        <w:t>:</w:t>
      </w:r>
    </w:p>
    <w:p w14:paraId="3EFD13E9" w14:textId="77777777" w:rsidR="00831AD8" w:rsidRPr="00831AD8" w:rsidRDefault="00831AD8" w:rsidP="00831AD8">
      <w:pPr>
        <w:spacing w:after="0" w:line="360" w:lineRule="auto"/>
        <w:ind w:firstLine="709"/>
        <w:jc w:val="both"/>
        <w:rPr>
          <w:lang w:val="uk-UA"/>
        </w:rPr>
      </w:pPr>
      <w:r w:rsidRPr="00831AD8">
        <w:rPr>
          <w:lang w:val="uk-UA"/>
        </w:rPr>
        <w:t>1. Вправи на відпрацювання та закріплення навичок.</w:t>
      </w:r>
    </w:p>
    <w:p w14:paraId="0DF19D2D" w14:textId="77777777" w:rsidR="00831AD8" w:rsidRPr="00831AD8" w:rsidRDefault="00831AD8" w:rsidP="00831AD8">
      <w:pPr>
        <w:spacing w:after="0" w:line="360" w:lineRule="auto"/>
        <w:ind w:firstLine="709"/>
        <w:jc w:val="both"/>
        <w:rPr>
          <w:lang w:val="uk-UA"/>
        </w:rPr>
      </w:pPr>
      <w:r w:rsidRPr="00831AD8">
        <w:rPr>
          <w:lang w:val="uk-UA"/>
        </w:rPr>
        <w:t>2. Вправи на релаксацію.</w:t>
      </w:r>
    </w:p>
    <w:p w14:paraId="09277E6C" w14:textId="77777777" w:rsidR="00831AD8" w:rsidRPr="00831AD8" w:rsidRDefault="00831AD8" w:rsidP="00831AD8">
      <w:pPr>
        <w:spacing w:after="0" w:line="360" w:lineRule="auto"/>
        <w:ind w:firstLine="709"/>
        <w:jc w:val="both"/>
        <w:rPr>
          <w:lang w:val="uk-UA"/>
        </w:rPr>
      </w:pPr>
      <w:r w:rsidRPr="00831AD8">
        <w:rPr>
          <w:lang w:val="uk-UA"/>
        </w:rPr>
        <w:t>3. Підбиття підсумків.</w:t>
      </w:r>
    </w:p>
    <w:p w14:paraId="4B29BC1E" w14:textId="77777777" w:rsidR="00831AD8" w:rsidRPr="00831AD8" w:rsidRDefault="00831AD8" w:rsidP="00831AD8">
      <w:pPr>
        <w:spacing w:after="0" w:line="360" w:lineRule="auto"/>
        <w:ind w:firstLine="709"/>
        <w:jc w:val="both"/>
        <w:rPr>
          <w:lang w:val="uk-UA"/>
        </w:rPr>
      </w:pPr>
      <w:r w:rsidRPr="00831AD8">
        <w:rPr>
          <w:lang w:val="uk-UA"/>
        </w:rPr>
        <w:t>4. Надання рекомендацій батькам.</w:t>
      </w:r>
    </w:p>
    <w:p w14:paraId="1B229E4C" w14:textId="77777777" w:rsidR="00831AD8" w:rsidRPr="00831AD8" w:rsidRDefault="00831AD8" w:rsidP="00831AD8">
      <w:pPr>
        <w:spacing w:after="0" w:line="360" w:lineRule="auto"/>
        <w:ind w:firstLine="709"/>
        <w:jc w:val="both"/>
        <w:rPr>
          <w:lang w:val="uk-UA"/>
        </w:rPr>
      </w:pPr>
      <w:r w:rsidRPr="00831AD8">
        <w:rPr>
          <w:lang w:val="uk-UA"/>
        </w:rPr>
        <w:t>Тривалість періодів залежить від діагнозу, стану дитини, міри розладів рухової функції. Режим дня кожного інваліда визначає лікар. Ним і керується інструктор чи медсестра лікувальної фізкультури.</w:t>
      </w:r>
    </w:p>
    <w:p w14:paraId="1A1F8375" w14:textId="77777777" w:rsidR="00831AD8" w:rsidRPr="00831AD8" w:rsidRDefault="00831AD8" w:rsidP="00831AD8">
      <w:pPr>
        <w:spacing w:after="0" w:line="360" w:lineRule="auto"/>
        <w:ind w:firstLine="709"/>
        <w:jc w:val="both"/>
        <w:rPr>
          <w:lang w:val="uk-UA"/>
        </w:rPr>
      </w:pPr>
      <w:r w:rsidRPr="00831AD8">
        <w:rPr>
          <w:lang w:val="uk-UA"/>
        </w:rPr>
        <w:t>Про ефективність лікувальної фізкультури роблять висновок із змін, що відбуваються в організмі дитини. Суб'єктивним критеріям у разі є сон, апетит, самопочуття, настрій. А об'єктивними – температура тіла, вага, пульс, артеріальний тиск, дихання, життєва ємність легень, картина крові, працездатність тощо.</w:t>
      </w:r>
    </w:p>
    <w:p w14:paraId="4602DBAC" w14:textId="505EBC96" w:rsidR="00831AD8" w:rsidRPr="00831AD8" w:rsidRDefault="00831AD8" w:rsidP="00831AD8">
      <w:pPr>
        <w:spacing w:after="0" w:line="360" w:lineRule="auto"/>
        <w:ind w:firstLine="709"/>
        <w:jc w:val="both"/>
        <w:rPr>
          <w:lang w:val="uk-UA"/>
        </w:rPr>
      </w:pPr>
      <w:r w:rsidRPr="00831AD8">
        <w:rPr>
          <w:lang w:val="uk-UA"/>
        </w:rPr>
        <w:t>Для цього використовують дані про зміни пульсу, артеріального тиску, дихання, вимірюють рухливість у суглобах, визначають антропометричні показники. Зникнення патологічних симптомів, нормалізація лабораторних та клінічних аналізів, покращення самопочуття дитини-інваліда свідчать про ефективність лікувальної фізкультури</w:t>
      </w:r>
      <w:r w:rsidR="007E0853">
        <w:rPr>
          <w:lang w:val="uk-UA"/>
        </w:rPr>
        <w:t xml:space="preserve"> </w:t>
      </w:r>
      <w:r w:rsidR="007E0853">
        <w:rPr>
          <w:rFonts w:cs="Times New Roman"/>
          <w:szCs w:val="28"/>
          <w:lang w:val="uk-UA"/>
        </w:rPr>
        <w:t>[37]</w:t>
      </w:r>
      <w:r w:rsidRPr="00831AD8">
        <w:rPr>
          <w:lang w:val="uk-UA"/>
        </w:rPr>
        <w:t>.</w:t>
      </w:r>
    </w:p>
    <w:p w14:paraId="76B229DA" w14:textId="77777777" w:rsidR="00831AD8" w:rsidRPr="00831AD8" w:rsidRDefault="00831AD8" w:rsidP="00831AD8">
      <w:pPr>
        <w:spacing w:after="0" w:line="360" w:lineRule="auto"/>
        <w:ind w:firstLine="709"/>
        <w:jc w:val="both"/>
        <w:rPr>
          <w:lang w:val="uk-UA"/>
        </w:rPr>
      </w:pPr>
      <w:r w:rsidRPr="00831AD8">
        <w:rPr>
          <w:lang w:val="uk-UA"/>
        </w:rPr>
        <w:t>Емоційний фактор під час заняття значно підвищує ефективність лікувальної фізкультури. Так, виконання вправ під музику у формі гри цікавіше, тому захоплює дитину, вона виконує їх старанніше, охоче, тому й ефект буде кращим.</w:t>
      </w:r>
    </w:p>
    <w:p w14:paraId="2BFC7E44" w14:textId="23134C46" w:rsidR="00831AD8" w:rsidRPr="00831AD8" w:rsidRDefault="00831AD8" w:rsidP="00831AD8">
      <w:pPr>
        <w:spacing w:after="0" w:line="360" w:lineRule="auto"/>
        <w:ind w:firstLine="709"/>
        <w:jc w:val="both"/>
        <w:rPr>
          <w:lang w:val="uk-UA"/>
        </w:rPr>
      </w:pPr>
      <w:r w:rsidRPr="00831AD8">
        <w:rPr>
          <w:lang w:val="uk-UA"/>
        </w:rPr>
        <w:lastRenderedPageBreak/>
        <w:t>Тривалість занять. Тривалість занять лікувальною гімнастикою буває різною та залежить від стану дитини та мети заняття. На початку курсу лікування процедура може тривати 10–15 хв., у середині – від 25 хв., а в кінці – 30–40 хв.</w:t>
      </w:r>
    </w:p>
    <w:p w14:paraId="1084CA1A" w14:textId="64E6F652" w:rsidR="00831AD8" w:rsidRPr="00831AD8" w:rsidRDefault="00831AD8" w:rsidP="00831AD8">
      <w:pPr>
        <w:spacing w:after="0" w:line="360" w:lineRule="auto"/>
        <w:ind w:firstLine="709"/>
        <w:jc w:val="both"/>
        <w:rPr>
          <w:lang w:val="uk-UA"/>
        </w:rPr>
      </w:pPr>
      <w:r w:rsidRPr="00831AD8">
        <w:rPr>
          <w:lang w:val="uk-UA"/>
        </w:rPr>
        <w:t xml:space="preserve">Курс лікувальної фізкультури залежить від захворювання, тому тривати він може від кількох днів </w:t>
      </w:r>
      <w:r w:rsidR="000C7A7F">
        <w:rPr>
          <w:lang w:val="uk-UA"/>
        </w:rPr>
        <w:t>до</w:t>
      </w:r>
      <w:r w:rsidRPr="00831AD8">
        <w:rPr>
          <w:lang w:val="uk-UA"/>
        </w:rPr>
        <w:t xml:space="preserve"> кілька місяців, котрий іноді років. Під час процедури середній медичний працівник стежить самопочуття дитини. Перед початком занять на висоті навантаження і в кінці його він </w:t>
      </w:r>
      <w:r w:rsidR="000C7A7F">
        <w:rPr>
          <w:lang w:val="uk-UA"/>
        </w:rPr>
        <w:t>вимірює</w:t>
      </w:r>
      <w:r w:rsidRPr="00831AD8">
        <w:rPr>
          <w:lang w:val="uk-UA"/>
        </w:rPr>
        <w:t xml:space="preserve"> в нього пульс і дихальні рухи, стежить за динамікою їх зміни, робить висновок про реакцію організму. Про реакцію дитини на навантаження свідчить також зміна артеріального тиску, доцільно вимірювати перед початком процедури та наприкінці. У деяких випадках артеріальний тиск вимірюють на висоті навантаження</w:t>
      </w:r>
      <w:r w:rsidR="007E0853">
        <w:rPr>
          <w:lang w:val="uk-UA"/>
        </w:rPr>
        <w:t xml:space="preserve"> </w:t>
      </w:r>
      <w:r w:rsidR="007E0853">
        <w:rPr>
          <w:rFonts w:cs="Times New Roman"/>
          <w:szCs w:val="28"/>
          <w:lang w:val="uk-UA"/>
        </w:rPr>
        <w:t>[37, 42]</w:t>
      </w:r>
      <w:r w:rsidRPr="00831AD8">
        <w:rPr>
          <w:lang w:val="uk-UA"/>
        </w:rPr>
        <w:t>.</w:t>
      </w:r>
    </w:p>
    <w:p w14:paraId="514A014A" w14:textId="77777777" w:rsidR="00831AD8" w:rsidRPr="00831AD8" w:rsidRDefault="00831AD8" w:rsidP="00831AD8">
      <w:pPr>
        <w:spacing w:after="0" w:line="360" w:lineRule="auto"/>
        <w:ind w:firstLine="709"/>
        <w:jc w:val="both"/>
        <w:rPr>
          <w:lang w:val="uk-UA"/>
        </w:rPr>
      </w:pPr>
      <w:r w:rsidRPr="00831AD8">
        <w:rPr>
          <w:lang w:val="uk-UA"/>
        </w:rPr>
        <w:t xml:space="preserve">Підбір заходів, форм та видів навантаження здійснюється лише з урахуванням індивідуальних особливостей кожної дитини, і вся корекційна робота проводилася або індивідуальним чи мало груповим методом; Реакцію організму дитини на запропоновані навантаження ми визначили візуально або за необхідності, </w:t>
      </w:r>
      <w:proofErr w:type="spellStart"/>
      <w:r w:rsidRPr="00831AD8">
        <w:rPr>
          <w:lang w:val="uk-UA"/>
        </w:rPr>
        <w:t>пульсометричним</w:t>
      </w:r>
      <w:proofErr w:type="spellEnd"/>
      <w:r w:rsidRPr="00831AD8">
        <w:rPr>
          <w:lang w:val="uk-UA"/>
        </w:rPr>
        <w:t xml:space="preserve"> методом.</w:t>
      </w:r>
    </w:p>
    <w:p w14:paraId="1F20566A" w14:textId="77777777" w:rsidR="00831AD8" w:rsidRPr="00831AD8" w:rsidRDefault="00831AD8" w:rsidP="00831AD8">
      <w:pPr>
        <w:spacing w:after="0" w:line="360" w:lineRule="auto"/>
        <w:ind w:firstLine="709"/>
        <w:jc w:val="both"/>
        <w:rPr>
          <w:lang w:val="uk-UA"/>
        </w:rPr>
      </w:pPr>
      <w:r w:rsidRPr="00831AD8">
        <w:rPr>
          <w:lang w:val="uk-UA"/>
        </w:rPr>
        <w:t xml:space="preserve">Систематичний педагогічний підхід до виховання рухової функції, в якому основна увага приділяється медико-педагогічній корекції, спрямованій на формування самостійної активності та тренування рухів, розвиток мови, психіки, емоційної реакції, що позитивно впливає на корекцію фізичних недоліків дітей дошкільного віку з спастичним </w:t>
      </w:r>
      <w:proofErr w:type="spellStart"/>
      <w:r w:rsidRPr="00831AD8">
        <w:rPr>
          <w:lang w:val="uk-UA"/>
        </w:rPr>
        <w:t>тетрапарезом</w:t>
      </w:r>
      <w:proofErr w:type="spellEnd"/>
      <w:r w:rsidRPr="00831AD8">
        <w:rPr>
          <w:lang w:val="uk-UA"/>
        </w:rPr>
        <w:t>.</w:t>
      </w:r>
    </w:p>
    <w:p w14:paraId="369FF4E1" w14:textId="77777777" w:rsidR="00831AD8" w:rsidRPr="00831AD8" w:rsidRDefault="00831AD8" w:rsidP="00831AD8">
      <w:pPr>
        <w:spacing w:after="0" w:line="360" w:lineRule="auto"/>
        <w:ind w:firstLine="709"/>
        <w:jc w:val="both"/>
        <w:rPr>
          <w:lang w:val="uk-UA"/>
        </w:rPr>
      </w:pPr>
      <w:r w:rsidRPr="00831AD8">
        <w:rPr>
          <w:lang w:val="uk-UA"/>
        </w:rPr>
        <w:t>Досягнення тренувального ефекту щодо розвитку основних показників рухової функції відбувалося внаслідок використання таких величин тренувальних навантажень:</w:t>
      </w:r>
    </w:p>
    <w:p w14:paraId="31822372" w14:textId="77777777" w:rsidR="00831AD8" w:rsidRPr="00831AD8" w:rsidRDefault="00831AD8" w:rsidP="00831AD8">
      <w:pPr>
        <w:spacing w:after="0" w:line="360" w:lineRule="auto"/>
        <w:ind w:firstLine="709"/>
        <w:jc w:val="both"/>
        <w:rPr>
          <w:lang w:val="uk-UA"/>
        </w:rPr>
      </w:pPr>
      <w:r w:rsidRPr="00831AD8">
        <w:rPr>
          <w:lang w:val="uk-UA"/>
        </w:rPr>
        <w:t>- лежання - повороти, сидіння, повзання, стояння; тривалість виконання вправ – від 8 до 20 секунд, кількість повторень – від 8 до 12 разів в одній серії, інтервал відпочинку між повторами – 30-35 секунд, число серій – 3.</w:t>
      </w:r>
    </w:p>
    <w:p w14:paraId="68969FBB" w14:textId="4E9BEE5E" w:rsidR="00831AD8" w:rsidRPr="00831AD8" w:rsidRDefault="00831AD8" w:rsidP="00831AD8">
      <w:pPr>
        <w:spacing w:after="0" w:line="360" w:lineRule="auto"/>
        <w:ind w:firstLine="709"/>
        <w:jc w:val="both"/>
        <w:rPr>
          <w:lang w:val="uk-UA"/>
        </w:rPr>
      </w:pPr>
      <w:r w:rsidRPr="00831AD8">
        <w:rPr>
          <w:lang w:val="uk-UA"/>
        </w:rPr>
        <w:t xml:space="preserve">- </w:t>
      </w:r>
      <w:r w:rsidR="000C7A7F">
        <w:rPr>
          <w:lang w:val="uk-UA"/>
        </w:rPr>
        <w:t>х</w:t>
      </w:r>
      <w:r w:rsidRPr="00831AD8">
        <w:rPr>
          <w:lang w:val="uk-UA"/>
        </w:rPr>
        <w:t>одьби, бігу, стрибків: тривалість виконання вправ – від 5 до 8 секунд, кількість повторень – від 4 до 6 разів в одній серії, інтервал відпочинку між повторами 30-120 секунд, число серій – 2.</w:t>
      </w:r>
    </w:p>
    <w:p w14:paraId="757AC889" w14:textId="77777777" w:rsidR="00831AD8" w:rsidRPr="00831AD8" w:rsidRDefault="00831AD8" w:rsidP="00831AD8">
      <w:pPr>
        <w:spacing w:after="0" w:line="360" w:lineRule="auto"/>
        <w:ind w:firstLine="709"/>
        <w:jc w:val="both"/>
        <w:rPr>
          <w:lang w:val="uk-UA"/>
        </w:rPr>
      </w:pPr>
      <w:r w:rsidRPr="00831AD8">
        <w:rPr>
          <w:lang w:val="uk-UA"/>
        </w:rPr>
        <w:lastRenderedPageBreak/>
        <w:t>- управління новими рухами, психомоторних рухових умінь: кількість повторень - від 5 до 10 разів в одній серії, інтервал відпочинку між повторами - 30-40 секунд, число серій - 4.</w:t>
      </w:r>
    </w:p>
    <w:p w14:paraId="026C166D" w14:textId="77777777" w:rsidR="00831AD8" w:rsidRPr="00831AD8" w:rsidRDefault="00831AD8" w:rsidP="00831AD8">
      <w:pPr>
        <w:spacing w:after="0" w:line="360" w:lineRule="auto"/>
        <w:ind w:firstLine="709"/>
        <w:jc w:val="both"/>
        <w:rPr>
          <w:lang w:val="uk-UA"/>
        </w:rPr>
      </w:pPr>
      <w:r w:rsidRPr="00831AD8">
        <w:rPr>
          <w:lang w:val="uk-UA"/>
        </w:rPr>
        <w:t>Під час занять лікувальною фізкультурою, а особливо заняття, які проводяться у формі гри, потрібно враховувати реакцію такого заняття на організм дитини. Тим більше, що це дуже важливо, тому що ігри важче дозувати, аніж, наприклад, фізичні вправи. Крім навантаження фізичного, рухливі ігри несуть і емоційне навантаження, але в психофізичне навантаження у грі діти реагують по-різному. Тому дуже важливо врахувати прояви втоми за низкою ознак.</w:t>
      </w:r>
    </w:p>
    <w:p w14:paraId="1D22B04B" w14:textId="4EE01881" w:rsidR="00831AD8" w:rsidRPr="00D10E92" w:rsidRDefault="00831AD8" w:rsidP="00831AD8">
      <w:pPr>
        <w:spacing w:after="0" w:line="360" w:lineRule="auto"/>
        <w:ind w:firstLine="709"/>
        <w:jc w:val="both"/>
        <w:rPr>
          <w:lang w:val="uk-UA"/>
        </w:rPr>
      </w:pPr>
      <w:r w:rsidRPr="00831AD8">
        <w:rPr>
          <w:lang w:val="uk-UA"/>
        </w:rPr>
        <w:t>Таким чином, певні провідні методики фізичної реабілітації безумовно мають багато позитивних рис, але більшість авторів не передбачають комплексного впливу на корекцію загальної та дрібної моторики, та психоемоційного стану</w:t>
      </w:r>
      <w:r w:rsidR="007E0853">
        <w:rPr>
          <w:lang w:val="uk-UA"/>
        </w:rPr>
        <w:t xml:space="preserve"> </w:t>
      </w:r>
      <w:r w:rsidR="007E0853">
        <w:rPr>
          <w:rFonts w:cs="Times New Roman"/>
          <w:szCs w:val="28"/>
          <w:lang w:val="uk-UA"/>
        </w:rPr>
        <w:t>[22, 33]</w:t>
      </w:r>
      <w:r w:rsidRPr="00831AD8">
        <w:rPr>
          <w:lang w:val="uk-UA"/>
        </w:rPr>
        <w:t>.</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78142E2A" w:rsidR="00BC025A" w:rsidRPr="00E07DAD" w:rsidRDefault="00771BC6" w:rsidP="00BC025A">
      <w:pPr>
        <w:spacing w:after="0" w:line="360" w:lineRule="auto"/>
        <w:jc w:val="center"/>
        <w:rPr>
          <w:b/>
          <w:bCs/>
          <w:lang w:val="uk-UA"/>
        </w:rPr>
      </w:pPr>
      <w:r w:rsidRPr="00771BC6">
        <w:rPr>
          <w:b/>
          <w:bCs/>
          <w:lang w:val="uk-UA"/>
        </w:rPr>
        <w:t>МЕТА, ЗАВДАННЯ, МЕТОДИ ТА ОРГАНІЗАЦІЯ ДОСЛІДЖЕННЯ</w:t>
      </w:r>
    </w:p>
    <w:p w14:paraId="313C5880" w14:textId="77777777" w:rsidR="00BC025A" w:rsidRPr="00E07DAD" w:rsidRDefault="00BC025A" w:rsidP="00BC025A">
      <w:pPr>
        <w:spacing w:after="0" w:line="360" w:lineRule="auto"/>
        <w:jc w:val="center"/>
        <w:rPr>
          <w:b/>
          <w:bCs/>
          <w:lang w:val="uk-UA"/>
        </w:rPr>
      </w:pPr>
    </w:p>
    <w:p w14:paraId="4096005F" w14:textId="7B0F1649" w:rsidR="00AD2F82" w:rsidRPr="00E07DAD" w:rsidRDefault="00AD2F82" w:rsidP="00AD2F82">
      <w:pPr>
        <w:spacing w:after="0" w:line="360" w:lineRule="auto"/>
        <w:jc w:val="center"/>
        <w:rPr>
          <w:b/>
          <w:bCs/>
          <w:lang w:val="uk-UA"/>
        </w:rPr>
      </w:pPr>
      <w:bookmarkStart w:id="4" w:name="_Toc417433003"/>
      <w:r w:rsidRPr="00E07DAD">
        <w:rPr>
          <w:rFonts w:cs="Times New Roman"/>
          <w:b/>
          <w:bCs/>
          <w:szCs w:val="28"/>
          <w:shd w:val="clear" w:color="auto" w:fill="FFFFFF"/>
          <w:lang w:val="uk-UA"/>
        </w:rPr>
        <w:t xml:space="preserve">2.1. </w:t>
      </w:r>
      <w:bookmarkEnd w:id="4"/>
      <w:r w:rsidR="0073127F">
        <w:rPr>
          <w:rFonts w:cs="Times New Roman"/>
          <w:b/>
          <w:bCs/>
          <w:szCs w:val="28"/>
          <w:shd w:val="clear" w:color="auto" w:fill="FFFFFF"/>
          <w:lang w:val="uk-UA"/>
        </w:rPr>
        <w:t>Мета та з</w:t>
      </w:r>
      <w:r w:rsidR="00FD3505">
        <w:rPr>
          <w:rFonts w:cs="Times New Roman"/>
          <w:b/>
          <w:bCs/>
          <w:szCs w:val="28"/>
          <w:shd w:val="clear" w:color="auto" w:fill="FFFFFF"/>
          <w:lang w:val="uk-UA"/>
        </w:rPr>
        <w:t>авдання</w:t>
      </w:r>
      <w:r w:rsidR="006E226A" w:rsidRPr="006E226A">
        <w:rPr>
          <w:rFonts w:cs="Times New Roman"/>
          <w:b/>
          <w:bCs/>
          <w:szCs w:val="28"/>
          <w:shd w:val="clear" w:color="auto" w:fill="FFFFFF"/>
          <w:lang w:val="uk-UA"/>
        </w:rPr>
        <w:t xml:space="preserve"> дослідження</w:t>
      </w:r>
    </w:p>
    <w:p w14:paraId="5F08317A" w14:textId="1D2A2977" w:rsidR="00771BC6" w:rsidRPr="00771BC6" w:rsidRDefault="00771BC6" w:rsidP="00771BC6">
      <w:pPr>
        <w:spacing w:after="0" w:line="360" w:lineRule="auto"/>
        <w:ind w:firstLine="709"/>
        <w:jc w:val="both"/>
        <w:rPr>
          <w:lang w:val="uk-UA"/>
        </w:rPr>
      </w:pPr>
      <w:r w:rsidRPr="00771BC6">
        <w:rPr>
          <w:b/>
          <w:bCs/>
          <w:lang w:val="uk-UA"/>
        </w:rPr>
        <w:t>Мета дослідження:</w:t>
      </w:r>
      <w:r w:rsidRPr="00771BC6">
        <w:rPr>
          <w:lang w:val="uk-UA"/>
        </w:rPr>
        <w:t xml:space="preserve"> </w:t>
      </w:r>
      <w:r>
        <w:rPr>
          <w:lang w:val="uk-UA"/>
        </w:rPr>
        <w:t>п</w:t>
      </w:r>
      <w:r w:rsidRPr="00771BC6">
        <w:rPr>
          <w:lang w:val="uk-UA"/>
        </w:rPr>
        <w:t>ідвищення фізичної підготовленості дітей з ДЦП</w:t>
      </w:r>
    </w:p>
    <w:p w14:paraId="585F0975" w14:textId="75858AC7" w:rsidR="00771BC6" w:rsidRPr="00771BC6" w:rsidRDefault="00771BC6" w:rsidP="00771BC6">
      <w:pPr>
        <w:spacing w:after="0" w:line="360" w:lineRule="auto"/>
        <w:ind w:firstLine="709"/>
        <w:jc w:val="both"/>
        <w:rPr>
          <w:b/>
          <w:bCs/>
          <w:lang w:val="uk-UA"/>
        </w:rPr>
      </w:pPr>
      <w:r w:rsidRPr="00771BC6">
        <w:rPr>
          <w:b/>
          <w:bCs/>
          <w:lang w:val="uk-UA"/>
        </w:rPr>
        <w:t>Завдання дослідження:</w:t>
      </w:r>
    </w:p>
    <w:p w14:paraId="50FABC2C" w14:textId="2359CEB7" w:rsidR="00771BC6" w:rsidRPr="00771BC6" w:rsidRDefault="00771BC6" w:rsidP="00771BC6">
      <w:pPr>
        <w:spacing w:after="0" w:line="360" w:lineRule="auto"/>
        <w:ind w:firstLine="709"/>
        <w:jc w:val="both"/>
        <w:rPr>
          <w:lang w:val="uk-UA"/>
        </w:rPr>
      </w:pPr>
      <w:r w:rsidRPr="00771BC6">
        <w:rPr>
          <w:lang w:val="uk-UA"/>
        </w:rPr>
        <w:t>1.</w:t>
      </w:r>
      <w:r>
        <w:rPr>
          <w:lang w:val="uk-UA"/>
        </w:rPr>
        <w:t xml:space="preserve"> </w:t>
      </w:r>
      <w:r w:rsidRPr="00771BC6">
        <w:rPr>
          <w:lang w:val="uk-UA"/>
        </w:rPr>
        <w:t>Проаналізувати сучасну літературу з проблеми, що вивчається.</w:t>
      </w:r>
    </w:p>
    <w:p w14:paraId="3E11C8B0" w14:textId="32D9F16C" w:rsidR="00771BC6" w:rsidRPr="00771BC6" w:rsidRDefault="00771BC6" w:rsidP="00771BC6">
      <w:pPr>
        <w:spacing w:after="0" w:line="360" w:lineRule="auto"/>
        <w:ind w:firstLine="709"/>
        <w:jc w:val="both"/>
        <w:rPr>
          <w:lang w:val="uk-UA"/>
        </w:rPr>
      </w:pPr>
      <w:r w:rsidRPr="00771BC6">
        <w:rPr>
          <w:lang w:val="uk-UA"/>
        </w:rPr>
        <w:t>2.</w:t>
      </w:r>
      <w:r>
        <w:rPr>
          <w:lang w:val="uk-UA"/>
        </w:rPr>
        <w:t xml:space="preserve"> </w:t>
      </w:r>
      <w:r w:rsidRPr="00771BC6">
        <w:rPr>
          <w:lang w:val="uk-UA"/>
        </w:rPr>
        <w:t>Розробити комплекси вправ для розвитку фізичних якостей та підвищення фізичної підготовленості із застосуванням тренажерних пристроїв та без них для занять АФК з дітьми з ДЦП.</w:t>
      </w:r>
    </w:p>
    <w:p w14:paraId="66E729DC" w14:textId="62BBB996" w:rsidR="000F5DE4" w:rsidRPr="00771BC6" w:rsidRDefault="00771BC6" w:rsidP="00771BC6">
      <w:pPr>
        <w:spacing w:after="0" w:line="360" w:lineRule="auto"/>
        <w:ind w:firstLine="709"/>
        <w:jc w:val="both"/>
      </w:pPr>
      <w:r w:rsidRPr="00771BC6">
        <w:rPr>
          <w:lang w:val="uk-UA"/>
        </w:rPr>
        <w:t>3.</w:t>
      </w:r>
      <w:r>
        <w:rPr>
          <w:lang w:val="uk-UA"/>
        </w:rPr>
        <w:t xml:space="preserve"> </w:t>
      </w:r>
      <w:r w:rsidRPr="00771BC6">
        <w:rPr>
          <w:lang w:val="uk-UA"/>
        </w:rPr>
        <w:t>Виявити вплив АФК із застосуванням запропонованих комплексів вправ лише на рівні фізичної підготовленості в дітей із ДЦП.</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705B99E4" w14:textId="77777777" w:rsidR="00771BC6" w:rsidRPr="00771BC6" w:rsidRDefault="00771BC6" w:rsidP="00771BC6">
      <w:pPr>
        <w:spacing w:after="0" w:line="360" w:lineRule="auto"/>
        <w:ind w:firstLine="709"/>
        <w:jc w:val="both"/>
        <w:rPr>
          <w:lang w:val="uk-UA"/>
        </w:rPr>
      </w:pPr>
      <w:r w:rsidRPr="00771BC6">
        <w:rPr>
          <w:lang w:val="uk-UA"/>
        </w:rPr>
        <w:t>1. Аналіз науково-методичної літератури;</w:t>
      </w:r>
    </w:p>
    <w:p w14:paraId="052BBDC9" w14:textId="77777777" w:rsidR="00771BC6" w:rsidRPr="00771BC6" w:rsidRDefault="00771BC6" w:rsidP="00771BC6">
      <w:pPr>
        <w:spacing w:after="0" w:line="360" w:lineRule="auto"/>
        <w:ind w:firstLine="709"/>
        <w:jc w:val="both"/>
        <w:rPr>
          <w:lang w:val="uk-UA"/>
        </w:rPr>
      </w:pPr>
      <w:r w:rsidRPr="00771BC6">
        <w:rPr>
          <w:lang w:val="uk-UA"/>
        </w:rPr>
        <w:t>2. Педагогічний експеримент;</w:t>
      </w:r>
    </w:p>
    <w:p w14:paraId="7A1C8888" w14:textId="77777777" w:rsidR="00771BC6" w:rsidRPr="00771BC6" w:rsidRDefault="00771BC6" w:rsidP="00771BC6">
      <w:pPr>
        <w:spacing w:after="0" w:line="360" w:lineRule="auto"/>
        <w:ind w:firstLine="709"/>
        <w:jc w:val="both"/>
        <w:rPr>
          <w:lang w:val="uk-UA"/>
        </w:rPr>
      </w:pPr>
      <w:r w:rsidRPr="00771BC6">
        <w:rPr>
          <w:lang w:val="uk-UA"/>
        </w:rPr>
        <w:t>3. Педагогічне тестування;</w:t>
      </w:r>
    </w:p>
    <w:p w14:paraId="4FFB3F90" w14:textId="19056DFF" w:rsidR="00771BC6" w:rsidRPr="00771BC6" w:rsidRDefault="00771BC6" w:rsidP="00771BC6">
      <w:pPr>
        <w:spacing w:after="0" w:line="360" w:lineRule="auto"/>
        <w:ind w:firstLine="709"/>
        <w:jc w:val="both"/>
        <w:rPr>
          <w:b/>
          <w:bCs/>
          <w:lang w:val="uk-UA"/>
        </w:rPr>
      </w:pPr>
      <w:r w:rsidRPr="00771BC6">
        <w:rPr>
          <w:b/>
          <w:bCs/>
          <w:lang w:val="uk-UA"/>
        </w:rPr>
        <w:t>1 Аналіз науково-методичної літератури</w:t>
      </w:r>
    </w:p>
    <w:p w14:paraId="5FF79C96" w14:textId="0D5E270D" w:rsidR="00771BC6" w:rsidRPr="00771BC6" w:rsidRDefault="00771BC6" w:rsidP="00771BC6">
      <w:pPr>
        <w:spacing w:after="0" w:line="360" w:lineRule="auto"/>
        <w:ind w:firstLine="709"/>
        <w:jc w:val="both"/>
        <w:rPr>
          <w:lang w:val="uk-UA"/>
        </w:rPr>
      </w:pPr>
      <w:r w:rsidRPr="00771BC6">
        <w:rPr>
          <w:lang w:val="uk-UA"/>
        </w:rPr>
        <w:t xml:space="preserve">За цей час мною було вивчено </w:t>
      </w:r>
      <w:r w:rsidR="00DD3993">
        <w:rPr>
          <w:lang w:val="uk-UA"/>
        </w:rPr>
        <w:t>42</w:t>
      </w:r>
      <w:r w:rsidRPr="00771BC6">
        <w:rPr>
          <w:lang w:val="uk-UA"/>
        </w:rPr>
        <w:t xml:space="preserve"> різних джерела на цю тему. Це дозволило вивчити особливості виховання фізичних здібностей та ознайомитися з раніше апробованими методиками. На основі аналізу фактичного матеріалу було розроблено методику побудови оздоровлення дітей із ДЦП з використанням спеціальних комплексів вправ, спрямованих на розвиток фізичних здібностей у дітей молодшого шкільного віку.</w:t>
      </w:r>
    </w:p>
    <w:p w14:paraId="393F0760" w14:textId="1DB48C88" w:rsidR="00771BC6" w:rsidRPr="00771BC6" w:rsidRDefault="00771BC6" w:rsidP="00771BC6">
      <w:pPr>
        <w:spacing w:after="0" w:line="360" w:lineRule="auto"/>
        <w:ind w:firstLine="709"/>
        <w:jc w:val="both"/>
        <w:rPr>
          <w:b/>
          <w:bCs/>
          <w:lang w:val="uk-UA"/>
        </w:rPr>
      </w:pPr>
      <w:r w:rsidRPr="00771BC6">
        <w:rPr>
          <w:b/>
          <w:bCs/>
          <w:lang w:val="uk-UA"/>
        </w:rPr>
        <w:t>2. Педагогічний експеримент.</w:t>
      </w:r>
    </w:p>
    <w:p w14:paraId="420AC265" w14:textId="77777777" w:rsidR="00771BC6" w:rsidRPr="00771BC6" w:rsidRDefault="00771BC6" w:rsidP="00771BC6">
      <w:pPr>
        <w:spacing w:after="0" w:line="360" w:lineRule="auto"/>
        <w:ind w:firstLine="709"/>
        <w:jc w:val="both"/>
        <w:rPr>
          <w:lang w:val="uk-UA"/>
        </w:rPr>
      </w:pPr>
      <w:r w:rsidRPr="00771BC6">
        <w:rPr>
          <w:lang w:val="uk-UA"/>
        </w:rPr>
        <w:t xml:space="preserve">Основне значення у дослідженні мав метод педагогічного експерименту. Педагогічний експеримент дозволив встановити характер зв'язків між різними компонентами педагогічного процесу, а також між факторами, умовами та результатами педагогічного впливу. Він дав можливість перевірити ефективність побудови тренувального процесу на основі гіпотези, порівняти </w:t>
      </w:r>
      <w:r w:rsidRPr="00771BC6">
        <w:rPr>
          <w:lang w:val="uk-UA"/>
        </w:rPr>
        <w:lastRenderedPageBreak/>
        <w:t>ефективність факторів, вимірювань у структурі процесу та вибрати найкращі для цих умов їх поєднання.</w:t>
      </w:r>
    </w:p>
    <w:p w14:paraId="31D07256" w14:textId="21C250A9" w:rsidR="00771BC6" w:rsidRPr="00771BC6" w:rsidRDefault="00771BC6" w:rsidP="00771BC6">
      <w:pPr>
        <w:spacing w:after="0" w:line="360" w:lineRule="auto"/>
        <w:ind w:firstLine="709"/>
        <w:jc w:val="both"/>
        <w:rPr>
          <w:lang w:val="uk-UA"/>
        </w:rPr>
      </w:pPr>
      <w:r w:rsidRPr="00771BC6">
        <w:rPr>
          <w:lang w:val="uk-UA"/>
        </w:rPr>
        <w:t>Педагогічний процес був організований з метою апробування розробленої методики для більш раціональн</w:t>
      </w:r>
      <w:r w:rsidR="005D13C3">
        <w:rPr>
          <w:lang w:val="uk-UA"/>
        </w:rPr>
        <w:t>ої</w:t>
      </w:r>
      <w:r w:rsidRPr="00771BC6">
        <w:rPr>
          <w:lang w:val="uk-UA"/>
        </w:rPr>
        <w:t xml:space="preserve"> побудови тренувальних занять.</w:t>
      </w:r>
    </w:p>
    <w:p w14:paraId="24BF1853" w14:textId="77777777" w:rsidR="00771BC6" w:rsidRPr="00771BC6" w:rsidRDefault="00771BC6" w:rsidP="00771BC6">
      <w:pPr>
        <w:spacing w:after="0" w:line="360" w:lineRule="auto"/>
        <w:ind w:firstLine="709"/>
        <w:jc w:val="both"/>
        <w:rPr>
          <w:lang w:val="uk-UA"/>
        </w:rPr>
      </w:pPr>
      <w:r w:rsidRPr="00771BC6">
        <w:rPr>
          <w:lang w:val="uk-UA"/>
        </w:rPr>
        <w:t>Педагогічне тестування проводилося для ознайомлення з рівнем фізичних здібностей дітей середнього шкільного віку до та після проведення експерименту.</w:t>
      </w:r>
    </w:p>
    <w:p w14:paraId="5214DBC7" w14:textId="77777777" w:rsidR="00771BC6" w:rsidRPr="00771BC6" w:rsidRDefault="00771BC6" w:rsidP="00771BC6">
      <w:pPr>
        <w:spacing w:after="0" w:line="360" w:lineRule="auto"/>
        <w:ind w:firstLine="709"/>
        <w:jc w:val="both"/>
        <w:rPr>
          <w:lang w:val="uk-UA"/>
        </w:rPr>
      </w:pPr>
      <w:r w:rsidRPr="00771BC6">
        <w:rPr>
          <w:lang w:val="uk-UA"/>
        </w:rPr>
        <w:t>В експерименті брали участь 15 дітей із ДЦП легкого ступеня 9-ти років.</w:t>
      </w:r>
    </w:p>
    <w:p w14:paraId="054040E8" w14:textId="77777777" w:rsidR="00771BC6" w:rsidRPr="00771BC6" w:rsidRDefault="00771BC6" w:rsidP="00771BC6">
      <w:pPr>
        <w:spacing w:after="0" w:line="360" w:lineRule="auto"/>
        <w:ind w:firstLine="709"/>
        <w:jc w:val="both"/>
        <w:rPr>
          <w:lang w:val="uk-UA"/>
        </w:rPr>
      </w:pPr>
      <w:r w:rsidRPr="00771BC6">
        <w:rPr>
          <w:lang w:val="uk-UA"/>
        </w:rPr>
        <w:t>Для проведення констатуючого етапу експерименту ми використали такі тести для діагностики рівня фізичної підготовки:</w:t>
      </w:r>
    </w:p>
    <w:p w14:paraId="0D06AF12" w14:textId="4893A05B" w:rsidR="00771BC6" w:rsidRPr="005D13C3" w:rsidRDefault="00771BC6" w:rsidP="00771BC6">
      <w:pPr>
        <w:spacing w:after="0" w:line="360" w:lineRule="auto"/>
        <w:ind w:firstLine="709"/>
        <w:jc w:val="both"/>
        <w:rPr>
          <w:i/>
          <w:iCs/>
          <w:lang w:val="uk-UA"/>
        </w:rPr>
      </w:pPr>
      <w:r w:rsidRPr="005D13C3">
        <w:rPr>
          <w:i/>
          <w:iCs/>
          <w:lang w:val="uk-UA"/>
        </w:rPr>
        <w:t>Біг на 30 м зі старту (сек) (</w:t>
      </w:r>
      <w:r w:rsidR="005D13C3">
        <w:rPr>
          <w:i/>
          <w:iCs/>
          <w:lang w:val="uk-UA"/>
        </w:rPr>
        <w:t>ш</w:t>
      </w:r>
      <w:r w:rsidRPr="005D13C3">
        <w:rPr>
          <w:i/>
          <w:iCs/>
          <w:lang w:val="uk-UA"/>
        </w:rPr>
        <w:t>видкість)</w:t>
      </w:r>
    </w:p>
    <w:p w14:paraId="5476EE26" w14:textId="2A44BA7F" w:rsidR="00771BC6" w:rsidRPr="00771BC6" w:rsidRDefault="00771BC6" w:rsidP="00771BC6">
      <w:pPr>
        <w:spacing w:after="0" w:line="360" w:lineRule="auto"/>
        <w:ind w:firstLine="709"/>
        <w:jc w:val="both"/>
        <w:rPr>
          <w:lang w:val="uk-UA"/>
        </w:rPr>
      </w:pPr>
      <w:r w:rsidRPr="00771BC6">
        <w:rPr>
          <w:lang w:val="uk-UA"/>
        </w:rPr>
        <w:t>Довжина бігової доріжки має бути на 5</w:t>
      </w:r>
      <w:r w:rsidR="005D13C3">
        <w:rPr>
          <w:lang w:val="uk-UA"/>
        </w:rPr>
        <w:t>-</w:t>
      </w:r>
      <w:r w:rsidRPr="00771BC6">
        <w:rPr>
          <w:lang w:val="uk-UA"/>
        </w:rPr>
        <w:t>7 м більша, ніж довжина дистанції. Лінія фінішу наноситься збоку короткою межею, а за нею, на відстані 5</w:t>
      </w:r>
      <w:r w:rsidR="005D13C3">
        <w:rPr>
          <w:lang w:val="uk-UA"/>
        </w:rPr>
        <w:t>-</w:t>
      </w:r>
      <w:r w:rsidRPr="00771BC6">
        <w:rPr>
          <w:lang w:val="uk-UA"/>
        </w:rPr>
        <w:t xml:space="preserve">7 м, ставиться добре видимий з лінії старту межею орієнтир (прапорець на підставці, куб), щоб уникнути уповільнення дитиною руху на фініші. За командою </w:t>
      </w:r>
      <w:r w:rsidR="005D13C3">
        <w:rPr>
          <w:lang w:val="uk-UA"/>
        </w:rPr>
        <w:t>«</w:t>
      </w:r>
      <w:r w:rsidRPr="00771BC6">
        <w:rPr>
          <w:lang w:val="uk-UA"/>
        </w:rPr>
        <w:t>на старт, увага</w:t>
      </w:r>
      <w:r w:rsidR="005D13C3">
        <w:rPr>
          <w:lang w:val="uk-UA"/>
        </w:rPr>
        <w:t>»</w:t>
      </w:r>
      <w:r w:rsidRPr="00771BC6">
        <w:rPr>
          <w:lang w:val="uk-UA"/>
        </w:rPr>
        <w:t xml:space="preserve"> піднімається прапорець, і за командою </w:t>
      </w:r>
      <w:r w:rsidR="005D13C3">
        <w:rPr>
          <w:lang w:val="uk-UA"/>
        </w:rPr>
        <w:t>«</w:t>
      </w:r>
      <w:r w:rsidRPr="00771BC6">
        <w:rPr>
          <w:lang w:val="uk-UA"/>
        </w:rPr>
        <w:t>марш</w:t>
      </w:r>
      <w:r w:rsidR="005D13C3">
        <w:rPr>
          <w:lang w:val="uk-UA"/>
        </w:rPr>
        <w:t>»</w:t>
      </w:r>
      <w:r w:rsidRPr="00771BC6">
        <w:rPr>
          <w:lang w:val="uk-UA"/>
        </w:rPr>
        <w:t xml:space="preserve"> дитина з максимальною швидкістю прагне добігти до фінішу. Після відпочинку потрібно запропонувати дитині ще дві спроби. У протокол заноситься найкращий результат із трьох спроб.</w:t>
      </w:r>
    </w:p>
    <w:p w14:paraId="719B12E0" w14:textId="60619E70" w:rsidR="00771BC6" w:rsidRPr="005D13C3" w:rsidRDefault="00771BC6" w:rsidP="00771BC6">
      <w:pPr>
        <w:spacing w:after="0" w:line="360" w:lineRule="auto"/>
        <w:ind w:firstLine="709"/>
        <w:jc w:val="both"/>
        <w:rPr>
          <w:i/>
          <w:iCs/>
          <w:lang w:val="uk-UA"/>
        </w:rPr>
      </w:pPr>
      <w:r w:rsidRPr="005D13C3">
        <w:rPr>
          <w:i/>
          <w:iCs/>
          <w:lang w:val="uk-UA"/>
        </w:rPr>
        <w:t>Біг на 10 м з кроку (сек) (</w:t>
      </w:r>
      <w:r w:rsidR="005D13C3">
        <w:rPr>
          <w:i/>
          <w:iCs/>
          <w:lang w:val="uk-UA"/>
        </w:rPr>
        <w:t>с</w:t>
      </w:r>
      <w:r w:rsidRPr="005D13C3">
        <w:rPr>
          <w:i/>
          <w:iCs/>
          <w:lang w:val="uk-UA"/>
        </w:rPr>
        <w:t>притність)</w:t>
      </w:r>
    </w:p>
    <w:p w14:paraId="65300ADE" w14:textId="7B2215E0" w:rsidR="00771BC6" w:rsidRPr="00771BC6" w:rsidRDefault="00771BC6" w:rsidP="00771BC6">
      <w:pPr>
        <w:spacing w:after="0" w:line="360" w:lineRule="auto"/>
        <w:ind w:firstLine="709"/>
        <w:jc w:val="both"/>
        <w:rPr>
          <w:lang w:val="uk-UA"/>
        </w:rPr>
      </w:pPr>
      <w:r w:rsidRPr="00771BC6">
        <w:rPr>
          <w:lang w:val="uk-UA"/>
        </w:rPr>
        <w:t>Спритність можна оцінити за результатами бігу на дистанцію 10 м; вона визначається як різниця в часі, за який дитина пробігає цю дистанцію з поворотом (5+5 м) та по прямій. Дитині слід дати дві спроби з перервою відпочинку між ними. Для підвищення інтересу та результативності дій завдання краще виконувати в умовах змагання.</w:t>
      </w:r>
    </w:p>
    <w:p w14:paraId="7F1DCB46" w14:textId="66950C69" w:rsidR="00771BC6" w:rsidRPr="005D13C3" w:rsidRDefault="00771BC6" w:rsidP="00771BC6">
      <w:pPr>
        <w:spacing w:after="0" w:line="360" w:lineRule="auto"/>
        <w:ind w:firstLine="709"/>
        <w:jc w:val="both"/>
        <w:rPr>
          <w:i/>
          <w:iCs/>
          <w:lang w:val="uk-UA"/>
        </w:rPr>
      </w:pPr>
      <w:r w:rsidRPr="005D13C3">
        <w:rPr>
          <w:i/>
          <w:iCs/>
          <w:lang w:val="uk-UA"/>
        </w:rPr>
        <w:t>Стрибок у довжину з місця (см) (</w:t>
      </w:r>
      <w:r w:rsidR="005D13C3">
        <w:rPr>
          <w:i/>
          <w:iCs/>
          <w:lang w:val="uk-UA"/>
        </w:rPr>
        <w:t>с</w:t>
      </w:r>
      <w:r w:rsidRPr="005D13C3">
        <w:rPr>
          <w:i/>
          <w:iCs/>
          <w:lang w:val="uk-UA"/>
        </w:rPr>
        <w:t>ила)</w:t>
      </w:r>
    </w:p>
    <w:p w14:paraId="350C3A76" w14:textId="77777777" w:rsidR="00771BC6" w:rsidRPr="00771BC6" w:rsidRDefault="00771BC6" w:rsidP="00771BC6">
      <w:pPr>
        <w:spacing w:after="0" w:line="360" w:lineRule="auto"/>
        <w:ind w:firstLine="709"/>
        <w:jc w:val="both"/>
        <w:rPr>
          <w:lang w:val="uk-UA"/>
        </w:rPr>
      </w:pPr>
      <w:r w:rsidRPr="00771BC6">
        <w:rPr>
          <w:lang w:val="uk-UA"/>
        </w:rPr>
        <w:t>На край гімнастичного мату чи ями з піском кладуть стрічку (скакалку), від неї у напрямку стрибка – сантиметрову стрічку для фіксації його довжини. Дитина стає біля стрічки, торкаючись її шкарпетками, виконує стрибок, максимально відштовхуючись обома ногами.</w:t>
      </w:r>
    </w:p>
    <w:p w14:paraId="312B886D" w14:textId="54AF529D" w:rsidR="00771BC6" w:rsidRPr="00771BC6" w:rsidRDefault="00771BC6" w:rsidP="00771BC6">
      <w:pPr>
        <w:spacing w:after="0" w:line="360" w:lineRule="auto"/>
        <w:ind w:firstLine="709"/>
        <w:jc w:val="both"/>
        <w:rPr>
          <w:lang w:val="uk-UA"/>
        </w:rPr>
      </w:pPr>
      <w:r w:rsidRPr="00771BC6">
        <w:rPr>
          <w:lang w:val="uk-UA"/>
        </w:rPr>
        <w:lastRenderedPageBreak/>
        <w:t>Після приземлення дитини вимірюють відстань від стрічки до торкання п'ятами гімнастичної поверхні мати (піску). Стрибок виконується тричі, фіксується найкращий результат</w:t>
      </w:r>
      <w:r w:rsidR="00934684">
        <w:rPr>
          <w:lang w:val="uk-UA"/>
        </w:rPr>
        <w:t>.</w:t>
      </w:r>
    </w:p>
    <w:p w14:paraId="6E1D82FB" w14:textId="5CE2B5C6" w:rsidR="00771BC6" w:rsidRPr="00EE2A47" w:rsidRDefault="00771BC6" w:rsidP="00771BC6">
      <w:pPr>
        <w:spacing w:after="0" w:line="360" w:lineRule="auto"/>
        <w:ind w:firstLine="709"/>
        <w:jc w:val="both"/>
        <w:rPr>
          <w:i/>
          <w:iCs/>
          <w:lang w:val="uk-UA"/>
        </w:rPr>
      </w:pPr>
      <w:r w:rsidRPr="00EE2A47">
        <w:rPr>
          <w:i/>
          <w:iCs/>
          <w:lang w:val="uk-UA"/>
        </w:rPr>
        <w:t xml:space="preserve">Стрибок у висоту (см) </w:t>
      </w:r>
      <w:r w:rsidR="00934684">
        <w:rPr>
          <w:i/>
          <w:iCs/>
          <w:lang w:val="uk-UA"/>
        </w:rPr>
        <w:t>к</w:t>
      </w:r>
      <w:r w:rsidRPr="00EE2A47">
        <w:rPr>
          <w:i/>
          <w:iCs/>
          <w:lang w:val="uk-UA"/>
        </w:rPr>
        <w:t>омплексна оцінка</w:t>
      </w:r>
    </w:p>
    <w:p w14:paraId="7D36B8A9" w14:textId="77777777" w:rsidR="00771BC6" w:rsidRPr="00771BC6" w:rsidRDefault="00771BC6" w:rsidP="00771BC6">
      <w:pPr>
        <w:spacing w:after="0" w:line="360" w:lineRule="auto"/>
        <w:ind w:firstLine="709"/>
        <w:jc w:val="both"/>
        <w:rPr>
          <w:lang w:val="uk-UA"/>
        </w:rPr>
      </w:pPr>
      <w:r w:rsidRPr="00771BC6">
        <w:rPr>
          <w:lang w:val="uk-UA"/>
        </w:rPr>
        <w:t>Стрибок виконується з відстані 6-8 м через гумову тасьму (шнур) на початковій висоті 25-30 см для дітей старшої та 30-35 см - підготовчої до школи групи. Щоразу її збільшують на 5 см. Коли дитина не може подолати висоту, їй дають дві додаткові спроби. Якщо вона не подолає цієї висоти, їй записують результат попередньої спроби. У протоколі фіксують максимальну висоту, яку подолала дитина. На початок обстеження стрибків доцільно дати дітям 2-3 пробні спроби.</w:t>
      </w:r>
    </w:p>
    <w:p w14:paraId="375737BC" w14:textId="77777777" w:rsidR="00771BC6" w:rsidRPr="00EE2A47" w:rsidRDefault="00771BC6" w:rsidP="00771BC6">
      <w:pPr>
        <w:spacing w:after="0" w:line="360" w:lineRule="auto"/>
        <w:ind w:firstLine="709"/>
        <w:jc w:val="both"/>
        <w:rPr>
          <w:i/>
          <w:iCs/>
          <w:lang w:val="uk-UA"/>
        </w:rPr>
      </w:pPr>
      <w:r w:rsidRPr="00EE2A47">
        <w:rPr>
          <w:i/>
          <w:iCs/>
          <w:lang w:val="uk-UA"/>
        </w:rPr>
        <w:t>Статична рівновага (сек).</w:t>
      </w:r>
    </w:p>
    <w:p w14:paraId="28020961" w14:textId="77777777" w:rsidR="00771BC6" w:rsidRPr="00771BC6" w:rsidRDefault="00771BC6" w:rsidP="00771BC6">
      <w:pPr>
        <w:spacing w:after="0" w:line="360" w:lineRule="auto"/>
        <w:ind w:firstLine="709"/>
        <w:jc w:val="both"/>
        <w:rPr>
          <w:lang w:val="uk-UA"/>
        </w:rPr>
      </w:pPr>
      <w:r w:rsidRPr="00771BC6">
        <w:rPr>
          <w:lang w:val="uk-UA"/>
        </w:rPr>
        <w:t>Утримання рівноваги однією нозі.</w:t>
      </w:r>
    </w:p>
    <w:p w14:paraId="712E9F28" w14:textId="7C96B9D9" w:rsidR="00771BC6" w:rsidRPr="00EE2A47" w:rsidRDefault="00771BC6" w:rsidP="00771BC6">
      <w:pPr>
        <w:spacing w:after="0" w:line="360" w:lineRule="auto"/>
        <w:ind w:firstLine="709"/>
        <w:jc w:val="both"/>
        <w:rPr>
          <w:i/>
          <w:iCs/>
          <w:lang w:val="uk-UA"/>
        </w:rPr>
      </w:pPr>
      <w:r w:rsidRPr="00EE2A47">
        <w:rPr>
          <w:i/>
          <w:iCs/>
          <w:lang w:val="uk-UA"/>
        </w:rPr>
        <w:t>Нахил вперед ( (</w:t>
      </w:r>
      <w:r w:rsidR="00934684">
        <w:rPr>
          <w:i/>
          <w:iCs/>
          <w:lang w:val="uk-UA"/>
        </w:rPr>
        <w:t>г</w:t>
      </w:r>
      <w:r w:rsidRPr="00EE2A47">
        <w:rPr>
          <w:i/>
          <w:iCs/>
          <w:lang w:val="uk-UA"/>
        </w:rPr>
        <w:t>нучкість)</w:t>
      </w:r>
    </w:p>
    <w:p w14:paraId="249CC854" w14:textId="77777777" w:rsidR="00771BC6" w:rsidRPr="00771BC6" w:rsidRDefault="00771BC6" w:rsidP="00771BC6">
      <w:pPr>
        <w:spacing w:after="0" w:line="360" w:lineRule="auto"/>
        <w:ind w:firstLine="709"/>
        <w:jc w:val="both"/>
        <w:rPr>
          <w:lang w:val="uk-UA"/>
        </w:rPr>
      </w:pPr>
      <w:r w:rsidRPr="00771BC6">
        <w:rPr>
          <w:lang w:val="uk-UA"/>
        </w:rPr>
        <w:t>Гнучкість оцінюється за допомогою вправи - нахилу вперед, стоячи на гімнастичній лаві або іншому предметі заввишки не менше 20-25 см. Для вимірювання глибини нахилу лінійку або планку прикріплюють таким чином, щоб нульова позначка відповідала рівню площини опори. Якщо дитина не дотягується кінчиками пальців до нульової позначки, результат визначається зі знаком мінус. При виконанні вправи ноги в колінах згинатися не повинні</w:t>
      </w:r>
    </w:p>
    <w:p w14:paraId="2DBE0FAA" w14:textId="3D2404CE" w:rsidR="00771BC6" w:rsidRPr="00EE2A47" w:rsidRDefault="00771BC6" w:rsidP="00771BC6">
      <w:pPr>
        <w:spacing w:after="0" w:line="360" w:lineRule="auto"/>
        <w:ind w:firstLine="709"/>
        <w:jc w:val="both"/>
        <w:rPr>
          <w:i/>
          <w:iCs/>
          <w:lang w:val="uk-UA"/>
        </w:rPr>
      </w:pPr>
      <w:r w:rsidRPr="00EE2A47">
        <w:rPr>
          <w:i/>
          <w:iCs/>
          <w:lang w:val="uk-UA"/>
        </w:rPr>
        <w:t>Три переки</w:t>
      </w:r>
      <w:r w:rsidR="00EE2A47" w:rsidRPr="00EE2A47">
        <w:rPr>
          <w:i/>
          <w:iCs/>
          <w:lang w:val="uk-UA"/>
        </w:rPr>
        <w:t>ди</w:t>
      </w:r>
      <w:r w:rsidRPr="00EE2A47">
        <w:rPr>
          <w:i/>
          <w:iCs/>
          <w:lang w:val="uk-UA"/>
        </w:rPr>
        <w:t xml:space="preserve"> вперед, </w:t>
      </w:r>
      <w:r w:rsidR="00EE2A47" w:rsidRPr="00EE2A47">
        <w:rPr>
          <w:i/>
          <w:iCs/>
          <w:lang w:val="uk-UA"/>
        </w:rPr>
        <w:t>с</w:t>
      </w:r>
      <w:r w:rsidRPr="00EE2A47">
        <w:rPr>
          <w:i/>
          <w:iCs/>
          <w:lang w:val="uk-UA"/>
        </w:rPr>
        <w:t xml:space="preserve"> (</w:t>
      </w:r>
      <w:r w:rsidR="00EE2A47" w:rsidRPr="00EE2A47">
        <w:rPr>
          <w:i/>
          <w:iCs/>
          <w:lang w:val="uk-UA"/>
        </w:rPr>
        <w:t>к</w:t>
      </w:r>
      <w:r w:rsidRPr="00EE2A47">
        <w:rPr>
          <w:i/>
          <w:iCs/>
          <w:lang w:val="uk-UA"/>
        </w:rPr>
        <w:t>оординація)</w:t>
      </w:r>
    </w:p>
    <w:p w14:paraId="55676920" w14:textId="6F6BBBBB" w:rsidR="00AD08C2" w:rsidRPr="004B7412" w:rsidRDefault="00771BC6" w:rsidP="00771BC6">
      <w:pPr>
        <w:spacing w:after="0" w:line="360" w:lineRule="auto"/>
        <w:ind w:firstLine="709"/>
        <w:jc w:val="both"/>
        <w:rPr>
          <w:i/>
          <w:lang w:val="uk-UA"/>
        </w:rPr>
      </w:pPr>
      <w:r w:rsidRPr="00771BC6">
        <w:rPr>
          <w:lang w:val="uk-UA"/>
        </w:rPr>
        <w:t xml:space="preserve">Дитина встає біля краю матів, покладених у довжину, прийнявши основну стійку. По команді він приймає положення упору присів і послідовно, без зупинки виконує три перекиди вперед, </w:t>
      </w:r>
      <w:proofErr w:type="spellStart"/>
      <w:r w:rsidRPr="00771BC6">
        <w:rPr>
          <w:lang w:val="uk-UA"/>
        </w:rPr>
        <w:t>прагнучи</w:t>
      </w:r>
      <w:proofErr w:type="spellEnd"/>
      <w:r w:rsidRPr="00771BC6">
        <w:rPr>
          <w:lang w:val="uk-UA"/>
        </w:rPr>
        <w:t xml:space="preserve"> зробити це за мінімальний проміжок часу. Після останнього перекиду учень знову приймає основну стійку. Фіксується час виконання завдання та оцінка результату.</w:t>
      </w:r>
    </w:p>
    <w:p w14:paraId="00EC56D6" w14:textId="77777777" w:rsidR="00FF52DA" w:rsidRPr="00AD08C2" w:rsidRDefault="00FF52DA" w:rsidP="007E4D01">
      <w:pPr>
        <w:spacing w:after="0" w:line="360" w:lineRule="auto"/>
        <w:jc w:val="center"/>
        <w:rPr>
          <w:b/>
          <w:bCs/>
        </w:rPr>
      </w:pPr>
    </w:p>
    <w:p w14:paraId="45DAE206" w14:textId="0293F360" w:rsidR="007E4D01" w:rsidRPr="007E4D01" w:rsidRDefault="007E4D01" w:rsidP="007E4D01">
      <w:pPr>
        <w:spacing w:after="0" w:line="360" w:lineRule="auto"/>
        <w:jc w:val="center"/>
        <w:rPr>
          <w:b/>
          <w:bCs/>
          <w:lang w:val="uk-UA"/>
        </w:rPr>
      </w:pPr>
      <w:r w:rsidRPr="007E4D01">
        <w:rPr>
          <w:b/>
          <w:bCs/>
          <w:lang w:val="uk-UA"/>
        </w:rPr>
        <w:t>2.3. Організація дослідження</w:t>
      </w:r>
    </w:p>
    <w:p w14:paraId="0BAAEE1C" w14:textId="0D1E8FF1" w:rsidR="00EE2A47" w:rsidRPr="00EE2A47" w:rsidRDefault="00EE2A47" w:rsidP="00EE2A47">
      <w:pPr>
        <w:spacing w:after="0" w:line="360" w:lineRule="auto"/>
        <w:ind w:firstLine="709"/>
        <w:jc w:val="both"/>
        <w:rPr>
          <w:lang w:val="uk-UA"/>
        </w:rPr>
      </w:pPr>
      <w:r w:rsidRPr="00EE2A47">
        <w:rPr>
          <w:lang w:val="uk-UA"/>
        </w:rPr>
        <w:t>Дослідження проводилося у період (</w:t>
      </w:r>
      <w:r>
        <w:rPr>
          <w:lang w:val="uk-UA"/>
        </w:rPr>
        <w:t>2023-2024 рр.</w:t>
      </w:r>
      <w:r w:rsidRPr="00EE2A47">
        <w:rPr>
          <w:lang w:val="uk-UA"/>
        </w:rPr>
        <w:t>)</w:t>
      </w:r>
      <w:r>
        <w:rPr>
          <w:lang w:val="uk-UA"/>
        </w:rPr>
        <w:t xml:space="preserve"> </w:t>
      </w:r>
      <w:r w:rsidRPr="00EE2A47">
        <w:rPr>
          <w:lang w:val="uk-UA"/>
        </w:rPr>
        <w:t xml:space="preserve">під час тренувальних занять </w:t>
      </w:r>
      <w:r>
        <w:rPr>
          <w:lang w:val="uk-UA"/>
        </w:rPr>
        <w:t>в Університетській клініці ХНМУ</w:t>
      </w:r>
    </w:p>
    <w:p w14:paraId="377D66F6" w14:textId="77777777" w:rsidR="00EE2A47" w:rsidRPr="00EE2A47" w:rsidRDefault="00EE2A47" w:rsidP="00EE2A47">
      <w:pPr>
        <w:spacing w:after="0" w:line="360" w:lineRule="auto"/>
        <w:ind w:firstLine="709"/>
        <w:jc w:val="both"/>
        <w:rPr>
          <w:lang w:val="uk-UA"/>
        </w:rPr>
      </w:pPr>
      <w:r w:rsidRPr="00EE2A47">
        <w:rPr>
          <w:lang w:val="uk-UA"/>
        </w:rPr>
        <w:lastRenderedPageBreak/>
        <w:t>Проводилося 4 етапи:</w:t>
      </w:r>
    </w:p>
    <w:p w14:paraId="60E3CD72" w14:textId="096E3601" w:rsidR="00EE2A47" w:rsidRPr="00EE2A47" w:rsidRDefault="00EE2A47" w:rsidP="00EE2A47">
      <w:pPr>
        <w:spacing w:after="0" w:line="360" w:lineRule="auto"/>
        <w:ind w:firstLine="709"/>
        <w:jc w:val="both"/>
        <w:rPr>
          <w:lang w:val="uk-UA"/>
        </w:rPr>
      </w:pPr>
      <w:r w:rsidRPr="00EE2A47">
        <w:rPr>
          <w:lang w:val="uk-UA"/>
        </w:rPr>
        <w:t>Перший етап (вересень-листопад 20</w:t>
      </w:r>
      <w:r>
        <w:rPr>
          <w:lang w:val="uk-UA"/>
        </w:rPr>
        <w:t>23</w:t>
      </w:r>
      <w:r w:rsidRPr="00EE2A47">
        <w:rPr>
          <w:lang w:val="uk-UA"/>
        </w:rPr>
        <w:t xml:space="preserve"> року) дослідження передбачало узагальнення та аналіз наявної літератури на цю тему, після вивчення якої, була розроблена методика, що включає спеціальні вправи на виховання фізичних здібностей, яка була складена на основі вивченого матеріалу з розвитку фізичних якостей дітей із ДЦП як окремих комплексів вправ.</w:t>
      </w:r>
    </w:p>
    <w:p w14:paraId="1E4D85B4" w14:textId="2AC817AB" w:rsidR="00EE2A47" w:rsidRPr="00EE2A47" w:rsidRDefault="00EE2A47" w:rsidP="00EE2A47">
      <w:pPr>
        <w:spacing w:after="0" w:line="360" w:lineRule="auto"/>
        <w:ind w:firstLine="709"/>
        <w:jc w:val="both"/>
        <w:rPr>
          <w:lang w:val="uk-UA"/>
        </w:rPr>
      </w:pPr>
      <w:r w:rsidRPr="00EE2A47">
        <w:rPr>
          <w:lang w:val="uk-UA"/>
        </w:rPr>
        <w:t>На другому етапі (грудень 20</w:t>
      </w:r>
      <w:r>
        <w:rPr>
          <w:lang w:val="uk-UA"/>
        </w:rPr>
        <w:t>23</w:t>
      </w:r>
      <w:r w:rsidRPr="00EE2A47">
        <w:rPr>
          <w:lang w:val="uk-UA"/>
        </w:rPr>
        <w:t xml:space="preserve"> року) </w:t>
      </w:r>
      <w:bookmarkStart w:id="5" w:name="_Hlk166054728"/>
      <w:r w:rsidRPr="00EE2A47">
        <w:rPr>
          <w:lang w:val="uk-UA"/>
        </w:rPr>
        <w:t>було проведено тестування для виявлення рівня фізичних здібностей у контрольній та експериментальній групах, які були сформовані з обраних для дослідження дітей та мали подібну фізичну підготовку до проведення експерименту</w:t>
      </w:r>
      <w:bookmarkEnd w:id="5"/>
      <w:r w:rsidRPr="00EE2A47">
        <w:rPr>
          <w:lang w:val="uk-UA"/>
        </w:rPr>
        <w:t xml:space="preserve">. </w:t>
      </w:r>
      <w:bookmarkStart w:id="6" w:name="_Hlk166054627"/>
      <w:r w:rsidRPr="00EE2A47">
        <w:rPr>
          <w:lang w:val="uk-UA"/>
        </w:rPr>
        <w:t xml:space="preserve">Для дослідження </w:t>
      </w:r>
      <w:r w:rsidR="009B0076">
        <w:rPr>
          <w:lang w:val="uk-UA"/>
        </w:rPr>
        <w:t>в</w:t>
      </w:r>
      <w:r w:rsidRPr="00EE2A47">
        <w:rPr>
          <w:lang w:val="uk-UA"/>
        </w:rPr>
        <w:t xml:space="preserve"> експерименті брали участь 15 дітей з ДЦП легкого ступеня 9-ми років , дітей було обрано зі школи , це учні 3 класу.</w:t>
      </w:r>
      <w:bookmarkEnd w:id="6"/>
    </w:p>
    <w:p w14:paraId="1F0F0476" w14:textId="0411AFDD" w:rsidR="00EE2A47" w:rsidRPr="00EE2A47" w:rsidRDefault="00EE2A47" w:rsidP="00EE2A47">
      <w:pPr>
        <w:spacing w:after="0" w:line="360" w:lineRule="auto"/>
        <w:ind w:firstLine="709"/>
        <w:jc w:val="both"/>
        <w:rPr>
          <w:lang w:val="uk-UA"/>
        </w:rPr>
      </w:pPr>
      <w:r w:rsidRPr="00EE2A47">
        <w:rPr>
          <w:lang w:val="uk-UA"/>
        </w:rPr>
        <w:t>Метою третього етапу (січень-квітень 20</w:t>
      </w:r>
      <w:r>
        <w:rPr>
          <w:lang w:val="uk-UA"/>
        </w:rPr>
        <w:t>24</w:t>
      </w:r>
      <w:r w:rsidRPr="00EE2A47">
        <w:rPr>
          <w:lang w:val="uk-UA"/>
        </w:rPr>
        <w:t xml:space="preserve"> року) дослідження було проведення педагогічного експерименту. </w:t>
      </w:r>
      <w:bookmarkStart w:id="7" w:name="_Hlk166054658"/>
      <w:r w:rsidRPr="00EE2A47">
        <w:rPr>
          <w:lang w:val="uk-UA"/>
        </w:rPr>
        <w:t xml:space="preserve">Педагогічний експеримент, суть якого полягала у розвитку фізичних якостей школярів 8 років за допомогою вправ, проходив у </w:t>
      </w:r>
      <w:r>
        <w:rPr>
          <w:lang w:val="uk-UA"/>
        </w:rPr>
        <w:t>Університетській клініці ХНМУ.</w:t>
      </w:r>
      <w:bookmarkEnd w:id="7"/>
    </w:p>
    <w:p w14:paraId="1E2AF3F1" w14:textId="77777777" w:rsidR="00EE2A47" w:rsidRPr="00EE2A47" w:rsidRDefault="00EE2A47" w:rsidP="00EE2A47">
      <w:pPr>
        <w:spacing w:after="0" w:line="360" w:lineRule="auto"/>
        <w:ind w:firstLine="709"/>
        <w:jc w:val="both"/>
        <w:rPr>
          <w:lang w:val="uk-UA"/>
        </w:rPr>
      </w:pPr>
      <w:bookmarkStart w:id="8" w:name="_Hlk166054779"/>
      <w:r w:rsidRPr="00EE2A47">
        <w:rPr>
          <w:lang w:val="uk-UA"/>
        </w:rPr>
        <w:t>Після завершення експерименту було проведено повторне тестування для визначення рівня фізичних здібностей, а також для виявлення ефективності методики побудови тренувального процесу з використанням розроблених комплексів, а також засобів після проведеного педагогічного експерименту.</w:t>
      </w:r>
      <w:bookmarkEnd w:id="8"/>
    </w:p>
    <w:p w14:paraId="61744D23" w14:textId="3AD0E078" w:rsidR="0043256D" w:rsidRDefault="00EE2A47" w:rsidP="00EE2A47">
      <w:pPr>
        <w:spacing w:after="0" w:line="360" w:lineRule="auto"/>
        <w:ind w:firstLine="709"/>
        <w:jc w:val="both"/>
        <w:rPr>
          <w:lang w:val="uk-UA"/>
        </w:rPr>
      </w:pPr>
      <w:r w:rsidRPr="00EE2A47">
        <w:rPr>
          <w:lang w:val="uk-UA"/>
        </w:rPr>
        <w:t>На четвертому етапі (</w:t>
      </w:r>
      <w:r>
        <w:rPr>
          <w:lang w:val="uk-UA"/>
        </w:rPr>
        <w:t>травень 2024 року</w:t>
      </w:r>
      <w:r w:rsidRPr="00EE2A47">
        <w:rPr>
          <w:lang w:val="uk-UA"/>
        </w:rPr>
        <w:t>) була проведена математико-статистична обробка даних та написання випускної кваліфікаційної роботи.</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3A8CA429" w:rsidR="007D152F" w:rsidRPr="00E07DAD" w:rsidRDefault="00EE2A47" w:rsidP="007D152F">
      <w:pPr>
        <w:spacing w:after="0" w:line="360" w:lineRule="auto"/>
        <w:jc w:val="center"/>
        <w:rPr>
          <w:b/>
          <w:bCs/>
          <w:lang w:val="uk-UA"/>
        </w:rPr>
      </w:pPr>
      <w:r>
        <w:rPr>
          <w:b/>
          <w:bCs/>
          <w:lang w:val="uk-UA"/>
        </w:rPr>
        <w:t>РЕЗУЛЬТАТИ ДОСЛІДЖЕННЯ ТА ЇХ ОБГОВОРЕННЯ</w:t>
      </w:r>
    </w:p>
    <w:p w14:paraId="0CABDFD5" w14:textId="77777777" w:rsidR="006C7ED6" w:rsidRPr="00CB692A" w:rsidRDefault="006C7ED6" w:rsidP="001B475C">
      <w:pPr>
        <w:spacing w:after="0" w:line="360" w:lineRule="auto"/>
        <w:jc w:val="center"/>
        <w:rPr>
          <w:b/>
          <w:bCs/>
          <w:lang w:val="uk-UA"/>
        </w:rPr>
      </w:pPr>
    </w:p>
    <w:p w14:paraId="1A2A811C" w14:textId="04944721" w:rsidR="001B475C" w:rsidRPr="00E07DAD" w:rsidRDefault="001B475C" w:rsidP="001B475C">
      <w:pPr>
        <w:spacing w:after="0" w:line="360" w:lineRule="auto"/>
        <w:jc w:val="center"/>
        <w:rPr>
          <w:b/>
          <w:bCs/>
          <w:lang w:val="uk-UA"/>
        </w:rPr>
      </w:pPr>
      <w:r w:rsidRPr="00E07DAD">
        <w:rPr>
          <w:b/>
          <w:bCs/>
          <w:lang w:val="uk-UA"/>
        </w:rPr>
        <w:t>3.1.</w:t>
      </w:r>
      <w:r w:rsidR="006C7ED6" w:rsidRPr="00D62571">
        <w:rPr>
          <w:lang w:val="uk-UA"/>
        </w:rPr>
        <w:t xml:space="preserve"> </w:t>
      </w:r>
      <w:r w:rsidR="00EE2A47" w:rsidRPr="00EE2A47">
        <w:rPr>
          <w:b/>
          <w:bCs/>
          <w:lang w:val="uk-UA"/>
        </w:rPr>
        <w:t>Комплекси вправ для розвитку фізичних якостей та підвищення фізичної підготовленості для занять АФК з дітьми з ДЦП</w:t>
      </w:r>
    </w:p>
    <w:p w14:paraId="18FED55A" w14:textId="7877A041" w:rsidR="00EE2A47" w:rsidRDefault="00EE2A47" w:rsidP="00EE2A47">
      <w:pPr>
        <w:spacing w:after="0" w:line="360" w:lineRule="auto"/>
        <w:ind w:firstLine="720"/>
        <w:jc w:val="right"/>
        <w:rPr>
          <w:lang w:val="uk-UA"/>
        </w:rPr>
      </w:pPr>
      <w:r>
        <w:rPr>
          <w:lang w:val="uk-UA"/>
        </w:rPr>
        <w:t>Таблиця 5</w:t>
      </w:r>
    </w:p>
    <w:p w14:paraId="021DC158" w14:textId="77777777" w:rsidR="00EE2A47" w:rsidRPr="00EE2A47" w:rsidRDefault="00EE2A47" w:rsidP="00EE2A47">
      <w:pPr>
        <w:spacing w:after="0" w:line="360" w:lineRule="auto"/>
        <w:jc w:val="center"/>
        <w:rPr>
          <w:b/>
          <w:bCs/>
          <w:lang w:val="uk-UA"/>
        </w:rPr>
      </w:pPr>
      <w:r w:rsidRPr="00EE2A47">
        <w:rPr>
          <w:b/>
          <w:bCs/>
          <w:lang w:val="uk-UA"/>
        </w:rPr>
        <w:t>Результати констатуючого етапу</w:t>
      </w:r>
    </w:p>
    <w:tbl>
      <w:tblPr>
        <w:tblStyle w:val="a3"/>
        <w:tblW w:w="0" w:type="auto"/>
        <w:jc w:val="center"/>
        <w:tblLook w:val="04A0" w:firstRow="1" w:lastRow="0" w:firstColumn="1" w:lastColumn="0" w:noHBand="0" w:noVBand="1"/>
      </w:tblPr>
      <w:tblGrid>
        <w:gridCol w:w="6204"/>
        <w:gridCol w:w="3367"/>
      </w:tblGrid>
      <w:tr w:rsidR="00EE2A47" w:rsidRPr="007A502F" w14:paraId="1A830FC6"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726788B3" w14:textId="77777777" w:rsidR="00EE2A47" w:rsidRPr="007A502F" w:rsidRDefault="00EE2A47" w:rsidP="007A502F">
            <w:pPr>
              <w:jc w:val="center"/>
              <w:rPr>
                <w:b/>
                <w:bCs/>
                <w:szCs w:val="28"/>
                <w:lang w:val="uk-UA"/>
              </w:rPr>
            </w:pPr>
            <w:r w:rsidRPr="007A502F">
              <w:rPr>
                <w:b/>
                <w:bCs/>
                <w:szCs w:val="28"/>
                <w:lang w:val="uk-UA"/>
              </w:rPr>
              <w:t>Назва тесту</w:t>
            </w:r>
          </w:p>
        </w:tc>
        <w:tc>
          <w:tcPr>
            <w:tcW w:w="3367" w:type="dxa"/>
            <w:tcBorders>
              <w:top w:val="single" w:sz="4" w:space="0" w:color="auto"/>
              <w:left w:val="single" w:sz="4" w:space="0" w:color="auto"/>
              <w:bottom w:val="single" w:sz="4" w:space="0" w:color="auto"/>
              <w:right w:val="single" w:sz="4" w:space="0" w:color="auto"/>
            </w:tcBorders>
            <w:vAlign w:val="center"/>
            <w:hideMark/>
          </w:tcPr>
          <w:p w14:paraId="08F42D85" w14:textId="77777777" w:rsidR="00EE2A47" w:rsidRPr="007A502F" w:rsidRDefault="00EE2A47" w:rsidP="007A502F">
            <w:pPr>
              <w:jc w:val="center"/>
              <w:rPr>
                <w:b/>
                <w:bCs/>
                <w:szCs w:val="28"/>
                <w:lang w:val="uk-UA"/>
              </w:rPr>
            </w:pPr>
            <w:r w:rsidRPr="007A502F">
              <w:rPr>
                <w:b/>
                <w:bCs/>
                <w:szCs w:val="28"/>
                <w:lang w:val="uk-UA"/>
              </w:rPr>
              <w:t>Середній результат для групи</w:t>
            </w:r>
          </w:p>
        </w:tc>
      </w:tr>
      <w:tr w:rsidR="00EE2A47" w:rsidRPr="007A502F" w14:paraId="03737258"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3100EB35" w14:textId="3DA92CF6" w:rsidR="00EE2A47" w:rsidRPr="007A502F" w:rsidRDefault="00EE2A47" w:rsidP="007A502F">
            <w:pPr>
              <w:rPr>
                <w:iCs/>
                <w:szCs w:val="28"/>
                <w:lang w:val="uk-UA"/>
              </w:rPr>
            </w:pPr>
            <w:r w:rsidRPr="007A502F">
              <w:rPr>
                <w:iCs/>
                <w:szCs w:val="28"/>
                <w:lang w:val="uk-UA"/>
              </w:rPr>
              <w:t>Біг на 30 м зі старту (сек</w:t>
            </w:r>
            <w:r w:rsidR="007A502F">
              <w:rPr>
                <w:iCs/>
                <w:szCs w:val="28"/>
                <w:lang w:val="uk-UA"/>
              </w:rPr>
              <w:t>.</w:t>
            </w:r>
            <w:r w:rsidRPr="007A502F">
              <w:rPr>
                <w:iCs/>
                <w:szCs w:val="28"/>
                <w:lang w:val="uk-UA"/>
              </w:rPr>
              <w:t>)</w:t>
            </w:r>
          </w:p>
        </w:tc>
        <w:tc>
          <w:tcPr>
            <w:tcW w:w="3367" w:type="dxa"/>
            <w:tcBorders>
              <w:top w:val="single" w:sz="4" w:space="0" w:color="auto"/>
              <w:left w:val="single" w:sz="4" w:space="0" w:color="auto"/>
              <w:bottom w:val="single" w:sz="4" w:space="0" w:color="auto"/>
              <w:right w:val="single" w:sz="4" w:space="0" w:color="auto"/>
            </w:tcBorders>
            <w:hideMark/>
          </w:tcPr>
          <w:p w14:paraId="0B4C26A6" w14:textId="77777777" w:rsidR="00EE2A47" w:rsidRPr="007A502F" w:rsidRDefault="00EE2A47" w:rsidP="007A502F">
            <w:pPr>
              <w:jc w:val="center"/>
              <w:rPr>
                <w:szCs w:val="28"/>
                <w:lang w:val="uk-UA"/>
              </w:rPr>
            </w:pPr>
            <w:r w:rsidRPr="007A502F">
              <w:rPr>
                <w:szCs w:val="28"/>
                <w:lang w:val="uk-UA"/>
              </w:rPr>
              <w:t>7,4</w:t>
            </w:r>
          </w:p>
        </w:tc>
      </w:tr>
      <w:tr w:rsidR="00EE2A47" w:rsidRPr="007A502F" w14:paraId="5C8BA177"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7EF64ABE" w14:textId="13ABB771" w:rsidR="00EE2A47" w:rsidRPr="007A502F" w:rsidRDefault="00EE2A47" w:rsidP="007A502F">
            <w:pPr>
              <w:rPr>
                <w:iCs/>
                <w:szCs w:val="28"/>
                <w:lang w:val="uk-UA"/>
              </w:rPr>
            </w:pPr>
            <w:r w:rsidRPr="007A502F">
              <w:rPr>
                <w:iCs/>
                <w:szCs w:val="28"/>
                <w:lang w:val="uk-UA"/>
              </w:rPr>
              <w:t>Біг на 10 м з кроку (сек</w:t>
            </w:r>
            <w:r w:rsidR="007A502F">
              <w:rPr>
                <w:iCs/>
                <w:szCs w:val="28"/>
                <w:lang w:val="uk-UA"/>
              </w:rPr>
              <w:t>.</w:t>
            </w:r>
            <w:r w:rsidRPr="007A502F">
              <w:rPr>
                <w:iCs/>
                <w:szCs w:val="28"/>
                <w:lang w:val="uk-UA"/>
              </w:rPr>
              <w:t>)</w:t>
            </w:r>
          </w:p>
        </w:tc>
        <w:tc>
          <w:tcPr>
            <w:tcW w:w="3367" w:type="dxa"/>
            <w:tcBorders>
              <w:top w:val="single" w:sz="4" w:space="0" w:color="auto"/>
              <w:left w:val="single" w:sz="4" w:space="0" w:color="auto"/>
              <w:bottom w:val="single" w:sz="4" w:space="0" w:color="auto"/>
              <w:right w:val="single" w:sz="4" w:space="0" w:color="auto"/>
            </w:tcBorders>
            <w:hideMark/>
          </w:tcPr>
          <w:p w14:paraId="499E64BE" w14:textId="77777777" w:rsidR="00EE2A47" w:rsidRPr="007A502F" w:rsidRDefault="00EE2A47" w:rsidP="007A502F">
            <w:pPr>
              <w:jc w:val="center"/>
              <w:rPr>
                <w:szCs w:val="28"/>
                <w:lang w:val="uk-UA"/>
              </w:rPr>
            </w:pPr>
            <w:r w:rsidRPr="007A502F">
              <w:rPr>
                <w:szCs w:val="28"/>
                <w:lang w:val="uk-UA"/>
              </w:rPr>
              <w:t>2,4</w:t>
            </w:r>
          </w:p>
        </w:tc>
      </w:tr>
      <w:tr w:rsidR="00EE2A47" w:rsidRPr="007A502F" w14:paraId="35F49765"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73BE4744" w14:textId="3A94C6C1" w:rsidR="00EE2A47" w:rsidRPr="007A502F" w:rsidRDefault="00EE2A47" w:rsidP="007A502F">
            <w:pPr>
              <w:rPr>
                <w:iCs/>
                <w:szCs w:val="28"/>
                <w:lang w:val="uk-UA"/>
              </w:rPr>
            </w:pPr>
            <w:r w:rsidRPr="007A502F">
              <w:rPr>
                <w:iCs/>
                <w:szCs w:val="28"/>
                <w:lang w:val="uk-UA"/>
              </w:rPr>
              <w:t>Стрибок у довжину з місця (см) (</w:t>
            </w:r>
            <w:r w:rsidR="007A502F">
              <w:rPr>
                <w:iCs/>
                <w:szCs w:val="28"/>
                <w:lang w:val="uk-UA"/>
              </w:rPr>
              <w:t>с</w:t>
            </w:r>
            <w:r w:rsidRPr="007A502F">
              <w:rPr>
                <w:iCs/>
                <w:szCs w:val="28"/>
                <w:lang w:val="uk-UA"/>
              </w:rPr>
              <w:t>ила)</w:t>
            </w:r>
          </w:p>
        </w:tc>
        <w:tc>
          <w:tcPr>
            <w:tcW w:w="3367" w:type="dxa"/>
            <w:tcBorders>
              <w:top w:val="single" w:sz="4" w:space="0" w:color="auto"/>
              <w:left w:val="single" w:sz="4" w:space="0" w:color="auto"/>
              <w:bottom w:val="single" w:sz="4" w:space="0" w:color="auto"/>
              <w:right w:val="single" w:sz="4" w:space="0" w:color="auto"/>
            </w:tcBorders>
            <w:hideMark/>
          </w:tcPr>
          <w:p w14:paraId="65C0F143" w14:textId="77777777" w:rsidR="00EE2A47" w:rsidRPr="007A502F" w:rsidRDefault="00EE2A47" w:rsidP="007A502F">
            <w:pPr>
              <w:jc w:val="center"/>
              <w:rPr>
                <w:szCs w:val="28"/>
                <w:lang w:val="uk-UA"/>
              </w:rPr>
            </w:pPr>
            <w:r w:rsidRPr="007A502F">
              <w:rPr>
                <w:szCs w:val="28"/>
                <w:lang w:val="uk-UA"/>
              </w:rPr>
              <w:t>101</w:t>
            </w:r>
          </w:p>
        </w:tc>
      </w:tr>
      <w:tr w:rsidR="00EE2A47" w:rsidRPr="007A502F" w14:paraId="5F5128E8"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0360C16E" w14:textId="3CF259CB" w:rsidR="00EE2A47" w:rsidRPr="007A502F" w:rsidRDefault="00EE2A47" w:rsidP="007A502F">
            <w:pPr>
              <w:rPr>
                <w:iCs/>
                <w:szCs w:val="28"/>
                <w:lang w:val="uk-UA"/>
              </w:rPr>
            </w:pPr>
            <w:r w:rsidRPr="007A502F">
              <w:rPr>
                <w:iCs/>
                <w:szCs w:val="28"/>
                <w:lang w:val="uk-UA"/>
              </w:rPr>
              <w:t xml:space="preserve">Стрибок у висоту (см) </w:t>
            </w:r>
            <w:r w:rsidR="007A502F">
              <w:rPr>
                <w:iCs/>
                <w:szCs w:val="28"/>
                <w:lang w:val="uk-UA"/>
              </w:rPr>
              <w:t>к</w:t>
            </w:r>
            <w:r w:rsidRPr="007A502F">
              <w:rPr>
                <w:iCs/>
                <w:szCs w:val="28"/>
                <w:lang w:val="uk-UA"/>
              </w:rPr>
              <w:t>омплексна оцінка</w:t>
            </w:r>
          </w:p>
        </w:tc>
        <w:tc>
          <w:tcPr>
            <w:tcW w:w="3367" w:type="dxa"/>
            <w:tcBorders>
              <w:top w:val="single" w:sz="4" w:space="0" w:color="auto"/>
              <w:left w:val="single" w:sz="4" w:space="0" w:color="auto"/>
              <w:bottom w:val="single" w:sz="4" w:space="0" w:color="auto"/>
              <w:right w:val="single" w:sz="4" w:space="0" w:color="auto"/>
            </w:tcBorders>
            <w:hideMark/>
          </w:tcPr>
          <w:p w14:paraId="31E9543B" w14:textId="77777777" w:rsidR="00EE2A47" w:rsidRPr="007A502F" w:rsidRDefault="00EE2A47" w:rsidP="007A502F">
            <w:pPr>
              <w:jc w:val="center"/>
              <w:rPr>
                <w:szCs w:val="28"/>
                <w:lang w:val="uk-UA"/>
              </w:rPr>
            </w:pPr>
            <w:r w:rsidRPr="007A502F">
              <w:rPr>
                <w:szCs w:val="28"/>
                <w:lang w:val="uk-UA"/>
              </w:rPr>
              <w:t>21</w:t>
            </w:r>
          </w:p>
        </w:tc>
      </w:tr>
      <w:tr w:rsidR="00EE2A47" w:rsidRPr="007A502F" w14:paraId="34E44483"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479B4571" w14:textId="386B9E7B" w:rsidR="00EE2A47" w:rsidRPr="007A502F" w:rsidRDefault="00EE2A47" w:rsidP="007A502F">
            <w:pPr>
              <w:rPr>
                <w:iCs/>
                <w:szCs w:val="28"/>
                <w:lang w:val="uk-UA"/>
              </w:rPr>
            </w:pPr>
            <w:r w:rsidRPr="007A502F">
              <w:rPr>
                <w:iCs/>
                <w:szCs w:val="28"/>
                <w:lang w:val="uk-UA"/>
              </w:rPr>
              <w:t>Статична рівновага (сек</w:t>
            </w:r>
            <w:r w:rsidR="007A502F">
              <w:rPr>
                <w:iCs/>
                <w:szCs w:val="28"/>
                <w:lang w:val="uk-UA"/>
              </w:rPr>
              <w:t>.</w:t>
            </w:r>
            <w:r w:rsidRPr="007A502F">
              <w:rPr>
                <w:iCs/>
                <w:szCs w:val="28"/>
                <w:lang w:val="uk-UA"/>
              </w:rPr>
              <w:t>).</w:t>
            </w:r>
          </w:p>
        </w:tc>
        <w:tc>
          <w:tcPr>
            <w:tcW w:w="3367" w:type="dxa"/>
            <w:tcBorders>
              <w:top w:val="single" w:sz="4" w:space="0" w:color="auto"/>
              <w:left w:val="single" w:sz="4" w:space="0" w:color="auto"/>
              <w:bottom w:val="single" w:sz="4" w:space="0" w:color="auto"/>
              <w:right w:val="single" w:sz="4" w:space="0" w:color="auto"/>
            </w:tcBorders>
            <w:hideMark/>
          </w:tcPr>
          <w:p w14:paraId="2AC3CEE1" w14:textId="77777777" w:rsidR="00EE2A47" w:rsidRPr="007A502F" w:rsidRDefault="00EE2A47" w:rsidP="007A502F">
            <w:pPr>
              <w:jc w:val="center"/>
              <w:rPr>
                <w:szCs w:val="28"/>
                <w:lang w:val="uk-UA"/>
              </w:rPr>
            </w:pPr>
            <w:r w:rsidRPr="007A502F">
              <w:rPr>
                <w:szCs w:val="28"/>
                <w:lang w:val="uk-UA"/>
              </w:rPr>
              <w:t>52</w:t>
            </w:r>
          </w:p>
        </w:tc>
      </w:tr>
      <w:tr w:rsidR="00EE2A47" w:rsidRPr="007A502F" w14:paraId="17084299" w14:textId="77777777" w:rsidTr="007A502F">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342526F7" w14:textId="01CB9C5A" w:rsidR="00EE2A47" w:rsidRPr="007A502F" w:rsidRDefault="00EE2A47" w:rsidP="007A502F">
            <w:pPr>
              <w:rPr>
                <w:iCs/>
                <w:szCs w:val="28"/>
                <w:lang w:val="uk-UA"/>
              </w:rPr>
            </w:pPr>
            <w:r w:rsidRPr="007A502F">
              <w:rPr>
                <w:iCs/>
                <w:szCs w:val="28"/>
                <w:lang w:val="uk-UA"/>
              </w:rPr>
              <w:t>Нахил вперед (індивідуально) (</w:t>
            </w:r>
            <w:r w:rsidR="007A502F">
              <w:rPr>
                <w:iCs/>
                <w:szCs w:val="28"/>
                <w:lang w:val="uk-UA"/>
              </w:rPr>
              <w:t>г</w:t>
            </w:r>
            <w:r w:rsidRPr="007A502F">
              <w:rPr>
                <w:iCs/>
                <w:szCs w:val="28"/>
                <w:lang w:val="uk-UA"/>
              </w:rPr>
              <w:t>нучкість)</w:t>
            </w:r>
          </w:p>
        </w:tc>
        <w:tc>
          <w:tcPr>
            <w:tcW w:w="3367" w:type="dxa"/>
            <w:tcBorders>
              <w:top w:val="single" w:sz="4" w:space="0" w:color="auto"/>
              <w:left w:val="single" w:sz="4" w:space="0" w:color="auto"/>
              <w:bottom w:val="single" w:sz="4" w:space="0" w:color="auto"/>
              <w:right w:val="single" w:sz="4" w:space="0" w:color="auto"/>
            </w:tcBorders>
            <w:hideMark/>
          </w:tcPr>
          <w:p w14:paraId="10548F40" w14:textId="77777777" w:rsidR="00EE2A47" w:rsidRPr="007A502F" w:rsidRDefault="00EE2A47" w:rsidP="007A502F">
            <w:pPr>
              <w:jc w:val="center"/>
              <w:rPr>
                <w:szCs w:val="28"/>
                <w:lang w:val="uk-UA"/>
              </w:rPr>
            </w:pPr>
            <w:r w:rsidRPr="007A502F">
              <w:rPr>
                <w:szCs w:val="28"/>
                <w:lang w:val="uk-UA"/>
              </w:rPr>
              <w:t>30% долонями, 70% пальцями</w:t>
            </w:r>
          </w:p>
        </w:tc>
      </w:tr>
      <w:tr w:rsidR="00EE2A47" w:rsidRPr="007A502F" w14:paraId="283E1D6A" w14:textId="77777777" w:rsidTr="007A502F">
        <w:trPr>
          <w:trHeight w:val="58"/>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32EFB1D6" w14:textId="00CAC0D3" w:rsidR="00EE2A47" w:rsidRPr="007A502F" w:rsidRDefault="00EE2A47" w:rsidP="007A502F">
            <w:pPr>
              <w:rPr>
                <w:iCs/>
                <w:szCs w:val="28"/>
                <w:lang w:val="uk-UA"/>
              </w:rPr>
            </w:pPr>
            <w:r w:rsidRPr="007A502F">
              <w:rPr>
                <w:iCs/>
                <w:szCs w:val="28"/>
                <w:lang w:val="uk-UA"/>
              </w:rPr>
              <w:t>Три переки</w:t>
            </w:r>
            <w:r w:rsidR="007A502F">
              <w:rPr>
                <w:iCs/>
                <w:szCs w:val="28"/>
                <w:lang w:val="uk-UA"/>
              </w:rPr>
              <w:t>ди</w:t>
            </w:r>
            <w:r w:rsidRPr="007A502F">
              <w:rPr>
                <w:iCs/>
                <w:szCs w:val="28"/>
                <w:lang w:val="uk-UA"/>
              </w:rPr>
              <w:t xml:space="preserve"> вперед, з (</w:t>
            </w:r>
            <w:r w:rsidR="007A502F">
              <w:rPr>
                <w:iCs/>
                <w:szCs w:val="28"/>
                <w:lang w:val="uk-UA"/>
              </w:rPr>
              <w:t>к</w:t>
            </w:r>
            <w:r w:rsidRPr="007A502F">
              <w:rPr>
                <w:iCs/>
                <w:szCs w:val="28"/>
                <w:lang w:val="uk-UA"/>
              </w:rPr>
              <w:t>оординація)</w:t>
            </w:r>
          </w:p>
        </w:tc>
        <w:tc>
          <w:tcPr>
            <w:tcW w:w="3367" w:type="dxa"/>
            <w:tcBorders>
              <w:top w:val="single" w:sz="4" w:space="0" w:color="auto"/>
              <w:left w:val="single" w:sz="4" w:space="0" w:color="auto"/>
              <w:bottom w:val="single" w:sz="4" w:space="0" w:color="auto"/>
              <w:right w:val="single" w:sz="4" w:space="0" w:color="auto"/>
            </w:tcBorders>
            <w:hideMark/>
          </w:tcPr>
          <w:p w14:paraId="308638CF" w14:textId="77777777" w:rsidR="00EE2A47" w:rsidRPr="007A502F" w:rsidRDefault="00EE2A47" w:rsidP="007A502F">
            <w:pPr>
              <w:jc w:val="center"/>
              <w:rPr>
                <w:szCs w:val="28"/>
                <w:lang w:val="uk-UA"/>
              </w:rPr>
            </w:pPr>
            <w:r w:rsidRPr="007A502F">
              <w:rPr>
                <w:szCs w:val="28"/>
                <w:lang w:val="uk-UA"/>
              </w:rPr>
              <w:t>8,2</w:t>
            </w:r>
          </w:p>
        </w:tc>
      </w:tr>
    </w:tbl>
    <w:p w14:paraId="03BF5DE9" w14:textId="77777777" w:rsidR="007A502F" w:rsidRPr="007A502F" w:rsidRDefault="007A502F" w:rsidP="007A502F">
      <w:pPr>
        <w:spacing w:after="0" w:line="360" w:lineRule="auto"/>
        <w:ind w:firstLine="720"/>
        <w:jc w:val="both"/>
        <w:rPr>
          <w:lang w:val="uk-UA"/>
        </w:rPr>
      </w:pPr>
      <w:r w:rsidRPr="007A502F">
        <w:rPr>
          <w:lang w:val="uk-UA"/>
        </w:rPr>
        <w:t>Ми здійснили комплексну оцінку фізичних показників дітей. Здебільшого діти показали середній рівень підготовки. Крім того, ми виявили недостатні показники гнучкості. Ці показники служать об'єктивним аргументів розробки комплексу вправ, використовуваних на заняттях з розвитку фізичних навичок, що позначиться на результатах фізичного тестування контрольного етапу.</w:t>
      </w:r>
    </w:p>
    <w:p w14:paraId="293F1BFC" w14:textId="77777777" w:rsidR="007A502F" w:rsidRPr="007A502F" w:rsidRDefault="007A502F" w:rsidP="007A502F">
      <w:pPr>
        <w:spacing w:after="0" w:line="360" w:lineRule="auto"/>
        <w:ind w:firstLine="720"/>
        <w:jc w:val="both"/>
        <w:rPr>
          <w:b/>
          <w:bCs/>
          <w:lang w:val="uk-UA"/>
        </w:rPr>
      </w:pPr>
      <w:r w:rsidRPr="007A502F">
        <w:rPr>
          <w:b/>
          <w:bCs/>
          <w:lang w:val="uk-UA"/>
        </w:rPr>
        <w:t>Орієнтовний комплекс спеціальних вправ для корекції рухових функцій</w:t>
      </w:r>
    </w:p>
    <w:p w14:paraId="1E8CE089" w14:textId="77777777" w:rsidR="007A502F" w:rsidRPr="007A502F" w:rsidRDefault="007A502F" w:rsidP="007A502F">
      <w:pPr>
        <w:spacing w:after="0" w:line="360" w:lineRule="auto"/>
        <w:ind w:firstLine="720"/>
        <w:jc w:val="both"/>
        <w:rPr>
          <w:i/>
          <w:iCs/>
          <w:lang w:val="uk-UA"/>
        </w:rPr>
      </w:pPr>
      <w:r w:rsidRPr="007A502F">
        <w:rPr>
          <w:i/>
          <w:iCs/>
          <w:lang w:val="uk-UA"/>
        </w:rPr>
        <w:t>Комплекс №1. Вправи для розвитку функції лежання, повороти</w:t>
      </w:r>
    </w:p>
    <w:p w14:paraId="1D8EAB22" w14:textId="5A76C158" w:rsidR="007A502F" w:rsidRPr="007A502F" w:rsidRDefault="007A502F" w:rsidP="007A502F">
      <w:pPr>
        <w:spacing w:after="0" w:line="360" w:lineRule="auto"/>
        <w:ind w:firstLine="720"/>
        <w:jc w:val="both"/>
        <w:rPr>
          <w:lang w:val="uk-UA"/>
        </w:rPr>
      </w:pPr>
      <w:r w:rsidRPr="007A502F">
        <w:rPr>
          <w:lang w:val="uk-UA"/>
        </w:rPr>
        <w:t xml:space="preserve">1. Вихідне </w:t>
      </w:r>
      <w:r>
        <w:rPr>
          <w:lang w:val="uk-UA"/>
        </w:rPr>
        <w:t>положення</w:t>
      </w:r>
      <w:r w:rsidRPr="007A502F">
        <w:rPr>
          <w:lang w:val="uk-UA"/>
        </w:rPr>
        <w:t xml:space="preserve"> - лежачи на животі. Виконувати пасивні повороти голови праворуч (ліворуч).</w:t>
      </w:r>
    </w:p>
    <w:p w14:paraId="0547F625" w14:textId="77777777" w:rsidR="007A502F" w:rsidRPr="007A502F" w:rsidRDefault="007A502F" w:rsidP="007A502F">
      <w:pPr>
        <w:spacing w:after="0" w:line="360" w:lineRule="auto"/>
        <w:ind w:firstLine="720"/>
        <w:jc w:val="both"/>
        <w:rPr>
          <w:lang w:val="uk-UA"/>
        </w:rPr>
      </w:pPr>
      <w:r w:rsidRPr="007A502F">
        <w:rPr>
          <w:lang w:val="uk-UA"/>
        </w:rPr>
        <w:t>2. Початкове положення - лежачи на спині, ноги зігнуті і розведені, кисті притиснуті до однойменних кісточок. Виконувати повороти голови праворуч (ліворуч).</w:t>
      </w:r>
    </w:p>
    <w:p w14:paraId="34BAA529" w14:textId="77777777" w:rsidR="007A502F" w:rsidRPr="007A502F" w:rsidRDefault="007A502F" w:rsidP="007A502F">
      <w:pPr>
        <w:spacing w:after="0" w:line="360" w:lineRule="auto"/>
        <w:ind w:firstLine="720"/>
        <w:jc w:val="both"/>
        <w:rPr>
          <w:lang w:val="uk-UA"/>
        </w:rPr>
      </w:pPr>
      <w:r w:rsidRPr="007A502F">
        <w:rPr>
          <w:lang w:val="uk-UA"/>
        </w:rPr>
        <w:t>3. Початкове положення - лежачи на спині, ноги зігнуті і розведені, кисті притиснуті до однойменних кісточок. Похитувати дитину в цьому положенні вперед (назад).</w:t>
      </w:r>
    </w:p>
    <w:p w14:paraId="775EE6D0" w14:textId="77777777" w:rsidR="007A502F" w:rsidRPr="007A502F" w:rsidRDefault="007A502F" w:rsidP="007A502F">
      <w:pPr>
        <w:spacing w:after="0" w:line="360" w:lineRule="auto"/>
        <w:ind w:firstLine="720"/>
        <w:jc w:val="both"/>
        <w:rPr>
          <w:lang w:val="uk-UA"/>
        </w:rPr>
      </w:pPr>
      <w:r w:rsidRPr="007A502F">
        <w:rPr>
          <w:lang w:val="uk-UA"/>
        </w:rPr>
        <w:lastRenderedPageBreak/>
        <w:t>4. Початкове положення – лежачи на животі. Виконувати повороти голови в різні боки звуку.</w:t>
      </w:r>
    </w:p>
    <w:p w14:paraId="0EC9C05D" w14:textId="77777777" w:rsidR="007A502F" w:rsidRPr="007A502F" w:rsidRDefault="007A502F" w:rsidP="007A502F">
      <w:pPr>
        <w:spacing w:after="0" w:line="360" w:lineRule="auto"/>
        <w:ind w:firstLine="720"/>
        <w:jc w:val="both"/>
        <w:rPr>
          <w:lang w:val="uk-UA"/>
        </w:rPr>
      </w:pPr>
      <w:r w:rsidRPr="007A502F">
        <w:rPr>
          <w:lang w:val="uk-UA"/>
        </w:rPr>
        <w:t>5. Початкове положення - лежачи на спині, ноги зігнуті з опором та фіксовані в цьому положенні. Виконувати спробу наблизити тулуб до зігнутих ніг. Повернутись у вихідне положення.</w:t>
      </w:r>
    </w:p>
    <w:p w14:paraId="6CE55A91" w14:textId="77777777" w:rsidR="007A502F" w:rsidRPr="007A502F" w:rsidRDefault="007A502F" w:rsidP="007A502F">
      <w:pPr>
        <w:spacing w:after="0" w:line="360" w:lineRule="auto"/>
        <w:ind w:firstLine="720"/>
        <w:jc w:val="both"/>
        <w:rPr>
          <w:lang w:val="uk-UA"/>
        </w:rPr>
      </w:pPr>
      <w:r w:rsidRPr="007A502F">
        <w:rPr>
          <w:lang w:val="uk-UA"/>
        </w:rPr>
        <w:t>6. Початкове положення - лежачи на спині, ноги зігнуті з опором та фіксовані в цьому положенні. Виконувати спробу наблизити тулуб до зігнутих ніг, але з поворотами тулуба вправо (ліворуч).</w:t>
      </w:r>
    </w:p>
    <w:p w14:paraId="35D06204" w14:textId="77777777" w:rsidR="007A502F" w:rsidRPr="007A502F" w:rsidRDefault="007A502F" w:rsidP="007A502F">
      <w:pPr>
        <w:spacing w:after="0" w:line="360" w:lineRule="auto"/>
        <w:ind w:firstLine="720"/>
        <w:jc w:val="both"/>
        <w:rPr>
          <w:lang w:val="uk-UA"/>
        </w:rPr>
      </w:pPr>
      <w:r w:rsidRPr="007A502F">
        <w:rPr>
          <w:lang w:val="uk-UA"/>
        </w:rPr>
        <w:t>7. Початкове положення - лежачи на спині, піднімання тулуба в положенні сидячи, руки довільно лежать.</w:t>
      </w:r>
    </w:p>
    <w:p w14:paraId="164CF851" w14:textId="487CE4CD" w:rsidR="007A502F" w:rsidRPr="007A502F" w:rsidRDefault="007A502F" w:rsidP="007A502F">
      <w:pPr>
        <w:spacing w:after="0" w:line="360" w:lineRule="auto"/>
        <w:ind w:firstLine="720"/>
        <w:jc w:val="both"/>
        <w:rPr>
          <w:lang w:val="uk-UA"/>
        </w:rPr>
      </w:pPr>
      <w:r w:rsidRPr="007A502F">
        <w:rPr>
          <w:lang w:val="uk-UA"/>
        </w:rPr>
        <w:t>8. Початкове положення – лежачи на спині. Підйом та нахили голови, із змістом рук на черевн</w:t>
      </w:r>
      <w:r>
        <w:rPr>
          <w:lang w:val="uk-UA"/>
        </w:rPr>
        <w:t>ому</w:t>
      </w:r>
      <w:r w:rsidRPr="007A502F">
        <w:rPr>
          <w:lang w:val="uk-UA"/>
        </w:rPr>
        <w:t xml:space="preserve"> пресі. Можна виконувати з опором методисту, наприклад опустити кисті на живіт.</w:t>
      </w:r>
    </w:p>
    <w:p w14:paraId="21DEEC22" w14:textId="77777777" w:rsidR="007A502F" w:rsidRPr="007A502F" w:rsidRDefault="007A502F" w:rsidP="007A502F">
      <w:pPr>
        <w:spacing w:after="0" w:line="360" w:lineRule="auto"/>
        <w:ind w:firstLine="720"/>
        <w:jc w:val="both"/>
        <w:rPr>
          <w:lang w:val="uk-UA"/>
        </w:rPr>
      </w:pPr>
      <w:r w:rsidRPr="007A502F">
        <w:rPr>
          <w:lang w:val="uk-UA"/>
        </w:rPr>
        <w:t>9. Початкове положення – лежачи на животі, руки за спиною. Прогнутися і повернутися у вихідне положення.</w:t>
      </w:r>
    </w:p>
    <w:p w14:paraId="00158A61" w14:textId="77777777" w:rsidR="007A502F" w:rsidRPr="007A502F" w:rsidRDefault="007A502F" w:rsidP="007A502F">
      <w:pPr>
        <w:spacing w:after="0" w:line="360" w:lineRule="auto"/>
        <w:ind w:firstLine="720"/>
        <w:jc w:val="both"/>
        <w:rPr>
          <w:lang w:val="uk-UA"/>
        </w:rPr>
      </w:pPr>
      <w:r w:rsidRPr="007A502F">
        <w:rPr>
          <w:lang w:val="uk-UA"/>
        </w:rPr>
        <w:t>10. Початкове положення - лежачи на животі, руки нагору. Похитування тулуба вправо (ліворуч). Методист утримує ноги.</w:t>
      </w:r>
    </w:p>
    <w:p w14:paraId="556A5D4A" w14:textId="77777777" w:rsidR="007A502F" w:rsidRPr="007A502F" w:rsidRDefault="007A502F" w:rsidP="007A502F">
      <w:pPr>
        <w:spacing w:after="0" w:line="360" w:lineRule="auto"/>
        <w:ind w:firstLine="720"/>
        <w:jc w:val="both"/>
        <w:rPr>
          <w:lang w:val="uk-UA"/>
        </w:rPr>
      </w:pPr>
      <w:r w:rsidRPr="007A502F">
        <w:rPr>
          <w:lang w:val="uk-UA"/>
        </w:rPr>
        <w:t>11. Початкове положення - лежачи на спині, руки нагору, в руках м'яч. Повернутись зі спини на живіт і навпаки, з живота повернутися у вихідне положення.</w:t>
      </w:r>
    </w:p>
    <w:p w14:paraId="6C89C69C" w14:textId="77777777" w:rsidR="007A502F" w:rsidRPr="007A502F" w:rsidRDefault="007A502F" w:rsidP="007A502F">
      <w:pPr>
        <w:spacing w:after="0" w:line="360" w:lineRule="auto"/>
        <w:ind w:firstLine="720"/>
        <w:jc w:val="both"/>
        <w:rPr>
          <w:lang w:val="uk-UA"/>
        </w:rPr>
      </w:pPr>
      <w:r w:rsidRPr="007A502F">
        <w:rPr>
          <w:lang w:val="uk-UA"/>
        </w:rPr>
        <w:t>12. Початкове положення – лежачи на спині. Повертати зігнуті в колінних суглобах ноги, потім виконувати подальший поворот тулуба та таза вправо (ліворуч). Повернутись у вихідне положення.</w:t>
      </w:r>
    </w:p>
    <w:p w14:paraId="037641CA" w14:textId="77777777" w:rsidR="007A502F" w:rsidRPr="007A502F" w:rsidRDefault="007A502F" w:rsidP="007A502F">
      <w:pPr>
        <w:spacing w:after="0" w:line="360" w:lineRule="auto"/>
        <w:ind w:firstLine="720"/>
        <w:jc w:val="both"/>
        <w:rPr>
          <w:i/>
          <w:iCs/>
          <w:lang w:val="uk-UA"/>
        </w:rPr>
      </w:pPr>
      <w:r w:rsidRPr="007A502F">
        <w:rPr>
          <w:i/>
          <w:iCs/>
          <w:lang w:val="uk-UA"/>
        </w:rPr>
        <w:t>Комплекс №2. Вправи для розвитку функції сидіння</w:t>
      </w:r>
    </w:p>
    <w:p w14:paraId="6AC68F43" w14:textId="77777777" w:rsidR="007A502F" w:rsidRPr="007A502F" w:rsidRDefault="007A502F" w:rsidP="007A502F">
      <w:pPr>
        <w:spacing w:after="0" w:line="360" w:lineRule="auto"/>
        <w:ind w:firstLine="720"/>
        <w:jc w:val="both"/>
        <w:rPr>
          <w:lang w:val="uk-UA"/>
        </w:rPr>
      </w:pPr>
      <w:r w:rsidRPr="007A502F">
        <w:rPr>
          <w:lang w:val="uk-UA"/>
        </w:rPr>
        <w:t>1. Початкове положення - сидячи на підлозі, упор ззаду, стегна розведені. Виконувати похитування тулуба у різних напрямках.</w:t>
      </w:r>
    </w:p>
    <w:p w14:paraId="5E72F5F9" w14:textId="77777777" w:rsidR="007A502F" w:rsidRPr="007A502F" w:rsidRDefault="007A502F" w:rsidP="007A502F">
      <w:pPr>
        <w:spacing w:after="0" w:line="360" w:lineRule="auto"/>
        <w:ind w:firstLine="720"/>
        <w:jc w:val="both"/>
        <w:rPr>
          <w:lang w:val="uk-UA"/>
        </w:rPr>
      </w:pPr>
      <w:r w:rsidRPr="007A502F">
        <w:rPr>
          <w:lang w:val="uk-UA"/>
        </w:rPr>
        <w:t>2. Початкове положення – сидячи, упор ззаду. Методист легкими, різноспрямованими підштовхуваннями виводить дитину зі стану рівноваги, яку він намагається зберегти.</w:t>
      </w:r>
    </w:p>
    <w:p w14:paraId="7B533C60" w14:textId="77777777" w:rsidR="007A502F" w:rsidRPr="007A502F" w:rsidRDefault="007A502F" w:rsidP="007A502F">
      <w:pPr>
        <w:spacing w:after="0" w:line="360" w:lineRule="auto"/>
        <w:ind w:firstLine="720"/>
        <w:jc w:val="both"/>
        <w:rPr>
          <w:lang w:val="uk-UA"/>
        </w:rPr>
      </w:pPr>
      <w:r w:rsidRPr="007A502F">
        <w:rPr>
          <w:lang w:val="uk-UA"/>
        </w:rPr>
        <w:lastRenderedPageBreak/>
        <w:t>3. Початкове положення – сидячи на підлозі, упор ззаду. Виконувати перенесення ніг праворуч (ліворуч).</w:t>
      </w:r>
    </w:p>
    <w:p w14:paraId="434036CC" w14:textId="77777777" w:rsidR="007A502F" w:rsidRPr="007A502F" w:rsidRDefault="007A502F" w:rsidP="007A502F">
      <w:pPr>
        <w:spacing w:after="0" w:line="360" w:lineRule="auto"/>
        <w:ind w:firstLine="720"/>
        <w:jc w:val="both"/>
        <w:rPr>
          <w:lang w:val="uk-UA"/>
        </w:rPr>
      </w:pPr>
      <w:r w:rsidRPr="007A502F">
        <w:rPr>
          <w:lang w:val="uk-UA"/>
        </w:rPr>
        <w:t>4. Початкове положення - сидячи на підлозі, ноги зігнуті в колінних суглобах. Виконувати перенесення ніг праворуч (ліворуч).</w:t>
      </w:r>
    </w:p>
    <w:p w14:paraId="1182F6C5" w14:textId="77777777" w:rsidR="007A502F" w:rsidRPr="007A502F" w:rsidRDefault="007A502F" w:rsidP="007A502F">
      <w:pPr>
        <w:spacing w:after="0" w:line="360" w:lineRule="auto"/>
        <w:ind w:firstLine="720"/>
        <w:jc w:val="both"/>
        <w:rPr>
          <w:lang w:val="uk-UA"/>
        </w:rPr>
      </w:pPr>
      <w:r w:rsidRPr="007A502F">
        <w:rPr>
          <w:lang w:val="uk-UA"/>
        </w:rPr>
        <w:t>5. Початкове положення - сидячи на підлозі, ноги нарізно, в руках м'яч, обвести його навколо випрямлених ніг.</w:t>
      </w:r>
    </w:p>
    <w:p w14:paraId="6841A20E" w14:textId="77777777" w:rsidR="007A502F" w:rsidRPr="007A502F" w:rsidRDefault="007A502F" w:rsidP="007A502F">
      <w:pPr>
        <w:spacing w:after="0" w:line="360" w:lineRule="auto"/>
        <w:ind w:firstLine="720"/>
        <w:jc w:val="both"/>
        <w:rPr>
          <w:lang w:val="uk-UA"/>
        </w:rPr>
      </w:pPr>
      <w:r w:rsidRPr="007A502F">
        <w:rPr>
          <w:lang w:val="uk-UA"/>
        </w:rPr>
        <w:t xml:space="preserve">6. Початкове положення - стоячи, ноги нарізно, руки на поясі. Виконувати </w:t>
      </w:r>
      <w:proofErr w:type="spellStart"/>
      <w:r w:rsidRPr="007A502F">
        <w:rPr>
          <w:lang w:val="uk-UA"/>
        </w:rPr>
        <w:t>напівприсід</w:t>
      </w:r>
      <w:proofErr w:type="spellEnd"/>
      <w:r w:rsidRPr="007A502F">
        <w:rPr>
          <w:lang w:val="uk-UA"/>
        </w:rPr>
        <w:t>, пружні присідання, тримаючись за опору.</w:t>
      </w:r>
    </w:p>
    <w:p w14:paraId="38F2DFA8" w14:textId="77777777" w:rsidR="007A502F" w:rsidRPr="007A502F" w:rsidRDefault="007A502F" w:rsidP="007A502F">
      <w:pPr>
        <w:spacing w:after="0" w:line="360" w:lineRule="auto"/>
        <w:ind w:firstLine="720"/>
        <w:jc w:val="both"/>
        <w:rPr>
          <w:lang w:val="uk-UA"/>
        </w:rPr>
      </w:pPr>
      <w:r w:rsidRPr="007A502F">
        <w:rPr>
          <w:lang w:val="uk-UA"/>
        </w:rPr>
        <w:t xml:space="preserve">7. Вихідне положення - широка стійка, ноги нарізно, боком до гімнастичної стінки, взявшись за поперечину на рівні плечей. Виконувати </w:t>
      </w:r>
      <w:proofErr w:type="spellStart"/>
      <w:r w:rsidRPr="007A502F">
        <w:rPr>
          <w:lang w:val="uk-UA"/>
        </w:rPr>
        <w:t>напівприсід</w:t>
      </w:r>
      <w:proofErr w:type="spellEnd"/>
      <w:r w:rsidRPr="007A502F">
        <w:rPr>
          <w:lang w:val="uk-UA"/>
        </w:rPr>
        <w:t>.</w:t>
      </w:r>
    </w:p>
    <w:p w14:paraId="587B1170" w14:textId="77777777" w:rsidR="007A502F" w:rsidRPr="007A502F" w:rsidRDefault="007A502F" w:rsidP="007A502F">
      <w:pPr>
        <w:spacing w:after="0" w:line="360" w:lineRule="auto"/>
        <w:ind w:firstLine="720"/>
        <w:jc w:val="both"/>
        <w:rPr>
          <w:lang w:val="uk-UA"/>
        </w:rPr>
      </w:pPr>
      <w:r w:rsidRPr="007A502F">
        <w:rPr>
          <w:lang w:val="uk-UA"/>
        </w:rPr>
        <w:t>8. Вихідне становище - стоячи, навпроти один одного, взявшись за руку. Виконувати синхронні присідання.</w:t>
      </w:r>
    </w:p>
    <w:p w14:paraId="0458D4A0" w14:textId="77777777" w:rsidR="007A502F" w:rsidRPr="007A502F" w:rsidRDefault="007A502F" w:rsidP="007A502F">
      <w:pPr>
        <w:spacing w:after="0" w:line="360" w:lineRule="auto"/>
        <w:ind w:firstLine="720"/>
        <w:jc w:val="both"/>
        <w:rPr>
          <w:lang w:val="uk-UA"/>
        </w:rPr>
      </w:pPr>
      <w:r w:rsidRPr="007A502F">
        <w:rPr>
          <w:lang w:val="uk-UA"/>
        </w:rPr>
        <w:t>9. Початкове положення - сидячи на підлозі, ноги зігнуті в колінних суглобах. Тримаючись руками за стопи. Перенесення ваги тіла з ноги на ногу.</w:t>
      </w:r>
    </w:p>
    <w:p w14:paraId="5EE1B6EB" w14:textId="77777777" w:rsidR="007A502F" w:rsidRPr="007A502F" w:rsidRDefault="007A502F" w:rsidP="007A502F">
      <w:pPr>
        <w:spacing w:after="0" w:line="360" w:lineRule="auto"/>
        <w:ind w:firstLine="720"/>
        <w:jc w:val="both"/>
        <w:rPr>
          <w:lang w:val="uk-UA"/>
        </w:rPr>
      </w:pPr>
      <w:r w:rsidRPr="007A502F">
        <w:rPr>
          <w:lang w:val="uk-UA"/>
        </w:rPr>
        <w:t>10. Початкове положення – сидячи на підлозі, упор ззаду. Виконувати почергове згинання та розгинання ніг у колінних суглобах.</w:t>
      </w:r>
    </w:p>
    <w:p w14:paraId="14334970" w14:textId="77777777" w:rsidR="007A502F" w:rsidRPr="007A502F" w:rsidRDefault="007A502F" w:rsidP="007A502F">
      <w:pPr>
        <w:spacing w:after="0" w:line="360" w:lineRule="auto"/>
        <w:ind w:firstLine="720"/>
        <w:jc w:val="both"/>
        <w:rPr>
          <w:lang w:val="uk-UA"/>
        </w:rPr>
      </w:pPr>
      <w:r w:rsidRPr="007A502F">
        <w:rPr>
          <w:lang w:val="uk-UA"/>
        </w:rPr>
        <w:t>11. Початкове положення - сидячи на підлозі, руки нагору. Виконувати кругові рухи тулубом вправо (ліворуч).</w:t>
      </w:r>
    </w:p>
    <w:p w14:paraId="0E950F07" w14:textId="77777777" w:rsidR="007A502F" w:rsidRPr="007A502F" w:rsidRDefault="007A502F" w:rsidP="007A502F">
      <w:pPr>
        <w:spacing w:after="0" w:line="360" w:lineRule="auto"/>
        <w:ind w:firstLine="720"/>
        <w:jc w:val="both"/>
        <w:rPr>
          <w:lang w:val="uk-UA"/>
        </w:rPr>
      </w:pPr>
      <w:r w:rsidRPr="007A502F">
        <w:rPr>
          <w:lang w:val="uk-UA"/>
        </w:rPr>
        <w:t>12. Початкове положення - сидячи на підлозі, руки вгору з гімнастичним ціпком. Виконувати нахили тулуба вправо (ліворуч).</w:t>
      </w:r>
    </w:p>
    <w:p w14:paraId="076E4202" w14:textId="77777777" w:rsidR="007A502F" w:rsidRPr="007A502F" w:rsidRDefault="007A502F" w:rsidP="007A502F">
      <w:pPr>
        <w:spacing w:after="0" w:line="360" w:lineRule="auto"/>
        <w:ind w:firstLine="720"/>
        <w:jc w:val="both"/>
        <w:rPr>
          <w:lang w:val="uk-UA"/>
        </w:rPr>
      </w:pPr>
      <w:r w:rsidRPr="007A502F">
        <w:rPr>
          <w:lang w:val="uk-UA"/>
        </w:rPr>
        <w:t>13. Початкове положення - сидячи на підлозі, гімнастична палиця в руках унизу. Виконувати пружні нахили тулуба вперед, руки вгору, назад.</w:t>
      </w:r>
    </w:p>
    <w:p w14:paraId="2BE6FEA0" w14:textId="77777777" w:rsidR="007A502F" w:rsidRPr="007A502F" w:rsidRDefault="007A502F" w:rsidP="007A502F">
      <w:pPr>
        <w:spacing w:after="0" w:line="360" w:lineRule="auto"/>
        <w:ind w:firstLine="720"/>
        <w:jc w:val="both"/>
        <w:rPr>
          <w:lang w:val="uk-UA"/>
        </w:rPr>
      </w:pPr>
      <w:r w:rsidRPr="007A502F">
        <w:rPr>
          <w:lang w:val="uk-UA"/>
        </w:rPr>
        <w:t>14. Початкове положення - сидячи на лаві, руки на поясі. Прогнутися, лікті назад, округлити спину. Лікті вперед, голову опустити на груди. Повернутись у вихідне положення.</w:t>
      </w:r>
    </w:p>
    <w:p w14:paraId="57C306EE" w14:textId="77777777" w:rsidR="007A502F" w:rsidRPr="007A502F" w:rsidRDefault="007A502F" w:rsidP="007A502F">
      <w:pPr>
        <w:spacing w:after="0" w:line="360" w:lineRule="auto"/>
        <w:ind w:firstLine="720"/>
        <w:jc w:val="both"/>
        <w:rPr>
          <w:lang w:val="uk-UA"/>
        </w:rPr>
      </w:pPr>
      <w:r w:rsidRPr="007A502F">
        <w:rPr>
          <w:lang w:val="uk-UA"/>
        </w:rPr>
        <w:t>15. Початкове положення – сидячи на підлозі, руки на поясі. Переносити центр ваги на праву ногу, потім ліву.</w:t>
      </w:r>
    </w:p>
    <w:p w14:paraId="6FEDCB40" w14:textId="77777777" w:rsidR="007A502F" w:rsidRPr="007A502F" w:rsidRDefault="007A502F" w:rsidP="007A502F">
      <w:pPr>
        <w:spacing w:after="0" w:line="360" w:lineRule="auto"/>
        <w:ind w:firstLine="720"/>
        <w:jc w:val="both"/>
        <w:rPr>
          <w:lang w:val="uk-UA"/>
        </w:rPr>
      </w:pPr>
      <w:r w:rsidRPr="007A502F">
        <w:rPr>
          <w:lang w:val="uk-UA"/>
        </w:rPr>
        <w:t>16. Вихідне положення - сидячи на краю, руками спертися на стілець. Піднятися над стільцем, затриматись у такому положенні. Повернутись у вихідне положення.</w:t>
      </w:r>
    </w:p>
    <w:p w14:paraId="109B3A95" w14:textId="77777777" w:rsidR="007A502F" w:rsidRPr="007A502F" w:rsidRDefault="007A502F" w:rsidP="007A502F">
      <w:pPr>
        <w:spacing w:after="0" w:line="360" w:lineRule="auto"/>
        <w:ind w:firstLine="720"/>
        <w:jc w:val="both"/>
        <w:rPr>
          <w:lang w:val="uk-UA"/>
        </w:rPr>
      </w:pPr>
      <w:r w:rsidRPr="007A502F">
        <w:rPr>
          <w:lang w:val="uk-UA"/>
        </w:rPr>
        <w:lastRenderedPageBreak/>
        <w:t>17. Початкове положення – сидячи на лаві, гімнастична палиця на лопатках. Виконувати повороти тулуба праворуч (ліворуч).</w:t>
      </w:r>
    </w:p>
    <w:p w14:paraId="14DC1280" w14:textId="77777777" w:rsidR="007A502F" w:rsidRPr="00720D08" w:rsidRDefault="007A502F" w:rsidP="007A502F">
      <w:pPr>
        <w:spacing w:after="0" w:line="360" w:lineRule="auto"/>
        <w:ind w:firstLine="720"/>
        <w:jc w:val="both"/>
        <w:rPr>
          <w:i/>
          <w:iCs/>
          <w:lang w:val="uk-UA"/>
        </w:rPr>
      </w:pPr>
      <w:r w:rsidRPr="00720D08">
        <w:rPr>
          <w:i/>
          <w:iCs/>
          <w:lang w:val="uk-UA"/>
        </w:rPr>
        <w:t>Комплекс №3.Управи для розвитку функції повзання</w:t>
      </w:r>
    </w:p>
    <w:p w14:paraId="59BE6A53" w14:textId="6222D01B" w:rsidR="007A502F" w:rsidRPr="007A502F" w:rsidRDefault="007A502F" w:rsidP="007A502F">
      <w:pPr>
        <w:spacing w:after="0" w:line="360" w:lineRule="auto"/>
        <w:ind w:firstLine="720"/>
        <w:jc w:val="both"/>
        <w:rPr>
          <w:lang w:val="uk-UA"/>
        </w:rPr>
      </w:pPr>
      <w:r w:rsidRPr="007A502F">
        <w:rPr>
          <w:lang w:val="uk-UA"/>
        </w:rPr>
        <w:t xml:space="preserve">1. Вихідне </w:t>
      </w:r>
      <w:r w:rsidR="00720D08">
        <w:rPr>
          <w:lang w:val="uk-UA"/>
        </w:rPr>
        <w:t>положення</w:t>
      </w:r>
      <w:r w:rsidRPr="007A502F">
        <w:rPr>
          <w:lang w:val="uk-UA"/>
        </w:rPr>
        <w:t xml:space="preserve"> - лежачи на животі. Переповзти через валик. повернутися у вихідне становище.</w:t>
      </w:r>
    </w:p>
    <w:p w14:paraId="7901EA56" w14:textId="77777777" w:rsidR="007A502F" w:rsidRPr="007A502F" w:rsidRDefault="007A502F" w:rsidP="007A502F">
      <w:pPr>
        <w:spacing w:after="0" w:line="360" w:lineRule="auto"/>
        <w:ind w:firstLine="720"/>
        <w:jc w:val="both"/>
        <w:rPr>
          <w:lang w:val="uk-UA"/>
        </w:rPr>
      </w:pPr>
      <w:r w:rsidRPr="007A502F">
        <w:rPr>
          <w:lang w:val="uk-UA"/>
        </w:rPr>
        <w:t>2. Початкове положення – лежачи на животі. Проповзти під стільцем.</w:t>
      </w:r>
    </w:p>
    <w:p w14:paraId="5987CC91" w14:textId="77777777" w:rsidR="007A502F" w:rsidRPr="007A502F" w:rsidRDefault="007A502F" w:rsidP="007A502F">
      <w:pPr>
        <w:spacing w:after="0" w:line="360" w:lineRule="auto"/>
        <w:ind w:firstLine="720"/>
        <w:jc w:val="both"/>
        <w:rPr>
          <w:lang w:val="uk-UA"/>
        </w:rPr>
      </w:pPr>
      <w:r w:rsidRPr="007A502F">
        <w:rPr>
          <w:lang w:val="uk-UA"/>
        </w:rPr>
        <w:t>3. Початкове положення – лежачи на животі. Проповзти «вісімкою» між двома булавами.</w:t>
      </w:r>
    </w:p>
    <w:p w14:paraId="49BFC319" w14:textId="77777777" w:rsidR="007A502F" w:rsidRPr="007A502F" w:rsidRDefault="007A502F" w:rsidP="007A502F">
      <w:pPr>
        <w:spacing w:after="0" w:line="360" w:lineRule="auto"/>
        <w:ind w:firstLine="720"/>
        <w:jc w:val="both"/>
        <w:rPr>
          <w:lang w:val="uk-UA"/>
        </w:rPr>
      </w:pPr>
      <w:r w:rsidRPr="007A502F">
        <w:rPr>
          <w:lang w:val="uk-UA"/>
        </w:rPr>
        <w:t>4. Початкове положення – лежачи на животі. Проповзти на певну відстань, наприклад, двічі вздовж зали.</w:t>
      </w:r>
    </w:p>
    <w:p w14:paraId="5CAC698D" w14:textId="77777777" w:rsidR="007A502F" w:rsidRPr="007A502F" w:rsidRDefault="007A502F" w:rsidP="007A502F">
      <w:pPr>
        <w:spacing w:after="0" w:line="360" w:lineRule="auto"/>
        <w:ind w:firstLine="720"/>
        <w:jc w:val="both"/>
        <w:rPr>
          <w:lang w:val="uk-UA"/>
        </w:rPr>
      </w:pPr>
      <w:r w:rsidRPr="007A502F">
        <w:rPr>
          <w:lang w:val="uk-UA"/>
        </w:rPr>
        <w:t>5. Початкове положення - упор стоячи на колінах. Виконувати повороти голови праворуч (ліворуч), нахили голови вперед (назад).</w:t>
      </w:r>
    </w:p>
    <w:p w14:paraId="5D5A2D66" w14:textId="37412EA8" w:rsidR="007A502F" w:rsidRPr="007A502F" w:rsidRDefault="007A502F" w:rsidP="007A502F">
      <w:pPr>
        <w:spacing w:after="0" w:line="360" w:lineRule="auto"/>
        <w:ind w:firstLine="720"/>
        <w:jc w:val="both"/>
        <w:rPr>
          <w:lang w:val="uk-UA"/>
        </w:rPr>
      </w:pPr>
      <w:r w:rsidRPr="007A502F">
        <w:rPr>
          <w:lang w:val="uk-UA"/>
        </w:rPr>
        <w:t xml:space="preserve">6. Вихідне </w:t>
      </w:r>
      <w:r w:rsidR="00720D08">
        <w:rPr>
          <w:lang w:val="uk-UA"/>
        </w:rPr>
        <w:t>положення</w:t>
      </w:r>
      <w:r w:rsidRPr="007A502F">
        <w:rPr>
          <w:lang w:val="uk-UA"/>
        </w:rPr>
        <w:t xml:space="preserve"> - упор стоячи навколішки. Самостійно відірвати від підлоги одночасно однойменні руки та ноги. Повернутись у вихідне положення. Те саме з іншою рукою та ногою.</w:t>
      </w:r>
    </w:p>
    <w:p w14:paraId="678C8076" w14:textId="462AA2B7" w:rsidR="007A502F" w:rsidRPr="007A502F" w:rsidRDefault="007A502F" w:rsidP="007A502F">
      <w:pPr>
        <w:spacing w:after="0" w:line="360" w:lineRule="auto"/>
        <w:ind w:firstLine="720"/>
        <w:jc w:val="both"/>
        <w:rPr>
          <w:lang w:val="uk-UA"/>
        </w:rPr>
      </w:pPr>
      <w:r w:rsidRPr="007A502F">
        <w:rPr>
          <w:lang w:val="uk-UA"/>
        </w:rPr>
        <w:t xml:space="preserve">7. Вихідне </w:t>
      </w:r>
      <w:r w:rsidR="00771D04">
        <w:rPr>
          <w:lang w:val="uk-UA"/>
        </w:rPr>
        <w:t>положення</w:t>
      </w:r>
      <w:r w:rsidRPr="007A502F">
        <w:rPr>
          <w:lang w:val="uk-UA"/>
        </w:rPr>
        <w:t xml:space="preserve"> - упор стоячи навколішки. Самостійно відірвати від підлоги одночасно однойменну руку та ногу. Повернутись у вихідне положення. Те саме з іншою рукою, ногою.</w:t>
      </w:r>
    </w:p>
    <w:p w14:paraId="142929FA" w14:textId="77777777" w:rsidR="007A502F" w:rsidRPr="007A502F" w:rsidRDefault="007A502F" w:rsidP="007A502F">
      <w:pPr>
        <w:spacing w:after="0" w:line="360" w:lineRule="auto"/>
        <w:ind w:firstLine="720"/>
        <w:jc w:val="both"/>
        <w:rPr>
          <w:lang w:val="uk-UA"/>
        </w:rPr>
      </w:pPr>
      <w:r w:rsidRPr="007A502F">
        <w:rPr>
          <w:lang w:val="uk-UA"/>
        </w:rPr>
        <w:t>8. Початкове положення - стоячи на колінах. Виконувати почергові кругові рухи руками убік.</w:t>
      </w:r>
    </w:p>
    <w:p w14:paraId="0A3C2002" w14:textId="417AC503" w:rsidR="007A502F" w:rsidRPr="007A502F" w:rsidRDefault="007A502F" w:rsidP="007A502F">
      <w:pPr>
        <w:spacing w:after="0" w:line="360" w:lineRule="auto"/>
        <w:ind w:firstLine="720"/>
        <w:jc w:val="both"/>
        <w:rPr>
          <w:lang w:val="uk-UA"/>
        </w:rPr>
      </w:pPr>
      <w:r w:rsidRPr="007A502F">
        <w:rPr>
          <w:lang w:val="uk-UA"/>
        </w:rPr>
        <w:t xml:space="preserve">9. Вихідне </w:t>
      </w:r>
      <w:r w:rsidR="00771D04">
        <w:rPr>
          <w:lang w:val="uk-UA"/>
        </w:rPr>
        <w:t>положення</w:t>
      </w:r>
      <w:r w:rsidRPr="007A502F">
        <w:rPr>
          <w:lang w:val="uk-UA"/>
        </w:rPr>
        <w:t xml:space="preserve"> - упор стоячи навколішки. Виконувати почергове піднімання руки праворуч (ліворуч).</w:t>
      </w:r>
    </w:p>
    <w:p w14:paraId="3FA4AB71" w14:textId="77777777" w:rsidR="007A502F" w:rsidRPr="007A502F" w:rsidRDefault="007A502F" w:rsidP="007A502F">
      <w:pPr>
        <w:spacing w:after="0" w:line="360" w:lineRule="auto"/>
        <w:ind w:firstLine="720"/>
        <w:jc w:val="both"/>
        <w:rPr>
          <w:lang w:val="uk-UA"/>
        </w:rPr>
      </w:pPr>
      <w:r w:rsidRPr="007A502F">
        <w:rPr>
          <w:lang w:val="uk-UA"/>
        </w:rPr>
        <w:t>10. Початкове положення - стоячи на колінах, руки внизу з гімнастичним ціпком. Виконувати піднімання рук вгору та опускання вниз.</w:t>
      </w:r>
    </w:p>
    <w:p w14:paraId="2B51E92A" w14:textId="77777777" w:rsidR="007A502F" w:rsidRPr="007A502F" w:rsidRDefault="007A502F" w:rsidP="007A502F">
      <w:pPr>
        <w:spacing w:after="0" w:line="360" w:lineRule="auto"/>
        <w:ind w:firstLine="720"/>
        <w:jc w:val="both"/>
        <w:rPr>
          <w:lang w:val="uk-UA"/>
        </w:rPr>
      </w:pPr>
      <w:r w:rsidRPr="007A502F">
        <w:rPr>
          <w:lang w:val="uk-UA"/>
        </w:rPr>
        <w:t>11. Початкове положення - стоячи на колінах, руки вздовж тулуба і злегка відведені. Переносити масу свого тіла з одного коліна на інше.</w:t>
      </w:r>
    </w:p>
    <w:p w14:paraId="1B1FFB09" w14:textId="77777777" w:rsidR="007A502F" w:rsidRPr="00771D04" w:rsidRDefault="007A502F" w:rsidP="007A502F">
      <w:pPr>
        <w:spacing w:after="0" w:line="360" w:lineRule="auto"/>
        <w:ind w:firstLine="720"/>
        <w:jc w:val="both"/>
        <w:rPr>
          <w:i/>
          <w:iCs/>
          <w:lang w:val="uk-UA"/>
        </w:rPr>
      </w:pPr>
      <w:r w:rsidRPr="00771D04">
        <w:rPr>
          <w:i/>
          <w:iCs/>
          <w:lang w:val="uk-UA"/>
        </w:rPr>
        <w:t>Комплекс №4. Вправи для розвитку функції стояння</w:t>
      </w:r>
    </w:p>
    <w:p w14:paraId="34EE3681" w14:textId="77777777" w:rsidR="007A502F" w:rsidRPr="007A502F" w:rsidRDefault="007A502F" w:rsidP="007A502F">
      <w:pPr>
        <w:spacing w:after="0" w:line="360" w:lineRule="auto"/>
        <w:ind w:firstLine="720"/>
        <w:jc w:val="both"/>
        <w:rPr>
          <w:lang w:val="uk-UA"/>
        </w:rPr>
      </w:pPr>
      <w:r w:rsidRPr="007A502F">
        <w:rPr>
          <w:lang w:val="uk-UA"/>
        </w:rPr>
        <w:t>1. Початкове положення - стоячи на колінах. Почергове вставання праве коліно (ліве коліно), утримуючи рівновагу.</w:t>
      </w:r>
    </w:p>
    <w:p w14:paraId="31ADB49D" w14:textId="77777777" w:rsidR="007A502F" w:rsidRPr="007A502F" w:rsidRDefault="007A502F" w:rsidP="007A502F">
      <w:pPr>
        <w:spacing w:after="0" w:line="360" w:lineRule="auto"/>
        <w:ind w:firstLine="720"/>
        <w:jc w:val="both"/>
        <w:rPr>
          <w:lang w:val="uk-UA"/>
        </w:rPr>
      </w:pPr>
      <w:r w:rsidRPr="007A502F">
        <w:rPr>
          <w:lang w:val="uk-UA"/>
        </w:rPr>
        <w:lastRenderedPageBreak/>
        <w:t>2. Початкове положення - стоячи на колінах, тримаючись руками за ступінь гімнастичної стінки. Виконувати вставання стоячи. Повернутись у вихідне положення.</w:t>
      </w:r>
    </w:p>
    <w:p w14:paraId="6FF6C0A3" w14:textId="77777777" w:rsidR="007A502F" w:rsidRPr="007A502F" w:rsidRDefault="007A502F" w:rsidP="007A502F">
      <w:pPr>
        <w:spacing w:after="0" w:line="360" w:lineRule="auto"/>
        <w:ind w:firstLine="720"/>
        <w:jc w:val="both"/>
        <w:rPr>
          <w:lang w:val="uk-UA"/>
        </w:rPr>
      </w:pPr>
      <w:r w:rsidRPr="007A502F">
        <w:rPr>
          <w:lang w:val="uk-UA"/>
        </w:rPr>
        <w:t xml:space="preserve">3. Початкове положення - стоячи, ноги нарізно, руки вперед з набивним </w:t>
      </w:r>
      <w:proofErr w:type="spellStart"/>
      <w:r w:rsidRPr="007A502F">
        <w:rPr>
          <w:lang w:val="uk-UA"/>
        </w:rPr>
        <w:t>м'ячем</w:t>
      </w:r>
      <w:proofErr w:type="spellEnd"/>
      <w:r w:rsidRPr="007A502F">
        <w:rPr>
          <w:lang w:val="uk-UA"/>
        </w:rPr>
        <w:t>. Виконувати напівприсідання та присідання.</w:t>
      </w:r>
    </w:p>
    <w:p w14:paraId="68492E5A" w14:textId="77777777" w:rsidR="007A502F" w:rsidRPr="007A502F" w:rsidRDefault="007A502F" w:rsidP="007A502F">
      <w:pPr>
        <w:spacing w:after="0" w:line="360" w:lineRule="auto"/>
        <w:ind w:firstLine="720"/>
        <w:jc w:val="both"/>
        <w:rPr>
          <w:lang w:val="uk-UA"/>
        </w:rPr>
      </w:pPr>
      <w:r w:rsidRPr="007A502F">
        <w:rPr>
          <w:lang w:val="uk-UA"/>
        </w:rPr>
        <w:t>4. Вихідне положення - сидячи на стільці (на лаві), захоплення руками за гімнастичну палицю: методист тягне палицю вперед - вгору, при цьому сприяє переходу дитини у вертикальне положення стоячи на ногах.</w:t>
      </w:r>
    </w:p>
    <w:p w14:paraId="5A8421F6" w14:textId="77777777" w:rsidR="007A502F" w:rsidRPr="007A502F" w:rsidRDefault="007A502F" w:rsidP="007A502F">
      <w:pPr>
        <w:spacing w:after="0" w:line="360" w:lineRule="auto"/>
        <w:ind w:firstLine="720"/>
        <w:jc w:val="both"/>
        <w:rPr>
          <w:lang w:val="uk-UA"/>
        </w:rPr>
      </w:pPr>
      <w:r w:rsidRPr="007A502F">
        <w:rPr>
          <w:lang w:val="uk-UA"/>
        </w:rPr>
        <w:t>5. Вихідне положення - сидячи на стільці (на лаві), методист простягає до рук дитини дві дерев'яні палиці (у кожну долоню по одній): виконуючи тягу за палицями, сприяти відставанням дитини в положення стоячи.</w:t>
      </w:r>
    </w:p>
    <w:p w14:paraId="1A17D075" w14:textId="77777777" w:rsidR="007A502F" w:rsidRPr="007A502F" w:rsidRDefault="007A502F" w:rsidP="007A502F">
      <w:pPr>
        <w:spacing w:after="0" w:line="360" w:lineRule="auto"/>
        <w:ind w:firstLine="720"/>
        <w:jc w:val="both"/>
        <w:rPr>
          <w:lang w:val="uk-UA"/>
        </w:rPr>
      </w:pPr>
      <w:r w:rsidRPr="007A502F">
        <w:rPr>
          <w:lang w:val="uk-UA"/>
        </w:rPr>
        <w:t>6. Початкове положення - сидячи на стільці (на лаві), хват руками за товсту мотузку, яку тримає методист. Регулюючи натяг мотузки, вправляти дитину під час вставання. Більш складний варіант – з гумовим джгутом.</w:t>
      </w:r>
    </w:p>
    <w:p w14:paraId="1EA4D62C" w14:textId="77777777" w:rsidR="007A502F" w:rsidRPr="007A502F" w:rsidRDefault="007A502F" w:rsidP="007A502F">
      <w:pPr>
        <w:spacing w:after="0" w:line="360" w:lineRule="auto"/>
        <w:ind w:firstLine="720"/>
        <w:jc w:val="both"/>
        <w:rPr>
          <w:lang w:val="uk-UA"/>
        </w:rPr>
      </w:pPr>
      <w:r w:rsidRPr="007A502F">
        <w:rPr>
          <w:lang w:val="uk-UA"/>
        </w:rPr>
        <w:t>7. Початкове положення - стоячи біля гімнастичної стінки, тримаючись руками за щабель, широка стійка, ноги нарізно. Опуститись на праве (ліве) коліно, повернутися у вихідне положення. Те саме з іншої ноги.</w:t>
      </w:r>
    </w:p>
    <w:p w14:paraId="3C7E4514" w14:textId="06BB295A" w:rsidR="007A502F" w:rsidRPr="007A502F" w:rsidRDefault="007A502F" w:rsidP="00771D04">
      <w:pPr>
        <w:spacing w:after="0" w:line="360" w:lineRule="auto"/>
        <w:ind w:firstLine="720"/>
        <w:jc w:val="both"/>
        <w:rPr>
          <w:lang w:val="uk-UA"/>
        </w:rPr>
      </w:pPr>
      <w:r w:rsidRPr="007A502F">
        <w:rPr>
          <w:lang w:val="uk-UA"/>
        </w:rPr>
        <w:t xml:space="preserve">8. Вихідне </w:t>
      </w:r>
      <w:r w:rsidR="00771D04">
        <w:rPr>
          <w:lang w:val="uk-UA"/>
        </w:rPr>
        <w:t>положення</w:t>
      </w:r>
      <w:r w:rsidRPr="007A502F">
        <w:rPr>
          <w:lang w:val="uk-UA"/>
        </w:rPr>
        <w:t xml:space="preserve"> - стоячи біля гімнастичної стінки і упираючись на неї. Відводити по черзі праву (ліву) ногу сторони із перенесенням ваги тіла.</w:t>
      </w:r>
    </w:p>
    <w:p w14:paraId="532CEB14" w14:textId="77777777" w:rsidR="007A502F" w:rsidRPr="00771D04" w:rsidRDefault="007A502F" w:rsidP="007A502F">
      <w:pPr>
        <w:spacing w:after="0" w:line="360" w:lineRule="auto"/>
        <w:ind w:firstLine="720"/>
        <w:jc w:val="both"/>
        <w:rPr>
          <w:i/>
          <w:iCs/>
          <w:lang w:val="uk-UA"/>
        </w:rPr>
      </w:pPr>
      <w:r w:rsidRPr="00771D04">
        <w:rPr>
          <w:i/>
          <w:iCs/>
          <w:lang w:val="uk-UA"/>
        </w:rPr>
        <w:t>Комплекс №5. Вправи для розвитку функції ходьби, бігу, стрибків</w:t>
      </w:r>
    </w:p>
    <w:p w14:paraId="7D433DCC" w14:textId="77777777" w:rsidR="007A502F" w:rsidRPr="007A502F" w:rsidRDefault="007A502F" w:rsidP="007A502F">
      <w:pPr>
        <w:spacing w:after="0" w:line="360" w:lineRule="auto"/>
        <w:ind w:firstLine="720"/>
        <w:jc w:val="both"/>
        <w:rPr>
          <w:lang w:val="uk-UA"/>
        </w:rPr>
      </w:pPr>
      <w:r w:rsidRPr="007A502F">
        <w:rPr>
          <w:lang w:val="uk-UA"/>
        </w:rPr>
        <w:t>1. Ходьба приставними кроками у різних напрямках, утримуючи рівновагу.</w:t>
      </w:r>
    </w:p>
    <w:p w14:paraId="17A6ABA8" w14:textId="77777777" w:rsidR="007A502F" w:rsidRPr="007A502F" w:rsidRDefault="007A502F" w:rsidP="007A502F">
      <w:pPr>
        <w:spacing w:after="0" w:line="360" w:lineRule="auto"/>
        <w:ind w:firstLine="720"/>
        <w:jc w:val="both"/>
        <w:rPr>
          <w:lang w:val="uk-UA"/>
        </w:rPr>
      </w:pPr>
      <w:r w:rsidRPr="007A502F">
        <w:rPr>
          <w:lang w:val="uk-UA"/>
        </w:rPr>
        <w:t>2. Ходьба слідами доріжки.</w:t>
      </w:r>
    </w:p>
    <w:p w14:paraId="7013F8E9" w14:textId="77777777" w:rsidR="007A502F" w:rsidRPr="007A502F" w:rsidRDefault="007A502F" w:rsidP="007A502F">
      <w:pPr>
        <w:spacing w:after="0" w:line="360" w:lineRule="auto"/>
        <w:ind w:firstLine="720"/>
        <w:jc w:val="both"/>
        <w:rPr>
          <w:lang w:val="uk-UA"/>
        </w:rPr>
      </w:pPr>
      <w:r w:rsidRPr="007A502F">
        <w:rPr>
          <w:lang w:val="uk-UA"/>
        </w:rPr>
        <w:t>3. Ходьба через сходи, викладені в бруси.</w:t>
      </w:r>
    </w:p>
    <w:p w14:paraId="4940FB47" w14:textId="77777777" w:rsidR="007A502F" w:rsidRPr="007A502F" w:rsidRDefault="007A502F" w:rsidP="007A502F">
      <w:pPr>
        <w:spacing w:after="0" w:line="360" w:lineRule="auto"/>
        <w:ind w:firstLine="720"/>
        <w:jc w:val="both"/>
        <w:rPr>
          <w:lang w:val="uk-UA"/>
        </w:rPr>
      </w:pPr>
      <w:r w:rsidRPr="007A502F">
        <w:rPr>
          <w:lang w:val="uk-UA"/>
        </w:rPr>
        <w:t>4. Ходьба без опори з різними варіантами обтяження (з мішечками з піском на голові, на поясі тощо).</w:t>
      </w:r>
    </w:p>
    <w:p w14:paraId="5CF4BDB7" w14:textId="77777777" w:rsidR="007A502F" w:rsidRPr="007A502F" w:rsidRDefault="007A502F" w:rsidP="007A502F">
      <w:pPr>
        <w:spacing w:after="0" w:line="360" w:lineRule="auto"/>
        <w:ind w:firstLine="720"/>
        <w:jc w:val="both"/>
        <w:rPr>
          <w:lang w:val="uk-UA"/>
        </w:rPr>
      </w:pPr>
      <w:r w:rsidRPr="007A502F">
        <w:rPr>
          <w:lang w:val="uk-UA"/>
        </w:rPr>
        <w:t>5. Ходьба з переступом через предмети або через рівномірно намічені лінії.</w:t>
      </w:r>
    </w:p>
    <w:p w14:paraId="341EF70A" w14:textId="77777777" w:rsidR="007A502F" w:rsidRPr="007A502F" w:rsidRDefault="007A502F" w:rsidP="007A502F">
      <w:pPr>
        <w:spacing w:after="0" w:line="360" w:lineRule="auto"/>
        <w:ind w:firstLine="720"/>
        <w:jc w:val="both"/>
        <w:rPr>
          <w:lang w:val="uk-UA"/>
        </w:rPr>
      </w:pPr>
      <w:r w:rsidRPr="007A502F">
        <w:rPr>
          <w:lang w:val="uk-UA"/>
        </w:rPr>
        <w:t>6. Початкове положення - стоячи, стати на лавку і спуститися у вихідне положення.</w:t>
      </w:r>
    </w:p>
    <w:p w14:paraId="22F80124" w14:textId="77777777" w:rsidR="007A502F" w:rsidRPr="007A502F" w:rsidRDefault="007A502F" w:rsidP="007A502F">
      <w:pPr>
        <w:spacing w:after="0" w:line="360" w:lineRule="auto"/>
        <w:ind w:firstLine="720"/>
        <w:jc w:val="both"/>
        <w:rPr>
          <w:lang w:val="uk-UA"/>
        </w:rPr>
      </w:pPr>
      <w:r w:rsidRPr="007A502F">
        <w:rPr>
          <w:lang w:val="uk-UA"/>
        </w:rPr>
        <w:t>7. Ходьба із зупинками та поворотами по сигналу.</w:t>
      </w:r>
    </w:p>
    <w:p w14:paraId="1F5098FF" w14:textId="2797DC0E" w:rsidR="007A502F" w:rsidRPr="007A502F" w:rsidRDefault="007A502F" w:rsidP="007A502F">
      <w:pPr>
        <w:spacing w:after="0" w:line="360" w:lineRule="auto"/>
        <w:ind w:firstLine="720"/>
        <w:jc w:val="both"/>
        <w:rPr>
          <w:lang w:val="uk-UA"/>
        </w:rPr>
      </w:pPr>
      <w:r w:rsidRPr="007A502F">
        <w:rPr>
          <w:lang w:val="uk-UA"/>
        </w:rPr>
        <w:lastRenderedPageBreak/>
        <w:t xml:space="preserve">8. Ходьба зі </w:t>
      </w:r>
      <w:proofErr w:type="spellStart"/>
      <w:r w:rsidRPr="007A502F">
        <w:rPr>
          <w:lang w:val="uk-UA"/>
        </w:rPr>
        <w:t>співдружніми</w:t>
      </w:r>
      <w:proofErr w:type="spellEnd"/>
      <w:r w:rsidRPr="007A502F">
        <w:rPr>
          <w:lang w:val="uk-UA"/>
        </w:rPr>
        <w:t xml:space="preserve"> рухами рук та ніг.</w:t>
      </w:r>
    </w:p>
    <w:p w14:paraId="720A3D15" w14:textId="77777777" w:rsidR="007A502F" w:rsidRPr="007A502F" w:rsidRDefault="007A502F" w:rsidP="007A502F">
      <w:pPr>
        <w:spacing w:after="0" w:line="360" w:lineRule="auto"/>
        <w:ind w:firstLine="720"/>
        <w:jc w:val="both"/>
        <w:rPr>
          <w:lang w:val="uk-UA"/>
        </w:rPr>
      </w:pPr>
      <w:r w:rsidRPr="007A502F">
        <w:rPr>
          <w:lang w:val="uk-UA"/>
        </w:rPr>
        <w:t>9. Ходьба із заплющеними очима.</w:t>
      </w:r>
    </w:p>
    <w:p w14:paraId="0DD655A7" w14:textId="7E8B4344" w:rsidR="007A502F" w:rsidRPr="007A502F" w:rsidRDefault="007A502F" w:rsidP="007A502F">
      <w:pPr>
        <w:spacing w:after="0" w:line="360" w:lineRule="auto"/>
        <w:ind w:firstLine="720"/>
        <w:jc w:val="both"/>
        <w:rPr>
          <w:lang w:val="uk-UA"/>
        </w:rPr>
      </w:pPr>
      <w:r w:rsidRPr="007A502F">
        <w:rPr>
          <w:lang w:val="uk-UA"/>
        </w:rPr>
        <w:t>10. Пробіжки по сигналу зі старту на 10-15 м з подальшою ходьбою для відновлення дихання.</w:t>
      </w:r>
    </w:p>
    <w:p w14:paraId="72A0A76E" w14:textId="0DCC928C" w:rsidR="007A502F" w:rsidRPr="007A502F" w:rsidRDefault="007A502F" w:rsidP="007A502F">
      <w:pPr>
        <w:spacing w:after="0" w:line="360" w:lineRule="auto"/>
        <w:ind w:firstLine="720"/>
        <w:jc w:val="both"/>
        <w:rPr>
          <w:lang w:val="uk-UA"/>
        </w:rPr>
      </w:pPr>
      <w:r w:rsidRPr="007A502F">
        <w:rPr>
          <w:lang w:val="uk-UA"/>
        </w:rPr>
        <w:t>11. Зустрічний біг типу «естафети» на 15–20 м.</w:t>
      </w:r>
    </w:p>
    <w:p w14:paraId="184416E8" w14:textId="77777777" w:rsidR="007A502F" w:rsidRPr="007A502F" w:rsidRDefault="007A502F" w:rsidP="007A502F">
      <w:pPr>
        <w:spacing w:after="0" w:line="360" w:lineRule="auto"/>
        <w:ind w:firstLine="720"/>
        <w:jc w:val="both"/>
        <w:rPr>
          <w:lang w:val="uk-UA"/>
        </w:rPr>
      </w:pPr>
      <w:r w:rsidRPr="007A502F">
        <w:rPr>
          <w:lang w:val="uk-UA"/>
        </w:rPr>
        <w:t>12. Біг на швидкість з початком та закінченням за несподіваними командами.</w:t>
      </w:r>
    </w:p>
    <w:p w14:paraId="072F8426" w14:textId="425EA3BB" w:rsidR="007A502F" w:rsidRPr="007A502F" w:rsidRDefault="007A502F" w:rsidP="007A502F">
      <w:pPr>
        <w:spacing w:after="0" w:line="360" w:lineRule="auto"/>
        <w:ind w:firstLine="720"/>
        <w:jc w:val="both"/>
        <w:rPr>
          <w:lang w:val="uk-UA"/>
        </w:rPr>
      </w:pPr>
      <w:r w:rsidRPr="007A502F">
        <w:rPr>
          <w:lang w:val="uk-UA"/>
        </w:rPr>
        <w:t>13. Біг із поступовим збільшенням дистанції до встановленого нормативу 40-60 м. Пробіжка дистанції у повільному темпі, з прискоренням та уповільненням.</w:t>
      </w:r>
    </w:p>
    <w:p w14:paraId="44ED4C51" w14:textId="77777777" w:rsidR="007A502F" w:rsidRPr="007A502F" w:rsidRDefault="007A502F" w:rsidP="007A502F">
      <w:pPr>
        <w:spacing w:after="0" w:line="360" w:lineRule="auto"/>
        <w:ind w:firstLine="720"/>
        <w:jc w:val="both"/>
        <w:rPr>
          <w:lang w:val="uk-UA"/>
        </w:rPr>
      </w:pPr>
      <w:r w:rsidRPr="007A502F">
        <w:rPr>
          <w:lang w:val="uk-UA"/>
        </w:rPr>
        <w:t>14. Стрибки з гімнастичної лави.</w:t>
      </w:r>
    </w:p>
    <w:p w14:paraId="5E95A733" w14:textId="77777777" w:rsidR="007A502F" w:rsidRPr="007A502F" w:rsidRDefault="007A502F" w:rsidP="007A502F">
      <w:pPr>
        <w:spacing w:after="0" w:line="360" w:lineRule="auto"/>
        <w:ind w:firstLine="720"/>
        <w:jc w:val="both"/>
        <w:rPr>
          <w:lang w:val="uk-UA"/>
        </w:rPr>
      </w:pPr>
      <w:r w:rsidRPr="007A502F">
        <w:rPr>
          <w:lang w:val="uk-UA"/>
        </w:rPr>
        <w:t>15. Стрибки через лінію в положенні сидячи стоячи.</w:t>
      </w:r>
    </w:p>
    <w:p w14:paraId="585606ED" w14:textId="43BC24B6" w:rsidR="007A502F" w:rsidRPr="007A502F" w:rsidRDefault="007A502F" w:rsidP="00B24AA4">
      <w:pPr>
        <w:spacing w:after="0" w:line="360" w:lineRule="auto"/>
        <w:ind w:firstLine="720"/>
        <w:jc w:val="both"/>
        <w:rPr>
          <w:lang w:val="uk-UA"/>
        </w:rPr>
      </w:pPr>
      <w:r w:rsidRPr="007A502F">
        <w:rPr>
          <w:lang w:val="uk-UA"/>
        </w:rPr>
        <w:t>16. Стрибки зі скакалкою.</w:t>
      </w:r>
    </w:p>
    <w:p w14:paraId="77549FA4" w14:textId="77777777" w:rsidR="007A502F" w:rsidRPr="00B24AA4" w:rsidRDefault="007A502F" w:rsidP="007A502F">
      <w:pPr>
        <w:spacing w:after="0" w:line="360" w:lineRule="auto"/>
        <w:ind w:firstLine="720"/>
        <w:jc w:val="both"/>
        <w:rPr>
          <w:i/>
          <w:iCs/>
          <w:lang w:val="uk-UA"/>
        </w:rPr>
      </w:pPr>
      <w:r w:rsidRPr="00B24AA4">
        <w:rPr>
          <w:i/>
          <w:iCs/>
          <w:lang w:val="uk-UA"/>
        </w:rPr>
        <w:t>Комплекс №6. Вправи для розвитку психомоторних рухових умінь</w:t>
      </w:r>
    </w:p>
    <w:p w14:paraId="047D45DA" w14:textId="5C358BFF" w:rsidR="007A502F" w:rsidRPr="007A502F" w:rsidRDefault="007A502F" w:rsidP="007A502F">
      <w:pPr>
        <w:spacing w:after="0" w:line="360" w:lineRule="auto"/>
        <w:ind w:firstLine="720"/>
        <w:jc w:val="both"/>
        <w:rPr>
          <w:lang w:val="uk-UA"/>
        </w:rPr>
      </w:pPr>
      <w:r w:rsidRPr="007A502F">
        <w:rPr>
          <w:lang w:val="uk-UA"/>
        </w:rPr>
        <w:t>1. Початкове положення - стоячи біля палиці (діаметр 6-8 см). Пересування по палиці приставними кроками. Ускладнений варіант - ходьба канатом з підтримкою.</w:t>
      </w:r>
    </w:p>
    <w:p w14:paraId="54ED65A1" w14:textId="77777777" w:rsidR="007A502F" w:rsidRPr="007A502F" w:rsidRDefault="007A502F" w:rsidP="007A502F">
      <w:pPr>
        <w:spacing w:after="0" w:line="360" w:lineRule="auto"/>
        <w:ind w:firstLine="720"/>
        <w:jc w:val="both"/>
        <w:rPr>
          <w:lang w:val="uk-UA"/>
        </w:rPr>
      </w:pPr>
      <w:r w:rsidRPr="007A502F">
        <w:rPr>
          <w:lang w:val="uk-UA"/>
        </w:rPr>
        <w:t>2. Ходьба приставними кроками прямої лінії. Ускладнений варіант.</w:t>
      </w:r>
    </w:p>
    <w:p w14:paraId="3260BC7D" w14:textId="77777777" w:rsidR="007A502F" w:rsidRPr="007A502F" w:rsidRDefault="007A502F" w:rsidP="007A502F">
      <w:pPr>
        <w:spacing w:after="0" w:line="360" w:lineRule="auto"/>
        <w:ind w:firstLine="720"/>
        <w:jc w:val="both"/>
        <w:rPr>
          <w:lang w:val="uk-UA"/>
        </w:rPr>
      </w:pPr>
      <w:r w:rsidRPr="007A502F">
        <w:rPr>
          <w:lang w:val="uk-UA"/>
        </w:rPr>
        <w:t>3. Стискати обома руками дрібні гумові м'ячі.</w:t>
      </w:r>
    </w:p>
    <w:p w14:paraId="442BC992" w14:textId="77777777" w:rsidR="007A502F" w:rsidRPr="007A502F" w:rsidRDefault="007A502F" w:rsidP="007A502F">
      <w:pPr>
        <w:spacing w:after="0" w:line="360" w:lineRule="auto"/>
        <w:ind w:firstLine="720"/>
        <w:jc w:val="both"/>
        <w:rPr>
          <w:lang w:val="uk-UA"/>
        </w:rPr>
      </w:pPr>
      <w:r w:rsidRPr="007A502F">
        <w:rPr>
          <w:lang w:val="uk-UA"/>
        </w:rPr>
        <w:t>4. Перекочувати в пальцях олівець.</w:t>
      </w:r>
    </w:p>
    <w:p w14:paraId="4B4DC1ED" w14:textId="5EE0CECA" w:rsidR="007624C5" w:rsidRDefault="007A502F" w:rsidP="007A502F">
      <w:pPr>
        <w:spacing w:after="0" w:line="360" w:lineRule="auto"/>
        <w:ind w:firstLine="720"/>
        <w:jc w:val="both"/>
        <w:rPr>
          <w:lang w:val="uk-UA"/>
        </w:rPr>
      </w:pPr>
      <w:r w:rsidRPr="007A502F">
        <w:rPr>
          <w:lang w:val="uk-UA"/>
        </w:rPr>
        <w:t>5. Початкове положення - стоячи, в руках гімнастична палиця. Перевести палицю з горизонтального положення у вертикальне та навпаки. Також можна використовувати ігрові методики (див. Додаток 3.)</w:t>
      </w:r>
    </w:p>
    <w:p w14:paraId="02263456" w14:textId="77777777" w:rsidR="00A1183A" w:rsidRDefault="00A1183A" w:rsidP="00D62571">
      <w:pPr>
        <w:spacing w:after="0" w:line="360" w:lineRule="auto"/>
        <w:ind w:firstLine="720"/>
        <w:jc w:val="both"/>
        <w:rPr>
          <w:lang w:val="uk-UA"/>
        </w:rPr>
      </w:pPr>
    </w:p>
    <w:p w14:paraId="2B164E49" w14:textId="0B1A486E" w:rsidR="0097412C" w:rsidRPr="00E07DAD" w:rsidRDefault="0097412C" w:rsidP="0097412C">
      <w:pPr>
        <w:spacing w:after="0" w:line="360" w:lineRule="auto"/>
        <w:jc w:val="center"/>
        <w:rPr>
          <w:b/>
          <w:bCs/>
          <w:lang w:val="uk-UA"/>
        </w:rPr>
      </w:pPr>
      <w:r w:rsidRPr="00E07DAD">
        <w:rPr>
          <w:b/>
          <w:bCs/>
          <w:lang w:val="uk-UA"/>
        </w:rPr>
        <w:t xml:space="preserve">3.2. </w:t>
      </w:r>
      <w:r w:rsidR="00B24AA4" w:rsidRPr="00B24AA4">
        <w:rPr>
          <w:b/>
          <w:bCs/>
          <w:lang w:val="uk-UA"/>
        </w:rPr>
        <w:t>Аналіз результатів використання розроблених комплексів вправ</w:t>
      </w:r>
    </w:p>
    <w:p w14:paraId="29A83659" w14:textId="77777777" w:rsidR="0089256F" w:rsidRPr="0089256F" w:rsidRDefault="0089256F" w:rsidP="0089256F">
      <w:pPr>
        <w:spacing w:after="0" w:line="360" w:lineRule="auto"/>
        <w:ind w:firstLine="720"/>
        <w:jc w:val="both"/>
        <w:rPr>
          <w:lang w:val="uk-UA"/>
        </w:rPr>
      </w:pPr>
      <w:r w:rsidRPr="0089256F">
        <w:rPr>
          <w:lang w:val="uk-UA"/>
        </w:rPr>
        <w:t>Основні та загальнорозвиваючі вправи проводяться на всіх етапах навчання. Вони сприяють розвитку вміння орієнтуватися у просторі, координації рухів, рівноваги та формують правильну поставу. У своїй практиці я підбираю такі вправи, за допомогою яких одночасно вирішуються завдання з корекції моторики та розвитку уваги та пам'яті.</w:t>
      </w:r>
    </w:p>
    <w:p w14:paraId="3539B346" w14:textId="77777777" w:rsidR="0089256F" w:rsidRPr="0089256F" w:rsidRDefault="0089256F" w:rsidP="0089256F">
      <w:pPr>
        <w:spacing w:after="0" w:line="360" w:lineRule="auto"/>
        <w:ind w:firstLine="720"/>
        <w:jc w:val="both"/>
        <w:rPr>
          <w:lang w:val="uk-UA"/>
        </w:rPr>
      </w:pPr>
      <w:r w:rsidRPr="0089256F">
        <w:rPr>
          <w:lang w:val="uk-UA"/>
        </w:rPr>
        <w:lastRenderedPageBreak/>
        <w:t xml:space="preserve">Фізична культура є одним із великих складових у </w:t>
      </w:r>
      <w:proofErr w:type="spellStart"/>
      <w:r w:rsidRPr="0089256F">
        <w:rPr>
          <w:lang w:val="uk-UA"/>
        </w:rPr>
        <w:t>логоритмическом</w:t>
      </w:r>
      <w:proofErr w:type="spellEnd"/>
      <w:r w:rsidRPr="0089256F">
        <w:rPr>
          <w:lang w:val="uk-UA"/>
        </w:rPr>
        <w:t xml:space="preserve"> вихованні. Засвоєнню основних рухів сприяють ходьба, біг, стрибки та стрибки у різних напрямках з використанням зорових та слухових орієнтирів. Вправи з предметами (м'ячі, прапорці, кубики та </w:t>
      </w:r>
      <w:proofErr w:type="spellStart"/>
      <w:r w:rsidRPr="0089256F">
        <w:rPr>
          <w:lang w:val="uk-UA"/>
        </w:rPr>
        <w:t>ін</w:t>
      </w:r>
      <w:proofErr w:type="spellEnd"/>
      <w:r w:rsidRPr="0089256F">
        <w:rPr>
          <w:lang w:val="uk-UA"/>
        </w:rPr>
        <w:t>) нормалізують м'язовий тонус, формують правильну поставу.</w:t>
      </w:r>
    </w:p>
    <w:p w14:paraId="57836AAC" w14:textId="77777777" w:rsidR="0089256F" w:rsidRPr="0089256F" w:rsidRDefault="0089256F" w:rsidP="009114D3">
      <w:pPr>
        <w:spacing w:after="0" w:line="360" w:lineRule="auto"/>
        <w:ind w:firstLine="720"/>
        <w:jc w:val="right"/>
        <w:rPr>
          <w:lang w:val="uk-UA"/>
        </w:rPr>
      </w:pPr>
      <w:r w:rsidRPr="0089256F">
        <w:rPr>
          <w:lang w:val="uk-UA"/>
        </w:rPr>
        <w:t>Таблиця 6.</w:t>
      </w:r>
    </w:p>
    <w:p w14:paraId="27821AAE" w14:textId="67A029AA" w:rsidR="00F27311" w:rsidRPr="009114D3" w:rsidRDefault="0089256F" w:rsidP="009114D3">
      <w:pPr>
        <w:spacing w:after="0" w:line="360" w:lineRule="auto"/>
        <w:jc w:val="center"/>
        <w:rPr>
          <w:b/>
          <w:bCs/>
          <w:lang w:val="uk-UA"/>
        </w:rPr>
      </w:pPr>
      <w:r w:rsidRPr="009114D3">
        <w:rPr>
          <w:b/>
          <w:bCs/>
          <w:lang w:val="uk-UA"/>
        </w:rPr>
        <w:t>Порівняння результатів констатуючого та контрольного етапів</w:t>
      </w:r>
    </w:p>
    <w:tbl>
      <w:tblPr>
        <w:tblStyle w:val="a3"/>
        <w:tblW w:w="0" w:type="auto"/>
        <w:tblLook w:val="04A0" w:firstRow="1" w:lastRow="0" w:firstColumn="1" w:lastColumn="0" w:noHBand="0" w:noVBand="1"/>
      </w:tblPr>
      <w:tblGrid>
        <w:gridCol w:w="4390"/>
        <w:gridCol w:w="2590"/>
        <w:gridCol w:w="2591"/>
      </w:tblGrid>
      <w:tr w:rsidR="009114D3" w:rsidRPr="00141DFC" w14:paraId="637C4158"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6A9628C1" w14:textId="77777777" w:rsidR="009114D3" w:rsidRPr="00141DFC" w:rsidRDefault="009114D3" w:rsidP="009114D3">
            <w:pPr>
              <w:jc w:val="center"/>
              <w:rPr>
                <w:b/>
                <w:bCs/>
                <w:szCs w:val="28"/>
                <w:lang w:val="uk-UA"/>
              </w:rPr>
            </w:pPr>
            <w:r w:rsidRPr="00141DFC">
              <w:rPr>
                <w:b/>
                <w:bCs/>
                <w:szCs w:val="28"/>
                <w:lang w:val="uk-UA"/>
              </w:rPr>
              <w:t>Назва тесту</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DA6579F" w14:textId="77777777" w:rsidR="009114D3" w:rsidRPr="00141DFC" w:rsidRDefault="009114D3" w:rsidP="009114D3">
            <w:pPr>
              <w:jc w:val="center"/>
              <w:rPr>
                <w:b/>
                <w:bCs/>
                <w:szCs w:val="28"/>
                <w:lang w:val="uk-UA"/>
              </w:rPr>
            </w:pPr>
            <w:r w:rsidRPr="00141DFC">
              <w:rPr>
                <w:b/>
                <w:bCs/>
                <w:szCs w:val="28"/>
                <w:lang w:val="uk-UA"/>
              </w:rPr>
              <w:t>Середній результат для групи на констатуючому етапі</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17C2AA2" w14:textId="77777777" w:rsidR="009114D3" w:rsidRPr="00141DFC" w:rsidRDefault="009114D3" w:rsidP="009114D3">
            <w:pPr>
              <w:jc w:val="center"/>
              <w:rPr>
                <w:b/>
                <w:bCs/>
                <w:szCs w:val="28"/>
                <w:lang w:val="uk-UA"/>
              </w:rPr>
            </w:pPr>
            <w:r w:rsidRPr="00141DFC">
              <w:rPr>
                <w:b/>
                <w:bCs/>
                <w:szCs w:val="28"/>
                <w:lang w:val="uk-UA"/>
              </w:rPr>
              <w:t>Середній результат для групи на контрольному етапі</w:t>
            </w:r>
          </w:p>
        </w:tc>
      </w:tr>
      <w:tr w:rsidR="009114D3" w:rsidRPr="00141DFC" w14:paraId="259FB900"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30E3CB86" w14:textId="06810DD4" w:rsidR="009114D3" w:rsidRPr="00141DFC" w:rsidRDefault="009114D3" w:rsidP="009114D3">
            <w:pPr>
              <w:rPr>
                <w:szCs w:val="28"/>
                <w:lang w:val="uk-UA"/>
              </w:rPr>
            </w:pPr>
            <w:r w:rsidRPr="00141DFC">
              <w:rPr>
                <w:szCs w:val="28"/>
                <w:lang w:val="uk-UA"/>
              </w:rPr>
              <w:t>Біг на 30 м зі старту (сек.)</w:t>
            </w:r>
          </w:p>
        </w:tc>
        <w:tc>
          <w:tcPr>
            <w:tcW w:w="2590" w:type="dxa"/>
            <w:tcBorders>
              <w:top w:val="single" w:sz="4" w:space="0" w:color="auto"/>
              <w:left w:val="single" w:sz="4" w:space="0" w:color="auto"/>
              <w:bottom w:val="single" w:sz="4" w:space="0" w:color="auto"/>
              <w:right w:val="single" w:sz="4" w:space="0" w:color="auto"/>
            </w:tcBorders>
            <w:vAlign w:val="center"/>
            <w:hideMark/>
          </w:tcPr>
          <w:p w14:paraId="2E03A581" w14:textId="77777777" w:rsidR="009114D3" w:rsidRPr="00141DFC" w:rsidRDefault="009114D3" w:rsidP="009114D3">
            <w:pPr>
              <w:jc w:val="center"/>
              <w:rPr>
                <w:szCs w:val="28"/>
                <w:lang w:val="uk-UA"/>
              </w:rPr>
            </w:pPr>
            <w:r w:rsidRPr="00141DFC">
              <w:rPr>
                <w:szCs w:val="28"/>
                <w:lang w:val="uk-UA"/>
              </w:rPr>
              <w:t>7,4</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CF106D3" w14:textId="77777777" w:rsidR="009114D3" w:rsidRPr="00141DFC" w:rsidRDefault="009114D3" w:rsidP="009114D3">
            <w:pPr>
              <w:jc w:val="center"/>
              <w:rPr>
                <w:szCs w:val="28"/>
                <w:lang w:val="uk-UA"/>
              </w:rPr>
            </w:pPr>
            <w:r w:rsidRPr="00141DFC">
              <w:rPr>
                <w:szCs w:val="28"/>
                <w:lang w:val="uk-UA"/>
              </w:rPr>
              <w:t>6,9</w:t>
            </w:r>
          </w:p>
        </w:tc>
      </w:tr>
      <w:tr w:rsidR="009114D3" w:rsidRPr="00141DFC" w14:paraId="5797B9B5"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7B890180" w14:textId="1FFC23A2" w:rsidR="009114D3" w:rsidRPr="00141DFC" w:rsidRDefault="009114D3" w:rsidP="009114D3">
            <w:pPr>
              <w:rPr>
                <w:szCs w:val="28"/>
                <w:lang w:val="uk-UA"/>
              </w:rPr>
            </w:pPr>
            <w:r w:rsidRPr="00141DFC">
              <w:rPr>
                <w:szCs w:val="28"/>
                <w:lang w:val="uk-UA"/>
              </w:rPr>
              <w:t>Біг на 10 м з кроку (сек.)</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20B76CC" w14:textId="77777777" w:rsidR="009114D3" w:rsidRPr="00141DFC" w:rsidRDefault="009114D3" w:rsidP="009114D3">
            <w:pPr>
              <w:jc w:val="center"/>
              <w:rPr>
                <w:szCs w:val="28"/>
                <w:lang w:val="uk-UA"/>
              </w:rPr>
            </w:pPr>
            <w:r w:rsidRPr="00141DFC">
              <w:rPr>
                <w:szCs w:val="28"/>
                <w:lang w:val="uk-UA"/>
              </w:rPr>
              <w:t>2,4</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CD94E26" w14:textId="77777777" w:rsidR="009114D3" w:rsidRPr="00141DFC" w:rsidRDefault="009114D3" w:rsidP="009114D3">
            <w:pPr>
              <w:jc w:val="center"/>
              <w:rPr>
                <w:szCs w:val="28"/>
                <w:lang w:val="uk-UA"/>
              </w:rPr>
            </w:pPr>
            <w:r w:rsidRPr="00141DFC">
              <w:rPr>
                <w:szCs w:val="28"/>
                <w:lang w:val="uk-UA"/>
              </w:rPr>
              <w:t>2,1</w:t>
            </w:r>
          </w:p>
        </w:tc>
      </w:tr>
      <w:tr w:rsidR="009114D3" w:rsidRPr="003728AC" w14:paraId="715C81BA"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72BC2D8B" w14:textId="5580E908" w:rsidR="009114D3" w:rsidRPr="003728AC" w:rsidRDefault="009114D3" w:rsidP="009114D3">
            <w:pPr>
              <w:rPr>
                <w:szCs w:val="28"/>
                <w:lang w:val="uk-UA"/>
              </w:rPr>
            </w:pPr>
            <w:r w:rsidRPr="003728AC">
              <w:rPr>
                <w:szCs w:val="28"/>
                <w:lang w:val="uk-UA"/>
              </w:rPr>
              <w:t>Стрибок у довжину з місця (см) (сила)</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82C10B4" w14:textId="77777777" w:rsidR="009114D3" w:rsidRPr="003728AC" w:rsidRDefault="009114D3" w:rsidP="009114D3">
            <w:pPr>
              <w:jc w:val="center"/>
              <w:rPr>
                <w:szCs w:val="28"/>
                <w:lang w:val="uk-UA"/>
              </w:rPr>
            </w:pPr>
            <w:r w:rsidRPr="003728AC">
              <w:rPr>
                <w:szCs w:val="28"/>
                <w:lang w:val="uk-UA"/>
              </w:rPr>
              <w:t>101</w:t>
            </w:r>
          </w:p>
        </w:tc>
        <w:tc>
          <w:tcPr>
            <w:tcW w:w="2591" w:type="dxa"/>
            <w:tcBorders>
              <w:top w:val="single" w:sz="4" w:space="0" w:color="auto"/>
              <w:left w:val="single" w:sz="4" w:space="0" w:color="auto"/>
              <w:bottom w:val="single" w:sz="4" w:space="0" w:color="auto"/>
              <w:right w:val="single" w:sz="4" w:space="0" w:color="auto"/>
            </w:tcBorders>
            <w:vAlign w:val="center"/>
            <w:hideMark/>
          </w:tcPr>
          <w:p w14:paraId="0D898FC0" w14:textId="77777777" w:rsidR="009114D3" w:rsidRPr="003728AC" w:rsidRDefault="009114D3" w:rsidP="009114D3">
            <w:pPr>
              <w:jc w:val="center"/>
              <w:rPr>
                <w:szCs w:val="28"/>
                <w:lang w:val="uk-UA"/>
              </w:rPr>
            </w:pPr>
            <w:r w:rsidRPr="003728AC">
              <w:rPr>
                <w:szCs w:val="28"/>
                <w:lang w:val="uk-UA"/>
              </w:rPr>
              <w:t>113</w:t>
            </w:r>
          </w:p>
        </w:tc>
      </w:tr>
      <w:tr w:rsidR="009114D3" w:rsidRPr="003728AC" w14:paraId="4D2BDCD7"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04E9B9A1" w14:textId="718D44CC" w:rsidR="009114D3" w:rsidRPr="003728AC" w:rsidRDefault="009114D3" w:rsidP="009114D3">
            <w:pPr>
              <w:rPr>
                <w:szCs w:val="28"/>
                <w:lang w:val="uk-UA"/>
              </w:rPr>
            </w:pPr>
            <w:r w:rsidRPr="003728AC">
              <w:rPr>
                <w:szCs w:val="28"/>
                <w:lang w:val="uk-UA"/>
              </w:rPr>
              <w:t>Стрибок у висоту (см) комплексна оцінка</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5830F1C" w14:textId="77777777" w:rsidR="009114D3" w:rsidRPr="003728AC" w:rsidRDefault="009114D3" w:rsidP="009114D3">
            <w:pPr>
              <w:jc w:val="center"/>
              <w:rPr>
                <w:szCs w:val="28"/>
                <w:lang w:val="uk-UA"/>
              </w:rPr>
            </w:pPr>
            <w:r w:rsidRPr="003728AC">
              <w:rPr>
                <w:szCs w:val="28"/>
                <w:lang w:val="uk-UA"/>
              </w:rPr>
              <w:t>21</w:t>
            </w:r>
          </w:p>
        </w:tc>
        <w:tc>
          <w:tcPr>
            <w:tcW w:w="2591" w:type="dxa"/>
            <w:tcBorders>
              <w:top w:val="single" w:sz="4" w:space="0" w:color="auto"/>
              <w:left w:val="single" w:sz="4" w:space="0" w:color="auto"/>
              <w:bottom w:val="single" w:sz="4" w:space="0" w:color="auto"/>
              <w:right w:val="single" w:sz="4" w:space="0" w:color="auto"/>
            </w:tcBorders>
            <w:vAlign w:val="center"/>
            <w:hideMark/>
          </w:tcPr>
          <w:p w14:paraId="5FE772CC" w14:textId="77777777" w:rsidR="009114D3" w:rsidRPr="003728AC" w:rsidRDefault="009114D3" w:rsidP="009114D3">
            <w:pPr>
              <w:jc w:val="center"/>
              <w:rPr>
                <w:szCs w:val="28"/>
                <w:lang w:val="uk-UA"/>
              </w:rPr>
            </w:pPr>
            <w:r w:rsidRPr="003728AC">
              <w:rPr>
                <w:szCs w:val="28"/>
                <w:lang w:val="uk-UA"/>
              </w:rPr>
              <w:t>23</w:t>
            </w:r>
          </w:p>
        </w:tc>
      </w:tr>
      <w:tr w:rsidR="009114D3" w:rsidRPr="00141DFC" w14:paraId="25E02509"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26C4110E" w14:textId="4D78AD8C" w:rsidR="009114D3" w:rsidRPr="003728AC" w:rsidRDefault="009114D3" w:rsidP="009114D3">
            <w:pPr>
              <w:rPr>
                <w:szCs w:val="28"/>
                <w:lang w:val="uk-UA"/>
              </w:rPr>
            </w:pPr>
            <w:r w:rsidRPr="003728AC">
              <w:rPr>
                <w:szCs w:val="28"/>
                <w:lang w:val="uk-UA"/>
              </w:rPr>
              <w:t>Статична рівновага (сек.).</w:t>
            </w:r>
          </w:p>
        </w:tc>
        <w:tc>
          <w:tcPr>
            <w:tcW w:w="2590" w:type="dxa"/>
            <w:tcBorders>
              <w:top w:val="single" w:sz="4" w:space="0" w:color="auto"/>
              <w:left w:val="single" w:sz="4" w:space="0" w:color="auto"/>
              <w:bottom w:val="single" w:sz="4" w:space="0" w:color="auto"/>
              <w:right w:val="single" w:sz="4" w:space="0" w:color="auto"/>
            </w:tcBorders>
            <w:vAlign w:val="center"/>
            <w:hideMark/>
          </w:tcPr>
          <w:p w14:paraId="4ACEFD9C" w14:textId="77777777" w:rsidR="009114D3" w:rsidRPr="003728AC" w:rsidRDefault="009114D3" w:rsidP="009114D3">
            <w:pPr>
              <w:jc w:val="center"/>
              <w:rPr>
                <w:szCs w:val="28"/>
                <w:lang w:val="uk-UA"/>
              </w:rPr>
            </w:pPr>
            <w:r w:rsidRPr="003728AC">
              <w:rPr>
                <w:szCs w:val="28"/>
                <w:lang w:val="uk-UA"/>
              </w:rPr>
              <w:t>52</w:t>
            </w:r>
          </w:p>
        </w:tc>
        <w:tc>
          <w:tcPr>
            <w:tcW w:w="2591" w:type="dxa"/>
            <w:tcBorders>
              <w:top w:val="single" w:sz="4" w:space="0" w:color="auto"/>
              <w:left w:val="single" w:sz="4" w:space="0" w:color="auto"/>
              <w:bottom w:val="single" w:sz="4" w:space="0" w:color="auto"/>
              <w:right w:val="single" w:sz="4" w:space="0" w:color="auto"/>
            </w:tcBorders>
            <w:vAlign w:val="center"/>
            <w:hideMark/>
          </w:tcPr>
          <w:p w14:paraId="01E41401" w14:textId="77777777" w:rsidR="009114D3" w:rsidRPr="00141DFC" w:rsidRDefault="009114D3" w:rsidP="009114D3">
            <w:pPr>
              <w:jc w:val="center"/>
              <w:rPr>
                <w:szCs w:val="28"/>
                <w:lang w:val="uk-UA"/>
              </w:rPr>
            </w:pPr>
            <w:r w:rsidRPr="003728AC">
              <w:rPr>
                <w:szCs w:val="28"/>
                <w:lang w:val="uk-UA"/>
              </w:rPr>
              <w:t>64</w:t>
            </w:r>
          </w:p>
        </w:tc>
      </w:tr>
      <w:tr w:rsidR="009114D3" w:rsidRPr="00141DFC" w14:paraId="416FEC15"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22F9865E" w14:textId="7DEBF4F5" w:rsidR="009114D3" w:rsidRPr="00141DFC" w:rsidRDefault="009114D3" w:rsidP="009114D3">
            <w:pPr>
              <w:rPr>
                <w:szCs w:val="28"/>
                <w:lang w:val="uk-UA"/>
              </w:rPr>
            </w:pPr>
            <w:r w:rsidRPr="00141DFC">
              <w:rPr>
                <w:szCs w:val="28"/>
                <w:lang w:val="uk-UA"/>
              </w:rPr>
              <w:t>Нахил вперед (індивідуально) (гнучкість)</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9A48230" w14:textId="77777777" w:rsidR="009114D3" w:rsidRPr="00141DFC" w:rsidRDefault="009114D3" w:rsidP="009114D3">
            <w:pPr>
              <w:jc w:val="center"/>
              <w:rPr>
                <w:szCs w:val="28"/>
                <w:lang w:val="uk-UA"/>
              </w:rPr>
            </w:pPr>
            <w:r w:rsidRPr="00141DFC">
              <w:rPr>
                <w:szCs w:val="28"/>
                <w:lang w:val="uk-UA"/>
              </w:rPr>
              <w:t>30% долонями, 70% пальцями</w:t>
            </w:r>
          </w:p>
        </w:tc>
        <w:tc>
          <w:tcPr>
            <w:tcW w:w="2591" w:type="dxa"/>
            <w:tcBorders>
              <w:top w:val="single" w:sz="4" w:space="0" w:color="auto"/>
              <w:left w:val="single" w:sz="4" w:space="0" w:color="auto"/>
              <w:bottom w:val="single" w:sz="4" w:space="0" w:color="auto"/>
              <w:right w:val="single" w:sz="4" w:space="0" w:color="auto"/>
            </w:tcBorders>
            <w:vAlign w:val="center"/>
            <w:hideMark/>
          </w:tcPr>
          <w:p w14:paraId="17235491" w14:textId="77777777" w:rsidR="009114D3" w:rsidRPr="00141DFC" w:rsidRDefault="009114D3" w:rsidP="009114D3">
            <w:pPr>
              <w:jc w:val="center"/>
              <w:rPr>
                <w:szCs w:val="28"/>
                <w:lang w:val="uk-UA"/>
              </w:rPr>
            </w:pPr>
            <w:r w:rsidRPr="00141DFC">
              <w:rPr>
                <w:szCs w:val="28"/>
                <w:lang w:val="uk-UA"/>
              </w:rPr>
              <w:t>80% долонями30% пальцями</w:t>
            </w:r>
          </w:p>
        </w:tc>
      </w:tr>
      <w:tr w:rsidR="009114D3" w:rsidRPr="009114D3" w14:paraId="7EA28CA5" w14:textId="77777777" w:rsidTr="009114D3">
        <w:tc>
          <w:tcPr>
            <w:tcW w:w="4390" w:type="dxa"/>
            <w:tcBorders>
              <w:top w:val="single" w:sz="4" w:space="0" w:color="auto"/>
              <w:left w:val="single" w:sz="4" w:space="0" w:color="auto"/>
              <w:bottom w:val="single" w:sz="4" w:space="0" w:color="auto"/>
              <w:right w:val="single" w:sz="4" w:space="0" w:color="auto"/>
            </w:tcBorders>
            <w:vAlign w:val="center"/>
            <w:hideMark/>
          </w:tcPr>
          <w:p w14:paraId="7DC0BE50" w14:textId="4B9217BD" w:rsidR="009114D3" w:rsidRPr="00141DFC" w:rsidRDefault="009114D3" w:rsidP="009114D3">
            <w:pPr>
              <w:rPr>
                <w:szCs w:val="28"/>
                <w:lang w:val="uk-UA"/>
              </w:rPr>
            </w:pPr>
            <w:r w:rsidRPr="00141DFC">
              <w:rPr>
                <w:szCs w:val="28"/>
                <w:lang w:val="uk-UA"/>
              </w:rPr>
              <w:t>Три перекиди вперед, с (координація)</w:t>
            </w:r>
          </w:p>
        </w:tc>
        <w:tc>
          <w:tcPr>
            <w:tcW w:w="2590" w:type="dxa"/>
            <w:tcBorders>
              <w:top w:val="single" w:sz="4" w:space="0" w:color="auto"/>
              <w:left w:val="single" w:sz="4" w:space="0" w:color="auto"/>
              <w:bottom w:val="single" w:sz="4" w:space="0" w:color="auto"/>
              <w:right w:val="single" w:sz="4" w:space="0" w:color="auto"/>
            </w:tcBorders>
            <w:hideMark/>
          </w:tcPr>
          <w:p w14:paraId="6651F759" w14:textId="77777777" w:rsidR="009114D3" w:rsidRPr="00141DFC" w:rsidRDefault="009114D3" w:rsidP="009114D3">
            <w:pPr>
              <w:jc w:val="center"/>
              <w:rPr>
                <w:szCs w:val="28"/>
                <w:lang w:val="uk-UA"/>
              </w:rPr>
            </w:pPr>
            <w:r w:rsidRPr="00141DFC">
              <w:rPr>
                <w:szCs w:val="28"/>
                <w:lang w:val="uk-UA"/>
              </w:rPr>
              <w:t>8,2</w:t>
            </w:r>
          </w:p>
        </w:tc>
        <w:tc>
          <w:tcPr>
            <w:tcW w:w="2591" w:type="dxa"/>
            <w:tcBorders>
              <w:top w:val="single" w:sz="4" w:space="0" w:color="auto"/>
              <w:left w:val="single" w:sz="4" w:space="0" w:color="auto"/>
              <w:bottom w:val="single" w:sz="4" w:space="0" w:color="auto"/>
              <w:right w:val="single" w:sz="4" w:space="0" w:color="auto"/>
            </w:tcBorders>
            <w:hideMark/>
          </w:tcPr>
          <w:p w14:paraId="718B0DEF" w14:textId="77777777" w:rsidR="009114D3" w:rsidRPr="009114D3" w:rsidRDefault="009114D3" w:rsidP="009114D3">
            <w:pPr>
              <w:jc w:val="center"/>
              <w:rPr>
                <w:szCs w:val="28"/>
                <w:lang w:val="uk-UA"/>
              </w:rPr>
            </w:pPr>
            <w:r w:rsidRPr="00141DFC">
              <w:rPr>
                <w:szCs w:val="28"/>
                <w:lang w:val="uk-UA"/>
              </w:rPr>
              <w:t>7,6</w:t>
            </w:r>
          </w:p>
        </w:tc>
      </w:tr>
    </w:tbl>
    <w:p w14:paraId="103218B7" w14:textId="6CEAEF8E" w:rsidR="00141DFC" w:rsidRPr="00141DFC" w:rsidRDefault="00927926" w:rsidP="00141DFC">
      <w:pPr>
        <w:spacing w:after="0" w:line="360" w:lineRule="auto"/>
        <w:jc w:val="center"/>
        <w:rPr>
          <w:sz w:val="20"/>
          <w:szCs w:val="20"/>
          <w:lang w:val="uk-UA"/>
        </w:rPr>
      </w:pPr>
      <w:r w:rsidRPr="00141DFC">
        <w:rPr>
          <w:noProof/>
          <w:sz w:val="20"/>
          <w:szCs w:val="20"/>
          <w:lang w:eastAsia="ru-RU"/>
        </w:rPr>
        <w:drawing>
          <wp:inline distT="0" distB="0" distL="0" distR="0" wp14:anchorId="0DD4AA74" wp14:editId="20BFB468">
            <wp:extent cx="6004560" cy="3642360"/>
            <wp:effectExtent l="0" t="0" r="15240" b="15240"/>
            <wp:docPr id="77161192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1748DF" w14:textId="5A60A4C7" w:rsidR="00141DFC" w:rsidRPr="00141DFC" w:rsidRDefault="00141DFC" w:rsidP="00141DFC">
      <w:pPr>
        <w:spacing w:after="0" w:line="360" w:lineRule="auto"/>
        <w:jc w:val="center"/>
        <w:rPr>
          <w:sz w:val="20"/>
          <w:szCs w:val="20"/>
          <w:lang w:val="uk-UA"/>
        </w:rPr>
      </w:pPr>
      <w:r w:rsidRPr="00141DFC">
        <w:rPr>
          <w:sz w:val="20"/>
          <w:szCs w:val="20"/>
          <w:lang w:val="uk-UA"/>
        </w:rPr>
        <w:lastRenderedPageBreak/>
        <w:t>Рисунок 1. Порівняльні результати для тимчасових показників тестів</w:t>
      </w:r>
    </w:p>
    <w:p w14:paraId="2846B108" w14:textId="3EBA1843" w:rsidR="008A6401" w:rsidRPr="00141DFC" w:rsidRDefault="00141DFC" w:rsidP="00141DFC">
      <w:pPr>
        <w:spacing w:after="0" w:line="360" w:lineRule="auto"/>
        <w:jc w:val="both"/>
        <w:rPr>
          <w:sz w:val="20"/>
          <w:szCs w:val="20"/>
          <w:lang w:val="uk-UA"/>
        </w:rPr>
      </w:pPr>
      <w:r w:rsidRPr="00141DFC">
        <w:rPr>
          <w:noProof/>
          <w:sz w:val="20"/>
          <w:szCs w:val="20"/>
          <w:lang w:eastAsia="ru-RU"/>
        </w:rPr>
        <w:drawing>
          <wp:inline distT="0" distB="0" distL="0" distR="0" wp14:anchorId="0441A6AC" wp14:editId="43D57832">
            <wp:extent cx="6004560" cy="3642360"/>
            <wp:effectExtent l="0" t="0" r="15240" b="15240"/>
            <wp:docPr id="57356945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7C0761" w14:textId="0B16F093" w:rsidR="00141DFC" w:rsidRPr="00141DFC" w:rsidRDefault="00141DFC" w:rsidP="00141DFC">
      <w:pPr>
        <w:spacing w:after="0" w:line="360" w:lineRule="auto"/>
        <w:jc w:val="center"/>
        <w:rPr>
          <w:sz w:val="20"/>
          <w:szCs w:val="20"/>
          <w:lang w:val="uk-UA"/>
        </w:rPr>
      </w:pPr>
      <w:r w:rsidRPr="00141DFC">
        <w:rPr>
          <w:sz w:val="20"/>
          <w:szCs w:val="20"/>
          <w:lang w:val="uk-UA"/>
        </w:rPr>
        <w:t>Рисунок 2. Порівняльні результати для лінійних показників тестів</w:t>
      </w:r>
    </w:p>
    <w:p w14:paraId="3216BF9A" w14:textId="00FF7DD1" w:rsidR="00141DFC" w:rsidRPr="003728AC" w:rsidRDefault="00CD4099" w:rsidP="00CD4099">
      <w:pPr>
        <w:spacing w:after="0" w:line="360" w:lineRule="auto"/>
        <w:jc w:val="both"/>
        <w:rPr>
          <w:sz w:val="20"/>
          <w:szCs w:val="20"/>
          <w:lang w:val="uk-UA"/>
        </w:rPr>
      </w:pPr>
      <w:r w:rsidRPr="003728AC">
        <w:rPr>
          <w:noProof/>
          <w:sz w:val="20"/>
          <w:szCs w:val="20"/>
          <w:lang w:eastAsia="ru-RU"/>
        </w:rPr>
        <w:drawing>
          <wp:inline distT="0" distB="0" distL="0" distR="0" wp14:anchorId="648A7644" wp14:editId="5060A356">
            <wp:extent cx="6004560" cy="3642360"/>
            <wp:effectExtent l="0" t="0" r="15240" b="15240"/>
            <wp:docPr id="149388880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B9C3C3" w14:textId="73A6BA2A" w:rsidR="003728AC" w:rsidRPr="003728AC" w:rsidRDefault="003728AC" w:rsidP="003728AC">
      <w:pPr>
        <w:spacing w:after="0" w:line="360" w:lineRule="auto"/>
        <w:jc w:val="center"/>
        <w:rPr>
          <w:sz w:val="20"/>
          <w:szCs w:val="20"/>
          <w:lang w:val="uk-UA"/>
        </w:rPr>
      </w:pPr>
      <w:r>
        <w:rPr>
          <w:sz w:val="20"/>
          <w:szCs w:val="20"/>
          <w:lang w:val="uk-UA"/>
        </w:rPr>
        <w:t xml:space="preserve">Рисунок 3. </w:t>
      </w:r>
      <w:r w:rsidRPr="003728AC">
        <w:rPr>
          <w:sz w:val="20"/>
          <w:szCs w:val="20"/>
          <w:lang w:val="uk-UA"/>
        </w:rPr>
        <w:t>Відносний приріст результатів тестування порівняно з початковими</w:t>
      </w:r>
    </w:p>
    <w:p w14:paraId="5DF8FA2B" w14:textId="77777777" w:rsidR="00E51F58" w:rsidRPr="00E51F58" w:rsidRDefault="00E51F58" w:rsidP="00E51F58">
      <w:pPr>
        <w:spacing w:after="0" w:line="360" w:lineRule="auto"/>
        <w:ind w:firstLine="720"/>
        <w:jc w:val="both"/>
        <w:rPr>
          <w:lang w:val="uk-UA"/>
        </w:rPr>
      </w:pPr>
      <w:r w:rsidRPr="00E51F58">
        <w:rPr>
          <w:lang w:val="uk-UA"/>
        </w:rPr>
        <w:t>Як бачимо всі показники фізичного розвитку покращилися після проведення розробленої програми тренувань. Найкращий результат спостерігався у випробуванні на гнучкість, а також високими показниками відрізнялися результати тесту на рівновагу, спритність.</w:t>
      </w:r>
    </w:p>
    <w:p w14:paraId="0299ADE0" w14:textId="5AC8B117" w:rsidR="00927926" w:rsidRDefault="00E51F58" w:rsidP="00E51F58">
      <w:pPr>
        <w:spacing w:after="0" w:line="360" w:lineRule="auto"/>
        <w:ind w:firstLine="720"/>
        <w:jc w:val="both"/>
        <w:rPr>
          <w:lang w:val="uk-UA"/>
        </w:rPr>
      </w:pPr>
      <w:r w:rsidRPr="00E51F58">
        <w:rPr>
          <w:lang w:val="uk-UA"/>
        </w:rPr>
        <w:lastRenderedPageBreak/>
        <w:t>Діти стали більш розкуті, вільніше рухалися, вони комфортно почували себе під час виконання вправ.</w:t>
      </w:r>
    </w:p>
    <w:p w14:paraId="6F2D7887" w14:textId="77777777" w:rsidR="00E51F58" w:rsidRDefault="00E51F58">
      <w:pPr>
        <w:spacing w:line="259" w:lineRule="auto"/>
        <w:rPr>
          <w:b/>
          <w:bCs/>
          <w:lang w:val="uk-UA"/>
        </w:rPr>
      </w:pPr>
      <w:r>
        <w:rPr>
          <w:b/>
          <w:bCs/>
          <w:lang w:val="uk-UA"/>
        </w:rPr>
        <w:br w:type="page"/>
      </w:r>
    </w:p>
    <w:p w14:paraId="096204D1" w14:textId="1F8FEAC0"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690129FF" w14:textId="184DFD5C" w:rsidR="00E51F58" w:rsidRDefault="00E51F58" w:rsidP="00E51F58">
      <w:pPr>
        <w:spacing w:after="0" w:line="360" w:lineRule="auto"/>
        <w:ind w:firstLine="709"/>
        <w:jc w:val="both"/>
        <w:rPr>
          <w:lang w:val="uk-UA"/>
        </w:rPr>
      </w:pPr>
      <w:r>
        <w:rPr>
          <w:lang w:val="uk-UA"/>
        </w:rPr>
        <w:t xml:space="preserve">1. </w:t>
      </w:r>
      <w:r w:rsidRPr="00E51F58">
        <w:rPr>
          <w:lang w:val="uk-UA"/>
        </w:rPr>
        <w:t>Отримані в ході експерименту результати свідчать про виражений позитивний вплив методики оздоровчої спрямованості на динаміку показників здоров'я, фізичного та мовленнєвого розвитку, фізичної підготовленості дітей шкільного віку та її перевагу в порівнянні з застосовуваними у практиці роботи корекційно типової та варіативними програмами шкільного фізичного виховання.</w:t>
      </w:r>
      <w:r w:rsidR="0064721F">
        <w:rPr>
          <w:lang w:val="uk-UA"/>
        </w:rPr>
        <w:br w:type="page"/>
      </w:r>
    </w:p>
    <w:p w14:paraId="2705F137" w14:textId="5C31F021"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9" w:name="_Toc256539455"/>
      <w:r w:rsidRPr="00E07DAD">
        <w:rPr>
          <w:rFonts w:ascii="Times New Roman" w:hAnsi="Times New Roman" w:cs="Times New Roman"/>
          <w:sz w:val="28"/>
          <w:szCs w:val="28"/>
          <w:lang w:val="uk-UA"/>
        </w:rPr>
        <w:lastRenderedPageBreak/>
        <w:t>СПИСОК ЛИТЕРАТУР</w:t>
      </w:r>
      <w:bookmarkEnd w:id="9"/>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6121B829"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 </w:t>
      </w:r>
      <w:proofErr w:type="spellStart"/>
      <w:r w:rsidRPr="00A60D7A">
        <w:rPr>
          <w:szCs w:val="28"/>
          <w:lang w:val="uk-UA"/>
        </w:rPr>
        <w:t>Бандуріна</w:t>
      </w:r>
      <w:proofErr w:type="spellEnd"/>
      <w:r w:rsidRPr="00A60D7A">
        <w:rPr>
          <w:szCs w:val="28"/>
          <w:lang w:val="uk-UA"/>
        </w:rPr>
        <w:t xml:space="preserve"> К. Фізична реабілітація дітей з церебральним паралічем в умовах спеціальної школи: метод. </w:t>
      </w:r>
      <w:proofErr w:type="spellStart"/>
      <w:r w:rsidRPr="00A60D7A">
        <w:rPr>
          <w:szCs w:val="28"/>
          <w:lang w:val="uk-UA"/>
        </w:rPr>
        <w:t>рек</w:t>
      </w:r>
      <w:proofErr w:type="spellEnd"/>
      <w:r w:rsidRPr="00A60D7A">
        <w:rPr>
          <w:szCs w:val="28"/>
          <w:lang w:val="uk-UA"/>
        </w:rPr>
        <w:t xml:space="preserve">. / Катерина </w:t>
      </w:r>
      <w:proofErr w:type="spellStart"/>
      <w:r w:rsidRPr="00A60D7A">
        <w:rPr>
          <w:szCs w:val="28"/>
          <w:lang w:val="uk-UA"/>
        </w:rPr>
        <w:t>Бандуріна</w:t>
      </w:r>
      <w:proofErr w:type="spellEnd"/>
      <w:r w:rsidRPr="00A60D7A">
        <w:rPr>
          <w:szCs w:val="28"/>
          <w:lang w:val="uk-UA"/>
        </w:rPr>
        <w:t>. – Запоріжжя: [Вид-во Класичного приватного ун-ту], 2009. – 102 с.</w:t>
      </w:r>
    </w:p>
    <w:p w14:paraId="65A2E378"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 </w:t>
      </w:r>
      <w:r w:rsidRPr="00A60D7A">
        <w:rPr>
          <w:szCs w:val="28"/>
          <w:lang w:val="uk-UA"/>
        </w:rPr>
        <w:t>1.</w:t>
      </w:r>
      <w:r w:rsidRPr="00A60D7A">
        <w:rPr>
          <w:szCs w:val="28"/>
          <w:lang w:val="uk-UA"/>
        </w:rPr>
        <w:tab/>
        <w:t xml:space="preserve">Баришок Т. Фізична реабілітація дітей з церебральним паралічем в умовах сім'ї : [метод. </w:t>
      </w:r>
      <w:proofErr w:type="spellStart"/>
      <w:r w:rsidRPr="00A60D7A">
        <w:rPr>
          <w:szCs w:val="28"/>
          <w:lang w:val="uk-UA"/>
        </w:rPr>
        <w:t>рек</w:t>
      </w:r>
      <w:proofErr w:type="spellEnd"/>
      <w:r w:rsidRPr="00A60D7A">
        <w:rPr>
          <w:szCs w:val="28"/>
          <w:lang w:val="uk-UA"/>
        </w:rPr>
        <w:t>.] / Баришок Тетяна. – Запоріжжя : КПУ, 2009. – 74 с.</w:t>
      </w:r>
    </w:p>
    <w:p w14:paraId="34FD65FC"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 Вакуленко Л.О., Клапчук В.В. Основи фізичної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Тернопіль: ТНПУ, 2010. 234 с.</w:t>
      </w:r>
    </w:p>
    <w:p w14:paraId="783E43E5"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4. </w:t>
      </w:r>
      <w:proofErr w:type="spellStart"/>
      <w:r w:rsidRPr="00375C82">
        <w:rPr>
          <w:szCs w:val="28"/>
          <w:lang w:val="uk-UA"/>
        </w:rPr>
        <w:t>Вовканич</w:t>
      </w:r>
      <w:proofErr w:type="spellEnd"/>
      <w:r w:rsidRPr="00375C82">
        <w:rPr>
          <w:szCs w:val="28"/>
          <w:lang w:val="uk-UA"/>
        </w:rPr>
        <w:t xml:space="preserve"> А.С. Вступ у фізичну реабілітацію (матеріали лекційного курсу) :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А.С. </w:t>
      </w:r>
      <w:proofErr w:type="spellStart"/>
      <w:r w:rsidRPr="00375C82">
        <w:rPr>
          <w:szCs w:val="28"/>
          <w:lang w:val="uk-UA"/>
        </w:rPr>
        <w:t>Вовканич</w:t>
      </w:r>
      <w:proofErr w:type="spellEnd"/>
      <w:r w:rsidRPr="00375C82">
        <w:rPr>
          <w:szCs w:val="28"/>
          <w:lang w:val="uk-UA"/>
        </w:rPr>
        <w:t>. – Львів: [</w:t>
      </w:r>
      <w:proofErr w:type="spellStart"/>
      <w:r w:rsidRPr="00375C82">
        <w:rPr>
          <w:szCs w:val="28"/>
          <w:lang w:val="uk-UA"/>
        </w:rPr>
        <w:t>Укр</w:t>
      </w:r>
      <w:proofErr w:type="spellEnd"/>
      <w:r w:rsidRPr="00375C82">
        <w:rPr>
          <w:szCs w:val="28"/>
          <w:lang w:val="uk-UA"/>
        </w:rPr>
        <w:t>. технології], 2008. – 199 с.</w:t>
      </w:r>
    </w:p>
    <w:p w14:paraId="07BF8FBF"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5. Глиняна О.О. Основи </w:t>
      </w:r>
      <w:proofErr w:type="spellStart"/>
      <w:r w:rsidRPr="00375C82">
        <w:rPr>
          <w:szCs w:val="28"/>
          <w:lang w:val="uk-UA"/>
        </w:rPr>
        <w:t>кінезіотейпування</w:t>
      </w:r>
      <w:proofErr w:type="spellEnd"/>
      <w:r w:rsidRPr="00375C82">
        <w:rPr>
          <w:szCs w:val="28"/>
          <w:lang w:val="uk-UA"/>
        </w:rPr>
        <w:t xml:space="preserve">: навчальний посібник / О.О. Глиняна, Ю.В. </w:t>
      </w:r>
      <w:proofErr w:type="spellStart"/>
      <w:r w:rsidRPr="00375C82">
        <w:rPr>
          <w:szCs w:val="28"/>
          <w:lang w:val="uk-UA"/>
        </w:rPr>
        <w:t>Копочинська</w:t>
      </w:r>
      <w:proofErr w:type="spellEnd"/>
      <w:r w:rsidRPr="00375C82">
        <w:rPr>
          <w:szCs w:val="28"/>
          <w:lang w:val="uk-UA"/>
        </w:rPr>
        <w:t>; КПІ ім. Ігоря Сікорського. – Електронні текстові дані. – Київ : КПІ ім. Ігоря Сікорського, 2019. – 142с.</w:t>
      </w:r>
    </w:p>
    <w:p w14:paraId="5AFA470F"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6. </w:t>
      </w:r>
      <w:proofErr w:type="spellStart"/>
      <w:r w:rsidRPr="00375C82">
        <w:rPr>
          <w:szCs w:val="28"/>
          <w:lang w:val="uk-UA"/>
        </w:rPr>
        <w:t>Григус</w:t>
      </w:r>
      <w:proofErr w:type="spellEnd"/>
      <w:r w:rsidRPr="00375C82">
        <w:rPr>
          <w:szCs w:val="28"/>
          <w:lang w:val="uk-UA"/>
        </w:rPr>
        <w:t xml:space="preserve"> І.М., Нагорна О.Б. Основи фізичної терапії / І.М. </w:t>
      </w:r>
      <w:proofErr w:type="spellStart"/>
      <w:r w:rsidRPr="00375C82">
        <w:rPr>
          <w:szCs w:val="28"/>
          <w:lang w:val="uk-UA"/>
        </w:rPr>
        <w:t>Григус</w:t>
      </w:r>
      <w:proofErr w:type="spellEnd"/>
      <w:r w:rsidRPr="00375C82">
        <w:rPr>
          <w:szCs w:val="28"/>
          <w:lang w:val="uk-UA"/>
        </w:rPr>
        <w:t xml:space="preserve">, О.Б. Нагорна - Видавництво: </w:t>
      </w:r>
      <w:proofErr w:type="spellStart"/>
      <w:r w:rsidRPr="00375C82">
        <w:rPr>
          <w:szCs w:val="28"/>
          <w:lang w:val="uk-UA"/>
        </w:rPr>
        <w:t>Олді</w:t>
      </w:r>
      <w:proofErr w:type="spellEnd"/>
      <w:r w:rsidRPr="00375C82">
        <w:rPr>
          <w:szCs w:val="28"/>
          <w:lang w:val="uk-UA"/>
        </w:rPr>
        <w:t>+, 2022 – 150 с.</w:t>
      </w:r>
    </w:p>
    <w:p w14:paraId="4E84FEE3" w14:textId="77777777" w:rsidR="00B866F0" w:rsidRPr="00375C82" w:rsidRDefault="00B866F0" w:rsidP="00B866F0">
      <w:pPr>
        <w:spacing w:after="0" w:line="360" w:lineRule="auto"/>
        <w:ind w:firstLine="709"/>
        <w:jc w:val="both"/>
        <w:rPr>
          <w:szCs w:val="28"/>
          <w:lang w:val="uk-UA"/>
        </w:rPr>
      </w:pPr>
      <w:r w:rsidRPr="00375C82">
        <w:rPr>
          <w:szCs w:val="28"/>
          <w:lang w:val="uk-UA"/>
        </w:rPr>
        <w:t>7. Грязелікування (</w:t>
      </w:r>
      <w:proofErr w:type="spellStart"/>
      <w:r w:rsidRPr="00375C82">
        <w:rPr>
          <w:szCs w:val="28"/>
          <w:lang w:val="uk-UA"/>
        </w:rPr>
        <w:t>навч</w:t>
      </w:r>
      <w:proofErr w:type="spellEnd"/>
      <w:r w:rsidRPr="00375C82">
        <w:rPr>
          <w:szCs w:val="28"/>
          <w:lang w:val="uk-UA"/>
        </w:rPr>
        <w:t xml:space="preserve">. посібник для </w:t>
      </w:r>
      <w:proofErr w:type="spellStart"/>
      <w:r w:rsidRPr="00375C82">
        <w:rPr>
          <w:szCs w:val="28"/>
          <w:lang w:val="uk-UA"/>
        </w:rPr>
        <w:t>самост</w:t>
      </w:r>
      <w:proofErr w:type="spellEnd"/>
      <w:r w:rsidRPr="00375C82">
        <w:rPr>
          <w:szCs w:val="28"/>
          <w:lang w:val="uk-UA"/>
        </w:rPr>
        <w:t>. роботи): Бондаренко С.В., Калюжка А.А.- Харків: ТОВ «Друкарня Мадрид», 2018.- 42 с.</w:t>
      </w:r>
    </w:p>
    <w:p w14:paraId="5F332EA4"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8. </w:t>
      </w:r>
      <w:proofErr w:type="spellStart"/>
      <w:r w:rsidRPr="00375C82">
        <w:rPr>
          <w:szCs w:val="28"/>
          <w:lang w:val="uk-UA"/>
        </w:rPr>
        <w:t>Іпотерапія</w:t>
      </w:r>
      <w:proofErr w:type="spellEnd"/>
      <w:r w:rsidRPr="00375C82">
        <w:rPr>
          <w:szCs w:val="28"/>
          <w:lang w:val="uk-UA"/>
        </w:rPr>
        <w:t xml:space="preserve">: лікувально-реабілітаційні аспекти: метод. </w:t>
      </w:r>
      <w:proofErr w:type="spellStart"/>
      <w:r w:rsidRPr="00375C82">
        <w:rPr>
          <w:szCs w:val="28"/>
          <w:lang w:val="uk-UA"/>
        </w:rPr>
        <w:t>рек</w:t>
      </w:r>
      <w:proofErr w:type="spellEnd"/>
      <w:r w:rsidRPr="00375C82">
        <w:rPr>
          <w:szCs w:val="28"/>
          <w:lang w:val="uk-UA"/>
        </w:rPr>
        <w:t xml:space="preserve">. / Вергун А.Р., </w:t>
      </w:r>
      <w:proofErr w:type="spellStart"/>
      <w:r w:rsidRPr="00375C82">
        <w:rPr>
          <w:szCs w:val="28"/>
          <w:lang w:val="uk-UA"/>
        </w:rPr>
        <w:t>Шелухова</w:t>
      </w:r>
      <w:proofErr w:type="spellEnd"/>
      <w:r w:rsidRPr="00375C82">
        <w:rPr>
          <w:szCs w:val="28"/>
          <w:lang w:val="uk-UA"/>
        </w:rPr>
        <w:t xml:space="preserve"> І.В. – Тернопіль: [б. в.], 2005. – 18 с.</w:t>
      </w:r>
    </w:p>
    <w:p w14:paraId="49914429"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9. </w:t>
      </w:r>
      <w:proofErr w:type="spellStart"/>
      <w:r w:rsidRPr="00375C82">
        <w:rPr>
          <w:szCs w:val="28"/>
          <w:lang w:val="uk-UA"/>
        </w:rPr>
        <w:t>Кобелєв</w:t>
      </w:r>
      <w:proofErr w:type="spellEnd"/>
      <w:r w:rsidRPr="00375C82">
        <w:rPr>
          <w:szCs w:val="28"/>
          <w:lang w:val="uk-UA"/>
        </w:rPr>
        <w:t xml:space="preserve"> С. Фізична реабілітація осіб з травмою грудного та поперекового відділів хребта і спинного мозку: метод. </w:t>
      </w:r>
      <w:proofErr w:type="spellStart"/>
      <w:r w:rsidRPr="00375C82">
        <w:rPr>
          <w:szCs w:val="28"/>
          <w:lang w:val="uk-UA"/>
        </w:rPr>
        <w:t>посіб</w:t>
      </w:r>
      <w:proofErr w:type="spellEnd"/>
      <w:r w:rsidRPr="00375C82">
        <w:rPr>
          <w:szCs w:val="28"/>
          <w:lang w:val="uk-UA"/>
        </w:rPr>
        <w:t xml:space="preserve">. / Степан </w:t>
      </w:r>
      <w:proofErr w:type="spellStart"/>
      <w:r w:rsidRPr="00375C82">
        <w:rPr>
          <w:szCs w:val="28"/>
          <w:lang w:val="uk-UA"/>
        </w:rPr>
        <w:t>Кобелєв</w:t>
      </w:r>
      <w:proofErr w:type="spellEnd"/>
      <w:r w:rsidRPr="00375C82">
        <w:rPr>
          <w:szCs w:val="28"/>
          <w:lang w:val="uk-UA"/>
        </w:rPr>
        <w:t>. – Львів : ПП Сорока Т.Б., 2005. – 88 с.</w:t>
      </w:r>
    </w:p>
    <w:p w14:paraId="64F0B907"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10. Костенко І.Ф. Обстеження та оцінювання стану здоров'я людини: підручник / І.Ф. Костенко. – К.: Медицина, 2014. – 278 с. </w:t>
      </w:r>
    </w:p>
    <w:p w14:paraId="01F71D1C"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11. </w:t>
      </w:r>
      <w:proofErr w:type="spellStart"/>
      <w:r w:rsidRPr="00A60D7A">
        <w:rPr>
          <w:szCs w:val="28"/>
          <w:lang w:val="uk-UA"/>
        </w:rPr>
        <w:t>Зінов'єв</w:t>
      </w:r>
      <w:proofErr w:type="spellEnd"/>
      <w:r w:rsidRPr="00A60D7A">
        <w:rPr>
          <w:szCs w:val="28"/>
          <w:lang w:val="uk-UA"/>
        </w:rPr>
        <w:t xml:space="preserve"> О.О. Засоби і методи фізичної реабілітації при захворюваннях дитячим церебральним паралічем в ранньому дитячому віці: метод. </w:t>
      </w:r>
      <w:proofErr w:type="spellStart"/>
      <w:r w:rsidRPr="00A60D7A">
        <w:rPr>
          <w:szCs w:val="28"/>
          <w:lang w:val="uk-UA"/>
        </w:rPr>
        <w:t>рек</w:t>
      </w:r>
      <w:proofErr w:type="spellEnd"/>
      <w:r w:rsidRPr="00A60D7A">
        <w:rPr>
          <w:szCs w:val="28"/>
          <w:lang w:val="uk-UA"/>
        </w:rPr>
        <w:t xml:space="preserve">. / </w:t>
      </w:r>
      <w:proofErr w:type="spellStart"/>
      <w:r w:rsidRPr="00A60D7A">
        <w:rPr>
          <w:szCs w:val="28"/>
          <w:lang w:val="uk-UA"/>
        </w:rPr>
        <w:t>Зінов'єв</w:t>
      </w:r>
      <w:proofErr w:type="spellEnd"/>
      <w:r w:rsidRPr="00A60D7A">
        <w:rPr>
          <w:szCs w:val="28"/>
          <w:lang w:val="uk-UA"/>
        </w:rPr>
        <w:t xml:space="preserve"> О.О., </w:t>
      </w:r>
      <w:proofErr w:type="spellStart"/>
      <w:r w:rsidRPr="00A60D7A">
        <w:rPr>
          <w:szCs w:val="28"/>
          <w:lang w:val="uk-UA"/>
        </w:rPr>
        <w:t>Зінов'єва</w:t>
      </w:r>
      <w:proofErr w:type="spellEnd"/>
      <w:r w:rsidRPr="00A60D7A">
        <w:rPr>
          <w:szCs w:val="28"/>
          <w:lang w:val="uk-UA"/>
        </w:rPr>
        <w:t xml:space="preserve"> К.О. – Львів: [б. в.], 2001. – 94 с.</w:t>
      </w:r>
    </w:p>
    <w:p w14:paraId="00246D4E" w14:textId="77777777" w:rsidR="00B866F0" w:rsidRPr="00375C82" w:rsidRDefault="00B866F0" w:rsidP="00B866F0">
      <w:pPr>
        <w:spacing w:after="0" w:line="360" w:lineRule="auto"/>
        <w:ind w:firstLine="709"/>
        <w:jc w:val="both"/>
        <w:rPr>
          <w:szCs w:val="28"/>
          <w:lang w:val="uk-UA"/>
        </w:rPr>
      </w:pPr>
      <w:r w:rsidRPr="00375C82">
        <w:rPr>
          <w:szCs w:val="28"/>
          <w:lang w:val="uk-UA"/>
        </w:rPr>
        <w:lastRenderedPageBreak/>
        <w:t xml:space="preserve">12. Лікувальна фізкультура та спортивна медицина (Вибрані лекції для студентів) / </w:t>
      </w:r>
      <w:proofErr w:type="spellStart"/>
      <w:r w:rsidRPr="00375C82">
        <w:rPr>
          <w:szCs w:val="28"/>
          <w:lang w:val="uk-UA"/>
        </w:rPr>
        <w:t>Абрамов</w:t>
      </w:r>
      <w:proofErr w:type="spellEnd"/>
      <w:r w:rsidRPr="00375C82">
        <w:rPr>
          <w:szCs w:val="28"/>
          <w:lang w:val="uk-UA"/>
        </w:rPr>
        <w:t xml:space="preserve"> В.В., </w:t>
      </w:r>
      <w:proofErr w:type="spellStart"/>
      <w:r w:rsidRPr="00375C82">
        <w:rPr>
          <w:szCs w:val="28"/>
          <w:lang w:val="uk-UA"/>
        </w:rPr>
        <w:t>Клапчук</w:t>
      </w:r>
      <w:proofErr w:type="spellEnd"/>
      <w:r w:rsidRPr="00375C82">
        <w:rPr>
          <w:szCs w:val="28"/>
          <w:lang w:val="uk-UA"/>
        </w:rPr>
        <w:t xml:space="preserve"> В.В., Смирнова О.Л. та ін.; за ред. проф. В.В </w:t>
      </w:r>
      <w:proofErr w:type="spellStart"/>
      <w:r w:rsidRPr="00375C82">
        <w:rPr>
          <w:szCs w:val="28"/>
          <w:lang w:val="uk-UA"/>
        </w:rPr>
        <w:t>Клапчука</w:t>
      </w:r>
      <w:proofErr w:type="spellEnd"/>
      <w:r w:rsidRPr="00375C82">
        <w:rPr>
          <w:szCs w:val="28"/>
          <w:lang w:val="uk-UA"/>
        </w:rPr>
        <w:t xml:space="preserve">. – Дніпропетровськ: </w:t>
      </w:r>
      <w:proofErr w:type="spellStart"/>
      <w:r w:rsidRPr="00375C82">
        <w:rPr>
          <w:szCs w:val="28"/>
          <w:lang w:val="uk-UA"/>
        </w:rPr>
        <w:t>Медакадемія</w:t>
      </w:r>
      <w:proofErr w:type="spellEnd"/>
      <w:r w:rsidRPr="00375C82">
        <w:rPr>
          <w:szCs w:val="28"/>
          <w:lang w:val="uk-UA"/>
        </w:rPr>
        <w:t>, 2006. – 179 с.</w:t>
      </w:r>
    </w:p>
    <w:p w14:paraId="1081EA4F"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13. </w:t>
      </w:r>
      <w:proofErr w:type="spellStart"/>
      <w:r w:rsidRPr="00375C82">
        <w:rPr>
          <w:szCs w:val="28"/>
          <w:lang w:val="uk-UA"/>
        </w:rPr>
        <w:t>Ликов</w:t>
      </w:r>
      <w:proofErr w:type="spellEnd"/>
      <w:r w:rsidRPr="00375C82">
        <w:rPr>
          <w:szCs w:val="28"/>
          <w:lang w:val="uk-UA"/>
        </w:rPr>
        <w:t xml:space="preserve"> О.О., </w:t>
      </w:r>
      <w:proofErr w:type="spellStart"/>
      <w:r w:rsidRPr="00375C82">
        <w:rPr>
          <w:szCs w:val="28"/>
          <w:lang w:val="uk-UA"/>
        </w:rPr>
        <w:t>Середенко</w:t>
      </w:r>
      <w:proofErr w:type="spellEnd"/>
      <w:r w:rsidRPr="00375C82">
        <w:rPr>
          <w:szCs w:val="28"/>
          <w:lang w:val="uk-UA"/>
        </w:rPr>
        <w:t xml:space="preserve"> Л.П., Добровольська Н.О. Лікувальна фізкультура при внутрішніх хворобах: Практикум / О.О. </w:t>
      </w:r>
      <w:proofErr w:type="spellStart"/>
      <w:r w:rsidRPr="00375C82">
        <w:rPr>
          <w:szCs w:val="28"/>
          <w:lang w:val="uk-UA"/>
        </w:rPr>
        <w:t>Ликов</w:t>
      </w:r>
      <w:proofErr w:type="spellEnd"/>
      <w:r w:rsidRPr="00375C82">
        <w:rPr>
          <w:szCs w:val="28"/>
          <w:lang w:val="uk-UA"/>
        </w:rPr>
        <w:t xml:space="preserve">, Л.П. </w:t>
      </w:r>
      <w:proofErr w:type="spellStart"/>
      <w:r w:rsidRPr="00375C82">
        <w:rPr>
          <w:szCs w:val="28"/>
          <w:lang w:val="uk-UA"/>
        </w:rPr>
        <w:t>Середенко</w:t>
      </w:r>
      <w:proofErr w:type="spellEnd"/>
      <w:r w:rsidRPr="00375C82">
        <w:rPr>
          <w:szCs w:val="28"/>
          <w:lang w:val="uk-UA"/>
        </w:rPr>
        <w:t>, Н.О. Добровольська. – Донецьк: Дон. держ. мед. ун-т, 2002. – 163 с.</w:t>
      </w:r>
    </w:p>
    <w:p w14:paraId="6306A02C"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14. </w:t>
      </w:r>
      <w:proofErr w:type="spellStart"/>
      <w:r w:rsidRPr="00375C82">
        <w:rPr>
          <w:szCs w:val="28"/>
          <w:lang w:val="uk-UA"/>
        </w:rPr>
        <w:t>Магльована</w:t>
      </w:r>
      <w:proofErr w:type="spellEnd"/>
      <w:r w:rsidRPr="00375C82">
        <w:rPr>
          <w:szCs w:val="28"/>
          <w:lang w:val="uk-UA"/>
        </w:rPr>
        <w:t xml:space="preserve"> Г.П. Основи фізичної реабілітації / </w:t>
      </w:r>
      <w:proofErr w:type="spellStart"/>
      <w:r w:rsidRPr="00375C82">
        <w:rPr>
          <w:szCs w:val="28"/>
          <w:lang w:val="uk-UA"/>
        </w:rPr>
        <w:t>Магльована</w:t>
      </w:r>
      <w:proofErr w:type="spellEnd"/>
      <w:r w:rsidRPr="00375C82">
        <w:rPr>
          <w:szCs w:val="28"/>
          <w:lang w:val="uk-UA"/>
        </w:rPr>
        <w:t xml:space="preserve"> Г.П. – Львів: [Ліга-Прес], 2006. – 147 с. – ISBN 966-367-018-6.</w:t>
      </w:r>
    </w:p>
    <w:p w14:paraId="103BB2DF"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15. Медична і соціальна реабілітація: підручник / В. Б. Самойленко, Н. П. Яковенко, І. О. </w:t>
      </w:r>
      <w:proofErr w:type="spellStart"/>
      <w:r w:rsidRPr="00375C82">
        <w:rPr>
          <w:szCs w:val="28"/>
          <w:lang w:val="uk-UA"/>
        </w:rPr>
        <w:t>Петряшев</w:t>
      </w:r>
      <w:proofErr w:type="spellEnd"/>
      <w:r w:rsidRPr="00375C82">
        <w:rPr>
          <w:szCs w:val="28"/>
          <w:lang w:val="uk-UA"/>
        </w:rPr>
        <w:t xml:space="preserve"> та ін.. - К.: ВСВ «Медицина», 2013. - 464 с.</w:t>
      </w:r>
    </w:p>
    <w:p w14:paraId="5D49C44A"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16. Мухін В.М. Фізична реабілітація: </w:t>
      </w:r>
      <w:proofErr w:type="spellStart"/>
      <w:r w:rsidRPr="00375C82">
        <w:rPr>
          <w:szCs w:val="28"/>
          <w:lang w:val="uk-UA"/>
        </w:rPr>
        <w:t>підруч</w:t>
      </w:r>
      <w:proofErr w:type="spellEnd"/>
      <w:r w:rsidRPr="00375C82">
        <w:rPr>
          <w:szCs w:val="28"/>
          <w:lang w:val="uk-UA"/>
        </w:rPr>
        <w:t>. для вузів / В.М. Мухін. – К.: Олімп, л–ра, 2003. – 358 с.</w:t>
      </w:r>
    </w:p>
    <w:p w14:paraId="71FC3C52"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17. </w:t>
      </w:r>
      <w:proofErr w:type="spellStart"/>
      <w:r w:rsidRPr="00375C82">
        <w:rPr>
          <w:szCs w:val="28"/>
          <w:lang w:val="uk-UA"/>
        </w:rPr>
        <w:t>Мятига</w:t>
      </w:r>
      <w:proofErr w:type="spellEnd"/>
      <w:r w:rsidRPr="00375C82">
        <w:rPr>
          <w:szCs w:val="28"/>
          <w:lang w:val="uk-UA"/>
        </w:rPr>
        <w:t xml:space="preserve"> О.М. Клінічний реабілітаційний менеджмент при порушеннях постави, </w:t>
      </w:r>
      <w:proofErr w:type="spellStart"/>
      <w:r w:rsidRPr="00375C82">
        <w:rPr>
          <w:szCs w:val="28"/>
          <w:lang w:val="uk-UA"/>
        </w:rPr>
        <w:t>сколіозах</w:t>
      </w:r>
      <w:proofErr w:type="spellEnd"/>
      <w:r w:rsidRPr="00375C82">
        <w:rPr>
          <w:szCs w:val="28"/>
          <w:lang w:val="uk-UA"/>
        </w:rPr>
        <w:t xml:space="preserve"> та плоскостопості: Методичні рекомендації / О.М. </w:t>
      </w:r>
      <w:proofErr w:type="spellStart"/>
      <w:r w:rsidRPr="00375C82">
        <w:rPr>
          <w:szCs w:val="28"/>
          <w:lang w:val="uk-UA"/>
        </w:rPr>
        <w:t>Мятига</w:t>
      </w:r>
      <w:proofErr w:type="spellEnd"/>
      <w:r w:rsidRPr="00375C82">
        <w:rPr>
          <w:szCs w:val="28"/>
          <w:lang w:val="uk-UA"/>
        </w:rPr>
        <w:t>. - Харків, 1998. - 36 с.</w:t>
      </w:r>
    </w:p>
    <w:p w14:paraId="74A31623"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18. </w:t>
      </w:r>
      <w:proofErr w:type="spellStart"/>
      <w:r w:rsidRPr="00375C82">
        <w:rPr>
          <w:szCs w:val="28"/>
          <w:lang w:val="uk-UA"/>
        </w:rPr>
        <w:t>Окамото</w:t>
      </w:r>
      <w:proofErr w:type="spellEnd"/>
      <w:r w:rsidRPr="00375C82">
        <w:rPr>
          <w:szCs w:val="28"/>
          <w:lang w:val="uk-UA"/>
        </w:rPr>
        <w:t xml:space="preserve"> Г. Основи фізичної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Гері </w:t>
      </w:r>
      <w:proofErr w:type="spellStart"/>
      <w:r w:rsidRPr="00375C82">
        <w:rPr>
          <w:szCs w:val="28"/>
          <w:lang w:val="uk-UA"/>
        </w:rPr>
        <w:t>Окамото</w:t>
      </w:r>
      <w:proofErr w:type="spellEnd"/>
      <w:r w:rsidRPr="00375C82">
        <w:rPr>
          <w:szCs w:val="28"/>
          <w:lang w:val="uk-UA"/>
        </w:rPr>
        <w:t xml:space="preserve">; пер. Юрія </w:t>
      </w:r>
      <w:proofErr w:type="spellStart"/>
      <w:r w:rsidRPr="00375C82">
        <w:rPr>
          <w:szCs w:val="28"/>
          <w:lang w:val="uk-UA"/>
        </w:rPr>
        <w:t>Кобіва</w:t>
      </w:r>
      <w:proofErr w:type="spellEnd"/>
      <w:r w:rsidRPr="00375C82">
        <w:rPr>
          <w:szCs w:val="28"/>
          <w:lang w:val="uk-UA"/>
        </w:rPr>
        <w:t xml:space="preserve"> та Анастасії </w:t>
      </w:r>
      <w:proofErr w:type="spellStart"/>
      <w:r w:rsidRPr="00375C82">
        <w:rPr>
          <w:szCs w:val="28"/>
          <w:lang w:val="uk-UA"/>
        </w:rPr>
        <w:t>Добриніної</w:t>
      </w:r>
      <w:proofErr w:type="spellEnd"/>
      <w:r w:rsidRPr="00375C82">
        <w:rPr>
          <w:szCs w:val="28"/>
          <w:lang w:val="uk-UA"/>
        </w:rPr>
        <w:t>. – Львів: [Галицька видавнича спілка], 2002. – 293 с. – ISBN 966-7893-17-0.</w:t>
      </w:r>
    </w:p>
    <w:p w14:paraId="2F9542C3"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19. Ортопедія і травматологія / За ред. проф. О.М. </w:t>
      </w:r>
      <w:proofErr w:type="spellStart"/>
      <w:r w:rsidRPr="00375C82">
        <w:rPr>
          <w:szCs w:val="28"/>
          <w:lang w:val="uk-UA"/>
        </w:rPr>
        <w:t>Хвисюка</w:t>
      </w:r>
      <w:proofErr w:type="spellEnd"/>
      <w:r w:rsidRPr="00375C82">
        <w:rPr>
          <w:szCs w:val="28"/>
          <w:lang w:val="uk-UA"/>
        </w:rPr>
        <w:t>. – Х., 2013. 656 с.</w:t>
      </w:r>
    </w:p>
    <w:p w14:paraId="0C2F0B09"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20. Основи реабілітації, фізіотерапії, лікувальної фізичної культури і масажу / За ред. В.В. </w:t>
      </w:r>
      <w:proofErr w:type="spellStart"/>
      <w:r w:rsidRPr="00375C82">
        <w:rPr>
          <w:szCs w:val="28"/>
          <w:lang w:val="uk-UA"/>
        </w:rPr>
        <w:t>Клапчука</w:t>
      </w:r>
      <w:proofErr w:type="spellEnd"/>
      <w:r w:rsidRPr="00375C82">
        <w:rPr>
          <w:szCs w:val="28"/>
          <w:lang w:val="uk-UA"/>
        </w:rPr>
        <w:t>, О.С. Полянської. – Чернівці: Прут, 2006. – 208 с.</w:t>
      </w:r>
    </w:p>
    <w:p w14:paraId="03C703BB"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21. Основи внутрішньої медицини та фізичної реабілітації / за ред. Швед М.І. - Видавництво: </w:t>
      </w:r>
      <w:proofErr w:type="spellStart"/>
      <w:r w:rsidRPr="00375C82">
        <w:rPr>
          <w:szCs w:val="28"/>
          <w:lang w:val="uk-UA"/>
        </w:rPr>
        <w:t>Укрмедкнига</w:t>
      </w:r>
      <w:proofErr w:type="spellEnd"/>
      <w:r w:rsidRPr="00375C82">
        <w:rPr>
          <w:szCs w:val="28"/>
          <w:lang w:val="uk-UA"/>
        </w:rPr>
        <w:t>, 2021 – 412 с.</w:t>
      </w:r>
    </w:p>
    <w:p w14:paraId="04E6DDE6"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22. Полянська О.С., </w:t>
      </w:r>
      <w:proofErr w:type="spellStart"/>
      <w:r w:rsidRPr="00375C82">
        <w:rPr>
          <w:szCs w:val="28"/>
          <w:lang w:val="uk-UA"/>
        </w:rPr>
        <w:t>Тащук</w:t>
      </w:r>
      <w:proofErr w:type="spellEnd"/>
      <w:r w:rsidRPr="00375C82">
        <w:rPr>
          <w:szCs w:val="28"/>
          <w:lang w:val="uk-UA"/>
        </w:rPr>
        <w:t xml:space="preserve"> В.К. Медична та соціальна реабілітація: Навчальний посібник / О.С. Полянська, В.К. </w:t>
      </w:r>
      <w:proofErr w:type="spellStart"/>
      <w:r w:rsidRPr="00375C82">
        <w:rPr>
          <w:szCs w:val="28"/>
          <w:lang w:val="uk-UA"/>
        </w:rPr>
        <w:t>Тащук</w:t>
      </w:r>
      <w:proofErr w:type="spellEnd"/>
      <w:r w:rsidRPr="00375C82">
        <w:rPr>
          <w:szCs w:val="28"/>
          <w:lang w:val="uk-UA"/>
        </w:rPr>
        <w:t xml:space="preserve">. – Чернівці: </w:t>
      </w:r>
      <w:proofErr w:type="spellStart"/>
      <w:r w:rsidRPr="00375C82">
        <w:rPr>
          <w:szCs w:val="28"/>
          <w:lang w:val="uk-UA"/>
        </w:rPr>
        <w:t>Медакадемія</w:t>
      </w:r>
      <w:proofErr w:type="spellEnd"/>
      <w:r w:rsidRPr="00375C82">
        <w:rPr>
          <w:szCs w:val="28"/>
          <w:lang w:val="uk-UA"/>
        </w:rPr>
        <w:t>, 2004. – 232с.</w:t>
      </w:r>
    </w:p>
    <w:p w14:paraId="27DB868A"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23. </w:t>
      </w:r>
      <w:proofErr w:type="spellStart"/>
      <w:r w:rsidRPr="00375C82">
        <w:rPr>
          <w:szCs w:val="28"/>
          <w:lang w:val="uk-UA"/>
        </w:rPr>
        <w:t>Примачок</w:t>
      </w:r>
      <w:proofErr w:type="spellEnd"/>
      <w:r w:rsidRPr="00375C82">
        <w:rPr>
          <w:szCs w:val="28"/>
          <w:lang w:val="uk-UA"/>
        </w:rPr>
        <w:t xml:space="preserve"> Л. Л. Історія медицини та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Л.Л. </w:t>
      </w:r>
      <w:proofErr w:type="spellStart"/>
      <w:r w:rsidRPr="00375C82">
        <w:rPr>
          <w:szCs w:val="28"/>
          <w:lang w:val="uk-UA"/>
        </w:rPr>
        <w:t>Примачок</w:t>
      </w:r>
      <w:proofErr w:type="spellEnd"/>
      <w:r w:rsidRPr="00375C82">
        <w:rPr>
          <w:szCs w:val="28"/>
          <w:lang w:val="uk-UA"/>
        </w:rPr>
        <w:t>. - Ніжин: НДУ ім. Гоголя, 2015. - 104 с.</w:t>
      </w:r>
    </w:p>
    <w:p w14:paraId="2BC528A3" w14:textId="77777777" w:rsidR="00B866F0" w:rsidRPr="00375C82" w:rsidRDefault="00B866F0" w:rsidP="00B866F0">
      <w:pPr>
        <w:spacing w:after="0" w:line="360" w:lineRule="auto"/>
        <w:ind w:firstLine="709"/>
        <w:jc w:val="both"/>
        <w:rPr>
          <w:szCs w:val="28"/>
          <w:lang w:val="uk-UA"/>
        </w:rPr>
      </w:pPr>
      <w:r w:rsidRPr="00375C82">
        <w:rPr>
          <w:szCs w:val="28"/>
          <w:lang w:val="uk-UA"/>
        </w:rPr>
        <w:lastRenderedPageBreak/>
        <w:t xml:space="preserve">24. Самойленко В.Б., Яковенко Н.П., </w:t>
      </w:r>
      <w:proofErr w:type="spellStart"/>
      <w:r w:rsidRPr="00375C82">
        <w:rPr>
          <w:szCs w:val="28"/>
          <w:lang w:val="uk-UA"/>
        </w:rPr>
        <w:t>Петряшев</w:t>
      </w:r>
      <w:proofErr w:type="spellEnd"/>
      <w:r w:rsidRPr="00375C82">
        <w:rPr>
          <w:szCs w:val="28"/>
          <w:lang w:val="uk-UA"/>
        </w:rPr>
        <w:t xml:space="preserve"> І.О. Медична і соціальна реабілітація: підручник / В.Б. Самойленко, Н.П. Яковенко, І.О. </w:t>
      </w:r>
      <w:proofErr w:type="spellStart"/>
      <w:r w:rsidRPr="00375C82">
        <w:rPr>
          <w:szCs w:val="28"/>
          <w:lang w:val="uk-UA"/>
        </w:rPr>
        <w:t>Петряшев</w:t>
      </w:r>
      <w:proofErr w:type="spellEnd"/>
      <w:r w:rsidRPr="00375C82">
        <w:rPr>
          <w:szCs w:val="28"/>
          <w:lang w:val="uk-UA"/>
        </w:rPr>
        <w:t xml:space="preserve"> та ін. – К.: Медицина, 2013. – 463 с.</w:t>
      </w:r>
    </w:p>
    <w:p w14:paraId="45B4BA26"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25. Соколовський В.С. та ін. Лікувальна фізична культура: Підручник / В.С. Соколовський, Н.О. Романова, О.Г. </w:t>
      </w:r>
      <w:proofErr w:type="spellStart"/>
      <w:r w:rsidRPr="00375C82">
        <w:rPr>
          <w:szCs w:val="28"/>
          <w:lang w:val="uk-UA"/>
        </w:rPr>
        <w:t>Юшковська</w:t>
      </w:r>
      <w:proofErr w:type="spellEnd"/>
      <w:r w:rsidRPr="00375C82">
        <w:rPr>
          <w:szCs w:val="28"/>
          <w:lang w:val="uk-UA"/>
        </w:rPr>
        <w:t xml:space="preserve">. – Одеса: </w:t>
      </w:r>
      <w:proofErr w:type="spellStart"/>
      <w:r w:rsidRPr="00375C82">
        <w:rPr>
          <w:szCs w:val="28"/>
          <w:lang w:val="uk-UA"/>
        </w:rPr>
        <w:t>Одес</w:t>
      </w:r>
      <w:proofErr w:type="spellEnd"/>
      <w:r w:rsidRPr="00375C82">
        <w:rPr>
          <w:szCs w:val="28"/>
          <w:lang w:val="uk-UA"/>
        </w:rPr>
        <w:t>. держ. мед. ун-т. – 2005. – 234 с. – (Б-ка студента-медика).</w:t>
      </w:r>
    </w:p>
    <w:p w14:paraId="415621D7"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26. Спортивна медицина і фізична реабілітація :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для </w:t>
      </w:r>
      <w:proofErr w:type="spellStart"/>
      <w:r w:rsidRPr="00375C82">
        <w:rPr>
          <w:szCs w:val="28"/>
          <w:lang w:val="uk-UA"/>
        </w:rPr>
        <w:t>студ</w:t>
      </w:r>
      <w:proofErr w:type="spellEnd"/>
      <w:r w:rsidRPr="00375C82">
        <w:rPr>
          <w:szCs w:val="28"/>
          <w:lang w:val="uk-UA"/>
        </w:rPr>
        <w:t xml:space="preserve">. </w:t>
      </w:r>
      <w:proofErr w:type="spellStart"/>
      <w:r w:rsidRPr="00375C82">
        <w:rPr>
          <w:szCs w:val="28"/>
          <w:lang w:val="uk-UA"/>
        </w:rPr>
        <w:t>вищ</w:t>
      </w:r>
      <w:proofErr w:type="spellEnd"/>
      <w:r w:rsidRPr="00375C82">
        <w:rPr>
          <w:szCs w:val="28"/>
          <w:lang w:val="uk-UA"/>
        </w:rPr>
        <w:t xml:space="preserve">. мед. </w:t>
      </w:r>
      <w:proofErr w:type="spellStart"/>
      <w:r w:rsidRPr="00375C82">
        <w:rPr>
          <w:szCs w:val="28"/>
          <w:lang w:val="uk-UA"/>
        </w:rPr>
        <w:t>закл</w:t>
      </w:r>
      <w:proofErr w:type="spellEnd"/>
      <w:r w:rsidRPr="00375C82">
        <w:rPr>
          <w:szCs w:val="28"/>
          <w:lang w:val="uk-UA"/>
        </w:rPr>
        <w:t xml:space="preserve">. освіти IV рівня акредитації / В.А. </w:t>
      </w:r>
      <w:proofErr w:type="spellStart"/>
      <w:r w:rsidRPr="00375C82">
        <w:rPr>
          <w:szCs w:val="28"/>
          <w:lang w:val="uk-UA"/>
        </w:rPr>
        <w:t>Шаповалова</w:t>
      </w:r>
      <w:proofErr w:type="spellEnd"/>
      <w:r w:rsidRPr="00375C82">
        <w:rPr>
          <w:szCs w:val="28"/>
          <w:lang w:val="uk-UA"/>
        </w:rPr>
        <w:t xml:space="preserve">, В.М. Коршак, В.М. </w:t>
      </w:r>
      <w:proofErr w:type="spellStart"/>
      <w:r w:rsidRPr="00375C82">
        <w:rPr>
          <w:szCs w:val="28"/>
          <w:lang w:val="uk-UA"/>
        </w:rPr>
        <w:t>Халтагарова</w:t>
      </w:r>
      <w:proofErr w:type="spellEnd"/>
      <w:r w:rsidRPr="00375C82">
        <w:rPr>
          <w:szCs w:val="28"/>
          <w:lang w:val="uk-UA"/>
        </w:rPr>
        <w:t xml:space="preserve"> та ін. - Київ : Медицина, 2008. - 248 с.</w:t>
      </w:r>
    </w:p>
    <w:p w14:paraId="205D0D60"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27. Терапевтичні вправи: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[О. Єжова, К. </w:t>
      </w:r>
      <w:proofErr w:type="spellStart"/>
      <w:r w:rsidRPr="00375C82">
        <w:rPr>
          <w:szCs w:val="28"/>
          <w:lang w:val="uk-UA"/>
        </w:rPr>
        <w:t>Тимрук-Скоропад</w:t>
      </w:r>
      <w:proofErr w:type="spellEnd"/>
      <w:r w:rsidRPr="00375C82">
        <w:rPr>
          <w:szCs w:val="28"/>
          <w:lang w:val="uk-UA"/>
        </w:rPr>
        <w:t xml:space="preserve">, Л. </w:t>
      </w:r>
      <w:proofErr w:type="spellStart"/>
      <w:r w:rsidRPr="00375C82">
        <w:rPr>
          <w:szCs w:val="28"/>
          <w:lang w:val="uk-UA"/>
        </w:rPr>
        <w:t>Ціж</w:t>
      </w:r>
      <w:proofErr w:type="spellEnd"/>
      <w:r w:rsidRPr="00375C82">
        <w:rPr>
          <w:szCs w:val="28"/>
          <w:lang w:val="uk-UA"/>
        </w:rPr>
        <w:t>, О. Ситник]. – Житомир: ПП «Євро-Волинь», 2021. – 150 с.</w:t>
      </w:r>
    </w:p>
    <w:p w14:paraId="2CD6CE4E"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28. Травматологія та ортопедія: підручник для </w:t>
      </w:r>
      <w:proofErr w:type="spellStart"/>
      <w:r w:rsidRPr="00375C82">
        <w:rPr>
          <w:szCs w:val="28"/>
          <w:lang w:val="uk-UA"/>
        </w:rPr>
        <w:t>студ</w:t>
      </w:r>
      <w:proofErr w:type="spellEnd"/>
      <w:r w:rsidRPr="00375C82">
        <w:rPr>
          <w:szCs w:val="28"/>
          <w:lang w:val="uk-UA"/>
        </w:rPr>
        <w:t xml:space="preserve">. Вищих мед. </w:t>
      </w:r>
      <w:proofErr w:type="spellStart"/>
      <w:r w:rsidRPr="00375C82">
        <w:rPr>
          <w:szCs w:val="28"/>
          <w:lang w:val="uk-UA"/>
        </w:rPr>
        <w:t>навч</w:t>
      </w:r>
      <w:proofErr w:type="spellEnd"/>
      <w:r w:rsidRPr="00375C82">
        <w:rPr>
          <w:szCs w:val="28"/>
          <w:lang w:val="uk-UA"/>
        </w:rPr>
        <w:t xml:space="preserve">. закладів / за ред.: Голки Г.Г., Бур’янова О.А., </w:t>
      </w:r>
      <w:proofErr w:type="spellStart"/>
      <w:r w:rsidRPr="00375C82">
        <w:rPr>
          <w:szCs w:val="28"/>
          <w:lang w:val="uk-UA"/>
        </w:rPr>
        <w:t>Климовицького</w:t>
      </w:r>
      <w:proofErr w:type="spellEnd"/>
      <w:r w:rsidRPr="00375C82">
        <w:rPr>
          <w:szCs w:val="28"/>
          <w:lang w:val="uk-UA"/>
        </w:rPr>
        <w:t xml:space="preserve"> В.Г. - Вінниця: Нова Книга, 2013. - 400 с.</w:t>
      </w:r>
    </w:p>
    <w:p w14:paraId="47B5432D"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29. Традиційні та нетрадиційні методи лікування в клінічній спортивній медицині / О.М. </w:t>
      </w:r>
      <w:proofErr w:type="spellStart"/>
      <w:r w:rsidRPr="00375C82">
        <w:rPr>
          <w:szCs w:val="28"/>
          <w:lang w:val="uk-UA"/>
        </w:rPr>
        <w:t>Хвистюк</w:t>
      </w:r>
      <w:proofErr w:type="spellEnd"/>
      <w:r w:rsidRPr="00375C82">
        <w:rPr>
          <w:szCs w:val="28"/>
          <w:lang w:val="uk-UA"/>
        </w:rPr>
        <w:t xml:space="preserve">, В.Г. Марченко, І.С. </w:t>
      </w:r>
      <w:proofErr w:type="spellStart"/>
      <w:r w:rsidRPr="00375C82">
        <w:rPr>
          <w:szCs w:val="28"/>
          <w:lang w:val="uk-UA"/>
        </w:rPr>
        <w:t>Вітенко</w:t>
      </w:r>
      <w:proofErr w:type="spellEnd"/>
      <w:r w:rsidRPr="00375C82">
        <w:rPr>
          <w:szCs w:val="28"/>
          <w:lang w:val="uk-UA"/>
        </w:rPr>
        <w:t xml:space="preserve"> та </w:t>
      </w:r>
      <w:proofErr w:type="spellStart"/>
      <w:r w:rsidRPr="00375C82">
        <w:rPr>
          <w:szCs w:val="28"/>
          <w:lang w:val="uk-UA"/>
        </w:rPr>
        <w:t>інш</w:t>
      </w:r>
      <w:proofErr w:type="spellEnd"/>
      <w:r w:rsidRPr="00375C82">
        <w:rPr>
          <w:szCs w:val="28"/>
          <w:lang w:val="uk-UA"/>
        </w:rPr>
        <w:t>. – Х.: Фоліо, 2007. – 409 с.</w:t>
      </w:r>
    </w:p>
    <w:p w14:paraId="0FDF0212"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30. Фізичні чинники в медичній реабілітації. Підручник для студентів та лікарів / За </w:t>
      </w:r>
      <w:proofErr w:type="spellStart"/>
      <w:r w:rsidRPr="00375C82">
        <w:rPr>
          <w:szCs w:val="28"/>
          <w:lang w:val="uk-UA"/>
        </w:rPr>
        <w:t>заг.ред</w:t>
      </w:r>
      <w:proofErr w:type="spellEnd"/>
      <w:r w:rsidRPr="00375C82">
        <w:rPr>
          <w:szCs w:val="28"/>
          <w:lang w:val="uk-UA"/>
        </w:rPr>
        <w:t xml:space="preserve">. В.М. </w:t>
      </w:r>
      <w:proofErr w:type="spellStart"/>
      <w:r w:rsidRPr="00375C82">
        <w:rPr>
          <w:szCs w:val="28"/>
          <w:lang w:val="uk-UA"/>
        </w:rPr>
        <w:t>Сокрута</w:t>
      </w:r>
      <w:proofErr w:type="spellEnd"/>
      <w:r w:rsidRPr="00375C82">
        <w:rPr>
          <w:szCs w:val="28"/>
          <w:lang w:val="uk-UA"/>
        </w:rPr>
        <w:t xml:space="preserve">, В.М. </w:t>
      </w:r>
      <w:proofErr w:type="spellStart"/>
      <w:r w:rsidRPr="00375C82">
        <w:rPr>
          <w:szCs w:val="28"/>
          <w:lang w:val="uk-UA"/>
        </w:rPr>
        <w:t>Казакова</w:t>
      </w:r>
      <w:proofErr w:type="spellEnd"/>
      <w:r w:rsidRPr="00375C82">
        <w:rPr>
          <w:szCs w:val="28"/>
          <w:lang w:val="uk-UA"/>
        </w:rPr>
        <w:t xml:space="preserve">. – Донецьк: </w:t>
      </w:r>
      <w:proofErr w:type="spellStart"/>
      <w:r w:rsidRPr="00375C82">
        <w:rPr>
          <w:szCs w:val="28"/>
          <w:lang w:val="uk-UA"/>
        </w:rPr>
        <w:t>ДонНМУ</w:t>
      </w:r>
      <w:proofErr w:type="spellEnd"/>
      <w:r w:rsidRPr="00375C82">
        <w:rPr>
          <w:szCs w:val="28"/>
          <w:lang w:val="uk-UA"/>
        </w:rPr>
        <w:t>: ДОКТМО, 2008. – 576 с.</w:t>
      </w:r>
    </w:p>
    <w:p w14:paraId="795F3584" w14:textId="77777777" w:rsidR="00B866F0" w:rsidRPr="00375C82" w:rsidRDefault="00B866F0" w:rsidP="00B866F0">
      <w:pPr>
        <w:spacing w:after="0" w:line="360" w:lineRule="auto"/>
        <w:ind w:firstLine="709"/>
        <w:jc w:val="both"/>
        <w:rPr>
          <w:szCs w:val="28"/>
          <w:lang w:val="uk-UA"/>
        </w:rPr>
      </w:pPr>
      <w:r w:rsidRPr="00375C82">
        <w:rPr>
          <w:szCs w:val="28"/>
          <w:lang w:val="uk-UA"/>
        </w:rPr>
        <w:t>31. Церебральний параліч та реабілітація його спастичних форм: метод. вказівки / [уклад. Воронін Д.М., Трач В.М.]. – Хмельницький: ХНУ, 2008. – 55 с.</w:t>
      </w:r>
    </w:p>
    <w:p w14:paraId="54950602" w14:textId="77777777" w:rsidR="00B866F0" w:rsidRPr="00375C82" w:rsidRDefault="00B866F0" w:rsidP="00B866F0">
      <w:pPr>
        <w:spacing w:after="0" w:line="360" w:lineRule="auto"/>
        <w:ind w:firstLine="709"/>
        <w:jc w:val="both"/>
        <w:rPr>
          <w:szCs w:val="28"/>
          <w:lang w:val="uk-UA"/>
        </w:rPr>
      </w:pPr>
      <w:r w:rsidRPr="00375C82">
        <w:rPr>
          <w:szCs w:val="28"/>
          <w:lang w:val="uk-UA"/>
        </w:rPr>
        <w:t>32. Яковенко Н.П. Фізіотерапія (Підручник) / Яковенко Н.П., Самойленко В.Б. - Київ. ВСВ «Медицина» - 2018.-255 с.</w:t>
      </w:r>
    </w:p>
    <w:p w14:paraId="74145AB5"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33. </w:t>
      </w:r>
      <w:proofErr w:type="spellStart"/>
      <w:r w:rsidRPr="00375C82">
        <w:rPr>
          <w:szCs w:val="28"/>
          <w:lang w:val="uk-UA"/>
        </w:rPr>
        <w:t>Alstrue</w:t>
      </w:r>
      <w:proofErr w:type="spellEnd"/>
      <w:r w:rsidRPr="00375C82">
        <w:rPr>
          <w:szCs w:val="28"/>
          <w:lang w:val="uk-UA"/>
        </w:rPr>
        <w:t xml:space="preserve"> </w:t>
      </w:r>
      <w:proofErr w:type="spellStart"/>
      <w:r w:rsidRPr="00375C82">
        <w:rPr>
          <w:szCs w:val="28"/>
          <w:lang w:val="uk-UA"/>
        </w:rPr>
        <w:t>Vidal</w:t>
      </w:r>
      <w:proofErr w:type="spellEnd"/>
      <w:r w:rsidRPr="00375C82">
        <w:rPr>
          <w:szCs w:val="28"/>
          <w:lang w:val="uk-UA"/>
        </w:rPr>
        <w:t xml:space="preserve"> A. </w:t>
      </w:r>
      <w:proofErr w:type="spellStart"/>
      <w:r w:rsidRPr="00375C82">
        <w:rPr>
          <w:szCs w:val="28"/>
          <w:lang w:val="uk-UA"/>
        </w:rPr>
        <w:t>New</w:t>
      </w:r>
      <w:proofErr w:type="spellEnd"/>
      <w:r w:rsidRPr="00375C82">
        <w:rPr>
          <w:szCs w:val="28"/>
          <w:lang w:val="uk-UA"/>
        </w:rPr>
        <w:t xml:space="preserve"> </w:t>
      </w:r>
      <w:proofErr w:type="spellStart"/>
      <w:r w:rsidRPr="00375C82">
        <w:rPr>
          <w:szCs w:val="28"/>
          <w:lang w:val="uk-UA"/>
        </w:rPr>
        <w:t>norms</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advices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the</w:t>
      </w:r>
      <w:proofErr w:type="spellEnd"/>
      <w:r w:rsidRPr="00375C82">
        <w:rPr>
          <w:szCs w:val="28"/>
          <w:lang w:val="uk-UA"/>
        </w:rPr>
        <w:t xml:space="preserve"> </w:t>
      </w:r>
      <w:proofErr w:type="spellStart"/>
      <w:r w:rsidRPr="00375C82">
        <w:rPr>
          <w:szCs w:val="28"/>
          <w:lang w:val="uk-UA"/>
        </w:rPr>
        <w:t>evaluation</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anthropometric</w:t>
      </w:r>
      <w:proofErr w:type="spellEnd"/>
      <w:r w:rsidRPr="00375C82">
        <w:rPr>
          <w:szCs w:val="28"/>
          <w:lang w:val="uk-UA"/>
        </w:rPr>
        <w:t xml:space="preserve"> </w:t>
      </w:r>
      <w:proofErr w:type="spellStart"/>
      <w:r w:rsidRPr="00375C82">
        <w:rPr>
          <w:szCs w:val="28"/>
          <w:lang w:val="uk-UA"/>
        </w:rPr>
        <w:t>parameters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our</w:t>
      </w:r>
      <w:proofErr w:type="spellEnd"/>
      <w:r w:rsidRPr="00375C82">
        <w:rPr>
          <w:szCs w:val="28"/>
          <w:lang w:val="uk-UA"/>
        </w:rPr>
        <w:t xml:space="preserve"> </w:t>
      </w:r>
      <w:proofErr w:type="spellStart"/>
      <w:r w:rsidRPr="00375C82">
        <w:rPr>
          <w:szCs w:val="28"/>
          <w:lang w:val="uk-UA"/>
        </w:rPr>
        <w:t>population</w:t>
      </w:r>
      <w:proofErr w:type="spellEnd"/>
      <w:r w:rsidRPr="00375C82">
        <w:rPr>
          <w:szCs w:val="28"/>
          <w:lang w:val="uk-UA"/>
        </w:rPr>
        <w:t xml:space="preserve"> // </w:t>
      </w:r>
      <w:proofErr w:type="spellStart"/>
      <w:r w:rsidRPr="00375C82">
        <w:rPr>
          <w:szCs w:val="28"/>
          <w:lang w:val="uk-UA"/>
        </w:rPr>
        <w:t>Med</w:t>
      </w:r>
      <w:proofErr w:type="spellEnd"/>
      <w:r w:rsidRPr="00375C82">
        <w:rPr>
          <w:szCs w:val="28"/>
          <w:lang w:val="uk-UA"/>
        </w:rPr>
        <w:t xml:space="preserve"> </w:t>
      </w:r>
      <w:proofErr w:type="spellStart"/>
      <w:r w:rsidRPr="00375C82">
        <w:rPr>
          <w:szCs w:val="28"/>
          <w:lang w:val="uk-UA"/>
        </w:rPr>
        <w:t>Clin</w:t>
      </w:r>
      <w:proofErr w:type="spellEnd"/>
      <w:r w:rsidRPr="00375C82">
        <w:rPr>
          <w:szCs w:val="28"/>
          <w:lang w:val="uk-UA"/>
        </w:rPr>
        <w:t>. - 1988. - v.91, №6. - P. 223-236.</w:t>
      </w:r>
    </w:p>
    <w:p w14:paraId="4BE8C5BE"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34. </w:t>
      </w:r>
      <w:proofErr w:type="spellStart"/>
      <w:r w:rsidRPr="00375C82">
        <w:rPr>
          <w:szCs w:val="28"/>
          <w:lang w:val="uk-UA"/>
        </w:rPr>
        <w:t>Associations</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muscle</w:t>
      </w:r>
      <w:proofErr w:type="spellEnd"/>
      <w:r w:rsidRPr="00375C82">
        <w:rPr>
          <w:szCs w:val="28"/>
          <w:lang w:val="uk-UA"/>
        </w:rPr>
        <w:t xml:space="preserve"> </w:t>
      </w:r>
      <w:proofErr w:type="spellStart"/>
      <w:r w:rsidRPr="00375C82">
        <w:rPr>
          <w:szCs w:val="28"/>
          <w:lang w:val="uk-UA"/>
        </w:rPr>
        <w:t>strength</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fitness</w:t>
      </w:r>
      <w:proofErr w:type="spellEnd"/>
      <w:r w:rsidRPr="00375C82">
        <w:rPr>
          <w:szCs w:val="28"/>
          <w:lang w:val="uk-UA"/>
        </w:rPr>
        <w:t xml:space="preserve"> </w:t>
      </w:r>
      <w:proofErr w:type="spellStart"/>
      <w:r w:rsidRPr="00375C82">
        <w:rPr>
          <w:szCs w:val="28"/>
          <w:lang w:val="uk-UA"/>
        </w:rPr>
        <w:t>with</w:t>
      </w:r>
      <w:proofErr w:type="spellEnd"/>
      <w:r w:rsidRPr="00375C82">
        <w:rPr>
          <w:szCs w:val="28"/>
          <w:lang w:val="uk-UA"/>
        </w:rPr>
        <w:t xml:space="preserve"> </w:t>
      </w:r>
      <w:proofErr w:type="spellStart"/>
      <w:r w:rsidRPr="00375C82">
        <w:rPr>
          <w:szCs w:val="28"/>
          <w:lang w:val="uk-UA"/>
        </w:rPr>
        <w:t>metabolic</w:t>
      </w:r>
      <w:proofErr w:type="spellEnd"/>
      <w:r w:rsidRPr="00375C82">
        <w:rPr>
          <w:szCs w:val="28"/>
          <w:lang w:val="uk-UA"/>
        </w:rPr>
        <w:t xml:space="preserve"> </w:t>
      </w:r>
      <w:proofErr w:type="spellStart"/>
      <w:r w:rsidRPr="00375C82">
        <w:rPr>
          <w:szCs w:val="28"/>
          <w:lang w:val="uk-UA"/>
        </w:rPr>
        <w:t>syndrome</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men</w:t>
      </w:r>
      <w:proofErr w:type="spellEnd"/>
      <w:r w:rsidRPr="00375C82">
        <w:rPr>
          <w:szCs w:val="28"/>
          <w:lang w:val="uk-UA"/>
        </w:rPr>
        <w:t xml:space="preserve"> / R. </w:t>
      </w:r>
      <w:proofErr w:type="spellStart"/>
      <w:r w:rsidRPr="00375C82">
        <w:rPr>
          <w:szCs w:val="28"/>
          <w:lang w:val="uk-UA"/>
        </w:rPr>
        <w:t>Jurca</w:t>
      </w:r>
      <w:proofErr w:type="spellEnd"/>
      <w:r w:rsidRPr="00375C82">
        <w:rPr>
          <w:szCs w:val="28"/>
          <w:lang w:val="uk-UA"/>
        </w:rPr>
        <w:t xml:space="preserve"> [</w:t>
      </w:r>
      <w:proofErr w:type="spellStart"/>
      <w:r w:rsidRPr="00375C82">
        <w:rPr>
          <w:szCs w:val="28"/>
          <w:lang w:val="uk-UA"/>
        </w:rPr>
        <w:t>et</w:t>
      </w:r>
      <w:proofErr w:type="spellEnd"/>
      <w:r w:rsidRPr="00375C82">
        <w:rPr>
          <w:szCs w:val="28"/>
          <w:lang w:val="uk-UA"/>
        </w:rPr>
        <w:t xml:space="preserve"> </w:t>
      </w:r>
      <w:proofErr w:type="spellStart"/>
      <w:r w:rsidRPr="00375C82">
        <w:rPr>
          <w:szCs w:val="28"/>
          <w:lang w:val="uk-UA"/>
        </w:rPr>
        <w:t>al</w:t>
      </w:r>
      <w:proofErr w:type="spellEnd"/>
      <w:r w:rsidRPr="00375C82">
        <w:rPr>
          <w:szCs w:val="28"/>
          <w:lang w:val="uk-UA"/>
        </w:rPr>
        <w:t xml:space="preserve">.] // </w:t>
      </w:r>
      <w:proofErr w:type="spellStart"/>
      <w:r w:rsidRPr="00375C82">
        <w:rPr>
          <w:szCs w:val="28"/>
          <w:lang w:val="uk-UA"/>
        </w:rPr>
        <w:t>Med</w:t>
      </w:r>
      <w:proofErr w:type="spellEnd"/>
      <w:r w:rsidRPr="00375C82">
        <w:rPr>
          <w:szCs w:val="28"/>
          <w:lang w:val="uk-UA"/>
        </w:rPr>
        <w:t xml:space="preserve">. </w:t>
      </w:r>
      <w:proofErr w:type="spellStart"/>
      <w:r w:rsidRPr="00375C82">
        <w:rPr>
          <w:szCs w:val="28"/>
          <w:lang w:val="uk-UA"/>
        </w:rPr>
        <w:t>Sci</w:t>
      </w:r>
      <w:proofErr w:type="spellEnd"/>
      <w:r w:rsidRPr="00375C82">
        <w:rPr>
          <w:szCs w:val="28"/>
          <w:lang w:val="uk-UA"/>
        </w:rPr>
        <w:t xml:space="preserve">. </w:t>
      </w:r>
      <w:proofErr w:type="spellStart"/>
      <w:r w:rsidRPr="00375C82">
        <w:rPr>
          <w:szCs w:val="28"/>
          <w:lang w:val="uk-UA"/>
        </w:rPr>
        <w:t>Sports</w:t>
      </w:r>
      <w:proofErr w:type="spellEnd"/>
      <w:r w:rsidRPr="00375C82">
        <w:rPr>
          <w:szCs w:val="28"/>
          <w:lang w:val="uk-UA"/>
        </w:rPr>
        <w:t xml:space="preserve">. </w:t>
      </w:r>
      <w:proofErr w:type="spellStart"/>
      <w:r w:rsidRPr="00375C82">
        <w:rPr>
          <w:szCs w:val="28"/>
          <w:lang w:val="uk-UA"/>
        </w:rPr>
        <w:t>Exerc</w:t>
      </w:r>
      <w:proofErr w:type="spellEnd"/>
      <w:r w:rsidRPr="00375C82">
        <w:rPr>
          <w:szCs w:val="28"/>
          <w:lang w:val="uk-UA"/>
        </w:rPr>
        <w:t>. – 2014. – P. 1301-1307.</w:t>
      </w:r>
    </w:p>
    <w:p w14:paraId="3BF6EAC2" w14:textId="77777777" w:rsidR="00B866F0" w:rsidRPr="00375C82" w:rsidRDefault="00B866F0" w:rsidP="00B866F0">
      <w:pPr>
        <w:spacing w:after="0" w:line="360" w:lineRule="auto"/>
        <w:ind w:firstLine="709"/>
        <w:jc w:val="both"/>
        <w:rPr>
          <w:szCs w:val="28"/>
          <w:lang w:val="uk-UA"/>
        </w:rPr>
      </w:pPr>
      <w:r w:rsidRPr="00375C82">
        <w:rPr>
          <w:szCs w:val="28"/>
          <w:lang w:val="uk-UA"/>
        </w:rPr>
        <w:lastRenderedPageBreak/>
        <w:t xml:space="preserve">35. Essentials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Medicine</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Musculoskeletal</w:t>
      </w:r>
      <w:proofErr w:type="spellEnd"/>
      <w:r w:rsidRPr="00375C82">
        <w:rPr>
          <w:szCs w:val="28"/>
          <w:lang w:val="uk-UA"/>
        </w:rPr>
        <w:t xml:space="preserve"> </w:t>
      </w:r>
      <w:proofErr w:type="spellStart"/>
      <w:r w:rsidRPr="00375C82">
        <w:rPr>
          <w:szCs w:val="28"/>
          <w:lang w:val="uk-UA"/>
        </w:rPr>
        <w:t>Disorders</w:t>
      </w:r>
      <w:proofErr w:type="spellEnd"/>
      <w:r w:rsidRPr="00375C82">
        <w:rPr>
          <w:szCs w:val="28"/>
          <w:lang w:val="uk-UA"/>
        </w:rPr>
        <w:t xml:space="preserve">, </w:t>
      </w:r>
      <w:proofErr w:type="spellStart"/>
      <w:r w:rsidRPr="00375C82">
        <w:rPr>
          <w:szCs w:val="28"/>
          <w:lang w:val="uk-UA"/>
        </w:rPr>
        <w:t>Pain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2nd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Walter</w:t>
      </w:r>
      <w:proofErr w:type="spellEnd"/>
      <w:r w:rsidRPr="00375C82">
        <w:rPr>
          <w:szCs w:val="28"/>
          <w:lang w:val="uk-UA"/>
        </w:rPr>
        <w:t xml:space="preserve"> R. </w:t>
      </w:r>
      <w:proofErr w:type="spellStart"/>
      <w:r w:rsidRPr="00375C82">
        <w:rPr>
          <w:szCs w:val="28"/>
          <w:lang w:val="uk-UA"/>
        </w:rPr>
        <w:t>Frontera</w:t>
      </w:r>
      <w:proofErr w:type="spellEnd"/>
      <w:r w:rsidRPr="00375C82">
        <w:rPr>
          <w:szCs w:val="28"/>
          <w:lang w:val="uk-UA"/>
        </w:rPr>
        <w:t xml:space="preserve"> MD </w:t>
      </w:r>
      <w:proofErr w:type="spellStart"/>
      <w:r w:rsidRPr="00375C82">
        <w:rPr>
          <w:szCs w:val="28"/>
          <w:lang w:val="uk-UA"/>
        </w:rPr>
        <w:t>PhD</w:t>
      </w:r>
      <w:proofErr w:type="spellEnd"/>
      <w:r w:rsidRPr="00375C82">
        <w:rPr>
          <w:szCs w:val="28"/>
          <w:lang w:val="uk-UA"/>
        </w:rPr>
        <w:t xml:space="preserve">, </w:t>
      </w:r>
      <w:proofErr w:type="spellStart"/>
      <w:r w:rsidRPr="00375C82">
        <w:rPr>
          <w:szCs w:val="28"/>
          <w:lang w:val="uk-UA"/>
        </w:rPr>
        <w:t>Julie</w:t>
      </w:r>
      <w:proofErr w:type="spellEnd"/>
      <w:r w:rsidRPr="00375C82">
        <w:rPr>
          <w:szCs w:val="28"/>
          <w:lang w:val="uk-UA"/>
        </w:rPr>
        <w:t xml:space="preserve"> K. </w:t>
      </w:r>
      <w:proofErr w:type="spellStart"/>
      <w:r w:rsidRPr="00375C82">
        <w:rPr>
          <w:szCs w:val="28"/>
          <w:lang w:val="uk-UA"/>
        </w:rPr>
        <w:t>Silver</w:t>
      </w:r>
      <w:proofErr w:type="spellEnd"/>
      <w:r w:rsidRPr="00375C82">
        <w:rPr>
          <w:szCs w:val="28"/>
          <w:lang w:val="uk-UA"/>
        </w:rPr>
        <w:t xml:space="preserve"> MD, </w:t>
      </w:r>
      <w:proofErr w:type="spellStart"/>
      <w:r w:rsidRPr="00375C82">
        <w:rPr>
          <w:szCs w:val="28"/>
          <w:lang w:val="uk-UA"/>
        </w:rPr>
        <w:t>Thomas</w:t>
      </w:r>
      <w:proofErr w:type="spellEnd"/>
      <w:r w:rsidRPr="00375C82">
        <w:rPr>
          <w:szCs w:val="28"/>
          <w:lang w:val="uk-UA"/>
        </w:rPr>
        <w:t xml:space="preserve"> D. </w:t>
      </w:r>
      <w:proofErr w:type="spellStart"/>
      <w:r w:rsidRPr="00375C82">
        <w:rPr>
          <w:szCs w:val="28"/>
          <w:lang w:val="uk-UA"/>
        </w:rPr>
        <w:t>Rizzo</w:t>
      </w:r>
      <w:proofErr w:type="spellEnd"/>
      <w:r w:rsidRPr="00375C82">
        <w:rPr>
          <w:szCs w:val="28"/>
          <w:lang w:val="uk-UA"/>
        </w:rPr>
        <w:t xml:space="preserve"> </w:t>
      </w:r>
      <w:proofErr w:type="spellStart"/>
      <w:r w:rsidRPr="00375C82">
        <w:rPr>
          <w:szCs w:val="28"/>
          <w:lang w:val="uk-UA"/>
        </w:rPr>
        <w:t>Jr</w:t>
      </w:r>
      <w:proofErr w:type="spellEnd"/>
      <w:r w:rsidRPr="00375C82">
        <w:rPr>
          <w:szCs w:val="28"/>
          <w:lang w:val="uk-UA"/>
        </w:rPr>
        <w:t xml:space="preserve">. MD: </w:t>
      </w:r>
      <w:proofErr w:type="spellStart"/>
      <w:r w:rsidRPr="00375C82">
        <w:rPr>
          <w:szCs w:val="28"/>
          <w:lang w:val="uk-UA"/>
        </w:rPr>
        <w:t>Saunders</w:t>
      </w:r>
      <w:proofErr w:type="spellEnd"/>
      <w:r w:rsidRPr="00375C82">
        <w:rPr>
          <w:szCs w:val="28"/>
          <w:lang w:val="uk-UA"/>
        </w:rPr>
        <w:t xml:space="preserve">, </w:t>
      </w:r>
      <w:proofErr w:type="spellStart"/>
      <w:r w:rsidRPr="00375C82">
        <w:rPr>
          <w:szCs w:val="28"/>
          <w:lang w:val="uk-UA"/>
        </w:rPr>
        <w:t>Elsevier</w:t>
      </w:r>
      <w:proofErr w:type="spellEnd"/>
      <w:r w:rsidRPr="00375C82">
        <w:rPr>
          <w:szCs w:val="28"/>
          <w:lang w:val="uk-UA"/>
        </w:rPr>
        <w:t>, 2008 – 935 p.</w:t>
      </w:r>
    </w:p>
    <w:p w14:paraId="0A98DB10"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36. </w:t>
      </w:r>
      <w:proofErr w:type="spellStart"/>
      <w:r w:rsidRPr="00375C82">
        <w:rPr>
          <w:szCs w:val="28"/>
          <w:lang w:val="uk-UA"/>
        </w:rPr>
        <w:t>Evangelista</w:t>
      </w:r>
      <w:proofErr w:type="spellEnd"/>
      <w:r w:rsidRPr="00375C82">
        <w:rPr>
          <w:szCs w:val="28"/>
          <w:lang w:val="uk-UA"/>
        </w:rPr>
        <w:t xml:space="preserve"> L.S., </w:t>
      </w:r>
      <w:proofErr w:type="spellStart"/>
      <w:r w:rsidRPr="00375C82">
        <w:rPr>
          <w:szCs w:val="28"/>
          <w:lang w:val="uk-UA"/>
        </w:rPr>
        <w:t>Stromberg</w:t>
      </w:r>
      <w:proofErr w:type="spellEnd"/>
      <w:r w:rsidRPr="00375C82">
        <w:rPr>
          <w:szCs w:val="28"/>
          <w:lang w:val="uk-UA"/>
        </w:rPr>
        <w:t xml:space="preserve"> A., </w:t>
      </w:r>
      <w:proofErr w:type="spellStart"/>
      <w:r w:rsidRPr="00375C82">
        <w:rPr>
          <w:szCs w:val="28"/>
          <w:lang w:val="uk-UA"/>
        </w:rPr>
        <w:t>Westlake</w:t>
      </w:r>
      <w:proofErr w:type="spellEnd"/>
      <w:r w:rsidRPr="00375C82">
        <w:rPr>
          <w:szCs w:val="28"/>
          <w:lang w:val="uk-UA"/>
        </w:rPr>
        <w:t xml:space="preserve"> С. </w:t>
      </w:r>
      <w:proofErr w:type="spellStart"/>
      <w:r w:rsidRPr="00375C82">
        <w:rPr>
          <w:szCs w:val="28"/>
          <w:lang w:val="uk-UA"/>
        </w:rPr>
        <w:t>et</w:t>
      </w:r>
      <w:proofErr w:type="spellEnd"/>
      <w:r w:rsidRPr="00375C82">
        <w:rPr>
          <w:szCs w:val="28"/>
          <w:lang w:val="uk-UA"/>
        </w:rPr>
        <w:t xml:space="preserve"> </w:t>
      </w:r>
      <w:proofErr w:type="spellStart"/>
      <w:r w:rsidRPr="00375C82">
        <w:rPr>
          <w:szCs w:val="28"/>
          <w:lang w:val="uk-UA"/>
        </w:rPr>
        <w:t>al</w:t>
      </w:r>
      <w:proofErr w:type="spellEnd"/>
      <w:r w:rsidRPr="00375C82">
        <w:rPr>
          <w:szCs w:val="28"/>
          <w:lang w:val="uk-UA"/>
        </w:rPr>
        <w:t xml:space="preserve">. </w:t>
      </w:r>
      <w:proofErr w:type="spellStart"/>
      <w:r w:rsidRPr="00375C82">
        <w:rPr>
          <w:szCs w:val="28"/>
          <w:lang w:val="uk-UA"/>
        </w:rPr>
        <w:t>Developing</w:t>
      </w:r>
      <w:proofErr w:type="spellEnd"/>
      <w:r w:rsidRPr="00375C82">
        <w:rPr>
          <w:szCs w:val="28"/>
          <w:lang w:val="uk-UA"/>
        </w:rPr>
        <w:t xml:space="preserve"> a </w:t>
      </w:r>
      <w:proofErr w:type="spellStart"/>
      <w:r w:rsidRPr="00375C82">
        <w:rPr>
          <w:szCs w:val="28"/>
          <w:lang w:val="uk-UA"/>
        </w:rPr>
        <w:t>Web-based</w:t>
      </w:r>
      <w:proofErr w:type="spellEnd"/>
      <w:r w:rsidRPr="00375C82">
        <w:rPr>
          <w:szCs w:val="28"/>
          <w:lang w:val="uk-UA"/>
        </w:rPr>
        <w:t xml:space="preserve"> </w:t>
      </w:r>
      <w:proofErr w:type="spellStart"/>
      <w:r w:rsidRPr="00375C82">
        <w:rPr>
          <w:szCs w:val="28"/>
          <w:lang w:val="uk-UA"/>
        </w:rPr>
        <w:t>education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counseling</w:t>
      </w:r>
      <w:proofErr w:type="spellEnd"/>
      <w:r w:rsidRPr="00375C82">
        <w:rPr>
          <w:szCs w:val="28"/>
          <w:lang w:val="uk-UA"/>
        </w:rPr>
        <w:t xml:space="preserve"> </w:t>
      </w:r>
      <w:proofErr w:type="spellStart"/>
      <w:r w:rsidRPr="00375C82">
        <w:rPr>
          <w:szCs w:val="28"/>
          <w:lang w:val="uk-UA"/>
        </w:rPr>
        <w:t>program</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heart</w:t>
      </w:r>
      <w:proofErr w:type="spellEnd"/>
      <w:r w:rsidRPr="00375C82">
        <w:rPr>
          <w:szCs w:val="28"/>
          <w:lang w:val="uk-UA"/>
        </w:rPr>
        <w:t xml:space="preserve"> </w:t>
      </w:r>
      <w:proofErr w:type="spellStart"/>
      <w:r w:rsidRPr="00375C82">
        <w:rPr>
          <w:szCs w:val="28"/>
          <w:lang w:val="uk-UA"/>
        </w:rPr>
        <w:t>failure</w:t>
      </w:r>
      <w:proofErr w:type="spellEnd"/>
      <w:r w:rsidRPr="00375C82">
        <w:rPr>
          <w:szCs w:val="28"/>
          <w:lang w:val="uk-UA"/>
        </w:rPr>
        <w:t xml:space="preserve"> </w:t>
      </w:r>
      <w:proofErr w:type="spellStart"/>
      <w:r w:rsidRPr="00375C82">
        <w:rPr>
          <w:szCs w:val="28"/>
          <w:lang w:val="uk-UA"/>
        </w:rPr>
        <w:t>patients</w:t>
      </w:r>
      <w:proofErr w:type="spellEnd"/>
      <w:r w:rsidRPr="00375C82">
        <w:rPr>
          <w:szCs w:val="28"/>
          <w:lang w:val="uk-UA"/>
        </w:rPr>
        <w:t xml:space="preserve"> // </w:t>
      </w:r>
      <w:proofErr w:type="spellStart"/>
      <w:r w:rsidRPr="00375C82">
        <w:rPr>
          <w:szCs w:val="28"/>
          <w:lang w:val="uk-UA"/>
        </w:rPr>
        <w:t>Prog</w:t>
      </w:r>
      <w:proofErr w:type="spellEnd"/>
      <w:r w:rsidRPr="00375C82">
        <w:rPr>
          <w:szCs w:val="28"/>
          <w:lang w:val="uk-UA"/>
        </w:rPr>
        <w:t xml:space="preserve">. </w:t>
      </w:r>
      <w:proofErr w:type="spellStart"/>
      <w:r w:rsidRPr="00375C82">
        <w:rPr>
          <w:szCs w:val="28"/>
          <w:lang w:val="uk-UA"/>
        </w:rPr>
        <w:t>Cardiovasc</w:t>
      </w:r>
      <w:proofErr w:type="spellEnd"/>
      <w:r w:rsidRPr="00375C82">
        <w:rPr>
          <w:szCs w:val="28"/>
          <w:lang w:val="uk-UA"/>
        </w:rPr>
        <w:t xml:space="preserve">. </w:t>
      </w:r>
      <w:proofErr w:type="spellStart"/>
      <w:r w:rsidRPr="00375C82">
        <w:rPr>
          <w:szCs w:val="28"/>
          <w:lang w:val="uk-UA"/>
        </w:rPr>
        <w:t>Nurs</w:t>
      </w:r>
      <w:proofErr w:type="spellEnd"/>
      <w:r w:rsidRPr="00375C82">
        <w:rPr>
          <w:szCs w:val="28"/>
          <w:lang w:val="uk-UA"/>
        </w:rPr>
        <w:t>. – 2016. –P. 196-201.</w:t>
      </w:r>
    </w:p>
    <w:p w14:paraId="2518AC56"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37. </w:t>
      </w:r>
      <w:proofErr w:type="spellStart"/>
      <w:r w:rsidRPr="00375C82">
        <w:rPr>
          <w:szCs w:val="28"/>
          <w:lang w:val="uk-UA"/>
        </w:rPr>
        <w:t>Danielsson</w:t>
      </w:r>
      <w:proofErr w:type="spellEnd"/>
      <w:r w:rsidRPr="00375C82">
        <w:rPr>
          <w:szCs w:val="28"/>
          <w:lang w:val="uk-UA"/>
        </w:rPr>
        <w:t xml:space="preserve"> A.J. </w:t>
      </w:r>
      <w:proofErr w:type="spellStart"/>
      <w:r w:rsidRPr="00375C82">
        <w:rPr>
          <w:szCs w:val="28"/>
          <w:lang w:val="uk-UA"/>
        </w:rPr>
        <w:t>What</w:t>
      </w:r>
      <w:proofErr w:type="spellEnd"/>
      <w:r w:rsidRPr="00375C82">
        <w:rPr>
          <w:szCs w:val="28"/>
          <w:lang w:val="uk-UA"/>
        </w:rPr>
        <w:t xml:space="preserve"> .</w:t>
      </w:r>
      <w:proofErr w:type="spellStart"/>
      <w:r w:rsidRPr="00375C82">
        <w:rPr>
          <w:szCs w:val="28"/>
          <w:lang w:val="uk-UA"/>
        </w:rPr>
        <w:t>impact</w:t>
      </w:r>
      <w:proofErr w:type="spellEnd"/>
      <w:r w:rsidRPr="00375C82">
        <w:rPr>
          <w:szCs w:val="28"/>
          <w:lang w:val="uk-UA"/>
        </w:rPr>
        <w:t xml:space="preserve"> </w:t>
      </w:r>
      <w:proofErr w:type="spellStart"/>
      <w:r w:rsidRPr="00375C82">
        <w:rPr>
          <w:szCs w:val="28"/>
          <w:lang w:val="uk-UA"/>
        </w:rPr>
        <w:t>does</w:t>
      </w:r>
      <w:proofErr w:type="spellEnd"/>
      <w:r w:rsidRPr="00375C82">
        <w:rPr>
          <w:szCs w:val="28"/>
          <w:lang w:val="uk-UA"/>
        </w:rPr>
        <w:t xml:space="preserve"> </w:t>
      </w:r>
      <w:proofErr w:type="spellStart"/>
      <w:r w:rsidRPr="00375C82">
        <w:rPr>
          <w:szCs w:val="28"/>
          <w:lang w:val="uk-UA"/>
        </w:rPr>
        <w:t>spinal</w:t>
      </w:r>
      <w:proofErr w:type="spellEnd"/>
      <w:r w:rsidRPr="00375C82">
        <w:rPr>
          <w:szCs w:val="28"/>
          <w:lang w:val="uk-UA"/>
        </w:rPr>
        <w:t xml:space="preserve"> </w:t>
      </w:r>
      <w:proofErr w:type="spellStart"/>
      <w:r w:rsidRPr="00375C82">
        <w:rPr>
          <w:szCs w:val="28"/>
          <w:lang w:val="uk-UA"/>
        </w:rPr>
        <w:t>deformity</w:t>
      </w:r>
      <w:proofErr w:type="spellEnd"/>
      <w:r w:rsidRPr="00375C82">
        <w:rPr>
          <w:szCs w:val="28"/>
          <w:lang w:val="uk-UA"/>
        </w:rPr>
        <w:t xml:space="preserve"> </w:t>
      </w:r>
      <w:proofErr w:type="spellStart"/>
      <w:r w:rsidRPr="00375C82">
        <w:rPr>
          <w:szCs w:val="28"/>
          <w:lang w:val="uk-UA"/>
        </w:rPr>
        <w:t>correction</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adolescent</w:t>
      </w:r>
      <w:proofErr w:type="spellEnd"/>
      <w:r w:rsidRPr="00375C82">
        <w:rPr>
          <w:szCs w:val="28"/>
          <w:lang w:val="uk-UA"/>
        </w:rPr>
        <w:t xml:space="preserve"> </w:t>
      </w:r>
      <w:proofErr w:type="spellStart"/>
      <w:r w:rsidRPr="00375C82">
        <w:rPr>
          <w:szCs w:val="28"/>
          <w:lang w:val="uk-UA"/>
        </w:rPr>
        <w:t>idiopathic</w:t>
      </w:r>
      <w:proofErr w:type="spellEnd"/>
      <w:r w:rsidRPr="00375C82">
        <w:rPr>
          <w:szCs w:val="28"/>
          <w:lang w:val="uk-UA"/>
        </w:rPr>
        <w:t xml:space="preserve"> </w:t>
      </w:r>
      <w:proofErr w:type="spellStart"/>
      <w:r w:rsidRPr="00375C82">
        <w:rPr>
          <w:szCs w:val="28"/>
          <w:lang w:val="uk-UA"/>
        </w:rPr>
        <w:t>scoliosis</w:t>
      </w:r>
      <w:proofErr w:type="spellEnd"/>
      <w:r w:rsidRPr="00375C82">
        <w:rPr>
          <w:szCs w:val="28"/>
          <w:lang w:val="uk-UA"/>
        </w:rPr>
        <w:t xml:space="preserve"> </w:t>
      </w:r>
      <w:proofErr w:type="spellStart"/>
      <w:r w:rsidRPr="00375C82">
        <w:rPr>
          <w:szCs w:val="28"/>
          <w:lang w:val="uk-UA"/>
        </w:rPr>
        <w:t>make</w:t>
      </w:r>
      <w:proofErr w:type="spellEnd"/>
      <w:r w:rsidRPr="00375C82">
        <w:rPr>
          <w:szCs w:val="28"/>
          <w:lang w:val="uk-UA"/>
        </w:rPr>
        <w:t xml:space="preserve"> </w:t>
      </w:r>
      <w:proofErr w:type="spellStart"/>
      <w:r w:rsidRPr="00375C82">
        <w:rPr>
          <w:szCs w:val="28"/>
          <w:lang w:val="uk-UA"/>
        </w:rPr>
        <w:t>on</w:t>
      </w:r>
      <w:proofErr w:type="spellEnd"/>
      <w:r w:rsidRPr="00375C82">
        <w:rPr>
          <w:szCs w:val="28"/>
          <w:lang w:val="uk-UA"/>
        </w:rPr>
        <w:t xml:space="preserve"> </w:t>
      </w:r>
      <w:proofErr w:type="spellStart"/>
      <w:r w:rsidRPr="00375C82">
        <w:rPr>
          <w:szCs w:val="28"/>
          <w:lang w:val="uk-UA"/>
        </w:rPr>
        <w:t>quality</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life</w:t>
      </w:r>
      <w:proofErr w:type="spellEnd"/>
      <w:r w:rsidRPr="00375C82">
        <w:rPr>
          <w:szCs w:val="28"/>
          <w:lang w:val="uk-UA"/>
        </w:rPr>
        <w:t xml:space="preserve">? // </w:t>
      </w:r>
      <w:proofErr w:type="spellStart"/>
      <w:r w:rsidRPr="00375C82">
        <w:rPr>
          <w:szCs w:val="28"/>
          <w:lang w:val="uk-UA"/>
        </w:rPr>
        <w:t>Spine</w:t>
      </w:r>
      <w:proofErr w:type="spellEnd"/>
      <w:r w:rsidRPr="00375C82">
        <w:rPr>
          <w:szCs w:val="28"/>
          <w:lang w:val="uk-UA"/>
        </w:rPr>
        <w:t xml:space="preserve">. – 2007. – </w:t>
      </w:r>
      <w:proofErr w:type="spellStart"/>
      <w:r w:rsidRPr="00375C82">
        <w:rPr>
          <w:szCs w:val="28"/>
          <w:lang w:val="uk-UA"/>
        </w:rPr>
        <w:t>Vol</w:t>
      </w:r>
      <w:proofErr w:type="spellEnd"/>
      <w:r w:rsidRPr="00375C82">
        <w:rPr>
          <w:szCs w:val="28"/>
          <w:lang w:val="uk-UA"/>
        </w:rPr>
        <w:t xml:space="preserve">. 32(19 </w:t>
      </w:r>
      <w:proofErr w:type="spellStart"/>
      <w:r w:rsidRPr="00375C82">
        <w:rPr>
          <w:szCs w:val="28"/>
          <w:lang w:val="uk-UA"/>
        </w:rPr>
        <w:t>Suppl</w:t>
      </w:r>
      <w:proofErr w:type="spellEnd"/>
      <w:r w:rsidRPr="00375C82">
        <w:rPr>
          <w:szCs w:val="28"/>
          <w:lang w:val="uk-UA"/>
        </w:rPr>
        <w:t>). – S 101-8.</w:t>
      </w:r>
    </w:p>
    <w:p w14:paraId="3E982992"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38. </w:t>
      </w:r>
      <w:proofErr w:type="spellStart"/>
      <w:r w:rsidRPr="00375C82">
        <w:rPr>
          <w:szCs w:val="28"/>
          <w:lang w:val="uk-UA"/>
        </w:rPr>
        <w:t>Janda</w:t>
      </w:r>
      <w:proofErr w:type="spellEnd"/>
      <w:r w:rsidRPr="00375C82">
        <w:rPr>
          <w:szCs w:val="28"/>
          <w:lang w:val="uk-UA"/>
        </w:rPr>
        <w:t xml:space="preserve"> V. </w:t>
      </w:r>
      <w:proofErr w:type="spellStart"/>
      <w:r w:rsidRPr="00375C82">
        <w:rPr>
          <w:szCs w:val="28"/>
          <w:lang w:val="uk-UA"/>
        </w:rPr>
        <w:t>Muscles</w:t>
      </w:r>
      <w:proofErr w:type="spellEnd"/>
      <w:r w:rsidRPr="00375C82">
        <w:rPr>
          <w:szCs w:val="28"/>
          <w:lang w:val="uk-UA"/>
        </w:rPr>
        <w:t xml:space="preserve">, </w:t>
      </w:r>
      <w:proofErr w:type="spellStart"/>
      <w:r w:rsidRPr="00375C82">
        <w:rPr>
          <w:szCs w:val="28"/>
          <w:lang w:val="uk-UA"/>
        </w:rPr>
        <w:t>central</w:t>
      </w:r>
      <w:proofErr w:type="spellEnd"/>
      <w:r w:rsidRPr="00375C82">
        <w:rPr>
          <w:szCs w:val="28"/>
          <w:lang w:val="uk-UA"/>
        </w:rPr>
        <w:t xml:space="preserve"> </w:t>
      </w:r>
      <w:proofErr w:type="spellStart"/>
      <w:r w:rsidRPr="00375C82">
        <w:rPr>
          <w:szCs w:val="28"/>
          <w:lang w:val="uk-UA"/>
        </w:rPr>
        <w:t>nervous</w:t>
      </w:r>
      <w:proofErr w:type="spellEnd"/>
      <w:r w:rsidRPr="00375C82">
        <w:rPr>
          <w:szCs w:val="28"/>
          <w:lang w:val="uk-UA"/>
        </w:rPr>
        <w:t xml:space="preserve"> </w:t>
      </w:r>
      <w:proofErr w:type="spellStart"/>
      <w:r w:rsidRPr="00375C82">
        <w:rPr>
          <w:szCs w:val="28"/>
          <w:lang w:val="uk-UA"/>
        </w:rPr>
        <w:t>motor</w:t>
      </w:r>
      <w:proofErr w:type="spellEnd"/>
      <w:r w:rsidRPr="00375C82">
        <w:rPr>
          <w:szCs w:val="28"/>
          <w:lang w:val="uk-UA"/>
        </w:rPr>
        <w:t xml:space="preserve"> </w:t>
      </w:r>
      <w:proofErr w:type="spellStart"/>
      <w:r w:rsidRPr="00375C82">
        <w:rPr>
          <w:szCs w:val="28"/>
          <w:lang w:val="uk-UA"/>
        </w:rPr>
        <w:t>regulation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back</w:t>
      </w:r>
      <w:proofErr w:type="spellEnd"/>
      <w:r w:rsidRPr="00375C82">
        <w:rPr>
          <w:szCs w:val="28"/>
          <w:lang w:val="uk-UA"/>
        </w:rPr>
        <w:t xml:space="preserve"> </w:t>
      </w:r>
      <w:proofErr w:type="spellStart"/>
      <w:r w:rsidRPr="00375C82">
        <w:rPr>
          <w:szCs w:val="28"/>
          <w:lang w:val="uk-UA"/>
        </w:rPr>
        <w:t>problems</w:t>
      </w:r>
      <w:proofErr w:type="spellEnd"/>
      <w:r w:rsidRPr="00375C82">
        <w:rPr>
          <w:szCs w:val="28"/>
          <w:lang w:val="uk-UA"/>
        </w:rPr>
        <w:t xml:space="preserve">.// </w:t>
      </w:r>
      <w:proofErr w:type="spellStart"/>
      <w:r w:rsidRPr="00375C82">
        <w:rPr>
          <w:szCs w:val="28"/>
          <w:lang w:val="uk-UA"/>
        </w:rPr>
        <w:t>Neuro</w:t>
      </w:r>
      <w:proofErr w:type="spellEnd"/>
      <w:r w:rsidRPr="00375C82">
        <w:rPr>
          <w:szCs w:val="28"/>
          <w:lang w:val="uk-UA"/>
        </w:rPr>
        <w:t xml:space="preserve"> </w:t>
      </w:r>
      <w:proofErr w:type="spellStart"/>
      <w:r w:rsidRPr="00375C82">
        <w:rPr>
          <w:szCs w:val="28"/>
          <w:lang w:val="uk-UA"/>
        </w:rPr>
        <w:t>biologic</w:t>
      </w:r>
      <w:proofErr w:type="spellEnd"/>
      <w:r w:rsidRPr="00375C82">
        <w:rPr>
          <w:szCs w:val="28"/>
          <w:lang w:val="uk-UA"/>
        </w:rPr>
        <w:t xml:space="preserve"> </w:t>
      </w:r>
      <w:proofErr w:type="spellStart"/>
      <w:r w:rsidRPr="00375C82">
        <w:rPr>
          <w:szCs w:val="28"/>
          <w:lang w:val="uk-UA"/>
        </w:rPr>
        <w:t>Mechanisms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Manipulative</w:t>
      </w:r>
      <w:proofErr w:type="spellEnd"/>
      <w:r w:rsidRPr="00375C82">
        <w:rPr>
          <w:szCs w:val="28"/>
          <w:lang w:val="uk-UA"/>
        </w:rPr>
        <w:t xml:space="preserve"> </w:t>
      </w:r>
      <w:proofErr w:type="spellStart"/>
      <w:r w:rsidRPr="00375C82">
        <w:rPr>
          <w:szCs w:val="28"/>
          <w:lang w:val="uk-UA"/>
        </w:rPr>
        <w:t>Therapy</w:t>
      </w:r>
      <w:proofErr w:type="spellEnd"/>
      <w:r w:rsidRPr="00375C82">
        <w:rPr>
          <w:szCs w:val="28"/>
          <w:lang w:val="uk-UA"/>
        </w:rPr>
        <w:t xml:space="preserve">: </w:t>
      </w:r>
      <w:proofErr w:type="spellStart"/>
      <w:r w:rsidRPr="00375C82">
        <w:rPr>
          <w:szCs w:val="28"/>
          <w:lang w:val="uk-UA"/>
        </w:rPr>
        <w:t>Plenums</w:t>
      </w:r>
      <w:proofErr w:type="spellEnd"/>
      <w:r w:rsidRPr="00375C82">
        <w:rPr>
          <w:szCs w:val="28"/>
          <w:lang w:val="uk-UA"/>
        </w:rPr>
        <w:t xml:space="preserve"> </w:t>
      </w:r>
      <w:proofErr w:type="spellStart"/>
      <w:r w:rsidRPr="00375C82">
        <w:rPr>
          <w:szCs w:val="28"/>
          <w:lang w:val="uk-UA"/>
        </w:rPr>
        <w:t>Press</w:t>
      </w:r>
      <w:proofErr w:type="spellEnd"/>
      <w:r w:rsidRPr="00375C82">
        <w:rPr>
          <w:szCs w:val="28"/>
          <w:lang w:val="uk-UA"/>
        </w:rPr>
        <w:t xml:space="preserve">. - </w:t>
      </w:r>
      <w:proofErr w:type="spellStart"/>
      <w:r w:rsidRPr="00375C82">
        <w:rPr>
          <w:szCs w:val="28"/>
          <w:lang w:val="uk-UA"/>
        </w:rPr>
        <w:t>New</w:t>
      </w:r>
      <w:proofErr w:type="spellEnd"/>
      <w:r w:rsidRPr="00375C82">
        <w:rPr>
          <w:szCs w:val="28"/>
          <w:lang w:val="uk-UA"/>
        </w:rPr>
        <w:t xml:space="preserve"> </w:t>
      </w:r>
      <w:proofErr w:type="spellStart"/>
      <w:r w:rsidRPr="00375C82">
        <w:rPr>
          <w:szCs w:val="28"/>
          <w:lang w:val="uk-UA"/>
        </w:rPr>
        <w:t>York-London</w:t>
      </w:r>
      <w:proofErr w:type="spellEnd"/>
      <w:r w:rsidRPr="00375C82">
        <w:rPr>
          <w:szCs w:val="28"/>
          <w:lang w:val="uk-UA"/>
        </w:rPr>
        <w:t>, 1978.- P. 27-41.</w:t>
      </w:r>
    </w:p>
    <w:p w14:paraId="6E7FA712"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39. </w:t>
      </w:r>
      <w:proofErr w:type="spellStart"/>
      <w:r w:rsidRPr="00375C82">
        <w:rPr>
          <w:szCs w:val="28"/>
          <w:lang w:val="uk-UA"/>
        </w:rPr>
        <w:t>McCarroll</w:t>
      </w:r>
      <w:proofErr w:type="spellEnd"/>
      <w:r w:rsidRPr="00375C82">
        <w:rPr>
          <w:szCs w:val="28"/>
          <w:lang w:val="uk-UA"/>
        </w:rPr>
        <w:t xml:space="preserve"> J.R., </w:t>
      </w:r>
      <w:proofErr w:type="spellStart"/>
      <w:r w:rsidRPr="00375C82">
        <w:rPr>
          <w:szCs w:val="28"/>
          <w:lang w:val="uk-UA"/>
        </w:rPr>
        <w:t>Shelbourne</w:t>
      </w:r>
      <w:proofErr w:type="spellEnd"/>
      <w:r w:rsidRPr="00375C82">
        <w:rPr>
          <w:szCs w:val="28"/>
          <w:lang w:val="uk-UA"/>
        </w:rPr>
        <w:t xml:space="preserve"> K.D., </w:t>
      </w:r>
      <w:proofErr w:type="spellStart"/>
      <w:r w:rsidRPr="00375C82">
        <w:rPr>
          <w:szCs w:val="28"/>
          <w:lang w:val="uk-UA"/>
        </w:rPr>
        <w:t>Patel</w:t>
      </w:r>
      <w:proofErr w:type="spellEnd"/>
      <w:r w:rsidRPr="00375C82">
        <w:rPr>
          <w:szCs w:val="28"/>
          <w:lang w:val="uk-UA"/>
        </w:rPr>
        <w:t xml:space="preserve"> D.V. </w:t>
      </w:r>
      <w:proofErr w:type="spellStart"/>
      <w:r w:rsidRPr="00375C82">
        <w:rPr>
          <w:szCs w:val="28"/>
          <w:lang w:val="uk-UA"/>
        </w:rPr>
        <w:t>Anterior</w:t>
      </w:r>
      <w:proofErr w:type="spellEnd"/>
      <w:r w:rsidRPr="00375C82">
        <w:rPr>
          <w:szCs w:val="28"/>
          <w:lang w:val="uk-UA"/>
        </w:rPr>
        <w:t xml:space="preserve"> </w:t>
      </w:r>
      <w:proofErr w:type="spellStart"/>
      <w:r w:rsidRPr="00375C82">
        <w:rPr>
          <w:szCs w:val="28"/>
          <w:lang w:val="uk-UA"/>
        </w:rPr>
        <w:t>cruciate</w:t>
      </w:r>
      <w:proofErr w:type="spellEnd"/>
      <w:r w:rsidRPr="00375C82">
        <w:rPr>
          <w:szCs w:val="28"/>
          <w:lang w:val="uk-UA"/>
        </w:rPr>
        <w:t xml:space="preserve"> </w:t>
      </w:r>
      <w:proofErr w:type="spellStart"/>
      <w:r w:rsidRPr="00375C82">
        <w:rPr>
          <w:szCs w:val="28"/>
          <w:lang w:val="uk-UA"/>
        </w:rPr>
        <w:t>ligament</w:t>
      </w:r>
      <w:proofErr w:type="spellEnd"/>
      <w:r w:rsidRPr="00375C82">
        <w:rPr>
          <w:szCs w:val="28"/>
          <w:lang w:val="uk-UA"/>
        </w:rPr>
        <w:t xml:space="preserve"> </w:t>
      </w:r>
      <w:proofErr w:type="spellStart"/>
      <w:r w:rsidRPr="00375C82">
        <w:rPr>
          <w:szCs w:val="28"/>
          <w:lang w:val="uk-UA"/>
        </w:rPr>
        <w:t>injuries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young</w:t>
      </w:r>
      <w:proofErr w:type="spellEnd"/>
      <w:r w:rsidRPr="00375C82">
        <w:rPr>
          <w:szCs w:val="28"/>
          <w:lang w:val="uk-UA"/>
        </w:rPr>
        <w:t xml:space="preserve"> </w:t>
      </w:r>
      <w:proofErr w:type="spellStart"/>
      <w:r w:rsidRPr="00375C82">
        <w:rPr>
          <w:szCs w:val="28"/>
          <w:lang w:val="uk-UA"/>
        </w:rPr>
        <w:t>athletes</w:t>
      </w:r>
      <w:proofErr w:type="spellEnd"/>
      <w:r w:rsidRPr="00375C82">
        <w:rPr>
          <w:szCs w:val="28"/>
          <w:lang w:val="uk-UA"/>
        </w:rPr>
        <w:t xml:space="preserve">. </w:t>
      </w:r>
      <w:proofErr w:type="spellStart"/>
      <w:r w:rsidRPr="00375C82">
        <w:rPr>
          <w:szCs w:val="28"/>
          <w:lang w:val="uk-UA"/>
        </w:rPr>
        <w:t>Recommendations</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treatment</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 </w:t>
      </w:r>
      <w:proofErr w:type="spellStart"/>
      <w:r w:rsidRPr="00375C82">
        <w:rPr>
          <w:szCs w:val="28"/>
          <w:lang w:val="uk-UA"/>
        </w:rPr>
        <w:t>Sports</w:t>
      </w:r>
      <w:proofErr w:type="spellEnd"/>
      <w:r w:rsidRPr="00375C82">
        <w:rPr>
          <w:szCs w:val="28"/>
          <w:lang w:val="uk-UA"/>
        </w:rPr>
        <w:t xml:space="preserve"> </w:t>
      </w:r>
      <w:proofErr w:type="spellStart"/>
      <w:r w:rsidRPr="00375C82">
        <w:rPr>
          <w:szCs w:val="28"/>
          <w:lang w:val="uk-UA"/>
        </w:rPr>
        <w:t>Med</w:t>
      </w:r>
      <w:proofErr w:type="spellEnd"/>
      <w:r w:rsidRPr="00375C82">
        <w:rPr>
          <w:szCs w:val="28"/>
          <w:lang w:val="uk-UA"/>
        </w:rPr>
        <w:t xml:space="preserve">. – </w:t>
      </w:r>
      <w:proofErr w:type="spellStart"/>
      <w:r w:rsidRPr="00375C82">
        <w:rPr>
          <w:szCs w:val="28"/>
          <w:lang w:val="uk-UA"/>
        </w:rPr>
        <w:t>London</w:t>
      </w:r>
      <w:proofErr w:type="spellEnd"/>
      <w:r w:rsidRPr="00375C82">
        <w:rPr>
          <w:szCs w:val="28"/>
          <w:lang w:val="uk-UA"/>
        </w:rPr>
        <w:t>, 1995. - P. 117-127</w:t>
      </w:r>
    </w:p>
    <w:p w14:paraId="32393FFF"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40. </w:t>
      </w:r>
      <w:proofErr w:type="spellStart"/>
      <w:r w:rsidRPr="00375C82">
        <w:rPr>
          <w:szCs w:val="28"/>
          <w:lang w:val="uk-UA"/>
        </w:rPr>
        <w:t>Musselman</w:t>
      </w:r>
      <w:proofErr w:type="spellEnd"/>
      <w:r w:rsidRPr="00375C82">
        <w:rPr>
          <w:szCs w:val="28"/>
          <w:lang w:val="uk-UA"/>
        </w:rPr>
        <w:t xml:space="preserve"> K.E. </w:t>
      </w:r>
      <w:proofErr w:type="spellStart"/>
      <w:r w:rsidRPr="00375C82">
        <w:rPr>
          <w:szCs w:val="28"/>
          <w:lang w:val="uk-UA"/>
        </w:rPr>
        <w:t>Clinical</w:t>
      </w:r>
      <w:proofErr w:type="spellEnd"/>
      <w:r w:rsidRPr="00375C82">
        <w:rPr>
          <w:szCs w:val="28"/>
          <w:lang w:val="uk-UA"/>
        </w:rPr>
        <w:t xml:space="preserve"> </w:t>
      </w:r>
      <w:proofErr w:type="spellStart"/>
      <w:r w:rsidRPr="00375C82">
        <w:rPr>
          <w:szCs w:val="28"/>
          <w:lang w:val="uk-UA"/>
        </w:rPr>
        <w:t>significance</w:t>
      </w:r>
      <w:proofErr w:type="spellEnd"/>
      <w:r w:rsidRPr="00375C82">
        <w:rPr>
          <w:szCs w:val="28"/>
          <w:lang w:val="uk-UA"/>
        </w:rPr>
        <w:t xml:space="preserve"> </w:t>
      </w:r>
      <w:proofErr w:type="spellStart"/>
      <w:r w:rsidRPr="00375C82">
        <w:rPr>
          <w:szCs w:val="28"/>
          <w:lang w:val="uk-UA"/>
        </w:rPr>
        <w:t>testing</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research</w:t>
      </w:r>
      <w:proofErr w:type="spellEnd"/>
      <w:r w:rsidRPr="00375C82">
        <w:rPr>
          <w:szCs w:val="28"/>
          <w:lang w:val="uk-UA"/>
        </w:rPr>
        <w:t xml:space="preserve">: </w:t>
      </w:r>
      <w:proofErr w:type="spellStart"/>
      <w:r w:rsidRPr="00375C82">
        <w:rPr>
          <w:szCs w:val="28"/>
          <w:lang w:val="uk-UA"/>
        </w:rPr>
        <w:t>what</w:t>
      </w:r>
      <w:proofErr w:type="spellEnd"/>
      <w:r w:rsidRPr="00375C82">
        <w:rPr>
          <w:szCs w:val="28"/>
          <w:lang w:val="uk-UA"/>
        </w:rPr>
        <w:t xml:space="preserve">, </w:t>
      </w:r>
      <w:proofErr w:type="spellStart"/>
      <w:r w:rsidRPr="00375C82">
        <w:rPr>
          <w:szCs w:val="28"/>
          <w:lang w:val="uk-UA"/>
        </w:rPr>
        <w:t>why</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how</w:t>
      </w:r>
      <w:proofErr w:type="spellEnd"/>
      <w:r w:rsidRPr="00375C82">
        <w:rPr>
          <w:szCs w:val="28"/>
          <w:lang w:val="uk-UA"/>
        </w:rPr>
        <w:t xml:space="preserve"> / K.E. </w:t>
      </w:r>
      <w:proofErr w:type="spellStart"/>
      <w:r w:rsidRPr="00375C82">
        <w:rPr>
          <w:szCs w:val="28"/>
          <w:lang w:val="uk-UA"/>
        </w:rPr>
        <w:t>Musselman</w:t>
      </w:r>
      <w:proofErr w:type="spellEnd"/>
      <w:r w:rsidRPr="00375C82">
        <w:rPr>
          <w:szCs w:val="28"/>
          <w:lang w:val="uk-UA"/>
        </w:rPr>
        <w:t xml:space="preserve"> //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therapy</w:t>
      </w:r>
      <w:proofErr w:type="spellEnd"/>
      <w:r w:rsidRPr="00375C82">
        <w:rPr>
          <w:szCs w:val="28"/>
          <w:lang w:val="uk-UA"/>
        </w:rPr>
        <w:t xml:space="preserve"> </w:t>
      </w:r>
      <w:proofErr w:type="spellStart"/>
      <w:r w:rsidRPr="00375C82">
        <w:rPr>
          <w:szCs w:val="28"/>
          <w:lang w:val="uk-UA"/>
        </w:rPr>
        <w:t>reviews</w:t>
      </w:r>
      <w:proofErr w:type="spellEnd"/>
      <w:r w:rsidRPr="00375C82">
        <w:rPr>
          <w:szCs w:val="28"/>
          <w:lang w:val="uk-UA"/>
        </w:rPr>
        <w:t xml:space="preserve"> – </w:t>
      </w:r>
      <w:proofErr w:type="spellStart"/>
      <w:r w:rsidRPr="00375C82">
        <w:rPr>
          <w:szCs w:val="28"/>
          <w:lang w:val="uk-UA"/>
        </w:rPr>
        <w:t>Vol</w:t>
      </w:r>
      <w:proofErr w:type="spellEnd"/>
      <w:r w:rsidRPr="00375C82">
        <w:rPr>
          <w:szCs w:val="28"/>
          <w:lang w:val="uk-UA"/>
        </w:rPr>
        <w:t>. 12. – № 4. – P. 287–296.</w:t>
      </w:r>
    </w:p>
    <w:p w14:paraId="5958E730" w14:textId="77777777" w:rsidR="00B866F0" w:rsidRPr="00375C82" w:rsidRDefault="00B866F0" w:rsidP="00B866F0">
      <w:pPr>
        <w:spacing w:after="0" w:line="360" w:lineRule="auto"/>
        <w:ind w:firstLine="709"/>
        <w:jc w:val="both"/>
        <w:rPr>
          <w:szCs w:val="28"/>
          <w:lang w:val="uk-UA"/>
        </w:rPr>
      </w:pPr>
      <w:r w:rsidRPr="00375C82">
        <w:rPr>
          <w:szCs w:val="28"/>
          <w:lang w:val="uk-UA"/>
        </w:rPr>
        <w:t xml:space="preserve">41.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Medicine</w:t>
      </w:r>
      <w:proofErr w:type="spellEnd"/>
      <w:r w:rsidRPr="00375C82">
        <w:rPr>
          <w:szCs w:val="28"/>
          <w:lang w:val="uk-UA"/>
        </w:rPr>
        <w:t xml:space="preserve"> &amp;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Fourth</w:t>
      </w:r>
      <w:proofErr w:type="spellEnd"/>
      <w:r w:rsidRPr="00375C82">
        <w:rPr>
          <w:szCs w:val="28"/>
          <w:lang w:val="uk-UA"/>
        </w:rPr>
        <w:t xml:space="preserve">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Edited</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Randall</w:t>
      </w:r>
      <w:proofErr w:type="spellEnd"/>
      <w:r w:rsidRPr="00375C82">
        <w:rPr>
          <w:szCs w:val="28"/>
          <w:lang w:val="uk-UA"/>
        </w:rPr>
        <w:t xml:space="preserve"> L. </w:t>
      </w:r>
      <w:proofErr w:type="spellStart"/>
      <w:r w:rsidRPr="00375C82">
        <w:rPr>
          <w:szCs w:val="28"/>
          <w:lang w:val="uk-UA"/>
        </w:rPr>
        <w:t>Braddom</w:t>
      </w:r>
      <w:proofErr w:type="spellEnd"/>
      <w:r w:rsidRPr="00375C82">
        <w:rPr>
          <w:szCs w:val="28"/>
          <w:lang w:val="uk-UA"/>
        </w:rPr>
        <w:t xml:space="preserve">. </w:t>
      </w:r>
      <w:proofErr w:type="spellStart"/>
      <w:r w:rsidRPr="00375C82">
        <w:rPr>
          <w:szCs w:val="28"/>
          <w:lang w:val="uk-UA"/>
        </w:rPr>
        <w:t>Saunders</w:t>
      </w:r>
      <w:proofErr w:type="spellEnd"/>
      <w:r w:rsidRPr="00375C82">
        <w:rPr>
          <w:szCs w:val="28"/>
          <w:lang w:val="uk-UA"/>
        </w:rPr>
        <w:t xml:space="preserve"> </w:t>
      </w:r>
      <w:proofErr w:type="spellStart"/>
      <w:r w:rsidRPr="00375C82">
        <w:rPr>
          <w:szCs w:val="28"/>
          <w:lang w:val="uk-UA"/>
        </w:rPr>
        <w:t>Elsevier</w:t>
      </w:r>
      <w:proofErr w:type="spellEnd"/>
      <w:r w:rsidRPr="00375C82">
        <w:rPr>
          <w:szCs w:val="28"/>
          <w:lang w:val="uk-UA"/>
        </w:rPr>
        <w:t>. – 2011. – 1506 p.</w:t>
      </w:r>
    </w:p>
    <w:p w14:paraId="42A9F634" w14:textId="77777777" w:rsidR="00B866F0" w:rsidRPr="00124153" w:rsidRDefault="00B866F0" w:rsidP="00B866F0">
      <w:pPr>
        <w:spacing w:after="0" w:line="360" w:lineRule="auto"/>
        <w:ind w:firstLine="709"/>
        <w:jc w:val="both"/>
        <w:rPr>
          <w:szCs w:val="28"/>
          <w:lang w:val="en-US"/>
        </w:rPr>
      </w:pPr>
      <w:r w:rsidRPr="00375C82">
        <w:rPr>
          <w:szCs w:val="28"/>
          <w:lang w:val="uk-UA"/>
        </w:rPr>
        <w:t xml:space="preserve">42.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 6th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Susan</w:t>
      </w:r>
      <w:proofErr w:type="spellEnd"/>
      <w:r w:rsidRPr="00375C82">
        <w:rPr>
          <w:szCs w:val="28"/>
          <w:lang w:val="uk-UA"/>
        </w:rPr>
        <w:t xml:space="preserve"> B. </w:t>
      </w:r>
      <w:proofErr w:type="spellStart"/>
      <w:r w:rsidRPr="00375C82">
        <w:rPr>
          <w:szCs w:val="28"/>
          <w:lang w:val="uk-UA"/>
        </w:rPr>
        <w:t>O'Sullivan</w:t>
      </w:r>
      <w:proofErr w:type="spellEnd"/>
      <w:r w:rsidRPr="00375C82">
        <w:rPr>
          <w:szCs w:val="28"/>
          <w:lang w:val="uk-UA"/>
        </w:rPr>
        <w:t xml:space="preserve">, </w:t>
      </w:r>
      <w:proofErr w:type="spellStart"/>
      <w:r w:rsidRPr="00375C82">
        <w:rPr>
          <w:szCs w:val="28"/>
          <w:lang w:val="uk-UA"/>
        </w:rPr>
        <w:t>Thomas</w:t>
      </w:r>
      <w:proofErr w:type="spellEnd"/>
      <w:r w:rsidRPr="00375C82">
        <w:rPr>
          <w:szCs w:val="28"/>
          <w:lang w:val="uk-UA"/>
        </w:rPr>
        <w:t xml:space="preserve"> J. </w:t>
      </w:r>
      <w:proofErr w:type="spellStart"/>
      <w:r w:rsidRPr="00375C82">
        <w:rPr>
          <w:szCs w:val="28"/>
          <w:lang w:val="uk-UA"/>
        </w:rPr>
        <w:t>Schmitz</w:t>
      </w:r>
      <w:proofErr w:type="spellEnd"/>
      <w:r w:rsidRPr="00375C82">
        <w:rPr>
          <w:szCs w:val="28"/>
          <w:lang w:val="uk-UA"/>
        </w:rPr>
        <w:t xml:space="preserve"> T., </w:t>
      </w:r>
      <w:proofErr w:type="spellStart"/>
      <w:r w:rsidRPr="00375C82">
        <w:rPr>
          <w:szCs w:val="28"/>
          <w:lang w:val="uk-UA"/>
        </w:rPr>
        <w:t>George</w:t>
      </w:r>
      <w:proofErr w:type="spellEnd"/>
      <w:r w:rsidRPr="00375C82">
        <w:rPr>
          <w:szCs w:val="28"/>
          <w:lang w:val="uk-UA"/>
        </w:rPr>
        <w:t xml:space="preserve"> </w:t>
      </w:r>
      <w:proofErr w:type="spellStart"/>
      <w:r w:rsidRPr="00375C82">
        <w:rPr>
          <w:szCs w:val="28"/>
          <w:lang w:val="uk-UA"/>
        </w:rPr>
        <w:t>Fulk</w:t>
      </w:r>
      <w:proofErr w:type="spellEnd"/>
      <w:r w:rsidRPr="00375C82">
        <w:rPr>
          <w:szCs w:val="28"/>
          <w:lang w:val="uk-UA"/>
        </w:rPr>
        <w:t xml:space="preserve"> (</w:t>
      </w:r>
      <w:proofErr w:type="spellStart"/>
      <w:r w:rsidRPr="00375C82">
        <w:rPr>
          <w:szCs w:val="28"/>
          <w:lang w:val="uk-UA"/>
        </w:rPr>
        <w:t>Author</w:t>
      </w:r>
      <w:proofErr w:type="spellEnd"/>
      <w:r w:rsidRPr="00375C82">
        <w:rPr>
          <w:szCs w:val="28"/>
          <w:lang w:val="uk-UA"/>
        </w:rPr>
        <w:t xml:space="preserve">): F.A. </w:t>
      </w:r>
      <w:proofErr w:type="spellStart"/>
      <w:r w:rsidRPr="00375C82">
        <w:rPr>
          <w:szCs w:val="28"/>
          <w:lang w:val="uk-UA"/>
        </w:rPr>
        <w:t>Davis</w:t>
      </w:r>
      <w:proofErr w:type="spellEnd"/>
      <w:r w:rsidRPr="00375C82">
        <w:rPr>
          <w:szCs w:val="28"/>
          <w:lang w:val="uk-UA"/>
        </w:rPr>
        <w:t xml:space="preserve"> </w:t>
      </w:r>
      <w:proofErr w:type="spellStart"/>
      <w:r w:rsidRPr="00375C82">
        <w:rPr>
          <w:szCs w:val="28"/>
          <w:lang w:val="uk-UA"/>
        </w:rPr>
        <w:t>Company</w:t>
      </w:r>
      <w:proofErr w:type="spellEnd"/>
      <w:r w:rsidRPr="00375C82">
        <w:rPr>
          <w:szCs w:val="28"/>
          <w:lang w:val="uk-UA"/>
        </w:rPr>
        <w:t>, 2007 – 1383 p.</w:t>
      </w:r>
    </w:p>
    <w:p w14:paraId="24914B09" w14:textId="77777777" w:rsidR="00C7741B" w:rsidRDefault="00C7741B">
      <w:pPr>
        <w:spacing w:line="259" w:lineRule="auto"/>
        <w:rPr>
          <w:szCs w:val="28"/>
          <w:lang w:val="uk-UA"/>
        </w:rPr>
      </w:pPr>
      <w:r>
        <w:rPr>
          <w:szCs w:val="28"/>
          <w:lang w:val="uk-UA"/>
        </w:rPr>
        <w:br w:type="page"/>
      </w:r>
    </w:p>
    <w:p w14:paraId="5E26AC02" w14:textId="112FCB41" w:rsidR="00C7741B" w:rsidRPr="00E07DAD" w:rsidRDefault="00C7741B" w:rsidP="00C7741B">
      <w:pPr>
        <w:spacing w:after="0" w:line="360" w:lineRule="auto"/>
        <w:jc w:val="center"/>
        <w:rPr>
          <w:b/>
          <w:bCs/>
          <w:lang w:val="uk-UA"/>
        </w:rPr>
      </w:pPr>
      <w:r>
        <w:rPr>
          <w:b/>
          <w:bCs/>
          <w:lang w:val="uk-UA"/>
        </w:rPr>
        <w:lastRenderedPageBreak/>
        <w:t>ДОДАТКИ</w:t>
      </w:r>
    </w:p>
    <w:p w14:paraId="0CA1B261" w14:textId="77777777" w:rsidR="00C7741B" w:rsidRPr="00E07DAD" w:rsidRDefault="00C7741B" w:rsidP="00C7741B">
      <w:pPr>
        <w:spacing w:after="0" w:line="360" w:lineRule="auto"/>
        <w:ind w:firstLine="709"/>
        <w:jc w:val="both"/>
        <w:rPr>
          <w:lang w:val="uk-UA"/>
        </w:rPr>
      </w:pPr>
    </w:p>
    <w:p w14:paraId="055C9D45" w14:textId="14F36E17" w:rsidR="00C7741B" w:rsidRDefault="00C7741B" w:rsidP="00C7741B">
      <w:pPr>
        <w:spacing w:after="0" w:line="360" w:lineRule="auto"/>
        <w:ind w:firstLine="709"/>
        <w:jc w:val="right"/>
        <w:rPr>
          <w:lang w:val="uk-UA"/>
        </w:rPr>
      </w:pPr>
      <w:r>
        <w:rPr>
          <w:lang w:val="uk-UA"/>
        </w:rPr>
        <w:t>Додаток 1</w:t>
      </w:r>
    </w:p>
    <w:p w14:paraId="6979F4BA" w14:textId="77777777" w:rsidR="00C7741B" w:rsidRDefault="00C7741B" w:rsidP="00C7741B">
      <w:pPr>
        <w:spacing w:after="0" w:line="360" w:lineRule="auto"/>
        <w:ind w:firstLine="709"/>
        <w:jc w:val="right"/>
        <w:rPr>
          <w:lang w:val="uk-UA"/>
        </w:rPr>
      </w:pPr>
    </w:p>
    <w:p w14:paraId="629C16C8" w14:textId="1922DCB6" w:rsidR="00C7741B" w:rsidRDefault="00C7741B" w:rsidP="00C7741B">
      <w:pPr>
        <w:spacing w:after="0" w:line="360" w:lineRule="auto"/>
        <w:ind w:firstLine="709"/>
        <w:jc w:val="right"/>
        <w:rPr>
          <w:lang w:val="uk-UA"/>
        </w:rPr>
      </w:pPr>
      <w:r w:rsidRPr="00C7741B">
        <w:rPr>
          <w:lang w:val="uk-UA"/>
        </w:rPr>
        <w:t xml:space="preserve">Таблиця 1. </w:t>
      </w:r>
    </w:p>
    <w:p w14:paraId="7F745D9D" w14:textId="33125D8F" w:rsidR="00C7741B" w:rsidRDefault="00C7741B" w:rsidP="00C7741B">
      <w:pPr>
        <w:spacing w:after="0" w:line="360" w:lineRule="auto"/>
        <w:jc w:val="center"/>
        <w:rPr>
          <w:b/>
          <w:bCs/>
          <w:lang w:val="uk-UA"/>
        </w:rPr>
      </w:pPr>
      <w:r w:rsidRPr="00C7741B">
        <w:rPr>
          <w:b/>
          <w:bCs/>
          <w:lang w:val="uk-UA"/>
        </w:rPr>
        <w:t>Деякі приклади класифікацій фізичних вправ, що використовуються на заняттях фізичного виховання дітей із проблемами здоров'я.</w:t>
      </w:r>
    </w:p>
    <w:tbl>
      <w:tblPr>
        <w:tblStyle w:val="a3"/>
        <w:tblW w:w="0" w:type="auto"/>
        <w:tblLook w:val="01E0" w:firstRow="1" w:lastRow="1" w:firstColumn="1" w:lastColumn="1" w:noHBand="0" w:noVBand="0"/>
      </w:tblPr>
      <w:tblGrid>
        <w:gridCol w:w="3190"/>
        <w:gridCol w:w="3190"/>
        <w:gridCol w:w="3191"/>
      </w:tblGrid>
      <w:tr w:rsidR="00C7741B" w:rsidRPr="00C7741B" w14:paraId="361B17E9" w14:textId="77777777" w:rsidTr="00C7741B">
        <w:tc>
          <w:tcPr>
            <w:tcW w:w="3190" w:type="dxa"/>
            <w:tcBorders>
              <w:top w:val="single" w:sz="4" w:space="0" w:color="auto"/>
              <w:left w:val="single" w:sz="4" w:space="0" w:color="auto"/>
              <w:bottom w:val="single" w:sz="4" w:space="0" w:color="auto"/>
              <w:right w:val="single" w:sz="4" w:space="0" w:color="auto"/>
            </w:tcBorders>
            <w:vAlign w:val="center"/>
            <w:hideMark/>
          </w:tcPr>
          <w:p w14:paraId="511FB258" w14:textId="77777777" w:rsidR="00C7741B" w:rsidRPr="00C7741B" w:rsidRDefault="00C7741B" w:rsidP="00C7741B">
            <w:pPr>
              <w:jc w:val="center"/>
              <w:rPr>
                <w:b/>
                <w:bCs/>
                <w:szCs w:val="28"/>
                <w:lang w:val="uk-UA"/>
              </w:rPr>
            </w:pPr>
            <w:r w:rsidRPr="00C7741B">
              <w:rPr>
                <w:b/>
                <w:bCs/>
                <w:szCs w:val="28"/>
                <w:lang w:val="uk-UA"/>
              </w:rPr>
              <w:t>Принцип класифікації</w:t>
            </w:r>
          </w:p>
        </w:tc>
        <w:tc>
          <w:tcPr>
            <w:tcW w:w="3190" w:type="dxa"/>
            <w:tcBorders>
              <w:top w:val="single" w:sz="4" w:space="0" w:color="auto"/>
              <w:left w:val="single" w:sz="4" w:space="0" w:color="auto"/>
              <w:bottom w:val="single" w:sz="4" w:space="0" w:color="auto"/>
              <w:right w:val="single" w:sz="4" w:space="0" w:color="auto"/>
            </w:tcBorders>
            <w:vAlign w:val="center"/>
            <w:hideMark/>
          </w:tcPr>
          <w:p w14:paraId="4809A87E" w14:textId="77777777" w:rsidR="00C7741B" w:rsidRPr="00C7741B" w:rsidRDefault="00C7741B" w:rsidP="00C7741B">
            <w:pPr>
              <w:jc w:val="center"/>
              <w:rPr>
                <w:b/>
                <w:bCs/>
                <w:szCs w:val="28"/>
                <w:lang w:val="uk-UA"/>
              </w:rPr>
            </w:pPr>
            <w:r w:rsidRPr="00C7741B">
              <w:rPr>
                <w:b/>
                <w:bCs/>
                <w:szCs w:val="28"/>
                <w:lang w:val="uk-UA"/>
              </w:rPr>
              <w:t>Групи фізичних вправ</w:t>
            </w:r>
          </w:p>
        </w:tc>
        <w:tc>
          <w:tcPr>
            <w:tcW w:w="3191" w:type="dxa"/>
            <w:tcBorders>
              <w:top w:val="single" w:sz="4" w:space="0" w:color="auto"/>
              <w:left w:val="single" w:sz="4" w:space="0" w:color="auto"/>
              <w:bottom w:val="single" w:sz="4" w:space="0" w:color="auto"/>
              <w:right w:val="single" w:sz="4" w:space="0" w:color="auto"/>
            </w:tcBorders>
            <w:vAlign w:val="center"/>
            <w:hideMark/>
          </w:tcPr>
          <w:p w14:paraId="3591D166" w14:textId="77777777" w:rsidR="00C7741B" w:rsidRPr="00C7741B" w:rsidRDefault="00C7741B" w:rsidP="00C7741B">
            <w:pPr>
              <w:jc w:val="center"/>
              <w:rPr>
                <w:b/>
                <w:bCs/>
                <w:szCs w:val="28"/>
                <w:lang w:val="uk-UA"/>
              </w:rPr>
            </w:pPr>
            <w:r w:rsidRPr="00C7741B">
              <w:rPr>
                <w:b/>
                <w:bCs/>
                <w:szCs w:val="28"/>
                <w:lang w:val="uk-UA"/>
              </w:rPr>
              <w:t>Основні підгрупи фізичних вправ</w:t>
            </w:r>
          </w:p>
        </w:tc>
      </w:tr>
      <w:tr w:rsidR="00C7741B" w:rsidRPr="00C7741B" w14:paraId="058C569B" w14:textId="77777777" w:rsidTr="00A857F1">
        <w:tc>
          <w:tcPr>
            <w:tcW w:w="3190" w:type="dxa"/>
            <w:tcBorders>
              <w:top w:val="single" w:sz="4" w:space="0" w:color="auto"/>
              <w:left w:val="single" w:sz="4" w:space="0" w:color="auto"/>
              <w:bottom w:val="single" w:sz="4" w:space="0" w:color="auto"/>
              <w:right w:val="single" w:sz="4" w:space="0" w:color="auto"/>
            </w:tcBorders>
          </w:tcPr>
          <w:p w14:paraId="0B318480" w14:textId="5458CFCF" w:rsidR="00C7741B" w:rsidRPr="00C7741B" w:rsidRDefault="00C7741B" w:rsidP="00C7741B">
            <w:pPr>
              <w:rPr>
                <w:szCs w:val="28"/>
                <w:lang w:val="uk-UA"/>
              </w:rPr>
            </w:pPr>
            <w:r w:rsidRPr="00C7741B">
              <w:rPr>
                <w:szCs w:val="28"/>
                <w:lang w:val="uk-UA"/>
              </w:rPr>
              <w:t>За анатомо – топографічною ознакою</w:t>
            </w:r>
          </w:p>
          <w:p w14:paraId="05B4CEC9" w14:textId="77777777" w:rsidR="00C7741B" w:rsidRPr="00C7741B" w:rsidRDefault="00C7741B" w:rsidP="00C7741B">
            <w:pPr>
              <w:rPr>
                <w:szCs w:val="28"/>
                <w:lang w:val="uk-UA"/>
              </w:rPr>
            </w:pPr>
            <w:r w:rsidRPr="00C7741B">
              <w:rPr>
                <w:szCs w:val="28"/>
                <w:lang w:val="uk-UA"/>
              </w:rPr>
              <w:t>За характером зусиль, що розвивають</w:t>
            </w:r>
          </w:p>
          <w:p w14:paraId="046DB5E9" w14:textId="77777777" w:rsidR="00C7741B" w:rsidRPr="00C7741B" w:rsidRDefault="00C7741B" w:rsidP="00C7741B">
            <w:pPr>
              <w:rPr>
                <w:szCs w:val="28"/>
                <w:lang w:val="uk-UA"/>
              </w:rPr>
            </w:pPr>
            <w:r w:rsidRPr="00C7741B">
              <w:rPr>
                <w:szCs w:val="28"/>
                <w:lang w:val="uk-UA"/>
              </w:rPr>
              <w:t>За характером м'язової діяльності</w:t>
            </w:r>
          </w:p>
          <w:p w14:paraId="7FE86AA8" w14:textId="77777777" w:rsidR="00C7741B" w:rsidRPr="00C7741B" w:rsidRDefault="00C7741B" w:rsidP="00C7741B">
            <w:pPr>
              <w:rPr>
                <w:szCs w:val="28"/>
                <w:lang w:val="uk-UA"/>
              </w:rPr>
            </w:pPr>
            <w:r w:rsidRPr="00C7741B">
              <w:rPr>
                <w:szCs w:val="28"/>
                <w:lang w:val="uk-UA"/>
              </w:rPr>
              <w:t>За особливостями енергетичних процесів, які забезпечують м'язову діяльність</w:t>
            </w:r>
          </w:p>
          <w:p w14:paraId="6370FED4" w14:textId="6E2916FB" w:rsidR="00C7741B" w:rsidRPr="00C7741B" w:rsidRDefault="00C7741B" w:rsidP="00C7741B">
            <w:pPr>
              <w:rPr>
                <w:szCs w:val="28"/>
                <w:lang w:val="uk-UA"/>
              </w:rPr>
            </w:pPr>
            <w:r w:rsidRPr="00C7741B">
              <w:rPr>
                <w:szCs w:val="28"/>
                <w:lang w:val="uk-UA"/>
              </w:rPr>
              <w:t>За відносною потужністю роботи у циклічних вправах</w:t>
            </w:r>
          </w:p>
          <w:p w14:paraId="00ED084D" w14:textId="77777777" w:rsidR="00C7741B" w:rsidRPr="00C7741B" w:rsidRDefault="00C7741B" w:rsidP="00C7741B">
            <w:pPr>
              <w:rPr>
                <w:szCs w:val="28"/>
                <w:lang w:val="uk-UA"/>
              </w:rPr>
            </w:pPr>
            <w:r w:rsidRPr="00C7741B">
              <w:rPr>
                <w:szCs w:val="28"/>
                <w:lang w:val="uk-UA"/>
              </w:rPr>
              <w:t>За розвиваючими якостями</w:t>
            </w:r>
          </w:p>
          <w:p w14:paraId="3B48921C" w14:textId="396392C5" w:rsidR="00C7741B" w:rsidRPr="00C7741B" w:rsidRDefault="00C7741B" w:rsidP="00C7741B">
            <w:pPr>
              <w:rPr>
                <w:szCs w:val="28"/>
                <w:lang w:val="uk-UA"/>
              </w:rPr>
            </w:pPr>
            <w:r w:rsidRPr="00C7741B">
              <w:rPr>
                <w:szCs w:val="28"/>
                <w:lang w:val="uk-UA"/>
              </w:rPr>
              <w:t>За використанням додаткових коштів</w:t>
            </w:r>
          </w:p>
          <w:p w14:paraId="6A1A0749" w14:textId="77777777" w:rsidR="00C7741B" w:rsidRPr="00C7741B" w:rsidRDefault="00C7741B" w:rsidP="00C7741B">
            <w:pPr>
              <w:rPr>
                <w:szCs w:val="28"/>
                <w:lang w:val="uk-UA"/>
              </w:rPr>
            </w:pPr>
            <w:r w:rsidRPr="00C7741B">
              <w:rPr>
                <w:szCs w:val="28"/>
                <w:lang w:val="uk-UA"/>
              </w:rPr>
              <w:t>За належністю до певного виду спорту</w:t>
            </w:r>
          </w:p>
        </w:tc>
        <w:tc>
          <w:tcPr>
            <w:tcW w:w="3190" w:type="dxa"/>
            <w:tcBorders>
              <w:top w:val="single" w:sz="4" w:space="0" w:color="auto"/>
              <w:left w:val="single" w:sz="4" w:space="0" w:color="auto"/>
              <w:bottom w:val="single" w:sz="4" w:space="0" w:color="auto"/>
              <w:right w:val="single" w:sz="4" w:space="0" w:color="auto"/>
            </w:tcBorders>
          </w:tcPr>
          <w:p w14:paraId="3CC234A6" w14:textId="3C026582" w:rsidR="00C7741B" w:rsidRPr="00C7741B" w:rsidRDefault="00C7741B" w:rsidP="00C7741B">
            <w:pPr>
              <w:rPr>
                <w:szCs w:val="28"/>
                <w:lang w:val="uk-UA"/>
              </w:rPr>
            </w:pPr>
            <w:r w:rsidRPr="00C7741B">
              <w:rPr>
                <w:szCs w:val="28"/>
                <w:lang w:val="uk-UA"/>
              </w:rPr>
              <w:t>Для м'язів обличчя та шиї</w:t>
            </w:r>
          </w:p>
          <w:p w14:paraId="69889A5A" w14:textId="42FD132E" w:rsidR="00C7741B" w:rsidRPr="00C7741B" w:rsidRDefault="00C7741B" w:rsidP="00C7741B">
            <w:pPr>
              <w:rPr>
                <w:szCs w:val="28"/>
                <w:lang w:val="uk-UA"/>
              </w:rPr>
            </w:pPr>
            <w:r w:rsidRPr="00C7741B">
              <w:rPr>
                <w:szCs w:val="28"/>
                <w:lang w:val="uk-UA"/>
              </w:rPr>
              <w:t xml:space="preserve">Для плечового </w:t>
            </w:r>
            <w:proofErr w:type="spellStart"/>
            <w:r w:rsidRPr="00C7741B">
              <w:rPr>
                <w:szCs w:val="28"/>
                <w:lang w:val="uk-UA"/>
              </w:rPr>
              <w:t>пояса</w:t>
            </w:r>
            <w:proofErr w:type="spellEnd"/>
            <w:r w:rsidRPr="00C7741B">
              <w:rPr>
                <w:szCs w:val="28"/>
                <w:lang w:val="uk-UA"/>
              </w:rPr>
              <w:t xml:space="preserve"> та верхніх кінцівок</w:t>
            </w:r>
          </w:p>
          <w:p w14:paraId="5B2E1AEC" w14:textId="01D59538" w:rsidR="00C7741B" w:rsidRPr="00C7741B" w:rsidRDefault="00C7741B" w:rsidP="00C7741B">
            <w:pPr>
              <w:rPr>
                <w:szCs w:val="28"/>
                <w:lang w:val="uk-UA"/>
              </w:rPr>
            </w:pPr>
            <w:r w:rsidRPr="00C7741B">
              <w:rPr>
                <w:szCs w:val="28"/>
                <w:lang w:val="uk-UA"/>
              </w:rPr>
              <w:t>Для м'язів тулуба</w:t>
            </w:r>
          </w:p>
          <w:p w14:paraId="0EA151D3" w14:textId="09AD31B6" w:rsidR="00C7741B" w:rsidRPr="00C7741B" w:rsidRDefault="00C7741B" w:rsidP="00C7741B">
            <w:pPr>
              <w:rPr>
                <w:szCs w:val="28"/>
                <w:lang w:val="uk-UA"/>
              </w:rPr>
            </w:pPr>
            <w:r w:rsidRPr="00C7741B">
              <w:rPr>
                <w:szCs w:val="28"/>
                <w:lang w:val="uk-UA"/>
              </w:rPr>
              <w:t xml:space="preserve">Для тазового </w:t>
            </w:r>
            <w:proofErr w:type="spellStart"/>
            <w:r w:rsidRPr="00C7741B">
              <w:rPr>
                <w:szCs w:val="28"/>
                <w:lang w:val="uk-UA"/>
              </w:rPr>
              <w:t>пояса</w:t>
            </w:r>
            <w:proofErr w:type="spellEnd"/>
            <w:r w:rsidRPr="00C7741B">
              <w:rPr>
                <w:szCs w:val="28"/>
                <w:lang w:val="uk-UA"/>
              </w:rPr>
              <w:t xml:space="preserve"> та нижніх кінцівок</w:t>
            </w:r>
          </w:p>
          <w:p w14:paraId="5DCCD681" w14:textId="5F09756B" w:rsidR="00C7741B" w:rsidRPr="00C7741B" w:rsidRDefault="00C7741B" w:rsidP="00C7741B">
            <w:pPr>
              <w:rPr>
                <w:szCs w:val="28"/>
                <w:lang w:val="uk-UA"/>
              </w:rPr>
            </w:pPr>
            <w:r>
              <w:rPr>
                <w:szCs w:val="28"/>
                <w:lang w:val="uk-UA"/>
              </w:rPr>
              <w:t xml:space="preserve">- </w:t>
            </w:r>
            <w:r w:rsidRPr="00C7741B">
              <w:rPr>
                <w:szCs w:val="28"/>
                <w:lang w:val="uk-UA"/>
              </w:rPr>
              <w:t>динамічні</w:t>
            </w:r>
          </w:p>
          <w:p w14:paraId="164DFE50" w14:textId="5F7D64E5" w:rsidR="00C7741B" w:rsidRPr="00C7741B" w:rsidRDefault="00C7741B" w:rsidP="00C7741B">
            <w:pPr>
              <w:rPr>
                <w:szCs w:val="28"/>
                <w:lang w:val="uk-UA"/>
              </w:rPr>
            </w:pPr>
            <w:r>
              <w:rPr>
                <w:szCs w:val="28"/>
                <w:lang w:val="uk-UA"/>
              </w:rPr>
              <w:t xml:space="preserve">- </w:t>
            </w:r>
            <w:r w:rsidRPr="00C7741B">
              <w:rPr>
                <w:szCs w:val="28"/>
                <w:lang w:val="uk-UA"/>
              </w:rPr>
              <w:t>статичні</w:t>
            </w:r>
          </w:p>
          <w:p w14:paraId="492208AC" w14:textId="23F1268C" w:rsidR="00C7741B" w:rsidRPr="00C7741B" w:rsidRDefault="00C7741B" w:rsidP="00C7741B">
            <w:pPr>
              <w:rPr>
                <w:szCs w:val="28"/>
                <w:lang w:val="uk-UA"/>
              </w:rPr>
            </w:pPr>
            <w:r>
              <w:rPr>
                <w:szCs w:val="28"/>
                <w:lang w:val="uk-UA"/>
              </w:rPr>
              <w:t xml:space="preserve">- </w:t>
            </w:r>
            <w:r w:rsidRPr="00C7741B">
              <w:rPr>
                <w:szCs w:val="28"/>
                <w:lang w:val="uk-UA"/>
              </w:rPr>
              <w:t>циклічні</w:t>
            </w:r>
          </w:p>
          <w:p w14:paraId="39B37E82" w14:textId="124C7862" w:rsidR="00C7741B" w:rsidRPr="00C7741B" w:rsidRDefault="00C7741B" w:rsidP="00C7741B">
            <w:pPr>
              <w:rPr>
                <w:szCs w:val="28"/>
                <w:lang w:val="uk-UA"/>
              </w:rPr>
            </w:pPr>
            <w:r>
              <w:rPr>
                <w:szCs w:val="28"/>
                <w:lang w:val="uk-UA"/>
              </w:rPr>
              <w:t xml:space="preserve">- </w:t>
            </w:r>
            <w:r w:rsidRPr="00C7741B">
              <w:rPr>
                <w:szCs w:val="28"/>
                <w:lang w:val="uk-UA"/>
              </w:rPr>
              <w:t>ациклічні</w:t>
            </w:r>
          </w:p>
          <w:p w14:paraId="36091AC4" w14:textId="65CF7872" w:rsidR="00C7741B" w:rsidRPr="00C7741B" w:rsidRDefault="00C7741B" w:rsidP="00C7741B">
            <w:pPr>
              <w:rPr>
                <w:szCs w:val="28"/>
                <w:lang w:val="uk-UA"/>
              </w:rPr>
            </w:pPr>
            <w:r>
              <w:rPr>
                <w:szCs w:val="28"/>
                <w:lang w:val="uk-UA"/>
              </w:rPr>
              <w:t xml:space="preserve">- </w:t>
            </w:r>
            <w:r w:rsidRPr="00C7741B">
              <w:rPr>
                <w:szCs w:val="28"/>
                <w:lang w:val="uk-UA"/>
              </w:rPr>
              <w:t>аеробні</w:t>
            </w:r>
          </w:p>
          <w:p w14:paraId="1654AD5E" w14:textId="0C437F64" w:rsidR="00C7741B" w:rsidRPr="00C7741B" w:rsidRDefault="00C7741B" w:rsidP="00C7741B">
            <w:pPr>
              <w:rPr>
                <w:szCs w:val="28"/>
                <w:lang w:val="uk-UA"/>
              </w:rPr>
            </w:pPr>
            <w:r>
              <w:rPr>
                <w:szCs w:val="28"/>
                <w:lang w:val="uk-UA"/>
              </w:rPr>
              <w:t xml:space="preserve">- </w:t>
            </w:r>
            <w:r w:rsidRPr="00C7741B">
              <w:rPr>
                <w:szCs w:val="28"/>
                <w:lang w:val="uk-UA"/>
              </w:rPr>
              <w:t>анаеробні</w:t>
            </w:r>
          </w:p>
          <w:p w14:paraId="0F51CA20" w14:textId="7F88DE83" w:rsidR="00C7741B" w:rsidRPr="00C7741B" w:rsidRDefault="00C7741B" w:rsidP="00C7741B">
            <w:pPr>
              <w:rPr>
                <w:szCs w:val="28"/>
                <w:lang w:val="uk-UA"/>
              </w:rPr>
            </w:pPr>
            <w:r>
              <w:rPr>
                <w:szCs w:val="28"/>
                <w:lang w:val="uk-UA"/>
              </w:rPr>
              <w:t xml:space="preserve">- </w:t>
            </w:r>
            <w:r w:rsidRPr="00C7741B">
              <w:rPr>
                <w:szCs w:val="28"/>
                <w:lang w:val="uk-UA"/>
              </w:rPr>
              <w:t>змішані</w:t>
            </w:r>
          </w:p>
          <w:p w14:paraId="289F741E" w14:textId="2336947D" w:rsidR="00C7741B" w:rsidRPr="00C7741B" w:rsidRDefault="00C7741B" w:rsidP="00C7741B">
            <w:pPr>
              <w:rPr>
                <w:szCs w:val="28"/>
                <w:lang w:val="uk-UA"/>
              </w:rPr>
            </w:pPr>
            <w:r>
              <w:rPr>
                <w:szCs w:val="28"/>
                <w:lang w:val="uk-UA"/>
              </w:rPr>
              <w:t xml:space="preserve">- </w:t>
            </w:r>
            <w:r w:rsidRPr="00C7741B">
              <w:rPr>
                <w:szCs w:val="28"/>
                <w:lang w:val="uk-UA"/>
              </w:rPr>
              <w:t>помірної потужності</w:t>
            </w:r>
          </w:p>
          <w:p w14:paraId="2D4AF11C" w14:textId="67FB7783" w:rsidR="00C7741B" w:rsidRPr="00C7741B" w:rsidRDefault="00C7741B" w:rsidP="00C7741B">
            <w:pPr>
              <w:rPr>
                <w:szCs w:val="28"/>
                <w:lang w:val="uk-UA"/>
              </w:rPr>
            </w:pPr>
            <w:r>
              <w:rPr>
                <w:szCs w:val="28"/>
                <w:lang w:val="uk-UA"/>
              </w:rPr>
              <w:t xml:space="preserve">- </w:t>
            </w:r>
            <w:r w:rsidRPr="00C7741B">
              <w:rPr>
                <w:szCs w:val="28"/>
                <w:lang w:val="uk-UA"/>
              </w:rPr>
              <w:t>великої потужності</w:t>
            </w:r>
          </w:p>
          <w:p w14:paraId="2F108AED" w14:textId="5D186464" w:rsidR="00C7741B" w:rsidRPr="00C7741B" w:rsidRDefault="00C7741B" w:rsidP="00C7741B">
            <w:pPr>
              <w:rPr>
                <w:szCs w:val="28"/>
                <w:lang w:val="uk-UA"/>
              </w:rPr>
            </w:pPr>
            <w:r>
              <w:rPr>
                <w:szCs w:val="28"/>
                <w:lang w:val="uk-UA"/>
              </w:rPr>
              <w:t xml:space="preserve">- </w:t>
            </w:r>
            <w:r w:rsidRPr="00C7741B">
              <w:rPr>
                <w:szCs w:val="28"/>
                <w:lang w:val="uk-UA"/>
              </w:rPr>
              <w:t>субмаксимальної потужності</w:t>
            </w:r>
          </w:p>
          <w:p w14:paraId="28AE7214" w14:textId="4BC6471A" w:rsidR="00C7741B" w:rsidRPr="00C7741B" w:rsidRDefault="00C7741B" w:rsidP="00C7741B">
            <w:pPr>
              <w:rPr>
                <w:szCs w:val="28"/>
                <w:lang w:val="uk-UA"/>
              </w:rPr>
            </w:pPr>
            <w:r>
              <w:rPr>
                <w:szCs w:val="28"/>
                <w:lang w:val="uk-UA"/>
              </w:rPr>
              <w:t xml:space="preserve">- </w:t>
            </w:r>
            <w:r w:rsidRPr="00C7741B">
              <w:rPr>
                <w:szCs w:val="28"/>
                <w:lang w:val="uk-UA"/>
              </w:rPr>
              <w:t>максимальної потужності</w:t>
            </w:r>
          </w:p>
          <w:p w14:paraId="475B23C9" w14:textId="77777777" w:rsidR="00C7741B" w:rsidRPr="00C7741B" w:rsidRDefault="00C7741B" w:rsidP="00C7741B">
            <w:pPr>
              <w:rPr>
                <w:szCs w:val="28"/>
                <w:lang w:val="uk-UA"/>
              </w:rPr>
            </w:pPr>
            <w:r w:rsidRPr="00C7741B">
              <w:rPr>
                <w:szCs w:val="28"/>
                <w:lang w:val="uk-UA"/>
              </w:rPr>
              <w:t>На силу, швидкість, витривалість, точність</w:t>
            </w:r>
          </w:p>
          <w:p w14:paraId="0E78AA8B" w14:textId="77777777" w:rsidR="00C7741B" w:rsidRPr="00C7741B" w:rsidRDefault="00C7741B" w:rsidP="00C7741B">
            <w:pPr>
              <w:rPr>
                <w:szCs w:val="28"/>
                <w:lang w:val="uk-UA"/>
              </w:rPr>
            </w:pPr>
            <w:r w:rsidRPr="00C7741B">
              <w:rPr>
                <w:szCs w:val="28"/>
                <w:lang w:val="uk-UA"/>
              </w:rPr>
              <w:t>Без предметів, з предметами, на снарядах, тренажерами</w:t>
            </w:r>
          </w:p>
          <w:p w14:paraId="463345C7" w14:textId="77777777" w:rsidR="00C7741B" w:rsidRPr="00C7741B" w:rsidRDefault="00C7741B" w:rsidP="00C7741B">
            <w:pPr>
              <w:rPr>
                <w:szCs w:val="28"/>
                <w:lang w:val="uk-UA"/>
              </w:rPr>
            </w:pPr>
            <w:r w:rsidRPr="00C7741B">
              <w:rPr>
                <w:szCs w:val="28"/>
                <w:lang w:val="uk-UA"/>
              </w:rPr>
              <w:t>З акробатики, баскетболу тощо.</w:t>
            </w:r>
          </w:p>
        </w:tc>
        <w:tc>
          <w:tcPr>
            <w:tcW w:w="3191" w:type="dxa"/>
            <w:tcBorders>
              <w:top w:val="single" w:sz="4" w:space="0" w:color="auto"/>
              <w:left w:val="single" w:sz="4" w:space="0" w:color="auto"/>
              <w:bottom w:val="single" w:sz="4" w:space="0" w:color="auto"/>
              <w:right w:val="single" w:sz="4" w:space="0" w:color="auto"/>
            </w:tcBorders>
          </w:tcPr>
          <w:p w14:paraId="3808AE5F" w14:textId="77777777" w:rsidR="00C7741B" w:rsidRPr="00C7741B" w:rsidRDefault="00C7741B" w:rsidP="00C7741B">
            <w:pPr>
              <w:rPr>
                <w:szCs w:val="28"/>
                <w:lang w:val="uk-UA"/>
              </w:rPr>
            </w:pPr>
            <w:r w:rsidRPr="00C7741B">
              <w:rPr>
                <w:szCs w:val="28"/>
                <w:lang w:val="uk-UA"/>
              </w:rPr>
              <w:t>Для жувальних мімічних м'язів та м'язів шиї</w:t>
            </w:r>
          </w:p>
          <w:p w14:paraId="40164C80" w14:textId="77777777" w:rsidR="00C7741B" w:rsidRPr="00C7741B" w:rsidRDefault="00C7741B" w:rsidP="00C7741B">
            <w:pPr>
              <w:rPr>
                <w:szCs w:val="28"/>
                <w:lang w:val="uk-UA"/>
              </w:rPr>
            </w:pPr>
            <w:r w:rsidRPr="00C7741B">
              <w:rPr>
                <w:szCs w:val="28"/>
                <w:lang w:val="uk-UA"/>
              </w:rPr>
              <w:t>Для дельтоподібних м'язів, двох - і трьох гольового м'яза, м'язи передпліччя та кисті.</w:t>
            </w:r>
          </w:p>
          <w:p w14:paraId="3281AA1C" w14:textId="77777777" w:rsidR="00C7741B" w:rsidRPr="00C7741B" w:rsidRDefault="00C7741B" w:rsidP="00C7741B">
            <w:pPr>
              <w:rPr>
                <w:szCs w:val="28"/>
                <w:lang w:val="uk-UA"/>
              </w:rPr>
            </w:pPr>
            <w:r w:rsidRPr="00C7741B">
              <w:rPr>
                <w:szCs w:val="28"/>
                <w:lang w:val="uk-UA"/>
              </w:rPr>
              <w:t>Для прямого м'яза живота, трапецієподібних м'язів, косих м'язів живота, м'язів хребта.</w:t>
            </w:r>
          </w:p>
          <w:p w14:paraId="3367C552" w14:textId="77777777" w:rsidR="00C7741B" w:rsidRPr="00C7741B" w:rsidRDefault="00C7741B" w:rsidP="00C7741B">
            <w:pPr>
              <w:rPr>
                <w:szCs w:val="28"/>
                <w:lang w:val="uk-UA"/>
              </w:rPr>
            </w:pPr>
            <w:r w:rsidRPr="00C7741B">
              <w:rPr>
                <w:szCs w:val="28"/>
                <w:lang w:val="uk-UA"/>
              </w:rPr>
              <w:t>Для сідничних м'язів, чотирьох гольового м'яза, групи задніх м'язів стегна, литкового м'яза, групи передніх м'язів гомілки, м'язи стопи.</w:t>
            </w:r>
          </w:p>
          <w:p w14:paraId="20C288EA" w14:textId="4AACEA1F" w:rsidR="00C7741B" w:rsidRPr="00C7741B" w:rsidRDefault="00C7741B" w:rsidP="00C7741B">
            <w:pPr>
              <w:rPr>
                <w:szCs w:val="28"/>
                <w:lang w:val="uk-UA"/>
              </w:rPr>
            </w:pPr>
            <w:r w:rsidRPr="00C7741B">
              <w:rPr>
                <w:szCs w:val="28"/>
                <w:lang w:val="uk-UA"/>
              </w:rPr>
              <w:t>З наступною деталізацією</w:t>
            </w:r>
            <w:r>
              <w:rPr>
                <w:szCs w:val="28"/>
                <w:lang w:val="uk-UA"/>
              </w:rPr>
              <w:t xml:space="preserve"> </w:t>
            </w:r>
            <w:r w:rsidRPr="00C7741B">
              <w:rPr>
                <w:szCs w:val="28"/>
                <w:lang w:val="uk-UA"/>
              </w:rPr>
              <w:t>теж саме</w:t>
            </w:r>
          </w:p>
          <w:p w14:paraId="2E474E5B" w14:textId="0352F1D3" w:rsidR="00C7741B" w:rsidRPr="00C7741B" w:rsidRDefault="00C7741B" w:rsidP="00C7741B">
            <w:pPr>
              <w:rPr>
                <w:szCs w:val="28"/>
                <w:lang w:val="uk-UA"/>
              </w:rPr>
            </w:pPr>
            <w:r w:rsidRPr="00C7741B">
              <w:rPr>
                <w:szCs w:val="28"/>
                <w:lang w:val="uk-UA"/>
              </w:rPr>
              <w:t>Тривалість 30 – 40 хвилин</w:t>
            </w:r>
          </w:p>
          <w:p w14:paraId="0D72829F" w14:textId="2013DBE9" w:rsidR="00C7741B" w:rsidRPr="00C7741B" w:rsidRDefault="00C7741B" w:rsidP="00C7741B">
            <w:pPr>
              <w:rPr>
                <w:szCs w:val="28"/>
                <w:lang w:val="uk-UA"/>
              </w:rPr>
            </w:pPr>
            <w:r w:rsidRPr="00C7741B">
              <w:rPr>
                <w:szCs w:val="28"/>
                <w:lang w:val="uk-UA"/>
              </w:rPr>
              <w:t>Від 3 – 5 до 30 – 40 хвилин</w:t>
            </w:r>
          </w:p>
          <w:p w14:paraId="7D09B878" w14:textId="77777777" w:rsidR="00C7741B" w:rsidRPr="00C7741B" w:rsidRDefault="00C7741B" w:rsidP="00C7741B">
            <w:pPr>
              <w:rPr>
                <w:szCs w:val="28"/>
                <w:lang w:val="uk-UA"/>
              </w:rPr>
            </w:pPr>
            <w:r w:rsidRPr="00C7741B">
              <w:rPr>
                <w:szCs w:val="28"/>
                <w:lang w:val="uk-UA"/>
              </w:rPr>
              <w:t>Від 20 - 30 с до 3 - 5 хвилин</w:t>
            </w:r>
          </w:p>
          <w:p w14:paraId="2F3525D3" w14:textId="34E82C39" w:rsidR="00C7741B" w:rsidRPr="00C7741B" w:rsidRDefault="00C7741B" w:rsidP="00C7741B">
            <w:pPr>
              <w:rPr>
                <w:szCs w:val="28"/>
                <w:lang w:val="uk-UA"/>
              </w:rPr>
            </w:pPr>
            <w:r w:rsidRPr="00C7741B">
              <w:rPr>
                <w:szCs w:val="28"/>
                <w:lang w:val="uk-UA"/>
              </w:rPr>
              <w:t>Не більше 20 – 30 с</w:t>
            </w:r>
          </w:p>
          <w:p w14:paraId="7856C428" w14:textId="49F5687D" w:rsidR="00C7741B" w:rsidRPr="00C7741B" w:rsidRDefault="00C7741B" w:rsidP="00C7741B">
            <w:pPr>
              <w:rPr>
                <w:szCs w:val="28"/>
                <w:lang w:val="uk-UA"/>
              </w:rPr>
            </w:pPr>
            <w:r w:rsidRPr="00C7741B">
              <w:rPr>
                <w:szCs w:val="28"/>
                <w:lang w:val="uk-UA"/>
              </w:rPr>
              <w:t>З наступною деталізацією</w:t>
            </w:r>
          </w:p>
          <w:p w14:paraId="33B017C3" w14:textId="77777777" w:rsidR="00C7741B" w:rsidRPr="00C7741B" w:rsidRDefault="00C7741B" w:rsidP="00C7741B">
            <w:pPr>
              <w:rPr>
                <w:szCs w:val="28"/>
                <w:lang w:val="uk-UA"/>
              </w:rPr>
            </w:pPr>
            <w:r w:rsidRPr="00C7741B">
              <w:rPr>
                <w:szCs w:val="28"/>
                <w:lang w:val="uk-UA"/>
              </w:rPr>
              <w:t>теж саме</w:t>
            </w:r>
          </w:p>
        </w:tc>
      </w:tr>
    </w:tbl>
    <w:p w14:paraId="691CAA62" w14:textId="77777777" w:rsidR="00C7741B" w:rsidRDefault="00C7741B">
      <w:pPr>
        <w:spacing w:line="259" w:lineRule="auto"/>
        <w:rPr>
          <w:lang w:val="uk-UA"/>
        </w:rPr>
      </w:pPr>
      <w:r>
        <w:rPr>
          <w:lang w:val="uk-UA"/>
        </w:rPr>
        <w:br w:type="page"/>
      </w:r>
    </w:p>
    <w:p w14:paraId="16D0422B" w14:textId="77777777" w:rsidR="00C7741B" w:rsidRPr="00E07DAD" w:rsidRDefault="00C7741B" w:rsidP="00C7741B">
      <w:pPr>
        <w:spacing w:after="0" w:line="360" w:lineRule="auto"/>
        <w:ind w:firstLine="709"/>
        <w:jc w:val="both"/>
        <w:rPr>
          <w:lang w:val="uk-UA"/>
        </w:rPr>
      </w:pPr>
    </w:p>
    <w:p w14:paraId="4E87198D" w14:textId="7C62B3D3" w:rsidR="00C7741B" w:rsidRDefault="00C7741B" w:rsidP="00C7741B">
      <w:pPr>
        <w:spacing w:after="0" w:line="360" w:lineRule="auto"/>
        <w:ind w:firstLine="709"/>
        <w:jc w:val="right"/>
        <w:rPr>
          <w:lang w:val="uk-UA"/>
        </w:rPr>
      </w:pPr>
      <w:r>
        <w:rPr>
          <w:lang w:val="uk-UA"/>
        </w:rPr>
        <w:t>Додаток 2</w:t>
      </w:r>
    </w:p>
    <w:p w14:paraId="2FEC1D53" w14:textId="77777777" w:rsidR="00C7741B" w:rsidRDefault="00C7741B" w:rsidP="00C7741B">
      <w:pPr>
        <w:spacing w:after="0" w:line="360" w:lineRule="auto"/>
        <w:ind w:firstLine="709"/>
        <w:jc w:val="right"/>
        <w:rPr>
          <w:lang w:val="uk-UA"/>
        </w:rPr>
      </w:pPr>
    </w:p>
    <w:p w14:paraId="102DD099" w14:textId="5D9A64D9" w:rsidR="00C7741B" w:rsidRDefault="00C7741B" w:rsidP="00C7741B">
      <w:pPr>
        <w:spacing w:after="0" w:line="360" w:lineRule="auto"/>
        <w:ind w:firstLine="709"/>
        <w:jc w:val="right"/>
        <w:rPr>
          <w:lang w:val="uk-UA"/>
        </w:rPr>
      </w:pPr>
      <w:r w:rsidRPr="00C7741B">
        <w:rPr>
          <w:lang w:val="uk-UA"/>
        </w:rPr>
        <w:t xml:space="preserve">Таблиця </w:t>
      </w:r>
      <w:r>
        <w:rPr>
          <w:lang w:val="uk-UA"/>
        </w:rPr>
        <w:t>2</w:t>
      </w:r>
      <w:r w:rsidRPr="00C7741B">
        <w:rPr>
          <w:lang w:val="uk-UA"/>
        </w:rPr>
        <w:t xml:space="preserve">. </w:t>
      </w:r>
    </w:p>
    <w:p w14:paraId="48A83015" w14:textId="023B98B7" w:rsidR="00C7741B" w:rsidRPr="00C7741B" w:rsidRDefault="00C7741B" w:rsidP="00C7741B">
      <w:pPr>
        <w:spacing w:after="0" w:line="360" w:lineRule="auto"/>
        <w:jc w:val="center"/>
        <w:rPr>
          <w:b/>
          <w:bCs/>
          <w:lang w:val="uk-UA"/>
        </w:rPr>
      </w:pPr>
      <w:r w:rsidRPr="00C7741B">
        <w:rPr>
          <w:b/>
          <w:bCs/>
          <w:lang w:val="uk-UA"/>
        </w:rPr>
        <w:t>Різниця у властивостях, особливостях впливу на організм та використанні природних факторів та фізичних вправ</w:t>
      </w:r>
    </w:p>
    <w:tbl>
      <w:tblPr>
        <w:tblStyle w:val="a3"/>
        <w:tblW w:w="0" w:type="auto"/>
        <w:tblLook w:val="01E0" w:firstRow="1" w:lastRow="1" w:firstColumn="1" w:lastColumn="1" w:noHBand="0" w:noVBand="0"/>
      </w:tblPr>
      <w:tblGrid>
        <w:gridCol w:w="3165"/>
        <w:gridCol w:w="25"/>
        <w:gridCol w:w="3190"/>
        <w:gridCol w:w="3191"/>
      </w:tblGrid>
      <w:tr w:rsidR="00020E77" w:rsidRPr="00020E77" w14:paraId="43E8B929" w14:textId="77777777" w:rsidTr="00020E77">
        <w:tc>
          <w:tcPr>
            <w:tcW w:w="3165" w:type="dxa"/>
            <w:tcBorders>
              <w:top w:val="single" w:sz="4" w:space="0" w:color="auto"/>
              <w:left w:val="single" w:sz="4" w:space="0" w:color="auto"/>
              <w:bottom w:val="single" w:sz="4" w:space="0" w:color="auto"/>
              <w:right w:val="single" w:sz="4" w:space="0" w:color="auto"/>
            </w:tcBorders>
            <w:vAlign w:val="center"/>
            <w:hideMark/>
          </w:tcPr>
          <w:p w14:paraId="1C355987" w14:textId="77777777" w:rsidR="00020E77" w:rsidRPr="00020E77" w:rsidRDefault="00020E77" w:rsidP="00020E77">
            <w:pPr>
              <w:jc w:val="center"/>
              <w:rPr>
                <w:b/>
                <w:bCs/>
                <w:szCs w:val="28"/>
                <w:lang w:val="uk-UA"/>
              </w:rPr>
            </w:pPr>
            <w:r w:rsidRPr="00020E77">
              <w:rPr>
                <w:b/>
                <w:bCs/>
                <w:szCs w:val="28"/>
                <w:lang w:val="uk-UA"/>
              </w:rPr>
              <w:t>Категорії відмінностей (ознаки)</w:t>
            </w:r>
          </w:p>
        </w:tc>
        <w:tc>
          <w:tcPr>
            <w:tcW w:w="3215" w:type="dxa"/>
            <w:gridSpan w:val="2"/>
            <w:tcBorders>
              <w:top w:val="single" w:sz="4" w:space="0" w:color="auto"/>
              <w:left w:val="single" w:sz="4" w:space="0" w:color="auto"/>
              <w:bottom w:val="single" w:sz="4" w:space="0" w:color="auto"/>
              <w:right w:val="single" w:sz="4" w:space="0" w:color="auto"/>
            </w:tcBorders>
            <w:vAlign w:val="center"/>
            <w:hideMark/>
          </w:tcPr>
          <w:p w14:paraId="45B8423F" w14:textId="77777777" w:rsidR="00020E77" w:rsidRPr="00020E77" w:rsidRDefault="00020E77" w:rsidP="00020E77">
            <w:pPr>
              <w:jc w:val="center"/>
              <w:rPr>
                <w:b/>
                <w:bCs/>
                <w:szCs w:val="28"/>
                <w:lang w:val="uk-UA"/>
              </w:rPr>
            </w:pPr>
            <w:r w:rsidRPr="00020E77">
              <w:rPr>
                <w:b/>
                <w:bCs/>
                <w:szCs w:val="28"/>
                <w:lang w:val="uk-UA"/>
              </w:rPr>
              <w:t>Природні фактори</w:t>
            </w:r>
          </w:p>
        </w:tc>
        <w:tc>
          <w:tcPr>
            <w:tcW w:w="3191" w:type="dxa"/>
            <w:tcBorders>
              <w:top w:val="single" w:sz="4" w:space="0" w:color="auto"/>
              <w:left w:val="single" w:sz="4" w:space="0" w:color="auto"/>
              <w:bottom w:val="single" w:sz="4" w:space="0" w:color="auto"/>
              <w:right w:val="single" w:sz="4" w:space="0" w:color="auto"/>
            </w:tcBorders>
            <w:vAlign w:val="center"/>
            <w:hideMark/>
          </w:tcPr>
          <w:p w14:paraId="48D23930" w14:textId="77777777" w:rsidR="00020E77" w:rsidRPr="00020E77" w:rsidRDefault="00020E77" w:rsidP="00020E77">
            <w:pPr>
              <w:jc w:val="center"/>
              <w:rPr>
                <w:b/>
                <w:bCs/>
                <w:szCs w:val="28"/>
                <w:lang w:val="uk-UA"/>
              </w:rPr>
            </w:pPr>
            <w:r w:rsidRPr="00020E77">
              <w:rPr>
                <w:b/>
                <w:bCs/>
                <w:szCs w:val="28"/>
                <w:lang w:val="uk-UA"/>
              </w:rPr>
              <w:t>Фізичні вправи</w:t>
            </w:r>
          </w:p>
        </w:tc>
      </w:tr>
      <w:tr w:rsidR="00020E77" w:rsidRPr="00020E77" w14:paraId="695FA401" w14:textId="77777777" w:rsidTr="00A857F1">
        <w:tc>
          <w:tcPr>
            <w:tcW w:w="9571" w:type="dxa"/>
            <w:gridSpan w:val="4"/>
            <w:tcBorders>
              <w:top w:val="single" w:sz="4" w:space="0" w:color="auto"/>
              <w:left w:val="single" w:sz="4" w:space="0" w:color="auto"/>
              <w:bottom w:val="single" w:sz="4" w:space="0" w:color="auto"/>
              <w:right w:val="single" w:sz="4" w:space="0" w:color="auto"/>
            </w:tcBorders>
            <w:hideMark/>
          </w:tcPr>
          <w:p w14:paraId="521421C0" w14:textId="77777777" w:rsidR="00020E77" w:rsidRPr="00020E77" w:rsidRDefault="00020E77" w:rsidP="00A857F1">
            <w:pPr>
              <w:jc w:val="center"/>
              <w:rPr>
                <w:szCs w:val="28"/>
                <w:lang w:val="uk-UA"/>
              </w:rPr>
            </w:pPr>
            <w:r w:rsidRPr="00020E77">
              <w:rPr>
                <w:szCs w:val="28"/>
                <w:lang w:val="uk-UA"/>
              </w:rPr>
              <w:t>Різниця у властивостях</w:t>
            </w:r>
          </w:p>
        </w:tc>
      </w:tr>
      <w:tr w:rsidR="00020E77" w:rsidRPr="00020E77" w14:paraId="45B5A932" w14:textId="77777777" w:rsidTr="00A857F1">
        <w:tc>
          <w:tcPr>
            <w:tcW w:w="3190" w:type="dxa"/>
            <w:gridSpan w:val="2"/>
            <w:tcBorders>
              <w:top w:val="single" w:sz="4" w:space="0" w:color="auto"/>
              <w:left w:val="single" w:sz="4" w:space="0" w:color="auto"/>
              <w:bottom w:val="single" w:sz="4" w:space="0" w:color="auto"/>
              <w:right w:val="single" w:sz="4" w:space="0" w:color="auto"/>
            </w:tcBorders>
          </w:tcPr>
          <w:p w14:paraId="1565ED9C" w14:textId="1E30D253" w:rsidR="00020E77" w:rsidRPr="00020E77" w:rsidRDefault="00020E77" w:rsidP="00020E77">
            <w:pPr>
              <w:rPr>
                <w:szCs w:val="28"/>
                <w:lang w:val="uk-UA"/>
              </w:rPr>
            </w:pPr>
            <w:r w:rsidRPr="00020E77">
              <w:rPr>
                <w:szCs w:val="28"/>
                <w:lang w:val="uk-UA"/>
              </w:rPr>
              <w:t>Джерело енергії, що забезпечує вплив</w:t>
            </w:r>
          </w:p>
          <w:p w14:paraId="6CDD6949" w14:textId="520176C5" w:rsidR="00020E77" w:rsidRPr="00020E77" w:rsidRDefault="00020E77" w:rsidP="00020E77">
            <w:pPr>
              <w:rPr>
                <w:szCs w:val="28"/>
                <w:lang w:val="uk-UA"/>
              </w:rPr>
            </w:pPr>
            <w:r w:rsidRPr="00020E77">
              <w:rPr>
                <w:szCs w:val="28"/>
                <w:lang w:val="uk-UA"/>
              </w:rPr>
              <w:t>Ставлення до вимушеної діяльності</w:t>
            </w:r>
          </w:p>
          <w:p w14:paraId="39705F71" w14:textId="1D363B63" w:rsidR="00020E77" w:rsidRPr="00020E77" w:rsidRDefault="00020E77" w:rsidP="00020E77">
            <w:pPr>
              <w:rPr>
                <w:szCs w:val="28"/>
                <w:lang w:val="uk-UA"/>
              </w:rPr>
            </w:pPr>
            <w:r w:rsidRPr="00020E77">
              <w:rPr>
                <w:szCs w:val="28"/>
                <w:lang w:val="uk-UA"/>
              </w:rPr>
              <w:t>Можливість штучного виготовлення</w:t>
            </w:r>
          </w:p>
          <w:p w14:paraId="270A4945" w14:textId="77777777" w:rsidR="00020E77" w:rsidRPr="00020E77" w:rsidRDefault="00020E77" w:rsidP="00020E77">
            <w:pPr>
              <w:rPr>
                <w:szCs w:val="28"/>
                <w:lang w:val="uk-UA"/>
              </w:rPr>
            </w:pPr>
            <w:r w:rsidRPr="00020E77">
              <w:rPr>
                <w:szCs w:val="28"/>
                <w:lang w:val="uk-UA"/>
              </w:rPr>
              <w:t>Доступність спостереження над результатом</w:t>
            </w:r>
          </w:p>
        </w:tc>
        <w:tc>
          <w:tcPr>
            <w:tcW w:w="3190" w:type="dxa"/>
            <w:tcBorders>
              <w:top w:val="single" w:sz="4" w:space="0" w:color="auto"/>
              <w:left w:val="single" w:sz="4" w:space="0" w:color="auto"/>
              <w:bottom w:val="single" w:sz="4" w:space="0" w:color="auto"/>
              <w:right w:val="single" w:sz="4" w:space="0" w:color="auto"/>
            </w:tcBorders>
          </w:tcPr>
          <w:p w14:paraId="166CFCB8" w14:textId="4490F3F2" w:rsidR="00020E77" w:rsidRPr="00020E77" w:rsidRDefault="00020E77" w:rsidP="00020E77">
            <w:pPr>
              <w:rPr>
                <w:szCs w:val="28"/>
                <w:lang w:val="uk-UA"/>
              </w:rPr>
            </w:pPr>
            <w:r w:rsidRPr="00020E77">
              <w:rPr>
                <w:szCs w:val="28"/>
                <w:lang w:val="uk-UA"/>
              </w:rPr>
              <w:t>Зовнішня енергія природних сил</w:t>
            </w:r>
          </w:p>
          <w:p w14:paraId="0AC78DED" w14:textId="3A5A91A4" w:rsidR="00020E77" w:rsidRPr="00020E77" w:rsidRDefault="00020E77" w:rsidP="00020E77">
            <w:pPr>
              <w:rPr>
                <w:szCs w:val="28"/>
                <w:lang w:val="uk-UA"/>
              </w:rPr>
            </w:pPr>
            <w:r w:rsidRPr="00020E77">
              <w:rPr>
                <w:szCs w:val="28"/>
                <w:lang w:val="uk-UA"/>
              </w:rPr>
              <w:t>Результат досягається невимушено, свідомістю не контролюєтьс</w:t>
            </w:r>
            <w:r>
              <w:rPr>
                <w:szCs w:val="28"/>
                <w:lang w:val="uk-UA"/>
              </w:rPr>
              <w:t>я</w:t>
            </w:r>
          </w:p>
          <w:p w14:paraId="5540AC23" w14:textId="3F921FD0" w:rsidR="00020E77" w:rsidRPr="00020E77" w:rsidRDefault="00020E77" w:rsidP="00020E77">
            <w:pPr>
              <w:rPr>
                <w:szCs w:val="28"/>
                <w:lang w:val="uk-UA"/>
              </w:rPr>
            </w:pPr>
            <w:r w:rsidRPr="00020E77">
              <w:rPr>
                <w:szCs w:val="28"/>
                <w:lang w:val="uk-UA"/>
              </w:rPr>
              <w:t>Мається на увазі у більшості: фізіотерапія</w:t>
            </w:r>
          </w:p>
          <w:p w14:paraId="2D189933" w14:textId="77777777" w:rsidR="00020E77" w:rsidRPr="00020E77" w:rsidRDefault="00020E77" w:rsidP="00020E77">
            <w:pPr>
              <w:rPr>
                <w:szCs w:val="28"/>
                <w:lang w:val="uk-UA"/>
              </w:rPr>
            </w:pPr>
            <w:r w:rsidRPr="00020E77">
              <w:rPr>
                <w:szCs w:val="28"/>
                <w:lang w:val="uk-UA"/>
              </w:rPr>
              <w:t>дуже важко</w:t>
            </w:r>
          </w:p>
        </w:tc>
        <w:tc>
          <w:tcPr>
            <w:tcW w:w="3191" w:type="dxa"/>
            <w:tcBorders>
              <w:top w:val="single" w:sz="4" w:space="0" w:color="auto"/>
              <w:left w:val="single" w:sz="4" w:space="0" w:color="auto"/>
              <w:bottom w:val="single" w:sz="4" w:space="0" w:color="auto"/>
              <w:right w:val="single" w:sz="4" w:space="0" w:color="auto"/>
            </w:tcBorders>
          </w:tcPr>
          <w:p w14:paraId="34CDAB97" w14:textId="63DB433B" w:rsidR="00020E77" w:rsidRPr="00020E77" w:rsidRDefault="00020E77" w:rsidP="00020E77">
            <w:pPr>
              <w:rPr>
                <w:szCs w:val="28"/>
                <w:lang w:val="uk-UA"/>
              </w:rPr>
            </w:pPr>
            <w:r w:rsidRPr="00020E77">
              <w:rPr>
                <w:szCs w:val="28"/>
                <w:lang w:val="uk-UA"/>
              </w:rPr>
              <w:t>Внутрішній енергетичний потенціал тканин організму</w:t>
            </w:r>
          </w:p>
          <w:p w14:paraId="18DEE182" w14:textId="6DAF1203" w:rsidR="00020E77" w:rsidRPr="00020E77" w:rsidRDefault="00020E77" w:rsidP="00020E77">
            <w:pPr>
              <w:rPr>
                <w:szCs w:val="28"/>
                <w:lang w:val="uk-UA"/>
              </w:rPr>
            </w:pPr>
            <w:r w:rsidRPr="00020E77">
              <w:rPr>
                <w:szCs w:val="28"/>
                <w:lang w:val="uk-UA"/>
              </w:rPr>
              <w:t>Результат з'являється в результаті вимушеної дії, свідомістю контролюється</w:t>
            </w:r>
          </w:p>
          <w:p w14:paraId="397DF8AA" w14:textId="77777777" w:rsidR="00020E77" w:rsidRPr="00020E77" w:rsidRDefault="00020E77" w:rsidP="00020E77">
            <w:pPr>
              <w:rPr>
                <w:szCs w:val="28"/>
                <w:lang w:val="uk-UA"/>
              </w:rPr>
            </w:pPr>
            <w:r w:rsidRPr="00020E77">
              <w:rPr>
                <w:szCs w:val="28"/>
                <w:lang w:val="uk-UA"/>
              </w:rPr>
              <w:t>Мається на увазі: тренажери, електростимуляція</w:t>
            </w:r>
          </w:p>
          <w:p w14:paraId="55981049" w14:textId="7052E649" w:rsidR="00020E77" w:rsidRPr="00020E77" w:rsidRDefault="00020E77" w:rsidP="00020E77">
            <w:pPr>
              <w:rPr>
                <w:szCs w:val="28"/>
                <w:lang w:val="uk-UA"/>
              </w:rPr>
            </w:pPr>
            <w:r w:rsidRPr="00020E77">
              <w:rPr>
                <w:szCs w:val="28"/>
                <w:lang w:val="uk-UA"/>
              </w:rPr>
              <w:t>Дуже проста – реєструється неозброєним оком</w:t>
            </w:r>
          </w:p>
        </w:tc>
      </w:tr>
      <w:tr w:rsidR="00020E77" w:rsidRPr="00020E77" w14:paraId="657A9175" w14:textId="77777777" w:rsidTr="00A857F1">
        <w:tc>
          <w:tcPr>
            <w:tcW w:w="9571" w:type="dxa"/>
            <w:gridSpan w:val="4"/>
            <w:tcBorders>
              <w:top w:val="single" w:sz="4" w:space="0" w:color="auto"/>
              <w:left w:val="single" w:sz="4" w:space="0" w:color="auto"/>
              <w:bottom w:val="single" w:sz="4" w:space="0" w:color="auto"/>
              <w:right w:val="single" w:sz="4" w:space="0" w:color="auto"/>
            </w:tcBorders>
            <w:hideMark/>
          </w:tcPr>
          <w:p w14:paraId="6528B37C" w14:textId="77777777" w:rsidR="00020E77" w:rsidRPr="00020E77" w:rsidRDefault="00020E77" w:rsidP="00A857F1">
            <w:pPr>
              <w:jc w:val="center"/>
              <w:rPr>
                <w:szCs w:val="28"/>
                <w:lang w:val="uk-UA"/>
              </w:rPr>
            </w:pPr>
            <w:r w:rsidRPr="00020E77">
              <w:rPr>
                <w:szCs w:val="28"/>
                <w:lang w:val="uk-UA"/>
              </w:rPr>
              <w:t>Різниця в особливостях впливу</w:t>
            </w:r>
          </w:p>
        </w:tc>
      </w:tr>
      <w:tr w:rsidR="00020E77" w:rsidRPr="00DD3993" w14:paraId="7050F5C0" w14:textId="77777777" w:rsidTr="00A857F1">
        <w:tc>
          <w:tcPr>
            <w:tcW w:w="3190" w:type="dxa"/>
            <w:gridSpan w:val="2"/>
            <w:tcBorders>
              <w:top w:val="single" w:sz="4" w:space="0" w:color="auto"/>
              <w:left w:val="single" w:sz="4" w:space="0" w:color="auto"/>
              <w:bottom w:val="single" w:sz="4" w:space="0" w:color="auto"/>
              <w:right w:val="single" w:sz="4" w:space="0" w:color="auto"/>
            </w:tcBorders>
          </w:tcPr>
          <w:p w14:paraId="5498EADE" w14:textId="37597F9F" w:rsidR="00020E77" w:rsidRPr="00020E77" w:rsidRDefault="00020E77" w:rsidP="00A857F1">
            <w:pPr>
              <w:rPr>
                <w:szCs w:val="28"/>
                <w:lang w:val="uk-UA"/>
              </w:rPr>
            </w:pPr>
            <w:r w:rsidRPr="00020E77">
              <w:rPr>
                <w:szCs w:val="28"/>
                <w:lang w:val="uk-UA"/>
              </w:rPr>
              <w:t>Основна «мішень» впливу</w:t>
            </w:r>
          </w:p>
          <w:p w14:paraId="3BD279D0" w14:textId="7F81CF66" w:rsidR="00020E77" w:rsidRPr="00020E77" w:rsidRDefault="00020E77" w:rsidP="00A857F1">
            <w:pPr>
              <w:rPr>
                <w:szCs w:val="28"/>
                <w:lang w:val="uk-UA"/>
              </w:rPr>
            </w:pPr>
            <w:r w:rsidRPr="00020E77">
              <w:rPr>
                <w:szCs w:val="28"/>
                <w:lang w:val="uk-UA"/>
              </w:rPr>
              <w:t>Вплив на більшість функцій організму</w:t>
            </w:r>
          </w:p>
          <w:p w14:paraId="25543441" w14:textId="31FE77B0" w:rsidR="00020E77" w:rsidRPr="00020E77" w:rsidRDefault="00020E77" w:rsidP="00A857F1">
            <w:pPr>
              <w:rPr>
                <w:szCs w:val="28"/>
                <w:lang w:val="uk-UA"/>
              </w:rPr>
            </w:pPr>
            <w:r w:rsidRPr="00020E77">
              <w:rPr>
                <w:szCs w:val="28"/>
                <w:lang w:val="uk-UA"/>
              </w:rPr>
              <w:t>Основний оздоровчий результат</w:t>
            </w:r>
          </w:p>
          <w:p w14:paraId="2A6579BB" w14:textId="77777777" w:rsidR="00020E77" w:rsidRPr="00020E77" w:rsidRDefault="00020E77" w:rsidP="00A857F1">
            <w:pPr>
              <w:rPr>
                <w:szCs w:val="28"/>
                <w:lang w:val="uk-UA"/>
              </w:rPr>
            </w:pPr>
            <w:r w:rsidRPr="00020E77">
              <w:rPr>
                <w:szCs w:val="28"/>
                <w:lang w:val="uk-UA"/>
              </w:rPr>
              <w:t>Додатковий оздоровчий результат</w:t>
            </w:r>
          </w:p>
        </w:tc>
        <w:tc>
          <w:tcPr>
            <w:tcW w:w="3190" w:type="dxa"/>
            <w:tcBorders>
              <w:top w:val="single" w:sz="4" w:space="0" w:color="auto"/>
              <w:left w:val="single" w:sz="4" w:space="0" w:color="auto"/>
              <w:bottom w:val="single" w:sz="4" w:space="0" w:color="auto"/>
              <w:right w:val="single" w:sz="4" w:space="0" w:color="auto"/>
            </w:tcBorders>
          </w:tcPr>
          <w:p w14:paraId="02DF9B79" w14:textId="0A4269B1" w:rsidR="00020E77" w:rsidRPr="00020E77" w:rsidRDefault="00020E77" w:rsidP="00A857F1">
            <w:pPr>
              <w:rPr>
                <w:szCs w:val="28"/>
                <w:lang w:val="uk-UA"/>
              </w:rPr>
            </w:pPr>
            <w:r w:rsidRPr="00020E77">
              <w:rPr>
                <w:szCs w:val="28"/>
                <w:lang w:val="uk-UA"/>
              </w:rPr>
              <w:t>Функції терморегуляції та захисних сил організму</w:t>
            </w:r>
          </w:p>
          <w:p w14:paraId="7FA0838C" w14:textId="30DD5B1B" w:rsidR="00020E77" w:rsidRPr="00020E77" w:rsidRDefault="00020E77" w:rsidP="00A857F1">
            <w:pPr>
              <w:rPr>
                <w:szCs w:val="28"/>
                <w:lang w:val="uk-UA"/>
              </w:rPr>
            </w:pPr>
            <w:r w:rsidRPr="00020E77">
              <w:rPr>
                <w:szCs w:val="28"/>
                <w:lang w:val="uk-UA"/>
              </w:rPr>
              <w:t>дещо виражена</w:t>
            </w:r>
          </w:p>
          <w:p w14:paraId="7364A420" w14:textId="36FCF04D" w:rsidR="00020E77" w:rsidRPr="00020E77" w:rsidRDefault="00020E77" w:rsidP="00A857F1">
            <w:pPr>
              <w:rPr>
                <w:szCs w:val="28"/>
                <w:lang w:val="uk-UA"/>
              </w:rPr>
            </w:pPr>
            <w:r w:rsidRPr="00020E77">
              <w:rPr>
                <w:szCs w:val="28"/>
                <w:lang w:val="uk-UA"/>
              </w:rPr>
              <w:t>Підвищення захисних сил організму</w:t>
            </w:r>
          </w:p>
          <w:p w14:paraId="76F94992" w14:textId="77777777" w:rsidR="00020E77" w:rsidRPr="00020E77" w:rsidRDefault="00020E77" w:rsidP="00A857F1">
            <w:pPr>
              <w:rPr>
                <w:szCs w:val="28"/>
                <w:lang w:val="uk-UA"/>
              </w:rPr>
            </w:pPr>
            <w:r w:rsidRPr="00020E77">
              <w:rPr>
                <w:szCs w:val="28"/>
                <w:lang w:val="uk-UA"/>
              </w:rPr>
              <w:t>Підвищення ефективності тренувального процесу</w:t>
            </w:r>
          </w:p>
        </w:tc>
        <w:tc>
          <w:tcPr>
            <w:tcW w:w="3191" w:type="dxa"/>
            <w:tcBorders>
              <w:top w:val="single" w:sz="4" w:space="0" w:color="auto"/>
              <w:left w:val="single" w:sz="4" w:space="0" w:color="auto"/>
              <w:bottom w:val="single" w:sz="4" w:space="0" w:color="auto"/>
              <w:right w:val="single" w:sz="4" w:space="0" w:color="auto"/>
            </w:tcBorders>
          </w:tcPr>
          <w:p w14:paraId="0EE1349F" w14:textId="0CF5338E" w:rsidR="00020E77" w:rsidRPr="00020E77" w:rsidRDefault="00020E77" w:rsidP="00A857F1">
            <w:pPr>
              <w:rPr>
                <w:szCs w:val="28"/>
                <w:lang w:val="uk-UA"/>
              </w:rPr>
            </w:pPr>
            <w:r w:rsidRPr="00020E77">
              <w:rPr>
                <w:szCs w:val="28"/>
                <w:lang w:val="uk-UA"/>
              </w:rPr>
              <w:t>Руховий апарат, функції кровообігу та дихання</w:t>
            </w:r>
          </w:p>
          <w:p w14:paraId="2C9BBC13" w14:textId="209B9D7B" w:rsidR="00020E77" w:rsidRPr="00020E77" w:rsidRDefault="00020E77" w:rsidP="00A857F1">
            <w:pPr>
              <w:rPr>
                <w:szCs w:val="28"/>
                <w:lang w:val="uk-UA"/>
              </w:rPr>
            </w:pPr>
            <w:r w:rsidRPr="00020E77">
              <w:rPr>
                <w:szCs w:val="28"/>
                <w:lang w:val="uk-UA"/>
              </w:rPr>
              <w:t>різко виражена</w:t>
            </w:r>
          </w:p>
          <w:p w14:paraId="069E04BF" w14:textId="35C78715" w:rsidR="00020E77" w:rsidRPr="00020E77" w:rsidRDefault="00020E77" w:rsidP="00A857F1">
            <w:pPr>
              <w:rPr>
                <w:szCs w:val="28"/>
                <w:lang w:val="uk-UA"/>
              </w:rPr>
            </w:pPr>
            <w:r w:rsidRPr="00020E77">
              <w:rPr>
                <w:szCs w:val="28"/>
                <w:lang w:val="uk-UA"/>
              </w:rPr>
              <w:t>Підвищення м'язової працездатності</w:t>
            </w:r>
          </w:p>
          <w:p w14:paraId="7728B913" w14:textId="77777777" w:rsidR="00020E77" w:rsidRPr="00020E77" w:rsidRDefault="00020E77" w:rsidP="00A857F1">
            <w:pPr>
              <w:rPr>
                <w:szCs w:val="28"/>
                <w:lang w:val="uk-UA"/>
              </w:rPr>
            </w:pPr>
            <w:r w:rsidRPr="00020E77">
              <w:rPr>
                <w:szCs w:val="28"/>
                <w:lang w:val="uk-UA"/>
              </w:rPr>
              <w:t>Підвищення захисних сил організму</w:t>
            </w:r>
          </w:p>
        </w:tc>
      </w:tr>
      <w:tr w:rsidR="00020E77" w:rsidRPr="00020E77" w14:paraId="6AA8E06C" w14:textId="77777777" w:rsidTr="00A857F1">
        <w:tc>
          <w:tcPr>
            <w:tcW w:w="9571" w:type="dxa"/>
            <w:gridSpan w:val="4"/>
            <w:tcBorders>
              <w:top w:val="single" w:sz="4" w:space="0" w:color="auto"/>
              <w:left w:val="single" w:sz="4" w:space="0" w:color="auto"/>
              <w:bottom w:val="nil"/>
              <w:right w:val="single" w:sz="4" w:space="0" w:color="auto"/>
            </w:tcBorders>
            <w:hideMark/>
          </w:tcPr>
          <w:p w14:paraId="6CF0BDA9" w14:textId="77777777" w:rsidR="00020E77" w:rsidRPr="00020E77" w:rsidRDefault="00020E77" w:rsidP="00A857F1">
            <w:pPr>
              <w:jc w:val="center"/>
              <w:rPr>
                <w:szCs w:val="28"/>
                <w:lang w:val="uk-UA"/>
              </w:rPr>
            </w:pPr>
            <w:r w:rsidRPr="00020E77">
              <w:rPr>
                <w:szCs w:val="28"/>
                <w:lang w:val="uk-UA"/>
              </w:rPr>
              <w:t>Різниця у використанні</w:t>
            </w:r>
          </w:p>
        </w:tc>
      </w:tr>
      <w:tr w:rsidR="00020E77" w:rsidRPr="00020E77" w14:paraId="73C0E281" w14:textId="77777777" w:rsidTr="00A857F1">
        <w:tc>
          <w:tcPr>
            <w:tcW w:w="3190" w:type="dxa"/>
            <w:gridSpan w:val="2"/>
            <w:tcBorders>
              <w:top w:val="single" w:sz="4" w:space="0" w:color="auto"/>
              <w:left w:val="single" w:sz="4" w:space="0" w:color="auto"/>
              <w:bottom w:val="single" w:sz="4" w:space="0" w:color="auto"/>
              <w:right w:val="single" w:sz="4" w:space="0" w:color="auto"/>
            </w:tcBorders>
          </w:tcPr>
          <w:p w14:paraId="52BE2EFC" w14:textId="429608D2" w:rsidR="00020E77" w:rsidRPr="00020E77" w:rsidRDefault="00020E77" w:rsidP="00A857F1">
            <w:pPr>
              <w:rPr>
                <w:szCs w:val="28"/>
                <w:lang w:val="uk-UA"/>
              </w:rPr>
            </w:pPr>
            <w:r w:rsidRPr="00020E77">
              <w:rPr>
                <w:szCs w:val="28"/>
                <w:lang w:val="uk-UA"/>
              </w:rPr>
              <w:t>Можливості використання</w:t>
            </w:r>
          </w:p>
          <w:p w14:paraId="30A1D3D0" w14:textId="0EBA0629" w:rsidR="00020E77" w:rsidRPr="00020E77" w:rsidRDefault="00020E77" w:rsidP="00A857F1">
            <w:pPr>
              <w:rPr>
                <w:szCs w:val="28"/>
                <w:lang w:val="uk-UA"/>
              </w:rPr>
            </w:pPr>
            <w:r w:rsidRPr="00020E77">
              <w:rPr>
                <w:szCs w:val="28"/>
                <w:lang w:val="uk-UA"/>
              </w:rPr>
              <w:t>Можливості поєднання з дією іншого роду</w:t>
            </w:r>
          </w:p>
          <w:p w14:paraId="569090C3" w14:textId="118B0A92" w:rsidR="00020E77" w:rsidRPr="00020E77" w:rsidRDefault="00020E77" w:rsidP="00A857F1">
            <w:pPr>
              <w:rPr>
                <w:szCs w:val="28"/>
                <w:lang w:val="uk-UA"/>
              </w:rPr>
            </w:pPr>
            <w:r w:rsidRPr="00020E77">
              <w:rPr>
                <w:szCs w:val="28"/>
                <w:lang w:val="uk-UA"/>
              </w:rPr>
              <w:t>Період можливого використання</w:t>
            </w:r>
          </w:p>
          <w:p w14:paraId="5AA196BC" w14:textId="1E2134F2" w:rsidR="00020E77" w:rsidRPr="00020E77" w:rsidRDefault="00020E77" w:rsidP="00A857F1">
            <w:pPr>
              <w:rPr>
                <w:szCs w:val="28"/>
                <w:lang w:val="uk-UA"/>
              </w:rPr>
            </w:pPr>
            <w:r w:rsidRPr="00020E77">
              <w:rPr>
                <w:szCs w:val="28"/>
                <w:lang w:val="uk-UA"/>
              </w:rPr>
              <w:t>Використання для різко ослаблених хворих</w:t>
            </w:r>
          </w:p>
          <w:p w14:paraId="04208C9C" w14:textId="77777777" w:rsidR="00020E77" w:rsidRPr="00020E77" w:rsidRDefault="00020E77" w:rsidP="00A857F1">
            <w:pPr>
              <w:rPr>
                <w:szCs w:val="28"/>
                <w:lang w:val="uk-UA"/>
              </w:rPr>
            </w:pPr>
            <w:r w:rsidRPr="00020E77">
              <w:rPr>
                <w:szCs w:val="28"/>
                <w:lang w:val="uk-UA"/>
              </w:rPr>
              <w:lastRenderedPageBreak/>
              <w:t>Використання як тло для іншої діяльності (можливість бути «потужним» впливом)</w:t>
            </w:r>
          </w:p>
        </w:tc>
        <w:tc>
          <w:tcPr>
            <w:tcW w:w="3190" w:type="dxa"/>
            <w:tcBorders>
              <w:top w:val="single" w:sz="4" w:space="0" w:color="auto"/>
              <w:left w:val="single" w:sz="4" w:space="0" w:color="auto"/>
              <w:bottom w:val="single" w:sz="4" w:space="0" w:color="auto"/>
              <w:right w:val="single" w:sz="4" w:space="0" w:color="auto"/>
            </w:tcBorders>
          </w:tcPr>
          <w:p w14:paraId="0A8E594D" w14:textId="7AF8DA56" w:rsidR="00020E77" w:rsidRPr="00020E77" w:rsidRDefault="00020E77" w:rsidP="00A857F1">
            <w:pPr>
              <w:rPr>
                <w:szCs w:val="28"/>
                <w:lang w:val="uk-UA"/>
              </w:rPr>
            </w:pPr>
            <w:r w:rsidRPr="00020E77">
              <w:rPr>
                <w:szCs w:val="28"/>
                <w:lang w:val="uk-UA"/>
              </w:rPr>
              <w:lastRenderedPageBreak/>
              <w:t>За будь-яких станів організму</w:t>
            </w:r>
          </w:p>
          <w:p w14:paraId="53706316" w14:textId="37DD1ED0" w:rsidR="00020E77" w:rsidRPr="00020E77" w:rsidRDefault="00020E77" w:rsidP="00A857F1">
            <w:pPr>
              <w:rPr>
                <w:szCs w:val="28"/>
                <w:lang w:val="uk-UA"/>
              </w:rPr>
            </w:pPr>
            <w:r w:rsidRPr="00020E77">
              <w:rPr>
                <w:szCs w:val="28"/>
                <w:lang w:val="uk-UA"/>
              </w:rPr>
              <w:t>Є в повному обсязі</w:t>
            </w:r>
          </w:p>
          <w:p w14:paraId="19963603" w14:textId="77777777" w:rsidR="00020E77" w:rsidRPr="00020E77" w:rsidRDefault="00020E77" w:rsidP="00A857F1">
            <w:pPr>
              <w:rPr>
                <w:szCs w:val="28"/>
                <w:lang w:val="uk-UA"/>
              </w:rPr>
            </w:pPr>
            <w:r w:rsidRPr="00020E77">
              <w:rPr>
                <w:szCs w:val="28"/>
                <w:lang w:val="uk-UA"/>
              </w:rPr>
              <w:t>У повному обсязі від дня народження протягом усього життя</w:t>
            </w:r>
          </w:p>
          <w:p w14:paraId="28506C60" w14:textId="38F3D7EC" w:rsidR="00020E77" w:rsidRPr="00020E77" w:rsidRDefault="00020E77" w:rsidP="00A857F1">
            <w:pPr>
              <w:rPr>
                <w:szCs w:val="28"/>
                <w:lang w:val="uk-UA"/>
              </w:rPr>
            </w:pPr>
            <w:r w:rsidRPr="00020E77">
              <w:rPr>
                <w:szCs w:val="28"/>
                <w:lang w:val="uk-UA"/>
              </w:rPr>
              <w:t>повністю збережено</w:t>
            </w:r>
          </w:p>
          <w:p w14:paraId="305A77E4" w14:textId="77777777" w:rsidR="00020E77" w:rsidRPr="00020E77" w:rsidRDefault="00020E77" w:rsidP="00A857F1">
            <w:pPr>
              <w:rPr>
                <w:szCs w:val="28"/>
                <w:lang w:val="uk-UA"/>
              </w:rPr>
            </w:pPr>
            <w:r w:rsidRPr="00020E77">
              <w:rPr>
                <w:szCs w:val="28"/>
                <w:lang w:val="uk-UA"/>
              </w:rPr>
              <w:lastRenderedPageBreak/>
              <w:t xml:space="preserve">Є в повному обсязі до впливу кожного </w:t>
            </w:r>
            <w:proofErr w:type="spellStart"/>
            <w:r w:rsidRPr="00020E77">
              <w:rPr>
                <w:szCs w:val="28"/>
                <w:lang w:val="uk-UA"/>
              </w:rPr>
              <w:t>фактора</w:t>
            </w:r>
            <w:proofErr w:type="spellEnd"/>
            <w:r w:rsidRPr="00020E77">
              <w:rPr>
                <w:szCs w:val="28"/>
                <w:lang w:val="uk-UA"/>
              </w:rPr>
              <w:t xml:space="preserve"> середовища</w:t>
            </w:r>
          </w:p>
        </w:tc>
        <w:tc>
          <w:tcPr>
            <w:tcW w:w="3191" w:type="dxa"/>
            <w:tcBorders>
              <w:top w:val="single" w:sz="4" w:space="0" w:color="auto"/>
              <w:left w:val="single" w:sz="4" w:space="0" w:color="auto"/>
              <w:bottom w:val="single" w:sz="4" w:space="0" w:color="auto"/>
              <w:right w:val="single" w:sz="4" w:space="0" w:color="auto"/>
            </w:tcBorders>
          </w:tcPr>
          <w:p w14:paraId="7E7EE2C2" w14:textId="7DAF41B6" w:rsidR="00020E77" w:rsidRPr="00020E77" w:rsidRDefault="00020E77" w:rsidP="00A857F1">
            <w:pPr>
              <w:rPr>
                <w:szCs w:val="28"/>
                <w:lang w:val="uk-UA"/>
              </w:rPr>
            </w:pPr>
            <w:r w:rsidRPr="00020E77">
              <w:rPr>
                <w:szCs w:val="28"/>
                <w:lang w:val="uk-UA"/>
              </w:rPr>
              <w:lastRenderedPageBreak/>
              <w:t>Тільки за збереженої рухової функції</w:t>
            </w:r>
          </w:p>
          <w:p w14:paraId="78C41A52" w14:textId="4778E02C" w:rsidR="00020E77" w:rsidRPr="00020E77" w:rsidRDefault="00020E77" w:rsidP="00A857F1">
            <w:pPr>
              <w:rPr>
                <w:szCs w:val="28"/>
                <w:lang w:val="uk-UA"/>
              </w:rPr>
            </w:pPr>
            <w:r w:rsidRPr="00020E77">
              <w:rPr>
                <w:szCs w:val="28"/>
                <w:lang w:val="uk-UA"/>
              </w:rPr>
              <w:t>вибору</w:t>
            </w:r>
          </w:p>
          <w:p w14:paraId="30BC6F8B" w14:textId="033CD7F9" w:rsidR="00020E77" w:rsidRPr="00020E77" w:rsidRDefault="00020E77" w:rsidP="00A857F1">
            <w:pPr>
              <w:rPr>
                <w:szCs w:val="28"/>
                <w:lang w:val="uk-UA"/>
              </w:rPr>
            </w:pPr>
            <w:r w:rsidRPr="00020E77">
              <w:rPr>
                <w:szCs w:val="28"/>
                <w:lang w:val="uk-UA"/>
              </w:rPr>
              <w:t>З 3 – 4 років, але в повному обсязі з 15 – 16 років</w:t>
            </w:r>
          </w:p>
          <w:p w14:paraId="5F28C02F" w14:textId="503612B8" w:rsidR="00020E77" w:rsidRPr="00020E77" w:rsidRDefault="00020E77" w:rsidP="00A857F1">
            <w:pPr>
              <w:rPr>
                <w:szCs w:val="28"/>
                <w:lang w:val="uk-UA"/>
              </w:rPr>
            </w:pPr>
            <w:r w:rsidRPr="00020E77">
              <w:rPr>
                <w:szCs w:val="28"/>
                <w:lang w:val="uk-UA"/>
              </w:rPr>
              <w:t>практично відсутня</w:t>
            </w:r>
          </w:p>
          <w:p w14:paraId="3961B09A" w14:textId="77777777" w:rsidR="00020E77" w:rsidRPr="00020E77" w:rsidRDefault="00020E77" w:rsidP="00A857F1">
            <w:pPr>
              <w:rPr>
                <w:szCs w:val="28"/>
                <w:lang w:val="uk-UA"/>
              </w:rPr>
            </w:pPr>
            <w:r w:rsidRPr="00020E77">
              <w:rPr>
                <w:szCs w:val="28"/>
                <w:lang w:val="uk-UA"/>
              </w:rPr>
              <w:t xml:space="preserve">Виключається (частково можлива лише для </w:t>
            </w:r>
            <w:r w:rsidRPr="00020E77">
              <w:rPr>
                <w:szCs w:val="28"/>
                <w:lang w:val="uk-UA"/>
              </w:rPr>
              <w:lastRenderedPageBreak/>
              <w:t>автоматизованих навичок ходьби, бігу тощо. буд.)</w:t>
            </w:r>
          </w:p>
        </w:tc>
      </w:tr>
    </w:tbl>
    <w:p w14:paraId="30DE8CB0" w14:textId="77777777" w:rsidR="00020E77" w:rsidRDefault="00020E77">
      <w:pPr>
        <w:spacing w:line="259" w:lineRule="auto"/>
        <w:rPr>
          <w:szCs w:val="28"/>
          <w:lang w:val="uk-UA"/>
        </w:rPr>
      </w:pPr>
      <w:r>
        <w:rPr>
          <w:szCs w:val="28"/>
          <w:lang w:val="uk-UA"/>
        </w:rPr>
        <w:lastRenderedPageBreak/>
        <w:br w:type="page"/>
      </w:r>
    </w:p>
    <w:p w14:paraId="447B6BBD" w14:textId="1996B37D" w:rsidR="00020E77" w:rsidRDefault="00020E77" w:rsidP="00020E77">
      <w:pPr>
        <w:spacing w:after="0" w:line="360" w:lineRule="auto"/>
        <w:ind w:firstLine="709"/>
        <w:jc w:val="right"/>
        <w:rPr>
          <w:szCs w:val="28"/>
          <w:lang w:val="uk-UA"/>
        </w:rPr>
      </w:pPr>
      <w:r>
        <w:rPr>
          <w:szCs w:val="28"/>
          <w:lang w:val="uk-UA"/>
        </w:rPr>
        <w:lastRenderedPageBreak/>
        <w:t>Додаток 3</w:t>
      </w:r>
    </w:p>
    <w:p w14:paraId="06D4923A" w14:textId="77777777" w:rsidR="00020E77" w:rsidRDefault="00020E77" w:rsidP="00020E77">
      <w:pPr>
        <w:spacing w:after="0" w:line="360" w:lineRule="auto"/>
        <w:ind w:firstLine="709"/>
        <w:jc w:val="both"/>
        <w:rPr>
          <w:szCs w:val="28"/>
          <w:lang w:val="uk-UA"/>
        </w:rPr>
      </w:pPr>
    </w:p>
    <w:p w14:paraId="2CA3CFA6" w14:textId="77777777" w:rsidR="00020E77" w:rsidRPr="00020E77" w:rsidRDefault="00020E77" w:rsidP="00020E77">
      <w:pPr>
        <w:spacing w:after="0" w:line="360" w:lineRule="auto"/>
        <w:jc w:val="center"/>
        <w:rPr>
          <w:b/>
          <w:bCs/>
          <w:szCs w:val="28"/>
          <w:lang w:val="uk-UA"/>
        </w:rPr>
      </w:pPr>
      <w:r w:rsidRPr="00020E77">
        <w:rPr>
          <w:b/>
          <w:bCs/>
          <w:szCs w:val="28"/>
          <w:lang w:val="uk-UA"/>
        </w:rPr>
        <w:t>Рухливі ігри для дітей із дитячим церебральним паралічем</w:t>
      </w:r>
    </w:p>
    <w:p w14:paraId="3F83BA9A" w14:textId="2361CC8D" w:rsidR="00020E77" w:rsidRDefault="00020E77" w:rsidP="00020E77">
      <w:pPr>
        <w:spacing w:after="0" w:line="360" w:lineRule="auto"/>
        <w:ind w:firstLine="709"/>
        <w:jc w:val="both"/>
        <w:rPr>
          <w:szCs w:val="28"/>
          <w:lang w:val="uk-UA"/>
        </w:rPr>
      </w:pPr>
      <w:r w:rsidRPr="00020E77">
        <w:rPr>
          <w:szCs w:val="28"/>
          <w:lang w:val="uk-UA"/>
        </w:rPr>
        <w:t>Місце проведення – спортивний зал, майданчик.</w:t>
      </w:r>
    </w:p>
    <w:p w14:paraId="45AA0994" w14:textId="0252DA0C" w:rsidR="00020E77" w:rsidRPr="00020E77" w:rsidRDefault="00020E77" w:rsidP="00020E77">
      <w:pPr>
        <w:spacing w:after="0" w:line="360" w:lineRule="auto"/>
        <w:ind w:firstLine="709"/>
        <w:jc w:val="both"/>
        <w:rPr>
          <w:szCs w:val="28"/>
          <w:lang w:val="uk-UA"/>
        </w:rPr>
      </w:pPr>
      <w:r w:rsidRPr="00020E77">
        <w:rPr>
          <w:szCs w:val="28"/>
          <w:lang w:val="uk-UA"/>
        </w:rPr>
        <w:t>1. «Боротьба за прапорці» – вибирають дві частини спортивного залу на відстані 100 м один від одного. На кожній встановлюють 4 прапорці. У грі беруть участь 2 команди по 5 дітей, з яких по 2 – «вартові», інші – «розвідники». Кожен вартовий охороняє 2 прапорці, розташовані на відстані 8-10 м один від одного. Гра починається та завершується за сигналом. При цьому розвідники намагаються непомітно потрапити на ділянку іншої команди, заволодіти прапорцями та перенести їх на свою територію. Вартовий, який помітив розвідника, може відібрати у нього прапорець. Для цього необхідно торкнутися гравця рукою. Той, хто втратив прапорець, вважається полоненим. За кожного з них команда повертає один прапорець. Гра триває доти, доки одна команда не отримає 4 прапорці.</w:t>
      </w:r>
    </w:p>
    <w:p w14:paraId="273E4590" w14:textId="77777777" w:rsidR="00020E77" w:rsidRPr="00020E77" w:rsidRDefault="00020E77" w:rsidP="00020E77">
      <w:pPr>
        <w:spacing w:after="0" w:line="360" w:lineRule="auto"/>
        <w:ind w:firstLine="709"/>
        <w:jc w:val="both"/>
        <w:rPr>
          <w:szCs w:val="28"/>
          <w:lang w:val="uk-UA"/>
        </w:rPr>
      </w:pPr>
      <w:r w:rsidRPr="00020E77">
        <w:rPr>
          <w:szCs w:val="28"/>
          <w:lang w:val="uk-UA"/>
        </w:rPr>
        <w:t>2. «М’яч середньому» – дітей ділять на 2 команди. Кожна команда утворює коло. Всередині кожного кола знаходиться ведучий, який по черзі передає м’яч гравцям своєї команди, а вони передають його на зал ведучому. Отримавши м’яч від останнього гравця, ведучий піднімає його нагору. Команда, в якій м’яч менше разів падав на землю або раніше за іншу команду закінчив гру, вважається переможцем.</w:t>
      </w:r>
    </w:p>
    <w:p w14:paraId="1AFF7424" w14:textId="77777777" w:rsidR="00020E77" w:rsidRPr="00020E77" w:rsidRDefault="00020E77" w:rsidP="00020E77">
      <w:pPr>
        <w:spacing w:after="0" w:line="360" w:lineRule="auto"/>
        <w:ind w:firstLine="709"/>
        <w:jc w:val="both"/>
        <w:rPr>
          <w:szCs w:val="28"/>
          <w:lang w:val="uk-UA"/>
        </w:rPr>
      </w:pPr>
      <w:r w:rsidRPr="00020E77">
        <w:rPr>
          <w:szCs w:val="28"/>
          <w:lang w:val="uk-UA"/>
        </w:rPr>
        <w:t>3. «Козаки–розбійники» – утворюють 2 команди, «козаків» та «розбійників». Визначають межі ігрового поля. Розбійники рахують до 20, козаки тим часом розбігаються. Після цього розбійники йдуть на пошуки козаків, а побачивши його – мають наздогнати козака та торкнутися його рукою. Якщо це зроблено, козак вибуває із гри. Гра триває, доки всіх козаків не буде спіймано. Потім команди змінюють ролями.</w:t>
      </w:r>
    </w:p>
    <w:p w14:paraId="55173FDA" w14:textId="77777777" w:rsidR="00020E77" w:rsidRPr="00020E77" w:rsidRDefault="00020E77" w:rsidP="00020E77">
      <w:pPr>
        <w:spacing w:after="0" w:line="360" w:lineRule="auto"/>
        <w:ind w:firstLine="709"/>
        <w:jc w:val="both"/>
        <w:rPr>
          <w:szCs w:val="28"/>
          <w:lang w:val="uk-UA"/>
        </w:rPr>
      </w:pPr>
      <w:r w:rsidRPr="00020E77">
        <w:rPr>
          <w:szCs w:val="28"/>
          <w:lang w:val="uk-UA"/>
        </w:rPr>
        <w:t xml:space="preserve">4. «Зрозумій мене» – дітей об'єднують у групи по три. Керівник дає завдання: кожна група має знайти спільне рішення, домовитись про спільне виконання певної дії (наприклад, вийти з кімнати до коридору). Але при цьому </w:t>
      </w:r>
      <w:r w:rsidRPr="00020E77">
        <w:rPr>
          <w:szCs w:val="28"/>
          <w:lang w:val="uk-UA"/>
        </w:rPr>
        <w:lastRenderedPageBreak/>
        <w:t>кожен з трійки має проблеми, а саме: перший не бачить (йому зав'язують очі), але може говорити і пересуватися; другий – не може пересуватися (сидить на стільці) і говорить, але все бачить і чує, третій – не чує (закриває вуха), але може рухатися та бачити. Вони домовляються про виконання кожних своїх ролей. Після цього ведучий оголошує завдання кожній трійці і вони починають виконувати його, використовуючи для цього обрані ролі. Після виконання завдання пропонується час для обговорення результатів. Оцінюється час, протягом якого трійки витратили на ухвалення загального рішення, ефективності обраної для виконання завдання стратегії, точність опису відчуттів, що виникають у людини з обмеженням, роль якої виконували учасники трійок та зазначеними учасниками способи надання допомоги таким людям.</w:t>
      </w:r>
    </w:p>
    <w:p w14:paraId="77F95F90" w14:textId="77777777" w:rsidR="00020E77" w:rsidRPr="00020E77" w:rsidRDefault="00020E77" w:rsidP="00020E77">
      <w:pPr>
        <w:spacing w:after="0" w:line="360" w:lineRule="auto"/>
        <w:ind w:firstLine="709"/>
        <w:jc w:val="both"/>
        <w:rPr>
          <w:szCs w:val="28"/>
          <w:lang w:val="uk-UA"/>
        </w:rPr>
      </w:pPr>
      <w:r w:rsidRPr="00020E77">
        <w:rPr>
          <w:szCs w:val="28"/>
          <w:lang w:val="uk-UA"/>
        </w:rPr>
        <w:t xml:space="preserve">5. «Перехід через болото» – кількість гравців – 10–20. Грають дві команди, у кожній однакова кількість гравців. Одна половина кожної команди вишиковується з одного боку «болота», друга - з іншого. Ширина «болота» 15-20 см, довжина 10-15 м. Ведучі кожної половини команди стоять на старті і мають по дві дошки довжиною 50-60 см. За командою керівника кожна підгрупа всіх команд починає долати «болото», встає на неї, потім кладе іншу дошку і, забравши першу дошку, стає на неї і </w:t>
      </w:r>
      <w:proofErr w:type="spellStart"/>
      <w:r w:rsidRPr="00020E77">
        <w:rPr>
          <w:szCs w:val="28"/>
          <w:lang w:val="uk-UA"/>
        </w:rPr>
        <w:t>т.д</w:t>
      </w:r>
      <w:proofErr w:type="spellEnd"/>
      <w:r w:rsidRPr="00020E77">
        <w:rPr>
          <w:szCs w:val="28"/>
          <w:lang w:val="uk-UA"/>
        </w:rPr>
        <w:t>. доки не подолає «болото» так, щоб у нього не впасти (тобто не зійти з дошки). Гра закінчується, коли всі гравці однієї команди подолають перешкоди.</w:t>
      </w:r>
    </w:p>
    <w:p w14:paraId="34D4218E" w14:textId="77777777" w:rsidR="00020E77" w:rsidRPr="00020E77" w:rsidRDefault="00020E77" w:rsidP="00020E77">
      <w:pPr>
        <w:spacing w:after="0" w:line="360" w:lineRule="auto"/>
        <w:ind w:firstLine="709"/>
        <w:jc w:val="both"/>
        <w:rPr>
          <w:szCs w:val="28"/>
          <w:lang w:val="uk-UA"/>
        </w:rPr>
      </w:pPr>
      <w:r w:rsidRPr="00020E77">
        <w:rPr>
          <w:szCs w:val="28"/>
          <w:lang w:val="uk-UA"/>
        </w:rPr>
        <w:t>Під час гри слід стежити за дотриманням дітьми правил техніки безпеки.</w:t>
      </w:r>
    </w:p>
    <w:p w14:paraId="4918235F" w14:textId="77777777" w:rsidR="00020E77" w:rsidRPr="00020E77" w:rsidRDefault="00020E77" w:rsidP="00020E77">
      <w:pPr>
        <w:spacing w:after="0" w:line="360" w:lineRule="auto"/>
        <w:ind w:firstLine="709"/>
        <w:jc w:val="both"/>
        <w:rPr>
          <w:szCs w:val="28"/>
          <w:lang w:val="uk-UA"/>
        </w:rPr>
      </w:pPr>
      <w:r w:rsidRPr="00020E77">
        <w:rPr>
          <w:szCs w:val="28"/>
          <w:lang w:val="uk-UA"/>
        </w:rPr>
        <w:t xml:space="preserve">6. «Орієнтування по слуху» - всі гравці розташовуються на </w:t>
      </w:r>
      <w:proofErr w:type="spellStart"/>
      <w:r w:rsidRPr="00020E77">
        <w:rPr>
          <w:szCs w:val="28"/>
          <w:lang w:val="uk-UA"/>
        </w:rPr>
        <w:t>півкрузі</w:t>
      </w:r>
      <w:proofErr w:type="spellEnd"/>
      <w:r w:rsidRPr="00020E77">
        <w:rPr>
          <w:szCs w:val="28"/>
          <w:lang w:val="uk-UA"/>
        </w:rPr>
        <w:t xml:space="preserve"> на відстані 2-3 м один від одного. Усім зав’язують очі. Ведучий встає на відстані 30–40 м від гравців і подає сигнал – свистком. Усі гравці починають рухатися у бік ведучого, намагаючись підійти ближче. По другому свистку усі зупиняються, а ведучий переходить на інше місце та подає новий свисток для початку руху. Так відбувається 5–6 разів. Наприкінці гри подається довгий свисток. Усі знімають пов'язки. Виграє той, хто ближче </w:t>
      </w:r>
      <w:proofErr w:type="spellStart"/>
      <w:r w:rsidRPr="00020E77">
        <w:rPr>
          <w:szCs w:val="28"/>
          <w:lang w:val="uk-UA"/>
        </w:rPr>
        <w:t>підійде</w:t>
      </w:r>
      <w:proofErr w:type="spellEnd"/>
      <w:r w:rsidRPr="00020E77">
        <w:rPr>
          <w:szCs w:val="28"/>
          <w:lang w:val="uk-UA"/>
        </w:rPr>
        <w:t xml:space="preserve"> до ведучого.</w:t>
      </w:r>
    </w:p>
    <w:p w14:paraId="3E11C4BC" w14:textId="77777777" w:rsidR="00020E77" w:rsidRPr="00020E77" w:rsidRDefault="00020E77" w:rsidP="00020E77">
      <w:pPr>
        <w:spacing w:after="0" w:line="360" w:lineRule="auto"/>
        <w:ind w:firstLine="709"/>
        <w:jc w:val="both"/>
        <w:rPr>
          <w:szCs w:val="28"/>
          <w:lang w:val="uk-UA"/>
        </w:rPr>
      </w:pPr>
      <w:r w:rsidRPr="00020E77">
        <w:rPr>
          <w:szCs w:val="28"/>
          <w:lang w:val="uk-UA"/>
        </w:rPr>
        <w:t>Гру треба проводити на рівній поверхні.</w:t>
      </w:r>
    </w:p>
    <w:p w14:paraId="4AB5363D" w14:textId="77777777" w:rsidR="00020E77" w:rsidRPr="00020E77" w:rsidRDefault="00020E77" w:rsidP="00020E77">
      <w:pPr>
        <w:spacing w:after="0" w:line="360" w:lineRule="auto"/>
        <w:ind w:firstLine="709"/>
        <w:jc w:val="both"/>
        <w:rPr>
          <w:szCs w:val="28"/>
          <w:lang w:val="uk-UA"/>
        </w:rPr>
      </w:pPr>
      <w:r w:rsidRPr="00020E77">
        <w:rPr>
          <w:szCs w:val="28"/>
          <w:lang w:val="uk-UA"/>
        </w:rPr>
        <w:lastRenderedPageBreak/>
        <w:t>7. «Друзі назавжди» - всіх гравців поділяють на пари, які вишиковуються вздовж однієї стартової лінії. При цьому ліва нога одного гравця і права нога іншого, які утворюють пару, з'єднуються гумовим кільцем. За сигналом керівника кожна пара повинна подолати відстань 25-30 м. Пара, яка першою прийшла до фінішу, є переможцем і отримує один бал. Гра повторюється кілька разів поспіль. Виграє пара, яка набрала найбільше балів.</w:t>
      </w:r>
    </w:p>
    <w:p w14:paraId="15BBBCF2" w14:textId="2767A5D9" w:rsidR="008579E7" w:rsidRPr="00C7741B" w:rsidRDefault="00020E77" w:rsidP="00020E77">
      <w:pPr>
        <w:spacing w:after="0" w:line="360" w:lineRule="auto"/>
        <w:ind w:firstLine="709"/>
        <w:jc w:val="both"/>
        <w:rPr>
          <w:szCs w:val="28"/>
          <w:lang w:val="uk-UA"/>
        </w:rPr>
      </w:pPr>
      <w:r w:rsidRPr="00020E77">
        <w:rPr>
          <w:szCs w:val="28"/>
          <w:lang w:val="uk-UA"/>
        </w:rPr>
        <w:t>Звертати увагу на дотримання учнями правил техніки безпеки.</w:t>
      </w:r>
    </w:p>
    <w:sectPr w:rsidR="008579E7" w:rsidRPr="00C7741B" w:rsidSect="0033453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ar{x}\,\!" style="width:8.25pt;height:9pt;visibility:visible;mso-wrap-style:square" o:bullet="t">
        <v:imagedata r:id="rId1" o:title="!"/>
      </v:shape>
    </w:pict>
  </w:numPicBullet>
  <w:numPicBullet w:numPicBulletId="1">
    <w:pict>
      <v:shape id="_x0000_i1029" type="#_x0000_t75" alt="n\,\!" style="width:9pt;height:6.75pt;visibility:visible;mso-wrap-style:square" o:bullet="t">
        <v:imagedata r:id="rId2" o:title="!"/>
      </v:shape>
    </w:pict>
  </w:numPicBullet>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B355BC5"/>
    <w:multiLevelType w:val="hybridMultilevel"/>
    <w:tmpl w:val="5DD0807A"/>
    <w:lvl w:ilvl="0" w:tplc="4F2E17BC">
      <w:start w:val="1"/>
      <w:numFmt w:val="decimal"/>
      <w:lvlText w:val="%1."/>
      <w:lvlJc w:val="left"/>
      <w:pPr>
        <w:tabs>
          <w:tab w:val="num" w:pos="720"/>
        </w:tabs>
        <w:ind w:left="720" w:hanging="360"/>
      </w:pPr>
      <w:rPr>
        <w:rFonts w:hint="default"/>
      </w:rPr>
    </w:lvl>
    <w:lvl w:ilvl="1" w:tplc="E0C8111C">
      <w:numFmt w:val="none"/>
      <w:lvlText w:val=""/>
      <w:lvlJc w:val="left"/>
      <w:pPr>
        <w:tabs>
          <w:tab w:val="num" w:pos="360"/>
        </w:tabs>
      </w:pPr>
    </w:lvl>
    <w:lvl w:ilvl="2" w:tplc="BD5E66BC">
      <w:numFmt w:val="none"/>
      <w:lvlText w:val=""/>
      <w:lvlJc w:val="left"/>
      <w:pPr>
        <w:tabs>
          <w:tab w:val="num" w:pos="360"/>
        </w:tabs>
      </w:pPr>
    </w:lvl>
    <w:lvl w:ilvl="3" w:tplc="AA147496">
      <w:numFmt w:val="none"/>
      <w:lvlText w:val=""/>
      <w:lvlJc w:val="left"/>
      <w:pPr>
        <w:tabs>
          <w:tab w:val="num" w:pos="360"/>
        </w:tabs>
      </w:pPr>
    </w:lvl>
    <w:lvl w:ilvl="4" w:tplc="230A90CE">
      <w:numFmt w:val="none"/>
      <w:lvlText w:val=""/>
      <w:lvlJc w:val="left"/>
      <w:pPr>
        <w:tabs>
          <w:tab w:val="num" w:pos="360"/>
        </w:tabs>
      </w:pPr>
    </w:lvl>
    <w:lvl w:ilvl="5" w:tplc="B7F84A66">
      <w:numFmt w:val="none"/>
      <w:lvlText w:val=""/>
      <w:lvlJc w:val="left"/>
      <w:pPr>
        <w:tabs>
          <w:tab w:val="num" w:pos="360"/>
        </w:tabs>
      </w:pPr>
    </w:lvl>
    <w:lvl w:ilvl="6" w:tplc="AC90B780">
      <w:numFmt w:val="none"/>
      <w:lvlText w:val=""/>
      <w:lvlJc w:val="left"/>
      <w:pPr>
        <w:tabs>
          <w:tab w:val="num" w:pos="360"/>
        </w:tabs>
      </w:pPr>
    </w:lvl>
    <w:lvl w:ilvl="7" w:tplc="406CE0FC">
      <w:numFmt w:val="none"/>
      <w:lvlText w:val=""/>
      <w:lvlJc w:val="left"/>
      <w:pPr>
        <w:tabs>
          <w:tab w:val="num" w:pos="360"/>
        </w:tabs>
      </w:pPr>
    </w:lvl>
    <w:lvl w:ilvl="8" w:tplc="BA62DE4E">
      <w:numFmt w:val="none"/>
      <w:lvlText w:val=""/>
      <w:lvlJc w:val="left"/>
      <w:pPr>
        <w:tabs>
          <w:tab w:val="num" w:pos="360"/>
        </w:tabs>
      </w:pPr>
    </w:lvl>
  </w:abstractNum>
  <w:abstractNum w:abstractNumId="22"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2"/>
  </w:num>
  <w:num w:numId="3">
    <w:abstractNumId w:val="30"/>
  </w:num>
  <w:num w:numId="4">
    <w:abstractNumId w:val="7"/>
  </w:num>
  <w:num w:numId="5">
    <w:abstractNumId w:val="13"/>
  </w:num>
  <w:num w:numId="6">
    <w:abstractNumId w:val="24"/>
  </w:num>
  <w:num w:numId="7">
    <w:abstractNumId w:val="3"/>
  </w:num>
  <w:num w:numId="8">
    <w:abstractNumId w:val="15"/>
  </w:num>
  <w:num w:numId="9">
    <w:abstractNumId w:val="27"/>
  </w:num>
  <w:num w:numId="10">
    <w:abstractNumId w:val="12"/>
  </w:num>
  <w:num w:numId="11">
    <w:abstractNumId w:val="8"/>
  </w:num>
  <w:num w:numId="12">
    <w:abstractNumId w:val="11"/>
  </w:num>
  <w:num w:numId="13">
    <w:abstractNumId w:val="2"/>
  </w:num>
  <w:num w:numId="14">
    <w:abstractNumId w:val="22"/>
  </w:num>
  <w:num w:numId="15">
    <w:abstractNumId w:val="23"/>
  </w:num>
  <w:num w:numId="16">
    <w:abstractNumId w:val="26"/>
  </w:num>
  <w:num w:numId="17">
    <w:abstractNumId w:val="20"/>
  </w:num>
  <w:num w:numId="18">
    <w:abstractNumId w:val="5"/>
  </w:num>
  <w:num w:numId="19">
    <w:abstractNumId w:val="6"/>
  </w:num>
  <w:num w:numId="20">
    <w:abstractNumId w:val="0"/>
  </w:num>
  <w:num w:numId="21">
    <w:abstractNumId w:val="18"/>
  </w:num>
  <w:num w:numId="22">
    <w:abstractNumId w:val="25"/>
  </w:num>
  <w:num w:numId="23">
    <w:abstractNumId w:val="17"/>
  </w:num>
  <w:num w:numId="24">
    <w:abstractNumId w:val="16"/>
  </w:num>
  <w:num w:numId="25">
    <w:abstractNumId w:val="33"/>
  </w:num>
  <w:num w:numId="26">
    <w:abstractNumId w:val="1"/>
  </w:num>
  <w:num w:numId="27">
    <w:abstractNumId w:val="14"/>
  </w:num>
  <w:num w:numId="28">
    <w:abstractNumId w:val="9"/>
  </w:num>
  <w:num w:numId="29">
    <w:abstractNumId w:val="28"/>
  </w:num>
  <w:num w:numId="30">
    <w:abstractNumId w:val="4"/>
  </w:num>
  <w:num w:numId="31">
    <w:abstractNumId w:val="29"/>
  </w:num>
  <w:num w:numId="32">
    <w:abstractNumId w:val="31"/>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515A"/>
    <w:rsid w:val="000062C1"/>
    <w:rsid w:val="00010ACC"/>
    <w:rsid w:val="00015B7D"/>
    <w:rsid w:val="00020E77"/>
    <w:rsid w:val="000404AB"/>
    <w:rsid w:val="000475F0"/>
    <w:rsid w:val="00047E9A"/>
    <w:rsid w:val="00047FCD"/>
    <w:rsid w:val="00053DD6"/>
    <w:rsid w:val="00070085"/>
    <w:rsid w:val="000718C2"/>
    <w:rsid w:val="00073540"/>
    <w:rsid w:val="00076AF7"/>
    <w:rsid w:val="00083596"/>
    <w:rsid w:val="00083B92"/>
    <w:rsid w:val="000856B7"/>
    <w:rsid w:val="00087E90"/>
    <w:rsid w:val="00093A89"/>
    <w:rsid w:val="0009431E"/>
    <w:rsid w:val="00095B60"/>
    <w:rsid w:val="000961BE"/>
    <w:rsid w:val="00096CA4"/>
    <w:rsid w:val="000A572D"/>
    <w:rsid w:val="000A7FE0"/>
    <w:rsid w:val="000B1BD0"/>
    <w:rsid w:val="000B559F"/>
    <w:rsid w:val="000B7463"/>
    <w:rsid w:val="000C69FB"/>
    <w:rsid w:val="000C7A7F"/>
    <w:rsid w:val="000C7EE8"/>
    <w:rsid w:val="000D24DC"/>
    <w:rsid w:val="000D42F5"/>
    <w:rsid w:val="000D48FE"/>
    <w:rsid w:val="000D5908"/>
    <w:rsid w:val="000D70BA"/>
    <w:rsid w:val="000E0175"/>
    <w:rsid w:val="000E2B4B"/>
    <w:rsid w:val="000E48E3"/>
    <w:rsid w:val="000E54C5"/>
    <w:rsid w:val="000F02A2"/>
    <w:rsid w:val="000F291F"/>
    <w:rsid w:val="000F4831"/>
    <w:rsid w:val="000F5DE4"/>
    <w:rsid w:val="001062E4"/>
    <w:rsid w:val="001104F2"/>
    <w:rsid w:val="00111AE2"/>
    <w:rsid w:val="00124153"/>
    <w:rsid w:val="00124FE6"/>
    <w:rsid w:val="00134BCF"/>
    <w:rsid w:val="00136F63"/>
    <w:rsid w:val="00137CE8"/>
    <w:rsid w:val="00141DFC"/>
    <w:rsid w:val="001441E8"/>
    <w:rsid w:val="00146CFA"/>
    <w:rsid w:val="00152871"/>
    <w:rsid w:val="00152B17"/>
    <w:rsid w:val="001547B0"/>
    <w:rsid w:val="00160A9B"/>
    <w:rsid w:val="0016270E"/>
    <w:rsid w:val="00165C00"/>
    <w:rsid w:val="0017031E"/>
    <w:rsid w:val="00171BFC"/>
    <w:rsid w:val="00171FD7"/>
    <w:rsid w:val="00174371"/>
    <w:rsid w:val="001744AD"/>
    <w:rsid w:val="00174FCC"/>
    <w:rsid w:val="00175A07"/>
    <w:rsid w:val="00175D9B"/>
    <w:rsid w:val="00176726"/>
    <w:rsid w:val="00176C68"/>
    <w:rsid w:val="00180B85"/>
    <w:rsid w:val="00180BF3"/>
    <w:rsid w:val="00181374"/>
    <w:rsid w:val="00182A84"/>
    <w:rsid w:val="00184182"/>
    <w:rsid w:val="00187929"/>
    <w:rsid w:val="00193806"/>
    <w:rsid w:val="001B139B"/>
    <w:rsid w:val="001B475C"/>
    <w:rsid w:val="001B55C5"/>
    <w:rsid w:val="001C3F6B"/>
    <w:rsid w:val="001D23D3"/>
    <w:rsid w:val="001D7DCF"/>
    <w:rsid w:val="001E1267"/>
    <w:rsid w:val="001E34F5"/>
    <w:rsid w:val="001F1505"/>
    <w:rsid w:val="001F4804"/>
    <w:rsid w:val="00206300"/>
    <w:rsid w:val="00207F2B"/>
    <w:rsid w:val="00207F89"/>
    <w:rsid w:val="0021172F"/>
    <w:rsid w:val="0021670E"/>
    <w:rsid w:val="00221F2B"/>
    <w:rsid w:val="002327BE"/>
    <w:rsid w:val="0024738C"/>
    <w:rsid w:val="002473AC"/>
    <w:rsid w:val="002508CE"/>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349F"/>
    <w:rsid w:val="00294018"/>
    <w:rsid w:val="00297431"/>
    <w:rsid w:val="00297A58"/>
    <w:rsid w:val="002A3817"/>
    <w:rsid w:val="002A78E7"/>
    <w:rsid w:val="002B0561"/>
    <w:rsid w:val="002B1875"/>
    <w:rsid w:val="002B1EE2"/>
    <w:rsid w:val="002B7874"/>
    <w:rsid w:val="002C1D08"/>
    <w:rsid w:val="002C26AC"/>
    <w:rsid w:val="002C4E74"/>
    <w:rsid w:val="002C6734"/>
    <w:rsid w:val="002C7CDF"/>
    <w:rsid w:val="002D3211"/>
    <w:rsid w:val="002E3E6E"/>
    <w:rsid w:val="002E4BC8"/>
    <w:rsid w:val="002F718D"/>
    <w:rsid w:val="0030178D"/>
    <w:rsid w:val="003045D7"/>
    <w:rsid w:val="0031579B"/>
    <w:rsid w:val="00325B4E"/>
    <w:rsid w:val="00327514"/>
    <w:rsid w:val="00331619"/>
    <w:rsid w:val="00332624"/>
    <w:rsid w:val="00333C05"/>
    <w:rsid w:val="00334539"/>
    <w:rsid w:val="00334BC7"/>
    <w:rsid w:val="00334BF8"/>
    <w:rsid w:val="0033525A"/>
    <w:rsid w:val="00335792"/>
    <w:rsid w:val="0034015E"/>
    <w:rsid w:val="0035271C"/>
    <w:rsid w:val="00352974"/>
    <w:rsid w:val="00356294"/>
    <w:rsid w:val="00356BF0"/>
    <w:rsid w:val="003575F9"/>
    <w:rsid w:val="00361F76"/>
    <w:rsid w:val="0036470D"/>
    <w:rsid w:val="00365285"/>
    <w:rsid w:val="003677A4"/>
    <w:rsid w:val="00367B5F"/>
    <w:rsid w:val="003728AC"/>
    <w:rsid w:val="00372E7C"/>
    <w:rsid w:val="00376BF7"/>
    <w:rsid w:val="00376DD6"/>
    <w:rsid w:val="00377212"/>
    <w:rsid w:val="00380202"/>
    <w:rsid w:val="00380889"/>
    <w:rsid w:val="00383744"/>
    <w:rsid w:val="00384A9C"/>
    <w:rsid w:val="0038626B"/>
    <w:rsid w:val="003914EE"/>
    <w:rsid w:val="00393D71"/>
    <w:rsid w:val="00396368"/>
    <w:rsid w:val="003A3C8C"/>
    <w:rsid w:val="003A6004"/>
    <w:rsid w:val="003A64E5"/>
    <w:rsid w:val="003A769F"/>
    <w:rsid w:val="003A7C1D"/>
    <w:rsid w:val="003B06EC"/>
    <w:rsid w:val="003B08B5"/>
    <w:rsid w:val="003B36F5"/>
    <w:rsid w:val="003B444E"/>
    <w:rsid w:val="003B4BB1"/>
    <w:rsid w:val="003B4C0F"/>
    <w:rsid w:val="003B6513"/>
    <w:rsid w:val="003B6FA1"/>
    <w:rsid w:val="003B7F94"/>
    <w:rsid w:val="003C7F52"/>
    <w:rsid w:val="003D037F"/>
    <w:rsid w:val="003D233E"/>
    <w:rsid w:val="003D2A14"/>
    <w:rsid w:val="003D2E47"/>
    <w:rsid w:val="003D673F"/>
    <w:rsid w:val="003E2594"/>
    <w:rsid w:val="003E4BD4"/>
    <w:rsid w:val="003E7951"/>
    <w:rsid w:val="003F79FF"/>
    <w:rsid w:val="0040447B"/>
    <w:rsid w:val="00405BB7"/>
    <w:rsid w:val="00413915"/>
    <w:rsid w:val="0041632C"/>
    <w:rsid w:val="0042175B"/>
    <w:rsid w:val="00423509"/>
    <w:rsid w:val="00423BAB"/>
    <w:rsid w:val="00424305"/>
    <w:rsid w:val="00425AC5"/>
    <w:rsid w:val="0043256D"/>
    <w:rsid w:val="00442AA5"/>
    <w:rsid w:val="0044772C"/>
    <w:rsid w:val="00447C6E"/>
    <w:rsid w:val="00450DD4"/>
    <w:rsid w:val="00455A84"/>
    <w:rsid w:val="00455BCC"/>
    <w:rsid w:val="00460771"/>
    <w:rsid w:val="00462325"/>
    <w:rsid w:val="00462D19"/>
    <w:rsid w:val="00463218"/>
    <w:rsid w:val="00466E14"/>
    <w:rsid w:val="00467166"/>
    <w:rsid w:val="00471787"/>
    <w:rsid w:val="00472123"/>
    <w:rsid w:val="00473AC2"/>
    <w:rsid w:val="004749E5"/>
    <w:rsid w:val="0047726B"/>
    <w:rsid w:val="00480473"/>
    <w:rsid w:val="00480CC8"/>
    <w:rsid w:val="00482AA9"/>
    <w:rsid w:val="0049058D"/>
    <w:rsid w:val="00491AAE"/>
    <w:rsid w:val="004A22E4"/>
    <w:rsid w:val="004A2793"/>
    <w:rsid w:val="004A4CE1"/>
    <w:rsid w:val="004A5E87"/>
    <w:rsid w:val="004B229D"/>
    <w:rsid w:val="004B6AEA"/>
    <w:rsid w:val="004B7412"/>
    <w:rsid w:val="004C27A6"/>
    <w:rsid w:val="004C547C"/>
    <w:rsid w:val="004C5682"/>
    <w:rsid w:val="004C7D3C"/>
    <w:rsid w:val="004D4044"/>
    <w:rsid w:val="004D4F09"/>
    <w:rsid w:val="004E0D49"/>
    <w:rsid w:val="004E7C4E"/>
    <w:rsid w:val="004F3FDF"/>
    <w:rsid w:val="004F57A3"/>
    <w:rsid w:val="00502801"/>
    <w:rsid w:val="005174BB"/>
    <w:rsid w:val="00520D0C"/>
    <w:rsid w:val="00525B02"/>
    <w:rsid w:val="00526D98"/>
    <w:rsid w:val="0052725A"/>
    <w:rsid w:val="00533C1B"/>
    <w:rsid w:val="00552F3E"/>
    <w:rsid w:val="00553833"/>
    <w:rsid w:val="00553E73"/>
    <w:rsid w:val="005627E9"/>
    <w:rsid w:val="00562848"/>
    <w:rsid w:val="00566CC3"/>
    <w:rsid w:val="00582CF4"/>
    <w:rsid w:val="00593FF3"/>
    <w:rsid w:val="00596AB7"/>
    <w:rsid w:val="005A0299"/>
    <w:rsid w:val="005A045F"/>
    <w:rsid w:val="005B2B8D"/>
    <w:rsid w:val="005C6180"/>
    <w:rsid w:val="005C655E"/>
    <w:rsid w:val="005C75AC"/>
    <w:rsid w:val="005D13C3"/>
    <w:rsid w:val="005D4884"/>
    <w:rsid w:val="005D52CB"/>
    <w:rsid w:val="005D6DE8"/>
    <w:rsid w:val="005E14FA"/>
    <w:rsid w:val="005E170B"/>
    <w:rsid w:val="005E696D"/>
    <w:rsid w:val="005F1C8C"/>
    <w:rsid w:val="005F3A02"/>
    <w:rsid w:val="005F3AC7"/>
    <w:rsid w:val="005F6E55"/>
    <w:rsid w:val="006017AC"/>
    <w:rsid w:val="00602ED7"/>
    <w:rsid w:val="0060745C"/>
    <w:rsid w:val="00610AE4"/>
    <w:rsid w:val="00615D8F"/>
    <w:rsid w:val="00615E80"/>
    <w:rsid w:val="006165CF"/>
    <w:rsid w:val="00616D12"/>
    <w:rsid w:val="006228C2"/>
    <w:rsid w:val="006275EE"/>
    <w:rsid w:val="00631DA9"/>
    <w:rsid w:val="0063246A"/>
    <w:rsid w:val="006355E9"/>
    <w:rsid w:val="00637BEC"/>
    <w:rsid w:val="00644A83"/>
    <w:rsid w:val="00645C00"/>
    <w:rsid w:val="0064721F"/>
    <w:rsid w:val="00654386"/>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0C3E"/>
    <w:rsid w:val="006B4F86"/>
    <w:rsid w:val="006C5A52"/>
    <w:rsid w:val="006C7E88"/>
    <w:rsid w:val="006C7ED6"/>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6E"/>
    <w:rsid w:val="0071319E"/>
    <w:rsid w:val="00715066"/>
    <w:rsid w:val="00716D9C"/>
    <w:rsid w:val="00720D08"/>
    <w:rsid w:val="00722300"/>
    <w:rsid w:val="00724957"/>
    <w:rsid w:val="007260E8"/>
    <w:rsid w:val="007310B0"/>
    <w:rsid w:val="0073127F"/>
    <w:rsid w:val="007335FA"/>
    <w:rsid w:val="00740AF3"/>
    <w:rsid w:val="007415C8"/>
    <w:rsid w:val="00741C62"/>
    <w:rsid w:val="0074400B"/>
    <w:rsid w:val="007441B4"/>
    <w:rsid w:val="00744247"/>
    <w:rsid w:val="00744E45"/>
    <w:rsid w:val="00750221"/>
    <w:rsid w:val="00760CC9"/>
    <w:rsid w:val="00760FBB"/>
    <w:rsid w:val="007624C5"/>
    <w:rsid w:val="007667BD"/>
    <w:rsid w:val="00767447"/>
    <w:rsid w:val="007679C0"/>
    <w:rsid w:val="00771BC6"/>
    <w:rsid w:val="00771D04"/>
    <w:rsid w:val="00773125"/>
    <w:rsid w:val="007749E1"/>
    <w:rsid w:val="0077648D"/>
    <w:rsid w:val="007776F8"/>
    <w:rsid w:val="00777957"/>
    <w:rsid w:val="00777DBE"/>
    <w:rsid w:val="00781801"/>
    <w:rsid w:val="00784E5D"/>
    <w:rsid w:val="00791B26"/>
    <w:rsid w:val="00792307"/>
    <w:rsid w:val="0079341D"/>
    <w:rsid w:val="00793F39"/>
    <w:rsid w:val="00797C57"/>
    <w:rsid w:val="007A0AA4"/>
    <w:rsid w:val="007A502F"/>
    <w:rsid w:val="007A5BCA"/>
    <w:rsid w:val="007A7206"/>
    <w:rsid w:val="007A76BC"/>
    <w:rsid w:val="007B6E11"/>
    <w:rsid w:val="007C2650"/>
    <w:rsid w:val="007C4225"/>
    <w:rsid w:val="007C42B0"/>
    <w:rsid w:val="007C522F"/>
    <w:rsid w:val="007C7120"/>
    <w:rsid w:val="007D152F"/>
    <w:rsid w:val="007D2E06"/>
    <w:rsid w:val="007D64F6"/>
    <w:rsid w:val="007D6FE9"/>
    <w:rsid w:val="007E0853"/>
    <w:rsid w:val="007E0F80"/>
    <w:rsid w:val="007E1B5E"/>
    <w:rsid w:val="007E4D01"/>
    <w:rsid w:val="007F0045"/>
    <w:rsid w:val="007F2ED7"/>
    <w:rsid w:val="007F5AC1"/>
    <w:rsid w:val="0080201B"/>
    <w:rsid w:val="00802084"/>
    <w:rsid w:val="0081648A"/>
    <w:rsid w:val="008172E8"/>
    <w:rsid w:val="00817ECA"/>
    <w:rsid w:val="0082777C"/>
    <w:rsid w:val="00831934"/>
    <w:rsid w:val="00831AD8"/>
    <w:rsid w:val="00831FB2"/>
    <w:rsid w:val="00837287"/>
    <w:rsid w:val="00841448"/>
    <w:rsid w:val="008442E2"/>
    <w:rsid w:val="008579E7"/>
    <w:rsid w:val="00865125"/>
    <w:rsid w:val="00867D52"/>
    <w:rsid w:val="00870D46"/>
    <w:rsid w:val="00870E91"/>
    <w:rsid w:val="00872EFC"/>
    <w:rsid w:val="00872FC1"/>
    <w:rsid w:val="008819C6"/>
    <w:rsid w:val="00882760"/>
    <w:rsid w:val="008829CB"/>
    <w:rsid w:val="00884A8F"/>
    <w:rsid w:val="0088693D"/>
    <w:rsid w:val="008919A0"/>
    <w:rsid w:val="00892448"/>
    <w:rsid w:val="0089256F"/>
    <w:rsid w:val="00892B82"/>
    <w:rsid w:val="00893CC4"/>
    <w:rsid w:val="0089657C"/>
    <w:rsid w:val="00897094"/>
    <w:rsid w:val="008A1E76"/>
    <w:rsid w:val="008A4EE4"/>
    <w:rsid w:val="008A6401"/>
    <w:rsid w:val="008B098F"/>
    <w:rsid w:val="008B0DF4"/>
    <w:rsid w:val="008B171C"/>
    <w:rsid w:val="008B19D1"/>
    <w:rsid w:val="008D133F"/>
    <w:rsid w:val="008D4EDD"/>
    <w:rsid w:val="008D5009"/>
    <w:rsid w:val="008D5113"/>
    <w:rsid w:val="008D6181"/>
    <w:rsid w:val="008D6B18"/>
    <w:rsid w:val="008E3BCD"/>
    <w:rsid w:val="008F4894"/>
    <w:rsid w:val="00903DB5"/>
    <w:rsid w:val="00904119"/>
    <w:rsid w:val="00904A41"/>
    <w:rsid w:val="00905B32"/>
    <w:rsid w:val="0091075B"/>
    <w:rsid w:val="00910C4E"/>
    <w:rsid w:val="009114D3"/>
    <w:rsid w:val="00911B02"/>
    <w:rsid w:val="0091401F"/>
    <w:rsid w:val="009204CD"/>
    <w:rsid w:val="009210D1"/>
    <w:rsid w:val="00922205"/>
    <w:rsid w:val="009243B9"/>
    <w:rsid w:val="0092451B"/>
    <w:rsid w:val="00927926"/>
    <w:rsid w:val="0093059F"/>
    <w:rsid w:val="00930F28"/>
    <w:rsid w:val="00931006"/>
    <w:rsid w:val="009331F6"/>
    <w:rsid w:val="009332D6"/>
    <w:rsid w:val="00934170"/>
    <w:rsid w:val="00934684"/>
    <w:rsid w:val="00936E85"/>
    <w:rsid w:val="00945DD2"/>
    <w:rsid w:val="0094722F"/>
    <w:rsid w:val="0094798F"/>
    <w:rsid w:val="009625EB"/>
    <w:rsid w:val="009628C5"/>
    <w:rsid w:val="0096359E"/>
    <w:rsid w:val="00964EA0"/>
    <w:rsid w:val="009663B9"/>
    <w:rsid w:val="00966832"/>
    <w:rsid w:val="00966878"/>
    <w:rsid w:val="0096768D"/>
    <w:rsid w:val="00967BB9"/>
    <w:rsid w:val="00970355"/>
    <w:rsid w:val="00971545"/>
    <w:rsid w:val="0097412C"/>
    <w:rsid w:val="00974B22"/>
    <w:rsid w:val="009764A2"/>
    <w:rsid w:val="00981ECE"/>
    <w:rsid w:val="0098286F"/>
    <w:rsid w:val="00984947"/>
    <w:rsid w:val="009A181C"/>
    <w:rsid w:val="009A29DD"/>
    <w:rsid w:val="009A2EB4"/>
    <w:rsid w:val="009A6D76"/>
    <w:rsid w:val="009A76B5"/>
    <w:rsid w:val="009B0076"/>
    <w:rsid w:val="009D3AEC"/>
    <w:rsid w:val="009D49C8"/>
    <w:rsid w:val="009D591C"/>
    <w:rsid w:val="009D7EEE"/>
    <w:rsid w:val="009F1F51"/>
    <w:rsid w:val="009F5A2F"/>
    <w:rsid w:val="009F76F5"/>
    <w:rsid w:val="00A017EA"/>
    <w:rsid w:val="00A04C81"/>
    <w:rsid w:val="00A051C9"/>
    <w:rsid w:val="00A1183A"/>
    <w:rsid w:val="00A11BFC"/>
    <w:rsid w:val="00A1237C"/>
    <w:rsid w:val="00A12B5A"/>
    <w:rsid w:val="00A133EE"/>
    <w:rsid w:val="00A14448"/>
    <w:rsid w:val="00A1768B"/>
    <w:rsid w:val="00A17E07"/>
    <w:rsid w:val="00A231D1"/>
    <w:rsid w:val="00A246DD"/>
    <w:rsid w:val="00A2778E"/>
    <w:rsid w:val="00A319AF"/>
    <w:rsid w:val="00A358DF"/>
    <w:rsid w:val="00A53028"/>
    <w:rsid w:val="00A5688B"/>
    <w:rsid w:val="00A56902"/>
    <w:rsid w:val="00A70083"/>
    <w:rsid w:val="00A70BBB"/>
    <w:rsid w:val="00A72182"/>
    <w:rsid w:val="00A72639"/>
    <w:rsid w:val="00A7413A"/>
    <w:rsid w:val="00A74614"/>
    <w:rsid w:val="00A76FB4"/>
    <w:rsid w:val="00A81429"/>
    <w:rsid w:val="00A8445F"/>
    <w:rsid w:val="00A85394"/>
    <w:rsid w:val="00A9320C"/>
    <w:rsid w:val="00A93F77"/>
    <w:rsid w:val="00A97791"/>
    <w:rsid w:val="00AA05E9"/>
    <w:rsid w:val="00AA2CBE"/>
    <w:rsid w:val="00AA5B6D"/>
    <w:rsid w:val="00AB0BF7"/>
    <w:rsid w:val="00AB58A9"/>
    <w:rsid w:val="00AB5D52"/>
    <w:rsid w:val="00AB61EF"/>
    <w:rsid w:val="00AC1DBD"/>
    <w:rsid w:val="00AC4205"/>
    <w:rsid w:val="00AD0713"/>
    <w:rsid w:val="00AD08C2"/>
    <w:rsid w:val="00AD2F82"/>
    <w:rsid w:val="00AE1278"/>
    <w:rsid w:val="00AE1EDF"/>
    <w:rsid w:val="00AE3DC4"/>
    <w:rsid w:val="00AE440A"/>
    <w:rsid w:val="00AE5222"/>
    <w:rsid w:val="00AE6A98"/>
    <w:rsid w:val="00AE6DB7"/>
    <w:rsid w:val="00AF0EA6"/>
    <w:rsid w:val="00AF713F"/>
    <w:rsid w:val="00B01490"/>
    <w:rsid w:val="00B01887"/>
    <w:rsid w:val="00B05AF7"/>
    <w:rsid w:val="00B16623"/>
    <w:rsid w:val="00B17F1F"/>
    <w:rsid w:val="00B21609"/>
    <w:rsid w:val="00B24AA4"/>
    <w:rsid w:val="00B25CA4"/>
    <w:rsid w:val="00B26D6C"/>
    <w:rsid w:val="00B27372"/>
    <w:rsid w:val="00B27BBD"/>
    <w:rsid w:val="00B3052B"/>
    <w:rsid w:val="00B36558"/>
    <w:rsid w:val="00B42467"/>
    <w:rsid w:val="00B461A1"/>
    <w:rsid w:val="00B47EF1"/>
    <w:rsid w:val="00B50021"/>
    <w:rsid w:val="00B52203"/>
    <w:rsid w:val="00B52FC0"/>
    <w:rsid w:val="00B54A8D"/>
    <w:rsid w:val="00B60E19"/>
    <w:rsid w:val="00B757C9"/>
    <w:rsid w:val="00B77D0B"/>
    <w:rsid w:val="00B80E71"/>
    <w:rsid w:val="00B866F0"/>
    <w:rsid w:val="00B86CD0"/>
    <w:rsid w:val="00B91FFC"/>
    <w:rsid w:val="00B94DA9"/>
    <w:rsid w:val="00B964D6"/>
    <w:rsid w:val="00B96DF4"/>
    <w:rsid w:val="00B97843"/>
    <w:rsid w:val="00BA20EE"/>
    <w:rsid w:val="00BA212B"/>
    <w:rsid w:val="00BB0BA8"/>
    <w:rsid w:val="00BB26CA"/>
    <w:rsid w:val="00BB4794"/>
    <w:rsid w:val="00BB47E0"/>
    <w:rsid w:val="00BB489F"/>
    <w:rsid w:val="00BB4F7B"/>
    <w:rsid w:val="00BC025A"/>
    <w:rsid w:val="00BC1F3E"/>
    <w:rsid w:val="00BC2651"/>
    <w:rsid w:val="00BC6C9D"/>
    <w:rsid w:val="00BC787C"/>
    <w:rsid w:val="00BD16AE"/>
    <w:rsid w:val="00BD1B1F"/>
    <w:rsid w:val="00BD3B36"/>
    <w:rsid w:val="00BD3FBD"/>
    <w:rsid w:val="00BD7518"/>
    <w:rsid w:val="00BE540F"/>
    <w:rsid w:val="00BE6253"/>
    <w:rsid w:val="00C05AC3"/>
    <w:rsid w:val="00C06493"/>
    <w:rsid w:val="00C07357"/>
    <w:rsid w:val="00C07DAE"/>
    <w:rsid w:val="00C16F83"/>
    <w:rsid w:val="00C20544"/>
    <w:rsid w:val="00C22051"/>
    <w:rsid w:val="00C22EDD"/>
    <w:rsid w:val="00C26871"/>
    <w:rsid w:val="00C32983"/>
    <w:rsid w:val="00C33AFB"/>
    <w:rsid w:val="00C33B43"/>
    <w:rsid w:val="00C33E94"/>
    <w:rsid w:val="00C34388"/>
    <w:rsid w:val="00C34B23"/>
    <w:rsid w:val="00C3564A"/>
    <w:rsid w:val="00C359E1"/>
    <w:rsid w:val="00C36412"/>
    <w:rsid w:val="00C41D28"/>
    <w:rsid w:val="00C41FAE"/>
    <w:rsid w:val="00C44DBF"/>
    <w:rsid w:val="00C52857"/>
    <w:rsid w:val="00C53014"/>
    <w:rsid w:val="00C549F4"/>
    <w:rsid w:val="00C5581D"/>
    <w:rsid w:val="00C568ED"/>
    <w:rsid w:val="00C67F41"/>
    <w:rsid w:val="00C7741B"/>
    <w:rsid w:val="00C817F2"/>
    <w:rsid w:val="00C81A8F"/>
    <w:rsid w:val="00C84A41"/>
    <w:rsid w:val="00C86C17"/>
    <w:rsid w:val="00C878B5"/>
    <w:rsid w:val="00C90066"/>
    <w:rsid w:val="00C93289"/>
    <w:rsid w:val="00C9445D"/>
    <w:rsid w:val="00C96BD5"/>
    <w:rsid w:val="00C97CEA"/>
    <w:rsid w:val="00CA37A1"/>
    <w:rsid w:val="00CA5475"/>
    <w:rsid w:val="00CA7A03"/>
    <w:rsid w:val="00CB12F1"/>
    <w:rsid w:val="00CB18BD"/>
    <w:rsid w:val="00CB1F31"/>
    <w:rsid w:val="00CB24AC"/>
    <w:rsid w:val="00CB692A"/>
    <w:rsid w:val="00CC0B1C"/>
    <w:rsid w:val="00CC7A64"/>
    <w:rsid w:val="00CD3F84"/>
    <w:rsid w:val="00CD4099"/>
    <w:rsid w:val="00CD7713"/>
    <w:rsid w:val="00CD7D68"/>
    <w:rsid w:val="00CE50BD"/>
    <w:rsid w:val="00CE54F1"/>
    <w:rsid w:val="00CF14C2"/>
    <w:rsid w:val="00CF67F4"/>
    <w:rsid w:val="00D00709"/>
    <w:rsid w:val="00D00FE5"/>
    <w:rsid w:val="00D012BB"/>
    <w:rsid w:val="00D02E1E"/>
    <w:rsid w:val="00D10E92"/>
    <w:rsid w:val="00D12358"/>
    <w:rsid w:val="00D1374B"/>
    <w:rsid w:val="00D13C15"/>
    <w:rsid w:val="00D15EAE"/>
    <w:rsid w:val="00D17028"/>
    <w:rsid w:val="00D21717"/>
    <w:rsid w:val="00D23CEC"/>
    <w:rsid w:val="00D245EE"/>
    <w:rsid w:val="00D259FF"/>
    <w:rsid w:val="00D3064C"/>
    <w:rsid w:val="00D3168E"/>
    <w:rsid w:val="00D31CAF"/>
    <w:rsid w:val="00D33F78"/>
    <w:rsid w:val="00D42D70"/>
    <w:rsid w:val="00D44644"/>
    <w:rsid w:val="00D44ECC"/>
    <w:rsid w:val="00D45698"/>
    <w:rsid w:val="00D505DD"/>
    <w:rsid w:val="00D521B5"/>
    <w:rsid w:val="00D53F6C"/>
    <w:rsid w:val="00D54403"/>
    <w:rsid w:val="00D56DAA"/>
    <w:rsid w:val="00D62571"/>
    <w:rsid w:val="00D63FA0"/>
    <w:rsid w:val="00D650A5"/>
    <w:rsid w:val="00D70384"/>
    <w:rsid w:val="00D73E5E"/>
    <w:rsid w:val="00D758B7"/>
    <w:rsid w:val="00D75ECB"/>
    <w:rsid w:val="00D75FB2"/>
    <w:rsid w:val="00D771A0"/>
    <w:rsid w:val="00D77306"/>
    <w:rsid w:val="00D83D82"/>
    <w:rsid w:val="00D86278"/>
    <w:rsid w:val="00D957F7"/>
    <w:rsid w:val="00D96489"/>
    <w:rsid w:val="00D97593"/>
    <w:rsid w:val="00DA1BAE"/>
    <w:rsid w:val="00DA2926"/>
    <w:rsid w:val="00DA4AB1"/>
    <w:rsid w:val="00DA74A4"/>
    <w:rsid w:val="00DB07CC"/>
    <w:rsid w:val="00DB0DD6"/>
    <w:rsid w:val="00DB4F00"/>
    <w:rsid w:val="00DC018B"/>
    <w:rsid w:val="00DC17A1"/>
    <w:rsid w:val="00DC18EC"/>
    <w:rsid w:val="00DC22CB"/>
    <w:rsid w:val="00DC399B"/>
    <w:rsid w:val="00DC49A6"/>
    <w:rsid w:val="00DD15FB"/>
    <w:rsid w:val="00DD19B2"/>
    <w:rsid w:val="00DD3993"/>
    <w:rsid w:val="00DD5896"/>
    <w:rsid w:val="00DD669B"/>
    <w:rsid w:val="00DE0E23"/>
    <w:rsid w:val="00DE2476"/>
    <w:rsid w:val="00DE3F48"/>
    <w:rsid w:val="00DF2087"/>
    <w:rsid w:val="00DF42BB"/>
    <w:rsid w:val="00E04E5F"/>
    <w:rsid w:val="00E05EF8"/>
    <w:rsid w:val="00E07DAD"/>
    <w:rsid w:val="00E15C63"/>
    <w:rsid w:val="00E162BA"/>
    <w:rsid w:val="00E16E7D"/>
    <w:rsid w:val="00E21056"/>
    <w:rsid w:val="00E33865"/>
    <w:rsid w:val="00E34F19"/>
    <w:rsid w:val="00E370F3"/>
    <w:rsid w:val="00E41931"/>
    <w:rsid w:val="00E44D0F"/>
    <w:rsid w:val="00E50B18"/>
    <w:rsid w:val="00E51F58"/>
    <w:rsid w:val="00E55307"/>
    <w:rsid w:val="00E60E36"/>
    <w:rsid w:val="00E6228D"/>
    <w:rsid w:val="00E62F44"/>
    <w:rsid w:val="00E64D20"/>
    <w:rsid w:val="00E6744F"/>
    <w:rsid w:val="00E67FC8"/>
    <w:rsid w:val="00E72438"/>
    <w:rsid w:val="00E84203"/>
    <w:rsid w:val="00E878FF"/>
    <w:rsid w:val="00E902C7"/>
    <w:rsid w:val="00E90D26"/>
    <w:rsid w:val="00E91641"/>
    <w:rsid w:val="00E9279E"/>
    <w:rsid w:val="00E95F72"/>
    <w:rsid w:val="00EA0818"/>
    <w:rsid w:val="00EA3B60"/>
    <w:rsid w:val="00EA45C8"/>
    <w:rsid w:val="00EA624E"/>
    <w:rsid w:val="00EA7900"/>
    <w:rsid w:val="00EB1FC3"/>
    <w:rsid w:val="00EB1FCC"/>
    <w:rsid w:val="00EB3F2C"/>
    <w:rsid w:val="00EB69D1"/>
    <w:rsid w:val="00EB72B0"/>
    <w:rsid w:val="00EC1EB2"/>
    <w:rsid w:val="00EC2E61"/>
    <w:rsid w:val="00EC3B2A"/>
    <w:rsid w:val="00EC4EA0"/>
    <w:rsid w:val="00EC6118"/>
    <w:rsid w:val="00EC7FE9"/>
    <w:rsid w:val="00ED168B"/>
    <w:rsid w:val="00ED1DCA"/>
    <w:rsid w:val="00ED2F05"/>
    <w:rsid w:val="00EE22C3"/>
    <w:rsid w:val="00EE2A47"/>
    <w:rsid w:val="00EE52E3"/>
    <w:rsid w:val="00EE5311"/>
    <w:rsid w:val="00EE6104"/>
    <w:rsid w:val="00EE6B22"/>
    <w:rsid w:val="00EF35CE"/>
    <w:rsid w:val="00EF7E60"/>
    <w:rsid w:val="00F00E6C"/>
    <w:rsid w:val="00F01D46"/>
    <w:rsid w:val="00F03E79"/>
    <w:rsid w:val="00F04AAC"/>
    <w:rsid w:val="00F05235"/>
    <w:rsid w:val="00F05CAA"/>
    <w:rsid w:val="00F10662"/>
    <w:rsid w:val="00F1121F"/>
    <w:rsid w:val="00F15916"/>
    <w:rsid w:val="00F15EB0"/>
    <w:rsid w:val="00F16FC9"/>
    <w:rsid w:val="00F27311"/>
    <w:rsid w:val="00F31B9C"/>
    <w:rsid w:val="00F336EF"/>
    <w:rsid w:val="00F33BA4"/>
    <w:rsid w:val="00F36870"/>
    <w:rsid w:val="00F41E95"/>
    <w:rsid w:val="00F45D4C"/>
    <w:rsid w:val="00F46689"/>
    <w:rsid w:val="00F470F4"/>
    <w:rsid w:val="00F50875"/>
    <w:rsid w:val="00F550DE"/>
    <w:rsid w:val="00F5564B"/>
    <w:rsid w:val="00F57F1B"/>
    <w:rsid w:val="00F6017D"/>
    <w:rsid w:val="00F62B7A"/>
    <w:rsid w:val="00F63A76"/>
    <w:rsid w:val="00F643C7"/>
    <w:rsid w:val="00F64BED"/>
    <w:rsid w:val="00F73C71"/>
    <w:rsid w:val="00F773AF"/>
    <w:rsid w:val="00F80B87"/>
    <w:rsid w:val="00F847FB"/>
    <w:rsid w:val="00F8562C"/>
    <w:rsid w:val="00F90BB4"/>
    <w:rsid w:val="00F9161F"/>
    <w:rsid w:val="00F925A9"/>
    <w:rsid w:val="00F938A6"/>
    <w:rsid w:val="00F94D52"/>
    <w:rsid w:val="00F97A5C"/>
    <w:rsid w:val="00FA12AE"/>
    <w:rsid w:val="00FB2286"/>
    <w:rsid w:val="00FB2427"/>
    <w:rsid w:val="00FB304B"/>
    <w:rsid w:val="00FB5986"/>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7F55"/>
    <w:rsid w:val="00FF06F9"/>
    <w:rsid w:val="00FF0705"/>
    <w:rsid w:val="00FF0EC0"/>
    <w:rsid w:val="00FF238C"/>
    <w:rsid w:val="00FF36B5"/>
    <w:rsid w:val="00FF3C07"/>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 w:type="character" w:styleId="ad">
    <w:name w:val="Placeholder Text"/>
    <w:basedOn w:val="a0"/>
    <w:uiPriority w:val="99"/>
    <w:semiHidden/>
    <w:rsid w:val="007F5A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66754686521925344"/>
        </c:manualLayout>
      </c:layout>
      <c:bar3DChart>
        <c:barDir val="col"/>
        <c:grouping val="clustered"/>
        <c:varyColors val="0"/>
        <c:ser>
          <c:idx val="0"/>
          <c:order val="0"/>
          <c:tx>
            <c:strRef>
              <c:f>Лист1!$B$1</c:f>
              <c:strCache>
                <c:ptCount val="1"/>
                <c:pt idx="0">
                  <c:v>Середній результат для групи на констатуючому етапі</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Біг на 30 м зі старту (сек.)</c:v>
                </c:pt>
                <c:pt idx="1">
                  <c:v>Біг на 10 м з кроку (сек.)</c:v>
                </c:pt>
                <c:pt idx="2">
                  <c:v>Статична рівновага (сек.).</c:v>
                </c:pt>
                <c:pt idx="3">
                  <c:v>Три перекиди вперед, с (координація)</c:v>
                </c:pt>
              </c:strCache>
            </c:strRef>
          </c:cat>
          <c:val>
            <c:numRef>
              <c:f>Лист1!$B$2:$B$5</c:f>
              <c:numCache>
                <c:formatCode>0.0</c:formatCode>
                <c:ptCount val="4"/>
                <c:pt idx="0">
                  <c:v>7.4</c:v>
                </c:pt>
                <c:pt idx="1">
                  <c:v>2.4</c:v>
                </c:pt>
                <c:pt idx="2" formatCode="0">
                  <c:v>52</c:v>
                </c:pt>
                <c:pt idx="3">
                  <c:v>8.1999999999999993</c:v>
                </c:pt>
              </c:numCache>
            </c:numRef>
          </c:val>
          <c:extLst>
            <c:ext xmlns:c16="http://schemas.microsoft.com/office/drawing/2014/chart" uri="{C3380CC4-5D6E-409C-BE32-E72D297353CC}">
              <c16:uniqueId val="{00000000-ECA3-4B29-9829-5AB7A48453FB}"/>
            </c:ext>
          </c:extLst>
        </c:ser>
        <c:ser>
          <c:idx val="1"/>
          <c:order val="1"/>
          <c:tx>
            <c:strRef>
              <c:f>Лист1!$C$1</c:f>
              <c:strCache>
                <c:ptCount val="1"/>
                <c:pt idx="0">
                  <c:v>Середній результат для групи на контрольному етапі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Біг на 30 м зі старту (сек.)</c:v>
                </c:pt>
                <c:pt idx="1">
                  <c:v>Біг на 10 м з кроку (сек.)</c:v>
                </c:pt>
                <c:pt idx="2">
                  <c:v>Статична рівновага (сек.).</c:v>
                </c:pt>
                <c:pt idx="3">
                  <c:v>Три перекиди вперед, с (координація)</c:v>
                </c:pt>
              </c:strCache>
            </c:strRef>
          </c:cat>
          <c:val>
            <c:numRef>
              <c:f>Лист1!$C$2:$C$5</c:f>
              <c:numCache>
                <c:formatCode>0.0</c:formatCode>
                <c:ptCount val="4"/>
                <c:pt idx="0">
                  <c:v>6.9</c:v>
                </c:pt>
                <c:pt idx="1">
                  <c:v>2.1</c:v>
                </c:pt>
                <c:pt idx="2" formatCode="General">
                  <c:v>64</c:v>
                </c:pt>
                <c:pt idx="3">
                  <c:v>7.6</c:v>
                </c:pt>
              </c:numCache>
            </c:numRef>
          </c:val>
          <c:extLst>
            <c:ext xmlns:c16="http://schemas.microsoft.com/office/drawing/2014/chart" uri="{C3380CC4-5D6E-409C-BE32-E72D297353CC}">
              <c16:uniqueId val="{00000001-ECA3-4B29-9829-5AB7A48453FB}"/>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66754686521925344"/>
        </c:manualLayout>
      </c:layout>
      <c:bar3DChart>
        <c:barDir val="col"/>
        <c:grouping val="clustered"/>
        <c:varyColors val="0"/>
        <c:ser>
          <c:idx val="0"/>
          <c:order val="0"/>
          <c:tx>
            <c:strRef>
              <c:f>Лист1!$B$1</c:f>
              <c:strCache>
                <c:ptCount val="1"/>
                <c:pt idx="0">
                  <c:v>Середній результат для групи на констатуючому етапі</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Стрибок у довжину з місця (см) (сила)</c:v>
                </c:pt>
                <c:pt idx="1">
                  <c:v>Стрибок у висоту (см) комплексна оцінка</c:v>
                </c:pt>
              </c:strCache>
            </c:strRef>
          </c:cat>
          <c:val>
            <c:numRef>
              <c:f>Лист1!$B$2:$B$3</c:f>
              <c:numCache>
                <c:formatCode>0</c:formatCode>
                <c:ptCount val="2"/>
                <c:pt idx="0">
                  <c:v>101</c:v>
                </c:pt>
                <c:pt idx="1">
                  <c:v>21</c:v>
                </c:pt>
              </c:numCache>
            </c:numRef>
          </c:val>
          <c:extLst>
            <c:ext xmlns:c16="http://schemas.microsoft.com/office/drawing/2014/chart" uri="{C3380CC4-5D6E-409C-BE32-E72D297353CC}">
              <c16:uniqueId val="{00000000-000D-4FB2-AE30-154CC346E9EF}"/>
            </c:ext>
          </c:extLst>
        </c:ser>
        <c:ser>
          <c:idx val="1"/>
          <c:order val="1"/>
          <c:tx>
            <c:strRef>
              <c:f>Лист1!$C$1</c:f>
              <c:strCache>
                <c:ptCount val="1"/>
                <c:pt idx="0">
                  <c:v>Середній результат для групи на контрольному етапі</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Стрибок у довжину з місця (см) (сила)</c:v>
                </c:pt>
                <c:pt idx="1">
                  <c:v>Стрибок у висоту (см) комплексна оцінка</c:v>
                </c:pt>
              </c:strCache>
            </c:strRef>
          </c:cat>
          <c:val>
            <c:numRef>
              <c:f>Лист1!$C$2:$C$3</c:f>
              <c:numCache>
                <c:formatCode>0</c:formatCode>
                <c:ptCount val="2"/>
                <c:pt idx="0">
                  <c:v>113</c:v>
                </c:pt>
                <c:pt idx="1">
                  <c:v>23</c:v>
                </c:pt>
              </c:numCache>
            </c:numRef>
          </c:val>
          <c:extLst>
            <c:ext xmlns:c16="http://schemas.microsoft.com/office/drawing/2014/chart" uri="{C3380CC4-5D6E-409C-BE32-E72D297353CC}">
              <c16:uniqueId val="{00000001-000D-4FB2-AE30-154CC346E9EF}"/>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306966705303975E-2"/>
          <c:y val="3.8354253835425386E-2"/>
          <c:w val="0.91216342246559279"/>
          <c:h val="0.50609192940840553"/>
        </c:manualLayout>
      </c:layout>
      <c:bar3DChart>
        <c:barDir val="col"/>
        <c:grouping val="clustere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Біг на 30 м зі старту (сек.)</c:v>
                </c:pt>
                <c:pt idx="1">
                  <c:v>Біг на 10 м з кроку (сек.)</c:v>
                </c:pt>
                <c:pt idx="2">
                  <c:v>Стрибок у довжину з місця (см) (сила)</c:v>
                </c:pt>
                <c:pt idx="3">
                  <c:v>Стрибок у висоту (см) комплексна оцінка</c:v>
                </c:pt>
                <c:pt idx="4">
                  <c:v>Статична рівновага (сек.).</c:v>
                </c:pt>
                <c:pt idx="5">
                  <c:v>Нахил вперед (індивідуально) (гнучкість)</c:v>
                </c:pt>
                <c:pt idx="6">
                  <c:v>Три перекиди вперед, с (координація)</c:v>
                </c:pt>
              </c:strCache>
            </c:strRef>
          </c:cat>
          <c:val>
            <c:numRef>
              <c:f>Лист1!$B$2:$B$8</c:f>
              <c:numCache>
                <c:formatCode>0.0</c:formatCode>
                <c:ptCount val="7"/>
                <c:pt idx="0" formatCode="0.00">
                  <c:v>6.75</c:v>
                </c:pt>
                <c:pt idx="1">
                  <c:v>12.5</c:v>
                </c:pt>
                <c:pt idx="2" formatCode="0">
                  <c:v>12</c:v>
                </c:pt>
                <c:pt idx="3">
                  <c:v>9.5</c:v>
                </c:pt>
                <c:pt idx="4" formatCode="0">
                  <c:v>23</c:v>
                </c:pt>
                <c:pt idx="5" formatCode="0">
                  <c:v>167</c:v>
                </c:pt>
                <c:pt idx="6">
                  <c:v>7.5</c:v>
                </c:pt>
              </c:numCache>
            </c:numRef>
          </c:val>
          <c:extLst>
            <c:ext xmlns:c16="http://schemas.microsoft.com/office/drawing/2014/chart" uri="{C3380CC4-5D6E-409C-BE32-E72D297353CC}">
              <c16:uniqueId val="{00000000-FAC1-410A-879D-5C2CE316D63A}"/>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8">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007D3-AC71-47EE-BC62-2EA004C6D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14970</Words>
  <Characters>85333</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4</cp:revision>
  <dcterms:created xsi:type="dcterms:W3CDTF">2025-01-04T09:18:00Z</dcterms:created>
  <dcterms:modified xsi:type="dcterms:W3CDTF">2025-01-04T09:27:00Z</dcterms:modified>
</cp:coreProperties>
</file>