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84F" w:rsidRPr="0035084F" w:rsidRDefault="0035084F" w:rsidP="003508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084F">
        <w:rPr>
          <w:rFonts w:ascii="Times New Roman" w:hAnsi="Times New Roman" w:cs="Times New Roman"/>
          <w:b/>
          <w:sz w:val="28"/>
          <w:szCs w:val="28"/>
        </w:rPr>
        <w:t xml:space="preserve">КОМБІНОВАНЕ ЛІКУВАННЯ ПРОЛАПСУ ГЕНІТАЛІЙ </w:t>
      </w:r>
      <w:proofErr w:type="gramStart"/>
      <w:r w:rsidRPr="0035084F"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 w:rsidRPr="0035084F">
        <w:rPr>
          <w:rFonts w:ascii="Times New Roman" w:hAnsi="Times New Roman" w:cs="Times New Roman"/>
          <w:b/>
          <w:sz w:val="28"/>
          <w:szCs w:val="28"/>
        </w:rPr>
        <w:t xml:space="preserve"> ЖІНОК ПОХИЛОГО ВІКУ </w:t>
      </w:r>
    </w:p>
    <w:p w:rsidR="0035084F" w:rsidRDefault="0035084F" w:rsidP="0035084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5084F">
        <w:rPr>
          <w:rFonts w:ascii="Times New Roman" w:hAnsi="Times New Roman" w:cs="Times New Roman"/>
          <w:sz w:val="28"/>
          <w:szCs w:val="28"/>
          <w:lang w:val="uk-UA"/>
        </w:rPr>
        <w:t>Сафонов</w:t>
      </w:r>
      <w:proofErr w:type="spellEnd"/>
      <w:r w:rsidRPr="0035084F">
        <w:rPr>
          <w:rFonts w:ascii="Times New Roman" w:hAnsi="Times New Roman" w:cs="Times New Roman"/>
          <w:sz w:val="28"/>
          <w:szCs w:val="28"/>
          <w:lang w:val="uk-UA"/>
        </w:rPr>
        <w:t xml:space="preserve"> Є. Р., </w:t>
      </w:r>
      <w:proofErr w:type="spellStart"/>
      <w:r w:rsidRPr="0035084F">
        <w:rPr>
          <w:rFonts w:ascii="Times New Roman" w:hAnsi="Times New Roman" w:cs="Times New Roman"/>
          <w:sz w:val="28"/>
          <w:szCs w:val="28"/>
          <w:lang w:val="uk-UA"/>
        </w:rPr>
        <w:t>Асланян</w:t>
      </w:r>
      <w:proofErr w:type="spellEnd"/>
      <w:r w:rsidRPr="0035084F">
        <w:rPr>
          <w:rFonts w:ascii="Times New Roman" w:hAnsi="Times New Roman" w:cs="Times New Roman"/>
          <w:sz w:val="28"/>
          <w:szCs w:val="28"/>
          <w:lang w:val="uk-UA"/>
        </w:rPr>
        <w:t xml:space="preserve"> М. Харківський національний медичний університет, кафедра акушерства та гінекології №2, Харків, Україна </w:t>
      </w:r>
    </w:p>
    <w:p w:rsidR="0035084F" w:rsidRDefault="0035084F" w:rsidP="0035084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5084F">
        <w:rPr>
          <w:rFonts w:ascii="Times New Roman" w:hAnsi="Times New Roman" w:cs="Times New Roman"/>
          <w:sz w:val="28"/>
          <w:szCs w:val="28"/>
          <w:lang w:val="uk-UA"/>
        </w:rPr>
        <w:t xml:space="preserve">Науковий керівник: </w:t>
      </w:r>
      <w:proofErr w:type="spellStart"/>
      <w:r w:rsidRPr="0035084F">
        <w:rPr>
          <w:rFonts w:ascii="Times New Roman" w:hAnsi="Times New Roman" w:cs="Times New Roman"/>
          <w:sz w:val="28"/>
          <w:szCs w:val="28"/>
          <w:lang w:val="uk-UA"/>
        </w:rPr>
        <w:t>Сафонов</w:t>
      </w:r>
      <w:proofErr w:type="spellEnd"/>
      <w:r w:rsidRPr="0035084F">
        <w:rPr>
          <w:rFonts w:ascii="Times New Roman" w:hAnsi="Times New Roman" w:cs="Times New Roman"/>
          <w:sz w:val="28"/>
          <w:szCs w:val="28"/>
          <w:lang w:val="uk-UA"/>
        </w:rPr>
        <w:t xml:space="preserve"> Р. А., к. мед. н., доцент кафедри акушерства та гінекології №2</w:t>
      </w:r>
    </w:p>
    <w:p w:rsidR="0035084F" w:rsidRDefault="0035084F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5084F">
        <w:rPr>
          <w:rFonts w:ascii="Times New Roman" w:hAnsi="Times New Roman" w:cs="Times New Roman"/>
          <w:b/>
          <w:sz w:val="28"/>
          <w:szCs w:val="28"/>
        </w:rPr>
        <w:t>Актуальність</w:t>
      </w:r>
      <w:proofErr w:type="spellEnd"/>
      <w:r w:rsidRPr="0035084F">
        <w:rPr>
          <w:rFonts w:ascii="Times New Roman" w:hAnsi="Times New Roman" w:cs="Times New Roman"/>
          <w:b/>
          <w:sz w:val="28"/>
          <w:szCs w:val="28"/>
        </w:rPr>
        <w:t>.</w:t>
      </w:r>
      <w:r w:rsidRPr="0035084F">
        <w:rPr>
          <w:rFonts w:ascii="Times New Roman" w:hAnsi="Times New Roman" w:cs="Times New Roman"/>
          <w:sz w:val="28"/>
          <w:szCs w:val="28"/>
        </w:rPr>
        <w:t xml:space="preserve"> Пролапс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геніталій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(ПГ), як правило,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викликає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значні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працездатності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уродинамічні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проктологічні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ускладнення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третій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жінки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084F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>іального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психологічного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клінічного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ПГ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скритою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084F">
        <w:rPr>
          <w:rFonts w:ascii="Times New Roman" w:hAnsi="Times New Roman" w:cs="Times New Roman"/>
          <w:sz w:val="28"/>
          <w:szCs w:val="28"/>
        </w:rPr>
        <w:t>еп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>ідемією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вражає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до 50-60%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похилого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біля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10%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переносять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операції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з приводу ПГ, у 30% з них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виникають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рецидиви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вказує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пошуку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лікувальних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тазових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084F" w:rsidRDefault="0035084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5084F">
        <w:rPr>
          <w:rFonts w:ascii="Times New Roman" w:hAnsi="Times New Roman" w:cs="Times New Roman"/>
          <w:b/>
          <w:sz w:val="28"/>
          <w:szCs w:val="28"/>
        </w:rPr>
        <w:t xml:space="preserve">Мета </w:t>
      </w:r>
      <w:proofErr w:type="spellStart"/>
      <w:r w:rsidRPr="0035084F"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оптимізація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генітального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пролапсу </w:t>
      </w:r>
      <w:proofErr w:type="gramStart"/>
      <w:r w:rsidRPr="0035084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похилого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084F" w:rsidRDefault="0035084F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35084F">
        <w:rPr>
          <w:rFonts w:ascii="Times New Roman" w:hAnsi="Times New Roman" w:cs="Times New Roman"/>
          <w:b/>
          <w:sz w:val="28"/>
          <w:szCs w:val="28"/>
        </w:rPr>
        <w:t>Матер</w:t>
      </w:r>
      <w:proofErr w:type="gramEnd"/>
      <w:r w:rsidRPr="0035084F">
        <w:rPr>
          <w:rFonts w:ascii="Times New Roman" w:hAnsi="Times New Roman" w:cs="Times New Roman"/>
          <w:b/>
          <w:sz w:val="28"/>
          <w:szCs w:val="28"/>
        </w:rPr>
        <w:t>іали</w:t>
      </w:r>
      <w:proofErr w:type="spellEnd"/>
      <w:r w:rsidRPr="0035084F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35084F">
        <w:rPr>
          <w:rFonts w:ascii="Times New Roman" w:hAnsi="Times New Roman" w:cs="Times New Roman"/>
          <w:b/>
          <w:sz w:val="28"/>
          <w:szCs w:val="28"/>
        </w:rPr>
        <w:t>методи</w:t>
      </w:r>
      <w:proofErr w:type="spellEnd"/>
      <w:r w:rsidRPr="0035084F">
        <w:rPr>
          <w:rFonts w:ascii="Times New Roman" w:hAnsi="Times New Roman" w:cs="Times New Roman"/>
          <w:b/>
          <w:sz w:val="28"/>
          <w:szCs w:val="28"/>
        </w:rPr>
        <w:t>.</w:t>
      </w:r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Обстежено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56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похилого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з ПГ 3-4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тяжкості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основна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розподілені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способу </w:t>
      </w:r>
      <w:proofErr w:type="spellStart"/>
      <w:proofErr w:type="gramStart"/>
      <w:r w:rsidRPr="0035084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>ікування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на 2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. Першу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26 (46,4%)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з ПГ,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proofErr w:type="gramStart"/>
      <w:r w:rsidRPr="0035084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хірургічного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призначали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комбіновану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терапію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піхвова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операція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наступним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введенням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супозіторіїв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ревітакса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упродовж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діб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; другу - 30 (53,7%)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проведено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традиційне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хірургічне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ПГ без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додаткової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місцевої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. 30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ознак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ПГ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контрольну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пролапсу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систему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кількісної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ПГ (РОР-</w:t>
      </w:r>
      <w:proofErr w:type="gramStart"/>
      <w:r w:rsidRPr="0035084F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 xml:space="preserve">) (1996),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трансвагінальну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ехографію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доплерометрію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леваторний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тест,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урофлоуметрію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статистичні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застосуванням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Statistica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6». </w:t>
      </w:r>
    </w:p>
    <w:p w:rsidR="0035084F" w:rsidRDefault="0035084F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5084F">
        <w:rPr>
          <w:rFonts w:ascii="Times New Roman" w:hAnsi="Times New Roman" w:cs="Times New Roman"/>
          <w:b/>
          <w:sz w:val="28"/>
          <w:szCs w:val="28"/>
        </w:rPr>
        <w:t>Результати</w:t>
      </w:r>
      <w:proofErr w:type="spellEnd"/>
      <w:r w:rsidRPr="0035084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 w:rsidRPr="0035084F">
        <w:rPr>
          <w:rFonts w:ascii="Times New Roman" w:hAnsi="Times New Roman" w:cs="Times New Roman"/>
          <w:sz w:val="28"/>
          <w:szCs w:val="28"/>
        </w:rPr>
        <w:t>Вік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обстежених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коливався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60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до 82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вік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основної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- 68,5±6,2 роки,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контрольної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- 63,8±2,4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>.</w:t>
      </w:r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Жительки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9 (16,1%), селища - 47 (83,9%),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вказує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навантажень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ГП.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Повне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випадіння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визначалося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у 35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(62,5%),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неповний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пролапс - у 21 (37,5%)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, ПГ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ускладнювався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цистоцеле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- 44 (78,6%),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ректоцеле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- 32 (57,1%),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лейоміома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– 19 (33,9%),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старий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розрив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промежини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- 42 (75%),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декубітальна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нориця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- 9 (16,1%).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екстрагенітальної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патології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визначалися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гіпертонічна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084F">
        <w:rPr>
          <w:rFonts w:ascii="Times New Roman" w:hAnsi="Times New Roman" w:cs="Times New Roman"/>
          <w:sz w:val="28"/>
          <w:szCs w:val="28"/>
        </w:rPr>
        <w:t>хвороба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 xml:space="preserve"> - 24 (42,9%),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варикозне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вен - 29 (51,8%),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lastRenderedPageBreak/>
        <w:t>захворювання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ШКТ - 17 (30,4%),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нирок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- 11 (19,6%),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цукровий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діабет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- 4 (7,1%),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патологія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щитоподібної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залози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- 8 (14,2%). В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проведеного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першій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виявилося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три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рецидиви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(10%)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упродовж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1 року </w:t>
      </w:r>
      <w:proofErr w:type="spellStart"/>
      <w:proofErr w:type="gramStart"/>
      <w:r w:rsidRPr="0035084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оперативного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втручання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(1-повне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випадіння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куполу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піхви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через 2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місяця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трансвагінальної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екстирпації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матки та 2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випадки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цистоцеле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), в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другій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рецидивів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ПГ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року не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визначалося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102B" w:rsidRPr="0035084F" w:rsidRDefault="0035084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5084F">
        <w:rPr>
          <w:rFonts w:ascii="Times New Roman" w:hAnsi="Times New Roman" w:cs="Times New Roman"/>
          <w:b/>
          <w:sz w:val="28"/>
          <w:szCs w:val="28"/>
        </w:rPr>
        <w:t>Висновок</w:t>
      </w:r>
      <w:proofErr w:type="spellEnd"/>
      <w:r w:rsidRPr="0035084F">
        <w:rPr>
          <w:rFonts w:ascii="Times New Roman" w:hAnsi="Times New Roman" w:cs="Times New Roman"/>
          <w:b/>
          <w:sz w:val="28"/>
          <w:szCs w:val="28"/>
        </w:rPr>
        <w:t>.</w:t>
      </w:r>
      <w:r w:rsidRPr="0035084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генітального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пролапсу у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похилого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рекомендується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комбінована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терапія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proofErr w:type="gramStart"/>
      <w:r w:rsidRPr="0035084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5084F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час оперативного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генітального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пролапсу 3-4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однобічну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сакроспінальну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фіксацію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купола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піхви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наступним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піхвових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супозіторієв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ревітакса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35084F">
        <w:rPr>
          <w:rFonts w:ascii="Times New Roman" w:hAnsi="Times New Roman" w:cs="Times New Roman"/>
          <w:sz w:val="28"/>
          <w:szCs w:val="28"/>
        </w:rPr>
        <w:t>діб</w:t>
      </w:r>
      <w:proofErr w:type="spellEnd"/>
      <w:r w:rsidRPr="0035084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10102B" w:rsidRPr="00350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591"/>
    <w:rsid w:val="0010102B"/>
    <w:rsid w:val="0035084F"/>
    <w:rsid w:val="00B2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454</Words>
  <Characters>2593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2020-06-19T17:17:00Z</dcterms:created>
  <dcterms:modified xsi:type="dcterms:W3CDTF">2020-06-19T17:27:00Z</dcterms:modified>
</cp:coreProperties>
</file>