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775" w:rsidRPr="00C36C4A" w:rsidRDefault="00C36C4A">
      <w:pPr>
        <w:rPr>
          <w:rFonts w:ascii="Times New Roman" w:hAnsi="Times New Roman" w:cs="Times New Roman"/>
          <w:sz w:val="28"/>
          <w:szCs w:val="28"/>
        </w:rPr>
      </w:pPr>
      <w:r w:rsidRPr="00C36C4A">
        <w:rPr>
          <w:rFonts w:ascii="Times New Roman" w:hAnsi="Times New Roman" w:cs="Times New Roman"/>
          <w:sz w:val="28"/>
          <w:szCs w:val="28"/>
        </w:rPr>
        <w:t>18-я Всероссийская медико-историческая конференция</w:t>
      </w:r>
    </w:p>
    <w:p w:rsidR="00C36C4A" w:rsidRPr="00C36C4A" w:rsidRDefault="00C36C4A" w:rsidP="00C36C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36C4A">
        <w:rPr>
          <w:rFonts w:ascii="Times New Roman" w:hAnsi="Times New Roman" w:cs="Times New Roman"/>
          <w:b/>
          <w:bCs/>
          <w:sz w:val="28"/>
          <w:szCs w:val="28"/>
        </w:rPr>
        <w:t>ТЕРМИН «КАЧЕСТВО ЖИЗНИ» В МЕДИЦИНЕ</w:t>
      </w:r>
    </w:p>
    <w:p w:rsidR="00C36C4A" w:rsidRPr="00C36C4A" w:rsidRDefault="00C36C4A" w:rsidP="00C36C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Трегуб </w:t>
      </w:r>
      <w:r w:rsidRPr="00C36C4A">
        <w:rPr>
          <w:rFonts w:ascii="Times New Roman" w:hAnsi="Times New Roman" w:cs="Times New Roman"/>
          <w:b/>
          <w:bCs/>
          <w:sz w:val="28"/>
          <w:szCs w:val="28"/>
        </w:rPr>
        <w:t>П</w:t>
      </w:r>
      <w:r>
        <w:rPr>
          <w:rFonts w:ascii="Times New Roman" w:hAnsi="Times New Roman" w:cs="Times New Roman"/>
          <w:b/>
          <w:bCs/>
          <w:sz w:val="28"/>
          <w:szCs w:val="28"/>
        </w:rPr>
        <w:t>.О.</w:t>
      </w:r>
      <w:bookmarkStart w:id="0" w:name="_GoBack"/>
      <w:bookmarkEnd w:id="0"/>
      <w:r w:rsidRPr="00C36C4A">
        <w:rPr>
          <w:rFonts w:ascii="Times New Roman" w:hAnsi="Times New Roman" w:cs="Times New Roman"/>
          <w:b/>
          <w:bCs/>
          <w:sz w:val="28"/>
          <w:szCs w:val="28"/>
        </w:rPr>
        <w:t>, Трегуб В.Л.</w:t>
      </w:r>
    </w:p>
    <w:p w:rsidR="00C36C4A" w:rsidRPr="00C36C4A" w:rsidRDefault="00C36C4A" w:rsidP="00C36C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36C4A">
        <w:rPr>
          <w:rFonts w:ascii="Times New Roman" w:hAnsi="Times New Roman" w:cs="Times New Roman"/>
          <w:b/>
          <w:bCs/>
          <w:sz w:val="28"/>
          <w:szCs w:val="28"/>
        </w:rPr>
        <w:t>Харьковский национальный медицинский университет</w:t>
      </w:r>
    </w:p>
    <w:p w:rsidR="00C36C4A" w:rsidRPr="00C36C4A" w:rsidRDefault="00C36C4A" w:rsidP="00C36C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36C4A">
        <w:rPr>
          <w:rFonts w:ascii="Times New Roman" w:hAnsi="Times New Roman" w:cs="Times New Roman"/>
          <w:b/>
          <w:bCs/>
          <w:sz w:val="28"/>
          <w:szCs w:val="28"/>
        </w:rPr>
        <w:t>Научный руководитель – д.м.н., проф. Огнев В.А.</w:t>
      </w:r>
    </w:p>
    <w:p w:rsidR="00C36C4A" w:rsidRPr="00C36C4A" w:rsidRDefault="00C36C4A" w:rsidP="00C36C4A">
      <w:pPr>
        <w:autoSpaceDE w:val="0"/>
        <w:autoSpaceDN w:val="0"/>
        <w:adjustRightInd w:val="0"/>
        <w:spacing w:after="0" w:line="240" w:lineRule="auto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proofErr w:type="gramStart"/>
      <w:r w:rsidRPr="00C36C4A">
        <w:rPr>
          <w:rFonts w:ascii="Times New Roman" w:eastAsia="TimesNewRomanPSMT" w:hAnsi="Times New Roman" w:cs="Times New Roman"/>
          <w:sz w:val="28"/>
          <w:szCs w:val="28"/>
        </w:rPr>
        <w:t>Термин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качество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жизни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»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появился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середине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50-х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годов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прошлого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века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>.</w:t>
      </w:r>
      <w:proofErr w:type="gram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Это было обусловлено изменением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общего политического климата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мире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появлением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новых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приоритетов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развитии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человечества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>, прав и свободы людей.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Этот термин стал распространяться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медицине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с 1947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года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когда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Д.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Карнофский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опубликовал работу под названием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«Клиническая оценка химиотерапии при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раке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»,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которой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впервые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науке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была предпринята попытка оценить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отдельные составляющие качества жизни у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больных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раком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>, и предложены методы нефизиологического исследования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характеристик болезни. В 1966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году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медицинском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научном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журнале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Annals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of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Internal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Medicine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»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Дж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. Р.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Элккинтон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>опубликовал статью под названием «Медицина и качество жизни».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В настоящее время «качество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жизни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»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человека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-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понятие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которое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является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более широким, чем просто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материальная обеспеченность и предусматривает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участие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оценке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только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таких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объективных факторов, как качество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воды или воздуха или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наличие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доступность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культурных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учреждений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но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и глубоко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субьективных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факторов, как,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например, удовлетворённости отдельных индивидуумов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своей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жизнью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. В 2005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году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компания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Economist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Intelligence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Unit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разработала индекс качества жизни,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который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основывается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методологии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>, которая связывает результаты исследований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по субъективной оценке жизни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странах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с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объективными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детерминантами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качества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жизни в этих странах.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Исследование использует девять факторов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качества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жизни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для определения оценки страны: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>1)здоровье, 2)семейная жизнь, 3)общественная жизнь, 4)материальное благополучие, 5)политическая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стабильность и безопасность, 6)климат и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география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>, 7)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гарантия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работы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>, 8)политическая свобода, 9)гендерное равенство.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>Украина по этому индексу заняла 98 место среди 111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стран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для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gramStart"/>
      <w:r w:rsidRPr="00C36C4A">
        <w:rPr>
          <w:rFonts w:ascii="Times New Roman" w:eastAsia="TimesNewRomanPSMT" w:hAnsi="Times New Roman" w:cs="Times New Roman"/>
          <w:sz w:val="28"/>
          <w:szCs w:val="28"/>
        </w:rPr>
        <w:t>которых</w:t>
      </w:r>
      <w:proofErr w:type="gram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он был рассчитан.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Понятие «качество жизни» продолжает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развиваться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различных областях жизнедеятельности человека,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позволяет дать оценку определенным </w:t>
      </w:r>
      <w:proofErr w:type="spellStart"/>
      <w:proofErr w:type="gramStart"/>
      <w:r w:rsidRPr="00C36C4A">
        <w:rPr>
          <w:rFonts w:ascii="Times New Roman" w:eastAsia="TimesNewRomanPSMT" w:hAnsi="Times New Roman" w:cs="Times New Roman"/>
          <w:sz w:val="28"/>
          <w:szCs w:val="28"/>
        </w:rPr>
        <w:t>процессам</w:t>
      </w:r>
      <w:proofErr w:type="spellEnd"/>
      <w:proofErr w:type="gram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как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на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индивидуальном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так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и на популяционном уровнях, используется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в самых различных областях,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том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числе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области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36C4A">
        <w:rPr>
          <w:rFonts w:ascii="Times New Roman" w:eastAsia="TimesNewRomanPSMT" w:hAnsi="Times New Roman" w:cs="Times New Roman"/>
          <w:sz w:val="28"/>
          <w:szCs w:val="28"/>
        </w:rPr>
        <w:t>международного</w:t>
      </w:r>
      <w:proofErr w:type="spellEnd"/>
      <w:r w:rsidRPr="00C36C4A">
        <w:rPr>
          <w:rFonts w:ascii="Times New Roman" w:eastAsia="TimesNewRomanPSMT" w:hAnsi="Times New Roman" w:cs="Times New Roman"/>
          <w:sz w:val="28"/>
          <w:szCs w:val="28"/>
        </w:rPr>
        <w:t xml:space="preserve"> развития, философии, политологии 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36C4A">
        <w:rPr>
          <w:rFonts w:ascii="Times New Roman" w:eastAsia="TimesNewRomanPSMT" w:hAnsi="Times New Roman" w:cs="Times New Roman"/>
          <w:sz w:val="28"/>
          <w:szCs w:val="28"/>
        </w:rPr>
        <w:t>здравоохранения.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</w:p>
    <w:sectPr w:rsidR="00C36C4A" w:rsidRPr="00C36C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26A6"/>
    <w:rsid w:val="000526A6"/>
    <w:rsid w:val="00AD0775"/>
    <w:rsid w:val="00C36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928A46-7192-4464-A86B-D713C33D4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340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2015-09-23T13:41:00Z</dcterms:created>
  <dcterms:modified xsi:type="dcterms:W3CDTF">2015-09-23T13:45:00Z</dcterms:modified>
</cp:coreProperties>
</file>