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CF6" w:rsidRDefault="003D0CF6" w:rsidP="003D0C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У.А.Шаповал</w:t>
      </w:r>
      <w:proofErr w:type="spellEnd"/>
      <w:r w:rsidRPr="008977D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</w:p>
    <w:p w:rsidR="003D0CF6" w:rsidRPr="003D0CF6" w:rsidRDefault="003D0CF6" w:rsidP="003D0C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shd w:val="clear" w:color="auto" w:fill="FFFFFF"/>
          <w:lang w:eastAsia="ru-RU"/>
        </w:rPr>
      </w:pPr>
      <w:r w:rsidRPr="003D0CF6">
        <w:rPr>
          <w:rFonts w:ascii="Times New Roman" w:eastAsia="Times New Roman" w:hAnsi="Times New Roman" w:cs="Times New Roman"/>
          <w:b/>
          <w:caps/>
          <w:sz w:val="28"/>
          <w:szCs w:val="28"/>
          <w:shd w:val="clear" w:color="auto" w:fill="FFFFFF"/>
          <w:lang w:eastAsia="ru-RU"/>
        </w:rPr>
        <w:t xml:space="preserve">Влияние эмболизации маточных артерий  на </w:t>
      </w:r>
      <w:r w:rsidR="003C4AF0">
        <w:rPr>
          <w:rFonts w:ascii="Times New Roman" w:eastAsia="Times New Roman" w:hAnsi="Times New Roman" w:cs="Times New Roman"/>
          <w:b/>
          <w:caps/>
          <w:sz w:val="28"/>
          <w:szCs w:val="28"/>
          <w:shd w:val="clear" w:color="auto" w:fill="FFFFFF"/>
          <w:lang w:eastAsia="ru-RU"/>
        </w:rPr>
        <w:t>клиническую картину больных</w:t>
      </w:r>
      <w:r w:rsidRPr="003D0CF6">
        <w:rPr>
          <w:rFonts w:ascii="Times New Roman" w:eastAsia="Times New Roman" w:hAnsi="Times New Roman" w:cs="Times New Roman"/>
          <w:b/>
          <w:caps/>
          <w:sz w:val="28"/>
          <w:szCs w:val="28"/>
          <w:shd w:val="clear" w:color="auto" w:fill="FFFFFF"/>
          <w:lang w:eastAsia="ru-RU"/>
        </w:rPr>
        <w:t xml:space="preserve"> с лейомиомой матки.</w:t>
      </w:r>
    </w:p>
    <w:p w:rsidR="003D0CF6" w:rsidRDefault="003D0CF6" w:rsidP="003D0CF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Харьковский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национальный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медицинский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университет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кафедра акушерства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гинекологии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№2,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г.Харьков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Украина</w:t>
      </w:r>
      <w:proofErr w:type="spellEnd"/>
    </w:p>
    <w:p w:rsidR="003D0CF6" w:rsidRDefault="003D0CF6" w:rsidP="003D0CF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Научный руководитель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ед.н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доцент </w:t>
      </w:r>
      <w:proofErr w:type="spellStart"/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>О.И.Калиновская</w:t>
      </w:r>
      <w:proofErr w:type="spellEnd"/>
    </w:p>
    <w:p w:rsidR="004721C0" w:rsidRDefault="004721C0" w:rsidP="003D0CF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CF6" w:rsidRDefault="003D0CF6" w:rsidP="003D0CF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Лейомиома</w:t>
      </w:r>
      <w:proofErr w:type="spellEnd"/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матки – самая распространенная доброкачественная, </w:t>
      </w:r>
      <w:proofErr w:type="spellStart"/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гормональнозависимая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опухоль, сопровождающаяся </w:t>
      </w:r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маточными кровотечениями, болевым синдромом, компрессией смежных органов, гормональными расстройствами,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нарушением сексуальной функции, бесплодием</w:t>
      </w:r>
      <w:r w:rsidR="003C4A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D0CF6" w:rsidRPr="008977DE" w:rsidRDefault="003D0CF6" w:rsidP="003D0C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методом  лечения </w:t>
      </w:r>
      <w:r w:rsidR="003C4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больных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лейомиом</w:t>
      </w:r>
      <w:r w:rsidR="003C4AF0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матки является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гистерэктомия</w:t>
      </w:r>
      <w:proofErr w:type="spellEnd"/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торая </w:t>
      </w:r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неминуемо ведет к утере репродуктивной функции, наносит женщине физическую и психологическую травмы, усугубляет уже имеющиеся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рушения гомеостаза</w:t>
      </w:r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0CF6" w:rsidRPr="008977DE" w:rsidRDefault="003D0CF6" w:rsidP="003D0C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C4AF0">
        <w:rPr>
          <w:rFonts w:ascii="Times New Roman" w:hAnsi="Times New Roman" w:cs="Times New Roman"/>
          <w:sz w:val="28"/>
          <w:szCs w:val="28"/>
        </w:rPr>
        <w:t xml:space="preserve"> настоящее время  начали применять </w:t>
      </w:r>
      <w:proofErr w:type="spellStart"/>
      <w:r w:rsidR="003C4AF0">
        <w:rPr>
          <w:rFonts w:ascii="Times New Roman" w:hAnsi="Times New Roman" w:cs="Times New Roman"/>
          <w:sz w:val="28"/>
          <w:szCs w:val="28"/>
        </w:rPr>
        <w:t>эмболизацию</w:t>
      </w:r>
      <w:proofErr w:type="spellEnd"/>
      <w:r w:rsidR="003C4AF0">
        <w:rPr>
          <w:rFonts w:ascii="Times New Roman" w:hAnsi="Times New Roman" w:cs="Times New Roman"/>
          <w:sz w:val="28"/>
          <w:szCs w:val="28"/>
        </w:rPr>
        <w:t xml:space="preserve"> маточных артерий (ЭМА)</w:t>
      </w:r>
      <w:proofErr w:type="gramStart"/>
      <w:r w:rsidR="003C4AF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C4AF0">
        <w:rPr>
          <w:rFonts w:ascii="Times New Roman" w:hAnsi="Times New Roman" w:cs="Times New Roman"/>
          <w:sz w:val="28"/>
          <w:szCs w:val="28"/>
        </w:rPr>
        <w:t xml:space="preserve"> Такой подход </w:t>
      </w:r>
      <w:r w:rsidRPr="008977DE">
        <w:rPr>
          <w:rFonts w:ascii="Times New Roman" w:hAnsi="Times New Roman" w:cs="Times New Roman"/>
          <w:sz w:val="28"/>
          <w:szCs w:val="28"/>
        </w:rPr>
        <w:t>расширяет возрастные границы фертильн</w:t>
      </w:r>
      <w:r>
        <w:rPr>
          <w:rFonts w:ascii="Times New Roman" w:hAnsi="Times New Roman" w:cs="Times New Roman"/>
          <w:sz w:val="28"/>
          <w:szCs w:val="28"/>
        </w:rPr>
        <w:t>ого периода, а м</w:t>
      </w:r>
      <w:r w:rsidRPr="008977DE">
        <w:rPr>
          <w:rFonts w:ascii="Times New Roman" w:hAnsi="Times New Roman" w:cs="Times New Roman"/>
          <w:sz w:val="28"/>
          <w:szCs w:val="28"/>
          <w:shd w:val="clear" w:color="auto" w:fill="FFFFFF"/>
        </w:rPr>
        <w:t>алоинвазивный характер процедуры, недолгий период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восстановления </w:t>
      </w:r>
      <w:r w:rsidRPr="00897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сохранение матки - сделали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ЭМА альтернативой </w:t>
      </w:r>
      <w:r w:rsidRPr="00897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977DE">
        <w:rPr>
          <w:rFonts w:ascii="Times New Roman" w:hAnsi="Times New Roman" w:cs="Times New Roman"/>
          <w:sz w:val="28"/>
          <w:szCs w:val="28"/>
          <w:shd w:val="clear" w:color="auto" w:fill="FFFFFF"/>
        </w:rPr>
        <w:t>гистерэктом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ии</w:t>
      </w:r>
      <w:proofErr w:type="spellEnd"/>
      <w:r w:rsidRPr="008977D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D0CF6" w:rsidRPr="008977DE" w:rsidRDefault="003D0CF6" w:rsidP="003D0C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7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 исследования</w:t>
      </w:r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>: оценка влияния ЭМ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на клиническую картину симптомов </w:t>
      </w:r>
      <w:proofErr w:type="spellStart"/>
      <w:r w:rsidR="00AF600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лейомиомы</w:t>
      </w:r>
      <w:proofErr w:type="spellEnd"/>
      <w:r w:rsidR="00AF6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матки</w:t>
      </w:r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0CF6" w:rsidRDefault="003D0CF6" w:rsidP="003D0C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7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 и методы исследования</w:t>
      </w:r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 2007  г. на базе КЗОЗ </w:t>
      </w:r>
      <w:r w:rsidR="003C4AF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Областная клиническая больница – Центр экстренной медицинской помощи и медицины катаст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роф</w:t>
      </w:r>
      <w:r w:rsidR="003C4AF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обследованы и пролечены 240</w:t>
      </w:r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пациенток с </w:t>
      </w:r>
      <w:proofErr w:type="spellStart"/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лейомиомой</w:t>
      </w:r>
      <w:proofErr w:type="spellEnd"/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матки, средний возраст которых составил 35,8±8,9 года (с колебаниями от 25 до 49 лет). Всем пациенткам в плановом порядке была проведена </w:t>
      </w:r>
      <w:proofErr w:type="spellStart"/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>эмболизация</w:t>
      </w:r>
      <w:proofErr w:type="spellEnd"/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миомы матки на </w:t>
      </w:r>
      <w:proofErr w:type="spellStart"/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ангиографе</w:t>
      </w:r>
      <w:proofErr w:type="spellEnd"/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7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Axiom</w:t>
      </w:r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7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Artis</w:t>
      </w:r>
      <w:proofErr w:type="spellEnd"/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7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MP</w:t>
      </w:r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977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r w:rsidRPr="00897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Siemens</w:t>
      </w:r>
      <w:r w:rsidRPr="008977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Германия, 2005.  Доступ к маточным артериям осуществлялся посредством пункции правой бедренной </w:t>
      </w:r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артерии по стандартной методике </w:t>
      </w:r>
      <w:proofErr w:type="spellStart"/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Сельдингера</w:t>
      </w:r>
      <w:proofErr w:type="spellEnd"/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977DE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часто для </w:t>
      </w:r>
      <w:proofErr w:type="spellStart"/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>эмболизации</w:t>
      </w:r>
      <w:proofErr w:type="spellEnd"/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использовались частицы ПВА и  микросферы «</w:t>
      </w:r>
      <w:r w:rsidRPr="00897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</w:t>
      </w:r>
      <w:proofErr w:type="spellStart"/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>osphere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3D0CF6" w:rsidRPr="00251C49" w:rsidRDefault="003C4AF0" w:rsidP="003C4AF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</w:t>
      </w:r>
      <w:r w:rsidR="003D0CF6"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3D0CF6"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проведению ЭМА являлось наличие </w:t>
      </w:r>
      <w:proofErr w:type="spellStart"/>
      <w:r w:rsidR="003D0CF6"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лейомиомы</w:t>
      </w:r>
      <w:proofErr w:type="spellEnd"/>
      <w:r w:rsidR="003D0CF6"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D0CF6"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интрамурально</w:t>
      </w:r>
      <w:r w:rsidR="003D0CF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spellEnd"/>
      <w:r w:rsidR="003D0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3D0CF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субмукозной</w:t>
      </w:r>
      <w:proofErr w:type="spellEnd"/>
      <w:r w:rsidR="003D0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0CF6"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локализации при размерах матки от 7 до 19 недель беременно</w:t>
      </w:r>
      <w:r w:rsidR="003D0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сти. </w:t>
      </w:r>
      <w:r w:rsidR="003D0CF6"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Клинически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лейомиома</w:t>
      </w:r>
      <w:proofErr w:type="spellEnd"/>
      <w:r w:rsidR="003D0CF6"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проявлял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D0CF6"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сь </w:t>
      </w:r>
      <w:proofErr w:type="spellStart"/>
      <w:r w:rsidR="003D0C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менорраги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ями</w:t>
      </w:r>
      <w:proofErr w:type="spellEnd"/>
      <w:r w:rsidR="003D0C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у 13</w:t>
      </w:r>
      <w:r w:rsidR="003D0CF6" w:rsidRPr="008977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 больных, симптом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ами</w:t>
      </w:r>
      <w:r w:rsidR="003D0CF6" w:rsidRPr="008977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сдавления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смежны</w:t>
      </w:r>
      <w:r w:rsidR="003D0CF6" w:rsidRPr="008977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 органо</w:t>
      </w:r>
      <w:r w:rsidR="003D0C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- у 68, и то и другое  - у 19, бесплодие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</w:t>
      </w:r>
      <w:r w:rsidR="003D0C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у 34</w:t>
      </w:r>
      <w:r w:rsidR="003D0CF6" w:rsidRPr="008977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D0C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пациенток.</w:t>
      </w:r>
      <w:r w:rsidR="003D0CF6" w:rsidRPr="008977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0CF6" w:rsidRPr="00EA3DDE" w:rsidRDefault="003D0CF6" w:rsidP="003C4AF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77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Результаты: </w:t>
      </w:r>
      <w:r w:rsidR="003C4AF0" w:rsidRPr="003C4AF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осле ЭМА было отмечено уменьшение частоты </w:t>
      </w:r>
      <w:proofErr w:type="spellStart"/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</w:t>
      </w:r>
      <w:proofErr w:type="gramStart"/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метроррагий</w:t>
      </w:r>
      <w:proofErr w:type="spellEnd"/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87,1%, симптомов сдавливания смежных органов (частота мочеиспускания, </w:t>
      </w:r>
      <w:proofErr w:type="spellStart"/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дизурические</w:t>
      </w:r>
      <w:proofErr w:type="spellEnd"/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явления, запоры и т. д.) – на 85,0%. </w:t>
      </w:r>
      <w:r w:rsidR="003C4AF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меньшени</w:t>
      </w:r>
      <w:r w:rsidR="003C4AF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хронических тазовых болей </w:t>
      </w:r>
      <w:r w:rsidR="003C4A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79,1%, </w:t>
      </w:r>
      <w:proofErr w:type="spellStart"/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альгоменореи</w:t>
      </w:r>
      <w:proofErr w:type="spellEnd"/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53,3%. Средний объем матки через 6 мес</w:t>
      </w:r>
      <w:r w:rsidR="003C4A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ЭМА уменьшился на 40,1%, через 12 мес</w:t>
      </w:r>
      <w:r w:rsidR="003C4A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 66,3%, объем доминантного </w:t>
      </w:r>
      <w:proofErr w:type="spellStart"/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фиброматозного</w:t>
      </w:r>
      <w:proofErr w:type="spellEnd"/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узла – на 54,1% и 71,2% соответственно.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31,6% женщин с </w:t>
      </w:r>
      <w:proofErr w:type="spellStart"/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лейомиомой</w:t>
      </w:r>
      <w:proofErr w:type="spellEnd"/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матки, преимущественно </w:t>
      </w:r>
      <w:proofErr w:type="spellStart"/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субмукозной</w:t>
      </w:r>
      <w:proofErr w:type="spellEnd"/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локализации, наблюдалась </w:t>
      </w:r>
      <w:proofErr w:type="spellStart"/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экспульсия</w:t>
      </w:r>
      <w:proofErr w:type="spellEnd"/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узлов в матку и их «рождение» или удаление вагинальным </w:t>
      </w:r>
      <w:r w:rsidR="003C4AF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доступо</w:t>
      </w:r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>м в период от 2 недель до 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месяцев после ЭМА. При «рождении» узлов наблюдался наиболее быстрый темп уменьшения размеров миомы, а иногда и полное излечение</w:t>
      </w:r>
      <w:r w:rsidR="003C4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4AF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лейомиомы</w:t>
      </w:r>
      <w:proofErr w:type="spellEnd"/>
      <w:r w:rsidRPr="008977DE">
        <w:rPr>
          <w:rFonts w:ascii="Times New Roman" w:eastAsia="Times New Roman" w:hAnsi="Times New Roman" w:cs="Times New Roman"/>
          <w:sz w:val="28"/>
          <w:szCs w:val="28"/>
          <w:lang w:eastAsia="ru-RU"/>
        </w:rPr>
        <w:t>. У 6,8% женщин было отмечено наступление беременности</w:t>
      </w:r>
      <w:r w:rsidRPr="008977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Только 26 (11</w:t>
      </w:r>
      <w:r w:rsidRPr="008977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%)  пациенток испытывали  вновь возникший комплекс симптомов менопаузы. Сразу же после </w:t>
      </w:r>
      <w:proofErr w:type="spellStart"/>
      <w:r w:rsidRPr="008977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эмболизации</w:t>
      </w:r>
      <w:proofErr w:type="spellEnd"/>
      <w:r w:rsidRPr="008977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 них развилась стойкая аменорея, ночное повышенное потоотделение и приливы.  </w:t>
      </w:r>
    </w:p>
    <w:p w:rsidR="003D0CF6" w:rsidRDefault="003D0CF6" w:rsidP="003C4A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7D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Выводы.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4AF0">
        <w:rPr>
          <w:rFonts w:ascii="Times New Roman" w:hAnsi="Times New Roman" w:cs="Times New Roman"/>
          <w:sz w:val="28"/>
          <w:szCs w:val="28"/>
        </w:rPr>
        <w:t xml:space="preserve">ЭМА способствует нормализации </w:t>
      </w:r>
      <w:r>
        <w:rPr>
          <w:rFonts w:ascii="Times New Roman" w:hAnsi="Times New Roman" w:cs="Times New Roman"/>
          <w:sz w:val="28"/>
          <w:szCs w:val="28"/>
        </w:rPr>
        <w:t xml:space="preserve">клинической картины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лейомиомы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матки</w:t>
      </w:r>
      <w:r w:rsidRPr="00251C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счет</w:t>
      </w:r>
      <w:r w:rsidR="00AF6003">
        <w:rPr>
          <w:rFonts w:ascii="Times New Roman" w:hAnsi="Times New Roman" w:cs="Times New Roman"/>
          <w:sz w:val="28"/>
          <w:szCs w:val="28"/>
        </w:rPr>
        <w:t>:</w:t>
      </w:r>
      <w:r w:rsidRPr="00251C49">
        <w:rPr>
          <w:rFonts w:ascii="Times New Roman" w:hAnsi="Times New Roman" w:cs="Times New Roman"/>
          <w:sz w:val="28"/>
          <w:szCs w:val="28"/>
        </w:rPr>
        <w:t xml:space="preserve"> ум</w:t>
      </w:r>
      <w:r>
        <w:rPr>
          <w:rFonts w:ascii="Times New Roman" w:hAnsi="Times New Roman" w:cs="Times New Roman"/>
          <w:sz w:val="28"/>
          <w:szCs w:val="28"/>
        </w:rPr>
        <w:t>еньшения размеров узлов</w:t>
      </w:r>
      <w:r w:rsidRPr="00251C49">
        <w:rPr>
          <w:rFonts w:ascii="Times New Roman" w:hAnsi="Times New Roman" w:cs="Times New Roman"/>
          <w:sz w:val="28"/>
          <w:szCs w:val="28"/>
        </w:rPr>
        <w:t>,</w:t>
      </w:r>
      <w:r w:rsidRPr="00771292">
        <w:rPr>
          <w:rFonts w:ascii="Times New Roman" w:hAnsi="Times New Roman" w:cs="Times New Roman"/>
          <w:sz w:val="28"/>
          <w:szCs w:val="28"/>
        </w:rPr>
        <w:t xml:space="preserve"> восстановлени</w:t>
      </w:r>
      <w:r w:rsidR="00AF6003">
        <w:rPr>
          <w:rFonts w:ascii="Times New Roman" w:hAnsi="Times New Roman" w:cs="Times New Roman"/>
          <w:sz w:val="28"/>
          <w:szCs w:val="28"/>
        </w:rPr>
        <w:t>я</w:t>
      </w:r>
      <w:r w:rsidRPr="00771292">
        <w:rPr>
          <w:rFonts w:ascii="Times New Roman" w:hAnsi="Times New Roman" w:cs="Times New Roman"/>
          <w:sz w:val="28"/>
          <w:szCs w:val="28"/>
        </w:rPr>
        <w:t xml:space="preserve"> менструальной функции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712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улучшени</w:t>
      </w:r>
      <w:r w:rsidR="00AF600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сексуальной функции, </w:t>
      </w:r>
      <w:r w:rsidRPr="00251C49">
        <w:rPr>
          <w:rFonts w:ascii="Times New Roman" w:hAnsi="Times New Roman" w:cs="Times New Roman"/>
          <w:sz w:val="28"/>
          <w:szCs w:val="28"/>
        </w:rPr>
        <w:t>устранени</w:t>
      </w:r>
      <w:r w:rsidR="00AF6003">
        <w:rPr>
          <w:rFonts w:ascii="Times New Roman" w:hAnsi="Times New Roman" w:cs="Times New Roman"/>
          <w:sz w:val="28"/>
          <w:szCs w:val="28"/>
        </w:rPr>
        <w:t>я</w:t>
      </w:r>
      <w:r w:rsidRPr="00251C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C49">
        <w:rPr>
          <w:rFonts w:ascii="Times New Roman" w:hAnsi="Times New Roman" w:cs="Times New Roman"/>
          <w:sz w:val="28"/>
          <w:szCs w:val="28"/>
        </w:rPr>
        <w:t>диспареунии</w:t>
      </w:r>
      <w:proofErr w:type="spellEnd"/>
      <w:r w:rsidRPr="00251C49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Pr="00251C49">
        <w:rPr>
          <w:rFonts w:ascii="Times New Roman" w:hAnsi="Times New Roman" w:cs="Times New Roman"/>
          <w:sz w:val="28"/>
          <w:szCs w:val="28"/>
        </w:rPr>
        <w:t>психоэмоционального комфорта больных.</w:t>
      </w:r>
    </w:p>
    <w:p w:rsidR="006B2367" w:rsidRDefault="006B2367" w:rsidP="003D0CF6">
      <w:pPr>
        <w:spacing w:after="0" w:line="360" w:lineRule="auto"/>
      </w:pPr>
    </w:p>
    <w:sectPr w:rsidR="006B2367" w:rsidSect="003D0CF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FA8"/>
    <w:rsid w:val="003C4AF0"/>
    <w:rsid w:val="003D0CF6"/>
    <w:rsid w:val="004721C0"/>
    <w:rsid w:val="006B2367"/>
    <w:rsid w:val="008B5FA8"/>
    <w:rsid w:val="00AF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3D0C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3D0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2013-12-25T08:04:00Z</dcterms:created>
  <dcterms:modified xsi:type="dcterms:W3CDTF">2013-12-25T08:47:00Z</dcterms:modified>
</cp:coreProperties>
</file>