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4E43" w:rsidRPr="00D63E8C" w:rsidRDefault="00294E43" w:rsidP="00D63E8C">
      <w:pPr>
        <w:pStyle w:val="Pa0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i/>
          <w:iCs/>
          <w:color w:val="000000"/>
          <w:sz w:val="28"/>
          <w:szCs w:val="28"/>
        </w:rPr>
        <w:t>Жусь</w:t>
      </w:r>
      <w:proofErr w:type="spellEnd"/>
      <w:r w:rsidRPr="00D63E8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Маргарита </w:t>
      </w:r>
    </w:p>
    <w:p w:rsidR="00294E43" w:rsidRPr="00D63E8C" w:rsidRDefault="00294E43" w:rsidP="00D63E8C">
      <w:pPr>
        <w:pStyle w:val="Pa0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ОЦІНКА РИЗИКУ ВИНИКНЕННЯ НЕСПРИЯТЛИВОГО РЕЗУЛЬТАТУ ВАГІТНОСТІ У ЖІНОК З ДЕПРИСИВНИМИ РОЗЛАДАМИ </w:t>
      </w:r>
    </w:p>
    <w:p w:rsidR="00294E43" w:rsidRPr="00D63E8C" w:rsidRDefault="00294E43" w:rsidP="00D63E8C">
      <w:pPr>
        <w:pStyle w:val="Pa7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Кафедра акушерства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гінекології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№2 </w:t>
      </w:r>
    </w:p>
    <w:p w:rsidR="00294E43" w:rsidRPr="00D63E8C" w:rsidRDefault="00294E43" w:rsidP="00D63E8C">
      <w:pPr>
        <w:pStyle w:val="Pa7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Науковий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: канд. мед. наук О.Г.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Граділь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294E43" w:rsidRPr="00D63E8C" w:rsidRDefault="00294E43" w:rsidP="00D63E8C">
      <w:pPr>
        <w:pStyle w:val="Pa7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294E43" w:rsidRPr="00D63E8C" w:rsidRDefault="00294E43" w:rsidP="00D63E8C">
      <w:pPr>
        <w:pStyle w:val="Pa7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Україна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294E43" w:rsidRPr="00D63E8C" w:rsidRDefault="00294E43" w:rsidP="00D63E8C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Актуальність</w:t>
      </w:r>
      <w:proofErr w:type="spellEnd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згідно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статистики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кожна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четверта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жінка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страждає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отже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торкнутись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схильні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високого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ризику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акушерських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неонатальних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Близько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14-23%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але, через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низьку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діагностованість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справжня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статистика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набагато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вищі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294E43" w:rsidRPr="00D63E8C" w:rsidRDefault="00294E43" w:rsidP="00D63E8C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Мета: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дослідити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вагітностей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депресивними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розладами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вперше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виявленими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294E43" w:rsidRPr="00D63E8C" w:rsidRDefault="00294E43" w:rsidP="00D63E8C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Матеріали</w:t>
      </w:r>
      <w:proofErr w:type="spellEnd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та </w:t>
      </w:r>
      <w:proofErr w:type="spellStart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методи</w:t>
      </w:r>
      <w:proofErr w:type="spellEnd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дослідженні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взяли участь 42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пацієнтки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віком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21 до 30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склали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дві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До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першої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контрольної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увійшли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22 (52,4%)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здорові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>. Другу (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склали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20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(47,6%).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Пацієнткам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запропоновано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пройти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тестування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Шкали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депресії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Бека (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Beck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Depression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Inventory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II, BDI-II). </w:t>
      </w:r>
    </w:p>
    <w:p w:rsidR="00294E43" w:rsidRPr="00D63E8C" w:rsidRDefault="00294E43" w:rsidP="00D63E8C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Результати</w:t>
      </w:r>
      <w:proofErr w:type="spellEnd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20) за результатами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тестування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виявлено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схильність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депресії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(14-60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балів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за BDI-II),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вагітними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контрольної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були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 межах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норми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(0-</w:t>
      </w:r>
      <w:proofErr w:type="gram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13 )</w:t>
      </w:r>
      <w:proofErr w:type="gram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пацієнтки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своїх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анкетах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відзначали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перебувають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стані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середнього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глибокого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смутку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відчуття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провини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непотрібності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12; 60%).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відмітили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схильні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дратівливості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порушення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режиму сну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знесилення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5; 25%).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Менший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відсоток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вказав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наявність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суїцидальних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думок (n = 2; 10%).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lastRenderedPageBreak/>
        <w:t>Деякі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зловживали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тютюновими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виробами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4; 20%). </w:t>
      </w:r>
    </w:p>
    <w:p w:rsidR="00294E43" w:rsidRPr="00D63E8C" w:rsidRDefault="00294E43" w:rsidP="00D63E8C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Висновки</w:t>
      </w:r>
      <w:proofErr w:type="spellEnd"/>
      <w:r w:rsidRPr="00D63E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вищі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прееклампсії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гестаційного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діабету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9; 45%),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порівняно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з контрольною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групою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спостерігалось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даних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Чисельність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кесаревого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розтину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склала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25% (n = 5)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з контрольною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групою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1; 4,5%).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Діти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схильних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депресивного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були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народжені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нижчому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гестаційному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віці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10; 50%),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ніж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діти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здорових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контрольної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(n = 2; 9,1%).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були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незначні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відмінності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між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основною та контрольною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групами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масі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тіла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дитини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народженні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балам за шкалою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Апгар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F22216" w:rsidRPr="00D63E8C" w:rsidRDefault="00294E43" w:rsidP="00D63E8C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вказують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високий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рівень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акушерських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неонатальних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страждають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Раннє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депресивних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розладів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зменшити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ускладнення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виникають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та в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bookmarkStart w:id="0" w:name="_GoBack"/>
      <w:bookmarkEnd w:id="0"/>
      <w:r w:rsidRPr="00D63E8C">
        <w:rPr>
          <w:rFonts w:ascii="Times New Roman" w:hAnsi="Times New Roman" w:cs="Times New Roman"/>
          <w:color w:val="000000"/>
          <w:sz w:val="28"/>
          <w:szCs w:val="28"/>
        </w:rPr>
        <w:t>пологовий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63E8C">
        <w:rPr>
          <w:rFonts w:ascii="Times New Roman" w:hAnsi="Times New Roman" w:cs="Times New Roman"/>
          <w:color w:val="000000"/>
          <w:sz w:val="28"/>
          <w:szCs w:val="28"/>
        </w:rPr>
        <w:t>період</w:t>
      </w:r>
      <w:proofErr w:type="spellEnd"/>
      <w:r w:rsidRPr="00D63E8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F22216" w:rsidRPr="00D63E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ans">
    <w:altName w:val="PT Sans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E37"/>
    <w:rsid w:val="00294E43"/>
    <w:rsid w:val="006002EF"/>
    <w:rsid w:val="00D63E8C"/>
    <w:rsid w:val="00F22216"/>
    <w:rsid w:val="00F72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A1C19"/>
  <w15:chartTrackingRefBased/>
  <w15:docId w15:val="{5CEE2FAF-8586-432C-9B85-99D2D2845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6002EF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  <w:style w:type="paragraph" w:customStyle="1" w:styleId="Pa7">
    <w:name w:val="Pa7"/>
    <w:basedOn w:val="a"/>
    <w:next w:val="a"/>
    <w:uiPriority w:val="99"/>
    <w:rsid w:val="006002EF"/>
    <w:pPr>
      <w:autoSpaceDE w:val="0"/>
      <w:autoSpaceDN w:val="0"/>
      <w:adjustRightInd w:val="0"/>
      <w:spacing w:after="0" w:line="161" w:lineRule="atLeast"/>
    </w:pPr>
    <w:rPr>
      <w:rFonts w:ascii="PT Sans" w:hAnsi="PT Sans"/>
      <w:sz w:val="24"/>
      <w:szCs w:val="24"/>
    </w:rPr>
  </w:style>
  <w:style w:type="paragraph" w:customStyle="1" w:styleId="Pa4">
    <w:name w:val="Pa4"/>
    <w:basedOn w:val="a"/>
    <w:next w:val="a"/>
    <w:uiPriority w:val="99"/>
    <w:rsid w:val="006002EF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2019-11-14T08:40:00Z</dcterms:created>
  <dcterms:modified xsi:type="dcterms:W3CDTF">2019-11-14T10:11:00Z</dcterms:modified>
</cp:coreProperties>
</file>