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CB3" w:rsidRPr="00B12CB3" w:rsidRDefault="00B12CB3" w:rsidP="00B12C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bookmarkStart w:id="0" w:name="_GoBack"/>
      <w:proofErr w:type="spellStart"/>
      <w:r w:rsidRPr="00B12CB3">
        <w:rPr>
          <w:rFonts w:ascii="Times New Roman" w:hAnsi="Times New Roman" w:cs="Times New Roman"/>
          <w:i/>
          <w:iCs/>
          <w:sz w:val="28"/>
          <w:szCs w:val="28"/>
          <w:lang w:val="en-US"/>
        </w:rPr>
        <w:t>Makarenko</w:t>
      </w:r>
      <w:proofErr w:type="spellEnd"/>
      <w:r w:rsidRPr="00B12CB3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N.</w:t>
      </w:r>
      <w:bookmarkEnd w:id="0"/>
    </w:p>
    <w:p w:rsidR="00B12CB3" w:rsidRPr="00B12CB3" w:rsidRDefault="00B12CB3" w:rsidP="00B12C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B12CB3">
        <w:rPr>
          <w:rFonts w:ascii="Times New Roman" w:hAnsi="Times New Roman" w:cs="Times New Roman"/>
          <w:b/>
          <w:bCs/>
          <w:sz w:val="28"/>
          <w:szCs w:val="28"/>
          <w:lang w:val="en-US"/>
        </w:rPr>
        <w:t>MANIFESTATION OF MAIN MOTIVATION PARAMETERS AT SEGNIOR</w:t>
      </w:r>
      <w:r w:rsidRPr="00B12CB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b/>
          <w:bCs/>
          <w:sz w:val="28"/>
          <w:szCs w:val="28"/>
          <w:lang w:val="en-US"/>
        </w:rPr>
        <w:t>PUPILS OF SECONDARY SCHOOL</w:t>
      </w:r>
    </w:p>
    <w:p w:rsidR="00B12CB3" w:rsidRPr="00B12CB3" w:rsidRDefault="00B12CB3" w:rsidP="00B12C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12CB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12CB3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B12CB3" w:rsidRPr="00B12CB3" w:rsidRDefault="00B12CB3" w:rsidP="00B12C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B12CB3">
        <w:rPr>
          <w:rFonts w:ascii="Times New Roman" w:hAnsi="Times New Roman" w:cs="Times New Roman"/>
          <w:sz w:val="28"/>
          <w:szCs w:val="28"/>
          <w:lang w:val="en-US"/>
        </w:rPr>
        <w:t xml:space="preserve">(Department of </w:t>
      </w:r>
      <w:r w:rsidRPr="00B12CB3">
        <w:rPr>
          <w:rFonts w:ascii="Times New Roman" w:eastAsia="TimesNewRomanPSMT" w:hAnsi="Times New Roman" w:cs="Times New Roman"/>
          <w:sz w:val="28"/>
          <w:szCs w:val="28"/>
          <w:lang w:val="en-US"/>
        </w:rPr>
        <w:t>Department of Hygiene and Ecology №1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B12CB3" w:rsidRPr="00B12CB3" w:rsidRDefault="00B12CB3" w:rsidP="00B12C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B12CB3">
        <w:rPr>
          <w:rFonts w:ascii="Times New Roman" w:hAnsi="Times New Roman" w:cs="Times New Roman"/>
          <w:sz w:val="28"/>
          <w:szCs w:val="28"/>
          <w:lang w:val="en-US"/>
        </w:rPr>
        <w:t xml:space="preserve">Research advisor: PhD, associated professor </w:t>
      </w:r>
      <w:proofErr w:type="spellStart"/>
      <w:r w:rsidRPr="00B12CB3">
        <w:rPr>
          <w:rFonts w:ascii="Times New Roman" w:hAnsi="Times New Roman" w:cs="Times New Roman"/>
          <w:sz w:val="28"/>
          <w:szCs w:val="28"/>
          <w:lang w:val="en-US"/>
        </w:rPr>
        <w:t>Gerasimenko</w:t>
      </w:r>
      <w:proofErr w:type="spellEnd"/>
      <w:r w:rsidRPr="00B12CB3">
        <w:rPr>
          <w:rFonts w:ascii="Times New Roman" w:hAnsi="Times New Roman" w:cs="Times New Roman"/>
          <w:sz w:val="28"/>
          <w:szCs w:val="28"/>
          <w:lang w:val="en-US"/>
        </w:rPr>
        <w:t xml:space="preserve"> O.</w:t>
      </w:r>
    </w:p>
    <w:p w:rsidR="00B12CB3" w:rsidRPr="00B12CB3" w:rsidRDefault="00B12CB3" w:rsidP="00B12C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12CB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12CB3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B12CB3" w:rsidRDefault="00B12CB3" w:rsidP="00B12C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B12CB3" w:rsidRPr="00B12CB3" w:rsidRDefault="00B12CB3" w:rsidP="00B12C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12CB3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B12CB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Education at school, college, university is a complex mechanism for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"personality’s building-up". For sure, any design includes many subsystems,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relationships, rules, which form the basis for the rise of various "failures" that violate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 xml:space="preserve">its basic functions. One of the problems which often </w:t>
      </w:r>
      <w:proofErr w:type="gramStart"/>
      <w:r w:rsidRPr="00B12CB3">
        <w:rPr>
          <w:rFonts w:ascii="Times New Roman" w:hAnsi="Times New Roman" w:cs="Times New Roman"/>
          <w:sz w:val="28"/>
          <w:szCs w:val="28"/>
          <w:lang w:val="en-US"/>
        </w:rPr>
        <w:t>occurs</w:t>
      </w:r>
      <w:proofErr w:type="gramEnd"/>
      <w:r w:rsidRPr="00B12CB3">
        <w:rPr>
          <w:rFonts w:ascii="Times New Roman" w:hAnsi="Times New Roman" w:cs="Times New Roman"/>
          <w:sz w:val="28"/>
          <w:szCs w:val="28"/>
          <w:lang w:val="en-US"/>
        </w:rPr>
        <w:t xml:space="preserve"> among students is the gap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between claims and real opportunities. People with a realistic level of claims are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distinguish by their confidence, commitment to success, greater efficiency compared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to those people whose level of claims doesn’t agree with their abilities and capabilities.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Consequently, the level of claims is closely related to one’s self-esteem and motivation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of success in various types of activities.</w:t>
      </w:r>
    </w:p>
    <w:p w:rsidR="00B12CB3" w:rsidRPr="00B12CB3" w:rsidRDefault="00B12CB3" w:rsidP="00B12C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12CB3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B12CB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For examination the levels of different directions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 xml:space="preserve">motivation it was used the modified form of questionnaire by V.K. </w:t>
      </w:r>
      <w:proofErr w:type="spellStart"/>
      <w:r w:rsidRPr="00B12CB3">
        <w:rPr>
          <w:rFonts w:ascii="Times New Roman" w:hAnsi="Times New Roman" w:cs="Times New Roman"/>
          <w:sz w:val="28"/>
          <w:szCs w:val="28"/>
          <w:lang w:val="en-US"/>
        </w:rPr>
        <w:t>Gorbachevsky</w:t>
      </w:r>
      <w:proofErr w:type="spellEnd"/>
      <w:r w:rsidRPr="00B12CB3">
        <w:rPr>
          <w:rFonts w:ascii="Times New Roman" w:hAnsi="Times New Roman" w:cs="Times New Roman"/>
          <w:sz w:val="28"/>
          <w:szCs w:val="28"/>
          <w:lang w:val="en-US"/>
        </w:rPr>
        <w:t>. It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helped carry out diagnosis of components of personality motivational frame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comprises 42 questions integrating into 15 components which are classified into 4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 xml:space="preserve">groups, following the response handling. The research study was performed at </w:t>
      </w:r>
      <w:proofErr w:type="spellStart"/>
      <w:r w:rsidRPr="00B12CB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Secondary School number 123. 20 students of 9 – 11th Forms, aged 15 – 17, were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asked.</w:t>
      </w:r>
    </w:p>
    <w:p w:rsidR="00B12CB3" w:rsidRPr="00B12CB3" w:rsidRDefault="00B12CB3" w:rsidP="00B12C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12CB3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B12CB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After analyzing the first group of these components which are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regarded as the center of the motivational sphere of personality, it was founded that 75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% of schoolchildren had a medium level of intrinsic motive and 25 % - a high level.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12CB3" w:rsidRPr="00B12CB3" w:rsidRDefault="00B12CB3" w:rsidP="00B12C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12CB3">
        <w:rPr>
          <w:rFonts w:ascii="Times New Roman" w:hAnsi="Times New Roman" w:cs="Times New Roman"/>
          <w:sz w:val="28"/>
          <w:szCs w:val="28"/>
          <w:lang w:val="en-US"/>
        </w:rPr>
        <w:t>According to results of cognitive motive estimation which characterizes person’s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attitude to results of its activity, it was observed that 35 % of respondents have medium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level of manifestation, and 65 % - high. By avoiding motive results were followed: 5%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 xml:space="preserve">of schoolchildren showed a below medium level, 35 % - </w:t>
      </w:r>
      <w:proofErr w:type="gramStart"/>
      <w:r w:rsidRPr="00B12CB3">
        <w:rPr>
          <w:rFonts w:ascii="Times New Roman" w:hAnsi="Times New Roman" w:cs="Times New Roman"/>
          <w:sz w:val="28"/>
          <w:szCs w:val="28"/>
          <w:lang w:val="en-US"/>
        </w:rPr>
        <w:t>medium,</w:t>
      </w:r>
      <w:proofErr w:type="gramEnd"/>
      <w:r w:rsidRPr="00B12CB3">
        <w:rPr>
          <w:rFonts w:ascii="Times New Roman" w:hAnsi="Times New Roman" w:cs="Times New Roman"/>
          <w:sz w:val="28"/>
          <w:szCs w:val="28"/>
          <w:lang w:val="en-US"/>
        </w:rPr>
        <w:t xml:space="preserve"> and 60 % - high. By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 xml:space="preserve">competitive motive: 10 % of respondents </w:t>
      </w:r>
      <w:proofErr w:type="gramStart"/>
      <w:r w:rsidRPr="00B12CB3">
        <w:rPr>
          <w:rFonts w:ascii="Times New Roman" w:hAnsi="Times New Roman" w:cs="Times New Roman"/>
          <w:sz w:val="28"/>
          <w:szCs w:val="28"/>
          <w:lang w:val="en-US"/>
        </w:rPr>
        <w:t>shows</w:t>
      </w:r>
      <w:proofErr w:type="gramEnd"/>
      <w:r w:rsidRPr="00B12CB3">
        <w:rPr>
          <w:rFonts w:ascii="Times New Roman" w:hAnsi="Times New Roman" w:cs="Times New Roman"/>
          <w:sz w:val="28"/>
          <w:szCs w:val="28"/>
          <w:lang w:val="en-US"/>
        </w:rPr>
        <w:t xml:space="preserve"> low level, 20 % - medium, 70 % -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high. 60 % of pupils have medium motivation to change current activities, and 40 % -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high motivation. Self-esteem motive which is expressed by person’s desire to set more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and more complicated purpose in daily life, for 10 % of respondents was estimated as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low, for 25 % - as medium, and for 65 % - as high. The second group consists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components associated with the solution of complex tasks. They are as follows: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manifestation of strong will (10 % of pupils – low level, 60 % - medium level, and 30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% - high level); estimation of attained results (10 % - low level, 80 % - medium level,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10 % - high level), potential assessment (5 % - low level, 30 % - medium level, and 65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% - high level of this motivational direction). The third group contemplates assessment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of the student's performance. The study showed that expected level of performance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lastRenderedPageBreak/>
        <w:t>results for 15 % of respondents was low and for 85 % - medium. The fourth group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components considers causational factors of the relevant activity. It includes such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components as "consistent pattern of results" (which expresses the subject's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understanding of his (or her) own abilities to achieve the set goals), and "leadership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role" (which shows individual's manifestation of initiative and inventiveness in solving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set tasks). At first of them most of pupils show medium (50 %) and high (40 %) level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of display, and only 10 % - low level. In regard to leadership role most of senior pupils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have high level of motivation (65 %) or medium (35 % of respondents).</w:t>
      </w:r>
    </w:p>
    <w:p w:rsidR="005D5B2A" w:rsidRPr="00B12CB3" w:rsidRDefault="00B12CB3" w:rsidP="00B12CB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12CB3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B12CB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Thus, the study has demonstrated that the majority of adolescent students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have a high level of enthusiasm for job, fear of gaining low results of any activity,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potential assessment. However, at the same time, we observe a low level of choice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task complexity, degree of manifestation of strong will in achieving complex tasks,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expected level of results. Such results of motivational sphere assessment should be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taken into account with the aim to hold school activities and to prevent depressed state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12CB3">
        <w:rPr>
          <w:rFonts w:ascii="Times New Roman" w:hAnsi="Times New Roman" w:cs="Times New Roman"/>
          <w:sz w:val="28"/>
          <w:szCs w:val="28"/>
          <w:lang w:val="en-US"/>
        </w:rPr>
        <w:t>of the students.</w:t>
      </w:r>
    </w:p>
    <w:sectPr w:rsidR="005D5B2A" w:rsidRPr="00B12C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CB3"/>
    <w:rsid w:val="005D5B2A"/>
    <w:rsid w:val="00B12CB3"/>
    <w:rsid w:val="00C06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628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2017-06-16T00:19:00Z</dcterms:created>
  <dcterms:modified xsi:type="dcterms:W3CDTF">2017-06-16T00:49:00Z</dcterms:modified>
</cp:coreProperties>
</file>