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BB2" w:rsidRDefault="00132BB2" w:rsidP="00C92DC8">
      <w:pPr>
        <w:pStyle w:val="a3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132BB2">
        <w:rPr>
          <w:b/>
          <w:color w:val="000000"/>
          <w:sz w:val="28"/>
          <w:szCs w:val="28"/>
        </w:rPr>
        <w:t>НЕГОРМОНАЛЬНАЯ КОНТРАЦЕПЦИЯ: БУДУЩЕЕ ЗА МУЖЧИНАМИ</w:t>
      </w:r>
    </w:p>
    <w:p w:rsidR="00F572EB" w:rsidRDefault="001D3568" w:rsidP="00C92DC8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1D3568">
        <w:rPr>
          <w:color w:val="000000"/>
          <w:sz w:val="28"/>
          <w:szCs w:val="28"/>
        </w:rPr>
        <w:t xml:space="preserve">Петрова В.Д., </w:t>
      </w:r>
      <w:proofErr w:type="spellStart"/>
      <w:r w:rsidRPr="001D3568">
        <w:rPr>
          <w:color w:val="000000"/>
          <w:sz w:val="28"/>
          <w:szCs w:val="28"/>
        </w:rPr>
        <w:t>Губская</w:t>
      </w:r>
      <w:proofErr w:type="spellEnd"/>
      <w:r w:rsidRPr="001D3568">
        <w:rPr>
          <w:color w:val="000000"/>
          <w:sz w:val="28"/>
          <w:szCs w:val="28"/>
        </w:rPr>
        <w:t xml:space="preserve"> О.Н.</w:t>
      </w:r>
    </w:p>
    <w:p w:rsidR="00F572EB" w:rsidRPr="00F572EB" w:rsidRDefault="00132BB2" w:rsidP="00C92DC8">
      <w:pPr>
        <w:pStyle w:val="a3"/>
        <w:spacing w:before="0" w:beforeAutospacing="0" w:after="0" w:afterAutospacing="0" w:line="360" w:lineRule="auto"/>
        <w:rPr>
          <w:i/>
          <w:sz w:val="28"/>
          <w:szCs w:val="28"/>
        </w:rPr>
      </w:pPr>
      <w:r w:rsidRPr="00F572EB">
        <w:rPr>
          <w:i/>
          <w:sz w:val="28"/>
          <w:szCs w:val="28"/>
        </w:rPr>
        <w:t>Харьковский национальный медицинский университет</w:t>
      </w:r>
    </w:p>
    <w:p w:rsidR="00F572EB" w:rsidRPr="00F572EB" w:rsidRDefault="00132BB2" w:rsidP="00C92DC8">
      <w:pPr>
        <w:pStyle w:val="a3"/>
        <w:spacing w:before="0" w:beforeAutospacing="0" w:after="0" w:afterAutospacing="0" w:line="360" w:lineRule="auto"/>
        <w:rPr>
          <w:i/>
          <w:sz w:val="28"/>
          <w:szCs w:val="28"/>
        </w:rPr>
      </w:pPr>
      <w:r w:rsidRPr="00F572EB">
        <w:rPr>
          <w:i/>
          <w:sz w:val="28"/>
          <w:szCs w:val="28"/>
        </w:rPr>
        <w:t>Кафедра фармакологии и медицинской рецептуры</w:t>
      </w:r>
    </w:p>
    <w:p w:rsidR="00132BB2" w:rsidRPr="00C92DC8" w:rsidRDefault="00132BB2" w:rsidP="00C92DC8">
      <w:pPr>
        <w:pStyle w:val="a3"/>
        <w:spacing w:before="0" w:beforeAutospacing="0" w:after="0" w:afterAutospacing="0" w:line="360" w:lineRule="auto"/>
        <w:rPr>
          <w:i/>
          <w:color w:val="000000"/>
          <w:sz w:val="28"/>
          <w:szCs w:val="28"/>
          <w:lang w:val="en-US"/>
        </w:rPr>
      </w:pPr>
      <w:r w:rsidRPr="00F572EB">
        <w:rPr>
          <w:i/>
          <w:sz w:val="28"/>
          <w:szCs w:val="28"/>
        </w:rPr>
        <w:t>Украина</w:t>
      </w:r>
      <w:r w:rsidRPr="00C92DC8">
        <w:rPr>
          <w:i/>
          <w:sz w:val="28"/>
          <w:szCs w:val="28"/>
          <w:lang w:val="en-US"/>
        </w:rPr>
        <w:t xml:space="preserve">, </w:t>
      </w:r>
      <w:r w:rsidRPr="00F572EB">
        <w:rPr>
          <w:i/>
          <w:sz w:val="28"/>
          <w:szCs w:val="28"/>
        </w:rPr>
        <w:t>Харьков</w:t>
      </w:r>
    </w:p>
    <w:p w:rsidR="00574214" w:rsidRPr="00C92DC8" w:rsidRDefault="00574214" w:rsidP="00C92DC8">
      <w:pPr>
        <w:spacing w:after="0" w:line="360" w:lineRule="auto"/>
        <w:rPr>
          <w:rFonts w:ascii="Times New Roman" w:hAnsi="Times New Roman"/>
          <w:i/>
          <w:sz w:val="28"/>
          <w:szCs w:val="28"/>
          <w:lang w:val="en-US"/>
        </w:rPr>
      </w:pPr>
    </w:p>
    <w:p w:rsidR="00132BB2" w:rsidRPr="00840411" w:rsidRDefault="00840411" w:rsidP="00C92DC8">
      <w:pPr>
        <w:pStyle w:val="a3"/>
        <w:spacing w:before="0" w:beforeAutospacing="0" w:after="0" w:afterAutospacing="0" w:line="360" w:lineRule="auto"/>
        <w:rPr>
          <w:b/>
          <w:color w:val="000000"/>
          <w:sz w:val="28"/>
          <w:szCs w:val="28"/>
          <w:lang w:val="en-US"/>
        </w:rPr>
      </w:pPr>
      <w:r w:rsidRPr="00840411">
        <w:rPr>
          <w:b/>
          <w:color w:val="000000"/>
          <w:sz w:val="28"/>
          <w:szCs w:val="28"/>
          <w:lang w:val="en-US"/>
        </w:rPr>
        <w:t>NONHORMONAL CONTRACEPTION: FUTURE FOR MEN</w:t>
      </w:r>
    </w:p>
    <w:p w:rsidR="00F572EB" w:rsidRPr="00F572EB" w:rsidRDefault="001D3568" w:rsidP="00C92DC8">
      <w:pPr>
        <w:pStyle w:val="a3"/>
        <w:spacing w:before="0" w:beforeAutospacing="0" w:after="0" w:afterAutospacing="0" w:line="360" w:lineRule="auto"/>
        <w:rPr>
          <w:sz w:val="28"/>
          <w:szCs w:val="28"/>
          <w:lang w:val="en-US"/>
        </w:rPr>
      </w:pPr>
      <w:proofErr w:type="spellStart"/>
      <w:proofErr w:type="gramStart"/>
      <w:r w:rsidRPr="001D3568">
        <w:rPr>
          <w:sz w:val="28"/>
          <w:szCs w:val="28"/>
          <w:lang w:val="en-US"/>
        </w:rPr>
        <w:t>Petrova</w:t>
      </w:r>
      <w:proofErr w:type="spellEnd"/>
      <w:r w:rsidRPr="001D3568">
        <w:rPr>
          <w:sz w:val="28"/>
          <w:szCs w:val="28"/>
          <w:lang w:val="en-US"/>
        </w:rPr>
        <w:t xml:space="preserve"> V.D., </w:t>
      </w:r>
      <w:proofErr w:type="spellStart"/>
      <w:r w:rsidRPr="001D3568">
        <w:rPr>
          <w:sz w:val="28"/>
          <w:szCs w:val="28"/>
          <w:lang w:val="en-US"/>
        </w:rPr>
        <w:t>Gubskaya</w:t>
      </w:r>
      <w:proofErr w:type="spellEnd"/>
      <w:r w:rsidRPr="001D3568">
        <w:rPr>
          <w:sz w:val="28"/>
          <w:szCs w:val="28"/>
          <w:lang w:val="en-US"/>
        </w:rPr>
        <w:t xml:space="preserve"> </w:t>
      </w:r>
      <w:r w:rsidRPr="001D3568">
        <w:rPr>
          <w:sz w:val="28"/>
          <w:szCs w:val="28"/>
        </w:rPr>
        <w:t>О</w:t>
      </w:r>
      <w:r w:rsidRPr="001D3568">
        <w:rPr>
          <w:sz w:val="28"/>
          <w:szCs w:val="28"/>
          <w:lang w:val="en-US"/>
        </w:rPr>
        <w:t>.N.</w:t>
      </w:r>
      <w:proofErr w:type="gramEnd"/>
    </w:p>
    <w:p w:rsidR="00F572EB" w:rsidRPr="00F572EB" w:rsidRDefault="001D3568" w:rsidP="00C92DC8">
      <w:pPr>
        <w:pStyle w:val="a3"/>
        <w:spacing w:before="0" w:beforeAutospacing="0" w:after="0" w:afterAutospacing="0" w:line="360" w:lineRule="auto"/>
        <w:rPr>
          <w:i/>
          <w:sz w:val="28"/>
          <w:szCs w:val="28"/>
          <w:lang w:val="en-US"/>
        </w:rPr>
      </w:pPr>
      <w:r w:rsidRPr="00BD74AA">
        <w:rPr>
          <w:i/>
          <w:sz w:val="28"/>
          <w:szCs w:val="28"/>
          <w:lang w:val="en-US"/>
        </w:rPr>
        <w:t>Kharkov national medical university</w:t>
      </w:r>
    </w:p>
    <w:p w:rsidR="00F572EB" w:rsidRPr="00F572EB" w:rsidRDefault="001D3568" w:rsidP="00C92DC8">
      <w:pPr>
        <w:pStyle w:val="a3"/>
        <w:spacing w:before="0" w:beforeAutospacing="0" w:after="0" w:afterAutospacing="0" w:line="360" w:lineRule="auto"/>
        <w:rPr>
          <w:i/>
          <w:sz w:val="28"/>
          <w:szCs w:val="28"/>
          <w:lang w:val="en-US"/>
        </w:rPr>
      </w:pPr>
      <w:r w:rsidRPr="00BD74AA">
        <w:rPr>
          <w:i/>
          <w:sz w:val="28"/>
          <w:szCs w:val="28"/>
          <w:lang w:val="en-US"/>
        </w:rPr>
        <w:t>Department of pharmacology and medical compounding</w:t>
      </w:r>
    </w:p>
    <w:p w:rsidR="001D3568" w:rsidRPr="00C92DC8" w:rsidRDefault="001D3568" w:rsidP="00C92DC8">
      <w:pPr>
        <w:pStyle w:val="a3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proofErr w:type="spellStart"/>
      <w:r w:rsidRPr="001D3568">
        <w:rPr>
          <w:i/>
          <w:sz w:val="28"/>
          <w:szCs w:val="28"/>
          <w:lang w:val="en-US"/>
        </w:rPr>
        <w:t>Kharkiv</w:t>
      </w:r>
      <w:proofErr w:type="spellEnd"/>
      <w:r w:rsidRPr="00840411">
        <w:rPr>
          <w:i/>
          <w:sz w:val="28"/>
          <w:szCs w:val="28"/>
        </w:rPr>
        <w:t xml:space="preserve">, </w:t>
      </w:r>
      <w:r w:rsidRPr="001D3568">
        <w:rPr>
          <w:i/>
          <w:sz w:val="28"/>
          <w:szCs w:val="28"/>
          <w:lang w:val="en-US"/>
        </w:rPr>
        <w:t>Ukraine</w:t>
      </w:r>
    </w:p>
    <w:p w:rsidR="00132BB2" w:rsidRPr="00840411" w:rsidRDefault="00132BB2" w:rsidP="00F572EB">
      <w:pPr>
        <w:pStyle w:val="a3"/>
        <w:spacing w:before="0" w:beforeAutospacing="0" w:after="0" w:afterAutospacing="0" w:line="360" w:lineRule="auto"/>
        <w:ind w:firstLine="284"/>
        <w:jc w:val="center"/>
        <w:rPr>
          <w:b/>
          <w:color w:val="000000"/>
          <w:sz w:val="28"/>
          <w:szCs w:val="28"/>
        </w:rPr>
      </w:pP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bookmarkStart w:id="0" w:name="_GoBack"/>
      <w:r w:rsidRPr="00CF4228">
        <w:rPr>
          <w:color w:val="000000"/>
          <w:sz w:val="28"/>
          <w:szCs w:val="28"/>
        </w:rPr>
        <w:t xml:space="preserve">На сегодняшний день любые меры по предохранению от </w:t>
      </w:r>
      <w:r w:rsidR="00D74286" w:rsidRPr="00CF4228">
        <w:rPr>
          <w:color w:val="000000"/>
          <w:sz w:val="28"/>
          <w:szCs w:val="28"/>
        </w:rPr>
        <w:t>нежелательной беременности являю</w:t>
      </w:r>
      <w:r w:rsidRPr="00CF4228">
        <w:rPr>
          <w:color w:val="000000"/>
          <w:sz w:val="28"/>
          <w:szCs w:val="28"/>
        </w:rPr>
        <w:t xml:space="preserve">тся исключительно женской проблемой и обязанностью. И так сложилось, что </w:t>
      </w:r>
      <w:r w:rsidR="001032F1" w:rsidRPr="00CF4228">
        <w:rPr>
          <w:color w:val="000000"/>
          <w:sz w:val="28"/>
          <w:szCs w:val="28"/>
        </w:rPr>
        <w:t xml:space="preserve">в </w:t>
      </w:r>
      <w:r w:rsidRPr="00CF4228">
        <w:rPr>
          <w:color w:val="000000"/>
          <w:sz w:val="28"/>
          <w:szCs w:val="28"/>
        </w:rPr>
        <w:t>связи с широким распространением женских противозачаточных препаратов необходимость в мужской контрацепции остается на втором плане. К сожалению, обширный спектр вариа</w:t>
      </w:r>
      <w:r w:rsidR="00161A53" w:rsidRPr="00CF4228">
        <w:rPr>
          <w:color w:val="000000"/>
          <w:sz w:val="28"/>
          <w:szCs w:val="28"/>
        </w:rPr>
        <w:t>нтов женских контрацептивов имее</w:t>
      </w:r>
      <w:r w:rsidRPr="00CF4228">
        <w:rPr>
          <w:color w:val="000000"/>
          <w:sz w:val="28"/>
          <w:szCs w:val="28"/>
        </w:rPr>
        <w:t>т ряд своих негативных последстви</w:t>
      </w:r>
      <w:r w:rsidR="001032F1" w:rsidRPr="00CF4228">
        <w:rPr>
          <w:color w:val="000000"/>
          <w:sz w:val="28"/>
          <w:szCs w:val="28"/>
        </w:rPr>
        <w:t xml:space="preserve">й. Поэтому потребность в мужской контрацепции </w:t>
      </w:r>
      <w:r w:rsidRPr="00CF4228">
        <w:rPr>
          <w:color w:val="000000"/>
          <w:sz w:val="28"/>
          <w:szCs w:val="28"/>
        </w:rPr>
        <w:t>очевидна.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>Такой препарат должен обладать рядом свойств: высокая эффективность ингибирования сперматогенеза, не иметь побочных эффектов и действие должно быть 100% обратимым.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 xml:space="preserve">Ученые давно задумались о создании такого препарата, однако успех в этой области появился совсем недавно. Не многие знают, что первые шаги в создании противозачаточных таблеток были предприняты в направлении мужской контрацепции. В конце 50-х в районе города </w:t>
      </w:r>
      <w:proofErr w:type="spellStart"/>
      <w:r w:rsidRPr="00CF4228">
        <w:rPr>
          <w:color w:val="000000"/>
          <w:sz w:val="28"/>
          <w:szCs w:val="28"/>
        </w:rPr>
        <w:t>Салем</w:t>
      </w:r>
      <w:proofErr w:type="spellEnd"/>
      <w:r w:rsidRPr="00CF4228">
        <w:rPr>
          <w:color w:val="000000"/>
          <w:sz w:val="28"/>
          <w:szCs w:val="28"/>
        </w:rPr>
        <w:t xml:space="preserve"> (штат Орегон, США) ученые начали тестирование препарата для контроля рождаемости под названием WIN 18,446 (N,N’-би</w:t>
      </w:r>
      <w:proofErr w:type="gramStart"/>
      <w:r w:rsidRPr="00CF4228">
        <w:rPr>
          <w:color w:val="000000"/>
          <w:sz w:val="28"/>
          <w:szCs w:val="28"/>
        </w:rPr>
        <w:t>с-</w:t>
      </w:r>
      <w:proofErr w:type="gramEnd"/>
      <w:r w:rsidRPr="00CF4228">
        <w:rPr>
          <w:color w:val="000000"/>
          <w:sz w:val="28"/>
          <w:szCs w:val="28"/>
        </w:rPr>
        <w:t>(</w:t>
      </w:r>
      <w:proofErr w:type="spellStart"/>
      <w:r w:rsidRPr="00CF4228">
        <w:rPr>
          <w:color w:val="000000"/>
          <w:sz w:val="28"/>
          <w:szCs w:val="28"/>
        </w:rPr>
        <w:t>дихлорацетил</w:t>
      </w:r>
      <w:proofErr w:type="spellEnd"/>
      <w:r w:rsidRPr="00CF4228">
        <w:rPr>
          <w:color w:val="000000"/>
          <w:sz w:val="28"/>
          <w:szCs w:val="28"/>
        </w:rPr>
        <w:t xml:space="preserve">)-1,8-октаметилендиамин) на тюремных заключенных мужчинах. Данный препарат давал положительные результаты: замедленный сперматогенез, с быстрым периодом восстановления. </w:t>
      </w:r>
      <w:r w:rsidRPr="00CF4228">
        <w:rPr>
          <w:color w:val="000000"/>
          <w:sz w:val="28"/>
          <w:szCs w:val="28"/>
        </w:rPr>
        <w:lastRenderedPageBreak/>
        <w:t xml:space="preserve">Но был также обнаружен негативный эффект, WIN 18,446 не сочетаем с алкоголем. Спустя полвека история провала WIN 18,446, описанного ранее, помогла продвинуться в направлении мужской контрацепции. Поскольку WIN 18,446 отравлял только тех, кто принимал алкоголь, учёные заподозрили, что, скорее всего, этот препарат нарушает какой-то из этапов естественного распада этанола в организме. В 2010 году удалось выяснить, что WIN 18,446 связывается с </w:t>
      </w:r>
      <w:proofErr w:type="spellStart"/>
      <w:r w:rsidRPr="00CF4228">
        <w:rPr>
          <w:color w:val="000000"/>
          <w:sz w:val="28"/>
          <w:szCs w:val="28"/>
        </w:rPr>
        <w:t>ацет</w:t>
      </w:r>
      <w:r w:rsidR="001032F1" w:rsidRPr="00CF4228">
        <w:rPr>
          <w:color w:val="000000"/>
          <w:sz w:val="28"/>
          <w:szCs w:val="28"/>
        </w:rPr>
        <w:t>альдегиддегидрогеназой</w:t>
      </w:r>
      <w:proofErr w:type="spellEnd"/>
      <w:r w:rsidR="001032F1" w:rsidRPr="00CF4228">
        <w:rPr>
          <w:color w:val="000000"/>
          <w:sz w:val="28"/>
          <w:szCs w:val="28"/>
        </w:rPr>
        <w:t xml:space="preserve"> и </w:t>
      </w:r>
      <w:r w:rsidRPr="00CF4228">
        <w:rPr>
          <w:color w:val="000000"/>
          <w:sz w:val="28"/>
          <w:szCs w:val="28"/>
        </w:rPr>
        <w:t xml:space="preserve"> </w:t>
      </w:r>
      <w:r w:rsidR="001032F1" w:rsidRPr="00CF4228">
        <w:rPr>
          <w:color w:val="000000"/>
          <w:sz w:val="28"/>
          <w:szCs w:val="28"/>
        </w:rPr>
        <w:t xml:space="preserve">тормозит </w:t>
      </w:r>
      <w:r w:rsidRPr="00CF4228">
        <w:rPr>
          <w:color w:val="000000"/>
          <w:sz w:val="28"/>
          <w:szCs w:val="28"/>
        </w:rPr>
        <w:t xml:space="preserve">весь процесс, что приводит к накоплению ацетальдегида и, соответственно, отравлению. Это открытие оказалось довольно полезным. В семенниках тоже происходит процесс превращения спирта в кислоту, только не этанола, а </w:t>
      </w:r>
      <w:proofErr w:type="spellStart"/>
      <w:r w:rsidRPr="00CF4228">
        <w:rPr>
          <w:color w:val="000000"/>
          <w:sz w:val="28"/>
          <w:szCs w:val="28"/>
        </w:rPr>
        <w:t>ретинола</w:t>
      </w:r>
      <w:proofErr w:type="spellEnd"/>
      <w:r w:rsidRPr="00CF4228">
        <w:rPr>
          <w:color w:val="000000"/>
          <w:sz w:val="28"/>
          <w:szCs w:val="28"/>
        </w:rPr>
        <w:t xml:space="preserve"> (одна из форм витамина А) в </w:t>
      </w:r>
      <w:proofErr w:type="spellStart"/>
      <w:r w:rsidRPr="00CF4228">
        <w:rPr>
          <w:color w:val="000000"/>
          <w:sz w:val="28"/>
          <w:szCs w:val="28"/>
        </w:rPr>
        <w:t>ретиноевую</w:t>
      </w:r>
      <w:proofErr w:type="spellEnd"/>
      <w:r w:rsidRPr="00CF4228">
        <w:rPr>
          <w:color w:val="000000"/>
          <w:sz w:val="28"/>
          <w:szCs w:val="28"/>
        </w:rPr>
        <w:t xml:space="preserve"> кислоту. Во время сперматогенеза </w:t>
      </w:r>
      <w:proofErr w:type="spellStart"/>
      <w:r w:rsidRPr="00CF4228">
        <w:rPr>
          <w:color w:val="000000"/>
          <w:sz w:val="28"/>
          <w:szCs w:val="28"/>
        </w:rPr>
        <w:t>ретиноевая</w:t>
      </w:r>
      <w:proofErr w:type="spellEnd"/>
      <w:r w:rsidRPr="00CF4228">
        <w:rPr>
          <w:color w:val="000000"/>
          <w:sz w:val="28"/>
          <w:szCs w:val="28"/>
        </w:rPr>
        <w:t xml:space="preserve"> кислота связывается с белком</w:t>
      </w:r>
      <w:r w:rsidR="00CF00BC" w:rsidRPr="00CF4228">
        <w:rPr>
          <w:color w:val="000000"/>
          <w:sz w:val="28"/>
          <w:szCs w:val="28"/>
        </w:rPr>
        <w:t xml:space="preserve"> </w:t>
      </w:r>
      <w:r w:rsidRPr="00CF4228">
        <w:rPr>
          <w:color w:val="000000"/>
          <w:sz w:val="28"/>
          <w:szCs w:val="28"/>
        </w:rPr>
        <w:t xml:space="preserve">RAR, образуя комплекс, необходимый для созревания сперматозоидов из клеток-предшественников. В семенниках превращением </w:t>
      </w:r>
      <w:proofErr w:type="spellStart"/>
      <w:r w:rsidRPr="00CF4228">
        <w:rPr>
          <w:color w:val="000000"/>
          <w:sz w:val="28"/>
          <w:szCs w:val="28"/>
        </w:rPr>
        <w:t>ретинола</w:t>
      </w:r>
      <w:proofErr w:type="spellEnd"/>
      <w:r w:rsidRPr="00CF4228">
        <w:rPr>
          <w:color w:val="000000"/>
          <w:sz w:val="28"/>
          <w:szCs w:val="28"/>
        </w:rPr>
        <w:t xml:space="preserve"> в </w:t>
      </w:r>
      <w:proofErr w:type="spellStart"/>
      <w:r w:rsidRPr="00CF4228">
        <w:rPr>
          <w:color w:val="000000"/>
          <w:sz w:val="28"/>
          <w:szCs w:val="28"/>
        </w:rPr>
        <w:t>ретиноевую</w:t>
      </w:r>
      <w:proofErr w:type="spellEnd"/>
      <w:r w:rsidRPr="00CF4228">
        <w:rPr>
          <w:color w:val="000000"/>
          <w:sz w:val="28"/>
          <w:szCs w:val="28"/>
        </w:rPr>
        <w:t xml:space="preserve"> кислоту занимается </w:t>
      </w:r>
      <w:proofErr w:type="gramStart"/>
      <w:r w:rsidRPr="00CF4228">
        <w:rPr>
          <w:color w:val="000000"/>
          <w:sz w:val="28"/>
          <w:szCs w:val="28"/>
        </w:rPr>
        <w:t>особая</w:t>
      </w:r>
      <w:proofErr w:type="gramEnd"/>
      <w:r w:rsidRPr="00CF4228">
        <w:rPr>
          <w:color w:val="000000"/>
          <w:sz w:val="28"/>
          <w:szCs w:val="28"/>
        </w:rPr>
        <w:t xml:space="preserve"> </w:t>
      </w:r>
      <w:proofErr w:type="spellStart"/>
      <w:r w:rsidRPr="00CF4228">
        <w:rPr>
          <w:color w:val="000000"/>
          <w:sz w:val="28"/>
          <w:szCs w:val="28"/>
        </w:rPr>
        <w:t>альдегиддегидрогеназа</w:t>
      </w:r>
      <w:proofErr w:type="spellEnd"/>
      <w:r w:rsidRPr="00CF4228">
        <w:rPr>
          <w:color w:val="000000"/>
          <w:sz w:val="28"/>
          <w:szCs w:val="28"/>
        </w:rPr>
        <w:t xml:space="preserve"> 1a2. А это значит, что если подкорректировать особенности связывания WIN 18,446, то можно заставить его игнорировать </w:t>
      </w:r>
      <w:proofErr w:type="spellStart"/>
      <w:r w:rsidRPr="00CF4228">
        <w:rPr>
          <w:color w:val="000000"/>
          <w:sz w:val="28"/>
          <w:szCs w:val="28"/>
        </w:rPr>
        <w:t>альдегиддегидрогеназу</w:t>
      </w:r>
      <w:proofErr w:type="spellEnd"/>
      <w:proofErr w:type="gramStart"/>
      <w:r w:rsidRPr="00CF4228">
        <w:rPr>
          <w:color w:val="000000"/>
          <w:sz w:val="28"/>
          <w:szCs w:val="28"/>
        </w:rPr>
        <w:t xml:space="preserve"> ,</w:t>
      </w:r>
      <w:proofErr w:type="gramEnd"/>
      <w:r w:rsidRPr="00CF4228">
        <w:rPr>
          <w:color w:val="000000"/>
          <w:sz w:val="28"/>
          <w:szCs w:val="28"/>
        </w:rPr>
        <w:t xml:space="preserve"> а блокировать только альдегиддегидрогеназу1a2 в семенниках, что предотвратило бы отравление. Было проверено около сотни вариаций WIN 18,446, и ни одна не сработала. История с WIN 18,446 побудила еще несколько лабораторий обратить внимание на роль </w:t>
      </w:r>
      <w:proofErr w:type="spellStart"/>
      <w:r w:rsidRPr="00CF4228">
        <w:rPr>
          <w:color w:val="000000"/>
          <w:sz w:val="28"/>
          <w:szCs w:val="28"/>
        </w:rPr>
        <w:t>ретиноевой</w:t>
      </w:r>
      <w:proofErr w:type="spellEnd"/>
      <w:r w:rsidRPr="00CF4228">
        <w:rPr>
          <w:color w:val="000000"/>
          <w:sz w:val="28"/>
          <w:szCs w:val="28"/>
        </w:rPr>
        <w:t xml:space="preserve"> кислоты в сперматогенезе.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 xml:space="preserve">Одна из таких лабораторий в Колумбийском университете Нью-Йорка при помощи скрининга обнаружила вещество, которое блокирует связывание </w:t>
      </w:r>
      <w:proofErr w:type="spellStart"/>
      <w:r w:rsidRPr="00CF4228">
        <w:rPr>
          <w:color w:val="000000"/>
          <w:sz w:val="28"/>
          <w:szCs w:val="28"/>
        </w:rPr>
        <w:t>ретиноевой</w:t>
      </w:r>
      <w:proofErr w:type="spellEnd"/>
      <w:r w:rsidRPr="00CF4228">
        <w:rPr>
          <w:color w:val="000000"/>
          <w:sz w:val="28"/>
          <w:szCs w:val="28"/>
        </w:rPr>
        <w:t xml:space="preserve"> кислоты с белком RAR. При этом нужные для созревания сперматозоидов гены не активируются вообще. Но и в этом случае не обошлось без трудностей. Эффект такого препарата оказался системным — </w:t>
      </w:r>
      <w:proofErr w:type="spellStart"/>
      <w:r w:rsidRPr="00CF4228">
        <w:rPr>
          <w:color w:val="000000"/>
          <w:sz w:val="28"/>
          <w:szCs w:val="28"/>
        </w:rPr>
        <w:t>ретиноевая</w:t>
      </w:r>
      <w:proofErr w:type="spellEnd"/>
      <w:r w:rsidRPr="00CF4228">
        <w:rPr>
          <w:color w:val="000000"/>
          <w:sz w:val="28"/>
          <w:szCs w:val="28"/>
        </w:rPr>
        <w:t xml:space="preserve"> кислота не могла связываться с белками, схожими с RAR, в других тканях. И теперь создатели препарата бьются над тем, чтобы сделать его </w:t>
      </w:r>
      <w:proofErr w:type="gramStart"/>
      <w:r w:rsidRPr="00CF4228">
        <w:rPr>
          <w:color w:val="000000"/>
          <w:sz w:val="28"/>
          <w:szCs w:val="28"/>
        </w:rPr>
        <w:t>семенник-специфичным</w:t>
      </w:r>
      <w:proofErr w:type="gramEnd"/>
      <w:r w:rsidRPr="00CF4228">
        <w:rPr>
          <w:color w:val="000000"/>
          <w:sz w:val="28"/>
          <w:szCs w:val="28"/>
        </w:rPr>
        <w:t xml:space="preserve">. Кроме участников каскада </w:t>
      </w:r>
      <w:proofErr w:type="spellStart"/>
      <w:r w:rsidRPr="00CF4228">
        <w:rPr>
          <w:color w:val="000000"/>
          <w:sz w:val="28"/>
          <w:szCs w:val="28"/>
        </w:rPr>
        <w:t>ретиноевой</w:t>
      </w:r>
      <w:proofErr w:type="spellEnd"/>
      <w:r w:rsidRPr="00CF4228">
        <w:rPr>
          <w:color w:val="000000"/>
          <w:sz w:val="28"/>
          <w:szCs w:val="28"/>
        </w:rPr>
        <w:t xml:space="preserve"> кислоты существуют еще сотни генов, </w:t>
      </w:r>
      <w:proofErr w:type="spellStart"/>
      <w:r w:rsidRPr="00CF4228">
        <w:rPr>
          <w:color w:val="000000"/>
          <w:sz w:val="28"/>
          <w:szCs w:val="28"/>
        </w:rPr>
        <w:t>экспрессирующихся</w:t>
      </w:r>
      <w:proofErr w:type="spellEnd"/>
      <w:r w:rsidRPr="00CF4228">
        <w:rPr>
          <w:color w:val="000000"/>
          <w:sz w:val="28"/>
          <w:szCs w:val="28"/>
        </w:rPr>
        <w:t xml:space="preserve"> только в семенниках.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lastRenderedPageBreak/>
        <w:t xml:space="preserve">Одна из попыток влияния на этап сперматогенеза была предпринята учеными из Бостона и Хьюстона. В процессе изучения противоопухолевого препарата, было обнаружено вещество </w:t>
      </w:r>
      <w:proofErr w:type="spellStart"/>
      <w:r w:rsidRPr="00CF4228">
        <w:rPr>
          <w:color w:val="000000"/>
          <w:sz w:val="28"/>
          <w:szCs w:val="28"/>
        </w:rPr>
        <w:t>тиензепиновый</w:t>
      </w:r>
      <w:proofErr w:type="spellEnd"/>
      <w:r w:rsidRPr="00CF4228">
        <w:rPr>
          <w:color w:val="000000"/>
          <w:sz w:val="28"/>
          <w:szCs w:val="28"/>
        </w:rPr>
        <w:t xml:space="preserve"> ингибитор</w:t>
      </w:r>
      <w:proofErr w:type="gramStart"/>
      <w:r w:rsidRPr="00CF4228">
        <w:rPr>
          <w:color w:val="000000"/>
          <w:sz w:val="28"/>
          <w:szCs w:val="28"/>
        </w:rPr>
        <w:t xml:space="preserve">( </w:t>
      </w:r>
      <w:proofErr w:type="gramEnd"/>
      <w:r w:rsidRPr="00CF4228">
        <w:rPr>
          <w:color w:val="000000"/>
          <w:sz w:val="28"/>
          <w:szCs w:val="28"/>
        </w:rPr>
        <w:t xml:space="preserve">JQ1). Во время исследования на мышах, было замечено способность </w:t>
      </w:r>
      <w:proofErr w:type="gramStart"/>
      <w:r w:rsidRPr="00CF4228">
        <w:rPr>
          <w:color w:val="000000"/>
          <w:sz w:val="28"/>
          <w:szCs w:val="28"/>
        </w:rPr>
        <w:t>взаимодействовать</w:t>
      </w:r>
      <w:proofErr w:type="gramEnd"/>
      <w:r w:rsidRPr="00CF4228">
        <w:rPr>
          <w:color w:val="000000"/>
          <w:sz w:val="28"/>
          <w:szCs w:val="28"/>
        </w:rPr>
        <w:t xml:space="preserve"> со специфическими белками </w:t>
      </w:r>
      <w:proofErr w:type="spellStart"/>
      <w:r w:rsidRPr="00CF4228">
        <w:rPr>
          <w:color w:val="000000"/>
          <w:sz w:val="28"/>
          <w:szCs w:val="28"/>
        </w:rPr>
        <w:t>бродомерами</w:t>
      </w:r>
      <w:proofErr w:type="spellEnd"/>
      <w:r w:rsidRPr="00CF4228">
        <w:rPr>
          <w:color w:val="000000"/>
          <w:sz w:val="28"/>
          <w:szCs w:val="28"/>
        </w:rPr>
        <w:t xml:space="preserve">, и тем самым ингибировать сперматогенез в семенниках, за счет влияния на </w:t>
      </w:r>
      <w:proofErr w:type="spellStart"/>
      <w:r w:rsidRPr="00CF4228">
        <w:rPr>
          <w:color w:val="000000"/>
          <w:sz w:val="28"/>
          <w:szCs w:val="28"/>
        </w:rPr>
        <w:t>ремоделирование</w:t>
      </w:r>
      <w:proofErr w:type="spellEnd"/>
      <w:r w:rsidRPr="00CF4228">
        <w:rPr>
          <w:color w:val="000000"/>
          <w:sz w:val="28"/>
          <w:szCs w:val="28"/>
        </w:rPr>
        <w:t xml:space="preserve"> хроматина.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>Как же это происходит? Молекула JQ1 маленького размера и она способна преодолевать гемато-</w:t>
      </w:r>
      <w:proofErr w:type="spellStart"/>
      <w:r w:rsidRPr="00CF4228">
        <w:rPr>
          <w:color w:val="000000"/>
          <w:sz w:val="28"/>
          <w:szCs w:val="28"/>
        </w:rPr>
        <w:t>тестикулярный</w:t>
      </w:r>
      <w:proofErr w:type="spellEnd"/>
      <w:r w:rsidRPr="00CF4228">
        <w:rPr>
          <w:color w:val="000000"/>
          <w:sz w:val="28"/>
          <w:szCs w:val="28"/>
        </w:rPr>
        <w:t xml:space="preserve"> барьер и попадать в клетки-предшественники сперматозоидов, где она связывается с белком </w:t>
      </w:r>
      <w:proofErr w:type="spellStart"/>
      <w:r w:rsidRPr="00CF4228">
        <w:rPr>
          <w:color w:val="000000"/>
          <w:sz w:val="28"/>
          <w:szCs w:val="28"/>
        </w:rPr>
        <w:t>бродомером</w:t>
      </w:r>
      <w:proofErr w:type="spellEnd"/>
      <w:r w:rsidRPr="00CF4228">
        <w:rPr>
          <w:color w:val="000000"/>
          <w:sz w:val="28"/>
          <w:szCs w:val="28"/>
        </w:rPr>
        <w:t xml:space="preserve">. Образуется комплекс </w:t>
      </w:r>
      <w:proofErr w:type="spellStart"/>
      <w:r w:rsidRPr="00CF4228">
        <w:rPr>
          <w:color w:val="000000"/>
          <w:sz w:val="28"/>
          <w:szCs w:val="28"/>
        </w:rPr>
        <w:t>бродомера</w:t>
      </w:r>
      <w:proofErr w:type="spellEnd"/>
      <w:r w:rsidRPr="00CF4228">
        <w:rPr>
          <w:color w:val="000000"/>
          <w:sz w:val="28"/>
          <w:szCs w:val="28"/>
        </w:rPr>
        <w:t xml:space="preserve"> и </w:t>
      </w:r>
      <w:proofErr w:type="spellStart"/>
      <w:r w:rsidRPr="00CF4228">
        <w:rPr>
          <w:color w:val="000000"/>
          <w:sz w:val="28"/>
          <w:szCs w:val="28"/>
        </w:rPr>
        <w:t>тиензепинового</w:t>
      </w:r>
      <w:proofErr w:type="spellEnd"/>
      <w:r w:rsidRPr="00CF4228">
        <w:rPr>
          <w:color w:val="000000"/>
          <w:sz w:val="28"/>
          <w:szCs w:val="28"/>
        </w:rPr>
        <w:t xml:space="preserve"> ингибитора,</w:t>
      </w:r>
      <w:r w:rsidR="00C26DC7" w:rsidRPr="00CF4228">
        <w:rPr>
          <w:color w:val="000000"/>
          <w:sz w:val="28"/>
          <w:szCs w:val="28"/>
        </w:rPr>
        <w:t xml:space="preserve"> </w:t>
      </w:r>
      <w:r w:rsidRPr="00CF4228">
        <w:rPr>
          <w:color w:val="000000"/>
          <w:sz w:val="28"/>
          <w:szCs w:val="28"/>
        </w:rPr>
        <w:t>который и влияет на целые сотни генов, среди которых множество совершенно необходимых для сперматогенеза, практически перестают работать.</w:t>
      </w:r>
    </w:p>
    <w:p w:rsidR="003F210A" w:rsidRPr="00CF4228" w:rsidRDefault="003F210A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 xml:space="preserve">После данного испытания на мышах, стало понятно, что это успех. При блокировании </w:t>
      </w:r>
      <w:proofErr w:type="spellStart"/>
      <w:r w:rsidRPr="00CF4228">
        <w:rPr>
          <w:color w:val="000000"/>
          <w:sz w:val="28"/>
          <w:szCs w:val="28"/>
        </w:rPr>
        <w:t>бродомеров</w:t>
      </w:r>
      <w:proofErr w:type="spellEnd"/>
      <w:r w:rsidRPr="00CF4228">
        <w:rPr>
          <w:color w:val="000000"/>
          <w:sz w:val="28"/>
          <w:szCs w:val="28"/>
        </w:rPr>
        <w:t xml:space="preserve"> сперматогенез останавливался на середине, но даже те спермии, которым удавалось попасть в просвет семенного канальца, почти не могли двигаться (подвижность была снижена в 4,5 раза). Через месяц регулярного использования размер семенников был уменьшен на 40 %, но с сохранением гормонального фона. Также учеными был замечен обратимый эффект препарата, так как количество сперматозоидов восстанавливалось до уровня нормы за 60 дней. И здоровое потомство у мышей появлялось через 4 месяца.</w:t>
      </w:r>
    </w:p>
    <w:p w:rsidR="003F210A" w:rsidRPr="00CF4228" w:rsidRDefault="00CF00BC" w:rsidP="00C92DC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CF4228">
        <w:rPr>
          <w:color w:val="000000"/>
          <w:sz w:val="28"/>
          <w:szCs w:val="28"/>
        </w:rPr>
        <w:t>На основе вышеизложенного можно предположить</w:t>
      </w:r>
      <w:r w:rsidR="003F210A" w:rsidRPr="00CF4228">
        <w:rPr>
          <w:color w:val="000000"/>
          <w:sz w:val="28"/>
          <w:szCs w:val="28"/>
        </w:rPr>
        <w:t xml:space="preserve">, </w:t>
      </w:r>
      <w:r w:rsidR="00C26DC7" w:rsidRPr="00CF4228">
        <w:rPr>
          <w:color w:val="000000"/>
          <w:sz w:val="28"/>
          <w:szCs w:val="28"/>
        </w:rPr>
        <w:t>ч</w:t>
      </w:r>
      <w:r w:rsidRPr="00CF4228">
        <w:rPr>
          <w:color w:val="000000"/>
          <w:sz w:val="28"/>
          <w:szCs w:val="28"/>
        </w:rPr>
        <w:t>то по завершении</w:t>
      </w:r>
      <w:r w:rsidR="003F210A" w:rsidRPr="00CF4228">
        <w:rPr>
          <w:color w:val="000000"/>
          <w:sz w:val="28"/>
          <w:szCs w:val="28"/>
        </w:rPr>
        <w:t xml:space="preserve"> всех этапов исследования JQ1, на мировой рынок выйдет эффективный и безопасный для сильных представителей нашей планеты противозачаточный препарат.</w:t>
      </w:r>
    </w:p>
    <w:bookmarkEnd w:id="0"/>
    <w:p w:rsidR="000D17C7" w:rsidRPr="00D74286" w:rsidRDefault="000D17C7" w:rsidP="00C92DC8">
      <w:pPr>
        <w:spacing w:after="0" w:line="360" w:lineRule="auto"/>
        <w:ind w:firstLine="709"/>
        <w:jc w:val="both"/>
        <w:rPr>
          <w:sz w:val="24"/>
          <w:szCs w:val="24"/>
        </w:rPr>
      </w:pPr>
    </w:p>
    <w:sectPr w:rsidR="000D17C7" w:rsidRPr="00D74286" w:rsidSect="00E4435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CE7" w:rsidRDefault="00125CE7" w:rsidP="003F210A">
      <w:pPr>
        <w:spacing w:after="0" w:line="240" w:lineRule="auto"/>
      </w:pPr>
      <w:r>
        <w:separator/>
      </w:r>
    </w:p>
  </w:endnote>
  <w:endnote w:type="continuationSeparator" w:id="0">
    <w:p w:rsidR="00125CE7" w:rsidRDefault="00125CE7" w:rsidP="003F2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CE7" w:rsidRDefault="00125CE7" w:rsidP="003F210A">
      <w:pPr>
        <w:spacing w:after="0" w:line="240" w:lineRule="auto"/>
      </w:pPr>
      <w:r>
        <w:separator/>
      </w:r>
    </w:p>
  </w:footnote>
  <w:footnote w:type="continuationSeparator" w:id="0">
    <w:p w:rsidR="00125CE7" w:rsidRDefault="00125CE7" w:rsidP="003F21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10A"/>
    <w:rsid w:val="000D17C7"/>
    <w:rsid w:val="001032F1"/>
    <w:rsid w:val="00125CE7"/>
    <w:rsid w:val="00132BB2"/>
    <w:rsid w:val="00161A53"/>
    <w:rsid w:val="001D3568"/>
    <w:rsid w:val="00261BC9"/>
    <w:rsid w:val="002E60B2"/>
    <w:rsid w:val="00315616"/>
    <w:rsid w:val="00362B46"/>
    <w:rsid w:val="003F210A"/>
    <w:rsid w:val="00574214"/>
    <w:rsid w:val="00840411"/>
    <w:rsid w:val="00C26DC7"/>
    <w:rsid w:val="00C92DC8"/>
    <w:rsid w:val="00CF00BC"/>
    <w:rsid w:val="00CF4228"/>
    <w:rsid w:val="00D74286"/>
    <w:rsid w:val="00E0583C"/>
    <w:rsid w:val="00E44351"/>
    <w:rsid w:val="00EC0D2D"/>
    <w:rsid w:val="00F57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132BB2"/>
    <w:pPr>
      <w:keepNext/>
      <w:spacing w:after="0" w:line="360" w:lineRule="auto"/>
      <w:jc w:val="center"/>
      <w:outlineLvl w:val="1"/>
    </w:pPr>
    <w:rPr>
      <w:rFonts w:ascii="Times New Roman" w:eastAsia="Calibri" w:hAnsi="Times New Roman" w:cs="Times New Roman"/>
      <w:i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2B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F21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3F2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F210A"/>
  </w:style>
  <w:style w:type="paragraph" w:styleId="a6">
    <w:name w:val="footer"/>
    <w:basedOn w:val="a"/>
    <w:link w:val="a7"/>
    <w:uiPriority w:val="99"/>
    <w:unhideWhenUsed/>
    <w:rsid w:val="003F2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F210A"/>
  </w:style>
  <w:style w:type="character" w:customStyle="1" w:styleId="20">
    <w:name w:val="Заголовок 2 Знак"/>
    <w:basedOn w:val="a0"/>
    <w:link w:val="2"/>
    <w:uiPriority w:val="9"/>
    <w:rsid w:val="00132BB2"/>
    <w:rPr>
      <w:rFonts w:ascii="Times New Roman" w:eastAsia="Calibri" w:hAnsi="Times New Roman" w:cs="Times New Roman"/>
      <w:i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32BB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132BB2"/>
    <w:pPr>
      <w:keepNext/>
      <w:spacing w:after="0" w:line="360" w:lineRule="auto"/>
      <w:jc w:val="center"/>
      <w:outlineLvl w:val="1"/>
    </w:pPr>
    <w:rPr>
      <w:rFonts w:ascii="Times New Roman" w:eastAsia="Calibri" w:hAnsi="Times New Roman" w:cs="Times New Roman"/>
      <w:i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2B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F21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3F2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F210A"/>
  </w:style>
  <w:style w:type="paragraph" w:styleId="a6">
    <w:name w:val="footer"/>
    <w:basedOn w:val="a"/>
    <w:link w:val="a7"/>
    <w:uiPriority w:val="99"/>
    <w:unhideWhenUsed/>
    <w:rsid w:val="003F2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F210A"/>
  </w:style>
  <w:style w:type="character" w:customStyle="1" w:styleId="20">
    <w:name w:val="Заголовок 2 Знак"/>
    <w:basedOn w:val="a0"/>
    <w:link w:val="2"/>
    <w:uiPriority w:val="9"/>
    <w:rsid w:val="00132BB2"/>
    <w:rPr>
      <w:rFonts w:ascii="Times New Roman" w:eastAsia="Calibri" w:hAnsi="Times New Roman" w:cs="Times New Roman"/>
      <w:i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32BB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295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774</Words>
  <Characters>4418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Работа</dc:creator>
  <cp:lastModifiedBy>Работа</cp:lastModifiedBy>
  <cp:revision>13</cp:revision>
  <cp:lastPrinted>2016-12-26T08:10:00Z</cp:lastPrinted>
  <dcterms:created xsi:type="dcterms:W3CDTF">2016-12-14T14:19:00Z</dcterms:created>
  <dcterms:modified xsi:type="dcterms:W3CDTF">2017-01-24T11:40:00Z</dcterms:modified>
</cp:coreProperties>
</file>