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360" w:before="0" w:after="0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cs="Times New Roman" w:ascii="Times New Roman" w:hAnsi="Times New Roman"/>
          <w:sz w:val="28"/>
          <w:szCs w:val="28"/>
          <w:lang w:val="uk-UA"/>
        </w:rPr>
        <w:t>УДК 61                                                                                        Медичні науки</w:t>
      </w:r>
    </w:p>
    <w:p>
      <w:pPr>
        <w:pStyle w:val="Normal"/>
        <w:spacing w:lineRule="auto" w:line="360" w:before="0" w:after="0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cs="Times New Roman" w:ascii="Times New Roman" w:hAnsi="Times New Roman"/>
          <w:sz w:val="28"/>
          <w:szCs w:val="28"/>
          <w:lang w:val="uk-UA"/>
        </w:rPr>
        <w:t>СИСТЕМА ОГРАНІЗАЦІЇ ОХОРОНИ ЗДОРОВ’Я, ЯКА В НАЙБІЛЬШІЙ МІРІ ПІДІЙШЛА ДЛЯ УКРАЇНІ</w:t>
      </w:r>
    </w:p>
    <w:p>
      <w:pPr>
        <w:pStyle w:val="Normal"/>
        <w:spacing w:lineRule="auto" w:line="360" w:before="0" w:after="0"/>
        <w:ind w:firstLine="709"/>
        <w:jc w:val="right"/>
        <w:rPr>
          <w:rFonts w:ascii="Times New Roman" w:hAnsi="Times New Roman" w:cs="Times New Roman"/>
          <w:b/>
          <w:b/>
          <w:i/>
          <w:i/>
          <w:sz w:val="28"/>
          <w:szCs w:val="28"/>
          <w:lang w:val="uk-UA"/>
        </w:rPr>
      </w:pPr>
      <w:r>
        <w:rPr>
          <w:rFonts w:cs="Times New Roman" w:ascii="Times New Roman" w:hAnsi="Times New Roman"/>
          <w:b/>
          <w:i/>
          <w:sz w:val="28"/>
          <w:szCs w:val="28"/>
          <w:lang w:val="uk-UA"/>
        </w:rPr>
        <w:t>Пелих І. М.,</w:t>
      </w:r>
    </w:p>
    <w:p>
      <w:pPr>
        <w:pStyle w:val="Normal"/>
        <w:spacing w:lineRule="auto" w:line="360" w:before="0" w:after="0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cs="Times New Roman" w:ascii="Times New Roman" w:hAnsi="Times New Roman"/>
          <w:sz w:val="28"/>
          <w:szCs w:val="28"/>
          <w:lang w:val="uk-UA"/>
        </w:rPr>
        <w:t>студент І медичного факультету</w:t>
      </w:r>
    </w:p>
    <w:p>
      <w:pPr>
        <w:pStyle w:val="Normal"/>
        <w:spacing w:lineRule="auto" w:line="360" w:before="0" w:after="0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cs="Times New Roman"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>
      <w:pPr>
        <w:pStyle w:val="Normal"/>
        <w:spacing w:lineRule="auto" w:line="360" w:before="0" w:after="0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cs="Times New Roman" w:ascii="Times New Roman" w:hAnsi="Times New Roman"/>
          <w:sz w:val="28"/>
          <w:szCs w:val="28"/>
          <w:lang w:val="uk-UA"/>
        </w:rPr>
        <w:t>м. Харків, Україна</w:t>
      </w:r>
    </w:p>
    <w:p>
      <w:pPr>
        <w:pStyle w:val="Normal"/>
        <w:spacing w:lineRule="auto" w:line="360" w:before="0" w:after="0"/>
        <w:ind w:firstLine="567"/>
        <w:jc w:val="right"/>
        <w:rPr>
          <w:rFonts w:ascii="Times New Roman" w:hAnsi="Times New Roman" w:cs="Times New Roman"/>
          <w:b/>
          <w:b/>
          <w:sz w:val="28"/>
          <w:szCs w:val="28"/>
          <w:lang w:val="uk-UA"/>
        </w:rPr>
      </w:pPr>
      <w:r>
        <w:rPr>
          <w:rFonts w:cs="Times New Roman" w:ascii="Times New Roman" w:hAnsi="Times New Roman"/>
          <w:b/>
          <w:sz w:val="28"/>
          <w:szCs w:val="28"/>
        </w:rPr>
        <w:t>Черненко І</w:t>
      </w:r>
      <w:r>
        <w:rPr>
          <w:rFonts w:cs="Times New Roman" w:ascii="Times New Roman" w:hAnsi="Times New Roman"/>
          <w:b/>
          <w:sz w:val="28"/>
          <w:szCs w:val="28"/>
          <w:lang w:val="uk-UA"/>
        </w:rPr>
        <w:t>.</w:t>
      </w:r>
      <w:r>
        <w:rPr>
          <w:rFonts w:cs="Times New Roman" w:ascii="Times New Roman" w:hAnsi="Times New Roman"/>
          <w:b/>
          <w:sz w:val="28"/>
          <w:szCs w:val="28"/>
        </w:rPr>
        <w:t xml:space="preserve"> І</w:t>
      </w:r>
      <w:r>
        <w:rPr>
          <w:rFonts w:cs="Times New Roman" w:ascii="Times New Roman" w:hAnsi="Times New Roman"/>
          <w:b/>
          <w:sz w:val="28"/>
          <w:szCs w:val="28"/>
          <w:lang w:val="uk-UA"/>
        </w:rPr>
        <w:t>.</w:t>
      </w:r>
    </w:p>
    <w:p>
      <w:pPr>
        <w:pStyle w:val="Normal"/>
        <w:spacing w:lineRule="auto" w:line="360" w:before="0" w:after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к. мед.  наук, ст. викладач </w:t>
      </w:r>
    </w:p>
    <w:p>
      <w:pPr>
        <w:pStyle w:val="Normal"/>
        <w:spacing w:lineRule="auto" w:line="360" w:before="0" w:after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 </w:t>
      </w:r>
      <w:r>
        <w:rPr>
          <w:rFonts w:cs="Times New Roman" w:ascii="Times New Roman" w:hAnsi="Times New Roman"/>
          <w:sz w:val="28"/>
          <w:szCs w:val="28"/>
        </w:rPr>
        <w:t>кафедри соціальної медицини та громадського здоров’я</w:t>
      </w:r>
      <w:r>
        <w:rPr>
          <w:rFonts w:cs="Times New Roman" w:ascii="Times New Roman" w:hAnsi="Times New Roman"/>
          <w:b/>
          <w:sz w:val="28"/>
          <w:szCs w:val="28"/>
        </w:rPr>
        <w:br/>
      </w:r>
      <w:r>
        <w:rPr>
          <w:rFonts w:cs="Times New Roman" w:ascii="Times New Roman" w:hAnsi="Times New Roman"/>
          <w:sz w:val="28"/>
          <w:szCs w:val="28"/>
        </w:rPr>
        <w:t>Харківський національний медичний університет</w:t>
      </w:r>
    </w:p>
    <w:p>
      <w:pPr>
        <w:pStyle w:val="Normal"/>
        <w:spacing w:lineRule="auto" w:line="360" w:before="0" w:after="0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cs="Times New Roman" w:ascii="Times New Roman" w:hAnsi="Times New Roman"/>
          <w:sz w:val="28"/>
          <w:szCs w:val="28"/>
          <w:lang w:val="uk-UA"/>
        </w:rPr>
        <w:t xml:space="preserve">м. Харків, </w:t>
      </w:r>
      <w:r>
        <w:rPr>
          <w:rFonts w:cs="Times New Roman" w:ascii="Times New Roman" w:hAnsi="Times New Roman"/>
          <w:sz w:val="28"/>
          <w:szCs w:val="28"/>
        </w:rPr>
        <w:t>Україна</w:t>
      </w:r>
    </w:p>
    <w:p>
      <w:pPr>
        <w:pStyle w:val="Normal"/>
        <w:spacing w:lineRule="auto" w:line="360" w:before="0"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cs="Times New Roman" w:ascii="Times New Roman" w:hAnsi="Times New Roman"/>
          <w:sz w:val="28"/>
          <w:szCs w:val="28"/>
          <w:lang w:val="uk-UA"/>
        </w:rPr>
        <w:t>На теперішній час великий перелік медичних послуг в нашій країні безкоштовні, але якість бажає бути кращою. Все більше та більше з’являються приватні клініки, де пацієнт може отримати якісно та швидко медичну послугу. Масово лікарі звільняються з посад у державних закладах охорони здоров’я та переходять до приватних клінік. Все більше і більше коло населення нашої країни залишається без якісної медичної допомоги.  Проблеми, які з’явились в сучасній українській медицині, потребують кардинальної зміни системи організації охорони здоров’я в нашій державі.</w:t>
      </w:r>
    </w:p>
    <w:p>
      <w:pPr>
        <w:pStyle w:val="Normal"/>
        <w:spacing w:lineRule="auto" w:line="360" w:before="0"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cs="Times New Roman" w:ascii="Times New Roman" w:hAnsi="Times New Roman"/>
          <w:sz w:val="28"/>
          <w:szCs w:val="28"/>
          <w:lang w:val="uk-UA"/>
        </w:rPr>
        <w:t>Першою розглянемо систему організацію охорони здоров’я Семашко – функціонувала на протязі століття в СРСР</w:t>
      </w:r>
      <w:r>
        <w:rPr>
          <w:rFonts w:cs="Times New Roman" w:ascii="Times New Roman" w:hAnsi="Times New Roman"/>
          <w:sz w:val="28"/>
          <w:szCs w:val="28"/>
        </w:rPr>
        <w:t xml:space="preserve">[1 </w:t>
      </w:r>
      <w:r>
        <w:rPr>
          <w:rFonts w:cs="Times New Roman" w:ascii="Times New Roman" w:hAnsi="Times New Roman"/>
          <w:sz w:val="28"/>
          <w:szCs w:val="28"/>
          <w:lang w:val="en-US"/>
        </w:rPr>
        <w:t>c</w:t>
      </w:r>
      <w:r>
        <w:rPr>
          <w:rFonts w:cs="Times New Roman" w:ascii="Times New Roman" w:hAnsi="Times New Roman"/>
          <w:sz w:val="28"/>
          <w:szCs w:val="28"/>
        </w:rPr>
        <w:t>.15].</w:t>
      </w:r>
      <w:r>
        <w:rPr>
          <w:rFonts w:cs="Times New Roman" w:ascii="Times New Roman" w:hAnsi="Times New Roman"/>
          <w:sz w:val="28"/>
          <w:szCs w:val="28"/>
          <w:lang w:val="uk-UA"/>
        </w:rPr>
        <w:t xml:space="preserve"> Основними перевагами даної системи були: безкоштовна допомога всім громадянам незважаючи на матеріальне становище, система могла обслуговувати велику кількість пацієнтів в одиницю часу, проведення масових та особистих заходів профілактичних заходів на державному рівні. Дану систему успадкували й Україна, після розвалу СРСР[2 </w:t>
      </w:r>
      <w:r>
        <w:rPr>
          <w:rFonts w:cs="Times New Roman" w:ascii="Times New Roman" w:hAnsi="Times New Roman"/>
          <w:sz w:val="28"/>
          <w:szCs w:val="28"/>
          <w:lang w:val="en-US"/>
        </w:rPr>
        <w:t>c</w:t>
      </w:r>
      <w:r>
        <w:rPr>
          <w:rFonts w:cs="Times New Roman" w:ascii="Times New Roman" w:hAnsi="Times New Roman"/>
          <w:sz w:val="28"/>
          <w:szCs w:val="28"/>
          <w:lang w:val="uk-UA"/>
        </w:rPr>
        <w:t xml:space="preserve">.23]. Даний вид устрою охорони здоров’я мав декілька недоліків, що в даний момент паралізує українську медицину: недофінансування – держава не може в повній мірі забезпечити потреби сучасної медицини; низька кваліфікація медичних працівників, що  пов’язана з відсутністю мотиваційної системи для лікарів, яка змушували би їх постійно самовдосконалюватись[3 </w:t>
      </w:r>
      <w:r>
        <w:rPr>
          <w:rFonts w:cs="Times New Roman" w:ascii="Times New Roman" w:hAnsi="Times New Roman"/>
          <w:sz w:val="28"/>
          <w:szCs w:val="28"/>
          <w:lang w:val="en-US"/>
        </w:rPr>
        <w:t>c</w:t>
      </w:r>
      <w:r>
        <w:rPr>
          <w:rFonts w:cs="Times New Roman" w:ascii="Times New Roman" w:hAnsi="Times New Roman"/>
          <w:sz w:val="28"/>
          <w:szCs w:val="28"/>
          <w:lang w:val="uk-UA"/>
        </w:rPr>
        <w:t>. 24].</w:t>
      </w:r>
    </w:p>
    <w:p>
      <w:pPr>
        <w:pStyle w:val="Normal"/>
        <w:spacing w:lineRule="auto" w:line="360" w:before="0"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cs="Times New Roman" w:ascii="Times New Roman" w:hAnsi="Times New Roman"/>
          <w:sz w:val="28"/>
          <w:szCs w:val="28"/>
          <w:lang w:val="uk-UA"/>
        </w:rPr>
        <w:t>Наступна система, яка активно розвивається в сучасній Україні – приватна медицина. Позитивні сторони: фінансується приватними особами; матеріально-технічне забезпечення на найвищому рівні; висококваліфіковані спеціалісти; активний розвиток нових технологій та застосування їх на практиці; високоефективна, бо приватна клініка націлена на досягнення найвищої цілі. Також система має недоліки: недоступність великій кількості громадян України, через низький матеріальний стан, не має державного контролю над цінами на послуги, стан здоров’я кожного пацієнта оцінюється його матеріальним станом – філософська проблема</w:t>
      </w:r>
      <w:r>
        <w:rPr>
          <w:rFonts w:cs="Times New Roman" w:ascii="Times New Roman" w:hAnsi="Times New Roman"/>
          <w:sz w:val="28"/>
          <w:szCs w:val="28"/>
        </w:rPr>
        <w:t xml:space="preserve">[4 </w:t>
      </w:r>
      <w:r>
        <w:rPr>
          <w:rFonts w:cs="Times New Roman" w:ascii="Times New Roman" w:hAnsi="Times New Roman"/>
          <w:sz w:val="28"/>
          <w:szCs w:val="28"/>
          <w:lang w:val="en-US"/>
        </w:rPr>
        <w:t>c</w:t>
      </w:r>
      <w:r>
        <w:rPr>
          <w:rFonts w:cs="Times New Roman" w:ascii="Times New Roman" w:hAnsi="Times New Roman"/>
          <w:sz w:val="28"/>
          <w:szCs w:val="28"/>
        </w:rPr>
        <w:t>. 54]</w:t>
      </w:r>
      <w:r>
        <w:rPr>
          <w:rFonts w:cs="Times New Roman" w:ascii="Times New Roman" w:hAnsi="Times New Roman"/>
          <w:sz w:val="28"/>
          <w:szCs w:val="28"/>
          <w:lang w:val="uk-UA"/>
        </w:rPr>
        <w:t>.</w:t>
      </w:r>
    </w:p>
    <w:p>
      <w:pPr>
        <w:pStyle w:val="Normal"/>
        <w:spacing w:lineRule="auto" w:line="360" w:before="0"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cs="Times New Roman" w:ascii="Times New Roman" w:hAnsi="Times New Roman"/>
          <w:sz w:val="28"/>
          <w:szCs w:val="28"/>
          <w:lang w:val="uk-UA"/>
        </w:rPr>
        <w:t xml:space="preserve">Одна з найпоширеніших систем охорони здоров’я в світі – страхова медицина. Система має багато позитивних сторін: фінансується особою в той мірі в якій він хоче її отримати; можливість отримати всі види медичних послуг за своєю страховкою; повне  забезпечення технічними та матеріальними засобами; кваліфікований персонал, бо від кваліфікації лікаря залежить рівень його зарплатні. Головним недоліком являється – можливість відмови від виплат страховою компанією перед постраждалим, при невиліковних хворобах, або хворобах викликаних навмисно. </w:t>
      </w:r>
    </w:p>
    <w:p>
      <w:pPr>
        <w:pStyle w:val="Normal"/>
        <w:spacing w:lineRule="auto" w:line="360" w:before="0"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cs="Times New Roman" w:ascii="Times New Roman" w:hAnsi="Times New Roman"/>
          <w:sz w:val="28"/>
          <w:szCs w:val="28"/>
          <w:lang w:val="uk-UA"/>
        </w:rPr>
        <w:t xml:space="preserve">Проаналізувавши  всі плюси та мінуси даних систем організації охорони здоров’я можна сказати – для України найкраще всього підходить система страхової медицини з елементами системи Семашко, а саме державною підтримкою осіб які не можуть самостійно заплатити страховий внесок. Приватна медицина обслуговує дуже вузьке коло громадян України через матеріальний стан. </w:t>
      </w:r>
    </w:p>
    <w:p>
      <w:pPr>
        <w:pStyle w:val="Normal"/>
        <w:spacing w:lineRule="auto" w:line="360" w:before="0" w:after="0"/>
        <w:ind w:firstLine="567"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>
        <w:rPr>
          <w:rFonts w:cs="Times New Roman" w:ascii="Times New Roman" w:hAnsi="Times New Roman"/>
          <w:sz w:val="28"/>
          <w:szCs w:val="28"/>
          <w:u w:val="single"/>
          <w:lang w:val="uk-UA"/>
        </w:rPr>
        <w:t>Література:</w:t>
      </w:r>
    </w:p>
    <w:p>
      <w:pPr>
        <w:pStyle w:val="ListParagraph"/>
        <w:numPr>
          <w:ilvl w:val="0"/>
          <w:numId w:val="1"/>
        </w:numPr>
        <w:spacing w:lineRule="auto" w:line="360" w:before="0" w:after="0"/>
        <w:ind w:left="0" w:hanging="36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cs="Times New Roman" w:ascii="Times New Roman" w:hAnsi="Times New Roman"/>
          <w:sz w:val="28"/>
          <w:szCs w:val="28"/>
          <w:lang w:val="uk-UA"/>
        </w:rPr>
        <w:t>Семашко Н.А. Нариси з теорії організації радянського охорони здоров'я: принципові основи радянського охорони здоров'я. М.: Видавництво Академії медичних наук РРФСР, 1947. 46 с.</w:t>
      </w:r>
    </w:p>
    <w:p>
      <w:pPr>
        <w:pStyle w:val="ListParagraph"/>
        <w:numPr>
          <w:ilvl w:val="0"/>
          <w:numId w:val="1"/>
        </w:numPr>
        <w:spacing w:lineRule="auto" w:line="360" w:before="0" w:after="0"/>
        <w:ind w:left="0" w:hanging="36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cs="Times New Roman" w:ascii="Times New Roman" w:hAnsi="Times New Roman"/>
          <w:sz w:val="28"/>
          <w:szCs w:val="28"/>
          <w:lang w:val="uk-UA"/>
        </w:rPr>
        <w:t>Бутова В.Г. економічне обґрунтування страхових тарифів з обов'язкового медичного страхування// Фінанси. -1994. - №1. - с. 38-51</w:t>
      </w:r>
    </w:p>
    <w:p>
      <w:pPr>
        <w:pStyle w:val="ListParagraph"/>
        <w:numPr>
          <w:ilvl w:val="0"/>
          <w:numId w:val="1"/>
        </w:numPr>
        <w:spacing w:lineRule="auto" w:line="360" w:before="0" w:after="0"/>
        <w:ind w:left="0" w:hanging="36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cs="Times New Roman" w:ascii="Times New Roman" w:hAnsi="Times New Roman"/>
          <w:sz w:val="28"/>
          <w:szCs w:val="28"/>
          <w:lang w:val="uk-UA"/>
        </w:rPr>
        <w:t>Єгоришева І.В., Шерстнева Є.В., Блохіна Н. М. Наказна медицина - важливий етап в історії вітчизняної охорони здоров'я // Проблеми соціальної гігієни, охорони здоров'я та історії медицини. 2005. № 5. С. 53-55.</w:t>
      </w:r>
    </w:p>
    <w:p>
      <w:pPr>
        <w:pStyle w:val="ListParagraph"/>
        <w:numPr>
          <w:ilvl w:val="0"/>
          <w:numId w:val="1"/>
        </w:numPr>
        <w:spacing w:lineRule="auto" w:line="360" w:before="0" w:after="0"/>
        <w:ind w:left="0" w:hanging="36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cs="Times New Roman" w:ascii="Times New Roman" w:hAnsi="Times New Roman"/>
          <w:sz w:val="28"/>
          <w:szCs w:val="28"/>
          <w:lang w:val="uk-UA"/>
        </w:rPr>
        <w:t>Рассел, Джессі Медичне страхування / Джессі Рассел. - М.: VSD, 2016. - 944 c.</w:t>
      </w:r>
    </w:p>
    <w:p>
      <w:pPr>
        <w:pStyle w:val="ListParagraph"/>
        <w:spacing w:lineRule="auto" w:line="360" w:before="0" w:after="0"/>
        <w:ind w:left="0" w:hanging="0"/>
        <w:contextualSpacing/>
        <w:jc w:val="both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)"/>
      <w:lvlJc w:val="left"/>
      <w:pPr>
        <w:ind w:left="1287" w:hanging="360"/>
      </w:p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90"/>
  <w:defaultTabStop w:val="708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64f28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Ari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946df5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Application>Neat_Office/6.2.8.2$Windows_x86 LibreOffice_project/</Application>
  <Pages>3</Pages>
  <Words>507</Words>
  <Characters>3368</Characters>
  <CharactersWithSpaces>3954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2020-04-21T19:00:00Z</dcterms:created>
  <dc:creator>Иван</dc:creator>
  <dc:description/>
  <dc:language>en-US</dc:language>
  <cp:lastModifiedBy/>
  <dcterms:modified xsi:type="dcterms:W3CDTF">2020-05-22T12:07:22Z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