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48B" w:rsidRDefault="0087648B" w:rsidP="00B15F7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330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ФОРМУВАННЯ </w:t>
      </w:r>
      <w:r w:rsidR="00AC2878"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ФАХОВИХ </w:t>
      </w:r>
      <w:r w:rsidRPr="007330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КОМПЕТЕНТНОСТЕЙ З </w:t>
      </w:r>
      <w:r w:rsidR="00AC2878">
        <w:rPr>
          <w:rFonts w:ascii="Times New Roman" w:hAnsi="Times New Roman" w:cs="Times New Roman"/>
          <w:b/>
          <w:sz w:val="28"/>
          <w:szCs w:val="28"/>
          <w:lang w:val="uk-UA"/>
        </w:rPr>
        <w:t>ДИСЦИПЛІНИ «МЕДИЧНЕ ТА ФАРМАЦЕВТИЧНЕ ТОВАРОЗНАВСТВО»</w:t>
      </w:r>
      <w:r w:rsidRPr="007330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СТУДЕНТІВ БАКАЛАВРІ</w:t>
      </w:r>
      <w:r w:rsidR="00AC2878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B15F7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 УМОВАХ ДИСТАНЦІЙНОГО НАВЧАННЯ</w:t>
      </w:r>
    </w:p>
    <w:p w:rsidR="0028340A" w:rsidRDefault="0028340A" w:rsidP="00B15F7D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28340A">
        <w:rPr>
          <w:rFonts w:ascii="Times New Roman" w:hAnsi="Times New Roman" w:cs="Times New Roman"/>
          <w:i/>
          <w:sz w:val="28"/>
          <w:szCs w:val="28"/>
          <w:lang w:val="uk-UA"/>
        </w:rPr>
        <w:t>Т.І. Єрмоленко, О.М. Дорошенко</w:t>
      </w:r>
    </w:p>
    <w:p w:rsidR="0028340A" w:rsidRPr="0028340A" w:rsidRDefault="0028340A" w:rsidP="00B15F7D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385BFD" w:rsidRDefault="0087648B" w:rsidP="000D407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3088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майбутньої медичної сестри дисципліна «Медичне та фармацевтичне товарознавство» є невід</w:t>
      </w:r>
      <w:r w:rsidRPr="0087648B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15F7D">
        <w:rPr>
          <w:rFonts w:ascii="Times New Roman" w:hAnsi="Times New Roman" w:cs="Times New Roman"/>
          <w:sz w:val="28"/>
          <w:szCs w:val="28"/>
          <w:lang w:val="uk-UA"/>
        </w:rPr>
        <w:t>ємною складовою отримання</w:t>
      </w:r>
      <w:r w:rsidR="00385B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2878">
        <w:rPr>
          <w:rFonts w:ascii="Times New Roman" w:hAnsi="Times New Roman" w:cs="Times New Roman"/>
          <w:sz w:val="28"/>
          <w:szCs w:val="28"/>
          <w:lang w:val="uk-UA"/>
        </w:rPr>
        <w:t>професійної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освіти. </w:t>
      </w:r>
      <w:r w:rsidR="00385BFD">
        <w:rPr>
          <w:rFonts w:ascii="Times New Roman" w:hAnsi="Times New Roman" w:cs="Times New Roman"/>
          <w:sz w:val="28"/>
          <w:szCs w:val="28"/>
          <w:lang w:val="uk-UA"/>
        </w:rPr>
        <w:t xml:space="preserve">Основне завдання, яке постає перед викладачем, та ключова проблемна область викладання в умовах використання систем дистанційного </w:t>
      </w:r>
      <w:r w:rsidR="00B15F7D">
        <w:rPr>
          <w:rFonts w:ascii="Times New Roman" w:hAnsi="Times New Roman" w:cs="Times New Roman"/>
          <w:sz w:val="28"/>
          <w:szCs w:val="28"/>
          <w:lang w:val="uk-UA"/>
        </w:rPr>
        <w:t xml:space="preserve">отримання знань – це </w:t>
      </w:r>
      <w:r w:rsidR="00385BFD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="0028340A">
        <w:rPr>
          <w:rFonts w:ascii="Times New Roman" w:hAnsi="Times New Roman" w:cs="Times New Roman"/>
          <w:sz w:val="28"/>
          <w:szCs w:val="28"/>
          <w:lang w:val="uk-UA"/>
        </w:rPr>
        <w:t xml:space="preserve">фахових </w:t>
      </w:r>
      <w:proofErr w:type="spellStart"/>
      <w:r w:rsidR="00B14AB1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B14A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A0F55" w:rsidRDefault="00733088" w:rsidP="000D407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3088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15F7D">
        <w:rPr>
          <w:rFonts w:ascii="Times New Roman" w:hAnsi="Times New Roman" w:cs="Times New Roman"/>
          <w:sz w:val="28"/>
          <w:szCs w:val="28"/>
          <w:lang w:val="uk-UA"/>
        </w:rPr>
        <w:t>В умовах дистанційного</w:t>
      </w:r>
      <w:r w:rsidR="000D407F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надбання </w:t>
      </w:r>
      <w:r w:rsidR="002D550A">
        <w:rPr>
          <w:rFonts w:ascii="Times New Roman" w:hAnsi="Times New Roman" w:cs="Times New Roman"/>
          <w:sz w:val="28"/>
          <w:szCs w:val="28"/>
          <w:lang w:val="uk-UA"/>
        </w:rPr>
        <w:t xml:space="preserve">таких </w:t>
      </w:r>
      <w:proofErr w:type="spellStart"/>
      <w:r w:rsidR="002D550A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2D55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0328">
        <w:rPr>
          <w:rFonts w:ascii="Times New Roman" w:hAnsi="Times New Roman" w:cs="Times New Roman"/>
          <w:sz w:val="28"/>
          <w:szCs w:val="28"/>
          <w:lang w:val="uk-UA"/>
        </w:rPr>
        <w:t xml:space="preserve">як: </w:t>
      </w:r>
      <w:r w:rsidR="00980328">
        <w:rPr>
          <w:rFonts w:ascii="Times New Roman" w:hAnsi="Times New Roman" w:cs="Times New Roman"/>
          <w:iCs/>
          <w:sz w:val="28"/>
          <w:szCs w:val="28"/>
          <w:lang w:val="uk-UA"/>
        </w:rPr>
        <w:t>з</w:t>
      </w:r>
      <w:r w:rsidR="00980328" w:rsidRPr="0098032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датність до аналізу асортименту лікарських засобів т</w:t>
      </w:r>
      <w:r w:rsidR="00980328">
        <w:rPr>
          <w:rFonts w:ascii="Times New Roman" w:hAnsi="Times New Roman" w:cs="Times New Roman"/>
          <w:iCs/>
          <w:sz w:val="28"/>
          <w:szCs w:val="28"/>
          <w:lang w:val="uk-UA"/>
        </w:rPr>
        <w:t>а виробів медичного призначення</w:t>
      </w:r>
      <w:r w:rsidR="00B15F7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, </w:t>
      </w:r>
      <w:r w:rsidR="002D550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розуміння </w:t>
      </w:r>
      <w:r w:rsidR="002D550A" w:rsidRPr="0098032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маркування</w:t>
      </w:r>
      <w:r w:rsidR="002D550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,</w:t>
      </w:r>
      <w:r w:rsidR="002D550A" w:rsidRPr="0098032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</w:t>
      </w:r>
      <w:r w:rsidR="002D550A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підготовка</w:t>
      </w:r>
      <w:r w:rsidR="00980328" w:rsidRPr="0098032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 xml:space="preserve"> та оформлення документації по руху </w:t>
      </w:r>
      <w:r w:rsidR="00980328" w:rsidRPr="00980328">
        <w:rPr>
          <w:rStyle w:val="FontStyle24"/>
          <w:rFonts w:eastAsia="Calibri"/>
          <w:sz w:val="28"/>
          <w:szCs w:val="28"/>
          <w:lang w:val="uk-UA" w:eastAsia="uk-UA"/>
        </w:rPr>
        <w:t>фармацевтичних і медичних товарів</w:t>
      </w:r>
      <w:r w:rsidR="002D550A">
        <w:rPr>
          <w:rStyle w:val="FontStyle24"/>
          <w:sz w:val="28"/>
          <w:szCs w:val="28"/>
          <w:lang w:val="uk-UA" w:eastAsia="uk-UA"/>
        </w:rPr>
        <w:t xml:space="preserve"> та їх </w:t>
      </w:r>
      <w:r w:rsidR="002D550A">
        <w:rPr>
          <w:rStyle w:val="FontStyle24"/>
          <w:rFonts w:eastAsia="Calibri"/>
          <w:sz w:val="28"/>
          <w:szCs w:val="28"/>
          <w:lang w:val="uk-UA" w:eastAsia="uk-UA"/>
        </w:rPr>
        <w:t>розподіл по групах та за умовами</w:t>
      </w:r>
      <w:r w:rsidR="00980328" w:rsidRPr="00980328">
        <w:rPr>
          <w:rStyle w:val="FontStyle24"/>
          <w:rFonts w:eastAsia="Calibri"/>
          <w:sz w:val="28"/>
          <w:szCs w:val="28"/>
          <w:lang w:val="uk-UA" w:eastAsia="uk-UA"/>
        </w:rPr>
        <w:t xml:space="preserve"> зберігання</w:t>
      </w:r>
      <w:r w:rsidR="00980328">
        <w:rPr>
          <w:rStyle w:val="FontStyle24"/>
          <w:sz w:val="28"/>
          <w:szCs w:val="28"/>
          <w:lang w:val="uk-UA" w:eastAsia="uk-UA"/>
        </w:rPr>
        <w:t>, а також</w:t>
      </w:r>
      <w:r w:rsidR="00BF126A">
        <w:rPr>
          <w:rStyle w:val="FontStyle24"/>
          <w:sz w:val="28"/>
          <w:szCs w:val="28"/>
          <w:lang w:val="uk-UA" w:eastAsia="uk-UA"/>
        </w:rPr>
        <w:t xml:space="preserve"> </w:t>
      </w:r>
      <w:r w:rsidR="00980328" w:rsidRPr="00980328">
        <w:rPr>
          <w:rFonts w:ascii="Times New Roman" w:eastAsia="Calibri" w:hAnsi="Times New Roman" w:cs="Times New Roman"/>
          <w:iCs/>
          <w:sz w:val="28"/>
          <w:szCs w:val="28"/>
          <w:lang w:val="uk-UA"/>
        </w:rPr>
        <w:t>виконання умов дезінфекції та стер</w:t>
      </w:r>
      <w:r w:rsidR="00980328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илізації – </w:t>
      </w:r>
      <w:r w:rsidR="00BD7FF8">
        <w:rPr>
          <w:rFonts w:ascii="Times New Roman" w:hAnsi="Times New Roman" w:cs="Times New Roman"/>
          <w:sz w:val="28"/>
          <w:szCs w:val="28"/>
          <w:lang w:val="uk-UA"/>
        </w:rPr>
        <w:t>є неможливим б</w:t>
      </w:r>
      <w:r w:rsidR="00BE1AE1">
        <w:rPr>
          <w:rFonts w:ascii="Times New Roman" w:hAnsi="Times New Roman" w:cs="Times New Roman"/>
          <w:sz w:val="28"/>
          <w:szCs w:val="28"/>
          <w:lang w:val="uk-UA"/>
        </w:rPr>
        <w:t>ез включення в освітній процес додаткових</w:t>
      </w:r>
      <w:r w:rsidR="00BD7FF8">
        <w:rPr>
          <w:rFonts w:ascii="Times New Roman" w:hAnsi="Times New Roman" w:cs="Times New Roman"/>
          <w:sz w:val="28"/>
          <w:szCs w:val="28"/>
          <w:lang w:val="uk-UA"/>
        </w:rPr>
        <w:t xml:space="preserve"> методів навчання. Розвитку кожної з </w:t>
      </w:r>
      <w:proofErr w:type="spellStart"/>
      <w:r w:rsidR="00BD7FF8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="00BD7FF8">
        <w:rPr>
          <w:rFonts w:ascii="Times New Roman" w:hAnsi="Times New Roman" w:cs="Times New Roman"/>
          <w:sz w:val="28"/>
          <w:szCs w:val="28"/>
          <w:lang w:val="uk-UA"/>
        </w:rPr>
        <w:t xml:space="preserve"> можливо досягти за допомогою сучасних методів інтерактивної оптимізації набуття та закріплення нових знань</w:t>
      </w:r>
      <w:r w:rsidR="00980328">
        <w:rPr>
          <w:rFonts w:ascii="Times New Roman" w:hAnsi="Times New Roman" w:cs="Times New Roman"/>
          <w:sz w:val="28"/>
          <w:szCs w:val="28"/>
          <w:lang w:val="uk-UA"/>
        </w:rPr>
        <w:t xml:space="preserve">, а саме: </w:t>
      </w:r>
      <w:r w:rsidR="002D550A">
        <w:rPr>
          <w:rFonts w:ascii="Times New Roman" w:hAnsi="Times New Roman" w:cs="Times New Roman"/>
          <w:sz w:val="28"/>
          <w:szCs w:val="28"/>
          <w:lang w:val="uk-UA"/>
        </w:rPr>
        <w:t xml:space="preserve">відео конференція, </w:t>
      </w:r>
      <w:r w:rsidR="00EA0F55">
        <w:rPr>
          <w:rFonts w:ascii="Times New Roman" w:hAnsi="Times New Roman" w:cs="Times New Roman"/>
          <w:sz w:val="28"/>
          <w:szCs w:val="28"/>
          <w:lang w:val="uk-UA"/>
        </w:rPr>
        <w:t xml:space="preserve">обговорення проблемних питань у вигляді чату або форуму, </w:t>
      </w:r>
      <w:r w:rsidR="00AC2878">
        <w:rPr>
          <w:rFonts w:ascii="Times New Roman" w:hAnsi="Times New Roman" w:cs="Times New Roman"/>
          <w:sz w:val="28"/>
          <w:szCs w:val="28"/>
          <w:lang w:val="uk-UA"/>
        </w:rPr>
        <w:t xml:space="preserve">інтерактивні практичні завдання, </w:t>
      </w:r>
      <w:r w:rsidR="00EA0F55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віртуальних тренажерів, проведення </w:t>
      </w:r>
      <w:r w:rsidR="00AC2878">
        <w:rPr>
          <w:rFonts w:ascii="Times New Roman" w:hAnsi="Times New Roman" w:cs="Times New Roman"/>
          <w:sz w:val="28"/>
          <w:szCs w:val="28"/>
          <w:lang w:val="uk-UA"/>
        </w:rPr>
        <w:t xml:space="preserve">онлайн </w:t>
      </w:r>
      <w:r w:rsidR="00EA0F55">
        <w:rPr>
          <w:rFonts w:ascii="Times New Roman" w:hAnsi="Times New Roman" w:cs="Times New Roman"/>
          <w:sz w:val="28"/>
          <w:szCs w:val="28"/>
          <w:lang w:val="uk-UA"/>
        </w:rPr>
        <w:t>тестувань – для тренування, оцінки засвоєння</w:t>
      </w:r>
      <w:r w:rsidR="002D550A">
        <w:rPr>
          <w:rFonts w:ascii="Times New Roman" w:hAnsi="Times New Roman" w:cs="Times New Roman"/>
          <w:sz w:val="28"/>
          <w:szCs w:val="28"/>
          <w:lang w:val="uk-UA"/>
        </w:rPr>
        <w:t xml:space="preserve"> знань</w:t>
      </w:r>
      <w:r w:rsidR="00EA0F55">
        <w:rPr>
          <w:rFonts w:ascii="Times New Roman" w:hAnsi="Times New Roman" w:cs="Times New Roman"/>
          <w:sz w:val="28"/>
          <w:szCs w:val="28"/>
          <w:lang w:val="uk-UA"/>
        </w:rPr>
        <w:t>, а також контрольне тестування.</w:t>
      </w:r>
    </w:p>
    <w:p w:rsidR="00123C6A" w:rsidRDefault="00F24C70" w:rsidP="000D407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  <w:r w:rsidR="00AC2878" w:rsidRPr="00AC287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AC287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23C6A" w:rsidRPr="00123C6A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сучасних </w:t>
      </w:r>
      <w:r w:rsidR="00123C6A">
        <w:rPr>
          <w:rFonts w:ascii="Times New Roman" w:hAnsi="Times New Roman" w:cs="Times New Roman"/>
          <w:sz w:val="28"/>
          <w:szCs w:val="28"/>
          <w:lang w:val="uk-UA"/>
        </w:rPr>
        <w:t xml:space="preserve">інтерактивних </w:t>
      </w:r>
      <w:r w:rsidR="00123C6A" w:rsidRPr="00123C6A">
        <w:rPr>
          <w:rFonts w:ascii="Times New Roman" w:hAnsi="Times New Roman" w:cs="Times New Roman"/>
          <w:sz w:val="28"/>
          <w:szCs w:val="28"/>
          <w:lang w:val="uk-UA"/>
        </w:rPr>
        <w:t>методів</w:t>
      </w:r>
      <w:r w:rsidR="00123C6A">
        <w:rPr>
          <w:rFonts w:ascii="Times New Roman" w:hAnsi="Times New Roman" w:cs="Times New Roman"/>
          <w:sz w:val="28"/>
          <w:szCs w:val="28"/>
          <w:lang w:val="uk-UA"/>
        </w:rPr>
        <w:t xml:space="preserve"> набуття та закріплення базових знань з медичного та фармацевтичного товарознавства є не тільки альтернативним варіантом подачі та перевірки засвоєння інформації, а також може сприяти оптимізації та урізноманітненню навчального процесу.</w:t>
      </w:r>
    </w:p>
    <w:p w:rsidR="00123C6A" w:rsidRPr="00123C6A" w:rsidRDefault="00123C6A" w:rsidP="000D407F">
      <w:pPr>
        <w:spacing w:after="0" w:line="360" w:lineRule="auto"/>
        <w:ind w:firstLine="426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23C6A">
        <w:rPr>
          <w:rFonts w:ascii="Times New Roman" w:hAnsi="Times New Roman" w:cs="Times New Roman"/>
          <w:b/>
          <w:sz w:val="28"/>
          <w:szCs w:val="28"/>
          <w:lang w:val="uk-UA"/>
        </w:rPr>
        <w:t>Література.</w:t>
      </w:r>
    </w:p>
    <w:p w:rsidR="003F50A4" w:rsidRPr="00E86B63" w:rsidRDefault="0014481B" w:rsidP="00E86B6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50A4">
        <w:rPr>
          <w:rFonts w:ascii="Times New Roman" w:hAnsi="Times New Roman" w:cs="Times New Roman"/>
          <w:sz w:val="28"/>
          <w:szCs w:val="28"/>
          <w:lang w:val="uk-UA"/>
        </w:rPr>
        <w:t xml:space="preserve">Медичне та фармацевтичне товарознавство: </w:t>
      </w:r>
      <w:proofErr w:type="spellStart"/>
      <w:r w:rsidRPr="003F50A4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3F50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407F" w:rsidRPr="003F50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D407F" w:rsidRPr="003F50A4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="000D407F" w:rsidRPr="003F50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F50A4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3F50A4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3F50A4">
        <w:rPr>
          <w:rFonts w:ascii="Times New Roman" w:hAnsi="Times New Roman" w:cs="Times New Roman"/>
          <w:sz w:val="28"/>
          <w:szCs w:val="28"/>
          <w:lang w:val="uk-UA"/>
        </w:rPr>
        <w:t xml:space="preserve">. бакалаврів мед. та </w:t>
      </w:r>
      <w:proofErr w:type="spellStart"/>
      <w:r w:rsidRPr="003F50A4">
        <w:rPr>
          <w:rFonts w:ascii="Times New Roman" w:hAnsi="Times New Roman" w:cs="Times New Roman"/>
          <w:sz w:val="28"/>
          <w:szCs w:val="28"/>
          <w:lang w:val="uk-UA"/>
        </w:rPr>
        <w:t>фарм</w:t>
      </w:r>
      <w:proofErr w:type="spellEnd"/>
      <w:r w:rsidRPr="003F50A4">
        <w:rPr>
          <w:rFonts w:ascii="Times New Roman" w:hAnsi="Times New Roman" w:cs="Times New Roman"/>
          <w:sz w:val="28"/>
          <w:szCs w:val="28"/>
          <w:lang w:val="uk-UA"/>
        </w:rPr>
        <w:t xml:space="preserve">. уч. </w:t>
      </w:r>
      <w:proofErr w:type="spellStart"/>
      <w:r w:rsidR="000D407F" w:rsidRPr="003F50A4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 w:rsidR="000D407F" w:rsidRPr="003F50A4">
        <w:rPr>
          <w:rFonts w:ascii="Times New Roman" w:hAnsi="Times New Roman" w:cs="Times New Roman"/>
          <w:sz w:val="28"/>
          <w:szCs w:val="28"/>
          <w:lang w:val="uk-UA"/>
        </w:rPr>
        <w:t xml:space="preserve">. III-IV р. </w:t>
      </w:r>
      <w:proofErr w:type="spellStart"/>
      <w:r w:rsidR="000D407F" w:rsidRPr="003F50A4">
        <w:rPr>
          <w:rFonts w:ascii="Times New Roman" w:hAnsi="Times New Roman" w:cs="Times New Roman"/>
          <w:sz w:val="28"/>
          <w:szCs w:val="28"/>
          <w:lang w:val="uk-UA"/>
        </w:rPr>
        <w:t>акред</w:t>
      </w:r>
      <w:proofErr w:type="spellEnd"/>
      <w:r w:rsidR="000D407F" w:rsidRPr="003F50A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F50A4">
        <w:rPr>
          <w:rFonts w:ascii="Times New Roman" w:hAnsi="Times New Roman" w:cs="Times New Roman"/>
          <w:sz w:val="28"/>
          <w:szCs w:val="28"/>
          <w:lang w:val="uk-UA"/>
        </w:rPr>
        <w:t xml:space="preserve"> / Єрмоленко Т.І., Сирова Г.О., Губська О.М., </w:t>
      </w:r>
      <w:proofErr w:type="spellStart"/>
      <w:r w:rsidRPr="003F50A4">
        <w:rPr>
          <w:rFonts w:ascii="Times New Roman" w:hAnsi="Times New Roman" w:cs="Times New Roman"/>
          <w:sz w:val="28"/>
          <w:szCs w:val="28"/>
          <w:lang w:val="uk-UA"/>
        </w:rPr>
        <w:t>Кривошапка</w:t>
      </w:r>
      <w:proofErr w:type="spellEnd"/>
      <w:r w:rsidRPr="003F50A4">
        <w:rPr>
          <w:rFonts w:ascii="Times New Roman" w:hAnsi="Times New Roman" w:cs="Times New Roman"/>
          <w:sz w:val="28"/>
          <w:szCs w:val="28"/>
          <w:lang w:val="uk-UA"/>
        </w:rPr>
        <w:t xml:space="preserve"> О.В. Харків, ХНМУ: 2018. – 4 с.</w:t>
      </w:r>
    </w:p>
    <w:sectPr w:rsidR="003F50A4" w:rsidRPr="00E86B63" w:rsidSect="0014481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A93AE1"/>
    <w:multiLevelType w:val="hybridMultilevel"/>
    <w:tmpl w:val="7C44D4AC"/>
    <w:lvl w:ilvl="0" w:tplc="67023224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64711D66"/>
    <w:multiLevelType w:val="hybridMultilevel"/>
    <w:tmpl w:val="C0FADABC"/>
    <w:lvl w:ilvl="0" w:tplc="BAA03B0C">
      <w:start w:val="1"/>
      <w:numFmt w:val="decimal"/>
      <w:lvlText w:val="%1."/>
      <w:lvlJc w:val="left"/>
      <w:pPr>
        <w:ind w:left="858" w:hanging="43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7C3B30E8"/>
    <w:multiLevelType w:val="hybridMultilevel"/>
    <w:tmpl w:val="2638B44E"/>
    <w:lvl w:ilvl="0" w:tplc="EECEDCA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7648B"/>
    <w:rsid w:val="000D407F"/>
    <w:rsid w:val="00123C6A"/>
    <w:rsid w:val="0014481B"/>
    <w:rsid w:val="001500D4"/>
    <w:rsid w:val="0028340A"/>
    <w:rsid w:val="002D550A"/>
    <w:rsid w:val="00385BFD"/>
    <w:rsid w:val="003F50A4"/>
    <w:rsid w:val="00632845"/>
    <w:rsid w:val="0068603E"/>
    <w:rsid w:val="00733088"/>
    <w:rsid w:val="00837A0E"/>
    <w:rsid w:val="00854B88"/>
    <w:rsid w:val="0087648B"/>
    <w:rsid w:val="008B54C2"/>
    <w:rsid w:val="00955A65"/>
    <w:rsid w:val="009644F2"/>
    <w:rsid w:val="00980328"/>
    <w:rsid w:val="00A02D67"/>
    <w:rsid w:val="00AC2878"/>
    <w:rsid w:val="00AD1486"/>
    <w:rsid w:val="00B14AB1"/>
    <w:rsid w:val="00B15F7D"/>
    <w:rsid w:val="00B176F9"/>
    <w:rsid w:val="00B942FD"/>
    <w:rsid w:val="00BD7FF8"/>
    <w:rsid w:val="00BE1AE1"/>
    <w:rsid w:val="00BF126A"/>
    <w:rsid w:val="00C27186"/>
    <w:rsid w:val="00D76F28"/>
    <w:rsid w:val="00E04F79"/>
    <w:rsid w:val="00E86B63"/>
    <w:rsid w:val="00EA0F55"/>
    <w:rsid w:val="00F24C70"/>
    <w:rsid w:val="00F31A0D"/>
    <w:rsid w:val="00FE13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148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24">
    <w:name w:val="Font Style24"/>
    <w:rsid w:val="00980328"/>
    <w:rPr>
      <w:rFonts w:ascii="Times New Roman" w:hAnsi="Times New Roman" w:cs="Times New Roman"/>
      <w:sz w:val="26"/>
      <w:szCs w:val="26"/>
    </w:rPr>
  </w:style>
  <w:style w:type="paragraph" w:styleId="a3">
    <w:name w:val="List Paragraph"/>
    <w:basedOn w:val="a"/>
    <w:uiPriority w:val="34"/>
    <w:qFormat/>
    <w:rsid w:val="00123C6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4C4CDE-39EE-47B9-8A9E-8159B36C9A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1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Ксюша</cp:lastModifiedBy>
  <cp:revision>19</cp:revision>
  <dcterms:created xsi:type="dcterms:W3CDTF">2020-09-17T13:36:00Z</dcterms:created>
  <dcterms:modified xsi:type="dcterms:W3CDTF">2020-11-13T07:59:00Z</dcterms:modified>
</cp:coreProperties>
</file>