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829" w:rsidRDefault="00B86829" w:rsidP="00BC4CA4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:rsidR="00BC4CA4" w:rsidRDefault="00BC4CA4" w:rsidP="0056061C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</w:t>
      </w:r>
      <w:r w:rsidR="00317766">
        <w:rPr>
          <w:rFonts w:ascii="Times New Roman" w:hAnsi="Times New Roman" w:cs="Times New Roman"/>
          <w:sz w:val="28"/>
          <w:szCs w:val="28"/>
        </w:rPr>
        <w:t>тория медицины и здравоохранения</w:t>
      </w:r>
    </w:p>
    <w:p w:rsidR="00BC4CA4" w:rsidRPr="00BC4CA4" w:rsidRDefault="00BC4CA4" w:rsidP="0056061C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4CA4">
        <w:rPr>
          <w:rFonts w:ascii="Times New Roman" w:hAnsi="Times New Roman" w:cs="Times New Roman"/>
          <w:b/>
          <w:sz w:val="28"/>
          <w:szCs w:val="28"/>
        </w:rPr>
        <w:t>Болезнь и последние дни жизни выдающегося хирурга</w:t>
      </w:r>
    </w:p>
    <w:p w:rsidR="00F8437C" w:rsidRDefault="00F8437C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Трегуб П. О</w:t>
      </w:r>
      <w:r w:rsidR="00BC4CA4">
        <w:rPr>
          <w:rFonts w:ascii="Times New Roman" w:hAnsi="Times New Roman" w:cs="Times New Roman"/>
          <w:i/>
          <w:sz w:val="24"/>
          <w:szCs w:val="24"/>
        </w:rPr>
        <w:t xml:space="preserve">., </w:t>
      </w:r>
    </w:p>
    <w:p w:rsidR="00BC4CA4" w:rsidRDefault="00F8437C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ассистент</w:t>
      </w:r>
      <w:r w:rsidR="00BC4CA4">
        <w:rPr>
          <w:rFonts w:ascii="Times New Roman" w:hAnsi="Times New Roman" w:cs="Times New Roman"/>
          <w:i/>
          <w:sz w:val="24"/>
          <w:szCs w:val="24"/>
        </w:rPr>
        <w:t xml:space="preserve"> кафедры социальной медицины,</w:t>
      </w:r>
    </w:p>
    <w:p w:rsidR="00BC4CA4" w:rsidRDefault="00BC4CA4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организ</w:t>
      </w:r>
      <w:r w:rsidR="007665B8">
        <w:rPr>
          <w:rFonts w:ascii="Times New Roman" w:hAnsi="Times New Roman" w:cs="Times New Roman"/>
          <w:i/>
          <w:sz w:val="24"/>
          <w:szCs w:val="24"/>
        </w:rPr>
        <w:t>ации и экономики здравоохранения</w:t>
      </w:r>
    </w:p>
    <w:p w:rsidR="00BC4CA4" w:rsidRDefault="00BC4CA4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Харьковского национального медицинского университета</w:t>
      </w:r>
    </w:p>
    <w:p w:rsidR="00BC4CA4" w:rsidRDefault="00BC4CA4" w:rsidP="0056061C">
      <w:pPr>
        <w:spacing w:after="0" w:line="240" w:lineRule="auto"/>
        <w:ind w:left="708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Бондарь Ю. В., студентка 1 курса 2 </w:t>
      </w:r>
    </w:p>
    <w:p w:rsidR="00BC4CA4" w:rsidRDefault="00BC4CA4" w:rsidP="0056061C">
      <w:pPr>
        <w:spacing w:after="0" w:line="240" w:lineRule="auto"/>
        <w:ind w:left="708" w:right="5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BC4CA4">
        <w:rPr>
          <w:rFonts w:ascii="Times New Roman" w:hAnsi="Times New Roman" w:cs="Times New Roman"/>
          <w:i/>
          <w:sz w:val="24"/>
          <w:szCs w:val="24"/>
        </w:rPr>
        <w:t xml:space="preserve">медицинского факультета </w:t>
      </w:r>
    </w:p>
    <w:p w:rsidR="00BC4CA4" w:rsidRDefault="00BC4CA4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Харьковского национального медицинского университета</w:t>
      </w:r>
    </w:p>
    <w:p w:rsidR="0056061C" w:rsidRPr="00BC4CA4" w:rsidRDefault="0056061C" w:rsidP="0056061C">
      <w:pPr>
        <w:spacing w:after="0" w:line="240" w:lineRule="auto"/>
        <w:ind w:left="57" w:right="57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F8437C" w:rsidRP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>История болезни и смерти Н.И.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8437C">
        <w:rPr>
          <w:rFonts w:ascii="Times New Roman" w:hAnsi="Times New Roman" w:cs="Times New Roman"/>
          <w:sz w:val="28"/>
          <w:szCs w:val="28"/>
        </w:rPr>
        <w:t>Пирогова для</w:t>
      </w:r>
      <w:r>
        <w:rPr>
          <w:rFonts w:ascii="Times New Roman" w:hAnsi="Times New Roman" w:cs="Times New Roman"/>
          <w:sz w:val="28"/>
          <w:szCs w:val="28"/>
        </w:rPr>
        <w:t xml:space="preserve"> студентов-медиков давно стала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t>деонтологической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«ситуационной задачей»</w:t>
      </w:r>
      <w:proofErr w:type="gramStart"/>
      <w:r w:rsidRPr="00F8437C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F8437C">
        <w:rPr>
          <w:rFonts w:ascii="Times New Roman" w:hAnsi="Times New Roman" w:cs="Times New Roman"/>
          <w:sz w:val="28"/>
          <w:szCs w:val="28"/>
        </w:rPr>
        <w:t xml:space="preserve"> которая показывает, как необходимо с больным себя вести . </w:t>
      </w:r>
    </w:p>
    <w:p w:rsidR="00F8437C" w:rsidRP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 xml:space="preserve">Пирогова </w:t>
      </w:r>
      <w:proofErr w:type="gramStart"/>
      <w:r w:rsidRPr="00F8437C">
        <w:rPr>
          <w:rFonts w:ascii="Times New Roman" w:hAnsi="Times New Roman" w:cs="Times New Roman"/>
          <w:sz w:val="28"/>
          <w:szCs w:val="28"/>
        </w:rPr>
        <w:t>в начале</w:t>
      </w:r>
      <w:proofErr w:type="gramEnd"/>
      <w:r w:rsidRPr="00F8437C">
        <w:rPr>
          <w:rFonts w:ascii="Times New Roman" w:hAnsi="Times New Roman" w:cs="Times New Roman"/>
          <w:sz w:val="28"/>
          <w:szCs w:val="28"/>
        </w:rPr>
        <w:t xml:space="preserve"> 1881 г.  начала беспокоить  боль и раздражение на слизистой твердого неба. После этого  образовалась язвочка, </w:t>
      </w:r>
      <w:r w:rsidRPr="00F8437C">
        <w:rPr>
          <w:rFonts w:ascii="Times New Roman" w:hAnsi="Times New Roman" w:cs="Times New Roman"/>
          <w:sz w:val="28"/>
          <w:szCs w:val="28"/>
        </w:rPr>
        <w:t>вследствие</w:t>
      </w:r>
      <w:r w:rsidRPr="00F8437C">
        <w:rPr>
          <w:rFonts w:ascii="Times New Roman" w:hAnsi="Times New Roman" w:cs="Times New Roman"/>
          <w:sz w:val="28"/>
          <w:szCs w:val="28"/>
        </w:rPr>
        <w:t xml:space="preserve"> чего он перешел на молочную диету, так как посчитал, что это устранит проблему. Но  язвочка увеличивалась. И.В.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t>Бертенсон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и Н.В. Склифосовский  были первыми консультантами больного. 24 мая 1881 г. Н.В. Склифосовский поставил диагноз рака верхней челюсти и выразил необходимость срочно его оперировать. Известие о том, что у него злокачественная опухоль, вызвало тяжелейшую депрессию у Николая Ивановича. Он уехал в Ве</w:t>
      </w:r>
      <w:r>
        <w:rPr>
          <w:rFonts w:ascii="Times New Roman" w:hAnsi="Times New Roman" w:cs="Times New Roman"/>
          <w:sz w:val="28"/>
          <w:szCs w:val="28"/>
        </w:rPr>
        <w:t xml:space="preserve">ну к своему ученику Т.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Бильроту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, отказавшись от операции. </w:t>
      </w:r>
    </w:p>
    <w:p w:rsidR="00F8437C" w:rsidRP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 xml:space="preserve">Т.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t>Бильрот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убедился в тяжелом диагнозе  и пришел к выводу, что проведение операции невозможно по причине тяжелого физического и морального состояния больного. Поэтому он «отвергает диагноз», который поставили российские врачи. Этот обман «воскресил» Николая Ивановича: «Ну, если  Вы мне это говорите - то я успокаиваюсь».</w:t>
      </w:r>
    </w:p>
    <w:p w:rsidR="00F8437C" w:rsidRP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>Н.И. Пирогов последний год  жизни прожил в имении Вишня, где  писал свой «дневник старого врача», работая над рукописью до последних дней. 22 октября 1881 г. Николай Иванович писал: «Ой, скорей, скорей! Худо, худо! Так, пожалуй, не успею и половины петербургской жизни описать». Он не успел. К сожалению, рукопись незаконченной так и осталась</w:t>
      </w:r>
      <w:proofErr w:type="gramStart"/>
      <w:r w:rsidRPr="00F8437C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F8437C">
        <w:rPr>
          <w:rFonts w:ascii="Times New Roman" w:hAnsi="Times New Roman" w:cs="Times New Roman"/>
          <w:sz w:val="28"/>
          <w:szCs w:val="28"/>
        </w:rPr>
        <w:t xml:space="preserve"> Последнее предложение на полуслове оборвалось. Много загадок из жизни Н.И. Пирогова хранит эта рукопись, одна из них связана со смертью и бальзамированием его тела.</w:t>
      </w:r>
    </w:p>
    <w:p w:rsidR="00F8437C" w:rsidRP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 xml:space="preserve">Николай Иванович Пирогов умер в 20 ч. 25 мин. 23 ноября 1881 г. По его желанию тело было забальзамировано. Бальзамирование проводил доктор   Д.И.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t>Выводцевиз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Петербургской медико-хирургической академии путем впрыскивания раствора тимола в </w:t>
      </w:r>
      <w:proofErr w:type="gramStart"/>
      <w:r w:rsidRPr="00F8437C">
        <w:rPr>
          <w:rFonts w:ascii="Times New Roman" w:hAnsi="Times New Roman" w:cs="Times New Roman"/>
          <w:sz w:val="28"/>
          <w:szCs w:val="28"/>
        </w:rPr>
        <w:t>сонную</w:t>
      </w:r>
      <w:proofErr w:type="gramEnd"/>
      <w:r w:rsidRPr="00F8437C">
        <w:rPr>
          <w:rFonts w:ascii="Times New Roman" w:hAnsi="Times New Roman" w:cs="Times New Roman"/>
          <w:sz w:val="28"/>
          <w:szCs w:val="28"/>
        </w:rPr>
        <w:t xml:space="preserve"> и бедренную артерии, без вскрытия черепной, брюшной и грудной полостей. В 1870 г. Д.И.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t>Выводцевиз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 выпустил свою работу под названием «О бальзамировании вообще и о новейшем способе бальзамирования трупов без вскрытия полостей, посредством салициловой кислоты и тимола», которая была практически единственной в России книгой по бальзамированию. Перед бальзамированием Д.И. </w:t>
      </w:r>
      <w:proofErr w:type="spellStart"/>
      <w:r w:rsidRPr="00F8437C">
        <w:rPr>
          <w:rFonts w:ascii="Times New Roman" w:hAnsi="Times New Roman" w:cs="Times New Roman"/>
          <w:sz w:val="28"/>
          <w:szCs w:val="28"/>
        </w:rPr>
        <w:lastRenderedPageBreak/>
        <w:t>Выводцев</w:t>
      </w:r>
      <w:r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F8437C">
        <w:rPr>
          <w:rFonts w:ascii="Times New Roman" w:hAnsi="Times New Roman" w:cs="Times New Roman"/>
          <w:sz w:val="28"/>
          <w:szCs w:val="28"/>
        </w:rPr>
        <w:t xml:space="preserve"> вырезал часть опухоли, которая была исследована в Петербурге – у Н.И. Пирогова оказался характерный «роговой рак».</w:t>
      </w:r>
    </w:p>
    <w:p w:rsidR="00F8437C" w:rsidRDefault="00F8437C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sz w:val="28"/>
          <w:szCs w:val="28"/>
        </w:rPr>
      </w:pPr>
      <w:r w:rsidRPr="00F8437C">
        <w:rPr>
          <w:rFonts w:ascii="Times New Roman" w:hAnsi="Times New Roman" w:cs="Times New Roman"/>
          <w:sz w:val="28"/>
          <w:szCs w:val="28"/>
        </w:rPr>
        <w:t>Исходя из вышесказанного, можно сделать вывод, что причина смерти выдающегося хирурга так же смутна и загадочна, как и большая часть его жизни. Однако</w:t>
      </w:r>
      <w:bookmarkStart w:id="0" w:name="_GoBack"/>
      <w:bookmarkEnd w:id="0"/>
      <w:r w:rsidRPr="00F8437C">
        <w:rPr>
          <w:rFonts w:ascii="Times New Roman" w:hAnsi="Times New Roman" w:cs="Times New Roman"/>
          <w:sz w:val="28"/>
          <w:szCs w:val="28"/>
        </w:rPr>
        <w:t xml:space="preserve"> с уверенностью можно сказать, что вклад в науку, а в частности в медицину, этого человека неоценимо велик, именно поэтому мы должны гордиться своим соотечественником и стремиться постичь то в медицине, что удалось постичь ему. </w:t>
      </w:r>
    </w:p>
    <w:p w:rsidR="00334F41" w:rsidRPr="00C97007" w:rsidRDefault="00C97007" w:rsidP="00F8437C">
      <w:pPr>
        <w:spacing w:after="0" w:line="240" w:lineRule="auto"/>
        <w:ind w:left="57" w:right="57" w:firstLine="36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Использованная литература:</w:t>
      </w:r>
    </w:p>
    <w:p w:rsidR="007836A5" w:rsidRPr="00C97007" w:rsidRDefault="00334F41" w:rsidP="00C97007">
      <w:pPr>
        <w:pStyle w:val="a3"/>
        <w:numPr>
          <w:ilvl w:val="0"/>
          <w:numId w:val="4"/>
        </w:num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97007">
        <w:rPr>
          <w:rFonts w:ascii="Times New Roman" w:hAnsi="Times New Roman" w:cs="Times New Roman"/>
          <w:sz w:val="28"/>
          <w:szCs w:val="28"/>
        </w:rPr>
        <w:t>Порудоминский</w:t>
      </w:r>
      <w:proofErr w:type="spellEnd"/>
      <w:r w:rsidRPr="00C97007">
        <w:rPr>
          <w:rFonts w:ascii="Times New Roman" w:hAnsi="Times New Roman" w:cs="Times New Roman"/>
          <w:sz w:val="28"/>
          <w:szCs w:val="28"/>
        </w:rPr>
        <w:t xml:space="preserve"> «В.И. Пирогов» </w:t>
      </w:r>
      <w:r w:rsidRPr="00C97007">
        <w:rPr>
          <w:rFonts w:ascii="Times New Roman" w:hAnsi="Times New Roman" w:cs="Times New Roman"/>
          <w:sz w:val="28"/>
          <w:szCs w:val="28"/>
        </w:rPr>
        <w:softHyphen/>
      </w:r>
      <w:r w:rsidRPr="00C97007">
        <w:rPr>
          <w:rFonts w:ascii="Times New Roman" w:hAnsi="Times New Roman" w:cs="Times New Roman"/>
          <w:sz w:val="28"/>
          <w:szCs w:val="28"/>
        </w:rPr>
        <w:softHyphen/>
      </w:r>
      <w:r w:rsidRPr="00C97007">
        <w:rPr>
          <w:rFonts w:ascii="Times New Roman" w:hAnsi="Times New Roman" w:cs="Times New Roman"/>
          <w:sz w:val="28"/>
          <w:szCs w:val="28"/>
        </w:rPr>
        <w:softHyphen/>
        <w:t>- М.: Молодая</w:t>
      </w:r>
      <w:r w:rsidR="007836A5" w:rsidRPr="00C97007">
        <w:rPr>
          <w:rFonts w:ascii="Times New Roman" w:hAnsi="Times New Roman" w:cs="Times New Roman"/>
          <w:sz w:val="28"/>
          <w:szCs w:val="28"/>
        </w:rPr>
        <w:t xml:space="preserve"> гвардия, 1965 г. – 304 с.</w:t>
      </w:r>
    </w:p>
    <w:p w:rsidR="00AC17FD" w:rsidRPr="00C97007" w:rsidRDefault="007836A5" w:rsidP="00C97007">
      <w:pPr>
        <w:pStyle w:val="a3"/>
        <w:numPr>
          <w:ilvl w:val="0"/>
          <w:numId w:val="4"/>
        </w:numPr>
        <w:spacing w:after="0" w:line="240" w:lineRule="auto"/>
        <w:ind w:right="57"/>
        <w:jc w:val="both"/>
        <w:rPr>
          <w:rFonts w:ascii="Times New Roman" w:hAnsi="Times New Roman" w:cs="Times New Roman"/>
          <w:sz w:val="28"/>
          <w:szCs w:val="28"/>
        </w:rPr>
      </w:pPr>
      <w:r w:rsidRPr="00C97007">
        <w:rPr>
          <w:rFonts w:ascii="Times New Roman" w:hAnsi="Times New Roman" w:cs="Times New Roman"/>
          <w:sz w:val="28"/>
          <w:szCs w:val="28"/>
        </w:rPr>
        <w:t xml:space="preserve">С.Я. </w:t>
      </w:r>
      <w:proofErr w:type="spellStart"/>
      <w:r w:rsidRPr="00C97007">
        <w:rPr>
          <w:rFonts w:ascii="Times New Roman" w:hAnsi="Times New Roman" w:cs="Times New Roman"/>
          <w:sz w:val="28"/>
          <w:szCs w:val="28"/>
        </w:rPr>
        <w:t>Штрайх</w:t>
      </w:r>
      <w:proofErr w:type="spellEnd"/>
      <w:r w:rsidRPr="00C97007">
        <w:rPr>
          <w:rFonts w:ascii="Times New Roman" w:hAnsi="Times New Roman" w:cs="Times New Roman"/>
          <w:sz w:val="28"/>
          <w:szCs w:val="28"/>
        </w:rPr>
        <w:t xml:space="preserve"> «Пирогов», 1933 г., 205 стр., 230 стр.</w:t>
      </w:r>
    </w:p>
    <w:sectPr w:rsidR="00AC17FD" w:rsidRPr="00C97007" w:rsidSect="003E642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C56CE"/>
    <w:multiLevelType w:val="hybridMultilevel"/>
    <w:tmpl w:val="A3DA7E6A"/>
    <w:lvl w:ilvl="0" w:tplc="0419000F">
      <w:start w:val="1"/>
      <w:numFmt w:val="decimal"/>
      <w:lvlText w:val="%1."/>
      <w:lvlJc w:val="left"/>
      <w:pPr>
        <w:ind w:left="1200" w:hanging="360"/>
      </w:p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>
    <w:nsid w:val="40D32E2B"/>
    <w:multiLevelType w:val="hybridMultilevel"/>
    <w:tmpl w:val="DB8E72BE"/>
    <w:lvl w:ilvl="0" w:tplc="041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>
    <w:nsid w:val="516852FD"/>
    <w:multiLevelType w:val="hybridMultilevel"/>
    <w:tmpl w:val="16E6C272"/>
    <w:lvl w:ilvl="0" w:tplc="0419000F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">
    <w:nsid w:val="7C5106AA"/>
    <w:multiLevelType w:val="hybridMultilevel"/>
    <w:tmpl w:val="A6629C74"/>
    <w:lvl w:ilvl="0" w:tplc="041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E6425"/>
    <w:rsid w:val="002A2232"/>
    <w:rsid w:val="00317766"/>
    <w:rsid w:val="00334F41"/>
    <w:rsid w:val="003E6425"/>
    <w:rsid w:val="004113DD"/>
    <w:rsid w:val="0056061C"/>
    <w:rsid w:val="00592545"/>
    <w:rsid w:val="007665B8"/>
    <w:rsid w:val="007836A5"/>
    <w:rsid w:val="00953D0D"/>
    <w:rsid w:val="009F0429"/>
    <w:rsid w:val="00A63D1E"/>
    <w:rsid w:val="00AC17FD"/>
    <w:rsid w:val="00B86829"/>
    <w:rsid w:val="00BC4CA4"/>
    <w:rsid w:val="00C97007"/>
    <w:rsid w:val="00D1378E"/>
    <w:rsid w:val="00DF0E20"/>
    <w:rsid w:val="00E925AB"/>
    <w:rsid w:val="00F630B0"/>
    <w:rsid w:val="00F843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5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4F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6A1BF-7A0F-47A5-9093-ACCCE9101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Павел</cp:lastModifiedBy>
  <cp:revision>4</cp:revision>
  <dcterms:created xsi:type="dcterms:W3CDTF">2016-09-22T20:03:00Z</dcterms:created>
  <dcterms:modified xsi:type="dcterms:W3CDTF">2016-09-23T13:16:00Z</dcterms:modified>
</cp:coreProperties>
</file>