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003" w:rsidRPr="00342A34" w:rsidRDefault="00A74003" w:rsidP="00342A3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Порушення</w:t>
      </w:r>
      <w:proofErr w:type="spellEnd"/>
      <w:r w:rsidRPr="00342A34">
        <w:rPr>
          <w:rFonts w:ascii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фетоплацентарному</w:t>
      </w:r>
      <w:proofErr w:type="spellEnd"/>
      <w:r w:rsidRPr="00342A3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комплексі</w:t>
      </w:r>
      <w:proofErr w:type="spellEnd"/>
      <w:r w:rsidRPr="00342A34">
        <w:rPr>
          <w:rFonts w:ascii="Times New Roman" w:hAnsi="Times New Roman" w:cs="Times New Roman"/>
          <w:b/>
          <w:sz w:val="28"/>
          <w:szCs w:val="28"/>
        </w:rPr>
        <w:t xml:space="preserve"> у </w:t>
      </w: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вагітних</w:t>
      </w:r>
      <w:proofErr w:type="spellEnd"/>
    </w:p>
    <w:p w:rsidR="00A74003" w:rsidRPr="00342A34" w:rsidRDefault="00A74003" w:rsidP="00342A3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2A34">
        <w:rPr>
          <w:rFonts w:ascii="Times New Roman" w:hAnsi="Times New Roman" w:cs="Times New Roman"/>
          <w:b/>
          <w:sz w:val="28"/>
          <w:szCs w:val="28"/>
        </w:rPr>
        <w:t xml:space="preserve">з </w:t>
      </w: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бронхіальною</w:t>
      </w:r>
      <w:proofErr w:type="spellEnd"/>
      <w:r w:rsidRPr="00342A34">
        <w:rPr>
          <w:rFonts w:ascii="Times New Roman" w:hAnsi="Times New Roman" w:cs="Times New Roman"/>
          <w:b/>
          <w:sz w:val="28"/>
          <w:szCs w:val="28"/>
        </w:rPr>
        <w:t xml:space="preserve"> астмою</w:t>
      </w:r>
    </w:p>
    <w:p w:rsidR="00A74003" w:rsidRPr="00342A34" w:rsidRDefault="00A74003" w:rsidP="00342A3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342A34">
        <w:rPr>
          <w:rFonts w:ascii="Times New Roman" w:hAnsi="Times New Roman" w:cs="Times New Roman"/>
          <w:b/>
          <w:sz w:val="28"/>
          <w:szCs w:val="28"/>
        </w:rPr>
        <w:t xml:space="preserve">В.В. Лазуренко, Є.Є. </w:t>
      </w: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Білий</w:t>
      </w:r>
      <w:proofErr w:type="spellEnd"/>
    </w:p>
    <w:p w:rsidR="00BC554E" w:rsidRPr="00342A34" w:rsidRDefault="00A74003" w:rsidP="00342A34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Харківський</w:t>
      </w:r>
      <w:proofErr w:type="spellEnd"/>
      <w:r w:rsidRPr="00342A3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національний</w:t>
      </w:r>
      <w:proofErr w:type="spellEnd"/>
      <w:r w:rsidRPr="00342A3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медичний</w:t>
      </w:r>
      <w:proofErr w:type="spellEnd"/>
      <w:r w:rsidRPr="00342A34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342A34">
        <w:rPr>
          <w:rFonts w:ascii="Times New Roman" w:hAnsi="Times New Roman" w:cs="Times New Roman"/>
          <w:b/>
          <w:sz w:val="28"/>
          <w:szCs w:val="28"/>
        </w:rPr>
        <w:t>університет</w:t>
      </w:r>
      <w:proofErr w:type="spellEnd"/>
    </w:p>
    <w:p w:rsidR="00A74003" w:rsidRPr="00A74003" w:rsidRDefault="00A74003" w:rsidP="00342A34">
      <w:pPr>
        <w:spacing w:line="360" w:lineRule="auto"/>
        <w:ind w:firstLine="709"/>
        <w:contextualSpacing/>
        <w:rPr>
          <w:rFonts w:ascii="Times New Roman" w:hAnsi="Times New Roman" w:cs="Times New Roman"/>
          <w:sz w:val="28"/>
          <w:szCs w:val="28"/>
        </w:rPr>
      </w:pPr>
      <w:r w:rsidRPr="00A74003">
        <w:rPr>
          <w:rFonts w:ascii="Times New Roman" w:hAnsi="Times New Roman" w:cs="Times New Roman"/>
          <w:sz w:val="28"/>
          <w:szCs w:val="28"/>
        </w:rPr>
        <w:t xml:space="preserve">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роботі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показано,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бронхіальну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астму І–ІІ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(32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спостереження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ранні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(в 29–31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гестації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)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фетоплацентарному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комплексу,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ідтверджувались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доплерометрчного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котрі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вказували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дисфункцію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(особливо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підвищення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),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розглянута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розладі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вказану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патологію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Ключові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слова: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вагітність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дисфункція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бронхіальна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астма.</w:t>
      </w:r>
    </w:p>
    <w:p w:rsidR="00BE0768" w:rsidRDefault="00A74003" w:rsidP="00342A3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342A34">
        <w:rPr>
          <w:rFonts w:ascii="Times New Roman" w:hAnsi="Times New Roman" w:cs="Times New Roman"/>
          <w:b/>
          <w:sz w:val="28"/>
          <w:szCs w:val="28"/>
        </w:rPr>
        <w:t>Вступ</w:t>
      </w:r>
      <w:r w:rsidR="00342A34">
        <w:rPr>
          <w:rFonts w:ascii="Times New Roman" w:hAnsi="Times New Roman" w:cs="Times New Roman"/>
          <w:sz w:val="28"/>
          <w:szCs w:val="28"/>
        </w:rPr>
        <w:t>.</w:t>
      </w:r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Бронхіальна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астма (БА) –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це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хронічне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яке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супроводжується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запаленням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беруть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участь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клітини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медіатори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Хронічне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запалення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комбінується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гіперреактивністю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призводить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рецидивуючого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свистячого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дихання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ядухи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скутості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грудній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клітині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кашлю, особливо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вночі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рано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вранці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Ц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епізоди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звичайно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пов`язані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розповсюдженою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але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варіабельною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бронхообструкцією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яка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процесі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лікування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має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зворотній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характер [1]. Частота БА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серед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репродуктивного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десятиріччя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збільшилася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вдвічі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завдяки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ідвищеному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впливу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алергенів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медикаментів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зовнішньої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середи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професійних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шкідливостей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зростанню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інфекцій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верхніх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дихальних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шляхів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генетичних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чинників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БА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зустрічається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4–12%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загрожуючи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життю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стану плода 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новонародженого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[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2].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страждають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бронхіальну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астму,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високий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ризик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таких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як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ранні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гестози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(37%),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недостатність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(29%),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прееклампсія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(54%),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передчасні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пологи (19%),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загроза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викидню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(26%),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знижена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вага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тіла</w:t>
      </w:r>
      <w:proofErr w:type="spellEnd"/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народженні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або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lastRenderedPageBreak/>
        <w:t>розвиток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малого для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гестаційного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(35%),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перинатальної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захворюваності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смертності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[3].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Загострення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БА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фоні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частотою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35 до 73,5% на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ізних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гестаційних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термінах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[4]. БА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погіршує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плин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при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легкому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15%, при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середньому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– у 26%, при тяжкому – у 50%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[2]. 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З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прогресуванням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30%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жінок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БА переходить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легкого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початку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середнього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тяжкого,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стан плода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новонародженого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часто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загострення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БА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спостерігається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24–36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тижні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ваг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сучасній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літературі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зустрічаються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щодо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збільшення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загострень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бронхіальної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астми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ІІІ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триместрі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(29–36–й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тиждень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)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покращенням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останні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перед пологами. Але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останніх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встановлено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небезпечним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періодом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відношенні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загострення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є ІІ та ІІІ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триместри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піком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частоти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загострень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шостому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місяці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гестації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[5, 6]. Плацента є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природним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захисним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бар′єром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майбутньої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дитини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вона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забезпечує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умови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фізіологічного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нормального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сучасгих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зовнішні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фактори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мікробні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агенти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період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значною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мірою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впливають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–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комплекс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сприяють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дозволяє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вважати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плаценту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основним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шляхом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пренатальної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передачі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ушкоджуючи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факторів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матері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до плоду, особливо при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екстрагенітальній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[7,8]. </w:t>
      </w:r>
    </w:p>
    <w:p w:rsidR="00BE0768" w:rsidRDefault="00A74003" w:rsidP="00342A3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E0768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 w:rsidR="00BE0768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Дослідити стан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фетоплацентарного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комплексу в залежності від ступеня тяжкості бронхіальної астми у вагітних та терміну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гестації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на основі аналізу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доплерометричних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кардіотокографічних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та біофізичних даних. </w:t>
      </w:r>
    </w:p>
    <w:p w:rsidR="00BE0768" w:rsidRDefault="00A74003" w:rsidP="00342A3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r w:rsidRPr="00BE0768">
        <w:rPr>
          <w:rFonts w:ascii="Times New Roman" w:hAnsi="Times New Roman" w:cs="Times New Roman"/>
          <w:b/>
          <w:sz w:val="28"/>
          <w:szCs w:val="28"/>
          <w:lang w:val="uk-UA"/>
        </w:rPr>
        <w:t>Матеріали та методи дослідження</w:t>
      </w:r>
      <w:r w:rsidR="00BE0768" w:rsidRPr="00BE076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У дослідженні проведено обстеження 62 вагітних в терміні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гестації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28–37 тижнів, з яких 32 вагітних з бронхіальною астмою (БА) та 30 вагітних контрольної групи. 32 вагітних з </w:t>
      </w:r>
      <w:r w:rsidRPr="00BE0768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БА не мали акушерської патології, максимальний паритет склав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одни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пологи б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ез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фізіологічні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пологові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шляхи, з них 22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БА I–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10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— БА II–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Контрольну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групу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30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акушерської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екстрагенітальної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патології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максимальним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паритетом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анамнезі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одни пологи без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ускладнень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через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природні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пологові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шляхи.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первинної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обл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ікової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документації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(форма №113/о) –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перебігу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теперішньої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відмічалось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усі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виконані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вчасно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згідно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чинних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клінічних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протоколів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наказів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МОЗ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України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>.</w:t>
      </w:r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Методи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включали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загальні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клініко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лабораторні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біохімічні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інструментальні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засоби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Усім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виконано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ультразвукове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(УЗД)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комплексу, проведена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біофізичного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профілю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(БПП)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апарату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“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Philips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HD 11 XE” (США).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Також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проведена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серцевої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виконанням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нестресового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тесту та шляхом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реєстрації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(КТГ)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фетальним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монітором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Avalon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FM 20/30, FM 40/50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версія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G.0.,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програмним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забезпеченням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G.02.xx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наступної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таблицями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Кребса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Статистична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обробка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отриманих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проведена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використанням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прикладних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медико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>–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біологічних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іджень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Statistica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10.0. </w:t>
      </w:r>
    </w:p>
    <w:p w:rsidR="00BE0768" w:rsidRDefault="00A74003" w:rsidP="00342A3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E0768">
        <w:rPr>
          <w:rFonts w:ascii="Times New Roman" w:hAnsi="Times New Roman" w:cs="Times New Roman"/>
          <w:b/>
          <w:sz w:val="28"/>
          <w:szCs w:val="28"/>
        </w:rPr>
        <w:t>Результати</w:t>
      </w:r>
      <w:proofErr w:type="spellEnd"/>
      <w:r w:rsidRPr="00BE0768">
        <w:rPr>
          <w:rFonts w:ascii="Times New Roman" w:hAnsi="Times New Roman" w:cs="Times New Roman"/>
          <w:b/>
          <w:sz w:val="28"/>
          <w:szCs w:val="28"/>
        </w:rPr>
        <w:t xml:space="preserve"> та </w:t>
      </w:r>
      <w:proofErr w:type="spellStart"/>
      <w:r w:rsidRPr="00BE0768">
        <w:rPr>
          <w:rFonts w:ascii="Times New Roman" w:hAnsi="Times New Roman" w:cs="Times New Roman"/>
          <w:b/>
          <w:sz w:val="28"/>
          <w:szCs w:val="28"/>
        </w:rPr>
        <w:t>їх</w:t>
      </w:r>
      <w:proofErr w:type="spellEnd"/>
      <w:r w:rsidRPr="00BE0768">
        <w:rPr>
          <w:rFonts w:ascii="Times New Roman" w:hAnsi="Times New Roman" w:cs="Times New Roman"/>
          <w:b/>
          <w:sz w:val="28"/>
          <w:szCs w:val="28"/>
        </w:rPr>
        <w:t xml:space="preserve"> </w:t>
      </w:r>
      <w:proofErr w:type="spellStart"/>
      <w:r w:rsidRPr="00BE0768">
        <w:rPr>
          <w:rFonts w:ascii="Times New Roman" w:hAnsi="Times New Roman" w:cs="Times New Roman"/>
          <w:b/>
          <w:sz w:val="28"/>
          <w:szCs w:val="28"/>
        </w:rPr>
        <w:t>обговорення</w:t>
      </w:r>
      <w:proofErr w:type="spellEnd"/>
      <w:r w:rsidR="00BE0768" w:rsidRPr="00BE076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УЗД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комплексу 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астмою I–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II–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УЗД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доплерометрією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відповідали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нормативним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гестаційного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віку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показникам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зокрема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індексу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продемонстрували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індекс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(ІР)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(АП 1– 1.0±0.03; АП 2 – 1.1±0.05),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(МА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1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– 0.56±0.02; МА2 – 0.61±0.04).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КТГ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9.3±0.7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Кребса 11.2±0.5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lastRenderedPageBreak/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9.6±0.4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вказувало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задовільний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стан плода.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проводилось одноразово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всім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групи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якщо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них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небуло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зареєстровано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змін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кардіотограмі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доплерометричному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УЗД.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Однак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однієї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контрольній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28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зареєстровані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кровотоку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судинах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</w:t>
      </w:r>
      <w:r w:rsidR="00BE0768">
        <w:rPr>
          <w:rFonts w:ascii="Times New Roman" w:hAnsi="Times New Roman" w:cs="Times New Roman"/>
          <w:sz w:val="28"/>
          <w:szCs w:val="28"/>
        </w:rPr>
        <w:t xml:space="preserve">ри </w:t>
      </w:r>
      <w:proofErr w:type="spellStart"/>
      <w:r w:rsidR="00BE0768">
        <w:rPr>
          <w:rFonts w:ascii="Times New Roman" w:hAnsi="Times New Roman" w:cs="Times New Roman"/>
          <w:sz w:val="28"/>
          <w:szCs w:val="28"/>
        </w:rPr>
        <w:t>доплерометричному</w:t>
      </w:r>
      <w:proofErr w:type="spellEnd"/>
      <w:r w:rsidR="00BE07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BE0768">
        <w:rPr>
          <w:rFonts w:ascii="Times New Roman" w:hAnsi="Times New Roman" w:cs="Times New Roman"/>
          <w:sz w:val="28"/>
          <w:szCs w:val="28"/>
        </w:rPr>
        <w:t>обстеженні</w:t>
      </w:r>
      <w:proofErr w:type="spellEnd"/>
      <w:r w:rsidR="00BE076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комплексу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І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(АП 1 – 1.05; АП 2 – 1.2; у МА1 – 0.80 (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ршкалами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Кребса 10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У 34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АП 1 – 1.02; АП 2 – 1.0; у МА1 – 0,94; МА2 – 0,90.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Кребса 10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У 35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АП 1 – 1.3; АП 2 – 1.4; у МА1 – 1,01; МА2 – 0,98.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7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Кребса 8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у 36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АП 1 – 1.2; АП 2 – 1.3; у МА1 – 1,0; МА2 – 0,90.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Кребса 10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У 37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АП 1 – 1.8; АП 2 – 1.9; у МА1 – 1,02; МА2 – 1,1.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КТГ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7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Кребса 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БПП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Отримані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БА 1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вказують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ідвищення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резистентності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31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а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– з 35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гестації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негативно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впливає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стан плода,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викликаючи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зниження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його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функціональних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показникі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в</w:t>
      </w:r>
      <w:proofErr w:type="spellEnd"/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КТГ та БПП.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бронхіальну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астму II–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відмічалось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порушення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кровотоку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фетоплацентарній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системі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3 (30,0%)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випадках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середні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показники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І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складали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АП 1 – 1.26±0.13; АП 2 – 1.32±0.16; у МА1 – 1,07±0.19; МА2 – 1.09±0.15 (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р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 </w:t>
      </w:r>
      <w:r w:rsidRPr="00A74003">
        <w:rPr>
          <w:rFonts w:ascii="Times New Roman" w:hAnsi="Times New Roman" w:cs="Times New Roman"/>
          <w:sz w:val="28"/>
          <w:szCs w:val="28"/>
        </w:rPr>
        <w:t xml:space="preserve">шкалами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Кребса 10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профіль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Обстеження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проведене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33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продемонструвало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наступні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результати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АП 1 – 1.22; АП 2 – 1.3; у МА1 – 1;0 МА2 – 1,1.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r w:rsidRPr="00A74003">
        <w:rPr>
          <w:rFonts w:ascii="Times New Roman" w:hAnsi="Times New Roman" w:cs="Times New Roman"/>
          <w:sz w:val="28"/>
          <w:szCs w:val="28"/>
        </w:rPr>
        <w:lastRenderedPageBreak/>
        <w:t xml:space="preserve">Кребса 11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біофізичний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проф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іль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У 35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АП 1 – 1.2; АП 2 – 1.21; у МА1 – 1,1; МА2 – 1,15. 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 xml:space="preserve">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КТГ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шкалами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Кребса 10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БПП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склав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8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Таким чином БА ІІ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викликали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зміні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кровообігу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пуповини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маткових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артеріях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вже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29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вказувало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при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цьому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корелюючи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функціональними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показниками</w:t>
      </w:r>
      <w:proofErr w:type="spellEnd"/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залишалися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задовільними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(шкала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Фішера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Кребса). 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В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динаміці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проведенні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фетоплацентарного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збереглись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без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тенденції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погіршення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порушеннями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доплерометричних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показників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КТГ та БПП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вказували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наявність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обумовленою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БА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ступенем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При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аналізі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пологів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100%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контрольної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народилися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жив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доношені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немовлята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оцінкою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шкалою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9– 10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групі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БА 1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задовільному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стані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(8–9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балів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шкалою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Апгар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)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народилося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77,3%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новонароджених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A74003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– 70%. Як видно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найбільш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інформативними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стану плода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були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доплерометрія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визначенням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ІР в АП, яка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відображає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дисфункцію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Враховуючи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той факт,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часте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завжди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можливе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ільне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пошуки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ранніх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предикторів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БА, є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наступним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завданням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нашої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Таким чином,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беручи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до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отриманні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данні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при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проведеному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досл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ідженні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припустимо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зробити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висновки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організмі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хворих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бронхіальну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астму І–ІІ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мають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місце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ранні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фетоплацентарному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комплексу,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підтверджувались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допомогою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доплерометрії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кардіотокограми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плоду 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вказували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дисфункцію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Можна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припустити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ці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зміни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обумовлені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ендотеліальними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розладами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і,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виходячи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цього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є </w:t>
      </w:r>
      <w:proofErr w:type="spellStart"/>
      <w:proofErr w:type="gramStart"/>
      <w:r w:rsidRPr="00A74003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A74003">
        <w:rPr>
          <w:rFonts w:ascii="Times New Roman" w:hAnsi="Times New Roman" w:cs="Times New Roman"/>
          <w:sz w:val="28"/>
          <w:szCs w:val="28"/>
        </w:rPr>
        <w:t>ільним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розглянути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визначення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рівня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ендотеліальних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маркерів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бронхіальною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астмою,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залежно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її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тяжкості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встановити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кореляційні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зв’язки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з плацентарною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lastRenderedPageBreak/>
        <w:t>дисфункцією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визначити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можливість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їх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використання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якості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предикторів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плацентарних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порушень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A74003" w:rsidRPr="00A74003" w:rsidRDefault="00A74003" w:rsidP="00342A34">
      <w:pPr>
        <w:spacing w:line="360" w:lineRule="auto"/>
        <w:ind w:firstLine="709"/>
        <w:rPr>
          <w:rFonts w:ascii="Times New Roman" w:hAnsi="Times New Roman" w:cs="Times New Roman"/>
          <w:sz w:val="28"/>
          <w:szCs w:val="28"/>
        </w:rPr>
      </w:pPr>
      <w:r w:rsidRPr="00BE0768">
        <w:rPr>
          <w:rFonts w:ascii="Times New Roman" w:hAnsi="Times New Roman" w:cs="Times New Roman"/>
          <w:b/>
          <w:sz w:val="28"/>
          <w:szCs w:val="28"/>
          <w:lang w:val="uk-UA"/>
        </w:rPr>
        <w:t>Висновки</w:t>
      </w:r>
      <w:r w:rsidR="00BE0768" w:rsidRPr="00BE0768">
        <w:rPr>
          <w:rFonts w:ascii="Times New Roman" w:hAnsi="Times New Roman" w:cs="Times New Roman"/>
          <w:b/>
          <w:sz w:val="28"/>
          <w:szCs w:val="28"/>
          <w:lang w:val="uk-UA"/>
        </w:rPr>
        <w:t>.</w:t>
      </w:r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1. Бронхіальна астма (БА) негативно впливає на стан плода та викликає плацентарну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дисфункцію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, ступінь тяжкості якої не завжди залежить від важкості БА. 2. Найбільш вірогідними ознаки плацентарної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дисфункції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за даними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доплерометрії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артерій пуповини визначаються в 29–30 тижнів при БА </w:t>
      </w:r>
      <w:r w:rsidRPr="00A74003">
        <w:rPr>
          <w:rFonts w:ascii="Times New Roman" w:hAnsi="Times New Roman" w:cs="Times New Roman"/>
          <w:sz w:val="28"/>
          <w:szCs w:val="28"/>
        </w:rPr>
        <w:t xml:space="preserve">П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в 31–32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тижня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вагітності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при БА І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ступеня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які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подальшому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майже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змінюються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можуть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залежати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ендотеліальної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дисфункції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подальших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A74003">
        <w:rPr>
          <w:rFonts w:ascii="Times New Roman" w:hAnsi="Times New Roman" w:cs="Times New Roman"/>
          <w:sz w:val="28"/>
          <w:szCs w:val="28"/>
        </w:rPr>
        <w:t>досліджень</w:t>
      </w:r>
      <w:proofErr w:type="spellEnd"/>
      <w:r w:rsidRPr="00A74003">
        <w:rPr>
          <w:rFonts w:ascii="Times New Roman" w:hAnsi="Times New Roman" w:cs="Times New Roman"/>
          <w:sz w:val="28"/>
          <w:szCs w:val="28"/>
        </w:rPr>
        <w:t>.</w:t>
      </w:r>
    </w:p>
    <w:p w:rsidR="00A74003" w:rsidRPr="00BE0768" w:rsidRDefault="00A74003" w:rsidP="00BE0768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BE0768">
        <w:rPr>
          <w:rFonts w:ascii="Times New Roman" w:hAnsi="Times New Roman" w:cs="Times New Roman"/>
          <w:b/>
          <w:sz w:val="28"/>
          <w:szCs w:val="28"/>
        </w:rPr>
        <w:t>Література</w:t>
      </w:r>
      <w:proofErr w:type="spellEnd"/>
    </w:p>
    <w:p w:rsidR="00A74003" w:rsidRPr="00BE0768" w:rsidRDefault="00A74003" w:rsidP="00BE0768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Мостовий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Ю.М.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Діагностика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симптомів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хронічного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обструктивного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захворювання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легень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за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даними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анкетування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/ Ю.М.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Мостовий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, Л.В. Распутина, Н.В.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Черепій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// Медицина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і завтра.– 2015. – №2. – С. 59–65.</w:t>
      </w:r>
    </w:p>
    <w:p w:rsidR="00A74003" w:rsidRPr="00BE0768" w:rsidRDefault="00A74003" w:rsidP="00BE0768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Гайструк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А.Н. Неотложные состояния в акушерстве / А.Н.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Гайструк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, Н.А.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Гайструк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, О.В. Мороз. – Винница. – 2009. – 576 с. </w:t>
      </w:r>
    </w:p>
    <w:p w:rsidR="00A74003" w:rsidRPr="00BE0768" w:rsidRDefault="00A74003" w:rsidP="00BE0768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E0768">
        <w:rPr>
          <w:rFonts w:ascii="Times New Roman" w:hAnsi="Times New Roman" w:cs="Times New Roman"/>
          <w:sz w:val="28"/>
          <w:szCs w:val="28"/>
        </w:rPr>
        <w:t xml:space="preserve">Игнатова Г.Л. Бронхиальная астма у беременных / Г.Л. Игнатова // РМЖ „Медицинское обозрение” –2015.–№4.–С.224–227. </w:t>
      </w:r>
    </w:p>
    <w:p w:rsidR="00A74003" w:rsidRPr="00BE0768" w:rsidRDefault="00A74003" w:rsidP="00BE0768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bookmarkStart w:id="0" w:name="_GoBack"/>
      <w:r w:rsidRPr="00BE0768">
        <w:rPr>
          <w:rFonts w:ascii="Times New Roman" w:hAnsi="Times New Roman" w:cs="Times New Roman"/>
          <w:sz w:val="28"/>
          <w:szCs w:val="28"/>
        </w:rPr>
        <w:t xml:space="preserve">Лаврова О.В. Бронхиальная астма и беременность / О.В. Лаврова, Ю.Р. </w:t>
      </w:r>
      <w:bookmarkEnd w:id="0"/>
      <w:proofErr w:type="spellStart"/>
      <w:r w:rsidRPr="00BE0768">
        <w:rPr>
          <w:rFonts w:ascii="Times New Roman" w:hAnsi="Times New Roman" w:cs="Times New Roman"/>
          <w:sz w:val="28"/>
          <w:szCs w:val="28"/>
        </w:rPr>
        <w:t>Дымарская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// Практическая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пульмонологія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.– 2015.– №4.–С.2–7. </w:t>
      </w:r>
    </w:p>
    <w:p w:rsidR="00A74003" w:rsidRPr="00BE0768" w:rsidRDefault="00A74003" w:rsidP="00BE0768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E0768">
        <w:rPr>
          <w:rFonts w:ascii="Times New Roman" w:hAnsi="Times New Roman" w:cs="Times New Roman"/>
          <w:sz w:val="28"/>
          <w:szCs w:val="28"/>
        </w:rPr>
        <w:t>Растопина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Н.А. Бронхиальная астма при беременности / Н.А.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Растопина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, Н.О.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Шугинин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// Врач. – 2001. – №11. – С. 12–15. </w:t>
      </w:r>
    </w:p>
    <w:p w:rsidR="00E32D44" w:rsidRPr="00E32D44" w:rsidRDefault="00A74003" w:rsidP="00BE0768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Белан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Э.Б. Бронхиальная астма и беременность / Э.Б.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Белан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, А.С.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Кляусов</w:t>
      </w:r>
      <w:proofErr w:type="spellEnd"/>
      <w:r w:rsidRPr="00BE0768">
        <w:rPr>
          <w:rFonts w:ascii="Times New Roman" w:hAnsi="Times New Roman" w:cs="Times New Roman"/>
          <w:sz w:val="28"/>
          <w:szCs w:val="28"/>
        </w:rPr>
        <w:t xml:space="preserve"> // Лекарственный вестник. – 2014</w:t>
      </w:r>
      <w:r w:rsidR="00BE0768">
        <w:rPr>
          <w:rFonts w:ascii="Times New Roman" w:hAnsi="Times New Roman" w:cs="Times New Roman"/>
          <w:sz w:val="28"/>
          <w:szCs w:val="28"/>
        </w:rPr>
        <w:t>. – Том 8. – №1(53). – С. 8</w:t>
      </w:r>
      <w:r w:rsidR="00BE0768">
        <w:rPr>
          <w:rFonts w:ascii="Times New Roman" w:hAnsi="Times New Roman" w:cs="Times New Roman"/>
          <w:sz w:val="28"/>
          <w:szCs w:val="28"/>
          <w:lang w:val="uk-UA"/>
        </w:rPr>
        <w:t>-</w:t>
      </w:r>
      <w:r w:rsidR="00BE0768">
        <w:rPr>
          <w:rFonts w:ascii="Times New Roman" w:hAnsi="Times New Roman" w:cs="Times New Roman"/>
          <w:sz w:val="28"/>
          <w:szCs w:val="28"/>
        </w:rPr>
        <w:t>17</w:t>
      </w:r>
      <w:r w:rsidR="00BE076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32D44" w:rsidRPr="00E32D44" w:rsidRDefault="00A74003" w:rsidP="00BE0768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Мелліна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І.М. Бронхіальна астма і вагітність: основні питання надання ефективної медичної допомоги / І.М. </w:t>
      </w:r>
      <w:proofErr w:type="spellStart"/>
      <w:r w:rsidRPr="00BE0768">
        <w:rPr>
          <w:rFonts w:ascii="Times New Roman" w:hAnsi="Times New Roman" w:cs="Times New Roman"/>
          <w:sz w:val="28"/>
          <w:szCs w:val="28"/>
          <w:lang w:val="uk-UA"/>
        </w:rPr>
        <w:t>Мелліна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uk-UA"/>
        </w:rPr>
        <w:t xml:space="preserve"> // Клінічна імунологія. 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Алергологія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en-US"/>
        </w:rPr>
        <w:t>.</w:t>
      </w:r>
      <w:proofErr w:type="spellStart"/>
      <w:r w:rsidRPr="00BE0768">
        <w:rPr>
          <w:rFonts w:ascii="Times New Roman" w:hAnsi="Times New Roman" w:cs="Times New Roman"/>
          <w:sz w:val="28"/>
          <w:szCs w:val="28"/>
        </w:rPr>
        <w:t>Інфектологія</w:t>
      </w:r>
      <w:proofErr w:type="spellEnd"/>
      <w:r w:rsidRPr="00BE0768">
        <w:rPr>
          <w:rFonts w:ascii="Times New Roman" w:hAnsi="Times New Roman" w:cs="Times New Roman"/>
          <w:sz w:val="28"/>
          <w:szCs w:val="28"/>
          <w:lang w:val="en-US"/>
        </w:rPr>
        <w:t xml:space="preserve">. – 2012. – №10 (59). – </w:t>
      </w:r>
      <w:r w:rsidRPr="00BE0768">
        <w:rPr>
          <w:rFonts w:ascii="Times New Roman" w:hAnsi="Times New Roman" w:cs="Times New Roman"/>
          <w:sz w:val="28"/>
          <w:szCs w:val="28"/>
        </w:rPr>
        <w:t>С</w:t>
      </w:r>
      <w:r w:rsidRPr="00BE0768">
        <w:rPr>
          <w:rFonts w:ascii="Times New Roman" w:hAnsi="Times New Roman" w:cs="Times New Roman"/>
          <w:sz w:val="28"/>
          <w:szCs w:val="28"/>
          <w:lang w:val="en-US"/>
        </w:rPr>
        <w:t xml:space="preserve">. 41–47. </w:t>
      </w:r>
    </w:p>
    <w:p w:rsidR="00A74003" w:rsidRPr="00BE0768" w:rsidRDefault="00A74003" w:rsidP="00BE0768">
      <w:pPr>
        <w:pStyle w:val="a3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en-US"/>
        </w:rPr>
      </w:pPr>
      <w:r w:rsidRPr="00BE0768">
        <w:rPr>
          <w:rFonts w:ascii="Times New Roman" w:hAnsi="Times New Roman" w:cs="Times New Roman"/>
          <w:sz w:val="28"/>
          <w:szCs w:val="28"/>
          <w:lang w:val="en-US"/>
        </w:rPr>
        <w:t xml:space="preserve">Vanessa E. Murphy. Managing asthma in pregnancy / E. Vanessa // Breathe. – 2015. – №11 (4). – </w:t>
      </w:r>
      <w:proofErr w:type="gramStart"/>
      <w:r w:rsidRPr="00BE0768">
        <w:rPr>
          <w:rFonts w:ascii="Times New Roman" w:hAnsi="Times New Roman" w:cs="Times New Roman"/>
          <w:sz w:val="28"/>
          <w:szCs w:val="28"/>
        </w:rPr>
        <w:t>Р</w:t>
      </w:r>
      <w:r w:rsidRPr="00BE0768">
        <w:rPr>
          <w:rFonts w:ascii="Times New Roman" w:hAnsi="Times New Roman" w:cs="Times New Roman"/>
          <w:sz w:val="28"/>
          <w:szCs w:val="28"/>
          <w:lang w:val="en-US"/>
        </w:rPr>
        <w:t>. 258</w:t>
      </w:r>
      <w:proofErr w:type="gramEnd"/>
      <w:r w:rsidRPr="00BE0768">
        <w:rPr>
          <w:rFonts w:ascii="Times New Roman" w:hAnsi="Times New Roman" w:cs="Times New Roman"/>
          <w:sz w:val="28"/>
          <w:szCs w:val="28"/>
          <w:lang w:val="en-US"/>
        </w:rPr>
        <w:t>–267.</w:t>
      </w:r>
    </w:p>
    <w:sectPr w:rsidR="00A74003" w:rsidRPr="00BE076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3115363"/>
    <w:multiLevelType w:val="hybridMultilevel"/>
    <w:tmpl w:val="CD48BD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9A3AA9"/>
    <w:multiLevelType w:val="hybridMultilevel"/>
    <w:tmpl w:val="99E675E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32CE4"/>
    <w:rsid w:val="00060EB2"/>
    <w:rsid w:val="00342A34"/>
    <w:rsid w:val="00A74003"/>
    <w:rsid w:val="00BC554E"/>
    <w:rsid w:val="00BE0768"/>
    <w:rsid w:val="00D32CE4"/>
    <w:rsid w:val="00E32D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400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7400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1742</Words>
  <Characters>9934</Characters>
  <Application>Microsoft Office Word</Application>
  <DocSecurity>0</DocSecurity>
  <Lines>82</Lines>
  <Paragraphs>23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11653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2019-12-12T12:07:00Z</dcterms:created>
  <dcterms:modified xsi:type="dcterms:W3CDTF">2019-12-12T12:07:00Z</dcterms:modified>
</cp:coreProperties>
</file>