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683" w:rsidRPr="002F21EC" w:rsidRDefault="00193683" w:rsidP="00193683">
      <w:pPr>
        <w:spacing w:line="240" w:lineRule="auto"/>
        <w:rPr>
          <w:rFonts w:ascii="Times New Roman" w:hAnsi="Times New Roman" w:cs="Times New Roman"/>
          <w:sz w:val="28"/>
          <w:szCs w:val="28"/>
          <w:lang w:val="en-US"/>
        </w:rPr>
      </w:pPr>
      <w:r>
        <w:rPr>
          <w:rFonts w:ascii="Times New Roman" w:hAnsi="Times New Roman" w:cs="Times New Roman"/>
          <w:sz w:val="24"/>
          <w:szCs w:val="28"/>
        </w:rPr>
        <w:t>L</w:t>
      </w:r>
      <w:r w:rsidRPr="002F21EC">
        <w:rPr>
          <w:rFonts w:ascii="Times New Roman" w:hAnsi="Times New Roman" w:cs="Times New Roman"/>
          <w:sz w:val="24"/>
          <w:szCs w:val="28"/>
        </w:rPr>
        <w:t>indiw</w:t>
      </w:r>
      <w:r>
        <w:rPr>
          <w:rFonts w:ascii="Times New Roman" w:hAnsi="Times New Roman" w:cs="Times New Roman"/>
          <w:sz w:val="24"/>
          <w:szCs w:val="28"/>
        </w:rPr>
        <w:t>e Rosyn M</w:t>
      </w:r>
      <w:r w:rsidRPr="002F21EC">
        <w:rPr>
          <w:rFonts w:ascii="Times New Roman" w:hAnsi="Times New Roman" w:cs="Times New Roman"/>
          <w:sz w:val="24"/>
          <w:szCs w:val="28"/>
        </w:rPr>
        <w:t>ailula</w:t>
      </w:r>
      <w:r w:rsidRPr="002F21EC">
        <w:rPr>
          <w:rFonts w:ascii="Times New Roman" w:hAnsi="Times New Roman" w:cs="Times New Roman"/>
          <w:sz w:val="28"/>
          <w:szCs w:val="28"/>
          <w:lang w:val="en-US"/>
        </w:rPr>
        <w:t>,</w:t>
      </w:r>
      <w:r w:rsidRPr="002F21EC">
        <w:rPr>
          <w:rFonts w:ascii="Times New Roman" w:hAnsi="Times New Roman" w:cs="Times New Roman"/>
          <w:sz w:val="24"/>
          <w:szCs w:val="28"/>
        </w:rPr>
        <w:t xml:space="preserve"> </w:t>
      </w:r>
      <w:r>
        <w:rPr>
          <w:rFonts w:ascii="Times New Roman" w:hAnsi="Times New Roman"/>
          <w:szCs w:val="28"/>
        </w:rPr>
        <w:t xml:space="preserve"> Kira Kompaniiets,  Tatyana Ashcheulova</w:t>
      </w:r>
      <w:r>
        <w:rPr>
          <w:rFonts w:ascii="Times New Roman" w:hAnsi="Times New Roman" w:cs="Times New Roman"/>
          <w:b/>
          <w:sz w:val="28"/>
          <w:szCs w:val="28"/>
        </w:rPr>
        <w:t xml:space="preserve">                 </w:t>
      </w:r>
    </w:p>
    <w:p w:rsidR="00193683" w:rsidRPr="00CF514B" w:rsidRDefault="00193683" w:rsidP="00193683">
      <w:pPr>
        <w:spacing w:line="240" w:lineRule="auto"/>
        <w:rPr>
          <w:rFonts w:ascii="Times New Roman" w:hAnsi="Times New Roman" w:cs="Times New Roman"/>
          <w:sz w:val="28"/>
          <w:szCs w:val="28"/>
        </w:rPr>
      </w:pPr>
      <w:r w:rsidRPr="00CF514B">
        <w:rPr>
          <w:rFonts w:ascii="Times New Roman" w:hAnsi="Times New Roman" w:cs="Times New Roman"/>
          <w:sz w:val="28"/>
          <w:szCs w:val="28"/>
        </w:rPr>
        <w:t>Ethical aspects of clinical practise: “doctor patient” relationships.</w:t>
      </w:r>
    </w:p>
    <w:p w:rsidR="00193683" w:rsidRDefault="00193683" w:rsidP="00193683">
      <w:pPr>
        <w:tabs>
          <w:tab w:val="left" w:pos="7590"/>
        </w:tabs>
        <w:rPr>
          <w:rFonts w:ascii="Times New Roman" w:hAnsi="Times New Roman" w:cs="Times New Roman"/>
          <w:sz w:val="28"/>
          <w:szCs w:val="28"/>
        </w:rPr>
      </w:pPr>
      <w:r w:rsidRPr="008E0B9E">
        <w:rPr>
          <w:rFonts w:ascii="Times New Roman" w:hAnsi="Times New Roman" w:cs="Times New Roman"/>
          <w:sz w:val="28"/>
          <w:szCs w:val="28"/>
        </w:rPr>
        <w:t>The historical model for the physician-patient relationship involved patient dependence on the physician's professional authority. Believing that the patient would benefit from the physician's actions, a paternalistic model of care developed. Patient's preferences were generally not elicited, and were over-ridden if they conflicted with the physician’s convictions about appropriate care.</w:t>
      </w:r>
    </w:p>
    <w:p w:rsidR="00193683" w:rsidRPr="008E0B9E" w:rsidRDefault="00193683" w:rsidP="00193683">
      <w:pPr>
        <w:tabs>
          <w:tab w:val="left" w:pos="7590"/>
        </w:tabs>
        <w:rPr>
          <w:rFonts w:ascii="Times New Roman" w:hAnsi="Times New Roman" w:cs="Times New Roman"/>
          <w:sz w:val="28"/>
          <w:szCs w:val="28"/>
        </w:rPr>
      </w:pPr>
      <w:r w:rsidRPr="008E0B9E">
        <w:rPr>
          <w:rFonts w:ascii="Times New Roman" w:hAnsi="Times New Roman" w:cs="Times New Roman"/>
          <w:sz w:val="28"/>
          <w:szCs w:val="28"/>
        </w:rPr>
        <w:t>During the second half of the twentieth century, the physician-patient relationship has evolved towards shared decision making. This model respects the patient as an autonomous agent with a right to hold views, to make choices, and to take actions based on personal values and beliefs. Patients are acknowledged to be entitled to weigh the benefits and risks of alternative treatments, including the alternative of no treatment, and to select the alternative that best promotes their own values</w:t>
      </w:r>
      <w:r>
        <w:rPr>
          <w:rFonts w:ascii="Times New Roman" w:hAnsi="Times New Roman" w:cs="Times New Roman"/>
          <w:sz w:val="28"/>
          <w:szCs w:val="28"/>
        </w:rPr>
        <w:t xml:space="preserve">. </w:t>
      </w:r>
      <w:r w:rsidRPr="008E0B9E">
        <w:rPr>
          <w:rFonts w:ascii="Times New Roman" w:hAnsi="Times New Roman" w:cs="Times New Roman"/>
          <w:sz w:val="28"/>
          <w:szCs w:val="28"/>
        </w:rPr>
        <w:t>What role should the physician's personal feelings and beliefs play in the physician-patient relationship?</w:t>
      </w:r>
    </w:p>
    <w:p w:rsidR="00193683" w:rsidRPr="008E0B9E" w:rsidRDefault="00193683" w:rsidP="00193683">
      <w:pPr>
        <w:tabs>
          <w:tab w:val="left" w:pos="7590"/>
        </w:tabs>
        <w:rPr>
          <w:rFonts w:ascii="Times New Roman" w:hAnsi="Times New Roman" w:cs="Times New Roman"/>
          <w:sz w:val="28"/>
          <w:szCs w:val="28"/>
        </w:rPr>
      </w:pPr>
      <w:r w:rsidRPr="008E0B9E">
        <w:rPr>
          <w:rFonts w:ascii="Times New Roman" w:hAnsi="Times New Roman" w:cs="Times New Roman"/>
          <w:sz w:val="28"/>
          <w:szCs w:val="28"/>
        </w:rPr>
        <w:t>Occasionally, a physician may face requests for services, such as contraception or abortion, which raise a conflict for the physician. Physicians do not have to provide medical services in opposition to their personal beliefs. In addition, a nonjudgmental discussion with a patient regarding her need for the service and alternative forms of therapy is acceptable. However, it is never appropriate to proselytize. While the physician may decline to provide the requested service, the patient must be treated as a respected, autonomous individual. Where appropriate, the patient should be provided with information about how to obtain the desired service.</w:t>
      </w:r>
    </w:p>
    <w:p w:rsidR="00193683" w:rsidRPr="008E0B9E" w:rsidRDefault="00193683" w:rsidP="00193683">
      <w:pPr>
        <w:spacing w:line="240" w:lineRule="auto"/>
        <w:rPr>
          <w:rFonts w:ascii="Times New Roman" w:hAnsi="Times New Roman" w:cs="Times New Roman"/>
          <w:sz w:val="28"/>
          <w:szCs w:val="28"/>
        </w:rPr>
      </w:pPr>
    </w:p>
    <w:p w:rsidR="00A6291B" w:rsidRPr="005360B7" w:rsidRDefault="00A6291B" w:rsidP="005360B7">
      <w:bookmarkStart w:id="0" w:name="_GoBack"/>
      <w:bookmarkEnd w:id="0"/>
    </w:p>
    <w:sectPr w:rsidR="00A6291B" w:rsidRPr="005360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69"/>
    <w:rsid w:val="00025B0D"/>
    <w:rsid w:val="00033559"/>
    <w:rsid w:val="00193683"/>
    <w:rsid w:val="00444069"/>
    <w:rsid w:val="005360B7"/>
    <w:rsid w:val="00A01C4C"/>
    <w:rsid w:val="00A6291B"/>
    <w:rsid w:val="00DD3607"/>
    <w:rsid w:val="00DE7D01"/>
    <w:rsid w:val="00F57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607"/>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F577F6"/>
    <w:rPr>
      <w:rFonts w:cs="Times New Roman"/>
    </w:rPr>
  </w:style>
  <w:style w:type="paragraph" w:customStyle="1" w:styleId="Standard">
    <w:name w:val="Standard"/>
    <w:rsid w:val="00A01C4C"/>
    <w:pPr>
      <w:widowControl w:val="0"/>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A01C4C"/>
    <w:pPr>
      <w:spacing w:after="140" w:line="288" w:lineRule="auto"/>
    </w:pPr>
  </w:style>
  <w:style w:type="character" w:customStyle="1" w:styleId="StrongEmphasis">
    <w:name w:val="Strong Emphasis"/>
    <w:rsid w:val="00A01C4C"/>
    <w:rPr>
      <w:b/>
      <w:bCs/>
    </w:rPr>
  </w:style>
  <w:style w:type="character" w:styleId="a3">
    <w:name w:val="Hyperlink"/>
    <w:basedOn w:val="a0"/>
    <w:uiPriority w:val="99"/>
    <w:rsid w:val="005360B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607"/>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F577F6"/>
    <w:rPr>
      <w:rFonts w:cs="Times New Roman"/>
    </w:rPr>
  </w:style>
  <w:style w:type="paragraph" w:customStyle="1" w:styleId="Standard">
    <w:name w:val="Standard"/>
    <w:rsid w:val="00A01C4C"/>
    <w:pPr>
      <w:widowControl w:val="0"/>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A01C4C"/>
    <w:pPr>
      <w:spacing w:after="140" w:line="288" w:lineRule="auto"/>
    </w:pPr>
  </w:style>
  <w:style w:type="character" w:customStyle="1" w:styleId="StrongEmphasis">
    <w:name w:val="Strong Emphasis"/>
    <w:rsid w:val="00A01C4C"/>
    <w:rPr>
      <w:b/>
      <w:bCs/>
    </w:rPr>
  </w:style>
  <w:style w:type="character" w:styleId="a3">
    <w:name w:val="Hyperlink"/>
    <w:basedOn w:val="a0"/>
    <w:uiPriority w:val="99"/>
    <w:rsid w:val="005360B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1533</Characters>
  <Application>Microsoft Office Word</Application>
  <DocSecurity>0</DocSecurity>
  <Lines>12</Lines>
  <Paragraphs>3</Paragraphs>
  <ScaleCrop>false</ScaleCrop>
  <Company>XPSys</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Laborant 3</dc:creator>
  <cp:keywords/>
  <dc:description/>
  <cp:lastModifiedBy>Laborant 3</cp:lastModifiedBy>
  <cp:revision>10</cp:revision>
  <dcterms:created xsi:type="dcterms:W3CDTF">2015-05-27T09:19:00Z</dcterms:created>
  <dcterms:modified xsi:type="dcterms:W3CDTF">2015-05-28T08:48:00Z</dcterms:modified>
</cp:coreProperties>
</file>