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8E" w:rsidRDefault="00AD018E" w:rsidP="00AD018E">
      <w:pPr>
        <w:pStyle w:val="Defaul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СОВРЕМЕННЫЙ ВЗГЛЯД НА ПРОБЛЕМУ ТЕРАПИИ ДЕПРЕССИВНЫХ РАССТРОЙСТВ, </w:t>
      </w:r>
    </w:p>
    <w:p w:rsidR="00AD018E" w:rsidRDefault="00AD018E" w:rsidP="00AD018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СОПРОВОЖДАЮЩИХСЯ</w:t>
      </w:r>
      <w:proofErr w:type="gramEnd"/>
      <w:r>
        <w:rPr>
          <w:sz w:val="22"/>
          <w:szCs w:val="22"/>
        </w:rPr>
        <w:t xml:space="preserve"> СУИЦИДАЛЬНЫМ ПОВЕДЕНИЕМ </w:t>
      </w:r>
    </w:p>
    <w:bookmarkEnd w:id="0"/>
    <w:p w:rsidR="00AD018E" w:rsidRDefault="00AD018E" w:rsidP="00AD018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Кожина А.М., </w:t>
      </w:r>
      <w:proofErr w:type="spellStart"/>
      <w:r>
        <w:rPr>
          <w:b/>
          <w:bCs/>
          <w:sz w:val="20"/>
          <w:szCs w:val="20"/>
        </w:rPr>
        <w:t>Коростий</w:t>
      </w:r>
      <w:proofErr w:type="spellEnd"/>
      <w:r>
        <w:rPr>
          <w:b/>
          <w:bCs/>
          <w:sz w:val="20"/>
          <w:szCs w:val="20"/>
        </w:rPr>
        <w:t xml:space="preserve"> В.И., Зеленская Е.А. </w:t>
      </w:r>
    </w:p>
    <w:p w:rsidR="00AD018E" w:rsidRDefault="00AD018E" w:rsidP="00AD018E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Харьковский национальный медицинский </w:t>
      </w:r>
      <w:proofErr w:type="spellStart"/>
      <w:r>
        <w:rPr>
          <w:sz w:val="20"/>
          <w:szCs w:val="20"/>
        </w:rPr>
        <w:t>университет,г</w:t>
      </w:r>
      <w:proofErr w:type="gramStart"/>
      <w:r>
        <w:rPr>
          <w:sz w:val="20"/>
          <w:szCs w:val="20"/>
        </w:rPr>
        <w:t>.Х</w:t>
      </w:r>
      <w:proofErr w:type="gramEnd"/>
      <w:r>
        <w:rPr>
          <w:sz w:val="20"/>
          <w:szCs w:val="20"/>
        </w:rPr>
        <w:t>арьков</w:t>
      </w:r>
      <w:proofErr w:type="spellEnd"/>
      <w:r>
        <w:rPr>
          <w:sz w:val="20"/>
          <w:szCs w:val="20"/>
        </w:rPr>
        <w:t xml:space="preserve">, Украина Проблема депрессивных расстройств является одной из актуальных для теории и практики современной медицины. По данным Всемирной организации здравоохранения (ВОЗ) общая распространенность большого депрессивного расстройства составляет в среднем 5% населения, среди пациентов врачей общей практики – 33%, риск заболевания в течение жизни – более 20%. [3, 4, 7] Суицидальное поведение представляет собой одну из наиболее актуальных проблем современного общества. Являясь сложным феноменом, суицидальное поведение включает в себя не только медицинский, но также социальный, психологический, </w:t>
      </w:r>
      <w:proofErr w:type="spellStart"/>
      <w:r>
        <w:rPr>
          <w:sz w:val="20"/>
          <w:szCs w:val="20"/>
        </w:rPr>
        <w:t>культуральный</w:t>
      </w:r>
      <w:proofErr w:type="spellEnd"/>
      <w:r>
        <w:rPr>
          <w:sz w:val="20"/>
          <w:szCs w:val="20"/>
        </w:rPr>
        <w:t xml:space="preserve">, религиозный и другие аспекты. </w:t>
      </w:r>
      <w:proofErr w:type="gramStart"/>
      <w:r>
        <w:rPr>
          <w:sz w:val="20"/>
          <w:szCs w:val="20"/>
        </w:rPr>
        <w:t xml:space="preserve">Повышение риска осуществления </w:t>
      </w:r>
      <w:proofErr w:type="spellStart"/>
      <w:r>
        <w:rPr>
          <w:sz w:val="20"/>
          <w:szCs w:val="20"/>
        </w:rPr>
        <w:t>аутоагресивних</w:t>
      </w:r>
      <w:proofErr w:type="spellEnd"/>
      <w:r>
        <w:rPr>
          <w:sz w:val="20"/>
          <w:szCs w:val="20"/>
        </w:rPr>
        <w:t xml:space="preserve"> действий у больных с депрессивными расстройствами свидетельствует о несомненной медицинской и социальной актуальности поиска путей эффективного лечения этой психической патологии как способа превенции суицидов. [1, 2, 5, 6] Вышеизложенное определило актуальность настоящего исследования, целью которого явилась оптимизация подходов к терапии депрессивных расстройств, сопровождающихся суицидальным поведением, у лиц молодого возраста.</w:t>
      </w:r>
      <w:proofErr w:type="gramEnd"/>
      <w:r>
        <w:rPr>
          <w:sz w:val="20"/>
          <w:szCs w:val="20"/>
        </w:rPr>
        <w:t xml:space="preserve"> Для решения поставленной цели нами с позиций системного подхода было проведено комплексное обследование 95 больных обоего пола возрасте 18-55 лет с депрессивными расстройствами </w:t>
      </w:r>
      <w:proofErr w:type="spellStart"/>
      <w:r>
        <w:rPr>
          <w:sz w:val="20"/>
          <w:szCs w:val="20"/>
        </w:rPr>
        <w:t>непсихотического</w:t>
      </w:r>
      <w:proofErr w:type="spellEnd"/>
      <w:r>
        <w:rPr>
          <w:sz w:val="20"/>
          <w:szCs w:val="20"/>
        </w:rPr>
        <w:t xml:space="preserve"> регистра и совершивших суицидальную попытку. Результаты. </w:t>
      </w:r>
      <w:proofErr w:type="gramStart"/>
      <w:r>
        <w:rPr>
          <w:sz w:val="20"/>
          <w:szCs w:val="20"/>
        </w:rPr>
        <w:t>В клинической картине депрессивных расстройств у обследованных больных наиболее характерны жалобы на сниженный фон настроения (79,5±2,8% обследованных), подавленность (46,2±3,4%), плаксивость (37,4±3,3%), чувство грусти, тоски (39,5±3,3%), чувство тревоги, постоянного внутреннего напряжения (44,6±3,4%), нежелание общаться со сверстниками (42,3±3,4%), плохую переносимость шума и яркого света (35,6±3,3%), головные боли (45,2±3,4%), головокружения (33,7±3,2%), мышечное напряжение (37,4</w:t>
      </w:r>
      <w:proofErr w:type="gramEnd"/>
      <w:r>
        <w:rPr>
          <w:sz w:val="20"/>
          <w:szCs w:val="20"/>
        </w:rPr>
        <w:t>±3,3%), мышечные боли (22,4±2,8%), парестезии (33,1±3,2%), нарушения цикла сон-</w:t>
      </w:r>
      <w:proofErr w:type="spellStart"/>
      <w:r>
        <w:rPr>
          <w:sz w:val="20"/>
          <w:szCs w:val="20"/>
        </w:rPr>
        <w:t>бодорствование</w:t>
      </w:r>
      <w:proofErr w:type="spellEnd"/>
      <w:r>
        <w:rPr>
          <w:sz w:val="20"/>
          <w:szCs w:val="20"/>
        </w:rPr>
        <w:t xml:space="preserve"> (76,2±2,9%), общую слабость, вялость и быструю утомляемость (56,2±3,4%), состояния растерянности (64,7±3,3%), явления повышенной восприимчивости к ранее нейтральным раздражителям (73,2±3,1%). Особенностью депрессивных расстройств явилась их </w:t>
      </w:r>
      <w:proofErr w:type="gramStart"/>
      <w:r>
        <w:rPr>
          <w:sz w:val="20"/>
          <w:szCs w:val="20"/>
        </w:rPr>
        <w:t>массивная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соматизация</w:t>
      </w:r>
      <w:proofErr w:type="spellEnd"/>
      <w:r>
        <w:rPr>
          <w:sz w:val="20"/>
          <w:szCs w:val="20"/>
        </w:rPr>
        <w:t xml:space="preserve">, характеризующаяся полиморфными вегето-висцеральными расстройствами - 68,7% обследованных. На основе данных анамнеза, клинико-психопатологического исследования и показателей по шкалам Гамильтона, Монтгомери-Айсберга и Больничной шкале тревоги и депрессии выделены следующие варианты психопатологической симптоматики: тревожный в 44,3% случаев, неврастенический 38,9% и тревожно-тоскливый в 16,8% случаев. </w:t>
      </w:r>
      <w:proofErr w:type="gramStart"/>
      <w:r>
        <w:rPr>
          <w:sz w:val="20"/>
          <w:szCs w:val="20"/>
        </w:rPr>
        <w:t xml:space="preserve">Базируясь на полученных в ходе работы данных нами разработана </w:t>
      </w:r>
      <w:proofErr w:type="spellStart"/>
      <w:r>
        <w:rPr>
          <w:sz w:val="20"/>
          <w:szCs w:val="20"/>
        </w:rPr>
        <w:t>патогенетически</w:t>
      </w:r>
      <w:proofErr w:type="spellEnd"/>
      <w:r>
        <w:rPr>
          <w:sz w:val="20"/>
          <w:szCs w:val="20"/>
        </w:rPr>
        <w:t xml:space="preserve"> обоснованная</w:t>
      </w:r>
      <w:proofErr w:type="gramEnd"/>
      <w:r>
        <w:rPr>
          <w:sz w:val="20"/>
          <w:szCs w:val="20"/>
        </w:rPr>
        <w:t xml:space="preserve"> система коррекции депрессивных расстройств, сопровождающихся суицидальным поведением, включающая в себя применение комплексных </w:t>
      </w:r>
      <w:proofErr w:type="spellStart"/>
      <w:r>
        <w:rPr>
          <w:sz w:val="20"/>
          <w:szCs w:val="20"/>
        </w:rPr>
        <w:t>психокоррекционных</w:t>
      </w:r>
      <w:proofErr w:type="spellEnd"/>
      <w:r>
        <w:rPr>
          <w:sz w:val="20"/>
          <w:szCs w:val="20"/>
        </w:rPr>
        <w:t xml:space="preserve"> программ, в сочетании с медикаментозной коррекцией. </w:t>
      </w:r>
      <w:r>
        <w:rPr>
          <w:sz w:val="23"/>
          <w:szCs w:val="23"/>
        </w:rPr>
        <w:t xml:space="preserve">118 </w:t>
      </w:r>
    </w:p>
    <w:p w:rsidR="00AD018E" w:rsidRDefault="00AD018E" w:rsidP="00AD018E">
      <w:pPr>
        <w:pStyle w:val="Default"/>
        <w:pageBreakBefore/>
        <w:rPr>
          <w:sz w:val="23"/>
          <w:szCs w:val="23"/>
        </w:rPr>
      </w:pPr>
      <w:r>
        <w:rPr>
          <w:sz w:val="20"/>
          <w:szCs w:val="20"/>
        </w:rPr>
        <w:lastRenderedPageBreak/>
        <w:t xml:space="preserve">По нашему мнению необходимым является применение комплексных </w:t>
      </w:r>
      <w:proofErr w:type="spellStart"/>
      <w:r>
        <w:rPr>
          <w:sz w:val="20"/>
          <w:szCs w:val="20"/>
        </w:rPr>
        <w:t>психокоррекционных</w:t>
      </w:r>
      <w:proofErr w:type="spellEnd"/>
      <w:r>
        <w:rPr>
          <w:sz w:val="20"/>
          <w:szCs w:val="20"/>
        </w:rPr>
        <w:t xml:space="preserve"> программ, предусматривающих поэтапное введение психотерапевтических методик в зависимости от индивидуальных особенностей больных и содержательной части психотерапии. При этом задачи содержательной части должны включать принцип взаимного потенцирования, не зависимо от применения методов психотерапии. В состав вышеуказанных программ входят следующие психотерапевтические методики. Рациональная психотерапия (классический вариант </w:t>
      </w:r>
      <w:proofErr w:type="spellStart"/>
      <w:r>
        <w:rPr>
          <w:sz w:val="20"/>
          <w:szCs w:val="20"/>
        </w:rPr>
        <w:t>Дюбуа</w:t>
      </w:r>
      <w:proofErr w:type="spellEnd"/>
      <w:r>
        <w:rPr>
          <w:sz w:val="20"/>
          <w:szCs w:val="20"/>
        </w:rPr>
        <w:t>), прежде всего, направленная на вскрытие патогенетической сути конфликта, определяющего запуск невротической реакции, на активацию позитивных особенностей личности, коррекцию неадекватных эмоциональных реакций и форм поведения, нормализацию системы эмоционально-волевого реагирования, изменение системы отношений. Рациональная (разъясняющая) психотерапия - логическое воздействие на психику пациента, ставящее задачу изменить неправильные представления о ситуации болезни и степени ее тяжести. Основные направления этой психотерапии: выработка вместе с пациентом соответствующих ситуаций жизненных установок, используя при этом логическое убеждение и лечебное перевоспитание. Прежде чем создавать необходимые установки, следует сформировать правильное отношение больного к своему состоянию. Для этого необходимо уточнить взаимоотношения в семье, выявить наиболее беспокоящие переживания. Патогенетическая поведенческая групповая психотерапия (</w:t>
      </w:r>
      <w:proofErr w:type="spellStart"/>
      <w:r>
        <w:rPr>
          <w:sz w:val="20"/>
          <w:szCs w:val="20"/>
        </w:rPr>
        <w:t>Н.К.Липгарт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В.С.Подкорытов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В.И.Сухоруков</w:t>
      </w:r>
      <w:proofErr w:type="spellEnd"/>
      <w:r>
        <w:rPr>
          <w:sz w:val="20"/>
          <w:szCs w:val="20"/>
        </w:rPr>
        <w:t xml:space="preserve">, 1979), направленная на повышение способности адекватно реагировать на проблемные ситуации и принимать конструктивные решения. Поведенческая терапия, теоретической основой которой является учение об условно-рефлекторной деятельности, т.е. теория обучения. Разнообразные методики этого вида терапии используют внешние воздействия с целью подавления </w:t>
      </w:r>
      <w:proofErr w:type="spellStart"/>
      <w:r>
        <w:rPr>
          <w:sz w:val="20"/>
          <w:szCs w:val="20"/>
        </w:rPr>
        <w:t>аутодеструктивных</w:t>
      </w:r>
      <w:proofErr w:type="spellEnd"/>
      <w:r>
        <w:rPr>
          <w:sz w:val="20"/>
          <w:szCs w:val="20"/>
        </w:rPr>
        <w:t xml:space="preserve"> форм поведения. С этой целью выбирается оптимальная программа и организуется обстановка, в которой наиболее вероятно достижение желаемой модификации поведения. </w:t>
      </w:r>
      <w:proofErr w:type="spellStart"/>
      <w:r>
        <w:rPr>
          <w:sz w:val="20"/>
          <w:szCs w:val="20"/>
        </w:rPr>
        <w:t>Когнитивно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бихевиорально</w:t>
      </w:r>
      <w:proofErr w:type="spellEnd"/>
      <w:r>
        <w:rPr>
          <w:sz w:val="20"/>
          <w:szCs w:val="20"/>
        </w:rPr>
        <w:t xml:space="preserve"> - аналитическая психотерапия по Д. Мак-</w:t>
      </w:r>
      <w:proofErr w:type="spellStart"/>
      <w:r>
        <w:rPr>
          <w:sz w:val="20"/>
          <w:szCs w:val="20"/>
        </w:rPr>
        <w:t>Каллоу</w:t>
      </w:r>
      <w:proofErr w:type="spellEnd"/>
      <w:r>
        <w:rPr>
          <w:sz w:val="20"/>
          <w:szCs w:val="20"/>
        </w:rPr>
        <w:t xml:space="preserve">, направленная на выявления и исправления больным ошибочных умозаключений, приводящих к сниженному настроению и суицидальному поведению, осознание слабых сторон личности; личностных, когнитивных </w:t>
      </w:r>
      <w:proofErr w:type="spellStart"/>
      <w:r>
        <w:rPr>
          <w:sz w:val="20"/>
          <w:szCs w:val="20"/>
        </w:rPr>
        <w:t>иэмоциональных</w:t>
      </w:r>
      <w:proofErr w:type="spellEnd"/>
      <w:r>
        <w:rPr>
          <w:sz w:val="20"/>
          <w:szCs w:val="20"/>
        </w:rPr>
        <w:t xml:space="preserve"> форм проявления депрессивных реакций. С целью активации психотерапевтического процесса, то есть активного участия больных в реализации психотерапевтической программы целесообразно введение аутогенной тренировки (мы использовали модификацию </w:t>
      </w:r>
      <w:proofErr w:type="spellStart"/>
      <w:r>
        <w:rPr>
          <w:sz w:val="20"/>
          <w:szCs w:val="20"/>
        </w:rPr>
        <w:t>А.Т.Филатова</w:t>
      </w:r>
      <w:proofErr w:type="spellEnd"/>
      <w:r>
        <w:rPr>
          <w:sz w:val="20"/>
          <w:szCs w:val="20"/>
        </w:rPr>
        <w:t xml:space="preserve">, 1979). Аутогенная тренировка, должна быть направлена на развитие и усиление процессов </w:t>
      </w:r>
      <w:proofErr w:type="spellStart"/>
      <w:r>
        <w:rPr>
          <w:sz w:val="20"/>
          <w:szCs w:val="20"/>
        </w:rPr>
        <w:t>саморегуляции</w:t>
      </w:r>
      <w:proofErr w:type="spellEnd"/>
      <w:r>
        <w:rPr>
          <w:sz w:val="20"/>
          <w:szCs w:val="20"/>
        </w:rPr>
        <w:t xml:space="preserve">, самоконтроля и самообладания, регуляцию нарушений в вегетативной нервной системе, формирование компенсаторных механизмов, а также релаксации. В ходе работы нами разработаны принципы и методы ведения внебольничной длительной терапии, необходимой в случаях, требующих проведения </w:t>
      </w:r>
      <w:proofErr w:type="spellStart"/>
      <w:r>
        <w:rPr>
          <w:sz w:val="20"/>
          <w:szCs w:val="20"/>
        </w:rPr>
        <w:t>психокоррекции</w:t>
      </w:r>
      <w:proofErr w:type="spellEnd"/>
      <w:r>
        <w:rPr>
          <w:sz w:val="20"/>
          <w:szCs w:val="20"/>
        </w:rPr>
        <w:t xml:space="preserve">, по срокам не укладывающейся в период стационарного лечения. В состав элементов такой психотерапевтической работы вошли приемы семейной терапии (в модификации </w:t>
      </w:r>
      <w:proofErr w:type="spellStart"/>
      <w:r>
        <w:rPr>
          <w:sz w:val="20"/>
          <w:szCs w:val="20"/>
        </w:rPr>
        <w:t>В.К.Мягер</w:t>
      </w:r>
      <w:proofErr w:type="spellEnd"/>
      <w:r>
        <w:rPr>
          <w:sz w:val="20"/>
          <w:szCs w:val="20"/>
        </w:rPr>
        <w:t xml:space="preserve">), консультативные формы работы, понадобилась и была проведена акцентировка и дальнейшее расширение </w:t>
      </w:r>
      <w:proofErr w:type="spellStart"/>
      <w:r>
        <w:rPr>
          <w:sz w:val="20"/>
          <w:szCs w:val="20"/>
        </w:rPr>
        <w:t>имаготерапии</w:t>
      </w:r>
      <w:proofErr w:type="spellEnd"/>
      <w:r>
        <w:rPr>
          <w:sz w:val="20"/>
          <w:szCs w:val="20"/>
        </w:rPr>
        <w:t xml:space="preserve"> (В.И. Сухоруков. 1984) и активизация </w:t>
      </w:r>
      <w:proofErr w:type="spellStart"/>
      <w:r>
        <w:rPr>
          <w:sz w:val="20"/>
          <w:szCs w:val="20"/>
        </w:rPr>
        <w:t>арттерапии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М.Е.Бурно</w:t>
      </w:r>
      <w:proofErr w:type="spellEnd"/>
      <w:r>
        <w:rPr>
          <w:sz w:val="20"/>
          <w:szCs w:val="20"/>
        </w:rPr>
        <w:t xml:space="preserve">, 1982) (как наиболее соответствующей этому контингенту лиц); введение целого ряда социальных адаптирующих приемов (разного рода помощь и взаимопомощь, активизация общения, перестройка круга контактов, усвоение социальных правил, требований и критериев, изменение степени необходимой социальной активности). Семейная психотерапия, направленная на изменение межличностных отношений и устранение эмоциональных нарушений в семье. В процессе психотерапии выявляются и исправляются нарушения в таких сферах жизнедеятельности семьи, как семейные представления, межличностное общение в семье, семейная интеграция и система ролей. Также неотъемлемым компонентом психотерапевтического вмешательства является </w:t>
      </w:r>
      <w:proofErr w:type="spellStart"/>
      <w:r>
        <w:rPr>
          <w:sz w:val="20"/>
          <w:szCs w:val="20"/>
        </w:rPr>
        <w:t>психообразовательная</w:t>
      </w:r>
      <w:proofErr w:type="spellEnd"/>
      <w:r>
        <w:rPr>
          <w:sz w:val="20"/>
          <w:szCs w:val="20"/>
        </w:rPr>
        <w:t xml:space="preserve"> работа с больными депрессивными расстройствами и их родственниками. Проведенное катамнестическое исследование показало высокую эффективность предлагаемой системы психотерапевтических мероприятий</w:t>
      </w:r>
      <w:proofErr w:type="gramStart"/>
      <w:r>
        <w:rPr>
          <w:sz w:val="20"/>
          <w:szCs w:val="20"/>
        </w:rPr>
        <w:t xml:space="preserve"> Т</w:t>
      </w:r>
      <w:proofErr w:type="gramEnd"/>
      <w:r>
        <w:rPr>
          <w:sz w:val="20"/>
          <w:szCs w:val="20"/>
        </w:rPr>
        <w:t xml:space="preserve">ак у 83,8% больных повторных суицидальных попыток не отмечалось, 16,2% прошли повторные курсы комплекса терапевтических мероприятий в связи с дополнительными психотравмирующими обстоятельствами, при этом у данной категории больных суицидального поведения не отмечалось, а в клинической картине доминировала астеническая и тревожно-депрессивная симптоматика. </w:t>
      </w:r>
      <w:r>
        <w:rPr>
          <w:sz w:val="23"/>
          <w:szCs w:val="23"/>
        </w:rPr>
        <w:t xml:space="preserve">119 </w:t>
      </w:r>
    </w:p>
    <w:p w:rsidR="00AD018E" w:rsidRDefault="00AD018E" w:rsidP="00AD018E">
      <w:pPr>
        <w:pStyle w:val="Default"/>
        <w:pageBreakBefore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Список литературы </w:t>
      </w:r>
    </w:p>
    <w:p w:rsidR="00AD018E" w:rsidRDefault="00AD018E" w:rsidP="00AD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Бачериков</w:t>
      </w:r>
      <w:proofErr w:type="spellEnd"/>
      <w:r>
        <w:rPr>
          <w:sz w:val="20"/>
          <w:szCs w:val="20"/>
        </w:rPr>
        <w:t xml:space="preserve"> А.Н., Денисенко М.М. Клинико-психопатологические, патопсихологические особенности и принципы профилактики суицидального поведения у больных эндогенными и экзогенными депрессиями. // </w:t>
      </w:r>
      <w:proofErr w:type="spellStart"/>
      <w:r>
        <w:rPr>
          <w:sz w:val="20"/>
          <w:szCs w:val="20"/>
        </w:rPr>
        <w:t>Український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існик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психоневролог</w:t>
      </w:r>
      <w:proofErr w:type="gramEnd"/>
      <w:r>
        <w:rPr>
          <w:sz w:val="20"/>
          <w:szCs w:val="20"/>
        </w:rPr>
        <w:t>ії</w:t>
      </w:r>
      <w:proofErr w:type="spellEnd"/>
      <w:r>
        <w:rPr>
          <w:sz w:val="20"/>
          <w:szCs w:val="20"/>
        </w:rPr>
        <w:t xml:space="preserve">. Том 18, </w:t>
      </w:r>
      <w:proofErr w:type="spellStart"/>
      <w:r>
        <w:rPr>
          <w:sz w:val="20"/>
          <w:szCs w:val="20"/>
        </w:rPr>
        <w:t>вип</w:t>
      </w:r>
      <w:proofErr w:type="spellEnd"/>
      <w:r>
        <w:rPr>
          <w:sz w:val="20"/>
          <w:szCs w:val="20"/>
        </w:rPr>
        <w:t xml:space="preserve">. 4 (65), 2010. С. 56-60. </w:t>
      </w:r>
    </w:p>
    <w:p w:rsidR="00AD018E" w:rsidRDefault="00AD018E" w:rsidP="00AD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Марута</w:t>
      </w:r>
      <w:proofErr w:type="spellEnd"/>
      <w:r>
        <w:rPr>
          <w:sz w:val="20"/>
          <w:szCs w:val="20"/>
        </w:rPr>
        <w:t xml:space="preserve"> Н.А., Семикина Е.Е. Новые возможности терапии депрессивных расстройств. // – </w:t>
      </w:r>
      <w:proofErr w:type="spellStart"/>
      <w:r>
        <w:rPr>
          <w:sz w:val="20"/>
          <w:szCs w:val="20"/>
        </w:rPr>
        <w:t>Український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існик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психоневролог</w:t>
      </w:r>
      <w:proofErr w:type="gramEnd"/>
      <w:r>
        <w:rPr>
          <w:sz w:val="20"/>
          <w:szCs w:val="20"/>
        </w:rPr>
        <w:t>ії</w:t>
      </w:r>
      <w:proofErr w:type="spellEnd"/>
      <w:r>
        <w:rPr>
          <w:sz w:val="20"/>
          <w:szCs w:val="20"/>
        </w:rPr>
        <w:t xml:space="preserve">. Том 15, </w:t>
      </w:r>
      <w:proofErr w:type="spellStart"/>
      <w:r>
        <w:rPr>
          <w:sz w:val="20"/>
          <w:szCs w:val="20"/>
        </w:rPr>
        <w:t>вип</w:t>
      </w:r>
      <w:proofErr w:type="spellEnd"/>
      <w:r>
        <w:rPr>
          <w:sz w:val="20"/>
          <w:szCs w:val="20"/>
        </w:rPr>
        <w:t xml:space="preserve">. 3 (52), 2007. С. 89-94. </w:t>
      </w:r>
    </w:p>
    <w:p w:rsidR="00AD018E" w:rsidRDefault="00AD018E" w:rsidP="00AD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Марута</w:t>
      </w:r>
      <w:proofErr w:type="spellEnd"/>
      <w:r>
        <w:rPr>
          <w:sz w:val="20"/>
          <w:szCs w:val="20"/>
        </w:rPr>
        <w:t xml:space="preserve"> Н.О., </w:t>
      </w:r>
      <w:proofErr w:type="spellStart"/>
      <w:r>
        <w:rPr>
          <w:sz w:val="20"/>
          <w:szCs w:val="20"/>
        </w:rPr>
        <w:t>Семі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>іна</w:t>
      </w:r>
      <w:proofErr w:type="spellEnd"/>
      <w:r>
        <w:rPr>
          <w:sz w:val="20"/>
          <w:szCs w:val="20"/>
        </w:rPr>
        <w:t xml:space="preserve"> О.Є., </w:t>
      </w:r>
      <w:proofErr w:type="spellStart"/>
      <w:r>
        <w:rPr>
          <w:sz w:val="20"/>
          <w:szCs w:val="20"/>
        </w:rPr>
        <w:t>Малюта</w:t>
      </w:r>
      <w:proofErr w:type="spellEnd"/>
      <w:r>
        <w:rPr>
          <w:sz w:val="20"/>
          <w:szCs w:val="20"/>
        </w:rPr>
        <w:t xml:space="preserve"> Л.В. </w:t>
      </w:r>
      <w:proofErr w:type="spellStart"/>
      <w:r>
        <w:rPr>
          <w:sz w:val="20"/>
          <w:szCs w:val="20"/>
        </w:rPr>
        <w:t>Когнітівно-біхевіоральна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терапі</w:t>
      </w:r>
      <w:proofErr w:type="gramStart"/>
      <w:r>
        <w:rPr>
          <w:sz w:val="20"/>
          <w:szCs w:val="20"/>
        </w:rPr>
        <w:t>я</w:t>
      </w:r>
      <w:proofErr w:type="spellEnd"/>
      <w:proofErr w:type="gramEnd"/>
      <w:r>
        <w:rPr>
          <w:sz w:val="20"/>
          <w:szCs w:val="20"/>
        </w:rPr>
        <w:t xml:space="preserve"> при </w:t>
      </w:r>
      <w:proofErr w:type="spellStart"/>
      <w:r>
        <w:rPr>
          <w:sz w:val="20"/>
          <w:szCs w:val="20"/>
        </w:rPr>
        <w:t>лікуванні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депресивних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порушень</w:t>
      </w:r>
      <w:proofErr w:type="spellEnd"/>
      <w:r>
        <w:rPr>
          <w:sz w:val="20"/>
          <w:szCs w:val="20"/>
        </w:rPr>
        <w:t xml:space="preserve"> // Таврический журнал психиатрии том 15, №2 (52), 2011, С. 32-33 </w:t>
      </w:r>
    </w:p>
    <w:p w:rsidR="00AD018E" w:rsidRDefault="00AD018E" w:rsidP="00AD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Марута</w:t>
      </w:r>
      <w:proofErr w:type="spellEnd"/>
      <w:r>
        <w:rPr>
          <w:sz w:val="20"/>
          <w:szCs w:val="20"/>
        </w:rPr>
        <w:t xml:space="preserve"> Н.О. Стан </w:t>
      </w:r>
      <w:proofErr w:type="spellStart"/>
      <w:proofErr w:type="gramStart"/>
      <w:r>
        <w:rPr>
          <w:sz w:val="20"/>
          <w:szCs w:val="20"/>
        </w:rPr>
        <w:t>псих</w:t>
      </w:r>
      <w:proofErr w:type="gramEnd"/>
      <w:r>
        <w:rPr>
          <w:sz w:val="20"/>
          <w:szCs w:val="20"/>
        </w:rPr>
        <w:t>ічного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здоров’я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населення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перспективи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розвитку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психіатричної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допомоги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Україні</w:t>
      </w:r>
      <w:proofErr w:type="spellEnd"/>
      <w:r>
        <w:rPr>
          <w:sz w:val="20"/>
          <w:szCs w:val="20"/>
        </w:rPr>
        <w:t xml:space="preserve">. // – </w:t>
      </w:r>
      <w:proofErr w:type="spellStart"/>
      <w:r>
        <w:rPr>
          <w:sz w:val="20"/>
          <w:szCs w:val="20"/>
        </w:rPr>
        <w:t>Здоров’я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. №3 (22), 2012. С. 6-8. </w:t>
      </w:r>
    </w:p>
    <w:p w:rsidR="00AD018E" w:rsidRDefault="00AD018E" w:rsidP="00AD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Михайлов Б.В. Психогенные расстройства и проблемы психотерапии // Международный психиатрический, психотерапевтический и психоаналитический журнал. – 2007. – Т. 1, № 1. – С. 84 – 89. </w:t>
      </w:r>
    </w:p>
    <w:p w:rsidR="00AD018E" w:rsidRDefault="00AD018E" w:rsidP="00AD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>
        <w:rPr>
          <w:sz w:val="20"/>
          <w:szCs w:val="20"/>
        </w:rPr>
        <w:t>Подкорытов</w:t>
      </w:r>
      <w:proofErr w:type="spellEnd"/>
      <w:r>
        <w:rPr>
          <w:sz w:val="20"/>
          <w:szCs w:val="20"/>
        </w:rPr>
        <w:t xml:space="preserve"> В.С., Чайка Ю.Ю. Депрессии (Современная терапия) // Харьков: Торнадо, 2003. – 350 с. </w:t>
      </w:r>
    </w:p>
    <w:p w:rsidR="00AD018E" w:rsidRDefault="00AD018E" w:rsidP="00AD01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Чабан О.С., Тревога, депрессия и боль. // – </w:t>
      </w:r>
      <w:proofErr w:type="spellStart"/>
      <w:r>
        <w:rPr>
          <w:sz w:val="20"/>
          <w:szCs w:val="20"/>
        </w:rPr>
        <w:t>Здоров’я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. №3 (22), 2012. С.4. </w:t>
      </w:r>
    </w:p>
    <w:p w:rsidR="00B16F34" w:rsidRDefault="00B16F34"/>
    <w:sectPr w:rsidR="00B16F34" w:rsidSect="00DF1063">
      <w:pgSz w:w="11906" w:h="17338"/>
      <w:pgMar w:top="1436" w:right="488" w:bottom="925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CEFFF"/>
    <w:multiLevelType w:val="hybridMultilevel"/>
    <w:tmpl w:val="86785C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8E"/>
    <w:rsid w:val="00A40CCB"/>
    <w:rsid w:val="00AD018E"/>
    <w:rsid w:val="00B16F34"/>
    <w:rsid w:val="00E8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 User</dc:creator>
  <cp:lastModifiedBy>TMD User</cp:lastModifiedBy>
  <cp:revision>1</cp:revision>
  <dcterms:created xsi:type="dcterms:W3CDTF">2014-12-11T18:32:00Z</dcterms:created>
  <dcterms:modified xsi:type="dcterms:W3CDTF">2014-12-11T18:34:00Z</dcterms:modified>
</cp:coreProperties>
</file>