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1E" w:rsidRDefault="00C00A1E" w:rsidP="00C00A1E">
      <w:pPr>
        <w:spacing w:after="120"/>
        <w:rPr>
          <w:b/>
          <w:bCs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 wp14:anchorId="114036CD" wp14:editId="67831556">
            <wp:extent cx="2028825" cy="2038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noProof/>
          <w:szCs w:val="28"/>
        </w:rPr>
        <w:drawing>
          <wp:inline distT="0" distB="0" distL="0" distR="0" wp14:anchorId="2AD66D4B" wp14:editId="7F2BA30B">
            <wp:extent cx="1543050" cy="1971675"/>
            <wp:effectExtent l="0" t="0" r="0" b="9525"/>
            <wp:docPr id="11" name="Рисунок 11" descr="Описание: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1E" w:rsidRDefault="00C00A1E" w:rsidP="00C00A1E">
      <w:pPr>
        <w:spacing w:after="12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НАУКОВИЙ СЕМІНАР</w:t>
      </w:r>
    </w:p>
    <w:p w:rsidR="00C00A1E" w:rsidRDefault="00C00A1E" w:rsidP="00C00A1E">
      <w:pPr>
        <w:spacing w:after="120"/>
        <w:jc w:val="center"/>
        <w:rPr>
          <w:b/>
          <w:sz w:val="36"/>
          <w:szCs w:val="36"/>
        </w:rPr>
      </w:pPr>
    </w:p>
    <w:p w:rsidR="00C00A1E" w:rsidRPr="00EB0549" w:rsidRDefault="00C00A1E" w:rsidP="00C00A1E">
      <w:pPr>
        <w:spacing w:after="120"/>
        <w:jc w:val="center"/>
        <w:rPr>
          <w:b/>
          <w:sz w:val="56"/>
          <w:szCs w:val="56"/>
        </w:rPr>
      </w:pPr>
      <w:r w:rsidRPr="00EB0549">
        <w:rPr>
          <w:b/>
          <w:bCs/>
          <w:sz w:val="56"/>
          <w:szCs w:val="56"/>
          <w:lang w:val="uk-UA"/>
        </w:rPr>
        <w:t>«</w:t>
      </w:r>
      <w:r w:rsidRPr="00EB0549">
        <w:rPr>
          <w:b/>
          <w:sz w:val="56"/>
          <w:szCs w:val="56"/>
          <w:lang w:val="uk-UA"/>
        </w:rPr>
        <w:t xml:space="preserve">Квантово-хімічні властивості молекули </w:t>
      </w:r>
      <w:proofErr w:type="spellStart"/>
      <w:r w:rsidRPr="00EB0549">
        <w:rPr>
          <w:b/>
          <w:sz w:val="56"/>
          <w:szCs w:val="56"/>
          <w:lang w:val="uk-UA"/>
        </w:rPr>
        <w:t>к</w:t>
      </w:r>
      <w:r>
        <w:rPr>
          <w:b/>
          <w:sz w:val="56"/>
          <w:szCs w:val="56"/>
          <w:lang w:val="uk-UA"/>
        </w:rPr>
        <w:t>арбамазепіну</w:t>
      </w:r>
      <w:proofErr w:type="spellEnd"/>
      <w:r w:rsidRPr="00EB0549">
        <w:rPr>
          <w:b/>
          <w:bCs/>
          <w:sz w:val="56"/>
          <w:szCs w:val="56"/>
          <w:lang w:val="uk-UA"/>
        </w:rPr>
        <w:t>»</w:t>
      </w:r>
    </w:p>
    <w:p w:rsidR="00C00A1E" w:rsidRDefault="00C00A1E" w:rsidP="00C00A1E">
      <w:pPr>
        <w:pStyle w:val="a6"/>
        <w:spacing w:before="0" w:beforeAutospacing="0" w:after="0" w:afterAutospacing="0"/>
        <w:jc w:val="center"/>
        <w:textAlignment w:val="baseline"/>
        <w:rPr>
          <w:b/>
          <w:sz w:val="44"/>
          <w:szCs w:val="44"/>
          <w:lang w:val="uk-UA"/>
        </w:rPr>
      </w:pPr>
    </w:p>
    <w:p w:rsidR="00C00A1E" w:rsidRDefault="00C00A1E" w:rsidP="00C00A1E">
      <w:pPr>
        <w:pStyle w:val="a6"/>
        <w:spacing w:before="0" w:beforeAutospacing="0" w:after="0" w:afterAutospacing="0"/>
        <w:jc w:val="center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>03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uk-UA"/>
        </w:rPr>
        <w:t>листопада</w:t>
      </w:r>
      <w:r>
        <w:rPr>
          <w:b/>
          <w:sz w:val="44"/>
          <w:szCs w:val="44"/>
        </w:rPr>
        <w:t xml:space="preserve"> 2014 р.</w:t>
      </w:r>
    </w:p>
    <w:p w:rsidR="00C00A1E" w:rsidRDefault="00C00A1E" w:rsidP="00C00A1E">
      <w:pPr>
        <w:spacing w:after="120"/>
        <w:rPr>
          <w:b/>
          <w:bCs/>
          <w:sz w:val="28"/>
          <w:szCs w:val="28"/>
          <w:lang w:val="uk-UA"/>
        </w:rPr>
      </w:pPr>
    </w:p>
    <w:p w:rsidR="00C00A1E" w:rsidRDefault="00C00A1E" w:rsidP="00C00A1E">
      <w:pPr>
        <w:spacing w:after="120"/>
        <w:rPr>
          <w:b/>
          <w:bCs/>
          <w:szCs w:val="28"/>
          <w:lang w:val="uk-UA"/>
        </w:rPr>
      </w:pPr>
    </w:p>
    <w:p w:rsidR="00C00A1E" w:rsidRDefault="00C00A1E" w:rsidP="00C00A1E">
      <w:pPr>
        <w:spacing w:after="120"/>
        <w:rPr>
          <w:b/>
          <w:bCs/>
          <w:szCs w:val="28"/>
          <w:lang w:val="uk-UA"/>
        </w:rPr>
      </w:pPr>
    </w:p>
    <w:p w:rsidR="00C00A1E" w:rsidRDefault="00C00A1E" w:rsidP="00C00A1E">
      <w:pPr>
        <w:spacing w:after="120"/>
        <w:jc w:val="right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Доповідач: </w:t>
      </w:r>
    </w:p>
    <w:p w:rsidR="00C00A1E" w:rsidRDefault="00C00A1E" w:rsidP="00C00A1E">
      <w:pPr>
        <w:spacing w:after="120"/>
        <w:jc w:val="right"/>
        <w:rPr>
          <w:b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д. </w:t>
      </w:r>
      <w:proofErr w:type="spellStart"/>
      <w:r>
        <w:rPr>
          <w:b/>
          <w:bCs/>
          <w:sz w:val="36"/>
          <w:szCs w:val="36"/>
          <w:lang w:val="uk-UA"/>
        </w:rPr>
        <w:t>фарм</w:t>
      </w:r>
      <w:proofErr w:type="spellEnd"/>
      <w:r>
        <w:rPr>
          <w:b/>
          <w:bCs/>
          <w:sz w:val="36"/>
          <w:szCs w:val="36"/>
          <w:lang w:val="uk-UA"/>
        </w:rPr>
        <w:t xml:space="preserve">. н., проф. Сирова Г. О. </w:t>
      </w:r>
    </w:p>
    <w:p w:rsidR="00C00A1E" w:rsidRDefault="00C00A1E" w:rsidP="00C00A1E">
      <w:pPr>
        <w:spacing w:after="120"/>
        <w:rPr>
          <w:b/>
          <w:sz w:val="28"/>
          <w:szCs w:val="28"/>
          <w:lang w:val="uk-UA"/>
        </w:rPr>
      </w:pPr>
    </w:p>
    <w:p w:rsidR="00C00A1E" w:rsidRDefault="00C00A1E" w:rsidP="00C00A1E">
      <w:pPr>
        <w:spacing w:after="120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Харків-2014</w:t>
      </w:r>
    </w:p>
    <w:p w:rsidR="00C00A1E" w:rsidRDefault="00C00A1E" w:rsidP="00C00A1E">
      <w:pPr>
        <w:rPr>
          <w:b/>
          <w:szCs w:val="28"/>
          <w:lang w:val="uk-UA"/>
        </w:rPr>
        <w:sectPr w:rsidR="00C00A1E">
          <w:footerReference w:type="default" r:id="rId9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хімічною будовою </w:t>
      </w:r>
      <w:proofErr w:type="spellStart"/>
      <w:r>
        <w:rPr>
          <w:sz w:val="28"/>
          <w:szCs w:val="28"/>
          <w:lang w:val="uk-UA"/>
        </w:rPr>
        <w:t>карбамазепін</w:t>
      </w:r>
      <w:proofErr w:type="spellEnd"/>
      <w:r>
        <w:rPr>
          <w:sz w:val="28"/>
          <w:szCs w:val="28"/>
          <w:lang w:val="uk-UA"/>
        </w:rPr>
        <w:t xml:space="preserve"> є похідним </w:t>
      </w:r>
      <w:proofErr w:type="spellStart"/>
      <w:r>
        <w:rPr>
          <w:sz w:val="28"/>
          <w:szCs w:val="28"/>
          <w:lang w:val="uk-UA"/>
        </w:rPr>
        <w:t>іміностильбену</w:t>
      </w:r>
      <w:proofErr w:type="spellEnd"/>
      <w:r>
        <w:rPr>
          <w:sz w:val="28"/>
          <w:szCs w:val="28"/>
          <w:lang w:val="uk-UA"/>
        </w:rPr>
        <w:t xml:space="preserve">, містить у положенні 6 </w:t>
      </w:r>
      <w:proofErr w:type="spellStart"/>
      <w:r>
        <w:rPr>
          <w:sz w:val="28"/>
          <w:szCs w:val="28"/>
          <w:lang w:val="uk-UA"/>
        </w:rPr>
        <w:t>карбамоїльну</w:t>
      </w:r>
      <w:proofErr w:type="spellEnd"/>
      <w:r>
        <w:rPr>
          <w:sz w:val="28"/>
          <w:szCs w:val="28"/>
          <w:lang w:val="uk-UA"/>
        </w:rPr>
        <w:t xml:space="preserve"> групу, щ</w:t>
      </w:r>
      <w:r w:rsidR="00C00A1E">
        <w:rPr>
          <w:sz w:val="28"/>
          <w:szCs w:val="28"/>
          <w:lang w:val="uk-UA"/>
        </w:rPr>
        <w:t>о визначає наявність у препарату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протисудомної</w:t>
      </w:r>
      <w:proofErr w:type="spellEnd"/>
      <w:r>
        <w:rPr>
          <w:sz w:val="28"/>
          <w:szCs w:val="28"/>
          <w:lang w:val="uk-UA"/>
        </w:rPr>
        <w:t xml:space="preserve"> активності. Фармакологічні властивості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широко використовуються в медичній практиці, а квантово-фармакологічні його властивості не було вивчено. Модель молекули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>, розраховану на основі геометричної оптимізації, наведено на рис. 1 у двох проекціях.</w:t>
      </w: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9"/>
      </w:tblGrid>
      <w:tr w:rsidR="001A34B3" w:rsidTr="001A34B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6A60F7" wp14:editId="2A16C6F0">
                  <wp:extent cx="2809875" cy="2343150"/>
                  <wp:effectExtent l="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6DAAB8C" wp14:editId="4DF3E2D7">
                  <wp:extent cx="2952750" cy="1924050"/>
                  <wp:effectExtent l="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A34B3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 Структура молекули</w:t>
      </w:r>
      <w:r w:rsidR="00C00A1E">
        <w:rPr>
          <w:sz w:val="28"/>
          <w:szCs w:val="28"/>
          <w:lang w:val="uk-UA"/>
        </w:rPr>
        <w:t xml:space="preserve"> </w:t>
      </w:r>
      <w:proofErr w:type="spellStart"/>
      <w:r w:rsidR="00C00A1E">
        <w:rPr>
          <w:sz w:val="28"/>
          <w:szCs w:val="28"/>
          <w:lang w:val="uk-UA"/>
        </w:rPr>
        <w:t>карбамазепіну</w:t>
      </w:r>
      <w:proofErr w:type="spellEnd"/>
      <w:r w:rsidR="00C00A1E">
        <w:rPr>
          <w:sz w:val="28"/>
          <w:szCs w:val="28"/>
          <w:lang w:val="uk-UA"/>
        </w:rPr>
        <w:t xml:space="preserve"> у двох проекціях</w:t>
      </w: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рис. 2 вказано типи атомів та їх нумерацію, прийняту в розрахунку, а в табл. 1 – відстані між атомами та торсійні кути між зв’язками в молекулі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>. Розміри молекули за осями складають: Х</w:t>
      </w:r>
      <w:r w:rsidR="00C00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 w:rsidR="00C00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5,3 Å, Y</w:t>
      </w:r>
      <w:r w:rsidR="00C00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 w:rsidR="00C00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3,4 Å, </w:t>
      </w:r>
      <w:r w:rsidR="00C00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Z</w:t>
      </w:r>
      <w:r w:rsidR="00C00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 w:rsidR="00C00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7,3 Å.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858"/>
      </w:tblGrid>
      <w:tr w:rsidR="001A34B3" w:rsidTr="001A34B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 wp14:anchorId="46AB177D" wp14:editId="2CB0E41D">
                  <wp:extent cx="2962275" cy="2266950"/>
                  <wp:effectExtent l="0" t="0" r="9525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92BEDE0" wp14:editId="45516CD6">
                  <wp:extent cx="2952750" cy="2343150"/>
                  <wp:effectExtent l="0" t="0" r="0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A34B3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2. Нумерація атомів, прийнята при розрахунку та типи </w:t>
      </w:r>
      <w:r w:rsidR="00C00A1E">
        <w:rPr>
          <w:sz w:val="28"/>
          <w:szCs w:val="28"/>
          <w:lang w:val="uk-UA"/>
        </w:rPr>
        <w:t xml:space="preserve">атомів у молекулі </w:t>
      </w:r>
      <w:proofErr w:type="spellStart"/>
      <w:r w:rsidR="00C00A1E">
        <w:rPr>
          <w:sz w:val="28"/>
          <w:szCs w:val="28"/>
          <w:lang w:val="uk-UA"/>
        </w:rPr>
        <w:t>карбамазепіну</w:t>
      </w:r>
      <w:proofErr w:type="spellEnd"/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Відстані між атомами та значення кутів між зв’язками у своїй сукупності можуть бути топологічними дескрипторами фармакологічної активності лікарської речовини.</w:t>
      </w:r>
    </w:p>
    <w:p w:rsidR="001A34B3" w:rsidRPr="00C00A1E" w:rsidRDefault="001A34B3" w:rsidP="001A34B3">
      <w:pPr>
        <w:spacing w:line="360" w:lineRule="auto"/>
        <w:ind w:firstLine="540"/>
        <w:jc w:val="right"/>
        <w:rPr>
          <w:i/>
          <w:sz w:val="28"/>
          <w:szCs w:val="28"/>
          <w:lang w:val="uk-UA"/>
        </w:rPr>
      </w:pPr>
      <w:r w:rsidRPr="00C00A1E">
        <w:rPr>
          <w:i/>
          <w:sz w:val="28"/>
          <w:szCs w:val="28"/>
          <w:lang w:val="uk-UA"/>
        </w:rPr>
        <w:t>Таблиця 1</w:t>
      </w:r>
    </w:p>
    <w:p w:rsidR="001A34B3" w:rsidRPr="00C00A1E" w:rsidRDefault="001A34B3" w:rsidP="001A34B3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C00A1E">
        <w:rPr>
          <w:b/>
          <w:sz w:val="28"/>
          <w:szCs w:val="28"/>
          <w:lang w:val="uk-UA"/>
        </w:rPr>
        <w:t xml:space="preserve">Відстані між атомами та значення кутів між зв’язками в молекулі </w:t>
      </w:r>
      <w:proofErr w:type="spellStart"/>
      <w:r w:rsidRPr="00C00A1E">
        <w:rPr>
          <w:b/>
          <w:sz w:val="28"/>
          <w:szCs w:val="28"/>
          <w:lang w:val="uk-UA"/>
        </w:rPr>
        <w:t>карбамазепіну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Атоми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 (Å)</w:t>
            </w:r>
          </w:p>
        </w:tc>
      </w:tr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5,86</w:t>
            </w:r>
          </w:p>
        </w:tc>
      </w:tr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5,22</w:t>
            </w:r>
          </w:p>
        </w:tc>
      </w:tr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4,37</w:t>
            </w:r>
          </w:p>
        </w:tc>
      </w:tr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1,99</w:t>
            </w:r>
          </w:p>
        </w:tc>
      </w:tr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4,04</w:t>
            </w:r>
          </w:p>
        </w:tc>
      </w:tr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en-US"/>
              </w:rPr>
              <w:t>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2,53</w:t>
            </w:r>
          </w:p>
        </w:tc>
      </w:tr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Атоми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Величина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торсійного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кута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vertAlign w:val="superscript"/>
                <w:lang w:val="uk-UA"/>
              </w:rPr>
              <w:t>°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139,64</w:t>
            </w:r>
          </w:p>
        </w:tc>
      </w:tr>
      <w:tr w:rsidR="001A34B3" w:rsidTr="001A34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113,62</w:t>
            </w:r>
          </w:p>
        </w:tc>
      </w:tr>
    </w:tbl>
    <w:p w:rsidR="00C00A1E" w:rsidRDefault="00C00A1E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A34B3" w:rsidRDefault="001A34B3" w:rsidP="001A34B3">
      <w:pPr>
        <w:spacing w:line="360" w:lineRule="auto"/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Молекула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є майже неполярною, субстанція цього лікарського засобу нерозчинна у воді, єдиним полярним фрагментом є </w:t>
      </w:r>
      <w:proofErr w:type="spellStart"/>
      <w:r>
        <w:rPr>
          <w:sz w:val="28"/>
          <w:szCs w:val="28"/>
          <w:lang w:val="uk-UA"/>
        </w:rPr>
        <w:t>карбамоїльна</w:t>
      </w:r>
      <w:proofErr w:type="spellEnd"/>
      <w:r>
        <w:rPr>
          <w:sz w:val="28"/>
          <w:szCs w:val="28"/>
          <w:lang w:val="uk-UA"/>
        </w:rPr>
        <w:t xml:space="preserve"> група. За рахунок як полярних (атоми кисню та азоту), так і неполярних фрагментів, </w:t>
      </w:r>
      <w:proofErr w:type="spellStart"/>
      <w:r>
        <w:rPr>
          <w:sz w:val="28"/>
          <w:szCs w:val="28"/>
          <w:lang w:val="uk-UA"/>
        </w:rPr>
        <w:t>карбамазепін</w:t>
      </w:r>
      <w:proofErr w:type="spellEnd"/>
      <w:r>
        <w:rPr>
          <w:sz w:val="28"/>
          <w:szCs w:val="28"/>
          <w:lang w:val="uk-UA"/>
        </w:rPr>
        <w:t xml:space="preserve"> може взаємодіяти з різноманітними </w:t>
      </w:r>
      <w:proofErr w:type="spellStart"/>
      <w:r>
        <w:rPr>
          <w:sz w:val="28"/>
          <w:szCs w:val="28"/>
          <w:lang w:val="uk-UA"/>
        </w:rPr>
        <w:lastRenderedPageBreak/>
        <w:t>біолігандами</w:t>
      </w:r>
      <w:proofErr w:type="spellEnd"/>
      <w:r>
        <w:rPr>
          <w:sz w:val="28"/>
          <w:szCs w:val="28"/>
          <w:lang w:val="uk-UA"/>
        </w:rPr>
        <w:t xml:space="preserve"> організму, наприклад з полярними білками і неполярними ліпідами. Для  детального з’ясування реакційної активності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проведено розрахунок зарядів на кожному з атомів молекули (рис. 3).</w:t>
      </w:r>
      <w:r>
        <w:rPr>
          <w:lang w:val="uk-UA"/>
        </w:rPr>
        <w:t xml:space="preserve"> </w:t>
      </w:r>
    </w:p>
    <w:p w:rsidR="001A34B3" w:rsidRDefault="001A34B3" w:rsidP="00085D29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2BD6749" wp14:editId="1730342A">
            <wp:extent cx="4229100" cy="2352675"/>
            <wp:effectExtent l="0" t="0" r="0" b="9525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B3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Рис.3. Величини зарядів на атомах та напрямо</w:t>
      </w:r>
      <w:r w:rsidR="00C00A1E">
        <w:rPr>
          <w:sz w:val="28"/>
          <w:szCs w:val="28"/>
          <w:lang w:val="uk-UA"/>
        </w:rPr>
        <w:t xml:space="preserve">к диполя молекули </w:t>
      </w:r>
      <w:proofErr w:type="spellStart"/>
      <w:r w:rsidR="00C00A1E">
        <w:rPr>
          <w:sz w:val="28"/>
          <w:szCs w:val="28"/>
          <w:lang w:val="uk-UA"/>
        </w:rPr>
        <w:t>карбамазепіну</w:t>
      </w:r>
      <w:proofErr w:type="spellEnd"/>
    </w:p>
    <w:p w:rsidR="00C00A1E" w:rsidRDefault="00C00A1E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Встановлено, що найбільш негативно зарядженим є атом кисню (-0,429 </w:t>
      </w:r>
      <w:proofErr w:type="spellStart"/>
      <w:r>
        <w:rPr>
          <w:sz w:val="28"/>
          <w:szCs w:val="28"/>
          <w:lang w:val="uk-UA"/>
        </w:rPr>
        <w:t>ат.од</w:t>
      </w:r>
      <w:proofErr w:type="spellEnd"/>
      <w:r>
        <w:rPr>
          <w:sz w:val="28"/>
          <w:szCs w:val="28"/>
          <w:lang w:val="uk-UA"/>
        </w:rPr>
        <w:t xml:space="preserve">.), атоми азоту мають позитивний заряд (0,167; 0,143 </w:t>
      </w:r>
      <w:proofErr w:type="spellStart"/>
      <w:r>
        <w:rPr>
          <w:sz w:val="28"/>
          <w:szCs w:val="28"/>
          <w:lang w:val="uk-UA"/>
        </w:rPr>
        <w:t>ат.од</w:t>
      </w:r>
      <w:proofErr w:type="spellEnd"/>
      <w:r>
        <w:rPr>
          <w:sz w:val="28"/>
          <w:szCs w:val="28"/>
          <w:lang w:val="uk-UA"/>
        </w:rPr>
        <w:t xml:space="preserve">.). Атом вуглецю, зв’язаний з електронегативним атомом кисню, також несе позитивний заряд (0,266 </w:t>
      </w:r>
      <w:proofErr w:type="spellStart"/>
      <w:r>
        <w:rPr>
          <w:sz w:val="28"/>
          <w:szCs w:val="28"/>
          <w:lang w:val="uk-UA"/>
        </w:rPr>
        <w:t>ат.од</w:t>
      </w:r>
      <w:proofErr w:type="spellEnd"/>
      <w:r>
        <w:rPr>
          <w:sz w:val="28"/>
          <w:szCs w:val="28"/>
          <w:lang w:val="uk-UA"/>
        </w:rPr>
        <w:t xml:space="preserve">.), інші атоми вуглецю мають надлишок електронної густини в межах від -0,010 до -0,209 </w:t>
      </w:r>
      <w:proofErr w:type="spellStart"/>
      <w:r>
        <w:rPr>
          <w:sz w:val="28"/>
          <w:szCs w:val="28"/>
          <w:lang w:val="uk-UA"/>
        </w:rPr>
        <w:t>ат.од</w:t>
      </w:r>
      <w:proofErr w:type="spellEnd"/>
      <w:r>
        <w:rPr>
          <w:sz w:val="28"/>
          <w:szCs w:val="28"/>
          <w:lang w:val="uk-UA"/>
        </w:rPr>
        <w:t>. Атоми водню мають позитивний заряд.</w:t>
      </w: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розподіл усіх зарядів у просторі утворює диполь. Напрямок диполю в молекулах визначається від негативного полюсу до позитивного. Напрямок диполя в молекулі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вказано на рис. 3. За характером розподілу зарядів та напрямком диполя в молекулах можна визначити особливості взаємодії препарату з сироватковим альбуміном (САЛ). Нині є відомими два основних центри зв’язування лікарських засобів з САЛ. Центр І розташовується в </w:t>
      </w:r>
      <w:proofErr w:type="spellStart"/>
      <w:r>
        <w:rPr>
          <w:sz w:val="28"/>
          <w:szCs w:val="28"/>
          <w:lang w:val="uk-UA"/>
        </w:rPr>
        <w:t>субдомені</w:t>
      </w:r>
      <w:proofErr w:type="spellEnd"/>
      <w:r>
        <w:rPr>
          <w:sz w:val="28"/>
          <w:szCs w:val="28"/>
          <w:lang w:val="uk-UA"/>
        </w:rPr>
        <w:t xml:space="preserve"> ІІА і зв’язує </w:t>
      </w:r>
      <w:proofErr w:type="spellStart"/>
      <w:r>
        <w:rPr>
          <w:sz w:val="28"/>
          <w:szCs w:val="28"/>
          <w:lang w:val="uk-UA"/>
        </w:rPr>
        <w:t>бензилтіоурацил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карбеніцилін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кверцетин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спіронолактон</w:t>
      </w:r>
      <w:proofErr w:type="spellEnd"/>
      <w:r>
        <w:rPr>
          <w:sz w:val="28"/>
          <w:szCs w:val="28"/>
          <w:lang w:val="uk-UA"/>
        </w:rPr>
        <w:t xml:space="preserve">, сульфадиметоксин, </w:t>
      </w:r>
      <w:proofErr w:type="spellStart"/>
      <w:r>
        <w:rPr>
          <w:sz w:val="28"/>
          <w:szCs w:val="28"/>
          <w:lang w:val="uk-UA"/>
        </w:rPr>
        <w:t>індометацин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дикарбонові</w:t>
      </w:r>
      <w:proofErr w:type="spellEnd"/>
      <w:r>
        <w:rPr>
          <w:sz w:val="28"/>
          <w:szCs w:val="28"/>
          <w:lang w:val="uk-UA"/>
        </w:rPr>
        <w:t xml:space="preserve"> кислоти та гетероциклічні негативно заряджені молекули з локалізацією заряду по центру молекули. Центр ІІ розташований в </w:t>
      </w:r>
      <w:proofErr w:type="spellStart"/>
      <w:r>
        <w:rPr>
          <w:sz w:val="28"/>
          <w:szCs w:val="28"/>
          <w:lang w:val="uk-UA"/>
        </w:rPr>
        <w:t>субдомені</w:t>
      </w:r>
      <w:proofErr w:type="spellEnd"/>
      <w:r>
        <w:rPr>
          <w:sz w:val="28"/>
          <w:szCs w:val="28"/>
          <w:lang w:val="uk-UA"/>
        </w:rPr>
        <w:t xml:space="preserve"> ІІІА, його </w:t>
      </w:r>
      <w:r>
        <w:rPr>
          <w:sz w:val="28"/>
          <w:szCs w:val="28"/>
          <w:lang w:val="uk-UA"/>
        </w:rPr>
        <w:lastRenderedPageBreak/>
        <w:t xml:space="preserve">лігандами є </w:t>
      </w:r>
      <w:proofErr w:type="spellStart"/>
      <w:r>
        <w:rPr>
          <w:sz w:val="28"/>
          <w:szCs w:val="28"/>
          <w:lang w:val="uk-UA"/>
        </w:rPr>
        <w:t>діазепам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ібупрофен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диклофенак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кетопрофен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клофібрат</w:t>
      </w:r>
      <w:proofErr w:type="spellEnd"/>
      <w:r>
        <w:rPr>
          <w:sz w:val="28"/>
          <w:szCs w:val="28"/>
          <w:lang w:val="uk-UA"/>
        </w:rPr>
        <w:t xml:space="preserve"> та ароматичні </w:t>
      </w:r>
      <w:proofErr w:type="spellStart"/>
      <w:r>
        <w:rPr>
          <w:sz w:val="28"/>
          <w:szCs w:val="28"/>
          <w:lang w:val="uk-UA"/>
        </w:rPr>
        <w:t>ліпофільні</w:t>
      </w:r>
      <w:proofErr w:type="spellEnd"/>
      <w:r>
        <w:rPr>
          <w:sz w:val="28"/>
          <w:szCs w:val="28"/>
          <w:lang w:val="uk-UA"/>
        </w:rPr>
        <w:t xml:space="preserve"> сполуки з локалізацією заряду на радикалах та гідрофобним центром. З рис. 3 видно, що негативний полюс диполя в молекулі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зміщено у бік </w:t>
      </w:r>
      <w:proofErr w:type="spellStart"/>
      <w:r>
        <w:rPr>
          <w:sz w:val="28"/>
          <w:szCs w:val="28"/>
          <w:lang w:val="uk-UA"/>
        </w:rPr>
        <w:t>карбамоїльної</w:t>
      </w:r>
      <w:proofErr w:type="spellEnd"/>
      <w:r>
        <w:rPr>
          <w:sz w:val="28"/>
          <w:szCs w:val="28"/>
          <w:lang w:val="uk-UA"/>
        </w:rPr>
        <w:t xml:space="preserve"> групи, а основна частина молекули є гідрофобною. Отже, найбільш імовірним є зв’язування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з ІІ центром САЛ. Ця інформація є важливою в тих випадках, коли </w:t>
      </w:r>
      <w:proofErr w:type="spellStart"/>
      <w:r>
        <w:rPr>
          <w:sz w:val="28"/>
          <w:szCs w:val="28"/>
          <w:lang w:val="uk-UA"/>
        </w:rPr>
        <w:t>карбамазепін</w:t>
      </w:r>
      <w:proofErr w:type="spellEnd"/>
      <w:r>
        <w:rPr>
          <w:sz w:val="28"/>
          <w:szCs w:val="28"/>
          <w:lang w:val="uk-UA"/>
        </w:rPr>
        <w:t xml:space="preserve"> призначається в комбінації з іншими лікарськими засобами. Зв’язуючись з однаковими центрами в молекулі САЛ, препарати можуть витісняти один одного, і їх активна концентрація в плазмі крові та тканинах буде змінюватися.</w:t>
      </w: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Позитивно заряджені ядра усіх атомів, що утворюють каркас молекули, у просторі оточені електронною хмарою. Ця негативно заряджена електронна хмара, залежно від її наближення до ядра, має різну густину. На рис. 4 показано розподілення електронної густини тільки зовнішніх валентних електронів у молекулі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. Саме валентні електрони беруть участь в утворенні комплексів або хімічних реакціях.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1A34B3" w:rsidTr="001A34B3">
        <w:trPr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jc w:val="center"/>
              <w:rPr>
                <w:sz w:val="28"/>
                <w:lang w:val="uk-UA"/>
              </w:rPr>
            </w:pPr>
            <w:bookmarkStart w:id="0" w:name="_GoBack"/>
            <w:r>
              <w:rPr>
                <w:noProof/>
                <w:sz w:val="28"/>
              </w:rPr>
              <w:drawing>
                <wp:inline distT="0" distB="0" distL="0" distR="0" wp14:anchorId="09DD2328" wp14:editId="039A6CE8">
                  <wp:extent cx="4391025" cy="3057525"/>
                  <wp:effectExtent l="0" t="0" r="9525" b="9525"/>
                  <wp:docPr id="6" name="Рисунок 6" descr="total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al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1A34B3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4. Розподіл електронної густини зовнішніх валентних елек</w:t>
      </w:r>
      <w:r w:rsidR="00C00A1E">
        <w:rPr>
          <w:sz w:val="28"/>
          <w:szCs w:val="28"/>
          <w:lang w:val="uk-UA"/>
        </w:rPr>
        <w:t xml:space="preserve">тронів у молекулі </w:t>
      </w:r>
      <w:proofErr w:type="spellStart"/>
      <w:r w:rsidR="00C00A1E">
        <w:rPr>
          <w:sz w:val="28"/>
          <w:szCs w:val="28"/>
          <w:lang w:val="uk-UA"/>
        </w:rPr>
        <w:t>карбамазепіну</w:t>
      </w:r>
      <w:proofErr w:type="spellEnd"/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Стрілкою вказано атом азоту, на якому електронна густина є найбільшою.</w:t>
      </w: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рис. 4 видно, що найбільша електронна густина є притаманною електронегативним атомам кисню та азоту, меншою мірою – атомам вуглецю, й відсутньою у атомів водню. Отже, вказані атомні угруповання будуть визначати реакційну активність молекули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при взаємодії з різноманітними лігандами.</w:t>
      </w: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Важливими параметрами, що характеризують реакційну здатність молекули, є значення і локалізація ВЗМО і НВМО молекулярних </w:t>
      </w:r>
      <w:proofErr w:type="spellStart"/>
      <w:r>
        <w:rPr>
          <w:sz w:val="28"/>
          <w:szCs w:val="28"/>
          <w:lang w:val="uk-UA"/>
        </w:rPr>
        <w:t>орбіталей</w:t>
      </w:r>
      <w:proofErr w:type="spellEnd"/>
      <w:r>
        <w:rPr>
          <w:sz w:val="28"/>
          <w:szCs w:val="28"/>
          <w:lang w:val="uk-UA"/>
        </w:rPr>
        <w:t xml:space="preserve">. Згідно з підходом </w:t>
      </w:r>
      <w:proofErr w:type="spellStart"/>
      <w:r>
        <w:rPr>
          <w:sz w:val="28"/>
          <w:szCs w:val="28"/>
          <w:lang w:val="uk-UA"/>
        </w:rPr>
        <w:t>H.Fukui</w:t>
      </w:r>
      <w:proofErr w:type="spellEnd"/>
      <w:r>
        <w:rPr>
          <w:sz w:val="28"/>
          <w:szCs w:val="28"/>
          <w:lang w:val="uk-UA"/>
        </w:rPr>
        <w:t xml:space="preserve">, граничні </w:t>
      </w:r>
      <w:proofErr w:type="spellStart"/>
      <w:r>
        <w:rPr>
          <w:sz w:val="28"/>
          <w:szCs w:val="28"/>
          <w:lang w:val="uk-UA"/>
        </w:rPr>
        <w:t>орбіталі</w:t>
      </w:r>
      <w:proofErr w:type="spellEnd"/>
      <w:r>
        <w:rPr>
          <w:sz w:val="28"/>
          <w:szCs w:val="28"/>
          <w:lang w:val="uk-UA"/>
        </w:rPr>
        <w:t xml:space="preserve"> молекули, головним чином, визначають характер її хімічних перетворень. Чисельні значення енергії граничних </w:t>
      </w:r>
      <w:proofErr w:type="spellStart"/>
      <w:r>
        <w:rPr>
          <w:sz w:val="28"/>
          <w:szCs w:val="28"/>
          <w:lang w:val="uk-UA"/>
        </w:rPr>
        <w:t>орбіталей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наведено в табл. 2, а їх локалізацію показано на рис. 4, 5.</w:t>
      </w:r>
    </w:p>
    <w:p w:rsidR="001A34B3" w:rsidRPr="00C00A1E" w:rsidRDefault="001A34B3" w:rsidP="001A34B3">
      <w:pPr>
        <w:spacing w:line="360" w:lineRule="auto"/>
        <w:ind w:firstLine="540"/>
        <w:jc w:val="right"/>
        <w:rPr>
          <w:i/>
          <w:sz w:val="28"/>
          <w:szCs w:val="28"/>
          <w:lang w:val="uk-UA"/>
        </w:rPr>
      </w:pPr>
      <w:r w:rsidRPr="00C00A1E">
        <w:rPr>
          <w:i/>
          <w:sz w:val="28"/>
          <w:szCs w:val="28"/>
          <w:lang w:val="uk-UA"/>
        </w:rPr>
        <w:t>Таблиця 2</w:t>
      </w:r>
    </w:p>
    <w:p w:rsidR="001A34B3" w:rsidRPr="00C00A1E" w:rsidRDefault="001A34B3" w:rsidP="001A34B3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C00A1E">
        <w:rPr>
          <w:b/>
          <w:sz w:val="28"/>
          <w:szCs w:val="28"/>
          <w:lang w:val="uk-UA"/>
        </w:rPr>
        <w:t xml:space="preserve">Енергетичні властивості молекули </w:t>
      </w:r>
      <w:proofErr w:type="spellStart"/>
      <w:r w:rsidRPr="00C00A1E">
        <w:rPr>
          <w:b/>
          <w:sz w:val="28"/>
          <w:szCs w:val="28"/>
          <w:lang w:val="uk-UA"/>
        </w:rPr>
        <w:t>карбамазепіну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1A34B3" w:rsidTr="001A34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</w:t>
            </w:r>
          </w:p>
        </w:tc>
      </w:tr>
      <w:tr w:rsidR="001A34B3" w:rsidTr="001A34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енергія, ккал/моль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-57496,00</w:t>
            </w:r>
          </w:p>
        </w:tc>
      </w:tr>
      <w:tr w:rsidR="001A34B3" w:rsidTr="001A34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Енергія зв’язування, ккал/моль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-1460,17</w:t>
            </w:r>
          </w:p>
        </w:tc>
      </w:tr>
      <w:tr w:rsidR="001A34B3" w:rsidTr="001A34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Електронна енергія, ккал/моль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-468890,34</w:t>
            </w:r>
          </w:p>
        </w:tc>
      </w:tr>
      <w:tr w:rsidR="001A34B3" w:rsidTr="001A34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Енергія між’ядерної взаємодії, ккал/моль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411394,34</w:t>
            </w:r>
          </w:p>
        </w:tc>
      </w:tr>
      <w:tr w:rsidR="001A34B3" w:rsidTr="001A34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Теплота утворення, ккал/моль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2013,96</w:t>
            </w:r>
          </w:p>
        </w:tc>
      </w:tr>
      <w:tr w:rsidR="001A34B3" w:rsidTr="001A34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ВЗМО, еВ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-9,108641</w:t>
            </w:r>
          </w:p>
        </w:tc>
      </w:tr>
      <w:tr w:rsidR="001A34B3" w:rsidTr="001A34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НВМО, еВ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-0,230069</w:t>
            </w:r>
          </w:p>
        </w:tc>
      </w:tr>
      <w:tr w:rsidR="001A34B3" w:rsidTr="001A34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Абсолютна жорсткість (ή), еВ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B3" w:rsidRDefault="001A34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4,439286</w:t>
            </w:r>
          </w:p>
        </w:tc>
      </w:tr>
    </w:tbl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молекулі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ВЗМО є розподіленою майже між всіма атомами, у той час як НВМО на </w:t>
      </w:r>
      <w:proofErr w:type="spellStart"/>
      <w:r>
        <w:rPr>
          <w:sz w:val="28"/>
          <w:szCs w:val="28"/>
          <w:lang w:val="uk-UA"/>
        </w:rPr>
        <w:t>карбамоїльній</w:t>
      </w:r>
      <w:proofErr w:type="spellEnd"/>
      <w:r>
        <w:rPr>
          <w:sz w:val="28"/>
          <w:szCs w:val="28"/>
          <w:lang w:val="uk-UA"/>
        </w:rPr>
        <w:t xml:space="preserve"> групі не спостерігається.</w:t>
      </w:r>
    </w:p>
    <w:p w:rsidR="001A34B3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</w:rPr>
        <w:lastRenderedPageBreak/>
        <w:drawing>
          <wp:inline distT="0" distB="0" distL="0" distR="0" wp14:anchorId="78B1E143" wp14:editId="5B1BC06C">
            <wp:extent cx="3752850" cy="2895600"/>
            <wp:effectExtent l="0" t="0" r="0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A34B3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5. Локалізація вищої занятої молекулярної </w:t>
      </w:r>
      <w:proofErr w:type="spellStart"/>
      <w:r>
        <w:rPr>
          <w:sz w:val="28"/>
          <w:szCs w:val="28"/>
          <w:lang w:val="uk-UA"/>
        </w:rPr>
        <w:t>орбіталі</w:t>
      </w:r>
      <w:proofErr w:type="spellEnd"/>
      <w:r>
        <w:rPr>
          <w:sz w:val="28"/>
          <w:szCs w:val="28"/>
          <w:lang w:val="uk-UA"/>
        </w:rPr>
        <w:t xml:space="preserve"> в молекулі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на атомах N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8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13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15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 xml:space="preserve">17 </w:t>
      </w:r>
      <w:proofErr w:type="spellStart"/>
      <w:r>
        <w:rPr>
          <w:sz w:val="28"/>
          <w:szCs w:val="28"/>
          <w:lang w:val="uk-UA"/>
        </w:rPr>
        <w:t>–</w:t>
      </w:r>
      <w:r w:rsidR="00C00A1E">
        <w:rPr>
          <w:sz w:val="28"/>
          <w:szCs w:val="28"/>
          <w:lang w:val="uk-UA"/>
        </w:rPr>
        <w:t>місця</w:t>
      </w:r>
      <w:proofErr w:type="spellEnd"/>
      <w:r w:rsidR="00C00A1E">
        <w:rPr>
          <w:sz w:val="28"/>
          <w:szCs w:val="28"/>
          <w:lang w:val="uk-UA"/>
        </w:rPr>
        <w:t xml:space="preserve"> взаємодії з </w:t>
      </w:r>
      <w:proofErr w:type="spellStart"/>
      <w:r w:rsidR="00C00A1E">
        <w:rPr>
          <w:sz w:val="28"/>
          <w:szCs w:val="28"/>
          <w:lang w:val="uk-UA"/>
        </w:rPr>
        <w:t>електрофілами</w:t>
      </w:r>
      <w:proofErr w:type="spellEnd"/>
    </w:p>
    <w:p w:rsidR="00C00A1E" w:rsidRDefault="00C00A1E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Проведені розрахунки рівнів енергії електронних </w:t>
      </w:r>
      <w:proofErr w:type="spellStart"/>
      <w:r>
        <w:rPr>
          <w:sz w:val="28"/>
          <w:szCs w:val="28"/>
          <w:lang w:val="uk-UA"/>
        </w:rPr>
        <w:t>орбіталей</w:t>
      </w:r>
      <w:proofErr w:type="spellEnd"/>
      <w:r>
        <w:rPr>
          <w:sz w:val="28"/>
          <w:szCs w:val="28"/>
          <w:lang w:val="uk-UA"/>
        </w:rPr>
        <w:t xml:space="preserve"> дозволили кількісно визначити енергію ВЗМО та НВМО, що становлять відповідно – 9,108641 та -0,230069 еВ (див. табл. 3.7).</w:t>
      </w:r>
    </w:p>
    <w:p w:rsidR="00C00A1E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</w:rPr>
        <w:drawing>
          <wp:inline distT="0" distB="0" distL="0" distR="0" wp14:anchorId="5A652DD3" wp14:editId="769BE725">
            <wp:extent cx="3343275" cy="2562225"/>
            <wp:effectExtent l="0" t="0" r="9525" b="9525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B3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6. Локалізація нижчої вільної молекулярної </w:t>
      </w:r>
      <w:proofErr w:type="spellStart"/>
      <w:r>
        <w:rPr>
          <w:sz w:val="28"/>
          <w:szCs w:val="28"/>
          <w:lang w:val="uk-UA"/>
        </w:rPr>
        <w:t>орбіталі</w:t>
      </w:r>
      <w:proofErr w:type="spellEnd"/>
      <w:r>
        <w:rPr>
          <w:sz w:val="28"/>
          <w:szCs w:val="28"/>
          <w:lang w:val="uk-UA"/>
        </w:rPr>
        <w:t xml:space="preserve"> в молекулі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на атомах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9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11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12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14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>16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 xml:space="preserve">18 </w:t>
      </w:r>
      <w:proofErr w:type="spellStart"/>
      <w:r w:rsidR="00C00A1E">
        <w:rPr>
          <w:sz w:val="28"/>
          <w:szCs w:val="28"/>
          <w:lang w:val="uk-UA"/>
        </w:rPr>
        <w:t>–місця</w:t>
      </w:r>
      <w:proofErr w:type="spellEnd"/>
      <w:r w:rsidR="00C00A1E">
        <w:rPr>
          <w:sz w:val="28"/>
          <w:szCs w:val="28"/>
          <w:lang w:val="uk-UA"/>
        </w:rPr>
        <w:t xml:space="preserve"> взаємодії з </w:t>
      </w:r>
      <w:proofErr w:type="spellStart"/>
      <w:r w:rsidR="00C00A1E">
        <w:rPr>
          <w:sz w:val="28"/>
          <w:szCs w:val="28"/>
          <w:lang w:val="uk-UA"/>
        </w:rPr>
        <w:t>нуклеофілами</w:t>
      </w:r>
      <w:proofErr w:type="spellEnd"/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Порівнюючи ці значення з відповідними для молекули-ліганду, можна оцінити міцність утвореного комплексу. </w:t>
      </w:r>
      <w:proofErr w:type="spellStart"/>
      <w:r>
        <w:rPr>
          <w:sz w:val="28"/>
          <w:szCs w:val="28"/>
          <w:lang w:val="uk-UA"/>
        </w:rPr>
        <w:t>Карбамазепін</w:t>
      </w:r>
      <w:proofErr w:type="spellEnd"/>
      <w:r>
        <w:rPr>
          <w:sz w:val="28"/>
          <w:szCs w:val="28"/>
          <w:lang w:val="uk-UA"/>
        </w:rPr>
        <w:t xml:space="preserve"> має НВМО з негативним значенням енергії, отже належить до </w:t>
      </w:r>
      <w:proofErr w:type="spellStart"/>
      <w:r>
        <w:rPr>
          <w:sz w:val="28"/>
          <w:szCs w:val="28"/>
          <w:lang w:val="uk-UA"/>
        </w:rPr>
        <w:t>електрофілів</w:t>
      </w:r>
      <w:proofErr w:type="spellEnd"/>
      <w:r>
        <w:rPr>
          <w:sz w:val="28"/>
          <w:szCs w:val="28"/>
          <w:lang w:val="uk-UA"/>
        </w:rPr>
        <w:t xml:space="preserve">. На основі енергій ВЗМО і НВМО стає можливим розрахувати абсолютну жорсткість молекули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(див. табл. 2). Порівнюючи абсолютну жорсткість різних молекул, можна також зробити висновок, що </w:t>
      </w:r>
      <w:proofErr w:type="spellStart"/>
      <w:r>
        <w:rPr>
          <w:sz w:val="28"/>
          <w:szCs w:val="28"/>
          <w:lang w:val="uk-UA"/>
        </w:rPr>
        <w:t>карбамазепін</w:t>
      </w:r>
      <w:proofErr w:type="spellEnd"/>
      <w:r w:rsidR="00C00A1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(ή</w:t>
      </w:r>
      <w:r w:rsidR="00C00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 w:rsidR="00C00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4,554321 еВ) належить до м’яких реагентів.</w:t>
      </w: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Вельми інформативною характеристикою, при дослідженні квантово-фармакологічних властивостей лікарських засобів, є розподіл у молекулах електростатичного потенціалу. Розподіл електростатичного потенціалу в молекулі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наведено на рис. 7.</w:t>
      </w:r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A34B3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</w:rPr>
        <w:drawing>
          <wp:inline distT="0" distB="0" distL="0" distR="0" wp14:anchorId="13DBF60E" wp14:editId="787B381F">
            <wp:extent cx="3581400" cy="2800350"/>
            <wp:effectExtent l="0" t="0" r="0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B3" w:rsidRDefault="001A34B3" w:rsidP="00C00A1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7 Розподіл електростатичного поте</w:t>
      </w:r>
      <w:r w:rsidR="00C00A1E">
        <w:rPr>
          <w:sz w:val="28"/>
          <w:szCs w:val="28"/>
          <w:lang w:val="uk-UA"/>
        </w:rPr>
        <w:t xml:space="preserve">нціалу в молекулі </w:t>
      </w:r>
      <w:proofErr w:type="spellStart"/>
      <w:r w:rsidR="00C00A1E">
        <w:rPr>
          <w:sz w:val="28"/>
          <w:szCs w:val="28"/>
          <w:lang w:val="uk-UA"/>
        </w:rPr>
        <w:t>карбамазепіну</w:t>
      </w:r>
      <w:proofErr w:type="spellEnd"/>
    </w:p>
    <w:p w:rsidR="001A34B3" w:rsidRDefault="001A34B3" w:rsidP="001A34B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У лівій верхній частині рисунку зображено атом кисню з негативним електростатичним потенціалом, решта – атоми з позитивним електростатичним потенціалом.</w:t>
      </w:r>
    </w:p>
    <w:p w:rsidR="00C00A1E" w:rsidRPr="00C00A1E" w:rsidRDefault="00C00A1E" w:rsidP="001A34B3">
      <w:pPr>
        <w:spacing w:line="360" w:lineRule="auto"/>
        <w:ind w:firstLine="540"/>
        <w:jc w:val="both"/>
        <w:rPr>
          <w:sz w:val="16"/>
          <w:szCs w:val="16"/>
          <w:lang w:val="uk-UA"/>
        </w:rPr>
      </w:pPr>
    </w:p>
    <w:p w:rsidR="00AA75F4" w:rsidRPr="001A34B3" w:rsidRDefault="001A34B3" w:rsidP="00C00A1E">
      <w:pPr>
        <w:spacing w:line="360" w:lineRule="auto"/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Атом кисню, зображений на рис. 7, має негативний електростатичний потенціал і здатний до </w:t>
      </w:r>
      <w:proofErr w:type="spellStart"/>
      <w:r>
        <w:rPr>
          <w:sz w:val="28"/>
          <w:szCs w:val="28"/>
          <w:lang w:val="uk-UA"/>
        </w:rPr>
        <w:t>протонування</w:t>
      </w:r>
      <w:proofErr w:type="spellEnd"/>
      <w:r>
        <w:rPr>
          <w:sz w:val="28"/>
          <w:szCs w:val="28"/>
          <w:lang w:val="uk-UA"/>
        </w:rPr>
        <w:t xml:space="preserve">. Отже саме цей атом бере участь у формуванні водневих зв’язків при взаємодії </w:t>
      </w:r>
      <w:proofErr w:type="spellStart"/>
      <w:r>
        <w:rPr>
          <w:sz w:val="28"/>
          <w:szCs w:val="28"/>
          <w:lang w:val="uk-UA"/>
        </w:rPr>
        <w:t>карбамазепіну</w:t>
      </w:r>
      <w:proofErr w:type="spellEnd"/>
      <w:r>
        <w:rPr>
          <w:sz w:val="28"/>
          <w:szCs w:val="28"/>
          <w:lang w:val="uk-UA"/>
        </w:rPr>
        <w:t xml:space="preserve"> з активними центрами рецепторів.</w:t>
      </w:r>
    </w:p>
    <w:sectPr w:rsidR="00AA75F4" w:rsidRPr="001A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5D29">
      <w:r>
        <w:separator/>
      </w:r>
    </w:p>
  </w:endnote>
  <w:endnote w:type="continuationSeparator" w:id="0">
    <w:p w:rsidR="00000000" w:rsidRDefault="0008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4613"/>
      <w:docPartObj>
        <w:docPartGallery w:val="Page Numbers (Bottom of Page)"/>
        <w:docPartUnique/>
      </w:docPartObj>
    </w:sdtPr>
    <w:sdtEndPr/>
    <w:sdtContent>
      <w:p w:rsidR="008E3247" w:rsidRDefault="00C00A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29">
          <w:rPr>
            <w:noProof/>
          </w:rPr>
          <w:t>7</w:t>
        </w:r>
        <w:r>
          <w:fldChar w:fldCharType="end"/>
        </w:r>
      </w:p>
    </w:sdtContent>
  </w:sdt>
  <w:p w:rsidR="008E3247" w:rsidRDefault="00085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5D29">
      <w:r>
        <w:separator/>
      </w:r>
    </w:p>
  </w:footnote>
  <w:footnote w:type="continuationSeparator" w:id="0">
    <w:p w:rsidR="00000000" w:rsidRDefault="0008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B3"/>
    <w:rsid w:val="00085D29"/>
    <w:rsid w:val="001A34B3"/>
    <w:rsid w:val="0036603E"/>
    <w:rsid w:val="003A3E39"/>
    <w:rsid w:val="00704F5F"/>
    <w:rsid w:val="008644CD"/>
    <w:rsid w:val="00A36424"/>
    <w:rsid w:val="00C00A1E"/>
    <w:rsid w:val="00DB6970"/>
    <w:rsid w:val="00EE6B86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B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4B3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00A1E"/>
    <w:pPr>
      <w:spacing w:before="100" w:beforeAutospacing="1" w:after="100" w:afterAutospacing="1"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C00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A1E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B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4B3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00A1E"/>
    <w:pPr>
      <w:spacing w:before="100" w:beforeAutospacing="1" w:after="100" w:afterAutospacing="1"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C00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A1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mesto1</cp:lastModifiedBy>
  <cp:revision>3</cp:revision>
  <dcterms:created xsi:type="dcterms:W3CDTF">2014-11-10T12:10:00Z</dcterms:created>
  <dcterms:modified xsi:type="dcterms:W3CDTF">2014-11-12T14:22:00Z</dcterms:modified>
</cp:coreProperties>
</file>