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46" w:rsidRPr="004A46F1" w:rsidRDefault="009E1292" w:rsidP="00646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A46F1">
        <w:rPr>
          <w:rFonts w:ascii="Times New Roman" w:hAnsi="Times New Roman" w:cs="Times New Roman"/>
          <w:b/>
          <w:sz w:val="28"/>
          <w:szCs w:val="28"/>
          <w:lang w:val="en-US"/>
        </w:rPr>
        <w:t>Lebedinska</w:t>
      </w:r>
      <w:proofErr w:type="spellEnd"/>
      <w:r w:rsidRPr="004A4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T., </w:t>
      </w:r>
      <w:proofErr w:type="spellStart"/>
      <w:r w:rsidRPr="004A46F1">
        <w:rPr>
          <w:rFonts w:ascii="Times New Roman" w:hAnsi="Times New Roman" w:cs="Times New Roman"/>
          <w:b/>
          <w:sz w:val="28"/>
          <w:szCs w:val="28"/>
          <w:lang w:val="en-US"/>
        </w:rPr>
        <w:t>Senatorova</w:t>
      </w:r>
      <w:proofErr w:type="spellEnd"/>
      <w:r w:rsidRPr="004A4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A.S</w:t>
      </w:r>
      <w:proofErr w:type="gramStart"/>
      <w:r w:rsidRPr="004A46F1">
        <w:rPr>
          <w:rFonts w:ascii="Times New Roman" w:hAnsi="Times New Roman" w:cs="Times New Roman"/>
          <w:b/>
          <w:sz w:val="28"/>
          <w:szCs w:val="28"/>
          <w:lang w:val="en-US"/>
        </w:rPr>
        <w:t>. ,</w:t>
      </w:r>
      <w:proofErr w:type="gramEnd"/>
      <w:r w:rsidRPr="004A4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A46F1">
        <w:rPr>
          <w:rFonts w:ascii="Times New Roman" w:hAnsi="Times New Roman" w:cs="Times New Roman"/>
          <w:b/>
          <w:sz w:val="28"/>
          <w:szCs w:val="28"/>
          <w:lang w:val="en-US"/>
        </w:rPr>
        <w:t>Telnova</w:t>
      </w:r>
      <w:proofErr w:type="spellEnd"/>
      <w:r w:rsidRPr="004A4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L.G., </w:t>
      </w:r>
      <w:proofErr w:type="spellStart"/>
      <w:r w:rsidRPr="004A46F1">
        <w:rPr>
          <w:rFonts w:ascii="Times New Roman" w:hAnsi="Times New Roman" w:cs="Times New Roman"/>
          <w:b/>
          <w:sz w:val="28"/>
          <w:szCs w:val="28"/>
          <w:lang w:val="en-US"/>
        </w:rPr>
        <w:t>Logvinova</w:t>
      </w:r>
      <w:proofErr w:type="spellEnd"/>
      <w:r w:rsidRPr="004A4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O.L.</w:t>
      </w:r>
    </w:p>
    <w:p w:rsidR="009E1292" w:rsidRPr="004A46F1" w:rsidRDefault="009E1292" w:rsidP="00646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4A4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role of 1067INSG of Matrix </w:t>
      </w:r>
      <w:bookmarkEnd w:id="0"/>
      <w:r w:rsidRPr="004A4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metalloproteinase 1 in the formation of </w:t>
      </w:r>
      <w:r w:rsidR="00B04459" w:rsidRPr="004A4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bronchopulmonary </w:t>
      </w:r>
      <w:r w:rsidR="009B35B2" w:rsidRPr="004A46F1">
        <w:rPr>
          <w:rFonts w:ascii="Times New Roman" w:hAnsi="Times New Roman" w:cs="Times New Roman"/>
          <w:b/>
          <w:sz w:val="28"/>
          <w:szCs w:val="28"/>
          <w:lang w:val="en-US"/>
        </w:rPr>
        <w:t>dysplasia</w:t>
      </w:r>
    </w:p>
    <w:p w:rsidR="009B35B2" w:rsidRPr="004A46F1" w:rsidRDefault="009B35B2" w:rsidP="00646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46F1">
        <w:rPr>
          <w:rFonts w:ascii="Times New Roman" w:hAnsi="Times New Roman" w:cs="Times New Roman"/>
          <w:b/>
          <w:sz w:val="28"/>
          <w:szCs w:val="28"/>
          <w:lang w:val="en-US"/>
        </w:rPr>
        <w:t>Kharkiv national medical university, Kharkiv, Ukraine</w:t>
      </w:r>
    </w:p>
    <w:p w:rsidR="009B35B2" w:rsidRPr="00646CFB" w:rsidRDefault="009B35B2" w:rsidP="00646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6C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</w:t>
      </w:r>
      <w:r w:rsidR="00115FBD" w:rsidRPr="00646CFB">
        <w:rPr>
          <w:rFonts w:ascii="Times New Roman" w:hAnsi="Times New Roman" w:cs="Times New Roman"/>
          <w:b/>
          <w:sz w:val="28"/>
          <w:szCs w:val="28"/>
          <w:lang w:val="en-US"/>
        </w:rPr>
        <w:t>Pediatrics No. 1 and neonatology</w:t>
      </w:r>
    </w:p>
    <w:p w:rsidR="00646CFB" w:rsidRDefault="00646CFB" w:rsidP="00646C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BD" w:rsidRPr="004A46F1" w:rsidRDefault="00115FBD" w:rsidP="00646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6CFB">
        <w:rPr>
          <w:rFonts w:ascii="Times New Roman" w:hAnsi="Times New Roman" w:cs="Times New Roman"/>
          <w:b/>
          <w:sz w:val="28"/>
          <w:szCs w:val="28"/>
          <w:lang w:val="en-US"/>
        </w:rPr>
        <w:t>Introduction:</w:t>
      </w:r>
      <w:r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Soluble growth  factors, </w:t>
      </w:r>
      <w:r w:rsidR="00B549C1" w:rsidRPr="004A46F1">
        <w:rPr>
          <w:rFonts w:ascii="Times New Roman" w:hAnsi="Times New Roman" w:cs="Times New Roman"/>
          <w:sz w:val="28"/>
          <w:szCs w:val="28"/>
          <w:lang w:val="en-US"/>
        </w:rPr>
        <w:t>cytokines</w:t>
      </w:r>
      <w:r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, transcription signal through the </w:t>
      </w:r>
      <w:r w:rsidR="00B549C1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implementation of epithelial- mesenchymal program via activation of gene </w:t>
      </w:r>
      <w:proofErr w:type="gramStart"/>
      <w:r w:rsidR="00B549C1" w:rsidRPr="004A46F1">
        <w:rPr>
          <w:rFonts w:ascii="Times New Roman" w:hAnsi="Times New Roman" w:cs="Times New Roman"/>
          <w:sz w:val="28"/>
          <w:szCs w:val="28"/>
          <w:lang w:val="en-US"/>
        </w:rPr>
        <w:t>promoters</w:t>
      </w:r>
      <w:proofErr w:type="gramEnd"/>
      <w:r w:rsidR="00B549C1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, MMP-1 1067insG the </w:t>
      </w:r>
      <w:r w:rsidR="00040925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mutation of the gene MMP-1 is associated with increased activity of MMP-1, increased </w:t>
      </w:r>
      <w:r w:rsidR="00040925" w:rsidRPr="004A46F1">
        <w:rPr>
          <w:rFonts w:ascii="Times New Roman" w:hAnsi="Times New Roman" w:cs="Times New Roman"/>
          <w:sz w:val="28"/>
          <w:szCs w:val="28"/>
          <w:lang w:val="en-US"/>
        </w:rPr>
        <w:t>epithelial- mesenchymal</w:t>
      </w:r>
      <w:r w:rsidR="005D5362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925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restructuring and the development of fibrosis as the basis of </w:t>
      </w:r>
      <w:r w:rsidR="005D5362" w:rsidRPr="004A46F1">
        <w:rPr>
          <w:rFonts w:ascii="Times New Roman" w:hAnsi="Times New Roman" w:cs="Times New Roman"/>
          <w:sz w:val="28"/>
          <w:szCs w:val="28"/>
          <w:lang w:val="en-US"/>
        </w:rPr>
        <w:t>bronchopulmonary dysplasia</w:t>
      </w:r>
      <w:r w:rsidR="005D5362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(BPD).</w:t>
      </w:r>
    </w:p>
    <w:p w:rsidR="005D5362" w:rsidRPr="004A46F1" w:rsidRDefault="005D5362" w:rsidP="00646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Aim: to improve the early diagnosis of the formation of a new form of </w:t>
      </w:r>
      <w:r w:rsidRPr="004A46F1">
        <w:rPr>
          <w:rFonts w:ascii="Times New Roman" w:hAnsi="Times New Roman" w:cs="Times New Roman"/>
          <w:sz w:val="28"/>
          <w:szCs w:val="28"/>
          <w:lang w:val="en-US"/>
        </w:rPr>
        <w:t>bronchopulmonary dysplasia</w:t>
      </w:r>
      <w:r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by analyzing the polymorphism of MMP-1 (</w:t>
      </w:r>
      <w:r w:rsidRPr="004A46F1">
        <w:rPr>
          <w:rFonts w:ascii="Times New Roman" w:hAnsi="Times New Roman" w:cs="Times New Roman"/>
          <w:sz w:val="28"/>
          <w:szCs w:val="28"/>
          <w:lang w:val="en-US"/>
        </w:rPr>
        <w:t>1067insG</w:t>
      </w:r>
      <w:r w:rsidRPr="004A46F1">
        <w:rPr>
          <w:rFonts w:ascii="Times New Roman" w:hAnsi="Times New Roman" w:cs="Times New Roman"/>
          <w:sz w:val="28"/>
          <w:szCs w:val="28"/>
          <w:lang w:val="en-US"/>
        </w:rPr>
        <w:t>) of children born prematurely.</w:t>
      </w:r>
    </w:p>
    <w:p w:rsidR="005D5362" w:rsidRPr="004A46F1" w:rsidRDefault="00DB177B" w:rsidP="00646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6C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Materials and methods: </w:t>
      </w:r>
      <w:r w:rsidRPr="004A46F1">
        <w:rPr>
          <w:rFonts w:ascii="Times New Roman" w:hAnsi="Times New Roman" w:cs="Times New Roman"/>
          <w:sz w:val="28"/>
          <w:szCs w:val="28"/>
          <w:lang w:val="en-US"/>
        </w:rPr>
        <w:t>The subject of study of buccal epithelial cells in the presence of a polymorphism of the gene MMP-1</w:t>
      </w:r>
      <w:r w:rsidRPr="004A46F1">
        <w:rPr>
          <w:rFonts w:ascii="Times New Roman" w:hAnsi="Times New Roman" w:cs="Times New Roman"/>
          <w:sz w:val="28"/>
          <w:szCs w:val="28"/>
          <w:lang w:val="en-US"/>
        </w:rPr>
        <w:t>(1067insG)</w:t>
      </w:r>
      <w:r w:rsidR="006022C5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868" w:rsidRPr="004A46F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022C5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polymerase chain reaction in 27 patients with a new form of bronchopulmonary </w:t>
      </w:r>
      <w:r w:rsidR="006022C5" w:rsidRPr="004A46F1">
        <w:rPr>
          <w:rFonts w:ascii="Times New Roman" w:hAnsi="Times New Roman" w:cs="Times New Roman"/>
          <w:sz w:val="28"/>
          <w:szCs w:val="28"/>
          <w:lang w:val="en-US"/>
        </w:rPr>
        <w:t>dysplasia (</w:t>
      </w:r>
      <w:r w:rsidR="006022C5" w:rsidRPr="004A46F1">
        <w:rPr>
          <w:rFonts w:ascii="Times New Roman" w:hAnsi="Times New Roman" w:cs="Times New Roman"/>
          <w:sz w:val="28"/>
          <w:szCs w:val="28"/>
          <w:lang w:val="en-US"/>
        </w:rPr>
        <w:t>study group</w:t>
      </w:r>
      <w:r w:rsidR="006022C5" w:rsidRPr="004A46F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022C5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and 20 infant </w:t>
      </w:r>
      <w:r w:rsidR="00E51F18" w:rsidRPr="004A46F1">
        <w:rPr>
          <w:rFonts w:ascii="Times New Roman" w:hAnsi="Times New Roman" w:cs="Times New Roman"/>
          <w:sz w:val="28"/>
          <w:szCs w:val="28"/>
          <w:lang w:val="en-US"/>
        </w:rPr>
        <w:t>born preterm, but not formed the BPD (</w:t>
      </w:r>
      <w:r w:rsidR="00916256" w:rsidRPr="004A46F1">
        <w:rPr>
          <w:rFonts w:ascii="Times New Roman" w:hAnsi="Times New Roman" w:cs="Times New Roman"/>
          <w:sz w:val="28"/>
          <w:szCs w:val="28"/>
          <w:lang w:val="en-US"/>
        </w:rPr>
        <w:t>comparison</w:t>
      </w:r>
      <w:r w:rsidR="00E51F18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group)</w:t>
      </w:r>
      <w:r w:rsidR="00722EA8" w:rsidRPr="004A46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18" w:rsidRPr="004A46F1" w:rsidRDefault="00E51F18" w:rsidP="00646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6CFB">
        <w:rPr>
          <w:rFonts w:ascii="Times New Roman" w:hAnsi="Times New Roman" w:cs="Times New Roman"/>
          <w:b/>
          <w:sz w:val="28"/>
          <w:szCs w:val="28"/>
          <w:lang w:val="en-US"/>
        </w:rPr>
        <w:t>Results:</w:t>
      </w:r>
      <w:r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2EA8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The gestation age in the exanimated groups were not </w:t>
      </w:r>
      <w:r w:rsidR="00D172E6" w:rsidRPr="004A46F1">
        <w:rPr>
          <w:rFonts w:ascii="Times New Roman" w:hAnsi="Times New Roman" w:cs="Times New Roman"/>
          <w:sz w:val="28"/>
          <w:szCs w:val="28"/>
          <w:lang w:val="en-US"/>
        </w:rPr>
        <w:t>significantly different</w:t>
      </w:r>
      <w:r w:rsidR="009B5E30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the main group – 28.7±</w:t>
      </w:r>
      <w:r w:rsidR="00916256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1.7 weeks, in the </w:t>
      </w:r>
      <w:r w:rsidR="00916256" w:rsidRPr="004A46F1">
        <w:rPr>
          <w:rFonts w:ascii="Times New Roman" w:hAnsi="Times New Roman" w:cs="Times New Roman"/>
          <w:sz w:val="28"/>
          <w:szCs w:val="28"/>
          <w:lang w:val="en-US"/>
        </w:rPr>
        <w:t>comparison group</w:t>
      </w:r>
      <w:r w:rsidR="00916256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– 30.2±2.3 weeks (p&gt;</w:t>
      </w:r>
      <w:r w:rsidR="009A148D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0,01)/ Revealed that 19 (70.3±8.9%) children with BPD </w:t>
      </w:r>
      <w:r w:rsidR="001A2BB0" w:rsidRPr="004A46F1">
        <w:rPr>
          <w:rFonts w:ascii="Times New Roman" w:hAnsi="Times New Roman" w:cs="Times New Roman"/>
          <w:sz w:val="28"/>
          <w:szCs w:val="28"/>
          <w:lang w:val="en-US"/>
        </w:rPr>
        <w:t>restarted</w:t>
      </w:r>
      <w:r w:rsidR="009A148D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2BB0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polymorphism of the </w:t>
      </w:r>
      <w:r w:rsidR="009A148D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2BB0" w:rsidRPr="004A46F1">
        <w:rPr>
          <w:rFonts w:ascii="Times New Roman" w:hAnsi="Times New Roman" w:cs="Times New Roman"/>
          <w:sz w:val="28"/>
          <w:szCs w:val="28"/>
          <w:lang w:val="en-US"/>
        </w:rPr>
        <w:t>gene MMP-1(1067insG)</w:t>
      </w:r>
      <w:r w:rsidR="00D172E6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, which was </w:t>
      </w:r>
      <w:r w:rsidR="00D172E6" w:rsidRPr="004A46F1">
        <w:rPr>
          <w:rFonts w:ascii="Times New Roman" w:hAnsi="Times New Roman" w:cs="Times New Roman"/>
          <w:sz w:val="28"/>
          <w:szCs w:val="28"/>
          <w:lang w:val="en-US"/>
        </w:rPr>
        <w:t>significantly</w:t>
      </w:r>
      <w:r w:rsidR="00D172E6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2E6" w:rsidRPr="004A46F1">
        <w:rPr>
          <w:rFonts w:ascii="Times New Roman" w:hAnsi="Times New Roman" w:cs="Times New Roman"/>
          <w:sz w:val="28"/>
          <w:szCs w:val="28"/>
          <w:lang w:val="en-US"/>
        </w:rPr>
        <w:t>different</w:t>
      </w:r>
      <w:r w:rsidR="00D172E6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from the detection rate in the </w:t>
      </w:r>
      <w:r w:rsidR="00D172E6" w:rsidRPr="004A46F1">
        <w:rPr>
          <w:rFonts w:ascii="Times New Roman" w:hAnsi="Times New Roman" w:cs="Times New Roman"/>
          <w:sz w:val="28"/>
          <w:szCs w:val="28"/>
          <w:lang w:val="en-US"/>
        </w:rPr>
        <w:t>comparison group</w:t>
      </w:r>
      <w:r w:rsidR="00D172E6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4 (20±9.1%). We prove a </w:t>
      </w:r>
      <w:r w:rsidR="00D172E6" w:rsidRPr="004A46F1">
        <w:rPr>
          <w:rFonts w:ascii="Times New Roman" w:hAnsi="Times New Roman" w:cs="Times New Roman"/>
          <w:sz w:val="28"/>
          <w:szCs w:val="28"/>
          <w:lang w:val="en-US"/>
        </w:rPr>
        <w:t>significantly</w:t>
      </w:r>
      <w:r w:rsidR="00D172E6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relationship between the </w:t>
      </w:r>
      <w:r w:rsidR="00E55FAB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presents of BPD and </w:t>
      </w:r>
      <w:r w:rsidR="00E55FAB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polymorphism of </w:t>
      </w:r>
      <w:r w:rsidR="00E55FAB" w:rsidRPr="004A46F1">
        <w:rPr>
          <w:rFonts w:ascii="Times New Roman" w:hAnsi="Times New Roman" w:cs="Times New Roman"/>
          <w:sz w:val="28"/>
          <w:szCs w:val="28"/>
          <w:lang w:val="en-US"/>
        </w:rPr>
        <w:t>the gene</w:t>
      </w:r>
      <w:r w:rsidR="00E55FAB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MMP-1(1067insG</w:t>
      </w:r>
      <w:proofErr w:type="gramStart"/>
      <w:r w:rsidR="00E55FAB" w:rsidRPr="004A46F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55FAB" w:rsidRPr="004A46F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E55FAB" w:rsidRPr="004A46F1">
        <w:rPr>
          <w:rFonts w:ascii="Times New Roman" w:hAnsi="Times New Roman" w:cs="Times New Roman"/>
          <w:sz w:val="28"/>
          <w:szCs w:val="28"/>
          <w:lang w:val="en-US"/>
        </w:rPr>
        <w:t>r=0,432; p&lt;0.05).</w:t>
      </w:r>
    </w:p>
    <w:p w:rsidR="00E55FAB" w:rsidRPr="004A46F1" w:rsidRDefault="00E55FAB" w:rsidP="00646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6CFB">
        <w:rPr>
          <w:rFonts w:ascii="Times New Roman" w:hAnsi="Times New Roman" w:cs="Times New Roman"/>
          <w:b/>
          <w:sz w:val="28"/>
          <w:szCs w:val="28"/>
          <w:lang w:val="en-US"/>
        </w:rPr>
        <w:t>Conclusion:</w:t>
      </w:r>
      <w:r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polymorphism of </w:t>
      </w:r>
      <w:r w:rsidR="004A46F1" w:rsidRPr="004A46F1">
        <w:rPr>
          <w:rFonts w:ascii="Times New Roman" w:hAnsi="Times New Roman" w:cs="Times New Roman"/>
          <w:sz w:val="28"/>
          <w:szCs w:val="28"/>
          <w:lang w:val="en-US"/>
        </w:rPr>
        <w:t>the gene</w:t>
      </w:r>
      <w:r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MMP-1(1067insG)</w:t>
      </w:r>
      <w:r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is a marker of epithelial </w:t>
      </w:r>
      <w:r w:rsidR="004A46F1" w:rsidRPr="004A46F1">
        <w:rPr>
          <w:rFonts w:ascii="Times New Roman" w:hAnsi="Times New Roman" w:cs="Times New Roman"/>
          <w:sz w:val="28"/>
          <w:szCs w:val="28"/>
          <w:lang w:val="en-US"/>
        </w:rPr>
        <w:t>mesenchymal</w:t>
      </w:r>
      <w:r w:rsidR="004A46F1" w:rsidRPr="004A46F1">
        <w:rPr>
          <w:rFonts w:ascii="Times New Roman" w:hAnsi="Times New Roman" w:cs="Times New Roman"/>
          <w:sz w:val="28"/>
          <w:szCs w:val="28"/>
          <w:lang w:val="en-US"/>
        </w:rPr>
        <w:t xml:space="preserve"> violation pattern that predisposes to the development of BPD in preterm. </w:t>
      </w:r>
    </w:p>
    <w:p w:rsidR="005D5362" w:rsidRPr="004A46F1" w:rsidRDefault="005D5362" w:rsidP="00646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D5362" w:rsidRPr="004A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92"/>
    <w:rsid w:val="00040925"/>
    <w:rsid w:val="00115FBD"/>
    <w:rsid w:val="001A2BB0"/>
    <w:rsid w:val="004A46F1"/>
    <w:rsid w:val="005D5362"/>
    <w:rsid w:val="006022C5"/>
    <w:rsid w:val="00646CFB"/>
    <w:rsid w:val="00722EA8"/>
    <w:rsid w:val="008C0970"/>
    <w:rsid w:val="008F1146"/>
    <w:rsid w:val="00916256"/>
    <w:rsid w:val="009A148D"/>
    <w:rsid w:val="009B35B2"/>
    <w:rsid w:val="009B5E30"/>
    <w:rsid w:val="009E1292"/>
    <w:rsid w:val="00A420FC"/>
    <w:rsid w:val="00AB2868"/>
    <w:rsid w:val="00B04459"/>
    <w:rsid w:val="00B549C1"/>
    <w:rsid w:val="00D172E6"/>
    <w:rsid w:val="00D841C6"/>
    <w:rsid w:val="00DB177B"/>
    <w:rsid w:val="00E51F18"/>
    <w:rsid w:val="00E5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62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1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62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1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dcterms:created xsi:type="dcterms:W3CDTF">2014-11-06T06:21:00Z</dcterms:created>
  <dcterms:modified xsi:type="dcterms:W3CDTF">2014-11-06T06:21:00Z</dcterms:modified>
</cp:coreProperties>
</file>