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BC" w:rsidRPr="00AA14D5" w:rsidRDefault="009956BC" w:rsidP="009C009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14D5">
        <w:rPr>
          <w:rFonts w:ascii="Times New Roman" w:hAnsi="Times New Roman" w:cs="Times New Roman"/>
          <w:sz w:val="28"/>
          <w:szCs w:val="28"/>
          <w:lang w:val="uk-UA"/>
        </w:rPr>
        <w:t>Міністерство охорони здоров’я України</w:t>
      </w:r>
    </w:p>
    <w:p w:rsidR="009956BC" w:rsidRPr="00AA14D5" w:rsidRDefault="009956BC" w:rsidP="009C009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14D5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9956BC" w:rsidRPr="00AA14D5" w:rsidRDefault="009956BC" w:rsidP="009C009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56BC" w:rsidRPr="00AA14D5" w:rsidRDefault="009956BC" w:rsidP="009C009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56BC" w:rsidRPr="00AA14D5" w:rsidRDefault="009956BC" w:rsidP="009C009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56BC" w:rsidRPr="00AA14D5" w:rsidRDefault="009956BC" w:rsidP="009C009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56BC" w:rsidRPr="00AA14D5" w:rsidRDefault="009956BC" w:rsidP="009C009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56BC" w:rsidRPr="00AA14D5" w:rsidRDefault="009956BC" w:rsidP="009C009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14D5">
        <w:rPr>
          <w:rFonts w:ascii="Times New Roman" w:hAnsi="Times New Roman" w:cs="Times New Roman"/>
          <w:sz w:val="28"/>
          <w:szCs w:val="28"/>
          <w:lang w:val="uk-UA"/>
        </w:rPr>
        <w:t xml:space="preserve">ПОБЕРЕЖНИК ГАЛИНА АНАТОЛІЇВНА </w:t>
      </w:r>
    </w:p>
    <w:p w:rsidR="009956BC" w:rsidRPr="00AA14D5" w:rsidRDefault="009956BC" w:rsidP="009C009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56BC" w:rsidRPr="00AA14D5" w:rsidRDefault="009956BC" w:rsidP="009C009E">
      <w:pPr>
        <w:jc w:val="right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  <w:r w:rsidRPr="00AA14D5">
        <w:rPr>
          <w:rFonts w:ascii="Times New Roman" w:hAnsi="Times New Roman" w:cs="Times New Roman"/>
          <w:sz w:val="28"/>
          <w:szCs w:val="28"/>
          <w:lang w:val="uk-UA"/>
        </w:rPr>
        <w:t>УДК:</w:t>
      </w:r>
      <w:r w:rsidRPr="00AA14D5">
        <w:rPr>
          <w:rFonts w:ascii="Times New Roman" w:hAnsi="Times New Roman" w:cs="Times New Roman"/>
          <w:lang w:val="uk-UA"/>
        </w:rPr>
        <w:t xml:space="preserve"> </w:t>
      </w:r>
      <w:r w:rsidRPr="00AA14D5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>616.314:616.216.1-002]-02-06-084(043.3)</w:t>
      </w:r>
    </w:p>
    <w:p w:rsidR="009956BC" w:rsidRPr="00AA14D5" w:rsidRDefault="009956BC" w:rsidP="009C009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956BC" w:rsidRPr="00AA14D5" w:rsidRDefault="009956BC" w:rsidP="0096616E">
      <w:pPr>
        <w:pStyle w:val="ac"/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AA14D5">
        <w:rPr>
          <w:rFonts w:ascii="Times New Roman" w:hAnsi="Times New Roman" w:cs="Times New Roman"/>
          <w:lang w:val="uk-UA"/>
        </w:rPr>
        <w:t>ПРИЧИНИ ВИНИКНЕННЯ ТА ПРОФІЛАКТИКА УСКЛАДНЕНЬ У ПАЦІЄНТІВ З ОДОНТОГЕННИМ ГАЙМОРИТОМ</w:t>
      </w:r>
    </w:p>
    <w:p w:rsidR="009956BC" w:rsidRPr="00AA14D5" w:rsidRDefault="009956BC" w:rsidP="009C00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56BC" w:rsidRPr="00AA14D5" w:rsidRDefault="009956BC" w:rsidP="009C00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4D5">
        <w:rPr>
          <w:rFonts w:ascii="Times New Roman" w:hAnsi="Times New Roman" w:cs="Times New Roman"/>
          <w:sz w:val="28"/>
          <w:szCs w:val="28"/>
        </w:rPr>
        <w:t>14.01.22 - стоматолог</w:t>
      </w:r>
      <w:r w:rsidRPr="00AA14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A14D5">
        <w:rPr>
          <w:rFonts w:ascii="Times New Roman" w:hAnsi="Times New Roman" w:cs="Times New Roman"/>
          <w:sz w:val="28"/>
          <w:szCs w:val="28"/>
        </w:rPr>
        <w:t>я</w:t>
      </w:r>
    </w:p>
    <w:p w:rsidR="009956BC" w:rsidRPr="00AA14D5" w:rsidRDefault="009956BC" w:rsidP="009C00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6BC" w:rsidRPr="00AA14D5" w:rsidRDefault="009956BC" w:rsidP="009C00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6BC" w:rsidRPr="00AA14D5" w:rsidRDefault="009956BC" w:rsidP="009C009E">
      <w:pPr>
        <w:pStyle w:val="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Автореферат</w:t>
      </w:r>
      <w:r w:rsidRPr="00AA14D5">
        <w:rPr>
          <w:rFonts w:ascii="Times New Roman" w:hAnsi="Times New Roman" w:cs="Times New Roman"/>
          <w:lang w:val="uk-UA"/>
        </w:rPr>
        <w:t xml:space="preserve"> </w:t>
      </w:r>
    </w:p>
    <w:p w:rsidR="009956BC" w:rsidRPr="00AA14D5" w:rsidRDefault="009956BC" w:rsidP="009C009E">
      <w:pPr>
        <w:pStyle w:val="1"/>
        <w:spacing w:line="240" w:lineRule="auto"/>
        <w:rPr>
          <w:rFonts w:ascii="Times New Roman" w:hAnsi="Times New Roman" w:cs="Times New Roman"/>
          <w:lang w:val="uk-UA"/>
        </w:rPr>
      </w:pPr>
      <w:r w:rsidRPr="00AA14D5">
        <w:rPr>
          <w:rFonts w:ascii="Times New Roman" w:hAnsi="Times New Roman" w:cs="Times New Roman"/>
          <w:lang w:val="uk-UA"/>
        </w:rPr>
        <w:t>дисертації на здобуття наукового ступеня</w:t>
      </w:r>
    </w:p>
    <w:p w:rsidR="009956BC" w:rsidRPr="00AA14D5" w:rsidRDefault="009956BC" w:rsidP="009C009E">
      <w:pPr>
        <w:pStyle w:val="1"/>
        <w:spacing w:line="240" w:lineRule="auto"/>
        <w:rPr>
          <w:rFonts w:ascii="Times New Roman" w:hAnsi="Times New Roman" w:cs="Times New Roman"/>
          <w:lang w:val="uk-UA"/>
        </w:rPr>
      </w:pPr>
      <w:r w:rsidRPr="00AA14D5">
        <w:rPr>
          <w:rFonts w:ascii="Times New Roman" w:hAnsi="Times New Roman" w:cs="Times New Roman"/>
          <w:lang w:val="uk-UA"/>
        </w:rPr>
        <w:t xml:space="preserve"> кандидата медичних наук</w:t>
      </w:r>
    </w:p>
    <w:p w:rsidR="009956BC" w:rsidRPr="00AA14D5" w:rsidRDefault="009956BC" w:rsidP="009C009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956BC" w:rsidRPr="00AA14D5" w:rsidRDefault="009956BC" w:rsidP="009C009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956BC" w:rsidRPr="00AA14D5" w:rsidRDefault="009956BC" w:rsidP="009C009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956BC" w:rsidRPr="00AA14D5" w:rsidRDefault="009956BC" w:rsidP="009C009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956BC" w:rsidRPr="00AA14D5" w:rsidRDefault="009956BC" w:rsidP="009C009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956BC" w:rsidRPr="00AA14D5" w:rsidRDefault="009956BC" w:rsidP="009C009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956BC" w:rsidRPr="00AA14D5" w:rsidRDefault="009956BC" w:rsidP="009C009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956BC" w:rsidRPr="00AA14D5" w:rsidRDefault="009956BC" w:rsidP="009C009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956BC" w:rsidRPr="00AA14D5" w:rsidRDefault="009956BC" w:rsidP="009C00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56BC" w:rsidRPr="00AA14D5" w:rsidRDefault="009956BC" w:rsidP="009C00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56BC" w:rsidRPr="00AA14D5" w:rsidRDefault="009956BC" w:rsidP="009C00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56BC" w:rsidRPr="00AA14D5" w:rsidRDefault="009956BC" w:rsidP="009C00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56BC" w:rsidRPr="00AA14D5" w:rsidRDefault="009956BC" w:rsidP="009C00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56BC" w:rsidRPr="00EC7E96" w:rsidRDefault="009956BC" w:rsidP="009C009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9956BC" w:rsidRPr="00EC7E96" w:rsidSect="00277DB5">
          <w:pgSz w:w="11906" w:h="16838"/>
          <w:pgMar w:top="1134" w:right="851" w:bottom="1134" w:left="1418" w:header="709" w:footer="709" w:gutter="0"/>
          <w:pgNumType w:start="1"/>
          <w:cols w:space="708"/>
          <w:docGrid w:linePitch="360"/>
        </w:sectPr>
      </w:pPr>
      <w:r w:rsidRPr="00AA14D5">
        <w:rPr>
          <w:rFonts w:ascii="Times New Roman" w:hAnsi="Times New Roman" w:cs="Times New Roman"/>
          <w:sz w:val="28"/>
          <w:szCs w:val="28"/>
          <w:lang w:val="uk-UA"/>
        </w:rPr>
        <w:t>Харків – 2013</w:t>
      </w:r>
    </w:p>
    <w:p w:rsidR="009956BC" w:rsidRPr="00EC7E96" w:rsidRDefault="009956BC" w:rsidP="009C00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C7E96">
        <w:rPr>
          <w:rFonts w:ascii="Times New Roman" w:hAnsi="Times New Roman" w:cs="Times New Roman"/>
          <w:sz w:val="28"/>
          <w:szCs w:val="28"/>
          <w:lang w:val="uk-UA"/>
        </w:rPr>
        <w:lastRenderedPageBreak/>
        <w:t>Дисертацією є рукопис.</w:t>
      </w:r>
    </w:p>
    <w:p w:rsidR="009956BC" w:rsidRPr="00EC7E96" w:rsidRDefault="009956BC" w:rsidP="009C00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956BC" w:rsidRPr="00EC7E96" w:rsidRDefault="009956BC" w:rsidP="009C00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E96">
        <w:rPr>
          <w:rFonts w:ascii="Times New Roman" w:hAnsi="Times New Roman" w:cs="Times New Roman"/>
          <w:sz w:val="28"/>
          <w:szCs w:val="28"/>
          <w:lang w:val="uk-UA"/>
        </w:rPr>
        <w:t>Робота виконана в Харківському національному медичному університеті МОЗ України.</w:t>
      </w:r>
    </w:p>
    <w:p w:rsidR="009956BC" w:rsidRPr="00EC7E96" w:rsidRDefault="009956BC" w:rsidP="009C00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956BC" w:rsidRPr="00EC7E96" w:rsidRDefault="009956BC" w:rsidP="009C00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956BC" w:rsidRPr="00EC7E96" w:rsidRDefault="009956BC" w:rsidP="009C009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7E96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Науковий керівник:</w:t>
      </w:r>
    </w:p>
    <w:p w:rsidR="009956BC" w:rsidRPr="00EC7E96" w:rsidRDefault="009956BC" w:rsidP="009C009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7E96">
        <w:rPr>
          <w:rFonts w:ascii="Times New Roman" w:hAnsi="Times New Roman" w:cs="Times New Roman"/>
          <w:sz w:val="28"/>
          <w:szCs w:val="28"/>
          <w:lang w:val="uk-UA"/>
        </w:rPr>
        <w:t xml:space="preserve">доктор медичних наук, професор </w:t>
      </w:r>
      <w:proofErr w:type="spellStart"/>
      <w:r w:rsidRPr="00EC7E96">
        <w:rPr>
          <w:rFonts w:ascii="Times New Roman" w:hAnsi="Times New Roman" w:cs="Times New Roman"/>
          <w:b/>
          <w:bCs/>
          <w:sz w:val="28"/>
          <w:szCs w:val="28"/>
          <w:lang w:val="uk-UA"/>
        </w:rPr>
        <w:t>Рузін</w:t>
      </w:r>
      <w:proofErr w:type="spellEnd"/>
      <w:r w:rsidRPr="00EC7E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Геннадій </w:t>
      </w:r>
      <w:proofErr w:type="spellStart"/>
      <w:r w:rsidRPr="00EC7E9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Пінхусович</w:t>
      </w:r>
      <w:proofErr w:type="spellEnd"/>
      <w:r w:rsidRPr="00EC7E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EC7E96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національний медичний університет  МОЗ України, </w:t>
      </w:r>
      <w:r w:rsidRPr="00EC7E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C7E96">
        <w:rPr>
          <w:rFonts w:ascii="Times New Roman" w:hAnsi="Times New Roman" w:cs="Times New Roman"/>
          <w:sz w:val="28"/>
          <w:szCs w:val="28"/>
          <w:lang w:val="uk-UA"/>
        </w:rPr>
        <w:t>завідувач кафедри хірургічної стоматології та щелепно-лицевої хірургії.</w:t>
      </w:r>
    </w:p>
    <w:p w:rsidR="009956BC" w:rsidRPr="00EC7E96" w:rsidRDefault="009956BC" w:rsidP="009C009E">
      <w:pPr>
        <w:tabs>
          <w:tab w:val="left" w:pos="1843"/>
        </w:tabs>
        <w:spacing w:after="0"/>
        <w:ind w:left="1843" w:hanging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56BC" w:rsidRPr="00EC7E96" w:rsidRDefault="009956BC" w:rsidP="009C009E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7E96">
        <w:rPr>
          <w:rFonts w:ascii="Times New Roman" w:hAnsi="Times New Roman" w:cs="Times New Roman"/>
          <w:b/>
          <w:bCs/>
          <w:sz w:val="28"/>
          <w:szCs w:val="28"/>
          <w:lang w:val="uk-UA"/>
        </w:rPr>
        <w:t>Офіційні опоненти:</w:t>
      </w:r>
    </w:p>
    <w:p w:rsidR="009956BC" w:rsidRPr="00EC7E96" w:rsidRDefault="009956BC" w:rsidP="009C009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7E96">
        <w:rPr>
          <w:rFonts w:ascii="Times New Roman" w:hAnsi="Times New Roman" w:cs="Times New Roman"/>
          <w:sz w:val="28"/>
          <w:szCs w:val="28"/>
          <w:lang w:val="uk-UA"/>
        </w:rPr>
        <w:t>доктор медичних наук, професор</w:t>
      </w:r>
      <w:r w:rsidRPr="00EC7E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Ткаченко Павло Іванович,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A14D5">
        <w:rPr>
          <w:rFonts w:ascii="Times New Roman" w:hAnsi="Times New Roman" w:cs="Times New Roman"/>
          <w:sz w:val="28"/>
          <w:szCs w:val="28"/>
          <w:lang w:val="uk-UA"/>
        </w:rPr>
        <w:t>ВДНЗУ</w:t>
      </w:r>
      <w:r w:rsidRPr="00EC7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C7E96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</w:t>
      </w:r>
      <w:r>
        <w:rPr>
          <w:rFonts w:ascii="Times New Roman" w:hAnsi="Times New Roman" w:cs="Times New Roman"/>
          <w:sz w:val="28"/>
          <w:szCs w:val="28"/>
          <w:lang w:val="uk-UA"/>
        </w:rPr>
        <w:t>медична стоматологічна академія» МОЗ України,</w:t>
      </w:r>
      <w:r w:rsidRPr="00EC7E96">
        <w:rPr>
          <w:rFonts w:ascii="Times New Roman" w:hAnsi="Times New Roman" w:cs="Times New Roman"/>
          <w:sz w:val="28"/>
          <w:szCs w:val="28"/>
          <w:lang w:val="uk-UA"/>
        </w:rPr>
        <w:t xml:space="preserve"> м. Полтава,  завідувач кафедри дитячої хірургічної стоматології з пропедевтикою хірургічної стоматології; </w:t>
      </w:r>
    </w:p>
    <w:p w:rsidR="009956BC" w:rsidRPr="00EC7E96" w:rsidRDefault="009956BC" w:rsidP="009C009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56BC" w:rsidRPr="00EC7E96" w:rsidRDefault="009956BC" w:rsidP="009C009E">
      <w:pPr>
        <w:pStyle w:val="Style6"/>
        <w:widowControl/>
        <w:tabs>
          <w:tab w:val="left" w:pos="410"/>
        </w:tabs>
        <w:spacing w:before="58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E96">
        <w:rPr>
          <w:rStyle w:val="FontStyle18"/>
          <w:sz w:val="28"/>
          <w:szCs w:val="28"/>
          <w:lang w:val="uk-UA"/>
        </w:rPr>
        <w:t xml:space="preserve">доктор медичних наук, професор </w:t>
      </w:r>
      <w:r w:rsidRPr="00EC7E96">
        <w:rPr>
          <w:rStyle w:val="FontStyle18"/>
          <w:b/>
          <w:bCs/>
          <w:sz w:val="28"/>
          <w:szCs w:val="28"/>
          <w:lang w:val="uk-UA"/>
        </w:rPr>
        <w:t>Морозова Марина Миколаївна</w:t>
      </w:r>
      <w:r w:rsidRPr="00EC7E96">
        <w:rPr>
          <w:rStyle w:val="FontStyle18"/>
          <w:sz w:val="28"/>
          <w:szCs w:val="28"/>
          <w:lang w:val="uk-UA"/>
        </w:rPr>
        <w:t xml:space="preserve">, ДУ «Кримський державний медичний університет ім. С.І. </w:t>
      </w:r>
      <w:proofErr w:type="spellStart"/>
      <w:r w:rsidRPr="00EC7E96">
        <w:rPr>
          <w:rStyle w:val="FontStyle18"/>
          <w:sz w:val="28"/>
          <w:szCs w:val="28"/>
          <w:lang w:val="uk-UA"/>
        </w:rPr>
        <w:t>Георгієвського</w:t>
      </w:r>
      <w:proofErr w:type="spellEnd"/>
      <w:r w:rsidRPr="00EC7E96">
        <w:rPr>
          <w:rStyle w:val="FontStyle18"/>
          <w:sz w:val="28"/>
          <w:szCs w:val="28"/>
          <w:lang w:val="uk-UA"/>
        </w:rPr>
        <w:t>» МОЗ України, професор кафедри стоматології факультету післядипломної освіти.</w:t>
      </w:r>
    </w:p>
    <w:p w:rsidR="009956BC" w:rsidRPr="00EC7E96" w:rsidRDefault="009956BC" w:rsidP="009C009E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56BC" w:rsidRPr="00EC7E96" w:rsidRDefault="009956BC" w:rsidP="009C009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56BC" w:rsidRPr="00EC7E96" w:rsidRDefault="009956BC" w:rsidP="009C009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56BC" w:rsidRPr="00EC7E96" w:rsidRDefault="009956BC" w:rsidP="009C009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E96">
        <w:rPr>
          <w:rFonts w:ascii="Times New Roman" w:hAnsi="Times New Roman" w:cs="Times New Roman"/>
          <w:sz w:val="28"/>
          <w:szCs w:val="28"/>
          <w:lang w:val="uk-UA"/>
        </w:rPr>
        <w:tab/>
        <w:t>Захист відбудеться</w:t>
      </w:r>
      <w:r w:rsidRPr="00EC7E96">
        <w:rPr>
          <w:rFonts w:ascii="Times New Roman" w:hAnsi="Times New Roman" w:cs="Times New Roman"/>
          <w:sz w:val="28"/>
          <w:szCs w:val="28"/>
        </w:rPr>
        <w:t xml:space="preserve"> </w:t>
      </w:r>
      <w:r w:rsidRPr="00EC7E96">
        <w:rPr>
          <w:rFonts w:ascii="Times New Roman" w:hAnsi="Times New Roman" w:cs="Times New Roman"/>
          <w:sz w:val="28"/>
          <w:szCs w:val="28"/>
          <w:lang w:val="uk-UA"/>
        </w:rPr>
        <w:t xml:space="preserve">«___» ________ 2013 року о ____ годині на засіданні спеціалізованої вченої ради Д 64.600.02 при Харківському національному медичному університеті за адресою: 61022, м. Харків, пр. Леніна, 4, тел.707-73-27  </w:t>
      </w:r>
    </w:p>
    <w:p w:rsidR="009956BC" w:rsidRPr="00EC7E96" w:rsidRDefault="009956BC" w:rsidP="009C009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56BC" w:rsidRPr="00EC7E96" w:rsidRDefault="009956BC" w:rsidP="009C009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E9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 дисертацією можна ознайомитись</w:t>
      </w:r>
      <w:r w:rsidRPr="00EC7E96">
        <w:rPr>
          <w:rFonts w:ascii="Times New Roman" w:hAnsi="Times New Roman" w:cs="Times New Roman"/>
          <w:sz w:val="28"/>
          <w:szCs w:val="28"/>
          <w:lang w:val="uk-UA"/>
        </w:rPr>
        <w:t xml:space="preserve"> у бібліотеці Харківського національного медичного університету (61022, м. Харків, пр. Леніна, 4).</w:t>
      </w:r>
    </w:p>
    <w:p w:rsidR="009956BC" w:rsidRPr="00EC7E96" w:rsidRDefault="009956BC" w:rsidP="009C009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56BC" w:rsidRPr="00EC7E96" w:rsidRDefault="009956BC" w:rsidP="009C009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E96">
        <w:rPr>
          <w:rFonts w:ascii="Times New Roman" w:hAnsi="Times New Roman" w:cs="Times New Roman"/>
          <w:sz w:val="28"/>
          <w:szCs w:val="28"/>
          <w:lang w:val="uk-UA"/>
        </w:rPr>
        <w:t>Автореферат розісланий «____» ____________ 2013 р.</w:t>
      </w:r>
    </w:p>
    <w:p w:rsidR="009956BC" w:rsidRPr="00EC7E96" w:rsidRDefault="009956BC" w:rsidP="009C009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56BC" w:rsidRPr="00EC7E96" w:rsidRDefault="009956BC" w:rsidP="009C009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6BC" w:rsidRPr="00EC7E96" w:rsidRDefault="009956BC" w:rsidP="009C009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56BC" w:rsidRPr="00EC7E96" w:rsidRDefault="009956BC" w:rsidP="009C009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E96">
        <w:rPr>
          <w:rFonts w:ascii="Times New Roman" w:hAnsi="Times New Roman" w:cs="Times New Roman"/>
          <w:sz w:val="28"/>
          <w:szCs w:val="28"/>
          <w:lang w:val="uk-UA"/>
        </w:rPr>
        <w:t xml:space="preserve">Вчений секретар </w:t>
      </w:r>
    </w:p>
    <w:p w:rsidR="009956BC" w:rsidRPr="00EC7E96" w:rsidRDefault="009956BC" w:rsidP="009C009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E96">
        <w:rPr>
          <w:rFonts w:ascii="Times New Roman" w:hAnsi="Times New Roman" w:cs="Times New Roman"/>
          <w:sz w:val="28"/>
          <w:szCs w:val="28"/>
          <w:lang w:val="uk-UA"/>
        </w:rPr>
        <w:t>спеціалізованої вченої ради Д 64.600.02</w:t>
      </w:r>
    </w:p>
    <w:p w:rsidR="009956BC" w:rsidRPr="00091EAE" w:rsidRDefault="009956BC" w:rsidP="009C009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к.мед.н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7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7E96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Хмиз Т.Г.</w:t>
      </w:r>
    </w:p>
    <w:p w:rsidR="009956BC" w:rsidRDefault="009956BC" w:rsidP="00C477E5">
      <w:pPr>
        <w:pStyle w:val="a5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9956BC" w:rsidSect="003827FD">
          <w:headerReference w:type="default" r:id="rId7"/>
          <w:pgSz w:w="11906" w:h="16838"/>
          <w:pgMar w:top="1134" w:right="851" w:bottom="1134" w:left="1418" w:header="709" w:footer="709" w:gutter="0"/>
          <w:pgNumType w:start="1"/>
          <w:cols w:space="708"/>
          <w:docGrid w:linePitch="360"/>
        </w:sectPr>
      </w:pPr>
    </w:p>
    <w:p w:rsidR="009956BC" w:rsidRDefault="009956BC" w:rsidP="00C477E5">
      <w:pPr>
        <w:pStyle w:val="a5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690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ЗАГАЛЬНА ХАРАКТЕРИСТИКА РОБОТИ</w:t>
      </w:r>
    </w:p>
    <w:p w:rsidR="009956BC" w:rsidRPr="00A6502B" w:rsidRDefault="009956BC" w:rsidP="00C477E5">
      <w:pPr>
        <w:pStyle w:val="a5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56BC" w:rsidRPr="0042716E" w:rsidRDefault="009956BC" w:rsidP="001F5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OLE_LINK1"/>
      <w:bookmarkStart w:id="1" w:name="OLE_LINK2"/>
      <w:r w:rsidRPr="004271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Актуальність теми.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Останнім часом, незважаючи на успіхи, досягнуті в лікуванні хворих на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одонтогенний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гайморит (ОГ), який складає 21,3 %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загальної кількості гнійно-запальних процесів щелепно-лицевої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залишається ви</w:t>
      </w:r>
      <w:r>
        <w:rPr>
          <w:rFonts w:ascii="Times New Roman" w:hAnsi="Times New Roman" w:cs="Times New Roman"/>
          <w:sz w:val="28"/>
          <w:szCs w:val="28"/>
          <w:lang w:val="uk-UA"/>
        </w:rPr>
        <w:t>сокою частота їх ускладнень, що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коливається в межах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 30 % до 50 % (Гавриш Е.В., 2009;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Ситников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В.П., 2009;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Mehra</w:t>
      </w:r>
      <w:proofErr w:type="spellEnd"/>
      <w:r w:rsidRPr="004243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243D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2009; </w:t>
      </w:r>
      <w:proofErr w:type="spellStart"/>
      <w:r w:rsidR="00056F6B">
        <w:rPr>
          <w:rFonts w:ascii="Times New Roman" w:hAnsi="Times New Roman" w:cs="Times New Roman"/>
          <w:sz w:val="28"/>
          <w:szCs w:val="28"/>
          <w:lang w:val="uk-UA"/>
        </w:rPr>
        <w:t>Багашова</w:t>
      </w:r>
      <w:r>
        <w:rPr>
          <w:rFonts w:ascii="Times New Roman" w:hAnsi="Times New Roman" w:cs="Times New Roman"/>
          <w:sz w:val="28"/>
          <w:szCs w:val="28"/>
          <w:lang w:val="uk-UA"/>
        </w:rPr>
        <w:t>Л.Я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2010; Ткаченко П.І., 2011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956BC" w:rsidRPr="0042716E" w:rsidRDefault="009956BC" w:rsidP="001F5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сьогодні основним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методом лікування хронічного ОГ залишається хірургічний, метою якого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усунення джерела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одонтогенної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інфекції в поєднанні з виконанням радикальної операції на верхньощелепній пазусі. Незважаючи на постійне впровадження в практику нових  "щадних" методик оперативного лікування,  використання методів ендоскопічної хірургії, не завжди вдається досягнути повного вилікування хворого. Крім того, практично відсутні дані про характер та частоту ускладнень в різні терміни, особливо розвиток віддалених післяопераційних ускладнень (</w:t>
      </w:r>
      <w:proofErr w:type="spellStart"/>
      <w:r w:rsidR="00056F6B">
        <w:rPr>
          <w:rFonts w:ascii="Times New Roman" w:hAnsi="Times New Roman" w:cs="Times New Roman"/>
          <w:sz w:val="28"/>
          <w:szCs w:val="28"/>
          <w:lang w:val="uk-UA"/>
        </w:rPr>
        <w:t>Раад</w:t>
      </w:r>
      <w:proofErr w:type="spellEnd"/>
      <w:r w:rsidR="00056F6B">
        <w:rPr>
          <w:rFonts w:ascii="Times New Roman" w:hAnsi="Times New Roman" w:cs="Times New Roman"/>
          <w:sz w:val="28"/>
          <w:szCs w:val="28"/>
          <w:lang w:val="uk-UA"/>
        </w:rPr>
        <w:t xml:space="preserve"> З.К., 2009; </w:t>
      </w:r>
      <w:proofErr w:type="spellStart"/>
      <w:r w:rsidR="00056F6B">
        <w:rPr>
          <w:rFonts w:ascii="Times New Roman" w:hAnsi="Times New Roman" w:cs="Times New Roman"/>
          <w:sz w:val="28"/>
          <w:szCs w:val="28"/>
          <w:lang w:val="uk-UA"/>
        </w:rPr>
        <w:t>Палкина</w:t>
      </w:r>
      <w:r>
        <w:rPr>
          <w:rFonts w:ascii="Times New Roman" w:hAnsi="Times New Roman" w:cs="Times New Roman"/>
          <w:sz w:val="28"/>
          <w:szCs w:val="28"/>
          <w:lang w:val="uk-UA"/>
        </w:rPr>
        <w:t>М.О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2010;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Весова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Е.П., 2011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956BC" w:rsidRPr="0042716E" w:rsidRDefault="009956BC" w:rsidP="001F5AB5">
      <w:pPr>
        <w:pStyle w:val="2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sz w:val="28"/>
          <w:szCs w:val="28"/>
          <w:lang w:val="uk-UA"/>
        </w:rPr>
        <w:t>За даними деяких авторів, хірургічне втручання на верхньощелепній пазусі у 40-80 % хворих дає незадовільний результат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Рафаилов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2008; Ярова С.П., 2009;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Бирюлев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А.А., 2011)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. Тому лік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 хворих цієї групи я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вля</w:t>
      </w:r>
      <w:r>
        <w:rPr>
          <w:rFonts w:ascii="Times New Roman" w:hAnsi="Times New Roman" w:cs="Times New Roman"/>
          <w:sz w:val="28"/>
          <w:szCs w:val="28"/>
          <w:lang w:val="uk-UA"/>
        </w:rPr>
        <w:t>є собою не тільки медичну, але й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певну соціальну проблему. </w:t>
      </w:r>
    </w:p>
    <w:p w:rsidR="009956BC" w:rsidRPr="0042716E" w:rsidRDefault="009956BC" w:rsidP="001F5AB5">
      <w:pPr>
        <w:pStyle w:val="2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sz w:val="28"/>
          <w:szCs w:val="28"/>
          <w:lang w:val="uk-UA"/>
        </w:rPr>
        <w:t>Як свідчать дослідження останніх років, велик</w:t>
      </w:r>
      <w:r>
        <w:rPr>
          <w:rFonts w:ascii="Times New Roman" w:hAnsi="Times New Roman" w:cs="Times New Roman"/>
          <w:sz w:val="28"/>
          <w:szCs w:val="28"/>
          <w:lang w:val="uk-UA"/>
        </w:rPr>
        <w:t>е значення для визначення обсягу хірургічного втручання та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прогнозування результату лікування має вивчення стану слизової оболонки гаймор</w:t>
      </w:r>
      <w:r>
        <w:rPr>
          <w:rFonts w:ascii="Times New Roman" w:hAnsi="Times New Roman" w:cs="Times New Roman"/>
          <w:sz w:val="28"/>
          <w:szCs w:val="28"/>
          <w:lang w:val="uk-UA"/>
        </w:rPr>
        <w:t>ових пазух та точне визначення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характеру патологічного процесу в ділянці причинного зубу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Байдик</w:t>
      </w:r>
      <w:proofErr w:type="spellEnd"/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О.Д., 2011)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56BC" w:rsidRDefault="009956BC" w:rsidP="001F5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sz w:val="28"/>
          <w:szCs w:val="28"/>
          <w:lang w:val="uk-UA"/>
        </w:rPr>
        <w:t>До сьогоднішнього часу інформація про морфологічні та гістохімічні зміни слизової оболонки верхньощелепних пазух при ОГ залишається не до кінця повною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Локтионов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2008;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Пальчун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В.Т., 2010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4271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Недостатньо вивчено також питання причин та характеру ускладнень у різні термін після опера</w:t>
      </w:r>
      <w:r>
        <w:rPr>
          <w:rFonts w:ascii="Times New Roman" w:hAnsi="Times New Roman" w:cs="Times New Roman"/>
          <w:sz w:val="28"/>
          <w:szCs w:val="28"/>
          <w:lang w:val="uk-UA"/>
        </w:rPr>
        <w:t>ції та ефективної профілактики й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лікування.</w:t>
      </w:r>
    </w:p>
    <w:p w:rsidR="009956BC" w:rsidRPr="004243DA" w:rsidRDefault="009956BC" w:rsidP="001F5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на підставі аналізу даних літератури виявлено недостатність,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багатовимірність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неоднозначність поглядів на розглянуті проблеми. Відсутність поглиблених базисних знань про можливість корекції профілактичних методів лікування хворих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одонтогенн</w:t>
      </w:r>
      <w:r w:rsidR="00056F6B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056F6B">
        <w:rPr>
          <w:rFonts w:ascii="Times New Roman" w:hAnsi="Times New Roman" w:cs="Times New Roman"/>
          <w:sz w:val="28"/>
          <w:szCs w:val="28"/>
          <w:lang w:val="uk-UA"/>
        </w:rPr>
        <w:t xml:space="preserve"> гайморит, які дозволять змен</w:t>
      </w:r>
      <w:r>
        <w:rPr>
          <w:rFonts w:ascii="Times New Roman" w:hAnsi="Times New Roman" w:cs="Times New Roman"/>
          <w:sz w:val="28"/>
          <w:szCs w:val="28"/>
          <w:lang w:val="uk-UA"/>
        </w:rPr>
        <w:t>шити кількість післяопераційних ускладнень. Недостатньо вивчена можливість прогнозувати ускладнення у повсякденній клінічній практиці.</w:t>
      </w:r>
      <w:r w:rsidR="00056F6B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вище</w:t>
      </w:r>
      <w:r>
        <w:rPr>
          <w:rFonts w:ascii="Times New Roman" w:hAnsi="Times New Roman" w:cs="Times New Roman"/>
          <w:sz w:val="28"/>
          <w:szCs w:val="28"/>
          <w:lang w:val="uk-UA"/>
        </w:rPr>
        <w:t>наведене</w:t>
      </w:r>
      <w:r w:rsidR="00056F6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необхідна розробка нових </w:t>
      </w:r>
      <w:r w:rsidR="00056F6B">
        <w:rPr>
          <w:rFonts w:ascii="Times New Roman" w:hAnsi="Times New Roman" w:cs="Times New Roman"/>
          <w:sz w:val="28"/>
          <w:szCs w:val="28"/>
          <w:lang w:val="uk-UA"/>
        </w:rPr>
        <w:t>клінічно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F6B">
        <w:rPr>
          <w:rFonts w:ascii="Times New Roman" w:hAnsi="Times New Roman" w:cs="Times New Roman"/>
          <w:sz w:val="28"/>
          <w:szCs w:val="28"/>
          <w:lang w:val="uk-UA"/>
        </w:rPr>
        <w:t>обґрунтованих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комплексних заходів, які представляють </w:t>
      </w:r>
      <w:r w:rsidR="00056F6B">
        <w:rPr>
          <w:rFonts w:ascii="Times New Roman" w:hAnsi="Times New Roman" w:cs="Times New Roman"/>
          <w:sz w:val="28"/>
          <w:szCs w:val="28"/>
          <w:lang w:val="uk-UA"/>
        </w:rPr>
        <w:t>теоретичну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практичну актуальність даної проблеми, це стало </w:t>
      </w:r>
      <w:r w:rsidR="00056F6B">
        <w:rPr>
          <w:rFonts w:ascii="Times New Roman" w:hAnsi="Times New Roman" w:cs="Times New Roman"/>
          <w:sz w:val="28"/>
          <w:szCs w:val="28"/>
          <w:lang w:val="uk-UA"/>
        </w:rPr>
        <w:t>передумовою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даного наукового дослідження.</w:t>
      </w:r>
    </w:p>
    <w:p w:rsidR="009956BC" w:rsidRPr="0042716E" w:rsidRDefault="009956BC" w:rsidP="001F5A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Зв’язок роботи з науковою темою кафедри.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Дисертаційна робота є складовою частиною НДР кафедри хірургічної стоматології та щелепно-лицевої хірургії Харківського національного медичного університету МОЗ України «Діагностика та лікування захворювань органів та тканин щелепно-лицевої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lastRenderedPageBreak/>
        <w:t>ділянки» (№ дер</w:t>
      </w:r>
      <w:r>
        <w:rPr>
          <w:rFonts w:ascii="Times New Roman" w:hAnsi="Times New Roman" w:cs="Times New Roman"/>
          <w:sz w:val="28"/>
          <w:szCs w:val="28"/>
          <w:lang w:val="uk-UA"/>
        </w:rPr>
        <w:t>жавної реєстрації 013U002274).</w:t>
      </w:r>
    </w:p>
    <w:p w:rsidR="009956BC" w:rsidRPr="0042716E" w:rsidRDefault="009956BC" w:rsidP="001F5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 дослідження: </w:t>
      </w:r>
      <w:r>
        <w:rPr>
          <w:rFonts w:ascii="Times New Roman" w:hAnsi="Times New Roman" w:cs="Times New Roman"/>
          <w:sz w:val="28"/>
          <w:szCs w:val="28"/>
          <w:lang w:val="uk-UA"/>
        </w:rPr>
        <w:t>підвищити ефективність прогнозування та профілактики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ускладнень хірургічного лікування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одонтогенно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гайморита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аналізу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моніторингу найближчих та віддалених результатів лікування.</w:t>
      </w:r>
    </w:p>
    <w:p w:rsidR="009956BC" w:rsidRPr="0042716E" w:rsidRDefault="009956BC" w:rsidP="001F5A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дослідження:</w:t>
      </w:r>
    </w:p>
    <w:p w:rsidR="009956BC" w:rsidRPr="0042716E" w:rsidRDefault="009956BC" w:rsidP="001F5A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sz w:val="28"/>
          <w:szCs w:val="28"/>
          <w:lang w:val="uk-UA"/>
        </w:rPr>
        <w:t>Провести аналіз причин виник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одонтогенного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гаймориту,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безпосередніх і віддалених результатів лікування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період з 2006 по 2011 рік.</w:t>
      </w:r>
    </w:p>
    <w:p w:rsidR="009956BC" w:rsidRPr="0042716E" w:rsidRDefault="009956BC" w:rsidP="001F5A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Вивчити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морфогістохімічні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зміни слизової оболонки верхньощелепних пазух при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одонтогенному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гаймориті в залежності від характеру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одонтогенного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запалення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56BC" w:rsidRPr="0042716E" w:rsidRDefault="009956BC" w:rsidP="001F5A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sz w:val="28"/>
          <w:szCs w:val="28"/>
          <w:lang w:val="uk-UA"/>
        </w:rPr>
        <w:t>Провести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 характеру, терміну й причин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ускладнень у хворих на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одонто</w:t>
      </w:r>
      <w:r>
        <w:rPr>
          <w:rFonts w:ascii="Times New Roman" w:hAnsi="Times New Roman" w:cs="Times New Roman"/>
          <w:sz w:val="28"/>
          <w:szCs w:val="28"/>
          <w:lang w:val="uk-UA"/>
        </w:rPr>
        <w:t>генний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гайморит.</w:t>
      </w:r>
    </w:p>
    <w:p w:rsidR="009956BC" w:rsidRPr="00F25B6D" w:rsidRDefault="009956BC" w:rsidP="001F5A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sz w:val="28"/>
          <w:szCs w:val="28"/>
          <w:lang w:val="uk-UA"/>
        </w:rPr>
        <w:t>Розробити та запропонувати прогностичні та профілактичні методи попередження післяопераційних ускладнень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56BC" w:rsidRPr="0042716E" w:rsidRDefault="009956BC" w:rsidP="001F5A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ефективність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вик</w:t>
      </w:r>
      <w:r>
        <w:rPr>
          <w:rFonts w:ascii="Times New Roman" w:hAnsi="Times New Roman" w:cs="Times New Roman"/>
          <w:sz w:val="28"/>
          <w:szCs w:val="28"/>
          <w:lang w:val="uk-UA"/>
        </w:rPr>
        <w:t>ористання запропонованого методу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прогнозування та засобів профілактики ускладнень при хірургічному лікуванні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одонтогенного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гайморита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56BC" w:rsidRPr="0042716E" w:rsidRDefault="009956BC" w:rsidP="001F5AB5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Об’єкт дослідження: 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одонтогенний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гайморит.</w:t>
      </w:r>
    </w:p>
    <w:p w:rsidR="009956BC" w:rsidRPr="0042716E" w:rsidRDefault="009956BC" w:rsidP="001F5AB5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Предмет дослідження: </w:t>
      </w:r>
      <w:r>
        <w:rPr>
          <w:rFonts w:ascii="Times New Roman" w:hAnsi="Times New Roman" w:cs="Times New Roman"/>
          <w:sz w:val="28"/>
          <w:szCs w:val="28"/>
          <w:lang w:val="uk-UA"/>
        </w:rPr>
        <w:t>причини виникнення, прогноз та профілактика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ускладнень при хірургічному лікуванні хронічного гаймориту. </w:t>
      </w:r>
    </w:p>
    <w:p w:rsidR="009956BC" w:rsidRPr="0042716E" w:rsidRDefault="009956BC" w:rsidP="001F5AB5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i/>
          <w:iCs/>
          <w:sz w:val="28"/>
          <w:szCs w:val="28"/>
          <w:lang w:val="uk-UA"/>
        </w:rPr>
        <w:t>Методи дослідження: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загальноклінічні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та лабораторні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056F6B">
        <w:rPr>
          <w:rFonts w:ascii="Times New Roman" w:hAnsi="Times New Roman" w:cs="Times New Roman"/>
          <w:sz w:val="28"/>
          <w:szCs w:val="28"/>
          <w:lang w:val="uk-UA"/>
        </w:rPr>
        <w:t>рентгенологічні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ортопантомографічні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комп’ютерн</w:t>
      </w:r>
      <w:r w:rsidR="00056F6B">
        <w:rPr>
          <w:rFonts w:ascii="Times New Roman" w:hAnsi="Times New Roman" w:cs="Times New Roman"/>
          <w:sz w:val="28"/>
          <w:szCs w:val="28"/>
          <w:lang w:val="uk-UA"/>
        </w:rPr>
        <w:t>о-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томографічні;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морфогістохімічні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для визначення змін слизової оболонки гайморової пазухи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; м</w:t>
      </w:r>
      <w:r>
        <w:rPr>
          <w:rFonts w:ascii="Times New Roman" w:hAnsi="Times New Roman" w:cs="Times New Roman"/>
          <w:sz w:val="28"/>
          <w:szCs w:val="28"/>
          <w:lang w:val="uk-UA"/>
        </w:rPr>
        <w:t>етоди математичної статистики (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для аналізу отриманих результатів дослідження, зокрема розрахунку прогнозу можливих ускладнень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56BC" w:rsidRPr="008F203A" w:rsidRDefault="009956BC" w:rsidP="001F5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Наукова новизна отриманих результатів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Набуло подальшого розвитку визначення ускладнень при хірургічному лікуванні хронічного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одонтогенного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гаймориту. На підставі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морфогістохімічних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 доведені нові факти </w:t>
      </w:r>
      <w:r w:rsidR="00056F6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56F6B" w:rsidRPr="0042716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56F6B">
        <w:rPr>
          <w:rFonts w:ascii="Times New Roman" w:hAnsi="Times New Roman" w:cs="Times New Roman"/>
          <w:sz w:val="28"/>
          <w:szCs w:val="28"/>
          <w:lang w:val="uk-UA"/>
        </w:rPr>
        <w:t>’язку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 характером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одонтогенного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запалення та станом слизової оболонки гайморової пазухи.</w:t>
      </w:r>
    </w:p>
    <w:p w:rsidR="009956BC" w:rsidRPr="0042716E" w:rsidRDefault="009956BC" w:rsidP="001F5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Набуло подальшого розвитк</w:t>
      </w:r>
      <w:r w:rsidR="00056F6B">
        <w:rPr>
          <w:rFonts w:ascii="Times New Roman" w:hAnsi="Times New Roman" w:cs="Times New Roman"/>
          <w:sz w:val="28"/>
          <w:szCs w:val="28"/>
          <w:lang w:val="uk-UA"/>
        </w:rPr>
        <w:t>у вивчення характеру, термінів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причин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ускладнень у хворих на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одонтогенний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гайморит. </w:t>
      </w:r>
    </w:p>
    <w:p w:rsidR="009956BC" w:rsidRPr="0042716E" w:rsidRDefault="00056F6B" w:rsidP="00165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956BC">
        <w:rPr>
          <w:rFonts w:ascii="Times New Roman" w:hAnsi="Times New Roman" w:cs="Times New Roman"/>
          <w:sz w:val="28"/>
          <w:szCs w:val="28"/>
          <w:lang w:val="uk-UA"/>
        </w:rPr>
        <w:t>перше з</w:t>
      </w:r>
      <w:r w:rsidR="009956BC" w:rsidRPr="0042716E">
        <w:rPr>
          <w:rFonts w:ascii="Times New Roman" w:hAnsi="Times New Roman" w:cs="Times New Roman"/>
          <w:sz w:val="28"/>
          <w:szCs w:val="28"/>
          <w:lang w:val="uk-UA"/>
        </w:rPr>
        <w:t>апро</w:t>
      </w:r>
      <w:r w:rsidR="009956BC">
        <w:rPr>
          <w:rFonts w:ascii="Times New Roman" w:hAnsi="Times New Roman" w:cs="Times New Roman"/>
          <w:sz w:val="28"/>
          <w:szCs w:val="28"/>
          <w:lang w:val="uk-UA"/>
        </w:rPr>
        <w:t xml:space="preserve">поновано прогностичний алгоритм виявлення післяопераційних ускладнень </w:t>
      </w:r>
      <w:proofErr w:type="spellStart"/>
      <w:r w:rsidR="009956BC">
        <w:rPr>
          <w:rFonts w:ascii="Times New Roman" w:hAnsi="Times New Roman" w:cs="Times New Roman"/>
          <w:sz w:val="28"/>
          <w:szCs w:val="28"/>
          <w:lang w:val="uk-UA"/>
        </w:rPr>
        <w:t>одонтогенного</w:t>
      </w:r>
      <w:proofErr w:type="spellEnd"/>
      <w:r w:rsidR="00995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56BC">
        <w:rPr>
          <w:rFonts w:ascii="Times New Roman" w:hAnsi="Times New Roman" w:cs="Times New Roman"/>
          <w:sz w:val="28"/>
          <w:szCs w:val="28"/>
          <w:lang w:val="uk-UA"/>
        </w:rPr>
        <w:t>гайморита</w:t>
      </w:r>
      <w:proofErr w:type="spellEnd"/>
      <w:r w:rsidR="009956BC">
        <w:rPr>
          <w:rFonts w:ascii="Times New Roman" w:hAnsi="Times New Roman" w:cs="Times New Roman"/>
          <w:sz w:val="28"/>
          <w:szCs w:val="28"/>
          <w:lang w:val="uk-UA"/>
        </w:rPr>
        <w:t xml:space="preserve"> та розроблено нову систему профілактичних заходів у хворих на </w:t>
      </w:r>
      <w:proofErr w:type="spellStart"/>
      <w:r w:rsidR="009956BC">
        <w:rPr>
          <w:rFonts w:ascii="Times New Roman" w:hAnsi="Times New Roman" w:cs="Times New Roman"/>
          <w:sz w:val="28"/>
          <w:szCs w:val="28"/>
          <w:lang w:val="uk-UA"/>
        </w:rPr>
        <w:t>одонтогенний</w:t>
      </w:r>
      <w:proofErr w:type="spellEnd"/>
      <w:r w:rsidR="009956BC">
        <w:rPr>
          <w:rFonts w:ascii="Times New Roman" w:hAnsi="Times New Roman" w:cs="Times New Roman"/>
          <w:sz w:val="28"/>
          <w:szCs w:val="28"/>
          <w:lang w:val="uk-UA"/>
        </w:rPr>
        <w:t xml:space="preserve"> гайморит з урахуванням причини захворювання.</w:t>
      </w:r>
    </w:p>
    <w:p w:rsidR="009956BC" w:rsidRPr="0042716E" w:rsidRDefault="009956BC" w:rsidP="00727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Практична значущість</w:t>
      </w:r>
      <w:r w:rsidRPr="004271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отриманих результатів.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На підставі п</w:t>
      </w:r>
      <w:r>
        <w:rPr>
          <w:rFonts w:ascii="Times New Roman" w:hAnsi="Times New Roman" w:cs="Times New Roman"/>
          <w:sz w:val="28"/>
          <w:szCs w:val="28"/>
          <w:lang w:val="uk-UA"/>
        </w:rPr>
        <w:t>роведених досліджень визначено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закономірності розвитку характеру ускладнення, запропоновано методи профілактики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в залежності від причини, яка викликала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одонтогенний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гайморит, від часу запального процесу, наявності або відсутності гаймориту в анамнезі хворим видаляти не всю слизову оболонку гайморової пазухи, а тільки візуально змінені ділянки та  проходити диспансерний нагляд  протягом від 1,5 до 3 років, це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дає можливість попередити розвиток ускладнень. </w:t>
      </w:r>
    </w:p>
    <w:p w:rsidR="009956BC" w:rsidRDefault="009956BC" w:rsidP="001F5A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Результати наукових розробок у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проваджено в клінічну практику стоматологічних</w:t>
      </w:r>
      <w:r w:rsidRPr="0042716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відділень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поліклінік</w:t>
      </w:r>
      <w:r w:rsidRPr="0042716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42716E">
        <w:rPr>
          <w:rFonts w:ascii="Times New Roman" w:hAnsi="Times New Roman" w:cs="Times New Roman"/>
          <w:snapToGrid w:val="0"/>
          <w:sz w:val="28"/>
          <w:szCs w:val="28"/>
          <w:lang w:val="uk-UA"/>
        </w:rPr>
        <w:t>м.Харкова</w:t>
      </w:r>
      <w:proofErr w:type="spellEnd"/>
      <w:r w:rsidRPr="0042716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та Харківської області: поліклініки ГУМВСУ в Харківській області,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центральної районної лікарні</w:t>
      </w:r>
      <w:r w:rsidRPr="0042716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42716E">
        <w:rPr>
          <w:rFonts w:ascii="Times New Roman" w:hAnsi="Times New Roman" w:cs="Times New Roman"/>
          <w:snapToGrid w:val="0"/>
          <w:sz w:val="28"/>
          <w:szCs w:val="28"/>
          <w:lang w:val="uk-UA"/>
        </w:rPr>
        <w:t>м.Ізюм</w:t>
      </w:r>
      <w:proofErr w:type="spellEnd"/>
      <w:r w:rsidRPr="0042716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центральної районної лікарні</w:t>
      </w:r>
      <w:r w:rsidRPr="0042716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42716E">
        <w:rPr>
          <w:rFonts w:ascii="Times New Roman" w:hAnsi="Times New Roman" w:cs="Times New Roman"/>
          <w:snapToGrid w:val="0"/>
          <w:sz w:val="28"/>
          <w:szCs w:val="28"/>
          <w:lang w:val="uk-UA"/>
        </w:rPr>
        <w:t>ім.М.І</w:t>
      </w:r>
      <w:proofErr w:type="spellEnd"/>
      <w:r w:rsidRPr="0042716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Кононенко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м.Чугуїв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центральної районної лікарні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м.Близнюки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центральної районної лікарні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м.Лозова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центральної районної лікарні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м.Дворічна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, «Стоматологічний центр» ВДНЗУ «Українська медична стоматологічна академія» МОЗ України (м. Полтава).</w:t>
      </w:r>
    </w:p>
    <w:p w:rsidR="009956BC" w:rsidRDefault="009956BC" w:rsidP="00082E22">
      <w:pPr>
        <w:spacing w:after="0" w:line="240" w:lineRule="auto"/>
        <w:ind w:firstLine="708"/>
        <w:jc w:val="both"/>
        <w:rPr>
          <w:b/>
          <w:bCs/>
          <w:sz w:val="28"/>
          <w:szCs w:val="28"/>
          <w:lang w:val="uk-UA"/>
        </w:rPr>
      </w:pPr>
      <w:r w:rsidRPr="004C31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Основні результати дослідження впроваджено в навчальний процес на кафедрі </w:t>
      </w:r>
      <w:r w:rsidRPr="0042716E">
        <w:rPr>
          <w:rFonts w:ascii="Times New Roman" w:hAnsi="Times New Roman" w:cs="Times New Roman"/>
          <w:snapToGrid w:val="0"/>
          <w:sz w:val="28"/>
          <w:szCs w:val="28"/>
          <w:lang w:val="uk-UA"/>
        </w:rPr>
        <w:t>хірургічної стоматології та щелепно-лицевої хірургії</w:t>
      </w:r>
      <w:r w:rsidRPr="004C31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Харківського національного медичного університету,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кафедрі </w:t>
      </w:r>
      <w:r w:rsidR="00056F6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стоматології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31CE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Харківського національного медичного університету,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2B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кафедрі </w:t>
      </w:r>
      <w:r w:rsidRPr="0042716E">
        <w:rPr>
          <w:rFonts w:ascii="Times New Roman" w:hAnsi="Times New Roman" w:cs="Times New Roman"/>
          <w:snapToGrid w:val="0"/>
          <w:sz w:val="28"/>
          <w:szCs w:val="28"/>
          <w:lang w:val="uk-UA"/>
        </w:rPr>
        <w:t>дитячої хірургічної стоматології з пропедевтикою хірургічної стоматології</w:t>
      </w:r>
      <w:r w:rsidRPr="00032B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ВДНЗУ «Українська медична стоматологічна академія» МОЗ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 на кафедрі</w:t>
      </w:r>
      <w:r w:rsidRPr="0016574F">
        <w:rPr>
          <w:rFonts w:ascii="Times New Roman" w:hAnsi="Times New Roman" w:cs="Times New Roman"/>
          <w:sz w:val="28"/>
          <w:szCs w:val="28"/>
          <w:lang w:val="uk-UA"/>
        </w:rPr>
        <w:t xml:space="preserve"> хірургічної стоматології та щелепно-лицевої хірургії з пластичною та реконструктивною хірургією голови та шиї</w:t>
      </w:r>
      <w:r w:rsidRPr="001657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ВДНЗУ «Українська медична стоматологічна академія» МОЗ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 на кафедрі</w:t>
      </w:r>
      <w:r w:rsidRPr="00EC7E96">
        <w:rPr>
          <w:rStyle w:val="FontStyle18"/>
          <w:sz w:val="28"/>
          <w:szCs w:val="28"/>
          <w:lang w:val="uk-UA"/>
        </w:rPr>
        <w:t xml:space="preserve"> </w:t>
      </w:r>
      <w:r>
        <w:rPr>
          <w:rStyle w:val="FontStyle18"/>
          <w:sz w:val="28"/>
          <w:szCs w:val="28"/>
          <w:lang w:val="uk-UA"/>
        </w:rPr>
        <w:t>хірургічної стоматології</w:t>
      </w:r>
      <w:r w:rsidRPr="00612DC6">
        <w:rPr>
          <w:rStyle w:val="a4"/>
          <w:sz w:val="28"/>
          <w:szCs w:val="28"/>
          <w:lang w:val="uk-UA"/>
        </w:rPr>
        <w:t xml:space="preserve"> </w:t>
      </w:r>
      <w:r>
        <w:rPr>
          <w:rStyle w:val="FontStyle18"/>
          <w:sz w:val="28"/>
          <w:szCs w:val="28"/>
          <w:lang w:val="uk-UA"/>
        </w:rPr>
        <w:t>ВДНЗУ</w:t>
      </w:r>
      <w:r w:rsidRPr="00DC2362">
        <w:rPr>
          <w:rStyle w:val="FontStyle18"/>
          <w:sz w:val="28"/>
          <w:szCs w:val="28"/>
          <w:lang w:val="uk-UA"/>
        </w:rPr>
        <w:t xml:space="preserve"> Івано-Франківського національного медичного університету</w:t>
      </w:r>
      <w:r w:rsidRPr="00EC7E96">
        <w:rPr>
          <w:rStyle w:val="FontStyle18"/>
          <w:sz w:val="28"/>
          <w:szCs w:val="28"/>
          <w:lang w:val="uk-UA"/>
        </w:rPr>
        <w:t>.</w:t>
      </w:r>
    </w:p>
    <w:p w:rsidR="009956BC" w:rsidRDefault="009956BC" w:rsidP="00082E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Особистий внесок здобувача.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Дисертаційна робота є самостійним науковим дослідженням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56BC" w:rsidRPr="0042716E" w:rsidRDefault="009956BC" w:rsidP="0008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Автором особисто вивчено літературу та здійснено патентно-інформаційний пошук за темою дисертації. Спільно з науковим керівником сформульовано мету, </w:t>
      </w:r>
      <w:r>
        <w:rPr>
          <w:rFonts w:ascii="Times New Roman" w:hAnsi="Times New Roman" w:cs="Times New Roman"/>
          <w:sz w:val="28"/>
          <w:szCs w:val="28"/>
          <w:lang w:val="uk-UA"/>
        </w:rPr>
        <w:t>завдання дослідження, висновки й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практичні рекомендації.</w:t>
      </w:r>
    </w:p>
    <w:p w:rsidR="009956BC" w:rsidRDefault="009956BC" w:rsidP="0008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всіх клінічних, лабораторних, функціональних,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морфо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гістохімічних досліджень, моніторинг пацієнтів та аналіз найближчих і віддалених ускладнень здійснено автором особисто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56BC" w:rsidRPr="0042716E" w:rsidRDefault="009956BC" w:rsidP="001F5A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Апробація результатів дисертації.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Результати досліджень та основні положення роботи висвітле</w:t>
      </w:r>
      <w:r>
        <w:rPr>
          <w:rFonts w:ascii="Times New Roman" w:hAnsi="Times New Roman" w:cs="Times New Roman"/>
          <w:sz w:val="28"/>
          <w:szCs w:val="28"/>
          <w:lang w:val="uk-UA"/>
        </w:rPr>
        <w:t>но у доповідях та обговорено на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міжвузівській конференції молодих вчених та студентів «Медицина третього тисячоліття» (Харків,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січень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2009), міжнародних конференціях щелепно-лицевих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хірургів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стоматологів «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Новые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технологии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Санкт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– Петербург,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2007,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2009,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2010,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2012),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Interdisciplinary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Congress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young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doctors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(Харків,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апрель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2009,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апрель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2012), семінарі керівників лікарів-інтернів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секції «Стоматологія» (Харків, квітень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2009), республіканській науково-практичній конференції з міжнародною участю «Сучасні досягнення та перспективи розвитку хірургічної стоматології та щелепно-лицевої хірургії» (Харків,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жовтень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2010).</w:t>
      </w:r>
    </w:p>
    <w:p w:rsidR="009956BC" w:rsidRDefault="009956BC" w:rsidP="001F5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Публікації.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За темою дисертації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опубліковано 26 наукових робіт, з яких 5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статей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у спеціал</w:t>
      </w:r>
      <w:r>
        <w:rPr>
          <w:rFonts w:ascii="Times New Roman" w:hAnsi="Times New Roman" w:cs="Times New Roman"/>
          <w:sz w:val="28"/>
          <w:szCs w:val="28"/>
          <w:lang w:val="uk-UA"/>
        </w:rPr>
        <w:t>ізованих фахових виданнях України,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1 стаття у міжнародному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виданні, 20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у виг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ляді матеріалів тез конференцій. </w:t>
      </w:r>
    </w:p>
    <w:p w:rsidR="009956BC" w:rsidRPr="0042716E" w:rsidRDefault="009956BC" w:rsidP="001F5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Структура і об'єм дисертації. </w:t>
      </w:r>
      <w:r>
        <w:rPr>
          <w:rFonts w:ascii="Times New Roman" w:hAnsi="Times New Roman" w:cs="Times New Roman"/>
          <w:sz w:val="28"/>
          <w:szCs w:val="28"/>
          <w:lang w:val="uk-UA"/>
        </w:rPr>
        <w:t>Дисертацію викладено на 194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сторінках</w:t>
      </w:r>
      <w:r w:rsidR="00056F6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вона складається зі вступу, списку умовних скорочень, огляду літератури, опису матеріалів і методів дослідження, власних досліджень, обговорення результатів дослідження, висновків, практичних рекомендацій, списку використаної літератури, до якого увійшло 181 джерело кирилицею та 36 робіт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lastRenderedPageBreak/>
        <w:t>латиницею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(25 сторінок)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. Роботу ілюстрован</w:t>
      </w:r>
      <w:r>
        <w:rPr>
          <w:rFonts w:ascii="Times New Roman" w:hAnsi="Times New Roman" w:cs="Times New Roman"/>
          <w:sz w:val="28"/>
          <w:szCs w:val="28"/>
          <w:lang w:val="uk-UA"/>
        </w:rPr>
        <w:t>о 16 малюнками, 7 діаграмами, 37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таблицями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(11 сторінок)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, 1 додатком</w:t>
      </w:r>
      <w:r w:rsidR="009F40BE">
        <w:rPr>
          <w:rFonts w:ascii="Times New Roman" w:hAnsi="Times New Roman" w:cs="Times New Roman"/>
          <w:sz w:val="28"/>
          <w:szCs w:val="28"/>
          <w:lang w:val="uk-UA"/>
        </w:rPr>
        <w:t xml:space="preserve"> (5 сторінок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0"/>
    <w:bookmarkEnd w:id="1"/>
    <w:p w:rsidR="009956BC" w:rsidRPr="0042716E" w:rsidRDefault="009956BC" w:rsidP="002716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56BC" w:rsidRPr="0042716E" w:rsidRDefault="009956BC" w:rsidP="00271653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ОСНОВНИЙ ЗМІСТ РОБОТИ</w:t>
      </w:r>
    </w:p>
    <w:p w:rsidR="009956BC" w:rsidRPr="0042716E" w:rsidRDefault="009956BC" w:rsidP="00271653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56BC" w:rsidRPr="002C137F" w:rsidRDefault="009956BC" w:rsidP="0008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Матеріали і методи дослідження.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Робота ґрунтує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ться на проведенні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ретро-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проспективного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прогнозу перебігу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одонтогенного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гаймориту у 851 хворого, що перебували на лікуванні в стоматол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огічному відділенні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комунального</w:t>
      </w:r>
      <w:r w:rsidRPr="004271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4271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охорони здоров’я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«Обласної клінічної лікарні</w:t>
      </w:r>
      <w:r w:rsidRPr="004271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— центр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4271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екстреної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медичної допомоги та медицини катастроф»</w:t>
      </w:r>
      <w:r w:rsidR="00056F6B">
        <w:rPr>
          <w:rFonts w:ascii="Times New Roman" w:hAnsi="Times New Roman" w:cs="Times New Roman"/>
          <w:sz w:val="28"/>
          <w:szCs w:val="28"/>
          <w:lang w:val="uk-UA"/>
        </w:rPr>
        <w:t xml:space="preserve"> міста Харкова з 2006 по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2011 рік. Для розв’язання поставлених задач були проведені дослідження</w:t>
      </w:r>
      <w:r w:rsidRPr="0042716E">
        <w:rPr>
          <w:rFonts w:ascii="Times New Roman" w:hAnsi="Times New Roman" w:cs="Times New Roman"/>
          <w:sz w:val="28"/>
          <w:szCs w:val="28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частоти та структури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одонтогенного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гаймориту на підставі комплексного клініко-лабораторного, інструментального, рентгенологічного-томографічного обстеження;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морфогістохімічних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досліджень; вивчення безпосередніх та віддалених результатів комплексн</w:t>
      </w:r>
      <w:r>
        <w:rPr>
          <w:rFonts w:ascii="Times New Roman" w:hAnsi="Times New Roman" w:cs="Times New Roman"/>
          <w:sz w:val="28"/>
          <w:szCs w:val="28"/>
          <w:lang w:val="uk-UA"/>
        </w:rPr>
        <w:t>ого лікування; прогностичних да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них можливих ускладнень та результатів  виконання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>філактичних рекомендацій. Оцінювання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частоти, структури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одонт</w:t>
      </w:r>
      <w:r>
        <w:rPr>
          <w:rFonts w:ascii="Times New Roman" w:hAnsi="Times New Roman" w:cs="Times New Roman"/>
          <w:sz w:val="28"/>
          <w:szCs w:val="28"/>
          <w:lang w:val="uk-UA"/>
        </w:rPr>
        <w:t>огенного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гаймориту, виявлення основних недоліків у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діагностиці, лік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уванні та профілактиці проводили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ся у ретроспективній групі на підставі ретр</w:t>
      </w:r>
      <w:r>
        <w:rPr>
          <w:rFonts w:ascii="Times New Roman" w:hAnsi="Times New Roman" w:cs="Times New Roman"/>
          <w:sz w:val="28"/>
          <w:szCs w:val="28"/>
          <w:lang w:val="uk-UA"/>
        </w:rPr>
        <w:t>оспективного аналізу 383 архівних історій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хвороби та моніторингу у х</w:t>
      </w:r>
      <w:r w:rsidR="00056F6B">
        <w:rPr>
          <w:rFonts w:ascii="Times New Roman" w:hAnsi="Times New Roman" w:cs="Times New Roman"/>
          <w:sz w:val="28"/>
          <w:szCs w:val="28"/>
          <w:lang w:val="uk-UA"/>
        </w:rPr>
        <w:t xml:space="preserve">ворих на </w:t>
      </w:r>
      <w:proofErr w:type="spellStart"/>
      <w:r w:rsidR="00056F6B">
        <w:rPr>
          <w:rFonts w:ascii="Times New Roman" w:hAnsi="Times New Roman" w:cs="Times New Roman"/>
          <w:sz w:val="28"/>
          <w:szCs w:val="28"/>
          <w:lang w:val="uk-UA"/>
        </w:rPr>
        <w:t>одонтогенний</w:t>
      </w:r>
      <w:proofErr w:type="spellEnd"/>
      <w:r w:rsidR="00056F6B">
        <w:rPr>
          <w:rFonts w:ascii="Times New Roman" w:hAnsi="Times New Roman" w:cs="Times New Roman"/>
          <w:sz w:val="28"/>
          <w:szCs w:val="28"/>
          <w:lang w:val="uk-UA"/>
        </w:rPr>
        <w:t xml:space="preserve"> гайморит у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2006-2008 роки. Ретроспективний аналіз став об’єктивною базою для проведення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проспективного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прогнозу у 468 хворих на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одонто</w:t>
      </w:r>
      <w:r>
        <w:rPr>
          <w:rFonts w:ascii="Times New Roman" w:hAnsi="Times New Roman" w:cs="Times New Roman"/>
          <w:sz w:val="28"/>
          <w:szCs w:val="28"/>
          <w:lang w:val="uk-UA"/>
        </w:rPr>
        <w:t>генний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гайморит, які перебували на стаціонарному лікуванні у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2009 – 2011 роки.</w:t>
      </w:r>
    </w:p>
    <w:p w:rsidR="009956BC" w:rsidRPr="0042716E" w:rsidRDefault="009956BC" w:rsidP="0027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проце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сі о</w:t>
      </w:r>
      <w:r>
        <w:rPr>
          <w:rFonts w:ascii="Times New Roman" w:hAnsi="Times New Roman" w:cs="Times New Roman"/>
          <w:sz w:val="28"/>
          <w:szCs w:val="28"/>
          <w:lang w:val="uk-UA"/>
        </w:rPr>
        <w:t>бстеження хворих дотримувалися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діагностичн</w:t>
      </w:r>
      <w:r>
        <w:rPr>
          <w:rFonts w:ascii="Times New Roman" w:hAnsi="Times New Roman" w:cs="Times New Roman"/>
          <w:sz w:val="28"/>
          <w:szCs w:val="28"/>
          <w:lang w:val="uk-UA"/>
        </w:rPr>
        <w:t>их клінічних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критерії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одонтогенного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гаймориту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згідно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«Протоколами надання стоматологічної допомоги», регламентованим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наказом МОЗ України № 566 від 23.11.2004 р. Оцінювали: біль в підочній ділянці, набряк, біль у зубах, виділення гною з нижнього носового ходу, головний біль, підвищення температ</w:t>
      </w:r>
      <w:r>
        <w:rPr>
          <w:rFonts w:ascii="Times New Roman" w:hAnsi="Times New Roman" w:cs="Times New Roman"/>
          <w:sz w:val="28"/>
          <w:szCs w:val="28"/>
          <w:lang w:val="uk-UA"/>
        </w:rPr>
        <w:t>ури тіла. Нами також оцінювалися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дані попередніх дій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лікування: пломбування, ви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далення зубів, пункції пазух, медикаментозної та фізіотерапії. </w:t>
      </w:r>
    </w:p>
    <w:p w:rsidR="009956BC" w:rsidRPr="0042716E" w:rsidRDefault="009956BC" w:rsidP="003B4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sz w:val="28"/>
          <w:szCs w:val="28"/>
          <w:lang w:val="uk-UA"/>
        </w:rPr>
        <w:t>Обов’язковими були також стандартні лабораторні дослідження: загальний а</w:t>
      </w:r>
      <w:r>
        <w:rPr>
          <w:rFonts w:ascii="Times New Roman" w:hAnsi="Times New Roman" w:cs="Times New Roman"/>
          <w:sz w:val="28"/>
          <w:szCs w:val="28"/>
          <w:lang w:val="uk-UA"/>
        </w:rPr>
        <w:t>наліз крові, час її згортанн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я, рівень цукру у крові, визнач</w:t>
      </w:r>
      <w:r>
        <w:rPr>
          <w:rFonts w:ascii="Times New Roman" w:hAnsi="Times New Roman" w:cs="Times New Roman"/>
          <w:sz w:val="28"/>
          <w:szCs w:val="28"/>
          <w:lang w:val="uk-UA"/>
        </w:rPr>
        <w:t>ення групи крові і резус-фактора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, загальний аналіз сечі, реакція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мікропреципітації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або реакці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Васермана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електрокардіографія, флюорографія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органів грудної порожнини, за показаннями проводили консул</w:t>
      </w:r>
      <w:r w:rsidR="00056F6B">
        <w:rPr>
          <w:rFonts w:ascii="Times New Roman" w:hAnsi="Times New Roman" w:cs="Times New Roman"/>
          <w:sz w:val="28"/>
          <w:szCs w:val="28"/>
          <w:lang w:val="uk-UA"/>
        </w:rPr>
        <w:t xml:space="preserve">ьтації суміжних фахівців </w:t>
      </w:r>
      <w:proofErr w:type="spellStart"/>
      <w:r w:rsidR="00056F6B" w:rsidRPr="0042716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отоляри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нголога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>, офтальмолога, нейрохірурга, невропатолога та інших.</w:t>
      </w:r>
    </w:p>
    <w:p w:rsidR="009956BC" w:rsidRPr="0042716E" w:rsidRDefault="009956BC" w:rsidP="0027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Проводилися також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оглядова рентгенографія верхньощелепних пазух, рентгенографія альвеолярного відростку верхньої ще</w:t>
      </w:r>
      <w:r>
        <w:rPr>
          <w:rFonts w:ascii="Times New Roman" w:hAnsi="Times New Roman" w:cs="Times New Roman"/>
          <w:sz w:val="28"/>
          <w:szCs w:val="28"/>
          <w:lang w:val="uk-UA"/>
        </w:rPr>
        <w:t>лепи в проекції проблемного зуба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ороантрального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сполучення,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ортопантомографічне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верхньої щелепи та комп’ютерна томографія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приносових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пазух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проводилося при надходження хворого до стаціонару, а також у процесі лікування.</w:t>
      </w:r>
    </w:p>
    <w:p w:rsidR="009956BC" w:rsidRPr="0042716E" w:rsidRDefault="009956BC" w:rsidP="0027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оперативного втручання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весь вилучений матеріал відправлявся на гістологічне дослідження.  </w:t>
      </w:r>
    </w:p>
    <w:p w:rsidR="009956BC" w:rsidRPr="00056F6B" w:rsidRDefault="009956BC" w:rsidP="004365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056F6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світлооптичного дослідження </w:t>
      </w:r>
      <w:proofErr w:type="spellStart"/>
      <w:r w:rsidRPr="00056F6B">
        <w:rPr>
          <w:rFonts w:ascii="Times New Roman" w:hAnsi="Times New Roman" w:cs="Times New Roman"/>
          <w:sz w:val="28"/>
          <w:szCs w:val="28"/>
          <w:lang w:val="uk-UA"/>
        </w:rPr>
        <w:t>біоптатів</w:t>
      </w:r>
      <w:proofErr w:type="spellEnd"/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 верхньощелепної пазухи фрагменти матеріалу фіксували у 10 % розчині формаліну і заливали у парафін. </w:t>
      </w:r>
      <w:proofErr w:type="spellStart"/>
      <w:r w:rsidRPr="00056F6B">
        <w:rPr>
          <w:rFonts w:ascii="Times New Roman" w:hAnsi="Times New Roman" w:cs="Times New Roman"/>
          <w:sz w:val="28"/>
          <w:szCs w:val="28"/>
          <w:lang w:val="uk-UA"/>
        </w:rPr>
        <w:t>Депарафіновані</w:t>
      </w:r>
      <w:proofErr w:type="spellEnd"/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 зрізи товщиною 5 мкм фарбували звичайними гістологічними реактивами, гематоксиліном-еозином. Для верифікації волокон </w:t>
      </w:r>
      <w:r w:rsidRPr="00056F6B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сполучної тканини</w:t>
      </w:r>
      <w:r w:rsidRPr="00056F6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056F6B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використовували</w:t>
      </w:r>
      <w:r w:rsidRPr="00056F6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056F6B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метод фарбування за</w:t>
      </w:r>
      <w:r w:rsidRPr="00056F6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056F6B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Ван</w:t>
      </w:r>
      <w:r w:rsidRPr="00056F6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056F6B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Гізоном</w:t>
      </w:r>
      <w:proofErr w:type="spellEnd"/>
      <w:r w:rsidRPr="00056F6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r w:rsidRPr="00056F6B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а</w:t>
      </w:r>
      <w:r w:rsidRPr="00056F6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056F6B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також</w:t>
      </w:r>
      <w:r w:rsidRPr="00056F6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056F6B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за</w:t>
      </w:r>
      <w:r w:rsidRPr="00056F6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056F6B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Малорі</w:t>
      </w:r>
      <w:proofErr w:type="spellEnd"/>
      <w:r w:rsidRPr="00056F6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056F6B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на</w:t>
      </w:r>
      <w:r w:rsidRPr="00056F6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056F6B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фібрин</w:t>
      </w:r>
      <w:r w:rsidRPr="00056F6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056F6B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і</w:t>
      </w:r>
      <w:r w:rsidRPr="00056F6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056F6B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колагенові волокна</w:t>
      </w:r>
      <w:r w:rsidRPr="00056F6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r w:rsidRPr="00056F6B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Виявлялися</w:t>
      </w:r>
      <w:r w:rsidRPr="00056F6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056F6B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також</w:t>
      </w:r>
      <w:r w:rsidRPr="00056F6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056F6B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сульфатовані</w:t>
      </w:r>
      <w:proofErr w:type="spellEnd"/>
      <w:r w:rsidRPr="00056F6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056F6B">
        <w:rPr>
          <w:rStyle w:val="hpsatn"/>
          <w:rFonts w:ascii="Times New Roman" w:hAnsi="Times New Roman" w:cs="Times New Roman"/>
          <w:color w:val="333333"/>
          <w:sz w:val="28"/>
          <w:szCs w:val="28"/>
          <w:lang w:val="uk-UA"/>
        </w:rPr>
        <w:t>(</w:t>
      </w:r>
      <w:proofErr w:type="spellStart"/>
      <w:r w:rsidRPr="00056F6B">
        <w:rPr>
          <w:rFonts w:ascii="Times New Roman" w:hAnsi="Times New Roman" w:cs="Times New Roman"/>
          <w:color w:val="333333"/>
          <w:sz w:val="28"/>
          <w:szCs w:val="28"/>
          <w:lang w:val="uk-UA"/>
        </w:rPr>
        <w:t>рН</w:t>
      </w:r>
      <w:proofErr w:type="spellEnd"/>
      <w:r w:rsidRPr="00056F6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1,</w:t>
      </w:r>
      <w:r w:rsidRPr="00056F6B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5)</w:t>
      </w:r>
      <w:r w:rsidRPr="00056F6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056F6B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та</w:t>
      </w:r>
      <w:r w:rsidRPr="00056F6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056F6B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несульфатовані</w:t>
      </w:r>
      <w:proofErr w:type="spellEnd"/>
      <w:r w:rsidRPr="00056F6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056F6B">
        <w:rPr>
          <w:rStyle w:val="hpsatn"/>
          <w:rFonts w:ascii="Times New Roman" w:hAnsi="Times New Roman" w:cs="Times New Roman"/>
          <w:color w:val="333333"/>
          <w:sz w:val="28"/>
          <w:szCs w:val="28"/>
          <w:lang w:val="uk-UA"/>
        </w:rPr>
        <w:t>(</w:t>
      </w:r>
      <w:proofErr w:type="spellStart"/>
      <w:r w:rsidRPr="00056F6B">
        <w:rPr>
          <w:rFonts w:ascii="Times New Roman" w:hAnsi="Times New Roman" w:cs="Times New Roman"/>
          <w:color w:val="333333"/>
          <w:sz w:val="28"/>
          <w:szCs w:val="28"/>
          <w:lang w:val="uk-UA"/>
        </w:rPr>
        <w:t>рН</w:t>
      </w:r>
      <w:proofErr w:type="spellEnd"/>
      <w:r w:rsidRPr="00056F6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3,</w:t>
      </w:r>
      <w:r w:rsidRPr="00056F6B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5)</w:t>
      </w:r>
      <w:r w:rsidRPr="00056F6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056F6B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глікозоаміноглікани</w:t>
      </w:r>
      <w:proofErr w:type="spellEnd"/>
      <w:r w:rsidRPr="00056F6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за </w:t>
      </w:r>
      <w:proofErr w:type="spellStart"/>
      <w:r w:rsidRPr="00056F6B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Romhangi</w:t>
      </w:r>
      <w:proofErr w:type="spellEnd"/>
      <w:r w:rsidRPr="00056F6B">
        <w:rPr>
          <w:rStyle w:val="atn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(1963), </w:t>
      </w:r>
      <w:r w:rsidRPr="00056F6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контроль — </w:t>
      </w:r>
      <w:r w:rsidRPr="00056F6B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обробка</w:t>
      </w:r>
      <w:r w:rsidRPr="00056F6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056F6B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зрізів</w:t>
      </w:r>
      <w:r w:rsidRPr="00056F6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056F6B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гіалуронідазами</w:t>
      </w:r>
      <w:proofErr w:type="spellEnd"/>
      <w:r w:rsidRPr="00056F6B"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9956BC" w:rsidRPr="00056F6B" w:rsidRDefault="009956BC" w:rsidP="00436542">
      <w:pPr>
        <w:pStyle w:val="2"/>
        <w:spacing w:after="0" w:line="240" w:lineRule="auto"/>
        <w:ind w:right="-5"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056F6B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Мікропрепарати</w:t>
      </w:r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6F6B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вивчали</w:t>
      </w:r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6F6B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на</w:t>
      </w:r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6F6B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мікроскопі</w:t>
      </w:r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056F6B">
        <w:rPr>
          <w:rFonts w:ascii="Times New Roman" w:hAnsi="Times New Roman" w:cs="Times New Roman"/>
          <w:sz w:val="28"/>
          <w:szCs w:val="28"/>
          <w:lang w:val="uk-UA"/>
        </w:rPr>
        <w:t>Olympus</w:t>
      </w:r>
      <w:proofErr w:type="spellEnd"/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 BX-41» </w:t>
      </w:r>
      <w:r w:rsidRPr="00056F6B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з подальшою обробкою</w:t>
      </w:r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6F6B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з використанням</w:t>
      </w:r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6F6B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програми</w:t>
      </w:r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056F6B">
        <w:rPr>
          <w:rFonts w:ascii="Times New Roman" w:hAnsi="Times New Roman" w:cs="Times New Roman"/>
          <w:sz w:val="28"/>
          <w:szCs w:val="28"/>
          <w:lang w:val="uk-UA"/>
        </w:rPr>
        <w:t>Olympus</w:t>
      </w:r>
      <w:proofErr w:type="spellEnd"/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 DP</w:t>
      </w:r>
      <w:r w:rsidRPr="00056F6B">
        <w:rPr>
          <w:rStyle w:val="atn"/>
          <w:rFonts w:ascii="Times New Roman" w:hAnsi="Times New Roman" w:cs="Times New Roman"/>
          <w:color w:val="333333"/>
          <w:sz w:val="28"/>
          <w:szCs w:val="28"/>
          <w:lang w:val="uk-UA"/>
        </w:rPr>
        <w:t>-</w:t>
      </w:r>
      <w:proofErr w:type="spellStart"/>
      <w:r w:rsidRPr="00056F6B">
        <w:rPr>
          <w:rFonts w:ascii="Times New Roman" w:hAnsi="Times New Roman" w:cs="Times New Roman"/>
          <w:sz w:val="28"/>
          <w:szCs w:val="28"/>
          <w:lang w:val="uk-UA"/>
        </w:rPr>
        <w:t>soft</w:t>
      </w:r>
      <w:proofErr w:type="spellEnd"/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6F6B">
        <w:rPr>
          <w:rFonts w:ascii="Times New Roman" w:hAnsi="Times New Roman" w:cs="Times New Roman"/>
          <w:sz w:val="28"/>
          <w:szCs w:val="28"/>
          <w:lang w:val="uk-UA"/>
        </w:rPr>
        <w:t>version</w:t>
      </w:r>
      <w:proofErr w:type="spellEnd"/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6F6B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3.1»</w:t>
      </w:r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6F6B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і</w:t>
      </w:r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6F6B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Microsoft Excel</w:t>
      </w:r>
      <w:r w:rsidRPr="00056F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56BC" w:rsidRPr="00056F6B" w:rsidRDefault="009956BC" w:rsidP="0027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Усіх пацієнтів з діагнозом </w:t>
      </w:r>
      <w:proofErr w:type="spellStart"/>
      <w:r w:rsidRPr="00056F6B">
        <w:rPr>
          <w:rFonts w:ascii="Times New Roman" w:hAnsi="Times New Roman" w:cs="Times New Roman"/>
          <w:sz w:val="28"/>
          <w:szCs w:val="28"/>
          <w:lang w:val="uk-UA"/>
        </w:rPr>
        <w:t>одонтогенного</w:t>
      </w:r>
      <w:proofErr w:type="spellEnd"/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 гаймориту було розподілено на шість груп в залежності від причини, яка викликала захворювання:</w:t>
      </w:r>
    </w:p>
    <w:p w:rsidR="009956BC" w:rsidRPr="00056F6B" w:rsidRDefault="009956BC" w:rsidP="0027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I </w:t>
      </w:r>
      <w:proofErr w:type="spellStart"/>
      <w:r w:rsidRPr="00056F6B">
        <w:rPr>
          <w:rFonts w:ascii="Times New Roman" w:hAnsi="Times New Roman" w:cs="Times New Roman"/>
          <w:sz w:val="28"/>
          <w:szCs w:val="28"/>
          <w:lang w:val="uk-UA"/>
        </w:rPr>
        <w:t>група-</w:t>
      </w:r>
      <w:proofErr w:type="spellEnd"/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(65 пацієнтів-ретроспективна група; 84 </w:t>
      </w:r>
      <w:proofErr w:type="spellStart"/>
      <w:r w:rsidRPr="00056F6B">
        <w:rPr>
          <w:rFonts w:ascii="Times New Roman" w:hAnsi="Times New Roman" w:cs="Times New Roman"/>
          <w:sz w:val="28"/>
          <w:szCs w:val="28"/>
          <w:lang w:val="uk-UA"/>
        </w:rPr>
        <w:t>пацієнта-проспективна</w:t>
      </w:r>
      <w:proofErr w:type="spellEnd"/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 група) хворі на </w:t>
      </w:r>
      <w:proofErr w:type="spellStart"/>
      <w:r w:rsidRPr="00056F6B">
        <w:rPr>
          <w:rFonts w:ascii="Times New Roman" w:hAnsi="Times New Roman" w:cs="Times New Roman"/>
          <w:sz w:val="28"/>
          <w:szCs w:val="28"/>
          <w:lang w:val="uk-UA"/>
        </w:rPr>
        <w:t>одонтогенний</w:t>
      </w:r>
      <w:proofErr w:type="spellEnd"/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 гайморит, причиною якого були </w:t>
      </w:r>
      <w:proofErr w:type="spellStart"/>
      <w:r w:rsidRPr="00056F6B">
        <w:rPr>
          <w:rFonts w:ascii="Times New Roman" w:hAnsi="Times New Roman" w:cs="Times New Roman"/>
          <w:sz w:val="28"/>
          <w:szCs w:val="28"/>
          <w:lang w:val="uk-UA"/>
        </w:rPr>
        <w:t>одонтогенні</w:t>
      </w:r>
      <w:proofErr w:type="spellEnd"/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 кісти;</w:t>
      </w:r>
    </w:p>
    <w:p w:rsidR="009956BC" w:rsidRPr="00056F6B" w:rsidRDefault="009956BC" w:rsidP="0027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F6B">
        <w:rPr>
          <w:rFonts w:ascii="Times New Roman" w:hAnsi="Times New Roman" w:cs="Times New Roman"/>
          <w:sz w:val="28"/>
          <w:szCs w:val="28"/>
          <w:lang w:val="uk-UA"/>
        </w:rPr>
        <w:t>II</w:t>
      </w:r>
      <w:r w:rsidR="00056F6B"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6F6B" w:rsidRPr="00056F6B">
        <w:rPr>
          <w:rFonts w:ascii="Times New Roman" w:hAnsi="Times New Roman" w:cs="Times New Roman"/>
          <w:sz w:val="28"/>
          <w:szCs w:val="28"/>
          <w:lang w:val="uk-UA"/>
        </w:rPr>
        <w:t>груп</w:t>
      </w:r>
      <w:r w:rsidRPr="00056F6B">
        <w:rPr>
          <w:rFonts w:ascii="Times New Roman" w:hAnsi="Times New Roman" w:cs="Times New Roman"/>
          <w:sz w:val="28"/>
          <w:szCs w:val="28"/>
          <w:lang w:val="uk-UA"/>
        </w:rPr>
        <w:t>а-</w:t>
      </w:r>
      <w:proofErr w:type="spellEnd"/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(22 пацієнта-ретроспективна група; 27 </w:t>
      </w:r>
      <w:proofErr w:type="spellStart"/>
      <w:r w:rsidRPr="00056F6B">
        <w:rPr>
          <w:rFonts w:ascii="Times New Roman" w:hAnsi="Times New Roman" w:cs="Times New Roman"/>
          <w:sz w:val="28"/>
          <w:szCs w:val="28"/>
          <w:lang w:val="uk-UA"/>
        </w:rPr>
        <w:t>пацієнтів-проспективна</w:t>
      </w:r>
      <w:proofErr w:type="spellEnd"/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 група) хворі на </w:t>
      </w:r>
      <w:proofErr w:type="spellStart"/>
      <w:r w:rsidRPr="00056F6B">
        <w:rPr>
          <w:rFonts w:ascii="Times New Roman" w:hAnsi="Times New Roman" w:cs="Times New Roman"/>
          <w:sz w:val="28"/>
          <w:szCs w:val="28"/>
          <w:lang w:val="uk-UA"/>
        </w:rPr>
        <w:t>одонтогенний</w:t>
      </w:r>
      <w:proofErr w:type="spellEnd"/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 гайморит, причиною якого були нагноєння </w:t>
      </w:r>
      <w:proofErr w:type="spellStart"/>
      <w:r w:rsidRPr="00056F6B">
        <w:rPr>
          <w:rFonts w:ascii="Times New Roman" w:hAnsi="Times New Roman" w:cs="Times New Roman"/>
          <w:sz w:val="28"/>
          <w:szCs w:val="28"/>
          <w:lang w:val="uk-UA"/>
        </w:rPr>
        <w:t>одонтогенних</w:t>
      </w:r>
      <w:proofErr w:type="spellEnd"/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 кіст;</w:t>
      </w:r>
    </w:p>
    <w:p w:rsidR="009956BC" w:rsidRPr="00056F6B" w:rsidRDefault="009956BC" w:rsidP="0027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F6B">
        <w:rPr>
          <w:rFonts w:ascii="Times New Roman" w:hAnsi="Times New Roman" w:cs="Times New Roman"/>
          <w:sz w:val="28"/>
          <w:szCs w:val="28"/>
          <w:lang w:val="uk-UA"/>
        </w:rPr>
        <w:t>III</w:t>
      </w:r>
      <w:r w:rsidR="00056F6B"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6F6B" w:rsidRPr="00056F6B">
        <w:rPr>
          <w:rFonts w:ascii="Times New Roman" w:hAnsi="Times New Roman" w:cs="Times New Roman"/>
          <w:sz w:val="28"/>
          <w:szCs w:val="28"/>
          <w:lang w:val="uk-UA"/>
        </w:rPr>
        <w:t>груп</w:t>
      </w:r>
      <w:r w:rsidRPr="00056F6B">
        <w:rPr>
          <w:rFonts w:ascii="Times New Roman" w:hAnsi="Times New Roman" w:cs="Times New Roman"/>
          <w:sz w:val="28"/>
          <w:szCs w:val="28"/>
          <w:lang w:val="uk-UA"/>
        </w:rPr>
        <w:t>а-</w:t>
      </w:r>
      <w:proofErr w:type="spellEnd"/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(138 пацієнтів-ретроспективна група; 101 </w:t>
      </w:r>
      <w:proofErr w:type="spellStart"/>
      <w:r w:rsidRPr="00056F6B">
        <w:rPr>
          <w:rFonts w:ascii="Times New Roman" w:hAnsi="Times New Roman" w:cs="Times New Roman"/>
          <w:sz w:val="28"/>
          <w:szCs w:val="28"/>
          <w:lang w:val="uk-UA"/>
        </w:rPr>
        <w:t>пацієнт-проспективна</w:t>
      </w:r>
      <w:proofErr w:type="spellEnd"/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 група) хворі на </w:t>
      </w:r>
      <w:proofErr w:type="spellStart"/>
      <w:r w:rsidRPr="00056F6B">
        <w:rPr>
          <w:rFonts w:ascii="Times New Roman" w:hAnsi="Times New Roman" w:cs="Times New Roman"/>
          <w:sz w:val="28"/>
          <w:szCs w:val="28"/>
          <w:lang w:val="uk-UA"/>
        </w:rPr>
        <w:t>одонтогенний</w:t>
      </w:r>
      <w:proofErr w:type="spellEnd"/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 гайморит, причиною якого були різні форми </w:t>
      </w:r>
      <w:proofErr w:type="spellStart"/>
      <w:r w:rsidRPr="00056F6B">
        <w:rPr>
          <w:rFonts w:ascii="Times New Roman" w:hAnsi="Times New Roman" w:cs="Times New Roman"/>
          <w:sz w:val="28"/>
          <w:szCs w:val="28"/>
          <w:lang w:val="uk-UA"/>
        </w:rPr>
        <w:t>періодонтиту</w:t>
      </w:r>
      <w:proofErr w:type="spellEnd"/>
      <w:r w:rsidRPr="00056F6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956BC" w:rsidRPr="00056F6B" w:rsidRDefault="009956BC" w:rsidP="0027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F6B">
        <w:rPr>
          <w:rFonts w:ascii="Times New Roman" w:hAnsi="Times New Roman" w:cs="Times New Roman"/>
          <w:sz w:val="28"/>
          <w:szCs w:val="28"/>
          <w:lang w:val="uk-UA"/>
        </w:rPr>
        <w:t>IV</w:t>
      </w:r>
      <w:r w:rsidR="00056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6F6B">
        <w:rPr>
          <w:rFonts w:ascii="Times New Roman" w:hAnsi="Times New Roman" w:cs="Times New Roman"/>
          <w:sz w:val="28"/>
          <w:szCs w:val="28"/>
          <w:lang w:val="uk-UA"/>
        </w:rPr>
        <w:t>груп</w:t>
      </w:r>
      <w:r w:rsidRPr="00056F6B">
        <w:rPr>
          <w:rFonts w:ascii="Times New Roman" w:hAnsi="Times New Roman" w:cs="Times New Roman"/>
          <w:sz w:val="28"/>
          <w:szCs w:val="28"/>
          <w:lang w:val="uk-UA"/>
        </w:rPr>
        <w:t>а-</w:t>
      </w:r>
      <w:proofErr w:type="spellEnd"/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(31 пацієнт-ретроспективна група; 24 </w:t>
      </w:r>
      <w:proofErr w:type="spellStart"/>
      <w:r w:rsidRPr="00056F6B">
        <w:rPr>
          <w:rFonts w:ascii="Times New Roman" w:hAnsi="Times New Roman" w:cs="Times New Roman"/>
          <w:sz w:val="28"/>
          <w:szCs w:val="28"/>
          <w:lang w:val="uk-UA"/>
        </w:rPr>
        <w:t>пацієнта-проспективна</w:t>
      </w:r>
      <w:proofErr w:type="spellEnd"/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 група) хворі на </w:t>
      </w:r>
      <w:proofErr w:type="spellStart"/>
      <w:r w:rsidRPr="00056F6B">
        <w:rPr>
          <w:rFonts w:ascii="Times New Roman" w:hAnsi="Times New Roman" w:cs="Times New Roman"/>
          <w:sz w:val="28"/>
          <w:szCs w:val="28"/>
          <w:lang w:val="uk-UA"/>
        </w:rPr>
        <w:t>одонтогенний</w:t>
      </w:r>
      <w:proofErr w:type="spellEnd"/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 гайморит, причиною якого було стороннє тіло в гайморових пазухах;</w:t>
      </w:r>
    </w:p>
    <w:p w:rsidR="009956BC" w:rsidRPr="00056F6B" w:rsidRDefault="009956BC" w:rsidP="0027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F6B">
        <w:rPr>
          <w:rFonts w:ascii="Times New Roman" w:hAnsi="Times New Roman" w:cs="Times New Roman"/>
          <w:sz w:val="28"/>
          <w:szCs w:val="28"/>
          <w:lang w:val="uk-UA"/>
        </w:rPr>
        <w:t>V</w:t>
      </w:r>
      <w:r w:rsidR="00056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6F6B">
        <w:rPr>
          <w:rFonts w:ascii="Times New Roman" w:hAnsi="Times New Roman" w:cs="Times New Roman"/>
          <w:sz w:val="28"/>
          <w:szCs w:val="28"/>
          <w:lang w:val="uk-UA"/>
        </w:rPr>
        <w:t>груп</w:t>
      </w:r>
      <w:r w:rsidRPr="00056F6B">
        <w:rPr>
          <w:rFonts w:ascii="Times New Roman" w:hAnsi="Times New Roman" w:cs="Times New Roman"/>
          <w:sz w:val="28"/>
          <w:szCs w:val="28"/>
          <w:lang w:val="uk-UA"/>
        </w:rPr>
        <w:t>а-</w:t>
      </w:r>
      <w:proofErr w:type="spellEnd"/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(68 пацієнтів-ретроспективна група; 41 </w:t>
      </w:r>
      <w:proofErr w:type="spellStart"/>
      <w:r w:rsidRPr="00056F6B">
        <w:rPr>
          <w:rFonts w:ascii="Times New Roman" w:hAnsi="Times New Roman" w:cs="Times New Roman"/>
          <w:sz w:val="28"/>
          <w:szCs w:val="28"/>
          <w:lang w:val="uk-UA"/>
        </w:rPr>
        <w:t>пацієнт-проспективна</w:t>
      </w:r>
      <w:proofErr w:type="spellEnd"/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 група) хворі на </w:t>
      </w:r>
      <w:proofErr w:type="spellStart"/>
      <w:r w:rsidRPr="00056F6B">
        <w:rPr>
          <w:rFonts w:ascii="Times New Roman" w:hAnsi="Times New Roman" w:cs="Times New Roman"/>
          <w:sz w:val="28"/>
          <w:szCs w:val="28"/>
          <w:lang w:val="uk-UA"/>
        </w:rPr>
        <w:t>одонтогенний</w:t>
      </w:r>
      <w:proofErr w:type="spellEnd"/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 гайморит, причиною якого була перфорація або нориця гайморової пазухи;</w:t>
      </w:r>
    </w:p>
    <w:p w:rsidR="009956BC" w:rsidRPr="00056F6B" w:rsidRDefault="009956BC" w:rsidP="0027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F6B">
        <w:rPr>
          <w:rFonts w:ascii="Times New Roman" w:hAnsi="Times New Roman" w:cs="Times New Roman"/>
          <w:sz w:val="28"/>
          <w:szCs w:val="28"/>
          <w:lang w:val="uk-UA"/>
        </w:rPr>
        <w:t>VI</w:t>
      </w:r>
      <w:r w:rsidR="00056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6F6B">
        <w:rPr>
          <w:rFonts w:ascii="Times New Roman" w:hAnsi="Times New Roman" w:cs="Times New Roman"/>
          <w:sz w:val="28"/>
          <w:szCs w:val="28"/>
          <w:lang w:val="uk-UA"/>
        </w:rPr>
        <w:t>груп</w:t>
      </w:r>
      <w:r w:rsidRPr="00056F6B">
        <w:rPr>
          <w:rFonts w:ascii="Times New Roman" w:hAnsi="Times New Roman" w:cs="Times New Roman"/>
          <w:sz w:val="28"/>
          <w:szCs w:val="28"/>
          <w:lang w:val="uk-UA"/>
        </w:rPr>
        <w:t>а-</w:t>
      </w:r>
      <w:proofErr w:type="spellEnd"/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(59 пацієнтів-ретроспективна група; 191 </w:t>
      </w:r>
      <w:proofErr w:type="spellStart"/>
      <w:r w:rsidRPr="00056F6B">
        <w:rPr>
          <w:rFonts w:ascii="Times New Roman" w:hAnsi="Times New Roman" w:cs="Times New Roman"/>
          <w:sz w:val="28"/>
          <w:szCs w:val="28"/>
          <w:lang w:val="uk-UA"/>
        </w:rPr>
        <w:t>пацієнт-проспективна</w:t>
      </w:r>
      <w:proofErr w:type="spellEnd"/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 група) хворі на </w:t>
      </w:r>
      <w:proofErr w:type="spellStart"/>
      <w:r w:rsidRPr="00056F6B">
        <w:rPr>
          <w:rFonts w:ascii="Times New Roman" w:hAnsi="Times New Roman" w:cs="Times New Roman"/>
          <w:sz w:val="28"/>
          <w:szCs w:val="28"/>
          <w:lang w:val="uk-UA"/>
        </w:rPr>
        <w:t>одонтогенний</w:t>
      </w:r>
      <w:proofErr w:type="spellEnd"/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 гайморит, безпосередню причину якого не виявлено.</w:t>
      </w:r>
    </w:p>
    <w:p w:rsidR="009956BC" w:rsidRPr="00056F6B" w:rsidRDefault="009956BC" w:rsidP="0027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Усього було прооперовано 839 (98,6±0,4 %) хворих. У залежності від причини та строків, які пройшли до звернення та оперативного втручання, було проведено різний обсяг оперативного втручання. У післяопераційний період пацієнти ретроспективної групи отримували лікування за стандартними схемами, рекомендованими «Протоколами надання стоматологічної допомоги» згідно з наказом МОЗ України №566 від 23.11.2004 року. </w:t>
      </w:r>
    </w:p>
    <w:p w:rsidR="009956BC" w:rsidRPr="00056F6B" w:rsidRDefault="009956BC" w:rsidP="0027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056F6B">
        <w:rPr>
          <w:rFonts w:ascii="Times New Roman" w:hAnsi="Times New Roman" w:cs="Times New Roman"/>
          <w:sz w:val="28"/>
          <w:szCs w:val="28"/>
          <w:lang w:val="uk-UA"/>
        </w:rPr>
        <w:t>проспективній</w:t>
      </w:r>
      <w:proofErr w:type="spellEnd"/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 групі,</w:t>
      </w:r>
      <w:r w:rsidR="00056F6B">
        <w:rPr>
          <w:rFonts w:ascii="Times New Roman" w:hAnsi="Times New Roman" w:cs="Times New Roman"/>
          <w:sz w:val="28"/>
          <w:szCs w:val="28"/>
          <w:lang w:val="uk-UA"/>
        </w:rPr>
        <w:t xml:space="preserve"> за даними прогнозу, проводилася</w:t>
      </w:r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 корекція лікування шляхом проведення необхідних медикаментозних та хірургічних втручань, а також корекція проведення </w:t>
      </w:r>
      <w:proofErr w:type="spellStart"/>
      <w:r w:rsidRPr="00056F6B">
        <w:rPr>
          <w:rFonts w:ascii="Times New Roman" w:hAnsi="Times New Roman" w:cs="Times New Roman"/>
          <w:sz w:val="28"/>
          <w:szCs w:val="28"/>
          <w:lang w:val="uk-UA"/>
        </w:rPr>
        <w:t>післястаціонарного</w:t>
      </w:r>
      <w:proofErr w:type="spellEnd"/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 реабілітаційного </w:t>
      </w:r>
      <w:proofErr w:type="spellStart"/>
      <w:r w:rsidRPr="00056F6B">
        <w:rPr>
          <w:rFonts w:ascii="Times New Roman" w:hAnsi="Times New Roman" w:cs="Times New Roman"/>
          <w:sz w:val="28"/>
          <w:szCs w:val="28"/>
          <w:lang w:val="uk-UA"/>
        </w:rPr>
        <w:t>періода</w:t>
      </w:r>
      <w:proofErr w:type="spellEnd"/>
      <w:r w:rsidRPr="00056F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56BC" w:rsidRPr="00056F6B" w:rsidRDefault="009956BC" w:rsidP="000C3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F6B">
        <w:rPr>
          <w:rFonts w:ascii="Times New Roman" w:hAnsi="Times New Roman" w:cs="Times New Roman"/>
          <w:sz w:val="28"/>
          <w:szCs w:val="28"/>
          <w:lang w:val="uk-UA"/>
        </w:rPr>
        <w:t>У залежності від причини та стану тканин пазухи</w:t>
      </w:r>
      <w:r w:rsidR="005006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6F6B">
        <w:rPr>
          <w:rFonts w:ascii="Times New Roman" w:hAnsi="Times New Roman" w:cs="Times New Roman"/>
          <w:sz w:val="28"/>
          <w:szCs w:val="28"/>
          <w:lang w:val="uk-UA"/>
        </w:rPr>
        <w:t xml:space="preserve"> нами були запропоновані наступні методики профілактики ускладнень: </w:t>
      </w:r>
    </w:p>
    <w:p w:rsidR="009956BC" w:rsidRDefault="009956BC" w:rsidP="00B141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відсутності макроско</w:t>
      </w:r>
      <w:r>
        <w:rPr>
          <w:rFonts w:ascii="Times New Roman" w:hAnsi="Times New Roman" w:cs="Times New Roman"/>
          <w:sz w:val="28"/>
          <w:szCs w:val="28"/>
          <w:lang w:val="uk-UA"/>
        </w:rPr>
        <w:t>пічних змін в гайморовій пазусі проводилося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видалення тільки візуально зміненої ділянки слизової оболонки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дні гайморової порожнини; </w:t>
      </w:r>
    </w:p>
    <w:p w:rsidR="009956BC" w:rsidRDefault="009956BC" w:rsidP="00B141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наявності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одонтогенного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гаймориту в анамнезі та в залежності від часу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який пройшов з початку захворювання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використовується стандартна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гайморотомія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>тампонадою гайморової порожнини;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56BC" w:rsidRDefault="0050067C" w:rsidP="00B141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хворим</w:t>
      </w:r>
      <w:r w:rsidR="009956BC"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у яких</w:t>
      </w:r>
      <w:r w:rsidR="009956BC"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не використовували </w:t>
      </w:r>
      <w:proofErr w:type="spellStart"/>
      <w:r w:rsidR="009956BC" w:rsidRPr="0042716E">
        <w:rPr>
          <w:rFonts w:ascii="Times New Roman" w:hAnsi="Times New Roman" w:cs="Times New Roman"/>
          <w:sz w:val="28"/>
          <w:szCs w:val="28"/>
          <w:lang w:val="uk-UA"/>
        </w:rPr>
        <w:t>йодоформений</w:t>
      </w:r>
      <w:proofErr w:type="spellEnd"/>
      <w:r w:rsidR="009956BC"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тампон, призначали місцеву терапію: промивання верхньощелепної пазухи антисептиками та фермент</w:t>
      </w:r>
      <w:r w:rsidR="009956BC">
        <w:rPr>
          <w:rFonts w:ascii="Times New Roman" w:hAnsi="Times New Roman" w:cs="Times New Roman"/>
          <w:sz w:val="28"/>
          <w:szCs w:val="28"/>
          <w:lang w:val="uk-UA"/>
        </w:rPr>
        <w:t xml:space="preserve">ами, призначали </w:t>
      </w:r>
      <w:proofErr w:type="spellStart"/>
      <w:r w:rsidR="009956BC">
        <w:rPr>
          <w:rFonts w:ascii="Times New Roman" w:hAnsi="Times New Roman" w:cs="Times New Roman"/>
          <w:sz w:val="28"/>
          <w:szCs w:val="28"/>
          <w:lang w:val="uk-UA"/>
        </w:rPr>
        <w:t>фізіопроцедури</w:t>
      </w:r>
      <w:proofErr w:type="spellEnd"/>
      <w:r w:rsidR="009956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956BC" w:rsidRPr="0042716E" w:rsidRDefault="009956BC" w:rsidP="00B141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испансерний нагляд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– від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3 років. Особливу увагу приділяли групі хворих на ОГ, викликаного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невиявленою причиною.</w:t>
      </w:r>
    </w:p>
    <w:p w:rsidR="009956BC" w:rsidRPr="0042716E" w:rsidRDefault="009956BC" w:rsidP="00271653">
      <w:pPr>
        <w:pStyle w:val="2"/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Вивчено віддалені результати хірургічного лікування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одонтогенного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гаймориту </w:t>
      </w:r>
      <w:r>
        <w:rPr>
          <w:rFonts w:ascii="Times New Roman" w:hAnsi="Times New Roman" w:cs="Times New Roman"/>
          <w:sz w:val="28"/>
          <w:szCs w:val="28"/>
          <w:lang w:val="uk-UA"/>
        </w:rPr>
        <w:t>у хворих протягом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6 років. Для отримання результатів нами розроблено та використано анкету-опитувальник. </w:t>
      </w:r>
    </w:p>
    <w:p w:rsidR="009956BC" w:rsidRPr="0042716E" w:rsidRDefault="009956BC" w:rsidP="0027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sz w:val="28"/>
          <w:szCs w:val="28"/>
          <w:lang w:val="uk-UA"/>
        </w:rPr>
        <w:t>Анкету-опитувальник було розіслано 851 хворим. Отримано 221 відповідей, що складає 26 % від розісланих анкет.</w:t>
      </w:r>
    </w:p>
    <w:p w:rsidR="009956BC" w:rsidRPr="0042716E" w:rsidRDefault="009956BC" w:rsidP="00550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sz w:val="28"/>
          <w:szCs w:val="28"/>
          <w:lang w:val="uk-UA"/>
        </w:rPr>
        <w:t>Для вивчення ймовірності виникнення ускладнень проведено аналіз анкетних клініко-анамнестичних факторів у обстежених паці</w:t>
      </w:r>
      <w:r>
        <w:rPr>
          <w:rFonts w:ascii="Times New Roman" w:hAnsi="Times New Roman" w:cs="Times New Roman"/>
          <w:sz w:val="28"/>
          <w:szCs w:val="28"/>
          <w:lang w:val="uk-UA"/>
        </w:rPr>
        <w:t>єнтів в групах з ускладненнями та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без них. Порівняльний аналіз у групах розподіл</w:t>
      </w:r>
      <w:r>
        <w:rPr>
          <w:rFonts w:ascii="Times New Roman" w:hAnsi="Times New Roman" w:cs="Times New Roman"/>
          <w:sz w:val="28"/>
          <w:szCs w:val="28"/>
          <w:lang w:val="uk-UA"/>
        </w:rPr>
        <w:t>у окремих клінічних критеріїв зі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застосуванням дисперсійного аналізу та послідовного аналізу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Вальда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в модифікації Е.В.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Гублера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дозволив визначити діагностичну ц</w:t>
      </w:r>
      <w:r>
        <w:rPr>
          <w:rFonts w:ascii="Times New Roman" w:hAnsi="Times New Roman" w:cs="Times New Roman"/>
          <w:sz w:val="28"/>
          <w:szCs w:val="28"/>
          <w:lang w:val="uk-UA"/>
        </w:rPr>
        <w:t>інність, прогностичне значення й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силу впливу факторів на розбіжність показників клінічних груп і прогностичних коефіцієнтів.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Основними критеріями для оцінювання прогностичної значущості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окремих клінічних ознак були: сила впливу фактора, його інформативність. Порогові значення розраховані в три етапи: статистичне моделювання значень для кожної з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переві</w:t>
      </w:r>
      <w:r w:rsidR="0050067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юваних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гіпотез фор</w:t>
      </w:r>
      <w:r>
        <w:rPr>
          <w:rFonts w:ascii="Times New Roman" w:hAnsi="Times New Roman" w:cs="Times New Roman"/>
          <w:sz w:val="28"/>
          <w:szCs w:val="28"/>
          <w:lang w:val="uk-UA"/>
        </w:rPr>
        <w:t>мування локалізованої ділянки, у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якій слід проводити пошук для визначення оптим</w:t>
      </w:r>
      <w:r>
        <w:rPr>
          <w:rFonts w:ascii="Times New Roman" w:hAnsi="Times New Roman" w:cs="Times New Roman"/>
          <w:sz w:val="28"/>
          <w:szCs w:val="28"/>
          <w:lang w:val="uk-UA"/>
        </w:rPr>
        <w:t>альних значень порогів. Усі обчислення проводилися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за стандартною методикою з використанням програмного пакету Microsoft Excel 2010. </w:t>
      </w:r>
    </w:p>
    <w:p w:rsidR="009956BC" w:rsidRPr="0042716E" w:rsidRDefault="009956BC" w:rsidP="005501E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42716E">
        <w:rPr>
          <w:rFonts w:ascii="Times New Roman" w:eastAsia="TimesNewRomanPSMT" w:hAnsi="Times New Roman" w:cs="Times New Roman"/>
          <w:sz w:val="28"/>
          <w:szCs w:val="28"/>
          <w:lang w:val="uk-UA"/>
        </w:rPr>
        <w:t>За кожною клінічною ознакою визначали її наявність чи відсутність, а відповідні прогностичні коефіцієнти додавали.</w:t>
      </w:r>
    </w:p>
    <w:p w:rsidR="009956BC" w:rsidRPr="0042716E" w:rsidRDefault="009956BC" w:rsidP="005501E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proofErr w:type="spellStart"/>
      <w:r w:rsidRPr="0042716E">
        <w:rPr>
          <w:rFonts w:ascii="Times New Roman" w:eastAsia="TimesNewRomanPSMT" w:hAnsi="Times New Roman" w:cs="Times New Roman"/>
          <w:sz w:val="28"/>
          <w:szCs w:val="28"/>
          <w:lang w:val="uk-UA"/>
        </w:rPr>
        <w:t>Порогова</w:t>
      </w:r>
      <w:proofErr w:type="spellEnd"/>
      <w:r w:rsidRPr="0042716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сума для вибору однієї з двох гіпотез склала 19,8, що визначено згідно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з формулою</w:t>
      </w:r>
      <w:r w:rsidRPr="0042716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(1-α)/β, де α — припустима помилка першого роду (помилка пропуску розвитку ускладнення </w:t>
      </w:r>
      <w:proofErr w:type="spellStart"/>
      <w:r w:rsidRPr="0042716E">
        <w:rPr>
          <w:rFonts w:ascii="Times New Roman" w:eastAsia="TimesNewRomanPSMT" w:hAnsi="Times New Roman" w:cs="Times New Roman"/>
          <w:sz w:val="28"/>
          <w:szCs w:val="28"/>
          <w:lang w:val="uk-UA"/>
        </w:rPr>
        <w:t>одонтогенного</w:t>
      </w:r>
      <w:proofErr w:type="spellEnd"/>
      <w:r w:rsidRPr="0042716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гаймориту, її було обрано більш жорстко — 0,01); β — припустима помилка другого роду (помилкове прогнозування ускладнення, її було обрано менш жорстко — 0,05). </w:t>
      </w:r>
    </w:p>
    <w:p w:rsidR="009956BC" w:rsidRPr="0042716E" w:rsidRDefault="009956BC" w:rsidP="005501E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Після досягнення</w:t>
      </w:r>
      <w:r w:rsidRPr="0042716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16E">
        <w:rPr>
          <w:rFonts w:ascii="Times New Roman" w:eastAsia="TimesNewRomanPSMT" w:hAnsi="Times New Roman" w:cs="Times New Roman"/>
          <w:sz w:val="28"/>
          <w:szCs w:val="28"/>
          <w:lang w:val="uk-UA"/>
        </w:rPr>
        <w:t>порогової</w:t>
      </w:r>
      <w:proofErr w:type="spellEnd"/>
      <w:r w:rsidRPr="0042716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суми коефіцієнтів з використанням шкали визначали групу ризику:</w:t>
      </w:r>
    </w:p>
    <w:p w:rsidR="009956BC" w:rsidRPr="0042716E" w:rsidRDefault="009956BC" w:rsidP="005501E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42716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- якщо сума прогностичних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коефіцієнтів дорівнює або нижча за </w:t>
      </w:r>
      <w:r w:rsidR="00A664E3">
        <w:rPr>
          <w:rFonts w:ascii="Times New Roman" w:eastAsia="TimesNewRomanPSMT" w:hAnsi="Times New Roman" w:cs="Times New Roman"/>
          <w:sz w:val="28"/>
          <w:szCs w:val="28"/>
          <w:lang w:val="uk-UA"/>
        </w:rPr>
        <w:t>-</w:t>
      </w:r>
      <w:r w:rsidRPr="0042716E">
        <w:rPr>
          <w:rFonts w:ascii="Times New Roman" w:eastAsia="TimesNewRomanPSMT" w:hAnsi="Times New Roman" w:cs="Times New Roman"/>
          <w:sz w:val="28"/>
          <w:szCs w:val="28"/>
          <w:lang w:val="uk-UA"/>
        </w:rPr>
        <w:t>19,8, ризик мінімальний;</w:t>
      </w:r>
    </w:p>
    <w:p w:rsidR="009956BC" w:rsidRPr="0042716E" w:rsidRDefault="009956BC" w:rsidP="005501E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42716E">
        <w:rPr>
          <w:rFonts w:ascii="Times New Roman" w:eastAsia="TimesNewRomanPSMT" w:hAnsi="Times New Roman" w:cs="Times New Roman"/>
          <w:sz w:val="28"/>
          <w:szCs w:val="28"/>
          <w:lang w:val="uk-UA"/>
        </w:rPr>
        <w:t>- якщо сума прогностични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х коефіцієнтів незначно більше за </w:t>
      </w:r>
      <w:r w:rsidR="00A664E3">
        <w:rPr>
          <w:rFonts w:ascii="Times New Roman" w:eastAsia="TimesNewRomanPSMT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19,8 або  нижча, ніж</w:t>
      </w:r>
      <w:r w:rsidRPr="0042716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19,8, ризик невизначений;</w:t>
      </w:r>
    </w:p>
    <w:p w:rsidR="009956BC" w:rsidRPr="0042716E" w:rsidRDefault="009956BC" w:rsidP="00091D92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42716E">
        <w:rPr>
          <w:rFonts w:ascii="Times New Roman" w:eastAsia="TimesNewRomanPSMT" w:hAnsi="Times New Roman" w:cs="Times New Roman"/>
          <w:sz w:val="28"/>
          <w:szCs w:val="28"/>
          <w:lang w:val="uk-UA"/>
        </w:rPr>
        <w:lastRenderedPageBreak/>
        <w:t>- якщо сума прогностичних коефіцієнтів вища, ніж 19,8, ризик високий.</w:t>
      </w:r>
    </w:p>
    <w:p w:rsidR="009956BC" w:rsidRPr="0042716E" w:rsidRDefault="009956BC" w:rsidP="005501EF">
      <w:pPr>
        <w:shd w:val="clear" w:color="auto" w:fill="FFFFFF"/>
        <w:spacing w:after="0" w:line="240" w:lineRule="auto"/>
        <w:ind w:right="113"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При виконанні дослідження використано статистичні та </w:t>
      </w:r>
      <w:r w:rsidRPr="0042716E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інформаційні методи, зокрема ті, що базуються на варіаційній статистиці, розподілі вірогідності оз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нак і методичних прийомах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оцінення</w:t>
      </w:r>
      <w:proofErr w:type="spellEnd"/>
      <w:r w:rsidRPr="0042716E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достовірності одержуваних результатів. </w:t>
      </w:r>
    </w:p>
    <w:p w:rsidR="009956BC" w:rsidRPr="0042716E" w:rsidRDefault="009956BC" w:rsidP="003E0F30">
      <w:pPr>
        <w:shd w:val="clear" w:color="auto" w:fill="FFFFFF"/>
        <w:spacing w:after="0" w:line="240" w:lineRule="auto"/>
        <w:ind w:right="113"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sz w:val="28"/>
          <w:szCs w:val="28"/>
          <w:lang w:val="uk-UA"/>
        </w:rPr>
        <w:t>Ведення банку даних дослідження, базові розрахунки похідних показників, частотну характеристику ознак, побудову діаграм здійснювали за допомогою програмного забезпечення Microsoft Excel 2010 (ліцензія № 01631-551-3027986-27852),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статистичний аналіз проводили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з використанням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Statsoft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Statistica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8.0 (ліцензія № STA862D175437Q)</w:t>
      </w:r>
      <w:r w:rsidRPr="0042716E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.</w:t>
      </w:r>
    </w:p>
    <w:p w:rsidR="009956BC" w:rsidRPr="0042716E" w:rsidRDefault="009956BC" w:rsidP="003E0F30">
      <w:pPr>
        <w:shd w:val="clear" w:color="auto" w:fill="FFFFFF"/>
        <w:spacing w:after="0" w:line="240" w:lineRule="auto"/>
        <w:ind w:right="113"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Набір тексту дисертації, оформлення здійснювали за до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по</w:t>
      </w:r>
      <w:r w:rsidRPr="0042716E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могою текстового редактора «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Microsoft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2010» в операційній системі «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42716E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</w:p>
    <w:p w:rsidR="009956BC" w:rsidRDefault="009956BC" w:rsidP="004C1E7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 власних</w:t>
      </w:r>
      <w:r w:rsidRPr="004271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досліджень.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Порів</w:t>
      </w:r>
      <w:r>
        <w:rPr>
          <w:rFonts w:ascii="Times New Roman" w:hAnsi="Times New Roman" w:cs="Times New Roman"/>
          <w:sz w:val="28"/>
          <w:szCs w:val="28"/>
          <w:lang w:val="uk-UA"/>
        </w:rPr>
        <w:t>няльна оцінка ретроспективної та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проспективної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групи показала, що в результаті застосування розроблених профілактичних рекомендацій отримано такі результати. </w:t>
      </w:r>
    </w:p>
    <w:p w:rsidR="009956BC" w:rsidRDefault="009956BC" w:rsidP="00B14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Із 851 хворого на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одонтогенний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>йморит у 375 (43,9±2,6 %) пацієнтів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діагностовано лівобічний, у 473 (55,4±2,3 %) — правобі</w:t>
      </w:r>
      <w:r>
        <w:rPr>
          <w:rFonts w:ascii="Times New Roman" w:hAnsi="Times New Roman" w:cs="Times New Roman"/>
          <w:sz w:val="28"/>
          <w:szCs w:val="28"/>
          <w:lang w:val="uk-UA"/>
        </w:rPr>
        <w:t>чний і в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6 (0,7±3,4 %) — лівобічний та правобічний гайморит разом.</w:t>
      </w:r>
      <w:r w:rsidRPr="0042716E">
        <w:rPr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У віковому аспекті розвиток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одонтогенного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гаймориту за весь період спостереження найчастіше спостерігався у віці від 18 до 30 років.</w:t>
      </w:r>
    </w:p>
    <w:p w:rsidR="005B0801" w:rsidRDefault="009956BC" w:rsidP="005B0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ретроспективному аналізі: найбільшу кількість (36 %) склала третя група, причиною ОГ цих хворих були різні форми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періодонтиту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>,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айменшу кількість пацієнтів </w:t>
      </w:r>
      <w:r w:rsidR="005B0801">
        <w:rPr>
          <w:rFonts w:ascii="Times New Roman" w:hAnsi="Times New Roman" w:cs="Times New Roman"/>
          <w:sz w:val="28"/>
          <w:szCs w:val="28"/>
          <w:lang w:val="uk-UA"/>
        </w:rPr>
        <w:t xml:space="preserve">має друга група (6 %).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Вивчено 383 повно і коректно заповнені архівні історії хвороб (чоловіків — 190, жінок — 193).</w:t>
      </w:r>
      <w:r w:rsidR="00A66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56BC" w:rsidRPr="0042716E" w:rsidRDefault="009956BC" w:rsidP="00A664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sz w:val="28"/>
          <w:szCs w:val="28"/>
          <w:lang w:val="uk-UA"/>
        </w:rPr>
        <w:t>За отриманими даними, на ОГ хворіють люди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ацездатного віку, більш численна група хворих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віком 18–30 років (36 %) та 31–40 (31 %).</w:t>
      </w:r>
    </w:p>
    <w:p w:rsidR="005B0801" w:rsidRDefault="009956BC" w:rsidP="00A66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sz w:val="28"/>
          <w:szCs w:val="28"/>
          <w:lang w:val="uk-UA"/>
        </w:rPr>
        <w:t>У 44 % хворих на ОГ була супутня патологія (цукровий діабет, захворювання серця, захворювання ЖКТ, порушення функції нирок та печінки).</w:t>
      </w:r>
      <w:r w:rsidR="00A66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56BC" w:rsidRPr="0042716E" w:rsidRDefault="009956BC" w:rsidP="00A66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Джерелом інфікування та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причиною розвитк</w:t>
      </w:r>
      <w:r>
        <w:rPr>
          <w:rFonts w:ascii="Times New Roman" w:hAnsi="Times New Roman" w:cs="Times New Roman"/>
          <w:sz w:val="28"/>
          <w:szCs w:val="28"/>
          <w:lang w:val="uk-UA"/>
        </w:rPr>
        <w:t>у ОГ були різні групи зубів. Під час аналізу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наявних в історія</w:t>
      </w:r>
      <w:r>
        <w:rPr>
          <w:rFonts w:ascii="Times New Roman" w:hAnsi="Times New Roman" w:cs="Times New Roman"/>
          <w:sz w:val="28"/>
          <w:szCs w:val="28"/>
          <w:lang w:val="uk-UA"/>
        </w:rPr>
        <w:t>х хвороби даних виявлено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, що найчастішим джерелом інфікування у пацієнтів з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групу був на верхній щелепі перший моляр — 56 %, потім другий моляр,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премоляри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>, третій моляр, іноді (у 2%) — фронтальна група зубів.</w:t>
      </w:r>
    </w:p>
    <w:p w:rsidR="009956BC" w:rsidRDefault="009956BC" w:rsidP="004C1E7E">
      <w:pPr>
        <w:pStyle w:val="Style1"/>
        <w:spacing w:line="240" w:lineRule="auto"/>
        <w:ind w:firstLine="648"/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</w:pPr>
      <w:r w:rsidRPr="0008227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 xml:space="preserve">Оперативне втручання проводили, в середньому, на 2±1 добу госпіталізації з </w:t>
      </w:r>
      <w:r w:rsidRPr="0008227B">
        <w:rPr>
          <w:rFonts w:ascii="Times New Roman" w:hAnsi="Times New Roman" w:cs="Times New Roman"/>
          <w:spacing w:val="-10"/>
          <w:sz w:val="28"/>
          <w:szCs w:val="28"/>
          <w:lang w:val="en-US" w:eastAsia="uk-UA"/>
        </w:rPr>
        <w:t>I</w:t>
      </w:r>
      <w:r w:rsidRPr="0008227B">
        <w:rPr>
          <w:rFonts w:ascii="Times New Roman" w:hAnsi="Times New Roman" w:cs="Times New Roman"/>
          <w:spacing w:val="-10"/>
          <w:sz w:val="28"/>
          <w:szCs w:val="28"/>
          <w:lang w:eastAsia="uk-UA"/>
        </w:rPr>
        <w:t xml:space="preserve"> </w:t>
      </w:r>
      <w:r w:rsidRPr="0008227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>по</w:t>
      </w:r>
      <w:r w:rsidRPr="0008227B">
        <w:rPr>
          <w:rFonts w:ascii="Times New Roman" w:hAnsi="Times New Roman" w:cs="Times New Roman"/>
          <w:spacing w:val="-10"/>
          <w:sz w:val="28"/>
          <w:szCs w:val="28"/>
          <w:lang w:eastAsia="uk-UA"/>
        </w:rPr>
        <w:t xml:space="preserve"> </w:t>
      </w:r>
      <w:r w:rsidRPr="0008227B">
        <w:rPr>
          <w:rFonts w:ascii="Times New Roman" w:hAnsi="Times New Roman" w:cs="Times New Roman"/>
          <w:spacing w:val="-10"/>
          <w:sz w:val="28"/>
          <w:szCs w:val="28"/>
          <w:lang w:val="en-US" w:eastAsia="uk-UA"/>
        </w:rPr>
        <w:t>VI</w:t>
      </w:r>
      <w:r w:rsidRPr="0008227B">
        <w:rPr>
          <w:rFonts w:ascii="Times New Roman" w:hAnsi="Times New Roman" w:cs="Times New Roman"/>
          <w:spacing w:val="-10"/>
          <w:sz w:val="28"/>
          <w:szCs w:val="28"/>
          <w:lang w:eastAsia="uk-UA"/>
        </w:rPr>
        <w:t xml:space="preserve"> </w:t>
      </w:r>
      <w:r w:rsidRPr="0008227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 xml:space="preserve">групи як у ретроспективній, так і у </w:t>
      </w:r>
      <w:proofErr w:type="spellStart"/>
      <w:r w:rsidRPr="0008227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>проспективній</w:t>
      </w:r>
      <w:proofErr w:type="spellEnd"/>
      <w:r w:rsidRPr="0008227B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 xml:space="preserve"> групі.</w:t>
      </w:r>
    </w:p>
    <w:p w:rsidR="005B0801" w:rsidRPr="005B0801" w:rsidRDefault="005B0801" w:rsidP="005B0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801">
        <w:rPr>
          <w:rFonts w:ascii="Times New Roman" w:hAnsi="Times New Roman" w:cs="Times New Roman"/>
          <w:sz w:val="28"/>
          <w:szCs w:val="28"/>
          <w:lang w:val="uk-UA"/>
        </w:rPr>
        <w:t>Для встановлення характеру змін</w:t>
      </w:r>
      <w:r w:rsidR="0050067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виникають у слизовій оболонці</w:t>
      </w:r>
      <w:r w:rsidRPr="005B0801">
        <w:rPr>
          <w:rFonts w:ascii="Times New Roman" w:hAnsi="Times New Roman" w:cs="Times New Roman"/>
          <w:sz w:val="28"/>
          <w:szCs w:val="28"/>
          <w:lang w:val="uk-UA"/>
        </w:rPr>
        <w:t xml:space="preserve"> гайморової пазухи залежно від </w:t>
      </w:r>
      <w:proofErr w:type="spellStart"/>
      <w:r w:rsidRPr="005B0801">
        <w:rPr>
          <w:rFonts w:ascii="Times New Roman" w:hAnsi="Times New Roman" w:cs="Times New Roman"/>
          <w:sz w:val="28"/>
          <w:szCs w:val="28"/>
          <w:lang w:val="uk-UA"/>
        </w:rPr>
        <w:t>одонтогенной</w:t>
      </w:r>
      <w:proofErr w:type="spellEnd"/>
      <w:r w:rsidRPr="005B0801">
        <w:rPr>
          <w:rFonts w:ascii="Times New Roman" w:hAnsi="Times New Roman" w:cs="Times New Roman"/>
          <w:sz w:val="28"/>
          <w:szCs w:val="28"/>
          <w:lang w:val="uk-UA"/>
        </w:rPr>
        <w:t xml:space="preserve"> причини</w:t>
      </w:r>
      <w:r w:rsidR="005006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B0801">
        <w:rPr>
          <w:rFonts w:ascii="Times New Roman" w:hAnsi="Times New Roman" w:cs="Times New Roman"/>
          <w:sz w:val="28"/>
          <w:szCs w:val="28"/>
          <w:lang w:val="uk-UA"/>
        </w:rPr>
        <w:t xml:space="preserve"> нам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проведено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морфогістохімічне</w:t>
      </w:r>
      <w:proofErr w:type="spellEnd"/>
      <w:r w:rsidRPr="005B0801">
        <w:rPr>
          <w:rFonts w:ascii="Times New Roman" w:hAnsi="Times New Roman" w:cs="Times New Roman"/>
          <w:sz w:val="28"/>
          <w:szCs w:val="28"/>
          <w:lang w:val="uk-UA"/>
        </w:rPr>
        <w:t xml:space="preserve"> досл</w:t>
      </w:r>
      <w:r w:rsidR="0050067C">
        <w:rPr>
          <w:rFonts w:ascii="Times New Roman" w:hAnsi="Times New Roman" w:cs="Times New Roman"/>
          <w:sz w:val="28"/>
          <w:szCs w:val="28"/>
          <w:lang w:val="uk-UA"/>
        </w:rPr>
        <w:t>ідження на підставі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якого можливо</w:t>
      </w:r>
      <w:r w:rsidRPr="005B0801">
        <w:rPr>
          <w:rFonts w:ascii="Times New Roman" w:hAnsi="Times New Roman" w:cs="Times New Roman"/>
          <w:sz w:val="28"/>
          <w:szCs w:val="28"/>
          <w:lang w:val="uk-UA"/>
        </w:rPr>
        <w:t xml:space="preserve"> відзначити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006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0801">
        <w:rPr>
          <w:rFonts w:ascii="Times New Roman" w:hAnsi="Times New Roman" w:cs="Times New Roman"/>
          <w:sz w:val="28"/>
          <w:szCs w:val="28"/>
          <w:lang w:val="uk-UA"/>
        </w:rPr>
        <w:t>що найменші зміни у вигляді формування грануляційної тканини в 1 групі, найбільш незворотні зміни спостерігалися у</w:t>
      </w:r>
      <w:r w:rsidR="0050067C">
        <w:rPr>
          <w:rFonts w:ascii="Times New Roman" w:hAnsi="Times New Roman" w:cs="Times New Roman"/>
          <w:sz w:val="28"/>
          <w:szCs w:val="28"/>
          <w:lang w:val="uk-UA"/>
        </w:rPr>
        <w:t xml:space="preserve"> вигляді посилення </w:t>
      </w:r>
      <w:proofErr w:type="spellStart"/>
      <w:r w:rsidR="0050067C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Pr="005B0801">
        <w:rPr>
          <w:rFonts w:ascii="Times New Roman" w:hAnsi="Times New Roman" w:cs="Times New Roman"/>
          <w:sz w:val="28"/>
          <w:szCs w:val="28"/>
          <w:lang w:val="uk-UA"/>
        </w:rPr>
        <w:t>срегенераторних</w:t>
      </w:r>
      <w:proofErr w:type="spellEnd"/>
      <w:r w:rsidRPr="005B0801">
        <w:rPr>
          <w:rFonts w:ascii="Times New Roman" w:hAnsi="Times New Roman" w:cs="Times New Roman"/>
          <w:sz w:val="28"/>
          <w:szCs w:val="28"/>
          <w:lang w:val="uk-UA"/>
        </w:rPr>
        <w:t xml:space="preserve"> змін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B0801">
        <w:rPr>
          <w:rFonts w:ascii="Times New Roman" w:hAnsi="Times New Roman" w:cs="Times New Roman"/>
          <w:sz w:val="28"/>
          <w:szCs w:val="28"/>
          <w:lang w:val="uk-UA"/>
        </w:rPr>
        <w:t xml:space="preserve"> 5 групі.</w:t>
      </w:r>
    </w:p>
    <w:p w:rsidR="009956BC" w:rsidRPr="0042716E" w:rsidRDefault="009956BC" w:rsidP="004C1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Отримані да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ні моніторингу ретроспективної групи: усього було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розіслано 383 анкети, отримано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132 відповіді.</w:t>
      </w:r>
    </w:p>
    <w:p w:rsidR="009956BC" w:rsidRPr="0042716E" w:rsidRDefault="009956BC" w:rsidP="004C1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Ускладнення, які виник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ли у ретроспективній групі складають 43 випадки, найбільша кількість ускладнень припадає на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групу (9 хворих), наймен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ша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– у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групі (5 хворих). У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залежності від терміну від 6 місяців (7 випадків) до 3 років (9 випадків).</w:t>
      </w:r>
    </w:p>
    <w:p w:rsidR="009956BC" w:rsidRPr="0042716E" w:rsidRDefault="009956BC" w:rsidP="004C1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Отримані да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ні допомогл</w:t>
      </w:r>
      <w:r>
        <w:rPr>
          <w:rFonts w:ascii="Times New Roman" w:hAnsi="Times New Roman" w:cs="Times New Roman"/>
          <w:sz w:val="28"/>
          <w:szCs w:val="28"/>
          <w:lang w:val="uk-UA"/>
        </w:rPr>
        <w:t>и нам вирішити завдання розроблення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та запропонування прогностичних та профілактичних методів для попередження післяопераці</w:t>
      </w:r>
      <w:r>
        <w:rPr>
          <w:rFonts w:ascii="Times New Roman" w:hAnsi="Times New Roman" w:cs="Times New Roman"/>
          <w:sz w:val="28"/>
          <w:szCs w:val="28"/>
          <w:lang w:val="uk-UA"/>
        </w:rPr>
        <w:t>йних ускладнень для кожної із ше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сти груп.</w:t>
      </w:r>
    </w:p>
    <w:p w:rsidR="009956BC" w:rsidRPr="0042716E" w:rsidRDefault="009956BC" w:rsidP="00F85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Проспективна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група: найбільшу кількість</w:t>
      </w:r>
      <w:r>
        <w:rPr>
          <w:rFonts w:ascii="Times New Roman" w:hAnsi="Times New Roman" w:cs="Times New Roman"/>
          <w:sz w:val="28"/>
          <w:szCs w:val="28"/>
          <w:lang w:val="uk-UA"/>
        </w:rPr>
        <w:t>, 4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9%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склала шоста гр</w:t>
      </w:r>
      <w:r>
        <w:rPr>
          <w:rFonts w:ascii="Times New Roman" w:hAnsi="Times New Roman" w:cs="Times New Roman"/>
          <w:sz w:val="28"/>
          <w:szCs w:val="28"/>
          <w:lang w:val="uk-UA"/>
        </w:rPr>
        <w:t>упа, причиною ОГ цих хворих була невиявлена причина, наймен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ша кількість хворих у четвер</w:t>
      </w:r>
      <w:r>
        <w:rPr>
          <w:rFonts w:ascii="Times New Roman" w:hAnsi="Times New Roman" w:cs="Times New Roman"/>
          <w:sz w:val="28"/>
          <w:szCs w:val="28"/>
          <w:lang w:val="uk-UA"/>
        </w:rPr>
        <w:t>тій групі – 6%, причиною ОГ було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стороннє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тіло в гайморових пазухах.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Чоловіків – 213, жінок – 255</w:t>
      </w:r>
      <w:r w:rsidR="0050067C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56BC" w:rsidRPr="0042716E" w:rsidRDefault="009956BC" w:rsidP="004C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Отримані дані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свідчать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що на ОГ хворіють люди працездатного віку</w:t>
      </w:r>
      <w:r>
        <w:rPr>
          <w:rFonts w:ascii="Times New Roman" w:hAnsi="Times New Roman" w:cs="Times New Roman"/>
          <w:sz w:val="28"/>
          <w:szCs w:val="28"/>
          <w:lang w:val="uk-UA"/>
        </w:rPr>
        <w:t>; більш численна гру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па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хворі віком від 18-30 років – 35%, від 31-40 26% та від 41-50 21%, найменша</w:t>
      </w:r>
      <w:r w:rsidR="005006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67C" w:rsidRPr="0042716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61 і більше – 4%, так само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0067C">
        <w:rPr>
          <w:rFonts w:ascii="Times New Roman" w:hAnsi="Times New Roman" w:cs="Times New Roman"/>
          <w:sz w:val="28"/>
          <w:szCs w:val="28"/>
          <w:lang w:val="uk-UA"/>
        </w:rPr>
        <w:t xml:space="preserve"> як і в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ретроспективній групі.</w:t>
      </w:r>
    </w:p>
    <w:p w:rsidR="009956BC" w:rsidRPr="0042716E" w:rsidRDefault="009956BC" w:rsidP="004C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sz w:val="28"/>
          <w:szCs w:val="28"/>
          <w:lang w:val="uk-UA"/>
        </w:rPr>
        <w:t>У 38% хворих на ОГ мали супутню патологію (цукровий діабет, захворювання серця, захворюван</w:t>
      </w:r>
      <w:r w:rsidR="0050067C">
        <w:rPr>
          <w:rFonts w:ascii="Times New Roman" w:hAnsi="Times New Roman" w:cs="Times New Roman"/>
          <w:sz w:val="28"/>
          <w:szCs w:val="28"/>
          <w:lang w:val="uk-UA"/>
        </w:rPr>
        <w:t>ня ЖКТ, порушення функції нирок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та печінки).</w:t>
      </w:r>
    </w:p>
    <w:p w:rsidR="009956BC" w:rsidRPr="0042716E" w:rsidRDefault="009956BC" w:rsidP="00AE6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Джерелом інфікування та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причиною розвитку ОГ були різні групи зубів. При аналізі наявних в історіях хвороби даних можна відзначити, що на</w:t>
      </w:r>
      <w:r>
        <w:rPr>
          <w:rFonts w:ascii="Times New Roman" w:hAnsi="Times New Roman" w:cs="Times New Roman"/>
          <w:sz w:val="28"/>
          <w:szCs w:val="28"/>
          <w:lang w:val="uk-UA"/>
        </w:rPr>
        <w:t>йчастішим джерелом інфікування з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групу був на верхній щелепі перший моляр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68%, потім другий моляр,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моляри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, третій моляр, так само як і у ретроспективній групі. Тому можливо говорити про повне </w:t>
      </w:r>
      <w:r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ставлення груп хворих ретроспективного та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проспективного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періода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56BC" w:rsidRPr="0008227B" w:rsidRDefault="009956BC" w:rsidP="004C1E7E">
      <w:pPr>
        <w:pStyle w:val="Style1"/>
        <w:spacing w:line="240" w:lineRule="auto"/>
        <w:rPr>
          <w:rFonts w:ascii="Times New Roman" w:hAnsi="Times New Roman" w:cs="Times New Roman"/>
          <w:spacing w:val="2"/>
          <w:sz w:val="28"/>
          <w:szCs w:val="28"/>
          <w:lang w:val="uk-UA" w:eastAsia="uk-UA"/>
        </w:rPr>
      </w:pPr>
      <w:r w:rsidRPr="0008227B">
        <w:rPr>
          <w:rFonts w:ascii="Times New Roman" w:hAnsi="Times New Roman" w:cs="Times New Roman"/>
          <w:spacing w:val="2"/>
          <w:sz w:val="28"/>
          <w:szCs w:val="28"/>
          <w:lang w:val="uk-UA" w:eastAsia="uk-UA"/>
        </w:rPr>
        <w:t xml:space="preserve">У залежності від групи для хворих </w:t>
      </w:r>
      <w:proofErr w:type="spellStart"/>
      <w:r w:rsidRPr="0008227B">
        <w:rPr>
          <w:rFonts w:ascii="Times New Roman" w:hAnsi="Times New Roman" w:cs="Times New Roman"/>
          <w:spacing w:val="2"/>
          <w:sz w:val="28"/>
          <w:szCs w:val="28"/>
          <w:lang w:val="uk-UA" w:eastAsia="uk-UA"/>
        </w:rPr>
        <w:t>проспективної</w:t>
      </w:r>
      <w:proofErr w:type="spellEnd"/>
      <w:r w:rsidRPr="0008227B">
        <w:rPr>
          <w:rFonts w:ascii="Times New Roman" w:hAnsi="Times New Roman" w:cs="Times New Roman"/>
          <w:spacing w:val="2"/>
          <w:sz w:val="28"/>
          <w:szCs w:val="28"/>
          <w:lang w:val="uk-UA" w:eastAsia="uk-UA"/>
        </w:rPr>
        <w:t xml:space="preserve"> групи на підставі ретроспективного аналізу здійснювалися профілактичні заходи. </w:t>
      </w:r>
    </w:p>
    <w:p w:rsidR="009956BC" w:rsidRPr="0008227B" w:rsidRDefault="009956BC" w:rsidP="004C1E7E">
      <w:pPr>
        <w:pStyle w:val="Style1"/>
        <w:spacing w:line="240" w:lineRule="auto"/>
        <w:rPr>
          <w:rFonts w:ascii="Times New Roman" w:hAnsi="Times New Roman" w:cs="Times New Roman"/>
          <w:spacing w:val="2"/>
          <w:sz w:val="28"/>
          <w:szCs w:val="28"/>
          <w:lang w:val="uk-UA" w:eastAsia="uk-UA"/>
        </w:rPr>
      </w:pPr>
      <w:r w:rsidRPr="0008227B">
        <w:rPr>
          <w:rFonts w:ascii="Times New Roman" w:hAnsi="Times New Roman" w:cs="Times New Roman"/>
          <w:spacing w:val="2"/>
          <w:sz w:val="28"/>
          <w:szCs w:val="28"/>
          <w:lang w:val="uk-UA" w:eastAsia="uk-UA"/>
        </w:rPr>
        <w:t xml:space="preserve">Отримані дані моніторингу </w:t>
      </w:r>
      <w:proofErr w:type="spellStart"/>
      <w:r w:rsidRPr="0008227B">
        <w:rPr>
          <w:rFonts w:ascii="Times New Roman" w:hAnsi="Times New Roman" w:cs="Times New Roman"/>
          <w:spacing w:val="2"/>
          <w:sz w:val="28"/>
          <w:szCs w:val="28"/>
          <w:lang w:val="uk-UA" w:eastAsia="uk-UA"/>
        </w:rPr>
        <w:t>проспективної</w:t>
      </w:r>
      <w:proofErr w:type="spellEnd"/>
      <w:r w:rsidRPr="0008227B">
        <w:rPr>
          <w:rFonts w:ascii="Times New Roman" w:hAnsi="Times New Roman" w:cs="Times New Roman"/>
          <w:spacing w:val="2"/>
          <w:sz w:val="28"/>
          <w:szCs w:val="28"/>
          <w:lang w:val="uk-UA" w:eastAsia="uk-UA"/>
        </w:rPr>
        <w:t xml:space="preserve"> групи: усього б</w:t>
      </w:r>
      <w:r w:rsidR="0050067C">
        <w:rPr>
          <w:rFonts w:ascii="Times New Roman" w:hAnsi="Times New Roman" w:cs="Times New Roman"/>
          <w:spacing w:val="2"/>
          <w:sz w:val="28"/>
          <w:szCs w:val="28"/>
          <w:lang w:val="uk-UA" w:eastAsia="uk-UA"/>
        </w:rPr>
        <w:t xml:space="preserve">уло розіслано </w:t>
      </w:r>
      <w:r w:rsidR="00AD0614">
        <w:rPr>
          <w:rFonts w:ascii="Times New Roman" w:hAnsi="Times New Roman" w:cs="Times New Roman"/>
          <w:spacing w:val="2"/>
          <w:sz w:val="28"/>
          <w:szCs w:val="28"/>
          <w:lang w:val="uk-UA" w:eastAsia="uk-UA"/>
        </w:rPr>
        <w:t>468 анкет, отримано 89 відповідей</w:t>
      </w:r>
      <w:r w:rsidRPr="0008227B">
        <w:rPr>
          <w:rFonts w:ascii="Times New Roman" w:hAnsi="Times New Roman" w:cs="Times New Roman"/>
          <w:spacing w:val="2"/>
          <w:sz w:val="28"/>
          <w:szCs w:val="28"/>
          <w:lang w:val="uk-UA" w:eastAsia="uk-UA"/>
        </w:rPr>
        <w:t>.</w:t>
      </w:r>
    </w:p>
    <w:p w:rsidR="009956BC" w:rsidRPr="0042716E" w:rsidRDefault="009956BC" w:rsidP="001A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Ускладнення, які виник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ли у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проспективній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групі</w:t>
      </w:r>
      <w:r>
        <w:rPr>
          <w:rFonts w:ascii="Times New Roman" w:hAnsi="Times New Roman" w:cs="Times New Roman"/>
          <w:sz w:val="28"/>
          <w:szCs w:val="28"/>
          <w:lang w:val="uk-UA"/>
        </w:rPr>
        <w:t>, складають 35 випадків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, найбільша кількість ускладнень припадає на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групу (11 хворих), наймен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ша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– на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 хворий),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залежності від терміну від 6 місяців (9 випадків) до 3 років (4 випадки).</w:t>
      </w:r>
    </w:p>
    <w:p w:rsidR="009956BC" w:rsidRPr="0008227B" w:rsidRDefault="009956BC" w:rsidP="004C1E7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27B">
        <w:rPr>
          <w:rFonts w:ascii="Times New Roman" w:hAnsi="Times New Roman" w:cs="Times New Roman"/>
          <w:sz w:val="28"/>
          <w:szCs w:val="28"/>
          <w:lang w:val="uk-UA"/>
        </w:rPr>
        <w:t>За весь час спостережень, в порівнянні з 2006 – 2008 роками та з 2009-2011 роками, клінічна ефек</w:t>
      </w:r>
      <w:r w:rsidR="00AD0614">
        <w:rPr>
          <w:rFonts w:ascii="Times New Roman" w:hAnsi="Times New Roman" w:cs="Times New Roman"/>
          <w:sz w:val="28"/>
          <w:szCs w:val="28"/>
          <w:lang w:val="uk-UA"/>
        </w:rPr>
        <w:t>тивність достовірно відрізнялася</w:t>
      </w:r>
      <w:r w:rsidRPr="0008227B">
        <w:rPr>
          <w:rFonts w:ascii="Times New Roman" w:hAnsi="Times New Roman" w:cs="Times New Roman"/>
          <w:sz w:val="28"/>
          <w:szCs w:val="28"/>
          <w:lang w:val="uk-UA"/>
        </w:rPr>
        <w:t>: ретроспективна група з одужанням</w:t>
      </w:r>
      <w:r w:rsidR="00AD061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8227B">
        <w:rPr>
          <w:rFonts w:ascii="Times New Roman" w:hAnsi="Times New Roman" w:cs="Times New Roman"/>
          <w:sz w:val="28"/>
          <w:szCs w:val="28"/>
          <w:lang w:val="uk-UA"/>
        </w:rPr>
        <w:t xml:space="preserve"> виписано – 38%, з поліпшенням – 62%; </w:t>
      </w:r>
      <w:proofErr w:type="spellStart"/>
      <w:r w:rsidRPr="0008227B">
        <w:rPr>
          <w:rFonts w:ascii="Times New Roman" w:hAnsi="Times New Roman" w:cs="Times New Roman"/>
          <w:sz w:val="28"/>
          <w:szCs w:val="28"/>
          <w:lang w:val="uk-UA"/>
        </w:rPr>
        <w:t>проспективна</w:t>
      </w:r>
      <w:proofErr w:type="spellEnd"/>
      <w:r w:rsidRPr="0008227B">
        <w:rPr>
          <w:rFonts w:ascii="Times New Roman" w:hAnsi="Times New Roman" w:cs="Times New Roman"/>
          <w:sz w:val="28"/>
          <w:szCs w:val="28"/>
          <w:lang w:val="uk-UA"/>
        </w:rPr>
        <w:t xml:space="preserve"> група</w:t>
      </w:r>
      <w:r w:rsidR="00AD061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8227B">
        <w:rPr>
          <w:rFonts w:ascii="Times New Roman" w:hAnsi="Times New Roman" w:cs="Times New Roman"/>
          <w:sz w:val="28"/>
          <w:szCs w:val="28"/>
          <w:lang w:val="uk-UA"/>
        </w:rPr>
        <w:t xml:space="preserve"> з одужанням – 51%, з поліпшенням – 49%, більшість хворих в </w:t>
      </w:r>
      <w:proofErr w:type="spellStart"/>
      <w:r w:rsidRPr="0008227B">
        <w:rPr>
          <w:rFonts w:ascii="Times New Roman" w:hAnsi="Times New Roman" w:cs="Times New Roman"/>
          <w:sz w:val="28"/>
          <w:szCs w:val="28"/>
          <w:lang w:val="uk-UA"/>
        </w:rPr>
        <w:t>проспективній</w:t>
      </w:r>
      <w:proofErr w:type="spellEnd"/>
      <w:r w:rsidRPr="0008227B">
        <w:rPr>
          <w:rFonts w:ascii="Times New Roman" w:hAnsi="Times New Roman" w:cs="Times New Roman"/>
          <w:sz w:val="28"/>
          <w:szCs w:val="28"/>
          <w:lang w:val="uk-UA"/>
        </w:rPr>
        <w:t xml:space="preserve"> групі виписані з одужанням.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Частина осіб, виписаних з одужанням</w:t>
      </w:r>
      <w:r w:rsidR="00AD061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</w:t>
      </w:r>
      <w:r w:rsidR="00AD0614">
        <w:rPr>
          <w:rFonts w:ascii="Times New Roman" w:hAnsi="Times New Roman" w:cs="Times New Roman"/>
          <w:sz w:val="28"/>
          <w:szCs w:val="28"/>
          <w:lang w:val="uk-UA"/>
        </w:rPr>
        <w:t xml:space="preserve">ачно більша у </w:t>
      </w:r>
      <w:proofErr w:type="spellStart"/>
      <w:r w:rsidR="00AD0614">
        <w:rPr>
          <w:rFonts w:ascii="Times New Roman" w:hAnsi="Times New Roman" w:cs="Times New Roman"/>
          <w:sz w:val="28"/>
          <w:szCs w:val="28"/>
          <w:lang w:val="uk-UA"/>
        </w:rPr>
        <w:t>проспективній</w:t>
      </w:r>
      <w:proofErr w:type="spellEnd"/>
      <w:r w:rsidR="00AD0614">
        <w:rPr>
          <w:rFonts w:ascii="Times New Roman" w:hAnsi="Times New Roman" w:cs="Times New Roman"/>
          <w:sz w:val="28"/>
          <w:szCs w:val="28"/>
          <w:lang w:val="uk-UA"/>
        </w:rPr>
        <w:t xml:space="preserve"> гру</w:t>
      </w:r>
      <w:r>
        <w:rPr>
          <w:rFonts w:ascii="Times New Roman" w:hAnsi="Times New Roman" w:cs="Times New Roman"/>
          <w:sz w:val="28"/>
          <w:szCs w:val="28"/>
          <w:lang w:val="uk-UA"/>
        </w:rPr>
        <w:t>пі (р&lt;0,01)</w:t>
      </w:r>
      <w:r w:rsidRPr="0008227B">
        <w:rPr>
          <w:rFonts w:ascii="Times New Roman" w:hAnsi="Times New Roman" w:cs="Times New Roman"/>
          <w:sz w:val="28"/>
          <w:szCs w:val="28"/>
          <w:lang w:val="uk-UA"/>
        </w:rPr>
        <w:t xml:space="preserve"> Зменшилася кількість 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жко-днів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проспективній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групі,</w:t>
      </w:r>
      <w:r w:rsidRPr="0008227B">
        <w:rPr>
          <w:rFonts w:ascii="Times New Roman" w:hAnsi="Times New Roman" w:cs="Times New Roman"/>
          <w:sz w:val="28"/>
          <w:szCs w:val="28"/>
          <w:lang w:val="uk-UA"/>
        </w:rPr>
        <w:t xml:space="preserve"> у середньому, на 2 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(10,3±2 проти 7,8±2,</w:t>
      </w:r>
      <w:r w:rsidRPr="00082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р&lt;0,01)</w:t>
      </w:r>
      <w:r w:rsidRPr="0008227B">
        <w:rPr>
          <w:rFonts w:ascii="Times New Roman" w:hAnsi="Times New Roman" w:cs="Times New Roman"/>
          <w:sz w:val="28"/>
          <w:szCs w:val="28"/>
          <w:lang w:val="uk-UA"/>
        </w:rPr>
        <w:t xml:space="preserve">. Післяопераційний набряк у </w:t>
      </w:r>
      <w:proofErr w:type="spellStart"/>
      <w:r w:rsidRPr="0008227B">
        <w:rPr>
          <w:rFonts w:ascii="Times New Roman" w:hAnsi="Times New Roman" w:cs="Times New Roman"/>
          <w:sz w:val="28"/>
          <w:szCs w:val="28"/>
          <w:lang w:val="uk-UA"/>
        </w:rPr>
        <w:t>проспективній</w:t>
      </w:r>
      <w:proofErr w:type="spellEnd"/>
      <w:r w:rsidRPr="0008227B">
        <w:rPr>
          <w:rFonts w:ascii="Times New Roman" w:hAnsi="Times New Roman" w:cs="Times New Roman"/>
          <w:sz w:val="28"/>
          <w:szCs w:val="28"/>
          <w:lang w:val="uk-UA"/>
        </w:rPr>
        <w:t xml:space="preserve"> групі зменшився, у середньому, на 1-2 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(4,7±1,3 проти 3,7±1,3,</w:t>
      </w:r>
      <w:r w:rsidRPr="00082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р&lt;0,01)</w:t>
      </w:r>
      <w:r w:rsidR="00AD0614">
        <w:rPr>
          <w:rFonts w:ascii="Times New Roman" w:hAnsi="Times New Roman" w:cs="Times New Roman"/>
          <w:sz w:val="28"/>
          <w:szCs w:val="28"/>
          <w:lang w:val="uk-UA"/>
        </w:rPr>
        <w:t xml:space="preserve">, зняття </w:t>
      </w:r>
      <w:proofErr w:type="spellStart"/>
      <w:r w:rsidR="00AD0614">
        <w:rPr>
          <w:rFonts w:ascii="Times New Roman" w:hAnsi="Times New Roman" w:cs="Times New Roman"/>
          <w:sz w:val="28"/>
          <w:szCs w:val="28"/>
          <w:lang w:val="uk-UA"/>
        </w:rPr>
        <w:t>йодоформен</w:t>
      </w:r>
      <w:r w:rsidRPr="0008227B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08227B">
        <w:rPr>
          <w:rFonts w:ascii="Times New Roman" w:hAnsi="Times New Roman" w:cs="Times New Roman"/>
          <w:sz w:val="28"/>
          <w:szCs w:val="28"/>
          <w:lang w:val="uk-UA"/>
        </w:rPr>
        <w:t xml:space="preserve"> тампону,  у середньому, зменшилося на 1 день</w:t>
      </w:r>
      <w:r>
        <w:rPr>
          <w:rFonts w:ascii="Times New Roman" w:hAnsi="Times New Roman" w:cs="Times New Roman"/>
          <w:sz w:val="28"/>
          <w:szCs w:val="28"/>
          <w:lang w:val="uk-UA"/>
        </w:rPr>
        <w:t>(4,5±1,3 проти 3,3±1,3,</w:t>
      </w:r>
      <w:r w:rsidRPr="00082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р&lt;0,01)</w:t>
      </w:r>
      <w:r w:rsidRPr="0008227B">
        <w:rPr>
          <w:rFonts w:ascii="Times New Roman" w:hAnsi="Times New Roman" w:cs="Times New Roman"/>
          <w:sz w:val="28"/>
          <w:szCs w:val="28"/>
          <w:lang w:val="uk-UA"/>
        </w:rPr>
        <w:t>; болі в ділянці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роведеної операції зменшилися, </w:t>
      </w:r>
      <w:r w:rsidRPr="0008227B">
        <w:rPr>
          <w:rFonts w:ascii="Times New Roman" w:hAnsi="Times New Roman" w:cs="Times New Roman"/>
          <w:sz w:val="28"/>
          <w:szCs w:val="28"/>
          <w:lang w:val="uk-UA"/>
        </w:rPr>
        <w:t>у середньому, на 2-3 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(9,0±1,8 проти 6,7±1,8,</w:t>
      </w:r>
      <w:r w:rsidRPr="00082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р&lt;0,01)</w:t>
      </w:r>
      <w:r w:rsidRPr="000822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56BC" w:rsidRPr="0042716E" w:rsidRDefault="009956BC" w:rsidP="004C1E7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Клінічну ефективність запропо</w:t>
      </w:r>
      <w:r w:rsidRPr="0008227B">
        <w:rPr>
          <w:rFonts w:ascii="Times New Roman" w:hAnsi="Times New Roman" w:cs="Times New Roman"/>
          <w:sz w:val="28"/>
          <w:szCs w:val="28"/>
          <w:lang w:val="uk-UA"/>
        </w:rPr>
        <w:t xml:space="preserve">нованих методик профілактики визначала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тенденція до </w:t>
      </w:r>
      <w:r w:rsidR="005B0801">
        <w:rPr>
          <w:rFonts w:ascii="Times New Roman" w:hAnsi="Times New Roman" w:cs="Times New Roman"/>
          <w:sz w:val="28"/>
          <w:szCs w:val="28"/>
          <w:lang w:val="uk-UA"/>
        </w:rPr>
        <w:t>зменшення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кількості</w:t>
      </w:r>
      <w:r w:rsidRPr="0008227B">
        <w:rPr>
          <w:rFonts w:ascii="Times New Roman" w:hAnsi="Times New Roman" w:cs="Times New Roman"/>
          <w:sz w:val="28"/>
          <w:szCs w:val="28"/>
          <w:lang w:val="uk-UA"/>
        </w:rPr>
        <w:t xml:space="preserve"> ускладнень: у ретроспективній групі – 43 ускладнення, переважно хворі, котрі мали невиявлений і високий коефіцієнт </w:t>
      </w:r>
      <w:r w:rsidRPr="0008227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ризику виникнення ускладнень; у </w:t>
      </w:r>
      <w:proofErr w:type="spellStart"/>
      <w:r w:rsidRPr="0008227B">
        <w:rPr>
          <w:rFonts w:ascii="Times New Roman" w:hAnsi="Times New Roman" w:cs="Times New Roman"/>
          <w:sz w:val="28"/>
          <w:szCs w:val="28"/>
          <w:lang w:val="uk-UA"/>
        </w:rPr>
        <w:t>проспективній</w:t>
      </w:r>
      <w:proofErr w:type="spellEnd"/>
      <w:r w:rsidRPr="0008227B">
        <w:rPr>
          <w:rFonts w:ascii="Times New Roman" w:hAnsi="Times New Roman" w:cs="Times New Roman"/>
          <w:sz w:val="28"/>
          <w:szCs w:val="28"/>
          <w:lang w:val="uk-UA"/>
        </w:rPr>
        <w:t xml:space="preserve"> – 35, переважно хворі, які мали високий коефіцієнт ризику виникнення ускладнень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(р=0,30)</w:t>
      </w:r>
      <w:r w:rsidRPr="000822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56BC" w:rsidRPr="0042716E" w:rsidRDefault="009956BC" w:rsidP="004C1E7E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42716E">
        <w:rPr>
          <w:rFonts w:ascii="Times New Roman" w:eastAsia="TimesNewRomanPSMT" w:hAnsi="Times New Roman" w:cs="Times New Roman"/>
          <w:sz w:val="28"/>
          <w:szCs w:val="28"/>
          <w:lang w:val="uk-UA"/>
        </w:rPr>
        <w:t>За даними вивчення частоти окремих клініко-анамнестичних факторів і прогностичного значення кожного з критеріїв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, запропоновано</w:t>
      </w:r>
      <w:r w:rsidRPr="0042716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16E">
        <w:rPr>
          <w:rFonts w:ascii="Times New Roman" w:eastAsia="TimesNewRomanPSMT" w:hAnsi="Times New Roman" w:cs="Times New Roman"/>
          <w:sz w:val="28"/>
          <w:szCs w:val="28"/>
          <w:lang w:val="uk-UA"/>
        </w:rPr>
        <w:t>скринінговий</w:t>
      </w:r>
      <w:proofErr w:type="spellEnd"/>
      <w:r w:rsidRPr="0042716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алгоритм для прогнозування ризику ускладнень.</w:t>
      </w:r>
    </w:p>
    <w:p w:rsidR="009956BC" w:rsidRPr="0042716E" w:rsidRDefault="009956BC" w:rsidP="004C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sz w:val="28"/>
          <w:szCs w:val="28"/>
          <w:lang w:val="uk-UA"/>
        </w:rPr>
        <w:t>Фактичну прогностичну потужні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сть заявленого способу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оцінення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ризику розвитку ускладнень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одонтогенного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гаймориту проведено шляхом спостереження за пацієнтами. Загалом, за весь час спостереження у вірогідно більші</w:t>
      </w:r>
      <w:r>
        <w:rPr>
          <w:rFonts w:ascii="Times New Roman" w:hAnsi="Times New Roman" w:cs="Times New Roman"/>
          <w:sz w:val="28"/>
          <w:szCs w:val="28"/>
          <w:lang w:val="uk-UA"/>
        </w:rPr>
        <w:t>й кількості випадків визначено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мінімальний прогностичний ризи</w:t>
      </w:r>
      <w:r>
        <w:rPr>
          <w:rFonts w:ascii="Times New Roman" w:hAnsi="Times New Roman" w:cs="Times New Roman"/>
          <w:sz w:val="28"/>
          <w:szCs w:val="28"/>
          <w:lang w:val="uk-UA"/>
        </w:rPr>
        <w:t>к (р&lt;0,01). Статистично значущих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відмінностей між періодами спостереж</w:t>
      </w:r>
      <w:r>
        <w:rPr>
          <w:rFonts w:ascii="Times New Roman" w:hAnsi="Times New Roman" w:cs="Times New Roman"/>
          <w:sz w:val="28"/>
          <w:szCs w:val="28"/>
          <w:lang w:val="uk-UA"/>
        </w:rPr>
        <w:t>ення не виявлено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56BC" w:rsidRPr="0042716E" w:rsidRDefault="009956BC" w:rsidP="004C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sz w:val="28"/>
          <w:szCs w:val="28"/>
          <w:lang w:val="uk-UA"/>
        </w:rPr>
        <w:t>За фактичного розвитку ускладнень його ризик оцінений як високий у переважній більшості випадків (75</w:t>
      </w:r>
      <w:r>
        <w:rPr>
          <w:rFonts w:ascii="Times New Roman" w:hAnsi="Times New Roman" w:cs="Times New Roman"/>
          <w:sz w:val="28"/>
          <w:szCs w:val="28"/>
          <w:lang w:val="uk-UA"/>
        </w:rPr>
        <w:t>,8 %), помилкове ж визначення мінімального ризику було наявне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лише в одному випадку (1,2 %), що є клінічно допустимим</w:t>
      </w:r>
      <w:r w:rsidRPr="000821F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табл. 1). </w:t>
      </w:r>
    </w:p>
    <w:p w:rsidR="009956BC" w:rsidRPr="0042716E" w:rsidRDefault="009956BC" w:rsidP="004C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56BC" w:rsidRPr="0042716E" w:rsidRDefault="009956BC" w:rsidP="004C1E7E">
      <w:pPr>
        <w:keepNext/>
        <w:keepLines/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i/>
          <w:iCs/>
          <w:sz w:val="28"/>
          <w:szCs w:val="28"/>
          <w:lang w:val="uk-UA"/>
        </w:rPr>
        <w:t>Таблиця 1</w:t>
      </w:r>
    </w:p>
    <w:p w:rsidR="009956BC" w:rsidRPr="0042716E" w:rsidRDefault="009956BC" w:rsidP="004C1E7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Результати розрахунків за алгоритмом оцінки ризику </w:t>
      </w:r>
      <w:r w:rsidRPr="0042716E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розвитку ускладнень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одонтогенного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гаймориту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у зі</w:t>
      </w:r>
      <w:r w:rsidRPr="0042716E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ставленні з даними фактичного спостереження пацієнтів</w:t>
      </w:r>
    </w:p>
    <w:p w:rsidR="009956BC" w:rsidRPr="0042716E" w:rsidRDefault="009956BC" w:rsidP="004C1E7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4"/>
        <w:gridCol w:w="989"/>
        <w:gridCol w:w="887"/>
        <w:gridCol w:w="994"/>
        <w:gridCol w:w="930"/>
        <w:gridCol w:w="984"/>
        <w:gridCol w:w="706"/>
        <w:gridCol w:w="900"/>
        <w:gridCol w:w="846"/>
      </w:tblGrid>
      <w:tr w:rsidR="009956BC" w:rsidRPr="0042716E">
        <w:tc>
          <w:tcPr>
            <w:tcW w:w="2194" w:type="dxa"/>
            <w:vMerge w:val="restart"/>
            <w:vAlign w:val="center"/>
          </w:tcPr>
          <w:p w:rsidR="009956BC" w:rsidRPr="0042716E" w:rsidRDefault="009956BC" w:rsidP="00820F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Фактичний розвиток ускладнень</w:t>
            </w:r>
          </w:p>
        </w:tc>
        <w:tc>
          <w:tcPr>
            <w:tcW w:w="5490" w:type="dxa"/>
            <w:gridSpan w:val="6"/>
            <w:vAlign w:val="center"/>
          </w:tcPr>
          <w:p w:rsidR="009956BC" w:rsidRPr="0042716E" w:rsidRDefault="009956BC" w:rsidP="00820F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ризику</w:t>
            </w:r>
          </w:p>
        </w:tc>
        <w:tc>
          <w:tcPr>
            <w:tcW w:w="1746" w:type="dxa"/>
            <w:gridSpan w:val="2"/>
            <w:vMerge w:val="restart"/>
            <w:vAlign w:val="center"/>
          </w:tcPr>
          <w:p w:rsidR="009956BC" w:rsidRPr="0042716E" w:rsidRDefault="009956BC" w:rsidP="00820F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</w:t>
            </w:r>
          </w:p>
        </w:tc>
      </w:tr>
      <w:tr w:rsidR="009956BC" w:rsidRPr="0042716E">
        <w:tc>
          <w:tcPr>
            <w:tcW w:w="2194" w:type="dxa"/>
            <w:vMerge/>
            <w:vAlign w:val="center"/>
          </w:tcPr>
          <w:p w:rsidR="009956BC" w:rsidRPr="0042716E" w:rsidRDefault="009956BC" w:rsidP="00820F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9956BC" w:rsidRPr="0042716E" w:rsidRDefault="009956BC" w:rsidP="00820F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Мінімальний</w:t>
            </w:r>
          </w:p>
        </w:tc>
        <w:tc>
          <w:tcPr>
            <w:tcW w:w="1924" w:type="dxa"/>
            <w:gridSpan w:val="2"/>
            <w:vAlign w:val="center"/>
          </w:tcPr>
          <w:p w:rsidR="009956BC" w:rsidRPr="0042716E" w:rsidRDefault="009956BC" w:rsidP="00820F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Невизначений</w:t>
            </w:r>
          </w:p>
        </w:tc>
        <w:tc>
          <w:tcPr>
            <w:tcW w:w="1690" w:type="dxa"/>
            <w:gridSpan w:val="2"/>
            <w:vAlign w:val="center"/>
          </w:tcPr>
          <w:p w:rsidR="009956BC" w:rsidRPr="0042716E" w:rsidRDefault="009956BC" w:rsidP="00820F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746" w:type="dxa"/>
            <w:gridSpan w:val="2"/>
            <w:vMerge/>
            <w:vAlign w:val="center"/>
          </w:tcPr>
          <w:p w:rsidR="009956BC" w:rsidRPr="0042716E" w:rsidRDefault="009956BC" w:rsidP="00820F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56BC" w:rsidRPr="0042716E">
        <w:tc>
          <w:tcPr>
            <w:tcW w:w="2194" w:type="dxa"/>
            <w:vMerge/>
            <w:vAlign w:val="center"/>
          </w:tcPr>
          <w:p w:rsidR="009956BC" w:rsidRPr="0042716E" w:rsidRDefault="009956BC" w:rsidP="00820F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9" w:type="dxa"/>
            <w:vAlign w:val="center"/>
          </w:tcPr>
          <w:p w:rsidR="009956BC" w:rsidRPr="0042716E" w:rsidRDefault="009956BC" w:rsidP="00820F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Абс</w:t>
            </w:r>
            <w:proofErr w:type="spellEnd"/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7" w:type="dxa"/>
            <w:vAlign w:val="center"/>
          </w:tcPr>
          <w:p w:rsidR="009956BC" w:rsidRPr="0042716E" w:rsidRDefault="009956BC" w:rsidP="00820F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994" w:type="dxa"/>
            <w:vAlign w:val="center"/>
          </w:tcPr>
          <w:p w:rsidR="009956BC" w:rsidRPr="0042716E" w:rsidRDefault="009956BC" w:rsidP="00820F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Абс</w:t>
            </w:r>
            <w:proofErr w:type="spellEnd"/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0" w:type="dxa"/>
            <w:vAlign w:val="center"/>
          </w:tcPr>
          <w:p w:rsidR="009956BC" w:rsidRPr="0042716E" w:rsidRDefault="009956BC" w:rsidP="00820F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984" w:type="dxa"/>
            <w:vAlign w:val="center"/>
          </w:tcPr>
          <w:p w:rsidR="009956BC" w:rsidRPr="0042716E" w:rsidRDefault="009956BC" w:rsidP="00820F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Абс</w:t>
            </w:r>
            <w:proofErr w:type="spellEnd"/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6" w:type="dxa"/>
            <w:vAlign w:val="center"/>
          </w:tcPr>
          <w:p w:rsidR="009956BC" w:rsidRPr="0042716E" w:rsidRDefault="009956BC" w:rsidP="00820F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900" w:type="dxa"/>
            <w:vAlign w:val="center"/>
          </w:tcPr>
          <w:p w:rsidR="009956BC" w:rsidRPr="0042716E" w:rsidRDefault="009956BC" w:rsidP="00820F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Абс</w:t>
            </w:r>
            <w:proofErr w:type="spellEnd"/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46" w:type="dxa"/>
            <w:vAlign w:val="center"/>
          </w:tcPr>
          <w:p w:rsidR="009956BC" w:rsidRPr="0042716E" w:rsidRDefault="009956BC" w:rsidP="00820F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9956BC" w:rsidRPr="0042716E">
        <w:tc>
          <w:tcPr>
            <w:tcW w:w="2194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Розвинулося</w:t>
            </w:r>
          </w:p>
        </w:tc>
        <w:tc>
          <w:tcPr>
            <w:tcW w:w="989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7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</w:p>
        </w:tc>
        <w:tc>
          <w:tcPr>
            <w:tcW w:w="994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30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23,0</w:t>
            </w:r>
          </w:p>
        </w:tc>
        <w:tc>
          <w:tcPr>
            <w:tcW w:w="984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706" w:type="dxa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75,8</w:t>
            </w:r>
          </w:p>
        </w:tc>
        <w:tc>
          <w:tcPr>
            <w:tcW w:w="900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846" w:type="dxa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</w:t>
            </w:r>
          </w:p>
        </w:tc>
      </w:tr>
      <w:tr w:rsidR="009956BC" w:rsidRPr="0042716E">
        <w:tc>
          <w:tcPr>
            <w:tcW w:w="2194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розвинулося</w:t>
            </w:r>
          </w:p>
        </w:tc>
        <w:tc>
          <w:tcPr>
            <w:tcW w:w="989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887" w:type="dxa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89,6</w:t>
            </w:r>
          </w:p>
        </w:tc>
        <w:tc>
          <w:tcPr>
            <w:tcW w:w="994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30" w:type="dxa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8,2</w:t>
            </w:r>
          </w:p>
        </w:tc>
        <w:tc>
          <w:tcPr>
            <w:tcW w:w="984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6" w:type="dxa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</w:t>
            </w:r>
          </w:p>
        </w:tc>
        <w:tc>
          <w:tcPr>
            <w:tcW w:w="900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846" w:type="dxa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</w:t>
            </w:r>
          </w:p>
        </w:tc>
      </w:tr>
      <w:tr w:rsidR="009956BC" w:rsidRPr="0042716E">
        <w:tc>
          <w:tcPr>
            <w:tcW w:w="2194" w:type="dxa"/>
            <w:vAlign w:val="center"/>
          </w:tcPr>
          <w:p w:rsidR="009956BC" w:rsidRPr="0042716E" w:rsidRDefault="009956BC" w:rsidP="0008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</w:t>
            </w:r>
          </w:p>
        </w:tc>
        <w:tc>
          <w:tcPr>
            <w:tcW w:w="989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887" w:type="dxa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54,8</w:t>
            </w:r>
          </w:p>
        </w:tc>
        <w:tc>
          <w:tcPr>
            <w:tcW w:w="994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30" w:type="dxa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14,0</w:t>
            </w:r>
          </w:p>
        </w:tc>
        <w:tc>
          <w:tcPr>
            <w:tcW w:w="984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706" w:type="dxa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31,2</w:t>
            </w:r>
          </w:p>
        </w:tc>
        <w:tc>
          <w:tcPr>
            <w:tcW w:w="900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</w:t>
            </w:r>
          </w:p>
        </w:tc>
        <w:tc>
          <w:tcPr>
            <w:tcW w:w="846" w:type="dxa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</w:t>
            </w:r>
          </w:p>
        </w:tc>
      </w:tr>
    </w:tbl>
    <w:p w:rsidR="009956BC" w:rsidRPr="0042716E" w:rsidRDefault="009956BC" w:rsidP="004C1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956BC" w:rsidRPr="0042716E" w:rsidRDefault="009956BC" w:rsidP="004C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sz w:val="28"/>
          <w:szCs w:val="28"/>
          <w:lang w:val="uk-UA"/>
        </w:rPr>
        <w:t>Серед контингенту осіб, у яких не розвинулося у</w:t>
      </w:r>
      <w:r>
        <w:rPr>
          <w:rFonts w:ascii="Times New Roman" w:hAnsi="Times New Roman" w:cs="Times New Roman"/>
          <w:sz w:val="28"/>
          <w:szCs w:val="28"/>
          <w:lang w:val="uk-UA"/>
        </w:rPr>
        <w:t>складнення, відсоток збігу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оцінки ризику був більшим (89,6 % проти 75,8 %, р=0,01), помилкове визначення високого ризику істотно не відрізнялося.</w:t>
      </w:r>
    </w:p>
    <w:p w:rsidR="009956BC" w:rsidRPr="0042716E" w:rsidRDefault="009956BC" w:rsidP="004C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Проведене зі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ставлення зі структурою ускладнень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одонтогенного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гаймориту показало, що єдина помилкова оцінка ризику ускладнень за представленим алгоритмом стосувалася такого вельми неспецифічного прояву, як наявність виділень з носу.</w:t>
      </w:r>
    </w:p>
    <w:p w:rsidR="009956BC" w:rsidRPr="0042716E" w:rsidRDefault="009956BC" w:rsidP="004C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результатів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прогностичної оцінки ризику ускладнень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одонтогенного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гаймориту в етіологічному аспекті з ур</w:t>
      </w:r>
      <w:r>
        <w:rPr>
          <w:rFonts w:ascii="Times New Roman" w:hAnsi="Times New Roman" w:cs="Times New Roman"/>
          <w:sz w:val="28"/>
          <w:szCs w:val="28"/>
          <w:lang w:val="uk-UA"/>
        </w:rPr>
        <w:t>ахування</w:t>
      </w:r>
      <w:r w:rsidR="00AD0614">
        <w:rPr>
          <w:rFonts w:ascii="Times New Roman" w:hAnsi="Times New Roman" w:cs="Times New Roman"/>
          <w:sz w:val="28"/>
          <w:szCs w:val="28"/>
          <w:lang w:val="uk-UA"/>
        </w:rPr>
        <w:t>м періоду спостереження показав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614">
        <w:rPr>
          <w:rFonts w:ascii="Times New Roman" w:hAnsi="Times New Roman" w:cs="Times New Roman"/>
          <w:sz w:val="28"/>
          <w:szCs w:val="28"/>
          <w:lang w:val="uk-UA"/>
        </w:rPr>
        <w:t xml:space="preserve">(табл.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AD061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956BC" w:rsidRPr="0042716E" w:rsidRDefault="009956BC" w:rsidP="004C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56BC" w:rsidRDefault="009956BC" w:rsidP="004C1E7E">
      <w:pPr>
        <w:keepNext/>
        <w:keepLines/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9956BC" w:rsidRPr="0042716E" w:rsidRDefault="009956BC" w:rsidP="004C1E7E">
      <w:pPr>
        <w:keepNext/>
        <w:keepLines/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i/>
          <w:iCs/>
          <w:sz w:val="28"/>
          <w:szCs w:val="28"/>
          <w:lang w:val="uk-UA"/>
        </w:rPr>
        <w:t>Таблиця 2</w:t>
      </w:r>
    </w:p>
    <w:p w:rsidR="009956BC" w:rsidRPr="0042716E" w:rsidRDefault="009956BC" w:rsidP="004C1E7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Результати розрахунків за алгоритмом оцінки ризику </w:t>
      </w:r>
      <w:r w:rsidRPr="0042716E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розвитку ускладнень </w:t>
      </w:r>
      <w:proofErr w:type="spellStart"/>
      <w:r w:rsidRPr="0042716E">
        <w:rPr>
          <w:rFonts w:ascii="Times New Roman" w:hAnsi="Times New Roman" w:cs="Times New Roman"/>
          <w:b/>
          <w:bCs/>
          <w:sz w:val="28"/>
          <w:szCs w:val="28"/>
          <w:lang w:val="uk-UA"/>
        </w:rPr>
        <w:t>одонтогенного</w:t>
      </w:r>
      <w:proofErr w:type="spellEnd"/>
      <w:r w:rsidRPr="004271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гаймориту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у зі</w:t>
      </w:r>
      <w:r w:rsidRPr="0042716E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ставленні з причиною та періодом спостереження</w:t>
      </w:r>
    </w:p>
    <w:p w:rsidR="009956BC" w:rsidRPr="0042716E" w:rsidRDefault="009956BC" w:rsidP="004C1E7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5"/>
        <w:gridCol w:w="978"/>
        <w:gridCol w:w="879"/>
        <w:gridCol w:w="994"/>
        <w:gridCol w:w="930"/>
        <w:gridCol w:w="934"/>
        <w:gridCol w:w="846"/>
        <w:gridCol w:w="868"/>
        <w:gridCol w:w="846"/>
      </w:tblGrid>
      <w:tr w:rsidR="009956BC" w:rsidRPr="0042716E">
        <w:tc>
          <w:tcPr>
            <w:tcW w:w="2155" w:type="dxa"/>
            <w:vMerge w:val="restart"/>
            <w:vAlign w:val="center"/>
          </w:tcPr>
          <w:p w:rsidR="009956BC" w:rsidRPr="0042716E" w:rsidRDefault="009956BC" w:rsidP="00820F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Причина </w:t>
            </w:r>
            <w:proofErr w:type="spellStart"/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одонтогенного</w:t>
            </w:r>
            <w:proofErr w:type="spellEnd"/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гаймориту</w:t>
            </w: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 спостереження</w:t>
            </w:r>
          </w:p>
        </w:tc>
        <w:tc>
          <w:tcPr>
            <w:tcW w:w="5561" w:type="dxa"/>
            <w:gridSpan w:val="6"/>
            <w:vAlign w:val="center"/>
          </w:tcPr>
          <w:p w:rsidR="009956BC" w:rsidRPr="0042716E" w:rsidRDefault="009956BC" w:rsidP="00820F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ризику</w:t>
            </w:r>
          </w:p>
        </w:tc>
        <w:tc>
          <w:tcPr>
            <w:tcW w:w="1714" w:type="dxa"/>
            <w:gridSpan w:val="2"/>
            <w:vMerge w:val="restart"/>
            <w:vAlign w:val="center"/>
          </w:tcPr>
          <w:p w:rsidR="009956BC" w:rsidRPr="0042716E" w:rsidRDefault="009956BC" w:rsidP="00820F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</w:t>
            </w:r>
          </w:p>
        </w:tc>
      </w:tr>
      <w:tr w:rsidR="009956BC" w:rsidRPr="0042716E">
        <w:tc>
          <w:tcPr>
            <w:tcW w:w="2155" w:type="dxa"/>
            <w:vMerge/>
            <w:vAlign w:val="center"/>
          </w:tcPr>
          <w:p w:rsidR="009956BC" w:rsidRPr="0042716E" w:rsidRDefault="009956BC" w:rsidP="00820F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9956BC" w:rsidRPr="0042716E" w:rsidRDefault="009956BC" w:rsidP="00820F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Мінімальний</w:t>
            </w:r>
          </w:p>
        </w:tc>
        <w:tc>
          <w:tcPr>
            <w:tcW w:w="1924" w:type="dxa"/>
            <w:gridSpan w:val="2"/>
            <w:vAlign w:val="center"/>
          </w:tcPr>
          <w:p w:rsidR="009956BC" w:rsidRPr="0042716E" w:rsidRDefault="009956BC" w:rsidP="00820F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Невизначений</w:t>
            </w:r>
          </w:p>
        </w:tc>
        <w:tc>
          <w:tcPr>
            <w:tcW w:w="1780" w:type="dxa"/>
            <w:gridSpan w:val="2"/>
            <w:vAlign w:val="center"/>
          </w:tcPr>
          <w:p w:rsidR="009956BC" w:rsidRPr="0042716E" w:rsidRDefault="009956BC" w:rsidP="00820F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714" w:type="dxa"/>
            <w:gridSpan w:val="2"/>
            <w:vMerge/>
            <w:vAlign w:val="center"/>
          </w:tcPr>
          <w:p w:rsidR="009956BC" w:rsidRPr="0042716E" w:rsidRDefault="009956BC" w:rsidP="00820F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56BC" w:rsidRPr="0042716E">
        <w:tc>
          <w:tcPr>
            <w:tcW w:w="2155" w:type="dxa"/>
            <w:vMerge/>
            <w:vAlign w:val="center"/>
          </w:tcPr>
          <w:p w:rsidR="009956BC" w:rsidRPr="0042716E" w:rsidRDefault="009956BC" w:rsidP="00820F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8" w:type="dxa"/>
            <w:vAlign w:val="center"/>
          </w:tcPr>
          <w:p w:rsidR="009956BC" w:rsidRPr="0042716E" w:rsidRDefault="009956BC" w:rsidP="00820F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Абс</w:t>
            </w:r>
            <w:proofErr w:type="spellEnd"/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9" w:type="dxa"/>
            <w:vAlign w:val="center"/>
          </w:tcPr>
          <w:p w:rsidR="009956BC" w:rsidRPr="0042716E" w:rsidRDefault="009956BC" w:rsidP="00820F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994" w:type="dxa"/>
            <w:vAlign w:val="center"/>
          </w:tcPr>
          <w:p w:rsidR="009956BC" w:rsidRPr="0042716E" w:rsidRDefault="009956BC" w:rsidP="00820F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Абс</w:t>
            </w:r>
            <w:proofErr w:type="spellEnd"/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0" w:type="dxa"/>
            <w:vAlign w:val="center"/>
          </w:tcPr>
          <w:p w:rsidR="009956BC" w:rsidRPr="0042716E" w:rsidRDefault="009956BC" w:rsidP="00820F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934" w:type="dxa"/>
            <w:vAlign w:val="center"/>
          </w:tcPr>
          <w:p w:rsidR="009956BC" w:rsidRPr="0042716E" w:rsidRDefault="009956BC" w:rsidP="00820F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Абс</w:t>
            </w:r>
            <w:proofErr w:type="spellEnd"/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46" w:type="dxa"/>
            <w:vAlign w:val="center"/>
          </w:tcPr>
          <w:p w:rsidR="009956BC" w:rsidRPr="0042716E" w:rsidRDefault="009956BC" w:rsidP="00820F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868" w:type="dxa"/>
            <w:vAlign w:val="center"/>
          </w:tcPr>
          <w:p w:rsidR="009956BC" w:rsidRPr="0042716E" w:rsidRDefault="009956BC" w:rsidP="00820F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Абс</w:t>
            </w:r>
            <w:proofErr w:type="spellEnd"/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46" w:type="dxa"/>
            <w:vAlign w:val="center"/>
          </w:tcPr>
          <w:p w:rsidR="009956BC" w:rsidRPr="0042716E" w:rsidRDefault="009956BC" w:rsidP="00820F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9956BC" w:rsidRPr="0042716E">
        <w:tc>
          <w:tcPr>
            <w:tcW w:w="9430" w:type="dxa"/>
            <w:gridSpan w:val="9"/>
            <w:vAlign w:val="center"/>
          </w:tcPr>
          <w:p w:rsidR="009956BC" w:rsidRPr="0042716E" w:rsidRDefault="009956BC" w:rsidP="00820F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Одонтогенна</w:t>
            </w:r>
            <w:proofErr w:type="spellEnd"/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кіста</w:t>
            </w:r>
          </w:p>
        </w:tc>
      </w:tr>
      <w:tr w:rsidR="009956BC" w:rsidRPr="0042716E">
        <w:tc>
          <w:tcPr>
            <w:tcW w:w="2155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2006–2008 рр.</w:t>
            </w:r>
          </w:p>
        </w:tc>
        <w:tc>
          <w:tcPr>
            <w:tcW w:w="978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9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  <w:tc>
          <w:tcPr>
            <w:tcW w:w="994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0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934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868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6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956BC" w:rsidRPr="0042716E">
        <w:tc>
          <w:tcPr>
            <w:tcW w:w="2155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2009–2011 рр.</w:t>
            </w:r>
          </w:p>
        </w:tc>
        <w:tc>
          <w:tcPr>
            <w:tcW w:w="978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79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4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30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34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6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68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6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956BC" w:rsidRPr="0042716E">
        <w:tc>
          <w:tcPr>
            <w:tcW w:w="2155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весь період</w:t>
            </w:r>
          </w:p>
        </w:tc>
        <w:tc>
          <w:tcPr>
            <w:tcW w:w="978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9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994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0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934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6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868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46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956BC" w:rsidRPr="0042716E">
        <w:tc>
          <w:tcPr>
            <w:tcW w:w="9430" w:type="dxa"/>
            <w:gridSpan w:val="9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Нагноєння </w:t>
            </w:r>
            <w:proofErr w:type="spellStart"/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одонтогенної</w:t>
            </w:r>
            <w:proofErr w:type="spellEnd"/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кісти</w:t>
            </w:r>
          </w:p>
        </w:tc>
      </w:tr>
      <w:tr w:rsidR="009956BC" w:rsidRPr="0042716E">
        <w:tc>
          <w:tcPr>
            <w:tcW w:w="2155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2006–2008 рр.</w:t>
            </w:r>
          </w:p>
        </w:tc>
        <w:tc>
          <w:tcPr>
            <w:tcW w:w="978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79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4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30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34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68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956BC" w:rsidRPr="0042716E">
        <w:tc>
          <w:tcPr>
            <w:tcW w:w="2155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2009–2011 рр.</w:t>
            </w:r>
          </w:p>
        </w:tc>
        <w:tc>
          <w:tcPr>
            <w:tcW w:w="978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994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34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868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956BC" w:rsidRPr="0042716E">
        <w:tc>
          <w:tcPr>
            <w:tcW w:w="2155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весь період</w:t>
            </w:r>
          </w:p>
        </w:tc>
        <w:tc>
          <w:tcPr>
            <w:tcW w:w="978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994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34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868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6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956BC" w:rsidRPr="0042716E">
        <w:tc>
          <w:tcPr>
            <w:tcW w:w="9430" w:type="dxa"/>
            <w:gridSpan w:val="9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br w:type="page"/>
            </w:r>
            <w:proofErr w:type="spellStart"/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Періодонтит</w:t>
            </w:r>
            <w:proofErr w:type="spellEnd"/>
          </w:p>
        </w:tc>
      </w:tr>
      <w:tr w:rsidR="009956BC" w:rsidRPr="0042716E">
        <w:tc>
          <w:tcPr>
            <w:tcW w:w="2155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2006–2008 рр.</w:t>
            </w:r>
          </w:p>
        </w:tc>
        <w:tc>
          <w:tcPr>
            <w:tcW w:w="978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9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65,9</w:t>
            </w:r>
          </w:p>
        </w:tc>
        <w:tc>
          <w:tcPr>
            <w:tcW w:w="994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0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934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868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46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956BC" w:rsidRPr="0042716E">
        <w:tc>
          <w:tcPr>
            <w:tcW w:w="2155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2009–2011 рр.</w:t>
            </w:r>
          </w:p>
        </w:tc>
        <w:tc>
          <w:tcPr>
            <w:tcW w:w="978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79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94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934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868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46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956BC" w:rsidRPr="0042716E">
        <w:tc>
          <w:tcPr>
            <w:tcW w:w="2155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весь період</w:t>
            </w:r>
          </w:p>
        </w:tc>
        <w:tc>
          <w:tcPr>
            <w:tcW w:w="978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79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994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0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934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6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868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46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956BC" w:rsidRPr="0042716E">
        <w:tc>
          <w:tcPr>
            <w:tcW w:w="9430" w:type="dxa"/>
            <w:gridSpan w:val="9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Стороннє</w:t>
            </w: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тіло в гайморовій пазусі</w:t>
            </w:r>
          </w:p>
        </w:tc>
      </w:tr>
      <w:tr w:rsidR="009956BC" w:rsidRPr="0042716E">
        <w:tc>
          <w:tcPr>
            <w:tcW w:w="2155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2006–2008 рр.</w:t>
            </w:r>
          </w:p>
        </w:tc>
        <w:tc>
          <w:tcPr>
            <w:tcW w:w="978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994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934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68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6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956BC" w:rsidRPr="0042716E">
        <w:tc>
          <w:tcPr>
            <w:tcW w:w="2155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2009–2011 рр.</w:t>
            </w:r>
          </w:p>
        </w:tc>
        <w:tc>
          <w:tcPr>
            <w:tcW w:w="978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79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4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34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868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956BC" w:rsidRPr="0042716E">
        <w:tc>
          <w:tcPr>
            <w:tcW w:w="2155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весь період</w:t>
            </w:r>
          </w:p>
        </w:tc>
        <w:tc>
          <w:tcPr>
            <w:tcW w:w="978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994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0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934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6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  <w:tc>
          <w:tcPr>
            <w:tcW w:w="868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6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956BC" w:rsidRPr="0042716E">
        <w:tc>
          <w:tcPr>
            <w:tcW w:w="9430" w:type="dxa"/>
            <w:gridSpan w:val="9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Перфорація або нориця гайморової пазухи</w:t>
            </w:r>
          </w:p>
        </w:tc>
      </w:tr>
      <w:tr w:rsidR="009956BC" w:rsidRPr="0042716E">
        <w:tc>
          <w:tcPr>
            <w:tcW w:w="2155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2006–2008 рр.</w:t>
            </w:r>
          </w:p>
        </w:tc>
        <w:tc>
          <w:tcPr>
            <w:tcW w:w="978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9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  <w:tc>
          <w:tcPr>
            <w:tcW w:w="994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934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868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46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956BC" w:rsidRPr="0042716E">
        <w:tc>
          <w:tcPr>
            <w:tcW w:w="2155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2009–2011 рр.</w:t>
            </w:r>
          </w:p>
        </w:tc>
        <w:tc>
          <w:tcPr>
            <w:tcW w:w="978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9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94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934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6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868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6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956BC" w:rsidRPr="0042716E">
        <w:tc>
          <w:tcPr>
            <w:tcW w:w="2155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весь період</w:t>
            </w:r>
          </w:p>
        </w:tc>
        <w:tc>
          <w:tcPr>
            <w:tcW w:w="978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9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994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0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934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6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868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46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956BC" w:rsidRPr="0042716E">
        <w:tc>
          <w:tcPr>
            <w:tcW w:w="9430" w:type="dxa"/>
            <w:gridSpan w:val="9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Причина не відома</w:t>
            </w:r>
          </w:p>
        </w:tc>
      </w:tr>
      <w:tr w:rsidR="009956BC" w:rsidRPr="0042716E">
        <w:tc>
          <w:tcPr>
            <w:tcW w:w="2155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2006–2008 рр.</w:t>
            </w:r>
          </w:p>
        </w:tc>
        <w:tc>
          <w:tcPr>
            <w:tcW w:w="978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79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4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0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934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868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956BC" w:rsidRPr="0042716E">
        <w:tc>
          <w:tcPr>
            <w:tcW w:w="2155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2009–2011 рр.</w:t>
            </w:r>
          </w:p>
        </w:tc>
        <w:tc>
          <w:tcPr>
            <w:tcW w:w="978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9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994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934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6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68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6" w:type="dxa"/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956BC" w:rsidRPr="0042716E">
        <w:tc>
          <w:tcPr>
            <w:tcW w:w="2155" w:type="dxa"/>
            <w:tcBorders>
              <w:bottom w:val="double" w:sz="4" w:space="0" w:color="auto"/>
            </w:tcBorders>
            <w:vAlign w:val="center"/>
          </w:tcPr>
          <w:p w:rsidR="009956BC" w:rsidRPr="0042716E" w:rsidRDefault="009956BC" w:rsidP="00820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весь період</w:t>
            </w:r>
          </w:p>
        </w:tc>
        <w:tc>
          <w:tcPr>
            <w:tcW w:w="978" w:type="dxa"/>
            <w:tcBorders>
              <w:bottom w:val="double" w:sz="4" w:space="0" w:color="auto"/>
            </w:tcBorders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9" w:type="dxa"/>
            <w:tcBorders>
              <w:bottom w:val="double" w:sz="4" w:space="0" w:color="auto"/>
            </w:tcBorders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994" w:type="dxa"/>
            <w:tcBorders>
              <w:bottom w:val="double" w:sz="4" w:space="0" w:color="auto"/>
            </w:tcBorders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0" w:type="dxa"/>
            <w:tcBorders>
              <w:bottom w:val="double" w:sz="4" w:space="0" w:color="auto"/>
            </w:tcBorders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934" w:type="dxa"/>
            <w:tcBorders>
              <w:bottom w:val="double" w:sz="4" w:space="0" w:color="auto"/>
            </w:tcBorders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</w:p>
        </w:tc>
        <w:tc>
          <w:tcPr>
            <w:tcW w:w="868" w:type="dxa"/>
            <w:tcBorders>
              <w:bottom w:val="double" w:sz="4" w:space="0" w:color="auto"/>
            </w:tcBorders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956BC" w:rsidRPr="0042716E">
        <w:tc>
          <w:tcPr>
            <w:tcW w:w="2155" w:type="dxa"/>
            <w:tcBorders>
              <w:top w:val="double" w:sz="4" w:space="0" w:color="auto"/>
            </w:tcBorders>
            <w:vAlign w:val="center"/>
          </w:tcPr>
          <w:p w:rsidR="009956BC" w:rsidRPr="0042716E" w:rsidRDefault="009956BC" w:rsidP="00820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</w:t>
            </w:r>
          </w:p>
        </w:tc>
        <w:tc>
          <w:tcPr>
            <w:tcW w:w="978" w:type="dxa"/>
            <w:tcBorders>
              <w:top w:val="double" w:sz="4" w:space="0" w:color="auto"/>
            </w:tcBorders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79" w:type="dxa"/>
            <w:tcBorders>
              <w:top w:val="double" w:sz="4" w:space="0" w:color="auto"/>
            </w:tcBorders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54,8</w:t>
            </w:r>
          </w:p>
        </w:tc>
        <w:tc>
          <w:tcPr>
            <w:tcW w:w="994" w:type="dxa"/>
            <w:tcBorders>
              <w:top w:val="double" w:sz="4" w:space="0" w:color="auto"/>
            </w:tcBorders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0" w:type="dxa"/>
            <w:tcBorders>
              <w:top w:val="double" w:sz="4" w:space="0" w:color="auto"/>
            </w:tcBorders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34" w:type="dxa"/>
            <w:tcBorders>
              <w:top w:val="double" w:sz="4" w:space="0" w:color="auto"/>
            </w:tcBorders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868" w:type="dxa"/>
            <w:tcBorders>
              <w:top w:val="double" w:sz="4" w:space="0" w:color="auto"/>
            </w:tcBorders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:rsidR="009956BC" w:rsidRPr="0042716E" w:rsidRDefault="009956BC" w:rsidP="0082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9956BC" w:rsidRPr="0042716E" w:rsidRDefault="009956BC" w:rsidP="004C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56BC" w:rsidRPr="0042716E" w:rsidRDefault="00AD0614" w:rsidP="004C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Загалом прогностичний спосіб</w:t>
      </w:r>
      <w:r w:rsidR="009956BC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proofErr w:type="spellStart"/>
      <w:r w:rsidR="009956BC">
        <w:rPr>
          <w:rFonts w:ascii="Times New Roman" w:hAnsi="Times New Roman" w:cs="Times New Roman"/>
          <w:sz w:val="28"/>
          <w:szCs w:val="28"/>
          <w:lang w:val="uk-UA"/>
        </w:rPr>
        <w:t>одонтогенних</w:t>
      </w:r>
      <w:proofErr w:type="spellEnd"/>
      <w:r w:rsidR="009956BC">
        <w:rPr>
          <w:rFonts w:ascii="Times New Roman" w:hAnsi="Times New Roman" w:cs="Times New Roman"/>
          <w:sz w:val="28"/>
          <w:szCs w:val="28"/>
          <w:lang w:val="uk-UA"/>
        </w:rPr>
        <w:t xml:space="preserve"> кіст </w:t>
      </w:r>
      <w:r w:rsidR="009956BC" w:rsidRPr="0042716E">
        <w:rPr>
          <w:rFonts w:ascii="Times New Roman" w:hAnsi="Times New Roman" w:cs="Times New Roman"/>
          <w:sz w:val="28"/>
          <w:szCs w:val="28"/>
          <w:lang w:val="uk-UA"/>
        </w:rPr>
        <w:t>демонструє досить високу чутливість, залишаючи невизначеним прогноз лише у 6,3 %; статистично вірогідного переважання х</w:t>
      </w:r>
      <w:r w:rsidR="009956BC">
        <w:rPr>
          <w:rFonts w:ascii="Times New Roman" w:hAnsi="Times New Roman" w:cs="Times New Roman"/>
          <w:sz w:val="28"/>
          <w:szCs w:val="28"/>
          <w:lang w:val="uk-UA"/>
        </w:rPr>
        <w:t>арактеру прогнозу не виявлено. Під час аналізу</w:t>
      </w:r>
      <w:r w:rsidR="009956BC"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за періодами спостереження в цій же етіологічній </w:t>
      </w:r>
      <w:r w:rsidR="009956BC">
        <w:rPr>
          <w:rFonts w:ascii="Times New Roman" w:hAnsi="Times New Roman" w:cs="Times New Roman"/>
          <w:sz w:val="28"/>
          <w:szCs w:val="28"/>
          <w:lang w:val="uk-UA"/>
        </w:rPr>
        <w:t>категорії пацієнтів у 2006–2008</w:t>
      </w:r>
      <w:r w:rsidR="009956BC"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рр. мінімальний ризик розвитку ускладнень </w:t>
      </w:r>
      <w:proofErr w:type="spellStart"/>
      <w:r w:rsidR="009956BC" w:rsidRPr="0042716E">
        <w:rPr>
          <w:rFonts w:ascii="Times New Roman" w:hAnsi="Times New Roman" w:cs="Times New Roman"/>
          <w:sz w:val="28"/>
          <w:szCs w:val="28"/>
          <w:lang w:val="uk-UA"/>
        </w:rPr>
        <w:t>одо</w:t>
      </w:r>
      <w:r w:rsidR="009956BC">
        <w:rPr>
          <w:rFonts w:ascii="Times New Roman" w:hAnsi="Times New Roman" w:cs="Times New Roman"/>
          <w:sz w:val="28"/>
          <w:szCs w:val="28"/>
          <w:lang w:val="uk-UA"/>
        </w:rPr>
        <w:t>нтогенного</w:t>
      </w:r>
      <w:proofErr w:type="spellEnd"/>
      <w:r w:rsidR="009956BC">
        <w:rPr>
          <w:rFonts w:ascii="Times New Roman" w:hAnsi="Times New Roman" w:cs="Times New Roman"/>
          <w:sz w:val="28"/>
          <w:szCs w:val="28"/>
          <w:lang w:val="uk-UA"/>
        </w:rPr>
        <w:t xml:space="preserve"> гаймориту визначено</w:t>
      </w:r>
      <w:r w:rsidR="009956BC"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в переважній більшості випадків (у порівнянні з </w:t>
      </w:r>
      <w:r w:rsidR="009956BC" w:rsidRPr="0042716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невизначеним чи </w:t>
      </w:r>
      <w:r w:rsidR="009956BC">
        <w:rPr>
          <w:rFonts w:ascii="Times New Roman" w:hAnsi="Times New Roman" w:cs="Times New Roman"/>
          <w:sz w:val="28"/>
          <w:szCs w:val="28"/>
          <w:lang w:val="uk-UA"/>
        </w:rPr>
        <w:t>високим ризиком р&lt;0,03). У період 2009–2011</w:t>
      </w:r>
      <w:r w:rsidR="009956BC"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рр. у всіх спостереженнях визначено тільки високий ризик. </w:t>
      </w:r>
    </w:p>
    <w:p w:rsidR="009956BC" w:rsidRPr="0042716E" w:rsidRDefault="009956BC" w:rsidP="004C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При розвитку нагноєння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одонтогенної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кісти як причинн</w:t>
      </w:r>
      <w:r>
        <w:rPr>
          <w:rFonts w:ascii="Times New Roman" w:hAnsi="Times New Roman" w:cs="Times New Roman"/>
          <w:sz w:val="28"/>
          <w:szCs w:val="28"/>
          <w:lang w:val="uk-UA"/>
        </w:rPr>
        <w:t>ого фактора статистично значущих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особливостей виявити не вдалося, вірогідно, через недостатню кількість спостережень, проте звертає на себе увагу виключно високий ризик у період 2006–2008 рр.</w:t>
      </w:r>
    </w:p>
    <w:p w:rsidR="009956BC" w:rsidRPr="0042716E" w:rsidRDefault="009956BC" w:rsidP="004C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періодонтиту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в переважній більшості випадків (р&lt;0,03) ризик мінімальний, ця закономірність є характерною для обох періодів спостереження.</w:t>
      </w:r>
    </w:p>
    <w:p w:rsidR="009956BC" w:rsidRPr="0042716E" w:rsidRDefault="009956BC" w:rsidP="004C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sz w:val="28"/>
          <w:szCs w:val="28"/>
          <w:lang w:val="uk-UA"/>
        </w:rPr>
        <w:t>В етіологічній групі, пов’язаній з чужорідним тілом в гайморовій пазусі, статистично вірогідних закономірностей виявити не вдалося через недостатню кількість спостережень.</w:t>
      </w:r>
    </w:p>
    <w:p w:rsidR="009956BC" w:rsidRPr="0042716E" w:rsidRDefault="009956BC" w:rsidP="004C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sz w:val="28"/>
          <w:szCs w:val="28"/>
          <w:lang w:val="uk-UA"/>
        </w:rPr>
        <w:t>За перфорації або нориці гайморової пазухи загалом існує тенденція до мінімального ризику (р=0,05), причому в період 2006–2008 рр. вона має характер статистичної закономірності (р&lt;0,03).</w:t>
      </w:r>
    </w:p>
    <w:p w:rsidR="009956BC" w:rsidRPr="0042716E" w:rsidRDefault="009956BC" w:rsidP="004C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Через невідому причину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одонтогенного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гаймориту є тенденція (р=0,1) до здебільшого високого ризику.</w:t>
      </w:r>
    </w:p>
    <w:p w:rsidR="009956BC" w:rsidRPr="0042716E" w:rsidRDefault="009956BC" w:rsidP="004C1E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розроблений прогностичний алгоритм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виявлення ускладнень у хворих на ОГ </w:t>
      </w:r>
      <w:r w:rsidRPr="0042716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розширює арсенал засобів та підвищує ефективність прогнозування розвитку ускладнень </w:t>
      </w:r>
      <w:proofErr w:type="spellStart"/>
      <w:r w:rsidRPr="0042716E">
        <w:rPr>
          <w:rFonts w:ascii="Times New Roman" w:hAnsi="Times New Roman" w:cs="Times New Roman"/>
          <w:spacing w:val="-6"/>
          <w:sz w:val="28"/>
          <w:szCs w:val="28"/>
          <w:lang w:val="uk-UA"/>
        </w:rPr>
        <w:t>одонтогенного</w:t>
      </w:r>
      <w:proofErr w:type="spellEnd"/>
      <w:r w:rsidRPr="0042716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гаймориту, що обумовлює доцільність його практичного застосування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для цієї</w:t>
      </w:r>
      <w:r w:rsidRPr="0042716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категорії пацієн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тів та дозволяє зробити такі</w:t>
      </w:r>
      <w:r w:rsidRPr="0042716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висновки.</w:t>
      </w:r>
    </w:p>
    <w:p w:rsidR="009956BC" w:rsidRPr="0042716E" w:rsidRDefault="009956BC" w:rsidP="004C1E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9956BC" w:rsidRPr="0042716E" w:rsidRDefault="009956BC" w:rsidP="004C1E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ВИСНОВКИ</w:t>
      </w:r>
    </w:p>
    <w:p w:rsidR="009956BC" w:rsidRPr="0096616E" w:rsidRDefault="009956BC" w:rsidP="004C1E7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56BC" w:rsidRDefault="009956BC" w:rsidP="0096616E">
      <w:pPr>
        <w:numPr>
          <w:ilvl w:val="0"/>
          <w:numId w:val="7"/>
        </w:numPr>
        <w:tabs>
          <w:tab w:val="clear" w:pos="142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а підставі багаторічно</w:t>
      </w:r>
      <w:r>
        <w:rPr>
          <w:rFonts w:ascii="Times New Roman" w:hAnsi="Times New Roman" w:cs="Times New Roman"/>
          <w:sz w:val="28"/>
          <w:szCs w:val="28"/>
          <w:lang w:val="uk-UA"/>
        </w:rPr>
        <w:t>го моніторингу, безпосередніх і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віддалених результат</w:t>
      </w:r>
      <w:r>
        <w:rPr>
          <w:rFonts w:ascii="Times New Roman" w:hAnsi="Times New Roman" w:cs="Times New Roman"/>
          <w:sz w:val="28"/>
          <w:szCs w:val="28"/>
          <w:lang w:val="uk-UA"/>
        </w:rPr>
        <w:t>ів лікування розроблена програм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а, яка дозволяє вирішити задачу прогнозування та профілактики ускладнень лікування хворих на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одонтогенний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гайморит.</w:t>
      </w:r>
    </w:p>
    <w:p w:rsidR="009956BC" w:rsidRDefault="009956BC" w:rsidP="0096616E">
      <w:pPr>
        <w:numPr>
          <w:ilvl w:val="0"/>
          <w:numId w:val="7"/>
        </w:numPr>
        <w:tabs>
          <w:tab w:val="clear" w:pos="142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ретроспективного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проспективного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аналізу визначило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одонтогенний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гайморит в Харківській області за період з 2006 – 2011 рік складає 24% від загальної кількості госпіталізованих хв</w:t>
      </w:r>
      <w:r>
        <w:rPr>
          <w:rFonts w:ascii="Times New Roman" w:hAnsi="Times New Roman" w:cs="Times New Roman"/>
          <w:sz w:val="28"/>
          <w:szCs w:val="28"/>
          <w:lang w:val="uk-UA"/>
        </w:rPr>
        <w:t>орих. Переважають гайморити,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викликані різними 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ормами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періодонтиту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28%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загострення хронічного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гранулюючого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періодонтиту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54%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56BC" w:rsidRDefault="009956BC" w:rsidP="0096616E">
      <w:pPr>
        <w:numPr>
          <w:ilvl w:val="0"/>
          <w:numId w:val="7"/>
        </w:numPr>
        <w:tabs>
          <w:tab w:val="clear" w:pos="142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Виявлено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прямий </w:t>
      </w:r>
      <w:r w:rsidR="005B0801" w:rsidRPr="0042716E">
        <w:rPr>
          <w:rFonts w:ascii="Times New Roman" w:hAnsi="Times New Roman" w:cs="Times New Roman"/>
          <w:sz w:val="28"/>
          <w:szCs w:val="28"/>
          <w:lang w:val="uk-UA"/>
        </w:rPr>
        <w:t>взаємозв</w:t>
      </w:r>
      <w:r w:rsidR="005B0801" w:rsidRPr="0096616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B0801" w:rsidRPr="0042716E">
        <w:rPr>
          <w:rFonts w:ascii="Times New Roman" w:hAnsi="Times New Roman" w:cs="Times New Roman"/>
          <w:sz w:val="28"/>
          <w:szCs w:val="28"/>
          <w:lang w:val="uk-UA"/>
        </w:rPr>
        <w:t>язок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між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одонтогенним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процесом та станом слизової </w:t>
      </w:r>
      <w:r>
        <w:rPr>
          <w:rFonts w:ascii="Times New Roman" w:hAnsi="Times New Roman" w:cs="Times New Roman"/>
          <w:sz w:val="28"/>
          <w:szCs w:val="28"/>
          <w:lang w:val="uk-UA"/>
        </w:rPr>
        <w:t>оболонки верхньощелепного синусу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, який полягає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тому що, залежно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від причини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сприяла виникненню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одонтогенного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гайморит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, 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років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виникають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гіперпластичні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зміни та</w:t>
      </w:r>
      <w:r w:rsidRPr="00966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16E">
        <w:rPr>
          <w:rFonts w:ascii="Times New Roman" w:hAnsi="Times New Roman" w:cs="Times New Roman"/>
          <w:sz w:val="28"/>
          <w:szCs w:val="28"/>
          <w:lang w:val="uk-UA"/>
        </w:rPr>
        <w:t>дисрегенераторні</w:t>
      </w:r>
      <w:proofErr w:type="spellEnd"/>
      <w:r w:rsidRPr="0096616E">
        <w:rPr>
          <w:rFonts w:ascii="Times New Roman" w:hAnsi="Times New Roman" w:cs="Times New Roman"/>
          <w:sz w:val="28"/>
          <w:szCs w:val="28"/>
          <w:lang w:val="uk-UA"/>
        </w:rPr>
        <w:t xml:space="preserve"> процеси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різного ступеня тя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жкості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зниження інтенсивності реакції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сульфатовані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ГАГ (0,119±0,012) і підвищення інтенсивності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несульфатованих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ГАГ (0,201±0,011)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, більш виражені у хворих з тривалістю запального процесу понад 6 місяців.</w:t>
      </w:r>
    </w:p>
    <w:p w:rsidR="009956BC" w:rsidRDefault="009956BC" w:rsidP="0096616E">
      <w:pPr>
        <w:numPr>
          <w:ilvl w:val="0"/>
          <w:numId w:val="7"/>
        </w:numPr>
        <w:tabs>
          <w:tab w:val="clear" w:pos="142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sz w:val="28"/>
          <w:szCs w:val="28"/>
          <w:lang w:val="uk-UA"/>
        </w:rPr>
        <w:t>Проведен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 </w:t>
      </w:r>
      <w:r>
        <w:rPr>
          <w:rFonts w:ascii="Times New Roman" w:hAnsi="Times New Roman" w:cs="Times New Roman"/>
          <w:sz w:val="28"/>
          <w:szCs w:val="28"/>
          <w:lang w:val="uk-UA"/>
        </w:rPr>
        <w:t>дозволяє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виявити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наступне: ретроспективна група - характер ускладнень у 26% займає повторне оперативне втручання, термін </w:t>
      </w:r>
      <w:r w:rsidR="00A664E3">
        <w:rPr>
          <w:rFonts w:ascii="Times New Roman" w:hAnsi="Times New Roman" w:cs="Times New Roman"/>
          <w:sz w:val="28"/>
          <w:szCs w:val="28"/>
          <w:lang w:val="uk-UA"/>
        </w:rPr>
        <w:t>виникнення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ускл</w:t>
      </w:r>
      <w:r w:rsidR="00AD0614">
        <w:rPr>
          <w:rFonts w:ascii="Times New Roman" w:hAnsi="Times New Roman" w:cs="Times New Roman"/>
          <w:sz w:val="28"/>
          <w:szCs w:val="28"/>
          <w:lang w:val="uk-UA"/>
        </w:rPr>
        <w:t>аднень складає 44% у перший рік;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причиною ускладнень у 27% хворих </w:t>
      </w:r>
      <w:r w:rsidR="00AD0614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одонтогенний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гайморит</w:t>
      </w:r>
      <w:r w:rsidR="00AD061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614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>
        <w:rPr>
          <w:rFonts w:ascii="Times New Roman" w:hAnsi="Times New Roman" w:cs="Times New Roman"/>
          <w:sz w:val="28"/>
          <w:szCs w:val="28"/>
          <w:lang w:val="uk-UA"/>
        </w:rPr>
        <w:t>був викликан</w:t>
      </w:r>
      <w:r w:rsidR="00AD0614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різними формами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періодонтиту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D0614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AD0614">
        <w:rPr>
          <w:rFonts w:ascii="Times New Roman" w:hAnsi="Times New Roman" w:cs="Times New Roman"/>
          <w:sz w:val="28"/>
          <w:szCs w:val="28"/>
          <w:lang w:val="uk-UA"/>
        </w:rPr>
        <w:t>проспективній</w:t>
      </w:r>
      <w:proofErr w:type="spellEnd"/>
      <w:r w:rsidR="00AD0614">
        <w:rPr>
          <w:rFonts w:ascii="Times New Roman" w:hAnsi="Times New Roman" w:cs="Times New Roman"/>
          <w:sz w:val="28"/>
          <w:szCs w:val="28"/>
          <w:lang w:val="uk-UA"/>
        </w:rPr>
        <w:t xml:space="preserve"> групі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характер ускладнень у 22% </w:t>
      </w:r>
      <w:r w:rsidR="00AD0614">
        <w:rPr>
          <w:rFonts w:ascii="Times New Roman" w:hAnsi="Times New Roman" w:cs="Times New Roman"/>
          <w:sz w:val="28"/>
          <w:szCs w:val="28"/>
          <w:lang w:val="uk-UA"/>
        </w:rPr>
        <w:t>проявляється у вигляді виділень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носу, повторне оперативне втручання при цьому має 16%, термін </w:t>
      </w:r>
      <w:r w:rsidR="00A664E3">
        <w:rPr>
          <w:rFonts w:ascii="Times New Roman" w:hAnsi="Times New Roman" w:cs="Times New Roman"/>
          <w:sz w:val="28"/>
          <w:szCs w:val="28"/>
          <w:lang w:val="uk-UA"/>
        </w:rPr>
        <w:t>виникнення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ускладнень складає 27% через 1,5 роки, причиною ускладнень найчастіше у 30% стає група хворих</w:t>
      </w:r>
      <w:r w:rsidR="00AD061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якій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одонтогенний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гайморит має невиявлену </w:t>
      </w:r>
      <w:r w:rsidR="005B0801">
        <w:rPr>
          <w:rFonts w:ascii="Times New Roman" w:hAnsi="Times New Roman" w:cs="Times New Roman"/>
          <w:sz w:val="28"/>
          <w:szCs w:val="28"/>
          <w:lang w:val="uk-UA"/>
        </w:rPr>
        <w:t>етіологію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56BC" w:rsidRDefault="009956BC" w:rsidP="0096616E">
      <w:pPr>
        <w:numPr>
          <w:ilvl w:val="0"/>
          <w:numId w:val="7"/>
        </w:numPr>
        <w:tabs>
          <w:tab w:val="clear" w:pos="142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sz w:val="28"/>
          <w:szCs w:val="28"/>
          <w:lang w:val="uk-UA"/>
        </w:rPr>
        <w:t>Ретроспективний 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ікування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одонтогенного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гаймориту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показав, що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найчастіше ускладнення виникають у хворих на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одонтогенний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гайморит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викликаний різними 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ормами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періодонтиту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10%,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четвертій гру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пі </w:t>
      </w:r>
      <w:r w:rsidR="00AD0614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наявності стороннього тіла в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гайморовій порожнині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32%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56BC" w:rsidRDefault="009956BC" w:rsidP="0096616E">
      <w:pPr>
        <w:numPr>
          <w:ilvl w:val="0"/>
          <w:numId w:val="7"/>
        </w:numPr>
        <w:tabs>
          <w:tab w:val="clear" w:pos="142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sz w:val="28"/>
          <w:szCs w:val="28"/>
          <w:lang w:val="uk-UA"/>
        </w:rPr>
        <w:t>Розроблений стратифікаційний метод прогнозування дає можливість прогнозування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профілактик</w:t>
      </w:r>
      <w:r>
        <w:rPr>
          <w:rFonts w:ascii="Times New Roman" w:hAnsi="Times New Roman" w:cs="Times New Roman"/>
          <w:sz w:val="28"/>
          <w:szCs w:val="28"/>
          <w:lang w:val="uk-UA"/>
        </w:rPr>
        <w:t>и ускладнень в післяопераційний період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r w:rsidR="00AD061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ій, так і </w:t>
      </w:r>
      <w:r w:rsidR="00AD0614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віддалений термін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спостереження, у ретроспективній групі мінімальний ризик мали 57,6%, невизначений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17,4%, високий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– 25,0%;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проспективній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групі мінімальний ризик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50,6%, невизначений –</w:t>
      </w:r>
      <w:r w:rsidR="00AD06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9,0%, високий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40,4%. За фактичного розвитку ускладнень його ризик оцінений як високий у переважній більшості випадків (75,8%), помилкове встановленн</w:t>
      </w:r>
      <w:r>
        <w:rPr>
          <w:rFonts w:ascii="Times New Roman" w:hAnsi="Times New Roman" w:cs="Times New Roman"/>
          <w:sz w:val="28"/>
          <w:szCs w:val="28"/>
          <w:lang w:val="uk-UA"/>
        </w:rPr>
        <w:t>я мінімального ризику було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лише в одному випадку (1,2%).</w:t>
      </w:r>
    </w:p>
    <w:p w:rsidR="009956BC" w:rsidRDefault="009956BC" w:rsidP="0096616E">
      <w:pPr>
        <w:numPr>
          <w:ilvl w:val="0"/>
          <w:numId w:val="7"/>
        </w:numPr>
        <w:tabs>
          <w:tab w:val="clear" w:pos="142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Проспективний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прогноз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зроблений на п</w:t>
      </w:r>
      <w:r>
        <w:rPr>
          <w:rFonts w:ascii="Times New Roman" w:hAnsi="Times New Roman" w:cs="Times New Roman"/>
          <w:sz w:val="28"/>
          <w:szCs w:val="28"/>
          <w:lang w:val="uk-UA"/>
        </w:rPr>
        <w:t>ідставі стратифікаційного методу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прогнозування та даних анкети-опитув</w:t>
      </w:r>
      <w:r>
        <w:rPr>
          <w:rFonts w:ascii="Times New Roman" w:hAnsi="Times New Roman" w:cs="Times New Roman"/>
          <w:sz w:val="28"/>
          <w:szCs w:val="28"/>
          <w:lang w:val="uk-UA"/>
        </w:rPr>
        <w:t>альника, забезпечив за</w:t>
      </w:r>
      <w:r w:rsidR="00BF29D0">
        <w:rPr>
          <w:rFonts w:ascii="Times New Roman" w:hAnsi="Times New Roman" w:cs="Times New Roman"/>
          <w:sz w:val="28"/>
          <w:szCs w:val="28"/>
          <w:lang w:val="uk-UA"/>
        </w:rPr>
        <w:t xml:space="preserve"> рахунок профілактичних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зниження післяопераційних ускладнень у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віддалені терміни спостереження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4%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956BC" w:rsidRPr="0042716E" w:rsidRDefault="009956BC" w:rsidP="004C1E7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</w:p>
    <w:p w:rsidR="009956BC" w:rsidRPr="0042716E" w:rsidRDefault="009956BC" w:rsidP="004C1E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16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ПРАКТИЧНІ РЕКОМЕНДАЦІЇ</w:t>
      </w:r>
    </w:p>
    <w:p w:rsidR="009956BC" w:rsidRPr="0042716E" w:rsidRDefault="009956BC" w:rsidP="004C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56BC" w:rsidRPr="0042716E" w:rsidRDefault="009956BC" w:rsidP="004C1E7E">
      <w:pPr>
        <w:pStyle w:val="ListParagraph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хворих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одонтогенний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гайморит,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викликан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одонтогенними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кістами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рекомендовано: використовув</w:t>
      </w:r>
      <w:r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метод операт</w:t>
      </w:r>
      <w:r>
        <w:rPr>
          <w:rFonts w:ascii="Times New Roman" w:hAnsi="Times New Roman" w:cs="Times New Roman"/>
          <w:sz w:val="28"/>
          <w:szCs w:val="28"/>
          <w:lang w:val="uk-UA"/>
        </w:rPr>
        <w:t>ивного втручання, який складається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з часткового видалення візуально зміненої ді</w:t>
      </w:r>
      <w:r>
        <w:rPr>
          <w:rFonts w:ascii="Times New Roman" w:hAnsi="Times New Roman" w:cs="Times New Roman"/>
          <w:sz w:val="28"/>
          <w:szCs w:val="28"/>
          <w:lang w:val="uk-UA"/>
        </w:rPr>
        <w:t>лянки слизової оболонки, базова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терапія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– згідно з «Протоколами надання стоматологічної допомоги»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наказ МОЗ України №566 від 23.11.2004р.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Диспансерний нагляд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1,5 року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56BC" w:rsidRPr="0042716E" w:rsidRDefault="009956BC" w:rsidP="004C1E7E">
      <w:pPr>
        <w:pStyle w:val="ListParagraph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хворих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одонтогенний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гайморит,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викликан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нагноенням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одонтогенних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кіст</w:t>
      </w:r>
      <w:r>
        <w:rPr>
          <w:rFonts w:ascii="Times New Roman" w:hAnsi="Times New Roman" w:cs="Times New Roman"/>
          <w:sz w:val="28"/>
          <w:szCs w:val="28"/>
          <w:lang w:val="uk-UA"/>
        </w:rPr>
        <w:t>, можливо рекомендувати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: в залежності від часу запального процесу (до 7 діб) та без наявності гайм</w:t>
      </w:r>
      <w:r>
        <w:rPr>
          <w:rFonts w:ascii="Times New Roman" w:hAnsi="Times New Roman" w:cs="Times New Roman"/>
          <w:sz w:val="28"/>
          <w:szCs w:val="28"/>
          <w:lang w:val="uk-UA"/>
        </w:rPr>
        <w:t>ориту в анамнезі хворим видаляти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не всю слизову оболонку гайморової пазухи, а тільки візуально </w:t>
      </w:r>
      <w:r>
        <w:rPr>
          <w:rFonts w:ascii="Times New Roman" w:hAnsi="Times New Roman" w:cs="Times New Roman"/>
          <w:sz w:val="28"/>
          <w:szCs w:val="28"/>
          <w:lang w:val="uk-UA"/>
        </w:rPr>
        <w:t>змінені ділянки, додатково призначати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пробіотики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пребіотики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>. Диспансерний нагляд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2 років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56BC" w:rsidRPr="0042716E" w:rsidRDefault="009956BC" w:rsidP="004C1E7E">
      <w:pPr>
        <w:pStyle w:val="ListParagraph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хворих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одонтогенний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гайморит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викликан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різними формами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періодонтиту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рекомендов</w:t>
      </w:r>
      <w:r w:rsidR="00A664E3">
        <w:rPr>
          <w:rFonts w:ascii="Times New Roman" w:hAnsi="Times New Roman" w:cs="Times New Roman"/>
          <w:sz w:val="28"/>
          <w:szCs w:val="28"/>
          <w:lang w:val="uk-UA"/>
        </w:rPr>
        <w:t xml:space="preserve">ано: в залежності від форми </w:t>
      </w:r>
      <w:proofErr w:type="spellStart"/>
      <w:r w:rsidR="00A664E3">
        <w:rPr>
          <w:rFonts w:ascii="Times New Roman" w:hAnsi="Times New Roman" w:cs="Times New Roman"/>
          <w:sz w:val="28"/>
          <w:szCs w:val="28"/>
          <w:lang w:val="uk-UA"/>
        </w:rPr>
        <w:t>пері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одонтиту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проводити:</w:t>
      </w:r>
    </w:p>
    <w:p w:rsidR="009956BC" w:rsidRPr="0042716E" w:rsidRDefault="009956BC" w:rsidP="004C1E7E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радикальне вида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лення слизової оболонки верхньощелепної пазухи при загостренні хронічного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гранулюючого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періодонтиту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956BC" w:rsidRPr="0042716E" w:rsidRDefault="009956BC" w:rsidP="004C1E7E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фіброзному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періодонтиті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щадн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гайморотомію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полягає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видален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і візуально зміненої слизової оболонки бе</w:t>
      </w:r>
      <w:r>
        <w:rPr>
          <w:rFonts w:ascii="Times New Roman" w:hAnsi="Times New Roman" w:cs="Times New Roman"/>
          <w:sz w:val="28"/>
          <w:szCs w:val="28"/>
          <w:lang w:val="uk-UA"/>
        </w:rPr>
        <w:t>зпосередньо біля причинного зуба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9956BC" w:rsidRPr="0042716E" w:rsidRDefault="009956BC" w:rsidP="004C1E7E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гранулематозном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періодонтиті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щадну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гайморотомію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полягає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видален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і гранулеми,  візуально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змінененої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слизової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оболонки та збереженні незміне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ної слизової оболонки верхньощелепних пазух.</w:t>
      </w:r>
    </w:p>
    <w:p w:rsidR="009956BC" w:rsidRPr="0042716E" w:rsidRDefault="009956BC" w:rsidP="004C1E7E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F29D0">
        <w:rPr>
          <w:rFonts w:ascii="Times New Roman" w:hAnsi="Times New Roman" w:cs="Times New Roman"/>
          <w:sz w:val="28"/>
          <w:szCs w:val="28"/>
          <w:lang w:val="uk-UA"/>
        </w:rPr>
        <w:t xml:space="preserve">ри хронічному перебігу </w:t>
      </w:r>
      <w:proofErr w:type="spellStart"/>
      <w:r w:rsidR="00BF29D0">
        <w:rPr>
          <w:rFonts w:ascii="Times New Roman" w:hAnsi="Times New Roman" w:cs="Times New Roman"/>
          <w:sz w:val="28"/>
          <w:szCs w:val="28"/>
          <w:lang w:val="uk-UA"/>
        </w:rPr>
        <w:t>гранул</w:t>
      </w:r>
      <w:r>
        <w:rPr>
          <w:rFonts w:ascii="Times New Roman" w:hAnsi="Times New Roman" w:cs="Times New Roman"/>
          <w:sz w:val="28"/>
          <w:szCs w:val="28"/>
          <w:lang w:val="uk-UA"/>
        </w:rPr>
        <w:t>юючого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періодонтиту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щадну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гайморотомію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полягає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видале</w:t>
      </w:r>
      <w:r>
        <w:rPr>
          <w:rFonts w:ascii="Times New Roman" w:hAnsi="Times New Roman" w:cs="Times New Roman"/>
          <w:sz w:val="28"/>
          <w:szCs w:val="28"/>
          <w:lang w:val="uk-UA"/>
        </w:rPr>
        <w:t>нні візуально зміне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ної слизов</w:t>
      </w:r>
      <w:r>
        <w:rPr>
          <w:rFonts w:ascii="Times New Roman" w:hAnsi="Times New Roman" w:cs="Times New Roman"/>
          <w:sz w:val="28"/>
          <w:szCs w:val="28"/>
          <w:lang w:val="uk-UA"/>
        </w:rPr>
        <w:t>ої оболонки, збереженні незміне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ної слизової оболонки верхньощелепних пазух та пластичного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акриття нориці. Диспансерний нагляд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усі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єї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групи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3 років.</w:t>
      </w:r>
    </w:p>
    <w:p w:rsidR="009956BC" w:rsidRPr="0042716E" w:rsidRDefault="009956BC" w:rsidP="004C1E7E">
      <w:pPr>
        <w:pStyle w:val="ListParagraph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хворих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одонтогенний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гайморит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викликан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стороннім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тілом </w:t>
      </w:r>
      <w:r w:rsidR="00BF29D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гайм</w:t>
      </w:r>
      <w:r>
        <w:rPr>
          <w:rFonts w:ascii="Times New Roman" w:hAnsi="Times New Roman" w:cs="Times New Roman"/>
          <w:sz w:val="28"/>
          <w:szCs w:val="28"/>
          <w:lang w:val="uk-UA"/>
        </w:rPr>
        <w:t>оров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й пазус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F29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рекомендовано: в залежності від часу </w:t>
      </w:r>
      <w:r>
        <w:rPr>
          <w:rFonts w:ascii="Times New Roman" w:hAnsi="Times New Roman" w:cs="Times New Roman"/>
          <w:sz w:val="28"/>
          <w:szCs w:val="28"/>
          <w:lang w:val="uk-UA"/>
        </w:rPr>
        <w:t>перебування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стороннього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тіла</w:t>
      </w:r>
      <w:r>
        <w:rPr>
          <w:rFonts w:ascii="Times New Roman" w:hAnsi="Times New Roman" w:cs="Times New Roman"/>
          <w:sz w:val="28"/>
          <w:szCs w:val="28"/>
          <w:lang w:val="uk-UA"/>
        </w:rPr>
        <w:t>, що викликало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одонтогенний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гайморит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локальне видалення візуально зміненої слизової оболонки в ділянці </w:t>
      </w:r>
      <w:r w:rsidR="00BF29D0">
        <w:rPr>
          <w:rFonts w:ascii="Times New Roman" w:hAnsi="Times New Roman" w:cs="Times New Roman"/>
          <w:sz w:val="28"/>
          <w:szCs w:val="28"/>
          <w:lang w:val="uk-UA"/>
        </w:rPr>
        <w:t>розташування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стороннього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тіла (тривалість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– до 6 місяців) без попереднього запалення гайморової порожнини та з інкапсуляцією </w:t>
      </w:r>
      <w:r>
        <w:rPr>
          <w:rFonts w:ascii="Times New Roman" w:hAnsi="Times New Roman" w:cs="Times New Roman"/>
          <w:sz w:val="28"/>
          <w:szCs w:val="28"/>
          <w:lang w:val="uk-UA"/>
        </w:rPr>
        <w:t>стороннього тіла або ради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кальне видалення слизо</w:t>
      </w:r>
      <w:r>
        <w:rPr>
          <w:rFonts w:ascii="Times New Roman" w:hAnsi="Times New Roman" w:cs="Times New Roman"/>
          <w:sz w:val="28"/>
          <w:szCs w:val="28"/>
          <w:lang w:val="uk-UA"/>
        </w:rPr>
        <w:t>вої оболонки гайморови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х пазух (тривалість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– більше 6 місяців). Диспансерний нагляд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1 року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56BC" w:rsidRPr="0042716E" w:rsidRDefault="009956BC" w:rsidP="004C1E7E">
      <w:pPr>
        <w:pStyle w:val="ListParagraph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хворих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одонтогенний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гайморит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викликан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перфорацією або норицею гайморової пазухи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рекомендовано </w:t>
      </w:r>
      <w:r w:rsidR="00BF29D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практиці: в залежності від час</w:t>
      </w:r>
      <w:r>
        <w:rPr>
          <w:rFonts w:ascii="Times New Roman" w:hAnsi="Times New Roman" w:cs="Times New Roman"/>
          <w:sz w:val="28"/>
          <w:szCs w:val="28"/>
          <w:lang w:val="uk-UA"/>
        </w:rPr>
        <w:t>у отриман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перфоративного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отвору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 спричинив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одонтогенний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гайморит</w:t>
      </w:r>
      <w:r>
        <w:rPr>
          <w:rFonts w:ascii="Times New Roman" w:hAnsi="Times New Roman" w:cs="Times New Roman"/>
          <w:sz w:val="28"/>
          <w:szCs w:val="28"/>
          <w:lang w:val="uk-UA"/>
        </w:rPr>
        <w:t>, проводити радикальне (більше 6 місяців) або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локальне видалення слизової оболонки (до 6 місяців). Диспансерний нагляд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1,5 року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56BC" w:rsidRPr="0042716E" w:rsidRDefault="009956BC" w:rsidP="004C1E7E">
      <w:pPr>
        <w:pStyle w:val="ListParagraph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хворих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одонтогенний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гайморит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викликан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невиявленою причиною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рекомендовано </w:t>
      </w:r>
      <w:r w:rsidR="00BF29D0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практиці: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проходити профілактичні огляди раз на рік, маючи в анамнезі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одонтогенний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гайморит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раз на три місяц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першого ро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та раз на півроку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– у подальшому. Диспансерний нагляд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3 років.</w:t>
      </w:r>
    </w:p>
    <w:p w:rsidR="009956BC" w:rsidRPr="0042716E" w:rsidRDefault="009956BC" w:rsidP="004C1E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56BC" w:rsidRPr="0042716E" w:rsidRDefault="009956BC" w:rsidP="004C1E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</w:t>
      </w:r>
      <w:r w:rsidRPr="004271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ПРАЦЬ,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b/>
          <w:bCs/>
          <w:sz w:val="28"/>
          <w:szCs w:val="28"/>
          <w:lang w:val="uk-UA"/>
        </w:rPr>
        <w:t>ОПУБЛІКОВАНИХ</w:t>
      </w:r>
    </w:p>
    <w:p w:rsidR="009956BC" w:rsidRPr="0042716E" w:rsidRDefault="009956BC" w:rsidP="004C1E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 ТЕМОЮ ДИСЕРТАЦІЇ</w:t>
      </w:r>
    </w:p>
    <w:p w:rsidR="009956BC" w:rsidRPr="0042716E" w:rsidRDefault="009956BC" w:rsidP="004C1E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56BC" w:rsidRPr="00C41A9E" w:rsidRDefault="009956BC" w:rsidP="004C1E7E">
      <w:pPr>
        <w:pStyle w:val="ListParagraph1"/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Побережник Г.А</w:t>
      </w:r>
      <w:r w:rsidRPr="00C41A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Моніторинг ускладнень у 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ворих 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одонтогенний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гайморит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/ Д.С.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Демяник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30744">
        <w:rPr>
          <w:rFonts w:ascii="Times New Roman" w:hAnsi="Times New Roman" w:cs="Times New Roman"/>
          <w:sz w:val="28"/>
          <w:szCs w:val="28"/>
          <w:lang w:val="uk-UA"/>
        </w:rPr>
        <w:t>Г.А</w:t>
      </w:r>
      <w:r w:rsidR="00BF29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30744">
        <w:rPr>
          <w:rFonts w:ascii="Times New Roman" w:hAnsi="Times New Roman" w:cs="Times New Roman"/>
          <w:sz w:val="28"/>
          <w:szCs w:val="28"/>
          <w:lang w:val="uk-UA"/>
        </w:rPr>
        <w:t xml:space="preserve"> Побережник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// Галицький лікарськ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вісник. –  2010. – </w:t>
      </w:r>
      <w:r w:rsidRPr="00C41A9E">
        <w:rPr>
          <w:rFonts w:ascii="Times New Roman" w:hAnsi="Times New Roman" w:cs="Times New Roman"/>
          <w:sz w:val="28"/>
          <w:szCs w:val="28"/>
          <w:lang w:val="uk-UA"/>
        </w:rPr>
        <w:t>№ 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A9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С. 56-59.</w:t>
      </w:r>
      <w:r w:rsidRPr="0042716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Особистий внес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ок здобувача: проведення монітори</w:t>
      </w:r>
      <w:r w:rsidRPr="0042716E">
        <w:rPr>
          <w:rFonts w:ascii="Times New Roman" w:hAnsi="Times New Roman" w:cs="Times New Roman"/>
          <w:i/>
          <w:iCs/>
          <w:sz w:val="28"/>
          <w:szCs w:val="28"/>
          <w:lang w:val="uk-UA"/>
        </w:rPr>
        <w:t>нгу, узагальнення результатів, написання статті.</w:t>
      </w:r>
    </w:p>
    <w:p w:rsidR="009956BC" w:rsidRPr="0042716E" w:rsidRDefault="009956BC" w:rsidP="004C1E7E">
      <w:pPr>
        <w:pStyle w:val="ListParagraph1"/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Побережник Г.А</w:t>
      </w:r>
      <w:r w:rsidRPr="00C41A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9E">
        <w:rPr>
          <w:rFonts w:ascii="Times New Roman" w:hAnsi="Times New Roman" w:cs="Times New Roman"/>
          <w:sz w:val="28"/>
          <w:szCs w:val="28"/>
          <w:lang w:val="uk-UA"/>
        </w:rPr>
        <w:t>Влияние</w:t>
      </w:r>
      <w:proofErr w:type="spellEnd"/>
      <w:r w:rsidRPr="00C41A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9E">
        <w:rPr>
          <w:rFonts w:ascii="Times New Roman" w:hAnsi="Times New Roman" w:cs="Times New Roman"/>
          <w:sz w:val="28"/>
          <w:szCs w:val="28"/>
          <w:lang w:val="uk-UA"/>
        </w:rPr>
        <w:t>перелома</w:t>
      </w:r>
      <w:proofErr w:type="spellEnd"/>
      <w:r w:rsidRPr="00C41A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9E">
        <w:rPr>
          <w:rFonts w:ascii="Times New Roman" w:hAnsi="Times New Roman" w:cs="Times New Roman"/>
          <w:sz w:val="28"/>
          <w:szCs w:val="28"/>
          <w:lang w:val="uk-UA"/>
        </w:rPr>
        <w:t>скуловой</w:t>
      </w:r>
      <w:proofErr w:type="spellEnd"/>
      <w:r w:rsidRPr="00C41A9E">
        <w:rPr>
          <w:rFonts w:ascii="Times New Roman" w:hAnsi="Times New Roman" w:cs="Times New Roman"/>
          <w:sz w:val="28"/>
          <w:szCs w:val="28"/>
          <w:lang w:val="uk-UA"/>
        </w:rPr>
        <w:t xml:space="preserve"> кости на </w:t>
      </w:r>
      <w:proofErr w:type="spellStart"/>
      <w:r w:rsidRPr="00C41A9E">
        <w:rPr>
          <w:rFonts w:ascii="Times New Roman" w:hAnsi="Times New Roman" w:cs="Times New Roman"/>
          <w:sz w:val="28"/>
          <w:szCs w:val="28"/>
          <w:lang w:val="uk-UA"/>
        </w:rPr>
        <w:t>состояние</w:t>
      </w:r>
      <w:proofErr w:type="spellEnd"/>
      <w:r w:rsidRPr="00C41A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9E">
        <w:rPr>
          <w:rFonts w:ascii="Times New Roman" w:hAnsi="Times New Roman" w:cs="Times New Roman"/>
          <w:sz w:val="28"/>
          <w:szCs w:val="28"/>
          <w:lang w:val="uk-UA"/>
        </w:rPr>
        <w:t>слизи</w:t>
      </w:r>
      <w:r>
        <w:rPr>
          <w:rFonts w:ascii="Times New Roman" w:hAnsi="Times New Roman" w:cs="Times New Roman"/>
          <w:sz w:val="28"/>
          <w:szCs w:val="28"/>
          <w:lang w:val="uk-UA"/>
        </w:rPr>
        <w:t>стой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оболочки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гайморовой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пазухи</w:t>
      </w:r>
      <w:r w:rsidRPr="00C41A9E">
        <w:rPr>
          <w:rFonts w:ascii="Times New Roman" w:hAnsi="Times New Roman" w:cs="Times New Roman"/>
          <w:sz w:val="28"/>
          <w:szCs w:val="28"/>
          <w:lang w:val="uk-UA"/>
        </w:rPr>
        <w:t xml:space="preserve"> / Г.П. Рузин, </w:t>
      </w:r>
      <w:r w:rsidRPr="00530744">
        <w:rPr>
          <w:rFonts w:ascii="Times New Roman" w:hAnsi="Times New Roman" w:cs="Times New Roman"/>
          <w:sz w:val="28"/>
          <w:szCs w:val="28"/>
          <w:lang w:val="uk-UA"/>
        </w:rPr>
        <w:t>Г.А. Побережник</w:t>
      </w:r>
      <w:r w:rsidRPr="00C41A9E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C41A9E">
        <w:rPr>
          <w:rFonts w:ascii="Times New Roman" w:hAnsi="Times New Roman" w:cs="Times New Roman"/>
          <w:sz w:val="28"/>
          <w:szCs w:val="28"/>
          <w:lang w:val="uk-UA"/>
        </w:rPr>
        <w:t>Ук</w:t>
      </w:r>
      <w:r w:rsidRPr="0042716E">
        <w:rPr>
          <w:rFonts w:ascii="Times New Roman" w:hAnsi="Times New Roman" w:cs="Times New Roman"/>
          <w:sz w:val="28"/>
          <w:szCs w:val="28"/>
        </w:rPr>
        <w:t>раї</w:t>
      </w:r>
      <w:r>
        <w:rPr>
          <w:rFonts w:ascii="Times New Roman" w:hAnsi="Times New Roman" w:cs="Times New Roman"/>
          <w:sz w:val="28"/>
          <w:szCs w:val="28"/>
        </w:rPr>
        <w:t>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стоматологічний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альманах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41A9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2011. </w:t>
      </w:r>
      <w:r w:rsidRPr="00C41A9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Pr="004271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A9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С. 29-32.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Особистий внесок здобувача: </w:t>
      </w:r>
      <w:r w:rsidRPr="0042716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проведення </w:t>
      </w:r>
      <w:proofErr w:type="spellStart"/>
      <w:r w:rsidRPr="0042716E">
        <w:rPr>
          <w:rFonts w:ascii="Times New Roman" w:hAnsi="Times New Roman" w:cs="Times New Roman"/>
          <w:i/>
          <w:iCs/>
          <w:sz w:val="28"/>
          <w:szCs w:val="28"/>
          <w:lang w:val="uk-UA"/>
        </w:rPr>
        <w:t>морфогістохімічних</w:t>
      </w:r>
      <w:proofErr w:type="spellEnd"/>
      <w:r w:rsidRPr="0042716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досліджень, написання статті.</w:t>
      </w:r>
    </w:p>
    <w:p w:rsidR="009956BC" w:rsidRPr="0042716E" w:rsidRDefault="009956BC" w:rsidP="002C103E">
      <w:pPr>
        <w:pStyle w:val="ListParagraph1"/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Побережник Г.А</w:t>
      </w:r>
      <w:r w:rsidR="00BF29D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</w:rPr>
        <w:t>Характер и сроки возникновени</w:t>
      </w:r>
      <w:r>
        <w:rPr>
          <w:rFonts w:ascii="Times New Roman" w:hAnsi="Times New Roman" w:cs="Times New Roman"/>
          <w:sz w:val="28"/>
          <w:szCs w:val="28"/>
        </w:rPr>
        <w:t xml:space="preserve">я осложнений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гайморотомии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/ Д.С.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Демяник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, </w:t>
      </w:r>
      <w:r w:rsidRPr="00530744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530744">
        <w:rPr>
          <w:rFonts w:ascii="Times New Roman" w:hAnsi="Times New Roman" w:cs="Times New Roman"/>
          <w:sz w:val="28"/>
          <w:szCs w:val="28"/>
        </w:rPr>
        <w:t>Побережник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стоматологічний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альманах.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A9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2013. </w:t>
      </w:r>
      <w:r w:rsidRPr="00C41A9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41A9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С. 32-37.</w:t>
      </w:r>
      <w:r w:rsidRPr="004271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2716E">
        <w:rPr>
          <w:rFonts w:ascii="Times New Roman" w:hAnsi="Times New Roman" w:cs="Times New Roman"/>
          <w:i/>
          <w:iCs/>
          <w:sz w:val="28"/>
          <w:szCs w:val="28"/>
          <w:lang w:val="uk-UA"/>
        </w:rPr>
        <w:t>Особистий внесок здо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бувача: </w:t>
      </w:r>
      <w:r w:rsidRPr="0042716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клінічний збір матеріалу, узагальнення результатів, написання статті.</w:t>
      </w:r>
    </w:p>
    <w:p w:rsidR="009956BC" w:rsidRPr="0042716E" w:rsidRDefault="009956BC" w:rsidP="004C1E7E">
      <w:pPr>
        <w:pStyle w:val="ListParagraph1"/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Побережник Г.А.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Морфологические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изменения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слизистой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оболочки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гайморовой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пазухи в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зависимости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>ичины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верхнечелюстного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синусита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/ Г.А Побережник, О.А. Омельченко // Проблеми екологічної та медичної генетики і клінічн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імунології. </w:t>
      </w:r>
      <w:r w:rsidRPr="00C41A9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2013. </w:t>
      </w:r>
      <w:r w:rsidRPr="00C41A9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№1.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A9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С. 325-338. </w:t>
      </w:r>
    </w:p>
    <w:p w:rsidR="009956BC" w:rsidRPr="0042716E" w:rsidRDefault="009956BC" w:rsidP="004C1E7E">
      <w:pPr>
        <w:pStyle w:val="ListParagraph1"/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Побережник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Г.А. Прогнозирование ближайших и отдаленных результатов хирургического лечения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одонтогенных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гайморитов </w:t>
      </w:r>
      <w:r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42716E">
        <w:rPr>
          <w:rFonts w:ascii="Times New Roman" w:hAnsi="Times New Roman" w:cs="Times New Roman"/>
          <w:sz w:val="28"/>
          <w:szCs w:val="28"/>
        </w:rPr>
        <w:t xml:space="preserve"> Современная стоматология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41A9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2013. </w:t>
      </w:r>
      <w:r w:rsidRPr="00C41A9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2716E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41A9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С. 28-37.</w:t>
      </w:r>
      <w:r w:rsidRPr="00427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6BC" w:rsidRPr="00693083" w:rsidRDefault="009956BC" w:rsidP="004C1E7E">
      <w:pPr>
        <w:pStyle w:val="ListParagraph1"/>
        <w:widowControl w:val="0"/>
        <w:numPr>
          <w:ilvl w:val="0"/>
          <w:numId w:val="1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Побережник Г.А.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Мониторинг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метод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оценки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отдаленных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результатов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лечения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(на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примере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одонтогенног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гайморита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//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Стоматолог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41A9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2013. </w:t>
      </w:r>
      <w:r w:rsidRPr="00C41A9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№2(9). </w:t>
      </w:r>
      <w:r w:rsidRPr="00C41A9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С. 30-33</w:t>
      </w:r>
      <w:r w:rsidRPr="0042716E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4271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956BC" w:rsidRPr="0042716E" w:rsidRDefault="009956BC" w:rsidP="004C1E7E">
      <w:pPr>
        <w:pStyle w:val="ListParagraph1"/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Побережник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Г.А Зависимость между формами периодонтита и хроническим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одонтогенным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гайморитом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Pr="00612DC6">
        <w:rPr>
          <w:rFonts w:ascii="Times New Roman" w:hAnsi="Times New Roman" w:cs="Times New Roman"/>
          <w:sz w:val="28"/>
          <w:szCs w:val="28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</w:rPr>
        <w:t xml:space="preserve">Медицина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тисячоліття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271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атер</w:t>
      </w:r>
      <w:proofErr w:type="gramEnd"/>
      <w:r w:rsidRPr="0042716E">
        <w:rPr>
          <w:rFonts w:ascii="Times New Roman" w:hAnsi="Times New Roman" w:cs="Times New Roman"/>
          <w:sz w:val="28"/>
          <w:szCs w:val="28"/>
        </w:rPr>
        <w:t>іали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межвузівсь</w:t>
      </w:r>
      <w:r>
        <w:rPr>
          <w:rFonts w:ascii="Times New Roman" w:hAnsi="Times New Roman" w:cs="Times New Roman"/>
          <w:sz w:val="28"/>
          <w:szCs w:val="28"/>
        </w:rPr>
        <w:t>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вчених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, ХДМУ, 16-17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2007р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. – Харків</w:t>
      </w:r>
      <w:r w:rsidR="00BF29D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2007.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- С. 176-177</w:t>
      </w:r>
    </w:p>
    <w:p w:rsidR="009956BC" w:rsidRPr="0042716E" w:rsidRDefault="009956BC" w:rsidP="004C1E7E">
      <w:pPr>
        <w:pStyle w:val="ListParagraph1"/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Побережник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Г.А Состояние слизистой оболочки верхнечелюстных пазух при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одонтогенном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гайморите при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морфогистохимическом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изучении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42716E">
        <w:rPr>
          <w:rFonts w:ascii="Times New Roman" w:hAnsi="Times New Roman" w:cs="Times New Roman"/>
          <w:sz w:val="28"/>
          <w:szCs w:val="28"/>
        </w:rPr>
        <w:t xml:space="preserve"> Медицина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тисячоліття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атер</w:t>
      </w:r>
      <w:proofErr w:type="gramEnd"/>
      <w:r w:rsidRPr="0042716E">
        <w:rPr>
          <w:rFonts w:ascii="Times New Roman" w:hAnsi="Times New Roman" w:cs="Times New Roman"/>
          <w:sz w:val="28"/>
          <w:szCs w:val="28"/>
        </w:rPr>
        <w:t>іали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межвузівсь</w:t>
      </w:r>
      <w:r>
        <w:rPr>
          <w:rFonts w:ascii="Times New Roman" w:hAnsi="Times New Roman" w:cs="Times New Roman"/>
          <w:sz w:val="28"/>
          <w:szCs w:val="28"/>
        </w:rPr>
        <w:t>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вчених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, ХДМУ, 16-17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2007р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. – Харків</w:t>
      </w:r>
      <w:r w:rsidR="00BF29D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2007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– С. 177-178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56BC" w:rsidRPr="0042716E" w:rsidRDefault="009956BC" w:rsidP="004C1E7E">
      <w:pPr>
        <w:pStyle w:val="ListParagraph1"/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716E">
        <w:rPr>
          <w:rFonts w:ascii="Times New Roman" w:hAnsi="Times New Roman" w:cs="Times New Roman"/>
          <w:sz w:val="28"/>
          <w:szCs w:val="28"/>
          <w:lang w:val="uk-UA"/>
        </w:rPr>
        <w:t>Побережник Г.А.</w:t>
      </w:r>
      <w:r w:rsidRPr="0042716E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одонтогенного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гайморита в зависимости от формы периодонтитов</w:t>
      </w:r>
      <w:r>
        <w:rPr>
          <w:rFonts w:ascii="Times New Roman" w:hAnsi="Times New Roman" w:cs="Times New Roman"/>
          <w:sz w:val="28"/>
          <w:szCs w:val="28"/>
        </w:rPr>
        <w:t xml:space="preserve"> и места зуба в зубном ряду //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Укра</w:t>
      </w:r>
      <w:r>
        <w:rPr>
          <w:rFonts w:ascii="Times New Roman" w:hAnsi="Times New Roman" w:cs="Times New Roman"/>
          <w:sz w:val="28"/>
          <w:szCs w:val="28"/>
        </w:rPr>
        <w:t>їнський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морфологічний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альманах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7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2007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7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том 5, №2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7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С. 105-106. </w:t>
      </w:r>
    </w:p>
    <w:p w:rsidR="009956BC" w:rsidRPr="0042716E" w:rsidRDefault="009956BC" w:rsidP="002C103E">
      <w:pPr>
        <w:pStyle w:val="ListParagraph1"/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Побережник Г.А</w:t>
      </w:r>
      <w:r w:rsidRPr="00427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Морфогистохимическая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характеристика слизистой оболочки верхнечелюстной пазухи пр</w:t>
      </w:r>
      <w:r w:rsidR="00BF29D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F29D0">
        <w:rPr>
          <w:rFonts w:ascii="Times New Roman" w:hAnsi="Times New Roman" w:cs="Times New Roman"/>
          <w:sz w:val="28"/>
          <w:szCs w:val="28"/>
        </w:rPr>
        <w:t>одонтогенном</w:t>
      </w:r>
      <w:proofErr w:type="spellEnd"/>
      <w:r w:rsidR="00BF29D0">
        <w:rPr>
          <w:rFonts w:ascii="Times New Roman" w:hAnsi="Times New Roman" w:cs="Times New Roman"/>
          <w:sz w:val="28"/>
          <w:szCs w:val="28"/>
        </w:rPr>
        <w:t xml:space="preserve"> гайморите / </w:t>
      </w:r>
      <w:proofErr w:type="spellStart"/>
      <w:r w:rsidR="00BF29D0">
        <w:rPr>
          <w:rFonts w:ascii="Times New Roman" w:hAnsi="Times New Roman" w:cs="Times New Roman"/>
          <w:sz w:val="28"/>
          <w:szCs w:val="28"/>
        </w:rPr>
        <w:t>Г.П.</w:t>
      </w:r>
      <w:r w:rsidRPr="0042716E">
        <w:rPr>
          <w:rFonts w:ascii="Times New Roman" w:hAnsi="Times New Roman" w:cs="Times New Roman"/>
          <w:sz w:val="28"/>
          <w:szCs w:val="28"/>
        </w:rPr>
        <w:t>Рузин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, </w:t>
      </w:r>
      <w:r w:rsidRPr="00530744">
        <w:rPr>
          <w:rFonts w:ascii="Times New Roman" w:hAnsi="Times New Roman" w:cs="Times New Roman"/>
          <w:sz w:val="28"/>
          <w:szCs w:val="28"/>
        </w:rPr>
        <w:t>Г.А</w:t>
      </w:r>
      <w:r w:rsidRPr="00530744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530744">
        <w:rPr>
          <w:rFonts w:ascii="Times New Roman" w:hAnsi="Times New Roman" w:cs="Times New Roman"/>
          <w:sz w:val="28"/>
          <w:szCs w:val="28"/>
        </w:rPr>
        <w:t>Побережник</w:t>
      </w:r>
      <w:proofErr w:type="spellEnd"/>
      <w:r w:rsidRPr="00530744">
        <w:rPr>
          <w:rFonts w:ascii="Times New Roman" w:hAnsi="Times New Roman" w:cs="Times New Roman"/>
          <w:sz w:val="28"/>
          <w:szCs w:val="28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</w:rPr>
        <w:t>// Н</w:t>
      </w:r>
      <w:r>
        <w:rPr>
          <w:rFonts w:ascii="Times New Roman" w:hAnsi="Times New Roman" w:cs="Times New Roman"/>
          <w:sz w:val="28"/>
          <w:szCs w:val="28"/>
        </w:rPr>
        <w:t>овые технологии в стоматологии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27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атериалы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42716E">
        <w:rPr>
          <w:rFonts w:ascii="Times New Roman" w:hAnsi="Times New Roman" w:cs="Times New Roman"/>
          <w:sz w:val="28"/>
          <w:szCs w:val="28"/>
        </w:rPr>
        <w:t xml:space="preserve"> международной конференции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челюстно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ицевих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хирургов и стоматологов</w:t>
      </w:r>
      <w:r w:rsidRPr="0042716E">
        <w:rPr>
          <w:rFonts w:ascii="Times New Roman" w:hAnsi="Times New Roman" w:cs="Times New Roman"/>
          <w:sz w:val="28"/>
          <w:szCs w:val="28"/>
        </w:rPr>
        <w:t xml:space="preserve"> (12 – 14 мая, </w:t>
      </w:r>
      <w:r>
        <w:rPr>
          <w:rFonts w:ascii="Times New Roman" w:hAnsi="Times New Roman" w:cs="Times New Roman"/>
          <w:sz w:val="28"/>
          <w:szCs w:val="28"/>
        </w:rPr>
        <w:t>2007г.). – Санкт-Петербург</w:t>
      </w:r>
      <w:r w:rsidR="00BF29D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2007.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- С. 183-184.</w:t>
      </w:r>
      <w:r w:rsidRPr="0042716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Особисти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й внесок здобувача: </w:t>
      </w:r>
      <w:r w:rsidRPr="0042716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проведення </w:t>
      </w:r>
      <w:proofErr w:type="spellStart"/>
      <w:r w:rsidRPr="0042716E">
        <w:rPr>
          <w:rFonts w:ascii="Times New Roman" w:hAnsi="Times New Roman" w:cs="Times New Roman"/>
          <w:i/>
          <w:iCs/>
          <w:sz w:val="28"/>
          <w:szCs w:val="28"/>
          <w:lang w:val="uk-UA"/>
        </w:rPr>
        <w:t>морфогістохімічних</w:t>
      </w:r>
      <w:proofErr w:type="spellEnd"/>
      <w:r w:rsidRPr="0042716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досліджень, написання статті.</w:t>
      </w:r>
      <w:r w:rsidRPr="004271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56BC" w:rsidRPr="0042716E" w:rsidRDefault="009956BC" w:rsidP="004C1E7E">
      <w:pPr>
        <w:pStyle w:val="ListParagraph1"/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716E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обережник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Г.А Состояние слизистой оболочки гайморовых пазух в зависимости от характера и давности травматического повреждения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Pr="00612DC6">
        <w:rPr>
          <w:rFonts w:ascii="Times New Roman" w:hAnsi="Times New Roman" w:cs="Times New Roman"/>
          <w:sz w:val="28"/>
          <w:szCs w:val="28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</w:rPr>
        <w:t xml:space="preserve">Медицина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тисячоліття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27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міжвузівської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конференц</w:t>
      </w:r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</w:rPr>
        <w:t>(20 – 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cічня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2009 р.).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="00BF29D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2009.</w:t>
      </w:r>
      <w:r w:rsidR="00BF29D0">
        <w:rPr>
          <w:rFonts w:ascii="Times New Roman" w:hAnsi="Times New Roman" w:cs="Times New Roman"/>
          <w:sz w:val="28"/>
          <w:szCs w:val="28"/>
          <w:lang w:val="uk-UA"/>
        </w:rPr>
        <w:t xml:space="preserve"> - С.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121-122.</w:t>
      </w:r>
      <w:r w:rsidRPr="0042716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9956BC" w:rsidRPr="00494829" w:rsidRDefault="009956BC" w:rsidP="004C1E7E">
      <w:pPr>
        <w:pStyle w:val="ListParagraph1"/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4829">
        <w:rPr>
          <w:rFonts w:ascii="Times New Roman" w:hAnsi="Times New Roman" w:cs="Times New Roman"/>
          <w:sz w:val="28"/>
          <w:szCs w:val="28"/>
          <w:lang w:val="uk-UA"/>
        </w:rPr>
        <w:t xml:space="preserve">Побережник Г.А Порівняльна характеристика змін слизової оболонки гайморових пазух при </w:t>
      </w:r>
      <w:proofErr w:type="spellStart"/>
      <w:r w:rsidRPr="00494829">
        <w:rPr>
          <w:rFonts w:ascii="Times New Roman" w:hAnsi="Times New Roman" w:cs="Times New Roman"/>
          <w:sz w:val="28"/>
          <w:szCs w:val="28"/>
          <w:lang w:val="uk-UA"/>
        </w:rPr>
        <w:t>одонтогенному</w:t>
      </w:r>
      <w:proofErr w:type="spellEnd"/>
      <w:r w:rsidRPr="00494829">
        <w:rPr>
          <w:rFonts w:ascii="Times New Roman" w:hAnsi="Times New Roman" w:cs="Times New Roman"/>
          <w:sz w:val="28"/>
          <w:szCs w:val="28"/>
          <w:lang w:val="uk-UA"/>
        </w:rPr>
        <w:t xml:space="preserve">  та травматичному гаймориті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Pr="00494829">
        <w:rPr>
          <w:rFonts w:ascii="Times New Roman" w:hAnsi="Times New Roman" w:cs="Times New Roman"/>
          <w:sz w:val="28"/>
          <w:szCs w:val="28"/>
          <w:lang w:val="uk-UA"/>
        </w:rPr>
        <w:t>Стоматологія – вчора, сьогодні і завтра, перспективні напрямки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>: м</w:t>
      </w:r>
      <w:r w:rsidRPr="00494829">
        <w:rPr>
          <w:rFonts w:ascii="Times New Roman" w:hAnsi="Times New Roman" w:cs="Times New Roman"/>
          <w:sz w:val="28"/>
          <w:szCs w:val="28"/>
          <w:lang w:val="uk-UA"/>
        </w:rPr>
        <w:t xml:space="preserve">атеріали ювілейної міжнародної науково-практичної конференції, присвяченої 30-річчю стоматологічного факультету </w:t>
      </w:r>
      <w:r>
        <w:rPr>
          <w:rFonts w:ascii="Times New Roman" w:hAnsi="Times New Roman" w:cs="Times New Roman"/>
          <w:sz w:val="28"/>
          <w:szCs w:val="28"/>
          <w:lang w:val="uk-UA"/>
        </w:rPr>
        <w:t>ІФНМУ</w:t>
      </w:r>
      <w:r w:rsidRPr="00494829">
        <w:rPr>
          <w:rFonts w:ascii="Times New Roman" w:hAnsi="Times New Roman" w:cs="Times New Roman"/>
          <w:sz w:val="28"/>
          <w:szCs w:val="28"/>
          <w:lang w:val="uk-UA"/>
        </w:rPr>
        <w:t xml:space="preserve"> (5-6 лютого, 2</w:t>
      </w:r>
      <w:r>
        <w:rPr>
          <w:rFonts w:ascii="Times New Roman" w:hAnsi="Times New Roman" w:cs="Times New Roman"/>
          <w:sz w:val="28"/>
          <w:szCs w:val="28"/>
          <w:lang w:val="uk-UA"/>
        </w:rPr>
        <w:t>009р.). – Івано-Франківськ</w:t>
      </w:r>
      <w:r w:rsidR="00BF29D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2009</w:t>
      </w:r>
      <w:r w:rsidRPr="00494829"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С. 167</w:t>
      </w:r>
    </w:p>
    <w:p w:rsidR="009956BC" w:rsidRPr="0042716E" w:rsidRDefault="009956BC" w:rsidP="004C1E7E">
      <w:pPr>
        <w:pStyle w:val="ListParagraph1"/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en-US"/>
        </w:rPr>
        <w:t>Poberezhnik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Possibility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remote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surgical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complications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lastRenderedPageBreak/>
        <w:t>means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questionnaire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2</w:t>
      </w:r>
      <w:proofErr w:type="spellStart"/>
      <w:r w:rsidRPr="0042716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International scientific interdisciplinary congress for medical studen</w:t>
      </w:r>
      <w:r w:rsidR="00BF29D0">
        <w:rPr>
          <w:rFonts w:ascii="Times New Roman" w:hAnsi="Times New Roman" w:cs="Times New Roman"/>
          <w:sz w:val="28"/>
          <w:szCs w:val="28"/>
          <w:lang w:val="en-US"/>
        </w:rPr>
        <w:t>ts and young doctors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April 8</w:t>
      </w:r>
      <w:r w:rsidRPr="0042716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 xml:space="preserve"> -10</w:t>
      </w:r>
      <w:r w:rsidRPr="0042716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,2009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).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="00BF29D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2009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Р. 179.</w:t>
      </w:r>
    </w:p>
    <w:p w:rsidR="009956BC" w:rsidRPr="0008227B" w:rsidRDefault="009956BC" w:rsidP="002C103E">
      <w:pPr>
        <w:pStyle w:val="ListParagraph1"/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Побережник Г.А</w:t>
      </w:r>
      <w:r w:rsidRPr="00530744">
        <w:rPr>
          <w:rFonts w:ascii="Times New Roman" w:hAnsi="Times New Roman" w:cs="Times New Roman"/>
          <w:sz w:val="28"/>
          <w:szCs w:val="28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</w:rPr>
        <w:t>Сравнительная</w:t>
      </w:r>
      <w:r w:rsidRPr="00530744">
        <w:rPr>
          <w:rFonts w:ascii="Times New Roman" w:hAnsi="Times New Roman" w:cs="Times New Roman"/>
          <w:sz w:val="28"/>
          <w:szCs w:val="28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</w:rPr>
        <w:t>характеристика</w:t>
      </w:r>
      <w:r w:rsidRPr="00530744">
        <w:rPr>
          <w:rFonts w:ascii="Times New Roman" w:hAnsi="Times New Roman" w:cs="Times New Roman"/>
          <w:sz w:val="28"/>
          <w:szCs w:val="28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</w:rPr>
        <w:t>состояния</w:t>
      </w:r>
      <w:r w:rsidRPr="00530744">
        <w:rPr>
          <w:rFonts w:ascii="Times New Roman" w:hAnsi="Times New Roman" w:cs="Times New Roman"/>
          <w:sz w:val="28"/>
          <w:szCs w:val="28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</w:rPr>
        <w:t>слизистой</w:t>
      </w:r>
      <w:r w:rsidRPr="00530744">
        <w:rPr>
          <w:rFonts w:ascii="Times New Roman" w:hAnsi="Times New Roman" w:cs="Times New Roman"/>
          <w:sz w:val="28"/>
          <w:szCs w:val="28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</w:rPr>
        <w:t>оболочки</w:t>
      </w:r>
      <w:r w:rsidRPr="00530744">
        <w:rPr>
          <w:rFonts w:ascii="Times New Roman" w:hAnsi="Times New Roman" w:cs="Times New Roman"/>
          <w:sz w:val="28"/>
          <w:szCs w:val="28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</w:rPr>
        <w:t>гайморовой</w:t>
      </w:r>
      <w:r w:rsidRPr="00530744">
        <w:rPr>
          <w:rFonts w:ascii="Times New Roman" w:hAnsi="Times New Roman" w:cs="Times New Roman"/>
          <w:sz w:val="28"/>
          <w:szCs w:val="28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</w:rPr>
        <w:t>пазухи</w:t>
      </w:r>
      <w:r w:rsidRPr="00530744">
        <w:rPr>
          <w:rFonts w:ascii="Times New Roman" w:hAnsi="Times New Roman" w:cs="Times New Roman"/>
          <w:sz w:val="28"/>
          <w:szCs w:val="28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</w:rPr>
        <w:t>при</w:t>
      </w:r>
      <w:r w:rsidRPr="00530744">
        <w:rPr>
          <w:rFonts w:ascii="Times New Roman" w:hAnsi="Times New Roman" w:cs="Times New Roman"/>
          <w:sz w:val="28"/>
          <w:szCs w:val="28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</w:rPr>
        <w:t>хроническом</w:t>
      </w:r>
      <w:r w:rsidRPr="00530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одонтогенном</w:t>
      </w:r>
      <w:proofErr w:type="spellEnd"/>
      <w:r w:rsidRPr="00530744">
        <w:rPr>
          <w:rFonts w:ascii="Times New Roman" w:hAnsi="Times New Roman" w:cs="Times New Roman"/>
          <w:sz w:val="28"/>
          <w:szCs w:val="28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</w:rPr>
        <w:t>гайморите</w:t>
      </w:r>
      <w:r w:rsidRPr="00530744">
        <w:rPr>
          <w:rFonts w:ascii="Times New Roman" w:hAnsi="Times New Roman" w:cs="Times New Roman"/>
          <w:sz w:val="28"/>
          <w:szCs w:val="28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</w:rPr>
        <w:t>и</w:t>
      </w:r>
      <w:r w:rsidRPr="00530744">
        <w:rPr>
          <w:rFonts w:ascii="Times New Roman" w:hAnsi="Times New Roman" w:cs="Times New Roman"/>
          <w:sz w:val="28"/>
          <w:szCs w:val="28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</w:rPr>
        <w:t>переломе</w:t>
      </w:r>
      <w:r w:rsidRPr="00530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скулоальвеолярного</w:t>
      </w:r>
      <w:proofErr w:type="spellEnd"/>
      <w:r w:rsidRPr="00530744">
        <w:rPr>
          <w:rFonts w:ascii="Times New Roman" w:hAnsi="Times New Roman" w:cs="Times New Roman"/>
          <w:sz w:val="28"/>
          <w:szCs w:val="28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</w:rPr>
        <w:t>комплекса</w:t>
      </w:r>
      <w:r w:rsidRPr="00530744">
        <w:rPr>
          <w:rFonts w:ascii="Times New Roman" w:hAnsi="Times New Roman" w:cs="Times New Roman"/>
          <w:sz w:val="28"/>
          <w:szCs w:val="28"/>
        </w:rPr>
        <w:t xml:space="preserve"> / </w:t>
      </w:r>
      <w:r w:rsidRPr="0042716E">
        <w:rPr>
          <w:rFonts w:ascii="Times New Roman" w:hAnsi="Times New Roman" w:cs="Times New Roman"/>
          <w:sz w:val="28"/>
          <w:szCs w:val="28"/>
        </w:rPr>
        <w:t>Г</w:t>
      </w:r>
      <w:r w:rsidRPr="00530744">
        <w:rPr>
          <w:rFonts w:ascii="Times New Roman" w:hAnsi="Times New Roman" w:cs="Times New Roman"/>
          <w:sz w:val="28"/>
          <w:szCs w:val="28"/>
        </w:rPr>
        <w:t>.</w:t>
      </w:r>
      <w:r w:rsidRPr="0042716E">
        <w:rPr>
          <w:rFonts w:ascii="Times New Roman" w:hAnsi="Times New Roman" w:cs="Times New Roman"/>
          <w:sz w:val="28"/>
          <w:szCs w:val="28"/>
        </w:rPr>
        <w:t>П</w:t>
      </w:r>
      <w:r w:rsidRPr="005307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Рузин</w:t>
      </w:r>
      <w:proofErr w:type="spellEnd"/>
      <w:r w:rsidRPr="0053074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30744">
        <w:rPr>
          <w:rFonts w:ascii="Times New Roman" w:hAnsi="Times New Roman" w:cs="Times New Roman"/>
          <w:sz w:val="28"/>
          <w:szCs w:val="28"/>
        </w:rPr>
        <w:t>Г.А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0744">
        <w:rPr>
          <w:rFonts w:ascii="Times New Roman" w:hAnsi="Times New Roman" w:cs="Times New Roman"/>
          <w:sz w:val="28"/>
          <w:szCs w:val="28"/>
        </w:rPr>
        <w:t>Побережник</w:t>
      </w:r>
      <w:proofErr w:type="spellEnd"/>
      <w:r w:rsidRPr="00530744">
        <w:rPr>
          <w:rFonts w:ascii="Times New Roman" w:hAnsi="Times New Roman" w:cs="Times New Roman"/>
          <w:sz w:val="28"/>
          <w:szCs w:val="28"/>
        </w:rPr>
        <w:t xml:space="preserve"> // </w:t>
      </w:r>
      <w:r w:rsidRPr="0042716E">
        <w:rPr>
          <w:rFonts w:ascii="Times New Roman" w:hAnsi="Times New Roman" w:cs="Times New Roman"/>
          <w:sz w:val="28"/>
          <w:szCs w:val="28"/>
        </w:rPr>
        <w:t>Новые</w:t>
      </w:r>
      <w:r w:rsidRPr="00530744">
        <w:rPr>
          <w:rFonts w:ascii="Times New Roman" w:hAnsi="Times New Roman" w:cs="Times New Roman"/>
          <w:sz w:val="28"/>
          <w:szCs w:val="28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</w:rPr>
        <w:t>технологии</w:t>
      </w:r>
      <w:r w:rsidRPr="00530744">
        <w:rPr>
          <w:rFonts w:ascii="Times New Roman" w:hAnsi="Times New Roman" w:cs="Times New Roman"/>
          <w:sz w:val="28"/>
          <w:szCs w:val="28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</w:rPr>
        <w:t>в</w:t>
      </w:r>
      <w:r w:rsidRPr="00530744">
        <w:rPr>
          <w:rFonts w:ascii="Times New Roman" w:hAnsi="Times New Roman" w:cs="Times New Roman"/>
          <w:sz w:val="28"/>
          <w:szCs w:val="28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</w:rPr>
        <w:t>стоматологии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27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атериалы</w:t>
      </w:r>
      <w:proofErr w:type="spellEnd"/>
      <w:r w:rsidRPr="00530744">
        <w:rPr>
          <w:rFonts w:ascii="Times New Roman" w:hAnsi="Times New Roman" w:cs="Times New Roman"/>
          <w:sz w:val="28"/>
          <w:szCs w:val="28"/>
        </w:rPr>
        <w:t xml:space="preserve"> 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530744">
        <w:rPr>
          <w:rFonts w:ascii="Times New Roman" w:hAnsi="Times New Roman" w:cs="Times New Roman"/>
          <w:sz w:val="28"/>
          <w:szCs w:val="28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</w:rPr>
        <w:t>международной</w:t>
      </w:r>
      <w:r w:rsidRPr="00530744">
        <w:rPr>
          <w:rFonts w:ascii="Times New Roman" w:hAnsi="Times New Roman" w:cs="Times New Roman"/>
          <w:sz w:val="28"/>
          <w:szCs w:val="28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</w:rPr>
        <w:t>конференции</w:t>
      </w:r>
      <w:r w:rsidRPr="00530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челюстно</w:t>
      </w:r>
      <w:proofErr w:type="spellEnd"/>
      <w:r w:rsidRPr="0053074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лицевих</w:t>
      </w:r>
      <w:proofErr w:type="spellEnd"/>
      <w:r w:rsidRPr="00530744">
        <w:rPr>
          <w:rFonts w:ascii="Times New Roman" w:hAnsi="Times New Roman" w:cs="Times New Roman"/>
          <w:sz w:val="28"/>
          <w:szCs w:val="28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</w:rPr>
        <w:t>хирургов</w:t>
      </w:r>
      <w:r w:rsidRPr="00530744">
        <w:rPr>
          <w:rFonts w:ascii="Times New Roman" w:hAnsi="Times New Roman" w:cs="Times New Roman"/>
          <w:sz w:val="28"/>
          <w:szCs w:val="28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</w:rPr>
        <w:t>и</w:t>
      </w:r>
      <w:r w:rsidRPr="00530744">
        <w:rPr>
          <w:rFonts w:ascii="Times New Roman" w:hAnsi="Times New Roman" w:cs="Times New Roman"/>
          <w:sz w:val="28"/>
          <w:szCs w:val="28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</w:rPr>
        <w:t>стоматологов</w:t>
      </w:r>
      <w:r w:rsidRPr="00530744">
        <w:rPr>
          <w:rFonts w:ascii="Times New Roman" w:hAnsi="Times New Roman" w:cs="Times New Roman"/>
          <w:sz w:val="28"/>
          <w:szCs w:val="28"/>
        </w:rPr>
        <w:t xml:space="preserve"> (12 – 14, </w:t>
      </w:r>
      <w:r w:rsidRPr="0042716E">
        <w:rPr>
          <w:rFonts w:ascii="Times New Roman" w:hAnsi="Times New Roman" w:cs="Times New Roman"/>
          <w:sz w:val="28"/>
          <w:szCs w:val="28"/>
        </w:rPr>
        <w:t>мая</w:t>
      </w:r>
      <w:r w:rsidRPr="00530744">
        <w:rPr>
          <w:rFonts w:ascii="Times New Roman" w:hAnsi="Times New Roman" w:cs="Times New Roman"/>
          <w:sz w:val="28"/>
          <w:szCs w:val="28"/>
        </w:rPr>
        <w:t xml:space="preserve"> 2009</w:t>
      </w:r>
      <w:r w:rsidRPr="0042716E">
        <w:rPr>
          <w:rFonts w:ascii="Times New Roman" w:hAnsi="Times New Roman" w:cs="Times New Roman"/>
          <w:sz w:val="28"/>
          <w:szCs w:val="28"/>
        </w:rPr>
        <w:t>г</w:t>
      </w:r>
      <w:r w:rsidRPr="00530744">
        <w:rPr>
          <w:rFonts w:ascii="Times New Roman" w:hAnsi="Times New Roman" w:cs="Times New Roman"/>
          <w:sz w:val="28"/>
          <w:szCs w:val="28"/>
        </w:rPr>
        <w:t xml:space="preserve">.). – </w:t>
      </w:r>
      <w:r w:rsidRPr="0042716E">
        <w:rPr>
          <w:rFonts w:ascii="Times New Roman" w:hAnsi="Times New Roman" w:cs="Times New Roman"/>
          <w:sz w:val="28"/>
          <w:szCs w:val="28"/>
        </w:rPr>
        <w:t>Санкт</w:t>
      </w:r>
      <w:r w:rsidRPr="00530744">
        <w:rPr>
          <w:rFonts w:ascii="Times New Roman" w:hAnsi="Times New Roman" w:cs="Times New Roman"/>
          <w:sz w:val="28"/>
          <w:szCs w:val="28"/>
        </w:rPr>
        <w:t>-</w:t>
      </w:r>
      <w:r w:rsidRPr="0042716E">
        <w:rPr>
          <w:rFonts w:ascii="Times New Roman" w:hAnsi="Times New Roman" w:cs="Times New Roman"/>
          <w:sz w:val="28"/>
          <w:szCs w:val="28"/>
        </w:rPr>
        <w:t>Петербург</w:t>
      </w:r>
      <w:r w:rsidR="00BF29D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2009</w:t>
      </w:r>
      <w:r w:rsidRPr="00530744">
        <w:rPr>
          <w:rFonts w:ascii="Times New Roman" w:hAnsi="Times New Roman" w:cs="Times New Roman"/>
          <w:sz w:val="28"/>
          <w:szCs w:val="28"/>
        </w:rPr>
        <w:t>.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С. 174-175. </w:t>
      </w:r>
      <w:r w:rsidRPr="0042716E">
        <w:rPr>
          <w:rFonts w:ascii="Times New Roman" w:hAnsi="Times New Roman" w:cs="Times New Roman"/>
          <w:i/>
          <w:iCs/>
          <w:sz w:val="28"/>
          <w:szCs w:val="28"/>
          <w:lang w:val="uk-UA"/>
        </w:rPr>
        <w:t>Особистий внесок здобувача-аналіз історій хвороб,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проведення </w:t>
      </w:r>
      <w:proofErr w:type="spellStart"/>
      <w:r w:rsidRPr="0042716E">
        <w:rPr>
          <w:rFonts w:ascii="Times New Roman" w:hAnsi="Times New Roman" w:cs="Times New Roman"/>
          <w:i/>
          <w:iCs/>
          <w:sz w:val="28"/>
          <w:szCs w:val="28"/>
          <w:lang w:val="uk-UA"/>
        </w:rPr>
        <w:t>морфогістохімічних</w:t>
      </w:r>
      <w:proofErr w:type="spellEnd"/>
      <w:r w:rsidRPr="0042716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досліджень, написання статті.</w:t>
      </w:r>
    </w:p>
    <w:p w:rsidR="009956BC" w:rsidRPr="001E7E6D" w:rsidRDefault="009956BC" w:rsidP="004C1E7E">
      <w:pPr>
        <w:pStyle w:val="ListParagraph1"/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16E">
        <w:rPr>
          <w:rFonts w:ascii="Times New Roman" w:hAnsi="Times New Roman" w:cs="Times New Roman"/>
          <w:sz w:val="28"/>
          <w:szCs w:val="28"/>
          <w:lang w:val="uk-UA"/>
        </w:rPr>
        <w:t>P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en-US"/>
        </w:rPr>
        <w:t>oberezhnik</w:t>
      </w:r>
      <w:proofErr w:type="spellEnd"/>
      <w:r w:rsidRPr="004948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G</w:t>
      </w:r>
      <w:r w:rsidRPr="004948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948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M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en-US"/>
        </w:rPr>
        <w:t>onitoring</w:t>
      </w:r>
      <w:proofErr w:type="spellEnd"/>
      <w:r w:rsidRPr="004948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948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c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en-US"/>
        </w:rPr>
        <w:t>omplications</w:t>
      </w:r>
      <w:proofErr w:type="spellEnd"/>
      <w:r w:rsidRPr="004948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948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en-US"/>
        </w:rPr>
        <w:t>dontogenic</w:t>
      </w:r>
      <w:proofErr w:type="spellEnd"/>
      <w:r w:rsidRPr="004948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s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en-US"/>
        </w:rPr>
        <w:t>inusitis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4271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t</w:t>
      </w:r>
      <w:r w:rsidRPr="0042716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h</w:t>
      </w:r>
      <w:r w:rsidRPr="0049482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en-US"/>
        </w:rPr>
        <w:t>nternational</w:t>
      </w:r>
      <w:proofErr w:type="spellEnd"/>
      <w:r w:rsidRPr="004948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s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en-US"/>
        </w:rPr>
        <w:t>cientific</w:t>
      </w:r>
      <w:proofErr w:type="spellEnd"/>
      <w:r w:rsidRPr="004948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en-US"/>
        </w:rPr>
        <w:t>nterdisciplinary</w:t>
      </w:r>
      <w:proofErr w:type="spellEnd"/>
      <w:r w:rsidRPr="004948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congress</w:t>
      </w:r>
      <w:r w:rsidRPr="004948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4948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4948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Pr="004948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948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Pr="004948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doctors</w:t>
      </w:r>
      <w:r w:rsidRPr="0049482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April</w:t>
      </w:r>
      <w:r w:rsidRPr="00494829">
        <w:rPr>
          <w:rFonts w:ascii="Times New Roman" w:hAnsi="Times New Roman" w:cs="Times New Roman"/>
          <w:sz w:val="28"/>
          <w:szCs w:val="28"/>
          <w:lang w:val="en-US"/>
        </w:rPr>
        <w:t xml:space="preserve"> 2010). –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="00BF29D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2010.</w:t>
      </w:r>
      <w:r w:rsidRPr="001E7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948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Р. 233-234. </w:t>
      </w:r>
    </w:p>
    <w:p w:rsidR="009956BC" w:rsidRPr="0042716E" w:rsidRDefault="009956BC" w:rsidP="002C103E">
      <w:pPr>
        <w:pStyle w:val="ListParagraph1"/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Побережник Г.А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</w:rPr>
        <w:t xml:space="preserve">Ретроградный мониторинг осложнений по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одонтогенному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гаймориту / Г.П.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Рузин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, </w:t>
      </w:r>
      <w:r w:rsidRPr="00530744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530744">
        <w:rPr>
          <w:rFonts w:ascii="Times New Roman" w:hAnsi="Times New Roman" w:cs="Times New Roman"/>
          <w:sz w:val="28"/>
          <w:szCs w:val="28"/>
        </w:rPr>
        <w:t>Побережник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// Н</w:t>
      </w:r>
      <w:r>
        <w:rPr>
          <w:rFonts w:ascii="Times New Roman" w:hAnsi="Times New Roman" w:cs="Times New Roman"/>
          <w:sz w:val="28"/>
          <w:szCs w:val="28"/>
        </w:rPr>
        <w:t>овые технологии в стоматологии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27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атериалы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42716E">
        <w:rPr>
          <w:rFonts w:ascii="Times New Roman" w:hAnsi="Times New Roman" w:cs="Times New Roman"/>
          <w:sz w:val="28"/>
          <w:szCs w:val="28"/>
        </w:rPr>
        <w:t xml:space="preserve"> международной конференции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челюстно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ицевих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хирур</w:t>
      </w:r>
      <w:r w:rsidR="00BF29D0">
        <w:rPr>
          <w:rFonts w:ascii="Times New Roman" w:hAnsi="Times New Roman" w:cs="Times New Roman"/>
          <w:sz w:val="28"/>
          <w:szCs w:val="28"/>
        </w:rPr>
        <w:t>гов и стоматологов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2716E">
        <w:rPr>
          <w:rFonts w:ascii="Times New Roman" w:hAnsi="Times New Roman" w:cs="Times New Roman"/>
          <w:sz w:val="28"/>
          <w:szCs w:val="28"/>
        </w:rPr>
        <w:t xml:space="preserve">17– 19, мая </w:t>
      </w:r>
      <w:r>
        <w:rPr>
          <w:rFonts w:ascii="Times New Roman" w:hAnsi="Times New Roman" w:cs="Times New Roman"/>
          <w:sz w:val="28"/>
          <w:szCs w:val="28"/>
        </w:rPr>
        <w:t>2010г.). – Санкт-Петербург</w:t>
      </w:r>
      <w:r w:rsidR="00BF29D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2010</w:t>
      </w:r>
      <w:r w:rsidRPr="0042716E">
        <w:rPr>
          <w:rFonts w:ascii="Times New Roman" w:hAnsi="Times New Roman" w:cs="Times New Roman"/>
          <w:sz w:val="28"/>
          <w:szCs w:val="28"/>
        </w:rPr>
        <w:t>.</w:t>
      </w:r>
      <w:r w:rsidRPr="001E7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– С. 148.</w:t>
      </w:r>
      <w:r w:rsidRPr="0042716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Особистий внес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ок здобувача-проведення монітори</w:t>
      </w:r>
      <w:r w:rsidRPr="0042716E">
        <w:rPr>
          <w:rFonts w:ascii="Times New Roman" w:hAnsi="Times New Roman" w:cs="Times New Roman"/>
          <w:i/>
          <w:iCs/>
          <w:sz w:val="28"/>
          <w:szCs w:val="28"/>
          <w:lang w:val="uk-UA"/>
        </w:rPr>
        <w:t>нгу, узагальнення результатів,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написання статті.</w:t>
      </w:r>
      <w:r w:rsidRPr="004271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956BC" w:rsidRPr="0042716E" w:rsidRDefault="009956BC" w:rsidP="002C103E">
      <w:pPr>
        <w:pStyle w:val="ListParagraph1"/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Побережник Г.А</w:t>
      </w:r>
      <w:r w:rsidRPr="004271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</w:rPr>
        <w:t xml:space="preserve">Состояние слизистой оболочки гайморовой пазухи при хроническом периодонтите. / Г.П.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Рузин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, </w:t>
      </w:r>
      <w:r w:rsidRPr="00530744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530744">
        <w:rPr>
          <w:rFonts w:ascii="Times New Roman" w:hAnsi="Times New Roman" w:cs="Times New Roman"/>
          <w:sz w:val="28"/>
          <w:szCs w:val="28"/>
        </w:rPr>
        <w:t>Побережник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хірургічної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стоматології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та щелепно –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лицьової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хірургії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27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атеріали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Республіканської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нференції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2010р.</w:t>
      </w:r>
      <w:r w:rsidRPr="001E7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F2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="00BF29D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2010</w:t>
      </w:r>
      <w:r w:rsidRPr="0042716E">
        <w:rPr>
          <w:rFonts w:ascii="Times New Roman" w:hAnsi="Times New Roman" w:cs="Times New Roman"/>
          <w:sz w:val="28"/>
          <w:szCs w:val="28"/>
        </w:rPr>
        <w:t>.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С. 81-82.</w:t>
      </w:r>
      <w:r w:rsidRPr="0042716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Особистий внесок здобувача-проведення </w:t>
      </w:r>
      <w:proofErr w:type="spellStart"/>
      <w:r w:rsidRPr="0042716E">
        <w:rPr>
          <w:rFonts w:ascii="Times New Roman" w:hAnsi="Times New Roman" w:cs="Times New Roman"/>
          <w:i/>
          <w:iCs/>
          <w:sz w:val="28"/>
          <w:szCs w:val="28"/>
          <w:lang w:val="uk-UA"/>
        </w:rPr>
        <w:t>морфогістохімічних</w:t>
      </w:r>
      <w:proofErr w:type="spellEnd"/>
      <w:r w:rsidRPr="0042716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досліджень, написання статті. </w:t>
      </w:r>
    </w:p>
    <w:p w:rsidR="009956BC" w:rsidRPr="00494829" w:rsidRDefault="009956BC" w:rsidP="004C1E7E">
      <w:pPr>
        <w:pStyle w:val="ListParagraph1"/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Побережник Г.А. Ускладнення у хворих на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одонтогенни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гайморит //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Медицина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третього тисячоліття: м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атеріали міжвузівської конференц</w:t>
      </w:r>
      <w:r>
        <w:rPr>
          <w:rFonts w:ascii="Times New Roman" w:hAnsi="Times New Roman" w:cs="Times New Roman"/>
          <w:sz w:val="28"/>
          <w:szCs w:val="28"/>
          <w:lang w:val="uk-UA"/>
        </w:rPr>
        <w:t>ії молодих вчених та студентів (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18 – 19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ічня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2011 р.). – Харків</w:t>
      </w:r>
      <w:r w:rsidR="00BF29D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2011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7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9D0">
        <w:rPr>
          <w:rFonts w:ascii="Times New Roman" w:hAnsi="Times New Roman" w:cs="Times New Roman"/>
          <w:sz w:val="28"/>
          <w:szCs w:val="28"/>
          <w:lang w:val="uk-UA"/>
        </w:rPr>
        <w:t>– С.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219-220.</w:t>
      </w:r>
      <w:r w:rsidRPr="0049482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9956BC" w:rsidRPr="0042716E" w:rsidRDefault="009956BC" w:rsidP="004C1E7E">
      <w:pPr>
        <w:pStyle w:val="ListParagraph1"/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2716E">
        <w:rPr>
          <w:rFonts w:ascii="Times New Roman" w:hAnsi="Times New Roman" w:cs="Times New Roman"/>
          <w:sz w:val="28"/>
          <w:szCs w:val="28"/>
          <w:lang w:val="en-US"/>
        </w:rPr>
        <w:t>Poberezhnik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Morphologic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conditions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sinus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mucosa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depending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upon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character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42716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en-US"/>
        </w:rPr>
        <w:t>odontogenic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factor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  <w:r w:rsidRPr="0042716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 xml:space="preserve"> International scientific interdisciplinary congress for medical stude</w:t>
      </w:r>
      <w:r>
        <w:rPr>
          <w:rFonts w:ascii="Times New Roman" w:hAnsi="Times New Roman" w:cs="Times New Roman"/>
          <w:sz w:val="28"/>
          <w:szCs w:val="28"/>
          <w:lang w:val="en-US"/>
        </w:rPr>
        <w:t>nts and</w:t>
      </w:r>
      <w:r w:rsidR="00BF29D0">
        <w:rPr>
          <w:rFonts w:ascii="Times New Roman" w:hAnsi="Times New Roman" w:cs="Times New Roman"/>
          <w:sz w:val="28"/>
          <w:szCs w:val="28"/>
          <w:lang w:val="en-US"/>
        </w:rPr>
        <w:t xml:space="preserve"> young doctors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(April 2011).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="00BF29D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2011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E7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– Р. 227.</w:t>
      </w:r>
    </w:p>
    <w:p w:rsidR="009956BC" w:rsidRPr="001E7E6D" w:rsidRDefault="009956BC" w:rsidP="001E7E6D">
      <w:pPr>
        <w:pStyle w:val="ListParagraph1"/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Побережник Г.А.</w:t>
      </w:r>
      <w:r w:rsidRPr="001E7E6D">
        <w:rPr>
          <w:rFonts w:ascii="Times New Roman" w:hAnsi="Times New Roman" w:cs="Times New Roman"/>
          <w:sz w:val="28"/>
          <w:szCs w:val="28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</w:rPr>
        <w:t>Характер</w:t>
      </w:r>
      <w:r w:rsidRPr="001E7E6D">
        <w:rPr>
          <w:rFonts w:ascii="Times New Roman" w:hAnsi="Times New Roman" w:cs="Times New Roman"/>
          <w:sz w:val="28"/>
          <w:szCs w:val="28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</w:rPr>
        <w:t>отдаленных</w:t>
      </w:r>
      <w:r w:rsidRPr="001E7E6D">
        <w:rPr>
          <w:rFonts w:ascii="Times New Roman" w:hAnsi="Times New Roman" w:cs="Times New Roman"/>
          <w:sz w:val="28"/>
          <w:szCs w:val="28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</w:rPr>
        <w:t>осложнений</w:t>
      </w:r>
      <w:r w:rsidRPr="001E7E6D">
        <w:rPr>
          <w:rFonts w:ascii="Times New Roman" w:hAnsi="Times New Roman" w:cs="Times New Roman"/>
          <w:sz w:val="28"/>
          <w:szCs w:val="28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</w:rPr>
        <w:t>при</w:t>
      </w:r>
      <w:r w:rsidRPr="001E7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гайморотомии</w:t>
      </w:r>
      <w:proofErr w:type="spellEnd"/>
      <w:r w:rsidRPr="001E7E6D">
        <w:rPr>
          <w:rFonts w:ascii="Times New Roman" w:hAnsi="Times New Roman" w:cs="Times New Roman"/>
          <w:sz w:val="28"/>
          <w:szCs w:val="28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</w:rPr>
        <w:t>в</w:t>
      </w:r>
      <w:r w:rsidRPr="001E7E6D">
        <w:rPr>
          <w:rFonts w:ascii="Times New Roman" w:hAnsi="Times New Roman" w:cs="Times New Roman"/>
          <w:sz w:val="28"/>
          <w:szCs w:val="28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</w:rPr>
        <w:t>зависимости</w:t>
      </w:r>
      <w:r w:rsidRPr="001E7E6D">
        <w:rPr>
          <w:rFonts w:ascii="Times New Roman" w:hAnsi="Times New Roman" w:cs="Times New Roman"/>
          <w:sz w:val="28"/>
          <w:szCs w:val="28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</w:rPr>
        <w:t>от</w:t>
      </w:r>
      <w:r w:rsidRPr="001E7E6D">
        <w:rPr>
          <w:rFonts w:ascii="Times New Roman" w:hAnsi="Times New Roman" w:cs="Times New Roman"/>
          <w:sz w:val="28"/>
          <w:szCs w:val="28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</w:rPr>
        <w:t>сроков</w:t>
      </w:r>
      <w:r w:rsidRPr="001E7E6D">
        <w:rPr>
          <w:rFonts w:ascii="Times New Roman" w:hAnsi="Times New Roman" w:cs="Times New Roman"/>
          <w:sz w:val="28"/>
          <w:szCs w:val="28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</w:rPr>
        <w:t>прошедших</w:t>
      </w:r>
      <w:r w:rsidRPr="001E7E6D">
        <w:rPr>
          <w:rFonts w:ascii="Times New Roman" w:hAnsi="Times New Roman" w:cs="Times New Roman"/>
          <w:sz w:val="28"/>
          <w:szCs w:val="28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</w:rPr>
        <w:t>после</w:t>
      </w:r>
      <w:r w:rsidRPr="001E7E6D">
        <w:rPr>
          <w:rFonts w:ascii="Times New Roman" w:hAnsi="Times New Roman" w:cs="Times New Roman"/>
          <w:sz w:val="28"/>
          <w:szCs w:val="28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</w:rPr>
        <w:t xml:space="preserve">операции. / Д.С.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Демяник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744">
        <w:rPr>
          <w:rFonts w:ascii="Times New Roman" w:hAnsi="Times New Roman" w:cs="Times New Roman"/>
          <w:sz w:val="28"/>
          <w:szCs w:val="28"/>
        </w:rPr>
        <w:t>Г.АПобережник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42716E">
        <w:rPr>
          <w:rFonts w:ascii="Times New Roman" w:hAnsi="Times New Roman" w:cs="Times New Roman"/>
          <w:sz w:val="28"/>
          <w:szCs w:val="28"/>
        </w:rPr>
        <w:t>Актуальные вопросы и перспективы развития стоматологии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атериалы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конфер</w:t>
      </w:r>
      <w:r>
        <w:rPr>
          <w:rFonts w:ascii="Times New Roman" w:hAnsi="Times New Roman" w:cs="Times New Roman"/>
          <w:sz w:val="28"/>
          <w:szCs w:val="28"/>
        </w:rPr>
        <w:t>енции с международным участием</w:t>
      </w:r>
      <w:r w:rsidRPr="0042716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2716E">
        <w:rPr>
          <w:rFonts w:ascii="Times New Roman" w:hAnsi="Times New Roman" w:cs="Times New Roman"/>
          <w:sz w:val="28"/>
          <w:szCs w:val="28"/>
        </w:rPr>
        <w:t>посвященная</w:t>
      </w:r>
      <w:proofErr w:type="gramEnd"/>
      <w:r w:rsidRPr="0042716E">
        <w:rPr>
          <w:rFonts w:ascii="Times New Roman" w:hAnsi="Times New Roman" w:cs="Times New Roman"/>
          <w:sz w:val="28"/>
          <w:szCs w:val="28"/>
        </w:rPr>
        <w:t xml:space="preserve"> юбилею профе</w:t>
      </w:r>
      <w:r w:rsidR="00BF29D0">
        <w:rPr>
          <w:rFonts w:ascii="Times New Roman" w:hAnsi="Times New Roman" w:cs="Times New Roman"/>
          <w:sz w:val="28"/>
          <w:szCs w:val="28"/>
        </w:rPr>
        <w:t xml:space="preserve">ссора </w:t>
      </w:r>
      <w:proofErr w:type="spellStart"/>
      <w:r w:rsidR="00BF29D0">
        <w:rPr>
          <w:rFonts w:ascii="Times New Roman" w:hAnsi="Times New Roman" w:cs="Times New Roman"/>
          <w:sz w:val="28"/>
          <w:szCs w:val="28"/>
        </w:rPr>
        <w:t>Рузина</w:t>
      </w:r>
      <w:proofErr w:type="spellEnd"/>
      <w:r w:rsidR="00BF29D0">
        <w:rPr>
          <w:rFonts w:ascii="Times New Roman" w:hAnsi="Times New Roman" w:cs="Times New Roman"/>
          <w:sz w:val="28"/>
          <w:szCs w:val="28"/>
        </w:rPr>
        <w:t xml:space="preserve"> Г.П</w:t>
      </w:r>
      <w:r w:rsidR="00BF29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(май 2011).</w:t>
      </w:r>
      <w:r w:rsidRPr="001E7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Харьков</w:t>
      </w:r>
      <w:r w:rsidR="00BF29D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2011.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78-79.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i/>
          <w:iCs/>
          <w:sz w:val="28"/>
          <w:szCs w:val="28"/>
          <w:lang w:val="uk-UA"/>
        </w:rPr>
        <w:t>Особистий внес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ок здобувача-проведення монітори</w:t>
      </w:r>
      <w:r w:rsidRPr="0042716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нгу,узагальнення результатів, написання статті. </w:t>
      </w:r>
    </w:p>
    <w:p w:rsidR="009956BC" w:rsidRPr="001E7E6D" w:rsidRDefault="009956BC" w:rsidP="001E7E6D">
      <w:pPr>
        <w:pStyle w:val="ListParagraph1"/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Побережник Г.А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</w:rPr>
        <w:t xml:space="preserve">Морфологические варианты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одонтогенного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гайморита. /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</w:t>
      </w:r>
      <w:r w:rsidRPr="0042716E">
        <w:rPr>
          <w:rFonts w:ascii="Times New Roman" w:hAnsi="Times New Roman" w:cs="Times New Roman"/>
          <w:sz w:val="28"/>
          <w:szCs w:val="28"/>
        </w:rPr>
        <w:t>Рузин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, Д.С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Демяник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, </w:t>
      </w:r>
      <w:r w:rsidRPr="00530744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530744">
        <w:rPr>
          <w:rFonts w:ascii="Times New Roman" w:hAnsi="Times New Roman" w:cs="Times New Roman"/>
          <w:sz w:val="28"/>
          <w:szCs w:val="28"/>
        </w:rPr>
        <w:t>Побережник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// Н</w:t>
      </w:r>
      <w:r>
        <w:rPr>
          <w:rFonts w:ascii="Times New Roman" w:hAnsi="Times New Roman" w:cs="Times New Roman"/>
          <w:sz w:val="28"/>
          <w:szCs w:val="28"/>
        </w:rPr>
        <w:t>овые технологии в стоматологии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27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атериалы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 XVI международной конференции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челюстно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BF29D0">
        <w:rPr>
          <w:rFonts w:ascii="Times New Roman" w:hAnsi="Times New Roman" w:cs="Times New Roman"/>
          <w:sz w:val="28"/>
          <w:szCs w:val="28"/>
        </w:rPr>
        <w:t>ицевих</w:t>
      </w:r>
      <w:proofErr w:type="spellEnd"/>
      <w:r w:rsidR="00BF29D0">
        <w:rPr>
          <w:rFonts w:ascii="Times New Roman" w:hAnsi="Times New Roman" w:cs="Times New Roman"/>
          <w:sz w:val="28"/>
          <w:szCs w:val="28"/>
        </w:rPr>
        <w:t xml:space="preserve"> хирургов и стоматологов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2716E">
        <w:rPr>
          <w:rFonts w:ascii="Times New Roman" w:hAnsi="Times New Roman" w:cs="Times New Roman"/>
          <w:sz w:val="28"/>
          <w:szCs w:val="28"/>
        </w:rPr>
        <w:t xml:space="preserve">16-18 мая </w:t>
      </w:r>
      <w:r>
        <w:rPr>
          <w:rFonts w:ascii="Times New Roman" w:hAnsi="Times New Roman" w:cs="Times New Roman"/>
          <w:sz w:val="28"/>
          <w:szCs w:val="28"/>
        </w:rPr>
        <w:t>2011г.). – Санкт-Петербург</w:t>
      </w:r>
      <w:r w:rsidR="00BF29D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2011</w:t>
      </w:r>
      <w:r w:rsidRPr="0042716E">
        <w:rPr>
          <w:rFonts w:ascii="Times New Roman" w:hAnsi="Times New Roman" w:cs="Times New Roman"/>
          <w:sz w:val="28"/>
          <w:szCs w:val="28"/>
        </w:rPr>
        <w:t>.</w:t>
      </w:r>
      <w:r w:rsidRPr="001E7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– С. 150-151</w:t>
      </w:r>
      <w:r w:rsidRPr="0042716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Особистий внесок здобувача-проведення </w:t>
      </w:r>
      <w:proofErr w:type="spellStart"/>
      <w:r w:rsidRPr="0042716E">
        <w:rPr>
          <w:rFonts w:ascii="Times New Roman" w:hAnsi="Times New Roman" w:cs="Times New Roman"/>
          <w:i/>
          <w:iCs/>
          <w:sz w:val="28"/>
          <w:szCs w:val="28"/>
          <w:lang w:val="uk-UA"/>
        </w:rPr>
        <w:t>морфогістохімічних</w:t>
      </w:r>
      <w:proofErr w:type="spellEnd"/>
      <w:r w:rsidRPr="0042716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досліджень, написання статті. </w:t>
      </w:r>
    </w:p>
    <w:p w:rsidR="009956BC" w:rsidRPr="0042716E" w:rsidRDefault="009956BC" w:rsidP="004C1E7E">
      <w:pPr>
        <w:pStyle w:val="ListParagraph1"/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2716E">
        <w:rPr>
          <w:rFonts w:ascii="Times New Roman" w:hAnsi="Times New Roman" w:cs="Times New Roman"/>
          <w:sz w:val="28"/>
          <w:szCs w:val="28"/>
          <w:lang w:val="en-US"/>
        </w:rPr>
        <w:t>Poberezhnik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8" w:history="1">
        <w:r w:rsidRPr="0042716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Morphologic changes of the sinus mucosa depending upon the type of </w:t>
        </w:r>
        <w:proofErr w:type="spellStart"/>
        <w:r w:rsidRPr="0042716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periodontitis</w:t>
        </w:r>
        <w:proofErr w:type="spellEnd"/>
      </w:hyperlink>
      <w:r w:rsidRPr="004271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  <w:r w:rsidRPr="0042716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 xml:space="preserve"> International scientific interdisciplinary congress for medical studen</w:t>
      </w:r>
      <w:r w:rsidR="00BF29D0">
        <w:rPr>
          <w:rFonts w:ascii="Times New Roman" w:hAnsi="Times New Roman" w:cs="Times New Roman"/>
          <w:sz w:val="28"/>
          <w:szCs w:val="28"/>
          <w:lang w:val="en-US"/>
        </w:rPr>
        <w:t>ts and young doctors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(April 2012).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="00BF29D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2012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Р. 238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956BC" w:rsidRPr="0042716E" w:rsidRDefault="009956BC" w:rsidP="004C1E7E">
      <w:pPr>
        <w:pStyle w:val="ListParagraph1"/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Побережник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Г.А. </w:t>
      </w:r>
      <w:hyperlink r:id="rId9" w:history="1">
        <w:r w:rsidRPr="0042716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Варианты осложнений после </w:t>
        </w:r>
        <w:proofErr w:type="spellStart"/>
        <w:r w:rsidRPr="0042716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гайморотомии</w:t>
        </w:r>
        <w:proofErr w:type="spellEnd"/>
        <w:r w:rsidRPr="0042716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>
        <w:rPr>
          <w:lang w:val="uk-UA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</w:rPr>
        <w:t xml:space="preserve">Медицина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тисячоліття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атер</w:t>
      </w:r>
      <w:proofErr w:type="gramEnd"/>
      <w:r w:rsidRPr="0042716E">
        <w:rPr>
          <w:rFonts w:ascii="Times New Roman" w:hAnsi="Times New Roman" w:cs="Times New Roman"/>
          <w:sz w:val="28"/>
          <w:szCs w:val="28"/>
        </w:rPr>
        <w:t>іали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межвузівсь</w:t>
      </w:r>
      <w:r>
        <w:rPr>
          <w:rFonts w:ascii="Times New Roman" w:hAnsi="Times New Roman" w:cs="Times New Roman"/>
          <w:sz w:val="28"/>
          <w:szCs w:val="28"/>
        </w:rPr>
        <w:t>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>, ХДМУ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56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</w:t>
      </w:r>
      <w:r w:rsidR="00BF29D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2012</w:t>
      </w:r>
      <w:r w:rsidRPr="0042716E">
        <w:rPr>
          <w:rFonts w:ascii="Times New Roman" w:hAnsi="Times New Roman" w:cs="Times New Roman"/>
          <w:sz w:val="28"/>
          <w:szCs w:val="28"/>
        </w:rPr>
        <w:t>.</w:t>
      </w:r>
      <w:r w:rsidRPr="00F15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– С.236-237.</w:t>
      </w:r>
      <w:r w:rsidRPr="004271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956BC" w:rsidRPr="0042716E" w:rsidRDefault="009956BC" w:rsidP="00F83039">
      <w:pPr>
        <w:pStyle w:val="ListParagraph1"/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Побережник Г.А</w:t>
      </w:r>
      <w:r w:rsidRPr="0042716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2716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Патоморфологическая характеристика слизистой верхнечелюстного синуса у больных с переломами </w:t>
        </w:r>
        <w:proofErr w:type="spellStart"/>
        <w:r w:rsidRPr="0042716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скулоальвеолярного</w:t>
        </w:r>
        <w:proofErr w:type="spellEnd"/>
        <w:r w:rsidRPr="0042716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комплекса</w:t>
        </w:r>
      </w:hyperlink>
      <w:r w:rsidRPr="0042716E">
        <w:rPr>
          <w:rFonts w:ascii="Times New Roman" w:hAnsi="Times New Roman" w:cs="Times New Roman"/>
          <w:sz w:val="28"/>
          <w:szCs w:val="28"/>
        </w:rPr>
        <w:t xml:space="preserve">. / Д.С.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Демяник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, </w:t>
      </w:r>
      <w:r w:rsidRPr="00530744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530744">
        <w:rPr>
          <w:rFonts w:ascii="Times New Roman" w:hAnsi="Times New Roman" w:cs="Times New Roman"/>
          <w:sz w:val="28"/>
          <w:szCs w:val="28"/>
        </w:rPr>
        <w:t>Побережник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// </w:t>
      </w:r>
      <w:r w:rsidRPr="00856708">
        <w:rPr>
          <w:rFonts w:ascii="Times New Roman" w:hAnsi="Times New Roman" w:cs="Times New Roman"/>
          <w:sz w:val="28"/>
          <w:szCs w:val="28"/>
        </w:rPr>
        <w:t xml:space="preserve">Инновации в диагностике и лечении </w:t>
      </w:r>
      <w:proofErr w:type="spellStart"/>
      <w:r w:rsidRPr="00856708">
        <w:rPr>
          <w:rFonts w:ascii="Times New Roman" w:hAnsi="Times New Roman" w:cs="Times New Roman"/>
          <w:sz w:val="28"/>
          <w:szCs w:val="28"/>
        </w:rPr>
        <w:t>ЛОР-заболеваний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5670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85670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</w:t>
        </w:r>
        <w:proofErr w:type="spellStart"/>
        <w:r w:rsidRPr="0085670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атериалы</w:t>
        </w:r>
        <w:proofErr w:type="spellEnd"/>
        <w:r w:rsidRPr="0085670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конференции</w:t>
        </w:r>
        <w:r w:rsidR="00BF29D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,</w:t>
        </w:r>
        <w:r w:rsidRPr="0085670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посвященные 90-летию кафедры оториноларингологии ХНМУ </w:t>
        </w:r>
        <w:r w:rsidRPr="0085670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(</w:t>
        </w:r>
        <w:r w:rsidRPr="0085670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5-6 апреля 2012</w:t>
        </w:r>
      </w:hyperlink>
      <w:r w:rsidRPr="00856708">
        <w:rPr>
          <w:rFonts w:ascii="Times New Roman" w:hAnsi="Times New Roman" w:cs="Times New Roman"/>
          <w:lang w:val="uk-UA"/>
        </w:rPr>
        <w:t>г.)</w:t>
      </w:r>
      <w:r w:rsidRPr="00856708">
        <w:rPr>
          <w:rFonts w:ascii="Times New Roman" w:hAnsi="Times New Roman" w:cs="Times New Roman"/>
          <w:sz w:val="28"/>
          <w:szCs w:val="28"/>
        </w:rPr>
        <w:t>.</w:t>
      </w:r>
      <w:r w:rsidRPr="00856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56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Харьков</w:t>
      </w:r>
      <w:r w:rsidR="00BF29D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2012</w:t>
      </w:r>
      <w:r w:rsidRPr="0042716E">
        <w:rPr>
          <w:rFonts w:ascii="Times New Roman" w:hAnsi="Times New Roman" w:cs="Times New Roman"/>
          <w:sz w:val="28"/>
          <w:szCs w:val="28"/>
        </w:rPr>
        <w:t>.</w:t>
      </w:r>
      <w:r w:rsidRPr="00F15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– С. 29-30.</w:t>
      </w:r>
      <w:r w:rsidRPr="0042716E">
        <w:rPr>
          <w:rFonts w:ascii="Times New Roman" w:hAnsi="Times New Roman" w:cs="Times New Roman"/>
          <w:sz w:val="28"/>
          <w:szCs w:val="28"/>
        </w:rPr>
        <w:t xml:space="preserve"> </w:t>
      </w:r>
      <w:r w:rsidRPr="0042716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Особистий внесок здобувача-отримання матеріалу та проведення </w:t>
      </w:r>
      <w:proofErr w:type="spellStart"/>
      <w:r w:rsidRPr="0042716E">
        <w:rPr>
          <w:rFonts w:ascii="Times New Roman" w:hAnsi="Times New Roman" w:cs="Times New Roman"/>
          <w:i/>
          <w:iCs/>
          <w:sz w:val="28"/>
          <w:szCs w:val="28"/>
          <w:lang w:val="uk-UA"/>
        </w:rPr>
        <w:t>морфогістохімічних</w:t>
      </w:r>
      <w:proofErr w:type="spellEnd"/>
      <w:r w:rsidRPr="0042716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досліджень, написання статті.</w:t>
      </w:r>
    </w:p>
    <w:p w:rsidR="009956BC" w:rsidRPr="0042716E" w:rsidRDefault="009956BC" w:rsidP="00F83039">
      <w:pPr>
        <w:pStyle w:val="ListParagraph1"/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Побережник Г.А</w:t>
      </w:r>
      <w:r w:rsidRPr="0042716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42716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Значение мониторинга для оценки результатов лечения и профилактики осложнений при </w:t>
        </w:r>
        <w:proofErr w:type="spellStart"/>
        <w:r w:rsidRPr="0042716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одонтогенном</w:t>
        </w:r>
        <w:proofErr w:type="spellEnd"/>
        <w:r w:rsidRPr="0042716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гайморите.</w:t>
        </w:r>
      </w:hyperlink>
      <w:r w:rsidRPr="0042716E">
        <w:rPr>
          <w:rFonts w:ascii="Times New Roman" w:hAnsi="Times New Roman" w:cs="Times New Roman"/>
          <w:sz w:val="28"/>
          <w:szCs w:val="28"/>
        </w:rPr>
        <w:t xml:space="preserve"> / Г.П.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Рузин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, Д.С.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Демяник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, </w:t>
      </w:r>
      <w:r w:rsidRPr="00530744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530744">
        <w:rPr>
          <w:rFonts w:ascii="Times New Roman" w:hAnsi="Times New Roman" w:cs="Times New Roman"/>
          <w:sz w:val="28"/>
          <w:szCs w:val="28"/>
        </w:rPr>
        <w:t>Побережник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708">
        <w:rPr>
          <w:rFonts w:ascii="Times New Roman" w:hAnsi="Times New Roman" w:cs="Times New Roman"/>
          <w:sz w:val="28"/>
          <w:szCs w:val="28"/>
          <w:lang w:val="uk-UA"/>
        </w:rPr>
        <w:t>Паринские</w:t>
      </w:r>
      <w:proofErr w:type="spellEnd"/>
      <w:r w:rsidRPr="00856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708">
        <w:rPr>
          <w:rFonts w:ascii="Times New Roman" w:hAnsi="Times New Roman" w:cs="Times New Roman"/>
          <w:sz w:val="28"/>
          <w:szCs w:val="28"/>
          <w:lang w:val="uk-UA"/>
        </w:rPr>
        <w:t>чтения</w:t>
      </w:r>
      <w:proofErr w:type="spellEnd"/>
      <w:r w:rsidRPr="00856708">
        <w:rPr>
          <w:rFonts w:ascii="Times New Roman" w:hAnsi="Times New Roman" w:cs="Times New Roman"/>
          <w:sz w:val="28"/>
          <w:szCs w:val="28"/>
          <w:lang w:val="uk-UA"/>
        </w:rPr>
        <w:t xml:space="preserve"> 2012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3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</w:t>
        </w:r>
        <w:proofErr w:type="spellStart"/>
        <w:r w:rsidRPr="0042716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атериалы</w:t>
        </w:r>
        <w:proofErr w:type="spellEnd"/>
        <w:r w:rsidRPr="0042716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республиканской научно-практической конфер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енции с международным участием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. </w:t>
        </w:r>
        <w:r w:rsidRPr="0042716E">
          <w:rPr>
            <w:rFonts w:ascii="Times New Roman" w:hAnsi="Times New Roman" w:cs="Times New Roman"/>
            <w:sz w:val="28"/>
            <w:szCs w:val="28"/>
            <w:lang w:val="uk-UA"/>
          </w:rPr>
          <w:t>–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Pr="0042716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Минск</w:t>
        </w:r>
      </w:hyperlink>
      <w:r w:rsidR="00BF29D0">
        <w:rPr>
          <w:lang w:val="uk-UA"/>
        </w:rPr>
        <w:t>,</w:t>
      </w:r>
      <w:r w:rsidRPr="0042716E">
        <w:rPr>
          <w:rFonts w:ascii="Times New Roman" w:hAnsi="Times New Roman" w:cs="Times New Roman"/>
          <w:sz w:val="28"/>
          <w:szCs w:val="28"/>
        </w:rPr>
        <w:t xml:space="preserve"> 2012.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С. 95-96.</w:t>
      </w:r>
      <w:r w:rsidRPr="0042716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Особистий внес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ок здобувача-проведення моніторингу</w:t>
      </w:r>
      <w:r w:rsidRPr="0042716E">
        <w:rPr>
          <w:rFonts w:ascii="Times New Roman" w:hAnsi="Times New Roman" w:cs="Times New Roman"/>
          <w:i/>
          <w:iCs/>
          <w:sz w:val="28"/>
          <w:szCs w:val="28"/>
          <w:lang w:val="uk-UA"/>
        </w:rPr>
        <w:t>, узагальнення результатів,написання статті.</w:t>
      </w:r>
      <w:r w:rsidRPr="00427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6BC" w:rsidRPr="0042716E" w:rsidRDefault="009956BC" w:rsidP="00F83039">
      <w:pPr>
        <w:pStyle w:val="ListParagraph1"/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Побережник Г.А</w:t>
      </w:r>
      <w:r w:rsidRPr="0042716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42716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Характер отдаленных осложнений </w:t>
        </w:r>
        <w:proofErr w:type="spellStart"/>
        <w:r w:rsidRPr="0042716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гайморотомии</w:t>
        </w:r>
        <w:proofErr w:type="spellEnd"/>
        <w:r w:rsidRPr="0042716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зависимости от </w:t>
        </w:r>
        <w:proofErr w:type="spellStart"/>
        <w:r w:rsidRPr="0042716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периапикальных</w:t>
        </w:r>
        <w:proofErr w:type="spellEnd"/>
        <w:r w:rsidRPr="0042716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процессов</w:t>
        </w:r>
      </w:hyperlink>
      <w:r w:rsidRPr="0042716E">
        <w:rPr>
          <w:rFonts w:ascii="Times New Roman" w:hAnsi="Times New Roman" w:cs="Times New Roman"/>
          <w:sz w:val="28"/>
          <w:szCs w:val="28"/>
        </w:rPr>
        <w:t xml:space="preserve">. / Г.П.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Рузин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, </w:t>
      </w:r>
      <w:r w:rsidR="00A664E3">
        <w:rPr>
          <w:rFonts w:ascii="Times New Roman" w:hAnsi="Times New Roman" w:cs="Times New Roman"/>
          <w:sz w:val="28"/>
          <w:szCs w:val="28"/>
        </w:rPr>
        <w:t>Г.А</w:t>
      </w:r>
      <w:r w:rsidR="00A664E3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530744">
        <w:rPr>
          <w:rFonts w:ascii="Times New Roman" w:hAnsi="Times New Roman" w:cs="Times New Roman"/>
          <w:sz w:val="28"/>
          <w:szCs w:val="28"/>
        </w:rPr>
        <w:t>Побережник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// Н</w:t>
      </w:r>
      <w:r>
        <w:rPr>
          <w:rFonts w:ascii="Times New Roman" w:hAnsi="Times New Roman" w:cs="Times New Roman"/>
          <w:sz w:val="28"/>
          <w:szCs w:val="28"/>
        </w:rPr>
        <w:t>овые технологии в стоматологии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27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атериалы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 XVII международной конференции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челюстно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ицевих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хирургов и стоматологов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2716E">
        <w:rPr>
          <w:rFonts w:ascii="Times New Roman" w:hAnsi="Times New Roman" w:cs="Times New Roman"/>
          <w:sz w:val="28"/>
          <w:szCs w:val="28"/>
        </w:rPr>
        <w:t>15-17 мая,</w:t>
      </w:r>
      <w:r>
        <w:rPr>
          <w:rFonts w:ascii="Times New Roman" w:hAnsi="Times New Roman" w:cs="Times New Roman"/>
          <w:sz w:val="28"/>
          <w:szCs w:val="28"/>
        </w:rPr>
        <w:t xml:space="preserve"> 2012.). – Санкт-Петербург</w:t>
      </w:r>
      <w:r w:rsidR="00BF29D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2012</w:t>
      </w:r>
      <w:r w:rsidRPr="0042716E">
        <w:rPr>
          <w:rFonts w:ascii="Times New Roman" w:hAnsi="Times New Roman" w:cs="Times New Roman"/>
          <w:sz w:val="28"/>
          <w:szCs w:val="28"/>
        </w:rPr>
        <w:t>.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С. 150-151.</w:t>
      </w:r>
      <w:r w:rsidRPr="004271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Особистий внесок здобувача </w:t>
      </w:r>
      <w:r w:rsidRPr="0042716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42716E">
        <w:rPr>
          <w:rFonts w:ascii="Times New Roman" w:hAnsi="Times New Roman" w:cs="Times New Roman"/>
          <w:i/>
          <w:iCs/>
          <w:sz w:val="28"/>
          <w:szCs w:val="28"/>
          <w:lang w:val="uk-UA"/>
        </w:rPr>
        <w:t>отримання матеріалу та проведення дослідження, написання статті.</w:t>
      </w:r>
    </w:p>
    <w:p w:rsidR="009956BC" w:rsidRPr="004C0A32" w:rsidRDefault="009956BC" w:rsidP="00EC6F6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956BC" w:rsidRPr="00BF29D0" w:rsidRDefault="009956BC" w:rsidP="004C1E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F29D0">
        <w:rPr>
          <w:rFonts w:ascii="Times New Roman" w:hAnsi="Times New Roman" w:cs="Times New Roman"/>
          <w:b/>
          <w:bCs/>
          <w:sz w:val="24"/>
          <w:szCs w:val="24"/>
          <w:lang w:val="uk-UA"/>
        </w:rPr>
        <w:t>АНОТАЦІЯ</w:t>
      </w:r>
    </w:p>
    <w:p w:rsidR="009956BC" w:rsidRPr="00BF29D0" w:rsidRDefault="009956BC" w:rsidP="004C1E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29D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BF29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Побережник Г.А. Причини виникнення та профілактика ускладнень у пацієнтів з </w:t>
      </w:r>
      <w:proofErr w:type="spellStart"/>
      <w:r w:rsidRPr="00BF29D0">
        <w:rPr>
          <w:rFonts w:ascii="Times New Roman" w:hAnsi="Times New Roman" w:cs="Times New Roman"/>
          <w:b/>
          <w:bCs/>
          <w:sz w:val="28"/>
          <w:szCs w:val="28"/>
          <w:lang w:val="uk-UA"/>
        </w:rPr>
        <w:t>одонтогенним</w:t>
      </w:r>
      <w:proofErr w:type="spellEnd"/>
      <w:r w:rsidRPr="00BF29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гайморитом. </w:t>
      </w:r>
      <w:r w:rsidRPr="00BF29D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F29D0">
        <w:rPr>
          <w:rFonts w:ascii="Times New Roman" w:hAnsi="Times New Roman" w:cs="Times New Roman"/>
          <w:b/>
          <w:bCs/>
          <w:sz w:val="28"/>
          <w:szCs w:val="28"/>
          <w:lang w:val="uk-UA"/>
        </w:rPr>
        <w:t>Рукопис.</w:t>
      </w:r>
    </w:p>
    <w:p w:rsidR="009956BC" w:rsidRPr="00BF29D0" w:rsidRDefault="009956BC" w:rsidP="004C1E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9D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F29D0">
        <w:rPr>
          <w:rFonts w:ascii="Times New Roman" w:hAnsi="Times New Roman" w:cs="Times New Roman"/>
          <w:sz w:val="28"/>
          <w:szCs w:val="28"/>
          <w:lang w:val="uk-UA"/>
        </w:rPr>
        <w:t>Дисертація на здобуття наукового ступеня кандидата медичних наук за фахом 14.01.22 - стоматологія. Харківський національний медичний університет МОЗ України, Харків, 2013.</w:t>
      </w:r>
    </w:p>
    <w:p w:rsidR="009956BC" w:rsidRPr="0042716E" w:rsidRDefault="009956BC" w:rsidP="004C1E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9D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Дисертація присвячена питанням  своєчасної профілактики </w:t>
      </w:r>
      <w:r w:rsidR="00BF29D0" w:rsidRPr="00BF29D0">
        <w:rPr>
          <w:rFonts w:ascii="Times New Roman" w:hAnsi="Times New Roman" w:cs="Times New Roman"/>
          <w:sz w:val="28"/>
          <w:szCs w:val="28"/>
          <w:lang w:val="uk-UA"/>
        </w:rPr>
        <w:t>ускладнень</w:t>
      </w:r>
      <w:r w:rsidRPr="00BF29D0">
        <w:rPr>
          <w:rFonts w:ascii="Times New Roman" w:hAnsi="Times New Roman" w:cs="Times New Roman"/>
          <w:sz w:val="28"/>
          <w:szCs w:val="28"/>
          <w:lang w:val="uk-UA"/>
        </w:rPr>
        <w:t xml:space="preserve"> у пацієнтів з </w:t>
      </w:r>
      <w:proofErr w:type="spellStart"/>
      <w:r w:rsidRPr="00BF29D0">
        <w:rPr>
          <w:rFonts w:ascii="Times New Roman" w:hAnsi="Times New Roman" w:cs="Times New Roman"/>
          <w:sz w:val="28"/>
          <w:szCs w:val="28"/>
          <w:lang w:val="uk-UA"/>
        </w:rPr>
        <w:t>одонтогенним</w:t>
      </w:r>
      <w:proofErr w:type="spellEnd"/>
      <w:r w:rsidRPr="00BF29D0">
        <w:rPr>
          <w:rFonts w:ascii="Times New Roman" w:hAnsi="Times New Roman" w:cs="Times New Roman"/>
          <w:sz w:val="28"/>
          <w:szCs w:val="28"/>
          <w:lang w:val="uk-UA"/>
        </w:rPr>
        <w:t xml:space="preserve"> гайморитом в залежності від причини виникнення </w:t>
      </w:r>
      <w:proofErr w:type="spellStart"/>
      <w:r w:rsidRPr="00BF29D0">
        <w:rPr>
          <w:rFonts w:ascii="Times New Roman" w:hAnsi="Times New Roman" w:cs="Times New Roman"/>
          <w:sz w:val="28"/>
          <w:szCs w:val="28"/>
          <w:lang w:val="uk-UA"/>
        </w:rPr>
        <w:t>одонтогенного</w:t>
      </w:r>
      <w:proofErr w:type="spellEnd"/>
      <w:r w:rsidRPr="00BF29D0">
        <w:rPr>
          <w:rFonts w:ascii="Times New Roman" w:hAnsi="Times New Roman" w:cs="Times New Roman"/>
          <w:sz w:val="28"/>
          <w:szCs w:val="28"/>
          <w:lang w:val="uk-UA"/>
        </w:rPr>
        <w:t xml:space="preserve"> гаймориту.  Робота </w:t>
      </w:r>
      <w:r w:rsidR="00BF29D0" w:rsidRPr="00BF29D0">
        <w:rPr>
          <w:rFonts w:ascii="Times New Roman" w:hAnsi="Times New Roman" w:cs="Times New Roman"/>
          <w:sz w:val="28"/>
          <w:szCs w:val="28"/>
          <w:lang w:val="uk-UA"/>
        </w:rPr>
        <w:t>ґрунтується</w:t>
      </w:r>
      <w:r w:rsidRPr="00BF29D0">
        <w:rPr>
          <w:rFonts w:ascii="Times New Roman" w:hAnsi="Times New Roman" w:cs="Times New Roman"/>
          <w:sz w:val="28"/>
          <w:szCs w:val="28"/>
          <w:lang w:val="uk-UA"/>
        </w:rPr>
        <w:t xml:space="preserve"> на проведенні </w:t>
      </w:r>
      <w:proofErr w:type="spellStart"/>
      <w:r w:rsidRPr="00BF29D0">
        <w:rPr>
          <w:rFonts w:ascii="Times New Roman" w:hAnsi="Times New Roman" w:cs="Times New Roman"/>
          <w:sz w:val="28"/>
          <w:szCs w:val="28"/>
          <w:lang w:val="uk-UA"/>
        </w:rPr>
        <w:t>ретро-</w:t>
      </w:r>
      <w:proofErr w:type="spellEnd"/>
      <w:r w:rsidRPr="00BF29D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F29D0">
        <w:rPr>
          <w:rFonts w:ascii="Times New Roman" w:hAnsi="Times New Roman" w:cs="Times New Roman"/>
          <w:sz w:val="28"/>
          <w:szCs w:val="28"/>
          <w:lang w:val="uk-UA"/>
        </w:rPr>
        <w:t>проспективного</w:t>
      </w:r>
      <w:proofErr w:type="spellEnd"/>
      <w:r w:rsidRPr="00BF29D0">
        <w:rPr>
          <w:rFonts w:ascii="Times New Roman" w:hAnsi="Times New Roman" w:cs="Times New Roman"/>
          <w:sz w:val="28"/>
          <w:szCs w:val="28"/>
          <w:lang w:val="uk-UA"/>
        </w:rPr>
        <w:t xml:space="preserve"> прогнозу перебігу </w:t>
      </w:r>
      <w:proofErr w:type="spellStart"/>
      <w:r w:rsidRPr="00BF29D0">
        <w:rPr>
          <w:rFonts w:ascii="Times New Roman" w:hAnsi="Times New Roman" w:cs="Times New Roman"/>
          <w:sz w:val="28"/>
          <w:szCs w:val="28"/>
          <w:lang w:val="uk-UA"/>
        </w:rPr>
        <w:t>одонтогенного</w:t>
      </w:r>
      <w:proofErr w:type="spellEnd"/>
      <w:r w:rsidRPr="00BF29D0">
        <w:rPr>
          <w:rFonts w:ascii="Times New Roman" w:hAnsi="Times New Roman" w:cs="Times New Roman"/>
          <w:sz w:val="28"/>
          <w:szCs w:val="28"/>
          <w:lang w:val="uk-UA"/>
        </w:rPr>
        <w:t xml:space="preserve"> гаймориту у 851 хворого, базуючись на даних безпосередніх результатів лікування та віддалених результатах лікування, завдяки розробленій анкеті й проведеному багаторічному монітори</w:t>
      </w:r>
      <w:r w:rsidR="00BF30C0">
        <w:rPr>
          <w:rFonts w:ascii="Times New Roman" w:hAnsi="Times New Roman" w:cs="Times New Roman"/>
          <w:sz w:val="28"/>
          <w:szCs w:val="28"/>
          <w:lang w:val="uk-UA"/>
        </w:rPr>
        <w:t>нгу, виявлені зміни</w:t>
      </w:r>
      <w:r w:rsidRPr="00BF29D0">
        <w:rPr>
          <w:rFonts w:ascii="Times New Roman" w:hAnsi="Times New Roman" w:cs="Times New Roman"/>
          <w:sz w:val="28"/>
          <w:szCs w:val="28"/>
          <w:lang w:val="uk-UA"/>
        </w:rPr>
        <w:t xml:space="preserve"> слизової оболонки, в залежності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причини вини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кнення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одонтогенного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гаймориту. </w:t>
      </w:r>
      <w:r>
        <w:rPr>
          <w:rFonts w:ascii="Times New Roman" w:hAnsi="Times New Roman" w:cs="Times New Roman"/>
          <w:sz w:val="28"/>
          <w:szCs w:val="28"/>
          <w:lang w:val="uk-UA"/>
        </w:rPr>
        <w:t>Ретроспективний аналіз став об'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єктивною базою для проведення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проспективного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прогнозу у 468 хворих на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одонтогенний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гайморит.</w:t>
      </w:r>
    </w:p>
    <w:p w:rsidR="009956BC" w:rsidRPr="0042716E" w:rsidRDefault="009956BC" w:rsidP="004C1E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sz w:val="28"/>
          <w:szCs w:val="28"/>
          <w:lang w:val="uk-UA"/>
        </w:rPr>
        <w:tab/>
        <w:t>На базі багатор</w:t>
      </w:r>
      <w:r>
        <w:rPr>
          <w:rFonts w:ascii="Times New Roman" w:hAnsi="Times New Roman" w:cs="Times New Roman"/>
          <w:sz w:val="28"/>
          <w:szCs w:val="28"/>
          <w:lang w:val="uk-UA"/>
        </w:rPr>
        <w:t>ічного моніторингу проведено статистично – математичне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опрацювання результатів та отримано да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ні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які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дали можливість прогнозувати ускладнення у хворих на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одонтогенний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гайморит в залежності від причини виникнення захворювання.</w:t>
      </w:r>
    </w:p>
    <w:p w:rsidR="009956BC" w:rsidRPr="0042716E" w:rsidRDefault="009956BC" w:rsidP="004C1E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озроблений прогностичний алгоритм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виявлення ускладнень у хворих на ОГ </w:t>
      </w:r>
      <w:r w:rsidRPr="0042716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розширює арсенал засобів та підвищує ефективність прогнозування розвитку ускладнень </w:t>
      </w:r>
      <w:proofErr w:type="spellStart"/>
      <w:r w:rsidRPr="0042716E">
        <w:rPr>
          <w:rFonts w:ascii="Times New Roman" w:hAnsi="Times New Roman" w:cs="Times New Roman"/>
          <w:spacing w:val="-6"/>
          <w:sz w:val="28"/>
          <w:szCs w:val="28"/>
          <w:lang w:val="uk-UA"/>
        </w:rPr>
        <w:t>одонтогенного</w:t>
      </w:r>
      <w:proofErr w:type="spellEnd"/>
      <w:r w:rsidRPr="0042716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гаймориту, що обумовлює доцільність його практичного застосування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для цієї</w:t>
      </w:r>
      <w:r w:rsidRPr="0042716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категорії пацієн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тів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56BC" w:rsidRPr="0042716E" w:rsidRDefault="009956BC" w:rsidP="004C1E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Створено</w:t>
      </w:r>
      <w:r w:rsidRPr="00427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42716E">
        <w:rPr>
          <w:rFonts w:ascii="Times New Roman" w:hAnsi="Times New Roman" w:cs="Times New Roman"/>
          <w:sz w:val="28"/>
          <w:szCs w:val="28"/>
        </w:rPr>
        <w:t>.</w:t>
      </w:r>
    </w:p>
    <w:p w:rsidR="009956BC" w:rsidRDefault="009956BC" w:rsidP="004C1E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2716E">
        <w:rPr>
          <w:rFonts w:ascii="Times New Roman" w:hAnsi="Times New Roman" w:cs="Times New Roman"/>
          <w:b/>
          <w:bCs/>
          <w:sz w:val="28"/>
          <w:szCs w:val="28"/>
        </w:rPr>
        <w:t>Ключові</w:t>
      </w:r>
      <w:proofErr w:type="spellEnd"/>
      <w:r w:rsidRPr="0042716E">
        <w:rPr>
          <w:rFonts w:ascii="Times New Roman" w:hAnsi="Times New Roman" w:cs="Times New Roman"/>
          <w:b/>
          <w:bCs/>
          <w:sz w:val="28"/>
          <w:szCs w:val="28"/>
        </w:rPr>
        <w:t xml:space="preserve"> слова:</w:t>
      </w:r>
      <w:r w:rsidRPr="00427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одонтогенний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гайморит</w:t>
      </w:r>
      <w:r w:rsidRPr="00A75F5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монітори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>нг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ускладнень</w:t>
      </w: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прогнозування ускладнень,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проф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ілактика ускладнень.</w:t>
      </w:r>
    </w:p>
    <w:p w:rsidR="009956BC" w:rsidRPr="0042716E" w:rsidRDefault="009956BC" w:rsidP="004C1E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56BC" w:rsidRPr="00BF30C0" w:rsidRDefault="009956BC" w:rsidP="00F2255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0C0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9956BC" w:rsidRPr="00BF30C0" w:rsidRDefault="009956BC" w:rsidP="00F225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30C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BF30C0">
        <w:rPr>
          <w:rFonts w:ascii="Times New Roman" w:hAnsi="Times New Roman" w:cs="Times New Roman"/>
          <w:b/>
          <w:bCs/>
          <w:sz w:val="28"/>
          <w:szCs w:val="28"/>
        </w:rPr>
        <w:t>Побережник</w:t>
      </w:r>
      <w:proofErr w:type="spellEnd"/>
      <w:r w:rsidRPr="00BF30C0">
        <w:rPr>
          <w:rFonts w:ascii="Times New Roman" w:hAnsi="Times New Roman" w:cs="Times New Roman"/>
          <w:b/>
          <w:bCs/>
          <w:sz w:val="28"/>
          <w:szCs w:val="28"/>
        </w:rPr>
        <w:t xml:space="preserve"> Г.А. Причины возникновения и профилактика осложнений у пациентов с </w:t>
      </w:r>
      <w:proofErr w:type="spellStart"/>
      <w:r w:rsidRPr="00BF30C0">
        <w:rPr>
          <w:rFonts w:ascii="Times New Roman" w:hAnsi="Times New Roman" w:cs="Times New Roman"/>
          <w:b/>
          <w:bCs/>
          <w:sz w:val="28"/>
          <w:szCs w:val="28"/>
        </w:rPr>
        <w:t>одонтогенным</w:t>
      </w:r>
      <w:proofErr w:type="spellEnd"/>
      <w:r w:rsidRPr="00BF30C0">
        <w:rPr>
          <w:rFonts w:ascii="Times New Roman" w:hAnsi="Times New Roman" w:cs="Times New Roman"/>
          <w:b/>
          <w:bCs/>
          <w:sz w:val="28"/>
          <w:szCs w:val="28"/>
        </w:rPr>
        <w:t xml:space="preserve"> гайморитом. </w:t>
      </w:r>
      <w:r w:rsidRPr="00BF30C0">
        <w:rPr>
          <w:rFonts w:ascii="Times New Roman" w:hAnsi="Times New Roman" w:cs="Times New Roman"/>
          <w:sz w:val="28"/>
          <w:szCs w:val="28"/>
        </w:rPr>
        <w:t>–</w:t>
      </w:r>
      <w:r w:rsidRPr="00BF30C0">
        <w:rPr>
          <w:rFonts w:ascii="Times New Roman" w:hAnsi="Times New Roman" w:cs="Times New Roman"/>
          <w:b/>
          <w:bCs/>
          <w:sz w:val="28"/>
          <w:szCs w:val="28"/>
        </w:rPr>
        <w:t xml:space="preserve"> Рукопись.</w:t>
      </w:r>
    </w:p>
    <w:p w:rsidR="009956BC" w:rsidRPr="00BF30C0" w:rsidRDefault="009956BC" w:rsidP="00F225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0C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F30C0">
        <w:rPr>
          <w:rFonts w:ascii="Times New Roman" w:hAnsi="Times New Roman" w:cs="Times New Roman"/>
          <w:sz w:val="28"/>
          <w:szCs w:val="28"/>
        </w:rPr>
        <w:t>Диссертация на соискание ученой степени кандидата медицинских наук по специальности 14.01.22-стоматология. Харьковский национальный медицинский университет МЗ Украины, Харьков, 2013.</w:t>
      </w:r>
    </w:p>
    <w:p w:rsidR="009956BC" w:rsidRPr="00BF30C0" w:rsidRDefault="009956BC" w:rsidP="00F225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0C0">
        <w:rPr>
          <w:rFonts w:ascii="Times New Roman" w:hAnsi="Times New Roman" w:cs="Times New Roman"/>
          <w:sz w:val="28"/>
          <w:szCs w:val="28"/>
        </w:rPr>
        <w:tab/>
        <w:t xml:space="preserve">Диссертация посвящена актуальным вопросам прогнозирования и профилактики осложнений хирургического лечения </w:t>
      </w:r>
      <w:proofErr w:type="spellStart"/>
      <w:r w:rsidRPr="00BF30C0">
        <w:rPr>
          <w:rFonts w:ascii="Times New Roman" w:hAnsi="Times New Roman" w:cs="Times New Roman"/>
          <w:sz w:val="28"/>
          <w:szCs w:val="28"/>
        </w:rPr>
        <w:t>одонтогенного</w:t>
      </w:r>
      <w:proofErr w:type="spellEnd"/>
      <w:r w:rsidRPr="00BF30C0">
        <w:rPr>
          <w:rFonts w:ascii="Times New Roman" w:hAnsi="Times New Roman" w:cs="Times New Roman"/>
          <w:sz w:val="28"/>
          <w:szCs w:val="28"/>
        </w:rPr>
        <w:t xml:space="preserve"> гайморита на основании анализа мониторинга ближайших и отдаленных результатов лечения.</w:t>
      </w:r>
    </w:p>
    <w:p w:rsidR="009956BC" w:rsidRPr="00BF30C0" w:rsidRDefault="009956BC" w:rsidP="00F225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0C0">
        <w:rPr>
          <w:rFonts w:ascii="Times New Roman" w:hAnsi="Times New Roman" w:cs="Times New Roman"/>
          <w:sz w:val="28"/>
          <w:szCs w:val="28"/>
        </w:rPr>
        <w:tab/>
        <w:t>Результаты работы основываются на проведении ретр</w:t>
      </w:r>
      <w:proofErr w:type="gramStart"/>
      <w:r w:rsidRPr="00BF30C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F30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30C0">
        <w:rPr>
          <w:rFonts w:ascii="Times New Roman" w:hAnsi="Times New Roman" w:cs="Times New Roman"/>
          <w:sz w:val="28"/>
          <w:szCs w:val="28"/>
        </w:rPr>
        <w:t>проспективного</w:t>
      </w:r>
      <w:proofErr w:type="spellEnd"/>
      <w:r w:rsidRPr="00BF30C0">
        <w:rPr>
          <w:rFonts w:ascii="Times New Roman" w:hAnsi="Times New Roman" w:cs="Times New Roman"/>
          <w:sz w:val="28"/>
          <w:szCs w:val="28"/>
        </w:rPr>
        <w:t xml:space="preserve"> прогноза течения </w:t>
      </w:r>
      <w:proofErr w:type="spellStart"/>
      <w:r w:rsidRPr="00BF30C0">
        <w:rPr>
          <w:rFonts w:ascii="Times New Roman" w:hAnsi="Times New Roman" w:cs="Times New Roman"/>
          <w:sz w:val="28"/>
          <w:szCs w:val="28"/>
        </w:rPr>
        <w:t>одонтогенного</w:t>
      </w:r>
      <w:proofErr w:type="spellEnd"/>
      <w:r w:rsidRPr="00BF30C0">
        <w:rPr>
          <w:rFonts w:ascii="Times New Roman" w:hAnsi="Times New Roman" w:cs="Times New Roman"/>
          <w:sz w:val="28"/>
          <w:szCs w:val="28"/>
        </w:rPr>
        <w:t xml:space="preserve"> гайморита у 851 больного. Для решения поставленных задач были проведены исследования частоты и структуры </w:t>
      </w:r>
      <w:proofErr w:type="spellStart"/>
      <w:r w:rsidRPr="00BF30C0">
        <w:rPr>
          <w:rFonts w:ascii="Times New Roman" w:hAnsi="Times New Roman" w:cs="Times New Roman"/>
          <w:sz w:val="28"/>
          <w:szCs w:val="28"/>
        </w:rPr>
        <w:t>одонтогенного</w:t>
      </w:r>
      <w:proofErr w:type="spellEnd"/>
      <w:r w:rsidRPr="00BF30C0">
        <w:rPr>
          <w:rFonts w:ascii="Times New Roman" w:hAnsi="Times New Roman" w:cs="Times New Roman"/>
          <w:sz w:val="28"/>
          <w:szCs w:val="28"/>
        </w:rPr>
        <w:t xml:space="preserve"> гайморита на основании комплексного клинико-лабораторного, инструментального, </w:t>
      </w:r>
      <w:proofErr w:type="spellStart"/>
      <w:r w:rsidRPr="00BF30C0">
        <w:rPr>
          <w:rFonts w:ascii="Times New Roman" w:hAnsi="Times New Roman" w:cs="Times New Roman"/>
          <w:sz w:val="28"/>
          <w:szCs w:val="28"/>
        </w:rPr>
        <w:t>рентгенологично-томографического</w:t>
      </w:r>
      <w:proofErr w:type="spellEnd"/>
      <w:r w:rsidRPr="00BF30C0">
        <w:rPr>
          <w:rFonts w:ascii="Times New Roman" w:hAnsi="Times New Roman" w:cs="Times New Roman"/>
          <w:sz w:val="28"/>
          <w:szCs w:val="28"/>
        </w:rPr>
        <w:t xml:space="preserve"> обследования, </w:t>
      </w:r>
      <w:proofErr w:type="spellStart"/>
      <w:r w:rsidRPr="00BF30C0">
        <w:rPr>
          <w:rFonts w:ascii="Times New Roman" w:hAnsi="Times New Roman" w:cs="Times New Roman"/>
          <w:sz w:val="28"/>
          <w:szCs w:val="28"/>
        </w:rPr>
        <w:t>морфогистохимических</w:t>
      </w:r>
      <w:proofErr w:type="spellEnd"/>
      <w:r w:rsidRPr="00BF30C0">
        <w:rPr>
          <w:rFonts w:ascii="Times New Roman" w:hAnsi="Times New Roman" w:cs="Times New Roman"/>
          <w:sz w:val="28"/>
          <w:szCs w:val="28"/>
        </w:rPr>
        <w:t xml:space="preserve"> исследований, прогностических данных возможных осложнений и результатов исполнения профилактических рекомендаций. </w:t>
      </w:r>
      <w:r w:rsidRPr="00BF30C0">
        <w:rPr>
          <w:rFonts w:ascii="Times New Roman" w:hAnsi="Times New Roman" w:cs="Times New Roman"/>
          <w:color w:val="000000"/>
          <w:sz w:val="28"/>
          <w:szCs w:val="28"/>
        </w:rPr>
        <w:t xml:space="preserve">Оценка частоты, структуры </w:t>
      </w:r>
      <w:proofErr w:type="spellStart"/>
      <w:r w:rsidRPr="00BF30C0">
        <w:rPr>
          <w:rFonts w:ascii="Times New Roman" w:hAnsi="Times New Roman" w:cs="Times New Roman"/>
          <w:color w:val="000000"/>
          <w:sz w:val="28"/>
          <w:szCs w:val="28"/>
        </w:rPr>
        <w:t>одонтогенного</w:t>
      </w:r>
      <w:proofErr w:type="spellEnd"/>
      <w:r w:rsidRPr="00BF30C0">
        <w:rPr>
          <w:rFonts w:ascii="Times New Roman" w:hAnsi="Times New Roman" w:cs="Times New Roman"/>
          <w:color w:val="000000"/>
          <w:sz w:val="28"/>
          <w:szCs w:val="28"/>
        </w:rPr>
        <w:t xml:space="preserve"> гайморита, установление основных недостатков в диагностике, лечении и профилактике проводилась в ретроспективной группе на основании ретроспективного анализа 383 архивных историй болезней и мониторинга у больных с </w:t>
      </w:r>
      <w:proofErr w:type="spellStart"/>
      <w:r w:rsidRPr="00BF30C0">
        <w:rPr>
          <w:rFonts w:ascii="Times New Roman" w:hAnsi="Times New Roman" w:cs="Times New Roman"/>
          <w:color w:val="000000"/>
          <w:sz w:val="28"/>
          <w:szCs w:val="28"/>
        </w:rPr>
        <w:t>одонтогенным</w:t>
      </w:r>
      <w:proofErr w:type="spellEnd"/>
      <w:r w:rsidRPr="00BF30C0">
        <w:rPr>
          <w:rFonts w:ascii="Times New Roman" w:hAnsi="Times New Roman" w:cs="Times New Roman"/>
          <w:color w:val="000000"/>
          <w:sz w:val="28"/>
          <w:szCs w:val="28"/>
        </w:rPr>
        <w:t xml:space="preserve"> гайморитом с 2006-2008 годы. Ретроспективный анализ стал объективной базой для проведения </w:t>
      </w:r>
      <w:proofErr w:type="spellStart"/>
      <w:r w:rsidRPr="00BF30C0">
        <w:rPr>
          <w:rFonts w:ascii="Times New Roman" w:hAnsi="Times New Roman" w:cs="Times New Roman"/>
          <w:color w:val="000000"/>
          <w:sz w:val="28"/>
          <w:szCs w:val="28"/>
        </w:rPr>
        <w:t>проспективного</w:t>
      </w:r>
      <w:proofErr w:type="spellEnd"/>
      <w:r w:rsidRPr="00BF30C0">
        <w:rPr>
          <w:rFonts w:ascii="Times New Roman" w:hAnsi="Times New Roman" w:cs="Times New Roman"/>
          <w:color w:val="000000"/>
          <w:sz w:val="28"/>
          <w:szCs w:val="28"/>
        </w:rPr>
        <w:t xml:space="preserve"> прогноза у 468 больных с </w:t>
      </w:r>
      <w:proofErr w:type="spellStart"/>
      <w:r w:rsidRPr="00BF30C0">
        <w:rPr>
          <w:rFonts w:ascii="Times New Roman" w:hAnsi="Times New Roman" w:cs="Times New Roman"/>
          <w:color w:val="000000"/>
          <w:sz w:val="28"/>
          <w:szCs w:val="28"/>
        </w:rPr>
        <w:t>одонтогенным</w:t>
      </w:r>
      <w:proofErr w:type="spellEnd"/>
      <w:r w:rsidRPr="00BF30C0">
        <w:rPr>
          <w:rFonts w:ascii="Times New Roman" w:hAnsi="Times New Roman" w:cs="Times New Roman"/>
          <w:color w:val="000000"/>
          <w:sz w:val="28"/>
          <w:szCs w:val="28"/>
        </w:rPr>
        <w:t xml:space="preserve"> гайморитом, которые находились на стационарном лечении с 2009 по 2011 годы.</w:t>
      </w:r>
    </w:p>
    <w:p w:rsidR="009956BC" w:rsidRPr="00BF30C0" w:rsidRDefault="009956BC" w:rsidP="002469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0C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30C0" w:rsidRPr="00BF30C0">
        <w:rPr>
          <w:rFonts w:ascii="Times New Roman" w:hAnsi="Times New Roman" w:cs="Times New Roman"/>
          <w:color w:val="000000"/>
          <w:sz w:val="28"/>
          <w:szCs w:val="28"/>
        </w:rPr>
        <w:t>Из 851 больного</w:t>
      </w:r>
      <w:r w:rsidRPr="00BF30C0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BF30C0">
        <w:rPr>
          <w:rFonts w:ascii="Times New Roman" w:hAnsi="Times New Roman" w:cs="Times New Roman"/>
          <w:color w:val="000000"/>
          <w:sz w:val="28"/>
          <w:szCs w:val="28"/>
        </w:rPr>
        <w:t>одонтогенным</w:t>
      </w:r>
      <w:proofErr w:type="spellEnd"/>
      <w:r w:rsidRPr="00BF30C0">
        <w:rPr>
          <w:rFonts w:ascii="Times New Roman" w:hAnsi="Times New Roman" w:cs="Times New Roman"/>
          <w:color w:val="000000"/>
          <w:sz w:val="28"/>
          <w:szCs w:val="28"/>
        </w:rPr>
        <w:t xml:space="preserve"> гайморитом у </w:t>
      </w:r>
      <w:r w:rsidR="00BF30C0" w:rsidRPr="00BF30C0">
        <w:rPr>
          <w:rFonts w:ascii="Times New Roman" w:hAnsi="Times New Roman" w:cs="Times New Roman"/>
          <w:sz w:val="28"/>
          <w:szCs w:val="28"/>
        </w:rPr>
        <w:t>375 (43,9±2,6 %) пациентов</w:t>
      </w:r>
      <w:r w:rsidRPr="00BF30C0">
        <w:rPr>
          <w:rFonts w:ascii="Times New Roman" w:hAnsi="Times New Roman" w:cs="Times New Roman"/>
          <w:sz w:val="28"/>
          <w:szCs w:val="28"/>
        </w:rPr>
        <w:t xml:space="preserve"> диагностировали </w:t>
      </w:r>
      <w:proofErr w:type="gramStart"/>
      <w:r w:rsidRPr="00BF30C0">
        <w:rPr>
          <w:rFonts w:ascii="Times New Roman" w:hAnsi="Times New Roman" w:cs="Times New Roman"/>
          <w:sz w:val="28"/>
          <w:szCs w:val="28"/>
        </w:rPr>
        <w:t>левосторонний</w:t>
      </w:r>
      <w:proofErr w:type="gramEnd"/>
      <w:r w:rsidRPr="00BF30C0">
        <w:rPr>
          <w:rFonts w:ascii="Times New Roman" w:hAnsi="Times New Roman" w:cs="Times New Roman"/>
          <w:sz w:val="28"/>
          <w:szCs w:val="28"/>
        </w:rPr>
        <w:t xml:space="preserve">, у 473 (55,4±2,3 %) — </w:t>
      </w:r>
      <w:r w:rsidR="00BF30C0" w:rsidRPr="00BF30C0">
        <w:rPr>
          <w:rFonts w:ascii="Times New Roman" w:hAnsi="Times New Roman" w:cs="Times New Roman"/>
          <w:sz w:val="28"/>
          <w:szCs w:val="28"/>
        </w:rPr>
        <w:t>правосторонний и у</w:t>
      </w:r>
      <w:r w:rsidRPr="00BF30C0">
        <w:rPr>
          <w:rFonts w:ascii="Times New Roman" w:hAnsi="Times New Roman" w:cs="Times New Roman"/>
          <w:sz w:val="28"/>
          <w:szCs w:val="28"/>
        </w:rPr>
        <w:t xml:space="preserve"> 6 (0,7±3,4 %) — </w:t>
      </w:r>
      <w:r w:rsidR="00BF30C0" w:rsidRPr="00BF30C0">
        <w:rPr>
          <w:rFonts w:ascii="Times New Roman" w:hAnsi="Times New Roman" w:cs="Times New Roman"/>
          <w:sz w:val="28"/>
          <w:szCs w:val="28"/>
        </w:rPr>
        <w:t xml:space="preserve"> левосторонний и пра</w:t>
      </w:r>
      <w:r w:rsidRPr="00BF30C0">
        <w:rPr>
          <w:rFonts w:ascii="Times New Roman" w:hAnsi="Times New Roman" w:cs="Times New Roman"/>
          <w:sz w:val="28"/>
          <w:szCs w:val="28"/>
        </w:rPr>
        <w:t>восторонний одновременно.</w:t>
      </w:r>
      <w:r w:rsidRPr="00BF30C0">
        <w:rPr>
          <w:sz w:val="28"/>
          <w:szCs w:val="28"/>
        </w:rPr>
        <w:t xml:space="preserve"> </w:t>
      </w:r>
      <w:r w:rsidRPr="00BF30C0">
        <w:rPr>
          <w:rFonts w:ascii="Times New Roman" w:hAnsi="Times New Roman" w:cs="Times New Roman"/>
          <w:sz w:val="28"/>
          <w:szCs w:val="28"/>
        </w:rPr>
        <w:t xml:space="preserve">В возрастном аспекте развитие </w:t>
      </w:r>
      <w:proofErr w:type="spellStart"/>
      <w:r w:rsidRPr="00BF30C0">
        <w:rPr>
          <w:rFonts w:ascii="Times New Roman" w:hAnsi="Times New Roman" w:cs="Times New Roman"/>
          <w:sz w:val="28"/>
          <w:szCs w:val="28"/>
        </w:rPr>
        <w:t>одонтогенного</w:t>
      </w:r>
      <w:proofErr w:type="spellEnd"/>
      <w:r w:rsidRPr="00BF30C0">
        <w:rPr>
          <w:rFonts w:ascii="Times New Roman" w:hAnsi="Times New Roman" w:cs="Times New Roman"/>
          <w:sz w:val="28"/>
          <w:szCs w:val="28"/>
        </w:rPr>
        <w:t xml:space="preserve"> гайморита за весь </w:t>
      </w:r>
      <w:r w:rsidRPr="00BF30C0">
        <w:rPr>
          <w:rFonts w:ascii="Times New Roman" w:hAnsi="Times New Roman" w:cs="Times New Roman"/>
          <w:sz w:val="28"/>
          <w:szCs w:val="28"/>
        </w:rPr>
        <w:lastRenderedPageBreak/>
        <w:t>период наб</w:t>
      </w:r>
      <w:r w:rsidR="00BF30C0" w:rsidRPr="00BF30C0">
        <w:rPr>
          <w:rFonts w:ascii="Times New Roman" w:hAnsi="Times New Roman" w:cs="Times New Roman"/>
          <w:sz w:val="28"/>
          <w:szCs w:val="28"/>
        </w:rPr>
        <w:t>людения чаще всего преобладало у</w:t>
      </w:r>
      <w:r w:rsidRPr="00BF30C0">
        <w:rPr>
          <w:rFonts w:ascii="Times New Roman" w:hAnsi="Times New Roman" w:cs="Times New Roman"/>
          <w:sz w:val="28"/>
          <w:szCs w:val="28"/>
        </w:rPr>
        <w:t xml:space="preserve"> </w:t>
      </w:r>
      <w:r w:rsidR="00BF30C0" w:rsidRPr="00BF30C0">
        <w:rPr>
          <w:rFonts w:ascii="Times New Roman" w:hAnsi="Times New Roman" w:cs="Times New Roman"/>
          <w:sz w:val="28"/>
          <w:szCs w:val="28"/>
        </w:rPr>
        <w:t xml:space="preserve">пациентов </w:t>
      </w:r>
      <w:r w:rsidR="00BF30C0">
        <w:rPr>
          <w:rFonts w:ascii="Times New Roman" w:hAnsi="Times New Roman" w:cs="Times New Roman"/>
          <w:sz w:val="28"/>
          <w:szCs w:val="28"/>
        </w:rPr>
        <w:t>трудоспособного возраста</w:t>
      </w:r>
      <w:r w:rsidRPr="00BF30C0">
        <w:rPr>
          <w:rFonts w:ascii="Times New Roman" w:hAnsi="Times New Roman" w:cs="Times New Roman"/>
          <w:sz w:val="28"/>
          <w:szCs w:val="28"/>
        </w:rPr>
        <w:t xml:space="preserve"> от 18 до 30 лет.</w:t>
      </w:r>
    </w:p>
    <w:p w:rsidR="009956BC" w:rsidRPr="00BF30C0" w:rsidRDefault="00BF30C0" w:rsidP="002469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ретроспективном анализе. М</w:t>
      </w:r>
      <w:r w:rsidR="009956BC" w:rsidRPr="00BF30C0">
        <w:rPr>
          <w:rFonts w:ascii="Times New Roman" w:hAnsi="Times New Roman" w:cs="Times New Roman"/>
          <w:sz w:val="28"/>
          <w:szCs w:val="28"/>
        </w:rPr>
        <w:t xml:space="preserve">аксимальное количество (36 %) составила третья группа, причиной </w:t>
      </w:r>
      <w:proofErr w:type="spellStart"/>
      <w:r w:rsidR="009956BC" w:rsidRPr="00BF30C0">
        <w:rPr>
          <w:rFonts w:ascii="Times New Roman" w:hAnsi="Times New Roman" w:cs="Times New Roman"/>
          <w:sz w:val="28"/>
          <w:szCs w:val="28"/>
        </w:rPr>
        <w:t>одонтогенного</w:t>
      </w:r>
      <w:proofErr w:type="spellEnd"/>
      <w:r w:rsidR="009956BC" w:rsidRPr="00BF30C0">
        <w:rPr>
          <w:rFonts w:ascii="Times New Roman" w:hAnsi="Times New Roman" w:cs="Times New Roman"/>
          <w:sz w:val="28"/>
          <w:szCs w:val="28"/>
        </w:rPr>
        <w:t xml:space="preserve"> гайморита были разные формы периодонтита, минимальное количество пациентов имела вторая группа (6 %).</w:t>
      </w:r>
    </w:p>
    <w:p w:rsidR="009956BC" w:rsidRPr="00BF30C0" w:rsidRDefault="00BF30C0" w:rsidP="00246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Проспективная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группа. М</w:t>
      </w:r>
      <w:r w:rsidR="009956BC" w:rsidRPr="00BF30C0">
        <w:rPr>
          <w:rFonts w:ascii="Times New Roman" w:hAnsi="Times New Roman" w:cs="Times New Roman"/>
          <w:sz w:val="28"/>
          <w:szCs w:val="28"/>
        </w:rPr>
        <w:t xml:space="preserve">аксимальное количество, 49%, составила шестая группа, причиной </w:t>
      </w:r>
      <w:proofErr w:type="spellStart"/>
      <w:r w:rsidR="009956BC" w:rsidRPr="00BF30C0">
        <w:rPr>
          <w:rFonts w:ascii="Times New Roman" w:hAnsi="Times New Roman" w:cs="Times New Roman"/>
          <w:sz w:val="28"/>
          <w:szCs w:val="28"/>
        </w:rPr>
        <w:t>одонтогенного</w:t>
      </w:r>
      <w:proofErr w:type="spellEnd"/>
      <w:r w:rsidR="009956BC" w:rsidRPr="00BF30C0">
        <w:rPr>
          <w:rFonts w:ascii="Times New Roman" w:hAnsi="Times New Roman" w:cs="Times New Roman"/>
          <w:sz w:val="28"/>
          <w:szCs w:val="28"/>
        </w:rPr>
        <w:t xml:space="preserve"> гайморита была </w:t>
      </w:r>
      <w:proofErr w:type="spellStart"/>
      <w:r w:rsidR="009956BC" w:rsidRPr="00BF30C0">
        <w:rPr>
          <w:rFonts w:ascii="Times New Roman" w:hAnsi="Times New Roman" w:cs="Times New Roman"/>
          <w:sz w:val="28"/>
          <w:szCs w:val="28"/>
        </w:rPr>
        <w:t>невы</w:t>
      </w:r>
      <w:r>
        <w:rPr>
          <w:rFonts w:ascii="Times New Roman" w:hAnsi="Times New Roman" w:cs="Times New Roman"/>
          <w:sz w:val="28"/>
          <w:szCs w:val="28"/>
        </w:rPr>
        <w:t>явленная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причина;</w:t>
      </w:r>
      <w:r w:rsidR="009956BC" w:rsidRPr="00BF30C0">
        <w:rPr>
          <w:rFonts w:ascii="Times New Roman" w:hAnsi="Times New Roman" w:cs="Times New Roman"/>
          <w:sz w:val="28"/>
          <w:szCs w:val="28"/>
        </w:rPr>
        <w:t xml:space="preserve"> минимальная группа больных была в четвертой группе – 6%, причиной </w:t>
      </w:r>
      <w:proofErr w:type="spellStart"/>
      <w:r w:rsidR="009956BC" w:rsidRPr="00BF30C0">
        <w:rPr>
          <w:rFonts w:ascii="Times New Roman" w:hAnsi="Times New Roman" w:cs="Times New Roman"/>
          <w:sz w:val="28"/>
          <w:szCs w:val="28"/>
        </w:rPr>
        <w:t>одонтогенного</w:t>
      </w:r>
      <w:proofErr w:type="spellEnd"/>
      <w:r w:rsidR="009956BC" w:rsidRPr="00BF30C0">
        <w:rPr>
          <w:rFonts w:ascii="Times New Roman" w:hAnsi="Times New Roman" w:cs="Times New Roman"/>
          <w:sz w:val="28"/>
          <w:szCs w:val="28"/>
        </w:rPr>
        <w:t xml:space="preserve"> гайморита </w:t>
      </w:r>
      <w:r>
        <w:rPr>
          <w:rFonts w:ascii="Times New Roman" w:hAnsi="Times New Roman" w:cs="Times New Roman"/>
          <w:sz w:val="28"/>
          <w:szCs w:val="28"/>
        </w:rPr>
        <w:t>стало</w:t>
      </w:r>
      <w:r w:rsidR="009956BC" w:rsidRPr="00BF30C0">
        <w:rPr>
          <w:rFonts w:ascii="Times New Roman" w:hAnsi="Times New Roman" w:cs="Times New Roman"/>
          <w:sz w:val="28"/>
          <w:szCs w:val="28"/>
        </w:rPr>
        <w:t xml:space="preserve"> инородное тело в гайморовых пазухах.</w:t>
      </w:r>
    </w:p>
    <w:p w:rsidR="009956BC" w:rsidRPr="00BF30C0" w:rsidRDefault="009956BC" w:rsidP="00E736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0C0">
        <w:rPr>
          <w:rFonts w:ascii="Times New Roman" w:hAnsi="Times New Roman" w:cs="Times New Roman"/>
          <w:sz w:val="28"/>
          <w:szCs w:val="28"/>
        </w:rPr>
        <w:tab/>
      </w:r>
      <w:r w:rsidRPr="00BF30C0">
        <w:rPr>
          <w:rFonts w:ascii="Times New Roman" w:hAnsi="Times New Roman" w:cs="Times New Roman"/>
          <w:color w:val="000000"/>
          <w:sz w:val="28"/>
          <w:szCs w:val="28"/>
        </w:rPr>
        <w:t xml:space="preserve">За все время наблюдений </w:t>
      </w:r>
      <w:r w:rsidR="00BF30C0">
        <w:rPr>
          <w:rFonts w:ascii="Times New Roman" w:hAnsi="Times New Roman" w:cs="Times New Roman"/>
          <w:color w:val="000000"/>
          <w:sz w:val="28"/>
          <w:szCs w:val="28"/>
        </w:rPr>
        <w:t>по сравнению</w:t>
      </w:r>
      <w:r w:rsidRPr="00BF30C0">
        <w:rPr>
          <w:rFonts w:ascii="Times New Roman" w:hAnsi="Times New Roman" w:cs="Times New Roman"/>
          <w:color w:val="000000"/>
          <w:sz w:val="28"/>
          <w:szCs w:val="28"/>
        </w:rPr>
        <w:t xml:space="preserve"> с 2006 - 2008 годами и с 2009-2011 годами, непосредственные результаты лечения стали лучше: ретроспективная группа: выписано с выздоровлением 38%, с улучшением - 62%; </w:t>
      </w:r>
      <w:proofErr w:type="spellStart"/>
      <w:r w:rsidRPr="00BF30C0">
        <w:rPr>
          <w:rFonts w:ascii="Times New Roman" w:hAnsi="Times New Roman" w:cs="Times New Roman"/>
          <w:color w:val="000000"/>
          <w:sz w:val="28"/>
          <w:szCs w:val="28"/>
        </w:rPr>
        <w:t>проспективная</w:t>
      </w:r>
      <w:proofErr w:type="spellEnd"/>
      <w:r w:rsidRPr="00BF30C0">
        <w:rPr>
          <w:rFonts w:ascii="Times New Roman" w:hAnsi="Times New Roman" w:cs="Times New Roman"/>
          <w:color w:val="000000"/>
          <w:sz w:val="28"/>
          <w:szCs w:val="28"/>
        </w:rPr>
        <w:t xml:space="preserve"> группа: с выздоровлением - 51%, с улучшением - 49%, большинство больных в группе выписаны с выздоровлением. Уменьшилось количество койко-дней в </w:t>
      </w:r>
      <w:proofErr w:type="spellStart"/>
      <w:r w:rsidRPr="00BF30C0">
        <w:rPr>
          <w:rFonts w:ascii="Times New Roman" w:hAnsi="Times New Roman" w:cs="Times New Roman"/>
          <w:color w:val="000000"/>
          <w:sz w:val="28"/>
          <w:szCs w:val="28"/>
        </w:rPr>
        <w:t>проспективной</w:t>
      </w:r>
      <w:proofErr w:type="spellEnd"/>
      <w:r w:rsidRPr="00BF30C0">
        <w:rPr>
          <w:rFonts w:ascii="Times New Roman" w:hAnsi="Times New Roman" w:cs="Times New Roman"/>
          <w:color w:val="000000"/>
          <w:sz w:val="28"/>
          <w:szCs w:val="28"/>
        </w:rPr>
        <w:t xml:space="preserve"> группе, в среднем, на 2 дня, только в шестой группе осталось неизменным. В среднем, уменьшилось наличие послеоперационного отека в </w:t>
      </w:r>
      <w:proofErr w:type="spellStart"/>
      <w:r w:rsidRPr="00BF30C0">
        <w:rPr>
          <w:rFonts w:ascii="Times New Roman" w:hAnsi="Times New Roman" w:cs="Times New Roman"/>
          <w:color w:val="000000"/>
          <w:sz w:val="28"/>
          <w:szCs w:val="28"/>
        </w:rPr>
        <w:t>проспективной</w:t>
      </w:r>
      <w:proofErr w:type="spellEnd"/>
      <w:r w:rsidRPr="00BF30C0">
        <w:rPr>
          <w:rFonts w:ascii="Times New Roman" w:hAnsi="Times New Roman" w:cs="Times New Roman"/>
          <w:color w:val="000000"/>
          <w:sz w:val="28"/>
          <w:szCs w:val="28"/>
        </w:rPr>
        <w:t xml:space="preserve"> группе  на 1-2 дня; снятие </w:t>
      </w:r>
      <w:proofErr w:type="spellStart"/>
      <w:r w:rsidRPr="00BF30C0">
        <w:rPr>
          <w:rFonts w:ascii="Times New Roman" w:hAnsi="Times New Roman" w:cs="Times New Roman"/>
          <w:color w:val="000000"/>
          <w:sz w:val="28"/>
          <w:szCs w:val="28"/>
        </w:rPr>
        <w:t>йодоформенного</w:t>
      </w:r>
      <w:proofErr w:type="spellEnd"/>
      <w:r w:rsidRPr="00BF30C0">
        <w:rPr>
          <w:rFonts w:ascii="Times New Roman" w:hAnsi="Times New Roman" w:cs="Times New Roman"/>
          <w:color w:val="000000"/>
          <w:sz w:val="28"/>
          <w:szCs w:val="28"/>
        </w:rPr>
        <w:t xml:space="preserve"> тампона </w:t>
      </w:r>
      <w:r w:rsidRPr="00BF30C0">
        <w:rPr>
          <w:rFonts w:ascii="Times New Roman" w:hAnsi="Times New Roman" w:cs="Times New Roman"/>
          <w:sz w:val="28"/>
          <w:szCs w:val="28"/>
        </w:rPr>
        <w:t>–</w:t>
      </w:r>
      <w:r w:rsidRPr="00BF30C0">
        <w:rPr>
          <w:rFonts w:ascii="Times New Roman" w:hAnsi="Times New Roman" w:cs="Times New Roman"/>
          <w:color w:val="000000"/>
          <w:sz w:val="28"/>
          <w:szCs w:val="28"/>
        </w:rPr>
        <w:t xml:space="preserve"> на 1 день; боли в области проведенной операции </w:t>
      </w:r>
      <w:r w:rsidRPr="00BF30C0">
        <w:rPr>
          <w:rFonts w:ascii="Times New Roman" w:hAnsi="Times New Roman" w:cs="Times New Roman"/>
          <w:sz w:val="28"/>
          <w:szCs w:val="28"/>
        </w:rPr>
        <w:t>–</w:t>
      </w:r>
      <w:r w:rsidRPr="00BF30C0">
        <w:rPr>
          <w:rFonts w:ascii="Times New Roman" w:hAnsi="Times New Roman" w:cs="Times New Roman"/>
          <w:color w:val="000000"/>
          <w:sz w:val="28"/>
          <w:szCs w:val="28"/>
        </w:rPr>
        <w:t xml:space="preserve"> на 2-3 дня.</w:t>
      </w:r>
    </w:p>
    <w:p w:rsidR="009956BC" w:rsidRPr="00BF30C0" w:rsidRDefault="009956BC" w:rsidP="00E736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0C0">
        <w:rPr>
          <w:rFonts w:ascii="Times New Roman" w:hAnsi="Times New Roman" w:cs="Times New Roman"/>
          <w:color w:val="000000"/>
          <w:sz w:val="28"/>
          <w:szCs w:val="28"/>
        </w:rPr>
        <w:tab/>
        <w:t>Профилактические рекомендации</w:t>
      </w:r>
      <w:r w:rsidR="00BF30C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F30C0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выполнялись в той или иной группе</w:t>
      </w:r>
      <w:r w:rsidR="00BF30C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F30C0">
        <w:rPr>
          <w:rFonts w:ascii="Times New Roman" w:hAnsi="Times New Roman" w:cs="Times New Roman"/>
          <w:color w:val="000000"/>
          <w:sz w:val="28"/>
          <w:szCs w:val="28"/>
        </w:rPr>
        <w:t xml:space="preserve"> были сделаны верно, об этом свидетельствует уменьшение количества осложнений: в ретроспективной группе - 43 осложнения, преимущественно больные, которые имели неопределенный и высокий коэффициент риска возникновения осложнений; в </w:t>
      </w:r>
      <w:proofErr w:type="spellStart"/>
      <w:r w:rsidRPr="00BF30C0">
        <w:rPr>
          <w:rFonts w:ascii="Times New Roman" w:hAnsi="Times New Roman" w:cs="Times New Roman"/>
          <w:color w:val="000000"/>
          <w:sz w:val="28"/>
          <w:szCs w:val="28"/>
        </w:rPr>
        <w:t>проспективной</w:t>
      </w:r>
      <w:proofErr w:type="spellEnd"/>
      <w:r w:rsidRPr="00BF30C0">
        <w:rPr>
          <w:rFonts w:ascii="Times New Roman" w:hAnsi="Times New Roman" w:cs="Times New Roman"/>
          <w:color w:val="000000"/>
          <w:sz w:val="28"/>
          <w:szCs w:val="28"/>
        </w:rPr>
        <w:t xml:space="preserve"> – 35 осложнений, преимущественно больные, имевшие высокий коэффициент риска возникновения осложнений.</w:t>
      </w:r>
    </w:p>
    <w:p w:rsidR="009956BC" w:rsidRPr="00BF30C0" w:rsidRDefault="009956BC" w:rsidP="00E736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0C0">
        <w:rPr>
          <w:rFonts w:ascii="Arial" w:hAnsi="Arial" w:cs="Arial"/>
          <w:color w:val="000000"/>
          <w:sz w:val="21"/>
          <w:szCs w:val="21"/>
        </w:rPr>
        <w:tab/>
      </w:r>
      <w:r w:rsidRPr="00BF30C0">
        <w:rPr>
          <w:rFonts w:ascii="Times New Roman" w:hAnsi="Times New Roman" w:cs="Times New Roman"/>
          <w:color w:val="000000"/>
          <w:sz w:val="28"/>
          <w:szCs w:val="28"/>
        </w:rPr>
        <w:t>Таким образом, разработанный прогностический алгоритм расширяет арсенал средств и повышает эффективность прогнозирования развития осложнений у больных с диагнозом «</w:t>
      </w:r>
      <w:proofErr w:type="spellStart"/>
      <w:r w:rsidRPr="00BF30C0">
        <w:rPr>
          <w:rFonts w:ascii="Times New Roman" w:hAnsi="Times New Roman" w:cs="Times New Roman"/>
          <w:color w:val="000000"/>
          <w:sz w:val="28"/>
          <w:szCs w:val="28"/>
        </w:rPr>
        <w:t>Одонтогенный</w:t>
      </w:r>
      <w:proofErr w:type="spellEnd"/>
      <w:r w:rsidRPr="00BF30C0">
        <w:rPr>
          <w:rFonts w:ascii="Times New Roman" w:hAnsi="Times New Roman" w:cs="Times New Roman"/>
          <w:color w:val="000000"/>
          <w:sz w:val="28"/>
          <w:szCs w:val="28"/>
        </w:rPr>
        <w:t xml:space="preserve"> гайморит», что обуславливает целесообразность практического применения прогноза у этой категории пациентов.</w:t>
      </w:r>
    </w:p>
    <w:p w:rsidR="009956BC" w:rsidRPr="00BF30C0" w:rsidRDefault="009956BC" w:rsidP="00E736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0C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30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Ключевые слова</w:t>
      </w:r>
      <w:r w:rsidRPr="00BF30C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BF30C0">
        <w:rPr>
          <w:rFonts w:ascii="Times New Roman" w:hAnsi="Times New Roman" w:cs="Times New Roman"/>
          <w:color w:val="000000"/>
          <w:sz w:val="28"/>
          <w:szCs w:val="28"/>
        </w:rPr>
        <w:t>одонтогенный</w:t>
      </w:r>
      <w:proofErr w:type="spellEnd"/>
      <w:r w:rsidRPr="00BF30C0">
        <w:rPr>
          <w:rFonts w:ascii="Times New Roman" w:hAnsi="Times New Roman" w:cs="Times New Roman"/>
          <w:color w:val="000000"/>
          <w:sz w:val="28"/>
          <w:szCs w:val="28"/>
        </w:rPr>
        <w:t xml:space="preserve"> гайморит, мониторинг осложнений, прогнозирование осложнений, профилактика осложнений.</w:t>
      </w:r>
    </w:p>
    <w:p w:rsidR="009956BC" w:rsidRPr="0042716E" w:rsidRDefault="009956BC" w:rsidP="00E736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56BC" w:rsidRPr="0042716E" w:rsidRDefault="009956BC" w:rsidP="00C025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2716E">
        <w:rPr>
          <w:rFonts w:ascii="Times New Roman" w:hAnsi="Times New Roman" w:cs="Times New Roman"/>
          <w:b/>
          <w:bCs/>
          <w:sz w:val="28"/>
          <w:szCs w:val="28"/>
          <w:lang w:val="en-US"/>
        </w:rPr>
        <w:t>SUMMARY</w:t>
      </w:r>
    </w:p>
    <w:p w:rsidR="009956BC" w:rsidRPr="0042716E" w:rsidRDefault="009956BC" w:rsidP="00C025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proofErr w:type="gramStart"/>
      <w:r w:rsidRPr="0042716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Poberezhnik</w:t>
      </w:r>
      <w:proofErr w:type="spellEnd"/>
      <w:r w:rsidRPr="0042716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G.A. Cause and prevention of complications in patients with </w:t>
      </w:r>
      <w:proofErr w:type="spellStart"/>
      <w:r w:rsidRPr="0042716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odontogenic</w:t>
      </w:r>
      <w:proofErr w:type="spellEnd"/>
      <w:r w:rsidRPr="0042716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sinusitis.</w:t>
      </w:r>
      <w:proofErr w:type="gramEnd"/>
      <w:r w:rsidRPr="0042716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42716E">
        <w:rPr>
          <w:rFonts w:ascii="Times New Roman" w:hAnsi="Times New Roman" w:cs="Times New Roman"/>
          <w:b/>
          <w:bCs/>
          <w:sz w:val="28"/>
          <w:szCs w:val="28"/>
          <w:lang w:val="en-US"/>
        </w:rPr>
        <w:t>– Manuscript.</w:t>
      </w:r>
    </w:p>
    <w:p w:rsidR="009956BC" w:rsidRPr="007A786E" w:rsidRDefault="009956BC" w:rsidP="007A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dissertatson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candidate of medical sciences degree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t xml:space="preserve">14.01.22 –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en-US"/>
        </w:rPr>
        <w:t>Stomatology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271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2716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University, Ministry of Health of Ukraine,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en-US"/>
        </w:rPr>
        <w:t>, 2013.</w:t>
      </w:r>
      <w:proofErr w:type="gramEnd"/>
    </w:p>
    <w:p w:rsidR="009956BC" w:rsidRPr="0042716E" w:rsidRDefault="009956BC" w:rsidP="00C02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16E">
        <w:rPr>
          <w:rFonts w:ascii="Times New Roman" w:hAnsi="Times New Roman" w:cs="Times New Roman"/>
          <w:sz w:val="28"/>
          <w:szCs w:val="28"/>
          <w:lang w:val="en-US"/>
        </w:rPr>
        <w:t xml:space="preserve">The thesis deals with issues of timely prevention of complications in patients with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en-US"/>
        </w:rPr>
        <w:t>odontogenic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en-US"/>
        </w:rPr>
        <w:t xml:space="preserve"> sinusitis depending upon the cause of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en-US"/>
        </w:rPr>
        <w:t>odontogenic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en-US"/>
        </w:rPr>
        <w:t xml:space="preserve"> sinusitis. The work is based on retro- and prospective prognosis of the course of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en-US"/>
        </w:rPr>
        <w:t>odontogenic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en-US"/>
        </w:rPr>
        <w:t xml:space="preserve"> sinusitis in 851 patients. Grounded upon direct and remote results of treatment, due to the newly introduced questionnaire and monitoring of the results of the treatment, </w:t>
      </w:r>
      <w:r w:rsidRPr="0042716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alterations in the mucosa depending upon the cause of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en-US"/>
        </w:rPr>
        <w:t>odontogenic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en-US"/>
        </w:rPr>
        <w:t xml:space="preserve"> sinusitis have been discovered. Retrospective analysis gave rise to objectively based prospective prognosis in 468 patients with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en-US"/>
        </w:rPr>
        <w:t>odontogenic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en-US"/>
        </w:rPr>
        <w:t xml:space="preserve"> sinusitis.</w:t>
      </w:r>
    </w:p>
    <w:p w:rsidR="009956BC" w:rsidRPr="0042716E" w:rsidRDefault="009956BC" w:rsidP="00C025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271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monitoring data having been statistically processed allowed </w:t>
      </w:r>
      <w:proofErr w:type="gramStart"/>
      <w:r w:rsidRPr="0042716E">
        <w:rPr>
          <w:rFonts w:ascii="Times New Roman" w:hAnsi="Times New Roman" w:cs="Times New Roman"/>
          <w:color w:val="000000"/>
          <w:sz w:val="28"/>
          <w:szCs w:val="28"/>
          <w:lang w:val="en-US"/>
        </w:rPr>
        <w:t>to prognosticate</w:t>
      </w:r>
      <w:proofErr w:type="gramEnd"/>
      <w:r w:rsidRPr="004271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complications in patients with </w:t>
      </w:r>
      <w:proofErr w:type="spellStart"/>
      <w:r w:rsidRPr="0042716E">
        <w:rPr>
          <w:rFonts w:ascii="Times New Roman" w:hAnsi="Times New Roman" w:cs="Times New Roman"/>
          <w:color w:val="000000"/>
          <w:sz w:val="28"/>
          <w:szCs w:val="28"/>
          <w:lang w:val="en-US"/>
        </w:rPr>
        <w:t>odontogenic</w:t>
      </w:r>
      <w:proofErr w:type="spellEnd"/>
      <w:r w:rsidRPr="004271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sinusitis depending upon the cause of the disease.</w:t>
      </w:r>
    </w:p>
    <w:p w:rsidR="009956BC" w:rsidRPr="0042716E" w:rsidRDefault="009956BC" w:rsidP="00C025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271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Practical value of the prognostic algorithm improving efficiency of prognosis of developing complications of </w:t>
      </w:r>
      <w:proofErr w:type="spellStart"/>
      <w:r w:rsidRPr="0042716E">
        <w:rPr>
          <w:rFonts w:ascii="Times New Roman" w:hAnsi="Times New Roman" w:cs="Times New Roman"/>
          <w:color w:val="000000"/>
          <w:sz w:val="28"/>
          <w:szCs w:val="28"/>
          <w:lang w:val="en-US"/>
        </w:rPr>
        <w:t>odontogenic</w:t>
      </w:r>
      <w:proofErr w:type="spellEnd"/>
      <w:r w:rsidRPr="004271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sinusitis has been proven. Practical recommendations concerning the application of the algorithm have been introduced.</w:t>
      </w:r>
    </w:p>
    <w:p w:rsidR="009956BC" w:rsidRPr="0042716E" w:rsidRDefault="009956BC" w:rsidP="00C025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956BC" w:rsidRPr="007A786E" w:rsidRDefault="009956BC" w:rsidP="00C025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2716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Key words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proofErr w:type="spellStart"/>
      <w:r w:rsidRPr="007A786E">
        <w:rPr>
          <w:rFonts w:ascii="Times New Roman" w:hAnsi="Times New Roman" w:cs="Times New Roman"/>
          <w:color w:val="000000"/>
          <w:sz w:val="28"/>
          <w:szCs w:val="28"/>
          <w:lang w:val="en-US"/>
        </w:rPr>
        <w:t>odontogenic</w:t>
      </w:r>
      <w:proofErr w:type="spellEnd"/>
      <w:r w:rsidRPr="007A78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sinusitis, monitoring</w:t>
      </w:r>
      <w:r w:rsidRPr="007A786E">
        <w:rPr>
          <w:rFonts w:ascii="Times New Roman" w:hAnsi="Times New Roman" w:cs="Times New Roman"/>
          <w:sz w:val="28"/>
          <w:szCs w:val="28"/>
          <w:lang w:val="en-US"/>
        </w:rPr>
        <w:t xml:space="preserve"> of complications</w:t>
      </w:r>
      <w:r w:rsidRPr="007A786E">
        <w:rPr>
          <w:rFonts w:ascii="Times New Roman" w:hAnsi="Times New Roman" w:cs="Times New Roman"/>
          <w:color w:val="000000"/>
          <w:sz w:val="28"/>
          <w:szCs w:val="28"/>
          <w:lang w:val="en-US"/>
        </w:rPr>
        <w:t>, prognosis</w:t>
      </w:r>
      <w:r w:rsidRPr="007A786E">
        <w:rPr>
          <w:rFonts w:ascii="Times New Roman" w:hAnsi="Times New Roman" w:cs="Times New Roman"/>
          <w:sz w:val="28"/>
          <w:szCs w:val="28"/>
          <w:lang w:val="en-US"/>
        </w:rPr>
        <w:t xml:space="preserve"> of complications, prevention of complications</w:t>
      </w:r>
      <w:r w:rsidRPr="007A786E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9956BC" w:rsidRPr="0042716E" w:rsidRDefault="009956BC" w:rsidP="00EC6F6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956BC" w:rsidRPr="0042716E" w:rsidRDefault="009956BC" w:rsidP="0042716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УМОВНИХ СКОРОЧЕНЬ</w:t>
      </w:r>
    </w:p>
    <w:p w:rsidR="009956BC" w:rsidRDefault="009956BC" w:rsidP="0042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ГАГ-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глюкозаміноглікани</w:t>
      </w:r>
      <w:proofErr w:type="spellEnd"/>
    </w:p>
    <w:p w:rsidR="009956BC" w:rsidRPr="0042716E" w:rsidRDefault="009956BC" w:rsidP="0042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ОГ- </w:t>
      </w:r>
      <w:proofErr w:type="spellStart"/>
      <w:r w:rsidRPr="0042716E">
        <w:rPr>
          <w:rFonts w:ascii="Times New Roman" w:hAnsi="Times New Roman" w:cs="Times New Roman"/>
          <w:sz w:val="28"/>
          <w:szCs w:val="28"/>
          <w:lang w:val="uk-UA"/>
        </w:rPr>
        <w:t>одонтогенний</w:t>
      </w:r>
      <w:proofErr w:type="spellEnd"/>
      <w:r w:rsidRPr="0042716E">
        <w:rPr>
          <w:rFonts w:ascii="Times New Roman" w:hAnsi="Times New Roman" w:cs="Times New Roman"/>
          <w:sz w:val="28"/>
          <w:szCs w:val="28"/>
          <w:lang w:val="uk-UA"/>
        </w:rPr>
        <w:t xml:space="preserve"> гайморит</w:t>
      </w:r>
    </w:p>
    <w:p w:rsidR="009956BC" w:rsidRPr="0042716E" w:rsidRDefault="009956BC" w:rsidP="0042716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9956BC" w:rsidRPr="0042716E" w:rsidSect="003827FD">
      <w:headerReference w:type="default" r:id="rId15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F6B" w:rsidRDefault="00056F6B" w:rsidP="0077407F">
      <w:pPr>
        <w:spacing w:after="0" w:line="240" w:lineRule="auto"/>
      </w:pPr>
      <w:r>
        <w:separator/>
      </w:r>
    </w:p>
  </w:endnote>
  <w:endnote w:type="continuationSeparator" w:id="0">
    <w:p w:rsidR="00056F6B" w:rsidRDefault="00056F6B" w:rsidP="0077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F6B" w:rsidRDefault="00056F6B" w:rsidP="0077407F">
      <w:pPr>
        <w:spacing w:after="0" w:line="240" w:lineRule="auto"/>
      </w:pPr>
      <w:r>
        <w:separator/>
      </w:r>
    </w:p>
  </w:footnote>
  <w:footnote w:type="continuationSeparator" w:id="0">
    <w:p w:rsidR="00056F6B" w:rsidRDefault="00056F6B" w:rsidP="0077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6B" w:rsidRPr="009C009E" w:rsidRDefault="00056F6B">
    <w:pPr>
      <w:pStyle w:val="a3"/>
      <w:jc w:val="center"/>
      <w:rPr>
        <w:lang w:val="uk-UA"/>
      </w:rPr>
    </w:pPr>
  </w:p>
  <w:p w:rsidR="00056F6B" w:rsidRDefault="00056F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6B" w:rsidRPr="009C009E" w:rsidRDefault="00971796">
    <w:pPr>
      <w:pStyle w:val="a3"/>
      <w:jc w:val="center"/>
      <w:rPr>
        <w:lang w:val="uk-UA"/>
      </w:rPr>
    </w:pPr>
    <w:fldSimple w:instr=" PAGE   \* MERGEFORMAT ">
      <w:r w:rsidR="00AD5A59">
        <w:rPr>
          <w:noProof/>
        </w:rPr>
        <w:t>10</w:t>
      </w:r>
    </w:fldSimple>
  </w:p>
  <w:p w:rsidR="00056F6B" w:rsidRDefault="00056F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7B1"/>
    <w:multiLevelType w:val="hybridMultilevel"/>
    <w:tmpl w:val="2DC672D4"/>
    <w:lvl w:ilvl="0" w:tplc="26B2E05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70C5051"/>
    <w:multiLevelType w:val="hybridMultilevel"/>
    <w:tmpl w:val="0EE25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66A53"/>
    <w:multiLevelType w:val="hybridMultilevel"/>
    <w:tmpl w:val="9C169708"/>
    <w:lvl w:ilvl="0" w:tplc="7ECA826A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D837B4"/>
    <w:multiLevelType w:val="hybridMultilevel"/>
    <w:tmpl w:val="7DF802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414B232E"/>
    <w:multiLevelType w:val="hybridMultilevel"/>
    <w:tmpl w:val="BB36BF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68DF7CB3"/>
    <w:multiLevelType w:val="hybridMultilevel"/>
    <w:tmpl w:val="58CE4B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77334477"/>
    <w:multiLevelType w:val="hybridMultilevel"/>
    <w:tmpl w:val="3D10FAC2"/>
    <w:lvl w:ilvl="0" w:tplc="A8C40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477E5"/>
    <w:rsid w:val="0000759D"/>
    <w:rsid w:val="00010FBA"/>
    <w:rsid w:val="00021DCA"/>
    <w:rsid w:val="00024A5A"/>
    <w:rsid w:val="00032B41"/>
    <w:rsid w:val="00056F6B"/>
    <w:rsid w:val="0007329F"/>
    <w:rsid w:val="000821FB"/>
    <w:rsid w:val="0008227B"/>
    <w:rsid w:val="00082E22"/>
    <w:rsid w:val="00091D92"/>
    <w:rsid w:val="00091EAE"/>
    <w:rsid w:val="0009642D"/>
    <w:rsid w:val="000C3DF5"/>
    <w:rsid w:val="000E5467"/>
    <w:rsid w:val="000E6902"/>
    <w:rsid w:val="00131EAE"/>
    <w:rsid w:val="00153C33"/>
    <w:rsid w:val="0016574F"/>
    <w:rsid w:val="00177D4A"/>
    <w:rsid w:val="00195A3A"/>
    <w:rsid w:val="001A3248"/>
    <w:rsid w:val="001A3D9E"/>
    <w:rsid w:val="001A4B98"/>
    <w:rsid w:val="001B26EE"/>
    <w:rsid w:val="001E3D92"/>
    <w:rsid w:val="001E7E6D"/>
    <w:rsid w:val="001F5AB5"/>
    <w:rsid w:val="002128E1"/>
    <w:rsid w:val="00233E4E"/>
    <w:rsid w:val="00241E31"/>
    <w:rsid w:val="0024691F"/>
    <w:rsid w:val="002478DE"/>
    <w:rsid w:val="00271653"/>
    <w:rsid w:val="00277DB5"/>
    <w:rsid w:val="002A5F2B"/>
    <w:rsid w:val="002C103E"/>
    <w:rsid w:val="002C137F"/>
    <w:rsid w:val="002D0F72"/>
    <w:rsid w:val="0030615E"/>
    <w:rsid w:val="00314ACF"/>
    <w:rsid w:val="00320DBE"/>
    <w:rsid w:val="00331FB3"/>
    <w:rsid w:val="00354646"/>
    <w:rsid w:val="00355A29"/>
    <w:rsid w:val="003670F5"/>
    <w:rsid w:val="00367549"/>
    <w:rsid w:val="003808D7"/>
    <w:rsid w:val="003827FD"/>
    <w:rsid w:val="003A09C0"/>
    <w:rsid w:val="003B474A"/>
    <w:rsid w:val="003E0F30"/>
    <w:rsid w:val="003F3778"/>
    <w:rsid w:val="004101C6"/>
    <w:rsid w:val="004110D6"/>
    <w:rsid w:val="00415AD6"/>
    <w:rsid w:val="004243DA"/>
    <w:rsid w:val="0042716E"/>
    <w:rsid w:val="00436542"/>
    <w:rsid w:val="004378D3"/>
    <w:rsid w:val="00440FE6"/>
    <w:rsid w:val="00441AE5"/>
    <w:rsid w:val="00445E0A"/>
    <w:rsid w:val="00494829"/>
    <w:rsid w:val="004B36AA"/>
    <w:rsid w:val="004C0A32"/>
    <w:rsid w:val="004C17B2"/>
    <w:rsid w:val="004C1E7E"/>
    <w:rsid w:val="004C31CE"/>
    <w:rsid w:val="004D3791"/>
    <w:rsid w:val="004D79B8"/>
    <w:rsid w:val="004F40E9"/>
    <w:rsid w:val="004F5FC0"/>
    <w:rsid w:val="004F6C8E"/>
    <w:rsid w:val="0050067C"/>
    <w:rsid w:val="00504BC7"/>
    <w:rsid w:val="00530744"/>
    <w:rsid w:val="005501EF"/>
    <w:rsid w:val="00556DEF"/>
    <w:rsid w:val="00577AA2"/>
    <w:rsid w:val="00580FFF"/>
    <w:rsid w:val="00583551"/>
    <w:rsid w:val="00587350"/>
    <w:rsid w:val="00591B58"/>
    <w:rsid w:val="00591E35"/>
    <w:rsid w:val="00594737"/>
    <w:rsid w:val="005B0801"/>
    <w:rsid w:val="005C658E"/>
    <w:rsid w:val="005D3917"/>
    <w:rsid w:val="005D52CF"/>
    <w:rsid w:val="005E28CC"/>
    <w:rsid w:val="00612DC6"/>
    <w:rsid w:val="00622EC8"/>
    <w:rsid w:val="006369C7"/>
    <w:rsid w:val="0065261C"/>
    <w:rsid w:val="00675E73"/>
    <w:rsid w:val="00693083"/>
    <w:rsid w:val="006B2D36"/>
    <w:rsid w:val="006C6655"/>
    <w:rsid w:val="007134A1"/>
    <w:rsid w:val="00713642"/>
    <w:rsid w:val="00727F50"/>
    <w:rsid w:val="00730015"/>
    <w:rsid w:val="00744946"/>
    <w:rsid w:val="00747EF5"/>
    <w:rsid w:val="00765193"/>
    <w:rsid w:val="00771D2C"/>
    <w:rsid w:val="0077364F"/>
    <w:rsid w:val="0077407F"/>
    <w:rsid w:val="00787D0B"/>
    <w:rsid w:val="007911D8"/>
    <w:rsid w:val="00793FD6"/>
    <w:rsid w:val="00794C06"/>
    <w:rsid w:val="007963DC"/>
    <w:rsid w:val="007A6011"/>
    <w:rsid w:val="007A786E"/>
    <w:rsid w:val="007B72C5"/>
    <w:rsid w:val="007E1F03"/>
    <w:rsid w:val="00820F09"/>
    <w:rsid w:val="0082230D"/>
    <w:rsid w:val="008269B8"/>
    <w:rsid w:val="008432A6"/>
    <w:rsid w:val="00856708"/>
    <w:rsid w:val="008574E1"/>
    <w:rsid w:val="00870162"/>
    <w:rsid w:val="008742AB"/>
    <w:rsid w:val="008A1BAC"/>
    <w:rsid w:val="008C381B"/>
    <w:rsid w:val="008D13DC"/>
    <w:rsid w:val="008E69C9"/>
    <w:rsid w:val="008F203A"/>
    <w:rsid w:val="0091183B"/>
    <w:rsid w:val="00934F59"/>
    <w:rsid w:val="009638EF"/>
    <w:rsid w:val="00965DFA"/>
    <w:rsid w:val="0096616E"/>
    <w:rsid w:val="00970B28"/>
    <w:rsid w:val="00971796"/>
    <w:rsid w:val="00993AB4"/>
    <w:rsid w:val="009956BC"/>
    <w:rsid w:val="009A4C52"/>
    <w:rsid w:val="009A7090"/>
    <w:rsid w:val="009B2FBC"/>
    <w:rsid w:val="009C009E"/>
    <w:rsid w:val="009C12CA"/>
    <w:rsid w:val="009E0994"/>
    <w:rsid w:val="009E1EF0"/>
    <w:rsid w:val="009F40BE"/>
    <w:rsid w:val="00A015EA"/>
    <w:rsid w:val="00A01819"/>
    <w:rsid w:val="00A0527D"/>
    <w:rsid w:val="00A11656"/>
    <w:rsid w:val="00A22077"/>
    <w:rsid w:val="00A42163"/>
    <w:rsid w:val="00A6502B"/>
    <w:rsid w:val="00A664E3"/>
    <w:rsid w:val="00A75F54"/>
    <w:rsid w:val="00A84957"/>
    <w:rsid w:val="00AA14D5"/>
    <w:rsid w:val="00AA6279"/>
    <w:rsid w:val="00AD0614"/>
    <w:rsid w:val="00AD5A59"/>
    <w:rsid w:val="00AE612C"/>
    <w:rsid w:val="00AF13DD"/>
    <w:rsid w:val="00B141A3"/>
    <w:rsid w:val="00B17AEE"/>
    <w:rsid w:val="00B62F4C"/>
    <w:rsid w:val="00B70251"/>
    <w:rsid w:val="00B716A3"/>
    <w:rsid w:val="00B716B6"/>
    <w:rsid w:val="00B931FE"/>
    <w:rsid w:val="00BA05F1"/>
    <w:rsid w:val="00BA424C"/>
    <w:rsid w:val="00BB6B71"/>
    <w:rsid w:val="00BC46E0"/>
    <w:rsid w:val="00BC57C1"/>
    <w:rsid w:val="00BC7E5B"/>
    <w:rsid w:val="00BD5012"/>
    <w:rsid w:val="00BF29D0"/>
    <w:rsid w:val="00BF30C0"/>
    <w:rsid w:val="00C0057B"/>
    <w:rsid w:val="00C025B9"/>
    <w:rsid w:val="00C16000"/>
    <w:rsid w:val="00C41A9E"/>
    <w:rsid w:val="00C453CF"/>
    <w:rsid w:val="00C477E5"/>
    <w:rsid w:val="00C504B8"/>
    <w:rsid w:val="00C74DBF"/>
    <w:rsid w:val="00C83A0A"/>
    <w:rsid w:val="00C85001"/>
    <w:rsid w:val="00CA0AA9"/>
    <w:rsid w:val="00CB4792"/>
    <w:rsid w:val="00CE4E51"/>
    <w:rsid w:val="00CF000C"/>
    <w:rsid w:val="00CF1679"/>
    <w:rsid w:val="00CF57AB"/>
    <w:rsid w:val="00D052A0"/>
    <w:rsid w:val="00D053C2"/>
    <w:rsid w:val="00D17770"/>
    <w:rsid w:val="00D244A7"/>
    <w:rsid w:val="00D31E4C"/>
    <w:rsid w:val="00D45A94"/>
    <w:rsid w:val="00D47BE6"/>
    <w:rsid w:val="00D60299"/>
    <w:rsid w:val="00D74940"/>
    <w:rsid w:val="00D903EB"/>
    <w:rsid w:val="00DB6CF0"/>
    <w:rsid w:val="00DC2362"/>
    <w:rsid w:val="00DE1FC2"/>
    <w:rsid w:val="00DF3728"/>
    <w:rsid w:val="00DF3BE1"/>
    <w:rsid w:val="00E123E6"/>
    <w:rsid w:val="00E57083"/>
    <w:rsid w:val="00E57600"/>
    <w:rsid w:val="00E7044F"/>
    <w:rsid w:val="00E73615"/>
    <w:rsid w:val="00E738D9"/>
    <w:rsid w:val="00E84021"/>
    <w:rsid w:val="00E854F6"/>
    <w:rsid w:val="00E956C2"/>
    <w:rsid w:val="00EA0588"/>
    <w:rsid w:val="00EC3C19"/>
    <w:rsid w:val="00EC424E"/>
    <w:rsid w:val="00EC6F6B"/>
    <w:rsid w:val="00EC7E96"/>
    <w:rsid w:val="00ED0D48"/>
    <w:rsid w:val="00ED18A0"/>
    <w:rsid w:val="00EE3038"/>
    <w:rsid w:val="00EE5754"/>
    <w:rsid w:val="00EE7AD8"/>
    <w:rsid w:val="00F14BE8"/>
    <w:rsid w:val="00F153EB"/>
    <w:rsid w:val="00F2255E"/>
    <w:rsid w:val="00F229FB"/>
    <w:rsid w:val="00F25B6D"/>
    <w:rsid w:val="00F31491"/>
    <w:rsid w:val="00F43171"/>
    <w:rsid w:val="00F62FEF"/>
    <w:rsid w:val="00F83039"/>
    <w:rsid w:val="00F85450"/>
    <w:rsid w:val="00F9201C"/>
    <w:rsid w:val="00F97D46"/>
    <w:rsid w:val="00FA0FEA"/>
    <w:rsid w:val="00FD4E50"/>
    <w:rsid w:val="00FF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E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9C009E"/>
    <w:pPr>
      <w:keepNext/>
      <w:spacing w:after="0" w:line="36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009E"/>
    <w:rPr>
      <w:rFonts w:ascii="Calibri" w:hAnsi="Calibri" w:cs="Calibri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C4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477E5"/>
    <w:rPr>
      <w:rFonts w:ascii="Calibri" w:hAnsi="Calibri" w:cs="Calibri"/>
      <w:lang w:eastAsia="ru-RU"/>
    </w:rPr>
  </w:style>
  <w:style w:type="paragraph" w:styleId="a5">
    <w:name w:val="Body Text Indent"/>
    <w:basedOn w:val="a"/>
    <w:link w:val="a6"/>
    <w:uiPriority w:val="99"/>
    <w:semiHidden/>
    <w:rsid w:val="00C477E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477E5"/>
    <w:rPr>
      <w:rFonts w:ascii="Calibri" w:hAnsi="Calibri" w:cs="Calibri"/>
      <w:lang w:eastAsia="ru-RU"/>
    </w:rPr>
  </w:style>
  <w:style w:type="paragraph" w:styleId="2">
    <w:name w:val="Body Text 2"/>
    <w:basedOn w:val="a"/>
    <w:link w:val="20"/>
    <w:uiPriority w:val="99"/>
    <w:semiHidden/>
    <w:rsid w:val="00C477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477E5"/>
    <w:rPr>
      <w:rFonts w:ascii="Calibri" w:hAnsi="Calibri" w:cs="Calibri"/>
      <w:lang w:eastAsia="ru-RU"/>
    </w:rPr>
  </w:style>
  <w:style w:type="paragraph" w:customStyle="1" w:styleId="ListParagraph1">
    <w:name w:val="List Paragraph1"/>
    <w:basedOn w:val="a"/>
    <w:uiPriority w:val="99"/>
    <w:rsid w:val="00C477E5"/>
    <w:pPr>
      <w:ind w:left="720"/>
    </w:pPr>
  </w:style>
  <w:style w:type="character" w:styleId="a7">
    <w:name w:val="Hyperlink"/>
    <w:basedOn w:val="a0"/>
    <w:uiPriority w:val="99"/>
    <w:rsid w:val="00C477E5"/>
    <w:rPr>
      <w:color w:val="0000FF"/>
      <w:u w:val="single"/>
    </w:rPr>
  </w:style>
  <w:style w:type="character" w:customStyle="1" w:styleId="hps">
    <w:name w:val="hps"/>
    <w:basedOn w:val="a0"/>
    <w:uiPriority w:val="99"/>
    <w:rsid w:val="00C477E5"/>
  </w:style>
  <w:style w:type="character" w:customStyle="1" w:styleId="hpsatn">
    <w:name w:val="hps atn"/>
    <w:basedOn w:val="a0"/>
    <w:uiPriority w:val="99"/>
    <w:rsid w:val="00C477E5"/>
  </w:style>
  <w:style w:type="character" w:customStyle="1" w:styleId="atn">
    <w:name w:val="atn"/>
    <w:basedOn w:val="a0"/>
    <w:uiPriority w:val="99"/>
    <w:rsid w:val="00C477E5"/>
  </w:style>
  <w:style w:type="character" w:styleId="a8">
    <w:name w:val="page number"/>
    <w:basedOn w:val="a0"/>
    <w:uiPriority w:val="99"/>
    <w:rsid w:val="00C477E5"/>
  </w:style>
  <w:style w:type="paragraph" w:styleId="a9">
    <w:name w:val="footer"/>
    <w:basedOn w:val="a"/>
    <w:link w:val="aa"/>
    <w:uiPriority w:val="99"/>
    <w:semiHidden/>
    <w:rsid w:val="00774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7407F"/>
    <w:rPr>
      <w:rFonts w:ascii="Calibri" w:hAnsi="Calibri" w:cs="Calibri"/>
      <w:lang w:eastAsia="ru-RU"/>
    </w:rPr>
  </w:style>
  <w:style w:type="paragraph" w:customStyle="1" w:styleId="Style1">
    <w:name w:val="Style 1"/>
    <w:basedOn w:val="a"/>
    <w:uiPriority w:val="99"/>
    <w:rsid w:val="00354646"/>
    <w:pPr>
      <w:widowControl w:val="0"/>
      <w:spacing w:after="0" w:line="360" w:lineRule="auto"/>
      <w:ind w:firstLine="504"/>
      <w:jc w:val="both"/>
    </w:pPr>
    <w:rPr>
      <w:color w:val="000000"/>
    </w:rPr>
  </w:style>
  <w:style w:type="paragraph" w:styleId="ab">
    <w:name w:val="caption"/>
    <w:basedOn w:val="a"/>
    <w:uiPriority w:val="99"/>
    <w:qFormat/>
    <w:locked/>
    <w:rsid w:val="0042716E"/>
    <w:pPr>
      <w:spacing w:after="0" w:line="360" w:lineRule="auto"/>
      <w:jc w:val="center"/>
    </w:pPr>
    <w:rPr>
      <w:sz w:val="28"/>
      <w:szCs w:val="28"/>
      <w:lang w:val="en-US"/>
    </w:rPr>
  </w:style>
  <w:style w:type="character" w:customStyle="1" w:styleId="FontStyle18">
    <w:name w:val="Font Style18"/>
    <w:basedOn w:val="a0"/>
    <w:uiPriority w:val="99"/>
    <w:rsid w:val="0016574F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9C009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30F6F"/>
    <w:rPr>
      <w:rFonts w:cs="Calibri"/>
    </w:rPr>
  </w:style>
  <w:style w:type="character" w:styleId="ae">
    <w:name w:val="Strong"/>
    <w:basedOn w:val="a0"/>
    <w:uiPriority w:val="99"/>
    <w:qFormat/>
    <w:locked/>
    <w:rsid w:val="009C009E"/>
    <w:rPr>
      <w:b/>
      <w:bCs/>
    </w:rPr>
  </w:style>
  <w:style w:type="paragraph" w:customStyle="1" w:styleId="Style6">
    <w:name w:val="Style6"/>
    <w:basedOn w:val="a"/>
    <w:uiPriority w:val="99"/>
    <w:rsid w:val="009C009E"/>
    <w:pPr>
      <w:widowControl w:val="0"/>
      <w:suppressAutoHyphens/>
      <w:autoSpaceDE w:val="0"/>
      <w:spacing w:after="0" w:line="475" w:lineRule="exact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ka.knmu.edu.ua/sierep/main.php?action=razdel&amp;rname=11.&amp;eid=50&amp;subact=edit&amp;editv=4200" TargetMode="External"/><Relationship Id="rId13" Type="http://schemas.openxmlformats.org/officeDocument/2006/relationships/hyperlink" Target="http://nauka.knmu.edu.ua/sierep/main.php?action=razdel&amp;rname=11.&amp;eid=50&amp;subact=edit&amp;editv=442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nauka.knmu.edu.ua/sierep/main.php?action=razdel&amp;rname=11.&amp;eid=50&amp;subact=edit&amp;editv=44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uka.knmu.edu.ua/sierep/main.php?action=razdel&amp;rname=11.&amp;eid=50&amp;subact=edit&amp;editv=638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nauka.knmu.edu.ua/sierep/main.php?action=razdel&amp;rname=11.&amp;eid=50&amp;subact=edit&amp;editv=63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uka.knmu.edu.ua/sierep/main.php?action=razdel&amp;rname=11.&amp;eid=50&amp;subact=edit&amp;editv=5204" TargetMode="External"/><Relationship Id="rId14" Type="http://schemas.openxmlformats.org/officeDocument/2006/relationships/hyperlink" Target="http://nauka.knmu.edu.ua/sierep/main.php?action=razdel&amp;rname=11.&amp;eid=50&amp;subact=edit&amp;editv=63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6065</Words>
  <Characters>44079</Characters>
  <Application>Microsoft Office Word</Application>
  <DocSecurity>0</DocSecurity>
  <Lines>367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ЗАГАЛЬНА ХАРАКТЕРИСТИКА РОБОТИ</vt:lpstr>
    </vt:vector>
  </TitlesOfParts>
  <Company>Microsoft</Company>
  <LinksUpToDate>false</LinksUpToDate>
  <CharactersWithSpaces>50044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ЗАГАЛЬНА ХАРАКТЕРИСТИКА РОБОТИ</dc:title>
  <dc:creator>Галя</dc:creator>
  <cp:lastModifiedBy>Галя</cp:lastModifiedBy>
  <cp:revision>5</cp:revision>
  <cp:lastPrinted>2013-10-29T21:03:00Z</cp:lastPrinted>
  <dcterms:created xsi:type="dcterms:W3CDTF">2014-01-28T10:57:00Z</dcterms:created>
  <dcterms:modified xsi:type="dcterms:W3CDTF">2014-01-29T08:13:00Z</dcterms:modified>
</cp:coreProperties>
</file>