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4B" w:rsidRDefault="00F05B4B" w:rsidP="00F05B4B">
      <w:pPr>
        <w:widowControl w:val="0"/>
        <w:autoSpaceDE w:val="0"/>
        <w:autoSpaceDN w:val="0"/>
        <w:adjustRightInd w:val="0"/>
        <w:spacing w:after="0"/>
        <w:jc w:val="both"/>
        <w:rPr>
          <w:rFonts w:ascii="Times New Roman" w:hAnsi="Times New Roman"/>
          <w:color w:val="333333"/>
          <w:sz w:val="28"/>
          <w:szCs w:val="28"/>
        </w:rPr>
      </w:pPr>
      <w:r w:rsidRPr="00F05B4B">
        <w:rPr>
          <w:rFonts w:ascii="Times New Roman" w:hAnsi="Times New Roman"/>
          <w:color w:val="333333"/>
          <w:sz w:val="28"/>
          <w:szCs w:val="28"/>
        </w:rPr>
        <w:t xml:space="preserve">Состояние </w:t>
      </w:r>
      <w:proofErr w:type="spellStart"/>
      <w:r w:rsidRPr="00F05B4B">
        <w:rPr>
          <w:rFonts w:ascii="Times New Roman" w:hAnsi="Times New Roman"/>
          <w:color w:val="333333"/>
          <w:sz w:val="28"/>
          <w:szCs w:val="28"/>
        </w:rPr>
        <w:t>кардиореспираторного</w:t>
      </w:r>
      <w:proofErr w:type="spellEnd"/>
      <w:r w:rsidRPr="00F05B4B">
        <w:rPr>
          <w:rFonts w:ascii="Times New Roman" w:hAnsi="Times New Roman"/>
          <w:color w:val="333333"/>
          <w:sz w:val="28"/>
          <w:szCs w:val="28"/>
        </w:rPr>
        <w:t xml:space="preserve"> комплекса у юных футболистов</w:t>
      </w:r>
      <w:r>
        <w:rPr>
          <w:rFonts w:ascii="Times New Roman" w:hAnsi="Times New Roman"/>
          <w:color w:val="333333"/>
          <w:sz w:val="28"/>
          <w:szCs w:val="28"/>
        </w:rPr>
        <w:t>.</w:t>
      </w:r>
    </w:p>
    <w:p w:rsidR="00F05B4B" w:rsidRDefault="00F05B4B" w:rsidP="00F05B4B">
      <w:pPr>
        <w:widowControl w:val="0"/>
        <w:autoSpaceDE w:val="0"/>
        <w:autoSpaceDN w:val="0"/>
        <w:adjustRightInd w:val="0"/>
        <w:spacing w:after="0"/>
        <w:jc w:val="both"/>
        <w:rPr>
          <w:rFonts w:ascii="Times New Roman" w:hAnsi="Times New Roman"/>
          <w:color w:val="333333"/>
          <w:sz w:val="28"/>
          <w:szCs w:val="28"/>
        </w:rPr>
      </w:pPr>
      <w:r w:rsidRPr="00F05B4B">
        <w:rPr>
          <w:rFonts w:ascii="Times New Roman" w:hAnsi="Times New Roman"/>
          <w:color w:val="333333"/>
          <w:sz w:val="28"/>
          <w:szCs w:val="28"/>
        </w:rPr>
        <w:t xml:space="preserve">Сенаторова А.С. </w:t>
      </w:r>
      <w:proofErr w:type="spellStart"/>
      <w:r w:rsidRPr="00F05B4B">
        <w:rPr>
          <w:rFonts w:ascii="Times New Roman" w:hAnsi="Times New Roman"/>
          <w:color w:val="333333"/>
          <w:sz w:val="28"/>
          <w:szCs w:val="28"/>
        </w:rPr>
        <w:t>Гончарь</w:t>
      </w:r>
      <w:proofErr w:type="spellEnd"/>
      <w:r w:rsidRPr="00F05B4B">
        <w:rPr>
          <w:rFonts w:ascii="Times New Roman" w:hAnsi="Times New Roman"/>
          <w:color w:val="333333"/>
          <w:sz w:val="28"/>
          <w:szCs w:val="28"/>
        </w:rPr>
        <w:t xml:space="preserve"> М.А., </w:t>
      </w:r>
      <w:proofErr w:type="spellStart"/>
      <w:r w:rsidRPr="00F05B4B">
        <w:rPr>
          <w:rFonts w:ascii="Times New Roman" w:hAnsi="Times New Roman"/>
          <w:color w:val="333333"/>
          <w:sz w:val="28"/>
          <w:szCs w:val="28"/>
        </w:rPr>
        <w:t>Оникиенко</w:t>
      </w:r>
      <w:proofErr w:type="spellEnd"/>
      <w:r w:rsidRPr="00F05B4B">
        <w:rPr>
          <w:rFonts w:ascii="Times New Roman" w:hAnsi="Times New Roman"/>
          <w:color w:val="333333"/>
          <w:sz w:val="28"/>
          <w:szCs w:val="28"/>
        </w:rPr>
        <w:t xml:space="preserve"> А.Л., Санина И.А., </w:t>
      </w:r>
      <w:proofErr w:type="spellStart"/>
      <w:r w:rsidRPr="00F05B4B">
        <w:rPr>
          <w:rFonts w:ascii="Times New Roman" w:hAnsi="Times New Roman"/>
          <w:color w:val="333333"/>
          <w:sz w:val="28"/>
          <w:szCs w:val="28"/>
        </w:rPr>
        <w:t>Страшок</w:t>
      </w:r>
      <w:proofErr w:type="spellEnd"/>
      <w:r w:rsidRPr="00F05B4B">
        <w:rPr>
          <w:rFonts w:ascii="Times New Roman" w:hAnsi="Times New Roman"/>
          <w:color w:val="333333"/>
          <w:sz w:val="28"/>
          <w:szCs w:val="28"/>
        </w:rPr>
        <w:t xml:space="preserve"> А.И., Поляков В.В., Муратова Е.Г.</w:t>
      </w:r>
    </w:p>
    <w:p w:rsidR="00F05B4B" w:rsidRDefault="00F05B4B" w:rsidP="00F05B4B">
      <w:pPr>
        <w:widowControl w:val="0"/>
        <w:autoSpaceDE w:val="0"/>
        <w:autoSpaceDN w:val="0"/>
        <w:adjustRightInd w:val="0"/>
        <w:spacing w:after="0"/>
        <w:jc w:val="both"/>
        <w:rPr>
          <w:rFonts w:ascii="Times New Roman" w:hAnsi="Times New Roman"/>
          <w:color w:val="333333"/>
          <w:sz w:val="28"/>
          <w:szCs w:val="28"/>
        </w:rPr>
      </w:pPr>
    </w:p>
    <w:p w:rsidR="00F05B4B" w:rsidRPr="00B427C7" w:rsidRDefault="00F05B4B" w:rsidP="00F05B4B">
      <w:pPr>
        <w:widowControl w:val="0"/>
        <w:autoSpaceDE w:val="0"/>
        <w:autoSpaceDN w:val="0"/>
        <w:adjustRightInd w:val="0"/>
        <w:spacing w:after="0"/>
        <w:jc w:val="both"/>
        <w:rPr>
          <w:rFonts w:ascii="Times New Roman" w:hAnsi="Times New Roman"/>
          <w:color w:val="333333"/>
          <w:sz w:val="28"/>
          <w:szCs w:val="28"/>
        </w:rPr>
      </w:pPr>
      <w:r w:rsidRPr="00B427C7">
        <w:rPr>
          <w:rFonts w:ascii="Times New Roman" w:hAnsi="Times New Roman"/>
          <w:color w:val="333333"/>
          <w:sz w:val="28"/>
          <w:szCs w:val="28"/>
        </w:rPr>
        <w:t xml:space="preserve">Цель работы: Выявить признаки </w:t>
      </w:r>
      <w:proofErr w:type="spellStart"/>
      <w:r w:rsidRPr="00B427C7">
        <w:rPr>
          <w:rFonts w:ascii="Times New Roman" w:hAnsi="Times New Roman"/>
          <w:color w:val="333333"/>
          <w:sz w:val="28"/>
          <w:szCs w:val="28"/>
        </w:rPr>
        <w:t>ремоделирования</w:t>
      </w:r>
      <w:proofErr w:type="spellEnd"/>
      <w:r w:rsidRPr="00B427C7">
        <w:rPr>
          <w:rFonts w:ascii="Times New Roman" w:hAnsi="Times New Roman"/>
          <w:color w:val="333333"/>
          <w:sz w:val="28"/>
          <w:szCs w:val="28"/>
        </w:rPr>
        <w:t xml:space="preserve"> </w:t>
      </w:r>
      <w:proofErr w:type="spellStart"/>
      <w:r w:rsidRPr="00B427C7">
        <w:rPr>
          <w:rFonts w:ascii="Times New Roman" w:hAnsi="Times New Roman"/>
          <w:color w:val="333333"/>
          <w:sz w:val="28"/>
          <w:szCs w:val="28"/>
        </w:rPr>
        <w:t>кардиореспираторного</w:t>
      </w:r>
      <w:proofErr w:type="spellEnd"/>
      <w:r w:rsidRPr="00B427C7">
        <w:rPr>
          <w:rFonts w:ascii="Times New Roman" w:hAnsi="Times New Roman"/>
          <w:color w:val="333333"/>
          <w:sz w:val="28"/>
          <w:szCs w:val="28"/>
        </w:rPr>
        <w:t xml:space="preserve"> комплекса у юных футболистов с различным спортивным стажем.</w:t>
      </w:r>
    </w:p>
    <w:p w:rsidR="00F05B4B" w:rsidRPr="00B427C7" w:rsidRDefault="00F05B4B" w:rsidP="00F05B4B">
      <w:pPr>
        <w:widowControl w:val="0"/>
        <w:autoSpaceDE w:val="0"/>
        <w:autoSpaceDN w:val="0"/>
        <w:adjustRightInd w:val="0"/>
        <w:spacing w:after="0"/>
        <w:jc w:val="both"/>
        <w:rPr>
          <w:rFonts w:ascii="Times New Roman" w:hAnsi="Times New Roman"/>
          <w:color w:val="333333"/>
          <w:sz w:val="28"/>
          <w:szCs w:val="28"/>
        </w:rPr>
      </w:pPr>
      <w:r w:rsidRPr="00B427C7">
        <w:rPr>
          <w:rFonts w:ascii="Times New Roman" w:hAnsi="Times New Roman"/>
          <w:color w:val="333333"/>
          <w:sz w:val="28"/>
          <w:szCs w:val="28"/>
        </w:rPr>
        <w:t xml:space="preserve">Материалы и методы: Обследовано 28 футболистов в возрасте 10-11 лет (стаж занятий 2,7±1,4 года, 6-8 часов тренировок в неделю). Оценка состояния </w:t>
      </w:r>
      <w:proofErr w:type="spellStart"/>
      <w:r w:rsidRPr="00B427C7">
        <w:rPr>
          <w:rFonts w:ascii="Times New Roman" w:hAnsi="Times New Roman"/>
          <w:color w:val="333333"/>
          <w:sz w:val="28"/>
          <w:szCs w:val="28"/>
        </w:rPr>
        <w:t>кардиореспираторного</w:t>
      </w:r>
      <w:proofErr w:type="spellEnd"/>
      <w:r w:rsidRPr="00B427C7">
        <w:rPr>
          <w:rFonts w:ascii="Times New Roman" w:hAnsi="Times New Roman"/>
          <w:color w:val="333333"/>
          <w:sz w:val="28"/>
          <w:szCs w:val="28"/>
        </w:rPr>
        <w:t xml:space="preserve"> комплекса включала проведение ЭКГ, </w:t>
      </w:r>
      <w:proofErr w:type="spellStart"/>
      <w:r w:rsidRPr="00B427C7">
        <w:rPr>
          <w:rFonts w:ascii="Times New Roman" w:hAnsi="Times New Roman"/>
          <w:color w:val="333333"/>
          <w:sz w:val="28"/>
          <w:szCs w:val="28"/>
        </w:rPr>
        <w:t>ДпЭхоКГ</w:t>
      </w:r>
      <w:proofErr w:type="spellEnd"/>
      <w:r w:rsidRPr="00B427C7">
        <w:rPr>
          <w:rFonts w:ascii="Times New Roman" w:hAnsi="Times New Roman"/>
          <w:color w:val="333333"/>
          <w:sz w:val="28"/>
          <w:szCs w:val="28"/>
        </w:rPr>
        <w:t>, нагрузочного теста (</w:t>
      </w:r>
      <w:proofErr w:type="spellStart"/>
      <w:r w:rsidRPr="00B427C7">
        <w:rPr>
          <w:rFonts w:ascii="Times New Roman" w:hAnsi="Times New Roman"/>
          <w:color w:val="333333"/>
          <w:sz w:val="28"/>
          <w:szCs w:val="28"/>
        </w:rPr>
        <w:t>велоэргометрия</w:t>
      </w:r>
      <w:proofErr w:type="spellEnd"/>
      <w:r w:rsidRPr="00B427C7">
        <w:rPr>
          <w:rFonts w:ascii="Times New Roman" w:hAnsi="Times New Roman"/>
          <w:color w:val="333333"/>
          <w:sz w:val="28"/>
          <w:szCs w:val="28"/>
        </w:rPr>
        <w:t xml:space="preserve">), спирометрии. Дети были распределены на 2 группы: 1 группа – дети со стажем занятий до 3 лет, 2 группа – дети со спортивным стажем 3-5 лет. Оценивались морфология камер и сосудов сердца с определением </w:t>
      </w:r>
      <w:proofErr w:type="spellStart"/>
      <w:r w:rsidRPr="00B427C7">
        <w:rPr>
          <w:rFonts w:ascii="Times New Roman" w:hAnsi="Times New Roman"/>
          <w:color w:val="333333"/>
          <w:sz w:val="28"/>
          <w:szCs w:val="28"/>
        </w:rPr>
        <w:t>конечно-диастолического</w:t>
      </w:r>
      <w:proofErr w:type="spellEnd"/>
      <w:r w:rsidRPr="00B427C7">
        <w:rPr>
          <w:rFonts w:ascii="Times New Roman" w:hAnsi="Times New Roman"/>
          <w:color w:val="333333"/>
          <w:sz w:val="28"/>
          <w:szCs w:val="28"/>
        </w:rPr>
        <w:t xml:space="preserve"> и конечно-систолического диаметров левого желудочка, толщины межжелудочковой  перегородки (МЖП), толщины задней стенки левого желудочка (ЗСД), диаметра правого желудочка (ПЖ). Функция внешнего дыхания оценивалась на основании показателей жизненной емкости легких (ЖЕЛ), объема форсированного выдоха (ОФВ</w:t>
      </w:r>
      <w:proofErr w:type="gramStart"/>
      <w:r w:rsidRPr="00B427C7">
        <w:rPr>
          <w:rFonts w:ascii="Times New Roman" w:hAnsi="Times New Roman"/>
          <w:color w:val="333333"/>
          <w:sz w:val="28"/>
          <w:szCs w:val="28"/>
        </w:rPr>
        <w:t>1</w:t>
      </w:r>
      <w:proofErr w:type="gramEnd"/>
      <w:r w:rsidRPr="00B427C7">
        <w:rPr>
          <w:rFonts w:ascii="Times New Roman" w:hAnsi="Times New Roman"/>
          <w:color w:val="333333"/>
          <w:sz w:val="28"/>
          <w:szCs w:val="28"/>
        </w:rPr>
        <w:t>) и показателей сопротивляемости бронхов различного калибра (MEF25%, MEF50%, MEF75%).</w:t>
      </w:r>
    </w:p>
    <w:p w:rsidR="00F05B4B" w:rsidRPr="00B427C7" w:rsidRDefault="00F05B4B" w:rsidP="00F05B4B">
      <w:pPr>
        <w:widowControl w:val="0"/>
        <w:autoSpaceDE w:val="0"/>
        <w:autoSpaceDN w:val="0"/>
        <w:adjustRightInd w:val="0"/>
        <w:spacing w:after="0"/>
        <w:jc w:val="both"/>
        <w:rPr>
          <w:rFonts w:ascii="Times New Roman" w:hAnsi="Times New Roman"/>
          <w:color w:val="333333"/>
          <w:sz w:val="28"/>
          <w:szCs w:val="28"/>
        </w:rPr>
      </w:pPr>
      <w:r w:rsidRPr="00B427C7">
        <w:rPr>
          <w:rFonts w:ascii="Times New Roman" w:hAnsi="Times New Roman"/>
          <w:color w:val="333333"/>
          <w:sz w:val="28"/>
          <w:szCs w:val="28"/>
        </w:rPr>
        <w:t xml:space="preserve">Результаты: Анализ результатов </w:t>
      </w:r>
      <w:proofErr w:type="spellStart"/>
      <w:r w:rsidRPr="00B427C7">
        <w:rPr>
          <w:rFonts w:ascii="Times New Roman" w:hAnsi="Times New Roman"/>
          <w:color w:val="333333"/>
          <w:sz w:val="28"/>
          <w:szCs w:val="28"/>
        </w:rPr>
        <w:t>ДпЭхоКГ</w:t>
      </w:r>
      <w:proofErr w:type="spellEnd"/>
      <w:r w:rsidRPr="00B427C7">
        <w:rPr>
          <w:rFonts w:ascii="Times New Roman" w:hAnsi="Times New Roman"/>
          <w:color w:val="333333"/>
          <w:sz w:val="28"/>
          <w:szCs w:val="28"/>
        </w:rPr>
        <w:t xml:space="preserve"> не выявил достоверных отличий в сравниваемых группах, где с одинаковой  частотой (18,9±4,3% и 21,4±3,9% соответственно) выявлялись гипертрофия миокарда МЖП и ЗСД, дилатация ПЖ (16,7±4,0% в 1 гр. и 14,6±4,2% во 2 гр.). При анализе спирометрии выявлено увеличение ЖЕЛ на 8-12% по сравнению с нормативными показателями во 2 группе (</w:t>
      </w:r>
      <w:proofErr w:type="spellStart"/>
      <w:proofErr w:type="gramStart"/>
      <w:r w:rsidRPr="00B427C7">
        <w:rPr>
          <w:rFonts w:ascii="Times New Roman" w:hAnsi="Times New Roman"/>
          <w:color w:val="333333"/>
          <w:sz w:val="28"/>
          <w:szCs w:val="28"/>
        </w:rPr>
        <w:t>р</w:t>
      </w:r>
      <w:proofErr w:type="spellEnd"/>
      <w:proofErr w:type="gramEnd"/>
      <w:r w:rsidRPr="00B427C7">
        <w:rPr>
          <w:rFonts w:ascii="Times New Roman" w:hAnsi="Times New Roman"/>
          <w:color w:val="333333"/>
          <w:sz w:val="28"/>
          <w:szCs w:val="28"/>
        </w:rPr>
        <w:t>&lt;0,01). Показатели сопротивляемости бронхов показали достоверное снижение эластичности мелких бронхов во 2 группе (</w:t>
      </w:r>
      <w:proofErr w:type="spellStart"/>
      <w:proofErr w:type="gramStart"/>
      <w:r w:rsidRPr="00B427C7">
        <w:rPr>
          <w:rFonts w:ascii="Times New Roman" w:hAnsi="Times New Roman"/>
          <w:color w:val="333333"/>
          <w:sz w:val="28"/>
          <w:szCs w:val="28"/>
        </w:rPr>
        <w:t>р</w:t>
      </w:r>
      <w:proofErr w:type="spellEnd"/>
      <w:proofErr w:type="gramEnd"/>
      <w:r w:rsidRPr="00B427C7">
        <w:rPr>
          <w:rFonts w:ascii="Times New Roman" w:hAnsi="Times New Roman"/>
          <w:color w:val="333333"/>
          <w:sz w:val="28"/>
          <w:szCs w:val="28"/>
        </w:rPr>
        <w:t>&lt;0,05). Остальные параметры ФВД достоверно не отличались.</w:t>
      </w:r>
    </w:p>
    <w:p w:rsidR="00F05B4B" w:rsidRPr="00B427C7" w:rsidRDefault="00F05B4B" w:rsidP="00F05B4B">
      <w:pPr>
        <w:widowControl w:val="0"/>
        <w:autoSpaceDE w:val="0"/>
        <w:autoSpaceDN w:val="0"/>
        <w:adjustRightInd w:val="0"/>
        <w:spacing w:after="0"/>
        <w:jc w:val="both"/>
        <w:rPr>
          <w:rFonts w:ascii="Times New Roman" w:hAnsi="Times New Roman"/>
          <w:color w:val="333333"/>
          <w:sz w:val="28"/>
          <w:szCs w:val="28"/>
        </w:rPr>
      </w:pPr>
      <w:r w:rsidRPr="00B427C7">
        <w:rPr>
          <w:rFonts w:ascii="Times New Roman" w:hAnsi="Times New Roman"/>
          <w:color w:val="333333"/>
          <w:sz w:val="28"/>
          <w:szCs w:val="28"/>
        </w:rPr>
        <w:t xml:space="preserve">Выводы: 1. На ранних этапах адаптации к физическим нагрузкам у юных спортсменов не происходит </w:t>
      </w:r>
      <w:proofErr w:type="spellStart"/>
      <w:r w:rsidRPr="00B427C7">
        <w:rPr>
          <w:rFonts w:ascii="Times New Roman" w:hAnsi="Times New Roman"/>
          <w:color w:val="333333"/>
          <w:sz w:val="28"/>
          <w:szCs w:val="28"/>
        </w:rPr>
        <w:t>ремоделирование</w:t>
      </w:r>
      <w:proofErr w:type="spellEnd"/>
      <w:r w:rsidRPr="00B427C7">
        <w:rPr>
          <w:rFonts w:ascii="Times New Roman" w:hAnsi="Times New Roman"/>
          <w:color w:val="333333"/>
          <w:sz w:val="28"/>
          <w:szCs w:val="28"/>
        </w:rPr>
        <w:t xml:space="preserve"> миокарда. 2. Увеличение показателей ЖЕЛ и повышение сопротивляемости мелких бронхов у детей со стажем занятий спортом более 3 лет свидетельствует о компенсаторной адаптации к физическим нагрузкам.</w:t>
      </w:r>
    </w:p>
    <w:p w:rsidR="00F05B4B" w:rsidRPr="00CA6F31" w:rsidRDefault="00F05B4B" w:rsidP="00F05B4B">
      <w:pPr>
        <w:widowControl w:val="0"/>
        <w:autoSpaceDE w:val="0"/>
        <w:autoSpaceDN w:val="0"/>
        <w:adjustRightInd w:val="0"/>
        <w:spacing w:after="0" w:line="360" w:lineRule="auto"/>
        <w:jc w:val="both"/>
        <w:rPr>
          <w:rFonts w:ascii="Times New Roman" w:hAnsi="Times New Roman"/>
          <w:color w:val="333333"/>
          <w:sz w:val="28"/>
          <w:szCs w:val="28"/>
        </w:rPr>
      </w:pPr>
    </w:p>
    <w:p w:rsidR="00DB5A06" w:rsidRDefault="00DB5A06"/>
    <w:sectPr w:rsidR="00DB5A06" w:rsidSect="00F05B4B">
      <w:pgSz w:w="11920" w:h="16840"/>
      <w:pgMar w:top="1134" w:right="992" w:bottom="1134"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05B4B"/>
    <w:rsid w:val="001136B2"/>
    <w:rsid w:val="00130A73"/>
    <w:rsid w:val="001715F0"/>
    <w:rsid w:val="002D028E"/>
    <w:rsid w:val="00383381"/>
    <w:rsid w:val="003A5F44"/>
    <w:rsid w:val="00437344"/>
    <w:rsid w:val="004A4536"/>
    <w:rsid w:val="004D7C92"/>
    <w:rsid w:val="006F1337"/>
    <w:rsid w:val="007104F8"/>
    <w:rsid w:val="00724DF4"/>
    <w:rsid w:val="007D3B1C"/>
    <w:rsid w:val="00811BCD"/>
    <w:rsid w:val="00843A84"/>
    <w:rsid w:val="00890E96"/>
    <w:rsid w:val="00C86A92"/>
    <w:rsid w:val="00CD3737"/>
    <w:rsid w:val="00D13F11"/>
    <w:rsid w:val="00D623A5"/>
    <w:rsid w:val="00DB5A06"/>
    <w:rsid w:val="00F05B4B"/>
    <w:rsid w:val="00F92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4B"/>
    <w:pPr>
      <w:spacing w:after="200" w:line="276" w:lineRule="auto"/>
    </w:pPr>
    <w:rPr>
      <w:rFonts w:eastAsia="Times New Roman"/>
      <w:sz w:val="22"/>
      <w:szCs w:val="22"/>
    </w:rPr>
  </w:style>
  <w:style w:type="paragraph" w:styleId="1">
    <w:name w:val="heading 1"/>
    <w:basedOn w:val="a"/>
    <w:link w:val="10"/>
    <w:uiPriority w:val="9"/>
    <w:qFormat/>
    <w:rsid w:val="00383381"/>
    <w:pPr>
      <w:shd w:val="clear" w:color="auto" w:fill="4B6EA8"/>
      <w:spacing w:after="111"/>
      <w:outlineLvl w:val="0"/>
    </w:pPr>
    <w:rPr>
      <w:b/>
      <w:bCs/>
      <w:color w:val="FFFFFF"/>
      <w:kern w:val="36"/>
      <w:sz w:val="16"/>
      <w:szCs w:val="16"/>
    </w:rPr>
  </w:style>
  <w:style w:type="paragraph" w:styleId="2">
    <w:name w:val="heading 2"/>
    <w:basedOn w:val="a"/>
    <w:next w:val="a"/>
    <w:link w:val="20"/>
    <w:uiPriority w:val="9"/>
    <w:unhideWhenUsed/>
    <w:qFormat/>
    <w:rsid w:val="0038338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8338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83381"/>
    <w:rPr>
      <w:rFonts w:asciiTheme="majorHAnsi" w:eastAsiaTheme="majorEastAsia" w:hAnsiTheme="majorHAnsi" w:cstheme="majorBidi"/>
      <w:b/>
      <w:bCs/>
      <w:kern w:val="28"/>
      <w:sz w:val="32"/>
      <w:szCs w:val="32"/>
    </w:rPr>
  </w:style>
  <w:style w:type="paragraph" w:styleId="a5">
    <w:name w:val="Subtitle"/>
    <w:basedOn w:val="a"/>
    <w:link w:val="a6"/>
    <w:uiPriority w:val="11"/>
    <w:qFormat/>
    <w:rsid w:val="00383381"/>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83381"/>
    <w:rPr>
      <w:rFonts w:asciiTheme="majorHAnsi" w:eastAsiaTheme="majorEastAsia" w:hAnsiTheme="majorHAnsi" w:cstheme="majorBidi"/>
      <w:sz w:val="24"/>
      <w:szCs w:val="24"/>
    </w:rPr>
  </w:style>
  <w:style w:type="paragraph" w:styleId="a7">
    <w:name w:val="List Paragraph"/>
    <w:basedOn w:val="a"/>
    <w:uiPriority w:val="34"/>
    <w:qFormat/>
    <w:rsid w:val="00383381"/>
    <w:pPr>
      <w:ind w:left="708"/>
    </w:pPr>
  </w:style>
  <w:style w:type="character" w:customStyle="1" w:styleId="10">
    <w:name w:val="Заголовок 1 Знак"/>
    <w:basedOn w:val="a0"/>
    <w:link w:val="1"/>
    <w:uiPriority w:val="9"/>
    <w:rsid w:val="00383381"/>
    <w:rPr>
      <w:rFonts w:ascii="Times New Roman" w:hAnsi="Times New Roman"/>
      <w:b/>
      <w:bCs/>
      <w:color w:val="FFFFFF"/>
      <w:kern w:val="36"/>
      <w:sz w:val="16"/>
      <w:szCs w:val="16"/>
      <w:shd w:val="clear" w:color="auto" w:fill="4B6EA8"/>
    </w:rPr>
  </w:style>
  <w:style w:type="character" w:customStyle="1" w:styleId="20">
    <w:name w:val="Заголовок 2 Знак"/>
    <w:basedOn w:val="a0"/>
    <w:link w:val="2"/>
    <w:uiPriority w:val="9"/>
    <w:rsid w:val="00383381"/>
    <w:rPr>
      <w:rFonts w:ascii="Cambria" w:hAnsi="Cambria"/>
      <w:b/>
      <w:bCs/>
      <w:i/>
      <w:iCs/>
      <w:sz w:val="28"/>
      <w:szCs w:val="28"/>
      <w:lang w:eastAsia="en-US"/>
    </w:rPr>
  </w:style>
  <w:style w:type="character" w:styleId="a8">
    <w:name w:val="Strong"/>
    <w:basedOn w:val="a0"/>
    <w:uiPriority w:val="22"/>
    <w:qFormat/>
    <w:rsid w:val="00383381"/>
    <w:rPr>
      <w:b/>
      <w:bCs/>
    </w:rPr>
  </w:style>
  <w:style w:type="paragraph" w:styleId="a9">
    <w:name w:val="No Spacing"/>
    <w:uiPriority w:val="1"/>
    <w:qFormat/>
    <w:rsid w:val="0038338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Krokoz™</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2</cp:revision>
  <dcterms:created xsi:type="dcterms:W3CDTF">2014-10-13T13:11:00Z</dcterms:created>
  <dcterms:modified xsi:type="dcterms:W3CDTF">2014-10-13T13:13:00Z</dcterms:modified>
</cp:coreProperties>
</file>