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D6" w:rsidRPr="000626D6" w:rsidRDefault="000626D6" w:rsidP="000626D6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УДК</w:t>
      </w:r>
      <w:r w:rsidR="00897D5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616-053.463166303.62-055.52</w:t>
      </w:r>
    </w:p>
    <w:p w:rsidR="007E236E" w:rsidRPr="008A2EED" w:rsidRDefault="007E236E" w:rsidP="00DC62E7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8A2EE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РЕЗУЛЬТАТИ </w:t>
      </w:r>
      <w:r w:rsidRPr="008A2EED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МЕДИКО-СОЦІОЛОГІЧНОГО ОПИТУВАННЯ БАТЬКІВ ДІТЕЙ </w:t>
      </w:r>
      <w:r w:rsidR="0082189E" w:rsidRPr="008A2EED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ДО</w:t>
      </w:r>
      <w:r w:rsidRPr="008A2EED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ШКІЛЬНОГО ВІКУ</w:t>
      </w:r>
    </w:p>
    <w:p w:rsidR="007E236E" w:rsidRPr="008A2EED" w:rsidRDefault="007E236E" w:rsidP="00B67467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8A2EED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Пеньков А.Ю.</w:t>
      </w:r>
      <w:r w:rsidR="00B67467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, Макєєва Н.І., Ріга О.О.</w:t>
      </w:r>
    </w:p>
    <w:p w:rsidR="00D75B80" w:rsidRPr="008A2EED" w:rsidRDefault="0081311E" w:rsidP="00DC62E7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8A2EED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Хар</w:t>
      </w:r>
      <w:r w:rsidR="00D75B80" w:rsidRPr="008A2EED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ківський національний медичний університет</w:t>
      </w:r>
    </w:p>
    <w:p w:rsidR="00D75B80" w:rsidRPr="00DB226D" w:rsidRDefault="007E236E" w:rsidP="00A33028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sz w:val="28"/>
          <w:szCs w:val="28"/>
          <w:lang w:val="uk-UA"/>
        </w:rPr>
      </w:pPr>
      <w:r w:rsidRPr="008A2EED">
        <w:rPr>
          <w:sz w:val="28"/>
          <w:szCs w:val="28"/>
          <w:lang w:val="uk-UA"/>
        </w:rPr>
        <w:t xml:space="preserve">Відомо, якщо дитина </w:t>
      </w:r>
      <w:r w:rsidR="00502B1C" w:rsidRPr="008A2EED">
        <w:rPr>
          <w:sz w:val="28"/>
          <w:szCs w:val="28"/>
          <w:lang w:val="uk-UA"/>
        </w:rPr>
        <w:t xml:space="preserve">дошкільного </w:t>
      </w:r>
      <w:r w:rsidRPr="008A2EED">
        <w:rPr>
          <w:sz w:val="28"/>
          <w:szCs w:val="28"/>
          <w:lang w:val="uk-UA"/>
        </w:rPr>
        <w:t>або шк</w:t>
      </w:r>
      <w:r w:rsidR="00D75B80" w:rsidRPr="008A2EED">
        <w:rPr>
          <w:sz w:val="28"/>
          <w:szCs w:val="28"/>
          <w:lang w:val="uk-UA"/>
        </w:rPr>
        <w:t xml:space="preserve">ільного віку має </w:t>
      </w:r>
      <w:r w:rsidR="00502B1C" w:rsidRPr="008A2EED">
        <w:rPr>
          <w:sz w:val="28"/>
          <w:szCs w:val="28"/>
          <w:lang w:val="uk-UA"/>
        </w:rPr>
        <w:t xml:space="preserve">психосоматичні </w:t>
      </w:r>
      <w:r w:rsidR="00D75B80" w:rsidRPr="008A2EED">
        <w:rPr>
          <w:sz w:val="28"/>
          <w:szCs w:val="28"/>
          <w:lang w:val="uk-UA"/>
        </w:rPr>
        <w:t xml:space="preserve">розлади, </w:t>
      </w:r>
      <w:r w:rsidR="002130E4" w:rsidRPr="008A2EED">
        <w:rPr>
          <w:sz w:val="28"/>
          <w:szCs w:val="28"/>
          <w:lang w:val="uk-UA"/>
        </w:rPr>
        <w:t xml:space="preserve">в першу чергу </w:t>
      </w:r>
      <w:r w:rsidR="00D75B80" w:rsidRPr="008A2EED">
        <w:rPr>
          <w:sz w:val="28"/>
          <w:szCs w:val="28"/>
          <w:lang w:val="uk-UA"/>
        </w:rPr>
        <w:t>батьк</w:t>
      </w:r>
      <w:r w:rsidR="00875191" w:rsidRPr="008A2EED">
        <w:rPr>
          <w:sz w:val="28"/>
          <w:szCs w:val="28"/>
          <w:lang w:val="uk-UA"/>
        </w:rPr>
        <w:t>и</w:t>
      </w:r>
      <w:r w:rsidR="00D75B80" w:rsidRPr="008A2EED">
        <w:rPr>
          <w:sz w:val="28"/>
          <w:szCs w:val="28"/>
          <w:lang w:val="uk-UA"/>
        </w:rPr>
        <w:t xml:space="preserve"> звертаються до медичних працівників, частіше до педіатра </w:t>
      </w:r>
      <w:r w:rsidR="00DB226D" w:rsidRPr="00DB226D">
        <w:rPr>
          <w:sz w:val="28"/>
          <w:szCs w:val="28"/>
        </w:rPr>
        <w:t>[2, 7]</w:t>
      </w:r>
      <w:r w:rsidR="00D75B80" w:rsidRPr="008A2EED">
        <w:rPr>
          <w:sz w:val="28"/>
          <w:szCs w:val="28"/>
          <w:lang w:val="uk-UA"/>
        </w:rPr>
        <w:t xml:space="preserve">. Клініцисти часто впевнені, що «щось є пропущеним» та </w:t>
      </w:r>
      <w:r w:rsidR="00502B1C" w:rsidRPr="008A2EED">
        <w:rPr>
          <w:sz w:val="28"/>
          <w:szCs w:val="28"/>
          <w:lang w:val="uk-UA"/>
        </w:rPr>
        <w:t>занепокоєними</w:t>
      </w:r>
      <w:r w:rsidR="00D75B80" w:rsidRPr="008A2EED">
        <w:rPr>
          <w:sz w:val="28"/>
          <w:szCs w:val="28"/>
          <w:lang w:val="uk-UA"/>
        </w:rPr>
        <w:t xml:space="preserve"> тим, що ба</w:t>
      </w:r>
      <w:r w:rsidR="00DB226D">
        <w:rPr>
          <w:sz w:val="28"/>
          <w:szCs w:val="28"/>
          <w:lang w:val="uk-UA"/>
        </w:rPr>
        <w:t>тьки вважатимуть його висновок</w:t>
      </w:r>
      <w:r w:rsidR="00875191" w:rsidRPr="008A2EED">
        <w:rPr>
          <w:sz w:val="28"/>
          <w:szCs w:val="28"/>
          <w:lang w:val="uk-UA"/>
        </w:rPr>
        <w:t>, а саме</w:t>
      </w:r>
      <w:r w:rsidR="00D75B80" w:rsidRPr="008A2EED">
        <w:rPr>
          <w:sz w:val="28"/>
          <w:szCs w:val="28"/>
          <w:lang w:val="uk-UA"/>
        </w:rPr>
        <w:t xml:space="preserve"> «дитина не є хворою»</w:t>
      </w:r>
      <w:r w:rsidR="00875191" w:rsidRPr="008A2EED">
        <w:rPr>
          <w:sz w:val="28"/>
          <w:szCs w:val="28"/>
          <w:lang w:val="uk-UA"/>
        </w:rPr>
        <w:t>,</w:t>
      </w:r>
      <w:r w:rsidR="00D75B80" w:rsidRPr="008A2EED">
        <w:rPr>
          <w:sz w:val="28"/>
          <w:szCs w:val="28"/>
          <w:lang w:val="uk-UA"/>
        </w:rPr>
        <w:t xml:space="preserve"> некомпетентним</w:t>
      </w:r>
      <w:r w:rsidR="00DB226D" w:rsidRPr="00DB226D">
        <w:rPr>
          <w:sz w:val="28"/>
          <w:szCs w:val="28"/>
        </w:rPr>
        <w:t xml:space="preserve"> [3]</w:t>
      </w:r>
      <w:r w:rsidR="00D75B80" w:rsidRPr="008A2EED">
        <w:rPr>
          <w:sz w:val="28"/>
          <w:szCs w:val="28"/>
          <w:lang w:val="uk-UA"/>
        </w:rPr>
        <w:t>. Причини психосоматичних розладів у дітей раннього та дошкільного віку знаходяться в родині, її укладі, взаємовідносинах між батьками та відношенню до дитини</w:t>
      </w:r>
      <w:r w:rsidR="00DB226D" w:rsidRPr="00DB226D">
        <w:rPr>
          <w:sz w:val="28"/>
          <w:szCs w:val="28"/>
        </w:rPr>
        <w:t xml:space="preserve"> [4, 5, 6]</w:t>
      </w:r>
      <w:r w:rsidR="00DB226D">
        <w:rPr>
          <w:sz w:val="28"/>
          <w:szCs w:val="28"/>
          <w:lang w:val="uk-UA"/>
        </w:rPr>
        <w:t xml:space="preserve">. </w:t>
      </w:r>
      <w:r w:rsidR="00D75B80" w:rsidRPr="008A2EED">
        <w:rPr>
          <w:sz w:val="28"/>
          <w:szCs w:val="28"/>
          <w:lang w:val="uk-UA"/>
        </w:rPr>
        <w:t>Тому розуміння «психологічного здоров’я</w:t>
      </w:r>
      <w:r w:rsidR="00502B1C" w:rsidRPr="008A2EED">
        <w:rPr>
          <w:sz w:val="28"/>
          <w:szCs w:val="28"/>
          <w:lang w:val="uk-UA"/>
        </w:rPr>
        <w:t>»</w:t>
      </w:r>
      <w:r w:rsidR="00D75B80" w:rsidRPr="008A2EED">
        <w:rPr>
          <w:sz w:val="28"/>
          <w:szCs w:val="28"/>
          <w:lang w:val="uk-UA"/>
        </w:rPr>
        <w:t xml:space="preserve"> родини дозволять створити стратегії попередження та лікування психосоматичних розладів у дітей. </w:t>
      </w:r>
      <w:r w:rsidR="00502B1C" w:rsidRPr="008A2EED">
        <w:rPr>
          <w:sz w:val="28"/>
          <w:szCs w:val="28"/>
          <w:lang w:val="uk-UA"/>
        </w:rPr>
        <w:t xml:space="preserve">Більш того, як висвітлено в </w:t>
      </w:r>
      <w:r w:rsidR="002B36AF" w:rsidRPr="008A2EED">
        <w:rPr>
          <w:sz w:val="28"/>
          <w:szCs w:val="28"/>
          <w:lang w:val="uk-UA"/>
        </w:rPr>
        <w:t xml:space="preserve">низці іноземних </w:t>
      </w:r>
      <w:r w:rsidR="00502B1C" w:rsidRPr="008A2EED">
        <w:rPr>
          <w:sz w:val="28"/>
          <w:szCs w:val="28"/>
          <w:lang w:val="uk-UA"/>
        </w:rPr>
        <w:t>оглядах щодо цього питання, досі існує так званий парадокс</w:t>
      </w:r>
      <w:r w:rsidR="002B36AF" w:rsidRPr="008A2EED">
        <w:rPr>
          <w:sz w:val="28"/>
          <w:szCs w:val="28"/>
          <w:lang w:val="uk-UA"/>
        </w:rPr>
        <w:t>:</w:t>
      </w:r>
      <w:r w:rsidR="00502B1C" w:rsidRPr="008A2EED">
        <w:rPr>
          <w:sz w:val="28"/>
          <w:szCs w:val="28"/>
          <w:lang w:val="uk-UA"/>
        </w:rPr>
        <w:t xml:space="preserve"> «психосоматичні захворювання» мають бути областю компетенції дитячого психіатра, тим не менш, батьки звертаються завжди до лікаря</w:t>
      </w:r>
      <w:r w:rsidR="002B36AF" w:rsidRPr="008A2EED">
        <w:rPr>
          <w:sz w:val="28"/>
          <w:szCs w:val="28"/>
          <w:lang w:val="uk-UA"/>
        </w:rPr>
        <w:t xml:space="preserve"> первинної ланки </w:t>
      </w:r>
      <w:r w:rsidR="00DB226D" w:rsidRPr="00DB226D">
        <w:rPr>
          <w:sz w:val="28"/>
          <w:szCs w:val="28"/>
          <w:lang w:val="uk-UA"/>
        </w:rPr>
        <w:t>[2, 3, 6, 7].</w:t>
      </w:r>
    </w:p>
    <w:p w:rsidR="00502B1C" w:rsidRPr="008A2EED" w:rsidRDefault="00502B1C" w:rsidP="00A33028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sz w:val="28"/>
          <w:szCs w:val="28"/>
          <w:lang w:val="uk-UA"/>
        </w:rPr>
      </w:pPr>
      <w:r w:rsidRPr="008A2EED">
        <w:rPr>
          <w:b/>
          <w:sz w:val="28"/>
          <w:szCs w:val="28"/>
          <w:lang w:val="uk-UA"/>
        </w:rPr>
        <w:t>Мета</w:t>
      </w:r>
      <w:r w:rsidR="002130E4" w:rsidRPr="008A2EED">
        <w:rPr>
          <w:sz w:val="28"/>
          <w:szCs w:val="28"/>
          <w:lang w:val="uk-UA"/>
        </w:rPr>
        <w:t>:</w:t>
      </w:r>
      <w:r w:rsidRPr="008A2EED">
        <w:rPr>
          <w:sz w:val="28"/>
          <w:szCs w:val="28"/>
          <w:lang w:val="uk-UA"/>
        </w:rPr>
        <w:t xml:space="preserve"> </w:t>
      </w:r>
      <w:r w:rsidR="002B36AF" w:rsidRPr="008A2EED">
        <w:rPr>
          <w:sz w:val="28"/>
          <w:szCs w:val="28"/>
          <w:lang w:val="uk-UA"/>
        </w:rPr>
        <w:t>в</w:t>
      </w:r>
      <w:r w:rsidR="00633038" w:rsidRPr="008A2EED">
        <w:rPr>
          <w:sz w:val="28"/>
          <w:szCs w:val="28"/>
          <w:lang w:val="uk-UA"/>
        </w:rPr>
        <w:t>изначити</w:t>
      </w:r>
      <w:r w:rsidR="002B36AF" w:rsidRPr="008A2EED">
        <w:rPr>
          <w:sz w:val="28"/>
          <w:szCs w:val="28"/>
          <w:lang w:val="uk-UA"/>
        </w:rPr>
        <w:t xml:space="preserve"> </w:t>
      </w:r>
      <w:r w:rsidR="00633038" w:rsidRPr="008A2EED">
        <w:rPr>
          <w:sz w:val="28"/>
          <w:szCs w:val="28"/>
          <w:lang w:val="uk-UA"/>
        </w:rPr>
        <w:t xml:space="preserve">типи сімейної дезорганізації та </w:t>
      </w:r>
      <w:r w:rsidR="002B36AF" w:rsidRPr="008A2EED">
        <w:rPr>
          <w:sz w:val="28"/>
          <w:szCs w:val="28"/>
          <w:lang w:val="uk-UA"/>
        </w:rPr>
        <w:t xml:space="preserve">особливості </w:t>
      </w:r>
      <w:r w:rsidR="00633038" w:rsidRPr="008A2EED">
        <w:rPr>
          <w:sz w:val="28"/>
          <w:szCs w:val="28"/>
          <w:lang w:val="uk-UA"/>
        </w:rPr>
        <w:t xml:space="preserve">психологічної адаптації дітей </w:t>
      </w:r>
      <w:r w:rsidR="002B36AF" w:rsidRPr="008A2EED">
        <w:rPr>
          <w:sz w:val="28"/>
          <w:szCs w:val="28"/>
          <w:lang w:val="uk-UA"/>
        </w:rPr>
        <w:t xml:space="preserve">дошкільного віку в родинах – мешканців </w:t>
      </w:r>
      <w:r w:rsidR="00633038" w:rsidRPr="008A2EED">
        <w:rPr>
          <w:sz w:val="28"/>
          <w:szCs w:val="28"/>
          <w:lang w:val="uk-UA"/>
        </w:rPr>
        <w:t>міста Харкова, які відвідують дитячі садки.</w:t>
      </w:r>
    </w:p>
    <w:p w:rsidR="00875191" w:rsidRPr="008A2EED" w:rsidRDefault="002B36AF" w:rsidP="00A33028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bCs/>
          <w:kern w:val="36"/>
          <w:sz w:val="28"/>
          <w:szCs w:val="28"/>
          <w:lang w:val="uk-UA"/>
        </w:rPr>
      </w:pPr>
      <w:r w:rsidRPr="008A2EED">
        <w:rPr>
          <w:b/>
          <w:sz w:val="28"/>
          <w:szCs w:val="28"/>
          <w:lang w:val="uk-UA"/>
        </w:rPr>
        <w:t>М</w:t>
      </w:r>
      <w:r w:rsidR="00633038" w:rsidRPr="008A2EED">
        <w:rPr>
          <w:b/>
          <w:sz w:val="28"/>
          <w:szCs w:val="28"/>
          <w:lang w:val="uk-UA"/>
        </w:rPr>
        <w:t>атер</w:t>
      </w:r>
      <w:r w:rsidRPr="008A2EED">
        <w:rPr>
          <w:b/>
          <w:sz w:val="28"/>
          <w:szCs w:val="28"/>
          <w:lang w:val="uk-UA"/>
        </w:rPr>
        <w:t>іали та методи</w:t>
      </w:r>
      <w:r w:rsidRPr="008A2EED">
        <w:rPr>
          <w:sz w:val="28"/>
          <w:szCs w:val="28"/>
          <w:lang w:val="uk-UA"/>
        </w:rPr>
        <w:t xml:space="preserve">: </w:t>
      </w:r>
      <w:r w:rsidR="00633038" w:rsidRPr="008A2EED">
        <w:rPr>
          <w:sz w:val="28"/>
          <w:szCs w:val="28"/>
          <w:lang w:val="uk-UA"/>
        </w:rPr>
        <w:t xml:space="preserve">Проведено анкетування одного з батьків за тестом </w:t>
      </w:r>
      <w:r w:rsidR="002130E4" w:rsidRPr="008A2EED">
        <w:rPr>
          <w:sz w:val="28"/>
          <w:szCs w:val="28"/>
          <w:lang w:val="uk-UA"/>
        </w:rPr>
        <w:t>«</w:t>
      </w:r>
      <w:r w:rsidR="00633038" w:rsidRPr="008A2EED">
        <w:rPr>
          <w:sz w:val="28"/>
          <w:szCs w:val="28"/>
          <w:lang w:val="uk-UA"/>
        </w:rPr>
        <w:t>АВС</w:t>
      </w:r>
      <w:r w:rsidR="00D6472C" w:rsidRPr="008A2EED">
        <w:rPr>
          <w:sz w:val="28"/>
          <w:szCs w:val="28"/>
          <w:lang w:val="uk-UA"/>
        </w:rPr>
        <w:t xml:space="preserve"> для батьків та дітей віком 3-10 років</w:t>
      </w:r>
      <w:r w:rsidR="002130E4" w:rsidRPr="008A2EED">
        <w:rPr>
          <w:sz w:val="28"/>
          <w:szCs w:val="28"/>
          <w:lang w:val="uk-UA"/>
        </w:rPr>
        <w:t>»</w:t>
      </w:r>
      <w:r w:rsidR="00633038" w:rsidRPr="008A2EED">
        <w:rPr>
          <w:sz w:val="28"/>
          <w:szCs w:val="28"/>
          <w:lang w:val="uk-UA"/>
        </w:rPr>
        <w:t xml:space="preserve"> </w:t>
      </w:r>
      <w:r w:rsidR="00D667B0">
        <w:rPr>
          <w:bCs/>
          <w:kern w:val="36"/>
          <w:sz w:val="28"/>
          <w:szCs w:val="28"/>
          <w:lang w:val="uk-UA"/>
        </w:rPr>
        <w:t>36</w:t>
      </w:r>
      <w:r w:rsidR="00633038" w:rsidRPr="008A2EED">
        <w:rPr>
          <w:bCs/>
          <w:kern w:val="36"/>
          <w:sz w:val="28"/>
          <w:szCs w:val="28"/>
          <w:lang w:val="uk-UA"/>
        </w:rPr>
        <w:t xml:space="preserve"> дітей віком </w:t>
      </w:r>
      <w:r w:rsidR="00A16D96" w:rsidRPr="008A2EED">
        <w:rPr>
          <w:bCs/>
          <w:kern w:val="36"/>
          <w:sz w:val="28"/>
          <w:szCs w:val="28"/>
          <w:lang w:val="uk-UA"/>
        </w:rPr>
        <w:t>5-6 років</w:t>
      </w:r>
      <w:r w:rsidR="008A2EED">
        <w:rPr>
          <w:bCs/>
          <w:kern w:val="36"/>
          <w:sz w:val="28"/>
          <w:szCs w:val="28"/>
          <w:lang w:val="uk-UA"/>
        </w:rPr>
        <w:t xml:space="preserve"> </w:t>
      </w:r>
      <w:r w:rsidR="00DB226D" w:rsidRPr="00DB226D">
        <w:rPr>
          <w:bCs/>
          <w:kern w:val="36"/>
          <w:sz w:val="28"/>
          <w:szCs w:val="28"/>
          <w:lang w:val="uk-UA"/>
        </w:rPr>
        <w:t>[1]</w:t>
      </w:r>
      <w:r w:rsidR="00A16D96" w:rsidRPr="008A2EED">
        <w:rPr>
          <w:bCs/>
          <w:kern w:val="36"/>
          <w:sz w:val="28"/>
          <w:szCs w:val="28"/>
          <w:lang w:val="uk-UA"/>
        </w:rPr>
        <w:t>.</w:t>
      </w:r>
      <w:r w:rsidR="00633038" w:rsidRPr="008A2EED">
        <w:rPr>
          <w:bCs/>
          <w:kern w:val="36"/>
          <w:sz w:val="28"/>
          <w:szCs w:val="28"/>
          <w:lang w:val="uk-UA"/>
        </w:rPr>
        <w:t xml:space="preserve"> Серед них </w:t>
      </w:r>
      <w:r w:rsidR="00D667B0">
        <w:rPr>
          <w:bCs/>
          <w:kern w:val="36"/>
          <w:sz w:val="28"/>
          <w:szCs w:val="28"/>
          <w:lang w:val="uk-UA"/>
        </w:rPr>
        <w:t>20</w:t>
      </w:r>
      <w:r w:rsidR="00A16D96" w:rsidRPr="008A2EED">
        <w:rPr>
          <w:bCs/>
          <w:kern w:val="36"/>
          <w:sz w:val="28"/>
          <w:szCs w:val="28"/>
          <w:lang w:val="uk-UA"/>
        </w:rPr>
        <w:t xml:space="preserve"> </w:t>
      </w:r>
      <w:r w:rsidR="00633038" w:rsidRPr="008A2EED">
        <w:rPr>
          <w:bCs/>
          <w:kern w:val="36"/>
          <w:sz w:val="28"/>
          <w:szCs w:val="28"/>
          <w:lang w:val="uk-UA"/>
        </w:rPr>
        <w:t xml:space="preserve">хлопчиків та </w:t>
      </w:r>
      <w:r w:rsidR="00D667B0">
        <w:rPr>
          <w:bCs/>
          <w:kern w:val="36"/>
          <w:sz w:val="28"/>
          <w:szCs w:val="28"/>
          <w:lang w:val="uk-UA"/>
        </w:rPr>
        <w:t>1</w:t>
      </w:r>
      <w:r w:rsidR="00A16D96" w:rsidRPr="008A2EED">
        <w:rPr>
          <w:bCs/>
          <w:kern w:val="36"/>
          <w:sz w:val="28"/>
          <w:szCs w:val="28"/>
          <w:lang w:val="uk-UA"/>
        </w:rPr>
        <w:t xml:space="preserve">6 </w:t>
      </w:r>
      <w:r w:rsidR="00633038" w:rsidRPr="008A2EED">
        <w:rPr>
          <w:bCs/>
          <w:kern w:val="36"/>
          <w:sz w:val="28"/>
          <w:szCs w:val="28"/>
          <w:lang w:val="uk-UA"/>
        </w:rPr>
        <w:t xml:space="preserve">дівчаток. Вивчалися: 1) рівень протекції батьків в процесі виховання; 2) ступінь задоволеності потреб дитини; 3) кількість та якість вимог до дитини в родині; 4) нестійкість стилю виховання за шкалою Н. Для статистичної обробки матеріалу </w:t>
      </w:r>
      <w:r w:rsidR="00633038" w:rsidRPr="008A2EED">
        <w:rPr>
          <w:bCs/>
          <w:kern w:val="36"/>
          <w:sz w:val="28"/>
          <w:szCs w:val="28"/>
          <w:lang w:val="uk-UA"/>
        </w:rPr>
        <w:lastRenderedPageBreak/>
        <w:t xml:space="preserve">використовували </w:t>
      </w:r>
      <w:r w:rsidR="004F75F5" w:rsidRPr="008A2EED">
        <w:rPr>
          <w:bCs/>
          <w:kern w:val="36"/>
          <w:sz w:val="28"/>
          <w:szCs w:val="28"/>
          <w:lang w:val="uk-UA"/>
        </w:rPr>
        <w:t>програми «</w:t>
      </w:r>
      <w:r w:rsidR="00633038" w:rsidRPr="008A2EED">
        <w:rPr>
          <w:bCs/>
          <w:kern w:val="36"/>
          <w:sz w:val="28"/>
          <w:szCs w:val="28"/>
          <w:lang w:val="uk-UA"/>
        </w:rPr>
        <w:t>E</w:t>
      </w:r>
      <w:r w:rsidR="00633038" w:rsidRPr="008A2EED">
        <w:rPr>
          <w:bCs/>
          <w:kern w:val="36"/>
          <w:sz w:val="28"/>
          <w:szCs w:val="28"/>
          <w:lang w:val="en-US"/>
        </w:rPr>
        <w:t>x</w:t>
      </w:r>
      <w:r w:rsidR="00633038" w:rsidRPr="008A2EED">
        <w:rPr>
          <w:bCs/>
          <w:kern w:val="36"/>
          <w:sz w:val="28"/>
          <w:szCs w:val="28"/>
          <w:lang w:val="uk-UA"/>
        </w:rPr>
        <w:t xml:space="preserve">el for </w:t>
      </w:r>
      <w:r w:rsidR="004F75F5" w:rsidRPr="008A2EED">
        <w:rPr>
          <w:bCs/>
          <w:kern w:val="36"/>
          <w:sz w:val="28"/>
          <w:szCs w:val="28"/>
          <w:lang w:val="uk-UA"/>
        </w:rPr>
        <w:t>W</w:t>
      </w:r>
      <w:r w:rsidR="00633038" w:rsidRPr="008A2EED">
        <w:rPr>
          <w:bCs/>
          <w:kern w:val="36"/>
          <w:sz w:val="28"/>
          <w:szCs w:val="28"/>
          <w:lang w:val="uk-UA"/>
        </w:rPr>
        <w:t>indows</w:t>
      </w:r>
      <w:r w:rsidR="004F75F5" w:rsidRPr="008A2EED">
        <w:rPr>
          <w:bCs/>
          <w:kern w:val="36"/>
          <w:sz w:val="28"/>
          <w:szCs w:val="28"/>
          <w:lang w:val="uk-UA"/>
        </w:rPr>
        <w:t>» та «</w:t>
      </w:r>
      <w:r w:rsidR="00633038" w:rsidRPr="008A2EED">
        <w:rPr>
          <w:bCs/>
          <w:kern w:val="36"/>
          <w:sz w:val="28"/>
          <w:szCs w:val="28"/>
          <w:lang w:val="uk-UA"/>
        </w:rPr>
        <w:t>Statistica</w:t>
      </w:r>
      <w:r w:rsidR="004F75F5" w:rsidRPr="008A2EED">
        <w:rPr>
          <w:bCs/>
          <w:kern w:val="36"/>
          <w:sz w:val="28"/>
          <w:szCs w:val="28"/>
          <w:lang w:val="uk-UA"/>
        </w:rPr>
        <w:t xml:space="preserve"> 7.0» з функцією кростабуляції.</w:t>
      </w:r>
      <w:r w:rsidR="00875191" w:rsidRPr="008A2EED">
        <w:rPr>
          <w:bCs/>
          <w:kern w:val="36"/>
          <w:sz w:val="28"/>
          <w:szCs w:val="28"/>
          <w:lang w:val="uk-UA"/>
        </w:rPr>
        <w:t xml:space="preserve"> </w:t>
      </w:r>
    </w:p>
    <w:p w:rsidR="00D6472C" w:rsidRPr="008A2EED" w:rsidRDefault="00633038" w:rsidP="00A33028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sz w:val="28"/>
          <w:szCs w:val="28"/>
          <w:lang w:val="uk-UA"/>
        </w:rPr>
      </w:pPr>
      <w:r w:rsidRPr="008A2EED">
        <w:rPr>
          <w:b/>
          <w:bCs/>
          <w:kern w:val="36"/>
          <w:sz w:val="28"/>
          <w:szCs w:val="28"/>
          <w:lang w:val="uk-UA"/>
        </w:rPr>
        <w:t>Результати дослідження.</w:t>
      </w:r>
      <w:r w:rsidRPr="008A2EED">
        <w:rPr>
          <w:bCs/>
          <w:kern w:val="36"/>
          <w:sz w:val="28"/>
          <w:szCs w:val="28"/>
          <w:lang w:val="uk-UA"/>
        </w:rPr>
        <w:t xml:space="preserve"> </w:t>
      </w:r>
      <w:r w:rsidR="00A16D96" w:rsidRPr="008A2EED">
        <w:rPr>
          <w:bCs/>
          <w:kern w:val="36"/>
          <w:sz w:val="28"/>
          <w:szCs w:val="28"/>
          <w:lang w:val="uk-UA"/>
        </w:rPr>
        <w:t xml:space="preserve">Анкета представлялася для заповнення одного з батьків родини, але як показали наші дослідження в анкетуванні брали участь лише мами дошкільнят, що свідчить на переважну роль жінок нашого регіону у вихованні дітей даного віку. </w:t>
      </w:r>
      <w:r w:rsidR="00632B98" w:rsidRPr="008A2EED">
        <w:rPr>
          <w:bCs/>
          <w:kern w:val="36"/>
          <w:sz w:val="28"/>
          <w:szCs w:val="28"/>
          <w:lang w:val="uk-UA"/>
        </w:rPr>
        <w:t xml:space="preserve">Дуже складним виявляється оцінювання характеристик сімейного виховання дитини. Однак важливим з точки зору аналізу причин відхилень характеру та психогенних порушень поведінки, неврозоподібних станів є гіперпротекція, що потурається (дитина знаходиться в центрі уваги родини, яка максимально задовольняє її потреби), домінуюча гіперпротекція (дитина в центрі уваги родини, але батьки не дають самостійності дитині з заборонами та обмеженнями. Це сприяє афективній поведінці або асенізації дитини), завищена </w:t>
      </w:r>
      <w:r w:rsidR="000B676A" w:rsidRPr="008A2EED">
        <w:rPr>
          <w:bCs/>
          <w:kern w:val="36"/>
          <w:sz w:val="28"/>
          <w:szCs w:val="28"/>
          <w:lang w:val="uk-UA"/>
        </w:rPr>
        <w:t>м</w:t>
      </w:r>
      <w:r w:rsidR="00632B98" w:rsidRPr="008A2EED">
        <w:rPr>
          <w:bCs/>
          <w:kern w:val="36"/>
          <w:sz w:val="28"/>
          <w:szCs w:val="28"/>
          <w:lang w:val="uk-UA"/>
        </w:rPr>
        <w:t>оральн</w:t>
      </w:r>
      <w:r w:rsidR="000B676A" w:rsidRPr="008A2EED">
        <w:rPr>
          <w:bCs/>
          <w:kern w:val="36"/>
          <w:sz w:val="28"/>
          <w:szCs w:val="28"/>
          <w:lang w:val="uk-UA"/>
        </w:rPr>
        <w:t>а</w:t>
      </w:r>
      <w:r w:rsidR="00632B98" w:rsidRPr="008A2EED">
        <w:rPr>
          <w:bCs/>
          <w:kern w:val="36"/>
          <w:sz w:val="28"/>
          <w:szCs w:val="28"/>
          <w:lang w:val="uk-UA"/>
        </w:rPr>
        <w:t xml:space="preserve"> відповідальність (</w:t>
      </w:r>
      <w:r w:rsidR="000B676A" w:rsidRPr="008A2EED">
        <w:rPr>
          <w:bCs/>
          <w:kern w:val="36"/>
          <w:sz w:val="28"/>
          <w:szCs w:val="28"/>
          <w:lang w:val="uk-UA"/>
        </w:rPr>
        <w:t>завищена вимога до дитини з низькою увагою до потреб дитини, що с</w:t>
      </w:r>
      <w:r w:rsidR="008A2EED">
        <w:rPr>
          <w:bCs/>
          <w:kern w:val="36"/>
          <w:sz w:val="28"/>
          <w:szCs w:val="28"/>
          <w:lang w:val="uk-UA"/>
        </w:rPr>
        <w:t xml:space="preserve">тимулює розвиток тривожно </w:t>
      </w:r>
      <w:r w:rsidR="000B676A" w:rsidRPr="008A2EED">
        <w:rPr>
          <w:bCs/>
          <w:kern w:val="36"/>
          <w:sz w:val="28"/>
          <w:szCs w:val="28"/>
          <w:lang w:val="uk-UA"/>
        </w:rPr>
        <w:t>самовразливої акцентуації особи), емоційне відмовлення (дитина є перешкодою для життя батьків, що сприяє інтертно</w:t>
      </w:r>
      <w:r w:rsidR="00AF6221" w:rsidRPr="008A2EED">
        <w:rPr>
          <w:bCs/>
          <w:kern w:val="36"/>
          <w:sz w:val="28"/>
          <w:szCs w:val="28"/>
          <w:lang w:val="uk-UA"/>
        </w:rPr>
        <w:t>-ім</w:t>
      </w:r>
      <w:r w:rsidR="008A2EED">
        <w:rPr>
          <w:bCs/>
          <w:kern w:val="36"/>
          <w:sz w:val="28"/>
          <w:szCs w:val="28"/>
          <w:lang w:val="uk-UA"/>
        </w:rPr>
        <w:t>р</w:t>
      </w:r>
      <w:r w:rsidR="00AF6221" w:rsidRPr="008A2EED">
        <w:rPr>
          <w:bCs/>
          <w:kern w:val="36"/>
          <w:sz w:val="28"/>
          <w:szCs w:val="28"/>
          <w:lang w:val="uk-UA"/>
        </w:rPr>
        <w:t>ульсивно</w:t>
      </w:r>
      <w:r w:rsidR="000B676A" w:rsidRPr="008A2EED">
        <w:rPr>
          <w:bCs/>
          <w:kern w:val="36"/>
          <w:sz w:val="28"/>
          <w:szCs w:val="28"/>
          <w:lang w:val="uk-UA"/>
        </w:rPr>
        <w:t>ї акцентуації особи т</w:t>
      </w:r>
      <w:r w:rsidR="00A16D96" w:rsidRPr="008A2EED">
        <w:rPr>
          <w:bCs/>
          <w:kern w:val="36"/>
          <w:sz w:val="28"/>
          <w:szCs w:val="28"/>
          <w:lang w:val="uk-UA"/>
        </w:rPr>
        <w:t>а</w:t>
      </w:r>
      <w:r w:rsidR="000B676A" w:rsidRPr="008A2EED">
        <w:rPr>
          <w:bCs/>
          <w:kern w:val="36"/>
          <w:sz w:val="28"/>
          <w:szCs w:val="28"/>
          <w:lang w:val="uk-UA"/>
        </w:rPr>
        <w:t xml:space="preserve"> епілепто</w:t>
      </w:r>
      <w:r w:rsidR="00D27F9A" w:rsidRPr="008A2EED">
        <w:rPr>
          <w:bCs/>
          <w:kern w:val="36"/>
          <w:sz w:val="28"/>
          <w:szCs w:val="28"/>
          <w:lang w:val="uk-UA"/>
        </w:rPr>
        <w:t>їд</w:t>
      </w:r>
      <w:r w:rsidR="000B676A" w:rsidRPr="008A2EED">
        <w:rPr>
          <w:bCs/>
          <w:kern w:val="36"/>
          <w:sz w:val="28"/>
          <w:szCs w:val="28"/>
          <w:lang w:val="uk-UA"/>
        </w:rPr>
        <w:t xml:space="preserve">ної психопатії, невротичним розладам та емоціонально-лабільної і астенічної акцентуації). </w:t>
      </w:r>
      <w:r w:rsidR="00AF6221" w:rsidRPr="008A2EED">
        <w:rPr>
          <w:sz w:val="28"/>
          <w:szCs w:val="28"/>
          <w:lang w:val="uk-UA"/>
        </w:rPr>
        <w:t>При жорстокому поводженні батьків з дитиною також на перший план виходить емоційне відмовлення. І останнє, гіпопротекція, або гіпоопік</w:t>
      </w:r>
      <w:r w:rsidR="008A2EED">
        <w:rPr>
          <w:sz w:val="28"/>
          <w:szCs w:val="28"/>
          <w:lang w:val="uk-UA"/>
        </w:rPr>
        <w:t>ування</w:t>
      </w:r>
      <w:r w:rsidR="00AF6221" w:rsidRPr="008A2EED">
        <w:rPr>
          <w:sz w:val="28"/>
          <w:szCs w:val="28"/>
          <w:lang w:val="uk-UA"/>
        </w:rPr>
        <w:t>,</w:t>
      </w:r>
      <w:r w:rsidR="00A16D96" w:rsidRPr="008A2EED">
        <w:rPr>
          <w:sz w:val="28"/>
          <w:szCs w:val="28"/>
          <w:lang w:val="uk-UA"/>
        </w:rPr>
        <w:t xml:space="preserve"> веде до гіпертимної акцентуації </w:t>
      </w:r>
      <w:r w:rsidR="008A2EED">
        <w:rPr>
          <w:sz w:val="28"/>
          <w:szCs w:val="28"/>
          <w:lang w:val="uk-UA"/>
        </w:rPr>
        <w:t xml:space="preserve">особистості </w:t>
      </w:r>
      <w:r w:rsidR="00A16D96" w:rsidRPr="008A2EED">
        <w:rPr>
          <w:sz w:val="28"/>
          <w:szCs w:val="28"/>
          <w:lang w:val="uk-UA"/>
        </w:rPr>
        <w:t>та є наслідком втрати інтересів та контрою над дитиною батьками. Результати анкетування наведені в табл.1.</w:t>
      </w:r>
    </w:p>
    <w:p w:rsidR="00A16D96" w:rsidRDefault="00A16D96" w:rsidP="00A33028">
      <w:pPr>
        <w:spacing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EED">
        <w:rPr>
          <w:rFonts w:ascii="Times New Roman" w:eastAsia="Times New Roman" w:hAnsi="Times New Roman"/>
          <w:sz w:val="28"/>
          <w:szCs w:val="28"/>
          <w:lang w:val="uk-UA" w:eastAsia="ru-RU"/>
        </w:rPr>
        <w:t>Таблиця 1</w:t>
      </w:r>
    </w:p>
    <w:p w:rsidR="008A2EED" w:rsidRPr="008A2EED" w:rsidRDefault="008A2EED" w:rsidP="008A2EED">
      <w:pPr>
        <w:spacing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Частота переважної характеристики виховання дітей </w:t>
      </w:r>
      <w:r w:rsidRPr="008A2EED">
        <w:rPr>
          <w:rFonts w:ascii="Times New Roman" w:hAnsi="Times New Roman"/>
          <w:sz w:val="28"/>
          <w:szCs w:val="28"/>
          <w:lang w:val="uk-UA"/>
        </w:rPr>
        <w:t>дошкільного віку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результатами </w:t>
      </w:r>
      <w:r w:rsidRPr="008A2EED">
        <w:rPr>
          <w:rFonts w:ascii="Times New Roman" w:hAnsi="Times New Roman"/>
          <w:sz w:val="28"/>
          <w:szCs w:val="28"/>
          <w:lang w:val="uk-UA"/>
        </w:rPr>
        <w:t xml:space="preserve">анкетування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їх батьків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553"/>
        <w:gridCol w:w="2233"/>
      </w:tblGrid>
      <w:tr w:rsidR="00034D2D" w:rsidRPr="008A2EED" w:rsidTr="00746CB6">
        <w:tc>
          <w:tcPr>
            <w:tcW w:w="2392" w:type="dxa"/>
            <w:vMerge w:val="restart"/>
          </w:tcPr>
          <w:p w:rsidR="00034D2D" w:rsidRPr="008A2EED" w:rsidRDefault="00034D2D" w:rsidP="00A803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Тип виховання</w:t>
            </w:r>
          </w:p>
        </w:tc>
        <w:tc>
          <w:tcPr>
            <w:tcW w:w="4946" w:type="dxa"/>
            <w:gridSpan w:val="2"/>
          </w:tcPr>
          <w:p w:rsidR="00034D2D" w:rsidRPr="008A2EED" w:rsidRDefault="00034D2D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Стать дитини</w:t>
            </w:r>
          </w:p>
        </w:tc>
        <w:tc>
          <w:tcPr>
            <w:tcW w:w="2233" w:type="dxa"/>
            <w:vMerge w:val="restart"/>
          </w:tcPr>
          <w:p w:rsidR="00A803B7" w:rsidRDefault="00034D2D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Усього</w:t>
            </w:r>
            <w:r w:rsidR="00A803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A803B7" w:rsidRDefault="00A803B7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n=36</w:t>
            </w:r>
          </w:p>
          <w:p w:rsidR="00034D2D" w:rsidRPr="008A2EED" w:rsidRDefault="00A803B7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бс.,(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A803B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A803B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s</w:t>
            </w: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%)</w:t>
            </w:r>
          </w:p>
        </w:tc>
      </w:tr>
      <w:tr w:rsidR="002130E4" w:rsidRPr="00A803B7" w:rsidTr="00746CB6">
        <w:tc>
          <w:tcPr>
            <w:tcW w:w="2392" w:type="dxa"/>
            <w:vMerge/>
          </w:tcPr>
          <w:p w:rsidR="00034D2D" w:rsidRPr="008A2EED" w:rsidRDefault="00034D2D" w:rsidP="00A803B7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:rsidR="00A803B7" w:rsidRDefault="00A803B7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Хлопчики</w:t>
            </w:r>
          </w:p>
          <w:p w:rsidR="00A803B7" w:rsidRDefault="00A803B7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n=20</w:t>
            </w:r>
          </w:p>
          <w:p w:rsidR="00034D2D" w:rsidRPr="008A2EED" w:rsidRDefault="00A803B7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A</w:t>
            </w:r>
            <w:r w:rsidR="00034D2D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бс.,(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A803B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A803B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s</w:t>
            </w:r>
            <w:r w:rsidR="00034D2D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%)</w:t>
            </w:r>
          </w:p>
        </w:tc>
        <w:tc>
          <w:tcPr>
            <w:tcW w:w="2553" w:type="dxa"/>
          </w:tcPr>
          <w:p w:rsidR="00A803B7" w:rsidRDefault="00034D2D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Дівчинк</w:t>
            </w:r>
            <w:r w:rsidR="00A803B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  <w:r w:rsidR="00A803B7" w:rsidRPr="00A803B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803B7" w:rsidRPr="00A803B7" w:rsidRDefault="00A803B7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A803B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=20</w:t>
            </w:r>
          </w:p>
          <w:p w:rsidR="00034D2D" w:rsidRPr="008A2EED" w:rsidRDefault="00A803B7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A</w:t>
            </w: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бс.,(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A803B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A803B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s</w:t>
            </w: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%)</w:t>
            </w:r>
          </w:p>
        </w:tc>
        <w:tc>
          <w:tcPr>
            <w:tcW w:w="2233" w:type="dxa"/>
            <w:vMerge/>
          </w:tcPr>
          <w:p w:rsidR="00034D2D" w:rsidRPr="008A2EED" w:rsidRDefault="00034D2D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130E4" w:rsidRPr="00A803B7" w:rsidTr="00746CB6">
        <w:tc>
          <w:tcPr>
            <w:tcW w:w="2392" w:type="dxa"/>
          </w:tcPr>
          <w:p w:rsidR="00A16D96" w:rsidRPr="008A2EED" w:rsidRDefault="00875191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Гіперпротекція, що потурає</w:t>
            </w:r>
          </w:p>
        </w:tc>
        <w:tc>
          <w:tcPr>
            <w:tcW w:w="2393" w:type="dxa"/>
          </w:tcPr>
          <w:p w:rsidR="00A16D96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(25,0</w:t>
            </w:r>
            <w:r w:rsidR="00A803B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A803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9,6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553" w:type="dxa"/>
          </w:tcPr>
          <w:p w:rsidR="00A16D96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(50,0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12,5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233" w:type="dxa"/>
          </w:tcPr>
          <w:p w:rsidR="00A16D96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8,0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130E4" w:rsidRPr="008A2EED" w:rsidTr="00746CB6">
        <w:tc>
          <w:tcPr>
            <w:tcW w:w="2392" w:type="dxa"/>
          </w:tcPr>
          <w:p w:rsidR="00A16D96" w:rsidRPr="008A2EED" w:rsidRDefault="00875191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Домінуюча гіперпротекція</w:t>
            </w:r>
          </w:p>
        </w:tc>
        <w:tc>
          <w:tcPr>
            <w:tcW w:w="2393" w:type="dxa"/>
          </w:tcPr>
          <w:p w:rsidR="00A16D96" w:rsidRPr="008A2EED" w:rsidRDefault="00017FCF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(</w:t>
            </w:r>
            <w:r w:rsidR="00A803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E055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0,0</w:t>
            </w:r>
            <w:r w:rsidR="00A803B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A803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6,7</w:t>
            </w: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553" w:type="dxa"/>
          </w:tcPr>
          <w:p w:rsidR="00A16D96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25,0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10,8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233" w:type="dxa"/>
          </w:tcPr>
          <w:p w:rsidR="00A16D96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16,6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6,2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130E4" w:rsidRPr="008A2EED" w:rsidTr="00746CB6">
        <w:tc>
          <w:tcPr>
            <w:tcW w:w="2392" w:type="dxa"/>
          </w:tcPr>
          <w:p w:rsidR="00875191" w:rsidRPr="008A2EED" w:rsidRDefault="00875191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Завищена моральна</w:t>
            </w:r>
          </w:p>
          <w:p w:rsidR="00A16D96" w:rsidRPr="008A2EED" w:rsidRDefault="00875191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2393" w:type="dxa"/>
          </w:tcPr>
          <w:p w:rsidR="00A16D96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,0</w:t>
            </w:r>
            <w:r w:rsidR="00A803B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A803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9,6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553" w:type="dxa"/>
          </w:tcPr>
          <w:p w:rsidR="00A16D96" w:rsidRPr="00D53AF2" w:rsidRDefault="00017FCF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+6,0</w:t>
            </w:r>
          </w:p>
        </w:tc>
        <w:tc>
          <w:tcPr>
            <w:tcW w:w="2233" w:type="dxa"/>
          </w:tcPr>
          <w:p w:rsidR="00A16D96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,7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130E4" w:rsidRPr="008A2EED" w:rsidTr="00746CB6">
        <w:tc>
          <w:tcPr>
            <w:tcW w:w="2392" w:type="dxa"/>
          </w:tcPr>
          <w:p w:rsidR="00A16D96" w:rsidRPr="008A2EED" w:rsidRDefault="00875191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Емоційне відмовлення</w:t>
            </w:r>
          </w:p>
        </w:tc>
        <w:tc>
          <w:tcPr>
            <w:tcW w:w="2393" w:type="dxa"/>
          </w:tcPr>
          <w:p w:rsidR="00A16D96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,0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0,2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553" w:type="dxa"/>
          </w:tcPr>
          <w:p w:rsidR="00A16D96" w:rsidRPr="00D53AF2" w:rsidRDefault="00017FCF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+6,0</w:t>
            </w:r>
          </w:p>
        </w:tc>
        <w:tc>
          <w:tcPr>
            <w:tcW w:w="2233" w:type="dxa"/>
          </w:tcPr>
          <w:p w:rsidR="00A16D96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(16,6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6,2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130E4" w:rsidRPr="008A2EED" w:rsidTr="00746CB6">
        <w:tc>
          <w:tcPr>
            <w:tcW w:w="2392" w:type="dxa"/>
          </w:tcPr>
          <w:p w:rsidR="00A16D96" w:rsidRPr="008A2EED" w:rsidRDefault="00875191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Жорстоке поводження</w:t>
            </w:r>
          </w:p>
        </w:tc>
        <w:tc>
          <w:tcPr>
            <w:tcW w:w="2393" w:type="dxa"/>
          </w:tcPr>
          <w:p w:rsidR="00A16D96" w:rsidRPr="00D53AF2" w:rsidRDefault="00017FCF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A803B7" w:rsidRPr="00D53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+4,8</w:t>
            </w:r>
          </w:p>
        </w:tc>
        <w:tc>
          <w:tcPr>
            <w:tcW w:w="2553" w:type="dxa"/>
          </w:tcPr>
          <w:p w:rsidR="00A16D96" w:rsidRPr="00D53AF2" w:rsidRDefault="00017FCF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+6,0</w:t>
            </w:r>
          </w:p>
        </w:tc>
        <w:tc>
          <w:tcPr>
            <w:tcW w:w="2233" w:type="dxa"/>
          </w:tcPr>
          <w:p w:rsidR="00A16D96" w:rsidRPr="00D53AF2" w:rsidRDefault="00017FCF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+2,7</w:t>
            </w:r>
          </w:p>
        </w:tc>
      </w:tr>
      <w:tr w:rsidR="002130E4" w:rsidRPr="008A2EED" w:rsidTr="00746CB6">
        <w:tc>
          <w:tcPr>
            <w:tcW w:w="2392" w:type="dxa"/>
          </w:tcPr>
          <w:p w:rsidR="00875191" w:rsidRPr="008A2EED" w:rsidRDefault="00875191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Гіпопротекція</w:t>
            </w:r>
          </w:p>
        </w:tc>
        <w:tc>
          <w:tcPr>
            <w:tcW w:w="2393" w:type="dxa"/>
          </w:tcPr>
          <w:p w:rsidR="00875191" w:rsidRPr="00D53AF2" w:rsidRDefault="00017FCF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A803B7" w:rsidRPr="00D53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+4,8</w:t>
            </w:r>
          </w:p>
        </w:tc>
        <w:tc>
          <w:tcPr>
            <w:tcW w:w="2553" w:type="dxa"/>
          </w:tcPr>
          <w:p w:rsidR="00875191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9,7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233" w:type="dxa"/>
          </w:tcPr>
          <w:p w:rsidR="00875191" w:rsidRPr="008A2EED" w:rsidRDefault="00E055B3" w:rsidP="00A803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8,3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±</w:t>
            </w:r>
            <w:r w:rsidR="00D53A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4,6</w:t>
            </w:r>
            <w:r w:rsidR="00017FCF" w:rsidRPr="008A2E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F706AC" w:rsidRPr="00D53AF2" w:rsidRDefault="00F706AC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</w:rPr>
      </w:pPr>
    </w:p>
    <w:p w:rsidR="00F706AC" w:rsidRPr="00601D8A" w:rsidRDefault="0081311E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8A2EED">
        <w:rPr>
          <w:b w:val="0"/>
          <w:sz w:val="28"/>
          <w:szCs w:val="28"/>
          <w:lang w:val="uk-UA"/>
        </w:rPr>
        <w:t xml:space="preserve">Отже, </w:t>
      </w:r>
      <w:r w:rsidR="009C346C" w:rsidRPr="008A2EED">
        <w:rPr>
          <w:b w:val="0"/>
          <w:sz w:val="28"/>
          <w:szCs w:val="28"/>
          <w:lang w:val="uk-UA"/>
        </w:rPr>
        <w:t xml:space="preserve">у </w:t>
      </w:r>
      <w:r w:rsidR="00D667B0">
        <w:rPr>
          <w:b w:val="0"/>
          <w:sz w:val="28"/>
          <w:szCs w:val="28"/>
          <w:lang w:val="uk-UA"/>
        </w:rPr>
        <w:t>3</w:t>
      </w:r>
      <w:r w:rsidR="00E055B3">
        <w:rPr>
          <w:b w:val="0"/>
          <w:sz w:val="28"/>
          <w:szCs w:val="28"/>
          <w:lang w:val="uk-UA"/>
        </w:rPr>
        <w:t>3</w:t>
      </w:r>
      <w:r w:rsidR="009C346C" w:rsidRPr="008A2EED">
        <w:rPr>
          <w:b w:val="0"/>
          <w:sz w:val="28"/>
          <w:szCs w:val="28"/>
          <w:lang w:val="uk-UA"/>
        </w:rPr>
        <w:t xml:space="preserve"> з </w:t>
      </w:r>
      <w:r w:rsidR="00D667B0">
        <w:rPr>
          <w:b w:val="0"/>
          <w:sz w:val="28"/>
          <w:szCs w:val="28"/>
          <w:lang w:val="uk-UA"/>
        </w:rPr>
        <w:t>36</w:t>
      </w:r>
      <w:r w:rsidR="009C346C" w:rsidRPr="008A2EED">
        <w:rPr>
          <w:b w:val="0"/>
          <w:sz w:val="28"/>
          <w:szCs w:val="28"/>
          <w:lang w:val="uk-UA"/>
        </w:rPr>
        <w:t xml:space="preserve"> </w:t>
      </w:r>
      <w:r w:rsidR="00E055B3">
        <w:rPr>
          <w:b w:val="0"/>
          <w:sz w:val="28"/>
          <w:szCs w:val="28"/>
          <w:lang w:val="uk-UA"/>
        </w:rPr>
        <w:t xml:space="preserve">(91,6%) </w:t>
      </w:r>
      <w:r w:rsidR="009C346C" w:rsidRPr="008A2EED">
        <w:rPr>
          <w:b w:val="0"/>
          <w:sz w:val="28"/>
          <w:szCs w:val="28"/>
          <w:lang w:val="uk-UA"/>
        </w:rPr>
        <w:t xml:space="preserve">дітей </w:t>
      </w:r>
      <w:r w:rsidRPr="008A2EED">
        <w:rPr>
          <w:b w:val="0"/>
          <w:sz w:val="28"/>
          <w:szCs w:val="28"/>
          <w:lang w:val="uk-UA"/>
        </w:rPr>
        <w:t>виявлені характеристики виховання, що сприяють формуванню особистостей з відхиленнями в поведінці.</w:t>
      </w:r>
      <w:r w:rsidR="00017FCF" w:rsidRPr="008A2EED">
        <w:rPr>
          <w:b w:val="0"/>
          <w:sz w:val="28"/>
          <w:szCs w:val="28"/>
          <w:lang w:val="uk-UA"/>
        </w:rPr>
        <w:t xml:space="preserve"> І якщо половина з дітей </w:t>
      </w:r>
      <w:r w:rsidR="00E055B3">
        <w:rPr>
          <w:b w:val="0"/>
          <w:sz w:val="28"/>
          <w:szCs w:val="28"/>
          <w:lang w:val="uk-UA"/>
        </w:rPr>
        <w:t xml:space="preserve">19 </w:t>
      </w:r>
      <w:r w:rsidR="00017FCF" w:rsidRPr="008A2EED">
        <w:rPr>
          <w:b w:val="0"/>
          <w:sz w:val="28"/>
          <w:szCs w:val="28"/>
          <w:lang w:val="uk-UA"/>
        </w:rPr>
        <w:t>(5</w:t>
      </w:r>
      <w:r w:rsidR="00E055B3">
        <w:rPr>
          <w:b w:val="0"/>
          <w:sz w:val="28"/>
          <w:szCs w:val="28"/>
          <w:lang w:val="uk-UA"/>
        </w:rPr>
        <w:t>2</w:t>
      </w:r>
      <w:r w:rsidR="00017FCF" w:rsidRPr="008A2EED">
        <w:rPr>
          <w:b w:val="0"/>
          <w:sz w:val="28"/>
          <w:szCs w:val="28"/>
          <w:lang w:val="uk-UA"/>
        </w:rPr>
        <w:t>,</w:t>
      </w:r>
      <w:r w:rsidR="00E055B3">
        <w:rPr>
          <w:b w:val="0"/>
          <w:sz w:val="28"/>
          <w:szCs w:val="28"/>
          <w:lang w:val="uk-UA"/>
        </w:rPr>
        <w:t>7</w:t>
      </w:r>
      <w:r w:rsidR="00017FCF" w:rsidRPr="008A2EED">
        <w:rPr>
          <w:b w:val="0"/>
          <w:sz w:val="28"/>
          <w:szCs w:val="28"/>
          <w:lang w:val="uk-UA"/>
        </w:rPr>
        <w:t>%) знаходяться в центрі уваги родин</w:t>
      </w:r>
      <w:r w:rsidR="00F90D00" w:rsidRPr="008A2EED">
        <w:rPr>
          <w:b w:val="0"/>
          <w:sz w:val="28"/>
          <w:szCs w:val="28"/>
          <w:lang w:val="uk-UA"/>
        </w:rPr>
        <w:t>и</w:t>
      </w:r>
      <w:r w:rsidR="00017FCF" w:rsidRPr="008A2EED">
        <w:rPr>
          <w:b w:val="0"/>
          <w:sz w:val="28"/>
          <w:szCs w:val="28"/>
          <w:lang w:val="uk-UA"/>
        </w:rPr>
        <w:t>, інш</w:t>
      </w:r>
      <w:r w:rsidR="00E055B3">
        <w:rPr>
          <w:b w:val="0"/>
          <w:sz w:val="28"/>
          <w:szCs w:val="28"/>
          <w:lang w:val="uk-UA"/>
        </w:rPr>
        <w:t>і</w:t>
      </w:r>
      <w:r w:rsidR="00017FCF" w:rsidRPr="008A2EED">
        <w:rPr>
          <w:b w:val="0"/>
          <w:sz w:val="28"/>
          <w:szCs w:val="28"/>
          <w:lang w:val="uk-UA"/>
        </w:rPr>
        <w:t xml:space="preserve"> </w:t>
      </w:r>
      <w:r w:rsidR="00E055B3">
        <w:rPr>
          <w:b w:val="0"/>
          <w:sz w:val="28"/>
          <w:szCs w:val="28"/>
          <w:lang w:val="uk-UA"/>
        </w:rPr>
        <w:t xml:space="preserve">14 </w:t>
      </w:r>
      <w:r w:rsidR="00017FCF" w:rsidRPr="008A2EED">
        <w:rPr>
          <w:b w:val="0"/>
          <w:sz w:val="28"/>
          <w:szCs w:val="28"/>
          <w:lang w:val="uk-UA"/>
        </w:rPr>
        <w:t>(</w:t>
      </w:r>
      <w:r w:rsidR="00E055B3">
        <w:rPr>
          <w:b w:val="0"/>
          <w:sz w:val="28"/>
          <w:szCs w:val="28"/>
          <w:lang w:val="uk-UA"/>
        </w:rPr>
        <w:t>38,8</w:t>
      </w:r>
      <w:r w:rsidR="004E0FE8" w:rsidRPr="008A2EED">
        <w:rPr>
          <w:b w:val="0"/>
          <w:sz w:val="28"/>
          <w:szCs w:val="28"/>
          <w:lang w:val="uk-UA"/>
        </w:rPr>
        <w:t xml:space="preserve">%) </w:t>
      </w:r>
      <w:r w:rsidR="00017FCF" w:rsidRPr="008A2EED">
        <w:rPr>
          <w:b w:val="0"/>
          <w:sz w:val="28"/>
          <w:szCs w:val="28"/>
          <w:lang w:val="uk-UA"/>
        </w:rPr>
        <w:t>зазна</w:t>
      </w:r>
      <w:r w:rsidR="00E055B3">
        <w:rPr>
          <w:b w:val="0"/>
          <w:sz w:val="28"/>
          <w:szCs w:val="28"/>
          <w:lang w:val="uk-UA"/>
        </w:rPr>
        <w:t>ють</w:t>
      </w:r>
      <w:r w:rsidR="00017FCF" w:rsidRPr="008A2EED">
        <w:rPr>
          <w:b w:val="0"/>
          <w:sz w:val="28"/>
          <w:szCs w:val="28"/>
          <w:lang w:val="uk-UA"/>
        </w:rPr>
        <w:t xml:space="preserve"> дефіцит батьківської уваги</w:t>
      </w:r>
      <w:r w:rsidR="004E0FE8" w:rsidRPr="008A2EED">
        <w:rPr>
          <w:b w:val="0"/>
          <w:sz w:val="28"/>
          <w:szCs w:val="28"/>
          <w:lang w:val="uk-UA"/>
        </w:rPr>
        <w:t xml:space="preserve">, тобто </w:t>
      </w:r>
      <w:r w:rsidR="002130E4" w:rsidRPr="008A2EED">
        <w:rPr>
          <w:b w:val="0"/>
          <w:sz w:val="28"/>
          <w:szCs w:val="28"/>
          <w:lang w:val="uk-UA"/>
        </w:rPr>
        <w:t xml:space="preserve">при наявності батьків </w:t>
      </w:r>
      <w:r w:rsidR="004E0FE8" w:rsidRPr="008A2EED">
        <w:rPr>
          <w:b w:val="0"/>
          <w:sz w:val="28"/>
          <w:szCs w:val="28"/>
          <w:lang w:val="uk-UA"/>
        </w:rPr>
        <w:t xml:space="preserve">набувають деривації. </w:t>
      </w:r>
      <w:r w:rsidR="009A6CCE">
        <w:rPr>
          <w:b w:val="0"/>
          <w:sz w:val="28"/>
          <w:szCs w:val="28"/>
          <w:lang w:val="uk-UA"/>
        </w:rPr>
        <w:t xml:space="preserve">Варто зазначити, що гіперпротекція переважала над гіпопротекцією у родинах, де виховувалися дівчатка (80% та 20% відповідно, </w:t>
      </w:r>
      <w:r w:rsidR="009A6CCE" w:rsidRPr="008A2EED">
        <w:rPr>
          <w:b w:val="0"/>
          <w:sz w:val="28"/>
          <w:szCs w:val="28"/>
          <w:lang w:val="en-US"/>
        </w:rPr>
        <w:t>p</w:t>
      </w:r>
      <w:r w:rsidR="009A6CCE" w:rsidRPr="008A2EED">
        <w:rPr>
          <w:b w:val="0"/>
          <w:sz w:val="28"/>
          <w:szCs w:val="28"/>
        </w:rPr>
        <w:t>&lt;0,05</w:t>
      </w:r>
      <w:r w:rsidR="009A6CCE">
        <w:rPr>
          <w:b w:val="0"/>
          <w:sz w:val="28"/>
          <w:szCs w:val="28"/>
          <w:lang w:val="uk-UA"/>
        </w:rPr>
        <w:t>). В родинах, що виховували хлопчиків у 38,8% реєструвалася гіперпротекція та у 61,1% - гіпо</w:t>
      </w:r>
      <w:r w:rsidR="00601D8A">
        <w:rPr>
          <w:b w:val="0"/>
          <w:sz w:val="28"/>
          <w:szCs w:val="28"/>
          <w:lang w:val="uk-UA"/>
        </w:rPr>
        <w:t>протекція (</w:t>
      </w:r>
      <w:r w:rsidR="00601D8A">
        <w:rPr>
          <w:b w:val="0"/>
          <w:sz w:val="28"/>
          <w:szCs w:val="28"/>
          <w:lang w:val="en-US"/>
        </w:rPr>
        <w:t>p</w:t>
      </w:r>
      <w:r w:rsidR="00601D8A" w:rsidRPr="00601D8A">
        <w:rPr>
          <w:b w:val="0"/>
          <w:sz w:val="28"/>
          <w:szCs w:val="28"/>
        </w:rPr>
        <w:t>&gt;0,05)</w:t>
      </w:r>
      <w:r w:rsidR="00601D8A">
        <w:rPr>
          <w:b w:val="0"/>
          <w:sz w:val="28"/>
          <w:szCs w:val="28"/>
          <w:lang w:val="uk-UA"/>
        </w:rPr>
        <w:t>. І хоча статистично значущої відмінності в частотах гіпер- та гіпопротекції в родинах, що виховують хлопчиків, не виявлено, все ж таки набувала тенденція до зростання частоти гіпопротекції та ставить питання подальшого поглибленого вивчення гендерних особливостей виховання дошкільнят.</w:t>
      </w:r>
    </w:p>
    <w:p w:rsidR="005C345A" w:rsidRDefault="005C345A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 медичній документації дітей спостереження зареєстровано, що </w:t>
      </w:r>
      <w:r w:rsidR="004E0FE8" w:rsidRPr="008A2EED">
        <w:rPr>
          <w:b w:val="0"/>
          <w:sz w:val="28"/>
          <w:szCs w:val="28"/>
          <w:lang w:val="uk-UA"/>
        </w:rPr>
        <w:t xml:space="preserve">хоча б один раз </w:t>
      </w:r>
      <w:r w:rsidR="006A4533">
        <w:rPr>
          <w:b w:val="0"/>
          <w:sz w:val="28"/>
          <w:szCs w:val="28"/>
          <w:lang w:val="uk-UA"/>
        </w:rPr>
        <w:t xml:space="preserve">батьки </w:t>
      </w:r>
      <w:r w:rsidR="004E0FE8" w:rsidRPr="008A2EED">
        <w:rPr>
          <w:b w:val="0"/>
          <w:sz w:val="28"/>
          <w:szCs w:val="28"/>
          <w:lang w:val="uk-UA"/>
        </w:rPr>
        <w:t>зверталися до педіатр</w:t>
      </w:r>
      <w:r w:rsidR="006A4533">
        <w:rPr>
          <w:b w:val="0"/>
          <w:sz w:val="28"/>
          <w:szCs w:val="28"/>
          <w:lang w:val="uk-UA"/>
        </w:rPr>
        <w:t>а</w:t>
      </w:r>
      <w:r w:rsidR="004E0FE8" w:rsidRPr="008A2EED">
        <w:rPr>
          <w:b w:val="0"/>
          <w:sz w:val="28"/>
          <w:szCs w:val="28"/>
          <w:lang w:val="uk-UA"/>
        </w:rPr>
        <w:t xml:space="preserve"> з приводу болю в животі </w:t>
      </w:r>
      <w:r w:rsidR="006A4533">
        <w:rPr>
          <w:b w:val="0"/>
          <w:sz w:val="28"/>
          <w:szCs w:val="28"/>
          <w:lang w:val="uk-UA"/>
        </w:rPr>
        <w:t xml:space="preserve">у дитині </w:t>
      </w:r>
      <w:r w:rsidR="004E0FE8" w:rsidRPr="008A2EED">
        <w:rPr>
          <w:b w:val="0"/>
          <w:sz w:val="28"/>
          <w:szCs w:val="28"/>
          <w:lang w:val="uk-UA"/>
        </w:rPr>
        <w:t xml:space="preserve">без морфо-функціональних </w:t>
      </w:r>
      <w:r>
        <w:rPr>
          <w:b w:val="0"/>
          <w:sz w:val="28"/>
          <w:szCs w:val="28"/>
          <w:lang w:val="uk-UA"/>
        </w:rPr>
        <w:t xml:space="preserve">та запалювальних </w:t>
      </w:r>
      <w:r w:rsidR="004E0FE8" w:rsidRPr="008A2EED">
        <w:rPr>
          <w:b w:val="0"/>
          <w:sz w:val="28"/>
          <w:szCs w:val="28"/>
          <w:lang w:val="uk-UA"/>
        </w:rPr>
        <w:t>змін з боку шлунково-кишкового тракту</w:t>
      </w:r>
      <w:r w:rsidR="006A4533">
        <w:rPr>
          <w:b w:val="0"/>
          <w:sz w:val="28"/>
          <w:szCs w:val="28"/>
          <w:lang w:val="uk-UA"/>
        </w:rPr>
        <w:t xml:space="preserve"> (100%), та </w:t>
      </w:r>
      <w:r>
        <w:rPr>
          <w:b w:val="0"/>
          <w:sz w:val="28"/>
          <w:szCs w:val="28"/>
          <w:lang w:val="uk-UA"/>
        </w:rPr>
        <w:t>28 (77,7</w:t>
      </w:r>
      <w:r w:rsidR="006A4533">
        <w:rPr>
          <w:b w:val="0"/>
          <w:sz w:val="28"/>
          <w:szCs w:val="28"/>
          <w:lang w:val="uk-UA"/>
        </w:rPr>
        <w:t>%</w:t>
      </w:r>
      <w:r>
        <w:rPr>
          <w:b w:val="0"/>
          <w:sz w:val="28"/>
          <w:szCs w:val="28"/>
          <w:lang w:val="uk-UA"/>
        </w:rPr>
        <w:t>)</w:t>
      </w:r>
      <w:r w:rsidR="006A4533">
        <w:rPr>
          <w:b w:val="0"/>
          <w:sz w:val="28"/>
          <w:szCs w:val="28"/>
          <w:lang w:val="uk-UA"/>
        </w:rPr>
        <w:t xml:space="preserve"> з них – зверталися удруге та більше</w:t>
      </w:r>
      <w:r w:rsidR="004E0FE8" w:rsidRPr="008A2EED">
        <w:rPr>
          <w:b w:val="0"/>
          <w:sz w:val="28"/>
          <w:szCs w:val="28"/>
          <w:lang w:val="uk-UA"/>
        </w:rPr>
        <w:t xml:space="preserve">. </w:t>
      </w:r>
      <w:r w:rsidR="002130E4" w:rsidRPr="008A2EED">
        <w:rPr>
          <w:b w:val="0"/>
          <w:sz w:val="28"/>
          <w:szCs w:val="28"/>
          <w:lang w:val="uk-UA"/>
        </w:rPr>
        <w:t xml:space="preserve">Тому </w:t>
      </w:r>
      <w:r w:rsidR="002130E4" w:rsidRPr="008A2EED">
        <w:rPr>
          <w:b w:val="0"/>
          <w:sz w:val="28"/>
          <w:szCs w:val="28"/>
          <w:lang w:val="uk-UA"/>
        </w:rPr>
        <w:lastRenderedPageBreak/>
        <w:t xml:space="preserve">подальшим шагом дослідження було визначення особистих проблем батьків, які вони вирішують за рахунок виховання дитини. Більш за все ці проблеми носять необізнаний характер. </w:t>
      </w:r>
      <w:r w:rsidR="009C346C">
        <w:rPr>
          <w:b w:val="0"/>
          <w:sz w:val="28"/>
          <w:szCs w:val="28"/>
          <w:lang w:val="uk-UA"/>
        </w:rPr>
        <w:t>Як свідчать літературні джерела, н</w:t>
      </w:r>
      <w:r w:rsidR="002130E4" w:rsidRPr="008A2EED">
        <w:rPr>
          <w:b w:val="0"/>
          <w:sz w:val="28"/>
          <w:szCs w:val="28"/>
          <w:lang w:val="uk-UA"/>
        </w:rPr>
        <w:t>амагання педагогів змінити стиль виховання дитини не є ефективними (</w:t>
      </w:r>
      <w:r w:rsidR="00F706AC" w:rsidRPr="009C346C">
        <w:rPr>
          <w:b w:val="0"/>
          <w:sz w:val="28"/>
          <w:szCs w:val="28"/>
        </w:rPr>
        <w:t>3)</w:t>
      </w:r>
      <w:r w:rsidR="002130E4" w:rsidRPr="008A2EED">
        <w:rPr>
          <w:b w:val="0"/>
          <w:sz w:val="28"/>
          <w:szCs w:val="28"/>
          <w:lang w:val="uk-UA"/>
        </w:rPr>
        <w:t xml:space="preserve">. Тому дана важка проблема – допомогти батькам обізнати </w:t>
      </w:r>
      <w:r w:rsidR="009C346C">
        <w:rPr>
          <w:b w:val="0"/>
          <w:sz w:val="28"/>
          <w:szCs w:val="28"/>
          <w:lang w:val="uk-UA"/>
        </w:rPr>
        <w:t xml:space="preserve">власну психологічну </w:t>
      </w:r>
      <w:r w:rsidR="002130E4" w:rsidRPr="008A2EED">
        <w:rPr>
          <w:b w:val="0"/>
          <w:sz w:val="28"/>
          <w:szCs w:val="28"/>
          <w:lang w:val="uk-UA"/>
        </w:rPr>
        <w:t xml:space="preserve">проблему - виникає у психологів та лікарів. </w:t>
      </w:r>
    </w:p>
    <w:p w:rsidR="00455625" w:rsidRDefault="009C346C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Отже, опрацював сумісно с медичними психологами проблеми батьків, наводимо </w:t>
      </w:r>
      <w:r w:rsidR="005C345A">
        <w:rPr>
          <w:b w:val="0"/>
          <w:sz w:val="28"/>
          <w:szCs w:val="28"/>
          <w:lang w:val="uk-UA"/>
        </w:rPr>
        <w:t>результати визначення типів психологічних проблем батьків. Р</w:t>
      </w:r>
      <w:r w:rsidR="002130E4" w:rsidRPr="008A2EED">
        <w:rPr>
          <w:b w:val="0"/>
          <w:sz w:val="28"/>
          <w:szCs w:val="28"/>
          <w:lang w:val="uk-UA"/>
        </w:rPr>
        <w:t xml:space="preserve">озширення сфери батьківських почуттів (РСБП) – гіперпротекція домінуюча, або та, що потурає – є наслідком порушення взаємовідносин між батьками в родині. </w:t>
      </w:r>
      <w:r w:rsidR="00D822F6" w:rsidRPr="008A2EED">
        <w:rPr>
          <w:b w:val="0"/>
          <w:sz w:val="28"/>
          <w:szCs w:val="28"/>
          <w:lang w:val="uk-UA"/>
        </w:rPr>
        <w:t>Іноді, гіперпротекція виникає, якщо батьки «відмовляються» бачити дитину дорослішою</w:t>
      </w:r>
      <w:r w:rsidR="00D36B6F" w:rsidRPr="008A2EED">
        <w:rPr>
          <w:b w:val="0"/>
          <w:sz w:val="28"/>
          <w:szCs w:val="28"/>
          <w:lang w:val="uk-UA"/>
        </w:rPr>
        <w:t xml:space="preserve"> (ВД)</w:t>
      </w:r>
      <w:r w:rsidR="00D822F6" w:rsidRPr="008A2EED">
        <w:rPr>
          <w:b w:val="0"/>
          <w:sz w:val="28"/>
          <w:szCs w:val="28"/>
          <w:lang w:val="uk-UA"/>
        </w:rPr>
        <w:t>. Виховна невпевненість батьків (ВНБ), або гіперпротекція, що потурає, або заниження вимог до дитини, виникає якщо виховання є «слабким ланцюгом» особистості. В даному випадку батьки викон</w:t>
      </w:r>
      <w:r>
        <w:rPr>
          <w:b w:val="0"/>
          <w:sz w:val="28"/>
          <w:szCs w:val="28"/>
          <w:lang w:val="uk-UA"/>
        </w:rPr>
        <w:t>у</w:t>
      </w:r>
      <w:r w:rsidR="00D822F6" w:rsidRPr="008A2EED">
        <w:rPr>
          <w:b w:val="0"/>
          <w:sz w:val="28"/>
          <w:szCs w:val="28"/>
          <w:lang w:val="uk-UA"/>
        </w:rPr>
        <w:t xml:space="preserve">ють всі вимоги дитини та «влада» належить дитині. </w:t>
      </w:r>
      <w:r w:rsidR="00455625">
        <w:rPr>
          <w:b w:val="0"/>
          <w:sz w:val="28"/>
          <w:szCs w:val="28"/>
          <w:lang w:val="uk-UA"/>
        </w:rPr>
        <w:t>Тому</w:t>
      </w:r>
      <w:r w:rsidR="00D822F6" w:rsidRPr="008A2EED">
        <w:rPr>
          <w:b w:val="0"/>
          <w:sz w:val="28"/>
          <w:szCs w:val="28"/>
          <w:lang w:val="uk-UA"/>
        </w:rPr>
        <w:t xml:space="preserve"> розвивається ситуація «мінімум вимог</w:t>
      </w:r>
      <w:r w:rsidR="00455625">
        <w:rPr>
          <w:b w:val="0"/>
          <w:sz w:val="28"/>
          <w:szCs w:val="28"/>
          <w:lang w:val="uk-UA"/>
        </w:rPr>
        <w:t xml:space="preserve"> </w:t>
      </w:r>
      <w:r w:rsidR="00D822F6" w:rsidRPr="008A2EED">
        <w:rPr>
          <w:b w:val="0"/>
          <w:sz w:val="28"/>
          <w:szCs w:val="28"/>
          <w:lang w:val="uk-UA"/>
        </w:rPr>
        <w:t>-</w:t>
      </w:r>
      <w:r w:rsidR="00455625">
        <w:rPr>
          <w:b w:val="0"/>
          <w:sz w:val="28"/>
          <w:szCs w:val="28"/>
          <w:lang w:val="uk-UA"/>
        </w:rPr>
        <w:t xml:space="preserve"> </w:t>
      </w:r>
      <w:r w:rsidR="00D822F6" w:rsidRPr="008A2EED">
        <w:rPr>
          <w:b w:val="0"/>
          <w:sz w:val="28"/>
          <w:szCs w:val="28"/>
          <w:lang w:val="uk-UA"/>
        </w:rPr>
        <w:t>максимум прав» для дитини. Гіперпротекція може бути також внаслідок фобії втратити дитину (ФВД). Ця ситуація виникає внаслідок невпевненості батьків, перебільшення «хворобливості» дитини та іноді, перенесені тяжкі тривалі захворювання дитини.</w:t>
      </w:r>
    </w:p>
    <w:p w:rsidR="00455625" w:rsidRDefault="00D822F6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8A2EED">
        <w:rPr>
          <w:b w:val="0"/>
          <w:sz w:val="28"/>
          <w:szCs w:val="28"/>
          <w:lang w:val="uk-UA"/>
        </w:rPr>
        <w:t xml:space="preserve"> </w:t>
      </w:r>
      <w:r w:rsidR="00D36B6F" w:rsidRPr="008A2EED">
        <w:rPr>
          <w:b w:val="0"/>
          <w:sz w:val="28"/>
          <w:szCs w:val="28"/>
          <w:lang w:val="uk-UA"/>
        </w:rPr>
        <w:t>Нерозвинені</w:t>
      </w:r>
      <w:r w:rsidRPr="008A2EED">
        <w:rPr>
          <w:b w:val="0"/>
          <w:sz w:val="28"/>
          <w:szCs w:val="28"/>
          <w:lang w:val="uk-UA"/>
        </w:rPr>
        <w:t>сть батьківських почуттів (НБП) веде до гіпопротекції дитини, емоційно</w:t>
      </w:r>
      <w:r w:rsidR="00455625">
        <w:rPr>
          <w:b w:val="0"/>
          <w:sz w:val="28"/>
          <w:szCs w:val="28"/>
          <w:lang w:val="uk-UA"/>
        </w:rPr>
        <w:t>ї</w:t>
      </w:r>
      <w:r w:rsidRPr="008A2EED">
        <w:rPr>
          <w:b w:val="0"/>
          <w:sz w:val="28"/>
          <w:szCs w:val="28"/>
          <w:lang w:val="uk-UA"/>
        </w:rPr>
        <w:t xml:space="preserve"> від</w:t>
      </w:r>
      <w:r w:rsidR="00A31CE4" w:rsidRPr="008A2EED">
        <w:rPr>
          <w:b w:val="0"/>
          <w:sz w:val="28"/>
          <w:szCs w:val="28"/>
          <w:lang w:val="uk-UA"/>
        </w:rPr>
        <w:t>кинутості</w:t>
      </w:r>
      <w:r w:rsidRPr="008A2EED">
        <w:rPr>
          <w:b w:val="0"/>
          <w:sz w:val="28"/>
          <w:szCs w:val="28"/>
          <w:lang w:val="uk-UA"/>
        </w:rPr>
        <w:t>, ж</w:t>
      </w:r>
      <w:r w:rsidR="00A31CE4" w:rsidRPr="008A2EED">
        <w:rPr>
          <w:b w:val="0"/>
          <w:sz w:val="28"/>
          <w:szCs w:val="28"/>
          <w:lang w:val="uk-UA"/>
        </w:rPr>
        <w:t>орсткому походженню. Зовні це виявляється в поганому перенесенні спілкування з дитиною, поверхневими інтересами до її життя й є наслідком того, що батьки були відкинути їхніми батьками в дитинств</w:t>
      </w:r>
      <w:r w:rsidR="00DC62E7" w:rsidRPr="008A2EED">
        <w:rPr>
          <w:b w:val="0"/>
          <w:sz w:val="28"/>
          <w:szCs w:val="28"/>
          <w:lang w:val="uk-UA"/>
        </w:rPr>
        <w:t>і</w:t>
      </w:r>
      <w:r w:rsidR="00A31CE4" w:rsidRPr="008A2EED">
        <w:rPr>
          <w:b w:val="0"/>
          <w:sz w:val="28"/>
          <w:szCs w:val="28"/>
          <w:lang w:val="uk-UA"/>
        </w:rPr>
        <w:t xml:space="preserve"> та не потерпали батьківської любові та тепла. </w:t>
      </w:r>
      <w:r w:rsidR="00455625">
        <w:rPr>
          <w:b w:val="0"/>
          <w:sz w:val="28"/>
          <w:szCs w:val="28"/>
          <w:lang w:val="uk-UA"/>
        </w:rPr>
        <w:t>Та</w:t>
      </w:r>
      <w:r w:rsidR="00A31CE4" w:rsidRPr="008A2EED">
        <w:rPr>
          <w:b w:val="0"/>
          <w:sz w:val="28"/>
          <w:szCs w:val="28"/>
          <w:lang w:val="uk-UA"/>
        </w:rPr>
        <w:t xml:space="preserve"> якщо симпатія до дитини, любов до дитини, потреба «реалізувати себе в дітях» відсутні, треба шукати патологічні о</w:t>
      </w:r>
      <w:r w:rsidR="00455625">
        <w:rPr>
          <w:b w:val="0"/>
          <w:sz w:val="28"/>
          <w:szCs w:val="28"/>
          <w:lang w:val="uk-UA"/>
        </w:rPr>
        <w:t>со</w:t>
      </w:r>
      <w:r w:rsidR="00A31CE4" w:rsidRPr="008A2EED">
        <w:rPr>
          <w:b w:val="0"/>
          <w:sz w:val="28"/>
          <w:szCs w:val="28"/>
          <w:lang w:val="uk-UA"/>
        </w:rPr>
        <w:t xml:space="preserve">бистості батьків, </w:t>
      </w:r>
      <w:r w:rsidR="00455625">
        <w:rPr>
          <w:b w:val="0"/>
          <w:sz w:val="28"/>
          <w:szCs w:val="28"/>
          <w:lang w:val="uk-UA"/>
        </w:rPr>
        <w:t xml:space="preserve">іноді, навіть </w:t>
      </w:r>
      <w:r w:rsidR="00A31CE4" w:rsidRPr="008A2EED">
        <w:rPr>
          <w:b w:val="0"/>
          <w:sz w:val="28"/>
          <w:szCs w:val="28"/>
          <w:lang w:val="uk-UA"/>
        </w:rPr>
        <w:t xml:space="preserve">шизоїдні стани. </w:t>
      </w:r>
    </w:p>
    <w:p w:rsidR="00455625" w:rsidRDefault="00A31CE4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8A2EED">
        <w:rPr>
          <w:b w:val="0"/>
          <w:sz w:val="28"/>
          <w:szCs w:val="28"/>
          <w:lang w:val="uk-UA"/>
        </w:rPr>
        <w:t xml:space="preserve">Проекція на дитину власних небажаних якісних характеристик (ПНХ) – це явне емоційне відкидання дитини, жорстоке </w:t>
      </w:r>
      <w:r w:rsidR="00D36B6F" w:rsidRPr="008A2EED">
        <w:rPr>
          <w:b w:val="0"/>
          <w:sz w:val="28"/>
          <w:szCs w:val="28"/>
          <w:lang w:val="uk-UA"/>
        </w:rPr>
        <w:t xml:space="preserve">поводження – виникає якщо </w:t>
      </w:r>
      <w:r w:rsidR="00D36B6F" w:rsidRPr="008A2EED">
        <w:rPr>
          <w:b w:val="0"/>
          <w:sz w:val="28"/>
          <w:szCs w:val="28"/>
          <w:lang w:val="uk-UA"/>
        </w:rPr>
        <w:lastRenderedPageBreak/>
        <w:t>батьки</w:t>
      </w:r>
      <w:r w:rsidRPr="008A2EED">
        <w:rPr>
          <w:b w:val="0"/>
          <w:sz w:val="28"/>
          <w:szCs w:val="28"/>
          <w:lang w:val="uk-UA"/>
        </w:rPr>
        <w:t xml:space="preserve"> </w:t>
      </w:r>
      <w:r w:rsidR="00D36B6F" w:rsidRPr="008A2EED">
        <w:rPr>
          <w:b w:val="0"/>
          <w:sz w:val="28"/>
          <w:szCs w:val="28"/>
          <w:lang w:val="uk-UA"/>
        </w:rPr>
        <w:t>«бача</w:t>
      </w:r>
      <w:r w:rsidRPr="008A2EED">
        <w:rPr>
          <w:b w:val="0"/>
          <w:sz w:val="28"/>
          <w:szCs w:val="28"/>
          <w:lang w:val="uk-UA"/>
        </w:rPr>
        <w:t>ть</w:t>
      </w:r>
      <w:r w:rsidR="00D36B6F" w:rsidRPr="008A2EED">
        <w:rPr>
          <w:b w:val="0"/>
          <w:sz w:val="28"/>
          <w:szCs w:val="28"/>
          <w:lang w:val="uk-UA"/>
        </w:rPr>
        <w:t>»</w:t>
      </w:r>
      <w:r w:rsidRPr="008A2EED">
        <w:rPr>
          <w:b w:val="0"/>
          <w:sz w:val="28"/>
          <w:szCs w:val="28"/>
          <w:lang w:val="uk-UA"/>
        </w:rPr>
        <w:t xml:space="preserve"> в дитині власні риси, які не можуть признати в собі. Як правило, це агресивність, алкоголізм, покарання дитини. Винесення конфлікту між батьками </w:t>
      </w:r>
      <w:r w:rsidR="00455625" w:rsidRPr="008A2EED">
        <w:rPr>
          <w:b w:val="0"/>
          <w:sz w:val="28"/>
          <w:szCs w:val="28"/>
          <w:lang w:val="uk-UA"/>
        </w:rPr>
        <w:t xml:space="preserve">(КБ) </w:t>
      </w:r>
      <w:r w:rsidRPr="008A2EED">
        <w:rPr>
          <w:b w:val="0"/>
          <w:sz w:val="28"/>
          <w:szCs w:val="28"/>
          <w:lang w:val="uk-UA"/>
        </w:rPr>
        <w:t>в сферу виховання</w:t>
      </w:r>
      <w:r w:rsidR="00455625">
        <w:rPr>
          <w:b w:val="0"/>
          <w:sz w:val="28"/>
          <w:szCs w:val="28"/>
          <w:lang w:val="uk-UA"/>
        </w:rPr>
        <w:t xml:space="preserve"> </w:t>
      </w:r>
      <w:r w:rsidRPr="008A2EED">
        <w:rPr>
          <w:b w:val="0"/>
          <w:sz w:val="28"/>
          <w:szCs w:val="28"/>
          <w:lang w:val="uk-UA"/>
        </w:rPr>
        <w:t>– може складатися з гіперпротекції одного з батьків та ігнорування (гіпопротекції) іншого.</w:t>
      </w:r>
      <w:r w:rsidR="008556BA" w:rsidRPr="008A2EED">
        <w:rPr>
          <w:b w:val="0"/>
          <w:sz w:val="28"/>
          <w:szCs w:val="28"/>
          <w:lang w:val="uk-UA"/>
        </w:rPr>
        <w:t xml:space="preserve"> Результатом є не те, як виховувати дитину, а хто має рацію в вихованні. Тобто, передусім права дитини не виносяться на перший план. </w:t>
      </w:r>
    </w:p>
    <w:p w:rsidR="00455625" w:rsidRDefault="008556BA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8A2EED">
        <w:rPr>
          <w:b w:val="0"/>
          <w:sz w:val="28"/>
          <w:szCs w:val="28"/>
          <w:lang w:val="uk-UA"/>
        </w:rPr>
        <w:t xml:space="preserve">І остання </w:t>
      </w:r>
      <w:r w:rsidR="00455625">
        <w:rPr>
          <w:b w:val="0"/>
          <w:sz w:val="28"/>
          <w:szCs w:val="28"/>
          <w:lang w:val="uk-UA"/>
        </w:rPr>
        <w:t xml:space="preserve">психологічна проблема батьків - </w:t>
      </w:r>
      <w:r w:rsidRPr="008A2EED">
        <w:rPr>
          <w:b w:val="0"/>
          <w:sz w:val="28"/>
          <w:szCs w:val="28"/>
          <w:lang w:val="uk-UA"/>
        </w:rPr>
        <w:t>зсув в установках батьків по відношенню (ЗУБВ)</w:t>
      </w:r>
      <w:r w:rsidR="00F706AC" w:rsidRPr="008A2EED">
        <w:rPr>
          <w:b w:val="0"/>
          <w:sz w:val="28"/>
          <w:szCs w:val="28"/>
          <w:lang w:val="uk-UA"/>
        </w:rPr>
        <w:t xml:space="preserve"> </w:t>
      </w:r>
      <w:r w:rsidRPr="008A2EED">
        <w:rPr>
          <w:b w:val="0"/>
          <w:sz w:val="28"/>
          <w:szCs w:val="28"/>
          <w:lang w:val="uk-UA"/>
        </w:rPr>
        <w:t>– самовразливість, підозріливість батьків, істероїдна психопатія</w:t>
      </w:r>
      <w:r w:rsidR="00455625">
        <w:rPr>
          <w:b w:val="0"/>
          <w:sz w:val="28"/>
          <w:szCs w:val="28"/>
          <w:lang w:val="uk-UA"/>
        </w:rPr>
        <w:t xml:space="preserve">, які </w:t>
      </w:r>
      <w:r w:rsidRPr="008A2EED">
        <w:rPr>
          <w:b w:val="0"/>
          <w:sz w:val="28"/>
          <w:szCs w:val="28"/>
          <w:lang w:val="uk-UA"/>
        </w:rPr>
        <w:t xml:space="preserve">призводять до суперечного виховання дитини, а саме, демонстрації турботи та любові до дитини в присутності глядачів та ігнорування дитини вдома. </w:t>
      </w:r>
      <w:r w:rsidR="00D36B6F" w:rsidRPr="008A2EED">
        <w:rPr>
          <w:b w:val="0"/>
          <w:sz w:val="28"/>
          <w:szCs w:val="28"/>
          <w:lang w:val="uk-UA"/>
        </w:rPr>
        <w:t xml:space="preserve">Іноді набуває зсув в статевому вихованні дитини, коли використовуються установки « всі жінки», «всі чоловіки». </w:t>
      </w:r>
    </w:p>
    <w:p w:rsidR="009D0AD6" w:rsidRDefault="008556BA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en-US"/>
        </w:rPr>
      </w:pPr>
      <w:r w:rsidRPr="008A2EED">
        <w:rPr>
          <w:b w:val="0"/>
          <w:sz w:val="28"/>
          <w:szCs w:val="28"/>
          <w:lang w:val="uk-UA"/>
        </w:rPr>
        <w:t>На рис. 1 наведен</w:t>
      </w:r>
      <w:r w:rsidR="00852A36" w:rsidRPr="008A2EED">
        <w:rPr>
          <w:b w:val="0"/>
          <w:sz w:val="28"/>
          <w:szCs w:val="28"/>
          <w:lang w:val="uk-UA"/>
        </w:rPr>
        <w:t>а частота особистих проблемних</w:t>
      </w:r>
      <w:r w:rsidRPr="008A2EED">
        <w:rPr>
          <w:b w:val="0"/>
          <w:sz w:val="28"/>
          <w:szCs w:val="28"/>
          <w:lang w:val="uk-UA"/>
        </w:rPr>
        <w:t xml:space="preserve"> </w:t>
      </w:r>
      <w:r w:rsidR="00852A36" w:rsidRPr="008A2EED">
        <w:rPr>
          <w:b w:val="0"/>
          <w:sz w:val="28"/>
          <w:szCs w:val="28"/>
          <w:lang w:val="uk-UA"/>
        </w:rPr>
        <w:t xml:space="preserve">характеристик батьків дітей, що спостерігалися. </w:t>
      </w:r>
    </w:p>
    <w:p w:rsidR="00C071EB" w:rsidRPr="00C071EB" w:rsidRDefault="00897D5F" w:rsidP="00C071EB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center"/>
        <w:textAlignment w:val="baseline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514975" cy="35052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06AC" w:rsidRPr="00455625" w:rsidRDefault="00F706AC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</w:rPr>
      </w:pPr>
    </w:p>
    <w:p w:rsidR="00D36B6F" w:rsidRPr="008A2EED" w:rsidRDefault="00D36B6F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8A2EED">
        <w:rPr>
          <w:b w:val="0"/>
          <w:noProof/>
          <w:sz w:val="28"/>
          <w:szCs w:val="28"/>
          <w:lang w:val="uk-UA"/>
        </w:rPr>
        <w:t>Рис. 1. Гістограма ча</w:t>
      </w:r>
      <w:r w:rsidR="006D1540">
        <w:rPr>
          <w:b w:val="0"/>
          <w:noProof/>
          <w:sz w:val="28"/>
          <w:szCs w:val="28"/>
          <w:lang w:val="uk-UA"/>
        </w:rPr>
        <w:t>стоти особистих проблем батьків</w:t>
      </w:r>
    </w:p>
    <w:p w:rsidR="00F706AC" w:rsidRPr="006D1540" w:rsidRDefault="00F706AC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</w:rPr>
      </w:pPr>
    </w:p>
    <w:p w:rsidR="00455625" w:rsidRDefault="00F706AC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8A2EED">
        <w:rPr>
          <w:b w:val="0"/>
          <w:sz w:val="28"/>
          <w:szCs w:val="28"/>
          <w:lang w:val="uk-UA"/>
        </w:rPr>
        <w:lastRenderedPageBreak/>
        <w:t>Таким чином</w:t>
      </w:r>
      <w:r w:rsidR="00D36B6F" w:rsidRPr="008A2EED">
        <w:rPr>
          <w:b w:val="0"/>
          <w:sz w:val="28"/>
          <w:szCs w:val="28"/>
          <w:lang w:val="uk-UA"/>
        </w:rPr>
        <w:t xml:space="preserve">, за частотою </w:t>
      </w:r>
      <w:r w:rsidR="00083EC9" w:rsidRPr="008A2EED">
        <w:rPr>
          <w:b w:val="0"/>
          <w:sz w:val="28"/>
          <w:szCs w:val="28"/>
          <w:lang w:val="uk-UA"/>
        </w:rPr>
        <w:t>переважають гіперпротекція дитини внаслідок розширення сфери батьківських почуттів (56%), виховна невпевненість батьків (61%) у порівнянні з частотою відмови батьків бачити дитину дорослішою (11%), фобією втратити дитину (17%) (</w:t>
      </w:r>
      <w:r w:rsidR="00083EC9" w:rsidRPr="008A2EED">
        <w:rPr>
          <w:b w:val="0"/>
          <w:sz w:val="28"/>
          <w:szCs w:val="28"/>
          <w:lang w:val="en-US"/>
        </w:rPr>
        <w:t>p</w:t>
      </w:r>
      <w:r w:rsidR="00083EC9" w:rsidRPr="008A2EED">
        <w:rPr>
          <w:b w:val="0"/>
          <w:sz w:val="28"/>
          <w:szCs w:val="28"/>
        </w:rPr>
        <w:t xml:space="preserve">&lt;0,05). </w:t>
      </w:r>
    </w:p>
    <w:p w:rsidR="00A33028" w:rsidRPr="008A2EED" w:rsidRDefault="00083EC9" w:rsidP="00A33028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8A2EED">
        <w:rPr>
          <w:b w:val="0"/>
          <w:sz w:val="28"/>
          <w:szCs w:val="28"/>
          <w:lang w:val="uk-UA"/>
        </w:rPr>
        <w:t xml:space="preserve">Але більш </w:t>
      </w:r>
      <w:r w:rsidR="00A33028" w:rsidRPr="008A2EED">
        <w:rPr>
          <w:b w:val="0"/>
          <w:sz w:val="28"/>
          <w:szCs w:val="28"/>
          <w:lang w:val="uk-UA"/>
        </w:rPr>
        <w:t xml:space="preserve">насторожує частота проекції на дитину власних небажаних якісних характеристик в кожній другій родині, що сприяє не лише гіпопротекції, а й жорстокому поводженню </w:t>
      </w:r>
      <w:r w:rsidR="00B67467">
        <w:rPr>
          <w:b w:val="0"/>
          <w:sz w:val="28"/>
          <w:szCs w:val="28"/>
          <w:lang w:val="uk-UA"/>
        </w:rPr>
        <w:t xml:space="preserve">з </w:t>
      </w:r>
      <w:r w:rsidR="00A33028" w:rsidRPr="008A2EED">
        <w:rPr>
          <w:b w:val="0"/>
          <w:sz w:val="28"/>
          <w:szCs w:val="28"/>
          <w:lang w:val="uk-UA"/>
        </w:rPr>
        <w:t>дитин</w:t>
      </w:r>
      <w:r w:rsidR="00B67467">
        <w:rPr>
          <w:b w:val="0"/>
          <w:sz w:val="28"/>
          <w:szCs w:val="28"/>
          <w:lang w:val="uk-UA"/>
        </w:rPr>
        <w:t>ою</w:t>
      </w:r>
      <w:r w:rsidR="00A33028" w:rsidRPr="008A2EED">
        <w:rPr>
          <w:b w:val="0"/>
          <w:sz w:val="28"/>
          <w:szCs w:val="28"/>
          <w:lang w:val="uk-UA"/>
        </w:rPr>
        <w:t xml:space="preserve"> (</w:t>
      </w:r>
      <w:r w:rsidR="00A33028" w:rsidRPr="008A2EED">
        <w:rPr>
          <w:b w:val="0"/>
          <w:sz w:val="28"/>
          <w:szCs w:val="28"/>
          <w:lang w:val="en-US"/>
        </w:rPr>
        <w:t>p</w:t>
      </w:r>
      <w:r w:rsidR="00A33028" w:rsidRPr="008A2EED">
        <w:rPr>
          <w:b w:val="0"/>
          <w:sz w:val="28"/>
          <w:szCs w:val="28"/>
        </w:rPr>
        <w:t>&lt;0,05</w:t>
      </w:r>
      <w:r w:rsidR="00A33028" w:rsidRPr="008A2EED">
        <w:rPr>
          <w:b w:val="0"/>
          <w:sz w:val="28"/>
          <w:szCs w:val="28"/>
          <w:lang w:val="uk-UA"/>
        </w:rPr>
        <w:t>). Використання функції кростабуляції в групі спостереження дозволило встановити стовідсоткову частоту емоційного відмовлення та гіпопротекції при проекції на дитину власних небажаних якісних характеристик.</w:t>
      </w:r>
    </w:p>
    <w:p w:rsidR="0081311E" w:rsidRPr="008A2EED" w:rsidRDefault="00D36B6F" w:rsidP="00B67467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8A2EED">
        <w:rPr>
          <w:sz w:val="28"/>
          <w:szCs w:val="28"/>
          <w:lang w:val="uk-UA"/>
        </w:rPr>
        <w:t>Висновки.</w:t>
      </w:r>
      <w:r w:rsidRPr="008A2EED">
        <w:rPr>
          <w:b w:val="0"/>
          <w:sz w:val="28"/>
          <w:szCs w:val="28"/>
          <w:lang w:val="uk-UA"/>
        </w:rPr>
        <w:t xml:space="preserve"> </w:t>
      </w:r>
      <w:r w:rsidR="004E0FE8" w:rsidRPr="008A2EED">
        <w:rPr>
          <w:b w:val="0"/>
          <w:sz w:val="28"/>
          <w:szCs w:val="28"/>
          <w:lang w:val="uk-UA"/>
        </w:rPr>
        <w:t xml:space="preserve">Отримані дані дозволяють стверджувати, що педіатр повинен звертати увагу не лише на соматичний стан здоров’я дитини, а й на психологічний. В даному контексті в інших країнах існують спеціальні скринінгові шкали оцінки психологічного та моторного розвитку дитини. При виявленні розладів </w:t>
      </w:r>
      <w:r w:rsidR="00B67467">
        <w:rPr>
          <w:b w:val="0"/>
          <w:sz w:val="28"/>
          <w:szCs w:val="28"/>
          <w:lang w:val="uk-UA"/>
        </w:rPr>
        <w:t xml:space="preserve">необхідним є </w:t>
      </w:r>
      <w:r w:rsidR="004E0FE8" w:rsidRPr="008A2EED">
        <w:rPr>
          <w:b w:val="0"/>
          <w:sz w:val="28"/>
          <w:szCs w:val="28"/>
          <w:lang w:val="uk-UA"/>
        </w:rPr>
        <w:t xml:space="preserve">скорегувати дитину та її батьків до психологів з метою когнітивної та виховної інтервенції. Іноді, дитина має потребувати й реабілітаційних заходів. В цьому сенсі не можна не відмітити важливість тісного взаємного зв’язку між педагогічними працівниками дитячих садків, медичного персоналу дитячих садків та лікарями первинної ланки допомоги. Та дуже важливим є моніторинг та своєчасна корекція, а й мабуть </w:t>
      </w:r>
      <w:r w:rsidR="00851B6A" w:rsidRPr="008A2EED">
        <w:rPr>
          <w:b w:val="0"/>
          <w:sz w:val="28"/>
          <w:szCs w:val="28"/>
          <w:lang w:val="uk-UA"/>
        </w:rPr>
        <w:t xml:space="preserve">першочергово, </w:t>
      </w:r>
      <w:r w:rsidR="004E0FE8" w:rsidRPr="008A2EED">
        <w:rPr>
          <w:b w:val="0"/>
          <w:sz w:val="28"/>
          <w:szCs w:val="28"/>
          <w:lang w:val="uk-UA"/>
        </w:rPr>
        <w:t xml:space="preserve">попередження розвитку психосоматичних розладів у дитини. </w:t>
      </w:r>
      <w:r w:rsidR="00A33028" w:rsidRPr="008A2EED">
        <w:rPr>
          <w:b w:val="0"/>
          <w:sz w:val="28"/>
          <w:szCs w:val="28"/>
          <w:lang w:val="uk-UA"/>
        </w:rPr>
        <w:t>Використання психологічних технологій виховання сприятимуть зменшенню батьківської деривації в майбутніх п</w:t>
      </w:r>
      <w:r w:rsidR="00B67467">
        <w:rPr>
          <w:b w:val="0"/>
          <w:sz w:val="28"/>
          <w:szCs w:val="28"/>
          <w:lang w:val="uk-UA"/>
        </w:rPr>
        <w:t>околіннях дітей та сприятимуть зменшенню частоти психосоматичних захворювань.</w:t>
      </w:r>
    </w:p>
    <w:p w:rsidR="00C646B7" w:rsidRPr="008A2EED" w:rsidRDefault="00494A67" w:rsidP="00C646B7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8A2EED">
        <w:rPr>
          <w:sz w:val="28"/>
          <w:szCs w:val="28"/>
          <w:lang w:val="uk-UA"/>
        </w:rPr>
        <w:t>Перспективами</w:t>
      </w:r>
      <w:r w:rsidRPr="008A2EED">
        <w:rPr>
          <w:b w:val="0"/>
          <w:sz w:val="28"/>
          <w:szCs w:val="28"/>
          <w:lang w:val="uk-UA"/>
        </w:rPr>
        <w:t xml:space="preserve"> подальших досліджень буде проведення анкетуванні дітей дошкільного віку, які позбавлені батьківського піклування та виховуються у фостерни</w:t>
      </w:r>
      <w:r w:rsidR="00C646B7" w:rsidRPr="008A2EED">
        <w:rPr>
          <w:b w:val="0"/>
          <w:sz w:val="28"/>
          <w:szCs w:val="28"/>
          <w:lang w:val="uk-UA"/>
        </w:rPr>
        <w:t>х род</w:t>
      </w:r>
      <w:r w:rsidRPr="008A2EED">
        <w:rPr>
          <w:b w:val="0"/>
          <w:sz w:val="28"/>
          <w:szCs w:val="28"/>
          <w:lang w:val="uk-UA"/>
        </w:rPr>
        <w:t xml:space="preserve">инах. </w:t>
      </w:r>
    </w:p>
    <w:p w:rsidR="00C646B7" w:rsidRPr="008A2EED" w:rsidRDefault="00C646B7" w:rsidP="00C646B7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</w:p>
    <w:p w:rsidR="004F75F5" w:rsidRPr="008A2EED" w:rsidRDefault="000626D6" w:rsidP="00C646B7">
      <w:pPr>
        <w:pStyle w:val="1"/>
        <w:shd w:val="clear" w:color="auto" w:fill="FFFFFF"/>
        <w:spacing w:before="15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л</w:t>
      </w:r>
      <w:r w:rsidR="0081311E" w:rsidRPr="008A2EED">
        <w:rPr>
          <w:sz w:val="28"/>
          <w:szCs w:val="28"/>
          <w:lang w:val="uk-UA"/>
        </w:rPr>
        <w:t>ітератур</w:t>
      </w:r>
      <w:r>
        <w:rPr>
          <w:sz w:val="28"/>
          <w:szCs w:val="28"/>
          <w:lang w:val="uk-UA"/>
        </w:rPr>
        <w:t>и</w:t>
      </w:r>
    </w:p>
    <w:p w:rsidR="00DB226D" w:rsidRPr="00455625" w:rsidRDefault="00DB226D" w:rsidP="00DB226D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360" w:lineRule="auto"/>
        <w:ind w:left="0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562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Эйдемиллер Э.Г. Анализ семейных взаимоотношений </w:t>
      </w:r>
      <w:r w:rsidRPr="00455625">
        <w:rPr>
          <w:rFonts w:ascii="Times New Roman" w:hAnsi="Times New Roman"/>
          <w:sz w:val="28"/>
          <w:szCs w:val="28"/>
        </w:rPr>
        <w:t>[</w:t>
      </w:r>
      <w:r w:rsidRPr="00455625">
        <w:rPr>
          <w:rFonts w:ascii="Times New Roman" w:hAnsi="Times New Roman"/>
          <w:sz w:val="28"/>
          <w:szCs w:val="28"/>
          <w:lang w:val="en-US"/>
        </w:rPr>
        <w:t>E</w:t>
      </w:r>
      <w:r w:rsidRPr="00455625">
        <w:rPr>
          <w:rFonts w:ascii="Times New Roman" w:hAnsi="Times New Roman"/>
          <w:sz w:val="28"/>
          <w:szCs w:val="28"/>
          <w:lang w:val="uk-UA"/>
        </w:rPr>
        <w:t>лектронний ресурс</w:t>
      </w:r>
      <w:r w:rsidRPr="00455625">
        <w:rPr>
          <w:rFonts w:ascii="Times New Roman" w:hAnsi="Times New Roman"/>
          <w:sz w:val="28"/>
          <w:szCs w:val="28"/>
        </w:rPr>
        <w:t>]</w:t>
      </w:r>
      <w:r w:rsidRPr="0045562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/Э.Г. Эйдемиллер, В.В. Юстицкис (АСВ) //</w:t>
      </w:r>
      <w:r w:rsidRPr="00455625">
        <w:rPr>
          <w:rFonts w:ascii="Times New Roman" w:hAnsi="Times New Roman"/>
          <w:sz w:val="28"/>
          <w:szCs w:val="28"/>
        </w:rPr>
        <w:t xml:space="preserve"> </w:t>
      </w:r>
      <w:r w:rsidRPr="00455625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hyperlink r:id="rId7" w:history="1"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val="en-US" w:eastAsia="ru-RU"/>
          </w:rPr>
          <w:t>http</w:t>
        </w:r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eastAsia="ru-RU"/>
          </w:rPr>
          <w:t>://</w:t>
        </w:r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val="en-US" w:eastAsia="ru-RU"/>
          </w:rPr>
          <w:t>testoteka</w:t>
        </w:r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eastAsia="ru-RU"/>
          </w:rPr>
          <w:t>.</w:t>
        </w:r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val="en-US" w:eastAsia="ru-RU"/>
          </w:rPr>
          <w:t>narod</w:t>
        </w:r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eastAsia="ru-RU"/>
          </w:rPr>
          <w:t>.</w:t>
        </w:r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val="en-US" w:eastAsia="ru-RU"/>
          </w:rPr>
          <w:t>ru</w:t>
        </w:r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eastAsia="ru-RU"/>
          </w:rPr>
          <w:t>/</w:t>
        </w:r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val="en-US" w:eastAsia="ru-RU"/>
          </w:rPr>
          <w:t>dro</w:t>
        </w:r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eastAsia="ru-RU"/>
          </w:rPr>
          <w:t>/1/07.</w:t>
        </w:r>
        <w:r w:rsidRPr="00455625">
          <w:rPr>
            <w:rStyle w:val="a4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val="en-US" w:eastAsia="ru-RU"/>
          </w:rPr>
          <w:t>html</w:t>
        </w:r>
      </w:hyperlink>
      <w:r w:rsidRPr="0045562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DB226D" w:rsidRPr="00455625" w:rsidRDefault="00DB226D" w:rsidP="00DB226D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360" w:lineRule="auto"/>
        <w:ind w:left="0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en-US"/>
        </w:rPr>
      </w:pP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Bernal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Psychosocial morbidity: the economic burden in a pediatric health maintenance organization sample </w:t>
      </w:r>
      <w:r w:rsidRPr="00455625">
        <w:rPr>
          <w:rFonts w:ascii="Times New Roman" w:hAnsi="Times New Roman"/>
          <w:sz w:val="28"/>
          <w:szCs w:val="28"/>
          <w:lang w:val="en-US"/>
        </w:rPr>
        <w:t>[Text]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Bernal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P,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Estroff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DB,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Aboudarham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JF,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[et al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]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Arch Pediatr Adolesc Med.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2000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>. - №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154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–Р.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261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>266</w:t>
      </w:r>
      <w:r w:rsidRPr="0045562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DB226D" w:rsidRPr="00455625" w:rsidRDefault="00DB226D" w:rsidP="00DB226D">
      <w:pPr>
        <w:numPr>
          <w:ilvl w:val="0"/>
          <w:numId w:val="11"/>
        </w:numPr>
        <w:shd w:val="clear" w:color="auto" w:fill="FFFFFF"/>
        <w:spacing w:after="150" w:line="360" w:lineRule="auto"/>
        <w:ind w:left="0"/>
        <w:contextualSpacing/>
        <w:jc w:val="both"/>
        <w:textAlignment w:val="baseline"/>
        <w:rPr>
          <w:rStyle w:val="slug-doi-wrapper"/>
          <w:rFonts w:ascii="Times New Roman" w:hAnsi="Times New Roman"/>
          <w:sz w:val="28"/>
          <w:szCs w:val="28"/>
          <w:lang w:val="en-US"/>
        </w:rPr>
      </w:pPr>
      <w:r w:rsidRPr="00455625">
        <w:rPr>
          <w:rFonts w:ascii="Times New Roman" w:hAnsi="Times New Roman"/>
          <w:sz w:val="28"/>
          <w:szCs w:val="28"/>
          <w:lang w:val="en-US"/>
        </w:rPr>
        <w:t xml:space="preserve">Gini G. Association Between Bullying and Psychosomatic Problems: A Meta-analysis [Text] / </w:t>
      </w:r>
      <w:hyperlink r:id="rId8" w:history="1">
        <w:r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Gianluca Gini</w:t>
        </w:r>
      </w:hyperlink>
      <w:r w:rsidRPr="00455625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9" w:history="1">
        <w:r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Tiziana Pozzoli</w:t>
        </w:r>
      </w:hyperlink>
      <w:r w:rsidRPr="00455625">
        <w:rPr>
          <w:rFonts w:ascii="Times New Roman" w:hAnsi="Times New Roman"/>
          <w:sz w:val="28"/>
          <w:szCs w:val="28"/>
          <w:lang w:val="en-US"/>
        </w:rPr>
        <w:t xml:space="preserve">//Pediatrics. -2009. - </w:t>
      </w:r>
      <w:r w:rsidRPr="00455625">
        <w:rPr>
          <w:rStyle w:val="slug-pub-dat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Vol. 123</w:t>
      </w:r>
      <w:r w:rsidRPr="00455625">
        <w:rPr>
          <w:rStyle w:val="slug-vol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455625">
        <w:rPr>
          <w:rStyle w:val="slug-issu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(No 3). – P. 1059</w:t>
      </w:r>
      <w:r w:rsidRPr="00455625">
        <w:rPr>
          <w:rStyle w:val="slug-pages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- 1065.</w:t>
      </w:r>
      <w:r w:rsidRPr="00455625">
        <w:rPr>
          <w:rStyle w:val="slug-doi-wrapper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DB226D" w:rsidRPr="00455625" w:rsidRDefault="00DB226D" w:rsidP="00DB226D">
      <w:pPr>
        <w:numPr>
          <w:ilvl w:val="0"/>
          <w:numId w:val="11"/>
        </w:numPr>
        <w:shd w:val="clear" w:color="auto" w:fill="FFFFFF"/>
        <w:spacing w:after="150" w:line="360" w:lineRule="auto"/>
        <w:ind w:left="0"/>
        <w:contextualSpacing/>
        <w:jc w:val="both"/>
        <w:textAlignment w:val="baseline"/>
        <w:rPr>
          <w:rStyle w:val="slug-pages"/>
          <w:rFonts w:ascii="Times New Roman" w:hAnsi="Times New Roman"/>
          <w:sz w:val="28"/>
          <w:szCs w:val="28"/>
          <w:lang w:val="en-US"/>
        </w:rPr>
      </w:pPr>
      <w:hyperlink r:id="rId10" w:history="1">
        <w:r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 xml:space="preserve">Leeni T. </w:t>
        </w:r>
      </w:hyperlink>
      <w:hyperlink r:id="rId11" w:history="1"/>
      <w:bookmarkStart w:id="0" w:name="aff-1"/>
      <w:bookmarkStart w:id="1" w:name="aff-2"/>
      <w:bookmarkEnd w:id="0"/>
      <w:bookmarkEnd w:id="1"/>
      <w:r w:rsidRPr="00455625">
        <w:rPr>
          <w:rFonts w:ascii="Times New Roman" w:hAnsi="Times New Roman"/>
          <w:sz w:val="28"/>
          <w:szCs w:val="28"/>
          <w:lang w:val="en-US"/>
        </w:rPr>
        <w:t>Psyc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55625">
        <w:rPr>
          <w:rFonts w:ascii="Times New Roman" w:hAnsi="Times New Roman"/>
          <w:sz w:val="28"/>
          <w:szCs w:val="28"/>
          <w:lang w:val="en-US"/>
        </w:rPr>
        <w:t>osomatic complaints in schoolchildren: a Nordic comparison [Text] /</w:t>
      </w:r>
      <w:hyperlink r:id="rId12" w:history="1">
        <w:r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Leeni T. Berntsson</w:t>
        </w:r>
      </w:hyperlink>
      <w:r w:rsidRPr="0045562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hyperlink r:id="rId13" w:history="1"/>
      <w:hyperlink r:id="rId14" w:history="1">
        <w:r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Lennart Köehler</w:t>
        </w:r>
      </w:hyperlink>
      <w:r w:rsidRPr="0045562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hyperlink r:id="rId15" w:history="1">
        <w:r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Jan-Eric Gustafsson</w:t>
        </w:r>
      </w:hyperlink>
      <w:r w:rsidRPr="0045562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//</w:t>
      </w:r>
      <w:bookmarkStart w:id="2" w:name="aff-3"/>
      <w:bookmarkEnd w:id="2"/>
      <w:r w:rsidRPr="00455625">
        <w:rPr>
          <w:rStyle w:val="HTML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J. Public Health</w:t>
      </w:r>
      <w:r w:rsidRPr="00455625">
        <w:rPr>
          <w:rStyle w:val="apple-converted-space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 – 2001. – Vol. 29 (No 1). – P. </w:t>
      </w:r>
      <w:r w:rsidRPr="00455625">
        <w:rPr>
          <w:rStyle w:val="slug-pages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44 – 54. </w:t>
      </w:r>
    </w:p>
    <w:p w:rsidR="00DB226D" w:rsidRPr="00455625" w:rsidRDefault="00DB226D" w:rsidP="00DB226D">
      <w:pPr>
        <w:numPr>
          <w:ilvl w:val="0"/>
          <w:numId w:val="11"/>
        </w:numPr>
        <w:shd w:val="clear" w:color="auto" w:fill="FFFFFF"/>
        <w:spacing w:after="150" w:line="360" w:lineRule="auto"/>
        <w:ind w:left="0"/>
        <w:contextualSpacing/>
        <w:jc w:val="both"/>
        <w:textAlignment w:val="baseline"/>
        <w:rPr>
          <w:rStyle w:val="slug-doi-wrapper"/>
          <w:rFonts w:ascii="Times New Roman" w:hAnsi="Times New Roman"/>
          <w:sz w:val="28"/>
          <w:szCs w:val="28"/>
          <w:lang w:val="en-US"/>
        </w:rPr>
      </w:pPr>
      <w:r w:rsidRPr="00455625">
        <w:rPr>
          <w:rFonts w:ascii="Times New Roman" w:hAnsi="Times New Roman"/>
          <w:sz w:val="28"/>
          <w:szCs w:val="28"/>
          <w:lang w:val="en-US"/>
        </w:rPr>
        <w:t>Luntamo T. Prevalence Changes of Pain, Sleep Problems and Fatigue Among 8-Year-Old Children: Years 1989, 1999, and 2005 [Text] /</w:t>
      </w:r>
      <w:hyperlink r:id="rId16" w:history="1">
        <w:r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Terhi Luntamo</w:t>
        </w:r>
      </w:hyperlink>
      <w:r w:rsidRPr="0045562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hyperlink r:id="rId17" w:history="1">
        <w:r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Andre Sourander</w:t>
        </w:r>
      </w:hyperlink>
      <w:r w:rsidRPr="0045562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</w:t>
      </w:r>
      <w:r w:rsidRPr="004556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hyperlink r:id="rId18" w:history="1">
        <w:r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Päivi Santalahti</w:t>
        </w:r>
      </w:hyperlink>
      <w:r w:rsidRPr="00455625">
        <w:rPr>
          <w:rFonts w:ascii="Times New Roman" w:hAnsi="Times New Roman"/>
          <w:sz w:val="28"/>
          <w:szCs w:val="28"/>
          <w:lang w:val="en-US"/>
        </w:rPr>
        <w:t xml:space="preserve"> [et al.] // J. Pediatr. Psychol. – </w:t>
      </w:r>
      <w:r w:rsidRPr="00455625">
        <w:rPr>
          <w:rStyle w:val="slug-pub-dat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2012. – Vol. </w:t>
      </w:r>
      <w:r w:rsidRPr="00455625">
        <w:rPr>
          <w:rStyle w:val="slug-vol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37 </w:t>
      </w:r>
      <w:r w:rsidRPr="00455625">
        <w:rPr>
          <w:rStyle w:val="slug-issu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(No 3). – P. </w:t>
      </w:r>
      <w:r w:rsidRPr="00455625">
        <w:rPr>
          <w:rStyle w:val="slug-pages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307 - 318.</w:t>
      </w:r>
      <w:r w:rsidRPr="00455625">
        <w:rPr>
          <w:rStyle w:val="slug-doi-wrapper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DB226D" w:rsidRPr="00455625" w:rsidRDefault="00DB226D" w:rsidP="00DB226D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360" w:lineRule="auto"/>
        <w:ind w:left="0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Silber</w:t>
        </w:r>
      </w:hyperlink>
      <w:r w:rsidRPr="00455625">
        <w:rPr>
          <w:rFonts w:ascii="Times New Roman" w:hAnsi="Times New Roman"/>
          <w:sz w:val="28"/>
          <w:szCs w:val="28"/>
          <w:lang w:val="en-US"/>
        </w:rPr>
        <w:t xml:space="preserve"> T. Somatization Disorders: Diagnosis, Treatment, and Prognosis [Text]</w:t>
      </w:r>
      <w:r w:rsidRPr="00455625">
        <w:rPr>
          <w:rFonts w:ascii="Times New Roman" w:hAnsi="Times New Roman"/>
          <w:sz w:val="28"/>
          <w:szCs w:val="28"/>
          <w:lang w:val="uk-UA"/>
        </w:rPr>
        <w:t>/</w:t>
      </w:r>
      <w:r w:rsidRPr="00455625">
        <w:rPr>
          <w:rFonts w:ascii="Times New Roman" w:hAnsi="Times New Roman"/>
          <w:sz w:val="28"/>
          <w:szCs w:val="28"/>
          <w:lang w:val="en-US"/>
        </w:rPr>
        <w:t xml:space="preserve"> Tomas Jose Silbe// Pediatrics in Review – 2011. - Vol.</w:t>
      </w:r>
      <w:r w:rsidRPr="004556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625">
        <w:rPr>
          <w:rFonts w:ascii="Times New Roman" w:hAnsi="Times New Roman"/>
          <w:sz w:val="28"/>
          <w:szCs w:val="28"/>
          <w:lang w:val="en-US"/>
        </w:rPr>
        <w:t>32 (No2). – P.56-64.</w:t>
      </w:r>
    </w:p>
    <w:p w:rsidR="004C68CC" w:rsidRPr="00455625" w:rsidRDefault="0043632F" w:rsidP="00A33028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360" w:lineRule="auto"/>
        <w:ind w:left="0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D6472C"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 xml:space="preserve">Vaughn I. </w:t>
        </w:r>
      </w:hyperlink>
      <w:r w:rsidR="00D6472C" w:rsidRPr="00455625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Psychosomatic Disorders: The Approach</w:t>
      </w:r>
      <w:r w:rsidR="00D6472C" w:rsidRPr="0045562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07B59" w:rsidRPr="00455625">
        <w:rPr>
          <w:rFonts w:ascii="Times New Roman" w:hAnsi="Times New Roman"/>
          <w:sz w:val="28"/>
          <w:szCs w:val="28"/>
          <w:lang w:val="en-US"/>
        </w:rPr>
        <w:t>[Text]</w:t>
      </w:r>
      <w:r w:rsidR="00D6472C" w:rsidRPr="00455625">
        <w:rPr>
          <w:rFonts w:ascii="Times New Roman" w:hAnsi="Times New Roman"/>
          <w:sz w:val="28"/>
          <w:szCs w:val="28"/>
          <w:lang w:val="uk-UA"/>
        </w:rPr>
        <w:t>/</w:t>
      </w:r>
      <w:hyperlink r:id="rId21" w:history="1">
        <w:r w:rsidR="00D6472C"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Vaughn I. Rickert</w:t>
        </w:r>
      </w:hyperlink>
      <w:r w:rsidR="00D6472C" w:rsidRPr="004556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hyperlink r:id="rId22" w:history="1">
        <w:r w:rsidR="00D6472C" w:rsidRPr="00455625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M. Susan Jay</w:t>
        </w:r>
      </w:hyperlink>
      <w:r w:rsidR="00507B59" w:rsidRPr="004556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/</w:t>
      </w:r>
      <w:r w:rsidR="00507B59" w:rsidRPr="00455625">
        <w:rPr>
          <w:rFonts w:ascii="Times New Roman" w:hAnsi="Times New Roman"/>
          <w:sz w:val="28"/>
          <w:szCs w:val="28"/>
          <w:lang w:val="en-US"/>
        </w:rPr>
        <w:t>Pediatrics i</w:t>
      </w:r>
      <w:r w:rsidR="00D6472C" w:rsidRPr="00455625">
        <w:rPr>
          <w:rFonts w:ascii="Times New Roman" w:hAnsi="Times New Roman"/>
          <w:sz w:val="28"/>
          <w:szCs w:val="28"/>
          <w:lang w:val="en-US"/>
        </w:rPr>
        <w:t>n Review</w:t>
      </w:r>
      <w:r w:rsidR="00507B59" w:rsidRPr="00455625">
        <w:rPr>
          <w:rFonts w:ascii="Times New Roman" w:hAnsi="Times New Roman"/>
          <w:sz w:val="28"/>
          <w:szCs w:val="28"/>
          <w:lang w:val="uk-UA"/>
        </w:rPr>
        <w:t>. -1994</w:t>
      </w:r>
      <w:r w:rsidR="00507B59" w:rsidRPr="0045562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07B59" w:rsidRPr="00455625">
        <w:rPr>
          <w:rFonts w:ascii="Times New Roman" w:hAnsi="Times New Roman"/>
          <w:sz w:val="28"/>
          <w:szCs w:val="28"/>
          <w:lang w:val="uk-UA"/>
        </w:rPr>
        <w:t>–</w:t>
      </w:r>
      <w:r w:rsidR="00507B59" w:rsidRPr="00455625">
        <w:rPr>
          <w:rFonts w:ascii="Times New Roman" w:hAnsi="Times New Roman"/>
          <w:sz w:val="28"/>
          <w:szCs w:val="28"/>
          <w:lang w:val="en-US"/>
        </w:rPr>
        <w:t xml:space="preserve"> Vol.</w:t>
      </w:r>
      <w:r w:rsidR="00507B59" w:rsidRPr="00455625">
        <w:rPr>
          <w:rFonts w:ascii="Times New Roman" w:hAnsi="Times New Roman"/>
          <w:sz w:val="28"/>
          <w:szCs w:val="28"/>
          <w:lang w:val="uk-UA"/>
        </w:rPr>
        <w:t xml:space="preserve"> 15</w:t>
      </w:r>
      <w:r w:rsidR="00507B59" w:rsidRPr="00455625">
        <w:rPr>
          <w:rFonts w:ascii="Times New Roman" w:hAnsi="Times New Roman"/>
          <w:sz w:val="28"/>
          <w:szCs w:val="28"/>
          <w:lang w:val="en-US"/>
        </w:rPr>
        <w:t xml:space="preserve"> (No11). – P.448-454</w:t>
      </w:r>
      <w:r w:rsidR="00D6472C" w:rsidRPr="004556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B59" w:rsidRPr="00455625">
        <w:rPr>
          <w:rFonts w:ascii="Times New Roman" w:hAnsi="Times New Roman"/>
          <w:sz w:val="28"/>
          <w:szCs w:val="28"/>
          <w:lang w:val="en-US"/>
        </w:rPr>
        <w:t>.</w:t>
      </w:r>
    </w:p>
    <w:p w:rsidR="00A33028" w:rsidRDefault="00A33028" w:rsidP="00A33028">
      <w:pPr>
        <w:shd w:val="clear" w:color="auto" w:fill="FFFFFF"/>
        <w:spacing w:after="150" w:line="360" w:lineRule="auto"/>
        <w:contextualSpacing/>
        <w:jc w:val="both"/>
        <w:textAlignment w:val="baseline"/>
        <w:rPr>
          <w:lang w:val="uk-UA"/>
        </w:rPr>
      </w:pPr>
    </w:p>
    <w:p w:rsidR="000626D6" w:rsidRPr="000626D6" w:rsidRDefault="000626D6" w:rsidP="00A33028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626D6">
        <w:rPr>
          <w:rFonts w:ascii="Times New Roman" w:hAnsi="Times New Roman"/>
          <w:b/>
          <w:sz w:val="28"/>
          <w:szCs w:val="28"/>
          <w:lang w:val="uk-UA"/>
        </w:rPr>
        <w:t>УДК</w:t>
      </w:r>
      <w:r w:rsidR="00897D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7D5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616-053.463166303.62-055.52</w:t>
      </w:r>
    </w:p>
    <w:p w:rsidR="00455625" w:rsidRPr="000626D6" w:rsidRDefault="00455625" w:rsidP="00455625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РЕЗУЛЬТАТИ МЕДИКО-СОЦІОЛОГІЧНОГО ОПИТУВАННЯ БАТЬКІВ ДІТЕЙ ДОШКІЛЬНОГО ВІКУ</w:t>
      </w:r>
    </w:p>
    <w:p w:rsidR="000626D6" w:rsidRPr="000626D6" w:rsidRDefault="000626D6" w:rsidP="000626D6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Пеньков А.Ю., Макєєва Н.І., Ріга О.О.</w:t>
      </w:r>
    </w:p>
    <w:p w:rsidR="00DC62E7" w:rsidRPr="000626D6" w:rsidRDefault="000626D6" w:rsidP="000626D6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Резюме.</w:t>
      </w:r>
      <w:r w:rsidRPr="000626D6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 w:rsidR="00DC62E7" w:rsidRPr="000626D6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55625" w:rsidRPr="000626D6">
        <w:rPr>
          <w:rFonts w:ascii="Times New Roman" w:hAnsi="Times New Roman"/>
          <w:sz w:val="28"/>
          <w:szCs w:val="28"/>
          <w:lang w:val="uk-UA"/>
        </w:rPr>
        <w:t xml:space="preserve">статті представлені результати дослідження типів сімейної дезорганізації та особливості психологічної адаптації 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36</w:t>
      </w:r>
      <w:r w:rsidR="00455625" w:rsidRPr="000626D6">
        <w:rPr>
          <w:rFonts w:ascii="Times New Roman" w:hAnsi="Times New Roman"/>
          <w:sz w:val="28"/>
          <w:szCs w:val="28"/>
          <w:lang w:val="uk-UA"/>
        </w:rPr>
        <w:t xml:space="preserve">-ти дітей дошкільного віку із родин </w:t>
      </w:r>
      <w:r w:rsidR="00D530D7" w:rsidRPr="000626D6">
        <w:rPr>
          <w:rFonts w:ascii="Times New Roman" w:hAnsi="Times New Roman"/>
          <w:sz w:val="28"/>
          <w:szCs w:val="28"/>
          <w:lang w:val="uk-UA"/>
        </w:rPr>
        <w:t>–</w:t>
      </w:r>
      <w:r w:rsidR="00455625" w:rsidRPr="000626D6">
        <w:rPr>
          <w:rFonts w:ascii="Times New Roman" w:hAnsi="Times New Roman"/>
          <w:sz w:val="28"/>
          <w:szCs w:val="28"/>
          <w:lang w:val="uk-UA"/>
        </w:rPr>
        <w:t xml:space="preserve"> меш</w:t>
      </w:r>
      <w:r w:rsidR="00D530D7" w:rsidRPr="000626D6">
        <w:rPr>
          <w:rFonts w:ascii="Times New Roman" w:hAnsi="Times New Roman"/>
          <w:sz w:val="28"/>
          <w:szCs w:val="28"/>
          <w:lang w:val="uk-UA"/>
        </w:rPr>
        <w:t xml:space="preserve">канців міста Харків, які відвідують дитячі дошкільні заклади. </w:t>
      </w:r>
      <w:r w:rsidR="006A4533" w:rsidRPr="000626D6">
        <w:rPr>
          <w:rFonts w:ascii="Times New Roman" w:hAnsi="Times New Roman"/>
          <w:sz w:val="28"/>
          <w:szCs w:val="28"/>
          <w:lang w:val="uk-UA"/>
        </w:rPr>
        <w:t>В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и</w:t>
      </w:r>
      <w:r w:rsidR="006A4533" w:rsidRPr="000626D6">
        <w:rPr>
          <w:rFonts w:ascii="Times New Roman" w:hAnsi="Times New Roman"/>
          <w:sz w:val="28"/>
          <w:szCs w:val="28"/>
          <w:lang w:val="uk-UA"/>
        </w:rPr>
        <w:t xml:space="preserve">явлені особливості виховання дітей, які сприяють </w:t>
      </w:r>
      <w:r w:rsidR="006A4533" w:rsidRPr="000626D6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розвитку відхилень в поведінці та психосоматичним захворюванням внаслідок гіперпротекції 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>(5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2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>,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7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 xml:space="preserve">%) </w:t>
      </w:r>
      <w:r w:rsidR="006A4533" w:rsidRPr="000626D6">
        <w:rPr>
          <w:rFonts w:ascii="Times New Roman" w:hAnsi="Times New Roman"/>
          <w:sz w:val="28"/>
          <w:szCs w:val="28"/>
          <w:lang w:val="uk-UA"/>
        </w:rPr>
        <w:t>і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6A4533" w:rsidRPr="000626D6">
        <w:rPr>
          <w:rFonts w:ascii="Times New Roman" w:hAnsi="Times New Roman"/>
          <w:sz w:val="28"/>
          <w:szCs w:val="28"/>
          <w:lang w:val="uk-UA"/>
        </w:rPr>
        <w:t>і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>попротекц</w:t>
      </w:r>
      <w:r w:rsidR="006A4533" w:rsidRPr="000626D6">
        <w:rPr>
          <w:rFonts w:ascii="Times New Roman" w:hAnsi="Times New Roman"/>
          <w:sz w:val="28"/>
          <w:szCs w:val="28"/>
          <w:lang w:val="uk-UA"/>
        </w:rPr>
        <w:t>ії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38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>,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8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 xml:space="preserve">%). </w:t>
      </w:r>
      <w:r w:rsidR="006A4533" w:rsidRPr="000626D6">
        <w:rPr>
          <w:rFonts w:ascii="Times New Roman" w:hAnsi="Times New Roman"/>
          <w:sz w:val="28"/>
          <w:szCs w:val="28"/>
          <w:lang w:val="uk-UA"/>
        </w:rPr>
        <w:t>Гіперпротекція дітей обумовлена розширенням сфери батьківських почуттів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2E7" w:rsidRPr="000626D6">
        <w:rPr>
          <w:rFonts w:ascii="Times New Roman" w:hAnsi="Times New Roman"/>
          <w:sz w:val="28"/>
          <w:szCs w:val="28"/>
          <w:lang w:val="uk-UA"/>
        </w:rPr>
        <w:t xml:space="preserve">(56%), 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>в</w:t>
      </w:r>
      <w:r w:rsidR="006A4533" w:rsidRPr="000626D6">
        <w:rPr>
          <w:rFonts w:ascii="Times New Roman" w:hAnsi="Times New Roman"/>
          <w:sz w:val="28"/>
          <w:szCs w:val="28"/>
          <w:lang w:val="uk-UA"/>
        </w:rPr>
        <w:t>иховної невпевненості батьків</w:t>
      </w:r>
      <w:r w:rsidR="00DC62E7" w:rsidRPr="000626D6">
        <w:rPr>
          <w:rFonts w:ascii="Times New Roman" w:hAnsi="Times New Roman"/>
          <w:sz w:val="28"/>
          <w:szCs w:val="28"/>
          <w:lang w:val="uk-UA"/>
        </w:rPr>
        <w:t xml:space="preserve"> (61%)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У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 xml:space="preserve"> половин</w:t>
      </w:r>
      <w:r w:rsidR="006A4533" w:rsidRPr="000626D6">
        <w:rPr>
          <w:rFonts w:ascii="Times New Roman" w:hAnsi="Times New Roman"/>
          <w:sz w:val="28"/>
          <w:szCs w:val="28"/>
          <w:lang w:val="uk-UA"/>
        </w:rPr>
        <w:t>і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родин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4533" w:rsidRPr="000626D6">
        <w:rPr>
          <w:rFonts w:ascii="Times New Roman" w:hAnsi="Times New Roman"/>
          <w:sz w:val="28"/>
          <w:szCs w:val="28"/>
          <w:lang w:val="uk-UA"/>
        </w:rPr>
        <w:t>спостерігається протекція на дитину небажаних якостей батьків, що є маркером батьківської депривації дитини.</w:t>
      </w:r>
      <w:r w:rsidR="00494A67" w:rsidRPr="000626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26D6" w:rsidRDefault="00494A67" w:rsidP="000626D6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sz w:val="28"/>
          <w:szCs w:val="28"/>
          <w:lang w:val="uk-UA"/>
        </w:rPr>
      </w:pPr>
      <w:r w:rsidRPr="00B67467">
        <w:rPr>
          <w:sz w:val="28"/>
          <w:szCs w:val="28"/>
          <w:lang w:val="uk-UA"/>
        </w:rPr>
        <w:t>Ключ</w:t>
      </w:r>
      <w:r w:rsidR="006A4533" w:rsidRPr="00B67467">
        <w:rPr>
          <w:sz w:val="28"/>
          <w:szCs w:val="28"/>
          <w:lang w:val="uk-UA"/>
        </w:rPr>
        <w:t>ові</w:t>
      </w:r>
      <w:r w:rsidRPr="00B67467">
        <w:rPr>
          <w:sz w:val="28"/>
          <w:szCs w:val="28"/>
          <w:lang w:val="uk-UA"/>
        </w:rPr>
        <w:t xml:space="preserve"> слова: д</w:t>
      </w:r>
      <w:r w:rsidR="006A4533" w:rsidRPr="00B67467">
        <w:rPr>
          <w:sz w:val="28"/>
          <w:szCs w:val="28"/>
          <w:lang w:val="uk-UA"/>
        </w:rPr>
        <w:t>і</w:t>
      </w:r>
      <w:r w:rsidRPr="00B67467">
        <w:rPr>
          <w:sz w:val="28"/>
          <w:szCs w:val="28"/>
          <w:lang w:val="uk-UA"/>
        </w:rPr>
        <w:t>ти, психосоматич</w:t>
      </w:r>
      <w:r w:rsidR="006A4533" w:rsidRPr="00B67467">
        <w:rPr>
          <w:sz w:val="28"/>
          <w:szCs w:val="28"/>
          <w:lang w:val="uk-UA"/>
        </w:rPr>
        <w:t>ні</w:t>
      </w:r>
      <w:r w:rsidRPr="00B67467">
        <w:rPr>
          <w:sz w:val="28"/>
          <w:szCs w:val="28"/>
          <w:lang w:val="uk-UA"/>
        </w:rPr>
        <w:t xml:space="preserve"> за</w:t>
      </w:r>
      <w:r w:rsidR="006A4533" w:rsidRPr="00B67467">
        <w:rPr>
          <w:sz w:val="28"/>
          <w:szCs w:val="28"/>
          <w:lang w:val="uk-UA"/>
        </w:rPr>
        <w:t>хворювання</w:t>
      </w:r>
      <w:r w:rsidRPr="00B67467">
        <w:rPr>
          <w:sz w:val="28"/>
          <w:szCs w:val="28"/>
          <w:lang w:val="uk-UA"/>
        </w:rPr>
        <w:t>, психолог</w:t>
      </w:r>
      <w:r w:rsidR="006A4533" w:rsidRPr="00B67467">
        <w:rPr>
          <w:sz w:val="28"/>
          <w:szCs w:val="28"/>
          <w:lang w:val="uk-UA"/>
        </w:rPr>
        <w:t>і</w:t>
      </w:r>
      <w:r w:rsidRPr="00B67467">
        <w:rPr>
          <w:sz w:val="28"/>
          <w:szCs w:val="28"/>
          <w:lang w:val="uk-UA"/>
        </w:rPr>
        <w:t>я</w:t>
      </w:r>
    </w:p>
    <w:p w:rsidR="000626D6" w:rsidRDefault="000626D6" w:rsidP="000626D6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bCs/>
          <w:kern w:val="36"/>
          <w:sz w:val="28"/>
          <w:szCs w:val="28"/>
          <w:lang w:val="en-US"/>
        </w:rPr>
      </w:pPr>
    </w:p>
    <w:p w:rsidR="000626D6" w:rsidRPr="00897D5F" w:rsidRDefault="000626D6" w:rsidP="000626D6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b/>
          <w:bCs/>
          <w:kern w:val="36"/>
          <w:sz w:val="28"/>
          <w:szCs w:val="28"/>
        </w:rPr>
      </w:pPr>
      <w:r w:rsidRPr="000626D6">
        <w:rPr>
          <w:b/>
          <w:bCs/>
          <w:kern w:val="36"/>
          <w:sz w:val="28"/>
          <w:szCs w:val="28"/>
          <w:lang w:val="en-US"/>
        </w:rPr>
        <w:t>UDC</w:t>
      </w:r>
      <w:r w:rsidR="00897D5F">
        <w:rPr>
          <w:b/>
          <w:bCs/>
          <w:kern w:val="36"/>
          <w:sz w:val="28"/>
          <w:szCs w:val="28"/>
        </w:rPr>
        <w:t xml:space="preserve"> </w:t>
      </w:r>
      <w:r w:rsidR="00897D5F">
        <w:rPr>
          <w:bCs/>
          <w:kern w:val="36"/>
          <w:sz w:val="28"/>
          <w:szCs w:val="28"/>
          <w:lang w:val="uk-UA"/>
        </w:rPr>
        <w:t>616-053.463166303.62-055.52</w:t>
      </w:r>
    </w:p>
    <w:p w:rsidR="00CA6FEE" w:rsidRPr="000626D6" w:rsidRDefault="00CA6FEE" w:rsidP="000626D6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b/>
          <w:bCs/>
          <w:kern w:val="36"/>
          <w:sz w:val="28"/>
          <w:szCs w:val="28"/>
          <w:lang w:val="en-US"/>
        </w:rPr>
      </w:pPr>
      <w:r w:rsidRPr="000626D6">
        <w:rPr>
          <w:b/>
          <w:bCs/>
          <w:kern w:val="36"/>
          <w:sz w:val="28"/>
          <w:szCs w:val="28"/>
          <w:lang w:val="en-US"/>
        </w:rPr>
        <w:t xml:space="preserve">THE MEDICAL-SOCIOLOGICAL QUESTIONING RESULTS OF PARENTS OF PRESCHOOL AGECHILDREN </w:t>
      </w:r>
    </w:p>
    <w:p w:rsidR="00494A67" w:rsidRPr="000626D6" w:rsidRDefault="00CA6FEE" w:rsidP="000626D6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Penkov</w:t>
      </w:r>
      <w:r w:rsidR="00494A67"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="00494A67"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</w:t>
      </w:r>
      <w:r w:rsidR="00494A67"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.</w:t>
      </w:r>
      <w:r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Y</w:t>
      </w:r>
      <w:r w:rsidR="00494A67"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.</w:t>
      </w:r>
      <w:r w:rsidR="00B37979"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, Makieieva N.I., Riga O.O.</w:t>
      </w:r>
    </w:p>
    <w:p w:rsidR="00494A67" w:rsidRPr="000626D6" w:rsidRDefault="000626D6" w:rsidP="000626D6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  <w:r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Summary</w:t>
      </w:r>
      <w:r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.</w:t>
      </w:r>
      <w:r w:rsidRPr="000626D6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 w:rsidR="00CA6FEE" w:rsidRPr="000626D6">
        <w:rPr>
          <w:rFonts w:ascii="Times New Roman" w:hAnsi="Times New Roman"/>
          <w:sz w:val="28"/>
          <w:szCs w:val="28"/>
          <w:lang w:val="en-US"/>
        </w:rPr>
        <w:t xml:space="preserve">The results of types family’s desorganisation and specifics of psychological adaptation study of 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36</w:t>
      </w:r>
      <w:r w:rsidR="00CA6FEE" w:rsidRPr="000626D6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CA6FEE" w:rsidRPr="000626D6">
        <w:rPr>
          <w:rFonts w:ascii="Times New Roman" w:hAnsi="Times New Roman"/>
          <w:sz w:val="28"/>
          <w:szCs w:val="28"/>
          <w:lang w:val="en-US"/>
        </w:rPr>
        <w:t xml:space="preserve"> preschool age children from families of Kharkiv population are presented at the article. The upbringing peculiarities in children promote to deviation’s development in </w:t>
      </w:r>
      <w:r w:rsidR="003B77C8" w:rsidRPr="000626D6">
        <w:rPr>
          <w:rFonts w:ascii="Times New Roman" w:hAnsi="Times New Roman"/>
          <w:sz w:val="28"/>
          <w:szCs w:val="28"/>
          <w:lang w:val="en-US"/>
        </w:rPr>
        <w:t>behavior</w:t>
      </w:r>
      <w:r w:rsidR="00CA6FEE" w:rsidRPr="000626D6">
        <w:rPr>
          <w:rFonts w:ascii="Times New Roman" w:hAnsi="Times New Roman"/>
          <w:sz w:val="28"/>
          <w:szCs w:val="28"/>
          <w:lang w:val="en-US"/>
        </w:rPr>
        <w:t xml:space="preserve"> and development of psychosomatic diseases </w:t>
      </w:r>
      <w:r w:rsidR="003B77C8" w:rsidRPr="000626D6">
        <w:rPr>
          <w:rFonts w:ascii="Times New Roman" w:hAnsi="Times New Roman"/>
          <w:sz w:val="28"/>
          <w:szCs w:val="28"/>
          <w:lang w:val="en-US"/>
        </w:rPr>
        <w:t>due to hyperprotection (</w:t>
      </w:r>
      <w:r w:rsidR="00494A67" w:rsidRPr="000626D6">
        <w:rPr>
          <w:rFonts w:ascii="Times New Roman" w:hAnsi="Times New Roman"/>
          <w:sz w:val="28"/>
          <w:szCs w:val="28"/>
          <w:lang w:val="en-US"/>
        </w:rPr>
        <w:t>5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2</w:t>
      </w:r>
      <w:r w:rsidR="00494A67" w:rsidRPr="000626D6">
        <w:rPr>
          <w:rFonts w:ascii="Times New Roman" w:hAnsi="Times New Roman"/>
          <w:sz w:val="28"/>
          <w:szCs w:val="28"/>
          <w:lang w:val="en-US"/>
        </w:rPr>
        <w:t>,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7</w:t>
      </w:r>
      <w:r w:rsidR="00494A67" w:rsidRPr="000626D6">
        <w:rPr>
          <w:rFonts w:ascii="Times New Roman" w:hAnsi="Times New Roman"/>
          <w:sz w:val="28"/>
          <w:szCs w:val="28"/>
          <w:lang w:val="en-US"/>
        </w:rPr>
        <w:t xml:space="preserve">%) </w:t>
      </w:r>
      <w:r w:rsidR="003B77C8" w:rsidRPr="000626D6">
        <w:rPr>
          <w:rFonts w:ascii="Times New Roman" w:hAnsi="Times New Roman"/>
          <w:sz w:val="28"/>
          <w:szCs w:val="28"/>
          <w:lang w:val="en-US"/>
        </w:rPr>
        <w:t xml:space="preserve">and hypoprotection </w:t>
      </w:r>
      <w:r w:rsidR="00494A67" w:rsidRPr="000626D6">
        <w:rPr>
          <w:rFonts w:ascii="Times New Roman" w:hAnsi="Times New Roman"/>
          <w:sz w:val="28"/>
          <w:szCs w:val="28"/>
          <w:lang w:val="en-US"/>
        </w:rPr>
        <w:t>(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38</w:t>
      </w:r>
      <w:r w:rsidR="00494A67" w:rsidRPr="000626D6">
        <w:rPr>
          <w:rFonts w:ascii="Times New Roman" w:hAnsi="Times New Roman"/>
          <w:sz w:val="28"/>
          <w:szCs w:val="28"/>
          <w:lang w:val="en-US"/>
        </w:rPr>
        <w:t>,</w:t>
      </w:r>
      <w:r w:rsidR="00B67467" w:rsidRPr="000626D6">
        <w:rPr>
          <w:rFonts w:ascii="Times New Roman" w:hAnsi="Times New Roman"/>
          <w:sz w:val="28"/>
          <w:szCs w:val="28"/>
          <w:lang w:val="uk-UA"/>
        </w:rPr>
        <w:t>8</w:t>
      </w:r>
      <w:r w:rsidR="00494A67" w:rsidRPr="000626D6">
        <w:rPr>
          <w:rFonts w:ascii="Times New Roman" w:hAnsi="Times New Roman"/>
          <w:sz w:val="28"/>
          <w:szCs w:val="28"/>
          <w:lang w:val="en-US"/>
        </w:rPr>
        <w:t xml:space="preserve">%). </w:t>
      </w:r>
      <w:r w:rsidR="003B77C8" w:rsidRPr="000626D6">
        <w:rPr>
          <w:rFonts w:ascii="Times New Roman" w:hAnsi="Times New Roman"/>
          <w:sz w:val="28"/>
          <w:szCs w:val="28"/>
          <w:lang w:val="en-US"/>
        </w:rPr>
        <w:t xml:space="preserve">The hyperprotection of child </w:t>
      </w:r>
      <w:r w:rsidR="0003502B" w:rsidRPr="000626D6">
        <w:rPr>
          <w:rFonts w:ascii="Times New Roman" w:hAnsi="Times New Roman"/>
          <w:sz w:val="28"/>
          <w:szCs w:val="28"/>
          <w:lang w:val="en-US"/>
        </w:rPr>
        <w:t xml:space="preserve">is tied assistance of </w:t>
      </w:r>
      <w:r w:rsidR="0089028F" w:rsidRPr="000626D6">
        <w:rPr>
          <w:rFonts w:ascii="Times New Roman" w:hAnsi="Times New Roman"/>
          <w:sz w:val="28"/>
          <w:szCs w:val="28"/>
          <w:lang w:val="en-US"/>
        </w:rPr>
        <w:t xml:space="preserve">sphere of paternal senses </w:t>
      </w:r>
      <w:r w:rsidR="0003502B" w:rsidRPr="000626D6">
        <w:rPr>
          <w:rFonts w:ascii="Times New Roman" w:hAnsi="Times New Roman"/>
          <w:sz w:val="28"/>
          <w:szCs w:val="28"/>
          <w:lang w:val="en-US"/>
        </w:rPr>
        <w:t xml:space="preserve">expansion </w:t>
      </w:r>
      <w:r w:rsidR="00494A67" w:rsidRPr="000626D6">
        <w:rPr>
          <w:rFonts w:ascii="Times New Roman" w:hAnsi="Times New Roman"/>
          <w:sz w:val="28"/>
          <w:szCs w:val="28"/>
          <w:lang w:val="en-US"/>
        </w:rPr>
        <w:t xml:space="preserve">(56%), </w:t>
      </w:r>
      <w:r w:rsidR="0003502B" w:rsidRPr="000626D6">
        <w:rPr>
          <w:rFonts w:ascii="Times New Roman" w:hAnsi="Times New Roman"/>
          <w:sz w:val="28"/>
          <w:szCs w:val="28"/>
          <w:lang w:val="en-US"/>
        </w:rPr>
        <w:t xml:space="preserve">tutorial parental uncertainty </w:t>
      </w:r>
      <w:r w:rsidR="00494A67" w:rsidRPr="000626D6">
        <w:rPr>
          <w:rFonts w:ascii="Times New Roman" w:hAnsi="Times New Roman"/>
          <w:sz w:val="28"/>
          <w:szCs w:val="28"/>
          <w:lang w:val="en-US"/>
        </w:rPr>
        <w:t xml:space="preserve">(61%). </w:t>
      </w:r>
      <w:r w:rsidR="0003502B" w:rsidRPr="000626D6">
        <w:rPr>
          <w:rFonts w:ascii="Times New Roman" w:hAnsi="Times New Roman"/>
          <w:sz w:val="28"/>
          <w:szCs w:val="28"/>
          <w:lang w:val="en-US"/>
        </w:rPr>
        <w:t>The projection on the child of</w:t>
      </w:r>
      <w:r w:rsidR="00F706AC" w:rsidRPr="000626D6">
        <w:rPr>
          <w:rFonts w:ascii="Times New Roman" w:hAnsi="Times New Roman"/>
          <w:lang w:val="en-US"/>
        </w:rPr>
        <w:t xml:space="preserve"> </w:t>
      </w:r>
      <w:r w:rsidR="00F706AC" w:rsidRPr="000626D6">
        <w:rPr>
          <w:rFonts w:ascii="Times New Roman" w:hAnsi="Times New Roman"/>
          <w:sz w:val="28"/>
          <w:szCs w:val="28"/>
          <w:lang w:val="en-US"/>
        </w:rPr>
        <w:t>undesirable qualities of parents is presentat half families and is a child deprevati</w:t>
      </w:r>
      <w:r w:rsidR="00455625" w:rsidRPr="000626D6">
        <w:rPr>
          <w:rFonts w:ascii="Times New Roman" w:hAnsi="Times New Roman"/>
          <w:sz w:val="28"/>
          <w:szCs w:val="28"/>
          <w:lang w:val="en-US"/>
        </w:rPr>
        <w:t>ve</w:t>
      </w:r>
      <w:r w:rsidR="00F706AC" w:rsidRPr="000626D6">
        <w:rPr>
          <w:rFonts w:ascii="Times New Roman" w:hAnsi="Times New Roman"/>
          <w:sz w:val="28"/>
          <w:szCs w:val="28"/>
          <w:lang w:val="en-US"/>
        </w:rPr>
        <w:t xml:space="preserve"> marker. </w:t>
      </w:r>
    </w:p>
    <w:p w:rsidR="00F706AC" w:rsidRDefault="00F706AC" w:rsidP="00F706AC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sz w:val="28"/>
          <w:szCs w:val="28"/>
          <w:lang w:val="en-US"/>
        </w:rPr>
      </w:pPr>
      <w:r w:rsidRPr="008A2EED">
        <w:rPr>
          <w:sz w:val="28"/>
          <w:szCs w:val="28"/>
          <w:lang w:val="en-US"/>
        </w:rPr>
        <w:t>Key words: children, psychosomatic diseases, psychology</w:t>
      </w:r>
    </w:p>
    <w:p w:rsidR="000626D6" w:rsidRPr="000626D6" w:rsidRDefault="00B67467" w:rsidP="000626D6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br w:type="page"/>
      </w:r>
      <w:r w:rsidR="000626D6" w:rsidRPr="000626D6">
        <w:rPr>
          <w:rFonts w:ascii="Times New Roman" w:hAnsi="Times New Roman"/>
          <w:b/>
          <w:sz w:val="28"/>
          <w:szCs w:val="28"/>
          <w:lang w:val="uk-UA"/>
        </w:rPr>
        <w:lastRenderedPageBreak/>
        <w:t>УДК</w:t>
      </w:r>
      <w:r w:rsidR="00897D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7D5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616-053.463166303.62-055.52</w:t>
      </w:r>
    </w:p>
    <w:p w:rsidR="00455625" w:rsidRPr="000626D6" w:rsidRDefault="00455625" w:rsidP="00455625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РЕЗУЛЬТАТЫ МЕДИКО-СОЦИОЛОГИЧЕСКОГО ОПРОСА РОДИТЕЛЕЙ ДЕТЕЙ ДОШКОЛЬНОГО ВОЗРАСТА</w:t>
      </w:r>
    </w:p>
    <w:p w:rsidR="00455625" w:rsidRPr="000626D6" w:rsidRDefault="00455625" w:rsidP="00455625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Пеньков А.Ю.</w:t>
      </w:r>
      <w:r w:rsidR="00B37979" w:rsidRPr="000626D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, Макеева Н.И., Рига Е.А.</w:t>
      </w:r>
    </w:p>
    <w:p w:rsidR="00601D8A" w:rsidRPr="00D17082" w:rsidRDefault="000626D6" w:rsidP="00741BD0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sz w:val="28"/>
          <w:szCs w:val="28"/>
          <w:lang w:val="uk-UA"/>
        </w:rPr>
      </w:pPr>
      <w:r w:rsidRPr="000626D6">
        <w:rPr>
          <w:b/>
          <w:bCs/>
          <w:kern w:val="36"/>
          <w:sz w:val="28"/>
          <w:szCs w:val="28"/>
          <w:lang w:val="uk-UA"/>
        </w:rPr>
        <w:t>Резюме</w:t>
      </w:r>
      <w:r w:rsidRPr="000626D6">
        <w:rPr>
          <w:b/>
          <w:bCs/>
          <w:kern w:val="36"/>
          <w:sz w:val="28"/>
          <w:szCs w:val="28"/>
        </w:rPr>
        <w:t>.</w:t>
      </w:r>
      <w:r w:rsidRPr="006557C9">
        <w:rPr>
          <w:sz w:val="28"/>
          <w:szCs w:val="28"/>
        </w:rPr>
        <w:t xml:space="preserve"> </w:t>
      </w:r>
      <w:r w:rsidR="00455625" w:rsidRPr="006557C9">
        <w:rPr>
          <w:sz w:val="28"/>
          <w:szCs w:val="28"/>
        </w:rPr>
        <w:t xml:space="preserve">В статье представлены результаты исследования типов семейной дезорганизации и особенности психологической адаптации </w:t>
      </w:r>
      <w:r w:rsidR="00B67467" w:rsidRPr="006557C9">
        <w:rPr>
          <w:sz w:val="28"/>
          <w:szCs w:val="28"/>
        </w:rPr>
        <w:t>36</w:t>
      </w:r>
      <w:r w:rsidR="00455625" w:rsidRPr="006557C9">
        <w:rPr>
          <w:sz w:val="28"/>
          <w:szCs w:val="28"/>
        </w:rPr>
        <w:t>-ти детей дошкольного возраста</w:t>
      </w:r>
      <w:r w:rsidR="00D17082">
        <w:rPr>
          <w:sz w:val="28"/>
          <w:szCs w:val="28"/>
        </w:rPr>
        <w:t xml:space="preserve">. Представлены дети пяти- и шестилетнего возраста </w:t>
      </w:r>
      <w:r w:rsidR="00455625" w:rsidRPr="006557C9">
        <w:rPr>
          <w:sz w:val="28"/>
          <w:szCs w:val="28"/>
        </w:rPr>
        <w:t xml:space="preserve">из семей - жителей города Харькова, которые посещают детские дошкольные учреждения. </w:t>
      </w:r>
      <w:r w:rsidR="00B67467" w:rsidRPr="006557C9">
        <w:rPr>
          <w:sz w:val="28"/>
          <w:szCs w:val="28"/>
        </w:rPr>
        <w:t xml:space="preserve">Среди них 20 мальчиков и 16 девочек. </w:t>
      </w:r>
      <w:r w:rsidR="00D17082">
        <w:rPr>
          <w:sz w:val="28"/>
          <w:szCs w:val="28"/>
        </w:rPr>
        <w:t xml:space="preserve">Проводилось анкетирование родителей. </w:t>
      </w:r>
      <w:r w:rsidR="006557C9" w:rsidRPr="006557C9">
        <w:rPr>
          <w:sz w:val="28"/>
          <w:szCs w:val="28"/>
        </w:rPr>
        <w:t>Изучались: 1) ур</w:t>
      </w:r>
      <w:r w:rsidR="006557C9">
        <w:rPr>
          <w:sz w:val="28"/>
          <w:szCs w:val="28"/>
        </w:rPr>
        <w:t>о</w:t>
      </w:r>
      <w:r w:rsidR="006557C9" w:rsidRPr="006557C9">
        <w:rPr>
          <w:sz w:val="28"/>
          <w:szCs w:val="28"/>
        </w:rPr>
        <w:t>вень протекции родителей в процессе воспитания;</w:t>
      </w:r>
      <w:r w:rsidR="006557C9">
        <w:rPr>
          <w:sz w:val="28"/>
          <w:szCs w:val="28"/>
        </w:rPr>
        <w:t xml:space="preserve"> 2) степень удовлетворенности потребностей ребенка; 3) количество и качество предъявляемых требований к ребенк</w:t>
      </w:r>
      <w:r w:rsidR="005B1AD7">
        <w:rPr>
          <w:sz w:val="28"/>
          <w:szCs w:val="28"/>
        </w:rPr>
        <w:t>у</w:t>
      </w:r>
      <w:r w:rsidR="006557C9">
        <w:rPr>
          <w:sz w:val="28"/>
          <w:szCs w:val="28"/>
        </w:rPr>
        <w:t xml:space="preserve"> в семье</w:t>
      </w:r>
      <w:r w:rsidR="005B1AD7">
        <w:rPr>
          <w:sz w:val="28"/>
          <w:szCs w:val="28"/>
        </w:rPr>
        <w:t>; 4) нестойкость стиля воспитания. Для более углубленного изучения проблем со стилем воспитания проведено определение личностных проблем родителей, которые они решают за счет воспитания своего ребенка, а именно: 1) расширение сферы родительских чувств, 2) отказ видеть ребенка взрослее, 3) воспитательная неуверенность родителей, 4) фобии потерять ребенка; 5) недоразвитие отцовских чувств; 6) протекция на ребенка собственных не желаемых качеств характера; 7) вынесение конфликта между родителями в сферу воспитания</w:t>
      </w:r>
      <w:r w:rsidR="00B7307D">
        <w:rPr>
          <w:sz w:val="28"/>
          <w:szCs w:val="28"/>
        </w:rPr>
        <w:t>; 8) смещение в родительских установках.</w:t>
      </w:r>
      <w:r w:rsidR="00D17082">
        <w:rPr>
          <w:sz w:val="28"/>
          <w:szCs w:val="28"/>
        </w:rPr>
        <w:t xml:space="preserve"> </w:t>
      </w:r>
      <w:r w:rsidR="00601D8A" w:rsidRPr="00601D8A">
        <w:rPr>
          <w:sz w:val="28"/>
          <w:szCs w:val="28"/>
        </w:rPr>
        <w:t xml:space="preserve">Результатами установлено, что в медицинской документации всех детей </w:t>
      </w:r>
      <w:r w:rsidR="00601D8A" w:rsidRPr="00A77DD5">
        <w:rPr>
          <w:sz w:val="28"/>
          <w:szCs w:val="28"/>
        </w:rPr>
        <w:t>зарегистрировано хотя бы одно обращение родителей к педиатру</w:t>
      </w:r>
      <w:r w:rsidR="00741BD0" w:rsidRPr="00A77DD5">
        <w:rPr>
          <w:sz w:val="28"/>
          <w:szCs w:val="28"/>
        </w:rPr>
        <w:t xml:space="preserve"> по – поводу болей в животе у ребенка без признаков морфофункциональных и во</w:t>
      </w:r>
      <w:r w:rsidR="00D17082">
        <w:rPr>
          <w:sz w:val="28"/>
          <w:szCs w:val="28"/>
        </w:rPr>
        <w:t>с</w:t>
      </w:r>
      <w:r w:rsidR="00741BD0" w:rsidRPr="00A77DD5">
        <w:rPr>
          <w:sz w:val="28"/>
          <w:szCs w:val="28"/>
        </w:rPr>
        <w:t xml:space="preserve">палительных изменений со стороны желудочно-кишечного тракта. </w:t>
      </w:r>
      <w:r w:rsidR="00601D8A" w:rsidRPr="00A77DD5">
        <w:rPr>
          <w:sz w:val="28"/>
          <w:szCs w:val="28"/>
        </w:rPr>
        <w:t xml:space="preserve">28 (77,7%) </w:t>
      </w:r>
      <w:r w:rsidR="00741BD0" w:rsidRPr="00A77DD5">
        <w:rPr>
          <w:sz w:val="28"/>
          <w:szCs w:val="28"/>
        </w:rPr>
        <w:t>и</w:t>
      </w:r>
      <w:r w:rsidR="00601D8A" w:rsidRPr="00A77DD5">
        <w:rPr>
          <w:sz w:val="28"/>
          <w:szCs w:val="28"/>
        </w:rPr>
        <w:t>з них</w:t>
      </w:r>
      <w:r w:rsidR="00741BD0" w:rsidRPr="00A77DD5">
        <w:rPr>
          <w:sz w:val="28"/>
          <w:szCs w:val="28"/>
        </w:rPr>
        <w:t xml:space="preserve"> обра</w:t>
      </w:r>
      <w:r w:rsidR="00D17082">
        <w:rPr>
          <w:sz w:val="28"/>
          <w:szCs w:val="28"/>
        </w:rPr>
        <w:t>щ</w:t>
      </w:r>
      <w:r w:rsidR="00741BD0" w:rsidRPr="00A77DD5">
        <w:rPr>
          <w:sz w:val="28"/>
          <w:szCs w:val="28"/>
        </w:rPr>
        <w:t xml:space="preserve">ались </w:t>
      </w:r>
      <w:r w:rsidR="00D17082">
        <w:rPr>
          <w:sz w:val="28"/>
          <w:szCs w:val="28"/>
        </w:rPr>
        <w:t xml:space="preserve">к врачам </w:t>
      </w:r>
      <w:r w:rsidR="00741BD0" w:rsidRPr="00A77DD5">
        <w:rPr>
          <w:sz w:val="28"/>
          <w:szCs w:val="28"/>
        </w:rPr>
        <w:t xml:space="preserve">повторно. Характерные особенности воспитания, которые способствуют </w:t>
      </w:r>
      <w:r w:rsidR="00741BD0" w:rsidRPr="00D17082">
        <w:rPr>
          <w:sz w:val="28"/>
          <w:szCs w:val="28"/>
        </w:rPr>
        <w:t>формированию отклонений в поведении ребенка в</w:t>
      </w:r>
      <w:r w:rsidR="00D17082">
        <w:rPr>
          <w:sz w:val="28"/>
          <w:szCs w:val="28"/>
        </w:rPr>
        <w:t>ы</w:t>
      </w:r>
      <w:r w:rsidR="00741BD0" w:rsidRPr="00D17082">
        <w:rPr>
          <w:sz w:val="28"/>
          <w:szCs w:val="28"/>
        </w:rPr>
        <w:t xml:space="preserve">явлено у 33 из 36 детей (91,6%). Установлено, что </w:t>
      </w:r>
      <w:r w:rsidR="00601D8A" w:rsidRPr="00D17082">
        <w:rPr>
          <w:sz w:val="28"/>
          <w:szCs w:val="28"/>
        </w:rPr>
        <w:t xml:space="preserve">19 (52,7%) </w:t>
      </w:r>
      <w:r w:rsidR="00D17082" w:rsidRPr="00D17082">
        <w:rPr>
          <w:sz w:val="28"/>
          <w:szCs w:val="28"/>
        </w:rPr>
        <w:t xml:space="preserve">детей находятся в центре внимания семьи, 14 (38,8%) имеют признаки родительской депривации. Частота </w:t>
      </w:r>
      <w:r w:rsidR="00D17082" w:rsidRPr="00D17082">
        <w:rPr>
          <w:sz w:val="28"/>
          <w:szCs w:val="28"/>
        </w:rPr>
        <w:lastRenderedPageBreak/>
        <w:t xml:space="preserve">гиперпротекции ребенка преобладала в семьях, воспитывающих девочек. В семьях, воспитывающих мальчиков, имела тенденция повышения частоты гипопротекции. </w:t>
      </w:r>
    </w:p>
    <w:p w:rsidR="00D17082" w:rsidRDefault="00D979F6" w:rsidP="00455625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Спектр</w:t>
      </w:r>
      <w:r w:rsidR="00D17082">
        <w:rPr>
          <w:sz w:val="28"/>
          <w:szCs w:val="28"/>
        </w:rPr>
        <w:t xml:space="preserve"> личностных проблем родителей</w:t>
      </w:r>
      <w:r>
        <w:rPr>
          <w:sz w:val="28"/>
          <w:szCs w:val="28"/>
        </w:rPr>
        <w:t xml:space="preserve"> распределился следующим образом: воспитательная неуверенность родителей (61%), </w:t>
      </w:r>
      <w:r w:rsidR="00D17082">
        <w:rPr>
          <w:sz w:val="28"/>
          <w:szCs w:val="28"/>
        </w:rPr>
        <w:t>расширение сферы родительских чувств</w:t>
      </w:r>
      <w:r>
        <w:rPr>
          <w:sz w:val="28"/>
          <w:szCs w:val="28"/>
        </w:rPr>
        <w:t xml:space="preserve"> (56%)</w:t>
      </w:r>
      <w:r w:rsidR="00D170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протекция на ребенка собственных не желаемых качеств характера (50%), смещение в родительских установках (33%), </w:t>
      </w:r>
      <w:r w:rsidR="00D17082">
        <w:rPr>
          <w:sz w:val="28"/>
          <w:szCs w:val="28"/>
        </w:rPr>
        <w:t>фобии потерять ребенка</w:t>
      </w:r>
      <w:r>
        <w:rPr>
          <w:sz w:val="28"/>
          <w:szCs w:val="28"/>
        </w:rPr>
        <w:t xml:space="preserve"> (17%),</w:t>
      </w:r>
      <w:r w:rsidR="00D17082">
        <w:rPr>
          <w:sz w:val="28"/>
          <w:szCs w:val="28"/>
        </w:rPr>
        <w:t xml:space="preserve"> недоразвитие отцовских чувств</w:t>
      </w:r>
      <w:r>
        <w:rPr>
          <w:sz w:val="28"/>
          <w:szCs w:val="28"/>
        </w:rPr>
        <w:t xml:space="preserve"> (17%), </w:t>
      </w:r>
      <w:r w:rsidR="00D17082">
        <w:rPr>
          <w:sz w:val="28"/>
          <w:szCs w:val="28"/>
        </w:rPr>
        <w:t>вынесение конфликта между родителями в сферу воспитания</w:t>
      </w:r>
      <w:r>
        <w:rPr>
          <w:sz w:val="28"/>
          <w:szCs w:val="28"/>
        </w:rPr>
        <w:t xml:space="preserve"> (11,%), отказ видеть ребенка взрослее (11%). </w:t>
      </w:r>
    </w:p>
    <w:p w:rsidR="00455625" w:rsidRDefault="00455625" w:rsidP="00455625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sz w:val="28"/>
          <w:szCs w:val="28"/>
        </w:rPr>
      </w:pPr>
      <w:r w:rsidRPr="008A2EED">
        <w:rPr>
          <w:sz w:val="28"/>
          <w:szCs w:val="28"/>
        </w:rPr>
        <w:t xml:space="preserve">Гиперпротекция ребенка вызвана расширением сферы родительских чувств (56%), воспитательной неуверенности родителей (61%). В половине семей </w:t>
      </w:r>
      <w:r w:rsidR="00D979F6">
        <w:rPr>
          <w:sz w:val="28"/>
          <w:szCs w:val="28"/>
        </w:rPr>
        <w:t xml:space="preserve">(50%) </w:t>
      </w:r>
      <w:r w:rsidRPr="008A2EED">
        <w:rPr>
          <w:sz w:val="28"/>
          <w:szCs w:val="28"/>
        </w:rPr>
        <w:t xml:space="preserve">наблюдается проекция на ребенка нежелательных качеств родителя, которая служит маркером депревации ребенка. </w:t>
      </w:r>
    </w:p>
    <w:p w:rsidR="00D979F6" w:rsidRPr="008A2EED" w:rsidRDefault="00D979F6" w:rsidP="00D979F6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Авторы считают, что при осмотре ребенка педиатру необходимо обращать внимание не только на соматическое состояние здоровья, но и на психологическое, что поможет направить ребенка и его семью к детскому психологу. Более широкое использование психологических технологий воспитания будут способствовать уменьшению частоты родительской депривации и частоты психосоматических заболеваний у детей. </w:t>
      </w:r>
    </w:p>
    <w:p w:rsidR="00455625" w:rsidRPr="000626D6" w:rsidRDefault="00455625" w:rsidP="00455625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bCs/>
          <w:kern w:val="36"/>
          <w:sz w:val="28"/>
          <w:szCs w:val="28"/>
        </w:rPr>
      </w:pPr>
      <w:r w:rsidRPr="008A2EED">
        <w:rPr>
          <w:sz w:val="28"/>
          <w:szCs w:val="28"/>
        </w:rPr>
        <w:t>Ключевые слова: дети, психосоматические заболевания, психология</w:t>
      </w:r>
    </w:p>
    <w:p w:rsidR="00455625" w:rsidRPr="00455625" w:rsidRDefault="00455625" w:rsidP="00F706AC">
      <w:pPr>
        <w:pStyle w:val="a5"/>
        <w:shd w:val="clear" w:color="auto" w:fill="FFFFFF"/>
        <w:spacing w:before="150" w:beforeAutospacing="0" w:after="150" w:afterAutospacing="0" w:line="360" w:lineRule="auto"/>
        <w:ind w:left="74" w:right="74" w:firstLine="635"/>
        <w:contextualSpacing/>
        <w:jc w:val="both"/>
        <w:textAlignment w:val="baseline"/>
        <w:rPr>
          <w:bCs/>
          <w:kern w:val="36"/>
          <w:sz w:val="28"/>
          <w:szCs w:val="28"/>
        </w:rPr>
      </w:pPr>
    </w:p>
    <w:sectPr w:rsidR="00455625" w:rsidRPr="00455625" w:rsidSect="008B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86A"/>
    <w:multiLevelType w:val="multilevel"/>
    <w:tmpl w:val="A578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562B1"/>
    <w:multiLevelType w:val="multilevel"/>
    <w:tmpl w:val="E1B4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83D3F"/>
    <w:multiLevelType w:val="multilevel"/>
    <w:tmpl w:val="BD64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D4A54"/>
    <w:multiLevelType w:val="hybridMultilevel"/>
    <w:tmpl w:val="1302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139EC"/>
    <w:multiLevelType w:val="multilevel"/>
    <w:tmpl w:val="93C0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64040"/>
    <w:multiLevelType w:val="multilevel"/>
    <w:tmpl w:val="22BA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868DD"/>
    <w:multiLevelType w:val="multilevel"/>
    <w:tmpl w:val="1974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0771F"/>
    <w:multiLevelType w:val="multilevel"/>
    <w:tmpl w:val="626C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672B2"/>
    <w:multiLevelType w:val="multilevel"/>
    <w:tmpl w:val="D9EE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B23B2"/>
    <w:multiLevelType w:val="multilevel"/>
    <w:tmpl w:val="4D1A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40841"/>
    <w:multiLevelType w:val="multilevel"/>
    <w:tmpl w:val="9C2A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546C0"/>
    <w:multiLevelType w:val="multilevel"/>
    <w:tmpl w:val="D804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932E3"/>
    <w:multiLevelType w:val="hybridMultilevel"/>
    <w:tmpl w:val="3EB8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36E"/>
    <w:rsid w:val="000014D3"/>
    <w:rsid w:val="000022BC"/>
    <w:rsid w:val="0001525E"/>
    <w:rsid w:val="00015AB7"/>
    <w:rsid w:val="00015CA4"/>
    <w:rsid w:val="00017251"/>
    <w:rsid w:val="00017FCF"/>
    <w:rsid w:val="0002332F"/>
    <w:rsid w:val="00024CE9"/>
    <w:rsid w:val="000306D7"/>
    <w:rsid w:val="00030C75"/>
    <w:rsid w:val="00031F0E"/>
    <w:rsid w:val="00031FAF"/>
    <w:rsid w:val="00034C2C"/>
    <w:rsid w:val="00034D2D"/>
    <w:rsid w:val="00034D5A"/>
    <w:rsid w:val="0003502B"/>
    <w:rsid w:val="00041F2D"/>
    <w:rsid w:val="00042C48"/>
    <w:rsid w:val="000437D5"/>
    <w:rsid w:val="0004551E"/>
    <w:rsid w:val="00047933"/>
    <w:rsid w:val="0005052D"/>
    <w:rsid w:val="000518B9"/>
    <w:rsid w:val="00051A5C"/>
    <w:rsid w:val="00054281"/>
    <w:rsid w:val="000552D2"/>
    <w:rsid w:val="000579F1"/>
    <w:rsid w:val="000626D6"/>
    <w:rsid w:val="000635E0"/>
    <w:rsid w:val="00064309"/>
    <w:rsid w:val="00064F74"/>
    <w:rsid w:val="00066CF1"/>
    <w:rsid w:val="0006706F"/>
    <w:rsid w:val="0006714D"/>
    <w:rsid w:val="000729C5"/>
    <w:rsid w:val="00073F30"/>
    <w:rsid w:val="00074D23"/>
    <w:rsid w:val="0007685B"/>
    <w:rsid w:val="0007758B"/>
    <w:rsid w:val="00080392"/>
    <w:rsid w:val="00083EC9"/>
    <w:rsid w:val="000849B8"/>
    <w:rsid w:val="00084BEA"/>
    <w:rsid w:val="0008557D"/>
    <w:rsid w:val="00087609"/>
    <w:rsid w:val="0009289D"/>
    <w:rsid w:val="00096DA3"/>
    <w:rsid w:val="00096E4E"/>
    <w:rsid w:val="000977AD"/>
    <w:rsid w:val="000A0EEA"/>
    <w:rsid w:val="000A108B"/>
    <w:rsid w:val="000A1F6C"/>
    <w:rsid w:val="000A22EC"/>
    <w:rsid w:val="000A322B"/>
    <w:rsid w:val="000A50FA"/>
    <w:rsid w:val="000A6A8F"/>
    <w:rsid w:val="000A7E8B"/>
    <w:rsid w:val="000B1E40"/>
    <w:rsid w:val="000B23A2"/>
    <w:rsid w:val="000B676A"/>
    <w:rsid w:val="000B706E"/>
    <w:rsid w:val="000B7CFB"/>
    <w:rsid w:val="000C1290"/>
    <w:rsid w:val="000C1E4C"/>
    <w:rsid w:val="000C3700"/>
    <w:rsid w:val="000D1694"/>
    <w:rsid w:val="000D4044"/>
    <w:rsid w:val="000D78FD"/>
    <w:rsid w:val="000E0303"/>
    <w:rsid w:val="000E0AF4"/>
    <w:rsid w:val="000E1098"/>
    <w:rsid w:val="000E1FC7"/>
    <w:rsid w:val="000E3C92"/>
    <w:rsid w:val="000E4526"/>
    <w:rsid w:val="000E7733"/>
    <w:rsid w:val="000F023E"/>
    <w:rsid w:val="000F04DB"/>
    <w:rsid w:val="000F3900"/>
    <w:rsid w:val="000F3948"/>
    <w:rsid w:val="000F3FFD"/>
    <w:rsid w:val="00101B1B"/>
    <w:rsid w:val="00103360"/>
    <w:rsid w:val="001036DF"/>
    <w:rsid w:val="001040B5"/>
    <w:rsid w:val="00105CB3"/>
    <w:rsid w:val="001071D6"/>
    <w:rsid w:val="001078FE"/>
    <w:rsid w:val="0011105E"/>
    <w:rsid w:val="00115FA2"/>
    <w:rsid w:val="001172D0"/>
    <w:rsid w:val="00117FDF"/>
    <w:rsid w:val="00124967"/>
    <w:rsid w:val="00124C6B"/>
    <w:rsid w:val="001335BA"/>
    <w:rsid w:val="00135B5E"/>
    <w:rsid w:val="001361AA"/>
    <w:rsid w:val="00136878"/>
    <w:rsid w:val="00141089"/>
    <w:rsid w:val="001417E8"/>
    <w:rsid w:val="001432D8"/>
    <w:rsid w:val="001444B6"/>
    <w:rsid w:val="00145E3B"/>
    <w:rsid w:val="0014636A"/>
    <w:rsid w:val="00146C20"/>
    <w:rsid w:val="0015056F"/>
    <w:rsid w:val="00150E98"/>
    <w:rsid w:val="0015185C"/>
    <w:rsid w:val="00151EFD"/>
    <w:rsid w:val="0015267E"/>
    <w:rsid w:val="00153C1C"/>
    <w:rsid w:val="00153D33"/>
    <w:rsid w:val="00154EDF"/>
    <w:rsid w:val="00162CAA"/>
    <w:rsid w:val="00166E52"/>
    <w:rsid w:val="00167929"/>
    <w:rsid w:val="00167B80"/>
    <w:rsid w:val="001708CC"/>
    <w:rsid w:val="0017145F"/>
    <w:rsid w:val="0018075C"/>
    <w:rsid w:val="001812C0"/>
    <w:rsid w:val="00181F94"/>
    <w:rsid w:val="001827F5"/>
    <w:rsid w:val="00182BAE"/>
    <w:rsid w:val="00183F64"/>
    <w:rsid w:val="001906C8"/>
    <w:rsid w:val="00192900"/>
    <w:rsid w:val="001929F3"/>
    <w:rsid w:val="001931F4"/>
    <w:rsid w:val="0019342C"/>
    <w:rsid w:val="00194181"/>
    <w:rsid w:val="001951F0"/>
    <w:rsid w:val="001956DD"/>
    <w:rsid w:val="0019597B"/>
    <w:rsid w:val="00195A6D"/>
    <w:rsid w:val="001A7D8A"/>
    <w:rsid w:val="001B0913"/>
    <w:rsid w:val="001B0E01"/>
    <w:rsid w:val="001B3515"/>
    <w:rsid w:val="001C02A8"/>
    <w:rsid w:val="001C0695"/>
    <w:rsid w:val="001C5320"/>
    <w:rsid w:val="001D11D4"/>
    <w:rsid w:val="001D1585"/>
    <w:rsid w:val="001D2062"/>
    <w:rsid w:val="001D333C"/>
    <w:rsid w:val="001D37A6"/>
    <w:rsid w:val="001D4A44"/>
    <w:rsid w:val="001E18F0"/>
    <w:rsid w:val="001E19A6"/>
    <w:rsid w:val="001E1E16"/>
    <w:rsid w:val="001E1EBB"/>
    <w:rsid w:val="001E1FF3"/>
    <w:rsid w:val="001E401F"/>
    <w:rsid w:val="001E63CF"/>
    <w:rsid w:val="001F3281"/>
    <w:rsid w:val="00204B01"/>
    <w:rsid w:val="0020653B"/>
    <w:rsid w:val="00206807"/>
    <w:rsid w:val="002071FB"/>
    <w:rsid w:val="00210B92"/>
    <w:rsid w:val="002130E4"/>
    <w:rsid w:val="0021690F"/>
    <w:rsid w:val="0021761D"/>
    <w:rsid w:val="002176C7"/>
    <w:rsid w:val="00220688"/>
    <w:rsid w:val="002227E7"/>
    <w:rsid w:val="00222EC3"/>
    <w:rsid w:val="00225451"/>
    <w:rsid w:val="00226B86"/>
    <w:rsid w:val="00227826"/>
    <w:rsid w:val="00232F95"/>
    <w:rsid w:val="0023332E"/>
    <w:rsid w:val="002334BB"/>
    <w:rsid w:val="0023441F"/>
    <w:rsid w:val="00235097"/>
    <w:rsid w:val="002357FC"/>
    <w:rsid w:val="00235BC8"/>
    <w:rsid w:val="00237969"/>
    <w:rsid w:val="00240600"/>
    <w:rsid w:val="002411FB"/>
    <w:rsid w:val="00244633"/>
    <w:rsid w:val="00247A23"/>
    <w:rsid w:val="002502CC"/>
    <w:rsid w:val="002505C2"/>
    <w:rsid w:val="00251700"/>
    <w:rsid w:val="0025213E"/>
    <w:rsid w:val="00254675"/>
    <w:rsid w:val="002567E0"/>
    <w:rsid w:val="00262564"/>
    <w:rsid w:val="0026416A"/>
    <w:rsid w:val="00265195"/>
    <w:rsid w:val="00274D7E"/>
    <w:rsid w:val="0028358B"/>
    <w:rsid w:val="0028366F"/>
    <w:rsid w:val="00284DDB"/>
    <w:rsid w:val="002857FE"/>
    <w:rsid w:val="00285967"/>
    <w:rsid w:val="00285BFB"/>
    <w:rsid w:val="00286E08"/>
    <w:rsid w:val="00287288"/>
    <w:rsid w:val="00290AC0"/>
    <w:rsid w:val="00290BA7"/>
    <w:rsid w:val="00290C17"/>
    <w:rsid w:val="002921A8"/>
    <w:rsid w:val="002934E5"/>
    <w:rsid w:val="002A1803"/>
    <w:rsid w:val="002A300B"/>
    <w:rsid w:val="002A3047"/>
    <w:rsid w:val="002A3654"/>
    <w:rsid w:val="002A36B6"/>
    <w:rsid w:val="002A45C1"/>
    <w:rsid w:val="002A4C57"/>
    <w:rsid w:val="002B13AC"/>
    <w:rsid w:val="002B1E4D"/>
    <w:rsid w:val="002B2DDA"/>
    <w:rsid w:val="002B36AF"/>
    <w:rsid w:val="002B4BC6"/>
    <w:rsid w:val="002B69B8"/>
    <w:rsid w:val="002B6DC8"/>
    <w:rsid w:val="002C0734"/>
    <w:rsid w:val="002C0CB1"/>
    <w:rsid w:val="002C117E"/>
    <w:rsid w:val="002D21BE"/>
    <w:rsid w:val="002D25C5"/>
    <w:rsid w:val="002D28FA"/>
    <w:rsid w:val="002E1D8F"/>
    <w:rsid w:val="002E72C7"/>
    <w:rsid w:val="002F03A6"/>
    <w:rsid w:val="002F0D1E"/>
    <w:rsid w:val="002F4465"/>
    <w:rsid w:val="002F6958"/>
    <w:rsid w:val="00300306"/>
    <w:rsid w:val="00300786"/>
    <w:rsid w:val="003020CB"/>
    <w:rsid w:val="003036B0"/>
    <w:rsid w:val="00303D11"/>
    <w:rsid w:val="00305043"/>
    <w:rsid w:val="00307412"/>
    <w:rsid w:val="003105A1"/>
    <w:rsid w:val="00315DC4"/>
    <w:rsid w:val="00321CE7"/>
    <w:rsid w:val="0032491C"/>
    <w:rsid w:val="00325149"/>
    <w:rsid w:val="00326D6A"/>
    <w:rsid w:val="00327E9F"/>
    <w:rsid w:val="0033047C"/>
    <w:rsid w:val="00330B2C"/>
    <w:rsid w:val="00330D81"/>
    <w:rsid w:val="0033472B"/>
    <w:rsid w:val="00336F0D"/>
    <w:rsid w:val="003423C5"/>
    <w:rsid w:val="00342490"/>
    <w:rsid w:val="003450F7"/>
    <w:rsid w:val="003453F6"/>
    <w:rsid w:val="00350287"/>
    <w:rsid w:val="00350871"/>
    <w:rsid w:val="003517E9"/>
    <w:rsid w:val="003517EF"/>
    <w:rsid w:val="00352ADD"/>
    <w:rsid w:val="00354AC0"/>
    <w:rsid w:val="00356356"/>
    <w:rsid w:val="00356A45"/>
    <w:rsid w:val="003573E3"/>
    <w:rsid w:val="00361F27"/>
    <w:rsid w:val="003621FE"/>
    <w:rsid w:val="00363028"/>
    <w:rsid w:val="0036382E"/>
    <w:rsid w:val="0036580B"/>
    <w:rsid w:val="003658F2"/>
    <w:rsid w:val="003659A5"/>
    <w:rsid w:val="0037210D"/>
    <w:rsid w:val="003729C3"/>
    <w:rsid w:val="003736A8"/>
    <w:rsid w:val="0037582D"/>
    <w:rsid w:val="00375B39"/>
    <w:rsid w:val="00375BB6"/>
    <w:rsid w:val="00380134"/>
    <w:rsid w:val="00380AE1"/>
    <w:rsid w:val="0038150B"/>
    <w:rsid w:val="0038169A"/>
    <w:rsid w:val="00381EC4"/>
    <w:rsid w:val="00383897"/>
    <w:rsid w:val="00387CBA"/>
    <w:rsid w:val="00391441"/>
    <w:rsid w:val="00393A52"/>
    <w:rsid w:val="00394215"/>
    <w:rsid w:val="00394759"/>
    <w:rsid w:val="003974CD"/>
    <w:rsid w:val="003A1E38"/>
    <w:rsid w:val="003A29B4"/>
    <w:rsid w:val="003A481C"/>
    <w:rsid w:val="003A7ECC"/>
    <w:rsid w:val="003B2480"/>
    <w:rsid w:val="003B25FF"/>
    <w:rsid w:val="003B36FB"/>
    <w:rsid w:val="003B3887"/>
    <w:rsid w:val="003B4945"/>
    <w:rsid w:val="003B76EC"/>
    <w:rsid w:val="003B77C8"/>
    <w:rsid w:val="003C293C"/>
    <w:rsid w:val="003C2FD7"/>
    <w:rsid w:val="003C746B"/>
    <w:rsid w:val="003D012F"/>
    <w:rsid w:val="003D0DFD"/>
    <w:rsid w:val="003D3BC5"/>
    <w:rsid w:val="003D50C9"/>
    <w:rsid w:val="003D61BE"/>
    <w:rsid w:val="003D7CA1"/>
    <w:rsid w:val="003D7F2F"/>
    <w:rsid w:val="003E437C"/>
    <w:rsid w:val="003E4825"/>
    <w:rsid w:val="003E708C"/>
    <w:rsid w:val="003E7CD3"/>
    <w:rsid w:val="003E7CF2"/>
    <w:rsid w:val="003F0C53"/>
    <w:rsid w:val="003F0F0E"/>
    <w:rsid w:val="003F0FB9"/>
    <w:rsid w:val="003F18A9"/>
    <w:rsid w:val="003F2918"/>
    <w:rsid w:val="003F426E"/>
    <w:rsid w:val="003F5C20"/>
    <w:rsid w:val="003F5CB8"/>
    <w:rsid w:val="003F600C"/>
    <w:rsid w:val="003F6C22"/>
    <w:rsid w:val="003F6FDD"/>
    <w:rsid w:val="003F70A0"/>
    <w:rsid w:val="0040072D"/>
    <w:rsid w:val="0040089C"/>
    <w:rsid w:val="004049AE"/>
    <w:rsid w:val="0041041A"/>
    <w:rsid w:val="004109D8"/>
    <w:rsid w:val="004112C2"/>
    <w:rsid w:val="004118E0"/>
    <w:rsid w:val="00411CD2"/>
    <w:rsid w:val="004120BF"/>
    <w:rsid w:val="00412AE0"/>
    <w:rsid w:val="00413C41"/>
    <w:rsid w:val="00414FF4"/>
    <w:rsid w:val="00415E39"/>
    <w:rsid w:val="004166D2"/>
    <w:rsid w:val="00421330"/>
    <w:rsid w:val="0042154C"/>
    <w:rsid w:val="004248CC"/>
    <w:rsid w:val="00424D90"/>
    <w:rsid w:val="00425208"/>
    <w:rsid w:val="00426F3E"/>
    <w:rsid w:val="00430117"/>
    <w:rsid w:val="00430F44"/>
    <w:rsid w:val="00432D33"/>
    <w:rsid w:val="0043427C"/>
    <w:rsid w:val="00434BEA"/>
    <w:rsid w:val="0043632F"/>
    <w:rsid w:val="00441025"/>
    <w:rsid w:val="00442326"/>
    <w:rsid w:val="00444AF5"/>
    <w:rsid w:val="004457DE"/>
    <w:rsid w:val="00445CB8"/>
    <w:rsid w:val="00451347"/>
    <w:rsid w:val="00452B05"/>
    <w:rsid w:val="00455625"/>
    <w:rsid w:val="004561D7"/>
    <w:rsid w:val="00457D2A"/>
    <w:rsid w:val="00460162"/>
    <w:rsid w:val="0046020A"/>
    <w:rsid w:val="00462933"/>
    <w:rsid w:val="00464DBB"/>
    <w:rsid w:val="004656DC"/>
    <w:rsid w:val="004663A2"/>
    <w:rsid w:val="00467399"/>
    <w:rsid w:val="00472074"/>
    <w:rsid w:val="004725DB"/>
    <w:rsid w:val="0047765B"/>
    <w:rsid w:val="00477E56"/>
    <w:rsid w:val="004816A7"/>
    <w:rsid w:val="00484124"/>
    <w:rsid w:val="00491D98"/>
    <w:rsid w:val="00492457"/>
    <w:rsid w:val="00494A67"/>
    <w:rsid w:val="00495EE4"/>
    <w:rsid w:val="004A4B2B"/>
    <w:rsid w:val="004B0489"/>
    <w:rsid w:val="004B08FA"/>
    <w:rsid w:val="004B1A63"/>
    <w:rsid w:val="004B39D7"/>
    <w:rsid w:val="004B4020"/>
    <w:rsid w:val="004B686A"/>
    <w:rsid w:val="004B7769"/>
    <w:rsid w:val="004C22F1"/>
    <w:rsid w:val="004C2D9E"/>
    <w:rsid w:val="004C303E"/>
    <w:rsid w:val="004C4643"/>
    <w:rsid w:val="004C5883"/>
    <w:rsid w:val="004C5976"/>
    <w:rsid w:val="004C68CC"/>
    <w:rsid w:val="004D08A7"/>
    <w:rsid w:val="004D0EB9"/>
    <w:rsid w:val="004D2F20"/>
    <w:rsid w:val="004D3050"/>
    <w:rsid w:val="004D315B"/>
    <w:rsid w:val="004D3A69"/>
    <w:rsid w:val="004D3CCB"/>
    <w:rsid w:val="004D56C2"/>
    <w:rsid w:val="004D5F1F"/>
    <w:rsid w:val="004E0FE8"/>
    <w:rsid w:val="004E2B8E"/>
    <w:rsid w:val="004E3221"/>
    <w:rsid w:val="004E46EE"/>
    <w:rsid w:val="004E498A"/>
    <w:rsid w:val="004E6195"/>
    <w:rsid w:val="004E72FD"/>
    <w:rsid w:val="004F4C39"/>
    <w:rsid w:val="004F648D"/>
    <w:rsid w:val="004F75F5"/>
    <w:rsid w:val="00502B1C"/>
    <w:rsid w:val="00502FE2"/>
    <w:rsid w:val="005031DF"/>
    <w:rsid w:val="00503372"/>
    <w:rsid w:val="0050394B"/>
    <w:rsid w:val="00506C3D"/>
    <w:rsid w:val="00507320"/>
    <w:rsid w:val="00507B59"/>
    <w:rsid w:val="0051178F"/>
    <w:rsid w:val="00513308"/>
    <w:rsid w:val="00515E85"/>
    <w:rsid w:val="0051655B"/>
    <w:rsid w:val="00522335"/>
    <w:rsid w:val="00534191"/>
    <w:rsid w:val="00534493"/>
    <w:rsid w:val="00535281"/>
    <w:rsid w:val="005375C2"/>
    <w:rsid w:val="00540C9D"/>
    <w:rsid w:val="0054172A"/>
    <w:rsid w:val="005429F4"/>
    <w:rsid w:val="0054599E"/>
    <w:rsid w:val="00545DFA"/>
    <w:rsid w:val="0054691A"/>
    <w:rsid w:val="00550A9E"/>
    <w:rsid w:val="00551A94"/>
    <w:rsid w:val="00556F1A"/>
    <w:rsid w:val="005624D9"/>
    <w:rsid w:val="00566795"/>
    <w:rsid w:val="005670C5"/>
    <w:rsid w:val="00567EF3"/>
    <w:rsid w:val="005703A4"/>
    <w:rsid w:val="00571C92"/>
    <w:rsid w:val="005751AF"/>
    <w:rsid w:val="0058243A"/>
    <w:rsid w:val="00583238"/>
    <w:rsid w:val="00583243"/>
    <w:rsid w:val="00583AE3"/>
    <w:rsid w:val="00586A98"/>
    <w:rsid w:val="00587956"/>
    <w:rsid w:val="00590640"/>
    <w:rsid w:val="00591828"/>
    <w:rsid w:val="00593D90"/>
    <w:rsid w:val="00593EDC"/>
    <w:rsid w:val="00595D47"/>
    <w:rsid w:val="005961E6"/>
    <w:rsid w:val="00596E4D"/>
    <w:rsid w:val="0059713A"/>
    <w:rsid w:val="005A20E4"/>
    <w:rsid w:val="005A37C4"/>
    <w:rsid w:val="005A49A4"/>
    <w:rsid w:val="005A5826"/>
    <w:rsid w:val="005A7FB5"/>
    <w:rsid w:val="005B0AEE"/>
    <w:rsid w:val="005B10F1"/>
    <w:rsid w:val="005B1AD7"/>
    <w:rsid w:val="005B223A"/>
    <w:rsid w:val="005B27FB"/>
    <w:rsid w:val="005B32DE"/>
    <w:rsid w:val="005B3574"/>
    <w:rsid w:val="005B5D14"/>
    <w:rsid w:val="005B5DD1"/>
    <w:rsid w:val="005B74D3"/>
    <w:rsid w:val="005B7BCD"/>
    <w:rsid w:val="005C1AA8"/>
    <w:rsid w:val="005C345A"/>
    <w:rsid w:val="005C34C9"/>
    <w:rsid w:val="005C49DC"/>
    <w:rsid w:val="005C5FE5"/>
    <w:rsid w:val="005C6C87"/>
    <w:rsid w:val="005C7395"/>
    <w:rsid w:val="005D556F"/>
    <w:rsid w:val="005D57AD"/>
    <w:rsid w:val="005D5C89"/>
    <w:rsid w:val="005D7531"/>
    <w:rsid w:val="005D7AA9"/>
    <w:rsid w:val="005E00C1"/>
    <w:rsid w:val="005E075A"/>
    <w:rsid w:val="005E0D22"/>
    <w:rsid w:val="005E3DCE"/>
    <w:rsid w:val="005E3F03"/>
    <w:rsid w:val="005F06FC"/>
    <w:rsid w:val="005F6193"/>
    <w:rsid w:val="00600950"/>
    <w:rsid w:val="00601C39"/>
    <w:rsid w:val="00601D8A"/>
    <w:rsid w:val="00602329"/>
    <w:rsid w:val="00603654"/>
    <w:rsid w:val="006044FE"/>
    <w:rsid w:val="00604FF2"/>
    <w:rsid w:val="006074CC"/>
    <w:rsid w:val="006141BE"/>
    <w:rsid w:val="006148D7"/>
    <w:rsid w:val="00614E6E"/>
    <w:rsid w:val="00615842"/>
    <w:rsid w:val="00615DF7"/>
    <w:rsid w:val="006215D3"/>
    <w:rsid w:val="00621B0B"/>
    <w:rsid w:val="00622D07"/>
    <w:rsid w:val="0062332E"/>
    <w:rsid w:val="00623DF0"/>
    <w:rsid w:val="00626CF8"/>
    <w:rsid w:val="006309A2"/>
    <w:rsid w:val="00632B98"/>
    <w:rsid w:val="00633038"/>
    <w:rsid w:val="00635911"/>
    <w:rsid w:val="006379DF"/>
    <w:rsid w:val="006379F5"/>
    <w:rsid w:val="00637F26"/>
    <w:rsid w:val="00640997"/>
    <w:rsid w:val="00642E64"/>
    <w:rsid w:val="006521D0"/>
    <w:rsid w:val="00652231"/>
    <w:rsid w:val="0065249D"/>
    <w:rsid w:val="00653ACA"/>
    <w:rsid w:val="0065506E"/>
    <w:rsid w:val="006554FC"/>
    <w:rsid w:val="006557C9"/>
    <w:rsid w:val="00656C78"/>
    <w:rsid w:val="00661067"/>
    <w:rsid w:val="00661341"/>
    <w:rsid w:val="00662116"/>
    <w:rsid w:val="00664AD3"/>
    <w:rsid w:val="0067031C"/>
    <w:rsid w:val="00670E58"/>
    <w:rsid w:val="00673900"/>
    <w:rsid w:val="006771FE"/>
    <w:rsid w:val="00687D0E"/>
    <w:rsid w:val="00692CD2"/>
    <w:rsid w:val="0069369F"/>
    <w:rsid w:val="006939E7"/>
    <w:rsid w:val="00695BE3"/>
    <w:rsid w:val="00696B12"/>
    <w:rsid w:val="006A2DB4"/>
    <w:rsid w:val="006A370F"/>
    <w:rsid w:val="006A4533"/>
    <w:rsid w:val="006A5D75"/>
    <w:rsid w:val="006A69B5"/>
    <w:rsid w:val="006B1044"/>
    <w:rsid w:val="006B2F86"/>
    <w:rsid w:val="006B3286"/>
    <w:rsid w:val="006B3CC3"/>
    <w:rsid w:val="006C2E2A"/>
    <w:rsid w:val="006C314D"/>
    <w:rsid w:val="006C40FC"/>
    <w:rsid w:val="006C4203"/>
    <w:rsid w:val="006C57F1"/>
    <w:rsid w:val="006C703C"/>
    <w:rsid w:val="006C793D"/>
    <w:rsid w:val="006D09A4"/>
    <w:rsid w:val="006D1540"/>
    <w:rsid w:val="006D425E"/>
    <w:rsid w:val="006D76A9"/>
    <w:rsid w:val="006E0525"/>
    <w:rsid w:val="006E3E5B"/>
    <w:rsid w:val="006E3E8B"/>
    <w:rsid w:val="006E58BD"/>
    <w:rsid w:val="006E6431"/>
    <w:rsid w:val="006E791C"/>
    <w:rsid w:val="006F0266"/>
    <w:rsid w:val="006F118B"/>
    <w:rsid w:val="006F238C"/>
    <w:rsid w:val="006F4045"/>
    <w:rsid w:val="006F5020"/>
    <w:rsid w:val="006F6B52"/>
    <w:rsid w:val="0070272A"/>
    <w:rsid w:val="00704C06"/>
    <w:rsid w:val="00704D3C"/>
    <w:rsid w:val="00705898"/>
    <w:rsid w:val="007074A5"/>
    <w:rsid w:val="00707A02"/>
    <w:rsid w:val="00710289"/>
    <w:rsid w:val="00714B44"/>
    <w:rsid w:val="007212AF"/>
    <w:rsid w:val="00722031"/>
    <w:rsid w:val="007237F7"/>
    <w:rsid w:val="00724C9E"/>
    <w:rsid w:val="00724CA8"/>
    <w:rsid w:val="00725476"/>
    <w:rsid w:val="00725EF0"/>
    <w:rsid w:val="007320ED"/>
    <w:rsid w:val="00732BF6"/>
    <w:rsid w:val="00733AD7"/>
    <w:rsid w:val="00733E42"/>
    <w:rsid w:val="00735A94"/>
    <w:rsid w:val="00736342"/>
    <w:rsid w:val="00741672"/>
    <w:rsid w:val="00741BD0"/>
    <w:rsid w:val="00743381"/>
    <w:rsid w:val="007455C2"/>
    <w:rsid w:val="00746B56"/>
    <w:rsid w:val="00746CB6"/>
    <w:rsid w:val="00747EDC"/>
    <w:rsid w:val="00750860"/>
    <w:rsid w:val="00751BF7"/>
    <w:rsid w:val="00751C5C"/>
    <w:rsid w:val="00752920"/>
    <w:rsid w:val="00754EB4"/>
    <w:rsid w:val="007554BE"/>
    <w:rsid w:val="00757FE5"/>
    <w:rsid w:val="007607E0"/>
    <w:rsid w:val="0076081D"/>
    <w:rsid w:val="007614CB"/>
    <w:rsid w:val="00761557"/>
    <w:rsid w:val="007615EF"/>
    <w:rsid w:val="0076195B"/>
    <w:rsid w:val="00761DC9"/>
    <w:rsid w:val="00765E77"/>
    <w:rsid w:val="00767248"/>
    <w:rsid w:val="007676EB"/>
    <w:rsid w:val="0077198C"/>
    <w:rsid w:val="0077208C"/>
    <w:rsid w:val="0077342F"/>
    <w:rsid w:val="007742AA"/>
    <w:rsid w:val="0077680F"/>
    <w:rsid w:val="00780EA4"/>
    <w:rsid w:val="00783309"/>
    <w:rsid w:val="00784A74"/>
    <w:rsid w:val="007857AB"/>
    <w:rsid w:val="00786697"/>
    <w:rsid w:val="00786801"/>
    <w:rsid w:val="00793EBA"/>
    <w:rsid w:val="00794856"/>
    <w:rsid w:val="00796D1F"/>
    <w:rsid w:val="007A1435"/>
    <w:rsid w:val="007A36C5"/>
    <w:rsid w:val="007A47A3"/>
    <w:rsid w:val="007A4CD3"/>
    <w:rsid w:val="007A54DE"/>
    <w:rsid w:val="007A5DF0"/>
    <w:rsid w:val="007B1A75"/>
    <w:rsid w:val="007B25D3"/>
    <w:rsid w:val="007B289C"/>
    <w:rsid w:val="007B4781"/>
    <w:rsid w:val="007B4EC1"/>
    <w:rsid w:val="007B7484"/>
    <w:rsid w:val="007C06C6"/>
    <w:rsid w:val="007C0B7D"/>
    <w:rsid w:val="007C4338"/>
    <w:rsid w:val="007C62AF"/>
    <w:rsid w:val="007C6535"/>
    <w:rsid w:val="007C6948"/>
    <w:rsid w:val="007C6A32"/>
    <w:rsid w:val="007D0B82"/>
    <w:rsid w:val="007D1DDC"/>
    <w:rsid w:val="007D3E1F"/>
    <w:rsid w:val="007D6AE3"/>
    <w:rsid w:val="007D783C"/>
    <w:rsid w:val="007E0D99"/>
    <w:rsid w:val="007E236E"/>
    <w:rsid w:val="007E30C8"/>
    <w:rsid w:val="007E4167"/>
    <w:rsid w:val="007E4509"/>
    <w:rsid w:val="007E5B41"/>
    <w:rsid w:val="007F12F9"/>
    <w:rsid w:val="007F2ECB"/>
    <w:rsid w:val="007F5006"/>
    <w:rsid w:val="00804827"/>
    <w:rsid w:val="0081032B"/>
    <w:rsid w:val="0081311E"/>
    <w:rsid w:val="00813F0F"/>
    <w:rsid w:val="0081421C"/>
    <w:rsid w:val="00816A1A"/>
    <w:rsid w:val="0082189E"/>
    <w:rsid w:val="00821F0E"/>
    <w:rsid w:val="0082256A"/>
    <w:rsid w:val="008233D6"/>
    <w:rsid w:val="00827781"/>
    <w:rsid w:val="00831A38"/>
    <w:rsid w:val="00833986"/>
    <w:rsid w:val="008362D2"/>
    <w:rsid w:val="0084027D"/>
    <w:rsid w:val="008432AA"/>
    <w:rsid w:val="00846DA3"/>
    <w:rsid w:val="00847A20"/>
    <w:rsid w:val="00851B6A"/>
    <w:rsid w:val="00852A36"/>
    <w:rsid w:val="00855596"/>
    <w:rsid w:val="008556BA"/>
    <w:rsid w:val="0086031C"/>
    <w:rsid w:val="0086077A"/>
    <w:rsid w:val="0086078F"/>
    <w:rsid w:val="008628FC"/>
    <w:rsid w:val="00863AF7"/>
    <w:rsid w:val="00866CEF"/>
    <w:rsid w:val="00866F32"/>
    <w:rsid w:val="0087032A"/>
    <w:rsid w:val="00870BF2"/>
    <w:rsid w:val="00871B76"/>
    <w:rsid w:val="00871D00"/>
    <w:rsid w:val="008730DB"/>
    <w:rsid w:val="00874332"/>
    <w:rsid w:val="00875191"/>
    <w:rsid w:val="0087760B"/>
    <w:rsid w:val="008779D7"/>
    <w:rsid w:val="00881173"/>
    <w:rsid w:val="0089028F"/>
    <w:rsid w:val="00891BE4"/>
    <w:rsid w:val="00891EB9"/>
    <w:rsid w:val="00894BDE"/>
    <w:rsid w:val="0089542F"/>
    <w:rsid w:val="00895E50"/>
    <w:rsid w:val="00896367"/>
    <w:rsid w:val="008978E8"/>
    <w:rsid w:val="00897D5F"/>
    <w:rsid w:val="008A0AF9"/>
    <w:rsid w:val="008A2EED"/>
    <w:rsid w:val="008A5FE6"/>
    <w:rsid w:val="008B0E75"/>
    <w:rsid w:val="008B1E0F"/>
    <w:rsid w:val="008B2FE1"/>
    <w:rsid w:val="008B4D74"/>
    <w:rsid w:val="008B5F2B"/>
    <w:rsid w:val="008C0807"/>
    <w:rsid w:val="008C28FF"/>
    <w:rsid w:val="008C4D78"/>
    <w:rsid w:val="008C5858"/>
    <w:rsid w:val="008C7A08"/>
    <w:rsid w:val="008C7C6F"/>
    <w:rsid w:val="008D0135"/>
    <w:rsid w:val="008D19B3"/>
    <w:rsid w:val="008D39D3"/>
    <w:rsid w:val="008D3F20"/>
    <w:rsid w:val="008D5343"/>
    <w:rsid w:val="008D71BD"/>
    <w:rsid w:val="008E0969"/>
    <w:rsid w:val="008E26B8"/>
    <w:rsid w:val="008E37F2"/>
    <w:rsid w:val="008E3F9D"/>
    <w:rsid w:val="008E621E"/>
    <w:rsid w:val="008E78BA"/>
    <w:rsid w:val="008F0F39"/>
    <w:rsid w:val="008F2242"/>
    <w:rsid w:val="008F2E85"/>
    <w:rsid w:val="008F43FA"/>
    <w:rsid w:val="008F5A11"/>
    <w:rsid w:val="008F62E8"/>
    <w:rsid w:val="009003F3"/>
    <w:rsid w:val="009032F2"/>
    <w:rsid w:val="00904598"/>
    <w:rsid w:val="009066C0"/>
    <w:rsid w:val="0091030E"/>
    <w:rsid w:val="009128EF"/>
    <w:rsid w:val="00912E82"/>
    <w:rsid w:val="00914FF0"/>
    <w:rsid w:val="00915200"/>
    <w:rsid w:val="009152AA"/>
    <w:rsid w:val="00917ABF"/>
    <w:rsid w:val="0092060F"/>
    <w:rsid w:val="009250F0"/>
    <w:rsid w:val="00926A74"/>
    <w:rsid w:val="00926DAD"/>
    <w:rsid w:val="00932F4F"/>
    <w:rsid w:val="009330E2"/>
    <w:rsid w:val="00933475"/>
    <w:rsid w:val="00940681"/>
    <w:rsid w:val="009407B6"/>
    <w:rsid w:val="0094607C"/>
    <w:rsid w:val="00946E0A"/>
    <w:rsid w:val="0094724D"/>
    <w:rsid w:val="00952BF7"/>
    <w:rsid w:val="00953EDA"/>
    <w:rsid w:val="00955CFA"/>
    <w:rsid w:val="00960923"/>
    <w:rsid w:val="00961BE8"/>
    <w:rsid w:val="00962C78"/>
    <w:rsid w:val="00963041"/>
    <w:rsid w:val="009633D2"/>
    <w:rsid w:val="00966483"/>
    <w:rsid w:val="00966F96"/>
    <w:rsid w:val="0096708D"/>
    <w:rsid w:val="00972362"/>
    <w:rsid w:val="00972DF4"/>
    <w:rsid w:val="0097343F"/>
    <w:rsid w:val="00973F63"/>
    <w:rsid w:val="009762EC"/>
    <w:rsid w:val="00983C4B"/>
    <w:rsid w:val="00984C67"/>
    <w:rsid w:val="00985392"/>
    <w:rsid w:val="0098601B"/>
    <w:rsid w:val="00986EF5"/>
    <w:rsid w:val="009911B0"/>
    <w:rsid w:val="00991929"/>
    <w:rsid w:val="0099283B"/>
    <w:rsid w:val="0099466D"/>
    <w:rsid w:val="0099689C"/>
    <w:rsid w:val="00996958"/>
    <w:rsid w:val="00996BAB"/>
    <w:rsid w:val="009A234F"/>
    <w:rsid w:val="009A4134"/>
    <w:rsid w:val="009A6CCE"/>
    <w:rsid w:val="009A7209"/>
    <w:rsid w:val="009B2045"/>
    <w:rsid w:val="009B2A8A"/>
    <w:rsid w:val="009B3BF3"/>
    <w:rsid w:val="009B4050"/>
    <w:rsid w:val="009B4BE5"/>
    <w:rsid w:val="009B5F7B"/>
    <w:rsid w:val="009C346C"/>
    <w:rsid w:val="009C36E1"/>
    <w:rsid w:val="009C4891"/>
    <w:rsid w:val="009C5FCE"/>
    <w:rsid w:val="009C6155"/>
    <w:rsid w:val="009C6BCD"/>
    <w:rsid w:val="009D0AD6"/>
    <w:rsid w:val="009D0B63"/>
    <w:rsid w:val="009D1A98"/>
    <w:rsid w:val="009D2E82"/>
    <w:rsid w:val="009D69C8"/>
    <w:rsid w:val="009E1FDB"/>
    <w:rsid w:val="009E28FD"/>
    <w:rsid w:val="009E2F9B"/>
    <w:rsid w:val="009E5B4D"/>
    <w:rsid w:val="009E7281"/>
    <w:rsid w:val="009F2F5C"/>
    <w:rsid w:val="009F6E06"/>
    <w:rsid w:val="00A046C1"/>
    <w:rsid w:val="00A059B5"/>
    <w:rsid w:val="00A070F5"/>
    <w:rsid w:val="00A10990"/>
    <w:rsid w:val="00A132A0"/>
    <w:rsid w:val="00A15966"/>
    <w:rsid w:val="00A16D96"/>
    <w:rsid w:val="00A17326"/>
    <w:rsid w:val="00A20F11"/>
    <w:rsid w:val="00A22001"/>
    <w:rsid w:val="00A230D0"/>
    <w:rsid w:val="00A238D2"/>
    <w:rsid w:val="00A30B20"/>
    <w:rsid w:val="00A31CE4"/>
    <w:rsid w:val="00A323B8"/>
    <w:rsid w:val="00A33028"/>
    <w:rsid w:val="00A37DB2"/>
    <w:rsid w:val="00A41498"/>
    <w:rsid w:val="00A423D8"/>
    <w:rsid w:val="00A44634"/>
    <w:rsid w:val="00A50641"/>
    <w:rsid w:val="00A52CC7"/>
    <w:rsid w:val="00A53243"/>
    <w:rsid w:val="00A54DA7"/>
    <w:rsid w:val="00A561A2"/>
    <w:rsid w:val="00A57825"/>
    <w:rsid w:val="00A66C31"/>
    <w:rsid w:val="00A704D8"/>
    <w:rsid w:val="00A7073F"/>
    <w:rsid w:val="00A71BBE"/>
    <w:rsid w:val="00A7229B"/>
    <w:rsid w:val="00A73496"/>
    <w:rsid w:val="00A74251"/>
    <w:rsid w:val="00A74A17"/>
    <w:rsid w:val="00A77DD5"/>
    <w:rsid w:val="00A803B7"/>
    <w:rsid w:val="00A81264"/>
    <w:rsid w:val="00A81C75"/>
    <w:rsid w:val="00A8371A"/>
    <w:rsid w:val="00A87CC6"/>
    <w:rsid w:val="00A9010F"/>
    <w:rsid w:val="00AA0307"/>
    <w:rsid w:val="00AA2AF8"/>
    <w:rsid w:val="00AA3102"/>
    <w:rsid w:val="00AA6B27"/>
    <w:rsid w:val="00AB2DA6"/>
    <w:rsid w:val="00AB2E6B"/>
    <w:rsid w:val="00AB3129"/>
    <w:rsid w:val="00AB7C3A"/>
    <w:rsid w:val="00AC36EE"/>
    <w:rsid w:val="00AC4BE2"/>
    <w:rsid w:val="00AC6143"/>
    <w:rsid w:val="00AD666F"/>
    <w:rsid w:val="00AE082A"/>
    <w:rsid w:val="00AE5E65"/>
    <w:rsid w:val="00AE5FF0"/>
    <w:rsid w:val="00AE7060"/>
    <w:rsid w:val="00AF005A"/>
    <w:rsid w:val="00AF3A15"/>
    <w:rsid w:val="00AF4231"/>
    <w:rsid w:val="00AF6221"/>
    <w:rsid w:val="00AF6900"/>
    <w:rsid w:val="00AF6BA6"/>
    <w:rsid w:val="00B009D0"/>
    <w:rsid w:val="00B01605"/>
    <w:rsid w:val="00B02167"/>
    <w:rsid w:val="00B03C39"/>
    <w:rsid w:val="00B03F44"/>
    <w:rsid w:val="00B04299"/>
    <w:rsid w:val="00B04FC6"/>
    <w:rsid w:val="00B058ED"/>
    <w:rsid w:val="00B072A8"/>
    <w:rsid w:val="00B1005A"/>
    <w:rsid w:val="00B125F1"/>
    <w:rsid w:val="00B14D62"/>
    <w:rsid w:val="00B16137"/>
    <w:rsid w:val="00B16910"/>
    <w:rsid w:val="00B20475"/>
    <w:rsid w:val="00B20DB1"/>
    <w:rsid w:val="00B22E75"/>
    <w:rsid w:val="00B2480E"/>
    <w:rsid w:val="00B2638E"/>
    <w:rsid w:val="00B30254"/>
    <w:rsid w:val="00B3028D"/>
    <w:rsid w:val="00B3106E"/>
    <w:rsid w:val="00B3238D"/>
    <w:rsid w:val="00B330E3"/>
    <w:rsid w:val="00B33517"/>
    <w:rsid w:val="00B33B17"/>
    <w:rsid w:val="00B37979"/>
    <w:rsid w:val="00B4183A"/>
    <w:rsid w:val="00B424DA"/>
    <w:rsid w:val="00B4472A"/>
    <w:rsid w:val="00B52808"/>
    <w:rsid w:val="00B52972"/>
    <w:rsid w:val="00B54057"/>
    <w:rsid w:val="00B60F55"/>
    <w:rsid w:val="00B6155F"/>
    <w:rsid w:val="00B61DC8"/>
    <w:rsid w:val="00B62462"/>
    <w:rsid w:val="00B62CD0"/>
    <w:rsid w:val="00B633D2"/>
    <w:rsid w:val="00B67467"/>
    <w:rsid w:val="00B70869"/>
    <w:rsid w:val="00B726C9"/>
    <w:rsid w:val="00B7307D"/>
    <w:rsid w:val="00B74E3F"/>
    <w:rsid w:val="00B77EE7"/>
    <w:rsid w:val="00B811FC"/>
    <w:rsid w:val="00B84B97"/>
    <w:rsid w:val="00B8589C"/>
    <w:rsid w:val="00B86AC7"/>
    <w:rsid w:val="00B90004"/>
    <w:rsid w:val="00B94950"/>
    <w:rsid w:val="00B96A36"/>
    <w:rsid w:val="00B96D77"/>
    <w:rsid w:val="00B974FA"/>
    <w:rsid w:val="00B979BF"/>
    <w:rsid w:val="00B97CFD"/>
    <w:rsid w:val="00B97EB2"/>
    <w:rsid w:val="00BA0313"/>
    <w:rsid w:val="00BA06DC"/>
    <w:rsid w:val="00BA09C5"/>
    <w:rsid w:val="00BA1024"/>
    <w:rsid w:val="00BA1408"/>
    <w:rsid w:val="00BA234C"/>
    <w:rsid w:val="00BA3E8A"/>
    <w:rsid w:val="00BA7642"/>
    <w:rsid w:val="00BA7BA2"/>
    <w:rsid w:val="00BB02EA"/>
    <w:rsid w:val="00BB0CF0"/>
    <w:rsid w:val="00BB1527"/>
    <w:rsid w:val="00BB1860"/>
    <w:rsid w:val="00BB26ED"/>
    <w:rsid w:val="00BB41B7"/>
    <w:rsid w:val="00BB6ADB"/>
    <w:rsid w:val="00BB6B65"/>
    <w:rsid w:val="00BB7311"/>
    <w:rsid w:val="00BC0DEF"/>
    <w:rsid w:val="00BC20E4"/>
    <w:rsid w:val="00BC58D5"/>
    <w:rsid w:val="00BC65B5"/>
    <w:rsid w:val="00BC6D86"/>
    <w:rsid w:val="00BC758A"/>
    <w:rsid w:val="00BD5831"/>
    <w:rsid w:val="00BE0F47"/>
    <w:rsid w:val="00BE120F"/>
    <w:rsid w:val="00BE74F0"/>
    <w:rsid w:val="00BF2C5A"/>
    <w:rsid w:val="00C01D8D"/>
    <w:rsid w:val="00C03736"/>
    <w:rsid w:val="00C03829"/>
    <w:rsid w:val="00C04FD5"/>
    <w:rsid w:val="00C066A6"/>
    <w:rsid w:val="00C071EB"/>
    <w:rsid w:val="00C078CA"/>
    <w:rsid w:val="00C1181A"/>
    <w:rsid w:val="00C12DDD"/>
    <w:rsid w:val="00C131CF"/>
    <w:rsid w:val="00C1408A"/>
    <w:rsid w:val="00C20648"/>
    <w:rsid w:val="00C20D3C"/>
    <w:rsid w:val="00C20EE6"/>
    <w:rsid w:val="00C2122D"/>
    <w:rsid w:val="00C229FA"/>
    <w:rsid w:val="00C27935"/>
    <w:rsid w:val="00C3486B"/>
    <w:rsid w:val="00C34891"/>
    <w:rsid w:val="00C34DC9"/>
    <w:rsid w:val="00C350B8"/>
    <w:rsid w:val="00C366F6"/>
    <w:rsid w:val="00C36965"/>
    <w:rsid w:val="00C4286C"/>
    <w:rsid w:val="00C42E48"/>
    <w:rsid w:val="00C43940"/>
    <w:rsid w:val="00C43FCA"/>
    <w:rsid w:val="00C4448B"/>
    <w:rsid w:val="00C45B2B"/>
    <w:rsid w:val="00C46EC6"/>
    <w:rsid w:val="00C516AA"/>
    <w:rsid w:val="00C60E45"/>
    <w:rsid w:val="00C617F0"/>
    <w:rsid w:val="00C62F5F"/>
    <w:rsid w:val="00C6420C"/>
    <w:rsid w:val="00C646B7"/>
    <w:rsid w:val="00C6728F"/>
    <w:rsid w:val="00C728B3"/>
    <w:rsid w:val="00C7441E"/>
    <w:rsid w:val="00C74889"/>
    <w:rsid w:val="00C75842"/>
    <w:rsid w:val="00C76E80"/>
    <w:rsid w:val="00C77033"/>
    <w:rsid w:val="00C7773E"/>
    <w:rsid w:val="00C8429D"/>
    <w:rsid w:val="00C855A6"/>
    <w:rsid w:val="00C8696E"/>
    <w:rsid w:val="00C917CC"/>
    <w:rsid w:val="00C923A8"/>
    <w:rsid w:val="00C93096"/>
    <w:rsid w:val="00C94105"/>
    <w:rsid w:val="00C94EF6"/>
    <w:rsid w:val="00C9585A"/>
    <w:rsid w:val="00C97337"/>
    <w:rsid w:val="00C978EC"/>
    <w:rsid w:val="00CA283A"/>
    <w:rsid w:val="00CA444B"/>
    <w:rsid w:val="00CA4C2F"/>
    <w:rsid w:val="00CA4E43"/>
    <w:rsid w:val="00CA5369"/>
    <w:rsid w:val="00CA59C7"/>
    <w:rsid w:val="00CA6FEE"/>
    <w:rsid w:val="00CB5C74"/>
    <w:rsid w:val="00CB6B30"/>
    <w:rsid w:val="00CC04A4"/>
    <w:rsid w:val="00CC0803"/>
    <w:rsid w:val="00CC0B25"/>
    <w:rsid w:val="00CC1434"/>
    <w:rsid w:val="00CC1A84"/>
    <w:rsid w:val="00CC3D0D"/>
    <w:rsid w:val="00CC461D"/>
    <w:rsid w:val="00CC5243"/>
    <w:rsid w:val="00CC71AE"/>
    <w:rsid w:val="00CD1188"/>
    <w:rsid w:val="00CD20E5"/>
    <w:rsid w:val="00CD371C"/>
    <w:rsid w:val="00CD4003"/>
    <w:rsid w:val="00CD5EA7"/>
    <w:rsid w:val="00CE3C3F"/>
    <w:rsid w:val="00CE6EFA"/>
    <w:rsid w:val="00CF0C3F"/>
    <w:rsid w:val="00CF39FD"/>
    <w:rsid w:val="00CF3CF0"/>
    <w:rsid w:val="00CF409C"/>
    <w:rsid w:val="00CF505E"/>
    <w:rsid w:val="00CF533C"/>
    <w:rsid w:val="00CF7AED"/>
    <w:rsid w:val="00D02103"/>
    <w:rsid w:val="00D02656"/>
    <w:rsid w:val="00D0336A"/>
    <w:rsid w:val="00D047B8"/>
    <w:rsid w:val="00D05C00"/>
    <w:rsid w:val="00D115E4"/>
    <w:rsid w:val="00D11CC9"/>
    <w:rsid w:val="00D145E0"/>
    <w:rsid w:val="00D17082"/>
    <w:rsid w:val="00D17A85"/>
    <w:rsid w:val="00D208BF"/>
    <w:rsid w:val="00D22666"/>
    <w:rsid w:val="00D22A6E"/>
    <w:rsid w:val="00D2382A"/>
    <w:rsid w:val="00D25DC2"/>
    <w:rsid w:val="00D27F9A"/>
    <w:rsid w:val="00D31186"/>
    <w:rsid w:val="00D33917"/>
    <w:rsid w:val="00D3458A"/>
    <w:rsid w:val="00D354B1"/>
    <w:rsid w:val="00D36B6F"/>
    <w:rsid w:val="00D379D6"/>
    <w:rsid w:val="00D40D6D"/>
    <w:rsid w:val="00D41DCA"/>
    <w:rsid w:val="00D4484E"/>
    <w:rsid w:val="00D46C37"/>
    <w:rsid w:val="00D47597"/>
    <w:rsid w:val="00D47B83"/>
    <w:rsid w:val="00D47D48"/>
    <w:rsid w:val="00D530D7"/>
    <w:rsid w:val="00D53AF2"/>
    <w:rsid w:val="00D55703"/>
    <w:rsid w:val="00D6017E"/>
    <w:rsid w:val="00D623DA"/>
    <w:rsid w:val="00D64093"/>
    <w:rsid w:val="00D6472C"/>
    <w:rsid w:val="00D667B0"/>
    <w:rsid w:val="00D75B80"/>
    <w:rsid w:val="00D80FB9"/>
    <w:rsid w:val="00D822F6"/>
    <w:rsid w:val="00D8330E"/>
    <w:rsid w:val="00D84EBE"/>
    <w:rsid w:val="00D8754A"/>
    <w:rsid w:val="00D878AB"/>
    <w:rsid w:val="00D92650"/>
    <w:rsid w:val="00D93C9A"/>
    <w:rsid w:val="00D9415B"/>
    <w:rsid w:val="00D944D0"/>
    <w:rsid w:val="00D94E02"/>
    <w:rsid w:val="00D96D49"/>
    <w:rsid w:val="00D973C1"/>
    <w:rsid w:val="00D979F6"/>
    <w:rsid w:val="00DA1DA8"/>
    <w:rsid w:val="00DA3B4A"/>
    <w:rsid w:val="00DA586B"/>
    <w:rsid w:val="00DA654F"/>
    <w:rsid w:val="00DB226D"/>
    <w:rsid w:val="00DB3529"/>
    <w:rsid w:val="00DB45E8"/>
    <w:rsid w:val="00DB655F"/>
    <w:rsid w:val="00DB70A0"/>
    <w:rsid w:val="00DB7565"/>
    <w:rsid w:val="00DC040D"/>
    <w:rsid w:val="00DC14AF"/>
    <w:rsid w:val="00DC1698"/>
    <w:rsid w:val="00DC2813"/>
    <w:rsid w:val="00DC47BB"/>
    <w:rsid w:val="00DC5630"/>
    <w:rsid w:val="00DC62E7"/>
    <w:rsid w:val="00DD08E0"/>
    <w:rsid w:val="00DD1C3E"/>
    <w:rsid w:val="00DD6FB9"/>
    <w:rsid w:val="00DE09DE"/>
    <w:rsid w:val="00DE0C91"/>
    <w:rsid w:val="00DE2387"/>
    <w:rsid w:val="00DE240F"/>
    <w:rsid w:val="00DE3362"/>
    <w:rsid w:val="00DE4B7C"/>
    <w:rsid w:val="00DF380C"/>
    <w:rsid w:val="00DF4B85"/>
    <w:rsid w:val="00DF4F34"/>
    <w:rsid w:val="00DF69AE"/>
    <w:rsid w:val="00DF6D97"/>
    <w:rsid w:val="00DF7F38"/>
    <w:rsid w:val="00E0041F"/>
    <w:rsid w:val="00E01C59"/>
    <w:rsid w:val="00E04F96"/>
    <w:rsid w:val="00E055B3"/>
    <w:rsid w:val="00E05D84"/>
    <w:rsid w:val="00E13F3E"/>
    <w:rsid w:val="00E14DE9"/>
    <w:rsid w:val="00E1514A"/>
    <w:rsid w:val="00E160EA"/>
    <w:rsid w:val="00E16231"/>
    <w:rsid w:val="00E163C5"/>
    <w:rsid w:val="00E1665B"/>
    <w:rsid w:val="00E17416"/>
    <w:rsid w:val="00E17A6A"/>
    <w:rsid w:val="00E212A8"/>
    <w:rsid w:val="00E23EDF"/>
    <w:rsid w:val="00E24F59"/>
    <w:rsid w:val="00E327B6"/>
    <w:rsid w:val="00E33391"/>
    <w:rsid w:val="00E33C5D"/>
    <w:rsid w:val="00E3453A"/>
    <w:rsid w:val="00E34AF1"/>
    <w:rsid w:val="00E36F4D"/>
    <w:rsid w:val="00E40A97"/>
    <w:rsid w:val="00E42B79"/>
    <w:rsid w:val="00E452FE"/>
    <w:rsid w:val="00E462EB"/>
    <w:rsid w:val="00E5083C"/>
    <w:rsid w:val="00E51A17"/>
    <w:rsid w:val="00E53320"/>
    <w:rsid w:val="00E54A82"/>
    <w:rsid w:val="00E5569C"/>
    <w:rsid w:val="00E55FB1"/>
    <w:rsid w:val="00E6156F"/>
    <w:rsid w:val="00E6165D"/>
    <w:rsid w:val="00E6541F"/>
    <w:rsid w:val="00E7101F"/>
    <w:rsid w:val="00E74EE3"/>
    <w:rsid w:val="00E75536"/>
    <w:rsid w:val="00E76112"/>
    <w:rsid w:val="00E76693"/>
    <w:rsid w:val="00E76710"/>
    <w:rsid w:val="00E76A45"/>
    <w:rsid w:val="00E76C07"/>
    <w:rsid w:val="00E775D9"/>
    <w:rsid w:val="00E80584"/>
    <w:rsid w:val="00E8120B"/>
    <w:rsid w:val="00E81C22"/>
    <w:rsid w:val="00E85A36"/>
    <w:rsid w:val="00E8711D"/>
    <w:rsid w:val="00E87257"/>
    <w:rsid w:val="00E914BC"/>
    <w:rsid w:val="00E97324"/>
    <w:rsid w:val="00EA13D3"/>
    <w:rsid w:val="00EA1DD3"/>
    <w:rsid w:val="00EA4255"/>
    <w:rsid w:val="00EA4BEA"/>
    <w:rsid w:val="00EA5EAE"/>
    <w:rsid w:val="00EA6247"/>
    <w:rsid w:val="00EB0AFA"/>
    <w:rsid w:val="00EB31F5"/>
    <w:rsid w:val="00EB52B2"/>
    <w:rsid w:val="00EB6991"/>
    <w:rsid w:val="00EC1E6B"/>
    <w:rsid w:val="00EC2806"/>
    <w:rsid w:val="00EC31FE"/>
    <w:rsid w:val="00EC3FB9"/>
    <w:rsid w:val="00EC701C"/>
    <w:rsid w:val="00EC7160"/>
    <w:rsid w:val="00EC7C7E"/>
    <w:rsid w:val="00ED2C14"/>
    <w:rsid w:val="00ED2C87"/>
    <w:rsid w:val="00ED3185"/>
    <w:rsid w:val="00ED4897"/>
    <w:rsid w:val="00ED5462"/>
    <w:rsid w:val="00EE23BC"/>
    <w:rsid w:val="00EE2C5E"/>
    <w:rsid w:val="00EE4E61"/>
    <w:rsid w:val="00EF229A"/>
    <w:rsid w:val="00EF28FD"/>
    <w:rsid w:val="00EF4B51"/>
    <w:rsid w:val="00EF6D27"/>
    <w:rsid w:val="00F01D28"/>
    <w:rsid w:val="00F0217C"/>
    <w:rsid w:val="00F04B6E"/>
    <w:rsid w:val="00F06B7F"/>
    <w:rsid w:val="00F07EEB"/>
    <w:rsid w:val="00F102CC"/>
    <w:rsid w:val="00F1084E"/>
    <w:rsid w:val="00F10FFE"/>
    <w:rsid w:val="00F116F4"/>
    <w:rsid w:val="00F11884"/>
    <w:rsid w:val="00F11BC4"/>
    <w:rsid w:val="00F133DA"/>
    <w:rsid w:val="00F14A96"/>
    <w:rsid w:val="00F15531"/>
    <w:rsid w:val="00F16E12"/>
    <w:rsid w:val="00F21413"/>
    <w:rsid w:val="00F218E7"/>
    <w:rsid w:val="00F21FA9"/>
    <w:rsid w:val="00F246EC"/>
    <w:rsid w:val="00F27109"/>
    <w:rsid w:val="00F303F7"/>
    <w:rsid w:val="00F30DEA"/>
    <w:rsid w:val="00F31D00"/>
    <w:rsid w:val="00F3253A"/>
    <w:rsid w:val="00F34B50"/>
    <w:rsid w:val="00F352C3"/>
    <w:rsid w:val="00F37318"/>
    <w:rsid w:val="00F37DEA"/>
    <w:rsid w:val="00F413BD"/>
    <w:rsid w:val="00F41872"/>
    <w:rsid w:val="00F42FDA"/>
    <w:rsid w:val="00F435AF"/>
    <w:rsid w:val="00F44464"/>
    <w:rsid w:val="00F46EDA"/>
    <w:rsid w:val="00F4767E"/>
    <w:rsid w:val="00F5150B"/>
    <w:rsid w:val="00F52F9D"/>
    <w:rsid w:val="00F53A3B"/>
    <w:rsid w:val="00F53D12"/>
    <w:rsid w:val="00F562F6"/>
    <w:rsid w:val="00F6341D"/>
    <w:rsid w:val="00F63A0A"/>
    <w:rsid w:val="00F63B9B"/>
    <w:rsid w:val="00F63D17"/>
    <w:rsid w:val="00F646BC"/>
    <w:rsid w:val="00F67BA5"/>
    <w:rsid w:val="00F70489"/>
    <w:rsid w:val="00F706AC"/>
    <w:rsid w:val="00F70CDD"/>
    <w:rsid w:val="00F70E21"/>
    <w:rsid w:val="00F72E12"/>
    <w:rsid w:val="00F72EFC"/>
    <w:rsid w:val="00F73DA9"/>
    <w:rsid w:val="00F75524"/>
    <w:rsid w:val="00F771E5"/>
    <w:rsid w:val="00F80BE9"/>
    <w:rsid w:val="00F83270"/>
    <w:rsid w:val="00F84691"/>
    <w:rsid w:val="00F84980"/>
    <w:rsid w:val="00F84CDF"/>
    <w:rsid w:val="00F866EB"/>
    <w:rsid w:val="00F8718B"/>
    <w:rsid w:val="00F90D00"/>
    <w:rsid w:val="00F9388F"/>
    <w:rsid w:val="00F94B81"/>
    <w:rsid w:val="00F94FCF"/>
    <w:rsid w:val="00F95D42"/>
    <w:rsid w:val="00F976DE"/>
    <w:rsid w:val="00FA1A53"/>
    <w:rsid w:val="00FA251E"/>
    <w:rsid w:val="00FA4651"/>
    <w:rsid w:val="00FA4652"/>
    <w:rsid w:val="00FA496D"/>
    <w:rsid w:val="00FA5CED"/>
    <w:rsid w:val="00FA77A9"/>
    <w:rsid w:val="00FB0ECB"/>
    <w:rsid w:val="00FB19EC"/>
    <w:rsid w:val="00FB3774"/>
    <w:rsid w:val="00FB5FDE"/>
    <w:rsid w:val="00FB6523"/>
    <w:rsid w:val="00FC1802"/>
    <w:rsid w:val="00FC2350"/>
    <w:rsid w:val="00FC2A44"/>
    <w:rsid w:val="00FC3A2A"/>
    <w:rsid w:val="00FC4DA4"/>
    <w:rsid w:val="00FC584E"/>
    <w:rsid w:val="00FC6080"/>
    <w:rsid w:val="00FC6999"/>
    <w:rsid w:val="00FC7198"/>
    <w:rsid w:val="00FD0349"/>
    <w:rsid w:val="00FD07BB"/>
    <w:rsid w:val="00FD0F07"/>
    <w:rsid w:val="00FD4292"/>
    <w:rsid w:val="00FD4A6F"/>
    <w:rsid w:val="00FD4DC8"/>
    <w:rsid w:val="00FD5039"/>
    <w:rsid w:val="00FD559C"/>
    <w:rsid w:val="00FD629D"/>
    <w:rsid w:val="00FE4A0E"/>
    <w:rsid w:val="00FE5651"/>
    <w:rsid w:val="00FE56FC"/>
    <w:rsid w:val="00FE6407"/>
    <w:rsid w:val="00FE7FF8"/>
    <w:rsid w:val="00FF029A"/>
    <w:rsid w:val="00FF3856"/>
    <w:rsid w:val="00FF4267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2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236E"/>
  </w:style>
  <w:style w:type="paragraph" w:styleId="a3">
    <w:name w:val="List Paragraph"/>
    <w:basedOn w:val="a"/>
    <w:uiPriority w:val="34"/>
    <w:qFormat/>
    <w:rsid w:val="007E236E"/>
    <w:pPr>
      <w:ind w:left="720"/>
      <w:contextualSpacing/>
    </w:pPr>
  </w:style>
  <w:style w:type="character" w:customStyle="1" w:styleId="name">
    <w:name w:val="name"/>
    <w:basedOn w:val="a0"/>
    <w:rsid w:val="007E236E"/>
  </w:style>
  <w:style w:type="character" w:styleId="a4">
    <w:name w:val="Hyperlink"/>
    <w:basedOn w:val="a0"/>
    <w:uiPriority w:val="99"/>
    <w:unhideWhenUsed/>
    <w:rsid w:val="007E236E"/>
    <w:rPr>
      <w:color w:val="0000FF"/>
      <w:u w:val="single"/>
    </w:rPr>
  </w:style>
  <w:style w:type="character" w:customStyle="1" w:styleId="slug-vol">
    <w:name w:val="slug-vol"/>
    <w:basedOn w:val="a0"/>
    <w:rsid w:val="007E236E"/>
  </w:style>
  <w:style w:type="character" w:customStyle="1" w:styleId="slug-issue">
    <w:name w:val="slug-issue"/>
    <w:basedOn w:val="a0"/>
    <w:rsid w:val="007E236E"/>
  </w:style>
  <w:style w:type="character" w:customStyle="1" w:styleId="slug-pub-date">
    <w:name w:val="slug-pub-date"/>
    <w:basedOn w:val="a0"/>
    <w:rsid w:val="007E236E"/>
  </w:style>
  <w:style w:type="character" w:customStyle="1" w:styleId="slug-pages">
    <w:name w:val="slug-pages"/>
    <w:basedOn w:val="a0"/>
    <w:rsid w:val="007E236E"/>
  </w:style>
  <w:style w:type="character" w:customStyle="1" w:styleId="slug-doi">
    <w:name w:val="slug-doi"/>
    <w:basedOn w:val="a0"/>
    <w:rsid w:val="007E236E"/>
  </w:style>
  <w:style w:type="character" w:customStyle="1" w:styleId="contrib-degrees">
    <w:name w:val="contrib-degrees"/>
    <w:basedOn w:val="a0"/>
    <w:rsid w:val="007E236E"/>
  </w:style>
  <w:style w:type="paragraph" w:customStyle="1" w:styleId="affiliation-list-reveal">
    <w:name w:val="affiliation-list-reveal"/>
    <w:basedOn w:val="a"/>
    <w:rsid w:val="007E2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2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-name-surname">
    <w:name w:val="cit-name-surname"/>
    <w:basedOn w:val="a0"/>
    <w:rsid w:val="007E236E"/>
  </w:style>
  <w:style w:type="character" w:customStyle="1" w:styleId="cit-name-given-names">
    <w:name w:val="cit-name-given-names"/>
    <w:basedOn w:val="a0"/>
    <w:rsid w:val="007E236E"/>
  </w:style>
  <w:style w:type="character" w:customStyle="1" w:styleId="cit-etal">
    <w:name w:val="cit-etal"/>
    <w:basedOn w:val="a0"/>
    <w:rsid w:val="007E236E"/>
  </w:style>
  <w:style w:type="character" w:styleId="HTML">
    <w:name w:val="HTML Cite"/>
    <w:basedOn w:val="a0"/>
    <w:uiPriority w:val="99"/>
    <w:semiHidden/>
    <w:unhideWhenUsed/>
    <w:rsid w:val="007E236E"/>
    <w:rPr>
      <w:i/>
      <w:iCs/>
    </w:rPr>
  </w:style>
  <w:style w:type="character" w:customStyle="1" w:styleId="cit-article-title">
    <w:name w:val="cit-article-title"/>
    <w:basedOn w:val="a0"/>
    <w:rsid w:val="007E236E"/>
  </w:style>
  <w:style w:type="character" w:customStyle="1" w:styleId="cit-pub-date">
    <w:name w:val="cit-pub-date"/>
    <w:basedOn w:val="a0"/>
    <w:rsid w:val="007E236E"/>
  </w:style>
  <w:style w:type="character" w:customStyle="1" w:styleId="cit-vol">
    <w:name w:val="cit-vol"/>
    <w:basedOn w:val="a0"/>
    <w:rsid w:val="007E236E"/>
  </w:style>
  <w:style w:type="character" w:customStyle="1" w:styleId="cit-fpage">
    <w:name w:val="cit-fpage"/>
    <w:basedOn w:val="a0"/>
    <w:rsid w:val="007E236E"/>
  </w:style>
  <w:style w:type="character" w:customStyle="1" w:styleId="cit-lpage">
    <w:name w:val="cit-lpage"/>
    <w:basedOn w:val="a0"/>
    <w:rsid w:val="007E236E"/>
  </w:style>
  <w:style w:type="paragraph" w:styleId="HTML0">
    <w:name w:val="HTML Address"/>
    <w:basedOn w:val="a"/>
    <w:link w:val="HTML1"/>
    <w:uiPriority w:val="99"/>
    <w:semiHidden/>
    <w:unhideWhenUsed/>
    <w:rsid w:val="007E23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1">
    <w:name w:val="Адрес HTML Знак"/>
    <w:basedOn w:val="a0"/>
    <w:link w:val="HTML0"/>
    <w:uiPriority w:val="99"/>
    <w:semiHidden/>
    <w:rsid w:val="007E23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xref-sep">
    <w:name w:val="xref-sep"/>
    <w:basedOn w:val="a0"/>
    <w:rsid w:val="007E236E"/>
  </w:style>
  <w:style w:type="character" w:customStyle="1" w:styleId="slug-doi-wrapper">
    <w:name w:val="slug-doi-wrapper"/>
    <w:basedOn w:val="a0"/>
    <w:rsid w:val="007E236E"/>
  </w:style>
  <w:style w:type="table" w:styleId="a6">
    <w:name w:val="Table Grid"/>
    <w:basedOn w:val="a1"/>
    <w:uiPriority w:val="59"/>
    <w:rsid w:val="00A16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598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3" w:color="AAAAAA"/>
            <w:right w:val="single" w:sz="6" w:space="12" w:color="AAAAAA"/>
          </w:divBdr>
        </w:div>
      </w:divsChild>
    </w:div>
    <w:div w:id="1425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search?author1=Gianluca+Gini&amp;sortspec=date&amp;submit=Submit" TargetMode="External"/><Relationship Id="rId13" Type="http://schemas.openxmlformats.org/officeDocument/2006/relationships/hyperlink" Target="http://sjp.sagepub.com/search?author1=Leeni+T.+Berntsson&amp;sortspec=date&amp;submit=Submit" TargetMode="External"/><Relationship Id="rId18" Type="http://schemas.openxmlformats.org/officeDocument/2006/relationships/hyperlink" Target="http://jpepsy.oxfordjournals.org/search?author1=P%C3%A4ivi+Santalahti&amp;sortspec=date&amp;submit=Submit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inreview.aappublications.org/search?author1=Vaughn+I.+Rickert&amp;sortspec=date&amp;submit=Submit" TargetMode="External"/><Relationship Id="rId7" Type="http://schemas.openxmlformats.org/officeDocument/2006/relationships/hyperlink" Target="http://testoteka.narod.ru/dro/1/07.html" TargetMode="External"/><Relationship Id="rId12" Type="http://schemas.openxmlformats.org/officeDocument/2006/relationships/hyperlink" Target="http://sjp.sagepub.com/search?author1=Leeni+T.+Berntsson&amp;sortspec=date&amp;submit=Submit" TargetMode="External"/><Relationship Id="rId17" Type="http://schemas.openxmlformats.org/officeDocument/2006/relationships/hyperlink" Target="http://jpepsy.oxfordjournals.org/search?author1=Andre+Sourander&amp;sortspec=date&amp;submit=Subm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pepsy.oxfordjournals.org/search?author1=Terhi+Luntamo&amp;sortspec=date&amp;submit=Submit" TargetMode="External"/><Relationship Id="rId20" Type="http://schemas.openxmlformats.org/officeDocument/2006/relationships/hyperlink" Target="http://pedsinreview.aappublications.org/search?author1=Vaughn+I.+Rickert&amp;sortspec=date&amp;submit=Submit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sjp.sagepub.com/search?author1=Leeni+T.+Berntsson&amp;sortspec=date&amp;submit=Subm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jp.sagepub.com/search?author1=Jan-Eric+Gustafsson&amp;sortspec=date&amp;submit=Subm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jp.sagepub.com/search?author1=Leeni+T.+Berntsson&amp;sortspec=date&amp;submit=Submit" TargetMode="External"/><Relationship Id="rId19" Type="http://schemas.openxmlformats.org/officeDocument/2006/relationships/hyperlink" Target="http://pedsinreview.aappublications.org/search?author1=Tomas+Jose+Silber&amp;sortspec=date&amp;submit=Sub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iatrics.aappublications.org/search?author1=Tiziana+Pozzoli&amp;sortspec=date&amp;submit=Submit" TargetMode="External"/><Relationship Id="rId14" Type="http://schemas.openxmlformats.org/officeDocument/2006/relationships/hyperlink" Target="http://sjp.sagepub.com/search?author1=Lennart+K%C3%B6ehler&amp;sortspec=date&amp;submit=Submit" TargetMode="External"/><Relationship Id="rId22" Type="http://schemas.openxmlformats.org/officeDocument/2006/relationships/hyperlink" Target="http://pedsinreview.aappublications.org/search?author1=M.+Susan+Jay&amp;sortspec=date&amp;submit=Submi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1;&#1086;&#1094;&#1077;&#1085;&#1082;&#1086;\&#1072;&#1085;&#1082;&#1077;&#1090;&#1099;%20&#1087;&#1088;&#1086;%20&#1076;&#1077;&#1090;&#1077;&#108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%</a:t>
            </a:r>
          </a:p>
        </c:rich>
      </c:tx>
      <c:layout>
        <c:manualLayout>
          <c:xMode val="edge"/>
          <c:yMode val="edge"/>
          <c:x val="1.6607872202503204E-2"/>
          <c:y val="1.3888793792080351E-2"/>
        </c:manualLayout>
      </c:layout>
    </c:title>
    <c:plotArea>
      <c:layout/>
      <c:barChart>
        <c:barDir val="col"/>
        <c:grouping val="clustered"/>
        <c:ser>
          <c:idx val="0"/>
          <c:order val="0"/>
          <c:spPr>
            <a:gradFill flip="none" rotWithShape="1">
              <a:gsLst>
                <a:gs pos="0">
                  <a:schemeClr val="tx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</c:spPr>
          <c:dLbls>
            <c:dLbl>
              <c:idx val="0"/>
              <c:layout>
                <c:manualLayout>
                  <c:x val="-1.2731334408020051E-17"/>
                  <c:y val="5.0925925925925965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5462668816040097E-17"/>
                  <c:y val="-3.058326042578006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2.268518518518524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5555555555555558E-3"/>
                  <c:y val="-8.796296296296399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-2.268518518518530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5.5555555555555558E-3"/>
                  <c:y val="-1.342592592592593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7777777777777848E-3"/>
                  <c:y val="-2.59536307961504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7777777777776842E-3"/>
                  <c:y val="-8.796296296296310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Лист3!$BM$57:$BT$57</c:f>
              <c:strCache>
                <c:ptCount val="8"/>
                <c:pt idx="0">
                  <c:v>РСПБ</c:v>
                </c:pt>
                <c:pt idx="1">
                  <c:v>ВД</c:v>
                </c:pt>
                <c:pt idx="2">
                  <c:v>ВНБ</c:v>
                </c:pt>
                <c:pt idx="3">
                  <c:v>ФВД</c:v>
                </c:pt>
                <c:pt idx="4">
                  <c:v>НБП</c:v>
                </c:pt>
                <c:pt idx="5">
                  <c:v>ПНХ</c:v>
                </c:pt>
                <c:pt idx="6">
                  <c:v>КБ</c:v>
                </c:pt>
                <c:pt idx="7">
                  <c:v>ЗУБВ</c:v>
                </c:pt>
              </c:strCache>
            </c:strRef>
          </c:cat>
          <c:val>
            <c:numRef>
              <c:f>Лист3!$BM$58:$BT$58</c:f>
              <c:numCache>
                <c:formatCode>General</c:formatCode>
                <c:ptCount val="8"/>
                <c:pt idx="0">
                  <c:v>56</c:v>
                </c:pt>
                <c:pt idx="1">
                  <c:v>11</c:v>
                </c:pt>
                <c:pt idx="2">
                  <c:v>61</c:v>
                </c:pt>
                <c:pt idx="3">
                  <c:v>17</c:v>
                </c:pt>
                <c:pt idx="4">
                  <c:v>17</c:v>
                </c:pt>
                <c:pt idx="5">
                  <c:v>50</c:v>
                </c:pt>
                <c:pt idx="6">
                  <c:v>11</c:v>
                </c:pt>
                <c:pt idx="7">
                  <c:v>33</c:v>
                </c:pt>
              </c:numCache>
            </c:numRef>
          </c:val>
        </c:ser>
        <c:gapWidth val="75"/>
        <c:overlap val="40"/>
        <c:axId val="86362368"/>
        <c:axId val="86364160"/>
      </c:barChart>
      <c:catAx>
        <c:axId val="86362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6364160"/>
        <c:crosses val="autoZero"/>
        <c:auto val="1"/>
        <c:lblAlgn val="ctr"/>
        <c:lblOffset val="100"/>
      </c:catAx>
      <c:valAx>
        <c:axId val="86364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3623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FA89-ED13-407C-800B-EB83E2BD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17378</CharactersWithSpaces>
  <SharedDoc>false</SharedDoc>
  <HLinks>
    <vt:vector size="96" baseType="variant">
      <vt:variant>
        <vt:i4>3539005</vt:i4>
      </vt:variant>
      <vt:variant>
        <vt:i4>45</vt:i4>
      </vt:variant>
      <vt:variant>
        <vt:i4>0</vt:i4>
      </vt:variant>
      <vt:variant>
        <vt:i4>5</vt:i4>
      </vt:variant>
      <vt:variant>
        <vt:lpwstr>http://pedsinreview.aappublications.org/search?author1=M.+Susan+Jay&amp;sortspec=date&amp;submit=Submit</vt:lpwstr>
      </vt:variant>
      <vt:variant>
        <vt:lpwstr/>
      </vt:variant>
      <vt:variant>
        <vt:i4>4915275</vt:i4>
      </vt:variant>
      <vt:variant>
        <vt:i4>42</vt:i4>
      </vt:variant>
      <vt:variant>
        <vt:i4>0</vt:i4>
      </vt:variant>
      <vt:variant>
        <vt:i4>5</vt:i4>
      </vt:variant>
      <vt:variant>
        <vt:lpwstr>http://pedsinreview.aappublications.org/search?author1=Vaughn+I.+Rickert&amp;sortspec=date&amp;submit=Submit</vt:lpwstr>
      </vt:variant>
      <vt:variant>
        <vt:lpwstr/>
      </vt:variant>
      <vt:variant>
        <vt:i4>4915275</vt:i4>
      </vt:variant>
      <vt:variant>
        <vt:i4>39</vt:i4>
      </vt:variant>
      <vt:variant>
        <vt:i4>0</vt:i4>
      </vt:variant>
      <vt:variant>
        <vt:i4>5</vt:i4>
      </vt:variant>
      <vt:variant>
        <vt:lpwstr>http://pedsinreview.aappublications.org/search?author1=Vaughn+I.+Rickert&amp;sortspec=date&amp;submit=Submit</vt:lpwstr>
      </vt:variant>
      <vt:variant>
        <vt:lpwstr/>
      </vt:variant>
      <vt:variant>
        <vt:i4>262212</vt:i4>
      </vt:variant>
      <vt:variant>
        <vt:i4>36</vt:i4>
      </vt:variant>
      <vt:variant>
        <vt:i4>0</vt:i4>
      </vt:variant>
      <vt:variant>
        <vt:i4>5</vt:i4>
      </vt:variant>
      <vt:variant>
        <vt:lpwstr>http://pedsinreview.aappublications.org/search?author1=Tomas+Jose+Silber&amp;sortspec=date&amp;submit=Submit</vt:lpwstr>
      </vt:variant>
      <vt:variant>
        <vt:lpwstr/>
      </vt:variant>
      <vt:variant>
        <vt:i4>196613</vt:i4>
      </vt:variant>
      <vt:variant>
        <vt:i4>33</vt:i4>
      </vt:variant>
      <vt:variant>
        <vt:i4>0</vt:i4>
      </vt:variant>
      <vt:variant>
        <vt:i4>5</vt:i4>
      </vt:variant>
      <vt:variant>
        <vt:lpwstr>http://jpepsy.oxfordjournals.org/search?author1=P%C3%A4ivi+Santalahti&amp;sortspec=date&amp;submit=Submit</vt:lpwstr>
      </vt:variant>
      <vt:variant>
        <vt:lpwstr/>
      </vt:variant>
      <vt:variant>
        <vt:i4>3932211</vt:i4>
      </vt:variant>
      <vt:variant>
        <vt:i4>30</vt:i4>
      </vt:variant>
      <vt:variant>
        <vt:i4>0</vt:i4>
      </vt:variant>
      <vt:variant>
        <vt:i4>5</vt:i4>
      </vt:variant>
      <vt:variant>
        <vt:lpwstr>http://jpepsy.oxfordjournals.org/search?author1=Andre+Sourander&amp;sortspec=date&amp;submit=Submit</vt:lpwstr>
      </vt:variant>
      <vt:variant>
        <vt:lpwstr/>
      </vt:variant>
      <vt:variant>
        <vt:i4>5701697</vt:i4>
      </vt:variant>
      <vt:variant>
        <vt:i4>27</vt:i4>
      </vt:variant>
      <vt:variant>
        <vt:i4>0</vt:i4>
      </vt:variant>
      <vt:variant>
        <vt:i4>5</vt:i4>
      </vt:variant>
      <vt:variant>
        <vt:lpwstr>http://jpepsy.oxfordjournals.org/search?author1=Terhi+Luntamo&amp;sortspec=date&amp;submit=Submit</vt:lpwstr>
      </vt:variant>
      <vt:variant>
        <vt:lpwstr/>
      </vt:variant>
      <vt:variant>
        <vt:i4>262220</vt:i4>
      </vt:variant>
      <vt:variant>
        <vt:i4>24</vt:i4>
      </vt:variant>
      <vt:variant>
        <vt:i4>0</vt:i4>
      </vt:variant>
      <vt:variant>
        <vt:i4>5</vt:i4>
      </vt:variant>
      <vt:variant>
        <vt:lpwstr>http://sjp.sagepub.com/search?author1=Jan-Eric+Gustafsson&amp;sortspec=date&amp;submit=Submit</vt:lpwstr>
      </vt:variant>
      <vt:variant>
        <vt:lpwstr/>
      </vt:variant>
      <vt:variant>
        <vt:i4>6684779</vt:i4>
      </vt:variant>
      <vt:variant>
        <vt:i4>21</vt:i4>
      </vt:variant>
      <vt:variant>
        <vt:i4>0</vt:i4>
      </vt:variant>
      <vt:variant>
        <vt:i4>5</vt:i4>
      </vt:variant>
      <vt:variant>
        <vt:lpwstr>http://sjp.sagepub.com/search?author1=Lennart+K%C3%B6ehler&amp;sortspec=date&amp;submit=Submit</vt:lpwstr>
      </vt:variant>
      <vt:variant>
        <vt:lpwstr/>
      </vt:variant>
      <vt:variant>
        <vt:i4>4980802</vt:i4>
      </vt:variant>
      <vt:variant>
        <vt:i4>18</vt:i4>
      </vt:variant>
      <vt:variant>
        <vt:i4>0</vt:i4>
      </vt:variant>
      <vt:variant>
        <vt:i4>5</vt:i4>
      </vt:variant>
      <vt:variant>
        <vt:lpwstr>http://sjp.sagepub.com/search?author1=Leeni+T.+Berntsson&amp;sortspec=date&amp;submit=Submit</vt:lpwstr>
      </vt:variant>
      <vt:variant>
        <vt:lpwstr/>
      </vt:variant>
      <vt:variant>
        <vt:i4>4980802</vt:i4>
      </vt:variant>
      <vt:variant>
        <vt:i4>15</vt:i4>
      </vt:variant>
      <vt:variant>
        <vt:i4>0</vt:i4>
      </vt:variant>
      <vt:variant>
        <vt:i4>5</vt:i4>
      </vt:variant>
      <vt:variant>
        <vt:lpwstr>http://sjp.sagepub.com/search?author1=Leeni+T.+Berntsson&amp;sortspec=date&amp;submit=Submit</vt:lpwstr>
      </vt:variant>
      <vt:variant>
        <vt:lpwstr/>
      </vt:variant>
      <vt:variant>
        <vt:i4>4980802</vt:i4>
      </vt:variant>
      <vt:variant>
        <vt:i4>12</vt:i4>
      </vt:variant>
      <vt:variant>
        <vt:i4>0</vt:i4>
      </vt:variant>
      <vt:variant>
        <vt:i4>5</vt:i4>
      </vt:variant>
      <vt:variant>
        <vt:lpwstr>http://sjp.sagepub.com/search?author1=Leeni+T.+Berntsson&amp;sortspec=date&amp;submit=Submit</vt:lpwstr>
      </vt:variant>
      <vt:variant>
        <vt:lpwstr/>
      </vt:variant>
      <vt:variant>
        <vt:i4>4980802</vt:i4>
      </vt:variant>
      <vt:variant>
        <vt:i4>9</vt:i4>
      </vt:variant>
      <vt:variant>
        <vt:i4>0</vt:i4>
      </vt:variant>
      <vt:variant>
        <vt:i4>5</vt:i4>
      </vt:variant>
      <vt:variant>
        <vt:lpwstr>http://sjp.sagepub.com/search?author1=Leeni+T.+Berntsson&amp;sortspec=date&amp;submit=Submit</vt:lpwstr>
      </vt:variant>
      <vt:variant>
        <vt:lpwstr/>
      </vt:variant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http://pediatrics.aappublications.org/search?author1=Tiziana+Pozzoli&amp;sortspec=date&amp;submit=Submit</vt:lpwstr>
      </vt:variant>
      <vt:variant>
        <vt:lpwstr/>
      </vt:variant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http://pediatrics.aappublications.org/search?author1=Gianluca+Gini&amp;sortspec=date&amp;submit=Submit</vt:lpwstr>
      </vt:variant>
      <vt:variant>
        <vt:lpwstr/>
      </vt:variant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http://testoteka.narod.ru/dro/1/07.html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2014-01-09T17:09:00Z</dcterms:created>
  <dcterms:modified xsi:type="dcterms:W3CDTF">2014-01-09T17:09:00Z</dcterms:modified>
</cp:coreProperties>
</file>