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2E" w:rsidRPr="005F3498" w:rsidRDefault="0047212E" w:rsidP="005F3498">
      <w:pPr>
        <w:jc w:val="both"/>
        <w:rPr>
          <w:sz w:val="20"/>
          <w:szCs w:val="20"/>
          <w:lang w:val="uk-UA"/>
        </w:rPr>
      </w:pPr>
      <w:r w:rsidRPr="005F3498">
        <w:rPr>
          <w:sz w:val="20"/>
          <w:szCs w:val="20"/>
        </w:rPr>
        <w:t>У</w:t>
      </w:r>
      <w:r w:rsidRPr="005F3498">
        <w:rPr>
          <w:sz w:val="20"/>
          <w:szCs w:val="20"/>
          <w:lang w:val="uk-UA"/>
        </w:rPr>
        <w:t>ДК: 378.147-048.78:61</w:t>
      </w:r>
    </w:p>
    <w:p w:rsidR="0047212E" w:rsidRPr="005F3498" w:rsidRDefault="0047212E" w:rsidP="005F3498">
      <w:pPr>
        <w:jc w:val="center"/>
        <w:rPr>
          <w:b/>
          <w:sz w:val="20"/>
          <w:szCs w:val="20"/>
          <w:lang w:val="uk-UA"/>
        </w:rPr>
      </w:pPr>
      <w:r w:rsidRPr="005F3498">
        <w:rPr>
          <w:b/>
          <w:sz w:val="20"/>
          <w:szCs w:val="20"/>
          <w:lang w:val="uk-UA"/>
        </w:rPr>
        <w:t>ІННОВАЦІЙНІ ПЕДАГОГІЧНІ ТЕХНОЛОГІЇ В СИСТЕМІ ПІДГОТОВКИ ЛІКАРІВ</w:t>
      </w:r>
    </w:p>
    <w:p w:rsidR="0047212E" w:rsidRPr="005F3498" w:rsidRDefault="0047212E" w:rsidP="005F3498">
      <w:pPr>
        <w:jc w:val="center"/>
        <w:rPr>
          <w:i/>
          <w:sz w:val="20"/>
          <w:szCs w:val="20"/>
        </w:rPr>
      </w:pPr>
      <w:r>
        <w:rPr>
          <w:i/>
          <w:sz w:val="20"/>
          <w:szCs w:val="20"/>
          <w:lang w:val="uk-UA"/>
        </w:rPr>
        <w:t xml:space="preserve">Дащук А.М., </w:t>
      </w:r>
      <w:r w:rsidRPr="005F3498">
        <w:rPr>
          <w:i/>
          <w:sz w:val="20"/>
          <w:szCs w:val="20"/>
        </w:rPr>
        <w:t>Пустова Н.О.</w:t>
      </w:r>
    </w:p>
    <w:p w:rsidR="0047212E" w:rsidRPr="005F3498" w:rsidRDefault="0047212E" w:rsidP="005F3498">
      <w:pPr>
        <w:jc w:val="center"/>
        <w:rPr>
          <w:i/>
          <w:sz w:val="20"/>
          <w:szCs w:val="20"/>
          <w:lang w:val="uk-UA"/>
        </w:rPr>
      </w:pPr>
      <w:r w:rsidRPr="005F3498">
        <w:rPr>
          <w:i/>
          <w:sz w:val="20"/>
          <w:szCs w:val="20"/>
        </w:rPr>
        <w:t>Харк</w:t>
      </w:r>
      <w:r w:rsidRPr="005F3498">
        <w:rPr>
          <w:i/>
          <w:sz w:val="20"/>
          <w:szCs w:val="20"/>
          <w:lang w:val="uk-UA"/>
        </w:rPr>
        <w:t>івський національний медичний університет</w:t>
      </w:r>
    </w:p>
    <w:p w:rsidR="0047212E" w:rsidRPr="005F3498" w:rsidRDefault="0047212E" w:rsidP="005F3498">
      <w:pPr>
        <w:jc w:val="center"/>
        <w:rPr>
          <w:i/>
          <w:sz w:val="20"/>
          <w:szCs w:val="20"/>
          <w:lang w:val="uk-UA"/>
        </w:rPr>
      </w:pPr>
      <w:r w:rsidRPr="005F3498">
        <w:rPr>
          <w:i/>
          <w:sz w:val="20"/>
          <w:szCs w:val="20"/>
          <w:lang w:val="uk-UA"/>
        </w:rPr>
        <w:t>Кафедра дерматології, венерології і СНІДу</w:t>
      </w:r>
    </w:p>
    <w:p w:rsidR="0047212E" w:rsidRPr="005F3498" w:rsidRDefault="0047212E" w:rsidP="005F3498">
      <w:pPr>
        <w:ind w:firstLine="284"/>
        <w:jc w:val="both"/>
        <w:rPr>
          <w:sz w:val="20"/>
          <w:szCs w:val="20"/>
          <w:lang w:val="uk-UA"/>
        </w:rPr>
      </w:pPr>
      <w:r w:rsidRPr="005F3498">
        <w:rPr>
          <w:b/>
          <w:sz w:val="20"/>
          <w:szCs w:val="20"/>
          <w:lang w:val="uk-UA"/>
        </w:rPr>
        <w:t xml:space="preserve">Ключові слова: </w:t>
      </w:r>
      <w:r w:rsidRPr="005F3498">
        <w:rPr>
          <w:sz w:val="20"/>
          <w:szCs w:val="20"/>
          <w:lang w:val="uk-UA"/>
        </w:rPr>
        <w:t>дистанційне навчання, педагогічні технології, підготовка лікарів, вища медична освіта.</w:t>
      </w:r>
    </w:p>
    <w:p w:rsidR="0047212E" w:rsidRPr="005F3498" w:rsidRDefault="0047212E" w:rsidP="005F3498">
      <w:pPr>
        <w:ind w:firstLine="284"/>
        <w:jc w:val="both"/>
        <w:rPr>
          <w:sz w:val="20"/>
          <w:szCs w:val="20"/>
          <w:lang w:val="uk-UA"/>
        </w:rPr>
      </w:pPr>
      <w:r w:rsidRPr="005F3498">
        <w:rPr>
          <w:b/>
          <w:sz w:val="20"/>
          <w:szCs w:val="20"/>
          <w:lang w:val="uk-UA"/>
        </w:rPr>
        <w:t>Вступ.</w:t>
      </w:r>
      <w:r w:rsidRPr="005F3498">
        <w:rPr>
          <w:sz w:val="20"/>
          <w:szCs w:val="20"/>
          <w:lang w:val="uk-UA"/>
        </w:rPr>
        <w:t xml:space="preserve"> Метою Державної програми з підготовки спеціалістів є підвищення якості, доступність й конкурентоспроможність національної освіти та науки на світовому ринку праці та освітянських послуг, а також створення умов для безперервного навчання протягом усього життя. Складно уявити сучасного спеціаліста, який не використовує для навчання та підвищення своєї кваліфікації інформаційні технології. В Законі України «Про основні засади розвитку інформаційного суспільства в Україні на 2007-2015 роки» підкреслюється необхідність забезпечення комп’ютерної та інформаційної грамотності населення та важливість створення системи освіти, орієнтованої на використанні новітніх інформаційних технологій [1]. Широке впровадження в систему вищої освіти сучасних комп’ютерних та телекомунікаційних технологій створюють умови для розвитку дистанційних форм навчання. Тому в цей статті ми б хотіли обговорити дуже делікатне та важливе питання – можливість дистанційного навчання на післядипломному етапі підготовки спеціалістів.</w:t>
      </w:r>
    </w:p>
    <w:p w:rsidR="0047212E" w:rsidRPr="005F3498" w:rsidRDefault="0047212E" w:rsidP="005F3498">
      <w:pPr>
        <w:ind w:firstLine="284"/>
        <w:jc w:val="both"/>
        <w:rPr>
          <w:sz w:val="20"/>
          <w:szCs w:val="20"/>
          <w:lang w:val="uk-UA"/>
        </w:rPr>
      </w:pPr>
      <w:r w:rsidRPr="005F3498">
        <w:rPr>
          <w:b/>
          <w:sz w:val="20"/>
          <w:szCs w:val="20"/>
          <w:lang w:val="uk-UA"/>
        </w:rPr>
        <w:t>Основна частина.</w:t>
      </w:r>
      <w:r w:rsidRPr="005F3498">
        <w:rPr>
          <w:sz w:val="20"/>
          <w:szCs w:val="20"/>
          <w:lang w:val="uk-UA"/>
        </w:rPr>
        <w:t xml:space="preserve"> На сучасному етапі розвитку освіти дистанційне навчання набуває все більшого значення серед педагогічних технологій. Чи можливо застосовувати дистанційне навчання в сучасній вищій медичній школі? Багато років викладачі, які працюють в вищих медичних закладах говорили, що заочного навчання в медицині не існує. Що ж говорити про дистанційне</w:t>
      </w:r>
      <w:r w:rsidRPr="005F3498">
        <w:rPr>
          <w:sz w:val="20"/>
          <w:szCs w:val="20"/>
        </w:rPr>
        <w:t>?</w:t>
      </w:r>
      <w:r w:rsidRPr="005F3498">
        <w:rPr>
          <w:sz w:val="20"/>
          <w:szCs w:val="20"/>
          <w:lang w:val="uk-UA"/>
        </w:rPr>
        <w:t xml:space="preserve"> Технічний прогрес не стоїть на місці. Розвиток інформаційних технологій дозволив створити інтернет-клініки, які мають багато пацієнтів, ведуть консультаційні прийоми та мають високий рівень прибутків. У багатьох провідних університетах світу дистанційне навчання існує багато років і довело свою високу ефективність. Які переваги має дистанційне навчання? Можливість вибору місця й часу навчання; можливість навчатися без відриву від основної діяльності; доступність для тих, хто живе у віддалених місцевостях; свобода вибору навчального закладу; свобода вибору дисциплін для навчання. Необхідно відмітити, що ми не розглядаємо питання повного переходу на дистанційне навчання. Мова йде про можливість застосування дистанційних технологій в окремих розділах, при вивченні теоретичних питань, коли немає потреби знаходитись у клініках вищих навчальних закладів. Це дозволило б зберегти час та кошти університетів та лікарів на післядипломному етапі підготовки (сплата за проживання в гуртожитках та ін.).</w:t>
      </w:r>
    </w:p>
    <w:p w:rsidR="0047212E" w:rsidRPr="005F3498" w:rsidRDefault="0047212E" w:rsidP="005F3498">
      <w:pPr>
        <w:ind w:firstLine="284"/>
        <w:jc w:val="both"/>
        <w:rPr>
          <w:sz w:val="20"/>
          <w:szCs w:val="20"/>
          <w:lang w:val="uk-UA"/>
        </w:rPr>
      </w:pPr>
      <w:r w:rsidRPr="005F3498">
        <w:rPr>
          <w:sz w:val="20"/>
          <w:szCs w:val="20"/>
          <w:lang w:val="uk-UA"/>
        </w:rPr>
        <w:t>Дистанційне навчання – форма організації навчального процесу, при якій використовуються кращі традиційні та інноваційні методи, засоби та форми навчання, засновані на комп’ютерних та телекомунікаційних технологіях.</w:t>
      </w:r>
    </w:p>
    <w:p w:rsidR="0047212E" w:rsidRPr="005F3498" w:rsidRDefault="0047212E" w:rsidP="005F3498">
      <w:pPr>
        <w:ind w:firstLine="284"/>
        <w:jc w:val="both"/>
        <w:rPr>
          <w:sz w:val="20"/>
          <w:szCs w:val="20"/>
          <w:lang w:val="uk-UA"/>
        </w:rPr>
      </w:pPr>
      <w:r w:rsidRPr="005F3498">
        <w:rPr>
          <w:sz w:val="20"/>
          <w:szCs w:val="20"/>
          <w:lang w:val="uk-UA"/>
        </w:rPr>
        <w:t>Дистанційне навчання може бути застосоване для лікарів-інтернів, курсантів, які проходять передатестаційні цикли та курси підвищення кваліфікації</w:t>
      </w:r>
    </w:p>
    <w:p w:rsidR="0047212E" w:rsidRPr="005F3498" w:rsidRDefault="0047212E" w:rsidP="005F3498">
      <w:pPr>
        <w:ind w:firstLine="284"/>
        <w:jc w:val="both"/>
        <w:rPr>
          <w:sz w:val="20"/>
          <w:szCs w:val="20"/>
          <w:lang w:val="uk-UA"/>
        </w:rPr>
      </w:pPr>
      <w:r w:rsidRPr="005F3498">
        <w:rPr>
          <w:b/>
          <w:i/>
          <w:sz w:val="20"/>
          <w:szCs w:val="20"/>
          <w:lang w:val="uk-UA"/>
        </w:rPr>
        <w:t xml:space="preserve">Форми організації навчального процесу при дистанційному навчанні: Лекція. </w:t>
      </w:r>
      <w:r w:rsidRPr="005F3498">
        <w:rPr>
          <w:sz w:val="20"/>
          <w:szCs w:val="20"/>
          <w:lang w:val="uk-UA"/>
        </w:rPr>
        <w:t>Аудіовізуальну інформацію щодо лекційного матеріалу лікарі-інтерни або курсанти  отримують через засоби телекомунікаційного зв’язку. Можливі два варіанта отримання інформації: в синхронному та асинхронному режимі. У синхронному режимі лікар отримує інформацію безпосередньо від лектора і він має можливість ставити йому питання у реальному часі. У випадку асинхронного варіанта отримання інформації лікар отримує аудіовізуальний запис лекційного матеріалу.</w:t>
      </w:r>
    </w:p>
    <w:p w:rsidR="0047212E" w:rsidRPr="005F3498" w:rsidRDefault="0047212E" w:rsidP="005F3498">
      <w:pPr>
        <w:ind w:firstLine="284"/>
        <w:jc w:val="both"/>
        <w:rPr>
          <w:sz w:val="20"/>
          <w:szCs w:val="20"/>
          <w:lang w:val="uk-UA"/>
        </w:rPr>
      </w:pPr>
      <w:r w:rsidRPr="005F3498">
        <w:rPr>
          <w:b/>
          <w:i/>
          <w:sz w:val="20"/>
          <w:szCs w:val="20"/>
          <w:lang w:val="uk-UA"/>
        </w:rPr>
        <w:t>Семінар</w:t>
      </w:r>
      <w:r w:rsidRPr="005F3498">
        <w:rPr>
          <w:sz w:val="20"/>
          <w:szCs w:val="20"/>
          <w:lang w:val="uk-UA"/>
        </w:rPr>
        <w:t xml:space="preserve"> – навчальне заняття, заплановане навчальною програмою. До семінарських занять лікарі-інтерни або курсанти готують тези виступів. Під час семінару відбувається обговорення вивченої теми. Семінар проводиться в режимі відеоконференцій.</w:t>
      </w:r>
    </w:p>
    <w:p w:rsidR="0047212E" w:rsidRPr="005F3498" w:rsidRDefault="0047212E" w:rsidP="005F3498">
      <w:pPr>
        <w:ind w:firstLine="284"/>
        <w:jc w:val="both"/>
        <w:rPr>
          <w:sz w:val="20"/>
          <w:szCs w:val="20"/>
          <w:lang w:val="uk-UA"/>
        </w:rPr>
      </w:pPr>
      <w:r w:rsidRPr="005F3498">
        <w:rPr>
          <w:b/>
          <w:i/>
          <w:sz w:val="20"/>
          <w:szCs w:val="20"/>
          <w:lang w:val="uk-UA"/>
        </w:rPr>
        <w:t>Дискусія</w:t>
      </w:r>
      <w:r w:rsidRPr="005F3498">
        <w:rPr>
          <w:sz w:val="20"/>
          <w:szCs w:val="20"/>
          <w:lang w:val="uk-UA"/>
        </w:rPr>
        <w:t xml:space="preserve"> – навчальне заняття, проведення якого визначається викладачем у зв’язку з необхідністю вирішення проблеми, що виникла в лікарів у ході навчання. Під час дискусії відбувається обговорення питань між лікарями, лікарями та викладачем.</w:t>
      </w:r>
    </w:p>
    <w:p w:rsidR="0047212E" w:rsidRPr="005F3498" w:rsidRDefault="0047212E" w:rsidP="005F3498">
      <w:pPr>
        <w:ind w:firstLine="284"/>
        <w:jc w:val="both"/>
        <w:rPr>
          <w:sz w:val="20"/>
          <w:szCs w:val="20"/>
          <w:lang w:val="uk-UA"/>
        </w:rPr>
      </w:pPr>
      <w:r w:rsidRPr="005F3498">
        <w:rPr>
          <w:sz w:val="20"/>
          <w:szCs w:val="20"/>
          <w:lang w:val="uk-UA"/>
        </w:rPr>
        <w:t>Семінар та дискусія проводяться дистанційно у синхронному режимі (в реальному часі) з використанням телекомунікаційних мереж.</w:t>
      </w:r>
    </w:p>
    <w:p w:rsidR="0047212E" w:rsidRPr="005F3498" w:rsidRDefault="0047212E" w:rsidP="005F3498">
      <w:pPr>
        <w:ind w:firstLine="284"/>
        <w:jc w:val="both"/>
        <w:rPr>
          <w:sz w:val="20"/>
          <w:szCs w:val="20"/>
          <w:lang w:val="uk-UA"/>
        </w:rPr>
      </w:pPr>
      <w:r w:rsidRPr="005F3498">
        <w:rPr>
          <w:b/>
          <w:i/>
          <w:sz w:val="20"/>
          <w:szCs w:val="20"/>
          <w:lang w:val="uk-UA"/>
        </w:rPr>
        <w:t>Консультація</w:t>
      </w:r>
      <w:r w:rsidRPr="005F3498">
        <w:rPr>
          <w:sz w:val="20"/>
          <w:szCs w:val="20"/>
          <w:lang w:val="uk-UA"/>
        </w:rPr>
        <w:t xml:space="preserve"> – елемент навчального процесу, під час якого лікарі дистанційно отримують відповіді від викладача на конкретні запитання або пояснення теоретичних положень чи методів практичного застосування.</w:t>
      </w:r>
    </w:p>
    <w:p w:rsidR="0047212E" w:rsidRPr="005F3498" w:rsidRDefault="0047212E" w:rsidP="005F3498">
      <w:pPr>
        <w:ind w:firstLine="284"/>
        <w:jc w:val="both"/>
        <w:rPr>
          <w:sz w:val="20"/>
          <w:szCs w:val="20"/>
          <w:lang w:val="uk-UA"/>
        </w:rPr>
      </w:pPr>
      <w:r w:rsidRPr="005F3498">
        <w:rPr>
          <w:sz w:val="20"/>
          <w:szCs w:val="20"/>
          <w:lang w:val="uk-UA"/>
        </w:rPr>
        <w:t xml:space="preserve">Під час консультацій використовуються телефон, електронна пошта та телеконференція. </w:t>
      </w:r>
    </w:p>
    <w:p w:rsidR="0047212E" w:rsidRPr="005F3498" w:rsidRDefault="0047212E" w:rsidP="005F3498">
      <w:pPr>
        <w:ind w:firstLine="284"/>
        <w:jc w:val="both"/>
        <w:rPr>
          <w:sz w:val="20"/>
          <w:szCs w:val="20"/>
          <w:lang w:val="uk-UA"/>
        </w:rPr>
      </w:pPr>
      <w:r w:rsidRPr="005F3498">
        <w:rPr>
          <w:b/>
          <w:i/>
          <w:sz w:val="20"/>
          <w:szCs w:val="20"/>
          <w:lang w:val="uk-UA"/>
        </w:rPr>
        <w:t>Практичне заняття</w:t>
      </w:r>
      <w:r w:rsidRPr="005F3498">
        <w:rPr>
          <w:sz w:val="20"/>
          <w:szCs w:val="20"/>
          <w:lang w:val="uk-UA"/>
        </w:rPr>
        <w:t xml:space="preserve"> – навчальне заняття, під час якого відбувається детальний розгляд лікарями окремих теоретичних положень навчальної дисципліни та формуються вміння й навички їхнього практичного застосування. Лікарі виконують індивідуальні завдання, що заплановані дистанційним курсом. Практичні заняття виконуються дистанційно. Результати надсилаються викладачеві електронною поштою [2, 3, 4,5].</w:t>
      </w:r>
    </w:p>
    <w:p w:rsidR="0047212E" w:rsidRPr="005F3498" w:rsidRDefault="0047212E" w:rsidP="005F3498">
      <w:pPr>
        <w:ind w:firstLine="284"/>
        <w:jc w:val="both"/>
        <w:rPr>
          <w:sz w:val="20"/>
          <w:szCs w:val="20"/>
          <w:lang w:val="uk-UA"/>
        </w:rPr>
      </w:pPr>
      <w:r w:rsidRPr="005F3498">
        <w:rPr>
          <w:b/>
          <w:i/>
          <w:sz w:val="20"/>
          <w:szCs w:val="20"/>
          <w:lang w:val="uk-UA"/>
        </w:rPr>
        <w:t xml:space="preserve">Контроль дистанційного навчання. </w:t>
      </w:r>
      <w:r w:rsidRPr="005F3498">
        <w:rPr>
          <w:sz w:val="20"/>
          <w:szCs w:val="20"/>
          <w:lang w:val="uk-UA"/>
        </w:rPr>
        <w:t>Самоконтроль є первинною формою контролю знань лікарів-інтернів або курсантів, який обов’язково повинен забезпечуватися структурою та організацією дистанційного курсу. При дистанційному навчанні виправдав себе та отримав визнання тестовий контроль. Тестування – основна форма вихідного, поточного та проміжного контролю. Тест, як правило, містить перелік питань з дисципліни, на кожне з яких пропонується декілька варіантів відповідей. Лікар повинен вибрати серед цих варіантів правильну відповідь. Перевірка тестів, практичних і лабораторних робіт здійснюється викладачем дистанційно в двох режимах: автоматизовано і безпосередньо. До впровадження механізму ідентифікації учасників процесу дистанційного навчання семестрові іспити повинні здійснюватися за очною формою [3, 4].</w:t>
      </w:r>
    </w:p>
    <w:p w:rsidR="0047212E" w:rsidRPr="005F3498" w:rsidRDefault="0047212E" w:rsidP="005F3498">
      <w:pPr>
        <w:ind w:firstLine="284"/>
        <w:jc w:val="both"/>
        <w:rPr>
          <w:sz w:val="20"/>
          <w:szCs w:val="20"/>
          <w:lang w:val="uk-UA"/>
        </w:rPr>
      </w:pPr>
      <w:r w:rsidRPr="005F3498">
        <w:rPr>
          <w:sz w:val="20"/>
          <w:szCs w:val="20"/>
          <w:lang w:val="uk-UA"/>
        </w:rPr>
        <w:t xml:space="preserve">Отже, дистанційна технологія навчання є більш гнучкою, ніж традиційна. Вона спрямована на тих, хто навчається, створює лікарю найзручніші умови для засвоєння матеріалу протягом 24 годин на добу і 7 днів на тиждень. Дистанційне навчання дозволяє відійти від шкільної системи викладання навчального матеріалу. Однак, така методика навчання потребує високого рівня підготовки викладачів. Викладач повинен володіти сучасними педагогічними та інформаційними технологіями та бути психологічно готовим до роботи з лікарями в новому навчально-пізнавальному середовищі. Він повинен поєднувати якості викладача, консультанта та менеджера. Як викладач – проводити ввідне і заключне заняття, допомагати правильно і ефективно використовувати навчально-методичне забезпечення. Як консультант – надавати консультації з питань навчання, проводити індивідуальні та групові консультації. Як менеджер – здійснювати набір і формування груп лікарів, складати графік навчального процесу </w:t>
      </w:r>
      <w:r w:rsidRPr="005F3498">
        <w:rPr>
          <w:sz w:val="20"/>
          <w:szCs w:val="20"/>
        </w:rPr>
        <w:t>[</w:t>
      </w:r>
      <w:r w:rsidRPr="005F3498">
        <w:rPr>
          <w:sz w:val="20"/>
          <w:szCs w:val="20"/>
          <w:lang w:val="uk-UA"/>
        </w:rPr>
        <w:t>3, 5, 6</w:t>
      </w:r>
      <w:r w:rsidRPr="005F3498">
        <w:rPr>
          <w:sz w:val="20"/>
          <w:szCs w:val="20"/>
        </w:rPr>
        <w:t>]</w:t>
      </w:r>
      <w:r w:rsidRPr="005F3498">
        <w:rPr>
          <w:sz w:val="20"/>
          <w:szCs w:val="20"/>
          <w:lang w:val="uk-UA"/>
        </w:rPr>
        <w:t>.</w:t>
      </w:r>
    </w:p>
    <w:p w:rsidR="0047212E" w:rsidRPr="005F3498" w:rsidRDefault="0047212E" w:rsidP="005F3498">
      <w:pPr>
        <w:ind w:firstLine="284"/>
        <w:jc w:val="both"/>
        <w:rPr>
          <w:sz w:val="20"/>
          <w:szCs w:val="20"/>
          <w:lang w:val="uk-UA"/>
        </w:rPr>
      </w:pPr>
      <w:r w:rsidRPr="005F3498">
        <w:rPr>
          <w:sz w:val="20"/>
          <w:szCs w:val="20"/>
          <w:lang w:val="uk-UA"/>
        </w:rPr>
        <w:t>Разом з цим, дистанційна форма навчання потребує від лікаря високого рівня професійної та пізнавальної мотивації, самоконтролю та самодисципліни. Крім того, обов’язково має бути присутнім мотив розвитку і самовдосконалення. Форми організації та засоби подання навчальної інформації сприяють придбанню навичок варіативної діяльності, що може активізувати слабкі мотиви і завдяки цьому впливати позитивно на динаміку самостійної роботи в цілому.</w:t>
      </w:r>
    </w:p>
    <w:p w:rsidR="0047212E" w:rsidRPr="005F3498" w:rsidRDefault="0047212E" w:rsidP="005F3498">
      <w:pPr>
        <w:ind w:firstLine="284"/>
        <w:jc w:val="both"/>
        <w:rPr>
          <w:sz w:val="20"/>
          <w:szCs w:val="20"/>
          <w:lang w:val="uk-UA"/>
        </w:rPr>
      </w:pPr>
      <w:r w:rsidRPr="005F3498">
        <w:rPr>
          <w:b/>
          <w:sz w:val="20"/>
          <w:szCs w:val="20"/>
          <w:lang w:val="uk-UA"/>
        </w:rPr>
        <w:t>Висновки.</w:t>
      </w:r>
      <w:r w:rsidRPr="005F3498">
        <w:rPr>
          <w:sz w:val="20"/>
          <w:szCs w:val="20"/>
          <w:lang w:val="uk-UA"/>
        </w:rPr>
        <w:t xml:space="preserve"> Дистанційне навчання є перспективною формою педагогічних технологій в галузі вищої медичної освіти. В статті ми розглянули теоретичні питання дистанційного навчання в системі вищої медичної освіти. Немає сумнівів в тому, що доцільність цієї форми навчання повинна бути економічно обґрунтованою. В разі економічної доцільності дистанційна форма навчання може </w:t>
      </w:r>
      <w:bookmarkStart w:id="0" w:name="_GoBack"/>
      <w:bookmarkEnd w:id="0"/>
      <w:r w:rsidRPr="005F3498">
        <w:rPr>
          <w:sz w:val="20"/>
          <w:szCs w:val="20"/>
          <w:lang w:val="uk-UA"/>
        </w:rPr>
        <w:t>обговорюватись фахівцями системи вищої медичної освіти.</w:t>
      </w:r>
    </w:p>
    <w:p w:rsidR="0047212E" w:rsidRPr="005F3498" w:rsidRDefault="0047212E" w:rsidP="005F3498">
      <w:pPr>
        <w:ind w:firstLine="284"/>
        <w:jc w:val="both"/>
        <w:rPr>
          <w:b/>
          <w:sz w:val="20"/>
          <w:szCs w:val="20"/>
          <w:lang w:val="uk-UA"/>
        </w:rPr>
      </w:pPr>
      <w:r w:rsidRPr="005F3498">
        <w:rPr>
          <w:b/>
          <w:sz w:val="20"/>
          <w:szCs w:val="20"/>
          <w:lang w:val="uk-UA"/>
        </w:rPr>
        <w:t>ПЕРЕЛІК ВИКОРИСТАНОЇ ЛІТЕРАТУРИ:</w:t>
      </w:r>
    </w:p>
    <w:p w:rsidR="0047212E" w:rsidRPr="005F3498" w:rsidRDefault="0047212E" w:rsidP="005F3498">
      <w:pPr>
        <w:ind w:firstLine="284"/>
        <w:jc w:val="both"/>
        <w:rPr>
          <w:sz w:val="20"/>
          <w:szCs w:val="20"/>
          <w:lang w:val="uk-UA"/>
        </w:rPr>
      </w:pPr>
      <w:r w:rsidRPr="005F3498">
        <w:rPr>
          <w:sz w:val="20"/>
          <w:szCs w:val="20"/>
          <w:lang w:val="uk-UA"/>
        </w:rPr>
        <w:t>1. Про основні засади розвитку інформаційного суспільства в Україні на 2007-20015 роки: Закон України//ВВР України. 2007. - №12. С. 102.</w:t>
      </w:r>
    </w:p>
    <w:p w:rsidR="0047212E" w:rsidRPr="005F3498" w:rsidRDefault="0047212E" w:rsidP="005F3498">
      <w:pPr>
        <w:ind w:firstLine="284"/>
        <w:jc w:val="both"/>
        <w:rPr>
          <w:sz w:val="20"/>
          <w:szCs w:val="20"/>
          <w:lang w:val="uk-UA"/>
        </w:rPr>
      </w:pPr>
      <w:r w:rsidRPr="005F3498">
        <w:rPr>
          <w:sz w:val="20"/>
          <w:szCs w:val="20"/>
          <w:lang w:val="uk-UA"/>
        </w:rPr>
        <w:t>2. Кухаренко В.М. Дистанційне навчання: Умови застосування: навч. посіб. – 3-є вид. /В.М. Кухаренко, О.В. Рибалко, Н.Г. Сиротинко – Х.: НТУ «ХПІ»; Торсінг, 2002. – 320 с.</w:t>
      </w:r>
    </w:p>
    <w:p w:rsidR="0047212E" w:rsidRPr="005F3498" w:rsidRDefault="0047212E" w:rsidP="005F3498">
      <w:pPr>
        <w:ind w:firstLine="284"/>
        <w:jc w:val="both"/>
        <w:rPr>
          <w:sz w:val="20"/>
          <w:szCs w:val="20"/>
          <w:lang w:val="uk-UA"/>
        </w:rPr>
      </w:pPr>
      <w:r w:rsidRPr="005F3498">
        <w:rPr>
          <w:sz w:val="20"/>
          <w:szCs w:val="20"/>
          <w:lang w:val="uk-UA"/>
        </w:rPr>
        <w:t>3. Кайдалова Л.Г. Модульна технологія навчання. Навч.-метод. посіб. Для викладачів та студ. вищ. навч. закл./ Л.Г. Кайдалова, З.М. Мнушко  – Х.; Вид-во НФАУ, 2002. – 86 с.</w:t>
      </w:r>
    </w:p>
    <w:p w:rsidR="0047212E" w:rsidRPr="005F3498" w:rsidRDefault="0047212E" w:rsidP="005F3498">
      <w:pPr>
        <w:ind w:firstLine="284"/>
        <w:jc w:val="both"/>
        <w:rPr>
          <w:sz w:val="20"/>
          <w:szCs w:val="20"/>
          <w:lang w:val="uk-UA"/>
        </w:rPr>
      </w:pPr>
      <w:r w:rsidRPr="005F3498">
        <w:rPr>
          <w:sz w:val="20"/>
          <w:szCs w:val="20"/>
          <w:lang w:val="uk-UA"/>
        </w:rPr>
        <w:t>4. Черних В.П. Освітні інновації в Національному фармацевтичному університеті: навч.-метод. посібник/ В.П. Черних, Л.Г. Кайдалова, В.М.Толочко, Т.Ю.Вахрушева   – Х.: Вид-во НФаУ, 2005. – 248 с.</w:t>
      </w:r>
    </w:p>
    <w:p w:rsidR="0047212E" w:rsidRPr="005F3498" w:rsidRDefault="0047212E" w:rsidP="005F3498">
      <w:pPr>
        <w:ind w:firstLine="284"/>
        <w:jc w:val="both"/>
        <w:rPr>
          <w:sz w:val="20"/>
          <w:szCs w:val="20"/>
          <w:lang w:val="uk-UA"/>
        </w:rPr>
      </w:pPr>
      <w:r w:rsidRPr="005F3498">
        <w:rPr>
          <w:sz w:val="20"/>
          <w:szCs w:val="20"/>
          <w:lang w:val="uk-UA"/>
        </w:rPr>
        <w:t>5. Єщенко А.В. Використання  дистанційного навчання в системі післядипломної освіти: сучасне і майбутнє/А.В.Єщенко// Проблеми безперервної медичної освіти та науки. – 2013. - № 2 (10). – С. 5-10.</w:t>
      </w:r>
    </w:p>
    <w:p w:rsidR="0047212E" w:rsidRPr="005F3498" w:rsidRDefault="0047212E" w:rsidP="005F3498">
      <w:pPr>
        <w:ind w:firstLine="284"/>
        <w:jc w:val="both"/>
        <w:rPr>
          <w:sz w:val="20"/>
          <w:szCs w:val="20"/>
          <w:lang w:val="uk-UA"/>
        </w:rPr>
      </w:pPr>
      <w:r w:rsidRPr="005F3498">
        <w:rPr>
          <w:sz w:val="20"/>
          <w:szCs w:val="20"/>
          <w:lang w:val="uk-UA"/>
        </w:rPr>
        <w:t>6. Юзбашева Г.С. Дистанційне навчання у післядипломній освіті як науковий суспільний пріоритет/Г.С.Юзбашева//Педагогічний альманах. – 2011. - Вип.11. – С. 220-226.</w:t>
      </w:r>
    </w:p>
    <w:p w:rsidR="0047212E" w:rsidRPr="005F3498" w:rsidRDefault="0047212E" w:rsidP="005F3498">
      <w:pPr>
        <w:jc w:val="both"/>
        <w:rPr>
          <w:b/>
          <w:sz w:val="20"/>
          <w:szCs w:val="20"/>
          <w:lang w:val="uk-UA"/>
        </w:rPr>
      </w:pPr>
    </w:p>
    <w:p w:rsidR="0047212E" w:rsidRPr="005F3498" w:rsidRDefault="0047212E" w:rsidP="005F3498">
      <w:pPr>
        <w:jc w:val="both"/>
        <w:rPr>
          <w:b/>
          <w:sz w:val="20"/>
          <w:szCs w:val="20"/>
          <w:lang w:val="uk-UA"/>
        </w:rPr>
      </w:pPr>
      <w:r w:rsidRPr="005F3498">
        <w:rPr>
          <w:b/>
          <w:sz w:val="20"/>
          <w:szCs w:val="20"/>
          <w:lang w:val="uk-UA"/>
        </w:rPr>
        <w:t>ИННОВАЦИОННЫЕ ПЕДАГОГИЧЕСКИЕ ТЕХНОЛОГИИ В СИСТЕМЕ ПОДГОТОВКИ ВРАЧЕЙ</w:t>
      </w:r>
    </w:p>
    <w:p w:rsidR="0047212E" w:rsidRPr="005F3498" w:rsidRDefault="0047212E" w:rsidP="005F3498">
      <w:pPr>
        <w:jc w:val="both"/>
        <w:rPr>
          <w:i/>
          <w:sz w:val="20"/>
          <w:szCs w:val="20"/>
          <w:lang w:val="uk-UA"/>
        </w:rPr>
      </w:pPr>
      <w:r>
        <w:rPr>
          <w:i/>
          <w:sz w:val="20"/>
          <w:szCs w:val="20"/>
          <w:lang w:val="uk-UA"/>
        </w:rPr>
        <w:t xml:space="preserve">Дащук А.М., </w:t>
      </w:r>
      <w:r w:rsidRPr="005F3498">
        <w:rPr>
          <w:i/>
          <w:sz w:val="20"/>
          <w:szCs w:val="20"/>
          <w:lang w:val="uk-UA"/>
        </w:rPr>
        <w:t>Пустовая Н.А.</w:t>
      </w:r>
    </w:p>
    <w:p w:rsidR="0047212E" w:rsidRPr="005F3498" w:rsidRDefault="0047212E" w:rsidP="005F3498">
      <w:pPr>
        <w:jc w:val="both"/>
        <w:rPr>
          <w:rStyle w:val="hps"/>
          <w:b/>
          <w:color w:val="222222"/>
          <w:sz w:val="20"/>
          <w:szCs w:val="20"/>
        </w:rPr>
      </w:pPr>
      <w:r w:rsidRPr="005F3498">
        <w:rPr>
          <w:sz w:val="20"/>
          <w:szCs w:val="20"/>
        </w:rPr>
        <w:t>Дистанционное обучение является перспективной формой педагогических технологий в области высшего медицинского образования. В статье рассматриваются теоретические вопросы дистанционного обучения, их преимущества и недостатки. Также проводится детальный анализ форм, методов организации и контроля учебного процесса при дистанционном обучении. Возможность этой формы обучения должна быть экономически обоснованной. В случае экономической целесообразности дистанционная форма обучения может обсуждаться специалистами в области высшего медицинского образования</w:t>
      </w:r>
      <w:r w:rsidRPr="005F3498">
        <w:rPr>
          <w:rFonts w:ascii="Arial" w:hAnsi="Arial" w:cs="Arial"/>
          <w:sz w:val="20"/>
          <w:szCs w:val="20"/>
        </w:rPr>
        <w:t>.</w:t>
      </w:r>
      <w:r w:rsidRPr="005F3498">
        <w:rPr>
          <w:rStyle w:val="hps"/>
          <w:b/>
          <w:color w:val="222222"/>
          <w:sz w:val="20"/>
          <w:szCs w:val="20"/>
        </w:rPr>
        <w:t xml:space="preserve"> </w:t>
      </w:r>
    </w:p>
    <w:p w:rsidR="0047212E" w:rsidRPr="005F3498" w:rsidRDefault="0047212E" w:rsidP="005F3498">
      <w:pPr>
        <w:jc w:val="both"/>
        <w:rPr>
          <w:rStyle w:val="hps"/>
          <w:b/>
          <w:color w:val="222222"/>
          <w:sz w:val="20"/>
          <w:szCs w:val="20"/>
          <w:lang w:val="en-US"/>
        </w:rPr>
      </w:pPr>
      <w:r w:rsidRPr="005F3498">
        <w:rPr>
          <w:rStyle w:val="hps"/>
          <w:b/>
          <w:color w:val="222222"/>
          <w:sz w:val="20"/>
          <w:szCs w:val="20"/>
          <w:lang w:val="en-US"/>
        </w:rPr>
        <w:t>INNOVATIVE EDUCATIONAL TECHNOLOGIES</w:t>
      </w:r>
    </w:p>
    <w:p w:rsidR="0047212E" w:rsidRPr="005F3498" w:rsidRDefault="0047212E" w:rsidP="005F3498">
      <w:pPr>
        <w:jc w:val="both"/>
        <w:rPr>
          <w:rStyle w:val="hps"/>
          <w:rFonts w:ascii="Arial" w:hAnsi="Arial" w:cs="Arial"/>
          <w:b/>
          <w:color w:val="222222"/>
          <w:sz w:val="20"/>
          <w:szCs w:val="20"/>
          <w:lang w:val="en-US"/>
        </w:rPr>
      </w:pPr>
      <w:r w:rsidRPr="005F3498">
        <w:rPr>
          <w:rStyle w:val="hps"/>
          <w:b/>
          <w:color w:val="222222"/>
          <w:sz w:val="20"/>
          <w:szCs w:val="20"/>
          <w:lang w:val="en-US"/>
        </w:rPr>
        <w:t>IN TRAINING DOCTORS</w:t>
      </w:r>
    </w:p>
    <w:p w:rsidR="0047212E" w:rsidRPr="005F3498" w:rsidRDefault="0047212E" w:rsidP="005F3498">
      <w:pPr>
        <w:jc w:val="both"/>
        <w:rPr>
          <w:i/>
          <w:sz w:val="20"/>
          <w:szCs w:val="20"/>
          <w:lang w:val="en-US"/>
        </w:rPr>
      </w:pPr>
      <w:r w:rsidRPr="00465C92">
        <w:rPr>
          <w:i/>
          <w:sz w:val="20"/>
          <w:szCs w:val="20"/>
          <w:lang w:val="en-US"/>
        </w:rPr>
        <w:t>Dashchuk A.M.,</w:t>
      </w:r>
      <w:r w:rsidRPr="00783880">
        <w:rPr>
          <w:sz w:val="20"/>
          <w:szCs w:val="20"/>
          <w:lang w:val="en-US"/>
        </w:rPr>
        <w:t xml:space="preserve"> </w:t>
      </w:r>
      <w:r w:rsidRPr="005F3498">
        <w:rPr>
          <w:i/>
          <w:sz w:val="20"/>
          <w:szCs w:val="20"/>
          <w:lang w:val="en-US"/>
        </w:rPr>
        <w:t>Pustova N.</w:t>
      </w:r>
      <w:r w:rsidRPr="005F3498">
        <w:rPr>
          <w:i/>
          <w:sz w:val="20"/>
          <w:szCs w:val="20"/>
          <w:lang w:val="uk-UA"/>
        </w:rPr>
        <w:t>О</w:t>
      </w:r>
      <w:r w:rsidRPr="005F3498">
        <w:rPr>
          <w:i/>
          <w:sz w:val="20"/>
          <w:szCs w:val="20"/>
          <w:lang w:val="en-US"/>
        </w:rPr>
        <w:t>.</w:t>
      </w:r>
    </w:p>
    <w:p w:rsidR="0047212E" w:rsidRPr="005F3498" w:rsidRDefault="0047212E" w:rsidP="005F3498">
      <w:pPr>
        <w:jc w:val="both"/>
        <w:rPr>
          <w:sz w:val="20"/>
          <w:szCs w:val="20"/>
          <w:lang w:val="en-US"/>
        </w:rPr>
      </w:pPr>
      <w:r w:rsidRPr="005F3498">
        <w:rPr>
          <w:sz w:val="20"/>
          <w:szCs w:val="20"/>
          <w:lang w:val="en-US"/>
        </w:rPr>
        <w:t>Distance learning is a promising form of pedagogical technologies in the field of higher medical education. The article examines theoretical aspects of distance learning, their advantages and disadvantages. It also analyses in details the forms, methods of organization and control of the process of training in distance learning. The reasonability of this form of training should be economically grounded. In case of its economic reasonability distance learning can be discussed and disputed by experts in the field of higher medical education.</w:t>
      </w:r>
    </w:p>
    <w:sectPr w:rsidR="0047212E" w:rsidRPr="005F3498" w:rsidSect="005F3498">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E96"/>
    <w:rsid w:val="00054EFD"/>
    <w:rsid w:val="0006425B"/>
    <w:rsid w:val="000A0C71"/>
    <w:rsid w:val="000A4B83"/>
    <w:rsid w:val="000B0EA1"/>
    <w:rsid w:val="00126A13"/>
    <w:rsid w:val="0020255C"/>
    <w:rsid w:val="002A654B"/>
    <w:rsid w:val="002E0EA1"/>
    <w:rsid w:val="00356450"/>
    <w:rsid w:val="00407DE3"/>
    <w:rsid w:val="00410CCE"/>
    <w:rsid w:val="00465C92"/>
    <w:rsid w:val="0047212E"/>
    <w:rsid w:val="00485195"/>
    <w:rsid w:val="004A0BDA"/>
    <w:rsid w:val="004F1A27"/>
    <w:rsid w:val="004F4D4C"/>
    <w:rsid w:val="00511794"/>
    <w:rsid w:val="00577BDA"/>
    <w:rsid w:val="00582F09"/>
    <w:rsid w:val="005A7F70"/>
    <w:rsid w:val="005C2E6C"/>
    <w:rsid w:val="005C4979"/>
    <w:rsid w:val="005F3498"/>
    <w:rsid w:val="00611BAD"/>
    <w:rsid w:val="00646BDA"/>
    <w:rsid w:val="006857B0"/>
    <w:rsid w:val="00710916"/>
    <w:rsid w:val="00783880"/>
    <w:rsid w:val="007B45D3"/>
    <w:rsid w:val="00804C9A"/>
    <w:rsid w:val="00811AB8"/>
    <w:rsid w:val="00822A6C"/>
    <w:rsid w:val="00895061"/>
    <w:rsid w:val="008D4CCB"/>
    <w:rsid w:val="00927D81"/>
    <w:rsid w:val="0095053E"/>
    <w:rsid w:val="00950993"/>
    <w:rsid w:val="00993B8E"/>
    <w:rsid w:val="009E2A70"/>
    <w:rsid w:val="00A4529E"/>
    <w:rsid w:val="00A55E96"/>
    <w:rsid w:val="00AA5F89"/>
    <w:rsid w:val="00AC1081"/>
    <w:rsid w:val="00AC5058"/>
    <w:rsid w:val="00BA5171"/>
    <w:rsid w:val="00BE06FB"/>
    <w:rsid w:val="00C02D0D"/>
    <w:rsid w:val="00C22180"/>
    <w:rsid w:val="00C6603B"/>
    <w:rsid w:val="00CF5FF2"/>
    <w:rsid w:val="00DD2E96"/>
    <w:rsid w:val="00EB33DE"/>
    <w:rsid w:val="00ED09FE"/>
    <w:rsid w:val="00F90AB1"/>
    <w:rsid w:val="00FC039A"/>
    <w:rsid w:val="00FD68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9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FD68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4</Pages>
  <Words>1473</Words>
  <Characters>8402</Characters>
  <Application>Microsoft Office Outlook</Application>
  <DocSecurity>0</DocSecurity>
  <Lines>0</Lines>
  <Paragraphs>0</Paragraphs>
  <ScaleCrop>false</ScaleCrop>
  <Company>Svet Shahtera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Плотникова Светлана</cp:lastModifiedBy>
  <cp:revision>18</cp:revision>
  <dcterms:created xsi:type="dcterms:W3CDTF">2014-03-17T17:15:00Z</dcterms:created>
  <dcterms:modified xsi:type="dcterms:W3CDTF">2014-04-24T07:05:00Z</dcterms:modified>
</cp:coreProperties>
</file>