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5A" w:rsidRDefault="0064345A" w:rsidP="0064345A">
      <w:pPr>
        <w:spacing w:after="0" w:line="240" w:lineRule="auto"/>
        <w:ind w:left="720"/>
        <w:jc w:val="both"/>
        <w:rPr>
          <w:rFonts w:ascii="Times New Roman" w:hAnsi="Times New Roman"/>
          <w:sz w:val="28"/>
          <w:szCs w:val="28"/>
          <w:lang w:val="uk-UA"/>
        </w:rPr>
      </w:pPr>
      <w:r>
        <w:rPr>
          <w:rFonts w:ascii="Times New Roman" w:hAnsi="Times New Roman"/>
          <w:sz w:val="28"/>
          <w:szCs w:val="28"/>
          <w:lang w:val="uk-UA"/>
        </w:rPr>
        <w:t>Карпенко К.І. Нові репродуктивні технології у гендерному контексті // Гендерні дослідження</w:t>
      </w:r>
      <w:r w:rsidRPr="00F81F09">
        <w:rPr>
          <w:rFonts w:ascii="Times New Roman" w:hAnsi="Times New Roman"/>
          <w:sz w:val="28"/>
          <w:szCs w:val="28"/>
          <w:lang w:val="uk-UA"/>
        </w:rPr>
        <w:t>:</w:t>
      </w:r>
      <w:r>
        <w:rPr>
          <w:rFonts w:ascii="Times New Roman" w:hAnsi="Times New Roman"/>
          <w:sz w:val="28"/>
          <w:szCs w:val="28"/>
          <w:lang w:val="uk-UA"/>
        </w:rPr>
        <w:t xml:space="preserve"> прикладні аспекти</w:t>
      </w:r>
      <w:r w:rsidRPr="00F81F09">
        <w:rPr>
          <w:rFonts w:ascii="Times New Roman" w:hAnsi="Times New Roman"/>
          <w:sz w:val="28"/>
          <w:szCs w:val="28"/>
          <w:lang w:val="uk-UA"/>
        </w:rPr>
        <w:t>:</w:t>
      </w:r>
      <w:r>
        <w:rPr>
          <w:rFonts w:ascii="Times New Roman" w:hAnsi="Times New Roman"/>
          <w:sz w:val="28"/>
          <w:szCs w:val="28"/>
          <w:lang w:val="uk-UA"/>
        </w:rPr>
        <w:t xml:space="preserve"> </w:t>
      </w:r>
      <w:r w:rsidRPr="00A578A9">
        <w:rPr>
          <w:rFonts w:ascii="Times New Roman" w:hAnsi="Times New Roman"/>
          <w:b/>
          <w:sz w:val="28"/>
          <w:szCs w:val="28"/>
          <w:lang w:val="uk-UA"/>
        </w:rPr>
        <w:t>монографія</w:t>
      </w:r>
      <w:r>
        <w:rPr>
          <w:rFonts w:ascii="Times New Roman" w:hAnsi="Times New Roman"/>
          <w:sz w:val="28"/>
          <w:szCs w:val="28"/>
          <w:lang w:val="uk-UA"/>
        </w:rPr>
        <w:t xml:space="preserve"> / [В.П. Кравець, Т.В. Говорун, О.М. </w:t>
      </w:r>
      <w:proofErr w:type="spellStart"/>
      <w:r>
        <w:rPr>
          <w:rFonts w:ascii="Times New Roman" w:hAnsi="Times New Roman"/>
          <w:sz w:val="28"/>
          <w:szCs w:val="28"/>
          <w:lang w:val="uk-UA"/>
        </w:rPr>
        <w:t>Кікінежді</w:t>
      </w:r>
      <w:proofErr w:type="spellEnd"/>
      <w:r>
        <w:rPr>
          <w:rFonts w:ascii="Times New Roman" w:hAnsi="Times New Roman"/>
          <w:sz w:val="28"/>
          <w:szCs w:val="28"/>
          <w:lang w:val="uk-UA"/>
        </w:rPr>
        <w:t xml:space="preserve"> та ін.]; за наук. ред. В. П. Кравця. </w:t>
      </w:r>
      <w:r w:rsidRPr="00F81F09">
        <w:rPr>
          <w:rFonts w:ascii="Times New Roman" w:hAnsi="Times New Roman"/>
          <w:sz w:val="28"/>
          <w:szCs w:val="28"/>
          <w:lang w:val="uk-UA"/>
        </w:rPr>
        <w:t>–</w:t>
      </w:r>
      <w:r>
        <w:rPr>
          <w:rFonts w:ascii="Times New Roman" w:hAnsi="Times New Roman"/>
          <w:sz w:val="28"/>
          <w:szCs w:val="28"/>
          <w:lang w:val="uk-UA"/>
        </w:rPr>
        <w:t xml:space="preserve"> Тернопіль</w:t>
      </w:r>
      <w:r w:rsidRPr="00F81F09">
        <w:rPr>
          <w:rFonts w:ascii="Times New Roman" w:hAnsi="Times New Roman"/>
          <w:sz w:val="28"/>
          <w:szCs w:val="28"/>
          <w:lang w:val="uk-UA"/>
        </w:rPr>
        <w:t>:</w:t>
      </w:r>
      <w:r>
        <w:rPr>
          <w:rFonts w:ascii="Times New Roman" w:hAnsi="Times New Roman"/>
          <w:sz w:val="28"/>
          <w:szCs w:val="28"/>
          <w:lang w:val="uk-UA"/>
        </w:rPr>
        <w:t xml:space="preserve"> Навчальна книга – Богдан, 2013. – 448с. </w:t>
      </w:r>
      <w:r w:rsidRPr="00F81F09">
        <w:rPr>
          <w:rFonts w:ascii="Times New Roman" w:hAnsi="Times New Roman"/>
          <w:sz w:val="28"/>
          <w:szCs w:val="28"/>
          <w:lang w:val="uk-UA"/>
        </w:rPr>
        <w:t>–</w:t>
      </w:r>
      <w:r>
        <w:rPr>
          <w:rFonts w:ascii="Times New Roman" w:hAnsi="Times New Roman"/>
          <w:sz w:val="28"/>
          <w:szCs w:val="28"/>
          <w:lang w:val="uk-UA"/>
        </w:rPr>
        <w:t xml:space="preserve"> С.144-151.</w:t>
      </w:r>
    </w:p>
    <w:p w:rsidR="0064345A" w:rsidRDefault="0064345A" w:rsidP="006866FE">
      <w:pPr>
        <w:spacing w:after="0" w:line="240" w:lineRule="auto"/>
        <w:ind w:firstLine="539"/>
        <w:jc w:val="center"/>
        <w:rPr>
          <w:rFonts w:ascii="Times New Roman" w:hAnsi="Times New Roman"/>
          <w:b/>
          <w:sz w:val="28"/>
          <w:szCs w:val="28"/>
          <w:lang w:val="uk-UA"/>
        </w:rPr>
      </w:pPr>
    </w:p>
    <w:p w:rsidR="006866FE" w:rsidRDefault="006866FE" w:rsidP="009330E4">
      <w:pPr>
        <w:spacing w:after="0" w:line="240" w:lineRule="auto"/>
        <w:ind w:firstLine="539"/>
        <w:jc w:val="both"/>
        <w:rPr>
          <w:rFonts w:ascii="Times New Roman" w:hAnsi="Times New Roman"/>
          <w:bCs/>
          <w:sz w:val="28"/>
          <w:szCs w:val="28"/>
          <w:lang w:val="uk-UA"/>
        </w:rPr>
      </w:pPr>
    </w:p>
    <w:p w:rsidR="009330E4" w:rsidRPr="00173026" w:rsidRDefault="00173026" w:rsidP="009330E4">
      <w:pPr>
        <w:spacing w:after="0" w:line="240" w:lineRule="auto"/>
        <w:ind w:firstLine="539"/>
        <w:jc w:val="both"/>
        <w:rPr>
          <w:rFonts w:ascii="Times New Roman" w:hAnsi="Times New Roman"/>
          <w:bCs/>
          <w:sz w:val="28"/>
          <w:szCs w:val="28"/>
          <w:lang w:val="uk-UA"/>
        </w:rPr>
      </w:pPr>
      <w:r w:rsidRPr="00173026">
        <w:rPr>
          <w:rFonts w:ascii="Times New Roman" w:hAnsi="Times New Roman"/>
          <w:bCs/>
          <w:sz w:val="28"/>
          <w:szCs w:val="28"/>
          <w:lang w:val="uk-UA"/>
        </w:rPr>
        <w:t xml:space="preserve">Розвиток сучасних </w:t>
      </w:r>
      <w:r>
        <w:rPr>
          <w:rFonts w:ascii="Times New Roman" w:hAnsi="Times New Roman"/>
          <w:bCs/>
          <w:sz w:val="28"/>
          <w:szCs w:val="28"/>
          <w:lang w:val="uk-UA"/>
        </w:rPr>
        <w:t>репродуктивних</w:t>
      </w:r>
      <w:r w:rsidRPr="00173026">
        <w:rPr>
          <w:rFonts w:ascii="Times New Roman" w:hAnsi="Times New Roman"/>
          <w:bCs/>
          <w:sz w:val="28"/>
          <w:szCs w:val="28"/>
          <w:lang w:val="uk-UA"/>
        </w:rPr>
        <w:t xml:space="preserve"> технологій </w:t>
      </w:r>
      <w:r>
        <w:rPr>
          <w:rFonts w:ascii="Times New Roman" w:hAnsi="Times New Roman"/>
          <w:bCs/>
          <w:sz w:val="28"/>
          <w:szCs w:val="28"/>
          <w:lang w:val="uk-UA"/>
        </w:rPr>
        <w:t>супроводжується підсиленням соціальних ризиків й підсиленням зовнішнього тиску на процеси прийняття ріше</w:t>
      </w:r>
      <w:r w:rsidR="002821DA">
        <w:rPr>
          <w:rFonts w:ascii="Times New Roman" w:hAnsi="Times New Roman"/>
          <w:bCs/>
          <w:sz w:val="28"/>
          <w:szCs w:val="28"/>
          <w:lang w:val="uk-UA"/>
        </w:rPr>
        <w:t xml:space="preserve">ння про народження дитини і у цьому контексті, беззаперечно, торкається </w:t>
      </w:r>
      <w:r w:rsidR="006866FE">
        <w:rPr>
          <w:rFonts w:ascii="Times New Roman" w:hAnsi="Times New Roman"/>
          <w:bCs/>
          <w:sz w:val="28"/>
          <w:szCs w:val="28"/>
          <w:lang w:val="uk-UA"/>
        </w:rPr>
        <w:t>гендерних проблем</w:t>
      </w:r>
      <w:r w:rsidR="002821DA">
        <w:rPr>
          <w:rFonts w:ascii="Times New Roman" w:hAnsi="Times New Roman"/>
          <w:bCs/>
          <w:sz w:val="28"/>
          <w:szCs w:val="28"/>
          <w:lang w:val="uk-UA"/>
        </w:rPr>
        <w:t>.</w:t>
      </w:r>
      <w:r>
        <w:rPr>
          <w:rFonts w:ascii="Times New Roman" w:hAnsi="Times New Roman"/>
          <w:bCs/>
          <w:sz w:val="28"/>
          <w:szCs w:val="28"/>
          <w:lang w:val="uk-UA"/>
        </w:rPr>
        <w:t xml:space="preserve"> Більше того, один із засновників методики </w:t>
      </w:r>
      <w:proofErr w:type="spellStart"/>
      <w:r>
        <w:rPr>
          <w:rFonts w:ascii="Times New Roman" w:hAnsi="Times New Roman"/>
          <w:bCs/>
          <w:sz w:val="28"/>
          <w:szCs w:val="28"/>
          <w:lang w:val="uk-UA"/>
        </w:rPr>
        <w:t>передімплантаційної</w:t>
      </w:r>
      <w:proofErr w:type="spellEnd"/>
      <w:r>
        <w:rPr>
          <w:rFonts w:ascii="Times New Roman" w:hAnsi="Times New Roman"/>
          <w:bCs/>
          <w:sz w:val="28"/>
          <w:szCs w:val="28"/>
          <w:lang w:val="uk-UA"/>
        </w:rPr>
        <w:t xml:space="preserve"> </w:t>
      </w:r>
      <w:proofErr w:type="spellStart"/>
      <w:r>
        <w:rPr>
          <w:rFonts w:ascii="Times New Roman" w:hAnsi="Times New Roman"/>
          <w:bCs/>
          <w:sz w:val="28"/>
          <w:szCs w:val="28"/>
          <w:lang w:val="uk-UA"/>
        </w:rPr>
        <w:t>генодіагностики</w:t>
      </w:r>
      <w:proofErr w:type="spellEnd"/>
      <w:r>
        <w:rPr>
          <w:rFonts w:ascii="Times New Roman" w:hAnsi="Times New Roman"/>
          <w:bCs/>
          <w:sz w:val="28"/>
          <w:szCs w:val="28"/>
          <w:lang w:val="uk-UA"/>
        </w:rPr>
        <w:t xml:space="preserve"> ( ПГД) Юрій </w:t>
      </w:r>
      <w:proofErr w:type="spellStart"/>
      <w:r>
        <w:rPr>
          <w:rFonts w:ascii="Times New Roman" w:hAnsi="Times New Roman"/>
          <w:bCs/>
          <w:sz w:val="28"/>
          <w:szCs w:val="28"/>
          <w:lang w:val="uk-UA"/>
        </w:rPr>
        <w:t>Верлінський</w:t>
      </w:r>
      <w:proofErr w:type="spellEnd"/>
      <w:r>
        <w:rPr>
          <w:rFonts w:ascii="Times New Roman" w:hAnsi="Times New Roman"/>
          <w:bCs/>
          <w:sz w:val="28"/>
          <w:szCs w:val="28"/>
          <w:lang w:val="uk-UA"/>
        </w:rPr>
        <w:t xml:space="preserve"> в одному із своїх останніх інтерв’ю зазначив, що  </w:t>
      </w:r>
      <w:r w:rsidR="00461062">
        <w:rPr>
          <w:rFonts w:ascii="Times New Roman" w:hAnsi="Times New Roman"/>
          <w:bCs/>
          <w:sz w:val="28"/>
          <w:szCs w:val="28"/>
          <w:lang w:val="uk-UA"/>
        </w:rPr>
        <w:t>«…</w:t>
      </w:r>
      <w:r>
        <w:rPr>
          <w:rFonts w:ascii="Times New Roman" w:hAnsi="Times New Roman"/>
          <w:bCs/>
          <w:sz w:val="28"/>
          <w:szCs w:val="28"/>
          <w:lang w:val="uk-UA"/>
        </w:rPr>
        <w:t xml:space="preserve">у ХХІ столітті методика </w:t>
      </w:r>
      <w:proofErr w:type="spellStart"/>
      <w:r>
        <w:rPr>
          <w:rFonts w:ascii="Times New Roman" w:hAnsi="Times New Roman"/>
          <w:bCs/>
          <w:sz w:val="28"/>
          <w:szCs w:val="28"/>
          <w:lang w:val="uk-UA"/>
        </w:rPr>
        <w:t>екстракорпорального</w:t>
      </w:r>
      <w:proofErr w:type="spellEnd"/>
      <w:r>
        <w:rPr>
          <w:rFonts w:ascii="Times New Roman" w:hAnsi="Times New Roman"/>
          <w:bCs/>
          <w:sz w:val="28"/>
          <w:szCs w:val="28"/>
          <w:lang w:val="uk-UA"/>
        </w:rPr>
        <w:t xml:space="preserve"> </w:t>
      </w:r>
      <w:proofErr w:type="spellStart"/>
      <w:r>
        <w:rPr>
          <w:rFonts w:ascii="Times New Roman" w:hAnsi="Times New Roman"/>
          <w:bCs/>
          <w:sz w:val="28"/>
          <w:szCs w:val="28"/>
          <w:lang w:val="uk-UA"/>
        </w:rPr>
        <w:t>опліднення</w:t>
      </w:r>
      <w:proofErr w:type="spellEnd"/>
      <w:r>
        <w:rPr>
          <w:rFonts w:ascii="Times New Roman" w:hAnsi="Times New Roman"/>
          <w:bCs/>
          <w:sz w:val="28"/>
          <w:szCs w:val="28"/>
          <w:lang w:val="uk-UA"/>
        </w:rPr>
        <w:t xml:space="preserve"> й ПГД </w:t>
      </w:r>
      <w:r w:rsidR="00461062">
        <w:rPr>
          <w:rFonts w:ascii="Times New Roman" w:hAnsi="Times New Roman"/>
          <w:bCs/>
          <w:sz w:val="28"/>
          <w:szCs w:val="28"/>
          <w:lang w:val="uk-UA"/>
        </w:rPr>
        <w:t>стануть звичною практикою розмноження людини, витіснивши усі інші емоційні й етичні аспекти у сферу задоволення й розваг» [11, с. 236].</w:t>
      </w:r>
      <w:r w:rsidR="002821DA">
        <w:rPr>
          <w:rFonts w:ascii="Times New Roman" w:hAnsi="Times New Roman"/>
          <w:bCs/>
          <w:sz w:val="28"/>
          <w:szCs w:val="28"/>
          <w:lang w:val="uk-UA"/>
        </w:rPr>
        <w:t xml:space="preserve"> </w:t>
      </w:r>
    </w:p>
    <w:p w:rsidR="009330E4" w:rsidRDefault="009330E4" w:rsidP="009330E4">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Події розгортаються так, що н</w:t>
      </w:r>
      <w:r w:rsidRPr="00BC09AD">
        <w:rPr>
          <w:rFonts w:ascii="Times New Roman" w:hAnsi="Times New Roman"/>
          <w:sz w:val="28"/>
          <w:szCs w:val="28"/>
          <w:lang w:val="uk-UA"/>
        </w:rPr>
        <w:t>айбільш приваблива з перспектив, що турбують людство – використання біотехнології в прагненні до „</w:t>
      </w:r>
      <w:proofErr w:type="spellStart"/>
      <w:r w:rsidRPr="00BC09AD">
        <w:rPr>
          <w:rFonts w:ascii="Times New Roman" w:hAnsi="Times New Roman"/>
          <w:sz w:val="28"/>
          <w:szCs w:val="28"/>
          <w:lang w:val="uk-UA"/>
        </w:rPr>
        <w:t>досконалості”</w:t>
      </w:r>
      <w:proofErr w:type="spellEnd"/>
      <w:r w:rsidRPr="00BC09AD">
        <w:rPr>
          <w:rFonts w:ascii="Times New Roman" w:hAnsi="Times New Roman"/>
          <w:sz w:val="28"/>
          <w:szCs w:val="28"/>
          <w:lang w:val="uk-UA"/>
        </w:rPr>
        <w:t>,  як тілесної, так й інтелектуальної</w:t>
      </w:r>
      <w:r>
        <w:rPr>
          <w:rFonts w:ascii="Times New Roman" w:hAnsi="Times New Roman"/>
          <w:sz w:val="28"/>
          <w:szCs w:val="28"/>
          <w:lang w:val="uk-UA"/>
        </w:rPr>
        <w:t xml:space="preserve"> - стає</w:t>
      </w:r>
      <w:r w:rsidRPr="00BC09AD">
        <w:rPr>
          <w:rFonts w:ascii="Times New Roman" w:hAnsi="Times New Roman"/>
          <w:sz w:val="28"/>
          <w:szCs w:val="28"/>
          <w:lang w:val="uk-UA"/>
        </w:rPr>
        <w:t xml:space="preserve"> джерелом значного суспільного занепокоєння</w:t>
      </w:r>
      <w:r>
        <w:rPr>
          <w:rFonts w:ascii="Times New Roman" w:hAnsi="Times New Roman"/>
          <w:sz w:val="28"/>
          <w:szCs w:val="28"/>
          <w:lang w:val="uk-UA"/>
        </w:rPr>
        <w:t xml:space="preserve"> щодо майбутнього існування самої людини як виду</w:t>
      </w:r>
      <w:r w:rsidRPr="00BC09AD">
        <w:rPr>
          <w:rFonts w:ascii="Times New Roman" w:hAnsi="Times New Roman"/>
          <w:sz w:val="28"/>
          <w:szCs w:val="28"/>
          <w:lang w:val="uk-UA"/>
        </w:rPr>
        <w:t xml:space="preserve">. </w:t>
      </w:r>
    </w:p>
    <w:p w:rsidR="009330E4" w:rsidRDefault="009330E4" w:rsidP="009330E4">
      <w:pPr>
        <w:spacing w:after="0" w:line="240" w:lineRule="auto"/>
        <w:ind w:firstLine="539"/>
        <w:jc w:val="both"/>
        <w:rPr>
          <w:rFonts w:ascii="Times New Roman" w:hAnsi="Times New Roman"/>
          <w:sz w:val="28"/>
          <w:szCs w:val="28"/>
          <w:lang w:val="uk-UA" w:eastAsia="uk-UA"/>
        </w:rPr>
      </w:pPr>
      <w:r>
        <w:rPr>
          <w:rFonts w:ascii="Times New Roman" w:hAnsi="Times New Roman"/>
          <w:sz w:val="28"/>
          <w:szCs w:val="28"/>
          <w:lang w:val="uk-UA"/>
        </w:rPr>
        <w:t>Цікаво, що у давньогрецькій міфології слово «</w:t>
      </w:r>
      <w:proofErr w:type="spellStart"/>
      <w:r>
        <w:rPr>
          <w:rFonts w:ascii="Times New Roman" w:hAnsi="Times New Roman"/>
          <w:sz w:val="28"/>
          <w:szCs w:val="28"/>
          <w:lang w:val="uk-UA"/>
        </w:rPr>
        <w:t>антропос</w:t>
      </w:r>
      <w:proofErr w:type="spellEnd"/>
      <w:r>
        <w:rPr>
          <w:rFonts w:ascii="Times New Roman" w:hAnsi="Times New Roman"/>
          <w:sz w:val="28"/>
          <w:szCs w:val="28"/>
          <w:lang w:val="uk-UA"/>
        </w:rPr>
        <w:t xml:space="preserve">» має два смисли. Один з них – людина, що поєднує у собі чоловічу та жіночу сутності. </w:t>
      </w:r>
      <w:r w:rsidRPr="00B63671">
        <w:rPr>
          <w:rFonts w:ascii="Times New Roman" w:hAnsi="Times New Roman"/>
          <w:sz w:val="28"/>
          <w:szCs w:val="28"/>
          <w:lang w:val="uk-UA"/>
        </w:rPr>
        <w:t xml:space="preserve">Другий – це </w:t>
      </w:r>
      <w:r>
        <w:rPr>
          <w:rFonts w:ascii="Times New Roman" w:hAnsi="Times New Roman"/>
          <w:sz w:val="28"/>
          <w:szCs w:val="28"/>
          <w:lang w:val="uk-UA"/>
        </w:rPr>
        <w:t>ім’я однієї</w:t>
      </w:r>
      <w:r w:rsidRPr="00B63671">
        <w:rPr>
          <w:rFonts w:ascii="Times New Roman" w:hAnsi="Times New Roman"/>
          <w:sz w:val="28"/>
          <w:szCs w:val="28"/>
          <w:lang w:val="uk-UA"/>
        </w:rPr>
        <w:t xml:space="preserve"> з мойр - богинь, </w:t>
      </w:r>
      <w:r>
        <w:rPr>
          <w:rFonts w:ascii="Times New Roman" w:hAnsi="Times New Roman"/>
          <w:sz w:val="28"/>
          <w:szCs w:val="28"/>
          <w:lang w:val="uk-UA"/>
        </w:rPr>
        <w:t>які визначають у</w:t>
      </w:r>
      <w:r w:rsidRPr="00B63671">
        <w:rPr>
          <w:rFonts w:ascii="Times New Roman" w:hAnsi="Times New Roman"/>
          <w:sz w:val="28"/>
          <w:szCs w:val="28"/>
          <w:lang w:val="uk-UA"/>
        </w:rPr>
        <w:t xml:space="preserve">се життя людини. </w:t>
      </w:r>
      <w:r>
        <w:rPr>
          <w:rFonts w:ascii="Times New Roman" w:hAnsi="Times New Roman"/>
          <w:sz w:val="28"/>
          <w:szCs w:val="28"/>
          <w:lang w:val="uk-UA"/>
        </w:rPr>
        <w:t xml:space="preserve">Якщо </w:t>
      </w:r>
      <w:proofErr w:type="spellStart"/>
      <w:r w:rsidRPr="00B63671">
        <w:rPr>
          <w:rFonts w:ascii="Times New Roman" w:hAnsi="Times New Roman"/>
          <w:sz w:val="28"/>
          <w:szCs w:val="28"/>
          <w:lang w:val="uk-UA"/>
        </w:rPr>
        <w:t>Лахесіс</w:t>
      </w:r>
      <w:proofErr w:type="spellEnd"/>
      <w:r w:rsidRPr="00B63671">
        <w:rPr>
          <w:rFonts w:ascii="Times New Roman" w:hAnsi="Times New Roman"/>
          <w:sz w:val="28"/>
          <w:szCs w:val="28"/>
          <w:lang w:val="uk-UA"/>
        </w:rPr>
        <w:t xml:space="preserve"> (Дарувальниця)  - визначає долю людини, </w:t>
      </w:r>
      <w:proofErr w:type="spellStart"/>
      <w:r w:rsidRPr="00B63671">
        <w:rPr>
          <w:rFonts w:ascii="Times New Roman" w:hAnsi="Times New Roman"/>
          <w:sz w:val="28"/>
          <w:szCs w:val="28"/>
          <w:lang w:val="uk-UA"/>
        </w:rPr>
        <w:t>Клото</w:t>
      </w:r>
      <w:proofErr w:type="spellEnd"/>
      <w:r w:rsidRPr="00B63671">
        <w:rPr>
          <w:rFonts w:ascii="Times New Roman" w:hAnsi="Times New Roman"/>
          <w:sz w:val="28"/>
          <w:szCs w:val="28"/>
          <w:lang w:val="uk-UA"/>
        </w:rPr>
        <w:t xml:space="preserve"> (Прядильниця) пряде нитку людського життя, то </w:t>
      </w:r>
      <w:proofErr w:type="spellStart"/>
      <w:r w:rsidRPr="00B63671">
        <w:rPr>
          <w:rFonts w:ascii="Times New Roman" w:hAnsi="Times New Roman"/>
          <w:sz w:val="28"/>
          <w:szCs w:val="28"/>
          <w:lang w:val="uk-UA"/>
        </w:rPr>
        <w:t>Атропос</w:t>
      </w:r>
      <w:proofErr w:type="spellEnd"/>
      <w:r w:rsidRPr="00B63671">
        <w:rPr>
          <w:rFonts w:ascii="Times New Roman" w:hAnsi="Times New Roman"/>
          <w:sz w:val="28"/>
          <w:szCs w:val="28"/>
          <w:lang w:val="uk-UA"/>
        </w:rPr>
        <w:t xml:space="preserve"> (Невідворотна) перетинає нитку, коли настає хвилина смерті.</w:t>
      </w:r>
      <w:r>
        <w:rPr>
          <w:rFonts w:ascii="Times New Roman" w:hAnsi="Times New Roman"/>
          <w:sz w:val="28"/>
          <w:szCs w:val="28"/>
          <w:lang w:val="uk-UA"/>
        </w:rPr>
        <w:t xml:space="preserve"> Чому так? Чи не прочитуються тут певні застереження людині?  Епоха нових репродуктивних технологій поставила перед людством ці питання вже не в міфологічному, а в конкретно-життєвому сенсі. </w:t>
      </w:r>
      <w:r w:rsidRPr="00BC09AD">
        <w:rPr>
          <w:rFonts w:ascii="Times New Roman" w:hAnsi="Times New Roman"/>
          <w:sz w:val="28"/>
          <w:szCs w:val="28"/>
          <w:lang w:val="uk-UA"/>
        </w:rPr>
        <w:t xml:space="preserve">Теми „людина у ролі  </w:t>
      </w:r>
      <w:proofErr w:type="spellStart"/>
      <w:r w:rsidRPr="00BC09AD">
        <w:rPr>
          <w:rFonts w:ascii="Times New Roman" w:hAnsi="Times New Roman"/>
          <w:sz w:val="28"/>
          <w:szCs w:val="28"/>
          <w:lang w:val="uk-UA"/>
        </w:rPr>
        <w:t>Бога”</w:t>
      </w:r>
      <w:proofErr w:type="spellEnd"/>
      <w:r w:rsidRPr="00BC09AD">
        <w:rPr>
          <w:rFonts w:ascii="Times New Roman" w:hAnsi="Times New Roman"/>
          <w:sz w:val="28"/>
          <w:szCs w:val="28"/>
          <w:lang w:val="uk-UA"/>
        </w:rPr>
        <w:t xml:space="preserve">  й „</w:t>
      </w:r>
      <w:proofErr w:type="spellStart"/>
      <w:r w:rsidRPr="00BC09AD">
        <w:rPr>
          <w:rFonts w:ascii="Times New Roman" w:hAnsi="Times New Roman"/>
          <w:sz w:val="28"/>
          <w:szCs w:val="28"/>
          <w:lang w:val="uk-UA"/>
        </w:rPr>
        <w:t>постлюдське</w:t>
      </w:r>
      <w:proofErr w:type="spellEnd"/>
      <w:r w:rsidRPr="00BC09AD">
        <w:rPr>
          <w:rFonts w:ascii="Times New Roman" w:hAnsi="Times New Roman"/>
          <w:sz w:val="28"/>
          <w:szCs w:val="28"/>
          <w:lang w:val="uk-UA"/>
        </w:rPr>
        <w:t xml:space="preserve"> </w:t>
      </w:r>
      <w:proofErr w:type="spellStart"/>
      <w:r w:rsidRPr="00BC09AD">
        <w:rPr>
          <w:rFonts w:ascii="Times New Roman" w:hAnsi="Times New Roman"/>
          <w:sz w:val="28"/>
          <w:szCs w:val="28"/>
          <w:lang w:val="uk-UA"/>
        </w:rPr>
        <w:t>майбутнє”</w:t>
      </w:r>
      <w:proofErr w:type="spellEnd"/>
      <w:r w:rsidRPr="00BC09AD">
        <w:rPr>
          <w:rFonts w:ascii="Times New Roman" w:hAnsi="Times New Roman"/>
          <w:sz w:val="28"/>
          <w:szCs w:val="28"/>
          <w:lang w:val="uk-UA"/>
        </w:rPr>
        <w:t xml:space="preserve"> торкаються цілей і задач не тільки біомедицини, але природи й змісту людського процвітання. </w:t>
      </w:r>
      <w:r>
        <w:rPr>
          <w:rFonts w:ascii="Times New Roman" w:hAnsi="Times New Roman"/>
          <w:sz w:val="28"/>
          <w:szCs w:val="28"/>
          <w:lang w:val="uk-UA"/>
        </w:rPr>
        <w:t xml:space="preserve">Не є виключенням й </w:t>
      </w:r>
      <w:r w:rsidRPr="00F33368">
        <w:rPr>
          <w:rFonts w:ascii="Times New Roman" w:hAnsi="Times New Roman"/>
          <w:sz w:val="28"/>
          <w:szCs w:val="28"/>
          <w:lang w:val="uk-UA" w:eastAsia="uk-UA"/>
        </w:rPr>
        <w:t xml:space="preserve">гендерні проблеми, що виникають у сфері біологічної </w:t>
      </w:r>
      <w:proofErr w:type="spellStart"/>
      <w:r w:rsidRPr="00F33368">
        <w:rPr>
          <w:rFonts w:ascii="Times New Roman" w:hAnsi="Times New Roman"/>
          <w:sz w:val="28"/>
          <w:szCs w:val="28"/>
          <w:lang w:val="uk-UA" w:eastAsia="uk-UA"/>
        </w:rPr>
        <w:t>репродуктивності</w:t>
      </w:r>
      <w:proofErr w:type="spellEnd"/>
      <w:r w:rsidRPr="00F33368">
        <w:rPr>
          <w:rFonts w:ascii="Times New Roman" w:hAnsi="Times New Roman"/>
          <w:sz w:val="28"/>
          <w:szCs w:val="28"/>
          <w:lang w:val="uk-UA" w:eastAsia="uk-UA"/>
        </w:rPr>
        <w:t xml:space="preserve"> людини. </w:t>
      </w:r>
    </w:p>
    <w:p w:rsidR="009330E4" w:rsidRPr="00E43056" w:rsidRDefault="009330E4" w:rsidP="009330E4">
      <w:pPr>
        <w:spacing w:after="0" w:line="240" w:lineRule="auto"/>
        <w:ind w:firstLine="539"/>
        <w:jc w:val="both"/>
        <w:rPr>
          <w:rFonts w:ascii="Times New Roman" w:hAnsi="Times New Roman"/>
          <w:sz w:val="28"/>
          <w:szCs w:val="28"/>
          <w:lang w:val="uk-UA"/>
        </w:rPr>
      </w:pPr>
      <w:r w:rsidRPr="00F33368">
        <w:rPr>
          <w:rFonts w:ascii="Times New Roman" w:hAnsi="Times New Roman"/>
          <w:sz w:val="28"/>
          <w:szCs w:val="28"/>
          <w:lang w:val="uk-UA" w:eastAsia="uk-UA"/>
        </w:rPr>
        <w:t xml:space="preserve">Контроль народжуваності є одним з найважливіших питань, характерних для всіх рухів </w:t>
      </w:r>
      <w:r>
        <w:rPr>
          <w:rFonts w:ascii="Times New Roman" w:hAnsi="Times New Roman"/>
          <w:sz w:val="28"/>
          <w:szCs w:val="28"/>
          <w:lang w:val="uk-UA" w:eastAsia="uk-UA"/>
        </w:rPr>
        <w:t>жінок за рівність</w:t>
      </w:r>
      <w:r w:rsidRPr="00F33368">
        <w:rPr>
          <w:rFonts w:ascii="Times New Roman" w:hAnsi="Times New Roman"/>
          <w:sz w:val="28"/>
          <w:szCs w:val="28"/>
          <w:lang w:val="uk-UA" w:eastAsia="uk-UA"/>
        </w:rPr>
        <w:t>. Значна кількість  феміністських досліджень присвячена боротьбі, яку жінки вели проти привласнення медичних знань і практик чоловіками.</w:t>
      </w:r>
    </w:p>
    <w:p w:rsidR="009330E4" w:rsidRDefault="009330E4" w:rsidP="009330E4">
      <w:pPr>
        <w:spacing w:after="0" w:line="240" w:lineRule="auto"/>
        <w:ind w:firstLine="540"/>
        <w:jc w:val="both"/>
        <w:rPr>
          <w:rFonts w:ascii="Times New Roman" w:hAnsi="Times New Roman"/>
          <w:sz w:val="28"/>
          <w:szCs w:val="28"/>
          <w:lang w:val="uk-UA" w:eastAsia="uk-UA"/>
        </w:rPr>
      </w:pPr>
      <w:r w:rsidRPr="00F33368">
        <w:rPr>
          <w:rFonts w:ascii="Times New Roman" w:hAnsi="Times New Roman"/>
          <w:sz w:val="28"/>
          <w:szCs w:val="28"/>
          <w:lang w:val="uk-UA" w:eastAsia="uk-UA"/>
        </w:rPr>
        <w:t>Сьогодні рішучим є</w:t>
      </w:r>
      <w:r>
        <w:rPr>
          <w:rFonts w:ascii="Times New Roman" w:hAnsi="Times New Roman"/>
          <w:sz w:val="28"/>
          <w:szCs w:val="28"/>
          <w:lang w:val="uk-UA" w:eastAsia="uk-UA"/>
        </w:rPr>
        <w:t xml:space="preserve"> також</w:t>
      </w:r>
      <w:r w:rsidRPr="00F33368">
        <w:rPr>
          <w:rFonts w:ascii="Times New Roman" w:hAnsi="Times New Roman"/>
          <w:sz w:val="28"/>
          <w:szCs w:val="28"/>
          <w:lang w:val="uk-UA" w:eastAsia="uk-UA"/>
        </w:rPr>
        <w:t xml:space="preserve"> бажання чоловіків заявити про свої репродуктивні права. У статті «Профспілка донорів сперми», що розміщена на сайті часопису «Чоловічий альманах», анонімний автор з тугою (або з досадою) констатує: «Демонструючи величезні вимоги до чоловіка, суспільство перестало що-небудь вимагати від жінки. Право розпоряджатися своєю народженою або ненародженою дитиною – стало невід’ємним правом жінки, істотною частиною загальних жіночих прав, але найпарадоксальніший цинізм полягає в тому, що і на початку 21 століття мало кому приходить в голову, що такі ж права можуть бути - і повинні бути! - у чолові</w:t>
      </w:r>
      <w:r>
        <w:rPr>
          <w:rFonts w:ascii="Times New Roman" w:hAnsi="Times New Roman"/>
          <w:sz w:val="28"/>
          <w:szCs w:val="28"/>
          <w:lang w:val="uk-UA" w:eastAsia="uk-UA"/>
        </w:rPr>
        <w:t>ка рівною мірою як і у жінки» [7</w:t>
      </w:r>
      <w:r w:rsidRPr="00F33368">
        <w:rPr>
          <w:rFonts w:ascii="Times New Roman" w:hAnsi="Times New Roman"/>
          <w:sz w:val="28"/>
          <w:szCs w:val="28"/>
          <w:lang w:val="uk-UA" w:eastAsia="uk-UA"/>
        </w:rPr>
        <w:t>]. Аналогічні думки висловлені на цьом</w:t>
      </w:r>
      <w:r>
        <w:rPr>
          <w:rFonts w:ascii="Times New Roman" w:hAnsi="Times New Roman"/>
          <w:sz w:val="28"/>
          <w:szCs w:val="28"/>
          <w:lang w:val="uk-UA" w:eastAsia="uk-UA"/>
        </w:rPr>
        <w:t>у сайті й</w:t>
      </w:r>
      <w:r w:rsidRPr="00F33368">
        <w:rPr>
          <w:rFonts w:ascii="Times New Roman" w:hAnsi="Times New Roman"/>
          <w:sz w:val="28"/>
          <w:szCs w:val="28"/>
          <w:lang w:val="uk-UA" w:eastAsia="uk-UA"/>
        </w:rPr>
        <w:t xml:space="preserve"> в багатьох інших </w:t>
      </w:r>
      <w:r w:rsidRPr="00F33368">
        <w:rPr>
          <w:rFonts w:ascii="Times New Roman" w:hAnsi="Times New Roman"/>
          <w:sz w:val="28"/>
          <w:szCs w:val="28"/>
          <w:lang w:val="uk-UA" w:eastAsia="uk-UA"/>
        </w:rPr>
        <w:lastRenderedPageBreak/>
        <w:t>публікаціях, а саме: «Війна проти батьків: або діти у власності матерів», «Дискримінація чоловіків», «Репродуктивні права чоловіків», «Чоловічі ро</w:t>
      </w:r>
      <w:r>
        <w:rPr>
          <w:rFonts w:ascii="Times New Roman" w:hAnsi="Times New Roman"/>
          <w:sz w:val="28"/>
          <w:szCs w:val="28"/>
          <w:lang w:val="uk-UA" w:eastAsia="uk-UA"/>
        </w:rPr>
        <w:t xml:space="preserve">здуми на сімейні теми» й інші. </w:t>
      </w:r>
    </w:p>
    <w:p w:rsidR="009330E4" w:rsidRPr="00AB0DA5" w:rsidRDefault="009330E4" w:rsidP="009330E4">
      <w:pPr>
        <w:spacing w:after="0" w:line="240" w:lineRule="auto"/>
        <w:ind w:firstLine="540"/>
        <w:jc w:val="both"/>
        <w:rPr>
          <w:sz w:val="28"/>
          <w:szCs w:val="28"/>
          <w:lang w:val="uk-UA" w:eastAsia="uk-UA"/>
        </w:rPr>
      </w:pPr>
      <w:r>
        <w:rPr>
          <w:rFonts w:ascii="Times New Roman" w:hAnsi="Times New Roman"/>
          <w:sz w:val="28"/>
          <w:szCs w:val="28"/>
          <w:lang w:val="uk-UA" w:eastAsia="uk-UA"/>
        </w:rPr>
        <w:t xml:space="preserve">Отже, </w:t>
      </w:r>
      <w:r w:rsidRPr="00F33368">
        <w:rPr>
          <w:rFonts w:ascii="Times New Roman" w:hAnsi="Times New Roman"/>
          <w:sz w:val="28"/>
          <w:szCs w:val="28"/>
          <w:lang w:val="uk-UA" w:eastAsia="uk-UA"/>
        </w:rPr>
        <w:t>репр</w:t>
      </w:r>
      <w:r>
        <w:rPr>
          <w:rFonts w:ascii="Times New Roman" w:hAnsi="Times New Roman"/>
          <w:sz w:val="28"/>
          <w:szCs w:val="28"/>
          <w:lang w:val="uk-UA" w:eastAsia="uk-UA"/>
        </w:rPr>
        <w:t xml:space="preserve">одуктивні права  жінок та чоловіків, а також право майбутньої дитини народитися дівчинкою, або хлопчиком, чи не народитися взагалі й стати засобом, а не ціллю людського існування та подібні питання виносяться на публічний розгляд й набігають ознак </w:t>
      </w:r>
      <w:proofErr w:type="spellStart"/>
      <w:r>
        <w:rPr>
          <w:rFonts w:ascii="Times New Roman" w:hAnsi="Times New Roman"/>
          <w:sz w:val="28"/>
          <w:szCs w:val="28"/>
          <w:lang w:val="uk-UA" w:eastAsia="uk-UA"/>
        </w:rPr>
        <w:t>деліберативної</w:t>
      </w:r>
      <w:proofErr w:type="spellEnd"/>
      <w:r>
        <w:rPr>
          <w:rFonts w:ascii="Times New Roman" w:hAnsi="Times New Roman"/>
          <w:sz w:val="28"/>
          <w:szCs w:val="28"/>
          <w:lang w:val="uk-UA" w:eastAsia="uk-UA"/>
        </w:rPr>
        <w:t xml:space="preserve"> (</w:t>
      </w:r>
      <w:proofErr w:type="spellStart"/>
      <w:r w:rsidRPr="00B63B69">
        <w:rPr>
          <w:rFonts w:ascii="Times New Roman" w:hAnsi="Times New Roman"/>
          <w:sz w:val="28"/>
          <w:szCs w:val="28"/>
          <w:lang w:val="uk-UA" w:eastAsia="uk-UA"/>
        </w:rPr>
        <w:t>deliberation</w:t>
      </w:r>
      <w:proofErr w:type="spellEnd"/>
      <w:r w:rsidRPr="00B63B69">
        <w:rPr>
          <w:rFonts w:ascii="Times New Roman" w:hAnsi="Times New Roman"/>
          <w:sz w:val="28"/>
          <w:szCs w:val="28"/>
          <w:lang w:val="uk-UA" w:eastAsia="uk-UA"/>
        </w:rPr>
        <w:t xml:space="preserve"> – обговорення) демократії</w:t>
      </w:r>
      <w:r>
        <w:rPr>
          <w:rFonts w:ascii="Times New Roman" w:hAnsi="Times New Roman"/>
          <w:sz w:val="28"/>
          <w:szCs w:val="28"/>
          <w:lang w:val="uk-UA" w:eastAsia="uk-UA"/>
        </w:rPr>
        <w:t>.</w:t>
      </w:r>
      <w:r w:rsidRPr="00336FCF">
        <w:rPr>
          <w:sz w:val="28"/>
          <w:szCs w:val="28"/>
          <w:lang w:val="uk-UA" w:eastAsia="uk-UA"/>
        </w:rPr>
        <w:t xml:space="preserve"> </w:t>
      </w:r>
      <w:r w:rsidRPr="00336FCF">
        <w:rPr>
          <w:rFonts w:ascii="Times New Roman" w:hAnsi="Times New Roman"/>
          <w:sz w:val="28"/>
          <w:szCs w:val="28"/>
          <w:lang w:val="uk-UA" w:eastAsia="uk-UA"/>
        </w:rPr>
        <w:t>Неформалізована публічна</w:t>
      </w:r>
      <w:r w:rsidRPr="00336FCF">
        <w:rPr>
          <w:rFonts w:ascii="Times New Roman" w:hAnsi="Times New Roman"/>
          <w:sz w:val="28"/>
          <w:szCs w:val="28"/>
          <w:lang w:eastAsia="uk-UA"/>
        </w:rPr>
        <w:t xml:space="preserve"> сфера –</w:t>
      </w:r>
      <w:r w:rsidRPr="00336FCF">
        <w:rPr>
          <w:rFonts w:ascii="Times New Roman" w:hAnsi="Times New Roman"/>
          <w:sz w:val="28"/>
          <w:szCs w:val="28"/>
          <w:lang w:val="uk-UA" w:eastAsia="uk-UA"/>
        </w:rPr>
        <w:t xml:space="preserve"> це</w:t>
      </w:r>
      <w:r w:rsidRPr="00336FCF">
        <w:rPr>
          <w:rFonts w:ascii="Times New Roman" w:hAnsi="Times New Roman"/>
          <w:sz w:val="28"/>
          <w:szCs w:val="28"/>
          <w:lang w:eastAsia="uk-UA"/>
        </w:rPr>
        <w:t xml:space="preserve"> область</w:t>
      </w:r>
      <w:r w:rsidRPr="00336FCF">
        <w:rPr>
          <w:rFonts w:ascii="Times New Roman" w:hAnsi="Times New Roman"/>
          <w:sz w:val="28"/>
          <w:szCs w:val="28"/>
          <w:lang w:val="uk-UA" w:eastAsia="uk-UA"/>
        </w:rPr>
        <w:t xml:space="preserve"> вільного обговорення громадянами суспільно значущих питань</w:t>
      </w:r>
      <w:r w:rsidRPr="00336FCF">
        <w:rPr>
          <w:rFonts w:ascii="Times New Roman" w:hAnsi="Times New Roman"/>
          <w:sz w:val="28"/>
          <w:szCs w:val="28"/>
          <w:lang w:eastAsia="uk-UA"/>
        </w:rPr>
        <w:t>.</w:t>
      </w:r>
      <w:r>
        <w:rPr>
          <w:sz w:val="28"/>
          <w:szCs w:val="28"/>
          <w:lang w:eastAsia="uk-UA"/>
        </w:rPr>
        <w:t xml:space="preserve"> </w:t>
      </w:r>
      <w:r>
        <w:rPr>
          <w:rFonts w:ascii="Times New Roman" w:hAnsi="Times New Roman"/>
          <w:sz w:val="28"/>
          <w:szCs w:val="28"/>
          <w:lang w:val="uk-UA" w:eastAsia="uk-UA"/>
        </w:rPr>
        <w:t>П</w:t>
      </w:r>
      <w:r w:rsidRPr="00FA5BEB">
        <w:rPr>
          <w:rFonts w:ascii="Times New Roman" w:hAnsi="Times New Roman"/>
          <w:sz w:val="28"/>
          <w:szCs w:val="28"/>
          <w:lang w:val="uk-UA" w:eastAsia="uk-UA"/>
        </w:rPr>
        <w:t>роти відриву моралі від теоретичного обґрунтування сучасних репродуктивних технологій у всіх випадках допомагає їх широке обговоренн</w:t>
      </w:r>
      <w:r>
        <w:rPr>
          <w:rFonts w:ascii="Times New Roman" w:hAnsi="Times New Roman"/>
          <w:sz w:val="28"/>
          <w:szCs w:val="28"/>
          <w:lang w:val="uk-UA" w:eastAsia="uk-UA"/>
        </w:rPr>
        <w:t>я на конференціях різних рівнів, у науковій, художній та публіцистичній літературі, у засобах масової інформації.</w:t>
      </w:r>
    </w:p>
    <w:p w:rsidR="009330E4" w:rsidRPr="00F33368" w:rsidRDefault="009330E4" w:rsidP="009330E4">
      <w:pPr>
        <w:spacing w:after="0" w:line="240" w:lineRule="auto"/>
        <w:ind w:firstLine="539"/>
        <w:jc w:val="both"/>
        <w:rPr>
          <w:rFonts w:ascii="Times New Roman" w:hAnsi="Times New Roman"/>
          <w:sz w:val="28"/>
          <w:szCs w:val="28"/>
          <w:lang w:val="uk-UA" w:eastAsia="uk-UA"/>
        </w:rPr>
      </w:pPr>
      <w:r>
        <w:rPr>
          <w:rFonts w:ascii="Times New Roman" w:hAnsi="Times New Roman"/>
          <w:sz w:val="28"/>
          <w:szCs w:val="28"/>
          <w:lang w:val="uk-UA" w:eastAsia="uk-UA"/>
        </w:rPr>
        <w:t xml:space="preserve">При цьому зміни у співвідношенні приватних й публічних аспектів </w:t>
      </w:r>
      <w:r w:rsidRPr="00AB0395">
        <w:rPr>
          <w:rFonts w:ascii="Times New Roman" w:hAnsi="Times New Roman"/>
          <w:i/>
          <w:sz w:val="28"/>
          <w:szCs w:val="28"/>
          <w:lang w:val="uk-UA" w:eastAsia="uk-UA"/>
        </w:rPr>
        <w:t>традиційної</w:t>
      </w:r>
      <w:r>
        <w:rPr>
          <w:rFonts w:ascii="Times New Roman" w:hAnsi="Times New Roman"/>
          <w:sz w:val="28"/>
          <w:szCs w:val="28"/>
          <w:lang w:val="uk-UA" w:eastAsia="uk-UA"/>
        </w:rPr>
        <w:t xml:space="preserve"> </w:t>
      </w:r>
      <w:r w:rsidRPr="00694F64">
        <w:rPr>
          <w:rFonts w:ascii="Times New Roman" w:hAnsi="Times New Roman"/>
          <w:sz w:val="28"/>
          <w:szCs w:val="28"/>
          <w:lang w:val="uk-UA" w:eastAsia="uk-UA"/>
        </w:rPr>
        <w:t xml:space="preserve">біологічної </w:t>
      </w:r>
      <w:proofErr w:type="spellStart"/>
      <w:r>
        <w:rPr>
          <w:rFonts w:ascii="Times New Roman" w:hAnsi="Times New Roman"/>
          <w:sz w:val="28"/>
          <w:szCs w:val="28"/>
          <w:lang w:val="uk-UA" w:eastAsia="uk-UA"/>
        </w:rPr>
        <w:t>репродуктивності</w:t>
      </w:r>
      <w:proofErr w:type="spellEnd"/>
      <w:r>
        <w:rPr>
          <w:rFonts w:ascii="Times New Roman" w:hAnsi="Times New Roman"/>
          <w:sz w:val="28"/>
          <w:szCs w:val="28"/>
          <w:lang w:val="uk-UA" w:eastAsia="uk-UA"/>
        </w:rPr>
        <w:t xml:space="preserve"> й </w:t>
      </w:r>
      <w:r w:rsidRPr="00AB0395">
        <w:rPr>
          <w:rFonts w:ascii="Times New Roman" w:hAnsi="Times New Roman"/>
          <w:i/>
          <w:sz w:val="28"/>
          <w:szCs w:val="28"/>
          <w:lang w:val="uk-UA" w:eastAsia="uk-UA"/>
        </w:rPr>
        <w:t>нових</w:t>
      </w:r>
      <w:r>
        <w:rPr>
          <w:rFonts w:ascii="Times New Roman" w:hAnsi="Times New Roman"/>
          <w:sz w:val="28"/>
          <w:szCs w:val="28"/>
          <w:lang w:val="uk-UA" w:eastAsia="uk-UA"/>
        </w:rPr>
        <w:t xml:space="preserve"> репродуктивних технологій мають на меті, по-перше, подолання упередженого ставлення до них й формування їх більш адекватного сприйняття у суспільстві. По-друге, вони спрямовані на створення морального контексту, певних етичних вимог до діяльності професіоналів у сфері теоретичного й практичного поширення нових репродуктивних технологій (лікарів, генетиків, біологів, правознавців та ін.). Гендерний дискурс щодо нових репродуктивних технологій репрезентує одну з перспектив реалізації зазначених вище цілей.  </w:t>
      </w:r>
    </w:p>
    <w:p w:rsidR="009330E4" w:rsidRPr="000A12D5" w:rsidRDefault="009330E4" w:rsidP="009330E4">
      <w:pPr>
        <w:pStyle w:val="a4"/>
        <w:autoSpaceDE w:val="0"/>
        <w:autoSpaceDN w:val="0"/>
        <w:spacing w:before="0" w:beforeAutospacing="0" w:after="0" w:afterAutospacing="0"/>
        <w:ind w:firstLine="539"/>
        <w:jc w:val="both"/>
        <w:rPr>
          <w:color w:val="000000"/>
          <w:sz w:val="28"/>
          <w:szCs w:val="28"/>
          <w:lang w:val="uk-UA"/>
        </w:rPr>
      </w:pPr>
      <w:r w:rsidRPr="000A12D5">
        <w:rPr>
          <w:sz w:val="28"/>
          <w:szCs w:val="28"/>
          <w:lang w:val="uk-UA"/>
        </w:rPr>
        <w:t xml:space="preserve">Витоки гендерного дискурсу перш за все знаходимо у жіночому русі та феміністській теорії. На самому початку сучасної хвилі жіночого руху репродуктивні технології розглядалися як надзвичайно прогресивні, бо відкривали потенційні можливості для остаточного розподілу між сексуальністю і </w:t>
      </w:r>
      <w:proofErr w:type="spellStart"/>
      <w:r w:rsidRPr="000A12D5">
        <w:rPr>
          <w:sz w:val="28"/>
          <w:szCs w:val="28"/>
          <w:lang w:val="uk-UA"/>
        </w:rPr>
        <w:t>репродуктивністю</w:t>
      </w:r>
      <w:proofErr w:type="spellEnd"/>
      <w:r w:rsidRPr="000A12D5">
        <w:rPr>
          <w:sz w:val="28"/>
          <w:szCs w:val="28"/>
          <w:lang w:val="uk-UA"/>
        </w:rPr>
        <w:t xml:space="preserve">. Найбільш часто згадуваним прихильником використання високих технологій для звільнення жінок була американська феміністка </w:t>
      </w:r>
      <w:proofErr w:type="spellStart"/>
      <w:r w:rsidRPr="000A12D5">
        <w:rPr>
          <w:sz w:val="28"/>
          <w:szCs w:val="28"/>
          <w:lang w:val="uk-UA"/>
        </w:rPr>
        <w:t>Суламіф</w:t>
      </w:r>
      <w:proofErr w:type="spellEnd"/>
      <w:r w:rsidRPr="000A12D5">
        <w:rPr>
          <w:sz w:val="28"/>
          <w:szCs w:val="28"/>
          <w:lang w:val="uk-UA"/>
        </w:rPr>
        <w:t xml:space="preserve"> </w:t>
      </w:r>
      <w:proofErr w:type="spellStart"/>
      <w:r w:rsidRPr="000A12D5">
        <w:rPr>
          <w:sz w:val="28"/>
          <w:szCs w:val="28"/>
          <w:lang w:val="uk-UA"/>
        </w:rPr>
        <w:t>Файєрстоун</w:t>
      </w:r>
      <w:proofErr w:type="spellEnd"/>
      <w:r w:rsidRPr="000A12D5">
        <w:rPr>
          <w:sz w:val="28"/>
          <w:szCs w:val="28"/>
          <w:lang w:val="uk-UA"/>
        </w:rPr>
        <w:t xml:space="preserve">. У «Діалектиці статі» (1970) вона підкреслила необхідність розвитку ефективних контрацептивів і технологій родів з метою звільнення жінок від «тиранії» біологічної </w:t>
      </w:r>
      <w:proofErr w:type="spellStart"/>
      <w:r w:rsidRPr="000A12D5">
        <w:rPr>
          <w:sz w:val="28"/>
          <w:szCs w:val="28"/>
          <w:lang w:val="uk-UA"/>
        </w:rPr>
        <w:t>репродуктивності</w:t>
      </w:r>
      <w:proofErr w:type="spellEnd"/>
      <w:r w:rsidRPr="000A12D5">
        <w:rPr>
          <w:sz w:val="28"/>
          <w:szCs w:val="28"/>
          <w:lang w:val="uk-UA"/>
        </w:rPr>
        <w:t>, яка обумовлює утиск жінок. Патріархальні відносини  в цій книзі розглядалися як підстава для контролю жіночих тіл чоловіками, і</w:t>
      </w:r>
      <w:r>
        <w:rPr>
          <w:sz w:val="28"/>
          <w:szCs w:val="28"/>
          <w:lang w:val="uk-UA"/>
        </w:rPr>
        <w:t>,</w:t>
      </w:r>
      <w:r w:rsidRPr="000A12D5">
        <w:rPr>
          <w:sz w:val="28"/>
          <w:szCs w:val="28"/>
          <w:lang w:val="uk-UA"/>
        </w:rPr>
        <w:t xml:space="preserve"> зокрема, для контролю народжуваності. Цей погляд поставив утиск жінок в залежність від їх</w:t>
      </w:r>
      <w:r>
        <w:rPr>
          <w:sz w:val="28"/>
          <w:szCs w:val="28"/>
          <w:lang w:val="uk-UA"/>
        </w:rPr>
        <w:t>ньої</w:t>
      </w:r>
      <w:r w:rsidRPr="000A12D5">
        <w:rPr>
          <w:sz w:val="28"/>
          <w:szCs w:val="28"/>
          <w:lang w:val="uk-UA"/>
        </w:rPr>
        <w:t xml:space="preserve"> власної природи. Застосування нейтральної технології, на думку С. </w:t>
      </w:r>
      <w:proofErr w:type="spellStart"/>
      <w:r w:rsidRPr="000A12D5">
        <w:rPr>
          <w:sz w:val="28"/>
          <w:szCs w:val="28"/>
          <w:lang w:val="uk-UA"/>
        </w:rPr>
        <w:t>Файєрстоун</w:t>
      </w:r>
      <w:proofErr w:type="spellEnd"/>
      <w:r w:rsidRPr="000A12D5">
        <w:rPr>
          <w:sz w:val="28"/>
          <w:szCs w:val="28"/>
          <w:lang w:val="uk-UA"/>
        </w:rPr>
        <w:t>,  могло б покласти край біологічному мате</w:t>
      </w:r>
      <w:r>
        <w:rPr>
          <w:sz w:val="28"/>
          <w:szCs w:val="28"/>
          <w:lang w:val="uk-UA"/>
        </w:rPr>
        <w:t>ринству, а, отже, забезпечило б</w:t>
      </w:r>
      <w:r w:rsidRPr="000A12D5">
        <w:rPr>
          <w:sz w:val="28"/>
          <w:szCs w:val="28"/>
          <w:lang w:val="uk-UA"/>
        </w:rPr>
        <w:t xml:space="preserve"> рівність статей. Не дивлячись на те, що </w:t>
      </w:r>
      <w:r>
        <w:rPr>
          <w:sz w:val="28"/>
          <w:szCs w:val="28"/>
          <w:lang w:val="uk-UA"/>
        </w:rPr>
        <w:t>висхідні</w:t>
      </w:r>
      <w:r w:rsidRPr="000A12D5">
        <w:rPr>
          <w:sz w:val="28"/>
          <w:szCs w:val="28"/>
          <w:lang w:val="uk-UA"/>
        </w:rPr>
        <w:t xml:space="preserve"> теоретичні посилки</w:t>
      </w:r>
      <w:r>
        <w:rPr>
          <w:sz w:val="28"/>
          <w:szCs w:val="28"/>
          <w:lang w:val="uk-UA"/>
        </w:rPr>
        <w:t xml:space="preserve"> </w:t>
      </w:r>
      <w:proofErr w:type="spellStart"/>
      <w:r>
        <w:rPr>
          <w:sz w:val="28"/>
          <w:szCs w:val="28"/>
          <w:lang w:val="uk-UA"/>
        </w:rPr>
        <w:t>Файерстоун</w:t>
      </w:r>
      <w:proofErr w:type="spellEnd"/>
      <w:r>
        <w:rPr>
          <w:sz w:val="28"/>
          <w:szCs w:val="28"/>
          <w:lang w:val="uk-UA"/>
        </w:rPr>
        <w:t xml:space="preserve"> </w:t>
      </w:r>
      <w:r w:rsidRPr="000A12D5">
        <w:rPr>
          <w:sz w:val="28"/>
          <w:szCs w:val="28"/>
          <w:lang w:val="uk-UA"/>
        </w:rPr>
        <w:t xml:space="preserve">були піддані згодом феміністській критиці, постановка </w:t>
      </w:r>
      <w:r>
        <w:rPr>
          <w:sz w:val="28"/>
          <w:szCs w:val="28"/>
          <w:lang w:val="uk-UA"/>
        </w:rPr>
        <w:t xml:space="preserve">самої </w:t>
      </w:r>
      <w:r w:rsidRPr="000A12D5">
        <w:rPr>
          <w:sz w:val="28"/>
          <w:szCs w:val="28"/>
          <w:lang w:val="uk-UA"/>
        </w:rPr>
        <w:t>проблем</w:t>
      </w:r>
      <w:r>
        <w:rPr>
          <w:sz w:val="28"/>
          <w:szCs w:val="28"/>
          <w:lang w:val="uk-UA"/>
        </w:rPr>
        <w:t>и</w:t>
      </w:r>
      <w:r w:rsidRPr="000A12D5">
        <w:rPr>
          <w:sz w:val="28"/>
          <w:szCs w:val="28"/>
          <w:lang w:val="uk-UA"/>
        </w:rPr>
        <w:t xml:space="preserve"> </w:t>
      </w:r>
      <w:r>
        <w:rPr>
          <w:sz w:val="28"/>
          <w:szCs w:val="28"/>
          <w:lang w:val="uk-UA"/>
        </w:rPr>
        <w:t>зіграла</w:t>
      </w:r>
      <w:r w:rsidRPr="000A12D5">
        <w:rPr>
          <w:sz w:val="28"/>
          <w:szCs w:val="28"/>
          <w:lang w:val="uk-UA"/>
        </w:rPr>
        <w:t xml:space="preserve"> важливу роль в радикалізації </w:t>
      </w:r>
      <w:r>
        <w:rPr>
          <w:sz w:val="28"/>
          <w:szCs w:val="28"/>
          <w:lang w:val="uk-UA"/>
        </w:rPr>
        <w:t xml:space="preserve">осмислення жіночої </w:t>
      </w:r>
      <w:proofErr w:type="spellStart"/>
      <w:r>
        <w:rPr>
          <w:sz w:val="28"/>
          <w:szCs w:val="28"/>
          <w:lang w:val="uk-UA"/>
        </w:rPr>
        <w:t>репродуктивності</w:t>
      </w:r>
      <w:proofErr w:type="spellEnd"/>
      <w:r>
        <w:rPr>
          <w:sz w:val="28"/>
          <w:szCs w:val="28"/>
          <w:lang w:val="uk-UA"/>
        </w:rPr>
        <w:t xml:space="preserve"> не тільки в США, але й</w:t>
      </w:r>
      <w:r w:rsidRPr="000A12D5">
        <w:rPr>
          <w:sz w:val="28"/>
          <w:szCs w:val="28"/>
          <w:lang w:val="uk-UA"/>
        </w:rPr>
        <w:t xml:space="preserve"> в інших країнах. </w:t>
      </w:r>
    </w:p>
    <w:p w:rsidR="009330E4" w:rsidRDefault="009330E4" w:rsidP="009330E4">
      <w:pPr>
        <w:spacing w:after="0" w:line="240" w:lineRule="auto"/>
        <w:ind w:firstLine="539"/>
        <w:jc w:val="both"/>
        <w:rPr>
          <w:rFonts w:ascii="Times New Roman" w:hAnsi="Times New Roman"/>
          <w:sz w:val="28"/>
          <w:szCs w:val="28"/>
          <w:lang w:val="uk-UA" w:eastAsia="uk-UA"/>
        </w:rPr>
      </w:pPr>
      <w:r>
        <w:rPr>
          <w:rFonts w:ascii="Times New Roman" w:hAnsi="Times New Roman"/>
          <w:sz w:val="28"/>
          <w:szCs w:val="28"/>
          <w:lang w:val="uk-UA" w:eastAsia="uk-UA"/>
        </w:rPr>
        <w:t>З</w:t>
      </w:r>
      <w:r w:rsidRPr="005F0BCB">
        <w:rPr>
          <w:rFonts w:ascii="Times New Roman" w:hAnsi="Times New Roman"/>
          <w:sz w:val="28"/>
          <w:szCs w:val="28"/>
          <w:lang w:val="uk-UA" w:eastAsia="uk-UA"/>
        </w:rPr>
        <w:t xml:space="preserve">начна частина феміністських дослідників не поспішали розділити ентузіазм </w:t>
      </w:r>
      <w:r>
        <w:rPr>
          <w:rFonts w:ascii="Times New Roman" w:hAnsi="Times New Roman"/>
          <w:sz w:val="28"/>
          <w:szCs w:val="28"/>
          <w:lang w:val="uk-UA" w:eastAsia="uk-UA"/>
        </w:rPr>
        <w:t xml:space="preserve">С. </w:t>
      </w:r>
      <w:proofErr w:type="spellStart"/>
      <w:r w:rsidRPr="005F0BCB">
        <w:rPr>
          <w:rFonts w:ascii="Times New Roman" w:hAnsi="Times New Roman"/>
          <w:sz w:val="28"/>
          <w:szCs w:val="28"/>
          <w:lang w:val="uk-UA" w:eastAsia="uk-UA"/>
        </w:rPr>
        <w:t>Файєрстоун</w:t>
      </w:r>
      <w:proofErr w:type="spellEnd"/>
      <w:r w:rsidRPr="005F0BCB">
        <w:rPr>
          <w:rFonts w:ascii="Times New Roman" w:hAnsi="Times New Roman"/>
          <w:sz w:val="28"/>
          <w:szCs w:val="28"/>
          <w:lang w:val="uk-UA" w:eastAsia="uk-UA"/>
        </w:rPr>
        <w:t xml:space="preserve"> з приводу «штучної матки як ключа до жіночого звільнення». Вони були більшою мірою стурбовані </w:t>
      </w:r>
      <w:r>
        <w:rPr>
          <w:rFonts w:ascii="Times New Roman" w:hAnsi="Times New Roman"/>
          <w:sz w:val="28"/>
          <w:szCs w:val="28"/>
          <w:lang w:val="uk-UA" w:eastAsia="uk-UA"/>
        </w:rPr>
        <w:t>питанням:</w:t>
      </w:r>
      <w:r w:rsidRPr="005F0BCB">
        <w:rPr>
          <w:rFonts w:ascii="Times New Roman" w:hAnsi="Times New Roman"/>
          <w:sz w:val="28"/>
          <w:szCs w:val="28"/>
          <w:lang w:val="uk-UA" w:eastAsia="uk-UA"/>
        </w:rPr>
        <w:t xml:space="preserve"> чи варто протистояти експериментам над жіночим тілом, які закладені в основу нових технологій, або ж навпаки використовувати їх на користь зміцнення ст</w:t>
      </w:r>
      <w:r>
        <w:rPr>
          <w:rFonts w:ascii="Times New Roman" w:hAnsi="Times New Roman"/>
          <w:sz w:val="28"/>
          <w:szCs w:val="28"/>
          <w:lang w:val="uk-UA" w:eastAsia="uk-UA"/>
        </w:rPr>
        <w:t xml:space="preserve">атусу </w:t>
      </w:r>
      <w:r>
        <w:rPr>
          <w:rFonts w:ascii="Times New Roman" w:hAnsi="Times New Roman"/>
          <w:sz w:val="28"/>
          <w:szCs w:val="28"/>
          <w:lang w:val="uk-UA" w:eastAsia="uk-UA"/>
        </w:rPr>
        <w:lastRenderedPageBreak/>
        <w:t>материнства в суспільстві?</w:t>
      </w:r>
      <w:r w:rsidRPr="005F0BCB">
        <w:rPr>
          <w:rFonts w:ascii="Times New Roman" w:hAnsi="Times New Roman"/>
          <w:sz w:val="28"/>
          <w:szCs w:val="28"/>
          <w:lang w:val="uk-UA" w:eastAsia="uk-UA"/>
        </w:rPr>
        <w:t xml:space="preserve"> </w:t>
      </w:r>
      <w:r>
        <w:rPr>
          <w:rFonts w:ascii="Times New Roman" w:hAnsi="Times New Roman"/>
          <w:sz w:val="28"/>
          <w:szCs w:val="28"/>
          <w:lang w:val="uk-UA" w:eastAsia="uk-UA"/>
        </w:rPr>
        <w:t>Різні відповіді на це питання запропонували радикальні феміністки та представниці більш поміркованого крила фемінізму й гендерного підходу.</w:t>
      </w:r>
    </w:p>
    <w:p w:rsidR="009330E4" w:rsidRPr="005F0BCB" w:rsidRDefault="009330E4" w:rsidP="009330E4">
      <w:pPr>
        <w:spacing w:after="0" w:line="240" w:lineRule="auto"/>
        <w:ind w:firstLine="539"/>
        <w:jc w:val="both"/>
        <w:rPr>
          <w:rFonts w:ascii="Times New Roman" w:hAnsi="Times New Roman"/>
          <w:sz w:val="28"/>
          <w:szCs w:val="28"/>
          <w:lang w:val="uk-UA" w:eastAsia="uk-UA"/>
        </w:rPr>
      </w:pPr>
      <w:r w:rsidRPr="005F0BCB">
        <w:rPr>
          <w:rFonts w:ascii="Times New Roman" w:hAnsi="Times New Roman"/>
          <w:sz w:val="28"/>
          <w:szCs w:val="28"/>
          <w:lang w:val="uk-UA" w:eastAsia="uk-UA"/>
        </w:rPr>
        <w:t xml:space="preserve">У 1984 році група радикальних феміністок організувала міжнародну мережу протистояння репродуктивній і генній інженерії. Вони розглядали ці технології як  спробу </w:t>
      </w:r>
      <w:r>
        <w:rPr>
          <w:rFonts w:ascii="Times New Roman" w:hAnsi="Times New Roman"/>
          <w:sz w:val="28"/>
          <w:szCs w:val="28"/>
          <w:lang w:val="uk-UA" w:eastAsia="uk-UA"/>
        </w:rPr>
        <w:t xml:space="preserve">чоловіків </w:t>
      </w:r>
      <w:r w:rsidRPr="005F0BCB">
        <w:rPr>
          <w:rFonts w:ascii="Times New Roman" w:hAnsi="Times New Roman"/>
          <w:sz w:val="28"/>
          <w:szCs w:val="28"/>
          <w:lang w:val="uk-UA" w:eastAsia="uk-UA"/>
        </w:rPr>
        <w:t>привласнити репродуктивні здібності, які завжди були для жінок джерелом унікальної влади. На їх думку, домінуючий спосіб патріархального контролю перейшов з рук окремих ч</w:t>
      </w:r>
      <w:r>
        <w:rPr>
          <w:rFonts w:ascii="Times New Roman" w:hAnsi="Times New Roman"/>
          <w:sz w:val="28"/>
          <w:szCs w:val="28"/>
          <w:lang w:val="uk-UA" w:eastAsia="uk-UA"/>
        </w:rPr>
        <w:t>оловіків, які здійснювали його у</w:t>
      </w:r>
      <w:r w:rsidRPr="005F0BCB">
        <w:rPr>
          <w:rFonts w:ascii="Times New Roman" w:hAnsi="Times New Roman"/>
          <w:sz w:val="28"/>
          <w:szCs w:val="28"/>
          <w:lang w:val="uk-UA" w:eastAsia="uk-UA"/>
        </w:rPr>
        <w:t xml:space="preserve"> шлюбі, в руки суспільства, яке зді</w:t>
      </w:r>
      <w:r>
        <w:rPr>
          <w:rFonts w:ascii="Times New Roman" w:hAnsi="Times New Roman"/>
          <w:sz w:val="28"/>
          <w:szCs w:val="28"/>
          <w:lang w:val="uk-UA" w:eastAsia="uk-UA"/>
        </w:rPr>
        <w:t>йснює цей контроль через науку й</w:t>
      </w:r>
      <w:r w:rsidRPr="005F0BCB">
        <w:rPr>
          <w:rFonts w:ascii="Times New Roman" w:hAnsi="Times New Roman"/>
          <w:sz w:val="28"/>
          <w:szCs w:val="28"/>
          <w:lang w:val="uk-UA" w:eastAsia="uk-UA"/>
        </w:rPr>
        <w:t xml:space="preserve"> технології. </w:t>
      </w:r>
    </w:p>
    <w:p w:rsidR="009330E4" w:rsidRPr="005F0BCB" w:rsidRDefault="009330E4" w:rsidP="009330E4">
      <w:pPr>
        <w:spacing w:after="0" w:line="240" w:lineRule="auto"/>
        <w:ind w:firstLine="539"/>
        <w:jc w:val="both"/>
        <w:rPr>
          <w:rFonts w:ascii="Times New Roman" w:hAnsi="Times New Roman"/>
          <w:sz w:val="28"/>
          <w:szCs w:val="28"/>
          <w:lang w:val="uk-UA" w:eastAsia="uk-UA"/>
        </w:rPr>
      </w:pPr>
      <w:r w:rsidRPr="005F0BCB">
        <w:rPr>
          <w:rFonts w:ascii="Times New Roman" w:hAnsi="Times New Roman"/>
          <w:sz w:val="28"/>
          <w:szCs w:val="28"/>
          <w:lang w:val="uk-UA" w:eastAsia="uk-UA"/>
        </w:rPr>
        <w:t xml:space="preserve">Радикальні феміністки вважають, що такі техніки як запліднення в пробірці, донорство сперми, визначення статі і оцінка стану ембріона надають могутні засоби для соціального контролю, тому що вони стають стандартом медичної практики. Феміністки побоюються, що, подібно </w:t>
      </w:r>
      <w:r>
        <w:rPr>
          <w:rFonts w:ascii="Times New Roman" w:hAnsi="Times New Roman"/>
          <w:sz w:val="28"/>
          <w:szCs w:val="28"/>
          <w:lang w:val="uk-UA" w:eastAsia="uk-UA"/>
        </w:rPr>
        <w:t>до того</w:t>
      </w:r>
      <w:r w:rsidRPr="005F0BCB">
        <w:rPr>
          <w:rFonts w:ascii="Times New Roman" w:hAnsi="Times New Roman"/>
          <w:sz w:val="28"/>
          <w:szCs w:val="28"/>
          <w:lang w:val="uk-UA" w:eastAsia="uk-UA"/>
        </w:rPr>
        <w:t xml:space="preserve">, </w:t>
      </w:r>
      <w:r>
        <w:rPr>
          <w:rFonts w:ascii="Times New Roman" w:hAnsi="Times New Roman"/>
          <w:sz w:val="28"/>
          <w:szCs w:val="28"/>
          <w:lang w:val="uk-UA" w:eastAsia="uk-UA"/>
        </w:rPr>
        <w:t>що</w:t>
      </w:r>
      <w:r w:rsidRPr="005F0BCB">
        <w:rPr>
          <w:rFonts w:ascii="Times New Roman" w:hAnsi="Times New Roman"/>
          <w:sz w:val="28"/>
          <w:szCs w:val="28"/>
          <w:lang w:val="uk-UA" w:eastAsia="uk-UA"/>
        </w:rPr>
        <w:t xml:space="preserve"> нові технології в майбутньому можуть виявитися засобом перерозподілу пропорції народжуваності на користь чоловічої статі.</w:t>
      </w:r>
    </w:p>
    <w:p w:rsidR="009330E4" w:rsidRPr="005F0BCB" w:rsidRDefault="009330E4" w:rsidP="009330E4">
      <w:pPr>
        <w:spacing w:after="0" w:line="240" w:lineRule="auto"/>
        <w:ind w:firstLine="540"/>
        <w:jc w:val="both"/>
        <w:rPr>
          <w:rFonts w:ascii="Times New Roman" w:hAnsi="Times New Roman"/>
          <w:sz w:val="28"/>
          <w:szCs w:val="28"/>
          <w:lang w:val="uk-UA" w:eastAsia="uk-UA"/>
        </w:rPr>
      </w:pPr>
      <w:r w:rsidRPr="005F0BCB">
        <w:rPr>
          <w:rFonts w:ascii="Times New Roman" w:hAnsi="Times New Roman"/>
          <w:sz w:val="28"/>
          <w:szCs w:val="28"/>
          <w:lang w:val="uk-UA" w:eastAsia="uk-UA"/>
        </w:rPr>
        <w:t xml:space="preserve">На погляд Ренати </w:t>
      </w:r>
      <w:proofErr w:type="spellStart"/>
      <w:r w:rsidRPr="005F0BCB">
        <w:rPr>
          <w:rFonts w:ascii="Times New Roman" w:hAnsi="Times New Roman"/>
          <w:sz w:val="28"/>
          <w:szCs w:val="28"/>
          <w:lang w:val="uk-UA" w:eastAsia="uk-UA"/>
        </w:rPr>
        <w:t>Кляйн</w:t>
      </w:r>
      <w:proofErr w:type="spellEnd"/>
      <w:r w:rsidRPr="005F0BCB">
        <w:rPr>
          <w:rFonts w:ascii="Times New Roman" w:hAnsi="Times New Roman"/>
          <w:sz w:val="28"/>
          <w:szCs w:val="28"/>
          <w:lang w:val="uk-UA" w:eastAsia="uk-UA"/>
        </w:rPr>
        <w:t xml:space="preserve">, у міру того, як чоловіки збільшуватимуть свій контроль над біотехнологіями, жіночі тіла все частіше розглядатимуться тільки як «живі лабораторії» для виробництва людей. Джина </w:t>
      </w:r>
      <w:proofErr w:type="spellStart"/>
      <w:r w:rsidRPr="005F0BCB">
        <w:rPr>
          <w:rFonts w:ascii="Times New Roman" w:hAnsi="Times New Roman"/>
          <w:sz w:val="28"/>
          <w:szCs w:val="28"/>
          <w:lang w:val="uk-UA" w:eastAsia="uk-UA"/>
        </w:rPr>
        <w:t>Кореа</w:t>
      </w:r>
      <w:proofErr w:type="spellEnd"/>
      <w:r w:rsidRPr="005F0BCB">
        <w:rPr>
          <w:rFonts w:ascii="Times New Roman" w:hAnsi="Times New Roman"/>
          <w:sz w:val="28"/>
          <w:szCs w:val="28"/>
          <w:lang w:val="uk-UA" w:eastAsia="uk-UA"/>
        </w:rPr>
        <w:t xml:space="preserve"> пов’язує такий підхід з </w:t>
      </w:r>
      <w:r>
        <w:rPr>
          <w:rFonts w:ascii="Times New Roman" w:hAnsi="Times New Roman"/>
          <w:sz w:val="28"/>
          <w:szCs w:val="28"/>
          <w:lang w:val="uk-UA" w:eastAsia="uk-UA"/>
        </w:rPr>
        <w:t>образом «репродуктивного борделю</w:t>
      </w:r>
      <w:r w:rsidRPr="005F0BCB">
        <w:rPr>
          <w:rFonts w:ascii="Times New Roman" w:hAnsi="Times New Roman"/>
          <w:sz w:val="28"/>
          <w:szCs w:val="28"/>
          <w:lang w:val="uk-UA" w:eastAsia="uk-UA"/>
        </w:rPr>
        <w:t>», в якому жінки стануть професійними породіллям. Згідно цієї футуристичної антиутопії, чоловіки набуватимуть все більшого контролю над відтворенням людей, а жінки ст</w:t>
      </w:r>
      <w:r>
        <w:rPr>
          <w:rFonts w:ascii="Times New Roman" w:hAnsi="Times New Roman"/>
          <w:sz w:val="28"/>
          <w:szCs w:val="28"/>
          <w:lang w:val="uk-UA" w:eastAsia="uk-UA"/>
        </w:rPr>
        <w:t>ануть зайвими [Див.: 5</w:t>
      </w:r>
      <w:r w:rsidRPr="005F0BCB">
        <w:rPr>
          <w:rFonts w:ascii="Times New Roman" w:hAnsi="Times New Roman"/>
          <w:sz w:val="28"/>
          <w:szCs w:val="28"/>
          <w:lang w:val="uk-UA" w:eastAsia="uk-UA"/>
        </w:rPr>
        <w:t>,  с.59].</w:t>
      </w:r>
    </w:p>
    <w:p w:rsidR="009330E4" w:rsidRDefault="009330E4" w:rsidP="009330E4">
      <w:pPr>
        <w:spacing w:after="0" w:line="240" w:lineRule="auto"/>
        <w:ind w:firstLine="540"/>
        <w:jc w:val="both"/>
        <w:rPr>
          <w:rFonts w:ascii="Times New Roman" w:hAnsi="Times New Roman"/>
          <w:sz w:val="28"/>
          <w:szCs w:val="28"/>
          <w:lang w:val="uk-UA" w:eastAsia="uk-UA"/>
        </w:rPr>
      </w:pPr>
      <w:r w:rsidRPr="005F0BCB">
        <w:rPr>
          <w:rFonts w:ascii="Times New Roman" w:hAnsi="Times New Roman"/>
          <w:sz w:val="28"/>
          <w:szCs w:val="28"/>
          <w:lang w:val="uk-UA" w:eastAsia="uk-UA"/>
        </w:rPr>
        <w:t xml:space="preserve">Феміністки психоаналітичного напрямку пояснюють прагнення до патріархального контролю над </w:t>
      </w:r>
      <w:proofErr w:type="spellStart"/>
      <w:r w:rsidRPr="005F0BCB">
        <w:rPr>
          <w:rFonts w:ascii="Times New Roman" w:hAnsi="Times New Roman"/>
          <w:sz w:val="28"/>
          <w:szCs w:val="28"/>
          <w:lang w:val="uk-UA" w:eastAsia="uk-UA"/>
        </w:rPr>
        <w:t>репродуктивністю</w:t>
      </w:r>
      <w:proofErr w:type="spellEnd"/>
      <w:r w:rsidRPr="005F0BCB">
        <w:rPr>
          <w:rFonts w:ascii="Times New Roman" w:hAnsi="Times New Roman"/>
          <w:sz w:val="28"/>
          <w:szCs w:val="28"/>
          <w:lang w:val="uk-UA" w:eastAsia="uk-UA"/>
        </w:rPr>
        <w:t xml:space="preserve">, екстраполюючи його з чоловічого страху перед здатністю жінки народжувати і з бажання безсмертя. Можливість роз’єднати плід і жіноче тіло розглядається як специфічна форма старого </w:t>
      </w:r>
      <w:proofErr w:type="spellStart"/>
      <w:r w:rsidRPr="005F0BCB">
        <w:rPr>
          <w:rFonts w:ascii="Times New Roman" w:hAnsi="Times New Roman"/>
          <w:sz w:val="28"/>
          <w:szCs w:val="28"/>
          <w:lang w:val="uk-UA" w:eastAsia="uk-UA"/>
        </w:rPr>
        <w:t>маскулінного</w:t>
      </w:r>
      <w:proofErr w:type="spellEnd"/>
      <w:r w:rsidRPr="005F0BCB">
        <w:rPr>
          <w:rFonts w:ascii="Times New Roman" w:hAnsi="Times New Roman"/>
          <w:sz w:val="28"/>
          <w:szCs w:val="28"/>
          <w:lang w:val="uk-UA" w:eastAsia="uk-UA"/>
        </w:rPr>
        <w:t xml:space="preserve"> бажання  «обмежити, лімітувати й приборкати жіночу креативність шляхом її осквернення». Іншими словами, йдеться про «чоловічу заздрість до матки». Щоб протистояти цьому пориву, на думку Марії </w:t>
      </w:r>
      <w:proofErr w:type="spellStart"/>
      <w:r w:rsidRPr="005F0BCB">
        <w:rPr>
          <w:rFonts w:ascii="Times New Roman" w:hAnsi="Times New Roman"/>
          <w:sz w:val="28"/>
          <w:szCs w:val="28"/>
          <w:lang w:val="uk-UA" w:eastAsia="uk-UA"/>
        </w:rPr>
        <w:t>Майєс</w:t>
      </w:r>
      <w:proofErr w:type="spellEnd"/>
      <w:r w:rsidRPr="005F0BCB">
        <w:rPr>
          <w:rFonts w:ascii="Times New Roman" w:hAnsi="Times New Roman"/>
          <w:sz w:val="28"/>
          <w:szCs w:val="28"/>
          <w:lang w:val="uk-UA" w:eastAsia="uk-UA"/>
        </w:rPr>
        <w:t xml:space="preserve">, необхідно розвивати альтернативні </w:t>
      </w:r>
      <w:proofErr w:type="spellStart"/>
      <w:r w:rsidRPr="005F0BCB">
        <w:rPr>
          <w:rFonts w:ascii="Times New Roman" w:hAnsi="Times New Roman"/>
          <w:sz w:val="28"/>
          <w:szCs w:val="28"/>
          <w:lang w:val="uk-UA" w:eastAsia="uk-UA"/>
        </w:rPr>
        <w:t>фемінні</w:t>
      </w:r>
      <w:proofErr w:type="spellEnd"/>
      <w:r w:rsidRPr="005F0BCB">
        <w:rPr>
          <w:rFonts w:ascii="Times New Roman" w:hAnsi="Times New Roman"/>
          <w:sz w:val="28"/>
          <w:szCs w:val="28"/>
          <w:lang w:val="uk-UA" w:eastAsia="uk-UA"/>
        </w:rPr>
        <w:t xml:space="preserve"> підходи в науці, викривати </w:t>
      </w:r>
      <w:proofErr w:type="spellStart"/>
      <w:r w:rsidRPr="005F0BCB">
        <w:rPr>
          <w:rFonts w:ascii="Times New Roman" w:hAnsi="Times New Roman"/>
          <w:sz w:val="28"/>
          <w:szCs w:val="28"/>
          <w:lang w:val="uk-UA" w:eastAsia="uk-UA"/>
        </w:rPr>
        <w:t>маскулінний</w:t>
      </w:r>
      <w:proofErr w:type="spellEnd"/>
      <w:r w:rsidRPr="005F0BCB">
        <w:rPr>
          <w:rFonts w:ascii="Times New Roman" w:hAnsi="Times New Roman"/>
          <w:sz w:val="28"/>
          <w:szCs w:val="28"/>
          <w:lang w:val="uk-UA" w:eastAsia="uk-UA"/>
        </w:rPr>
        <w:t xml:space="preserve"> характер сучасного розуміння об’єктивності й раціональності. М.</w:t>
      </w:r>
      <w:proofErr w:type="spellStart"/>
      <w:r w:rsidRPr="005F0BCB">
        <w:rPr>
          <w:rFonts w:ascii="Times New Roman" w:hAnsi="Times New Roman"/>
          <w:sz w:val="28"/>
          <w:szCs w:val="28"/>
          <w:lang w:val="uk-UA" w:eastAsia="uk-UA"/>
        </w:rPr>
        <w:t>Майєс</w:t>
      </w:r>
      <w:proofErr w:type="spellEnd"/>
      <w:r w:rsidRPr="005F0BCB">
        <w:rPr>
          <w:rFonts w:ascii="Times New Roman" w:hAnsi="Times New Roman"/>
          <w:sz w:val="28"/>
          <w:szCs w:val="28"/>
          <w:lang w:val="uk-UA" w:eastAsia="uk-UA"/>
        </w:rPr>
        <w:t xml:space="preserve"> стверджує, що логіка сучасних наук як і раніше виходить з моделі машини. Ця модель обумовлює «розрив зв’язків між живими організмами, їх розчленовування на найдрібніші частинки для того, щоб потім їх знову зібрати, але вже відповідно до чоловічих намірів. Мета такого підходу полягає в тому, щоб позбавитися  «примх» природи та жінок. Репродуктивні та генні технології наближають патріархальну культуру до того, щоб досягти остаточ</w:t>
      </w:r>
      <w:r>
        <w:rPr>
          <w:rFonts w:ascii="Times New Roman" w:hAnsi="Times New Roman"/>
          <w:sz w:val="28"/>
          <w:szCs w:val="28"/>
          <w:lang w:val="uk-UA" w:eastAsia="uk-UA"/>
        </w:rPr>
        <w:t>ного панування над природою»  [3</w:t>
      </w:r>
      <w:r w:rsidRPr="005F0BCB">
        <w:rPr>
          <w:rFonts w:ascii="Times New Roman" w:hAnsi="Times New Roman"/>
          <w:sz w:val="28"/>
          <w:szCs w:val="28"/>
          <w:lang w:val="uk-UA" w:eastAsia="uk-UA"/>
        </w:rPr>
        <w:t xml:space="preserve">, с.65]. </w:t>
      </w:r>
    </w:p>
    <w:p w:rsidR="009330E4" w:rsidRPr="00FA5BEB" w:rsidRDefault="009330E4" w:rsidP="009330E4">
      <w:pPr>
        <w:spacing w:after="0" w:line="240" w:lineRule="auto"/>
        <w:ind w:firstLine="539"/>
        <w:jc w:val="both"/>
        <w:rPr>
          <w:rFonts w:ascii="Times New Roman" w:hAnsi="Times New Roman"/>
          <w:sz w:val="28"/>
          <w:szCs w:val="28"/>
          <w:lang w:val="uk-UA"/>
        </w:rPr>
      </w:pPr>
      <w:r w:rsidRPr="008D1BF5">
        <w:rPr>
          <w:rFonts w:ascii="Times New Roman" w:hAnsi="Times New Roman"/>
          <w:sz w:val="28"/>
          <w:szCs w:val="28"/>
          <w:lang w:val="uk-UA" w:eastAsia="uk-UA"/>
        </w:rPr>
        <w:t xml:space="preserve">Але, звичайно, не лише феміністки були стурбовані наслідками втручання в природу. Цього разу в природу самої людини. </w:t>
      </w:r>
      <w:r w:rsidRPr="008D1BF5">
        <w:rPr>
          <w:rFonts w:ascii="Times New Roman" w:hAnsi="Times New Roman"/>
          <w:sz w:val="28"/>
          <w:szCs w:val="28"/>
          <w:lang w:val="uk-UA"/>
        </w:rPr>
        <w:t>Видатний англійський письменник, філософ, теолог К.С. </w:t>
      </w:r>
      <w:proofErr w:type="spellStart"/>
      <w:r w:rsidRPr="008D1BF5">
        <w:rPr>
          <w:rFonts w:ascii="Times New Roman" w:hAnsi="Times New Roman"/>
          <w:sz w:val="28"/>
          <w:szCs w:val="28"/>
          <w:lang w:val="uk-UA"/>
        </w:rPr>
        <w:t>Льюіс</w:t>
      </w:r>
      <w:proofErr w:type="spellEnd"/>
      <w:r w:rsidRPr="008D1BF5">
        <w:rPr>
          <w:rFonts w:ascii="Times New Roman" w:hAnsi="Times New Roman"/>
          <w:sz w:val="28"/>
          <w:szCs w:val="28"/>
          <w:lang w:val="uk-UA"/>
        </w:rPr>
        <w:t xml:space="preserve"> зауважив: «Однак слід пам’ятати, що кожна нова перемога над природою, виграна людиною, </w:t>
      </w:r>
      <w:r>
        <w:rPr>
          <w:rFonts w:ascii="Times New Roman" w:hAnsi="Times New Roman"/>
          <w:sz w:val="28"/>
          <w:szCs w:val="28"/>
          <w:lang w:val="uk-UA"/>
        </w:rPr>
        <w:t xml:space="preserve"> </w:t>
      </w:r>
      <w:r w:rsidRPr="008D1BF5">
        <w:rPr>
          <w:rFonts w:ascii="Times New Roman" w:hAnsi="Times New Roman"/>
          <w:sz w:val="28"/>
          <w:szCs w:val="28"/>
          <w:lang w:val="uk-UA"/>
        </w:rPr>
        <w:t xml:space="preserve">є також перемогою над людиною. Кожне досягнення залишає її слабкішою, а рівно й сильнішою. Важко передбачити загальний результат подібних двоїстих перемог. Варто </w:t>
      </w:r>
      <w:r w:rsidRPr="008D1BF5">
        <w:rPr>
          <w:rFonts w:ascii="Times New Roman" w:hAnsi="Times New Roman"/>
          <w:sz w:val="28"/>
          <w:szCs w:val="28"/>
          <w:lang w:val="uk-UA"/>
        </w:rPr>
        <w:lastRenderedPageBreak/>
        <w:t>з’ясувати, яке скорення людиною природи, дійсно, має значення…»</w:t>
      </w:r>
      <w:r>
        <w:rPr>
          <w:rFonts w:ascii="Times New Roman" w:hAnsi="Times New Roman"/>
          <w:sz w:val="28"/>
          <w:szCs w:val="28"/>
          <w:lang w:val="uk-UA"/>
        </w:rPr>
        <w:t xml:space="preserve"> </w:t>
      </w:r>
      <w:r w:rsidRPr="00633A74">
        <w:rPr>
          <w:rFonts w:ascii="Times New Roman" w:hAnsi="Times New Roman"/>
          <w:sz w:val="28"/>
          <w:szCs w:val="28"/>
          <w:lang w:val="uk-UA"/>
        </w:rPr>
        <w:t>[2,   с.71-72].</w:t>
      </w:r>
      <w:r>
        <w:rPr>
          <w:rFonts w:ascii="Times New Roman" w:hAnsi="Times New Roman"/>
          <w:sz w:val="28"/>
          <w:szCs w:val="28"/>
          <w:lang w:val="uk-UA"/>
        </w:rPr>
        <w:t xml:space="preserve"> </w:t>
      </w:r>
      <w:r w:rsidRPr="00633A74">
        <w:rPr>
          <w:rFonts w:ascii="Times New Roman" w:hAnsi="Times New Roman"/>
          <w:sz w:val="28"/>
          <w:szCs w:val="28"/>
          <w:lang w:val="uk-UA"/>
        </w:rPr>
        <w:t>Отже, втручання новітніх наукових технологій у генетичну скарбницю завершує тенден</w:t>
      </w:r>
      <w:r>
        <w:rPr>
          <w:rFonts w:ascii="Times New Roman" w:hAnsi="Times New Roman"/>
          <w:sz w:val="28"/>
          <w:szCs w:val="28"/>
          <w:lang w:val="uk-UA"/>
        </w:rPr>
        <w:t xml:space="preserve">цію </w:t>
      </w:r>
      <w:proofErr w:type="spellStart"/>
      <w:r>
        <w:rPr>
          <w:rFonts w:ascii="Times New Roman" w:hAnsi="Times New Roman"/>
          <w:sz w:val="28"/>
          <w:szCs w:val="28"/>
          <w:lang w:val="uk-UA"/>
        </w:rPr>
        <w:t>розчаклування</w:t>
      </w:r>
      <w:proofErr w:type="spellEnd"/>
      <w:r>
        <w:rPr>
          <w:rFonts w:ascii="Times New Roman" w:hAnsi="Times New Roman"/>
          <w:sz w:val="28"/>
          <w:szCs w:val="28"/>
          <w:lang w:val="uk-UA"/>
        </w:rPr>
        <w:t xml:space="preserve">  природи й</w:t>
      </w:r>
      <w:r w:rsidRPr="00633A74">
        <w:rPr>
          <w:rFonts w:ascii="Times New Roman" w:hAnsi="Times New Roman"/>
          <w:sz w:val="28"/>
          <w:szCs w:val="28"/>
          <w:lang w:val="uk-UA"/>
        </w:rPr>
        <w:t xml:space="preserve"> одночасно імплантує в неї </w:t>
      </w:r>
      <w:r w:rsidRPr="00FA5BEB">
        <w:rPr>
          <w:rFonts w:ascii="Times New Roman" w:hAnsi="Times New Roman"/>
          <w:sz w:val="28"/>
          <w:szCs w:val="28"/>
          <w:lang w:val="uk-UA"/>
        </w:rPr>
        <w:t xml:space="preserve">можливість специфічного внутрішнього екологічного забруднення, що супроводжує цю тенденцію. </w:t>
      </w:r>
    </w:p>
    <w:p w:rsidR="009330E4" w:rsidRPr="00FA5BEB" w:rsidRDefault="009330E4" w:rsidP="009330E4">
      <w:pPr>
        <w:spacing w:after="0" w:line="240" w:lineRule="auto"/>
        <w:ind w:firstLine="540"/>
        <w:jc w:val="both"/>
        <w:rPr>
          <w:rFonts w:ascii="Times New Roman" w:hAnsi="Times New Roman"/>
          <w:sz w:val="28"/>
          <w:szCs w:val="28"/>
          <w:lang w:val="uk-UA" w:eastAsia="uk-UA"/>
        </w:rPr>
      </w:pPr>
      <w:r w:rsidRPr="00FA5BEB">
        <w:rPr>
          <w:rFonts w:ascii="Times New Roman" w:hAnsi="Times New Roman"/>
          <w:sz w:val="28"/>
          <w:szCs w:val="28"/>
          <w:lang w:val="uk-UA" w:eastAsia="uk-UA"/>
        </w:rPr>
        <w:t xml:space="preserve">На відміну від радикальних феміністок </w:t>
      </w:r>
      <w:r>
        <w:rPr>
          <w:rFonts w:ascii="Times New Roman" w:hAnsi="Times New Roman"/>
          <w:sz w:val="28"/>
          <w:szCs w:val="28"/>
          <w:lang w:val="uk-UA" w:eastAsia="uk-UA"/>
        </w:rPr>
        <w:t>прихильники</w:t>
      </w:r>
      <w:r w:rsidRPr="00FA5BEB">
        <w:rPr>
          <w:rFonts w:ascii="Times New Roman" w:hAnsi="Times New Roman"/>
          <w:sz w:val="28"/>
          <w:szCs w:val="28"/>
          <w:lang w:val="uk-UA" w:eastAsia="uk-UA"/>
        </w:rPr>
        <w:t xml:space="preserve"> феміністської і, особливо, гендерної проблематики підкреслюють амбівалентність впливу нових репродуктивних технологій на долі жінок. Вони розглядають дану проблематику в єдиному контексті з іншими соціально-політичними, економічними, етнічними, національними і загальнокультурними  проблемами. Тут </w:t>
      </w:r>
      <w:proofErr w:type="spellStart"/>
      <w:r w:rsidRPr="00FA5BEB">
        <w:rPr>
          <w:rFonts w:ascii="Times New Roman" w:hAnsi="Times New Roman"/>
          <w:sz w:val="28"/>
          <w:szCs w:val="28"/>
          <w:lang w:val="uk-UA" w:eastAsia="uk-UA"/>
        </w:rPr>
        <w:t>проблематизується</w:t>
      </w:r>
      <w:proofErr w:type="spellEnd"/>
      <w:r w:rsidRPr="00FA5BEB">
        <w:rPr>
          <w:rFonts w:ascii="Times New Roman" w:hAnsi="Times New Roman"/>
          <w:sz w:val="28"/>
          <w:szCs w:val="28"/>
          <w:lang w:val="uk-UA" w:eastAsia="uk-UA"/>
        </w:rPr>
        <w:t xml:space="preserve"> питання інституційного закріплення </w:t>
      </w:r>
      <w:proofErr w:type="spellStart"/>
      <w:r w:rsidRPr="00FA5BEB">
        <w:rPr>
          <w:rFonts w:ascii="Times New Roman" w:hAnsi="Times New Roman"/>
          <w:sz w:val="28"/>
          <w:szCs w:val="28"/>
          <w:lang w:val="uk-UA" w:eastAsia="uk-UA"/>
        </w:rPr>
        <w:t>медико-технологічних</w:t>
      </w:r>
      <w:proofErr w:type="spellEnd"/>
      <w:r w:rsidRPr="00FA5BEB">
        <w:rPr>
          <w:rFonts w:ascii="Times New Roman" w:hAnsi="Times New Roman"/>
          <w:sz w:val="28"/>
          <w:szCs w:val="28"/>
          <w:lang w:val="uk-UA" w:eastAsia="uk-UA"/>
        </w:rPr>
        <w:t xml:space="preserve"> процедур. Проблема не в самих технологіях, а в тому, що їх осмислення і реалізація відтворюють культурний і політичний клімат, в якому вони здійснюються. Репродуктивні технології можуть виявитися єдиною можливістю </w:t>
      </w:r>
      <w:r>
        <w:rPr>
          <w:rFonts w:ascii="Times New Roman" w:hAnsi="Times New Roman"/>
          <w:sz w:val="28"/>
          <w:szCs w:val="28"/>
          <w:lang w:val="uk-UA" w:eastAsia="uk-UA"/>
        </w:rPr>
        <w:t xml:space="preserve">для </w:t>
      </w:r>
      <w:r w:rsidRPr="00FA5BEB">
        <w:rPr>
          <w:rFonts w:ascii="Times New Roman" w:hAnsi="Times New Roman"/>
          <w:sz w:val="28"/>
          <w:szCs w:val="28"/>
          <w:lang w:val="uk-UA" w:eastAsia="uk-UA"/>
        </w:rPr>
        <w:t>жінок</w:t>
      </w:r>
      <w:r>
        <w:rPr>
          <w:rFonts w:ascii="Times New Roman" w:hAnsi="Times New Roman"/>
          <w:sz w:val="28"/>
          <w:szCs w:val="28"/>
          <w:lang w:val="uk-UA" w:eastAsia="uk-UA"/>
        </w:rPr>
        <w:t xml:space="preserve"> та чоловіків</w:t>
      </w:r>
      <w:r w:rsidRPr="00FA5BEB">
        <w:rPr>
          <w:rFonts w:ascii="Times New Roman" w:hAnsi="Times New Roman"/>
          <w:sz w:val="28"/>
          <w:szCs w:val="28"/>
          <w:lang w:val="uk-UA" w:eastAsia="uk-UA"/>
        </w:rPr>
        <w:t>, що приречені на безпліддя, реалізувати свою потребу в материнстві</w:t>
      </w:r>
      <w:r>
        <w:rPr>
          <w:rFonts w:ascii="Times New Roman" w:hAnsi="Times New Roman"/>
          <w:sz w:val="28"/>
          <w:szCs w:val="28"/>
          <w:lang w:val="uk-UA" w:eastAsia="uk-UA"/>
        </w:rPr>
        <w:t xml:space="preserve"> та батьківстві</w:t>
      </w:r>
      <w:r w:rsidRPr="00FA5BEB">
        <w:rPr>
          <w:rFonts w:ascii="Times New Roman" w:hAnsi="Times New Roman"/>
          <w:sz w:val="28"/>
          <w:szCs w:val="28"/>
          <w:lang w:val="uk-UA" w:eastAsia="uk-UA"/>
        </w:rPr>
        <w:t>, тому не варто відмовляти їм «в праві на репродуктивний вибір», який пропонують такі технології</w:t>
      </w:r>
      <w:r>
        <w:rPr>
          <w:rFonts w:ascii="Times New Roman" w:hAnsi="Times New Roman"/>
          <w:sz w:val="28"/>
          <w:szCs w:val="28"/>
          <w:lang w:val="uk-UA" w:eastAsia="uk-UA"/>
        </w:rPr>
        <w:t xml:space="preserve"> </w:t>
      </w:r>
      <w:r w:rsidRPr="00AB0DA5">
        <w:rPr>
          <w:rFonts w:ascii="Times New Roman" w:hAnsi="Times New Roman"/>
          <w:sz w:val="28"/>
          <w:szCs w:val="28"/>
          <w:lang w:val="uk-UA" w:eastAsia="uk-UA"/>
        </w:rPr>
        <w:t>[</w:t>
      </w:r>
      <w:r>
        <w:rPr>
          <w:rFonts w:ascii="Times New Roman" w:hAnsi="Times New Roman"/>
          <w:sz w:val="28"/>
          <w:szCs w:val="28"/>
          <w:lang w:val="uk-UA" w:eastAsia="uk-UA"/>
        </w:rPr>
        <w:t>Див.: 4. 5</w:t>
      </w:r>
      <w:r w:rsidRPr="00AD19D9">
        <w:rPr>
          <w:rFonts w:ascii="Times New Roman" w:hAnsi="Times New Roman"/>
          <w:sz w:val="28"/>
          <w:szCs w:val="28"/>
          <w:lang w:val="uk-UA" w:eastAsia="uk-UA"/>
        </w:rPr>
        <w:t>]</w:t>
      </w:r>
      <w:r w:rsidRPr="00FA5BEB">
        <w:rPr>
          <w:rFonts w:ascii="Times New Roman" w:hAnsi="Times New Roman"/>
          <w:sz w:val="28"/>
          <w:szCs w:val="28"/>
          <w:lang w:val="uk-UA" w:eastAsia="uk-UA"/>
        </w:rPr>
        <w:t>.</w:t>
      </w:r>
    </w:p>
    <w:p w:rsidR="009330E4" w:rsidRPr="00FA5BEB" w:rsidRDefault="009330E4" w:rsidP="009330E4">
      <w:pPr>
        <w:spacing w:after="0" w:line="240" w:lineRule="auto"/>
        <w:ind w:firstLine="540"/>
        <w:jc w:val="both"/>
        <w:rPr>
          <w:rFonts w:ascii="Times New Roman" w:hAnsi="Times New Roman"/>
          <w:sz w:val="28"/>
          <w:szCs w:val="28"/>
          <w:lang w:val="uk-UA" w:eastAsia="uk-UA"/>
        </w:rPr>
      </w:pPr>
      <w:r w:rsidRPr="00FA5BEB">
        <w:rPr>
          <w:rFonts w:ascii="Times New Roman" w:hAnsi="Times New Roman"/>
          <w:sz w:val="28"/>
          <w:szCs w:val="28"/>
          <w:lang w:val="uk-UA" w:eastAsia="uk-UA"/>
        </w:rPr>
        <w:t xml:space="preserve">Найбільш поширеним є погляд, </w:t>
      </w:r>
      <w:r>
        <w:rPr>
          <w:rFonts w:ascii="Times New Roman" w:hAnsi="Times New Roman"/>
          <w:sz w:val="28"/>
          <w:szCs w:val="28"/>
          <w:lang w:val="uk-UA" w:eastAsia="uk-UA"/>
        </w:rPr>
        <w:t>відповідно до якого</w:t>
      </w:r>
      <w:r w:rsidRPr="00FA5BEB">
        <w:rPr>
          <w:rFonts w:ascii="Times New Roman" w:hAnsi="Times New Roman"/>
          <w:sz w:val="28"/>
          <w:szCs w:val="28"/>
          <w:lang w:val="uk-UA" w:eastAsia="uk-UA"/>
        </w:rPr>
        <w:t xml:space="preserve"> нові</w:t>
      </w:r>
      <w:r>
        <w:rPr>
          <w:rFonts w:ascii="Times New Roman" w:hAnsi="Times New Roman"/>
          <w:sz w:val="28"/>
          <w:szCs w:val="28"/>
          <w:lang w:val="uk-UA" w:eastAsia="uk-UA"/>
        </w:rPr>
        <w:t xml:space="preserve"> репродуктивні</w:t>
      </w:r>
      <w:r w:rsidRPr="00FA5BEB">
        <w:rPr>
          <w:rFonts w:ascii="Times New Roman" w:hAnsi="Times New Roman"/>
          <w:sz w:val="28"/>
          <w:szCs w:val="28"/>
          <w:lang w:val="uk-UA" w:eastAsia="uk-UA"/>
        </w:rPr>
        <w:t xml:space="preserve"> технології можуть по-різному застосовуватися в розвинених країнах, в країнах третього світу, в різних прошарках суспільства, в умовах відмінних культурних традицій і таке інше. Реальна небезпека для жінок, яка супроводжує наукові дослідження у сфері </w:t>
      </w:r>
      <w:proofErr w:type="spellStart"/>
      <w:r w:rsidRPr="00FA5BEB">
        <w:rPr>
          <w:rFonts w:ascii="Times New Roman" w:hAnsi="Times New Roman"/>
          <w:sz w:val="28"/>
          <w:szCs w:val="28"/>
          <w:lang w:val="uk-UA" w:eastAsia="uk-UA"/>
        </w:rPr>
        <w:t>репродуктивності</w:t>
      </w:r>
      <w:proofErr w:type="spellEnd"/>
      <w:r w:rsidRPr="00FA5BEB">
        <w:rPr>
          <w:rFonts w:ascii="Times New Roman" w:hAnsi="Times New Roman"/>
          <w:sz w:val="28"/>
          <w:szCs w:val="28"/>
          <w:lang w:val="uk-UA" w:eastAsia="uk-UA"/>
        </w:rPr>
        <w:t>, пов’язана з їх соціально-гендерною роллю у суспільстві. Доступ до дорогих технологій значною мірою залежить від фінансових можливостей. Жінки з бідних і малозабезпечених прошарків суспільства не зможуть ним скористатися; вони також меншою мірою здатні чинити опір</w:t>
      </w:r>
      <w:r>
        <w:rPr>
          <w:rFonts w:ascii="Times New Roman" w:hAnsi="Times New Roman"/>
          <w:sz w:val="28"/>
          <w:szCs w:val="28"/>
          <w:lang w:val="uk-UA" w:eastAsia="uk-UA"/>
        </w:rPr>
        <w:t xml:space="preserve"> можливим</w:t>
      </w:r>
      <w:r w:rsidRPr="00FA5BEB">
        <w:rPr>
          <w:rFonts w:ascii="Times New Roman" w:hAnsi="Times New Roman"/>
          <w:sz w:val="28"/>
          <w:szCs w:val="28"/>
          <w:lang w:val="uk-UA" w:eastAsia="uk-UA"/>
        </w:rPr>
        <w:t xml:space="preserve"> зловживанням у області медицини і репродуктивних технологій. Крім того, певну проблему становить гендерний розподіл праці в медицині, де, як і в інших сферах діяльності, перевага в ухваленні рішень належить</w:t>
      </w:r>
      <w:r>
        <w:rPr>
          <w:rFonts w:ascii="Times New Roman" w:hAnsi="Times New Roman"/>
          <w:sz w:val="28"/>
          <w:szCs w:val="28"/>
          <w:lang w:val="uk-UA" w:eastAsia="uk-UA"/>
        </w:rPr>
        <w:t xml:space="preserve"> </w:t>
      </w:r>
      <w:r w:rsidRPr="00FA5BEB">
        <w:rPr>
          <w:rFonts w:ascii="Times New Roman" w:hAnsi="Times New Roman"/>
          <w:sz w:val="28"/>
          <w:szCs w:val="28"/>
          <w:lang w:val="uk-UA" w:eastAsia="uk-UA"/>
        </w:rPr>
        <w:t>чоловікам</w:t>
      </w:r>
      <w:r>
        <w:rPr>
          <w:rFonts w:ascii="Times New Roman" w:hAnsi="Times New Roman"/>
          <w:sz w:val="28"/>
          <w:szCs w:val="28"/>
          <w:lang w:val="uk-UA" w:eastAsia="uk-UA"/>
        </w:rPr>
        <w:t>.</w:t>
      </w:r>
      <w:r w:rsidRPr="00FA5BEB">
        <w:rPr>
          <w:rFonts w:ascii="Times New Roman" w:hAnsi="Times New Roman"/>
          <w:sz w:val="28"/>
          <w:szCs w:val="28"/>
          <w:lang w:val="uk-UA" w:eastAsia="uk-UA"/>
        </w:rPr>
        <w:t xml:space="preserve"> </w:t>
      </w:r>
    </w:p>
    <w:p w:rsidR="009330E4" w:rsidRDefault="009330E4" w:rsidP="009330E4">
      <w:pPr>
        <w:pStyle w:val="2"/>
        <w:spacing w:after="0" w:line="240" w:lineRule="auto"/>
        <w:ind w:firstLine="540"/>
        <w:jc w:val="both"/>
        <w:rPr>
          <w:sz w:val="28"/>
          <w:szCs w:val="28"/>
        </w:rPr>
      </w:pPr>
      <w:r w:rsidRPr="00FA5BEB">
        <w:rPr>
          <w:sz w:val="28"/>
          <w:szCs w:val="28"/>
        </w:rPr>
        <w:t>Прихильники біоетики намагаються знайти переконливі аргументи на користь фетальної терапії, підкреслюючи її наукову глибину та багатобічність. З одного боку, аборти – велике зло, але, з іншого боку, ембріональні матеріали - надія для важко хворих. Противники біоетики наполягають на тому, що посиланнями на біоетику медики намагаються „</w:t>
      </w:r>
      <w:proofErr w:type="spellStart"/>
      <w:r w:rsidRPr="00FA5BEB">
        <w:rPr>
          <w:sz w:val="28"/>
          <w:szCs w:val="28"/>
        </w:rPr>
        <w:t>протягнути”</w:t>
      </w:r>
      <w:proofErr w:type="spellEnd"/>
      <w:r w:rsidRPr="00FA5BEB">
        <w:rPr>
          <w:sz w:val="28"/>
          <w:szCs w:val="28"/>
        </w:rPr>
        <w:t xml:space="preserve"> антигуманні методи лікування. </w:t>
      </w:r>
    </w:p>
    <w:p w:rsidR="009330E4" w:rsidRDefault="009330E4" w:rsidP="009330E4">
      <w:pPr>
        <w:spacing w:after="0" w:line="240" w:lineRule="auto"/>
        <w:ind w:firstLine="600"/>
        <w:jc w:val="both"/>
        <w:rPr>
          <w:rFonts w:ascii="Times New Roman" w:hAnsi="Times New Roman"/>
          <w:sz w:val="28"/>
          <w:szCs w:val="28"/>
          <w:lang w:val="uk-UA"/>
        </w:rPr>
      </w:pPr>
      <w:r w:rsidRPr="005F0BCB">
        <w:rPr>
          <w:rFonts w:ascii="Times New Roman" w:hAnsi="Times New Roman"/>
          <w:sz w:val="28"/>
          <w:szCs w:val="28"/>
          <w:lang w:val="uk-UA"/>
        </w:rPr>
        <w:t>Аналізуючи дану проблему, представниці теоретичного фемінізму  обстоюють</w:t>
      </w:r>
      <w:r>
        <w:rPr>
          <w:rFonts w:ascii="Times New Roman" w:hAnsi="Times New Roman"/>
          <w:sz w:val="28"/>
          <w:szCs w:val="28"/>
          <w:lang w:val="uk-UA"/>
        </w:rPr>
        <w:t xml:space="preserve"> думку</w:t>
      </w:r>
      <w:r w:rsidRPr="005F0BCB">
        <w:rPr>
          <w:rFonts w:ascii="Times New Roman" w:hAnsi="Times New Roman"/>
          <w:sz w:val="28"/>
          <w:szCs w:val="28"/>
          <w:lang w:val="uk-UA"/>
        </w:rPr>
        <w:t>, що існування такого типу „</w:t>
      </w:r>
      <w:proofErr w:type="spellStart"/>
      <w:r w:rsidRPr="005F0BCB">
        <w:rPr>
          <w:rFonts w:ascii="Times New Roman" w:hAnsi="Times New Roman"/>
          <w:sz w:val="28"/>
          <w:szCs w:val="28"/>
          <w:lang w:val="uk-UA"/>
        </w:rPr>
        <w:t>лікування”</w:t>
      </w:r>
      <w:proofErr w:type="spellEnd"/>
      <w:r w:rsidRPr="005F0BCB">
        <w:rPr>
          <w:rFonts w:ascii="Times New Roman" w:hAnsi="Times New Roman"/>
          <w:sz w:val="28"/>
          <w:szCs w:val="28"/>
          <w:lang w:val="uk-UA"/>
        </w:rPr>
        <w:t xml:space="preserve"> свідчить про глибоке духовне ураження, моральну деградацію суспільства. Вони вважають, що застосування фетальної терапії є тяжким гріхом, як для тих, хто її проводить (лікарів, пацієнтів), так і для матерів, що дають згоду на використання в цих цілях своїх убитих дітей. Моральні характеристики подібної терапії стають ще більш проблематичними, коли мова йде про використання ембріонів з метою омолоджування.</w:t>
      </w:r>
    </w:p>
    <w:p w:rsidR="009330E4" w:rsidRDefault="009330E4" w:rsidP="009330E4">
      <w:pPr>
        <w:pStyle w:val="ListParagraph"/>
        <w:spacing w:after="0" w:line="240" w:lineRule="auto"/>
        <w:ind w:left="0" w:firstLine="709"/>
        <w:jc w:val="both"/>
        <w:rPr>
          <w:rFonts w:ascii="Times New Roman" w:hAnsi="Times New Roman"/>
          <w:sz w:val="28"/>
          <w:szCs w:val="28"/>
          <w:lang w:val="uk-UA"/>
        </w:rPr>
      </w:pPr>
      <w:r w:rsidRPr="0081121A">
        <w:rPr>
          <w:rFonts w:ascii="Times New Roman" w:hAnsi="Times New Roman"/>
          <w:sz w:val="28"/>
          <w:szCs w:val="28"/>
          <w:lang w:val="uk-UA"/>
        </w:rPr>
        <w:t xml:space="preserve"> Німецький філософ </w:t>
      </w:r>
      <w:proofErr w:type="spellStart"/>
      <w:r w:rsidRPr="0081121A">
        <w:rPr>
          <w:rFonts w:ascii="Times New Roman" w:hAnsi="Times New Roman"/>
          <w:sz w:val="28"/>
          <w:szCs w:val="28"/>
          <w:lang w:val="uk-UA"/>
        </w:rPr>
        <w:t>Анґеліка</w:t>
      </w:r>
      <w:proofErr w:type="spellEnd"/>
      <w:r w:rsidRPr="0081121A">
        <w:rPr>
          <w:rFonts w:ascii="Times New Roman" w:hAnsi="Times New Roman"/>
          <w:sz w:val="28"/>
          <w:szCs w:val="28"/>
          <w:lang w:val="uk-UA"/>
        </w:rPr>
        <w:t xml:space="preserve"> Кребс вважає, що такий підхід погіршує ставлення до дитинства та старості як проявів нормального стану соціальності, </w:t>
      </w:r>
      <w:r w:rsidRPr="0081121A">
        <w:rPr>
          <w:rFonts w:ascii="Times New Roman" w:hAnsi="Times New Roman"/>
          <w:sz w:val="28"/>
          <w:szCs w:val="28"/>
          <w:lang w:val="uk-UA"/>
        </w:rPr>
        <w:lastRenderedPageBreak/>
        <w:t xml:space="preserve">принижує їх суспільну цінність. Вона зазначає: „Раннє дитинство, хвороба, похилий вік – це все стадії існування людського життя, а тому завершеність й наповненість його змістом стане неможливим, якщо до цих стадій життя людини не будуть ставитися з </w:t>
      </w:r>
      <w:proofErr w:type="spellStart"/>
      <w:r>
        <w:rPr>
          <w:rFonts w:ascii="Times New Roman" w:hAnsi="Times New Roman"/>
          <w:sz w:val="28"/>
          <w:szCs w:val="28"/>
          <w:lang w:val="uk-UA"/>
        </w:rPr>
        <w:t>повагою</w:t>
      </w:r>
      <w:r w:rsidRPr="0081121A">
        <w:rPr>
          <w:rFonts w:ascii="Times New Roman" w:hAnsi="Times New Roman"/>
          <w:sz w:val="28"/>
          <w:szCs w:val="28"/>
          <w:lang w:val="uk-UA"/>
        </w:rPr>
        <w:t>”</w:t>
      </w:r>
      <w:proofErr w:type="spellEnd"/>
      <w:r w:rsidRPr="0081121A">
        <w:rPr>
          <w:rFonts w:ascii="Times New Roman" w:hAnsi="Times New Roman"/>
          <w:sz w:val="28"/>
          <w:szCs w:val="28"/>
          <w:lang w:val="uk-UA"/>
        </w:rPr>
        <w:t xml:space="preserve"> [1, с.116]. На її думку, сучасне суспільство ще морально не готове до впровадження нових біотехнологій. Домінуюча система цінностей може підштовхувати до зловживань. </w:t>
      </w:r>
    </w:p>
    <w:p w:rsidR="009330E4" w:rsidRDefault="009330E4" w:rsidP="009330E4">
      <w:pPr>
        <w:pStyle w:val="ListParagraph"/>
        <w:spacing w:after="0" w:line="240" w:lineRule="auto"/>
        <w:ind w:left="0" w:firstLine="709"/>
        <w:jc w:val="both"/>
        <w:rPr>
          <w:rFonts w:ascii="Times New Roman" w:hAnsi="Times New Roman"/>
          <w:sz w:val="28"/>
          <w:szCs w:val="28"/>
          <w:lang w:val="uk-UA"/>
        </w:rPr>
      </w:pPr>
      <w:r w:rsidRPr="0081121A">
        <w:rPr>
          <w:rFonts w:ascii="Times New Roman" w:hAnsi="Times New Roman"/>
          <w:sz w:val="28"/>
          <w:szCs w:val="28"/>
          <w:lang w:val="uk-UA"/>
        </w:rPr>
        <w:t>У</w:t>
      </w:r>
      <w:r>
        <w:rPr>
          <w:rFonts w:ascii="Times New Roman" w:hAnsi="Times New Roman"/>
          <w:sz w:val="28"/>
          <w:szCs w:val="28"/>
          <w:lang w:val="uk-UA"/>
        </w:rPr>
        <w:t xml:space="preserve"> цьому </w:t>
      </w:r>
      <w:r w:rsidRPr="0081121A">
        <w:rPr>
          <w:rFonts w:ascii="Times New Roman" w:hAnsi="Times New Roman"/>
          <w:sz w:val="28"/>
          <w:szCs w:val="28"/>
          <w:lang w:val="uk-UA"/>
        </w:rPr>
        <w:t xml:space="preserve">контексті феміністична думка значною мірою збігається з релігійною. Резолюція Міжнародної науково-практичної конференції «Біоетика в системі охорони здоров'я і медичної освіти» (Львів, 26-27 березня 2009 р.)  з релігійно-етичних міркувань вимагає </w:t>
      </w:r>
      <w:r>
        <w:rPr>
          <w:rFonts w:ascii="Times New Roman" w:hAnsi="Times New Roman"/>
          <w:sz w:val="28"/>
          <w:szCs w:val="28"/>
          <w:lang w:val="uk-UA"/>
        </w:rPr>
        <w:t xml:space="preserve">перегляду державних документів щодо нових репродуктивних технологій й </w:t>
      </w:r>
      <w:r w:rsidRPr="0081121A">
        <w:rPr>
          <w:rFonts w:ascii="Times New Roman" w:hAnsi="Times New Roman"/>
          <w:sz w:val="28"/>
          <w:szCs w:val="28"/>
          <w:lang w:val="uk-UA"/>
        </w:rPr>
        <w:t>заборони: «практики аборту (Закон України «Основи законодавства України про охорону здоров</w:t>
      </w:r>
      <w:r w:rsidRPr="0081121A">
        <w:rPr>
          <w:rFonts w:ascii="Times New Roman" w:hAnsi="Times New Roman"/>
          <w:sz w:val="28"/>
          <w:szCs w:val="28"/>
        </w:rPr>
        <w:t>’</w:t>
      </w:r>
      <w:r w:rsidRPr="0081121A">
        <w:rPr>
          <w:rFonts w:ascii="Times New Roman" w:hAnsi="Times New Roman"/>
          <w:sz w:val="28"/>
          <w:szCs w:val="28"/>
          <w:lang w:val="uk-UA"/>
        </w:rPr>
        <w:t>я» від 31.12.1992 р. - №23-92 – ст. 50. «Добровільне штучне переривання вагітності»), штучного запліднення, сурогатного материнства (Закон України «Основи законодавства України про охорону здоров’я» від 31.12.1992 р. - №23-92 – ст. 48 «Штучне запліднення та імплантація ембріона»), фетальної терапії (Закон України «Про трансплантацію органів та інших анатомічних матер</w:t>
      </w:r>
      <w:r>
        <w:rPr>
          <w:rFonts w:ascii="Times New Roman" w:hAnsi="Times New Roman"/>
          <w:sz w:val="28"/>
          <w:szCs w:val="28"/>
          <w:lang w:val="uk-UA"/>
        </w:rPr>
        <w:t xml:space="preserve">іалів людини» від 16.07.1999 р., </w:t>
      </w:r>
      <w:r w:rsidRPr="0081121A">
        <w:rPr>
          <w:rFonts w:ascii="Times New Roman" w:hAnsi="Times New Roman"/>
          <w:sz w:val="28"/>
          <w:szCs w:val="28"/>
          <w:lang w:val="uk-UA"/>
        </w:rPr>
        <w:t>ст. 19 «Надання фетальних матеріалів для трансплантації»), пропаганди використання засобів контрацепції (Державна програма «Репродуктивне здоров’я націй на 2006-2015 рр.»</w:t>
      </w:r>
      <w:r>
        <w:rPr>
          <w:rFonts w:ascii="Times New Roman" w:hAnsi="Times New Roman"/>
          <w:sz w:val="28"/>
          <w:szCs w:val="28"/>
          <w:lang w:val="uk-UA"/>
        </w:rPr>
        <w:t>)» [8]</w:t>
      </w:r>
      <w:r w:rsidRPr="0081121A">
        <w:rPr>
          <w:rFonts w:ascii="Times New Roman" w:hAnsi="Times New Roman"/>
          <w:sz w:val="28"/>
          <w:szCs w:val="28"/>
          <w:lang w:val="uk-UA"/>
        </w:rPr>
        <w:t xml:space="preserve">. </w:t>
      </w:r>
    </w:p>
    <w:p w:rsidR="009330E4" w:rsidRPr="00C02FB3" w:rsidRDefault="009330E4" w:rsidP="009330E4">
      <w:pPr>
        <w:pStyle w:val="ListParagraph"/>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Беззаперечно, запропоновані ініціативи віддзеркалюють гостроту проблеми біологічної </w:t>
      </w:r>
      <w:proofErr w:type="spellStart"/>
      <w:r>
        <w:rPr>
          <w:rFonts w:ascii="Times New Roman" w:hAnsi="Times New Roman"/>
          <w:sz w:val="28"/>
          <w:szCs w:val="28"/>
          <w:lang w:val="uk-UA"/>
        </w:rPr>
        <w:t>репродуктивності</w:t>
      </w:r>
      <w:proofErr w:type="spellEnd"/>
      <w:r>
        <w:rPr>
          <w:rFonts w:ascii="Times New Roman" w:hAnsi="Times New Roman"/>
          <w:sz w:val="28"/>
          <w:szCs w:val="28"/>
          <w:lang w:val="uk-UA"/>
        </w:rPr>
        <w:t xml:space="preserve"> людини й ставлять на порядок денний ціле коло питань, які потребують публічного обговорення як запобіжного заходу проти  упередженого ставлення до них.  Одночасно відповідальність професіоналів полягає у поширенні адекватної інформації про науковий рівень й практичні можливості нових репродуктивних технологій з метою диференційованого ставлення до них. </w:t>
      </w:r>
    </w:p>
    <w:p w:rsidR="009330E4" w:rsidRPr="00FA5BEB" w:rsidRDefault="009330E4" w:rsidP="009330E4">
      <w:pPr>
        <w:pStyle w:val="2"/>
        <w:spacing w:after="0" w:line="240" w:lineRule="auto"/>
        <w:ind w:firstLine="851"/>
        <w:jc w:val="both"/>
        <w:rPr>
          <w:color w:val="000000"/>
          <w:sz w:val="28"/>
          <w:szCs w:val="28"/>
        </w:rPr>
      </w:pPr>
      <w:r w:rsidRPr="00FA5BEB">
        <w:rPr>
          <w:color w:val="000000"/>
          <w:sz w:val="28"/>
          <w:szCs w:val="28"/>
        </w:rPr>
        <w:t>Нові правила біоетики</w:t>
      </w:r>
      <w:r>
        <w:rPr>
          <w:color w:val="000000"/>
          <w:sz w:val="28"/>
          <w:szCs w:val="28"/>
        </w:rPr>
        <w:t xml:space="preserve"> </w:t>
      </w:r>
      <w:r w:rsidRPr="00FA5BEB">
        <w:rPr>
          <w:color w:val="000000"/>
          <w:sz w:val="28"/>
          <w:szCs w:val="28"/>
        </w:rPr>
        <w:t xml:space="preserve">дозволять ученим використовувати в дослідженнях ембріони до двотижневого віку. Таке обмеження повинне </w:t>
      </w:r>
      <w:r>
        <w:rPr>
          <w:color w:val="000000"/>
          <w:sz w:val="28"/>
          <w:szCs w:val="28"/>
        </w:rPr>
        <w:t>певною</w:t>
      </w:r>
      <w:r w:rsidRPr="00FA5BEB">
        <w:rPr>
          <w:color w:val="000000"/>
          <w:sz w:val="28"/>
          <w:szCs w:val="28"/>
        </w:rPr>
        <w:t xml:space="preserve"> мірою заспокоїти поборників етики в медичних експериментах. В ембріонах містяться стовбурні клітини, що можуть дати початок практично будь-якої тканини чи органу. Уже зараз існує багато методів лікування з їхнім використанням.</w:t>
      </w:r>
    </w:p>
    <w:p w:rsidR="009330E4" w:rsidRPr="00FA5BEB" w:rsidRDefault="009330E4" w:rsidP="009330E4">
      <w:pPr>
        <w:spacing w:after="0" w:line="240" w:lineRule="auto"/>
        <w:ind w:firstLine="539"/>
        <w:jc w:val="both"/>
        <w:rPr>
          <w:rFonts w:ascii="Times New Roman" w:hAnsi="Times New Roman"/>
          <w:sz w:val="28"/>
          <w:szCs w:val="28"/>
          <w:lang w:eastAsia="uk-UA"/>
        </w:rPr>
      </w:pPr>
      <w:r w:rsidRPr="00FA5BEB">
        <w:rPr>
          <w:rFonts w:ascii="Times New Roman" w:hAnsi="Times New Roman"/>
          <w:snapToGrid w:val="0"/>
          <w:color w:val="000000"/>
          <w:sz w:val="28"/>
          <w:szCs w:val="28"/>
          <w:lang w:val="uk-UA"/>
        </w:rPr>
        <w:t xml:space="preserve">Головна мета сучасної медицини – благополуччя пацієнта, і відновлення його здоров’я. </w:t>
      </w:r>
      <w:proofErr w:type="spellStart"/>
      <w:r>
        <w:rPr>
          <w:rFonts w:ascii="Times New Roman" w:hAnsi="Times New Roman"/>
          <w:sz w:val="28"/>
          <w:szCs w:val="28"/>
          <w:lang w:val="uk-UA" w:eastAsia="uk-UA"/>
        </w:rPr>
        <w:t>П</w:t>
      </w:r>
      <w:r w:rsidRPr="00FA5BEB">
        <w:rPr>
          <w:rFonts w:ascii="Times New Roman" w:hAnsi="Times New Roman"/>
          <w:sz w:val="28"/>
          <w:szCs w:val="28"/>
          <w:lang w:val="uk-UA" w:eastAsia="uk-UA"/>
        </w:rPr>
        <w:t>ередімплантанційна</w:t>
      </w:r>
      <w:proofErr w:type="spellEnd"/>
      <w:r w:rsidRPr="00FA5BEB">
        <w:rPr>
          <w:rFonts w:ascii="Times New Roman" w:hAnsi="Times New Roman"/>
          <w:sz w:val="28"/>
          <w:szCs w:val="28"/>
          <w:lang w:val="uk-UA" w:eastAsia="uk-UA"/>
        </w:rPr>
        <w:t xml:space="preserve"> діагностика створює можливості для генетичної перевірки ембріонів на </w:t>
      </w:r>
      <w:proofErr w:type="spellStart"/>
      <w:r w:rsidRPr="00FA5BEB">
        <w:rPr>
          <w:rFonts w:ascii="Times New Roman" w:hAnsi="Times New Roman"/>
          <w:sz w:val="28"/>
          <w:szCs w:val="28"/>
          <w:lang w:val="uk-UA" w:eastAsia="uk-UA"/>
        </w:rPr>
        <w:t>восьмикліти</w:t>
      </w:r>
      <w:r>
        <w:rPr>
          <w:rFonts w:ascii="Times New Roman" w:hAnsi="Times New Roman"/>
          <w:sz w:val="28"/>
          <w:szCs w:val="28"/>
          <w:lang w:val="uk-UA" w:eastAsia="uk-UA"/>
        </w:rPr>
        <w:t>нній</w:t>
      </w:r>
      <w:proofErr w:type="spellEnd"/>
      <w:r>
        <w:rPr>
          <w:rFonts w:ascii="Times New Roman" w:hAnsi="Times New Roman"/>
          <w:sz w:val="28"/>
          <w:szCs w:val="28"/>
          <w:lang w:val="uk-UA" w:eastAsia="uk-UA"/>
        </w:rPr>
        <w:t xml:space="preserve"> стадії розвитку. Цей метод допомагає перш за все</w:t>
      </w:r>
      <w:r w:rsidRPr="00FA5BEB">
        <w:rPr>
          <w:rFonts w:ascii="Times New Roman" w:hAnsi="Times New Roman"/>
          <w:sz w:val="28"/>
          <w:szCs w:val="28"/>
          <w:lang w:val="uk-UA" w:eastAsia="uk-UA"/>
        </w:rPr>
        <w:t xml:space="preserve"> батькам виключити можливість ризику передач</w:t>
      </w:r>
      <w:r>
        <w:rPr>
          <w:rFonts w:ascii="Times New Roman" w:hAnsi="Times New Roman"/>
          <w:sz w:val="28"/>
          <w:szCs w:val="28"/>
          <w:lang w:val="uk-UA" w:eastAsia="uk-UA"/>
        </w:rPr>
        <w:t xml:space="preserve">і плоду спадкових захворювань. </w:t>
      </w:r>
      <w:r w:rsidRPr="00FA5BEB">
        <w:rPr>
          <w:rFonts w:ascii="Times New Roman" w:hAnsi="Times New Roman"/>
          <w:sz w:val="28"/>
          <w:szCs w:val="28"/>
          <w:lang w:val="uk-UA" w:eastAsia="uk-UA"/>
        </w:rPr>
        <w:t xml:space="preserve">У разі діагностування небезпеки розвитку такого захворювання досліджуваний  «в пробірці» ембріон не повертається назад в тіло матері. </w:t>
      </w:r>
      <w:proofErr w:type="spellStart"/>
      <w:proofErr w:type="gramStart"/>
      <w:r w:rsidRPr="00FA5BEB">
        <w:rPr>
          <w:rFonts w:ascii="Times New Roman" w:hAnsi="Times New Roman"/>
          <w:sz w:val="28"/>
          <w:szCs w:val="28"/>
          <w:lang w:eastAsia="uk-UA"/>
        </w:rPr>
        <w:t>Ж</w:t>
      </w:r>
      <w:proofErr w:type="gramEnd"/>
      <w:r w:rsidRPr="00FA5BEB">
        <w:rPr>
          <w:rFonts w:ascii="Times New Roman" w:hAnsi="Times New Roman"/>
          <w:sz w:val="28"/>
          <w:szCs w:val="28"/>
          <w:lang w:eastAsia="uk-UA"/>
        </w:rPr>
        <w:t>інка</w:t>
      </w:r>
      <w:proofErr w:type="spellEnd"/>
      <w:r w:rsidRPr="00FA5BEB">
        <w:rPr>
          <w:rFonts w:ascii="Times New Roman" w:hAnsi="Times New Roman"/>
          <w:sz w:val="28"/>
          <w:szCs w:val="28"/>
          <w:lang w:eastAsia="uk-UA"/>
        </w:rPr>
        <w:t xml:space="preserve"> при </w:t>
      </w:r>
      <w:proofErr w:type="spellStart"/>
      <w:r w:rsidRPr="00FA5BEB">
        <w:rPr>
          <w:rFonts w:ascii="Times New Roman" w:hAnsi="Times New Roman"/>
          <w:sz w:val="28"/>
          <w:szCs w:val="28"/>
          <w:lang w:eastAsia="uk-UA"/>
        </w:rPr>
        <w:t>цьому</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уникне</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переривання</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вагітності</w:t>
      </w:r>
      <w:proofErr w:type="spellEnd"/>
      <w:r w:rsidRPr="00FA5BEB">
        <w:rPr>
          <w:rFonts w:ascii="Times New Roman" w:hAnsi="Times New Roman"/>
          <w:sz w:val="28"/>
          <w:szCs w:val="28"/>
          <w:lang w:eastAsia="uk-UA"/>
        </w:rPr>
        <w:t xml:space="preserve">, яке </w:t>
      </w:r>
      <w:proofErr w:type="spellStart"/>
      <w:r w:rsidRPr="00FA5BEB">
        <w:rPr>
          <w:rFonts w:ascii="Times New Roman" w:hAnsi="Times New Roman"/>
          <w:sz w:val="28"/>
          <w:szCs w:val="28"/>
          <w:lang w:eastAsia="uk-UA"/>
        </w:rPr>
        <w:t>практикується</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відповідно</w:t>
      </w:r>
      <w:proofErr w:type="spellEnd"/>
      <w:r w:rsidRPr="00FA5BEB">
        <w:rPr>
          <w:rFonts w:ascii="Times New Roman" w:hAnsi="Times New Roman"/>
          <w:sz w:val="28"/>
          <w:szCs w:val="28"/>
          <w:lang w:eastAsia="uk-UA"/>
        </w:rPr>
        <w:t xml:space="preserve"> до </w:t>
      </w:r>
      <w:proofErr w:type="spellStart"/>
      <w:r w:rsidRPr="00FA5BEB">
        <w:rPr>
          <w:rFonts w:ascii="Times New Roman" w:hAnsi="Times New Roman"/>
          <w:sz w:val="28"/>
          <w:szCs w:val="28"/>
          <w:lang w:eastAsia="uk-UA"/>
        </w:rPr>
        <w:t>методів</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пренатальної</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діагностики</w:t>
      </w:r>
      <w:proofErr w:type="spellEnd"/>
      <w:r w:rsidRPr="00FA5BEB">
        <w:rPr>
          <w:rFonts w:ascii="Times New Roman" w:hAnsi="Times New Roman"/>
          <w:sz w:val="28"/>
          <w:szCs w:val="28"/>
          <w:lang w:eastAsia="uk-UA"/>
        </w:rPr>
        <w:t>.</w:t>
      </w:r>
    </w:p>
    <w:p w:rsidR="009330E4" w:rsidRPr="00F04B29" w:rsidRDefault="009330E4" w:rsidP="009330E4">
      <w:pPr>
        <w:spacing w:after="0" w:line="240" w:lineRule="auto"/>
        <w:ind w:firstLine="720"/>
        <w:jc w:val="both"/>
        <w:rPr>
          <w:rFonts w:ascii="Times New Roman" w:hAnsi="Times New Roman"/>
          <w:snapToGrid w:val="0"/>
          <w:color w:val="000000"/>
          <w:sz w:val="28"/>
          <w:szCs w:val="28"/>
          <w:lang w:val="uk-UA"/>
        </w:rPr>
      </w:pPr>
      <w:r w:rsidRPr="00F04B29">
        <w:rPr>
          <w:rFonts w:ascii="Times New Roman" w:hAnsi="Times New Roman"/>
          <w:snapToGrid w:val="0"/>
          <w:color w:val="000000"/>
          <w:sz w:val="28"/>
          <w:szCs w:val="28"/>
          <w:lang w:val="uk-UA"/>
        </w:rPr>
        <w:t>Сьогодні самовизначення індивіда є вищою цінністю, і медичне обслуговування не п</w:t>
      </w:r>
      <w:r w:rsidRPr="00F04B29">
        <w:rPr>
          <w:rFonts w:ascii="Times New Roman" w:hAnsi="Times New Roman"/>
          <w:snapToGrid w:val="0"/>
          <w:color w:val="000000"/>
          <w:sz w:val="28"/>
          <w:szCs w:val="28"/>
          <w:lang w:val="uk-UA"/>
        </w:rPr>
        <w:t>о</w:t>
      </w:r>
      <w:r w:rsidRPr="00F04B29">
        <w:rPr>
          <w:rFonts w:ascii="Times New Roman" w:hAnsi="Times New Roman"/>
          <w:snapToGrid w:val="0"/>
          <w:color w:val="000000"/>
          <w:sz w:val="28"/>
          <w:szCs w:val="28"/>
          <w:lang w:val="uk-UA"/>
        </w:rPr>
        <w:t>винне бути виключенням. Повага автономії індивіда є однієї з основних цінностей цивілізованого сп</w:t>
      </w:r>
      <w:r w:rsidRPr="00F04B29">
        <w:rPr>
          <w:rFonts w:ascii="Times New Roman" w:hAnsi="Times New Roman"/>
          <w:snapToGrid w:val="0"/>
          <w:color w:val="000000"/>
          <w:sz w:val="28"/>
          <w:szCs w:val="28"/>
          <w:lang w:val="uk-UA"/>
        </w:rPr>
        <w:t>о</w:t>
      </w:r>
      <w:r w:rsidRPr="00F04B29">
        <w:rPr>
          <w:rFonts w:ascii="Times New Roman" w:hAnsi="Times New Roman"/>
          <w:snapToGrid w:val="0"/>
          <w:color w:val="000000"/>
          <w:sz w:val="28"/>
          <w:szCs w:val="28"/>
          <w:lang w:val="uk-UA"/>
        </w:rPr>
        <w:t xml:space="preserve">собу життя. Кожна людина </w:t>
      </w:r>
      <w:r w:rsidRPr="00F04B29">
        <w:rPr>
          <w:rFonts w:ascii="Times New Roman" w:hAnsi="Times New Roman"/>
          <w:snapToGrid w:val="0"/>
          <w:color w:val="000000"/>
          <w:sz w:val="28"/>
          <w:szCs w:val="28"/>
          <w:lang w:val="uk-UA"/>
        </w:rPr>
        <w:lastRenderedPageBreak/>
        <w:t>зацікавлена у тому, щоб самостійно приймати рішення, які впл</w:t>
      </w:r>
      <w:r w:rsidRPr="00F04B29">
        <w:rPr>
          <w:rFonts w:ascii="Times New Roman" w:hAnsi="Times New Roman"/>
          <w:snapToGrid w:val="0"/>
          <w:color w:val="000000"/>
          <w:sz w:val="28"/>
          <w:szCs w:val="28"/>
          <w:lang w:val="uk-UA"/>
        </w:rPr>
        <w:t>и</w:t>
      </w:r>
      <w:r w:rsidRPr="00F04B29">
        <w:rPr>
          <w:rFonts w:ascii="Times New Roman" w:hAnsi="Times New Roman"/>
          <w:snapToGrid w:val="0"/>
          <w:color w:val="000000"/>
          <w:sz w:val="28"/>
          <w:szCs w:val="28"/>
          <w:lang w:val="uk-UA"/>
        </w:rPr>
        <w:t>вають на її життя.</w:t>
      </w:r>
    </w:p>
    <w:p w:rsidR="009330E4" w:rsidRPr="00004EAE" w:rsidRDefault="009330E4" w:rsidP="009330E4">
      <w:pPr>
        <w:spacing w:after="0" w:line="240" w:lineRule="auto"/>
        <w:ind w:firstLine="540"/>
        <w:jc w:val="both"/>
        <w:rPr>
          <w:rFonts w:ascii="Times New Roman" w:hAnsi="Times New Roman"/>
          <w:sz w:val="28"/>
          <w:szCs w:val="28"/>
          <w:lang w:val="uk-UA" w:eastAsia="uk-UA"/>
        </w:rPr>
      </w:pPr>
      <w:r w:rsidRPr="00F04B29">
        <w:rPr>
          <w:rFonts w:ascii="Times New Roman" w:hAnsi="Times New Roman"/>
          <w:sz w:val="28"/>
          <w:szCs w:val="28"/>
          <w:lang w:val="uk-UA" w:eastAsia="uk-UA"/>
        </w:rPr>
        <w:t xml:space="preserve">З ліберальної точки зору, нові репродуктивні технології розглядаються як зростання особистої автономії і свободи. Заперечення критиків цієї позиції направлені не проти ліберальних передумов як таких, але проти певних зловживань у цій сфері. </w:t>
      </w:r>
      <w:r>
        <w:rPr>
          <w:rFonts w:ascii="Times New Roman" w:hAnsi="Times New Roman"/>
          <w:sz w:val="28"/>
          <w:szCs w:val="28"/>
          <w:lang w:val="uk-UA" w:eastAsia="uk-UA"/>
        </w:rPr>
        <w:t xml:space="preserve">Один з родоначальників сучасної комунікативної філософії </w:t>
      </w:r>
      <w:r w:rsidRPr="00004EAE">
        <w:rPr>
          <w:rFonts w:ascii="Times New Roman" w:hAnsi="Times New Roman"/>
          <w:sz w:val="28"/>
          <w:szCs w:val="28"/>
          <w:lang w:val="uk-UA" w:eastAsia="uk-UA"/>
        </w:rPr>
        <w:t xml:space="preserve">Ю. </w:t>
      </w:r>
      <w:proofErr w:type="spellStart"/>
      <w:r>
        <w:rPr>
          <w:rFonts w:ascii="Times New Roman" w:hAnsi="Times New Roman"/>
          <w:sz w:val="28"/>
          <w:szCs w:val="28"/>
          <w:lang w:val="uk-UA" w:eastAsia="uk-UA"/>
        </w:rPr>
        <w:t>Габермас</w:t>
      </w:r>
      <w:proofErr w:type="spellEnd"/>
      <w:r>
        <w:rPr>
          <w:rFonts w:ascii="Times New Roman" w:hAnsi="Times New Roman"/>
          <w:sz w:val="28"/>
          <w:szCs w:val="28"/>
          <w:lang w:val="uk-UA" w:eastAsia="uk-UA"/>
        </w:rPr>
        <w:t xml:space="preserve"> зазначає</w:t>
      </w:r>
      <w:r w:rsidRPr="00004EAE">
        <w:rPr>
          <w:rFonts w:ascii="Times New Roman" w:hAnsi="Times New Roman"/>
          <w:sz w:val="28"/>
          <w:szCs w:val="28"/>
          <w:lang w:val="uk-UA" w:eastAsia="uk-UA"/>
        </w:rPr>
        <w:t>: «Часом йде лише пошук слушного приводу для застосування генного тестування й занадто вільне поводження із знаннями, що містять лише передбачення можливих відхилень в розвитку, а не  їхнє  обґрунтування»</w:t>
      </w:r>
      <w:r>
        <w:rPr>
          <w:rFonts w:ascii="Times New Roman" w:hAnsi="Times New Roman"/>
          <w:sz w:val="28"/>
          <w:szCs w:val="28"/>
          <w:lang w:val="uk-UA" w:eastAsia="uk-UA"/>
        </w:rPr>
        <w:t>[10</w:t>
      </w:r>
      <w:r w:rsidRPr="00004EAE">
        <w:rPr>
          <w:rFonts w:ascii="Times New Roman" w:hAnsi="Times New Roman"/>
          <w:sz w:val="28"/>
          <w:szCs w:val="28"/>
          <w:lang w:val="uk-UA" w:eastAsia="uk-UA"/>
        </w:rPr>
        <w:t xml:space="preserve">, с. 238-39]. </w:t>
      </w:r>
    </w:p>
    <w:p w:rsidR="009330E4" w:rsidRPr="00004EAE" w:rsidRDefault="009330E4" w:rsidP="009330E4">
      <w:pPr>
        <w:spacing w:after="0" w:line="240" w:lineRule="auto"/>
        <w:ind w:firstLine="540"/>
        <w:jc w:val="both"/>
        <w:rPr>
          <w:rFonts w:ascii="Times New Roman" w:hAnsi="Times New Roman"/>
          <w:sz w:val="28"/>
          <w:szCs w:val="28"/>
          <w:lang w:eastAsia="uk-UA"/>
        </w:rPr>
      </w:pPr>
      <w:proofErr w:type="spellStart"/>
      <w:r w:rsidRPr="00FA5BEB">
        <w:rPr>
          <w:rFonts w:ascii="Times New Roman" w:hAnsi="Times New Roman"/>
          <w:sz w:val="28"/>
          <w:szCs w:val="28"/>
          <w:lang w:eastAsia="uk-UA"/>
        </w:rPr>
        <w:t>Отже</w:t>
      </w:r>
      <w:proofErr w:type="spellEnd"/>
      <w:r w:rsidRPr="00FA5BEB">
        <w:rPr>
          <w:rFonts w:ascii="Times New Roman" w:hAnsi="Times New Roman"/>
          <w:sz w:val="28"/>
          <w:szCs w:val="28"/>
          <w:lang w:eastAsia="uk-UA"/>
        </w:rPr>
        <w:t xml:space="preserve">, </w:t>
      </w:r>
      <w:r>
        <w:rPr>
          <w:rFonts w:ascii="Times New Roman" w:hAnsi="Times New Roman"/>
          <w:sz w:val="28"/>
          <w:szCs w:val="28"/>
          <w:lang w:val="uk-UA" w:eastAsia="uk-UA"/>
        </w:rPr>
        <w:t>доречно</w:t>
      </w:r>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проводити</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чітк</w:t>
      </w:r>
      <w:proofErr w:type="spellEnd"/>
      <w:r>
        <w:rPr>
          <w:rFonts w:ascii="Times New Roman" w:hAnsi="Times New Roman"/>
          <w:sz w:val="28"/>
          <w:szCs w:val="28"/>
          <w:lang w:val="uk-UA" w:eastAsia="uk-UA"/>
        </w:rPr>
        <w:t>е</w:t>
      </w:r>
      <w:r w:rsidRPr="00FA5BEB">
        <w:rPr>
          <w:rFonts w:ascii="Times New Roman" w:hAnsi="Times New Roman"/>
          <w:sz w:val="28"/>
          <w:szCs w:val="28"/>
          <w:lang w:eastAsia="uk-UA"/>
        </w:rPr>
        <w:t xml:space="preserve"> </w:t>
      </w:r>
      <w:r>
        <w:rPr>
          <w:rFonts w:ascii="Times New Roman" w:hAnsi="Times New Roman"/>
          <w:sz w:val="28"/>
          <w:szCs w:val="28"/>
          <w:lang w:val="uk-UA" w:eastAsia="uk-UA"/>
        </w:rPr>
        <w:t>розрізнення</w:t>
      </w:r>
      <w:r w:rsidRPr="00FA5BEB">
        <w:rPr>
          <w:rFonts w:ascii="Times New Roman" w:hAnsi="Times New Roman"/>
          <w:sz w:val="28"/>
          <w:szCs w:val="28"/>
          <w:lang w:eastAsia="uk-UA"/>
        </w:rPr>
        <w:t xml:space="preserve"> </w:t>
      </w:r>
      <w:proofErr w:type="spellStart"/>
      <w:r>
        <w:rPr>
          <w:rFonts w:ascii="Times New Roman" w:hAnsi="Times New Roman"/>
          <w:sz w:val="28"/>
          <w:szCs w:val="28"/>
          <w:lang w:eastAsia="uk-UA"/>
        </w:rPr>
        <w:t>авторитарни</w:t>
      </w:r>
      <w:proofErr w:type="spellEnd"/>
      <w:r>
        <w:rPr>
          <w:rFonts w:ascii="Times New Roman" w:hAnsi="Times New Roman"/>
          <w:sz w:val="28"/>
          <w:szCs w:val="28"/>
          <w:lang w:val="uk-UA" w:eastAsia="uk-UA"/>
        </w:rPr>
        <w:t>х та</w:t>
      </w:r>
      <w:r>
        <w:rPr>
          <w:rFonts w:ascii="Times New Roman" w:hAnsi="Times New Roman"/>
          <w:sz w:val="28"/>
          <w:szCs w:val="28"/>
          <w:lang w:eastAsia="uk-UA"/>
        </w:rPr>
        <w:t xml:space="preserve"> </w:t>
      </w:r>
      <w:proofErr w:type="spellStart"/>
      <w:r>
        <w:rPr>
          <w:rFonts w:ascii="Times New Roman" w:hAnsi="Times New Roman"/>
          <w:sz w:val="28"/>
          <w:szCs w:val="28"/>
          <w:lang w:eastAsia="uk-UA"/>
        </w:rPr>
        <w:t>ліберальни</w:t>
      </w:r>
      <w:proofErr w:type="spellEnd"/>
      <w:r>
        <w:rPr>
          <w:rFonts w:ascii="Times New Roman" w:hAnsi="Times New Roman"/>
          <w:sz w:val="28"/>
          <w:szCs w:val="28"/>
          <w:lang w:val="uk-UA" w:eastAsia="uk-UA"/>
        </w:rPr>
        <w:t>х</w:t>
      </w:r>
      <w:r w:rsidRPr="00FA5BEB">
        <w:rPr>
          <w:rFonts w:ascii="Times New Roman" w:hAnsi="Times New Roman"/>
          <w:sz w:val="28"/>
          <w:szCs w:val="28"/>
          <w:lang w:eastAsia="uk-UA"/>
        </w:rPr>
        <w:t xml:space="preserve"> </w:t>
      </w:r>
      <w:r>
        <w:rPr>
          <w:rFonts w:ascii="Times New Roman" w:hAnsi="Times New Roman"/>
          <w:sz w:val="28"/>
          <w:szCs w:val="28"/>
          <w:lang w:val="uk-UA" w:eastAsia="uk-UA"/>
        </w:rPr>
        <w:t>типів</w:t>
      </w:r>
      <w:r w:rsidRPr="00FA5BEB">
        <w:rPr>
          <w:rFonts w:ascii="Times New Roman" w:hAnsi="Times New Roman"/>
          <w:sz w:val="28"/>
          <w:szCs w:val="28"/>
          <w:lang w:eastAsia="uk-UA"/>
        </w:rPr>
        <w:t xml:space="preserve"> </w:t>
      </w:r>
      <w:r>
        <w:rPr>
          <w:rFonts w:ascii="Times New Roman" w:hAnsi="Times New Roman"/>
          <w:sz w:val="28"/>
          <w:szCs w:val="28"/>
          <w:lang w:val="uk-UA" w:eastAsia="uk-UA"/>
        </w:rPr>
        <w:t>впровадження нових репродуктивних технологій</w:t>
      </w:r>
      <w:r w:rsidRPr="00FA5BEB">
        <w:rPr>
          <w:rFonts w:ascii="Times New Roman" w:hAnsi="Times New Roman"/>
          <w:sz w:val="28"/>
          <w:szCs w:val="28"/>
          <w:lang w:eastAsia="uk-UA"/>
        </w:rPr>
        <w:t xml:space="preserve">. У </w:t>
      </w:r>
      <w:proofErr w:type="spellStart"/>
      <w:r w:rsidRPr="00FA5BEB">
        <w:rPr>
          <w:rFonts w:ascii="Times New Roman" w:hAnsi="Times New Roman"/>
          <w:sz w:val="28"/>
          <w:szCs w:val="28"/>
          <w:lang w:eastAsia="uk-UA"/>
        </w:rPr>
        <w:t>лі</w:t>
      </w:r>
      <w:r>
        <w:rPr>
          <w:rFonts w:ascii="Times New Roman" w:hAnsi="Times New Roman"/>
          <w:sz w:val="28"/>
          <w:szCs w:val="28"/>
          <w:lang w:eastAsia="uk-UA"/>
        </w:rPr>
        <w:t>беральних</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суспільствах</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що</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керовані</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інтересами</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вигоди</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і</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перевагами</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попиту</w:t>
      </w:r>
      <w:proofErr w:type="spellEnd"/>
      <w:r w:rsidRPr="00FA5BEB">
        <w:rPr>
          <w:rFonts w:ascii="Times New Roman" w:hAnsi="Times New Roman"/>
          <w:sz w:val="28"/>
          <w:szCs w:val="28"/>
          <w:lang w:eastAsia="uk-UA"/>
        </w:rPr>
        <w:t>,</w:t>
      </w:r>
      <w:r>
        <w:rPr>
          <w:rFonts w:ascii="Times New Roman" w:hAnsi="Times New Roman"/>
          <w:sz w:val="28"/>
          <w:szCs w:val="28"/>
          <w:lang w:val="uk-UA" w:eastAsia="uk-UA"/>
        </w:rPr>
        <w:t xml:space="preserve"> вони можуть</w:t>
      </w:r>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підігравати</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індивідуальному</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вибору</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батьків</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анархічним</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бажання</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замовників</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і</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клієнтів</w:t>
      </w:r>
      <w:proofErr w:type="spellEnd"/>
      <w:r w:rsidRPr="00FA5BEB">
        <w:rPr>
          <w:rFonts w:ascii="Times New Roman" w:hAnsi="Times New Roman"/>
          <w:sz w:val="28"/>
          <w:szCs w:val="28"/>
          <w:lang w:eastAsia="uk-UA"/>
        </w:rPr>
        <w:t xml:space="preserve"> </w:t>
      </w:r>
      <w:proofErr w:type="gramStart"/>
      <w:r w:rsidRPr="00FA5BEB">
        <w:rPr>
          <w:rFonts w:ascii="Times New Roman" w:hAnsi="Times New Roman"/>
          <w:sz w:val="28"/>
          <w:szCs w:val="28"/>
          <w:lang w:eastAsia="uk-UA"/>
        </w:rPr>
        <w:t>в</w:t>
      </w:r>
      <w:proofErr w:type="gram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цілому</w:t>
      </w:r>
      <w:proofErr w:type="spellEnd"/>
      <w:r w:rsidRPr="00FA5BEB">
        <w:rPr>
          <w:rFonts w:ascii="Times New Roman" w:hAnsi="Times New Roman"/>
          <w:sz w:val="28"/>
          <w:szCs w:val="28"/>
          <w:lang w:eastAsia="uk-UA"/>
        </w:rPr>
        <w:t xml:space="preserve">. </w:t>
      </w:r>
      <w:r>
        <w:rPr>
          <w:rFonts w:ascii="Times New Roman" w:hAnsi="Times New Roman"/>
          <w:sz w:val="28"/>
          <w:szCs w:val="28"/>
          <w:lang w:val="uk-UA" w:eastAsia="uk-UA"/>
        </w:rPr>
        <w:t>Т</w:t>
      </w:r>
      <w:proofErr w:type="spellStart"/>
      <w:r>
        <w:rPr>
          <w:rFonts w:ascii="Times New Roman" w:hAnsi="Times New Roman"/>
          <w:sz w:val="28"/>
          <w:szCs w:val="28"/>
          <w:lang w:eastAsia="uk-UA"/>
        </w:rPr>
        <w:t>оді</w:t>
      </w:r>
      <w:proofErr w:type="spellEnd"/>
      <w:r>
        <w:rPr>
          <w:rFonts w:ascii="Times New Roman" w:hAnsi="Times New Roman"/>
          <w:sz w:val="28"/>
          <w:szCs w:val="28"/>
          <w:lang w:eastAsia="uk-UA"/>
        </w:rPr>
        <w:t xml:space="preserve"> як стар</w:t>
      </w:r>
      <w:proofErr w:type="spellStart"/>
      <w:r>
        <w:rPr>
          <w:rFonts w:ascii="Times New Roman" w:hAnsi="Times New Roman"/>
          <w:sz w:val="28"/>
          <w:szCs w:val="28"/>
          <w:lang w:val="uk-UA" w:eastAsia="uk-UA"/>
        </w:rPr>
        <w:t>ий</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авторитарн</w:t>
      </w:r>
      <w:r>
        <w:rPr>
          <w:rFonts w:ascii="Times New Roman" w:hAnsi="Times New Roman"/>
          <w:sz w:val="28"/>
          <w:szCs w:val="28"/>
          <w:lang w:val="uk-UA" w:eastAsia="uk-UA"/>
        </w:rPr>
        <w:t>ий</w:t>
      </w:r>
      <w:proofErr w:type="spellEnd"/>
      <w:r>
        <w:rPr>
          <w:rFonts w:ascii="Times New Roman" w:hAnsi="Times New Roman"/>
          <w:sz w:val="28"/>
          <w:szCs w:val="28"/>
          <w:lang w:val="uk-UA" w:eastAsia="uk-UA"/>
        </w:rPr>
        <w:t xml:space="preserve"> підхід</w:t>
      </w:r>
      <w:r w:rsidRPr="00FA5BEB">
        <w:rPr>
          <w:rFonts w:ascii="Times New Roman" w:hAnsi="Times New Roman"/>
          <w:sz w:val="28"/>
          <w:szCs w:val="28"/>
          <w:lang w:eastAsia="uk-UA"/>
        </w:rPr>
        <w:t xml:space="preserve"> </w:t>
      </w:r>
      <w:r>
        <w:rPr>
          <w:rFonts w:ascii="Times New Roman" w:hAnsi="Times New Roman"/>
          <w:sz w:val="28"/>
          <w:szCs w:val="28"/>
          <w:lang w:val="uk-UA" w:eastAsia="uk-UA"/>
        </w:rPr>
        <w:t>націлений на</w:t>
      </w:r>
      <w:r>
        <w:rPr>
          <w:rFonts w:ascii="Times New Roman" w:hAnsi="Times New Roman"/>
          <w:sz w:val="28"/>
          <w:szCs w:val="28"/>
          <w:lang w:eastAsia="uk-UA"/>
        </w:rPr>
        <w:t xml:space="preserve"> «</w:t>
      </w:r>
      <w:proofErr w:type="spellStart"/>
      <w:r>
        <w:rPr>
          <w:rFonts w:ascii="Times New Roman" w:hAnsi="Times New Roman"/>
          <w:sz w:val="28"/>
          <w:szCs w:val="28"/>
          <w:lang w:eastAsia="uk-UA"/>
        </w:rPr>
        <w:t>ство</w:t>
      </w:r>
      <w:r>
        <w:rPr>
          <w:rFonts w:ascii="Times New Roman" w:hAnsi="Times New Roman"/>
          <w:sz w:val="28"/>
          <w:szCs w:val="28"/>
          <w:lang w:val="uk-UA" w:eastAsia="uk-UA"/>
        </w:rPr>
        <w:t>рення</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громадян</w:t>
      </w:r>
      <w:proofErr w:type="spellEnd"/>
      <w:r w:rsidRPr="00FA5BEB">
        <w:rPr>
          <w:rFonts w:ascii="Times New Roman" w:hAnsi="Times New Roman"/>
          <w:sz w:val="28"/>
          <w:szCs w:val="28"/>
          <w:lang w:eastAsia="uk-UA"/>
        </w:rPr>
        <w:t xml:space="preserve"> за </w:t>
      </w:r>
      <w:proofErr w:type="spellStart"/>
      <w:r w:rsidRPr="00FA5BEB">
        <w:rPr>
          <w:rFonts w:ascii="Times New Roman" w:hAnsi="Times New Roman"/>
          <w:sz w:val="28"/>
          <w:szCs w:val="28"/>
          <w:lang w:eastAsia="uk-UA"/>
        </w:rPr>
        <w:t>єдиним</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централізованим</w:t>
      </w:r>
      <w:proofErr w:type="spellEnd"/>
      <w:r w:rsidRPr="00FA5BEB">
        <w:rPr>
          <w:rFonts w:ascii="Times New Roman" w:hAnsi="Times New Roman"/>
          <w:sz w:val="28"/>
          <w:szCs w:val="28"/>
          <w:lang w:eastAsia="uk-UA"/>
        </w:rPr>
        <w:t xml:space="preserve"> шаблоном, </w:t>
      </w:r>
      <w:proofErr w:type="spellStart"/>
      <w:r w:rsidRPr="00FA5BEB">
        <w:rPr>
          <w:rFonts w:ascii="Times New Roman" w:hAnsi="Times New Roman"/>
          <w:sz w:val="28"/>
          <w:szCs w:val="28"/>
          <w:lang w:eastAsia="uk-UA"/>
        </w:rPr>
        <w:t>відмінною</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рисою</w:t>
      </w:r>
      <w:proofErr w:type="spellEnd"/>
      <w:r w:rsidRPr="00FA5BEB">
        <w:rPr>
          <w:rFonts w:ascii="Times New Roman" w:hAnsi="Times New Roman"/>
          <w:sz w:val="28"/>
          <w:szCs w:val="28"/>
          <w:lang w:eastAsia="uk-UA"/>
        </w:rPr>
        <w:t xml:space="preserve"> </w:t>
      </w:r>
      <w:proofErr w:type="spellStart"/>
      <w:r>
        <w:rPr>
          <w:rFonts w:ascii="Times New Roman" w:hAnsi="Times New Roman"/>
          <w:sz w:val="28"/>
          <w:szCs w:val="28"/>
          <w:lang w:eastAsia="uk-UA"/>
        </w:rPr>
        <w:t>ліберально</w:t>
      </w:r>
      <w:r>
        <w:rPr>
          <w:rFonts w:ascii="Times New Roman" w:hAnsi="Times New Roman"/>
          <w:sz w:val="28"/>
          <w:szCs w:val="28"/>
          <w:lang w:val="uk-UA" w:eastAsia="uk-UA"/>
        </w:rPr>
        <w:t>го</w:t>
      </w:r>
      <w:proofErr w:type="spellEnd"/>
      <w:r>
        <w:rPr>
          <w:rFonts w:ascii="Times New Roman" w:hAnsi="Times New Roman"/>
          <w:sz w:val="28"/>
          <w:szCs w:val="28"/>
          <w:lang w:val="uk-UA" w:eastAsia="uk-UA"/>
        </w:rPr>
        <w:t xml:space="preserve"> підходу</w:t>
      </w:r>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є</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нейтральність</w:t>
      </w:r>
      <w:proofErr w:type="spellEnd"/>
      <w:r w:rsidRPr="00FA5BEB">
        <w:rPr>
          <w:rFonts w:ascii="Times New Roman" w:hAnsi="Times New Roman"/>
          <w:sz w:val="28"/>
          <w:szCs w:val="28"/>
          <w:lang w:eastAsia="uk-UA"/>
        </w:rPr>
        <w:t xml:space="preserve"> по </w:t>
      </w:r>
      <w:proofErr w:type="spellStart"/>
      <w:r w:rsidRPr="00FA5BEB">
        <w:rPr>
          <w:rFonts w:ascii="Times New Roman" w:hAnsi="Times New Roman"/>
          <w:sz w:val="28"/>
          <w:szCs w:val="28"/>
          <w:lang w:eastAsia="uk-UA"/>
        </w:rPr>
        <w:t>відношенню</w:t>
      </w:r>
      <w:proofErr w:type="spellEnd"/>
      <w:r w:rsidRPr="00FA5BEB">
        <w:rPr>
          <w:rFonts w:ascii="Times New Roman" w:hAnsi="Times New Roman"/>
          <w:sz w:val="28"/>
          <w:szCs w:val="28"/>
          <w:lang w:eastAsia="uk-UA"/>
        </w:rPr>
        <w:t xml:space="preserve"> до </w:t>
      </w:r>
      <w:proofErr w:type="spellStart"/>
      <w:r w:rsidRPr="00FA5BEB">
        <w:rPr>
          <w:rFonts w:ascii="Times New Roman" w:hAnsi="Times New Roman"/>
          <w:sz w:val="28"/>
          <w:szCs w:val="28"/>
          <w:lang w:eastAsia="uk-UA"/>
        </w:rPr>
        <w:t>держави</w:t>
      </w:r>
      <w:proofErr w:type="spellEnd"/>
      <w:r w:rsidRPr="00FA5BEB">
        <w:rPr>
          <w:rFonts w:ascii="Times New Roman" w:hAnsi="Times New Roman"/>
          <w:sz w:val="28"/>
          <w:szCs w:val="28"/>
          <w:lang w:eastAsia="uk-UA"/>
        </w:rPr>
        <w:t xml:space="preserve">. Доступ до </w:t>
      </w:r>
      <w:proofErr w:type="spellStart"/>
      <w:r w:rsidRPr="00FA5BEB">
        <w:rPr>
          <w:rFonts w:ascii="Times New Roman" w:hAnsi="Times New Roman"/>
          <w:sz w:val="28"/>
          <w:szCs w:val="28"/>
          <w:lang w:eastAsia="uk-UA"/>
        </w:rPr>
        <w:t>інформації</w:t>
      </w:r>
      <w:proofErr w:type="spellEnd"/>
      <w:r w:rsidRPr="00FA5BEB">
        <w:rPr>
          <w:rFonts w:ascii="Times New Roman" w:hAnsi="Times New Roman"/>
          <w:sz w:val="28"/>
          <w:szCs w:val="28"/>
          <w:lang w:eastAsia="uk-UA"/>
        </w:rPr>
        <w:t xml:space="preserve"> про </w:t>
      </w:r>
      <w:proofErr w:type="spellStart"/>
      <w:proofErr w:type="gramStart"/>
      <w:r w:rsidRPr="00FA5BEB">
        <w:rPr>
          <w:rFonts w:ascii="Times New Roman" w:hAnsi="Times New Roman"/>
          <w:sz w:val="28"/>
          <w:szCs w:val="28"/>
          <w:lang w:eastAsia="uk-UA"/>
        </w:rPr>
        <w:t>вс</w:t>
      </w:r>
      <w:proofErr w:type="gramEnd"/>
      <w:r w:rsidRPr="00FA5BEB">
        <w:rPr>
          <w:rFonts w:ascii="Times New Roman" w:hAnsi="Times New Roman"/>
          <w:sz w:val="28"/>
          <w:szCs w:val="28"/>
          <w:lang w:eastAsia="uk-UA"/>
        </w:rPr>
        <w:t>і</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різновиди</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генної</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терапії</w:t>
      </w:r>
      <w:proofErr w:type="spellEnd"/>
      <w:r w:rsidRPr="00FA5BEB">
        <w:rPr>
          <w:rFonts w:ascii="Times New Roman" w:hAnsi="Times New Roman"/>
          <w:sz w:val="28"/>
          <w:szCs w:val="28"/>
          <w:lang w:eastAsia="uk-UA"/>
        </w:rPr>
        <w:t xml:space="preserve"> дозволить особам, </w:t>
      </w:r>
      <w:proofErr w:type="spellStart"/>
      <w:r w:rsidRPr="00FA5BEB">
        <w:rPr>
          <w:rFonts w:ascii="Times New Roman" w:hAnsi="Times New Roman"/>
          <w:sz w:val="28"/>
          <w:szCs w:val="28"/>
          <w:lang w:eastAsia="uk-UA"/>
        </w:rPr>
        <w:t>що</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мають</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намір</w:t>
      </w:r>
      <w:proofErr w:type="spellEnd"/>
      <w:r w:rsidRPr="00FA5BEB">
        <w:rPr>
          <w:rFonts w:ascii="Times New Roman" w:hAnsi="Times New Roman"/>
          <w:sz w:val="28"/>
          <w:szCs w:val="28"/>
          <w:lang w:eastAsia="uk-UA"/>
        </w:rPr>
        <w:t xml:space="preserve"> стати батьками, </w:t>
      </w:r>
      <w:proofErr w:type="spellStart"/>
      <w:r w:rsidRPr="00FA5BEB">
        <w:rPr>
          <w:rFonts w:ascii="Times New Roman" w:hAnsi="Times New Roman"/>
          <w:sz w:val="28"/>
          <w:szCs w:val="28"/>
          <w:lang w:eastAsia="uk-UA"/>
        </w:rPr>
        <w:t>звернути</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увагу</w:t>
      </w:r>
      <w:proofErr w:type="spellEnd"/>
      <w:r w:rsidRPr="00FA5BEB">
        <w:rPr>
          <w:rFonts w:ascii="Times New Roman" w:hAnsi="Times New Roman"/>
          <w:sz w:val="28"/>
          <w:szCs w:val="28"/>
          <w:lang w:eastAsia="uk-UA"/>
        </w:rPr>
        <w:t xml:space="preserve"> на </w:t>
      </w:r>
      <w:proofErr w:type="spellStart"/>
      <w:r w:rsidRPr="00FA5BEB">
        <w:rPr>
          <w:rFonts w:ascii="Times New Roman" w:hAnsi="Times New Roman"/>
          <w:sz w:val="28"/>
          <w:szCs w:val="28"/>
          <w:lang w:eastAsia="uk-UA"/>
        </w:rPr>
        <w:t>їх</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власні</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цінності</w:t>
      </w:r>
      <w:proofErr w:type="spellEnd"/>
      <w:r w:rsidRPr="00FA5BEB">
        <w:rPr>
          <w:rFonts w:ascii="Times New Roman" w:hAnsi="Times New Roman"/>
          <w:sz w:val="28"/>
          <w:szCs w:val="28"/>
          <w:lang w:eastAsia="uk-UA"/>
        </w:rPr>
        <w:t xml:space="preserve"> при </w:t>
      </w:r>
      <w:proofErr w:type="spellStart"/>
      <w:r w:rsidRPr="00FA5BEB">
        <w:rPr>
          <w:rFonts w:ascii="Times New Roman" w:hAnsi="Times New Roman"/>
          <w:sz w:val="28"/>
          <w:szCs w:val="28"/>
          <w:lang w:eastAsia="uk-UA"/>
        </w:rPr>
        <w:t>виборі</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кращого</w:t>
      </w:r>
      <w:proofErr w:type="spellEnd"/>
      <w:r w:rsidRPr="00FA5BEB">
        <w:rPr>
          <w:rFonts w:ascii="Times New Roman" w:hAnsi="Times New Roman"/>
          <w:sz w:val="28"/>
          <w:szCs w:val="28"/>
          <w:lang w:eastAsia="uk-UA"/>
        </w:rPr>
        <w:t xml:space="preserve"> для </w:t>
      </w:r>
      <w:proofErr w:type="spellStart"/>
      <w:r w:rsidRPr="00FA5BEB">
        <w:rPr>
          <w:rFonts w:ascii="Times New Roman" w:hAnsi="Times New Roman"/>
          <w:sz w:val="28"/>
          <w:szCs w:val="28"/>
          <w:lang w:eastAsia="uk-UA"/>
        </w:rPr>
        <w:t>своїх</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майбутніх</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дітей</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Прихильники</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авторитар</w:t>
      </w:r>
      <w:r>
        <w:rPr>
          <w:rFonts w:ascii="Times New Roman" w:hAnsi="Times New Roman"/>
          <w:sz w:val="28"/>
          <w:szCs w:val="28"/>
          <w:lang w:val="uk-UA" w:eastAsia="uk-UA"/>
        </w:rPr>
        <w:t>итаризму</w:t>
      </w:r>
      <w:proofErr w:type="spellEnd"/>
      <w:r>
        <w:rPr>
          <w:rFonts w:ascii="Times New Roman" w:hAnsi="Times New Roman"/>
          <w:sz w:val="28"/>
          <w:szCs w:val="28"/>
          <w:lang w:val="uk-UA" w:eastAsia="uk-UA"/>
        </w:rPr>
        <w:t xml:space="preserve"> </w:t>
      </w:r>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вважа</w:t>
      </w:r>
      <w:r>
        <w:rPr>
          <w:rFonts w:ascii="Times New Roman" w:hAnsi="Times New Roman"/>
          <w:sz w:val="28"/>
          <w:szCs w:val="28"/>
          <w:lang w:val="uk-UA" w:eastAsia="uk-UA"/>
        </w:rPr>
        <w:t>ють</w:t>
      </w:r>
      <w:proofErr w:type="spellEnd"/>
      <w:r w:rsidRPr="00FA5BEB">
        <w:rPr>
          <w:rFonts w:ascii="Times New Roman" w:hAnsi="Times New Roman"/>
          <w:sz w:val="28"/>
          <w:szCs w:val="28"/>
          <w:lang w:eastAsia="uk-UA"/>
        </w:rPr>
        <w:t xml:space="preserve"> за </w:t>
      </w:r>
      <w:proofErr w:type="spellStart"/>
      <w:r w:rsidRPr="00FA5BEB">
        <w:rPr>
          <w:rFonts w:ascii="Times New Roman" w:hAnsi="Times New Roman"/>
          <w:sz w:val="28"/>
          <w:szCs w:val="28"/>
          <w:lang w:eastAsia="uk-UA"/>
        </w:rPr>
        <w:t>краще</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зводити</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нанівець</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прокреативні</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свободи</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індивідів</w:t>
      </w:r>
      <w:proofErr w:type="spellEnd"/>
      <w:r w:rsidRPr="00FA5BEB">
        <w:rPr>
          <w:rFonts w:ascii="Times New Roman" w:hAnsi="Times New Roman"/>
          <w:sz w:val="28"/>
          <w:szCs w:val="28"/>
          <w:lang w:eastAsia="uk-UA"/>
        </w:rPr>
        <w:t xml:space="preserve">. </w:t>
      </w:r>
    </w:p>
    <w:p w:rsidR="009330E4" w:rsidRPr="004E092A" w:rsidRDefault="009330E4" w:rsidP="009330E4">
      <w:pPr>
        <w:spacing w:after="0" w:line="240" w:lineRule="auto"/>
        <w:ind w:firstLine="540"/>
        <w:jc w:val="both"/>
        <w:rPr>
          <w:rFonts w:ascii="Times New Roman" w:hAnsi="Times New Roman"/>
          <w:sz w:val="28"/>
          <w:szCs w:val="28"/>
          <w:lang w:eastAsia="uk-UA"/>
        </w:rPr>
      </w:pPr>
      <w:proofErr w:type="spellStart"/>
      <w:r w:rsidRPr="00FA5BEB">
        <w:rPr>
          <w:rFonts w:ascii="Times New Roman" w:hAnsi="Times New Roman"/>
          <w:sz w:val="28"/>
          <w:szCs w:val="28"/>
          <w:lang w:eastAsia="uk-UA"/>
        </w:rPr>
        <w:t>Ліберали</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навпаки</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пропонують</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їх</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радикальне</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розширення</w:t>
      </w:r>
      <w:proofErr w:type="spellEnd"/>
      <w:r w:rsidRPr="00FA5BEB">
        <w:rPr>
          <w:rFonts w:ascii="Times New Roman" w:hAnsi="Times New Roman"/>
          <w:sz w:val="28"/>
          <w:szCs w:val="28"/>
          <w:lang w:eastAsia="uk-UA"/>
        </w:rPr>
        <w:t xml:space="preserve">. У </w:t>
      </w:r>
      <w:proofErr w:type="spellStart"/>
      <w:r w:rsidRPr="00FA5BEB">
        <w:rPr>
          <w:rFonts w:ascii="Times New Roman" w:hAnsi="Times New Roman"/>
          <w:sz w:val="28"/>
          <w:szCs w:val="28"/>
          <w:lang w:eastAsia="uk-UA"/>
        </w:rPr>
        <w:t>контексті</w:t>
      </w:r>
      <w:proofErr w:type="spellEnd"/>
      <w:r w:rsidRPr="00FA5BEB">
        <w:rPr>
          <w:rFonts w:ascii="Times New Roman" w:hAnsi="Times New Roman"/>
          <w:sz w:val="28"/>
          <w:szCs w:val="28"/>
          <w:lang w:eastAsia="uk-UA"/>
        </w:rPr>
        <w:t xml:space="preserve"> гендерного </w:t>
      </w:r>
      <w:proofErr w:type="spellStart"/>
      <w:r w:rsidRPr="00FA5BEB">
        <w:rPr>
          <w:rFonts w:ascii="Times New Roman" w:hAnsi="Times New Roman"/>
          <w:sz w:val="28"/>
          <w:szCs w:val="28"/>
          <w:lang w:eastAsia="uk-UA"/>
        </w:rPr>
        <w:t>виміру</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виникає</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питання</w:t>
      </w:r>
      <w:proofErr w:type="spellEnd"/>
      <w:r w:rsidRPr="00FA5BEB">
        <w:rPr>
          <w:rFonts w:ascii="Times New Roman" w:hAnsi="Times New Roman"/>
          <w:sz w:val="28"/>
          <w:szCs w:val="28"/>
          <w:lang w:eastAsia="uk-UA"/>
        </w:rPr>
        <w:t xml:space="preserve"> про те, </w:t>
      </w:r>
      <w:proofErr w:type="spellStart"/>
      <w:r w:rsidRPr="00FA5BEB">
        <w:rPr>
          <w:rFonts w:ascii="Times New Roman" w:hAnsi="Times New Roman"/>
          <w:sz w:val="28"/>
          <w:szCs w:val="28"/>
          <w:lang w:eastAsia="uk-UA"/>
        </w:rPr>
        <w:t>якою</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мірою</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ця</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ліберальна</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програма</w:t>
      </w:r>
      <w:proofErr w:type="spellEnd"/>
      <w:r w:rsidRPr="00FA5BEB">
        <w:rPr>
          <w:rFonts w:ascii="Times New Roman" w:hAnsi="Times New Roman"/>
          <w:sz w:val="28"/>
          <w:szCs w:val="28"/>
          <w:lang w:eastAsia="uk-UA"/>
        </w:rPr>
        <w:t xml:space="preserve"> буде </w:t>
      </w:r>
      <w:proofErr w:type="spellStart"/>
      <w:r w:rsidRPr="00FA5BEB">
        <w:rPr>
          <w:rFonts w:ascii="Times New Roman" w:hAnsi="Times New Roman"/>
          <w:sz w:val="28"/>
          <w:szCs w:val="28"/>
          <w:lang w:eastAsia="uk-UA"/>
        </w:rPr>
        <w:t>поєднана</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з</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реальними</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правовими</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і</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політичними</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можливостями</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чоловіків</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і</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жінок</w:t>
      </w:r>
      <w:proofErr w:type="spellEnd"/>
      <w:r w:rsidRPr="00FA5BEB">
        <w:rPr>
          <w:rFonts w:ascii="Times New Roman" w:hAnsi="Times New Roman"/>
          <w:sz w:val="28"/>
          <w:szCs w:val="28"/>
          <w:lang w:eastAsia="uk-UA"/>
        </w:rPr>
        <w:t xml:space="preserve"> у </w:t>
      </w:r>
      <w:proofErr w:type="spellStart"/>
      <w:r w:rsidRPr="00FA5BEB">
        <w:rPr>
          <w:rFonts w:ascii="Times New Roman" w:hAnsi="Times New Roman"/>
          <w:sz w:val="28"/>
          <w:szCs w:val="28"/>
          <w:lang w:eastAsia="uk-UA"/>
        </w:rPr>
        <w:t>сфері</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євгеністичного</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втручання</w:t>
      </w:r>
      <w:proofErr w:type="spellEnd"/>
      <w:r w:rsidRPr="00FA5BEB">
        <w:rPr>
          <w:rFonts w:ascii="Times New Roman" w:hAnsi="Times New Roman"/>
          <w:sz w:val="28"/>
          <w:szCs w:val="28"/>
          <w:lang w:eastAsia="uk-UA"/>
        </w:rPr>
        <w:t xml:space="preserve">, </w:t>
      </w:r>
      <w:proofErr w:type="spellStart"/>
      <w:proofErr w:type="gramStart"/>
      <w:r w:rsidRPr="00FA5BEB">
        <w:rPr>
          <w:rFonts w:ascii="Times New Roman" w:hAnsi="Times New Roman"/>
          <w:sz w:val="28"/>
          <w:szCs w:val="28"/>
          <w:lang w:eastAsia="uk-UA"/>
        </w:rPr>
        <w:t>чи</w:t>
      </w:r>
      <w:proofErr w:type="spellEnd"/>
      <w:r w:rsidRPr="00FA5BEB">
        <w:rPr>
          <w:rFonts w:ascii="Times New Roman" w:hAnsi="Times New Roman"/>
          <w:sz w:val="28"/>
          <w:szCs w:val="28"/>
          <w:lang w:eastAsia="uk-UA"/>
        </w:rPr>
        <w:t xml:space="preserve"> не</w:t>
      </w:r>
      <w:proofErr w:type="gram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будуть</w:t>
      </w:r>
      <w:proofErr w:type="spellEnd"/>
      <w:r w:rsidRPr="00FA5BEB">
        <w:rPr>
          <w:rFonts w:ascii="Times New Roman" w:hAnsi="Times New Roman"/>
          <w:sz w:val="28"/>
          <w:szCs w:val="28"/>
          <w:lang w:eastAsia="uk-UA"/>
        </w:rPr>
        <w:t xml:space="preserve"> при </w:t>
      </w:r>
      <w:proofErr w:type="spellStart"/>
      <w:r w:rsidRPr="00FA5BEB">
        <w:rPr>
          <w:rFonts w:ascii="Times New Roman" w:hAnsi="Times New Roman"/>
          <w:sz w:val="28"/>
          <w:szCs w:val="28"/>
          <w:lang w:eastAsia="uk-UA"/>
        </w:rPr>
        <w:t>цьому</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порушені</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умови</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егалітарних</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відносин</w:t>
      </w:r>
      <w:proofErr w:type="spellEnd"/>
      <w:r w:rsidRPr="00FA5BEB">
        <w:rPr>
          <w:rFonts w:ascii="Times New Roman" w:hAnsi="Times New Roman"/>
          <w:sz w:val="28"/>
          <w:szCs w:val="28"/>
          <w:lang w:eastAsia="uk-UA"/>
        </w:rPr>
        <w:t xml:space="preserve"> на </w:t>
      </w:r>
      <w:proofErr w:type="spellStart"/>
      <w:r w:rsidRPr="00FA5BEB">
        <w:rPr>
          <w:rFonts w:ascii="Times New Roman" w:hAnsi="Times New Roman"/>
          <w:sz w:val="28"/>
          <w:szCs w:val="28"/>
          <w:lang w:eastAsia="uk-UA"/>
        </w:rPr>
        <w:t>користь</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однієї</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із</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сторін</w:t>
      </w:r>
      <w:proofErr w:type="spellEnd"/>
      <w:r w:rsidRPr="00FA5BEB">
        <w:rPr>
          <w:rFonts w:ascii="Times New Roman" w:hAnsi="Times New Roman"/>
          <w:sz w:val="28"/>
          <w:szCs w:val="28"/>
          <w:lang w:eastAsia="uk-UA"/>
        </w:rPr>
        <w:t xml:space="preserve">. </w:t>
      </w:r>
      <w:r w:rsidRPr="00E16F95">
        <w:rPr>
          <w:rFonts w:ascii="Times New Roman" w:hAnsi="Times New Roman"/>
          <w:sz w:val="28"/>
          <w:lang w:val="uk-UA"/>
        </w:rPr>
        <w:t>В</w:t>
      </w:r>
      <w:r>
        <w:rPr>
          <w:rFonts w:ascii="Times New Roman" w:hAnsi="Times New Roman"/>
          <w:sz w:val="28"/>
          <w:lang w:val="uk-UA"/>
        </w:rPr>
        <w:t xml:space="preserve">ідомо, наприклад, що </w:t>
      </w:r>
      <w:r w:rsidRPr="004E092A">
        <w:rPr>
          <w:rFonts w:ascii="Times New Roman" w:hAnsi="Times New Roman"/>
          <w:color w:val="000000"/>
          <w:sz w:val="28"/>
          <w:lang w:val="uk-UA"/>
        </w:rPr>
        <w:t>в</w:t>
      </w:r>
      <w:r>
        <w:rPr>
          <w:rFonts w:ascii="Times New Roman" w:hAnsi="Times New Roman"/>
          <w:color w:val="000000"/>
          <w:sz w:val="28"/>
          <w:lang w:val="uk-UA"/>
        </w:rPr>
        <w:t xml:space="preserve"> Кореї в 90-ті</w:t>
      </w:r>
      <w:r w:rsidRPr="004E092A">
        <w:rPr>
          <w:rFonts w:ascii="Times New Roman" w:hAnsi="Times New Roman"/>
          <w:color w:val="000000"/>
          <w:sz w:val="28"/>
          <w:lang w:val="uk-UA"/>
        </w:rPr>
        <w:t xml:space="preserve"> роки народжувалося 122 хлопчики на 100 дівчаток при нормальному співвідношенні 105 на 100. У Китаї 117 хлопчиків на 100 дівчаток, а в Індії співвідношення подекуди відхилилося ще більше</w:t>
      </w:r>
      <w:r>
        <w:rPr>
          <w:rFonts w:ascii="Times New Roman" w:hAnsi="Times New Roman"/>
          <w:color w:val="000000"/>
          <w:sz w:val="28"/>
          <w:lang w:val="uk-UA"/>
        </w:rPr>
        <w:t>, хоч закон й забороняє аборт за вибором статі</w:t>
      </w:r>
      <w:r w:rsidRPr="004E092A">
        <w:rPr>
          <w:rFonts w:ascii="Times New Roman" w:hAnsi="Times New Roman"/>
          <w:color w:val="000000"/>
          <w:sz w:val="28"/>
          <w:lang w:val="uk-UA"/>
        </w:rPr>
        <w:t>. Це призвело до дефіциту дівчаток</w:t>
      </w:r>
      <w:r>
        <w:rPr>
          <w:rFonts w:ascii="Times New Roman" w:hAnsi="Times New Roman"/>
          <w:color w:val="000000"/>
          <w:sz w:val="28"/>
          <w:lang w:val="uk-UA"/>
        </w:rPr>
        <w:t>.</w:t>
      </w:r>
      <w:r>
        <w:rPr>
          <w:rFonts w:ascii="Times New Roman" w:hAnsi="Times New Roman"/>
          <w:sz w:val="28"/>
          <w:szCs w:val="28"/>
          <w:lang w:val="uk-UA" w:eastAsia="uk-UA"/>
        </w:rPr>
        <w:t xml:space="preserve"> </w:t>
      </w:r>
      <w:r>
        <w:rPr>
          <w:rFonts w:ascii="Times New Roman" w:hAnsi="Times New Roman"/>
          <w:color w:val="000000"/>
          <w:sz w:val="28"/>
          <w:lang w:val="uk-UA"/>
        </w:rPr>
        <w:t>Якщо тенденція збережеться, т</w:t>
      </w:r>
      <w:r w:rsidRPr="004E092A">
        <w:rPr>
          <w:rFonts w:ascii="Times New Roman" w:hAnsi="Times New Roman"/>
          <w:color w:val="000000"/>
          <w:sz w:val="28"/>
          <w:lang w:val="uk-UA"/>
        </w:rPr>
        <w:t>о</w:t>
      </w:r>
      <w:r>
        <w:rPr>
          <w:rFonts w:ascii="Times New Roman" w:hAnsi="Times New Roman"/>
          <w:color w:val="000000"/>
          <w:sz w:val="28"/>
          <w:lang w:val="uk-UA"/>
        </w:rPr>
        <w:t xml:space="preserve"> у другому десятиріччі</w:t>
      </w:r>
      <w:r w:rsidRPr="004E092A">
        <w:rPr>
          <w:rFonts w:ascii="Times New Roman" w:hAnsi="Times New Roman"/>
          <w:color w:val="000000"/>
          <w:sz w:val="28"/>
          <w:lang w:val="uk-UA"/>
        </w:rPr>
        <w:t xml:space="preserve"> ХХІ століття для однієї п'ятої чоловічого населення Китаю не знайдеться наречених</w:t>
      </w:r>
      <w:r>
        <w:rPr>
          <w:rFonts w:ascii="Times New Roman" w:hAnsi="Times New Roman"/>
          <w:color w:val="000000"/>
          <w:sz w:val="28"/>
          <w:lang w:val="uk-UA"/>
        </w:rPr>
        <w:t xml:space="preserve"> [Див.: 9, с.119-120]</w:t>
      </w:r>
      <w:r w:rsidRPr="004E092A">
        <w:rPr>
          <w:rFonts w:ascii="Times New Roman" w:hAnsi="Times New Roman"/>
          <w:color w:val="000000"/>
          <w:sz w:val="28"/>
          <w:lang w:val="uk-UA"/>
        </w:rPr>
        <w:t>.</w:t>
      </w:r>
    </w:p>
    <w:p w:rsidR="009330E4" w:rsidRPr="00FA5BEB" w:rsidRDefault="009330E4" w:rsidP="009330E4">
      <w:pPr>
        <w:spacing w:after="0" w:line="240" w:lineRule="auto"/>
        <w:ind w:firstLine="540"/>
        <w:jc w:val="both"/>
        <w:rPr>
          <w:rFonts w:ascii="Times New Roman" w:hAnsi="Times New Roman"/>
          <w:sz w:val="28"/>
          <w:szCs w:val="28"/>
          <w:lang w:eastAsia="uk-UA"/>
        </w:rPr>
      </w:pPr>
      <w:proofErr w:type="spellStart"/>
      <w:r w:rsidRPr="00FA5BEB">
        <w:rPr>
          <w:rFonts w:ascii="Times New Roman" w:hAnsi="Times New Roman"/>
          <w:sz w:val="28"/>
          <w:szCs w:val="28"/>
          <w:lang w:eastAsia="uk-UA"/>
        </w:rPr>
        <w:t>Потрібно</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також</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мати</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гарантії</w:t>
      </w:r>
      <w:proofErr w:type="spellEnd"/>
      <w:r w:rsidRPr="00FA5BEB">
        <w:rPr>
          <w:rFonts w:ascii="Times New Roman" w:hAnsi="Times New Roman"/>
          <w:sz w:val="28"/>
          <w:szCs w:val="28"/>
          <w:lang w:eastAsia="uk-UA"/>
        </w:rPr>
        <w:t xml:space="preserve"> того, </w:t>
      </w:r>
      <w:proofErr w:type="spellStart"/>
      <w:r w:rsidRPr="00FA5BEB">
        <w:rPr>
          <w:rFonts w:ascii="Times New Roman" w:hAnsi="Times New Roman"/>
          <w:sz w:val="28"/>
          <w:szCs w:val="28"/>
          <w:lang w:eastAsia="uk-UA"/>
        </w:rPr>
        <w:t>що</w:t>
      </w:r>
      <w:proofErr w:type="spellEnd"/>
      <w:r w:rsidRPr="00FA5BEB">
        <w:rPr>
          <w:rFonts w:ascii="Times New Roman" w:hAnsi="Times New Roman"/>
          <w:sz w:val="28"/>
          <w:szCs w:val="28"/>
          <w:lang w:eastAsia="uk-UA"/>
        </w:rPr>
        <w:t xml:space="preserve"> особа </w:t>
      </w:r>
      <w:proofErr w:type="spellStart"/>
      <w:r w:rsidRPr="00FA5BEB">
        <w:rPr>
          <w:rFonts w:ascii="Times New Roman" w:hAnsi="Times New Roman"/>
          <w:sz w:val="28"/>
          <w:szCs w:val="28"/>
          <w:lang w:eastAsia="uk-UA"/>
        </w:rPr>
        <w:t>людини</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що</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з'явилася</w:t>
      </w:r>
      <w:proofErr w:type="spellEnd"/>
      <w:r w:rsidRPr="00FA5BEB">
        <w:rPr>
          <w:rFonts w:ascii="Times New Roman" w:hAnsi="Times New Roman"/>
          <w:sz w:val="28"/>
          <w:szCs w:val="28"/>
          <w:lang w:eastAsia="uk-UA"/>
        </w:rPr>
        <w:t xml:space="preserve"> на </w:t>
      </w:r>
      <w:proofErr w:type="spellStart"/>
      <w:proofErr w:type="gramStart"/>
      <w:r w:rsidRPr="00FA5BEB">
        <w:rPr>
          <w:rFonts w:ascii="Times New Roman" w:hAnsi="Times New Roman"/>
          <w:sz w:val="28"/>
          <w:szCs w:val="28"/>
          <w:lang w:eastAsia="uk-UA"/>
        </w:rPr>
        <w:t>св</w:t>
      </w:r>
      <w:proofErr w:type="gramEnd"/>
      <w:r w:rsidRPr="00FA5BEB">
        <w:rPr>
          <w:rFonts w:ascii="Times New Roman" w:hAnsi="Times New Roman"/>
          <w:sz w:val="28"/>
          <w:szCs w:val="28"/>
          <w:lang w:eastAsia="uk-UA"/>
        </w:rPr>
        <w:t>іт</w:t>
      </w:r>
      <w:proofErr w:type="spellEnd"/>
      <w:r w:rsidRPr="00FA5BEB">
        <w:rPr>
          <w:rFonts w:ascii="Times New Roman" w:hAnsi="Times New Roman"/>
          <w:sz w:val="28"/>
          <w:szCs w:val="28"/>
          <w:lang w:eastAsia="uk-UA"/>
        </w:rPr>
        <w:t xml:space="preserve"> в </w:t>
      </w:r>
      <w:proofErr w:type="spellStart"/>
      <w:r w:rsidRPr="00FA5BEB">
        <w:rPr>
          <w:rFonts w:ascii="Times New Roman" w:hAnsi="Times New Roman"/>
          <w:sz w:val="28"/>
          <w:szCs w:val="28"/>
          <w:lang w:eastAsia="uk-UA"/>
        </w:rPr>
        <w:t>умовах</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генетичного</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втручання</w:t>
      </w:r>
      <w:proofErr w:type="spellEnd"/>
      <w:r w:rsidRPr="00FA5BEB">
        <w:rPr>
          <w:rFonts w:ascii="Times New Roman" w:hAnsi="Times New Roman"/>
          <w:sz w:val="28"/>
          <w:szCs w:val="28"/>
          <w:lang w:eastAsia="uk-UA"/>
        </w:rPr>
        <w:t xml:space="preserve">, не буде </w:t>
      </w:r>
      <w:proofErr w:type="spellStart"/>
      <w:r w:rsidRPr="00FA5BEB">
        <w:rPr>
          <w:rFonts w:ascii="Times New Roman" w:hAnsi="Times New Roman"/>
          <w:sz w:val="28"/>
          <w:szCs w:val="28"/>
          <w:lang w:eastAsia="uk-UA"/>
        </w:rPr>
        <w:t>обмежена</w:t>
      </w:r>
      <w:proofErr w:type="spellEnd"/>
      <w:r w:rsidRPr="00FA5BEB">
        <w:rPr>
          <w:rFonts w:ascii="Times New Roman" w:hAnsi="Times New Roman"/>
          <w:sz w:val="28"/>
          <w:szCs w:val="28"/>
          <w:lang w:eastAsia="uk-UA"/>
        </w:rPr>
        <w:t xml:space="preserve"> в </w:t>
      </w:r>
      <w:proofErr w:type="spellStart"/>
      <w:r w:rsidRPr="00FA5BEB">
        <w:rPr>
          <w:rFonts w:ascii="Times New Roman" w:hAnsi="Times New Roman"/>
          <w:sz w:val="28"/>
          <w:szCs w:val="28"/>
          <w:lang w:eastAsia="uk-UA"/>
        </w:rPr>
        <w:t>процесі</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соціалізації</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й</w:t>
      </w:r>
      <w:proofErr w:type="spellEnd"/>
      <w:r w:rsidRPr="00FA5BEB">
        <w:rPr>
          <w:rFonts w:ascii="Times New Roman" w:hAnsi="Times New Roman"/>
          <w:sz w:val="28"/>
          <w:szCs w:val="28"/>
          <w:lang w:eastAsia="uk-UA"/>
        </w:rPr>
        <w:t xml:space="preserve"> культурного </w:t>
      </w:r>
      <w:proofErr w:type="spellStart"/>
      <w:r w:rsidRPr="00FA5BEB">
        <w:rPr>
          <w:rFonts w:ascii="Times New Roman" w:hAnsi="Times New Roman"/>
          <w:sz w:val="28"/>
          <w:szCs w:val="28"/>
          <w:lang w:eastAsia="uk-UA"/>
        </w:rPr>
        <w:t>залучення</w:t>
      </w:r>
      <w:proofErr w:type="spellEnd"/>
      <w:r w:rsidRPr="00FA5BEB">
        <w:rPr>
          <w:rFonts w:ascii="Times New Roman" w:hAnsi="Times New Roman"/>
          <w:sz w:val="28"/>
          <w:szCs w:val="28"/>
          <w:lang w:eastAsia="uk-UA"/>
        </w:rPr>
        <w:t xml:space="preserve"> до </w:t>
      </w:r>
      <w:proofErr w:type="spellStart"/>
      <w:r w:rsidRPr="00FA5BEB">
        <w:rPr>
          <w:rFonts w:ascii="Times New Roman" w:hAnsi="Times New Roman"/>
          <w:sz w:val="28"/>
          <w:szCs w:val="28"/>
          <w:lang w:eastAsia="uk-UA"/>
        </w:rPr>
        <w:t>світу</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Адже</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відомо</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що</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людина</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ідентифікує</w:t>
      </w:r>
      <w:proofErr w:type="spellEnd"/>
      <w:r w:rsidRPr="00FA5BEB">
        <w:rPr>
          <w:rFonts w:ascii="Times New Roman" w:hAnsi="Times New Roman"/>
          <w:sz w:val="28"/>
          <w:szCs w:val="28"/>
          <w:lang w:eastAsia="uk-UA"/>
        </w:rPr>
        <w:t xml:space="preserve"> себе </w:t>
      </w:r>
      <w:proofErr w:type="spellStart"/>
      <w:r w:rsidRPr="00FA5BEB">
        <w:rPr>
          <w:rFonts w:ascii="Times New Roman" w:hAnsi="Times New Roman"/>
          <w:sz w:val="28"/>
          <w:szCs w:val="28"/>
          <w:lang w:eastAsia="uk-UA"/>
        </w:rPr>
        <w:t>з</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тілом</w:t>
      </w:r>
      <w:proofErr w:type="spellEnd"/>
      <w:r w:rsidRPr="00FA5BEB">
        <w:rPr>
          <w:rFonts w:ascii="Times New Roman" w:hAnsi="Times New Roman"/>
          <w:sz w:val="28"/>
          <w:szCs w:val="28"/>
          <w:lang w:eastAsia="uk-UA"/>
        </w:rPr>
        <w:t xml:space="preserve">. І </w:t>
      </w:r>
      <w:proofErr w:type="spellStart"/>
      <w:r w:rsidRPr="00FA5BEB">
        <w:rPr>
          <w:rFonts w:ascii="Times New Roman" w:hAnsi="Times New Roman"/>
          <w:sz w:val="28"/>
          <w:szCs w:val="28"/>
          <w:lang w:eastAsia="uk-UA"/>
        </w:rPr>
        <w:t>остільки</w:t>
      </w:r>
      <w:proofErr w:type="spellEnd"/>
      <w:r w:rsidRPr="00FA5BEB">
        <w:rPr>
          <w:rFonts w:ascii="Times New Roman" w:hAnsi="Times New Roman"/>
          <w:sz w:val="28"/>
          <w:szCs w:val="28"/>
          <w:lang w:eastAsia="uk-UA"/>
        </w:rPr>
        <w:t xml:space="preserve"> особа </w:t>
      </w:r>
      <w:proofErr w:type="spellStart"/>
      <w:r w:rsidRPr="00FA5BEB">
        <w:rPr>
          <w:rFonts w:ascii="Times New Roman" w:hAnsi="Times New Roman"/>
          <w:sz w:val="28"/>
          <w:szCs w:val="28"/>
          <w:lang w:eastAsia="uk-UA"/>
        </w:rPr>
        <w:t>здатна</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відчувати</w:t>
      </w:r>
      <w:proofErr w:type="spellEnd"/>
      <w:r w:rsidRPr="00FA5BEB">
        <w:rPr>
          <w:rFonts w:ascii="Times New Roman" w:hAnsi="Times New Roman"/>
          <w:sz w:val="28"/>
          <w:szCs w:val="28"/>
          <w:lang w:eastAsia="uk-UA"/>
        </w:rPr>
        <w:t xml:space="preserve"> себе </w:t>
      </w:r>
      <w:proofErr w:type="spellStart"/>
      <w:r w:rsidRPr="00FA5BEB">
        <w:rPr>
          <w:rFonts w:ascii="Times New Roman" w:hAnsi="Times New Roman"/>
          <w:sz w:val="28"/>
          <w:szCs w:val="28"/>
          <w:lang w:eastAsia="uk-UA"/>
        </w:rPr>
        <w:t>єдиною</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зі</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своїм</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тілом</w:t>
      </w:r>
      <w:proofErr w:type="spellEnd"/>
      <w:r w:rsidRPr="00FA5BEB">
        <w:rPr>
          <w:rFonts w:ascii="Times New Roman" w:hAnsi="Times New Roman"/>
          <w:sz w:val="28"/>
          <w:szCs w:val="28"/>
          <w:lang w:eastAsia="uk-UA"/>
        </w:rPr>
        <w:t xml:space="preserve">, вона повинна </w:t>
      </w:r>
      <w:proofErr w:type="spellStart"/>
      <w:r w:rsidRPr="00FA5BEB">
        <w:rPr>
          <w:rFonts w:ascii="Times New Roman" w:hAnsi="Times New Roman"/>
          <w:sz w:val="28"/>
          <w:szCs w:val="28"/>
          <w:lang w:eastAsia="uk-UA"/>
        </w:rPr>
        <w:t>сприймати</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його</w:t>
      </w:r>
      <w:proofErr w:type="spellEnd"/>
      <w:r w:rsidRPr="00FA5BEB">
        <w:rPr>
          <w:rFonts w:ascii="Times New Roman" w:hAnsi="Times New Roman"/>
          <w:sz w:val="28"/>
          <w:szCs w:val="28"/>
          <w:lang w:eastAsia="uk-UA"/>
        </w:rPr>
        <w:t xml:space="preserve"> в </w:t>
      </w:r>
      <w:proofErr w:type="spellStart"/>
      <w:r w:rsidRPr="00FA5BEB">
        <w:rPr>
          <w:rFonts w:ascii="Times New Roman" w:hAnsi="Times New Roman"/>
          <w:sz w:val="28"/>
          <w:szCs w:val="28"/>
          <w:lang w:eastAsia="uk-UA"/>
        </w:rPr>
        <w:t>своєму</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досвіді</w:t>
      </w:r>
      <w:proofErr w:type="spellEnd"/>
      <w:r w:rsidRPr="00FA5BEB">
        <w:rPr>
          <w:rFonts w:ascii="Times New Roman" w:hAnsi="Times New Roman"/>
          <w:sz w:val="28"/>
          <w:szCs w:val="28"/>
          <w:lang w:eastAsia="uk-UA"/>
        </w:rPr>
        <w:t xml:space="preserve"> як </w:t>
      </w:r>
      <w:proofErr w:type="spellStart"/>
      <w:r w:rsidRPr="00FA5BEB">
        <w:rPr>
          <w:rFonts w:ascii="Times New Roman" w:hAnsi="Times New Roman"/>
          <w:sz w:val="28"/>
          <w:szCs w:val="28"/>
          <w:lang w:eastAsia="uk-UA"/>
        </w:rPr>
        <w:t>щось</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що</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природно</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зростає</w:t>
      </w:r>
      <w:proofErr w:type="spellEnd"/>
      <w:r w:rsidRPr="00FA5BEB">
        <w:rPr>
          <w:rFonts w:ascii="Times New Roman" w:hAnsi="Times New Roman"/>
          <w:sz w:val="28"/>
          <w:szCs w:val="28"/>
          <w:lang w:eastAsia="uk-UA"/>
        </w:rPr>
        <w:t xml:space="preserve"> – як </w:t>
      </w:r>
      <w:proofErr w:type="spellStart"/>
      <w:r w:rsidRPr="00FA5BEB">
        <w:rPr>
          <w:rFonts w:ascii="Times New Roman" w:hAnsi="Times New Roman"/>
          <w:sz w:val="28"/>
          <w:szCs w:val="28"/>
          <w:lang w:eastAsia="uk-UA"/>
        </w:rPr>
        <w:t>продовження</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органічного</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життя</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що</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саме</w:t>
      </w:r>
      <w:proofErr w:type="spellEnd"/>
      <w:r w:rsidRPr="00FA5BEB">
        <w:rPr>
          <w:rFonts w:ascii="Times New Roman" w:hAnsi="Times New Roman"/>
          <w:sz w:val="28"/>
          <w:szCs w:val="28"/>
          <w:lang w:eastAsia="uk-UA"/>
        </w:rPr>
        <w:t xml:space="preserve"> себе </w:t>
      </w:r>
      <w:proofErr w:type="spellStart"/>
      <w:r w:rsidRPr="00FA5BEB">
        <w:rPr>
          <w:rFonts w:ascii="Times New Roman" w:hAnsi="Times New Roman"/>
          <w:sz w:val="28"/>
          <w:szCs w:val="28"/>
          <w:lang w:eastAsia="uk-UA"/>
        </w:rPr>
        <w:t>регенеру</w:t>
      </w:r>
      <w:proofErr w:type="gramStart"/>
      <w:r w:rsidRPr="00FA5BEB">
        <w:rPr>
          <w:rFonts w:ascii="Times New Roman" w:hAnsi="Times New Roman"/>
          <w:sz w:val="28"/>
          <w:szCs w:val="28"/>
          <w:lang w:eastAsia="uk-UA"/>
        </w:rPr>
        <w:t>є</w:t>
      </w:r>
      <w:proofErr w:type="spellEnd"/>
      <w:r w:rsidRPr="00FA5BEB">
        <w:rPr>
          <w:rFonts w:ascii="Times New Roman" w:hAnsi="Times New Roman"/>
          <w:sz w:val="28"/>
          <w:szCs w:val="28"/>
          <w:lang w:eastAsia="uk-UA"/>
        </w:rPr>
        <w:t>,</w:t>
      </w:r>
      <w:proofErr w:type="gram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з</w:t>
      </w:r>
      <w:proofErr w:type="spellEnd"/>
      <w:r w:rsidRPr="00FA5BEB">
        <w:rPr>
          <w:rFonts w:ascii="Times New Roman" w:hAnsi="Times New Roman"/>
          <w:sz w:val="28"/>
          <w:szCs w:val="28"/>
          <w:lang w:eastAsia="uk-UA"/>
        </w:rPr>
        <w:t xml:space="preserve"> лона </w:t>
      </w:r>
      <w:proofErr w:type="spellStart"/>
      <w:r w:rsidRPr="00FA5BEB">
        <w:rPr>
          <w:rFonts w:ascii="Times New Roman" w:hAnsi="Times New Roman"/>
          <w:sz w:val="28"/>
          <w:szCs w:val="28"/>
          <w:lang w:eastAsia="uk-UA"/>
        </w:rPr>
        <w:t>якого</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народилася</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ця</w:t>
      </w:r>
      <w:proofErr w:type="spellEnd"/>
      <w:r w:rsidRPr="00FA5BEB">
        <w:rPr>
          <w:rFonts w:ascii="Times New Roman" w:hAnsi="Times New Roman"/>
          <w:sz w:val="28"/>
          <w:szCs w:val="28"/>
          <w:lang w:eastAsia="uk-UA"/>
        </w:rPr>
        <w:t xml:space="preserve"> особа. </w:t>
      </w:r>
      <w:r>
        <w:rPr>
          <w:rFonts w:ascii="Times New Roman" w:hAnsi="Times New Roman"/>
          <w:sz w:val="28"/>
          <w:szCs w:val="28"/>
          <w:lang w:val="uk-UA" w:eastAsia="uk-UA"/>
        </w:rPr>
        <w:t>Н</w:t>
      </w:r>
      <w:r w:rsidRPr="00FA5BEB">
        <w:rPr>
          <w:rFonts w:ascii="Times New Roman" w:hAnsi="Times New Roman"/>
          <w:sz w:val="28"/>
          <w:szCs w:val="28"/>
          <w:lang w:eastAsia="uk-UA"/>
        </w:rPr>
        <w:t xml:space="preserve">е </w:t>
      </w:r>
      <w:proofErr w:type="spellStart"/>
      <w:r w:rsidRPr="00FA5BEB">
        <w:rPr>
          <w:rFonts w:ascii="Times New Roman" w:hAnsi="Times New Roman"/>
          <w:sz w:val="28"/>
          <w:szCs w:val="28"/>
          <w:lang w:eastAsia="uk-UA"/>
        </w:rPr>
        <w:t>слід</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забувати</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що</w:t>
      </w:r>
      <w:proofErr w:type="spellEnd"/>
      <w:r w:rsidRPr="00FA5BEB">
        <w:rPr>
          <w:rFonts w:ascii="Times New Roman" w:hAnsi="Times New Roman"/>
          <w:sz w:val="28"/>
          <w:szCs w:val="28"/>
          <w:lang w:eastAsia="uk-UA"/>
        </w:rPr>
        <w:t xml:space="preserve"> разом </w:t>
      </w:r>
      <w:proofErr w:type="spellStart"/>
      <w:r w:rsidRPr="00FA5BEB">
        <w:rPr>
          <w:rFonts w:ascii="Times New Roman" w:hAnsi="Times New Roman"/>
          <w:sz w:val="28"/>
          <w:szCs w:val="28"/>
          <w:lang w:eastAsia="uk-UA"/>
        </w:rPr>
        <w:t>з</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народженням</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встановлюється</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диференціація</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між</w:t>
      </w:r>
      <w:proofErr w:type="spellEnd"/>
      <w:r w:rsidRPr="00FA5BEB">
        <w:rPr>
          <w:rFonts w:ascii="Times New Roman" w:hAnsi="Times New Roman"/>
          <w:sz w:val="28"/>
          <w:szCs w:val="28"/>
          <w:lang w:eastAsia="uk-UA"/>
        </w:rPr>
        <w:t xml:space="preserve"> долею </w:t>
      </w:r>
      <w:proofErr w:type="spellStart"/>
      <w:r w:rsidRPr="00FA5BEB">
        <w:rPr>
          <w:rFonts w:ascii="Times New Roman" w:hAnsi="Times New Roman"/>
          <w:sz w:val="28"/>
          <w:szCs w:val="28"/>
          <w:lang w:eastAsia="uk-UA"/>
        </w:rPr>
        <w:t>соціалізації</w:t>
      </w:r>
      <w:proofErr w:type="spellEnd"/>
      <w:r w:rsidRPr="00FA5BEB">
        <w:rPr>
          <w:rFonts w:ascii="Times New Roman" w:hAnsi="Times New Roman"/>
          <w:sz w:val="28"/>
          <w:szCs w:val="28"/>
          <w:lang w:eastAsia="uk-UA"/>
        </w:rPr>
        <w:t xml:space="preserve"> особи </w:t>
      </w:r>
      <w:proofErr w:type="spellStart"/>
      <w:r w:rsidRPr="00FA5BEB">
        <w:rPr>
          <w:rFonts w:ascii="Times New Roman" w:hAnsi="Times New Roman"/>
          <w:sz w:val="28"/>
          <w:szCs w:val="28"/>
          <w:lang w:eastAsia="uk-UA"/>
        </w:rPr>
        <w:t>і</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природно</w:t>
      </w:r>
      <w:proofErr w:type="spellEnd"/>
      <w:r w:rsidRPr="00FA5BEB">
        <w:rPr>
          <w:rFonts w:ascii="Times New Roman" w:hAnsi="Times New Roman"/>
          <w:sz w:val="28"/>
          <w:szCs w:val="28"/>
          <w:lang w:eastAsia="uk-UA"/>
        </w:rPr>
        <w:t xml:space="preserve"> долею </w:t>
      </w:r>
      <w:proofErr w:type="spellStart"/>
      <w:r w:rsidRPr="00FA5BEB">
        <w:rPr>
          <w:rFonts w:ascii="Times New Roman" w:hAnsi="Times New Roman"/>
          <w:sz w:val="28"/>
          <w:szCs w:val="28"/>
          <w:lang w:eastAsia="uk-UA"/>
        </w:rPr>
        <w:t>її</w:t>
      </w:r>
      <w:proofErr w:type="spellEnd"/>
      <w:r w:rsidRPr="00FA5BEB">
        <w:rPr>
          <w:rFonts w:ascii="Times New Roman" w:hAnsi="Times New Roman"/>
          <w:sz w:val="28"/>
          <w:szCs w:val="28"/>
          <w:lang w:eastAsia="uk-UA"/>
        </w:rPr>
        <w:t xml:space="preserve"> </w:t>
      </w:r>
      <w:proofErr w:type="spellStart"/>
      <w:r w:rsidRPr="00FA5BEB">
        <w:rPr>
          <w:rFonts w:ascii="Times New Roman" w:hAnsi="Times New Roman"/>
          <w:sz w:val="28"/>
          <w:szCs w:val="28"/>
          <w:lang w:eastAsia="uk-UA"/>
        </w:rPr>
        <w:t>організму</w:t>
      </w:r>
      <w:proofErr w:type="spellEnd"/>
      <w:r w:rsidRPr="00FA5BEB">
        <w:rPr>
          <w:rFonts w:ascii="Times New Roman" w:hAnsi="Times New Roman"/>
          <w:sz w:val="28"/>
          <w:szCs w:val="28"/>
          <w:lang w:eastAsia="uk-UA"/>
        </w:rPr>
        <w:t>.</w:t>
      </w:r>
    </w:p>
    <w:p w:rsidR="009330E4" w:rsidRDefault="009330E4" w:rsidP="009330E4">
      <w:pPr>
        <w:pStyle w:val="a4"/>
        <w:spacing w:before="0" w:beforeAutospacing="0" w:after="0" w:afterAutospacing="0"/>
        <w:ind w:firstLine="540"/>
        <w:jc w:val="both"/>
        <w:rPr>
          <w:sz w:val="28"/>
          <w:szCs w:val="28"/>
          <w:lang w:val="uk-UA" w:eastAsia="uk-UA"/>
        </w:rPr>
      </w:pPr>
      <w:r w:rsidRPr="00FA5BEB">
        <w:rPr>
          <w:sz w:val="28"/>
          <w:szCs w:val="28"/>
          <w:lang w:val="uk-UA" w:eastAsia="uk-UA"/>
        </w:rPr>
        <w:t xml:space="preserve">Обговорюючи проблеми євгеніки, словенський філософ С. </w:t>
      </w:r>
      <w:proofErr w:type="spellStart"/>
      <w:r w:rsidRPr="00FA5BEB">
        <w:rPr>
          <w:sz w:val="28"/>
          <w:szCs w:val="28"/>
          <w:lang w:val="uk-UA" w:eastAsia="uk-UA"/>
        </w:rPr>
        <w:t>Жижек</w:t>
      </w:r>
      <w:proofErr w:type="spellEnd"/>
      <w:r w:rsidRPr="00FA5BEB">
        <w:rPr>
          <w:sz w:val="28"/>
          <w:szCs w:val="28"/>
          <w:lang w:val="uk-UA" w:eastAsia="uk-UA"/>
        </w:rPr>
        <w:t xml:space="preserve"> в статті «Обійдемося без сексу, адже ми ж пост-люди!», обґрунтовує висновок  про те, що за певних культурно-символічних умов побоювання, пов’язані із загрозою появи асексуальних пост-людей, марні. </w:t>
      </w:r>
      <w:r>
        <w:rPr>
          <w:sz w:val="28"/>
          <w:szCs w:val="28"/>
          <w:lang w:val="uk-UA" w:eastAsia="uk-UA"/>
        </w:rPr>
        <w:t>У</w:t>
      </w:r>
      <w:r w:rsidRPr="00FA5BEB">
        <w:rPr>
          <w:sz w:val="28"/>
          <w:szCs w:val="28"/>
          <w:lang w:val="uk-UA" w:eastAsia="uk-UA"/>
        </w:rPr>
        <w:t xml:space="preserve"> суспільстві завжди будуть існувати </w:t>
      </w:r>
      <w:r w:rsidRPr="00FA5BEB">
        <w:rPr>
          <w:sz w:val="28"/>
          <w:szCs w:val="28"/>
          <w:lang w:val="uk-UA" w:eastAsia="uk-UA"/>
        </w:rPr>
        <w:lastRenderedPageBreak/>
        <w:t xml:space="preserve">умови, що стають поштовхом, який відчуває і повинна відчувати кожна людина, прагнучи вписатися в символічний світ, структурований за ознаками відмінності чоловічого і жіночого начала. </w:t>
      </w:r>
      <w:r>
        <w:rPr>
          <w:sz w:val="28"/>
          <w:szCs w:val="28"/>
          <w:lang w:val="uk-UA" w:eastAsia="uk-UA"/>
        </w:rPr>
        <w:t xml:space="preserve">Ігнорування </w:t>
      </w:r>
      <w:r w:rsidRPr="00FA5BEB">
        <w:rPr>
          <w:sz w:val="28"/>
          <w:szCs w:val="28"/>
          <w:lang w:val="uk-UA" w:eastAsia="uk-UA"/>
        </w:rPr>
        <w:t>статевих відмінностей загрожує людському існуванню саме як людському, бо ламає його символічний код</w:t>
      </w:r>
      <w:r>
        <w:rPr>
          <w:sz w:val="28"/>
          <w:szCs w:val="28"/>
          <w:lang w:val="uk-UA" w:eastAsia="uk-UA"/>
        </w:rPr>
        <w:t xml:space="preserve"> [Див.: 6]</w:t>
      </w:r>
      <w:r w:rsidRPr="00FA5BEB">
        <w:rPr>
          <w:sz w:val="28"/>
          <w:szCs w:val="28"/>
          <w:lang w:val="uk-UA" w:eastAsia="uk-UA"/>
        </w:rPr>
        <w:t xml:space="preserve">. </w:t>
      </w:r>
    </w:p>
    <w:p w:rsidR="009330E4" w:rsidRDefault="009330E4" w:rsidP="009330E4">
      <w:pPr>
        <w:pStyle w:val="a4"/>
        <w:spacing w:before="0" w:beforeAutospacing="0" w:after="0" w:afterAutospacing="0"/>
        <w:ind w:firstLine="540"/>
        <w:jc w:val="both"/>
        <w:rPr>
          <w:sz w:val="28"/>
          <w:szCs w:val="28"/>
          <w:lang w:val="uk-UA" w:eastAsia="uk-UA"/>
        </w:rPr>
      </w:pPr>
      <w:r w:rsidRPr="00FA5BEB">
        <w:rPr>
          <w:sz w:val="28"/>
          <w:szCs w:val="28"/>
          <w:lang w:val="uk-UA" w:eastAsia="uk-UA"/>
        </w:rPr>
        <w:t>Обговорення сучасних репродуктивних технологій засвідчує занепокоєність суспільства щодо свого біологічного та культурного відтворення, а це, у свою чергу, є певною гарантією збереження основних символічних кодів культури.</w:t>
      </w:r>
      <w:r>
        <w:rPr>
          <w:sz w:val="28"/>
          <w:szCs w:val="28"/>
          <w:lang w:val="uk-UA" w:eastAsia="uk-UA"/>
        </w:rPr>
        <w:t xml:space="preserve"> </w:t>
      </w:r>
      <w:r w:rsidRPr="00256A0D">
        <w:rPr>
          <w:sz w:val="28"/>
          <w:szCs w:val="28"/>
          <w:lang w:val="uk-UA"/>
        </w:rPr>
        <w:t>Істинна</w:t>
      </w:r>
      <w:r>
        <w:rPr>
          <w:sz w:val="28"/>
          <w:szCs w:val="28"/>
          <w:lang w:val="uk-UA"/>
        </w:rPr>
        <w:t xml:space="preserve"> демократія</w:t>
      </w:r>
      <w:r w:rsidRPr="00256A0D">
        <w:rPr>
          <w:sz w:val="28"/>
          <w:szCs w:val="28"/>
          <w:lang w:val="uk-UA"/>
        </w:rPr>
        <w:t xml:space="preserve"> означає свободу громадськості захищати цінності, які їй всього дорожче,</w:t>
      </w:r>
      <w:r>
        <w:rPr>
          <w:sz w:val="28"/>
          <w:szCs w:val="28"/>
          <w:lang w:val="uk-UA"/>
        </w:rPr>
        <w:t xml:space="preserve"> й</w:t>
      </w:r>
      <w:r w:rsidRPr="00256A0D">
        <w:rPr>
          <w:sz w:val="28"/>
          <w:szCs w:val="28"/>
          <w:lang w:val="uk-UA"/>
        </w:rPr>
        <w:t xml:space="preserve"> саме цією свободою ми повинні скористатися сьогодні по відношенн</w:t>
      </w:r>
      <w:r>
        <w:rPr>
          <w:sz w:val="28"/>
          <w:szCs w:val="28"/>
          <w:lang w:val="uk-UA"/>
        </w:rPr>
        <w:t>ю до біотехнологічної революції.</w:t>
      </w:r>
    </w:p>
    <w:p w:rsidR="009330E4" w:rsidRDefault="009330E4" w:rsidP="009330E4">
      <w:pPr>
        <w:spacing w:after="0" w:line="240" w:lineRule="auto"/>
        <w:ind w:firstLine="709"/>
        <w:jc w:val="both"/>
        <w:rPr>
          <w:rFonts w:ascii="Times New Roman" w:hAnsi="Times New Roman"/>
          <w:sz w:val="28"/>
          <w:szCs w:val="28"/>
          <w:lang w:val="uk-UA"/>
        </w:rPr>
      </w:pPr>
    </w:p>
    <w:p w:rsidR="009330E4" w:rsidRDefault="009330E4" w:rsidP="009330E4">
      <w:pPr>
        <w:spacing w:after="0" w:line="240" w:lineRule="auto"/>
        <w:ind w:firstLine="709"/>
        <w:jc w:val="center"/>
        <w:rPr>
          <w:rFonts w:ascii="Times New Roman" w:hAnsi="Times New Roman"/>
          <w:sz w:val="28"/>
          <w:szCs w:val="28"/>
          <w:lang w:val="uk-UA"/>
        </w:rPr>
      </w:pPr>
      <w:proofErr w:type="spellStart"/>
      <w:r>
        <w:rPr>
          <w:rFonts w:ascii="Times New Roman" w:hAnsi="Times New Roman"/>
          <w:sz w:val="28"/>
          <w:szCs w:val="28"/>
          <w:lang w:val="en-US"/>
        </w:rPr>
        <w:t>Література</w:t>
      </w:r>
      <w:proofErr w:type="spellEnd"/>
    </w:p>
    <w:p w:rsidR="009330E4" w:rsidRPr="003A492E" w:rsidRDefault="009330E4" w:rsidP="009330E4">
      <w:pPr>
        <w:jc w:val="both"/>
        <w:rPr>
          <w:rFonts w:ascii="Times New Roman" w:hAnsi="Times New Roman"/>
          <w:sz w:val="28"/>
          <w:szCs w:val="28"/>
          <w:lang w:val="uk-UA"/>
        </w:rPr>
      </w:pPr>
    </w:p>
    <w:p w:rsidR="009330E4" w:rsidRPr="005141A4" w:rsidRDefault="009330E4" w:rsidP="009330E4">
      <w:pPr>
        <w:pStyle w:val="a4"/>
        <w:numPr>
          <w:ilvl w:val="0"/>
          <w:numId w:val="1"/>
        </w:numPr>
        <w:spacing w:before="0" w:beforeAutospacing="0" w:after="0" w:afterAutospacing="0"/>
        <w:jc w:val="both"/>
        <w:rPr>
          <w:sz w:val="28"/>
          <w:szCs w:val="28"/>
          <w:lang w:val="uk-UA"/>
        </w:rPr>
      </w:pPr>
      <w:r w:rsidRPr="005141A4">
        <w:rPr>
          <w:sz w:val="28"/>
          <w:szCs w:val="28"/>
          <w:lang w:val="en-US"/>
        </w:rPr>
        <w:t>Krebs, Angelika. Ethics of Nature: A Map. With a Foreground by Bernard Williams</w:t>
      </w:r>
      <w:r w:rsidR="00461062" w:rsidRPr="00461062">
        <w:rPr>
          <w:sz w:val="28"/>
          <w:szCs w:val="28"/>
          <w:lang w:val="en-US"/>
        </w:rPr>
        <w:t xml:space="preserve"> / A/ Krebs</w:t>
      </w:r>
      <w:r w:rsidRPr="005141A4">
        <w:rPr>
          <w:sz w:val="28"/>
          <w:szCs w:val="28"/>
          <w:lang w:val="en-US"/>
        </w:rPr>
        <w:t xml:space="preserve">. – </w:t>
      </w:r>
      <w:smartTag w:uri="urn:schemas-microsoft-com:office:smarttags" w:element="State">
        <w:r w:rsidRPr="005141A4">
          <w:rPr>
            <w:sz w:val="28"/>
            <w:szCs w:val="28"/>
            <w:lang w:val="en-US"/>
          </w:rPr>
          <w:t>Berlin</w:t>
        </w:r>
      </w:smartTag>
      <w:r w:rsidRPr="005141A4">
        <w:rPr>
          <w:sz w:val="28"/>
          <w:szCs w:val="28"/>
          <w:lang w:val="en-US"/>
        </w:rPr>
        <w:t xml:space="preserve">; </w:t>
      </w:r>
      <w:smartTag w:uri="urn:schemas-microsoft-com:office:smarttags" w:element="place">
        <w:smartTag w:uri="urn:schemas-microsoft-com:office:smarttags" w:element="State">
          <w:r w:rsidRPr="005141A4">
            <w:rPr>
              <w:sz w:val="28"/>
              <w:szCs w:val="28"/>
              <w:lang w:val="en-US"/>
            </w:rPr>
            <w:t>New York</w:t>
          </w:r>
        </w:smartTag>
      </w:smartTag>
      <w:r w:rsidRPr="005141A4">
        <w:rPr>
          <w:sz w:val="28"/>
          <w:szCs w:val="28"/>
          <w:lang w:val="en-US"/>
        </w:rPr>
        <w:t xml:space="preserve">: de </w:t>
      </w:r>
      <w:proofErr w:type="spellStart"/>
      <w:r w:rsidRPr="005141A4">
        <w:rPr>
          <w:sz w:val="28"/>
          <w:szCs w:val="28"/>
          <w:lang w:val="en-US"/>
        </w:rPr>
        <w:t>Gruyter</w:t>
      </w:r>
      <w:proofErr w:type="spellEnd"/>
      <w:r w:rsidRPr="005141A4">
        <w:rPr>
          <w:sz w:val="28"/>
          <w:szCs w:val="28"/>
          <w:lang w:val="en-US"/>
        </w:rPr>
        <w:t>, 1999</w:t>
      </w:r>
      <w:r w:rsidRPr="005141A4">
        <w:rPr>
          <w:sz w:val="28"/>
          <w:szCs w:val="28"/>
          <w:lang w:val="uk-UA"/>
        </w:rPr>
        <w:t>.</w:t>
      </w:r>
    </w:p>
    <w:p w:rsidR="009330E4" w:rsidRPr="005141A4" w:rsidRDefault="009330E4" w:rsidP="009330E4">
      <w:pPr>
        <w:pStyle w:val="a4"/>
        <w:numPr>
          <w:ilvl w:val="0"/>
          <w:numId w:val="1"/>
        </w:numPr>
        <w:spacing w:before="0" w:beforeAutospacing="0" w:after="0" w:afterAutospacing="0"/>
        <w:jc w:val="both"/>
        <w:rPr>
          <w:sz w:val="28"/>
          <w:szCs w:val="28"/>
          <w:lang w:val="uk-UA" w:eastAsia="uk-UA"/>
        </w:rPr>
      </w:pPr>
      <w:r w:rsidRPr="005141A4">
        <w:rPr>
          <w:sz w:val="28"/>
          <w:szCs w:val="28"/>
          <w:lang w:val="en-US"/>
        </w:rPr>
        <w:t>Lewis C.S. The Abolition of Man</w:t>
      </w:r>
      <w:r w:rsidR="00461062">
        <w:rPr>
          <w:sz w:val="28"/>
          <w:szCs w:val="28"/>
          <w:lang w:val="en-US"/>
        </w:rPr>
        <w:t xml:space="preserve"> | C/S/ Lewis</w:t>
      </w:r>
      <w:r w:rsidRPr="005141A4">
        <w:rPr>
          <w:sz w:val="28"/>
          <w:szCs w:val="28"/>
          <w:lang w:val="en-US"/>
        </w:rPr>
        <w:t xml:space="preserve">. – </w:t>
      </w:r>
      <w:smartTag w:uri="urn:schemas-microsoft-com:office:smarttags" w:element="place">
        <w:smartTag w:uri="urn:schemas-microsoft-com:office:smarttags" w:element="State">
          <w:r w:rsidRPr="005141A4">
            <w:rPr>
              <w:sz w:val="28"/>
              <w:szCs w:val="28"/>
              <w:lang w:val="en-US"/>
            </w:rPr>
            <w:t>New York</w:t>
          </w:r>
        </w:smartTag>
      </w:smartTag>
      <w:r w:rsidRPr="005141A4">
        <w:rPr>
          <w:sz w:val="28"/>
          <w:szCs w:val="28"/>
          <w:lang w:val="en-US"/>
        </w:rPr>
        <w:t>: Macmillan Company, 19</w:t>
      </w:r>
      <w:r w:rsidRPr="005141A4">
        <w:rPr>
          <w:sz w:val="28"/>
          <w:szCs w:val="28"/>
          <w:lang w:val="uk-UA"/>
        </w:rPr>
        <w:t>79</w:t>
      </w:r>
      <w:r w:rsidRPr="005141A4">
        <w:rPr>
          <w:sz w:val="28"/>
          <w:szCs w:val="28"/>
          <w:lang w:val="en-US"/>
        </w:rPr>
        <w:t>.</w:t>
      </w:r>
    </w:p>
    <w:p w:rsidR="009330E4" w:rsidRPr="005141A4" w:rsidRDefault="009330E4" w:rsidP="009330E4">
      <w:pPr>
        <w:pStyle w:val="a4"/>
        <w:numPr>
          <w:ilvl w:val="0"/>
          <w:numId w:val="1"/>
        </w:numPr>
        <w:spacing w:before="0" w:beforeAutospacing="0" w:after="0" w:afterAutospacing="0"/>
        <w:jc w:val="both"/>
        <w:rPr>
          <w:sz w:val="28"/>
          <w:szCs w:val="28"/>
          <w:lang w:val="uk-UA" w:eastAsia="uk-UA"/>
        </w:rPr>
      </w:pPr>
      <w:proofErr w:type="spellStart"/>
      <w:r w:rsidRPr="005141A4">
        <w:rPr>
          <w:sz w:val="28"/>
          <w:szCs w:val="28"/>
          <w:lang w:val="en-US"/>
        </w:rPr>
        <w:t>Mies</w:t>
      </w:r>
      <w:proofErr w:type="spellEnd"/>
      <w:r w:rsidRPr="005141A4">
        <w:rPr>
          <w:sz w:val="28"/>
          <w:szCs w:val="28"/>
          <w:lang w:val="en-US"/>
        </w:rPr>
        <w:t>, Maria. Patriarchy and Accumulation on World Scale</w:t>
      </w:r>
      <w:r w:rsidR="002821DA">
        <w:rPr>
          <w:sz w:val="28"/>
          <w:szCs w:val="28"/>
          <w:lang w:val="en-US"/>
        </w:rPr>
        <w:t xml:space="preserve"> / Maria </w:t>
      </w:r>
      <w:proofErr w:type="spellStart"/>
      <w:r w:rsidR="002821DA">
        <w:rPr>
          <w:sz w:val="28"/>
          <w:szCs w:val="28"/>
          <w:lang w:val="en-US"/>
        </w:rPr>
        <w:t>Mies</w:t>
      </w:r>
      <w:proofErr w:type="spellEnd"/>
      <w:r w:rsidRPr="005141A4">
        <w:rPr>
          <w:sz w:val="28"/>
          <w:szCs w:val="28"/>
          <w:lang w:val="en-US"/>
        </w:rPr>
        <w:t xml:space="preserve">. – </w:t>
      </w:r>
      <w:smartTag w:uri="urn:schemas-microsoft-com:office:smarttags" w:element="place">
        <w:smartTag w:uri="urn:schemas-microsoft-com:office:smarttags" w:element="City">
          <w:r w:rsidRPr="005141A4">
            <w:rPr>
              <w:sz w:val="28"/>
              <w:szCs w:val="28"/>
              <w:lang w:val="en-US"/>
            </w:rPr>
            <w:t>London</w:t>
          </w:r>
        </w:smartTag>
      </w:smartTag>
      <w:r w:rsidRPr="005141A4">
        <w:rPr>
          <w:sz w:val="28"/>
          <w:szCs w:val="28"/>
          <w:lang w:val="en-US"/>
        </w:rPr>
        <w:t>: Zed Press, 1996.</w:t>
      </w:r>
    </w:p>
    <w:p w:rsidR="009330E4" w:rsidRPr="00DE2931" w:rsidRDefault="009330E4" w:rsidP="009330E4">
      <w:pPr>
        <w:pStyle w:val="a4"/>
        <w:numPr>
          <w:ilvl w:val="0"/>
          <w:numId w:val="1"/>
        </w:numPr>
        <w:spacing w:before="0" w:beforeAutospacing="0" w:after="0" w:afterAutospacing="0"/>
        <w:jc w:val="both"/>
        <w:rPr>
          <w:sz w:val="28"/>
          <w:szCs w:val="28"/>
          <w:lang w:val="uk-UA" w:eastAsia="uk-UA"/>
        </w:rPr>
      </w:pPr>
      <w:r w:rsidRPr="00DE2931">
        <w:rPr>
          <w:sz w:val="28"/>
          <w:szCs w:val="28"/>
          <w:lang w:val="en-US"/>
        </w:rPr>
        <w:t xml:space="preserve">Perfect Copy? Law and Ethics of Reproductive Medicine/ edited by </w:t>
      </w:r>
      <w:proofErr w:type="spellStart"/>
      <w:r w:rsidRPr="00DE2931">
        <w:rPr>
          <w:sz w:val="28"/>
          <w:szCs w:val="28"/>
          <w:lang w:val="en-US"/>
        </w:rPr>
        <w:t>Judit</w:t>
      </w:r>
      <w:proofErr w:type="spellEnd"/>
      <w:r w:rsidRPr="00DE2931">
        <w:rPr>
          <w:sz w:val="28"/>
          <w:szCs w:val="28"/>
          <w:lang w:val="en-US"/>
        </w:rPr>
        <w:t xml:space="preserve"> </w:t>
      </w:r>
      <w:proofErr w:type="spellStart"/>
      <w:r w:rsidRPr="00DE2931">
        <w:rPr>
          <w:sz w:val="28"/>
          <w:szCs w:val="28"/>
          <w:lang w:val="en-US"/>
        </w:rPr>
        <w:t>Sandor</w:t>
      </w:r>
      <w:proofErr w:type="spellEnd"/>
      <w:r w:rsidRPr="00DE2931">
        <w:rPr>
          <w:sz w:val="28"/>
          <w:szCs w:val="28"/>
          <w:lang w:val="en-US"/>
        </w:rPr>
        <w:t xml:space="preserve"> / Center for Ethics and Law in Biomedicine. </w:t>
      </w:r>
      <w:smartTag w:uri="urn:schemas-microsoft-com:office:smarttags" w:element="place">
        <w:smartTag w:uri="urn:schemas-microsoft-com:office:smarttags" w:element="City">
          <w:r w:rsidRPr="00DE2931">
            <w:rPr>
              <w:sz w:val="28"/>
              <w:szCs w:val="28"/>
              <w:lang w:val="en-US"/>
            </w:rPr>
            <w:t>Budapest</w:t>
          </w:r>
        </w:smartTag>
      </w:smartTag>
      <w:r w:rsidRPr="000905F7">
        <w:rPr>
          <w:sz w:val="28"/>
          <w:szCs w:val="28"/>
        </w:rPr>
        <w:t>, 2009.</w:t>
      </w:r>
    </w:p>
    <w:p w:rsidR="009330E4" w:rsidRPr="00633A74" w:rsidRDefault="009330E4" w:rsidP="009330E4">
      <w:pPr>
        <w:pStyle w:val="a4"/>
        <w:numPr>
          <w:ilvl w:val="0"/>
          <w:numId w:val="1"/>
        </w:numPr>
        <w:spacing w:before="0" w:beforeAutospacing="0" w:after="0" w:afterAutospacing="0"/>
        <w:jc w:val="both"/>
        <w:rPr>
          <w:sz w:val="28"/>
          <w:szCs w:val="28"/>
          <w:lang w:val="uk-UA" w:eastAsia="uk-UA"/>
        </w:rPr>
      </w:pPr>
      <w:proofErr w:type="spellStart"/>
      <w:r w:rsidRPr="00633A74">
        <w:rPr>
          <w:sz w:val="28"/>
          <w:szCs w:val="28"/>
          <w:lang w:val="en-US"/>
        </w:rPr>
        <w:t>Wejcman</w:t>
      </w:r>
      <w:proofErr w:type="spellEnd"/>
      <w:r w:rsidRPr="00633A74">
        <w:rPr>
          <w:sz w:val="28"/>
          <w:szCs w:val="28"/>
          <w:lang w:val="en-US"/>
        </w:rPr>
        <w:t xml:space="preserve"> L. Feminism confronts technology.–Oxford: Polity Press.-1996.</w:t>
      </w:r>
    </w:p>
    <w:p w:rsidR="009330E4" w:rsidRPr="000905F7" w:rsidRDefault="009330E4" w:rsidP="009330E4">
      <w:pPr>
        <w:numPr>
          <w:ilvl w:val="0"/>
          <w:numId w:val="1"/>
        </w:numPr>
        <w:tabs>
          <w:tab w:val="left" w:pos="180"/>
          <w:tab w:val="left" w:pos="540"/>
        </w:tabs>
        <w:spacing w:after="0" w:line="240" w:lineRule="auto"/>
        <w:jc w:val="both"/>
        <w:rPr>
          <w:rFonts w:ascii="Times New Roman" w:hAnsi="Times New Roman"/>
          <w:sz w:val="28"/>
          <w:szCs w:val="28"/>
        </w:rPr>
      </w:pPr>
      <w:proofErr w:type="spellStart"/>
      <w:r w:rsidRPr="00633A74">
        <w:rPr>
          <w:rFonts w:ascii="Times New Roman" w:hAnsi="Times New Roman"/>
          <w:iCs/>
          <w:sz w:val="28"/>
          <w:szCs w:val="28"/>
          <w:lang w:val="en-US"/>
        </w:rPr>
        <w:t>Zizek</w:t>
      </w:r>
      <w:proofErr w:type="spellEnd"/>
      <w:r w:rsidRPr="00633A74">
        <w:rPr>
          <w:rFonts w:ascii="Times New Roman" w:hAnsi="Times New Roman"/>
          <w:iCs/>
          <w:sz w:val="28"/>
          <w:szCs w:val="28"/>
          <w:lang w:val="en-US"/>
        </w:rPr>
        <w:t xml:space="preserve">, </w:t>
      </w:r>
      <w:proofErr w:type="spellStart"/>
      <w:r w:rsidRPr="00633A74">
        <w:rPr>
          <w:rFonts w:ascii="Times New Roman" w:hAnsi="Times New Roman"/>
          <w:iCs/>
          <w:sz w:val="28"/>
          <w:szCs w:val="28"/>
          <w:lang w:val="en-US"/>
        </w:rPr>
        <w:t>Slavoj</w:t>
      </w:r>
      <w:proofErr w:type="spellEnd"/>
      <w:r w:rsidRPr="00633A74">
        <w:rPr>
          <w:rFonts w:ascii="Times New Roman" w:hAnsi="Times New Roman"/>
          <w:iCs/>
          <w:sz w:val="28"/>
          <w:szCs w:val="28"/>
          <w:lang w:val="en-US"/>
        </w:rPr>
        <w:t xml:space="preserve">. </w:t>
      </w:r>
      <w:r w:rsidRPr="00633A74">
        <w:rPr>
          <w:rFonts w:ascii="Times New Roman" w:hAnsi="Times New Roman"/>
          <w:sz w:val="28"/>
          <w:szCs w:val="28"/>
          <w:lang w:val="en-US"/>
        </w:rPr>
        <w:t xml:space="preserve">No Sex, Please, We’re Post-Human! </w:t>
      </w:r>
      <w:hyperlink r:id="rId5" w:tgtFrame="_blank" w:history="1">
        <w:r w:rsidRPr="00633A74">
          <w:rPr>
            <w:rStyle w:val="a3"/>
            <w:rFonts w:ascii="Times New Roman" w:hAnsi="Times New Roman"/>
            <w:color w:val="000000"/>
            <w:sz w:val="28"/>
            <w:szCs w:val="28"/>
            <w:lang w:val="en-US"/>
          </w:rPr>
          <w:t>http</w:t>
        </w:r>
        <w:r w:rsidRPr="000905F7">
          <w:rPr>
            <w:rStyle w:val="a3"/>
            <w:rFonts w:ascii="Times New Roman" w:hAnsi="Times New Roman"/>
            <w:color w:val="000000"/>
            <w:sz w:val="28"/>
            <w:szCs w:val="28"/>
          </w:rPr>
          <w:t>://</w:t>
        </w:r>
        <w:r w:rsidRPr="00633A74">
          <w:rPr>
            <w:rStyle w:val="a3"/>
            <w:rFonts w:ascii="Times New Roman" w:hAnsi="Times New Roman"/>
            <w:color w:val="000000"/>
            <w:sz w:val="28"/>
            <w:szCs w:val="28"/>
            <w:lang w:val="en-US"/>
          </w:rPr>
          <w:t>www</w:t>
        </w:r>
        <w:r w:rsidRPr="000905F7">
          <w:rPr>
            <w:rStyle w:val="a3"/>
            <w:rFonts w:ascii="Times New Roman" w:hAnsi="Times New Roman"/>
            <w:color w:val="000000"/>
            <w:sz w:val="28"/>
            <w:szCs w:val="28"/>
          </w:rPr>
          <w:t>.</w:t>
        </w:r>
        <w:proofErr w:type="spellStart"/>
        <w:r w:rsidRPr="00633A74">
          <w:rPr>
            <w:rStyle w:val="a3"/>
            <w:rFonts w:ascii="Times New Roman" w:hAnsi="Times New Roman"/>
            <w:color w:val="000000"/>
            <w:sz w:val="28"/>
            <w:szCs w:val="28"/>
            <w:lang w:val="en-US"/>
          </w:rPr>
          <w:t>lacan</w:t>
        </w:r>
        <w:proofErr w:type="spellEnd"/>
        <w:r w:rsidRPr="000905F7">
          <w:rPr>
            <w:rStyle w:val="a3"/>
            <w:rFonts w:ascii="Times New Roman" w:hAnsi="Times New Roman"/>
            <w:color w:val="000000"/>
            <w:sz w:val="28"/>
            <w:szCs w:val="28"/>
          </w:rPr>
          <w:t>.</w:t>
        </w:r>
        <w:r w:rsidRPr="00633A74">
          <w:rPr>
            <w:rStyle w:val="a3"/>
            <w:rFonts w:ascii="Times New Roman" w:hAnsi="Times New Roman"/>
            <w:color w:val="000000"/>
            <w:sz w:val="28"/>
            <w:szCs w:val="28"/>
            <w:lang w:val="en-US"/>
          </w:rPr>
          <w:t>com</w:t>
        </w:r>
        <w:r w:rsidRPr="000905F7">
          <w:rPr>
            <w:rStyle w:val="a3"/>
            <w:rFonts w:ascii="Times New Roman" w:hAnsi="Times New Roman"/>
            <w:color w:val="000000"/>
            <w:sz w:val="28"/>
            <w:szCs w:val="28"/>
          </w:rPr>
          <w:t>/</w:t>
        </w:r>
        <w:proofErr w:type="spellStart"/>
        <w:r w:rsidRPr="00633A74">
          <w:rPr>
            <w:rStyle w:val="a3"/>
            <w:rFonts w:ascii="Times New Roman" w:hAnsi="Times New Roman"/>
            <w:color w:val="000000"/>
            <w:sz w:val="28"/>
            <w:szCs w:val="28"/>
            <w:lang w:val="en-US"/>
          </w:rPr>
          <w:t>nosex</w:t>
        </w:r>
        <w:proofErr w:type="spellEnd"/>
        <w:r w:rsidRPr="000905F7">
          <w:rPr>
            <w:rStyle w:val="a3"/>
            <w:rFonts w:ascii="Times New Roman" w:hAnsi="Times New Roman"/>
            <w:color w:val="000000"/>
            <w:sz w:val="28"/>
            <w:szCs w:val="28"/>
          </w:rPr>
          <w:t>.</w:t>
        </w:r>
        <w:proofErr w:type="spellStart"/>
        <w:r w:rsidRPr="00633A74">
          <w:rPr>
            <w:rStyle w:val="a3"/>
            <w:rFonts w:ascii="Times New Roman" w:hAnsi="Times New Roman"/>
            <w:color w:val="000000"/>
            <w:sz w:val="28"/>
            <w:szCs w:val="28"/>
            <w:lang w:val="en-US"/>
          </w:rPr>
          <w:t>htm</w:t>
        </w:r>
        <w:proofErr w:type="spellEnd"/>
      </w:hyperlink>
      <w:r w:rsidRPr="00633A74">
        <w:rPr>
          <w:rFonts w:ascii="Times New Roman" w:hAnsi="Times New Roman"/>
          <w:color w:val="000000"/>
          <w:sz w:val="28"/>
          <w:szCs w:val="28"/>
        </w:rPr>
        <w:t>.</w:t>
      </w:r>
      <w:r>
        <w:rPr>
          <w:rFonts w:ascii="Times New Roman" w:hAnsi="Times New Roman"/>
          <w:color w:val="000000"/>
          <w:sz w:val="28"/>
          <w:szCs w:val="28"/>
          <w:lang w:val="uk-UA"/>
        </w:rPr>
        <w:t xml:space="preserve"> </w:t>
      </w:r>
    </w:p>
    <w:p w:rsidR="009330E4" w:rsidRDefault="009330E4" w:rsidP="009330E4">
      <w:pPr>
        <w:numPr>
          <w:ilvl w:val="0"/>
          <w:numId w:val="1"/>
        </w:numPr>
        <w:tabs>
          <w:tab w:val="left" w:pos="180"/>
          <w:tab w:val="left" w:pos="540"/>
        </w:tabs>
        <w:spacing w:after="0" w:line="240" w:lineRule="auto"/>
        <w:jc w:val="both"/>
        <w:rPr>
          <w:rFonts w:ascii="Times New Roman" w:hAnsi="Times New Roman"/>
          <w:lang w:val="uk-UA" w:eastAsia="uk-UA"/>
        </w:rPr>
      </w:pPr>
      <w:proofErr w:type="spellStart"/>
      <w:proofErr w:type="gramStart"/>
      <w:r w:rsidRPr="00633A74">
        <w:rPr>
          <w:rFonts w:ascii="Times New Roman" w:hAnsi="Times New Roman"/>
          <w:sz w:val="28"/>
          <w:szCs w:val="28"/>
          <w:lang w:eastAsia="uk-UA"/>
        </w:rPr>
        <w:t>Профспілка</w:t>
      </w:r>
      <w:proofErr w:type="spellEnd"/>
      <w:r w:rsidRPr="00633A74">
        <w:rPr>
          <w:rFonts w:ascii="Times New Roman" w:hAnsi="Times New Roman"/>
          <w:sz w:val="28"/>
          <w:szCs w:val="28"/>
          <w:lang w:eastAsia="uk-UA"/>
        </w:rPr>
        <w:t xml:space="preserve"> </w:t>
      </w:r>
      <w:proofErr w:type="spellStart"/>
      <w:r w:rsidRPr="00633A74">
        <w:rPr>
          <w:rFonts w:ascii="Times New Roman" w:hAnsi="Times New Roman"/>
          <w:sz w:val="28"/>
          <w:szCs w:val="28"/>
          <w:lang w:eastAsia="uk-UA"/>
        </w:rPr>
        <w:t>донорів</w:t>
      </w:r>
      <w:proofErr w:type="spellEnd"/>
      <w:r w:rsidRPr="00633A74">
        <w:rPr>
          <w:rFonts w:ascii="Times New Roman" w:hAnsi="Times New Roman"/>
          <w:sz w:val="28"/>
          <w:szCs w:val="28"/>
          <w:lang w:eastAsia="uk-UA"/>
        </w:rPr>
        <w:t xml:space="preserve"> </w:t>
      </w:r>
      <w:proofErr w:type="spellStart"/>
      <w:r w:rsidRPr="00633A74">
        <w:rPr>
          <w:rFonts w:ascii="Times New Roman" w:hAnsi="Times New Roman"/>
          <w:sz w:val="28"/>
          <w:szCs w:val="28"/>
          <w:lang w:eastAsia="uk-UA"/>
        </w:rPr>
        <w:t>сперми</w:t>
      </w:r>
      <w:proofErr w:type="spellEnd"/>
      <w:r w:rsidRPr="00633A74">
        <w:rPr>
          <w:rFonts w:ascii="Times New Roman" w:hAnsi="Times New Roman"/>
          <w:sz w:val="28"/>
          <w:szCs w:val="28"/>
          <w:lang w:eastAsia="uk-UA"/>
        </w:rPr>
        <w:t xml:space="preserve"> // </w:t>
      </w:r>
      <w:hyperlink r:id="rId6" w:history="1">
        <w:r w:rsidRPr="00885BB6">
          <w:rPr>
            <w:rStyle w:val="a3"/>
            <w:rFonts w:ascii="Times New Roman" w:hAnsi="Times New Roman"/>
            <w:sz w:val="28"/>
            <w:szCs w:val="28"/>
            <w:lang w:eastAsia="uk-UA"/>
          </w:rPr>
          <w:t>http://menalmanah.narod.ru/voc.htm</w:t>
        </w:r>
      </w:hyperlink>
      <w:r w:rsidRPr="00633A74">
        <w:rPr>
          <w:rFonts w:ascii="Times New Roman" w:hAnsi="Times New Roman"/>
          <w:sz w:val="28"/>
          <w:szCs w:val="28"/>
          <w:lang w:eastAsia="uk-UA"/>
        </w:rPr>
        <w:t>.]</w:t>
      </w:r>
      <w:r w:rsidRPr="00633A74">
        <w:rPr>
          <w:rFonts w:ascii="Times New Roman" w:hAnsi="Times New Roman"/>
          <w:lang w:eastAsia="uk-UA"/>
        </w:rPr>
        <w:t>.</w:t>
      </w:r>
      <w:proofErr w:type="gramEnd"/>
    </w:p>
    <w:p w:rsidR="009330E4" w:rsidRPr="00BE67C6" w:rsidRDefault="009330E4" w:rsidP="009330E4">
      <w:pPr>
        <w:numPr>
          <w:ilvl w:val="0"/>
          <w:numId w:val="1"/>
        </w:numPr>
        <w:spacing w:after="0" w:line="240" w:lineRule="auto"/>
        <w:jc w:val="both"/>
        <w:rPr>
          <w:rFonts w:ascii="Times New Roman" w:hAnsi="Times New Roman"/>
          <w:sz w:val="28"/>
          <w:szCs w:val="28"/>
        </w:rPr>
      </w:pPr>
      <w:r>
        <w:rPr>
          <w:rFonts w:ascii="Times New Roman" w:hAnsi="Times New Roman"/>
          <w:sz w:val="28"/>
          <w:szCs w:val="28"/>
          <w:lang w:val="uk-UA"/>
        </w:rPr>
        <w:t xml:space="preserve">Резолюція Міжнародної науково-практичної конференції «Біоетика в системі охорони здоров'я і медичної освіти». - Львів, 26-27 березня 2009 р. / режим доступу  </w:t>
      </w:r>
      <w:hyperlink r:id="rId7" w:history="1">
        <w:r w:rsidRPr="00A01BB4">
          <w:rPr>
            <w:rStyle w:val="a3"/>
            <w:rFonts w:ascii="Times New Roman" w:hAnsi="Times New Roman"/>
            <w:sz w:val="28"/>
            <w:szCs w:val="28"/>
            <w:lang w:val="uk-UA"/>
          </w:rPr>
          <w:t>www.re</w:t>
        </w:r>
        <w:r w:rsidRPr="00A01BB4">
          <w:rPr>
            <w:rStyle w:val="a3"/>
            <w:rFonts w:ascii="Times New Roman" w:hAnsi="Times New Roman"/>
            <w:sz w:val="28"/>
            <w:szCs w:val="28"/>
            <w:lang w:val="en-US"/>
          </w:rPr>
          <w:t>s</w:t>
        </w:r>
        <w:r w:rsidRPr="00A01BB4">
          <w:rPr>
            <w:rStyle w:val="a3"/>
            <w:rFonts w:ascii="Times New Roman" w:hAnsi="Times New Roman"/>
            <w:sz w:val="28"/>
            <w:szCs w:val="28"/>
            <w:lang w:val="uk-UA"/>
          </w:rPr>
          <w:t>olutsia_</w:t>
        </w:r>
        <w:r w:rsidRPr="00A01BB4">
          <w:rPr>
            <w:rStyle w:val="a3"/>
            <w:rFonts w:ascii="Times New Roman" w:hAnsi="Times New Roman"/>
            <w:sz w:val="28"/>
            <w:szCs w:val="28"/>
            <w:lang w:val="en-US"/>
          </w:rPr>
          <w:t>bioetika</w:t>
        </w:r>
        <w:r w:rsidRPr="00BE67C6">
          <w:rPr>
            <w:rStyle w:val="a3"/>
            <w:rFonts w:ascii="Times New Roman" w:hAnsi="Times New Roman"/>
            <w:sz w:val="28"/>
            <w:szCs w:val="28"/>
          </w:rPr>
          <w:t>_</w:t>
        </w:r>
        <w:r w:rsidRPr="00A01BB4">
          <w:rPr>
            <w:rStyle w:val="a3"/>
            <w:rFonts w:ascii="Times New Roman" w:hAnsi="Times New Roman"/>
            <w:sz w:val="28"/>
            <w:szCs w:val="28"/>
            <w:lang w:val="en-US"/>
          </w:rPr>
          <w:t>nauka</w:t>
        </w:r>
      </w:hyperlink>
      <w:r w:rsidRPr="00BE67C6">
        <w:rPr>
          <w:rFonts w:ascii="Times New Roman" w:hAnsi="Times New Roman"/>
          <w:sz w:val="28"/>
          <w:szCs w:val="28"/>
        </w:rPr>
        <w:t xml:space="preserve"> </w:t>
      </w:r>
    </w:p>
    <w:p w:rsidR="009330E4" w:rsidRPr="00C473E3" w:rsidRDefault="009330E4" w:rsidP="009330E4">
      <w:pPr>
        <w:numPr>
          <w:ilvl w:val="0"/>
          <w:numId w:val="1"/>
        </w:numPr>
        <w:tabs>
          <w:tab w:val="left" w:pos="180"/>
          <w:tab w:val="left" w:pos="540"/>
        </w:tabs>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eastAsia="uk-UA"/>
        </w:rPr>
        <w:t>Фукуяма</w:t>
      </w:r>
      <w:proofErr w:type="spellEnd"/>
      <w:r w:rsidRPr="00C473E3">
        <w:rPr>
          <w:rFonts w:ascii="Times New Roman" w:hAnsi="Times New Roman"/>
          <w:sz w:val="28"/>
          <w:szCs w:val="28"/>
          <w:lang w:val="uk-UA" w:eastAsia="uk-UA"/>
        </w:rPr>
        <w:t xml:space="preserve"> Ф. Наше </w:t>
      </w:r>
      <w:proofErr w:type="spellStart"/>
      <w:r w:rsidRPr="00C473E3">
        <w:rPr>
          <w:rFonts w:ascii="Times New Roman" w:hAnsi="Times New Roman"/>
          <w:sz w:val="28"/>
          <w:szCs w:val="28"/>
          <w:lang w:val="uk-UA" w:eastAsia="uk-UA"/>
        </w:rPr>
        <w:t>пост-человеческое</w:t>
      </w:r>
      <w:proofErr w:type="spellEnd"/>
      <w:r w:rsidRPr="00C473E3">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будуще. </w:t>
      </w:r>
      <w:proofErr w:type="spellStart"/>
      <w:r>
        <w:rPr>
          <w:rFonts w:ascii="Times New Roman" w:hAnsi="Times New Roman"/>
          <w:sz w:val="28"/>
          <w:szCs w:val="28"/>
          <w:lang w:val="uk-UA" w:eastAsia="uk-UA"/>
        </w:rPr>
        <w:t>Последствия</w:t>
      </w:r>
      <w:proofErr w:type="spellEnd"/>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биотехнологической</w:t>
      </w:r>
      <w:proofErr w:type="spellEnd"/>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революции</w:t>
      </w:r>
      <w:proofErr w:type="spellEnd"/>
      <w:r w:rsidR="00461062">
        <w:rPr>
          <w:rFonts w:ascii="Times New Roman" w:hAnsi="Times New Roman"/>
          <w:sz w:val="28"/>
          <w:szCs w:val="28"/>
          <w:lang w:val="uk-UA" w:eastAsia="uk-UA"/>
        </w:rPr>
        <w:t xml:space="preserve"> / Ф. </w:t>
      </w:r>
      <w:proofErr w:type="spellStart"/>
      <w:r w:rsidR="00461062">
        <w:rPr>
          <w:rFonts w:ascii="Times New Roman" w:hAnsi="Times New Roman"/>
          <w:sz w:val="28"/>
          <w:szCs w:val="28"/>
          <w:lang w:val="uk-UA" w:eastAsia="uk-UA"/>
        </w:rPr>
        <w:t>фукуяма</w:t>
      </w:r>
      <w:proofErr w:type="spellEnd"/>
      <w:r>
        <w:rPr>
          <w:rFonts w:ascii="Times New Roman" w:hAnsi="Times New Roman"/>
          <w:sz w:val="28"/>
          <w:szCs w:val="28"/>
          <w:lang w:val="uk-UA" w:eastAsia="uk-UA"/>
        </w:rPr>
        <w:t xml:space="preserve">. – Москва: </w:t>
      </w:r>
      <w:proofErr w:type="spellStart"/>
      <w:r>
        <w:rPr>
          <w:rFonts w:ascii="Times New Roman" w:hAnsi="Times New Roman"/>
          <w:sz w:val="28"/>
          <w:szCs w:val="28"/>
          <w:lang w:val="uk-UA" w:eastAsia="uk-UA"/>
        </w:rPr>
        <w:t>Изд-воАСТ</w:t>
      </w:r>
      <w:proofErr w:type="spellEnd"/>
      <w:r>
        <w:rPr>
          <w:rFonts w:ascii="Times New Roman" w:hAnsi="Times New Roman"/>
          <w:sz w:val="28"/>
          <w:szCs w:val="28"/>
          <w:lang w:val="uk-UA" w:eastAsia="uk-UA"/>
        </w:rPr>
        <w:t xml:space="preserve"> Люкс, 2004.</w:t>
      </w:r>
    </w:p>
    <w:p w:rsidR="009330E4" w:rsidRPr="00461062" w:rsidRDefault="009330E4" w:rsidP="009330E4">
      <w:pPr>
        <w:pStyle w:val="a4"/>
        <w:numPr>
          <w:ilvl w:val="0"/>
          <w:numId w:val="1"/>
        </w:numPr>
        <w:spacing w:before="0" w:beforeAutospacing="0" w:after="0" w:afterAutospacing="0"/>
        <w:jc w:val="both"/>
        <w:rPr>
          <w:sz w:val="28"/>
          <w:szCs w:val="28"/>
          <w:lang w:val="uk-UA" w:eastAsia="uk-UA"/>
        </w:rPr>
      </w:pPr>
      <w:proofErr w:type="spellStart"/>
      <w:r w:rsidRPr="005141A4">
        <w:rPr>
          <w:snapToGrid w:val="0"/>
          <w:sz w:val="28"/>
          <w:szCs w:val="28"/>
        </w:rPr>
        <w:t>Хабермас</w:t>
      </w:r>
      <w:proofErr w:type="spellEnd"/>
      <w:r w:rsidRPr="005141A4">
        <w:rPr>
          <w:snapToGrid w:val="0"/>
          <w:sz w:val="28"/>
          <w:szCs w:val="28"/>
        </w:rPr>
        <w:t xml:space="preserve"> Ю. Будущее человеческой природы</w:t>
      </w:r>
      <w:r w:rsidR="002821DA" w:rsidRPr="002821DA">
        <w:rPr>
          <w:snapToGrid w:val="0"/>
          <w:sz w:val="28"/>
          <w:szCs w:val="28"/>
        </w:rPr>
        <w:t xml:space="preserve"> / Ю. </w:t>
      </w:r>
      <w:proofErr w:type="spellStart"/>
      <w:r w:rsidR="002821DA">
        <w:rPr>
          <w:snapToGrid w:val="0"/>
          <w:sz w:val="28"/>
          <w:szCs w:val="28"/>
        </w:rPr>
        <w:t>Хабермас</w:t>
      </w:r>
      <w:proofErr w:type="spellEnd"/>
      <w:r w:rsidRPr="005141A4">
        <w:rPr>
          <w:snapToGrid w:val="0"/>
          <w:sz w:val="28"/>
          <w:szCs w:val="28"/>
        </w:rPr>
        <w:t>. – М.: Издательство «Весь мир», 2002.</w:t>
      </w:r>
    </w:p>
    <w:p w:rsidR="00461062" w:rsidRPr="00633A74" w:rsidRDefault="00461062" w:rsidP="009330E4">
      <w:pPr>
        <w:pStyle w:val="a4"/>
        <w:numPr>
          <w:ilvl w:val="0"/>
          <w:numId w:val="1"/>
        </w:numPr>
        <w:spacing w:before="0" w:beforeAutospacing="0" w:after="0" w:afterAutospacing="0"/>
        <w:jc w:val="both"/>
        <w:rPr>
          <w:sz w:val="28"/>
          <w:szCs w:val="28"/>
          <w:lang w:val="uk-UA" w:eastAsia="uk-UA"/>
        </w:rPr>
      </w:pPr>
      <w:r>
        <w:rPr>
          <w:snapToGrid w:val="0"/>
          <w:sz w:val="28"/>
          <w:szCs w:val="28"/>
          <w:lang w:val="uk-UA"/>
        </w:rPr>
        <w:t xml:space="preserve"> Чешко В.Ф. </w:t>
      </w:r>
      <w:proofErr w:type="spellStart"/>
      <w:r>
        <w:rPr>
          <w:snapToGrid w:val="0"/>
          <w:sz w:val="28"/>
          <w:szCs w:val="28"/>
          <w:lang w:val="uk-UA"/>
        </w:rPr>
        <w:t>Стабильная</w:t>
      </w:r>
      <w:proofErr w:type="spellEnd"/>
      <w:r>
        <w:rPr>
          <w:snapToGrid w:val="0"/>
          <w:sz w:val="28"/>
          <w:szCs w:val="28"/>
          <w:lang w:val="uk-UA"/>
        </w:rPr>
        <w:t xml:space="preserve"> </w:t>
      </w:r>
      <w:proofErr w:type="spellStart"/>
      <w:r>
        <w:rPr>
          <w:snapToGrid w:val="0"/>
          <w:sz w:val="28"/>
          <w:szCs w:val="28"/>
          <w:lang w:val="uk-UA"/>
        </w:rPr>
        <w:t>адаптивная</w:t>
      </w:r>
      <w:proofErr w:type="spellEnd"/>
      <w:r>
        <w:rPr>
          <w:snapToGrid w:val="0"/>
          <w:sz w:val="28"/>
          <w:szCs w:val="28"/>
          <w:lang w:val="uk-UA"/>
        </w:rPr>
        <w:t xml:space="preserve"> </w:t>
      </w:r>
      <w:proofErr w:type="spellStart"/>
      <w:r>
        <w:rPr>
          <w:snapToGrid w:val="0"/>
          <w:sz w:val="28"/>
          <w:szCs w:val="28"/>
          <w:lang w:val="uk-UA"/>
        </w:rPr>
        <w:t>стратегия</w:t>
      </w:r>
      <w:proofErr w:type="spellEnd"/>
      <w:r>
        <w:rPr>
          <w:snapToGrid w:val="0"/>
          <w:sz w:val="28"/>
          <w:szCs w:val="28"/>
          <w:lang w:val="uk-UA"/>
        </w:rPr>
        <w:t xml:space="preserve"> </w:t>
      </w:r>
      <w:proofErr w:type="spellStart"/>
      <w:r>
        <w:rPr>
          <w:snapToGrid w:val="0"/>
          <w:sz w:val="28"/>
          <w:szCs w:val="28"/>
          <w:lang w:val="uk-UA"/>
        </w:rPr>
        <w:t>Homo</w:t>
      </w:r>
      <w:proofErr w:type="spellEnd"/>
      <w:r>
        <w:rPr>
          <w:snapToGrid w:val="0"/>
          <w:sz w:val="28"/>
          <w:szCs w:val="28"/>
          <w:lang w:val="uk-UA"/>
        </w:rPr>
        <w:t xml:space="preserve"> </w:t>
      </w:r>
      <w:proofErr w:type="spellStart"/>
      <w:r>
        <w:rPr>
          <w:snapToGrid w:val="0"/>
          <w:sz w:val="28"/>
          <w:szCs w:val="28"/>
          <w:lang w:val="uk-UA"/>
        </w:rPr>
        <w:t>sapiens</w:t>
      </w:r>
      <w:proofErr w:type="spellEnd"/>
      <w:r>
        <w:rPr>
          <w:snapToGrid w:val="0"/>
          <w:sz w:val="28"/>
          <w:szCs w:val="28"/>
          <w:lang w:val="uk-UA"/>
        </w:rPr>
        <w:t xml:space="preserve">. </w:t>
      </w:r>
      <w:proofErr w:type="spellStart"/>
      <w:r>
        <w:rPr>
          <w:snapToGrid w:val="0"/>
          <w:sz w:val="28"/>
          <w:szCs w:val="28"/>
          <w:lang w:val="uk-UA"/>
        </w:rPr>
        <w:t>Биополитическая</w:t>
      </w:r>
      <w:proofErr w:type="spellEnd"/>
      <w:r>
        <w:rPr>
          <w:snapToGrid w:val="0"/>
          <w:sz w:val="28"/>
          <w:szCs w:val="28"/>
          <w:lang w:val="uk-UA"/>
        </w:rPr>
        <w:t xml:space="preserve"> альтернатива.  Проблема Бога / В.Ф. Чешко: </w:t>
      </w:r>
      <w:proofErr w:type="spellStart"/>
      <w:r>
        <w:rPr>
          <w:snapToGrid w:val="0"/>
          <w:sz w:val="28"/>
          <w:szCs w:val="28"/>
          <w:lang w:val="uk-UA"/>
        </w:rPr>
        <w:t>Монография</w:t>
      </w:r>
      <w:proofErr w:type="spellEnd"/>
      <w:r>
        <w:rPr>
          <w:snapToGrid w:val="0"/>
          <w:sz w:val="28"/>
          <w:szCs w:val="28"/>
          <w:lang w:val="uk-UA"/>
        </w:rPr>
        <w:t>. – Х.: ИД – «ИНЖЭК», 2012.</w:t>
      </w:r>
    </w:p>
    <w:p w:rsidR="00DA4BC1" w:rsidRDefault="00DA4BC1"/>
    <w:sectPr w:rsidR="00DA4BC1" w:rsidSect="006866FE">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05B39"/>
    <w:multiLevelType w:val="hybridMultilevel"/>
    <w:tmpl w:val="CC7676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7FB1EE1"/>
    <w:multiLevelType w:val="hybridMultilevel"/>
    <w:tmpl w:val="ADAADC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30E4"/>
    <w:rsid w:val="000025E0"/>
    <w:rsid w:val="00010466"/>
    <w:rsid w:val="000260DA"/>
    <w:rsid w:val="00055FFC"/>
    <w:rsid w:val="0006332A"/>
    <w:rsid w:val="00087ADD"/>
    <w:rsid w:val="000A2772"/>
    <w:rsid w:val="000B4AA9"/>
    <w:rsid w:val="000B6660"/>
    <w:rsid w:val="000C4574"/>
    <w:rsid w:val="000E4DD4"/>
    <w:rsid w:val="000F5C9F"/>
    <w:rsid w:val="001064CF"/>
    <w:rsid w:val="00107363"/>
    <w:rsid w:val="00112976"/>
    <w:rsid w:val="00125924"/>
    <w:rsid w:val="00126B34"/>
    <w:rsid w:val="00135F84"/>
    <w:rsid w:val="00142E82"/>
    <w:rsid w:val="0015612E"/>
    <w:rsid w:val="00162210"/>
    <w:rsid w:val="00173026"/>
    <w:rsid w:val="00181141"/>
    <w:rsid w:val="00194BDD"/>
    <w:rsid w:val="001A0A21"/>
    <w:rsid w:val="001C5053"/>
    <w:rsid w:val="001D2E47"/>
    <w:rsid w:val="001F2BA5"/>
    <w:rsid w:val="00203D10"/>
    <w:rsid w:val="00205D9D"/>
    <w:rsid w:val="002076D7"/>
    <w:rsid w:val="0021578F"/>
    <w:rsid w:val="00216F55"/>
    <w:rsid w:val="00221258"/>
    <w:rsid w:val="00223D8C"/>
    <w:rsid w:val="00234ECF"/>
    <w:rsid w:val="00246552"/>
    <w:rsid w:val="00254905"/>
    <w:rsid w:val="00256F63"/>
    <w:rsid w:val="00265A6A"/>
    <w:rsid w:val="00267ACD"/>
    <w:rsid w:val="00273223"/>
    <w:rsid w:val="00273E59"/>
    <w:rsid w:val="002821DA"/>
    <w:rsid w:val="00285754"/>
    <w:rsid w:val="00285DBF"/>
    <w:rsid w:val="002A4FFB"/>
    <w:rsid w:val="002E0650"/>
    <w:rsid w:val="002F26E3"/>
    <w:rsid w:val="002F4FB7"/>
    <w:rsid w:val="0030173C"/>
    <w:rsid w:val="00307BFF"/>
    <w:rsid w:val="00314EF3"/>
    <w:rsid w:val="003174E0"/>
    <w:rsid w:val="00351178"/>
    <w:rsid w:val="00356265"/>
    <w:rsid w:val="00370C80"/>
    <w:rsid w:val="003735D9"/>
    <w:rsid w:val="00386569"/>
    <w:rsid w:val="00392D1D"/>
    <w:rsid w:val="00394CA4"/>
    <w:rsid w:val="003A40C8"/>
    <w:rsid w:val="003A7D07"/>
    <w:rsid w:val="003B0AC9"/>
    <w:rsid w:val="003C3767"/>
    <w:rsid w:val="003D7D7B"/>
    <w:rsid w:val="003E02C4"/>
    <w:rsid w:val="003E621C"/>
    <w:rsid w:val="0040410F"/>
    <w:rsid w:val="00411489"/>
    <w:rsid w:val="00422455"/>
    <w:rsid w:val="00422B91"/>
    <w:rsid w:val="00436618"/>
    <w:rsid w:val="00436AEA"/>
    <w:rsid w:val="00461062"/>
    <w:rsid w:val="0047395E"/>
    <w:rsid w:val="00483D83"/>
    <w:rsid w:val="00493C3C"/>
    <w:rsid w:val="00495EBE"/>
    <w:rsid w:val="004A0437"/>
    <w:rsid w:val="004E15CF"/>
    <w:rsid w:val="005050B0"/>
    <w:rsid w:val="0050627C"/>
    <w:rsid w:val="005067EE"/>
    <w:rsid w:val="00520A46"/>
    <w:rsid w:val="00525F29"/>
    <w:rsid w:val="005270D5"/>
    <w:rsid w:val="00550961"/>
    <w:rsid w:val="005520CE"/>
    <w:rsid w:val="005530D5"/>
    <w:rsid w:val="00572FD8"/>
    <w:rsid w:val="00581502"/>
    <w:rsid w:val="00582DF2"/>
    <w:rsid w:val="00595B5E"/>
    <w:rsid w:val="005A50EB"/>
    <w:rsid w:val="005B56F5"/>
    <w:rsid w:val="005C35DC"/>
    <w:rsid w:val="005C5303"/>
    <w:rsid w:val="005C62B8"/>
    <w:rsid w:val="005E26FB"/>
    <w:rsid w:val="005E29A1"/>
    <w:rsid w:val="005E6AD2"/>
    <w:rsid w:val="00624000"/>
    <w:rsid w:val="006249BA"/>
    <w:rsid w:val="00634885"/>
    <w:rsid w:val="00635620"/>
    <w:rsid w:val="0064345A"/>
    <w:rsid w:val="006513C4"/>
    <w:rsid w:val="00654B35"/>
    <w:rsid w:val="00655CF7"/>
    <w:rsid w:val="00664A2F"/>
    <w:rsid w:val="006733FC"/>
    <w:rsid w:val="006866FE"/>
    <w:rsid w:val="00687B6A"/>
    <w:rsid w:val="00693E85"/>
    <w:rsid w:val="006A6996"/>
    <w:rsid w:val="006B2232"/>
    <w:rsid w:val="006D4C01"/>
    <w:rsid w:val="006D7003"/>
    <w:rsid w:val="006E2BAE"/>
    <w:rsid w:val="006F03AC"/>
    <w:rsid w:val="006F0497"/>
    <w:rsid w:val="007037A1"/>
    <w:rsid w:val="00726F60"/>
    <w:rsid w:val="00731713"/>
    <w:rsid w:val="00745426"/>
    <w:rsid w:val="007463AB"/>
    <w:rsid w:val="00767224"/>
    <w:rsid w:val="00783321"/>
    <w:rsid w:val="00795883"/>
    <w:rsid w:val="007C4C52"/>
    <w:rsid w:val="007E58CF"/>
    <w:rsid w:val="00810791"/>
    <w:rsid w:val="0081237A"/>
    <w:rsid w:val="00813E2B"/>
    <w:rsid w:val="00814783"/>
    <w:rsid w:val="008152D8"/>
    <w:rsid w:val="0082504B"/>
    <w:rsid w:val="008405AA"/>
    <w:rsid w:val="00873175"/>
    <w:rsid w:val="00887E24"/>
    <w:rsid w:val="008A3010"/>
    <w:rsid w:val="008B0745"/>
    <w:rsid w:val="008D0078"/>
    <w:rsid w:val="008D6A71"/>
    <w:rsid w:val="008E1F30"/>
    <w:rsid w:val="008E7CFF"/>
    <w:rsid w:val="00911FE7"/>
    <w:rsid w:val="00912909"/>
    <w:rsid w:val="00917490"/>
    <w:rsid w:val="009222F2"/>
    <w:rsid w:val="009224F6"/>
    <w:rsid w:val="009330E4"/>
    <w:rsid w:val="00937E82"/>
    <w:rsid w:val="00955EEA"/>
    <w:rsid w:val="00982FF9"/>
    <w:rsid w:val="00997DDC"/>
    <w:rsid w:val="009B3848"/>
    <w:rsid w:val="009B5CC9"/>
    <w:rsid w:val="009E37BB"/>
    <w:rsid w:val="009F2B0C"/>
    <w:rsid w:val="00A001C8"/>
    <w:rsid w:val="00A41DF4"/>
    <w:rsid w:val="00A55E1E"/>
    <w:rsid w:val="00A574C9"/>
    <w:rsid w:val="00A97256"/>
    <w:rsid w:val="00AA6C69"/>
    <w:rsid w:val="00AD4E33"/>
    <w:rsid w:val="00AD75ED"/>
    <w:rsid w:val="00AE2A84"/>
    <w:rsid w:val="00B13816"/>
    <w:rsid w:val="00B16296"/>
    <w:rsid w:val="00B37198"/>
    <w:rsid w:val="00B52122"/>
    <w:rsid w:val="00B5659A"/>
    <w:rsid w:val="00BC262C"/>
    <w:rsid w:val="00BD4561"/>
    <w:rsid w:val="00BF5670"/>
    <w:rsid w:val="00C1585F"/>
    <w:rsid w:val="00C23187"/>
    <w:rsid w:val="00C7489D"/>
    <w:rsid w:val="00C92899"/>
    <w:rsid w:val="00CB0023"/>
    <w:rsid w:val="00CB0938"/>
    <w:rsid w:val="00CB33B0"/>
    <w:rsid w:val="00CC2A23"/>
    <w:rsid w:val="00CD24AF"/>
    <w:rsid w:val="00D0202E"/>
    <w:rsid w:val="00D025B2"/>
    <w:rsid w:val="00D12BA0"/>
    <w:rsid w:val="00D708D2"/>
    <w:rsid w:val="00D739EB"/>
    <w:rsid w:val="00D8318B"/>
    <w:rsid w:val="00D84D71"/>
    <w:rsid w:val="00DA013C"/>
    <w:rsid w:val="00DA4BC1"/>
    <w:rsid w:val="00DC0D78"/>
    <w:rsid w:val="00DF7CDD"/>
    <w:rsid w:val="00E46AA4"/>
    <w:rsid w:val="00E51464"/>
    <w:rsid w:val="00E52553"/>
    <w:rsid w:val="00E5713A"/>
    <w:rsid w:val="00E71757"/>
    <w:rsid w:val="00E86B83"/>
    <w:rsid w:val="00E95F06"/>
    <w:rsid w:val="00EC7566"/>
    <w:rsid w:val="00EF0D02"/>
    <w:rsid w:val="00EF2F1F"/>
    <w:rsid w:val="00EF469A"/>
    <w:rsid w:val="00EF7ED7"/>
    <w:rsid w:val="00F4047B"/>
    <w:rsid w:val="00F43C54"/>
    <w:rsid w:val="00F65FCA"/>
    <w:rsid w:val="00F72F3A"/>
    <w:rsid w:val="00F73236"/>
    <w:rsid w:val="00F7461D"/>
    <w:rsid w:val="00F94199"/>
    <w:rsid w:val="00F96EF2"/>
    <w:rsid w:val="00FA7D23"/>
    <w:rsid w:val="00FA7D6F"/>
    <w:rsid w:val="00FB2E7D"/>
    <w:rsid w:val="00FB5030"/>
    <w:rsid w:val="00FC1897"/>
    <w:rsid w:val="00FC5AC5"/>
    <w:rsid w:val="00FC68B9"/>
    <w:rsid w:val="00FD3812"/>
    <w:rsid w:val="00FD74AE"/>
    <w:rsid w:val="00FE1117"/>
    <w:rsid w:val="00FE58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30E4"/>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9330E4"/>
    <w:rPr>
      <w:rFonts w:cs="Times New Roman"/>
      <w:color w:val="0000FF"/>
      <w:u w:val="single"/>
    </w:rPr>
  </w:style>
  <w:style w:type="paragraph" w:styleId="a4">
    <w:name w:val="Normal (Web)"/>
    <w:basedOn w:val="a"/>
    <w:rsid w:val="009330E4"/>
    <w:pPr>
      <w:spacing w:before="100" w:beforeAutospacing="1" w:after="100" w:afterAutospacing="1" w:line="240" w:lineRule="auto"/>
    </w:pPr>
    <w:rPr>
      <w:rFonts w:ascii="Times New Roman" w:hAnsi="Times New Roman"/>
      <w:sz w:val="24"/>
      <w:szCs w:val="24"/>
      <w:lang w:eastAsia="ru-RU"/>
    </w:rPr>
  </w:style>
  <w:style w:type="paragraph" w:customStyle="1" w:styleId="ListParagraph">
    <w:name w:val="List Paragraph"/>
    <w:basedOn w:val="a"/>
    <w:rsid w:val="009330E4"/>
    <w:pPr>
      <w:ind w:left="720"/>
      <w:contextualSpacing/>
    </w:pPr>
    <w:rPr>
      <w:rFonts w:eastAsia="Times New Roman"/>
    </w:rPr>
  </w:style>
  <w:style w:type="paragraph" w:styleId="2">
    <w:name w:val="Body Text 2"/>
    <w:basedOn w:val="a"/>
    <w:link w:val="20"/>
    <w:rsid w:val="009330E4"/>
    <w:pPr>
      <w:spacing w:after="120" w:line="480" w:lineRule="auto"/>
    </w:pPr>
    <w:rPr>
      <w:rFonts w:ascii="Times New Roman" w:hAnsi="Times New Roman"/>
      <w:sz w:val="24"/>
      <w:szCs w:val="24"/>
      <w:lang w:val="uk-UA" w:eastAsia="ru-RU"/>
    </w:rPr>
  </w:style>
  <w:style w:type="character" w:customStyle="1" w:styleId="20">
    <w:name w:val="Основной текст 2 Знак"/>
    <w:basedOn w:val="a0"/>
    <w:link w:val="2"/>
    <w:locked/>
    <w:rsid w:val="009330E4"/>
    <w:rPr>
      <w:rFonts w:eastAsia="Calibri"/>
      <w:sz w:val="24"/>
      <w:szCs w:val="24"/>
      <w:lang w:val="uk-UA"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olutsia_bioetika_nau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nalmanah.narod.ru/voc.htm" TargetMode="External"/><Relationship Id="rId5" Type="http://schemas.openxmlformats.org/officeDocument/2006/relationships/hyperlink" Target="http://www.lacan.com/nosex.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3027</Words>
  <Characters>17257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НОВІ РЕПРОДУКТИВНІ ТЕХНОЛОГІЇ У ГЕНДЕРНОМУ КОНТЕКСТІ</vt:lpstr>
    </vt:vector>
  </TitlesOfParts>
  <Company>MoBIL GROUP</Company>
  <LinksUpToDate>false</LinksUpToDate>
  <CharactersWithSpaces>20244</CharactersWithSpaces>
  <SharedDoc>false</SharedDoc>
  <HLinks>
    <vt:vector size="18" baseType="variant">
      <vt:variant>
        <vt:i4>7995514</vt:i4>
      </vt:variant>
      <vt:variant>
        <vt:i4>6</vt:i4>
      </vt:variant>
      <vt:variant>
        <vt:i4>0</vt:i4>
      </vt:variant>
      <vt:variant>
        <vt:i4>5</vt:i4>
      </vt:variant>
      <vt:variant>
        <vt:lpwstr>http://www.resolutsia_bioetika_nauka/</vt:lpwstr>
      </vt:variant>
      <vt:variant>
        <vt:lpwstr/>
      </vt:variant>
      <vt:variant>
        <vt:i4>3080310</vt:i4>
      </vt:variant>
      <vt:variant>
        <vt:i4>3</vt:i4>
      </vt:variant>
      <vt:variant>
        <vt:i4>0</vt:i4>
      </vt:variant>
      <vt:variant>
        <vt:i4>5</vt:i4>
      </vt:variant>
      <vt:variant>
        <vt:lpwstr>http://menalmanah.narod.ru/voc.htm</vt:lpwstr>
      </vt:variant>
      <vt:variant>
        <vt:lpwstr/>
      </vt:variant>
      <vt:variant>
        <vt:i4>2359406</vt:i4>
      </vt:variant>
      <vt:variant>
        <vt:i4>0</vt:i4>
      </vt:variant>
      <vt:variant>
        <vt:i4>0</vt:i4>
      </vt:variant>
      <vt:variant>
        <vt:i4>5</vt:i4>
      </vt:variant>
      <vt:variant>
        <vt:lpwstr>http://www.lacan.com/nosex.htm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НОВІ РЕПРОДУКТИВНІ ТЕХНОЛОГІЇ У ГЕНДЕРНОМУ КОНТЕКСТІ</dc:title>
  <dc:subject/>
  <dc:creator>kate</dc:creator>
  <cp:keywords/>
  <cp:lastModifiedBy>NickOn</cp:lastModifiedBy>
  <cp:revision>2</cp:revision>
  <dcterms:created xsi:type="dcterms:W3CDTF">2014-06-16T18:30:00Z</dcterms:created>
  <dcterms:modified xsi:type="dcterms:W3CDTF">2014-06-16T18:30:00Z</dcterms:modified>
</cp:coreProperties>
</file>