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51" w:rsidRPr="00F76251" w:rsidRDefault="00F76251" w:rsidP="00F76251">
      <w:pPr>
        <w:pStyle w:val="20"/>
        <w:shd w:val="clear" w:color="auto" w:fill="auto"/>
        <w:spacing w:line="276" w:lineRule="auto"/>
        <w:ind w:firstLine="360"/>
        <w:rPr>
          <w:sz w:val="28"/>
          <w:szCs w:val="28"/>
        </w:rPr>
      </w:pPr>
      <w:proofErr w:type="spellStart"/>
      <w:r w:rsidRPr="00F76251">
        <w:rPr>
          <w:sz w:val="28"/>
          <w:szCs w:val="28"/>
        </w:rPr>
        <w:t>Феськов</w:t>
      </w:r>
      <w:proofErr w:type="spellEnd"/>
      <w:r w:rsidRPr="00F76251">
        <w:rPr>
          <w:sz w:val="28"/>
          <w:szCs w:val="28"/>
        </w:rPr>
        <w:t xml:space="preserve"> В.А., Пионтковская О.В., </w:t>
      </w:r>
      <w:proofErr w:type="gramStart"/>
      <w:r w:rsidRPr="00F76251">
        <w:rPr>
          <w:sz w:val="28"/>
          <w:szCs w:val="28"/>
        </w:rPr>
        <w:t>Благовещенский</w:t>
      </w:r>
      <w:proofErr w:type="gramEnd"/>
      <w:r w:rsidRPr="00F76251">
        <w:rPr>
          <w:sz w:val="28"/>
          <w:szCs w:val="28"/>
        </w:rPr>
        <w:t xml:space="preserve"> Е.В., Выговская Л.А.,</w:t>
      </w:r>
    </w:p>
    <w:p w:rsidR="00F76251" w:rsidRPr="00F76251" w:rsidRDefault="00F76251" w:rsidP="00F7625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F76251">
        <w:rPr>
          <w:sz w:val="28"/>
          <w:szCs w:val="28"/>
        </w:rPr>
        <w:t>Гнатенко О.В.</w:t>
      </w:r>
    </w:p>
    <w:p w:rsidR="00F76251" w:rsidRDefault="00F76251" w:rsidP="00F76251">
      <w:pPr>
        <w:pStyle w:val="2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76251">
        <w:rPr>
          <w:sz w:val="28"/>
          <w:szCs w:val="28"/>
        </w:rPr>
        <w:t xml:space="preserve">ТАКТИКА ВЕДЕНИЯ ПАЦИЕНТОК С РЕЦИДИВИРУЮЩИМИ ЭНДОМЕТРИОИДНЫМИ КИСТАМИ ПЕРЕД ПРОВЕДЕНИЕМ ПРОГРАММЫ ЭКО </w:t>
      </w:r>
    </w:p>
    <w:p w:rsidR="00F76251" w:rsidRDefault="00F76251" w:rsidP="00F76251">
      <w:pPr>
        <w:pStyle w:val="2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76251">
        <w:rPr>
          <w:sz w:val="28"/>
          <w:szCs w:val="28"/>
        </w:rPr>
        <w:t xml:space="preserve">Харьковский национальный медицинский университет, </w:t>
      </w:r>
    </w:p>
    <w:p w:rsidR="00F76251" w:rsidRPr="00F76251" w:rsidRDefault="00F76251" w:rsidP="00F76251">
      <w:pPr>
        <w:pStyle w:val="2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76251">
        <w:rPr>
          <w:sz w:val="28"/>
          <w:szCs w:val="28"/>
        </w:rPr>
        <w:t>кафедра акушерства, гинекологии и детской гинекологии,</w:t>
      </w:r>
    </w:p>
    <w:p w:rsidR="00F76251" w:rsidRPr="00F76251" w:rsidRDefault="00F76251" w:rsidP="00F76251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F76251">
        <w:rPr>
          <w:sz w:val="28"/>
          <w:szCs w:val="28"/>
        </w:rPr>
        <w:t xml:space="preserve">Научный руководитель - </w:t>
      </w:r>
      <w:proofErr w:type="spellStart"/>
      <w:r w:rsidRPr="00F76251">
        <w:rPr>
          <w:sz w:val="28"/>
          <w:szCs w:val="28"/>
        </w:rPr>
        <w:t>д</w:t>
      </w:r>
      <w:proofErr w:type="gramStart"/>
      <w:r w:rsidRPr="00F76251">
        <w:rPr>
          <w:sz w:val="28"/>
          <w:szCs w:val="28"/>
        </w:rPr>
        <w:t>.м</w:t>
      </w:r>
      <w:proofErr w:type="gramEnd"/>
      <w:r w:rsidRPr="00F76251">
        <w:rPr>
          <w:sz w:val="28"/>
          <w:szCs w:val="28"/>
        </w:rPr>
        <w:t>ед.н</w:t>
      </w:r>
      <w:proofErr w:type="spellEnd"/>
      <w:r w:rsidRPr="00F76251">
        <w:rPr>
          <w:sz w:val="28"/>
          <w:szCs w:val="28"/>
        </w:rPr>
        <w:t xml:space="preserve">. </w:t>
      </w:r>
      <w:proofErr w:type="spellStart"/>
      <w:r w:rsidRPr="00F76251">
        <w:rPr>
          <w:sz w:val="28"/>
          <w:szCs w:val="28"/>
        </w:rPr>
        <w:t>Тучкина</w:t>
      </w:r>
      <w:proofErr w:type="spellEnd"/>
      <w:r w:rsidRPr="00F76251">
        <w:rPr>
          <w:sz w:val="28"/>
          <w:szCs w:val="28"/>
        </w:rPr>
        <w:t xml:space="preserve"> И.А.</w:t>
      </w:r>
    </w:p>
    <w:p w:rsidR="00F76251" w:rsidRDefault="00F76251" w:rsidP="00F76251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</w:p>
    <w:p w:rsidR="00F76251" w:rsidRPr="00F76251" w:rsidRDefault="00F76251" w:rsidP="00F76251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76251">
        <w:rPr>
          <w:sz w:val="28"/>
          <w:szCs w:val="28"/>
        </w:rPr>
        <w:t xml:space="preserve">Актуальность. Среди всех локализаций наружного </w:t>
      </w:r>
      <w:proofErr w:type="spellStart"/>
      <w:r w:rsidRPr="00F76251">
        <w:rPr>
          <w:sz w:val="28"/>
          <w:szCs w:val="28"/>
        </w:rPr>
        <w:t>эндометриоза</w:t>
      </w:r>
      <w:proofErr w:type="spellEnd"/>
      <w:r w:rsidRPr="00F76251">
        <w:rPr>
          <w:sz w:val="28"/>
          <w:szCs w:val="28"/>
        </w:rPr>
        <w:t xml:space="preserve"> поражение яичников занимает первое место (70% больных). Частота рецидивирующих </w:t>
      </w:r>
      <w:proofErr w:type="spellStart"/>
      <w:r w:rsidRPr="00F76251">
        <w:rPr>
          <w:sz w:val="28"/>
          <w:szCs w:val="28"/>
        </w:rPr>
        <w:t>эндометриодных</w:t>
      </w:r>
      <w:proofErr w:type="spellEnd"/>
      <w:r w:rsidRPr="00F76251">
        <w:rPr>
          <w:sz w:val="28"/>
          <w:szCs w:val="28"/>
        </w:rPr>
        <w:t xml:space="preserve"> кист составляет до 10 - 15%. Особую проблему представляют рецидивирующие кисты у пациенток, планирующих программу экстракорпорального оплодотворения (ЭКО). Не вызывает сомнений необходимость оперативного лечения </w:t>
      </w:r>
      <w:proofErr w:type="spellStart"/>
      <w:r w:rsidRPr="00F76251">
        <w:rPr>
          <w:sz w:val="28"/>
          <w:szCs w:val="28"/>
        </w:rPr>
        <w:t>э</w:t>
      </w:r>
      <w:r>
        <w:rPr>
          <w:sz w:val="28"/>
          <w:szCs w:val="28"/>
        </w:rPr>
        <w:t>н</w:t>
      </w:r>
      <w:r w:rsidRPr="00F76251">
        <w:rPr>
          <w:sz w:val="28"/>
          <w:szCs w:val="28"/>
        </w:rPr>
        <w:t>дометриоидных</w:t>
      </w:r>
      <w:proofErr w:type="spellEnd"/>
      <w:r w:rsidRPr="00F76251">
        <w:rPr>
          <w:sz w:val="28"/>
          <w:szCs w:val="28"/>
        </w:rPr>
        <w:t xml:space="preserve"> кист яичников. В то же время недостаточно конкретизирована тактика лечения. Дискуссионным остается вопрос о проведении гормональной терапии в </w:t>
      </w:r>
      <w:proofErr w:type="gramStart"/>
      <w:r w:rsidRPr="00F76251">
        <w:rPr>
          <w:sz w:val="28"/>
          <w:szCs w:val="28"/>
        </w:rPr>
        <w:t>пред</w:t>
      </w:r>
      <w:proofErr w:type="gramEnd"/>
      <w:r w:rsidRPr="00F76251">
        <w:rPr>
          <w:sz w:val="28"/>
          <w:szCs w:val="28"/>
        </w:rPr>
        <w:t>- и послеоперационном периодах.</w:t>
      </w:r>
    </w:p>
    <w:p w:rsidR="00F76251" w:rsidRPr="00F76251" w:rsidRDefault="00F76251" w:rsidP="00F76251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76251">
        <w:rPr>
          <w:sz w:val="28"/>
          <w:szCs w:val="28"/>
        </w:rPr>
        <w:t xml:space="preserve">Целью настоящего исследования явилась оценка эффективности использования агонистов гонадотропин </w:t>
      </w:r>
      <w:proofErr w:type="spellStart"/>
      <w:r w:rsidRPr="00F76251">
        <w:rPr>
          <w:sz w:val="28"/>
          <w:szCs w:val="28"/>
        </w:rPr>
        <w:t>рилизинг</w:t>
      </w:r>
      <w:proofErr w:type="spellEnd"/>
      <w:r w:rsidRPr="00F76251">
        <w:rPr>
          <w:sz w:val="28"/>
          <w:szCs w:val="28"/>
        </w:rPr>
        <w:t>-гормона (а-</w:t>
      </w:r>
      <w:proofErr w:type="spellStart"/>
      <w:r w:rsidRPr="00F76251">
        <w:rPr>
          <w:sz w:val="28"/>
          <w:szCs w:val="28"/>
        </w:rPr>
        <w:t>ГнРГ</w:t>
      </w:r>
      <w:proofErr w:type="spellEnd"/>
      <w:r w:rsidRPr="00F76251">
        <w:rPr>
          <w:sz w:val="28"/>
          <w:szCs w:val="28"/>
        </w:rPr>
        <w:t xml:space="preserve">) при подготовке пациенток к оперативному лечению при рецидивирующих </w:t>
      </w:r>
      <w:proofErr w:type="spellStart"/>
      <w:r w:rsidRPr="00F76251">
        <w:rPr>
          <w:sz w:val="28"/>
          <w:szCs w:val="28"/>
        </w:rPr>
        <w:t>эндометриоидных</w:t>
      </w:r>
      <w:proofErr w:type="spellEnd"/>
      <w:r w:rsidRPr="00F76251">
        <w:rPr>
          <w:sz w:val="28"/>
          <w:szCs w:val="28"/>
        </w:rPr>
        <w:t xml:space="preserve"> кистах яичников.</w:t>
      </w:r>
    </w:p>
    <w:p w:rsidR="00F76251" w:rsidRPr="00F76251" w:rsidRDefault="00F76251" w:rsidP="00F76251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76251">
        <w:rPr>
          <w:sz w:val="28"/>
          <w:szCs w:val="28"/>
        </w:rPr>
        <w:t xml:space="preserve">Материалы и методы исследования. Проведено комплексное исследование 36 пациенток с рецидивирующими </w:t>
      </w:r>
      <w:proofErr w:type="spellStart"/>
      <w:r w:rsidRPr="00F76251">
        <w:rPr>
          <w:sz w:val="28"/>
          <w:szCs w:val="28"/>
        </w:rPr>
        <w:t>эндометриоидными</w:t>
      </w:r>
      <w:proofErr w:type="spellEnd"/>
      <w:r w:rsidRPr="00F76251">
        <w:rPr>
          <w:sz w:val="28"/>
          <w:szCs w:val="28"/>
        </w:rPr>
        <w:t xml:space="preserve"> кистами яичников средним диаметром более 3 см. Средний возраст больных составил 32,0±4,5 года, средняя продолжительность бесплодия 6,0±2,5 года. Первичное бесплодие диагностировано у 64% случаев, вторичное - в 36%. Для сравнения результатов </w:t>
      </w:r>
      <w:proofErr w:type="spellStart"/>
      <w:r w:rsidRPr="00F76251">
        <w:rPr>
          <w:sz w:val="28"/>
          <w:szCs w:val="28"/>
        </w:rPr>
        <w:t>рандомизированным</w:t>
      </w:r>
      <w:proofErr w:type="spellEnd"/>
      <w:r w:rsidRPr="00F76251">
        <w:rPr>
          <w:sz w:val="28"/>
          <w:szCs w:val="28"/>
        </w:rPr>
        <w:t xml:space="preserve"> методом сформировано I и II группы по 18 женщин. III группу сравнения составили 25 пациенток с трубным фактором бесплодия и нормальными показателями овариального резерва. Пациентки I группы на подготовительном этапе программы ЭКО в течение 3 месяцев получали а-</w:t>
      </w:r>
      <w:proofErr w:type="spellStart"/>
      <w:r w:rsidRPr="00F76251">
        <w:rPr>
          <w:sz w:val="28"/>
          <w:szCs w:val="28"/>
        </w:rPr>
        <w:t>ГнРГ</w:t>
      </w:r>
      <w:proofErr w:type="spellEnd"/>
      <w:r w:rsidRPr="00F76251">
        <w:rPr>
          <w:sz w:val="28"/>
          <w:szCs w:val="28"/>
        </w:rPr>
        <w:t xml:space="preserve"> в дозе 3,75 мг в </w:t>
      </w:r>
      <w:proofErr w:type="gramStart"/>
      <w:r w:rsidRPr="00F76251">
        <w:rPr>
          <w:sz w:val="28"/>
          <w:szCs w:val="28"/>
        </w:rPr>
        <w:t>месяц</w:t>
      </w:r>
      <w:proofErr w:type="gramEnd"/>
      <w:r w:rsidRPr="00F76251">
        <w:rPr>
          <w:sz w:val="28"/>
          <w:szCs w:val="28"/>
        </w:rPr>
        <w:t xml:space="preserve"> после чего им был</w:t>
      </w:r>
      <w:r>
        <w:rPr>
          <w:sz w:val="28"/>
          <w:szCs w:val="28"/>
        </w:rPr>
        <w:t>а проведена лапароскопия. Пациентк</w:t>
      </w:r>
      <w:r w:rsidRPr="00F76251">
        <w:rPr>
          <w:sz w:val="28"/>
          <w:szCs w:val="28"/>
        </w:rPr>
        <w:t xml:space="preserve">ам </w:t>
      </w:r>
      <w:proofErr w:type="gramStart"/>
      <w:r w:rsidRPr="00F76251">
        <w:rPr>
          <w:sz w:val="28"/>
          <w:szCs w:val="28"/>
        </w:rPr>
        <w:t>П</w:t>
      </w:r>
      <w:proofErr w:type="gramEnd"/>
      <w:r w:rsidRPr="00F76251">
        <w:rPr>
          <w:sz w:val="28"/>
          <w:szCs w:val="28"/>
        </w:rPr>
        <w:t xml:space="preserve"> группы быта проведена лапароскопия без предварительного использования а-</w:t>
      </w:r>
      <w:proofErr w:type="spellStart"/>
      <w:r w:rsidRPr="00F76251">
        <w:rPr>
          <w:sz w:val="28"/>
          <w:szCs w:val="28"/>
        </w:rPr>
        <w:t>ГнРГ</w:t>
      </w:r>
      <w:proofErr w:type="spellEnd"/>
      <w:r w:rsidRPr="00F76251">
        <w:rPr>
          <w:sz w:val="28"/>
          <w:szCs w:val="28"/>
        </w:rPr>
        <w:t>. Всем пациент</w:t>
      </w:r>
      <w:r>
        <w:rPr>
          <w:sz w:val="28"/>
          <w:szCs w:val="28"/>
        </w:rPr>
        <w:t>ка</w:t>
      </w:r>
      <w:r w:rsidRPr="00F76251">
        <w:rPr>
          <w:sz w:val="28"/>
          <w:szCs w:val="28"/>
        </w:rPr>
        <w:t xml:space="preserve">м быта выполнена программа ЭКО по длинному протоколу с </w:t>
      </w:r>
      <w:r w:rsidRPr="00F76251">
        <w:rPr>
          <w:sz w:val="28"/>
          <w:szCs w:val="28"/>
        </w:rPr>
        <w:lastRenderedPageBreak/>
        <w:t>использованием рекомбинантного ФСГ (</w:t>
      </w:r>
      <w:proofErr w:type="spellStart"/>
      <w:r w:rsidRPr="00F76251">
        <w:rPr>
          <w:sz w:val="28"/>
          <w:szCs w:val="28"/>
          <w:lang w:val="en-US"/>
        </w:rPr>
        <w:t>Gonal</w:t>
      </w:r>
      <w:proofErr w:type="spellEnd"/>
      <w:r w:rsidRPr="00F76251">
        <w:rPr>
          <w:sz w:val="28"/>
          <w:szCs w:val="28"/>
        </w:rPr>
        <w:t>-</w:t>
      </w:r>
      <w:r w:rsidRPr="00F76251">
        <w:rPr>
          <w:sz w:val="28"/>
          <w:szCs w:val="28"/>
          <w:lang w:val="en-US"/>
        </w:rPr>
        <w:t>f</w:t>
      </w:r>
      <w:r w:rsidRPr="00F76251">
        <w:rPr>
          <w:sz w:val="28"/>
          <w:szCs w:val="28"/>
        </w:rPr>
        <w:t xml:space="preserve">, </w:t>
      </w:r>
      <w:proofErr w:type="spellStart"/>
      <w:r w:rsidRPr="00F76251">
        <w:rPr>
          <w:sz w:val="28"/>
          <w:szCs w:val="28"/>
          <w:lang w:val="en-US"/>
        </w:rPr>
        <w:t>Serono</w:t>
      </w:r>
      <w:proofErr w:type="spellEnd"/>
      <w:r w:rsidRPr="00F76251">
        <w:rPr>
          <w:sz w:val="28"/>
          <w:szCs w:val="28"/>
        </w:rPr>
        <w:t xml:space="preserve">) на фоне подавления функции </w:t>
      </w:r>
      <w:proofErr w:type="spellStart"/>
      <w:r w:rsidRPr="00F76251">
        <w:rPr>
          <w:sz w:val="28"/>
          <w:szCs w:val="28"/>
        </w:rPr>
        <w:t>аденогипофиза</w:t>
      </w:r>
      <w:proofErr w:type="spellEnd"/>
      <w:r w:rsidRPr="00F76251">
        <w:rPr>
          <w:sz w:val="28"/>
          <w:szCs w:val="28"/>
        </w:rPr>
        <w:t xml:space="preserve"> а-</w:t>
      </w:r>
      <w:proofErr w:type="spellStart"/>
      <w:r w:rsidRPr="00F76251">
        <w:rPr>
          <w:sz w:val="28"/>
          <w:szCs w:val="28"/>
        </w:rPr>
        <w:t>ГнРГ</w:t>
      </w:r>
      <w:proofErr w:type="spellEnd"/>
      <w:r w:rsidRPr="00F76251">
        <w:rPr>
          <w:sz w:val="28"/>
          <w:szCs w:val="28"/>
        </w:rPr>
        <w:t xml:space="preserve"> (</w:t>
      </w:r>
      <w:proofErr w:type="spellStart"/>
      <w:r w:rsidRPr="00F76251">
        <w:rPr>
          <w:sz w:val="28"/>
          <w:szCs w:val="28"/>
        </w:rPr>
        <w:t>Люкрин</w:t>
      </w:r>
      <w:proofErr w:type="spellEnd"/>
      <w:r w:rsidRPr="00F76251">
        <w:rPr>
          <w:sz w:val="28"/>
          <w:szCs w:val="28"/>
        </w:rPr>
        <w:t xml:space="preserve"> депо, 3,75 мг).</w:t>
      </w:r>
    </w:p>
    <w:p w:rsidR="00F76251" w:rsidRPr="00F76251" w:rsidRDefault="00F76251" w:rsidP="00F76251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76251">
        <w:rPr>
          <w:sz w:val="28"/>
          <w:szCs w:val="28"/>
        </w:rPr>
        <w:t xml:space="preserve">Результаты и их обсуждения. При выполнении лапароскопии 13 (72,2%) пациенткам I и 6 (33,3%) пациенткам II </w:t>
      </w:r>
      <w:proofErr w:type="spellStart"/>
      <w:r w:rsidRPr="00F76251">
        <w:rPr>
          <w:sz w:val="28"/>
          <w:szCs w:val="28"/>
          <w:lang w:val="uk-UA"/>
        </w:rPr>
        <w:t>групп</w:t>
      </w:r>
      <w:r>
        <w:rPr>
          <w:sz w:val="28"/>
          <w:szCs w:val="28"/>
          <w:lang w:val="uk-UA"/>
        </w:rPr>
        <w:t>ы</w:t>
      </w:r>
      <w:proofErr w:type="spellEnd"/>
      <w:r w:rsidRPr="00F76251">
        <w:rPr>
          <w:sz w:val="28"/>
          <w:szCs w:val="28"/>
          <w:lang w:val="uk-UA"/>
        </w:rPr>
        <w:t xml:space="preserve"> </w:t>
      </w:r>
      <w:r w:rsidRPr="00F76251">
        <w:rPr>
          <w:sz w:val="28"/>
          <w:szCs w:val="28"/>
        </w:rPr>
        <w:t xml:space="preserve">удалось провести вылущивание капсулы кисты с последующей </w:t>
      </w:r>
      <w:proofErr w:type="spellStart"/>
      <w:r w:rsidRPr="00F76251">
        <w:rPr>
          <w:sz w:val="28"/>
          <w:szCs w:val="28"/>
        </w:rPr>
        <w:t>аргоноплазменной</w:t>
      </w:r>
      <w:proofErr w:type="spellEnd"/>
      <w:r w:rsidRPr="00F76251">
        <w:rPr>
          <w:sz w:val="28"/>
          <w:szCs w:val="28"/>
        </w:rPr>
        <w:t xml:space="preserve"> коагуляцией ложа кисты. У 5 (27,7%) пациенток I и 12 (66,6%) пациенток II групп при вылущивании капсулы кисты пришлось резецировать ткань яичника, так как имело место интимное сращение капсулы кисты с подлежащими тканями. У пациенток II группы отмечено увеличение суммарной дозы гонадотропинов и количество дней стимуляции в программах ЭКО в сравнении с I и III группами. У пациенток II группы в 2-х случаях имела место отмена стимуляции из-за низкого ответа яичников. Количество полученных ооцитов и количество зрелых ооцитов было ниже во II группе в сравнении с I и III группами. Общее количество эмб</w:t>
      </w:r>
      <w:r>
        <w:rPr>
          <w:sz w:val="28"/>
          <w:szCs w:val="28"/>
        </w:rPr>
        <w:t>рионов и количество эмбрионов 1-2 к</w:t>
      </w:r>
      <w:r w:rsidRPr="00F76251">
        <w:rPr>
          <w:sz w:val="28"/>
          <w:szCs w:val="28"/>
        </w:rPr>
        <w:t>ачества, полученных в I и III группах, не имело статистически значимых отличий. Процент наступления беременности у пациенток II группы (12%) был ниже, чем у пациенток I (33,3%) и III групп (38,8%).</w:t>
      </w:r>
    </w:p>
    <w:p w:rsidR="00F76251" w:rsidRPr="00F76251" w:rsidRDefault="00F76251" w:rsidP="00F76251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F76251">
        <w:rPr>
          <w:sz w:val="28"/>
          <w:szCs w:val="28"/>
        </w:rPr>
        <w:t xml:space="preserve">Выводы. </w:t>
      </w:r>
      <w:bookmarkStart w:id="0" w:name="_GoBack"/>
      <w:r w:rsidRPr="00F76251">
        <w:rPr>
          <w:sz w:val="28"/>
          <w:szCs w:val="28"/>
        </w:rPr>
        <w:t>Использование а-</w:t>
      </w:r>
      <w:proofErr w:type="spellStart"/>
      <w:r w:rsidRPr="00F76251">
        <w:rPr>
          <w:sz w:val="28"/>
          <w:szCs w:val="28"/>
        </w:rPr>
        <w:t>ГнРГ</w:t>
      </w:r>
      <w:proofErr w:type="spellEnd"/>
      <w:r w:rsidRPr="00F76251">
        <w:rPr>
          <w:sz w:val="28"/>
          <w:szCs w:val="28"/>
        </w:rPr>
        <w:t xml:space="preserve"> способствует проведению щадящего оперативного лечения у женщин с </w:t>
      </w:r>
      <w:proofErr w:type="spellStart"/>
      <w:r w:rsidRPr="00F76251">
        <w:rPr>
          <w:sz w:val="28"/>
          <w:szCs w:val="28"/>
        </w:rPr>
        <w:t>эндометриоидными</w:t>
      </w:r>
      <w:proofErr w:type="spellEnd"/>
      <w:r w:rsidRPr="00F76251">
        <w:rPr>
          <w:sz w:val="28"/>
          <w:szCs w:val="28"/>
        </w:rPr>
        <w:t xml:space="preserve"> кистами, с максимальным сохранением овариальной ткани, что в свою очередь дает возможность </w:t>
      </w:r>
      <w:r>
        <w:rPr>
          <w:sz w:val="28"/>
          <w:szCs w:val="28"/>
        </w:rPr>
        <w:t>получить</w:t>
      </w:r>
      <w:r w:rsidRPr="00F76251">
        <w:rPr>
          <w:sz w:val="28"/>
          <w:szCs w:val="28"/>
        </w:rPr>
        <w:t xml:space="preserve"> большее количество яйцеклеток и эмбрионов при проведении программ вспомогательных репродуктивных технологий и таким образом повысить частоту наступления беременности.</w:t>
      </w:r>
      <w:bookmarkEnd w:id="0"/>
    </w:p>
    <w:p w:rsidR="00D23885" w:rsidRPr="00F76251" w:rsidRDefault="00D23885" w:rsidP="00F762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885" w:rsidRPr="00F76251">
      <w:pgSz w:w="11909" w:h="16834"/>
      <w:pgMar w:top="1713" w:right="1307" w:bottom="1963" w:left="1327" w:header="0" w:footer="3" w:gutter="0"/>
      <w:pgNumType w:start="15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51" w:rsidRDefault="00F76251" w:rsidP="00F76251">
      <w:r>
        <w:separator/>
      </w:r>
    </w:p>
  </w:endnote>
  <w:endnote w:type="continuationSeparator" w:id="0">
    <w:p w:rsidR="00F76251" w:rsidRDefault="00F76251" w:rsidP="00F7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51" w:rsidRDefault="00F76251" w:rsidP="00F76251">
      <w:r>
        <w:separator/>
      </w:r>
    </w:p>
  </w:footnote>
  <w:footnote w:type="continuationSeparator" w:id="0">
    <w:p w:rsidR="00F76251" w:rsidRDefault="00F76251" w:rsidP="00F7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51"/>
    <w:rsid w:val="00574DD7"/>
    <w:rsid w:val="00D23885"/>
    <w:rsid w:val="00F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2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62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F7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5">
    <w:name w:val="Колонтитул"/>
    <w:basedOn w:val="a4"/>
    <w:rsid w:val="00F7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7625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F76251"/>
    <w:pPr>
      <w:shd w:val="clear" w:color="auto" w:fill="FFFFFF"/>
      <w:spacing w:line="26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6251"/>
    <w:pPr>
      <w:shd w:val="clear" w:color="auto" w:fill="FFFFFF"/>
      <w:spacing w:line="26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762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2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2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25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2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62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F7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5">
    <w:name w:val="Колонтитул"/>
    <w:basedOn w:val="a4"/>
    <w:rsid w:val="00F7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7625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F76251"/>
    <w:pPr>
      <w:shd w:val="clear" w:color="auto" w:fill="FFFFFF"/>
      <w:spacing w:line="26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6251"/>
    <w:pPr>
      <w:shd w:val="clear" w:color="auto" w:fill="FFFFFF"/>
      <w:spacing w:line="26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762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2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62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625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2</cp:revision>
  <dcterms:created xsi:type="dcterms:W3CDTF">2014-04-25T17:51:00Z</dcterms:created>
  <dcterms:modified xsi:type="dcterms:W3CDTF">2014-04-25T18:08:00Z</dcterms:modified>
</cp:coreProperties>
</file>