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4000" w14:textId="2370D133" w:rsidR="00BA0514" w:rsidRDefault="00611DD4" w:rsidP="00A33526">
      <w:pPr>
        <w:ind w:firstLine="709"/>
        <w:jc w:val="right"/>
        <w:rPr>
          <w:lang w:val="uk-UA"/>
        </w:rPr>
      </w:pPr>
      <w:r>
        <w:rPr>
          <w:lang w:val="uk-UA"/>
        </w:rPr>
        <w:t>Литовська Олександра Веніамінівна</w:t>
      </w:r>
    </w:p>
    <w:p w14:paraId="3A165D48" w14:textId="1517B034" w:rsidR="00611DD4" w:rsidRDefault="00611DD4" w:rsidP="00A33526">
      <w:pPr>
        <w:ind w:firstLine="709"/>
        <w:jc w:val="right"/>
        <w:rPr>
          <w:lang w:val="uk-UA"/>
        </w:rPr>
      </w:pPr>
      <w:r>
        <w:rPr>
          <w:lang w:val="uk-UA"/>
        </w:rPr>
        <w:t>Харківський національний медичний університет, м. Харків, Україна</w:t>
      </w:r>
    </w:p>
    <w:p w14:paraId="63DA3BB0" w14:textId="77777777" w:rsidR="00611DD4" w:rsidRDefault="00611DD4" w:rsidP="00A33526">
      <w:pPr>
        <w:ind w:firstLine="709"/>
        <w:rPr>
          <w:sz w:val="23"/>
          <w:szCs w:val="23"/>
          <w:lang w:val="uk-UA"/>
        </w:rPr>
      </w:pPr>
    </w:p>
    <w:p w14:paraId="5507D30B" w14:textId="66847C7E" w:rsidR="00611DD4" w:rsidRPr="009452D8" w:rsidRDefault="000659F4" w:rsidP="00A33526">
      <w:pPr>
        <w:ind w:firstLine="709"/>
        <w:jc w:val="center"/>
        <w:rPr>
          <w:b/>
          <w:bCs/>
          <w:caps/>
          <w:szCs w:val="28"/>
          <w:lang w:val="uk-UA"/>
        </w:rPr>
      </w:pPr>
      <w:r w:rsidRPr="009452D8">
        <w:rPr>
          <w:b/>
          <w:bCs/>
          <w:caps/>
          <w:szCs w:val="28"/>
          <w:lang w:val="uk-UA"/>
        </w:rPr>
        <w:t xml:space="preserve">попередження </w:t>
      </w:r>
      <w:r w:rsidR="00611DD4" w:rsidRPr="009452D8">
        <w:rPr>
          <w:b/>
          <w:bCs/>
          <w:caps/>
          <w:szCs w:val="28"/>
          <w:lang w:val="uk-UA"/>
        </w:rPr>
        <w:t>Типов</w:t>
      </w:r>
      <w:r w:rsidRPr="009452D8">
        <w:rPr>
          <w:b/>
          <w:bCs/>
          <w:caps/>
          <w:szCs w:val="28"/>
          <w:lang w:val="uk-UA"/>
        </w:rPr>
        <w:t>их</w:t>
      </w:r>
      <w:r w:rsidR="00611DD4" w:rsidRPr="009452D8">
        <w:rPr>
          <w:b/>
          <w:bCs/>
          <w:caps/>
          <w:szCs w:val="28"/>
          <w:lang w:val="uk-UA"/>
        </w:rPr>
        <w:t xml:space="preserve"> помил</w:t>
      </w:r>
      <w:r w:rsidRPr="009452D8">
        <w:rPr>
          <w:b/>
          <w:bCs/>
          <w:caps/>
          <w:szCs w:val="28"/>
          <w:lang w:val="uk-UA"/>
        </w:rPr>
        <w:t>ок</w:t>
      </w:r>
      <w:r w:rsidR="00611DD4" w:rsidRPr="009452D8">
        <w:rPr>
          <w:b/>
          <w:bCs/>
          <w:caps/>
          <w:szCs w:val="28"/>
          <w:lang w:val="uk-UA"/>
        </w:rPr>
        <w:t xml:space="preserve"> при вивченні </w:t>
      </w:r>
      <w:r w:rsidR="0085338E" w:rsidRPr="009452D8">
        <w:rPr>
          <w:b/>
          <w:bCs/>
          <w:caps/>
          <w:szCs w:val="28"/>
          <w:lang w:val="uk-UA"/>
        </w:rPr>
        <w:t xml:space="preserve">медичної </w:t>
      </w:r>
      <w:r w:rsidR="00611DD4" w:rsidRPr="009452D8">
        <w:rPr>
          <w:b/>
          <w:bCs/>
          <w:caps/>
          <w:szCs w:val="28"/>
          <w:lang w:val="uk-UA"/>
        </w:rPr>
        <w:t xml:space="preserve">галузевої </w:t>
      </w:r>
      <w:r w:rsidR="0085338E" w:rsidRPr="009452D8">
        <w:rPr>
          <w:b/>
          <w:bCs/>
          <w:caps/>
          <w:szCs w:val="28"/>
          <w:lang w:val="uk-UA"/>
        </w:rPr>
        <w:t>термінології</w:t>
      </w:r>
      <w:r w:rsidR="00611DD4" w:rsidRPr="009452D8">
        <w:rPr>
          <w:b/>
          <w:bCs/>
          <w:caps/>
          <w:szCs w:val="28"/>
          <w:lang w:val="uk-UA"/>
        </w:rPr>
        <w:t xml:space="preserve"> за допомогою сучасних інструментів навчання</w:t>
      </w:r>
    </w:p>
    <w:p w14:paraId="25AD2666" w14:textId="77777777" w:rsidR="000D0584" w:rsidRDefault="000D0584" w:rsidP="00A33526">
      <w:pPr>
        <w:ind w:firstLine="709"/>
        <w:rPr>
          <w:caps/>
          <w:szCs w:val="28"/>
          <w:lang w:val="uk-UA"/>
        </w:rPr>
      </w:pPr>
    </w:p>
    <w:p w14:paraId="3CD9006C" w14:textId="5A846F42" w:rsidR="00611DD4" w:rsidRPr="003A5640" w:rsidRDefault="00611DD4" w:rsidP="00A33526">
      <w:pPr>
        <w:ind w:firstLine="709"/>
        <w:rPr>
          <w:szCs w:val="28"/>
          <w:lang w:val="uk-UA"/>
        </w:rPr>
      </w:pPr>
      <w:r>
        <w:rPr>
          <w:caps/>
          <w:szCs w:val="28"/>
          <w:lang w:val="uk-UA"/>
        </w:rPr>
        <w:t>Т</w:t>
      </w:r>
      <w:r>
        <w:rPr>
          <w:szCs w:val="28"/>
          <w:lang w:val="uk-UA"/>
        </w:rPr>
        <w:t xml:space="preserve">ипові помилки при вивченні латинської мови </w:t>
      </w:r>
      <w:r w:rsidR="001A16F2">
        <w:rPr>
          <w:szCs w:val="28"/>
          <w:lang w:val="uk-UA"/>
        </w:rPr>
        <w:t xml:space="preserve">серед вітчизняних здобувачів медичної освіти, а також у багатонаціональних студентських групах </w:t>
      </w:r>
      <w:r w:rsidR="004D089A">
        <w:rPr>
          <w:szCs w:val="28"/>
          <w:lang w:val="uk-UA"/>
        </w:rPr>
        <w:t xml:space="preserve">постійно </w:t>
      </w:r>
      <w:r w:rsidR="00697F07">
        <w:rPr>
          <w:szCs w:val="28"/>
          <w:lang w:val="uk-UA"/>
        </w:rPr>
        <w:t xml:space="preserve">знаходяться у фокусі уваги українських та іноземних дослідників </w:t>
      </w:r>
      <w:r w:rsidR="00697F07" w:rsidRPr="00697F07">
        <w:rPr>
          <w:szCs w:val="28"/>
          <w:lang w:val="uk-UA"/>
        </w:rPr>
        <w:t>[1; 3; 4]</w:t>
      </w:r>
      <w:r w:rsidR="00697F07">
        <w:rPr>
          <w:szCs w:val="28"/>
          <w:lang w:val="uk-UA"/>
        </w:rPr>
        <w:t>.</w:t>
      </w:r>
      <w:r w:rsidR="00E13F7A">
        <w:rPr>
          <w:szCs w:val="28"/>
          <w:lang w:val="uk-UA"/>
        </w:rPr>
        <w:t xml:space="preserve"> </w:t>
      </w:r>
      <w:r w:rsidR="003A5640">
        <w:rPr>
          <w:szCs w:val="28"/>
          <w:lang w:val="uk-UA"/>
        </w:rPr>
        <w:t>Та</w:t>
      </w:r>
      <w:r w:rsidR="00E13F7A">
        <w:rPr>
          <w:szCs w:val="28"/>
          <w:lang w:val="uk-UA"/>
        </w:rPr>
        <w:t xml:space="preserve"> </w:t>
      </w:r>
      <w:r w:rsidR="00CE1891">
        <w:rPr>
          <w:szCs w:val="28"/>
          <w:lang w:val="uk-UA"/>
        </w:rPr>
        <w:t xml:space="preserve">за останні роки </w:t>
      </w:r>
      <w:r w:rsidR="003A5640">
        <w:rPr>
          <w:szCs w:val="28"/>
          <w:lang w:val="uk-UA"/>
        </w:rPr>
        <w:t xml:space="preserve">навчання під час пандемії </w:t>
      </w:r>
      <w:r w:rsidR="003A5640">
        <w:rPr>
          <w:szCs w:val="28"/>
          <w:lang w:val="en-GB"/>
        </w:rPr>
        <w:t>COVID</w:t>
      </w:r>
      <w:r w:rsidR="003A5640" w:rsidRPr="00AD32C9">
        <w:rPr>
          <w:szCs w:val="28"/>
          <w:lang w:val="ru-RU"/>
        </w:rPr>
        <w:t xml:space="preserve"> </w:t>
      </w:r>
      <w:r w:rsidR="003A5640">
        <w:rPr>
          <w:szCs w:val="28"/>
          <w:lang w:val="uk-UA"/>
        </w:rPr>
        <w:t xml:space="preserve">й </w:t>
      </w:r>
      <w:r w:rsidR="00CE1891">
        <w:rPr>
          <w:szCs w:val="28"/>
          <w:lang w:val="uk-UA"/>
        </w:rPr>
        <w:t xml:space="preserve">військового стану </w:t>
      </w:r>
      <w:r w:rsidR="000C405F">
        <w:rPr>
          <w:szCs w:val="28"/>
          <w:lang w:val="uk-UA"/>
        </w:rPr>
        <w:t>суттєво вплинуло</w:t>
      </w:r>
      <w:r w:rsidR="005C34ED">
        <w:rPr>
          <w:szCs w:val="28"/>
          <w:lang w:val="uk-UA"/>
        </w:rPr>
        <w:t xml:space="preserve">, як на опанування студентами запропонованого матеріалу, так і на інструменти діагностики та </w:t>
      </w:r>
      <w:r w:rsidR="004D089A">
        <w:rPr>
          <w:szCs w:val="28"/>
          <w:lang w:val="uk-UA"/>
        </w:rPr>
        <w:t>корегування помилок.</w:t>
      </w:r>
    </w:p>
    <w:p w14:paraId="38AF59B1" w14:textId="37A67DB0" w:rsidR="00611DD4" w:rsidRDefault="00D951E8" w:rsidP="00A33526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611DD4">
        <w:rPr>
          <w:szCs w:val="28"/>
          <w:lang w:val="uk-UA"/>
        </w:rPr>
        <w:t>алузев</w:t>
      </w:r>
      <w:r>
        <w:rPr>
          <w:szCs w:val="28"/>
          <w:lang w:val="uk-UA"/>
        </w:rPr>
        <w:t xml:space="preserve">е </w:t>
      </w:r>
      <w:r w:rsidR="00D04EF4">
        <w:rPr>
          <w:szCs w:val="28"/>
          <w:lang w:val="uk-UA"/>
        </w:rPr>
        <w:t>розгалуження</w:t>
      </w:r>
      <w:r>
        <w:rPr>
          <w:szCs w:val="28"/>
          <w:lang w:val="uk-UA"/>
        </w:rPr>
        <w:t xml:space="preserve"> </w:t>
      </w:r>
      <w:r w:rsidR="00D04EF4">
        <w:rPr>
          <w:szCs w:val="28"/>
          <w:lang w:val="uk-UA"/>
        </w:rPr>
        <w:t xml:space="preserve">медичної термінології у курсі «Латинська мова та медична термінологія» </w:t>
      </w:r>
      <w:r w:rsidR="009452D8">
        <w:rPr>
          <w:szCs w:val="28"/>
          <w:lang w:val="uk-UA"/>
        </w:rPr>
        <w:t>відбувається</w:t>
      </w:r>
      <w:r w:rsidR="00611DD4">
        <w:rPr>
          <w:szCs w:val="28"/>
          <w:lang w:val="uk-UA"/>
        </w:rPr>
        <w:t xml:space="preserve"> у розділі «Клінічна термінологія». Кафедра </w:t>
      </w:r>
      <w:r w:rsidR="00D04EF4">
        <w:rPr>
          <w:szCs w:val="28"/>
          <w:lang w:val="uk-UA"/>
        </w:rPr>
        <w:t xml:space="preserve">латинської мови та медичної термінології ХНМУ </w:t>
      </w:r>
      <w:r w:rsidR="005E40A1">
        <w:rPr>
          <w:szCs w:val="28"/>
          <w:lang w:val="uk-UA"/>
        </w:rPr>
        <w:t>про</w:t>
      </w:r>
      <w:r w:rsidR="005817DF">
        <w:rPr>
          <w:szCs w:val="28"/>
          <w:lang w:val="uk-UA"/>
        </w:rPr>
        <w:t xml:space="preserve">понує </w:t>
      </w:r>
      <w:r w:rsidR="00BB34B4">
        <w:rPr>
          <w:szCs w:val="28"/>
          <w:lang w:val="uk-UA"/>
        </w:rPr>
        <w:t xml:space="preserve"> </w:t>
      </w:r>
      <w:r w:rsidR="00611DD4">
        <w:rPr>
          <w:szCs w:val="28"/>
          <w:lang w:val="uk-UA"/>
        </w:rPr>
        <w:t xml:space="preserve"> диференціацію і спеціальну лексику відповідно до спеціальност</w:t>
      </w:r>
      <w:r w:rsidR="005817DF">
        <w:rPr>
          <w:szCs w:val="28"/>
          <w:lang w:val="uk-UA"/>
        </w:rPr>
        <w:t>ей</w:t>
      </w:r>
      <w:r w:rsidR="00611DD4">
        <w:rPr>
          <w:szCs w:val="28"/>
          <w:lang w:val="uk-UA"/>
        </w:rPr>
        <w:t xml:space="preserve"> «Медицина»</w:t>
      </w:r>
      <w:r w:rsidR="00E27096" w:rsidRPr="00E27096">
        <w:rPr>
          <w:szCs w:val="28"/>
          <w:lang w:val="uk-UA"/>
        </w:rPr>
        <w:t xml:space="preserve"> (</w:t>
      </w:r>
      <w:proofErr w:type="spellStart"/>
      <w:r w:rsidR="00D1132B">
        <w:rPr>
          <w:szCs w:val="28"/>
          <w:lang w:val="en-GB"/>
        </w:rPr>
        <w:t>d</w:t>
      </w:r>
      <w:r w:rsidR="00A556CB">
        <w:rPr>
          <w:szCs w:val="28"/>
          <w:lang w:val="en-GB"/>
        </w:rPr>
        <w:t>e</w:t>
      </w:r>
      <w:r w:rsidR="00D1132B">
        <w:rPr>
          <w:szCs w:val="28"/>
          <w:lang w:val="en-GB"/>
        </w:rPr>
        <w:t>fibril</w:t>
      </w:r>
      <w:r w:rsidR="008C7003">
        <w:rPr>
          <w:szCs w:val="28"/>
          <w:lang w:val="en-GB"/>
        </w:rPr>
        <w:t>l</w:t>
      </w:r>
      <w:r w:rsidR="00D1132B">
        <w:rPr>
          <w:szCs w:val="28"/>
          <w:lang w:val="en-GB"/>
        </w:rPr>
        <w:t>atio</w:t>
      </w:r>
      <w:proofErr w:type="spellEnd"/>
      <w:r w:rsidR="00D1132B" w:rsidRPr="00D1132B">
        <w:rPr>
          <w:szCs w:val="28"/>
          <w:lang w:val="uk-UA"/>
        </w:rPr>
        <w:t>,</w:t>
      </w:r>
      <w:r w:rsidR="008C7003" w:rsidRPr="008C7003">
        <w:rPr>
          <w:szCs w:val="28"/>
          <w:lang w:val="uk-UA"/>
        </w:rPr>
        <w:t xml:space="preserve"> </w:t>
      </w:r>
      <w:proofErr w:type="spellStart"/>
      <w:r w:rsidR="008C7003">
        <w:rPr>
          <w:szCs w:val="28"/>
          <w:lang w:val="en-GB"/>
        </w:rPr>
        <w:t>parametritis</w:t>
      </w:r>
      <w:proofErr w:type="spellEnd"/>
      <w:r w:rsidR="008C7003" w:rsidRPr="008C7003">
        <w:rPr>
          <w:szCs w:val="28"/>
          <w:lang w:val="uk-UA"/>
        </w:rPr>
        <w:t xml:space="preserve">, </w:t>
      </w:r>
      <w:proofErr w:type="spellStart"/>
      <w:r w:rsidR="00777181">
        <w:rPr>
          <w:szCs w:val="28"/>
          <w:lang w:val="en-GB"/>
        </w:rPr>
        <w:t>allotransplantatio</w:t>
      </w:r>
      <w:proofErr w:type="spellEnd"/>
      <w:r w:rsidR="00777181" w:rsidRPr="00777181">
        <w:rPr>
          <w:szCs w:val="28"/>
          <w:lang w:val="uk-UA"/>
        </w:rPr>
        <w:t>)</w:t>
      </w:r>
      <w:r w:rsidR="00611DD4">
        <w:rPr>
          <w:szCs w:val="28"/>
          <w:lang w:val="uk-UA"/>
        </w:rPr>
        <w:t>, «Стоматологія»</w:t>
      </w:r>
      <w:r w:rsidR="0070613B" w:rsidRPr="0070613B">
        <w:rPr>
          <w:szCs w:val="28"/>
          <w:lang w:val="uk-UA"/>
        </w:rPr>
        <w:t xml:space="preserve"> (</w:t>
      </w:r>
      <w:proofErr w:type="spellStart"/>
      <w:r w:rsidR="0070613B">
        <w:rPr>
          <w:szCs w:val="28"/>
          <w:lang w:val="en-GB"/>
        </w:rPr>
        <w:t>prognathia</w:t>
      </w:r>
      <w:proofErr w:type="spellEnd"/>
      <w:r w:rsidR="0070613B" w:rsidRPr="0070613B">
        <w:rPr>
          <w:szCs w:val="28"/>
          <w:lang w:val="uk-UA"/>
        </w:rPr>
        <w:t xml:space="preserve">, </w:t>
      </w:r>
      <w:proofErr w:type="spellStart"/>
      <w:r w:rsidR="0070613B">
        <w:rPr>
          <w:szCs w:val="28"/>
          <w:lang w:val="en-GB"/>
        </w:rPr>
        <w:t>occlusio</w:t>
      </w:r>
      <w:proofErr w:type="spellEnd"/>
      <w:r w:rsidR="0070613B" w:rsidRPr="0070613B">
        <w:rPr>
          <w:szCs w:val="28"/>
          <w:lang w:val="uk-UA"/>
        </w:rPr>
        <w:t xml:space="preserve">, </w:t>
      </w:r>
      <w:proofErr w:type="spellStart"/>
      <w:r w:rsidR="0070613B">
        <w:rPr>
          <w:szCs w:val="28"/>
          <w:lang w:val="en-GB"/>
        </w:rPr>
        <w:t>devitalisatio</w:t>
      </w:r>
      <w:proofErr w:type="spellEnd"/>
      <w:r w:rsidR="0070613B" w:rsidRPr="0070613B">
        <w:rPr>
          <w:szCs w:val="28"/>
          <w:lang w:val="uk-UA"/>
        </w:rPr>
        <w:t>)</w:t>
      </w:r>
      <w:r w:rsidR="00611DD4">
        <w:rPr>
          <w:szCs w:val="28"/>
          <w:lang w:val="uk-UA"/>
        </w:rPr>
        <w:t>, «Педіатрія»</w:t>
      </w:r>
      <w:r w:rsidR="00405765">
        <w:rPr>
          <w:szCs w:val="28"/>
          <w:lang w:val="uk-UA"/>
        </w:rPr>
        <w:t xml:space="preserve"> (</w:t>
      </w:r>
      <w:r w:rsidR="008A5E22">
        <w:rPr>
          <w:szCs w:val="28"/>
          <w:lang w:val="en-GB"/>
        </w:rPr>
        <w:t>asphyxia</w:t>
      </w:r>
      <w:r w:rsidR="0085049F" w:rsidRPr="0085049F">
        <w:rPr>
          <w:szCs w:val="28"/>
          <w:lang w:val="uk-UA"/>
        </w:rPr>
        <w:t xml:space="preserve">, </w:t>
      </w:r>
      <w:r w:rsidR="00B27CF8">
        <w:rPr>
          <w:szCs w:val="28"/>
          <w:lang w:val="en-GB"/>
        </w:rPr>
        <w:t>naevus</w:t>
      </w:r>
      <w:r w:rsidR="00B27CF8" w:rsidRPr="00B27CF8">
        <w:rPr>
          <w:szCs w:val="28"/>
          <w:lang w:val="uk-UA"/>
        </w:rPr>
        <w:t xml:space="preserve">, </w:t>
      </w:r>
      <w:r w:rsidR="00B27CF8">
        <w:rPr>
          <w:szCs w:val="28"/>
          <w:lang w:val="en-GB"/>
        </w:rPr>
        <w:t>urticaria</w:t>
      </w:r>
      <w:r w:rsidR="00124A68" w:rsidRPr="00124A68">
        <w:rPr>
          <w:szCs w:val="28"/>
          <w:lang w:val="uk-UA"/>
        </w:rPr>
        <w:t>)</w:t>
      </w:r>
      <w:r w:rsidR="00611DD4">
        <w:rPr>
          <w:szCs w:val="28"/>
          <w:lang w:val="uk-UA"/>
        </w:rPr>
        <w:t>, «Технології лабораторної діагностики а лікування»</w:t>
      </w:r>
      <w:r w:rsidR="0070613B" w:rsidRPr="0070613B">
        <w:rPr>
          <w:szCs w:val="28"/>
          <w:lang w:val="uk-UA"/>
        </w:rPr>
        <w:t xml:space="preserve"> </w:t>
      </w:r>
      <w:r w:rsidR="0070613B" w:rsidRPr="00B92075">
        <w:rPr>
          <w:szCs w:val="28"/>
          <w:lang w:val="uk-UA"/>
        </w:rPr>
        <w:t>(</w:t>
      </w:r>
      <w:r w:rsidR="00EF7FAA">
        <w:rPr>
          <w:szCs w:val="28"/>
          <w:lang w:val="en-GB"/>
        </w:rPr>
        <w:t>metachromasia</w:t>
      </w:r>
      <w:r w:rsidR="00EF7FAA" w:rsidRPr="00EF7FAA">
        <w:rPr>
          <w:szCs w:val="28"/>
          <w:lang w:val="uk-UA"/>
        </w:rPr>
        <w:t xml:space="preserve">, </w:t>
      </w:r>
      <w:proofErr w:type="spellStart"/>
      <w:r w:rsidR="00EF7FAA">
        <w:rPr>
          <w:szCs w:val="28"/>
          <w:lang w:val="en-GB"/>
        </w:rPr>
        <w:t>microspectrophotometria</w:t>
      </w:r>
      <w:proofErr w:type="spellEnd"/>
      <w:r w:rsidR="00EF7FAA" w:rsidRPr="00EF7FAA">
        <w:rPr>
          <w:szCs w:val="28"/>
          <w:lang w:val="uk-UA"/>
        </w:rPr>
        <w:t>)</w:t>
      </w:r>
      <w:r w:rsidR="00611DD4">
        <w:rPr>
          <w:szCs w:val="28"/>
          <w:lang w:val="uk-UA"/>
        </w:rPr>
        <w:t xml:space="preserve">, «Фізична терапія, </w:t>
      </w:r>
      <w:proofErr w:type="spellStart"/>
      <w:r w:rsidR="00611DD4">
        <w:rPr>
          <w:szCs w:val="28"/>
          <w:lang w:val="uk-UA"/>
        </w:rPr>
        <w:t>ероготерапія</w:t>
      </w:r>
      <w:proofErr w:type="spellEnd"/>
      <w:r w:rsidR="00611DD4">
        <w:rPr>
          <w:szCs w:val="28"/>
          <w:lang w:val="uk-UA"/>
        </w:rPr>
        <w:t>»</w:t>
      </w:r>
      <w:r w:rsidR="009056E8" w:rsidRPr="009056E8">
        <w:rPr>
          <w:szCs w:val="28"/>
          <w:lang w:val="uk-UA"/>
        </w:rPr>
        <w:t xml:space="preserve"> (</w:t>
      </w:r>
      <w:proofErr w:type="spellStart"/>
      <w:r w:rsidR="009056E8">
        <w:rPr>
          <w:szCs w:val="28"/>
          <w:lang w:val="en-GB"/>
        </w:rPr>
        <w:t>eutonia</w:t>
      </w:r>
      <w:proofErr w:type="spellEnd"/>
      <w:r w:rsidR="009056E8" w:rsidRPr="009056E8">
        <w:rPr>
          <w:szCs w:val="28"/>
          <w:lang w:val="uk-UA"/>
        </w:rPr>
        <w:t xml:space="preserve">, </w:t>
      </w:r>
      <w:r w:rsidR="00777181">
        <w:rPr>
          <w:szCs w:val="28"/>
          <w:lang w:val="en-GB"/>
        </w:rPr>
        <w:t>trauma</w:t>
      </w:r>
      <w:r w:rsidR="00777181" w:rsidRPr="00777181">
        <w:rPr>
          <w:szCs w:val="28"/>
          <w:lang w:val="uk-UA"/>
        </w:rPr>
        <w:t>)</w:t>
      </w:r>
      <w:r w:rsidR="00611DD4">
        <w:rPr>
          <w:szCs w:val="28"/>
          <w:lang w:val="uk-UA"/>
        </w:rPr>
        <w:t>.</w:t>
      </w:r>
    </w:p>
    <w:p w14:paraId="6B33329C" w14:textId="23951ABE" w:rsidR="00611DD4" w:rsidRDefault="00611DD4" w:rsidP="00A33526">
      <w:pPr>
        <w:ind w:firstLine="709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При вивченні цього </w:t>
      </w:r>
      <w:r w:rsidR="005817DF">
        <w:rPr>
          <w:szCs w:val="28"/>
          <w:lang w:val="uk-UA"/>
        </w:rPr>
        <w:t>розділу</w:t>
      </w:r>
      <w:r>
        <w:rPr>
          <w:szCs w:val="28"/>
          <w:lang w:val="uk-UA"/>
        </w:rPr>
        <w:t xml:space="preserve"> зосереджуємося на розгляді клінічних термінів, побудованих за допомогою греко</w:t>
      </w:r>
      <w:r w:rsidR="005817DF"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 xml:space="preserve">латинських терміноелементів. </w:t>
      </w:r>
      <w:r w:rsidR="00DB2555">
        <w:rPr>
          <w:rFonts w:cs="Times New Roman"/>
          <w:szCs w:val="28"/>
          <w:lang w:val="uk-UA"/>
        </w:rPr>
        <w:t xml:space="preserve">Під час очного та дистанційного навчання здобувачі освіти припускаються </w:t>
      </w:r>
      <w:r w:rsidR="009D5C27">
        <w:rPr>
          <w:rFonts w:cs="Times New Roman"/>
          <w:szCs w:val="28"/>
          <w:lang w:val="uk-UA"/>
        </w:rPr>
        <w:t xml:space="preserve">помилок, які традиційно поділяють на </w:t>
      </w:r>
      <w:r>
        <w:rPr>
          <w:rFonts w:cs="Times New Roman"/>
          <w:szCs w:val="28"/>
          <w:lang w:val="uk-UA"/>
        </w:rPr>
        <w:t>фонетичні, лексичні, граматичні.</w:t>
      </w:r>
      <w:r w:rsidR="009D5C27">
        <w:rPr>
          <w:rFonts w:cs="Times New Roman"/>
          <w:szCs w:val="28"/>
          <w:lang w:val="uk-UA"/>
        </w:rPr>
        <w:t xml:space="preserve"> </w:t>
      </w:r>
    </w:p>
    <w:p w14:paraId="61F1CB9D" w14:textId="436B3C35" w:rsidR="00611DD4" w:rsidRDefault="003C286E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 підставі о</w:t>
      </w:r>
      <w:r w:rsidR="0087023F">
        <w:rPr>
          <w:rFonts w:cs="Times New Roman"/>
          <w:szCs w:val="28"/>
          <w:lang w:val="uk-UA"/>
        </w:rPr>
        <w:t>собист</w:t>
      </w:r>
      <w:r>
        <w:rPr>
          <w:rFonts w:cs="Times New Roman"/>
          <w:szCs w:val="28"/>
          <w:lang w:val="uk-UA"/>
        </w:rPr>
        <w:t>их</w:t>
      </w:r>
      <w:r w:rsidR="0087023F">
        <w:rPr>
          <w:rFonts w:cs="Times New Roman"/>
          <w:szCs w:val="28"/>
          <w:lang w:val="uk-UA"/>
        </w:rPr>
        <w:t xml:space="preserve"> спостережен</w:t>
      </w:r>
      <w:r>
        <w:rPr>
          <w:rFonts w:cs="Times New Roman"/>
          <w:szCs w:val="28"/>
          <w:lang w:val="uk-UA"/>
        </w:rPr>
        <w:t>ь</w:t>
      </w:r>
      <w:r w:rsidR="0087023F">
        <w:rPr>
          <w:rFonts w:cs="Times New Roman"/>
          <w:szCs w:val="28"/>
          <w:lang w:val="uk-UA"/>
        </w:rPr>
        <w:t xml:space="preserve"> автора</w:t>
      </w:r>
      <w:r w:rsidR="00744168">
        <w:rPr>
          <w:rFonts w:cs="Times New Roman"/>
          <w:szCs w:val="28"/>
          <w:lang w:val="uk-UA"/>
        </w:rPr>
        <w:t xml:space="preserve">, що підкріплюються аналізом результатів тестових завдань на платформі </w:t>
      </w:r>
      <w:r w:rsidR="00744168">
        <w:rPr>
          <w:rFonts w:cs="Times New Roman"/>
          <w:szCs w:val="28"/>
          <w:lang w:val="en-GB"/>
        </w:rPr>
        <w:t>Moodle</w:t>
      </w:r>
      <w:r w:rsidR="007F1C54">
        <w:rPr>
          <w:rFonts w:cs="Times New Roman"/>
          <w:szCs w:val="28"/>
          <w:lang w:val="uk-UA"/>
        </w:rPr>
        <w:t xml:space="preserve"> </w:t>
      </w:r>
      <w:r w:rsidR="007F1C54" w:rsidRPr="007F1C54">
        <w:rPr>
          <w:rFonts w:cs="Times New Roman"/>
          <w:szCs w:val="28"/>
          <w:lang w:val="uk-UA"/>
        </w:rPr>
        <w:t>[2]</w:t>
      </w:r>
      <w:r w:rsidR="00744168">
        <w:rPr>
          <w:rFonts w:cs="Times New Roman"/>
          <w:szCs w:val="28"/>
          <w:lang w:val="uk-UA"/>
        </w:rPr>
        <w:t xml:space="preserve">, </w:t>
      </w:r>
      <w:r w:rsidR="0087023F">
        <w:rPr>
          <w:rFonts w:cs="Times New Roman"/>
          <w:szCs w:val="28"/>
          <w:lang w:val="uk-UA"/>
        </w:rPr>
        <w:t xml:space="preserve">протягом останніх трьох років </w:t>
      </w:r>
      <w:r w:rsidR="00327675">
        <w:rPr>
          <w:rFonts w:cs="Times New Roman"/>
          <w:szCs w:val="28"/>
          <w:lang w:val="uk-UA"/>
        </w:rPr>
        <w:t>п</w:t>
      </w:r>
      <w:r w:rsidR="00611DD4">
        <w:rPr>
          <w:rFonts w:cs="Times New Roman"/>
          <w:szCs w:val="28"/>
          <w:lang w:val="uk-UA"/>
        </w:rPr>
        <w:t xml:space="preserve">ід час дистанційного навчання більш виразними постали такі проблеми, як орфоепічні помилки та слабке усвідомлення лексичного значення термінів і </w:t>
      </w:r>
      <w:r w:rsidR="007F1C54">
        <w:rPr>
          <w:rFonts w:cs="Times New Roman"/>
          <w:szCs w:val="28"/>
          <w:lang w:val="uk-UA"/>
        </w:rPr>
        <w:t>їхнього</w:t>
      </w:r>
      <w:r w:rsidR="00611DD4">
        <w:rPr>
          <w:rFonts w:cs="Times New Roman"/>
          <w:szCs w:val="28"/>
          <w:lang w:val="uk-UA"/>
        </w:rPr>
        <w:t xml:space="preserve"> </w:t>
      </w:r>
      <w:r w:rsidR="00327675">
        <w:rPr>
          <w:rFonts w:cs="Times New Roman"/>
          <w:szCs w:val="28"/>
          <w:lang w:val="uk-UA"/>
        </w:rPr>
        <w:t xml:space="preserve">професійного контексту. </w:t>
      </w:r>
    </w:p>
    <w:p w14:paraId="6A0666C9" w14:textId="44F802C1" w:rsidR="00611DD4" w:rsidRDefault="00611DD4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Перше пов’язуємо із загально низькою орієнтацією на </w:t>
      </w:r>
      <w:r w:rsidR="008A278C">
        <w:rPr>
          <w:rFonts w:cs="Times New Roman"/>
          <w:szCs w:val="28"/>
          <w:lang w:val="uk-UA"/>
        </w:rPr>
        <w:t xml:space="preserve">звукове </w:t>
      </w:r>
      <w:r>
        <w:rPr>
          <w:rFonts w:cs="Times New Roman"/>
          <w:szCs w:val="28"/>
          <w:lang w:val="uk-UA"/>
        </w:rPr>
        <w:t xml:space="preserve">відтворення лексики, </w:t>
      </w:r>
      <w:r w:rsidR="00016253">
        <w:rPr>
          <w:rFonts w:cs="Times New Roman"/>
          <w:szCs w:val="28"/>
          <w:lang w:val="uk-UA"/>
        </w:rPr>
        <w:t xml:space="preserve">неможливістю контролю за артикуляцією з боку викладача, </w:t>
      </w:r>
      <w:r w:rsidR="00833367">
        <w:rPr>
          <w:rFonts w:cs="Times New Roman"/>
          <w:szCs w:val="28"/>
          <w:lang w:val="uk-UA"/>
        </w:rPr>
        <w:t>скороченням часу на</w:t>
      </w:r>
      <w:r w:rsidR="009E6F66">
        <w:rPr>
          <w:rFonts w:cs="Times New Roman"/>
          <w:szCs w:val="28"/>
          <w:lang w:val="uk-UA"/>
        </w:rPr>
        <w:t xml:space="preserve"> усну комунікацію</w:t>
      </w:r>
      <w:r>
        <w:rPr>
          <w:rFonts w:cs="Times New Roman"/>
          <w:szCs w:val="28"/>
          <w:lang w:val="uk-UA"/>
        </w:rPr>
        <w:t xml:space="preserve"> </w:t>
      </w:r>
      <w:r w:rsidR="00C672FB">
        <w:rPr>
          <w:rFonts w:cs="Times New Roman"/>
          <w:szCs w:val="28"/>
          <w:lang w:val="uk-UA"/>
        </w:rPr>
        <w:t>за умов</w:t>
      </w:r>
      <w:r>
        <w:rPr>
          <w:rFonts w:cs="Times New Roman"/>
          <w:szCs w:val="28"/>
          <w:lang w:val="uk-UA"/>
        </w:rPr>
        <w:t xml:space="preserve"> дистанційного заняття, </w:t>
      </w:r>
      <w:r w:rsidR="008A278C">
        <w:rPr>
          <w:rFonts w:cs="Times New Roman"/>
          <w:szCs w:val="28"/>
          <w:lang w:val="uk-UA"/>
        </w:rPr>
        <w:t>проблемами технічного характеру</w:t>
      </w:r>
      <w:r w:rsidR="00F9398F">
        <w:rPr>
          <w:rFonts w:cs="Times New Roman"/>
          <w:szCs w:val="28"/>
          <w:lang w:val="uk-UA"/>
        </w:rPr>
        <w:t xml:space="preserve"> (інтернет з’єднання, </w:t>
      </w:r>
      <w:r w:rsidR="00C00B1E">
        <w:rPr>
          <w:rFonts w:cs="Times New Roman"/>
          <w:szCs w:val="28"/>
          <w:lang w:val="uk-UA"/>
        </w:rPr>
        <w:t>несправність мо</w:t>
      </w:r>
      <w:r w:rsidR="00016253">
        <w:rPr>
          <w:rFonts w:cs="Times New Roman"/>
          <w:szCs w:val="28"/>
          <w:lang w:val="uk-UA"/>
        </w:rPr>
        <w:t>більних пристроїв тощо)</w:t>
      </w:r>
      <w:r w:rsidR="007355D9">
        <w:rPr>
          <w:rFonts w:cs="Times New Roman"/>
          <w:szCs w:val="28"/>
          <w:lang w:val="uk-UA"/>
        </w:rPr>
        <w:t>.</w:t>
      </w:r>
    </w:p>
    <w:p w14:paraId="77F28A3B" w14:textId="2857FC32" w:rsidR="007355D9" w:rsidRDefault="00C16C74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Причин</w:t>
      </w:r>
      <w:r w:rsidR="002D6986">
        <w:rPr>
          <w:rFonts w:cs="Times New Roman"/>
          <w:szCs w:val="28"/>
          <w:lang w:val="uk-UA"/>
        </w:rPr>
        <w:t>ами</w:t>
      </w:r>
      <w:r>
        <w:rPr>
          <w:rFonts w:cs="Times New Roman"/>
          <w:szCs w:val="28"/>
          <w:lang w:val="uk-UA"/>
        </w:rPr>
        <w:t xml:space="preserve"> посилення д</w:t>
      </w:r>
      <w:r w:rsidR="007355D9">
        <w:rPr>
          <w:rFonts w:cs="Times New Roman"/>
          <w:szCs w:val="28"/>
          <w:lang w:val="uk-UA"/>
        </w:rPr>
        <w:t>руг</w:t>
      </w:r>
      <w:r>
        <w:rPr>
          <w:rFonts w:cs="Times New Roman"/>
          <w:szCs w:val="28"/>
          <w:lang w:val="uk-UA"/>
        </w:rPr>
        <w:t xml:space="preserve">ої </w:t>
      </w:r>
      <w:r w:rsidR="00610C1F">
        <w:rPr>
          <w:rFonts w:cs="Times New Roman"/>
          <w:szCs w:val="28"/>
          <w:lang w:val="uk-UA"/>
        </w:rPr>
        <w:t xml:space="preserve">групи проблем вважаємо </w:t>
      </w:r>
      <w:r w:rsidR="007355D9">
        <w:rPr>
          <w:rFonts w:cs="Times New Roman"/>
          <w:szCs w:val="28"/>
          <w:lang w:val="uk-UA"/>
        </w:rPr>
        <w:t>зниження рівня фонових галузевих знань та відсутністю комунікації усередині студентської спільноти. Так, здобувачі освіти, що поєднують навчання із роботою у сфері охорони здоров’я</w:t>
      </w:r>
      <w:r w:rsidR="00DB2D8E">
        <w:rPr>
          <w:rFonts w:cs="Times New Roman"/>
          <w:szCs w:val="28"/>
          <w:lang w:val="uk-UA"/>
        </w:rPr>
        <w:t>,</w:t>
      </w:r>
      <w:r w:rsidR="007355D9">
        <w:rPr>
          <w:rFonts w:cs="Times New Roman"/>
          <w:szCs w:val="28"/>
          <w:lang w:val="uk-UA"/>
        </w:rPr>
        <w:t xml:space="preserve"> впізнають терміни на зразок </w:t>
      </w:r>
      <w:r w:rsidR="002D6986">
        <w:rPr>
          <w:rFonts w:cs="Times New Roman"/>
          <w:szCs w:val="28"/>
          <w:lang w:val="en-GB"/>
        </w:rPr>
        <w:t>paraplegia</w:t>
      </w:r>
      <w:r w:rsidR="007355D9" w:rsidRPr="007355D9">
        <w:rPr>
          <w:rFonts w:cs="Times New Roman"/>
          <w:szCs w:val="28"/>
          <w:lang w:val="uk-UA"/>
        </w:rPr>
        <w:t>,</w:t>
      </w:r>
      <w:r w:rsidR="00DB2D8E" w:rsidRPr="00DB2D8E">
        <w:rPr>
          <w:rFonts w:cs="Times New Roman"/>
          <w:szCs w:val="28"/>
          <w:lang w:val="uk-UA"/>
        </w:rPr>
        <w:t xml:space="preserve"> </w:t>
      </w:r>
      <w:r w:rsidR="00DB2D8E">
        <w:rPr>
          <w:rFonts w:cs="Times New Roman"/>
          <w:szCs w:val="28"/>
          <w:lang w:val="en-GB"/>
        </w:rPr>
        <w:t>strabismus</w:t>
      </w:r>
      <w:r w:rsidR="00DB2D8E" w:rsidRPr="00DB2D8E">
        <w:rPr>
          <w:rFonts w:cs="Times New Roman"/>
          <w:szCs w:val="28"/>
          <w:lang w:val="uk-UA"/>
        </w:rPr>
        <w:t>,</w:t>
      </w:r>
      <w:r w:rsidR="007355D9" w:rsidRPr="007355D9">
        <w:rPr>
          <w:rFonts w:cs="Times New Roman"/>
          <w:szCs w:val="28"/>
          <w:lang w:val="uk-UA"/>
        </w:rPr>
        <w:t xml:space="preserve"> </w:t>
      </w:r>
      <w:r w:rsidR="007355D9">
        <w:rPr>
          <w:rFonts w:cs="Times New Roman"/>
          <w:szCs w:val="28"/>
          <w:lang w:val="en-GB"/>
        </w:rPr>
        <w:t>habitus</w:t>
      </w:r>
      <w:r w:rsidR="007355D9" w:rsidRPr="007355D9">
        <w:rPr>
          <w:rFonts w:cs="Times New Roman"/>
          <w:szCs w:val="28"/>
          <w:lang w:val="uk-UA"/>
        </w:rPr>
        <w:t xml:space="preserve"> </w:t>
      </w:r>
      <w:proofErr w:type="spellStart"/>
      <w:r w:rsidR="007355D9">
        <w:rPr>
          <w:rFonts w:cs="Times New Roman"/>
          <w:szCs w:val="28"/>
          <w:lang w:val="en-GB"/>
        </w:rPr>
        <w:t>asthenicus</w:t>
      </w:r>
      <w:proofErr w:type="spellEnd"/>
      <w:r w:rsidR="007355D9" w:rsidRPr="007355D9">
        <w:rPr>
          <w:rFonts w:cs="Times New Roman"/>
          <w:szCs w:val="28"/>
          <w:lang w:val="uk-UA"/>
        </w:rPr>
        <w:t xml:space="preserve">, </w:t>
      </w:r>
      <w:r w:rsidR="007355D9">
        <w:rPr>
          <w:rFonts w:cs="Times New Roman"/>
          <w:szCs w:val="28"/>
          <w:lang w:val="en-GB"/>
        </w:rPr>
        <w:t>in</w:t>
      </w:r>
      <w:r w:rsidR="007355D9" w:rsidRPr="007355D9">
        <w:rPr>
          <w:rFonts w:cs="Times New Roman"/>
          <w:szCs w:val="28"/>
          <w:lang w:val="uk-UA"/>
        </w:rPr>
        <w:t xml:space="preserve"> </w:t>
      </w:r>
      <w:r w:rsidR="007355D9">
        <w:rPr>
          <w:rFonts w:cs="Times New Roman"/>
          <w:szCs w:val="28"/>
          <w:lang w:val="en-GB"/>
        </w:rPr>
        <w:t>situ</w:t>
      </w:r>
      <w:r w:rsidR="007355D9" w:rsidRPr="007355D9">
        <w:rPr>
          <w:rFonts w:cs="Times New Roman"/>
          <w:szCs w:val="28"/>
          <w:lang w:val="uk-UA"/>
        </w:rPr>
        <w:t xml:space="preserve"> </w:t>
      </w:r>
      <w:r w:rsidR="007355D9">
        <w:rPr>
          <w:rFonts w:cs="Times New Roman"/>
          <w:szCs w:val="28"/>
          <w:lang w:val="uk-UA"/>
        </w:rPr>
        <w:t>тощо, адже стикаються із ними на практиці.</w:t>
      </w:r>
    </w:p>
    <w:p w14:paraId="2BAA1879" w14:textId="48E0723F" w:rsidR="007355D9" w:rsidRDefault="007355D9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Тож вважаємо інтенсифікацію саме цих різновидів помилок безпосередньо пов’язаною із дистанційною освітою</w:t>
      </w:r>
      <w:r w:rsidR="00437C3C">
        <w:rPr>
          <w:rFonts w:cs="Times New Roman"/>
          <w:szCs w:val="28"/>
          <w:lang w:val="uk-UA"/>
        </w:rPr>
        <w:t xml:space="preserve"> та </w:t>
      </w:r>
      <w:r w:rsidR="006441D8">
        <w:rPr>
          <w:rFonts w:cs="Times New Roman"/>
          <w:szCs w:val="28"/>
          <w:lang w:val="uk-UA"/>
        </w:rPr>
        <w:t xml:space="preserve">послабленням можливостей </w:t>
      </w:r>
      <w:r w:rsidR="00FE512A">
        <w:rPr>
          <w:rFonts w:cs="Times New Roman"/>
          <w:szCs w:val="28"/>
          <w:lang w:val="uk-UA"/>
        </w:rPr>
        <w:t xml:space="preserve">усної </w:t>
      </w:r>
      <w:r w:rsidR="009C04C1">
        <w:rPr>
          <w:rFonts w:cs="Times New Roman"/>
          <w:szCs w:val="28"/>
          <w:lang w:val="uk-UA"/>
        </w:rPr>
        <w:t xml:space="preserve">синхронної </w:t>
      </w:r>
      <w:r w:rsidR="006441D8">
        <w:rPr>
          <w:rFonts w:cs="Times New Roman"/>
          <w:szCs w:val="28"/>
          <w:lang w:val="uk-UA"/>
        </w:rPr>
        <w:t xml:space="preserve">комунікації як </w:t>
      </w:r>
      <w:r w:rsidR="00FE512A">
        <w:rPr>
          <w:rFonts w:cs="Times New Roman"/>
          <w:szCs w:val="28"/>
          <w:lang w:val="uk-UA"/>
        </w:rPr>
        <w:t xml:space="preserve">із викладачем, так і з </w:t>
      </w:r>
      <w:r w:rsidR="001671F9">
        <w:rPr>
          <w:rFonts w:cs="Times New Roman"/>
          <w:szCs w:val="28"/>
          <w:lang w:val="uk-UA"/>
        </w:rPr>
        <w:t xml:space="preserve">іншими </w:t>
      </w:r>
      <w:r w:rsidR="009C04C1">
        <w:rPr>
          <w:rFonts w:cs="Times New Roman"/>
          <w:szCs w:val="28"/>
          <w:lang w:val="uk-UA"/>
        </w:rPr>
        <w:t>здобувачами освіти</w:t>
      </w:r>
      <w:r w:rsidR="00FE512A">
        <w:rPr>
          <w:rFonts w:cs="Times New Roman"/>
          <w:szCs w:val="28"/>
          <w:lang w:val="uk-UA"/>
        </w:rPr>
        <w:t>.</w:t>
      </w:r>
    </w:p>
    <w:p w14:paraId="2D42089B" w14:textId="1AF33BB1" w:rsidR="00C17BB9" w:rsidRDefault="00D7364B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</w:t>
      </w:r>
      <w:r w:rsidR="00E03E6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сучасних умовах </w:t>
      </w:r>
      <w:r w:rsidR="00EC3A91">
        <w:rPr>
          <w:rFonts w:cs="Times New Roman"/>
          <w:szCs w:val="28"/>
          <w:lang w:val="uk-UA"/>
        </w:rPr>
        <w:t xml:space="preserve">дистанційного </w:t>
      </w:r>
      <w:r>
        <w:rPr>
          <w:rFonts w:cs="Times New Roman"/>
          <w:szCs w:val="28"/>
          <w:lang w:val="uk-UA"/>
        </w:rPr>
        <w:t xml:space="preserve">навчання </w:t>
      </w:r>
      <w:r w:rsidR="001831FA">
        <w:rPr>
          <w:rFonts w:cs="Times New Roman"/>
          <w:szCs w:val="28"/>
          <w:lang w:val="uk-UA"/>
        </w:rPr>
        <w:t xml:space="preserve">для попередження вказаних помилок серед здобувачів освіти, які вважаються </w:t>
      </w:r>
      <w:r w:rsidR="00241EB0">
        <w:rPr>
          <w:rFonts w:cs="Times New Roman"/>
          <w:szCs w:val="28"/>
          <w:lang w:val="en-GB"/>
        </w:rPr>
        <w:t>digital</w:t>
      </w:r>
      <w:r w:rsidR="00241EB0" w:rsidRPr="00141DED">
        <w:rPr>
          <w:rFonts w:cs="Times New Roman"/>
          <w:szCs w:val="28"/>
          <w:lang w:val="uk-UA"/>
        </w:rPr>
        <w:t xml:space="preserve"> </w:t>
      </w:r>
      <w:r w:rsidR="00241EB0">
        <w:rPr>
          <w:rFonts w:cs="Times New Roman"/>
          <w:szCs w:val="28"/>
          <w:lang w:val="en-GB"/>
        </w:rPr>
        <w:t>natives</w:t>
      </w:r>
      <w:r w:rsidR="00141DED">
        <w:rPr>
          <w:rFonts w:cs="Times New Roman"/>
          <w:szCs w:val="28"/>
          <w:lang w:val="uk-UA"/>
        </w:rPr>
        <w:t xml:space="preserve">, мають використовуватися відповідні інструменти. </w:t>
      </w:r>
    </w:p>
    <w:p w14:paraId="4A6099A5" w14:textId="40E3999A" w:rsidR="007355D9" w:rsidRDefault="006824CC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Для попередження помилок при вимові вважаємо за потрібне розробити низку відео та/або </w:t>
      </w:r>
      <w:proofErr w:type="spellStart"/>
      <w:r>
        <w:rPr>
          <w:rFonts w:cs="Times New Roman"/>
          <w:szCs w:val="28"/>
          <w:lang w:val="uk-UA"/>
        </w:rPr>
        <w:t>аудіоподкастів</w:t>
      </w:r>
      <w:proofErr w:type="spellEnd"/>
      <w:r>
        <w:rPr>
          <w:rFonts w:cs="Times New Roman"/>
          <w:szCs w:val="28"/>
          <w:lang w:val="uk-UA"/>
        </w:rPr>
        <w:t xml:space="preserve"> з акцентом на правильній вимові клінічних термінів різних галузей. Для діагностики </w:t>
      </w:r>
      <w:r w:rsidRPr="00BE6FF8">
        <w:rPr>
          <w:rFonts w:cs="Times New Roman"/>
          <w:szCs w:val="28"/>
          <w:lang w:val="uk-UA"/>
        </w:rPr>
        <w:t>‒</w:t>
      </w:r>
      <w:r>
        <w:rPr>
          <w:rFonts w:cs="Times New Roman"/>
          <w:szCs w:val="28"/>
          <w:lang w:val="uk-UA"/>
        </w:rPr>
        <w:t xml:space="preserve"> запропонувати студентам індивідуальні завдання, виконання яких передбачає запис </w:t>
      </w:r>
      <w:r w:rsidR="00B07261">
        <w:rPr>
          <w:rFonts w:cs="Times New Roman"/>
          <w:szCs w:val="28"/>
          <w:lang w:val="uk-UA"/>
        </w:rPr>
        <w:t>відповіді у форматі зву</w:t>
      </w:r>
      <w:r w:rsidR="00593DFE">
        <w:rPr>
          <w:rFonts w:cs="Times New Roman"/>
          <w:szCs w:val="28"/>
          <w:lang w:val="uk-UA"/>
        </w:rPr>
        <w:t>к</w:t>
      </w:r>
      <w:r w:rsidR="00B07261">
        <w:rPr>
          <w:rFonts w:cs="Times New Roman"/>
          <w:szCs w:val="28"/>
          <w:lang w:val="uk-UA"/>
        </w:rPr>
        <w:t xml:space="preserve">ового файлу </w:t>
      </w:r>
      <w:r w:rsidR="00593DFE">
        <w:rPr>
          <w:rFonts w:cs="Times New Roman"/>
          <w:szCs w:val="28"/>
          <w:lang w:val="uk-UA"/>
        </w:rPr>
        <w:t>чи голосового повідомлення</w:t>
      </w:r>
      <w:r>
        <w:rPr>
          <w:rFonts w:cs="Times New Roman"/>
          <w:szCs w:val="28"/>
          <w:lang w:val="uk-UA"/>
        </w:rPr>
        <w:t>, а також за можливості інтенсифікувати усну складову під час практичних занять.</w:t>
      </w:r>
      <w:r>
        <w:rPr>
          <w:rFonts w:cs="Times New Roman"/>
          <w:szCs w:val="28"/>
          <w:lang w:val="uk-UA"/>
        </w:rPr>
        <w:t xml:space="preserve"> Водночас продуктивним є використання інструментів </w:t>
      </w:r>
      <w:r w:rsidR="007355D9">
        <w:rPr>
          <w:rFonts w:cs="Times New Roman"/>
          <w:szCs w:val="28"/>
          <w:lang w:val="uk-UA"/>
        </w:rPr>
        <w:t>індивідуального навчання</w:t>
      </w:r>
      <w:r w:rsidRPr="006824C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додатків на кшталт</w:t>
      </w:r>
      <w:r w:rsidR="007355D9">
        <w:rPr>
          <w:rFonts w:cs="Times New Roman"/>
          <w:szCs w:val="28"/>
          <w:lang w:val="uk-UA"/>
        </w:rPr>
        <w:t xml:space="preserve"> </w:t>
      </w:r>
      <w:r w:rsidR="007355D9">
        <w:rPr>
          <w:rFonts w:cs="Times New Roman"/>
          <w:szCs w:val="28"/>
          <w:lang w:val="en-GB"/>
        </w:rPr>
        <w:t>Quizlet</w:t>
      </w:r>
      <w:r w:rsidR="007355D9" w:rsidRPr="007355D9">
        <w:rPr>
          <w:rFonts w:cs="Times New Roman"/>
          <w:szCs w:val="28"/>
          <w:lang w:val="uk-UA"/>
        </w:rPr>
        <w:t xml:space="preserve"> </w:t>
      </w:r>
      <w:r w:rsidR="007355D9">
        <w:rPr>
          <w:rFonts w:cs="Times New Roman"/>
          <w:szCs w:val="28"/>
          <w:lang w:val="uk-UA"/>
        </w:rPr>
        <w:t xml:space="preserve">та </w:t>
      </w:r>
      <w:proofErr w:type="spellStart"/>
      <w:r>
        <w:rPr>
          <w:rFonts w:cs="Times New Roman"/>
          <w:szCs w:val="28"/>
          <w:lang w:val="en-GB"/>
        </w:rPr>
        <w:t>B</w:t>
      </w:r>
      <w:r w:rsidR="007355D9">
        <w:rPr>
          <w:rFonts w:cs="Times New Roman"/>
          <w:szCs w:val="28"/>
          <w:lang w:val="en-GB"/>
        </w:rPr>
        <w:t>looket</w:t>
      </w:r>
      <w:proofErr w:type="spellEnd"/>
      <w:r w:rsidR="007355D9">
        <w:rPr>
          <w:rFonts w:cs="Times New Roman"/>
          <w:szCs w:val="28"/>
          <w:lang w:val="uk-UA"/>
        </w:rPr>
        <w:t>. Обидв</w:t>
      </w:r>
      <w:r w:rsidR="00593DFE">
        <w:rPr>
          <w:rFonts w:cs="Times New Roman"/>
          <w:szCs w:val="28"/>
          <w:lang w:val="uk-UA"/>
        </w:rPr>
        <w:t>і</w:t>
      </w:r>
      <w:r w:rsidR="007355D9">
        <w:rPr>
          <w:rFonts w:cs="Times New Roman"/>
          <w:szCs w:val="28"/>
          <w:lang w:val="uk-UA"/>
        </w:rPr>
        <w:t xml:space="preserve"> </w:t>
      </w:r>
      <w:r w:rsidR="00593DFE">
        <w:rPr>
          <w:rFonts w:cs="Times New Roman"/>
          <w:szCs w:val="28"/>
          <w:lang w:val="uk-UA"/>
        </w:rPr>
        <w:t>платформи</w:t>
      </w:r>
      <w:r w:rsidR="007355D9">
        <w:rPr>
          <w:rFonts w:cs="Times New Roman"/>
          <w:szCs w:val="28"/>
          <w:lang w:val="uk-UA"/>
        </w:rPr>
        <w:t xml:space="preserve"> мають режими перевірки орфоепії в ігровому форматі</w:t>
      </w:r>
      <w:r w:rsidR="00577DF1">
        <w:rPr>
          <w:rFonts w:cs="Times New Roman"/>
          <w:szCs w:val="28"/>
          <w:lang w:val="uk-UA"/>
        </w:rPr>
        <w:t>, а також опцію</w:t>
      </w:r>
      <w:r w:rsidR="00CC26F8">
        <w:rPr>
          <w:rFonts w:cs="Times New Roman"/>
          <w:szCs w:val="28"/>
          <w:lang w:val="uk-UA"/>
        </w:rPr>
        <w:t xml:space="preserve"> </w:t>
      </w:r>
      <w:proofErr w:type="spellStart"/>
      <w:r w:rsidR="00CC26F8">
        <w:rPr>
          <w:rFonts w:cs="Times New Roman"/>
          <w:szCs w:val="28"/>
          <w:lang w:val="uk-UA"/>
        </w:rPr>
        <w:t>аудіо</w:t>
      </w:r>
      <w:r w:rsidR="00675476">
        <w:rPr>
          <w:rFonts w:cs="Times New Roman"/>
          <w:szCs w:val="28"/>
          <w:lang w:val="uk-UA"/>
        </w:rPr>
        <w:t>супроводу</w:t>
      </w:r>
      <w:proofErr w:type="spellEnd"/>
      <w:r w:rsidR="00CC26F8">
        <w:rPr>
          <w:rFonts w:cs="Times New Roman"/>
          <w:szCs w:val="28"/>
          <w:lang w:val="uk-UA"/>
        </w:rPr>
        <w:t xml:space="preserve"> при</w:t>
      </w:r>
      <w:r w:rsidR="00577DF1">
        <w:rPr>
          <w:rFonts w:cs="Times New Roman"/>
          <w:szCs w:val="28"/>
          <w:lang w:val="uk-UA"/>
        </w:rPr>
        <w:t xml:space="preserve"> </w:t>
      </w:r>
      <w:r w:rsidR="00CC26F8">
        <w:rPr>
          <w:rFonts w:cs="Times New Roman"/>
          <w:szCs w:val="28"/>
          <w:lang w:val="uk-UA"/>
        </w:rPr>
        <w:t>створенні карток для вивчення лексики</w:t>
      </w:r>
      <w:r w:rsidR="00675476">
        <w:rPr>
          <w:rFonts w:cs="Times New Roman"/>
          <w:szCs w:val="28"/>
          <w:lang w:val="uk-UA"/>
        </w:rPr>
        <w:t>.</w:t>
      </w:r>
    </w:p>
    <w:p w14:paraId="3B4854B6" w14:textId="570E004B" w:rsidR="00BE6FF8" w:rsidRDefault="00BE6FF8" w:rsidP="00A33526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Щодо зв’язку із реальною медичною практикою вбачаємо продуктивним </w:t>
      </w:r>
      <w:r w:rsidR="00B64036">
        <w:rPr>
          <w:szCs w:val="28"/>
          <w:lang w:val="uk-UA"/>
        </w:rPr>
        <w:t>унаочнення різного плану</w:t>
      </w:r>
      <w:r>
        <w:rPr>
          <w:szCs w:val="28"/>
          <w:lang w:val="uk-UA"/>
        </w:rPr>
        <w:t xml:space="preserve">, а також виконання індивідуальних завдань пошукового характеру. </w:t>
      </w:r>
    </w:p>
    <w:p w14:paraId="6B7B2FA8" w14:textId="1F0590DC" w:rsidR="00382E21" w:rsidRDefault="00B64036" w:rsidP="00A33526">
      <w:pPr>
        <w:ind w:firstLine="709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Для унаочнення велике значення має надання сучасних прикладів із реального життя. Тут у пригоді стають популярні соціальні мережі </w:t>
      </w:r>
      <w:r>
        <w:rPr>
          <w:szCs w:val="28"/>
          <w:lang w:val="en-GB"/>
        </w:rPr>
        <w:t>Tik</w:t>
      </w:r>
      <w:r w:rsidRPr="00B64036"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  <w:lang w:val="en-GB"/>
        </w:rPr>
        <w:t>Tok</w:t>
      </w:r>
      <w:r w:rsidRPr="00B64036">
        <w:rPr>
          <w:rFonts w:cs="Times New Roman"/>
          <w:szCs w:val="28"/>
          <w:lang w:val="uk-UA"/>
        </w:rPr>
        <w:t xml:space="preserve"> т</w:t>
      </w:r>
      <w:r>
        <w:rPr>
          <w:rFonts w:cs="Times New Roman"/>
          <w:szCs w:val="28"/>
          <w:lang w:val="uk-UA"/>
        </w:rPr>
        <w:t xml:space="preserve">а </w:t>
      </w:r>
      <w:r>
        <w:rPr>
          <w:rFonts w:cs="Times New Roman"/>
          <w:szCs w:val="28"/>
          <w:lang w:val="en-GB"/>
        </w:rPr>
        <w:t>Instagram</w:t>
      </w:r>
      <w:r>
        <w:rPr>
          <w:rFonts w:cs="Times New Roman"/>
          <w:szCs w:val="28"/>
          <w:lang w:val="uk-UA"/>
        </w:rPr>
        <w:t xml:space="preserve">, де маємо як приклади </w:t>
      </w:r>
      <w:r w:rsidR="0044504D">
        <w:rPr>
          <w:rFonts w:cs="Times New Roman"/>
          <w:szCs w:val="28"/>
          <w:lang w:val="uk-UA"/>
        </w:rPr>
        <w:t>викори</w:t>
      </w:r>
      <w:r w:rsidR="003A385E">
        <w:rPr>
          <w:rFonts w:cs="Times New Roman"/>
          <w:szCs w:val="28"/>
          <w:lang w:val="uk-UA"/>
        </w:rPr>
        <w:t>стання латинських</w:t>
      </w:r>
      <w:r>
        <w:rPr>
          <w:rFonts w:cs="Times New Roman"/>
          <w:szCs w:val="28"/>
          <w:lang w:val="uk-UA"/>
        </w:rPr>
        <w:t xml:space="preserve"> термінів при  описі реальних клінічних випадків, різноманітні опитування, меми щодо поширених помилок у </w:t>
      </w:r>
      <w:proofErr w:type="spellStart"/>
      <w:r>
        <w:rPr>
          <w:rFonts w:cs="Times New Roman"/>
          <w:szCs w:val="28"/>
          <w:lang w:val="uk-UA"/>
        </w:rPr>
        <w:t>терміновживанні</w:t>
      </w:r>
      <w:proofErr w:type="spellEnd"/>
      <w:r>
        <w:rPr>
          <w:rFonts w:cs="Times New Roman"/>
          <w:szCs w:val="28"/>
          <w:lang w:val="uk-UA"/>
        </w:rPr>
        <w:t xml:space="preserve"> з точки зору професійних медиків </w:t>
      </w:r>
      <w:r w:rsidRPr="00B64036">
        <w:rPr>
          <w:rFonts w:cs="Times New Roman"/>
          <w:szCs w:val="28"/>
          <w:lang w:val="uk-UA"/>
        </w:rPr>
        <w:t>‒</w:t>
      </w:r>
      <w:r>
        <w:rPr>
          <w:rFonts w:cs="Times New Roman"/>
          <w:szCs w:val="28"/>
          <w:lang w:val="uk-UA"/>
        </w:rPr>
        <w:t xml:space="preserve"> авторів контенту. </w:t>
      </w:r>
    </w:p>
    <w:p w14:paraId="4F2E3342" w14:textId="45FE844A" w:rsidR="00B64036" w:rsidRDefault="004057D3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Важливу</w:t>
      </w:r>
      <w:r w:rsidR="00B64036">
        <w:rPr>
          <w:rFonts w:cs="Times New Roman"/>
          <w:szCs w:val="28"/>
          <w:lang w:val="uk-UA"/>
        </w:rPr>
        <w:t xml:space="preserve"> роль щодо ілюстрації відіграють заголовки у закордонних, зокрема англомовних, ЗМІ, де зустрічаються саме латинські елементи діагнозів. Зауважимо, що медична інформація часто зустрічається у немедичному контексті, що, безумовно, привертає увагу молодих здобувачів освіти. Іще одним дже</w:t>
      </w:r>
      <w:r>
        <w:rPr>
          <w:rFonts w:cs="Times New Roman"/>
          <w:szCs w:val="28"/>
          <w:lang w:val="uk-UA"/>
        </w:rPr>
        <w:t xml:space="preserve">релом унаочнення є заголовки та фрагменти наукових статей із міжнародних медичних джерел, а також тексти протоколів та завдань з бази </w:t>
      </w:r>
      <w:r w:rsidR="00BE736A">
        <w:rPr>
          <w:rFonts w:cs="Times New Roman"/>
          <w:szCs w:val="28"/>
          <w:lang w:val="uk-UA"/>
        </w:rPr>
        <w:t>КРОК</w:t>
      </w:r>
      <w:r>
        <w:rPr>
          <w:rFonts w:cs="Times New Roman"/>
          <w:szCs w:val="28"/>
          <w:lang w:val="uk-UA"/>
        </w:rPr>
        <w:t>.</w:t>
      </w:r>
    </w:p>
    <w:p w14:paraId="16C43BDA" w14:textId="13743DA5" w:rsidR="006401BB" w:rsidRDefault="004057D3" w:rsidP="00A33526">
      <w:pPr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Для розуміння, у яких реальних ситуаціях можуть використовуватися клінічні терміни та вирази, </w:t>
      </w:r>
      <w:r w:rsidR="0081499D">
        <w:rPr>
          <w:rFonts w:cs="Times New Roman"/>
          <w:szCs w:val="28"/>
          <w:lang w:val="uk-UA"/>
        </w:rPr>
        <w:t>продуктивним</w:t>
      </w:r>
      <w:r>
        <w:rPr>
          <w:rFonts w:cs="Times New Roman"/>
          <w:szCs w:val="28"/>
          <w:lang w:val="uk-UA"/>
        </w:rPr>
        <w:t xml:space="preserve"> є залучення фотографій клінічних аналізів (</w:t>
      </w:r>
      <w:r w:rsidR="00BE736A">
        <w:rPr>
          <w:rFonts w:cs="Times New Roman"/>
          <w:szCs w:val="28"/>
          <w:lang w:val="uk-UA"/>
        </w:rPr>
        <w:t xml:space="preserve">наприклад, </w:t>
      </w:r>
      <w:r>
        <w:rPr>
          <w:rFonts w:cs="Times New Roman"/>
          <w:szCs w:val="28"/>
          <w:lang w:val="uk-UA"/>
        </w:rPr>
        <w:t xml:space="preserve">для спеціальності </w:t>
      </w:r>
      <w:r w:rsidR="008C4486">
        <w:rPr>
          <w:szCs w:val="28"/>
          <w:lang w:val="uk-UA"/>
        </w:rPr>
        <w:t>«Технології лабораторної діагностики а лікування»</w:t>
      </w:r>
      <w:r>
        <w:rPr>
          <w:rFonts w:cs="Times New Roman"/>
          <w:szCs w:val="28"/>
          <w:lang w:val="uk-UA"/>
        </w:rPr>
        <w:t xml:space="preserve">), відео хірургічних </w:t>
      </w:r>
      <w:proofErr w:type="spellStart"/>
      <w:r>
        <w:rPr>
          <w:rFonts w:cs="Times New Roman"/>
          <w:szCs w:val="28"/>
          <w:lang w:val="uk-UA"/>
        </w:rPr>
        <w:t>втручань</w:t>
      </w:r>
      <w:proofErr w:type="spellEnd"/>
      <w:r>
        <w:rPr>
          <w:rFonts w:cs="Times New Roman"/>
          <w:szCs w:val="28"/>
          <w:lang w:val="uk-UA"/>
        </w:rPr>
        <w:t xml:space="preserve"> та процедур</w:t>
      </w:r>
      <w:r w:rsidR="00DD3918">
        <w:rPr>
          <w:rFonts w:cs="Times New Roman"/>
          <w:szCs w:val="28"/>
          <w:lang w:val="uk-UA"/>
        </w:rPr>
        <w:t xml:space="preserve"> з </w:t>
      </w:r>
      <w:r w:rsidR="00DD3918">
        <w:rPr>
          <w:rFonts w:cs="Times New Roman"/>
          <w:szCs w:val="28"/>
          <w:lang w:val="en-GB"/>
        </w:rPr>
        <w:t>YouTube</w:t>
      </w:r>
      <w:r w:rsidR="00DD3918" w:rsidRPr="00DD3918">
        <w:rPr>
          <w:rFonts w:cs="Times New Roman"/>
          <w:szCs w:val="28"/>
          <w:lang w:val="uk-UA"/>
        </w:rPr>
        <w:t>‒</w:t>
      </w:r>
      <w:r w:rsidR="00DD3918">
        <w:rPr>
          <w:rFonts w:cs="Times New Roman"/>
          <w:szCs w:val="28"/>
          <w:lang w:val="uk-UA"/>
        </w:rPr>
        <w:t xml:space="preserve">каналів </w:t>
      </w:r>
      <w:r w:rsidR="007E0193">
        <w:rPr>
          <w:rFonts w:cs="Times New Roman"/>
          <w:szCs w:val="28"/>
          <w:lang w:val="uk-UA"/>
        </w:rPr>
        <w:t xml:space="preserve">професійних </w:t>
      </w:r>
      <w:proofErr w:type="spellStart"/>
      <w:r w:rsidR="007E0193">
        <w:rPr>
          <w:rFonts w:cs="Times New Roman"/>
          <w:szCs w:val="28"/>
          <w:lang w:val="uk-UA"/>
        </w:rPr>
        <w:t>ммедиків</w:t>
      </w:r>
      <w:proofErr w:type="spellEnd"/>
      <w:r>
        <w:rPr>
          <w:rFonts w:cs="Times New Roman"/>
          <w:szCs w:val="28"/>
          <w:lang w:val="uk-UA"/>
        </w:rPr>
        <w:t xml:space="preserve">. </w:t>
      </w:r>
      <w:r w:rsidR="0081499D">
        <w:rPr>
          <w:rFonts w:cs="Times New Roman"/>
          <w:szCs w:val="28"/>
          <w:lang w:val="uk-UA"/>
        </w:rPr>
        <w:t>Разом із записами реальних випадків корисними у цьому плані постають фрагменти із популярних телесеріалів медичної тематики</w:t>
      </w:r>
      <w:r w:rsidR="007E0193">
        <w:rPr>
          <w:rFonts w:cs="Times New Roman"/>
          <w:szCs w:val="28"/>
          <w:lang w:val="uk-UA"/>
        </w:rPr>
        <w:t xml:space="preserve"> («</w:t>
      </w:r>
      <w:r w:rsidR="007E0193">
        <w:rPr>
          <w:rFonts w:cs="Times New Roman"/>
          <w:szCs w:val="28"/>
          <w:lang w:val="en-GB"/>
        </w:rPr>
        <w:t>The</w:t>
      </w:r>
      <w:r w:rsidR="007E0193" w:rsidRPr="006401BB">
        <w:rPr>
          <w:rFonts w:cs="Times New Roman"/>
          <w:szCs w:val="28"/>
          <w:lang w:val="uk-UA"/>
        </w:rPr>
        <w:t xml:space="preserve"> </w:t>
      </w:r>
      <w:r w:rsidR="007E0193">
        <w:rPr>
          <w:rFonts w:cs="Times New Roman"/>
          <w:szCs w:val="28"/>
          <w:lang w:val="en-GB"/>
        </w:rPr>
        <w:t>Good</w:t>
      </w:r>
      <w:r w:rsidR="007E0193" w:rsidRPr="006401BB">
        <w:rPr>
          <w:rFonts w:cs="Times New Roman"/>
          <w:szCs w:val="28"/>
          <w:lang w:val="uk-UA"/>
        </w:rPr>
        <w:t xml:space="preserve"> </w:t>
      </w:r>
      <w:r w:rsidR="007E0193">
        <w:rPr>
          <w:rFonts w:cs="Times New Roman"/>
          <w:szCs w:val="28"/>
          <w:lang w:val="en-GB"/>
        </w:rPr>
        <w:t>Doctor</w:t>
      </w:r>
      <w:r w:rsidR="00DC160E">
        <w:rPr>
          <w:rFonts w:cs="Times New Roman"/>
          <w:szCs w:val="28"/>
          <w:lang w:val="uk-UA"/>
        </w:rPr>
        <w:t>»,</w:t>
      </w:r>
      <w:r w:rsidR="006401BB" w:rsidRPr="006401BB">
        <w:rPr>
          <w:rFonts w:cs="Times New Roman"/>
          <w:szCs w:val="28"/>
          <w:lang w:val="uk-UA"/>
        </w:rPr>
        <w:t xml:space="preserve"> </w:t>
      </w:r>
      <w:r w:rsidR="00DC160E">
        <w:rPr>
          <w:rFonts w:cs="Times New Roman"/>
          <w:szCs w:val="28"/>
          <w:lang w:val="uk-UA"/>
        </w:rPr>
        <w:t>«</w:t>
      </w:r>
      <w:r w:rsidR="006401BB">
        <w:rPr>
          <w:rFonts w:cs="Times New Roman"/>
          <w:szCs w:val="28"/>
          <w:lang w:val="en-GB"/>
        </w:rPr>
        <w:t>The</w:t>
      </w:r>
      <w:r w:rsidR="006401BB" w:rsidRPr="006401BB">
        <w:rPr>
          <w:rFonts w:cs="Times New Roman"/>
          <w:szCs w:val="28"/>
          <w:lang w:val="uk-UA"/>
        </w:rPr>
        <w:t xml:space="preserve"> </w:t>
      </w:r>
      <w:r w:rsidR="006401BB">
        <w:rPr>
          <w:rFonts w:cs="Times New Roman"/>
          <w:szCs w:val="28"/>
          <w:lang w:val="en-GB"/>
        </w:rPr>
        <w:t>Chicago</w:t>
      </w:r>
      <w:r w:rsidR="006401BB" w:rsidRPr="006401BB">
        <w:rPr>
          <w:rFonts w:cs="Times New Roman"/>
          <w:szCs w:val="28"/>
          <w:lang w:val="uk-UA"/>
        </w:rPr>
        <w:t xml:space="preserve"> </w:t>
      </w:r>
      <w:r w:rsidR="006401BB">
        <w:rPr>
          <w:rFonts w:cs="Times New Roman"/>
          <w:szCs w:val="28"/>
          <w:lang w:val="en-GB"/>
        </w:rPr>
        <w:t>Med</w:t>
      </w:r>
      <w:r w:rsidR="00DC160E">
        <w:rPr>
          <w:rFonts w:cs="Times New Roman"/>
          <w:szCs w:val="28"/>
          <w:lang w:val="uk-UA"/>
        </w:rPr>
        <w:t>»</w:t>
      </w:r>
      <w:r w:rsidR="006401BB" w:rsidRPr="006401BB">
        <w:rPr>
          <w:rFonts w:cs="Times New Roman"/>
          <w:szCs w:val="28"/>
          <w:lang w:val="uk-UA"/>
        </w:rPr>
        <w:t xml:space="preserve">, </w:t>
      </w:r>
      <w:r w:rsidR="00DC160E">
        <w:rPr>
          <w:rFonts w:cs="Times New Roman"/>
          <w:szCs w:val="28"/>
          <w:lang w:val="uk-UA"/>
        </w:rPr>
        <w:t>«</w:t>
      </w:r>
      <w:r w:rsidR="006401BB">
        <w:rPr>
          <w:rFonts w:cs="Times New Roman"/>
          <w:szCs w:val="28"/>
          <w:lang w:val="en-GB"/>
        </w:rPr>
        <w:t>The</w:t>
      </w:r>
      <w:r w:rsidR="006401BB" w:rsidRPr="006401BB">
        <w:rPr>
          <w:rFonts w:cs="Times New Roman"/>
          <w:szCs w:val="28"/>
          <w:lang w:val="uk-UA"/>
        </w:rPr>
        <w:t xml:space="preserve"> </w:t>
      </w:r>
      <w:r w:rsidR="006401BB">
        <w:rPr>
          <w:rFonts w:cs="Times New Roman"/>
          <w:szCs w:val="28"/>
          <w:lang w:val="en-GB"/>
        </w:rPr>
        <w:t>Grey</w:t>
      </w:r>
      <w:r w:rsidR="006401BB" w:rsidRPr="006401BB">
        <w:rPr>
          <w:rFonts w:cs="Times New Roman"/>
          <w:szCs w:val="28"/>
          <w:lang w:val="uk-UA"/>
        </w:rPr>
        <w:t>’</w:t>
      </w:r>
      <w:r w:rsidR="006401BB">
        <w:rPr>
          <w:rFonts w:cs="Times New Roman"/>
          <w:szCs w:val="28"/>
          <w:lang w:val="en-GB"/>
        </w:rPr>
        <w:t>s</w:t>
      </w:r>
      <w:r w:rsidR="006401BB" w:rsidRPr="006401BB">
        <w:rPr>
          <w:rFonts w:cs="Times New Roman"/>
          <w:szCs w:val="28"/>
          <w:lang w:val="uk-UA"/>
        </w:rPr>
        <w:t xml:space="preserve"> </w:t>
      </w:r>
      <w:r w:rsidR="006401BB">
        <w:rPr>
          <w:rFonts w:cs="Times New Roman"/>
          <w:szCs w:val="28"/>
          <w:lang w:val="en-GB"/>
        </w:rPr>
        <w:t>Anatomy</w:t>
      </w:r>
      <w:r w:rsidR="00DC160E">
        <w:rPr>
          <w:rFonts w:cs="Times New Roman"/>
          <w:szCs w:val="28"/>
          <w:lang w:val="uk-UA"/>
        </w:rPr>
        <w:t>» тощо)</w:t>
      </w:r>
      <w:r w:rsidR="0081499D">
        <w:rPr>
          <w:rFonts w:cs="Times New Roman"/>
          <w:szCs w:val="28"/>
          <w:lang w:val="uk-UA"/>
        </w:rPr>
        <w:t>.</w:t>
      </w:r>
    </w:p>
    <w:p w14:paraId="4A4F3007" w14:textId="5DF8398A" w:rsidR="00277AC5" w:rsidRPr="00B64036" w:rsidRDefault="003A385E" w:rsidP="00A33526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Тож</w:t>
      </w:r>
      <w:r w:rsidR="00552F43">
        <w:rPr>
          <w:szCs w:val="28"/>
          <w:lang w:val="uk-UA"/>
        </w:rPr>
        <w:t xml:space="preserve"> </w:t>
      </w:r>
      <w:r w:rsidR="00027496">
        <w:rPr>
          <w:szCs w:val="28"/>
          <w:lang w:val="uk-UA"/>
        </w:rPr>
        <w:t xml:space="preserve">вважаємо за продуктивне </w:t>
      </w:r>
      <w:r w:rsidR="00F6260D">
        <w:rPr>
          <w:szCs w:val="28"/>
          <w:lang w:val="uk-UA"/>
        </w:rPr>
        <w:t xml:space="preserve">урізноманітнення навчального матеріалу при викладанні розділу «Клінічна термінологія» шляхом залучення сучасних інструментів навчання та </w:t>
      </w:r>
      <w:r w:rsidR="000F4640">
        <w:rPr>
          <w:szCs w:val="28"/>
          <w:lang w:val="uk-UA"/>
        </w:rPr>
        <w:t xml:space="preserve">використання сучасного професійного наукового та медіа контенту </w:t>
      </w:r>
      <w:r w:rsidR="00407843">
        <w:rPr>
          <w:szCs w:val="28"/>
          <w:lang w:val="uk-UA"/>
        </w:rPr>
        <w:t xml:space="preserve">для унаочнення ситуацій, за яких </w:t>
      </w:r>
      <w:r w:rsidR="00742E55">
        <w:rPr>
          <w:szCs w:val="28"/>
          <w:lang w:val="uk-UA"/>
        </w:rPr>
        <w:t>працівни</w:t>
      </w:r>
      <w:r w:rsidR="009B5345">
        <w:rPr>
          <w:szCs w:val="28"/>
          <w:lang w:val="uk-UA"/>
        </w:rPr>
        <w:t>к</w:t>
      </w:r>
      <w:r w:rsidR="00742E55">
        <w:rPr>
          <w:szCs w:val="28"/>
          <w:lang w:val="uk-UA"/>
        </w:rPr>
        <w:t xml:space="preserve"> медичної сфери послуговується міжнародною </w:t>
      </w:r>
      <w:r w:rsidR="009B5345">
        <w:rPr>
          <w:szCs w:val="28"/>
          <w:lang w:val="uk-UA"/>
        </w:rPr>
        <w:t xml:space="preserve">лексикою латинського або грецького походження. </w:t>
      </w:r>
    </w:p>
    <w:p w14:paraId="2DA75B8E" w14:textId="08702989" w:rsidR="00B64036" w:rsidRDefault="00B64036" w:rsidP="00A33526">
      <w:pPr>
        <w:ind w:firstLine="709"/>
        <w:rPr>
          <w:szCs w:val="28"/>
          <w:lang w:val="uk-UA"/>
        </w:rPr>
      </w:pPr>
    </w:p>
    <w:p w14:paraId="51F6232B" w14:textId="4789AAE5" w:rsidR="00B64036" w:rsidRPr="00925836" w:rsidRDefault="00925836" w:rsidP="00925836">
      <w:pPr>
        <w:ind w:firstLine="709"/>
        <w:jc w:val="center"/>
        <w:rPr>
          <w:b/>
          <w:bCs/>
          <w:szCs w:val="28"/>
          <w:lang w:val="uk-UA"/>
        </w:rPr>
      </w:pPr>
      <w:r w:rsidRPr="00925836">
        <w:rPr>
          <w:b/>
          <w:bCs/>
          <w:szCs w:val="28"/>
          <w:lang w:val="uk-UA"/>
        </w:rPr>
        <w:t>Перелік використаних джерел</w:t>
      </w:r>
    </w:p>
    <w:p w14:paraId="24A2422C" w14:textId="588568C0" w:rsidR="00B64036" w:rsidRPr="004D3A9C" w:rsidRDefault="00656C0E" w:rsidP="00925836">
      <w:pPr>
        <w:pStyle w:val="a6"/>
        <w:numPr>
          <w:ilvl w:val="1"/>
          <w:numId w:val="1"/>
        </w:numPr>
        <w:tabs>
          <w:tab w:val="left" w:pos="993"/>
        </w:tabs>
        <w:ind w:left="0" w:firstLine="709"/>
        <w:rPr>
          <w:lang w:val="uk-UA"/>
        </w:rPr>
      </w:pPr>
      <w:r w:rsidRPr="004D3A9C">
        <w:rPr>
          <w:lang w:val="uk-UA"/>
        </w:rPr>
        <w:t xml:space="preserve">Бєляєва О. М. Типологія </w:t>
      </w:r>
      <w:proofErr w:type="spellStart"/>
      <w:r w:rsidRPr="004D3A9C">
        <w:rPr>
          <w:lang w:val="uk-UA"/>
        </w:rPr>
        <w:t>мовних</w:t>
      </w:r>
      <w:proofErr w:type="spellEnd"/>
      <w:r w:rsidRPr="004D3A9C">
        <w:rPr>
          <w:lang w:val="uk-UA"/>
        </w:rPr>
        <w:t xml:space="preserve"> помилок і шляхи їх мінімізації у процесі навчання майбутніх лікарів латинської мови та медичної термінології</w:t>
      </w:r>
      <w:r w:rsidR="009D2D7E" w:rsidRPr="004D3A9C">
        <w:rPr>
          <w:lang w:val="uk-UA"/>
        </w:rPr>
        <w:t xml:space="preserve">. </w:t>
      </w:r>
      <w:proofErr w:type="spellStart"/>
      <w:r w:rsidRPr="004D3A9C">
        <w:rPr>
          <w:i/>
          <w:iCs/>
          <w:lang w:val="uk-UA"/>
        </w:rPr>
        <w:t>Мовні</w:t>
      </w:r>
      <w:proofErr w:type="spellEnd"/>
      <w:r w:rsidRPr="004D3A9C">
        <w:rPr>
          <w:i/>
          <w:iCs/>
          <w:lang w:val="uk-UA"/>
        </w:rPr>
        <w:t xml:space="preserve"> дисципліни в контексті розвитку сучасної вищої школи</w:t>
      </w:r>
      <w:r w:rsidRPr="004D3A9C">
        <w:rPr>
          <w:lang w:val="uk-UA"/>
        </w:rPr>
        <w:t xml:space="preserve"> : матеріали </w:t>
      </w:r>
      <w:proofErr w:type="spellStart"/>
      <w:r w:rsidRPr="004D3A9C">
        <w:rPr>
          <w:lang w:val="uk-UA"/>
        </w:rPr>
        <w:t>Всеукр</w:t>
      </w:r>
      <w:proofErr w:type="spellEnd"/>
      <w:r w:rsidRPr="004D3A9C">
        <w:rPr>
          <w:lang w:val="uk-UA"/>
        </w:rPr>
        <w:t xml:space="preserve">. </w:t>
      </w:r>
      <w:proofErr w:type="spellStart"/>
      <w:r w:rsidRPr="004D3A9C">
        <w:rPr>
          <w:lang w:val="uk-UA"/>
        </w:rPr>
        <w:lastRenderedPageBreak/>
        <w:t>дистанц</w:t>
      </w:r>
      <w:proofErr w:type="spellEnd"/>
      <w:r w:rsidRPr="004D3A9C">
        <w:rPr>
          <w:lang w:val="uk-UA"/>
        </w:rPr>
        <w:t>. наук.-</w:t>
      </w:r>
      <w:proofErr w:type="spellStart"/>
      <w:r w:rsidRPr="004D3A9C">
        <w:rPr>
          <w:lang w:val="uk-UA"/>
        </w:rPr>
        <w:t>практ</w:t>
      </w:r>
      <w:proofErr w:type="spellEnd"/>
      <w:r w:rsidRPr="004D3A9C">
        <w:rPr>
          <w:lang w:val="uk-UA"/>
        </w:rPr>
        <w:t xml:space="preserve">. </w:t>
      </w:r>
      <w:proofErr w:type="spellStart"/>
      <w:r w:rsidRPr="004D3A9C">
        <w:rPr>
          <w:lang w:val="uk-UA"/>
        </w:rPr>
        <w:t>конф</w:t>
      </w:r>
      <w:proofErr w:type="spellEnd"/>
      <w:r w:rsidRPr="004D3A9C">
        <w:rPr>
          <w:lang w:val="uk-UA"/>
        </w:rPr>
        <w:t xml:space="preserve">. з </w:t>
      </w:r>
      <w:proofErr w:type="spellStart"/>
      <w:r w:rsidRPr="004D3A9C">
        <w:rPr>
          <w:lang w:val="uk-UA"/>
        </w:rPr>
        <w:t>міжнар</w:t>
      </w:r>
      <w:proofErr w:type="spellEnd"/>
      <w:r w:rsidRPr="004D3A9C">
        <w:rPr>
          <w:lang w:val="uk-UA"/>
        </w:rPr>
        <w:t>. уч., 13–14 лист. 2014 р., Харків</w:t>
      </w:r>
      <w:r w:rsidR="008C25B9" w:rsidRPr="004D3A9C">
        <w:rPr>
          <w:lang w:val="uk-UA"/>
        </w:rPr>
        <w:t xml:space="preserve">. </w:t>
      </w:r>
      <w:r w:rsidRPr="004D3A9C">
        <w:rPr>
          <w:lang w:val="uk-UA"/>
        </w:rPr>
        <w:t xml:space="preserve"> Тім </w:t>
      </w:r>
      <w:proofErr w:type="spellStart"/>
      <w:r w:rsidRPr="004D3A9C">
        <w:rPr>
          <w:lang w:val="uk-UA"/>
        </w:rPr>
        <w:t>Пабліш</w:t>
      </w:r>
      <w:proofErr w:type="spellEnd"/>
      <w:r w:rsidRPr="004D3A9C">
        <w:rPr>
          <w:lang w:val="uk-UA"/>
        </w:rPr>
        <w:t xml:space="preserve"> Груп, 2014. С. 23–29.</w:t>
      </w:r>
    </w:p>
    <w:p w14:paraId="2470A9BB" w14:textId="278AF516" w:rsidR="00CE1F28" w:rsidRPr="004D3A9C" w:rsidRDefault="00CE1F28" w:rsidP="0092583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lang w:val="uk-UA"/>
        </w:rPr>
      </w:pPr>
      <w:proofErr w:type="spellStart"/>
      <w:r w:rsidRPr="004D3A9C">
        <w:rPr>
          <w:lang w:val="uk-UA"/>
        </w:rPr>
        <w:t>Дерев’янченко</w:t>
      </w:r>
      <w:proofErr w:type="spellEnd"/>
      <w:r w:rsidRPr="004D3A9C">
        <w:rPr>
          <w:lang w:val="uk-UA"/>
        </w:rPr>
        <w:t xml:space="preserve"> Н.В., Литовська О.В. </w:t>
      </w:r>
      <w:r w:rsidR="006542CC" w:rsidRPr="004D3A9C">
        <w:rPr>
          <w:lang w:val="uk-UA"/>
        </w:rPr>
        <w:t xml:space="preserve">Клінічна термінологія для спеціальностей «Медицина», «Стоматологія», «Педіатрія» : дистанційний курс. </w:t>
      </w:r>
      <w:r w:rsidR="00A17827" w:rsidRPr="004D3A9C">
        <w:rPr>
          <w:lang w:val="uk-UA"/>
        </w:rPr>
        <w:t xml:space="preserve">URL: </w:t>
      </w:r>
      <w:r w:rsidR="00A17827" w:rsidRPr="004D3A9C">
        <w:rPr>
          <w:lang w:val="uk-UA"/>
        </w:rPr>
        <w:t>https://distance.knmu.edu.ua/course/view.php?id=4333</w:t>
      </w:r>
      <w:r w:rsidR="00A17827" w:rsidRPr="004D3A9C">
        <w:rPr>
          <w:lang w:val="uk-UA"/>
        </w:rPr>
        <w:t>.</w:t>
      </w:r>
    </w:p>
    <w:p w14:paraId="639D28CC" w14:textId="77777777" w:rsidR="00E14656" w:rsidRPr="004D3A9C" w:rsidRDefault="00E14656" w:rsidP="0092583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lang w:val="en-GB"/>
        </w:rPr>
      </w:pPr>
      <w:proofErr w:type="spellStart"/>
      <w:r w:rsidRPr="004D3A9C">
        <w:rPr>
          <w:lang w:val="en-GB"/>
        </w:rPr>
        <w:t>Artimova</w:t>
      </w:r>
      <w:proofErr w:type="spellEnd"/>
      <w:r w:rsidRPr="004D3A9C">
        <w:rPr>
          <w:lang w:val="en-GB"/>
        </w:rPr>
        <w:t xml:space="preserve"> J., Libor Š. Latin as a Language for Specific Purposes: Its Development and Current Trends. </w:t>
      </w:r>
      <w:r w:rsidRPr="004D3A9C">
        <w:rPr>
          <w:i/>
          <w:iCs/>
          <w:lang w:val="en-GB"/>
        </w:rPr>
        <w:t>Humanising Language Teaching. Pilgrims Language Courses</w:t>
      </w:r>
      <w:r w:rsidRPr="004D3A9C">
        <w:rPr>
          <w:lang w:val="en-GB"/>
        </w:rPr>
        <w:t>, 2016, vol. 18. P. 1</w:t>
      </w:r>
      <w:r w:rsidRPr="004D3A9C">
        <w:rPr>
          <w:rFonts w:cs="Times New Roman"/>
          <w:lang w:val="en-GB"/>
        </w:rPr>
        <w:t>‒</w:t>
      </w:r>
      <w:r w:rsidRPr="004D3A9C">
        <w:rPr>
          <w:lang w:val="en-GB"/>
        </w:rPr>
        <w:t xml:space="preserve">11. </w:t>
      </w:r>
    </w:p>
    <w:p w14:paraId="69C9A5B8" w14:textId="4EE77D02" w:rsidR="008A72F5" w:rsidRPr="004D3A9C" w:rsidRDefault="008A72F5" w:rsidP="0092583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lang w:val="en-GB"/>
        </w:rPr>
      </w:pPr>
      <w:proofErr w:type="spellStart"/>
      <w:r w:rsidRPr="004D3A9C">
        <w:rPr>
          <w:lang w:val="en-GB"/>
        </w:rPr>
        <w:t>Vīksne</w:t>
      </w:r>
      <w:proofErr w:type="spellEnd"/>
      <w:r w:rsidRPr="004D3A9C">
        <w:rPr>
          <w:lang w:val="en-GB"/>
        </w:rPr>
        <w:t xml:space="preserve">, V., </w:t>
      </w:r>
      <w:proofErr w:type="spellStart"/>
      <w:r w:rsidRPr="004D3A9C">
        <w:rPr>
          <w:lang w:val="en-GB"/>
        </w:rPr>
        <w:t>Ābelīte</w:t>
      </w:r>
      <w:proofErr w:type="spellEnd"/>
      <w:r w:rsidRPr="004D3A9C">
        <w:rPr>
          <w:lang w:val="en-GB"/>
        </w:rPr>
        <w:t>, I. Teaching Latin in International Student Groups : Comparative Study. </w:t>
      </w:r>
      <w:r w:rsidRPr="004D3A9C">
        <w:rPr>
          <w:i/>
          <w:iCs/>
          <w:lang w:val="en-GB"/>
        </w:rPr>
        <w:t>CASALC Review</w:t>
      </w:r>
      <w:r w:rsidRPr="004D3A9C">
        <w:rPr>
          <w:lang w:val="en-GB"/>
        </w:rPr>
        <w:t>, </w:t>
      </w:r>
      <w:r w:rsidR="00E14656" w:rsidRPr="004D3A9C">
        <w:rPr>
          <w:lang w:val="en-GB"/>
        </w:rPr>
        <w:t>2015</w:t>
      </w:r>
      <w:r w:rsidR="00E14656" w:rsidRPr="004D3A9C">
        <w:rPr>
          <w:lang w:val="en-GB"/>
        </w:rPr>
        <w:t xml:space="preserve">, </w:t>
      </w:r>
      <w:r w:rsidRPr="004D3A9C">
        <w:rPr>
          <w:i/>
          <w:iCs/>
          <w:lang w:val="en-GB"/>
        </w:rPr>
        <w:t>5</w:t>
      </w:r>
      <w:r w:rsidRPr="004D3A9C">
        <w:rPr>
          <w:lang w:val="en-GB"/>
        </w:rPr>
        <w:t>(2)</w:t>
      </w:r>
      <w:r w:rsidR="00E14656" w:rsidRPr="004D3A9C">
        <w:rPr>
          <w:lang w:val="en-GB"/>
        </w:rPr>
        <w:t xml:space="preserve">. P. </w:t>
      </w:r>
      <w:r w:rsidRPr="004D3A9C">
        <w:rPr>
          <w:lang w:val="en-GB"/>
        </w:rPr>
        <w:t>126</w:t>
      </w:r>
      <w:r w:rsidR="00E14656" w:rsidRPr="004D3A9C">
        <w:rPr>
          <w:rFonts w:cs="Times New Roman"/>
          <w:lang w:val="en-GB"/>
        </w:rPr>
        <w:t>‒</w:t>
      </w:r>
      <w:r w:rsidRPr="004D3A9C">
        <w:rPr>
          <w:lang w:val="en-GB"/>
        </w:rPr>
        <w:t>137.</w:t>
      </w:r>
    </w:p>
    <w:p w14:paraId="366EC80C" w14:textId="77777777" w:rsidR="00E24BA2" w:rsidRPr="004D3A9C" w:rsidRDefault="00E24BA2" w:rsidP="00A33526">
      <w:pPr>
        <w:ind w:firstLine="709"/>
        <w:rPr>
          <w:szCs w:val="28"/>
          <w:lang w:val="en-GB"/>
        </w:rPr>
      </w:pPr>
    </w:p>
    <w:p w14:paraId="71C88C90" w14:textId="77777777" w:rsidR="00BE6FF8" w:rsidRPr="007355D9" w:rsidRDefault="00BE6FF8" w:rsidP="00A33526">
      <w:pPr>
        <w:ind w:firstLine="709"/>
        <w:rPr>
          <w:szCs w:val="28"/>
          <w:lang w:val="uk-UA"/>
        </w:rPr>
      </w:pPr>
    </w:p>
    <w:p w14:paraId="4B57E2EC" w14:textId="77777777" w:rsidR="00611DD4" w:rsidRPr="00611DD4" w:rsidRDefault="00611DD4" w:rsidP="00A33526">
      <w:pPr>
        <w:ind w:firstLine="709"/>
        <w:rPr>
          <w:caps/>
          <w:szCs w:val="28"/>
          <w:lang w:val="uk-UA"/>
        </w:rPr>
      </w:pPr>
    </w:p>
    <w:p w14:paraId="5A499C8E" w14:textId="77777777" w:rsidR="00611DD4" w:rsidRPr="00611DD4" w:rsidRDefault="00611DD4" w:rsidP="00A33526">
      <w:pPr>
        <w:ind w:firstLine="709"/>
        <w:jc w:val="right"/>
        <w:rPr>
          <w:lang w:val="uk-UA"/>
        </w:rPr>
      </w:pPr>
    </w:p>
    <w:sectPr w:rsidR="00611DD4" w:rsidRPr="00611DD4" w:rsidSect="00A335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6DF1"/>
    <w:multiLevelType w:val="hybridMultilevel"/>
    <w:tmpl w:val="BCD6DE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D4"/>
    <w:rsid w:val="00013493"/>
    <w:rsid w:val="00016253"/>
    <w:rsid w:val="0002564E"/>
    <w:rsid w:val="00027496"/>
    <w:rsid w:val="000365E4"/>
    <w:rsid w:val="000659F4"/>
    <w:rsid w:val="000C405F"/>
    <w:rsid w:val="000D0584"/>
    <w:rsid w:val="000F4640"/>
    <w:rsid w:val="00124A68"/>
    <w:rsid w:val="00141DED"/>
    <w:rsid w:val="001671F9"/>
    <w:rsid w:val="001831FA"/>
    <w:rsid w:val="001A16F2"/>
    <w:rsid w:val="00241EB0"/>
    <w:rsid w:val="00244917"/>
    <w:rsid w:val="00277AC5"/>
    <w:rsid w:val="002B32F1"/>
    <w:rsid w:val="002D6986"/>
    <w:rsid w:val="00327675"/>
    <w:rsid w:val="00382E21"/>
    <w:rsid w:val="003A385E"/>
    <w:rsid w:val="003A5640"/>
    <w:rsid w:val="003C286E"/>
    <w:rsid w:val="00405765"/>
    <w:rsid w:val="004057D3"/>
    <w:rsid w:val="00407843"/>
    <w:rsid w:val="00437C3C"/>
    <w:rsid w:val="0044504D"/>
    <w:rsid w:val="004D089A"/>
    <w:rsid w:val="004D3A9C"/>
    <w:rsid w:val="00530E19"/>
    <w:rsid w:val="00552F43"/>
    <w:rsid w:val="00577DF1"/>
    <w:rsid w:val="005817DF"/>
    <w:rsid w:val="00581C9D"/>
    <w:rsid w:val="00593DFE"/>
    <w:rsid w:val="005B0BB1"/>
    <w:rsid w:val="005C34ED"/>
    <w:rsid w:val="005E40A1"/>
    <w:rsid w:val="00607DF2"/>
    <w:rsid w:val="00610C1F"/>
    <w:rsid w:val="00611DD4"/>
    <w:rsid w:val="00621F95"/>
    <w:rsid w:val="006401BB"/>
    <w:rsid w:val="006441D8"/>
    <w:rsid w:val="006542CC"/>
    <w:rsid w:val="00656C0E"/>
    <w:rsid w:val="00675476"/>
    <w:rsid w:val="006824CC"/>
    <w:rsid w:val="00697F07"/>
    <w:rsid w:val="0070613B"/>
    <w:rsid w:val="007355D9"/>
    <w:rsid w:val="00742E55"/>
    <w:rsid w:val="00744168"/>
    <w:rsid w:val="00777181"/>
    <w:rsid w:val="007E0193"/>
    <w:rsid w:val="007F1C54"/>
    <w:rsid w:val="0081499D"/>
    <w:rsid w:val="00833367"/>
    <w:rsid w:val="0085049F"/>
    <w:rsid w:val="0085338E"/>
    <w:rsid w:val="008568BC"/>
    <w:rsid w:val="0087023F"/>
    <w:rsid w:val="008A278C"/>
    <w:rsid w:val="008A5E22"/>
    <w:rsid w:val="008A72F5"/>
    <w:rsid w:val="008C25B9"/>
    <w:rsid w:val="008C4486"/>
    <w:rsid w:val="008C7003"/>
    <w:rsid w:val="008D6CF3"/>
    <w:rsid w:val="009056E8"/>
    <w:rsid w:val="00923A99"/>
    <w:rsid w:val="00925836"/>
    <w:rsid w:val="009452D8"/>
    <w:rsid w:val="00953C45"/>
    <w:rsid w:val="009B5345"/>
    <w:rsid w:val="009C04C1"/>
    <w:rsid w:val="009D2D7E"/>
    <w:rsid w:val="009D5C27"/>
    <w:rsid w:val="009E6F66"/>
    <w:rsid w:val="00A17827"/>
    <w:rsid w:val="00A33526"/>
    <w:rsid w:val="00A556CB"/>
    <w:rsid w:val="00AD32C9"/>
    <w:rsid w:val="00B07261"/>
    <w:rsid w:val="00B27CF8"/>
    <w:rsid w:val="00B64036"/>
    <w:rsid w:val="00B92075"/>
    <w:rsid w:val="00BA0514"/>
    <w:rsid w:val="00BB34B4"/>
    <w:rsid w:val="00BC5652"/>
    <w:rsid w:val="00BE6FF8"/>
    <w:rsid w:val="00BE736A"/>
    <w:rsid w:val="00C00B1E"/>
    <w:rsid w:val="00C16C74"/>
    <w:rsid w:val="00C17BB9"/>
    <w:rsid w:val="00C672FB"/>
    <w:rsid w:val="00CC26F8"/>
    <w:rsid w:val="00CD3CD7"/>
    <w:rsid w:val="00CD7B13"/>
    <w:rsid w:val="00CE1891"/>
    <w:rsid w:val="00CE1F28"/>
    <w:rsid w:val="00D04EF4"/>
    <w:rsid w:val="00D1132B"/>
    <w:rsid w:val="00D352B1"/>
    <w:rsid w:val="00D71859"/>
    <w:rsid w:val="00D7364B"/>
    <w:rsid w:val="00D951E8"/>
    <w:rsid w:val="00DA217A"/>
    <w:rsid w:val="00DB2555"/>
    <w:rsid w:val="00DB2D8E"/>
    <w:rsid w:val="00DC160E"/>
    <w:rsid w:val="00DD3918"/>
    <w:rsid w:val="00E03E65"/>
    <w:rsid w:val="00E13F7A"/>
    <w:rsid w:val="00E14656"/>
    <w:rsid w:val="00E24BA2"/>
    <w:rsid w:val="00E27096"/>
    <w:rsid w:val="00EC3A91"/>
    <w:rsid w:val="00EF7FAA"/>
    <w:rsid w:val="00F6260D"/>
    <w:rsid w:val="00F9398F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AF01"/>
  <w15:chartTrackingRefBased/>
  <w15:docId w15:val="{52FCCE70-A520-45B6-9509-57BDC51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91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A72F5"/>
    <w:rPr>
      <w:i/>
      <w:iCs/>
    </w:rPr>
  </w:style>
  <w:style w:type="character" w:styleId="a4">
    <w:name w:val="Hyperlink"/>
    <w:basedOn w:val="a0"/>
    <w:uiPriority w:val="99"/>
    <w:unhideWhenUsed/>
    <w:rsid w:val="00A178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782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2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Lytovskaya</dc:creator>
  <cp:keywords/>
  <dc:description/>
  <cp:lastModifiedBy>Aleksandra Lytovskaya</cp:lastModifiedBy>
  <cp:revision>116</cp:revision>
  <dcterms:created xsi:type="dcterms:W3CDTF">2023-03-09T18:25:00Z</dcterms:created>
  <dcterms:modified xsi:type="dcterms:W3CDTF">2023-03-12T16:40:00Z</dcterms:modified>
</cp:coreProperties>
</file>