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4A" w:rsidRDefault="00296B4A" w:rsidP="00296B4A">
      <w:pPr>
        <w:spacing w:line="240" w:lineRule="auto"/>
        <w:rPr>
          <w:rFonts w:ascii="Times New Roman" w:hAnsi="Times New Roman"/>
          <w:sz w:val="28"/>
          <w:szCs w:val="28"/>
        </w:rPr>
      </w:pPr>
      <w:r w:rsidRPr="00296B4A">
        <w:rPr>
          <w:rFonts w:ascii="Times New Roman" w:hAnsi="Times New Roman"/>
          <w:sz w:val="28"/>
          <w:szCs w:val="28"/>
          <w:lang w:val="en-US"/>
        </w:rPr>
        <w:t xml:space="preserve">Singh R., </w:t>
      </w:r>
    </w:p>
    <w:p w:rsidR="00296B4A" w:rsidRPr="00296B4A" w:rsidRDefault="00296B4A" w:rsidP="00296B4A">
      <w:pPr>
        <w:spacing w:line="240" w:lineRule="auto"/>
        <w:rPr>
          <w:rFonts w:ascii="Times New Roman" w:hAnsi="Times New Roman"/>
          <w:sz w:val="28"/>
          <w:szCs w:val="28"/>
          <w:lang w:val="en-US"/>
        </w:rPr>
      </w:pPr>
      <w:proofErr w:type="spellStart"/>
      <w:r w:rsidRPr="00296B4A">
        <w:rPr>
          <w:rFonts w:ascii="Times New Roman" w:hAnsi="Times New Roman"/>
          <w:sz w:val="28"/>
          <w:szCs w:val="28"/>
          <w:lang w:val="en-US"/>
        </w:rPr>
        <w:t>Lukyanova</w:t>
      </w:r>
      <w:proofErr w:type="spellEnd"/>
      <w:r w:rsidRPr="00296B4A">
        <w:rPr>
          <w:rFonts w:ascii="Times New Roman" w:hAnsi="Times New Roman"/>
          <w:sz w:val="28"/>
          <w:szCs w:val="28"/>
          <w:lang w:val="en-US"/>
        </w:rPr>
        <w:t xml:space="preserve"> </w:t>
      </w:r>
      <w:proofErr w:type="spellStart"/>
      <w:r w:rsidRPr="00296B4A">
        <w:rPr>
          <w:rFonts w:ascii="Times New Roman" w:hAnsi="Times New Roman"/>
          <w:sz w:val="28"/>
          <w:szCs w:val="28"/>
          <w:lang w:val="en-US"/>
        </w:rPr>
        <w:t>Y</w:t>
      </w:r>
      <w:r>
        <w:rPr>
          <w:rFonts w:ascii="Times New Roman" w:hAnsi="Times New Roman"/>
          <w:sz w:val="28"/>
          <w:szCs w:val="28"/>
          <w:lang w:val="en-US"/>
        </w:rPr>
        <w:t>evgenia</w:t>
      </w:r>
      <w:proofErr w:type="spellEnd"/>
      <w:r w:rsidRPr="00296B4A">
        <w:rPr>
          <w:rFonts w:ascii="Times New Roman" w:hAnsi="Times New Roman"/>
          <w:sz w:val="28"/>
          <w:szCs w:val="28"/>
          <w:lang w:val="en-US"/>
        </w:rPr>
        <w:t xml:space="preserve">., </w:t>
      </w:r>
    </w:p>
    <w:p w:rsidR="00296B4A" w:rsidRPr="00296B4A" w:rsidRDefault="00296B4A" w:rsidP="00296B4A">
      <w:pPr>
        <w:spacing w:line="240" w:lineRule="auto"/>
        <w:rPr>
          <w:rFonts w:ascii="Times New Roman" w:hAnsi="Times New Roman"/>
          <w:sz w:val="28"/>
          <w:szCs w:val="28"/>
          <w:lang w:val="en-US"/>
        </w:rPr>
      </w:pPr>
      <w:proofErr w:type="spellStart"/>
      <w:r w:rsidRPr="00296B4A">
        <w:rPr>
          <w:rFonts w:ascii="Times New Roman" w:hAnsi="Times New Roman"/>
          <w:sz w:val="28"/>
          <w:szCs w:val="28"/>
          <w:lang w:val="en-US"/>
        </w:rPr>
        <w:t>Gubina-Vakulik</w:t>
      </w:r>
      <w:proofErr w:type="spellEnd"/>
      <w:r w:rsidRPr="00296B4A">
        <w:rPr>
          <w:rFonts w:ascii="Times New Roman" w:hAnsi="Times New Roman"/>
          <w:sz w:val="28"/>
          <w:szCs w:val="28"/>
          <w:lang w:val="en-US"/>
        </w:rPr>
        <w:t xml:space="preserve"> G</w:t>
      </w:r>
      <w:r>
        <w:rPr>
          <w:rFonts w:ascii="Times New Roman" w:hAnsi="Times New Roman"/>
          <w:sz w:val="28"/>
          <w:szCs w:val="28"/>
          <w:lang w:val="en-US"/>
        </w:rPr>
        <w:t>alina</w:t>
      </w:r>
      <w:proofErr w:type="gramStart"/>
      <w:r w:rsidRPr="00296B4A">
        <w:rPr>
          <w:rFonts w:ascii="Times New Roman" w:hAnsi="Times New Roman"/>
          <w:sz w:val="28"/>
          <w:szCs w:val="28"/>
          <w:lang w:val="en-US"/>
        </w:rPr>
        <w:t>.,</w:t>
      </w:r>
      <w:proofErr w:type="gramEnd"/>
    </w:p>
    <w:p w:rsidR="00296B4A" w:rsidRPr="00296B4A" w:rsidRDefault="00296B4A" w:rsidP="00296B4A">
      <w:pPr>
        <w:spacing w:line="240" w:lineRule="auto"/>
        <w:rPr>
          <w:rFonts w:ascii="Times New Roman" w:hAnsi="Times New Roman"/>
          <w:sz w:val="28"/>
          <w:szCs w:val="28"/>
          <w:lang w:val="en-US"/>
        </w:rPr>
      </w:pPr>
      <w:r w:rsidRPr="00296B4A">
        <w:rPr>
          <w:rFonts w:ascii="Times New Roman" w:hAnsi="Times New Roman"/>
          <w:sz w:val="28"/>
          <w:szCs w:val="28"/>
          <w:lang w:val="en-US"/>
        </w:rPr>
        <w:t xml:space="preserve"> </w:t>
      </w:r>
      <w:proofErr w:type="spellStart"/>
      <w:r w:rsidRPr="00296B4A">
        <w:rPr>
          <w:rFonts w:ascii="Times New Roman" w:hAnsi="Times New Roman"/>
          <w:sz w:val="28"/>
          <w:szCs w:val="28"/>
          <w:lang w:val="en-US"/>
        </w:rPr>
        <w:t>Pavlova</w:t>
      </w:r>
      <w:proofErr w:type="spellEnd"/>
      <w:r w:rsidRPr="00296B4A">
        <w:rPr>
          <w:rFonts w:ascii="Times New Roman" w:hAnsi="Times New Roman"/>
          <w:sz w:val="28"/>
          <w:szCs w:val="28"/>
          <w:lang w:val="en-US"/>
        </w:rPr>
        <w:t xml:space="preserve"> </w:t>
      </w:r>
      <w:proofErr w:type="spellStart"/>
      <w:r w:rsidRPr="00296B4A">
        <w:rPr>
          <w:rFonts w:ascii="Times New Roman" w:hAnsi="Times New Roman"/>
          <w:sz w:val="28"/>
          <w:szCs w:val="28"/>
          <w:lang w:val="en-US"/>
        </w:rPr>
        <w:t>O</w:t>
      </w:r>
      <w:r>
        <w:rPr>
          <w:rFonts w:ascii="Times New Roman" w:hAnsi="Times New Roman"/>
          <w:sz w:val="28"/>
          <w:szCs w:val="28"/>
          <w:lang w:val="en-US"/>
        </w:rPr>
        <w:t>lena</w:t>
      </w:r>
      <w:proofErr w:type="spellEnd"/>
      <w:r w:rsidRPr="00296B4A">
        <w:rPr>
          <w:rFonts w:ascii="Times New Roman" w:hAnsi="Times New Roman"/>
          <w:sz w:val="28"/>
          <w:szCs w:val="28"/>
          <w:lang w:val="en-US"/>
        </w:rPr>
        <w:t>.</w:t>
      </w:r>
    </w:p>
    <w:p w:rsidR="00296B4A" w:rsidRPr="00296B4A" w:rsidRDefault="00296B4A" w:rsidP="00F2512E">
      <w:pPr>
        <w:shd w:val="clear" w:color="auto" w:fill="FFFFFF"/>
        <w:spacing w:line="240" w:lineRule="auto"/>
        <w:jc w:val="both"/>
        <w:rPr>
          <w:rFonts w:ascii="Times New Roman" w:hAnsi="Times New Roman"/>
          <w:sz w:val="28"/>
          <w:szCs w:val="28"/>
          <w:lang w:val="en-US"/>
        </w:rPr>
      </w:pPr>
    </w:p>
    <w:p w:rsidR="00296B4A" w:rsidRPr="00296B4A" w:rsidRDefault="00296B4A" w:rsidP="00F2512E">
      <w:pPr>
        <w:shd w:val="clear" w:color="auto" w:fill="FFFFFF"/>
        <w:spacing w:line="240" w:lineRule="auto"/>
        <w:jc w:val="both"/>
        <w:rPr>
          <w:rFonts w:ascii="Times New Roman" w:hAnsi="Times New Roman"/>
          <w:sz w:val="28"/>
          <w:szCs w:val="28"/>
          <w:lang w:val="en-US"/>
        </w:rPr>
      </w:pPr>
    </w:p>
    <w:p w:rsidR="00F2512E" w:rsidRPr="00043E51" w:rsidRDefault="00F2512E" w:rsidP="00F2512E">
      <w:pPr>
        <w:shd w:val="clear" w:color="auto" w:fill="FFFFFF"/>
        <w:spacing w:line="240" w:lineRule="auto"/>
        <w:jc w:val="both"/>
        <w:rPr>
          <w:rFonts w:ascii="Times New Roman" w:hAnsi="Times New Roman"/>
          <w:sz w:val="27"/>
          <w:szCs w:val="27"/>
          <w:lang w:val="en-US"/>
        </w:rPr>
      </w:pPr>
      <w:r w:rsidRPr="00F2512E">
        <w:rPr>
          <w:rFonts w:ascii="Times New Roman" w:hAnsi="Times New Roman"/>
          <w:sz w:val="28"/>
          <w:szCs w:val="28"/>
          <w:lang w:val="en-US"/>
        </w:rPr>
        <w:t xml:space="preserve">Singh R., </w:t>
      </w:r>
      <w:proofErr w:type="spellStart"/>
      <w:r w:rsidRPr="00F2512E">
        <w:rPr>
          <w:rFonts w:ascii="Times New Roman" w:hAnsi="Times New Roman"/>
          <w:sz w:val="28"/>
          <w:szCs w:val="28"/>
          <w:lang w:val="en-US"/>
        </w:rPr>
        <w:t>Lukyanova</w:t>
      </w:r>
      <w:proofErr w:type="spellEnd"/>
      <w:r w:rsidRPr="00F2512E">
        <w:rPr>
          <w:rFonts w:ascii="Times New Roman" w:hAnsi="Times New Roman"/>
          <w:sz w:val="28"/>
          <w:szCs w:val="28"/>
          <w:lang w:val="en-US"/>
        </w:rPr>
        <w:t xml:space="preserve"> Y., </w:t>
      </w:r>
      <w:proofErr w:type="spellStart"/>
      <w:r w:rsidRPr="00F2512E">
        <w:rPr>
          <w:rFonts w:ascii="Times New Roman" w:hAnsi="Times New Roman"/>
          <w:sz w:val="28"/>
          <w:szCs w:val="28"/>
          <w:lang w:val="en-US"/>
        </w:rPr>
        <w:t>Gubina-Vakulik</w:t>
      </w:r>
      <w:proofErr w:type="spellEnd"/>
      <w:r w:rsidRPr="00F2512E">
        <w:rPr>
          <w:rFonts w:ascii="Times New Roman" w:hAnsi="Times New Roman"/>
          <w:sz w:val="28"/>
          <w:szCs w:val="28"/>
          <w:lang w:val="en-US"/>
        </w:rPr>
        <w:t xml:space="preserve"> G., </w:t>
      </w:r>
      <w:proofErr w:type="spellStart"/>
      <w:r w:rsidRPr="00F2512E">
        <w:rPr>
          <w:rFonts w:ascii="Times New Roman" w:hAnsi="Times New Roman"/>
          <w:sz w:val="28"/>
          <w:szCs w:val="28"/>
          <w:lang w:val="en-US"/>
        </w:rPr>
        <w:t>Pavlova</w:t>
      </w:r>
      <w:proofErr w:type="spellEnd"/>
      <w:r w:rsidRPr="00F2512E">
        <w:rPr>
          <w:rFonts w:ascii="Times New Roman" w:hAnsi="Times New Roman"/>
          <w:sz w:val="28"/>
          <w:szCs w:val="28"/>
          <w:lang w:val="en-US"/>
        </w:rPr>
        <w:t xml:space="preserve"> O. Results of morphometric analysis of </w:t>
      </w:r>
      <w:proofErr w:type="spellStart"/>
      <w:r w:rsidRPr="00F2512E">
        <w:rPr>
          <w:rFonts w:ascii="Times New Roman" w:hAnsi="Times New Roman"/>
          <w:sz w:val="28"/>
          <w:szCs w:val="28"/>
          <w:lang w:val="en-US"/>
        </w:rPr>
        <w:t>histochemical</w:t>
      </w:r>
      <w:proofErr w:type="spellEnd"/>
      <w:r w:rsidRPr="00F2512E">
        <w:rPr>
          <w:rFonts w:ascii="Times New Roman" w:hAnsi="Times New Roman"/>
          <w:sz w:val="28"/>
          <w:szCs w:val="28"/>
          <w:lang w:val="en-US"/>
        </w:rPr>
        <w:t xml:space="preserve"> staining with </w:t>
      </w:r>
      <w:proofErr w:type="spellStart"/>
      <w:r w:rsidRPr="00F2512E">
        <w:rPr>
          <w:rFonts w:ascii="Times New Roman" w:hAnsi="Times New Roman"/>
          <w:sz w:val="28"/>
          <w:szCs w:val="28"/>
          <w:lang w:val="en-US"/>
        </w:rPr>
        <w:t>bromophenol</w:t>
      </w:r>
      <w:proofErr w:type="spellEnd"/>
      <w:r w:rsidRPr="00F2512E">
        <w:rPr>
          <w:rFonts w:ascii="Times New Roman" w:hAnsi="Times New Roman"/>
          <w:sz w:val="28"/>
          <w:szCs w:val="28"/>
          <w:lang w:val="en-US"/>
        </w:rPr>
        <w:t xml:space="preserve"> blue of the brain white matter in modeling Alzheimer's disease </w:t>
      </w:r>
      <w:r w:rsidR="00296B4A">
        <w:rPr>
          <w:rFonts w:ascii="Times New Roman" w:hAnsi="Times New Roman"/>
          <w:sz w:val="28"/>
          <w:szCs w:val="28"/>
          <w:lang w:val="en-US"/>
        </w:rPr>
        <w:t>/</w:t>
      </w:r>
      <w:r w:rsidR="00296B4A" w:rsidRPr="00296B4A">
        <w:rPr>
          <w:rFonts w:ascii="Times New Roman" w:hAnsi="Times New Roman"/>
          <w:sz w:val="28"/>
          <w:szCs w:val="28"/>
          <w:lang w:val="en-US"/>
        </w:rPr>
        <w:t xml:space="preserve"> </w:t>
      </w:r>
      <w:r w:rsidR="00296B4A">
        <w:rPr>
          <w:rFonts w:ascii="Times New Roman" w:hAnsi="Times New Roman"/>
          <w:sz w:val="28"/>
          <w:szCs w:val="28"/>
          <w:lang w:val="en-US"/>
        </w:rPr>
        <w:t>R.</w:t>
      </w:r>
      <w:r w:rsidR="00296B4A">
        <w:rPr>
          <w:rFonts w:ascii="Times New Roman" w:hAnsi="Times New Roman"/>
          <w:sz w:val="28"/>
          <w:szCs w:val="28"/>
          <w:lang w:val="en-US"/>
        </w:rPr>
        <w:t xml:space="preserve"> </w:t>
      </w:r>
      <w:r w:rsidR="00296B4A" w:rsidRPr="00F2512E">
        <w:rPr>
          <w:rFonts w:ascii="Times New Roman" w:hAnsi="Times New Roman"/>
          <w:sz w:val="28"/>
          <w:szCs w:val="28"/>
          <w:lang w:val="en-US"/>
        </w:rPr>
        <w:t>Singh</w:t>
      </w:r>
      <w:r w:rsidR="00296B4A">
        <w:rPr>
          <w:rFonts w:ascii="Times New Roman" w:hAnsi="Times New Roman"/>
          <w:sz w:val="28"/>
          <w:szCs w:val="28"/>
          <w:lang w:val="en-US"/>
        </w:rPr>
        <w:t xml:space="preserve">, Y. </w:t>
      </w:r>
      <w:proofErr w:type="spellStart"/>
      <w:r w:rsidR="00296B4A" w:rsidRPr="00296B4A">
        <w:rPr>
          <w:rFonts w:ascii="Times New Roman" w:hAnsi="Times New Roman"/>
          <w:sz w:val="28"/>
          <w:szCs w:val="28"/>
          <w:lang w:val="en-US"/>
        </w:rPr>
        <w:t>Lukyanova</w:t>
      </w:r>
      <w:proofErr w:type="spellEnd"/>
      <w:r w:rsidR="00296B4A">
        <w:rPr>
          <w:rFonts w:ascii="Times New Roman" w:hAnsi="Times New Roman"/>
          <w:sz w:val="28"/>
          <w:szCs w:val="28"/>
          <w:lang w:val="en-US"/>
        </w:rPr>
        <w:t xml:space="preserve">, G. </w:t>
      </w:r>
      <w:proofErr w:type="spellStart"/>
      <w:r w:rsidR="00296B4A" w:rsidRPr="00296B4A">
        <w:rPr>
          <w:rFonts w:ascii="Times New Roman" w:hAnsi="Times New Roman"/>
          <w:sz w:val="28"/>
          <w:szCs w:val="28"/>
          <w:lang w:val="en-US"/>
        </w:rPr>
        <w:t>Gubina-Vakulik</w:t>
      </w:r>
      <w:proofErr w:type="spellEnd"/>
      <w:r w:rsidR="00296B4A">
        <w:rPr>
          <w:rFonts w:ascii="Times New Roman" w:hAnsi="Times New Roman"/>
          <w:sz w:val="28"/>
          <w:szCs w:val="28"/>
          <w:lang w:val="en-US"/>
        </w:rPr>
        <w:t xml:space="preserve">, O. </w:t>
      </w:r>
      <w:proofErr w:type="spellStart"/>
      <w:r w:rsidR="00296B4A">
        <w:rPr>
          <w:rFonts w:ascii="Times New Roman" w:hAnsi="Times New Roman"/>
          <w:sz w:val="28"/>
          <w:szCs w:val="28"/>
          <w:lang w:val="en-US"/>
        </w:rPr>
        <w:t>Pavlova</w:t>
      </w:r>
      <w:proofErr w:type="spellEnd"/>
      <w:r w:rsidR="00296B4A" w:rsidRPr="00F2512E">
        <w:rPr>
          <w:rFonts w:ascii="Times New Roman" w:hAnsi="Times New Roman"/>
          <w:sz w:val="28"/>
          <w:szCs w:val="28"/>
          <w:lang w:val="en-US"/>
        </w:rPr>
        <w:t xml:space="preserve"> </w:t>
      </w:r>
      <w:r w:rsidRPr="00F2512E">
        <w:rPr>
          <w:rFonts w:ascii="Times New Roman" w:hAnsi="Times New Roman"/>
          <w:sz w:val="28"/>
          <w:szCs w:val="28"/>
          <w:lang w:val="en-US"/>
        </w:rPr>
        <w:t>//</w:t>
      </w:r>
      <w:r w:rsidRPr="00095C7B">
        <w:rPr>
          <w:rFonts w:ascii="Times New Roman" w:hAnsi="Times New Roman"/>
          <w:sz w:val="27"/>
          <w:szCs w:val="27"/>
          <w:lang w:val="en-US"/>
        </w:rPr>
        <w:t xml:space="preserve"> «From experimental and clinical pathophysiology to the achievements of modern medicine and pharmacy»: </w:t>
      </w:r>
      <w:r w:rsidRPr="00F2512E">
        <w:rPr>
          <w:rFonts w:ascii="Times New Roman" w:hAnsi="Times New Roman"/>
          <w:sz w:val="27"/>
          <w:szCs w:val="27"/>
          <w:lang w:val="en-US"/>
        </w:rPr>
        <w:t xml:space="preserve">materials </w:t>
      </w:r>
      <w:r w:rsidRPr="00095C7B">
        <w:rPr>
          <w:rFonts w:ascii="Times New Roman" w:hAnsi="Times New Roman"/>
          <w:sz w:val="27"/>
          <w:szCs w:val="27"/>
          <w:lang w:val="en-US"/>
        </w:rPr>
        <w:t>IV scientific and practical conference of students and young scientists with international participation (</w:t>
      </w:r>
      <w:r w:rsidRPr="00095C7B">
        <w:rPr>
          <w:rFonts w:ascii="Times New Roman" w:hAnsi="Times New Roman"/>
          <w:sz w:val="27"/>
          <w:szCs w:val="27"/>
          <w:lang w:val="uk-UA"/>
        </w:rPr>
        <w:t>19.05.2022</w:t>
      </w:r>
      <w:r>
        <w:rPr>
          <w:rFonts w:ascii="Times New Roman" w:hAnsi="Times New Roman"/>
          <w:sz w:val="27"/>
          <w:szCs w:val="27"/>
          <w:lang w:val="en-US"/>
        </w:rPr>
        <w:t>,</w:t>
      </w:r>
      <w:r w:rsidRPr="00095C7B">
        <w:rPr>
          <w:rFonts w:ascii="Times New Roman" w:hAnsi="Times New Roman"/>
          <w:bCs/>
          <w:color w:val="FF0000"/>
          <w:sz w:val="27"/>
          <w:szCs w:val="27"/>
          <w:lang w:val="uk-UA"/>
        </w:rPr>
        <w:t xml:space="preserve"> </w:t>
      </w:r>
      <w:r w:rsidRPr="00095C7B">
        <w:rPr>
          <w:rFonts w:ascii="Times New Roman" w:hAnsi="Times New Roman"/>
          <w:bCs/>
          <w:sz w:val="27"/>
          <w:szCs w:val="27"/>
          <w:lang w:val="uk-UA"/>
        </w:rPr>
        <w:t xml:space="preserve">м. Харків). – </w:t>
      </w:r>
      <w:r w:rsidRPr="00095C7B">
        <w:rPr>
          <w:rFonts w:ascii="Times New Roman" w:hAnsi="Times New Roman"/>
          <w:bCs/>
          <w:sz w:val="27"/>
          <w:szCs w:val="27"/>
          <w:lang w:val="en-US"/>
        </w:rPr>
        <w:t>X</w:t>
      </w:r>
      <w:proofErr w:type="spellStart"/>
      <w:r w:rsidRPr="00095C7B">
        <w:rPr>
          <w:rFonts w:ascii="Times New Roman" w:hAnsi="Times New Roman"/>
          <w:bCs/>
          <w:sz w:val="27"/>
          <w:szCs w:val="27"/>
          <w:lang w:val="uk-UA"/>
        </w:rPr>
        <w:t>арків</w:t>
      </w:r>
      <w:proofErr w:type="spellEnd"/>
      <w:r w:rsidRPr="00095C7B">
        <w:rPr>
          <w:rFonts w:ascii="Times New Roman" w:hAnsi="Times New Roman"/>
          <w:bCs/>
          <w:sz w:val="27"/>
          <w:szCs w:val="27"/>
          <w:lang w:val="uk-UA"/>
        </w:rPr>
        <w:t xml:space="preserve"> : </w:t>
      </w:r>
      <w:proofErr w:type="spellStart"/>
      <w:r w:rsidRPr="00095C7B">
        <w:rPr>
          <w:rFonts w:ascii="Times New Roman" w:hAnsi="Times New Roman"/>
          <w:bCs/>
          <w:sz w:val="27"/>
          <w:szCs w:val="27"/>
          <w:lang w:val="uk-UA"/>
        </w:rPr>
        <w:t>НФаУ</w:t>
      </w:r>
      <w:proofErr w:type="spellEnd"/>
      <w:r w:rsidRPr="00095C7B">
        <w:rPr>
          <w:rFonts w:ascii="Times New Roman" w:hAnsi="Times New Roman"/>
          <w:bCs/>
          <w:sz w:val="27"/>
          <w:szCs w:val="27"/>
          <w:lang w:val="uk-UA"/>
        </w:rPr>
        <w:t>, 202</w:t>
      </w:r>
      <w:r w:rsidRPr="00095C7B">
        <w:rPr>
          <w:rFonts w:ascii="Times New Roman" w:hAnsi="Times New Roman"/>
          <w:bCs/>
          <w:sz w:val="27"/>
          <w:szCs w:val="27"/>
          <w:lang w:val="en-US"/>
        </w:rPr>
        <w:t>2</w:t>
      </w:r>
      <w:r w:rsidRPr="00095C7B">
        <w:rPr>
          <w:rFonts w:ascii="Times New Roman" w:hAnsi="Times New Roman"/>
          <w:bCs/>
          <w:sz w:val="27"/>
          <w:szCs w:val="27"/>
          <w:lang w:val="uk-UA"/>
        </w:rPr>
        <w:t xml:space="preserve">. – С. </w:t>
      </w:r>
      <w:r>
        <w:rPr>
          <w:rFonts w:ascii="Times New Roman" w:hAnsi="Times New Roman"/>
          <w:bCs/>
          <w:sz w:val="27"/>
          <w:szCs w:val="27"/>
          <w:lang w:val="en-US"/>
        </w:rPr>
        <w:t>6</w:t>
      </w:r>
      <w:r w:rsidR="00043E51" w:rsidRPr="00043E51">
        <w:rPr>
          <w:rFonts w:ascii="Times New Roman" w:hAnsi="Times New Roman"/>
          <w:bCs/>
          <w:sz w:val="27"/>
          <w:szCs w:val="27"/>
          <w:lang w:val="en-US"/>
        </w:rPr>
        <w:t>4</w:t>
      </w:r>
    </w:p>
    <w:p w:rsidR="00296B4A" w:rsidRDefault="00296B4A">
      <w:bookmarkStart w:id="0" w:name="_GoBack"/>
      <w:bookmarkEnd w:id="0"/>
    </w:p>
    <w:p w:rsidR="00296B4A" w:rsidRPr="00296B4A" w:rsidRDefault="00296B4A" w:rsidP="00296B4A">
      <w:pPr>
        <w:jc w:val="center"/>
        <w:rPr>
          <w:rFonts w:ascii="Times New Roman" w:hAnsi="Times New Roman"/>
          <w:sz w:val="28"/>
          <w:szCs w:val="28"/>
        </w:rPr>
      </w:pPr>
      <w:r w:rsidRPr="00296B4A">
        <w:rPr>
          <w:rFonts w:ascii="Times New Roman" w:hAnsi="Times New Roman"/>
          <w:sz w:val="28"/>
          <w:szCs w:val="28"/>
          <w:lang w:val="en-US"/>
        </w:rPr>
        <w:t>RESULTS OF MORPHOMETRIC ANALYSIS OF HISTOCHEMICAL STAINING WITH BROMOPHENOL BLUE OF THE BRAIN WHITE MATTER IN MODELING ALZHEIMER'S DISEASE</w:t>
      </w:r>
    </w:p>
    <w:p w:rsidR="00296B4A" w:rsidRPr="00296B4A" w:rsidRDefault="00296B4A" w:rsidP="00296B4A">
      <w:pPr>
        <w:jc w:val="center"/>
        <w:rPr>
          <w:rFonts w:ascii="Times New Roman" w:hAnsi="Times New Roman"/>
          <w:sz w:val="28"/>
          <w:szCs w:val="28"/>
          <w:lang w:val="en-US"/>
        </w:rPr>
      </w:pPr>
      <w:r w:rsidRPr="00296B4A">
        <w:rPr>
          <w:rFonts w:ascii="Times New Roman" w:hAnsi="Times New Roman"/>
          <w:sz w:val="28"/>
          <w:szCs w:val="28"/>
          <w:lang w:val="en-US"/>
        </w:rPr>
        <w:t xml:space="preserve">Singh R., </w:t>
      </w:r>
      <w:proofErr w:type="spellStart"/>
      <w:r w:rsidRPr="00296B4A">
        <w:rPr>
          <w:rFonts w:ascii="Times New Roman" w:hAnsi="Times New Roman"/>
          <w:sz w:val="28"/>
          <w:szCs w:val="28"/>
          <w:lang w:val="en-US"/>
        </w:rPr>
        <w:t>Lukyanova</w:t>
      </w:r>
      <w:proofErr w:type="spellEnd"/>
      <w:r w:rsidRPr="00296B4A">
        <w:rPr>
          <w:rFonts w:ascii="Times New Roman" w:hAnsi="Times New Roman"/>
          <w:sz w:val="28"/>
          <w:szCs w:val="28"/>
          <w:lang w:val="en-US"/>
        </w:rPr>
        <w:t xml:space="preserve"> Y., </w:t>
      </w:r>
      <w:proofErr w:type="spellStart"/>
      <w:r w:rsidRPr="00296B4A">
        <w:rPr>
          <w:rFonts w:ascii="Times New Roman" w:hAnsi="Times New Roman"/>
          <w:sz w:val="28"/>
          <w:szCs w:val="28"/>
          <w:lang w:val="en-US"/>
        </w:rPr>
        <w:t>Gubina-Vakulik</w:t>
      </w:r>
      <w:proofErr w:type="spellEnd"/>
      <w:r w:rsidRPr="00296B4A">
        <w:rPr>
          <w:rFonts w:ascii="Times New Roman" w:hAnsi="Times New Roman"/>
          <w:sz w:val="28"/>
          <w:szCs w:val="28"/>
          <w:lang w:val="en-US"/>
        </w:rPr>
        <w:t xml:space="preserve"> G., </w:t>
      </w:r>
      <w:proofErr w:type="spellStart"/>
      <w:r w:rsidRPr="00296B4A">
        <w:rPr>
          <w:rFonts w:ascii="Times New Roman" w:hAnsi="Times New Roman"/>
          <w:sz w:val="28"/>
          <w:szCs w:val="28"/>
          <w:lang w:val="en-US"/>
        </w:rPr>
        <w:t>Pavlova</w:t>
      </w:r>
      <w:proofErr w:type="spellEnd"/>
      <w:r w:rsidRPr="00296B4A">
        <w:rPr>
          <w:rFonts w:ascii="Times New Roman" w:hAnsi="Times New Roman"/>
          <w:sz w:val="28"/>
          <w:szCs w:val="28"/>
          <w:lang w:val="en-US"/>
        </w:rPr>
        <w:t xml:space="preserve"> O.</w:t>
      </w:r>
    </w:p>
    <w:p w:rsidR="00296B4A" w:rsidRPr="00296B4A" w:rsidRDefault="00296B4A" w:rsidP="00296B4A">
      <w:pPr>
        <w:jc w:val="center"/>
        <w:rPr>
          <w:rFonts w:ascii="Times New Roman" w:hAnsi="Times New Roman"/>
          <w:sz w:val="28"/>
          <w:szCs w:val="28"/>
        </w:rPr>
      </w:pPr>
      <w:proofErr w:type="spellStart"/>
      <w:r w:rsidRPr="00296B4A">
        <w:rPr>
          <w:rFonts w:ascii="Times New Roman" w:hAnsi="Times New Roman"/>
          <w:sz w:val="28"/>
          <w:szCs w:val="28"/>
          <w:lang w:val="en-US"/>
        </w:rPr>
        <w:t>Kharkiv</w:t>
      </w:r>
      <w:proofErr w:type="spellEnd"/>
      <w:r w:rsidRPr="00296B4A">
        <w:rPr>
          <w:rFonts w:ascii="Times New Roman" w:hAnsi="Times New Roman"/>
          <w:sz w:val="28"/>
          <w:szCs w:val="28"/>
          <w:lang w:val="en-US"/>
        </w:rPr>
        <w:t xml:space="preserve"> National Medical University, </w:t>
      </w:r>
      <w:proofErr w:type="spellStart"/>
      <w:r w:rsidRPr="00296B4A">
        <w:rPr>
          <w:rFonts w:ascii="Times New Roman" w:hAnsi="Times New Roman"/>
          <w:sz w:val="28"/>
          <w:szCs w:val="28"/>
          <w:lang w:val="en-US"/>
        </w:rPr>
        <w:t>Kharkiv</w:t>
      </w:r>
      <w:proofErr w:type="spellEnd"/>
      <w:r w:rsidRPr="00296B4A">
        <w:rPr>
          <w:rFonts w:ascii="Times New Roman" w:hAnsi="Times New Roman"/>
          <w:sz w:val="28"/>
          <w:szCs w:val="28"/>
          <w:lang w:val="en-US"/>
        </w:rPr>
        <w:t>, Ukraine</w:t>
      </w:r>
    </w:p>
    <w:p w:rsidR="00296B4A" w:rsidRPr="00296B4A" w:rsidRDefault="00296B4A" w:rsidP="00296B4A">
      <w:pPr>
        <w:jc w:val="center"/>
        <w:rPr>
          <w:rFonts w:ascii="Times New Roman" w:hAnsi="Times New Roman"/>
          <w:sz w:val="28"/>
          <w:szCs w:val="28"/>
        </w:rPr>
      </w:pPr>
      <w:proofErr w:type="spellStart"/>
      <w:r w:rsidRPr="00296B4A">
        <w:rPr>
          <w:rFonts w:ascii="Times New Roman" w:hAnsi="Times New Roman"/>
          <w:sz w:val="28"/>
          <w:szCs w:val="28"/>
          <w:lang w:val="en-US"/>
        </w:rPr>
        <w:t>rheasingh</w:t>
      </w:r>
      <w:proofErr w:type="spellEnd"/>
      <w:r w:rsidRPr="00296B4A">
        <w:rPr>
          <w:rFonts w:ascii="Times New Roman" w:hAnsi="Times New Roman"/>
          <w:sz w:val="28"/>
          <w:szCs w:val="28"/>
        </w:rPr>
        <w:t>@</w:t>
      </w:r>
      <w:r w:rsidRPr="00296B4A">
        <w:rPr>
          <w:rFonts w:ascii="Times New Roman" w:hAnsi="Times New Roman"/>
          <w:sz w:val="28"/>
          <w:szCs w:val="28"/>
          <w:lang w:val="en-US"/>
        </w:rPr>
        <w:t>yahoo</w:t>
      </w:r>
      <w:r w:rsidRPr="00296B4A">
        <w:rPr>
          <w:rFonts w:ascii="Times New Roman" w:hAnsi="Times New Roman"/>
          <w:sz w:val="28"/>
          <w:szCs w:val="28"/>
        </w:rPr>
        <w:t>.</w:t>
      </w:r>
      <w:r w:rsidRPr="00296B4A">
        <w:rPr>
          <w:rFonts w:ascii="Times New Roman" w:hAnsi="Times New Roman"/>
          <w:sz w:val="28"/>
          <w:szCs w:val="28"/>
          <w:lang w:val="en-US"/>
        </w:rPr>
        <w:t>com</w:t>
      </w:r>
      <w:r w:rsidRPr="00296B4A">
        <w:rPr>
          <w:rFonts w:ascii="Times New Roman" w:hAnsi="Times New Roman"/>
          <w:sz w:val="28"/>
          <w:szCs w:val="28"/>
        </w:rPr>
        <w:t xml:space="preserve">; </w:t>
      </w:r>
      <w:hyperlink r:id="rId5" w:history="1">
        <w:r w:rsidRPr="00296B4A">
          <w:rPr>
            <w:rStyle w:val="a3"/>
            <w:rFonts w:ascii="Times New Roman" w:hAnsi="Times New Roman"/>
            <w:sz w:val="28"/>
            <w:szCs w:val="28"/>
            <w:lang w:val="en-US"/>
          </w:rPr>
          <w:t>zeekmail</w:t>
        </w:r>
        <w:r w:rsidRPr="00296B4A">
          <w:rPr>
            <w:rStyle w:val="a3"/>
            <w:rFonts w:ascii="Times New Roman" w:hAnsi="Times New Roman"/>
            <w:sz w:val="28"/>
            <w:szCs w:val="28"/>
          </w:rPr>
          <w:t>@</w:t>
        </w:r>
        <w:r w:rsidRPr="00296B4A">
          <w:rPr>
            <w:rStyle w:val="a3"/>
            <w:rFonts w:ascii="Times New Roman" w:hAnsi="Times New Roman"/>
            <w:sz w:val="28"/>
            <w:szCs w:val="28"/>
            <w:lang w:val="en-US"/>
          </w:rPr>
          <w:t>ukr</w:t>
        </w:r>
        <w:r w:rsidRPr="00296B4A">
          <w:rPr>
            <w:rStyle w:val="a3"/>
            <w:rFonts w:ascii="Times New Roman" w:hAnsi="Times New Roman"/>
            <w:sz w:val="28"/>
            <w:szCs w:val="28"/>
          </w:rPr>
          <w:t>.</w:t>
        </w:r>
        <w:r w:rsidRPr="00296B4A">
          <w:rPr>
            <w:rStyle w:val="a3"/>
            <w:rFonts w:ascii="Times New Roman" w:hAnsi="Times New Roman"/>
            <w:sz w:val="28"/>
            <w:szCs w:val="28"/>
            <w:lang w:val="en-US"/>
          </w:rPr>
          <w:t>net</w:t>
        </w:r>
      </w:hyperlink>
    </w:p>
    <w:p w:rsidR="00296B4A" w:rsidRDefault="00296B4A" w:rsidP="00296B4A">
      <w:pPr>
        <w:jc w:val="both"/>
        <w:rPr>
          <w:rFonts w:ascii="Times New Roman" w:hAnsi="Times New Roman"/>
          <w:sz w:val="28"/>
          <w:szCs w:val="28"/>
          <w:lang w:val="en-US"/>
        </w:rPr>
      </w:pPr>
      <w:proofErr w:type="gramStart"/>
      <w:r w:rsidRPr="00296B4A">
        <w:rPr>
          <w:rFonts w:ascii="Times New Roman" w:hAnsi="Times New Roman"/>
          <w:sz w:val="28"/>
          <w:szCs w:val="28"/>
          <w:lang w:val="en-US"/>
        </w:rPr>
        <w:t>Introduction.</w:t>
      </w:r>
      <w:proofErr w:type="gramEnd"/>
      <w:r w:rsidRPr="00296B4A">
        <w:rPr>
          <w:rFonts w:ascii="Times New Roman" w:hAnsi="Times New Roman"/>
          <w:sz w:val="28"/>
          <w:szCs w:val="28"/>
          <w:lang w:val="en-US"/>
        </w:rPr>
        <w:t xml:space="preserve"> Alzheimer’s disease (AD) is a progressive, neurodegenerative disease characterized by function loss and neuronal demise in numerous regions of the brain leading to cognitive dysfunction. Cerebral amyloid </w:t>
      </w:r>
      <w:proofErr w:type="spellStart"/>
      <w:r w:rsidRPr="00296B4A">
        <w:rPr>
          <w:rFonts w:ascii="Times New Roman" w:hAnsi="Times New Roman"/>
          <w:sz w:val="28"/>
          <w:szCs w:val="28"/>
          <w:lang w:val="en-US"/>
        </w:rPr>
        <w:t>angiopathy</w:t>
      </w:r>
      <w:proofErr w:type="spellEnd"/>
      <w:r w:rsidRPr="00296B4A">
        <w:rPr>
          <w:rFonts w:ascii="Times New Roman" w:hAnsi="Times New Roman"/>
          <w:sz w:val="28"/>
          <w:szCs w:val="28"/>
          <w:lang w:val="en-US"/>
        </w:rPr>
        <w:t xml:space="preserve"> (CAA</w:t>
      </w:r>
      <w:proofErr w:type="gramStart"/>
      <w:r w:rsidRPr="00296B4A">
        <w:rPr>
          <w:rFonts w:ascii="Times New Roman" w:hAnsi="Times New Roman"/>
          <w:sz w:val="28"/>
          <w:szCs w:val="28"/>
          <w:lang w:val="en-US"/>
        </w:rPr>
        <w:t>),</w:t>
      </w:r>
      <w:proofErr w:type="gramEnd"/>
      <w:r w:rsidRPr="00296B4A">
        <w:rPr>
          <w:rFonts w:ascii="Times New Roman" w:hAnsi="Times New Roman"/>
          <w:sz w:val="28"/>
          <w:szCs w:val="28"/>
          <w:lang w:val="en-US"/>
        </w:rPr>
        <w:t xml:space="preserve"> is observed in up to 90% of AD patients due to deposition of amyloid around cerebral vessels. This is a key benefactor of the vascular dysfunction in AD. Brain vessels laden with CAA contribute to the failure of clearance and further amyloid accumulation in the brain parenchyma due to a leaky blood-brain barrier. Amyloid in the arterial wall and in the white matter of the brain can be identified using a Congo red </w:t>
      </w:r>
      <w:proofErr w:type="spellStart"/>
      <w:r w:rsidRPr="00296B4A">
        <w:rPr>
          <w:rFonts w:ascii="Times New Roman" w:hAnsi="Times New Roman"/>
          <w:sz w:val="28"/>
          <w:szCs w:val="28"/>
          <w:lang w:val="en-US"/>
        </w:rPr>
        <w:t>histochemical</w:t>
      </w:r>
      <w:proofErr w:type="spellEnd"/>
      <w:r w:rsidRPr="00296B4A">
        <w:rPr>
          <w:rFonts w:ascii="Times New Roman" w:hAnsi="Times New Roman"/>
          <w:sz w:val="28"/>
          <w:szCs w:val="28"/>
          <w:lang w:val="en-US"/>
        </w:rPr>
        <w:t xml:space="preserve"> test or an amyloid </w:t>
      </w:r>
      <w:proofErr w:type="spellStart"/>
      <w:r w:rsidRPr="00296B4A">
        <w:rPr>
          <w:rFonts w:ascii="Times New Roman" w:hAnsi="Times New Roman"/>
          <w:sz w:val="28"/>
          <w:szCs w:val="28"/>
          <w:lang w:val="en-US"/>
        </w:rPr>
        <w:t>immunohistochemical</w:t>
      </w:r>
      <w:proofErr w:type="spellEnd"/>
      <w:r w:rsidRPr="00296B4A">
        <w:rPr>
          <w:rFonts w:ascii="Times New Roman" w:hAnsi="Times New Roman"/>
          <w:sz w:val="28"/>
          <w:szCs w:val="28"/>
          <w:lang w:val="en-US"/>
        </w:rPr>
        <w:t xml:space="preserve"> reaction. It is known that the protein dystrophy occurs in the process of amyloid formation in the brain white matter firstly. Then the fragments of protein molecules are synthesized and the amyloid as very inert substance is appeared. It became interesting for us to study the steps of amyloid formation process using </w:t>
      </w:r>
      <w:proofErr w:type="spellStart"/>
      <w:r w:rsidRPr="00296B4A">
        <w:rPr>
          <w:rFonts w:ascii="Times New Roman" w:hAnsi="Times New Roman"/>
          <w:sz w:val="28"/>
          <w:szCs w:val="28"/>
          <w:lang w:val="en-US"/>
        </w:rPr>
        <w:t>bromophenol</w:t>
      </w:r>
      <w:proofErr w:type="spellEnd"/>
      <w:r w:rsidRPr="00296B4A">
        <w:rPr>
          <w:rFonts w:ascii="Times New Roman" w:hAnsi="Times New Roman"/>
          <w:sz w:val="28"/>
          <w:szCs w:val="28"/>
          <w:lang w:val="en-US"/>
        </w:rPr>
        <w:t xml:space="preserve"> blue (BPB) staining for analysis this process with calculation index </w:t>
      </w:r>
      <w:proofErr w:type="spellStart"/>
      <w:r w:rsidRPr="00296B4A">
        <w:rPr>
          <w:rFonts w:ascii="Times New Roman" w:hAnsi="Times New Roman"/>
          <w:sz w:val="28"/>
          <w:szCs w:val="28"/>
          <w:lang w:val="en-US"/>
        </w:rPr>
        <w:t>Calvo</w:t>
      </w:r>
      <w:proofErr w:type="spellEnd"/>
      <w:r w:rsidRPr="00296B4A">
        <w:rPr>
          <w:rFonts w:ascii="Times New Roman" w:hAnsi="Times New Roman"/>
          <w:sz w:val="28"/>
          <w:szCs w:val="28"/>
          <w:lang w:val="en-US"/>
        </w:rPr>
        <w:t xml:space="preserve"> [</w:t>
      </w:r>
      <w:proofErr w:type="spellStart"/>
      <w:r w:rsidRPr="00296B4A">
        <w:rPr>
          <w:rFonts w:ascii="Times New Roman" w:hAnsi="Times New Roman"/>
          <w:sz w:val="28"/>
          <w:szCs w:val="28"/>
          <w:lang w:val="en-US"/>
        </w:rPr>
        <w:t>Davydenko</w:t>
      </w:r>
      <w:proofErr w:type="spellEnd"/>
      <w:r w:rsidRPr="00296B4A">
        <w:rPr>
          <w:rFonts w:ascii="Times New Roman" w:hAnsi="Times New Roman"/>
          <w:sz w:val="28"/>
          <w:szCs w:val="28"/>
          <w:lang w:val="en-US"/>
        </w:rPr>
        <w:t xml:space="preserve"> IS, 2017]. </w:t>
      </w:r>
    </w:p>
    <w:p w:rsidR="00296B4A" w:rsidRDefault="00296B4A" w:rsidP="00296B4A">
      <w:pPr>
        <w:jc w:val="both"/>
        <w:rPr>
          <w:rFonts w:ascii="Times New Roman" w:hAnsi="Times New Roman"/>
          <w:sz w:val="28"/>
          <w:szCs w:val="28"/>
          <w:lang w:val="en-US"/>
        </w:rPr>
      </w:pPr>
      <w:r w:rsidRPr="00296B4A">
        <w:rPr>
          <w:rFonts w:ascii="Times New Roman" w:hAnsi="Times New Roman"/>
          <w:b/>
          <w:sz w:val="28"/>
          <w:szCs w:val="28"/>
          <w:lang w:val="en-US"/>
        </w:rPr>
        <w:lastRenderedPageBreak/>
        <w:t>Aim of study</w:t>
      </w:r>
      <w:r w:rsidRPr="00296B4A">
        <w:rPr>
          <w:rFonts w:ascii="Times New Roman" w:hAnsi="Times New Roman"/>
          <w:sz w:val="28"/>
          <w:szCs w:val="28"/>
          <w:lang w:val="en-US"/>
        </w:rPr>
        <w:t xml:space="preserve">. To analyze the morphometric results of the brain white matter after </w:t>
      </w:r>
      <w:proofErr w:type="spellStart"/>
      <w:r w:rsidRPr="00296B4A">
        <w:rPr>
          <w:rFonts w:ascii="Times New Roman" w:hAnsi="Times New Roman"/>
          <w:sz w:val="28"/>
          <w:szCs w:val="28"/>
          <w:lang w:val="en-US"/>
        </w:rPr>
        <w:t>histochemical</w:t>
      </w:r>
      <w:proofErr w:type="spellEnd"/>
      <w:r w:rsidRPr="00296B4A">
        <w:rPr>
          <w:rFonts w:ascii="Times New Roman" w:hAnsi="Times New Roman"/>
          <w:sz w:val="28"/>
          <w:szCs w:val="28"/>
          <w:lang w:val="en-US"/>
        </w:rPr>
        <w:t xml:space="preserve"> staining with </w:t>
      </w:r>
      <w:proofErr w:type="spellStart"/>
      <w:r w:rsidRPr="00296B4A">
        <w:rPr>
          <w:rFonts w:ascii="Times New Roman" w:hAnsi="Times New Roman"/>
          <w:sz w:val="28"/>
          <w:szCs w:val="28"/>
          <w:lang w:val="en-US"/>
        </w:rPr>
        <w:t>bromophenol</w:t>
      </w:r>
      <w:proofErr w:type="spellEnd"/>
      <w:r w:rsidRPr="00296B4A">
        <w:rPr>
          <w:rFonts w:ascii="Times New Roman" w:hAnsi="Times New Roman"/>
          <w:sz w:val="28"/>
          <w:szCs w:val="28"/>
          <w:lang w:val="en-US"/>
        </w:rPr>
        <w:t xml:space="preserve"> blue in rats with experimental Alzheimer's disease caused by different ways. </w:t>
      </w:r>
    </w:p>
    <w:p w:rsidR="00296B4A" w:rsidRDefault="00296B4A" w:rsidP="00296B4A">
      <w:pPr>
        <w:jc w:val="both"/>
        <w:rPr>
          <w:rFonts w:ascii="Times New Roman" w:hAnsi="Times New Roman"/>
          <w:sz w:val="28"/>
          <w:szCs w:val="28"/>
          <w:lang w:val="en-US"/>
        </w:rPr>
      </w:pPr>
      <w:proofErr w:type="gramStart"/>
      <w:r w:rsidRPr="00296B4A">
        <w:rPr>
          <w:rFonts w:ascii="Times New Roman" w:hAnsi="Times New Roman"/>
          <w:b/>
          <w:sz w:val="28"/>
          <w:szCs w:val="28"/>
          <w:lang w:val="en-US"/>
        </w:rPr>
        <w:t>Materials and methods</w:t>
      </w:r>
      <w:r w:rsidRPr="00296B4A">
        <w:rPr>
          <w:rFonts w:ascii="Times New Roman" w:hAnsi="Times New Roman"/>
          <w:sz w:val="28"/>
          <w:szCs w:val="28"/>
          <w:lang w:val="en-US"/>
        </w:rPr>
        <w:t>.</w:t>
      </w:r>
      <w:proofErr w:type="gramEnd"/>
      <w:r w:rsidRPr="00296B4A">
        <w:rPr>
          <w:rFonts w:ascii="Times New Roman" w:hAnsi="Times New Roman"/>
          <w:sz w:val="28"/>
          <w:szCs w:val="28"/>
          <w:lang w:val="en-US"/>
        </w:rPr>
        <w:t xml:space="preserve"> 48 male WAG rats weighing 180-250 g were divided into 5 groups. Rats from group Nitr-14 (2 weeks, n=8), Nitr-28 (4 weeks, n=8) and Scop-14 (2 weeks, n=8), Scop-28 (4 weeks, n=8) were injected with aqueous solution of sodium nitrite and scopolamine </w:t>
      </w:r>
      <w:proofErr w:type="spellStart"/>
      <w:r w:rsidRPr="00296B4A">
        <w:rPr>
          <w:rFonts w:ascii="Times New Roman" w:hAnsi="Times New Roman"/>
          <w:sz w:val="28"/>
          <w:szCs w:val="28"/>
          <w:lang w:val="en-US"/>
        </w:rPr>
        <w:t>butylbromide</w:t>
      </w:r>
      <w:proofErr w:type="spellEnd"/>
      <w:r w:rsidRPr="00296B4A">
        <w:rPr>
          <w:rFonts w:ascii="Times New Roman" w:hAnsi="Times New Roman"/>
          <w:sz w:val="28"/>
          <w:szCs w:val="28"/>
          <w:lang w:val="en-US"/>
        </w:rPr>
        <w:t xml:space="preserve"> at a dose of 50 mg/kg and 1 of mg/kg body mass </w:t>
      </w:r>
      <w:proofErr w:type="spellStart"/>
      <w:r w:rsidRPr="00296B4A">
        <w:rPr>
          <w:rFonts w:ascii="Times New Roman" w:hAnsi="Times New Roman"/>
          <w:sz w:val="28"/>
          <w:szCs w:val="28"/>
          <w:lang w:val="en-US"/>
        </w:rPr>
        <w:t>intraperitoneally</w:t>
      </w:r>
      <w:proofErr w:type="spellEnd"/>
      <w:r w:rsidRPr="00296B4A">
        <w:rPr>
          <w:rFonts w:ascii="Times New Roman" w:hAnsi="Times New Roman"/>
          <w:sz w:val="28"/>
          <w:szCs w:val="28"/>
          <w:lang w:val="en-US"/>
        </w:rPr>
        <w:t xml:space="preserve"> for 2 and 4 weeks respectively which resulted in the development of AD. Control group (n=16) received 0.9% sodium chloride solution at the same period of time. The animals were sacrificed on the 14th day after all injections. The brain slices were stained with Congo red and BPB and studied using Zeiss </w:t>
      </w:r>
      <w:proofErr w:type="spellStart"/>
      <w:r w:rsidRPr="00296B4A">
        <w:rPr>
          <w:rFonts w:ascii="Times New Roman" w:hAnsi="Times New Roman"/>
          <w:sz w:val="28"/>
          <w:szCs w:val="28"/>
          <w:lang w:val="en-US"/>
        </w:rPr>
        <w:t>Axiostar</w:t>
      </w:r>
      <w:proofErr w:type="spellEnd"/>
      <w:r w:rsidRPr="00296B4A">
        <w:rPr>
          <w:rFonts w:ascii="Times New Roman" w:hAnsi="Times New Roman"/>
          <w:sz w:val="28"/>
          <w:szCs w:val="28"/>
          <w:lang w:val="en-US"/>
        </w:rPr>
        <w:t xml:space="preserve"> plus binocular microscope and software GIMP. </w:t>
      </w:r>
      <w:proofErr w:type="gramStart"/>
      <w:r w:rsidRPr="00296B4A">
        <w:rPr>
          <w:rFonts w:ascii="Times New Roman" w:hAnsi="Times New Roman"/>
          <w:b/>
          <w:sz w:val="28"/>
          <w:szCs w:val="28"/>
          <w:lang w:val="en-US"/>
        </w:rPr>
        <w:t>Results.</w:t>
      </w:r>
      <w:proofErr w:type="gramEnd"/>
      <w:r w:rsidRPr="00296B4A">
        <w:rPr>
          <w:rFonts w:ascii="Times New Roman" w:hAnsi="Times New Roman"/>
          <w:sz w:val="28"/>
          <w:szCs w:val="28"/>
          <w:lang w:val="en-US"/>
        </w:rPr>
        <w:t xml:space="preserve"> Microscopically, the formation of </w:t>
      </w:r>
      <w:proofErr w:type="spellStart"/>
      <w:r w:rsidRPr="00296B4A">
        <w:rPr>
          <w:rFonts w:ascii="Times New Roman" w:hAnsi="Times New Roman"/>
          <w:sz w:val="28"/>
          <w:szCs w:val="28"/>
          <w:lang w:val="en-US"/>
        </w:rPr>
        <w:t>congophilic</w:t>
      </w:r>
      <w:proofErr w:type="spellEnd"/>
      <w:r w:rsidRPr="00296B4A">
        <w:rPr>
          <w:rFonts w:ascii="Times New Roman" w:hAnsi="Times New Roman"/>
          <w:sz w:val="28"/>
          <w:szCs w:val="28"/>
          <w:lang w:val="en-US"/>
        </w:rPr>
        <w:t xml:space="preserve"> masses in the walls of small arteries and in the white matter of the cerebral hemispheres was detected, and in the nitrite model, the primary role of the vascular factor was obvious [</w:t>
      </w:r>
      <w:proofErr w:type="spellStart"/>
      <w:r w:rsidRPr="00296B4A">
        <w:rPr>
          <w:rFonts w:ascii="Times New Roman" w:hAnsi="Times New Roman"/>
          <w:sz w:val="28"/>
          <w:szCs w:val="28"/>
          <w:lang w:val="en-US"/>
        </w:rPr>
        <w:t>Nikolayeva</w:t>
      </w:r>
      <w:proofErr w:type="spellEnd"/>
      <w:r w:rsidRPr="00296B4A">
        <w:rPr>
          <w:rFonts w:ascii="Times New Roman" w:hAnsi="Times New Roman"/>
          <w:sz w:val="28"/>
          <w:szCs w:val="28"/>
          <w:lang w:val="en-US"/>
        </w:rPr>
        <w:t xml:space="preserve"> OV, 2020; </w:t>
      </w:r>
      <w:proofErr w:type="spellStart"/>
      <w:r w:rsidRPr="00296B4A">
        <w:rPr>
          <w:rFonts w:ascii="Times New Roman" w:hAnsi="Times New Roman"/>
          <w:sz w:val="28"/>
          <w:szCs w:val="28"/>
          <w:lang w:val="en-US"/>
        </w:rPr>
        <w:t>Zorenko</w:t>
      </w:r>
      <w:proofErr w:type="spellEnd"/>
      <w:r w:rsidRPr="00296B4A">
        <w:rPr>
          <w:rFonts w:ascii="Times New Roman" w:hAnsi="Times New Roman"/>
          <w:sz w:val="28"/>
          <w:szCs w:val="28"/>
          <w:lang w:val="en-US"/>
        </w:rPr>
        <w:t xml:space="preserve"> Y, 2021]. But the scopolamine model showed faster and more massive amyloid accumulation compared to the nitrite model. On the control brain micro specimens with BPB staining the maximum optical density of the </w:t>
      </w:r>
      <w:proofErr w:type="spellStart"/>
      <w:r w:rsidRPr="00296B4A">
        <w:rPr>
          <w:rFonts w:ascii="Times New Roman" w:hAnsi="Times New Roman"/>
          <w:sz w:val="28"/>
          <w:szCs w:val="28"/>
          <w:lang w:val="en-US"/>
        </w:rPr>
        <w:t>neuropil</w:t>
      </w:r>
      <w:proofErr w:type="spellEnd"/>
      <w:r w:rsidRPr="00296B4A">
        <w:rPr>
          <w:rFonts w:ascii="Times New Roman" w:hAnsi="Times New Roman"/>
          <w:sz w:val="28"/>
          <w:szCs w:val="28"/>
          <w:lang w:val="en-US"/>
        </w:rPr>
        <w:t xml:space="preserve"> in red and green colors (i.e. with the maximum number of corresponding proteins) was 0.2-0.3 conventional units of optical density with low </w:t>
      </w:r>
      <w:proofErr w:type="spellStart"/>
      <w:r w:rsidRPr="00296B4A">
        <w:rPr>
          <w:rFonts w:ascii="Times New Roman" w:hAnsi="Times New Roman"/>
          <w:sz w:val="28"/>
          <w:szCs w:val="28"/>
          <w:lang w:val="en-US"/>
        </w:rPr>
        <w:t>Calvo</w:t>
      </w:r>
      <w:proofErr w:type="spellEnd"/>
      <w:r w:rsidRPr="00296B4A">
        <w:rPr>
          <w:rFonts w:ascii="Times New Roman" w:hAnsi="Times New Roman"/>
          <w:sz w:val="28"/>
          <w:szCs w:val="28"/>
          <w:lang w:val="en-US"/>
        </w:rPr>
        <w:t xml:space="preserve"> index (0.6-0.9). The minimum optical density of the </w:t>
      </w:r>
      <w:proofErr w:type="spellStart"/>
      <w:r w:rsidRPr="00296B4A">
        <w:rPr>
          <w:rFonts w:ascii="Times New Roman" w:hAnsi="Times New Roman"/>
          <w:sz w:val="28"/>
          <w:szCs w:val="28"/>
          <w:lang w:val="en-US"/>
        </w:rPr>
        <w:t>neuropil</w:t>
      </w:r>
      <w:proofErr w:type="spellEnd"/>
      <w:r w:rsidRPr="00296B4A">
        <w:rPr>
          <w:rFonts w:ascii="Times New Roman" w:hAnsi="Times New Roman"/>
          <w:sz w:val="28"/>
          <w:szCs w:val="28"/>
          <w:lang w:val="en-US"/>
        </w:rPr>
        <w:t xml:space="preserve"> (i.e. with a minimum amount of the corresponding proteins) was 0.05 - 0.1 conventional units of 65 optical density with a high </w:t>
      </w:r>
      <w:proofErr w:type="spellStart"/>
      <w:r w:rsidRPr="00296B4A">
        <w:rPr>
          <w:rFonts w:ascii="Times New Roman" w:hAnsi="Times New Roman"/>
          <w:sz w:val="28"/>
          <w:szCs w:val="28"/>
          <w:lang w:val="en-US"/>
        </w:rPr>
        <w:t>Calvo</w:t>
      </w:r>
      <w:proofErr w:type="spellEnd"/>
      <w:r w:rsidRPr="00296B4A">
        <w:rPr>
          <w:rFonts w:ascii="Times New Roman" w:hAnsi="Times New Roman"/>
          <w:sz w:val="28"/>
          <w:szCs w:val="28"/>
          <w:lang w:val="en-US"/>
        </w:rPr>
        <w:t xml:space="preserve"> index (1.1 – 1.3). There was a strong negative correlation between the optical density and the </w:t>
      </w:r>
      <w:proofErr w:type="spellStart"/>
      <w:r w:rsidRPr="00296B4A">
        <w:rPr>
          <w:rFonts w:ascii="Times New Roman" w:hAnsi="Times New Roman"/>
          <w:sz w:val="28"/>
          <w:szCs w:val="28"/>
          <w:lang w:val="en-US"/>
        </w:rPr>
        <w:t>Calvo</w:t>
      </w:r>
      <w:proofErr w:type="spellEnd"/>
      <w:r w:rsidRPr="00296B4A">
        <w:rPr>
          <w:rFonts w:ascii="Times New Roman" w:hAnsi="Times New Roman"/>
          <w:sz w:val="28"/>
          <w:szCs w:val="28"/>
          <w:lang w:val="en-US"/>
        </w:rPr>
        <w:t xml:space="preserve"> index (r =-0.9). At the stage of </w:t>
      </w:r>
      <w:proofErr w:type="spellStart"/>
      <w:r w:rsidRPr="00296B4A">
        <w:rPr>
          <w:rFonts w:ascii="Times New Roman" w:hAnsi="Times New Roman"/>
          <w:sz w:val="28"/>
          <w:szCs w:val="28"/>
          <w:lang w:val="en-US"/>
        </w:rPr>
        <w:t>neuropil</w:t>
      </w:r>
      <w:proofErr w:type="spellEnd"/>
      <w:r w:rsidRPr="00296B4A">
        <w:rPr>
          <w:rFonts w:ascii="Times New Roman" w:hAnsi="Times New Roman"/>
          <w:sz w:val="28"/>
          <w:szCs w:val="28"/>
          <w:lang w:val="en-US"/>
        </w:rPr>
        <w:t xml:space="preserve"> dystrophy of amyloid formation the above-mentioned correlation became positive (r =+0.7), proteins with a high </w:t>
      </w:r>
      <w:proofErr w:type="spellStart"/>
      <w:r w:rsidRPr="00296B4A">
        <w:rPr>
          <w:rFonts w:ascii="Times New Roman" w:hAnsi="Times New Roman"/>
          <w:sz w:val="28"/>
          <w:szCs w:val="28"/>
          <w:lang w:val="en-US"/>
        </w:rPr>
        <w:t>Calvo</w:t>
      </w:r>
      <w:proofErr w:type="spellEnd"/>
      <w:r w:rsidRPr="00296B4A">
        <w:rPr>
          <w:rFonts w:ascii="Times New Roman" w:hAnsi="Times New Roman"/>
          <w:sz w:val="28"/>
          <w:szCs w:val="28"/>
          <w:lang w:val="en-US"/>
        </w:rPr>
        <w:t xml:space="preserve"> index were dominant, which, according to </w:t>
      </w:r>
      <w:proofErr w:type="spellStart"/>
      <w:r w:rsidRPr="00296B4A">
        <w:rPr>
          <w:rFonts w:ascii="Times New Roman" w:hAnsi="Times New Roman"/>
          <w:sz w:val="28"/>
          <w:szCs w:val="28"/>
          <w:lang w:val="en-US"/>
        </w:rPr>
        <w:t>Calvo's</w:t>
      </w:r>
      <w:proofErr w:type="spellEnd"/>
      <w:r w:rsidRPr="00296B4A">
        <w:rPr>
          <w:rFonts w:ascii="Times New Roman" w:hAnsi="Times New Roman"/>
          <w:sz w:val="28"/>
          <w:szCs w:val="28"/>
          <w:lang w:val="en-US"/>
        </w:rPr>
        <w:t xml:space="preserve"> interpretation, was due to an increase in the number of free carboxyl groups. In areas of amyloid accumulation, the correlation disappeared (r= +0.2 - -0.2), the </w:t>
      </w:r>
      <w:proofErr w:type="spellStart"/>
      <w:r w:rsidRPr="00296B4A">
        <w:rPr>
          <w:rFonts w:ascii="Times New Roman" w:hAnsi="Times New Roman"/>
          <w:sz w:val="28"/>
          <w:szCs w:val="28"/>
          <w:lang w:val="en-US"/>
        </w:rPr>
        <w:t>Calvo</w:t>
      </w:r>
      <w:proofErr w:type="spellEnd"/>
      <w:r w:rsidRPr="00296B4A">
        <w:rPr>
          <w:rFonts w:ascii="Times New Roman" w:hAnsi="Times New Roman"/>
          <w:sz w:val="28"/>
          <w:szCs w:val="28"/>
          <w:lang w:val="en-US"/>
        </w:rPr>
        <w:t xml:space="preserve"> index was low (0.8-0.9), i.e. </w:t>
      </w:r>
      <w:proofErr w:type="spellStart"/>
      <w:r w:rsidRPr="00296B4A">
        <w:rPr>
          <w:rFonts w:ascii="Times New Roman" w:hAnsi="Times New Roman"/>
          <w:sz w:val="28"/>
          <w:szCs w:val="28"/>
          <w:lang w:val="en-US"/>
        </w:rPr>
        <w:t>neuropil</w:t>
      </w:r>
      <w:proofErr w:type="spellEnd"/>
      <w:r w:rsidRPr="00296B4A">
        <w:rPr>
          <w:rFonts w:ascii="Times New Roman" w:hAnsi="Times New Roman"/>
          <w:sz w:val="28"/>
          <w:szCs w:val="28"/>
          <w:lang w:val="en-US"/>
        </w:rPr>
        <w:t xml:space="preserve"> </w:t>
      </w:r>
      <w:r w:rsidRPr="00296B4A">
        <w:rPr>
          <w:rFonts w:ascii="Times New Roman" w:hAnsi="Times New Roman"/>
          <w:sz w:val="28"/>
          <w:szCs w:val="28"/>
          <w:lang w:val="en-US"/>
        </w:rPr>
        <w:lastRenderedPageBreak/>
        <w:t xml:space="preserve">protein had no signs of degeneration and accumulation of amino groups, this substance was inert. </w:t>
      </w:r>
    </w:p>
    <w:p w:rsidR="00296B4A" w:rsidRPr="00296B4A" w:rsidRDefault="00296B4A" w:rsidP="00296B4A">
      <w:pPr>
        <w:jc w:val="both"/>
        <w:rPr>
          <w:rFonts w:ascii="Times New Roman" w:hAnsi="Times New Roman"/>
          <w:sz w:val="28"/>
          <w:szCs w:val="28"/>
          <w:lang w:val="en-US"/>
        </w:rPr>
      </w:pPr>
      <w:proofErr w:type="gramStart"/>
      <w:r w:rsidRPr="00296B4A">
        <w:rPr>
          <w:rFonts w:ascii="Times New Roman" w:hAnsi="Times New Roman"/>
          <w:b/>
          <w:sz w:val="28"/>
          <w:szCs w:val="28"/>
          <w:lang w:val="en-US"/>
        </w:rPr>
        <w:t>Conclusion.</w:t>
      </w:r>
      <w:proofErr w:type="gramEnd"/>
      <w:r w:rsidRPr="00296B4A">
        <w:rPr>
          <w:rFonts w:ascii="Times New Roman" w:hAnsi="Times New Roman"/>
          <w:sz w:val="28"/>
          <w:szCs w:val="28"/>
          <w:lang w:val="en-US"/>
        </w:rPr>
        <w:t xml:space="preserve"> Additionally to the morphometric estimates proposed by </w:t>
      </w:r>
      <w:proofErr w:type="spellStart"/>
      <w:r w:rsidRPr="00296B4A">
        <w:rPr>
          <w:rFonts w:ascii="Times New Roman" w:hAnsi="Times New Roman"/>
          <w:sz w:val="28"/>
          <w:szCs w:val="28"/>
          <w:lang w:val="en-US"/>
        </w:rPr>
        <w:t>Calvo</w:t>
      </w:r>
      <w:proofErr w:type="spellEnd"/>
      <w:r w:rsidRPr="00296B4A">
        <w:rPr>
          <w:rFonts w:ascii="Times New Roman" w:hAnsi="Times New Roman"/>
          <w:sz w:val="28"/>
          <w:szCs w:val="28"/>
          <w:lang w:val="en-US"/>
        </w:rPr>
        <w:t xml:space="preserve">, the correlation analysis using </w:t>
      </w:r>
      <w:proofErr w:type="spellStart"/>
      <w:r w:rsidRPr="00296B4A">
        <w:rPr>
          <w:rFonts w:ascii="Times New Roman" w:hAnsi="Times New Roman"/>
          <w:sz w:val="28"/>
          <w:szCs w:val="28"/>
          <w:lang w:val="en-US"/>
        </w:rPr>
        <w:t>bromophenol</w:t>
      </w:r>
      <w:proofErr w:type="spellEnd"/>
      <w:r w:rsidRPr="00296B4A">
        <w:rPr>
          <w:rFonts w:ascii="Times New Roman" w:hAnsi="Times New Roman"/>
          <w:sz w:val="28"/>
          <w:szCs w:val="28"/>
          <w:lang w:val="en-US"/>
        </w:rPr>
        <w:t xml:space="preserve"> blue staining was offered for determination the different histological stages of amyloid formation in the </w:t>
      </w:r>
      <w:proofErr w:type="spellStart"/>
      <w:r w:rsidRPr="00296B4A">
        <w:rPr>
          <w:rFonts w:ascii="Times New Roman" w:hAnsi="Times New Roman"/>
          <w:sz w:val="28"/>
          <w:szCs w:val="28"/>
          <w:lang w:val="en-US"/>
        </w:rPr>
        <w:t>neuropil</w:t>
      </w:r>
      <w:proofErr w:type="spellEnd"/>
      <w:r w:rsidRPr="00296B4A">
        <w:rPr>
          <w:rFonts w:ascii="Times New Roman" w:hAnsi="Times New Roman"/>
          <w:sz w:val="28"/>
          <w:szCs w:val="28"/>
          <w:lang w:val="en-US"/>
        </w:rPr>
        <w:t xml:space="preserve"> in rats with nitrite- and scopolamine-induced models of Alzheimer's disease.</w:t>
      </w:r>
    </w:p>
    <w:sectPr w:rsidR="00296B4A" w:rsidRPr="00296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06"/>
    <w:rsid w:val="00043E51"/>
    <w:rsid w:val="001D34A6"/>
    <w:rsid w:val="00296B4A"/>
    <w:rsid w:val="00943406"/>
    <w:rsid w:val="00F25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2E"/>
    <w:pPr>
      <w:spacing w:after="0" w:line="36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6B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2E"/>
    <w:pPr>
      <w:spacing w:after="0" w:line="36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6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eekmail@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703</Words>
  <Characters>4012</Characters>
  <Application>Microsoft Office Word</Application>
  <DocSecurity>0</DocSecurity>
  <Lines>33</Lines>
  <Paragraphs>9</Paragraphs>
  <ScaleCrop>false</ScaleCrop>
  <Company>diakov.net</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Павлова</dc:creator>
  <cp:keywords/>
  <dc:description/>
  <cp:lastModifiedBy>Елена Павлова</cp:lastModifiedBy>
  <cp:revision>5</cp:revision>
  <dcterms:created xsi:type="dcterms:W3CDTF">2022-10-16T18:41:00Z</dcterms:created>
  <dcterms:modified xsi:type="dcterms:W3CDTF">2022-10-16T18:53:00Z</dcterms:modified>
</cp:coreProperties>
</file>