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F3" w:rsidRPr="005E0BED" w:rsidRDefault="00391AFD" w:rsidP="005E0BE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ЗАСТОСУВАННЯ ПРОЕКТНОЇ ТЕХНОЛОГІЇ НАВЧАННЯ НА ПРИКЛАДІ ВИБІРКОВОЇ</w:t>
      </w:r>
      <w:r w:rsidR="00DD0EF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ДИСЦИПЛІНИ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«МЕДИЦИНА І ХУДОЖНЯ КУЛЬТУРА».</w:t>
      </w:r>
      <w:r w:rsidR="005E0BED" w:rsidRPr="005E0BED">
        <w:t xml:space="preserve"> </w:t>
      </w:r>
    </w:p>
    <w:p w:rsidR="00DD0EF3" w:rsidRDefault="00DD0EF3" w:rsidP="00DD0E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Троценко</w:t>
      </w:r>
      <w:proofErr w:type="spellEnd"/>
      <w:r w:rsidR="0019749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А.В. </w:t>
      </w:r>
      <w:proofErr w:type="spellStart"/>
      <w:r w:rsidR="0019749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Чугунова</w:t>
      </w:r>
      <w:proofErr w:type="spellEnd"/>
      <w:r w:rsidR="0019749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DD0EF3" w:rsidRDefault="00DD0EF3" w:rsidP="00DD0E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Харківський національний медичний університет</w:t>
      </w:r>
    </w:p>
    <w:p w:rsidR="008D39D1" w:rsidRPr="00DD0EF3" w:rsidRDefault="008D39D1" w:rsidP="00DD0E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34BBD" w:rsidRDefault="00DC4F7B" w:rsidP="00DC4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C4F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Вступ.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F9666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останні роки </w:t>
      </w:r>
      <w:r w:rsidR="00F9666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освітньому процесі </w:t>
      </w:r>
      <w:r w:rsidR="00F9666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все більшу уваги приділяють викладанню вибіркових дисциплін. Цьому сприяють такі фактори, як авторський характер розробки таких курсів та особиста зацікавленість студентів до їх вивчення. В рамках вибіркової дисципліни викладач (розробник) і студент (зацікавлений слухач) можуть дозволити собі більш гнучкі форми навчального процесу. Як правило, тут не обходиться без дослідницьк</w:t>
      </w:r>
      <w:r w:rsidR="00D34B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ої складової, оскільки викладач</w:t>
      </w:r>
      <w:r w:rsidR="00F9666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D34B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зацікавлений у підвищенні ефективності</w:t>
      </w:r>
      <w:r w:rsidR="00F9666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свого курсу</w:t>
      </w:r>
      <w:r w:rsidR="00D34B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а більшість студентів бажають отримати навички науково-дослідницької роботи і провести власні дослідження в рамках цікавої для них дисципліни. </w:t>
      </w:r>
      <w:r w:rsidR="006840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Крім того, </w:t>
      </w:r>
      <w:r w:rsidR="006840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значний вплив на характер організації викладання предметів у 2020-2021 рр. здійснило </w:t>
      </w:r>
      <w:r w:rsidR="006840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переведення навчального процесу в дистанційний формат через пандемію </w:t>
      </w:r>
      <w:r w:rsidR="0068409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COVID</w:t>
      </w:r>
      <w:r w:rsidR="006840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-19. </w:t>
      </w:r>
      <w:r w:rsidR="00D34B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Саме з цих позицій ми підійшли до викладання </w:t>
      </w:r>
      <w:r w:rsidR="006840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вибіркової </w:t>
      </w:r>
      <w:r w:rsidR="00D34B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дисципліни «Медицина і художня культура».</w:t>
      </w:r>
    </w:p>
    <w:p w:rsidR="00EE38AB" w:rsidRDefault="00DC4F7B" w:rsidP="00DC4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F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Основна частина.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E38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</w:t>
      </w:r>
      <w:r w:rsidR="00DD0EF3" w:rsidRP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840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першу чергу слід зазначити, що характерною тенденцією останніх років є скорочення кількості аудиторних годин при розширенні об</w:t>
      </w:r>
      <w:r w:rsidR="00DC3DAC">
        <w:rPr>
          <w:rFonts w:ascii="Garamond" w:eastAsia="Calibri" w:hAnsi="Garamond" w:cs="Times New Roman"/>
          <w:color w:val="000000"/>
          <w:sz w:val="28"/>
          <w:szCs w:val="28"/>
          <w:lang w:val="uk-UA"/>
        </w:rPr>
        <w:t>′</w:t>
      </w:r>
      <w:r w:rsidR="006840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єму самостійної роботи студентів. </w:t>
      </w:r>
      <w:r w:rsidR="00977E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 нашому випадку, в сітці розкладу </w:t>
      </w:r>
      <w:r w:rsidR="00702C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заняття </w:t>
      </w:r>
      <w:r w:rsidR="00977E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розташовуються, в середньому,</w:t>
      </w:r>
      <w:r w:rsidR="00702C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</w:t>
      </w:r>
      <w:r w:rsidR="00977E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702C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семінарське</w:t>
      </w:r>
      <w:r w:rsidR="00702C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заня</w:t>
      </w:r>
      <w:r w:rsidR="00702C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ття</w:t>
      </w:r>
      <w:r w:rsidR="00977E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місяць. </w:t>
      </w:r>
      <w:r w:rsidR="00EE38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евелика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кількість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семінарських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занять за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умови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значного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розпорошення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протягом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семестру не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сприяють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міцному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засвоєнню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інформації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кажучи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вже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набуття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важливих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навичок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 той же час,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самостійна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робота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студентів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незважаючи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великий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об′єм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годин, </w:t>
      </w:r>
      <w:r w:rsidR="00DC3D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все ще залишається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слабко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задіяна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навчальному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процесі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оскільки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базується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здатності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студентів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самостійно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мотивувати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себе при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вивченні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матеріалу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не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дає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зручної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можливості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викладачам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її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контролювати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C3D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Залучення можливостей д</w:t>
      </w:r>
      <w:proofErr w:type="spellStart"/>
      <w:r w:rsidR="00DC3DAC">
        <w:rPr>
          <w:rFonts w:ascii="Times New Roman" w:eastAsia="Calibri" w:hAnsi="Times New Roman" w:cs="Times New Roman"/>
          <w:color w:val="000000"/>
          <w:sz w:val="28"/>
          <w:szCs w:val="28"/>
        </w:rPr>
        <w:t>истанційних</w:t>
      </w:r>
      <w:proofErr w:type="spellEnd"/>
      <w:r w:rsidR="00DC3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</w:t>
      </w:r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38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навчання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C3D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дає </w:t>
      </w:r>
      <w:r w:rsidR="00EE38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можливість</w:t>
      </w:r>
      <w:r w:rsidR="00EE38AB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викладача</w:t>
      </w:r>
      <w:proofErr w:type="spellEnd"/>
      <w:r w:rsidR="00DC3D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 </w:t>
      </w:r>
      <w:r w:rsidR="00EE38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ліквідувати цей недолік і встановити більш тісний контроль над самостійною діяльністю студентів</w:t>
      </w:r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77E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Саме тому ми вирішили застосувати </w:t>
      </w:r>
      <w:proofErr w:type="spellStart"/>
      <w:r w:rsidR="00977E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проєктну</w:t>
      </w:r>
      <w:proofErr w:type="spellEnd"/>
      <w:r w:rsidR="00977E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технологію навчання з елементами дослідницької роботи</w:t>
      </w:r>
      <w:r w:rsidR="00977E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оскільки це</w:t>
      </w:r>
      <w:r w:rsidR="00977E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дозволяє певний час утримати увагу студентів</w:t>
      </w:r>
      <w:r w:rsidR="00977E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="00977E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концентрувати їх зусилля</w:t>
      </w:r>
      <w:r w:rsidR="00977E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здійснювати ефективний контроль</w:t>
      </w:r>
      <w:r w:rsidR="00977E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977E90" w:rsidRDefault="00DD0EF3" w:rsidP="008D3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відомо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проєкт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є методом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занять,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який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комплексний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всіх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його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учасників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отримання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освітньої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продукції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певний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проміжок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часу. В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основі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проєктної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діє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правило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п′яти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«П»: проблема; план;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пошук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продукт;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презентація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лекційних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заняттях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викладач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як і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раніше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ознайомлює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студентів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новим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матеріалом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формує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загальне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уявлення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певний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період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історії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явище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культури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підготовці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кожного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семінарського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заняття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викладач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об′єднує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студентів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малі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групи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залучає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їх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проєктних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робіт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визначеними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темами. В ХНМУ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кількість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студентів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академічних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групах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становить 14-15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чоловік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дозволяє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створити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групи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4-5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осіб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нашому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випадку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проєктної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теми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кожна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група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має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тижні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 годин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із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об′єму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часу,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виділеного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навчальною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програмою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самості</w:t>
      </w:r>
      <w:r w:rsidR="00977E90">
        <w:rPr>
          <w:rFonts w:ascii="Times New Roman" w:eastAsia="Calibri" w:hAnsi="Times New Roman" w:cs="Times New Roman"/>
          <w:color w:val="000000"/>
          <w:sz w:val="28"/>
          <w:szCs w:val="28"/>
        </w:rPr>
        <w:t>йну</w:t>
      </w:r>
      <w:proofErr w:type="spellEnd"/>
      <w:r w:rsidR="00977E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="00977E90">
        <w:rPr>
          <w:rFonts w:ascii="Times New Roman" w:eastAsia="Calibri" w:hAnsi="Times New Roman" w:cs="Times New Roman"/>
          <w:color w:val="000000"/>
          <w:sz w:val="28"/>
          <w:szCs w:val="28"/>
        </w:rPr>
        <w:t>студентів</w:t>
      </w:r>
      <w:proofErr w:type="spellEnd"/>
      <w:r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D0EF3" w:rsidRPr="00702CD1" w:rsidRDefault="00977E90" w:rsidP="008D3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Надавши певний об</w:t>
      </w:r>
      <w:r>
        <w:rPr>
          <w:rFonts w:ascii="Garamond" w:eastAsia="Calibri" w:hAnsi="Garamond" w:cs="Times New Roman"/>
          <w:color w:val="000000"/>
          <w:sz w:val="28"/>
          <w:szCs w:val="28"/>
          <w:lang w:val="uk-UA"/>
        </w:rPr>
        <w:t>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єм загальної інформації, в</w:t>
      </w:r>
      <w:r w:rsidR="00DD0EF3" w:rsidRP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икладач формулює дослідницьку проблему (можливий варіант, коли проблему формулюють самі студенти), а студенти самостійно виконують всі інші складові </w:t>
      </w:r>
      <w:proofErr w:type="spellStart"/>
      <w:r w:rsidR="00DD0EF3" w:rsidRP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DD0EF3" w:rsidRP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Можна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який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проєктних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робіт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дослідницькі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творчі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ігрові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інформаційні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практично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орієнтовані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проєкту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проходить у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форматі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малих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груп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якого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студенти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можуть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відпрацьовувати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індивідуальну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діяльність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так і роботу в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групах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Студенти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самі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визначають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обговорення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коригування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ходу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домовляються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викладачем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групову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>консультацію</w:t>
      </w:r>
      <w:proofErr w:type="spellEnd"/>
      <w:r w:rsidR="00DD0EF3" w:rsidRPr="00DD0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02C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Наприклад, однією з головних тем нашої дисципліни є дослідження можливостей художньої культури в </w:t>
      </w:r>
      <w:r w:rsidR="00840D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процесі мотивації пацієнтів до подолання тяжких травм, </w:t>
      </w:r>
      <w:proofErr w:type="spellStart"/>
      <w:r w:rsidR="00840D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хвороб</w:t>
      </w:r>
      <w:proofErr w:type="spellEnd"/>
      <w:r w:rsidR="00840D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ін. В якості прикладу було здійснено перегляд художнього фільму «</w:t>
      </w:r>
      <w:proofErr w:type="spellStart"/>
      <w:r w:rsidR="00840D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Повесть</w:t>
      </w:r>
      <w:proofErr w:type="spellEnd"/>
      <w:r w:rsidR="00840D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 </w:t>
      </w:r>
      <w:proofErr w:type="spellStart"/>
      <w:r w:rsidR="00840D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настоящем</w:t>
      </w:r>
      <w:proofErr w:type="spellEnd"/>
      <w:r w:rsidR="00840D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40D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человеке</w:t>
      </w:r>
      <w:proofErr w:type="spellEnd"/>
      <w:r w:rsidR="00840D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 та проведено </w:t>
      </w:r>
      <w:r w:rsidR="00840D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анкетування 101 студентів 3 курсу ІІІ медичного факультету. Дані анкетування показали, що 99% опитаних після перегляду фільму відчули суттєве підвищення особистої мотивації до подолання життєвих перешкод. В якості дослідницького </w:t>
      </w:r>
      <w:proofErr w:type="spellStart"/>
      <w:r w:rsidR="00840D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840D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студентам було запропоновано </w:t>
      </w:r>
      <w:r w:rsidR="001002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опрацювати матеріал про засоби </w:t>
      </w:r>
      <w:proofErr w:type="spellStart"/>
      <w:r w:rsidR="001002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кінотерапії</w:t>
      </w:r>
      <w:proofErr w:type="spellEnd"/>
      <w:r w:rsidR="001002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презентувати його на прикладі художнього фільму, який би мав високий мотиваційний рівень. Слід зазначити, що це завдання студенти сприйняли з надзвичайним ентузіазмом і запропонували дуже цікаві варіанти таких художніх творів.</w:t>
      </w:r>
      <w:r w:rsidR="00840DB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C67A2" w:rsidRDefault="008F3B80" w:rsidP="008D3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100209">
        <w:rPr>
          <w:rFonts w:ascii="Times New Roman" w:eastAsia="Calibri" w:hAnsi="Times New Roman" w:cs="Times New Roman"/>
          <w:color w:val="000000"/>
          <w:sz w:val="28"/>
          <w:szCs w:val="28"/>
        </w:rPr>
        <w:t>емінарському</w:t>
      </w:r>
      <w:proofErr w:type="spellEnd"/>
      <w:r w:rsidR="0010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0209">
        <w:rPr>
          <w:rFonts w:ascii="Times New Roman" w:eastAsia="Calibri" w:hAnsi="Times New Roman" w:cs="Times New Roman"/>
          <w:color w:val="000000"/>
          <w:sz w:val="28"/>
          <w:szCs w:val="28"/>
        </w:rPr>
        <w:t>занятті</w:t>
      </w:r>
      <w:proofErr w:type="spellEnd"/>
      <w:r w:rsidR="0010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0209">
        <w:rPr>
          <w:rFonts w:ascii="Times New Roman" w:eastAsia="Calibri" w:hAnsi="Times New Roman" w:cs="Times New Roman"/>
          <w:color w:val="000000"/>
          <w:sz w:val="28"/>
          <w:szCs w:val="28"/>
        </w:rPr>
        <w:t>кожна</w:t>
      </w:r>
      <w:proofErr w:type="spellEnd"/>
      <w:r w:rsidR="0010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02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дослідницька </w:t>
      </w:r>
      <w:proofErr w:type="spellStart"/>
      <w:r w:rsidR="00100209">
        <w:rPr>
          <w:rFonts w:ascii="Times New Roman" w:eastAsia="Calibri" w:hAnsi="Times New Roman" w:cs="Times New Roman"/>
          <w:color w:val="000000"/>
          <w:sz w:val="28"/>
          <w:szCs w:val="28"/>
        </w:rPr>
        <w:t>група</w:t>
      </w:r>
      <w:proofErr w:type="spellEnd"/>
      <w:r w:rsidR="0010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0209">
        <w:rPr>
          <w:rFonts w:ascii="Times New Roman" w:eastAsia="Calibri" w:hAnsi="Times New Roman" w:cs="Times New Roman"/>
          <w:color w:val="000000"/>
          <w:sz w:val="28"/>
          <w:szCs w:val="28"/>
        </w:rPr>
        <w:t>здійснила</w:t>
      </w:r>
      <w:proofErr w:type="spellEnd"/>
      <w:r w:rsidR="0010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0209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презентацію</w:t>
      </w:r>
      <w:proofErr w:type="spellEnd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свого</w:t>
      </w:r>
      <w:proofErr w:type="spellEnd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02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міні-</w:t>
      </w:r>
      <w:proofErr w:type="spellStart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проєкту</w:t>
      </w:r>
      <w:proofErr w:type="spellEnd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 </w:t>
      </w:r>
      <w:proofErr w:type="spellStart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іншими</w:t>
      </w:r>
      <w:proofErr w:type="spellEnd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групами</w:t>
      </w:r>
      <w:proofErr w:type="spellEnd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викладачем</w:t>
      </w:r>
      <w:proofErr w:type="spellEnd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C67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Це дало можливість іншим групам познайомитися з різними варіантами мотиваційних фільмів та розширити діапазон свого інструментарію у стосунках з майбутніми пацієнтами. П</w:t>
      </w:r>
      <w:proofErr w:type="spellStart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отім</w:t>
      </w:r>
      <w:proofErr w:type="spellEnd"/>
      <w:r w:rsidR="000C67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завданням студентів було</w:t>
      </w:r>
      <w:r w:rsidR="000C6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67A2">
        <w:rPr>
          <w:rFonts w:ascii="Times New Roman" w:eastAsia="Calibri" w:hAnsi="Times New Roman" w:cs="Times New Roman"/>
          <w:color w:val="000000"/>
          <w:sz w:val="28"/>
          <w:szCs w:val="28"/>
        </w:rPr>
        <w:t>надати</w:t>
      </w:r>
      <w:proofErr w:type="spellEnd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оцінку</w:t>
      </w:r>
      <w:proofErr w:type="spellEnd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результатам </w:t>
      </w:r>
      <w:proofErr w:type="spellStart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</w:t>
      </w:r>
      <w:proofErr w:type="spellEnd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проєктів</w:t>
      </w:r>
      <w:proofErr w:type="spellEnd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інших</w:t>
      </w:r>
      <w:proofErr w:type="spellEnd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груп</w:t>
      </w:r>
      <w:proofErr w:type="spellEnd"/>
      <w:r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C67A2" w:rsidRDefault="000C67A2" w:rsidP="008D3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ході вивчення наступних тем, групам було надано додаткові завдання у вигляді створення</w:t>
      </w:r>
      <w:r w:rsidR="008F3B80" w:rsidRPr="000C67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F3B80" w:rsidRPr="008F3B80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spellEnd"/>
      <w:r w:rsidR="008F3B80" w:rsidRPr="000C67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="008F3B80" w:rsidRPr="000C67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квестів</w:t>
      </w:r>
      <w:proofErr w:type="spellEnd"/>
      <w:r w:rsidR="008F3B80" w:rsidRPr="000C67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для проходження іншими групами</w:t>
      </w:r>
      <w:r w:rsidR="008F3B80" w:rsidRPr="000C67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організації проведення анкетувань студентів та підготовка оформлення матеріалів власних досліджень для участі у наукових конференціях. </w:t>
      </w:r>
      <w:r w:rsidR="001476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Такі завдання пожвавлюють навчальний процес, збагачують навчальний досвід студентів і стабільно утримують їх увагу.</w:t>
      </w:r>
      <w:r w:rsidR="001D382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Для викладача це є чудовою можливістю вивчити н</w:t>
      </w:r>
      <w:r w:rsidR="001C09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астрої і вподобання студентів, щоб</w:t>
      </w:r>
      <w:r w:rsidR="001D382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постійно коригувати структуру</w:t>
      </w:r>
      <w:r w:rsidR="001C09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зміст вибіркової дисципліни на предмет</w:t>
      </w:r>
      <w:r w:rsidR="001D382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її </w:t>
      </w:r>
      <w:r w:rsidR="001C09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відповідності інтересам</w:t>
      </w:r>
      <w:r w:rsidR="001D382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студентської аудиторії.</w:t>
      </w:r>
    </w:p>
    <w:p w:rsidR="001D3826" w:rsidRDefault="000C67A2" w:rsidP="008D3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Важливо, щоб кожне семінарське заняття включало в себе </w:t>
      </w:r>
      <w:r w:rsidR="008F3B80" w:rsidRPr="000C67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загальне обговорення і оцінювання</w:t>
      </w:r>
      <w:r w:rsidR="001476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самими студентами</w:t>
      </w:r>
      <w:r w:rsidR="008F3B80" w:rsidRPr="000C67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результатів роботи </w:t>
      </w:r>
      <w:r w:rsidR="0014769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інших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дослідницьких груп. Це дозволяє</w:t>
      </w:r>
      <w:r w:rsidR="008F3B80" w:rsidRPr="000C67A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розвивати такі важливі навички критичного мислення як, застосування, аналіз, синтез і оцінка. </w:t>
      </w:r>
      <w:r w:rsidR="008F3B80" w:rsidRPr="006C20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Завдання викладача полягає у формуванні тематики </w:t>
      </w:r>
      <w:proofErr w:type="spellStart"/>
      <w:r w:rsidR="008F3B80" w:rsidRPr="006C20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проєктних</w:t>
      </w:r>
      <w:proofErr w:type="spellEnd"/>
      <w:r w:rsidR="008F3B80" w:rsidRPr="006C20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робіт, консультуванні груп у ході </w:t>
      </w:r>
      <w:r w:rsidR="008F3B80" w:rsidRPr="006C20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виконання </w:t>
      </w:r>
      <w:proofErr w:type="spellStart"/>
      <w:r w:rsidR="008F3B80" w:rsidRPr="006C20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8F3B80" w:rsidRPr="006C20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8F3B80" w:rsidRPr="006C20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модерації</w:t>
      </w:r>
      <w:proofErr w:type="spellEnd"/>
      <w:r w:rsidR="008F3B80" w:rsidRPr="006C20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груп на семінарському занятті та оцінюванні результатів. </w:t>
      </w:r>
    </w:p>
    <w:p w:rsidR="00DD0EF3" w:rsidRPr="006C2076" w:rsidRDefault="006C2076" w:rsidP="008D3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Серед головних проблем, з якими стикаються студенти – це</w:t>
      </w:r>
      <w:r w:rsid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складність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пі</w:t>
      </w:r>
      <w:r w:rsid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дтримці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командної роботи, яка інколи супроводжується особистісними конфліктами чи недисциплінованістю окремих членів команди. Для викладача однією з головних проблем є те, що він повинен бути готовий витрачати особистий час на коригування діяльності груп. </w:t>
      </w:r>
      <w:r w:rsid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Крім того, в рамках вибіркового курсу, слід вивчити можливість відходу </w:t>
      </w:r>
      <w:r w:rsid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викладач</w:t>
      </w:r>
      <w:r w:rsid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студент</w:t>
      </w:r>
      <w:r w:rsid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ів</w:t>
      </w:r>
      <w:r w:rsid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певних академічних шаблонів викладання, якщо це продиктовано самим ходом їх спільного навчально-дослідницького процесу. </w:t>
      </w:r>
    </w:p>
    <w:p w:rsidR="00DD0EF3" w:rsidRPr="006C2076" w:rsidRDefault="00DC4F7B" w:rsidP="00DC4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C4F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Висновки.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C20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Отже, </w:t>
      </w:r>
      <w:r w:rsidR="001D382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зміни в освітньому </w:t>
      </w:r>
      <w:r w:rsidR="001C09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просторі в ситуації пандемії</w:t>
      </w:r>
      <w:r w:rsidR="001C09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COVID</w:t>
      </w:r>
      <w:r w:rsidR="001C09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-19, підвищен</w:t>
      </w:r>
      <w:bookmarkStart w:id="0" w:name="_GoBack"/>
      <w:bookmarkEnd w:id="0"/>
      <w:r w:rsidR="001C09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ня актуальності вибіркових дисциплін та поширення</w:t>
      </w:r>
      <w:r w:rsidR="001D382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засоб</w:t>
      </w:r>
      <w:r w:rsidR="001C09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ів дистанційного навчання дозволяють значно активізувати навчальну діяльність студентів. Поєднання навчальної та науково-дослідницької діяльності студентів в рамках </w:t>
      </w:r>
      <w:proofErr w:type="spellStart"/>
      <w:r w:rsidR="001C09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проєктної</w:t>
      </w:r>
      <w:proofErr w:type="spellEnd"/>
      <w:r w:rsidR="001C09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технології навчання дозволяє організувати динамічне і продуктивне </w:t>
      </w:r>
      <w:r w:rsidR="008D39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вивчення вибіркових дисциплін, з отриманням максимально можливих навичок навчальної і дослідницької діяльності.</w:t>
      </w:r>
      <w:r w:rsidR="001C09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D0EF3" w:rsidRDefault="00DD0EF3" w:rsidP="00DD0E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4244" w:rsidRDefault="00A34244" w:rsidP="00DD0E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4244" w:rsidRDefault="00A34244" w:rsidP="00DD0EF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Авторська довідка:</w:t>
      </w:r>
    </w:p>
    <w:p w:rsidR="00632290" w:rsidRPr="00632290" w:rsidRDefault="00632290" w:rsidP="006322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Троценко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Олексій Володимирович</w:t>
      </w:r>
    </w:p>
    <w:p w:rsidR="00632290" w:rsidRPr="00632290" w:rsidRDefault="00A34244" w:rsidP="006322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322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старший виклад</w:t>
      </w:r>
      <w:r w:rsidR="006322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ач кафедри суспільних наук ХНМУ</w:t>
      </w:r>
      <w:r w:rsidRPr="006322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32290" w:rsidRPr="00632290" w:rsidRDefault="00A34244" w:rsidP="006322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322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="006322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0999474589</w:t>
      </w:r>
    </w:p>
    <w:p w:rsidR="00A34244" w:rsidRPr="00632290" w:rsidRDefault="00632290" w:rsidP="006322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C4F7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632290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DC4F7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63229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DC4F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4244" w:rsidRPr="00632290">
        <w:rPr>
          <w:rFonts w:ascii="Times New Roman" w:eastAsia="Calibri" w:hAnsi="Times New Roman" w:cs="Times New Roman"/>
          <w:sz w:val="28"/>
          <w:szCs w:val="28"/>
          <w:lang w:val="en-US"/>
        </w:rPr>
        <w:t>ovtrotsenko</w:t>
      </w:r>
      <w:proofErr w:type="spellEnd"/>
      <w:r w:rsidRPr="00632290">
        <w:rPr>
          <w:rFonts w:ascii="Times New Roman" w:eastAsia="Calibri" w:hAnsi="Times New Roman" w:cs="Times New Roman"/>
          <w:sz w:val="28"/>
          <w:szCs w:val="28"/>
          <w:lang w:val="uk-UA"/>
        </w:rPr>
        <w:t>@</w:t>
      </w:r>
      <w:proofErr w:type="spellStart"/>
      <w:r w:rsidRPr="00632290">
        <w:rPr>
          <w:rFonts w:ascii="Times New Roman" w:eastAsia="Calibri" w:hAnsi="Times New Roman" w:cs="Times New Roman"/>
          <w:sz w:val="28"/>
          <w:szCs w:val="28"/>
          <w:lang w:val="en-US"/>
        </w:rPr>
        <w:t>knmu</w:t>
      </w:r>
      <w:proofErr w:type="spellEnd"/>
      <w:r w:rsidRPr="0063229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632290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Pr="0063229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632290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197496" w:rsidRDefault="00197496" w:rsidP="001974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97496" w:rsidRPr="00632290" w:rsidRDefault="00197496" w:rsidP="001974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Чугунова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Анастасія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іта</w:t>
      </w:r>
      <w:r w:rsidR="00DC4F7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ліївна</w:t>
      </w:r>
    </w:p>
    <w:p w:rsidR="00197496" w:rsidRPr="00632290" w:rsidRDefault="00DC4F7B" w:rsidP="001974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студентка 3 курсу ІІІ медичного університету ХНМУ</w:t>
      </w:r>
      <w:r w:rsidR="00197496" w:rsidRPr="006322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97496" w:rsidRPr="00632290" w:rsidRDefault="00197496" w:rsidP="001974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322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="00DC4F7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0971243671</w:t>
      </w:r>
    </w:p>
    <w:p w:rsidR="00197496" w:rsidRPr="00632290" w:rsidRDefault="00197496" w:rsidP="001974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C4F7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632290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DC4F7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63229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DC4F7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4F7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63229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DC4F7B">
        <w:rPr>
          <w:rFonts w:ascii="Times New Roman" w:eastAsia="Calibri" w:hAnsi="Times New Roman" w:cs="Times New Roman"/>
          <w:sz w:val="28"/>
          <w:szCs w:val="28"/>
          <w:lang w:val="en-US"/>
        </w:rPr>
        <w:t>chuhunova</w:t>
      </w:r>
      <w:proofErr w:type="spellEnd"/>
      <w:r w:rsidR="00DC4F7B" w:rsidRPr="00DC4F7B">
        <w:rPr>
          <w:rFonts w:ascii="Times New Roman" w:eastAsia="Calibri" w:hAnsi="Times New Roman" w:cs="Times New Roman"/>
          <w:sz w:val="28"/>
          <w:szCs w:val="28"/>
          <w:lang w:val="uk-UA"/>
        </w:rPr>
        <w:t>.3</w:t>
      </w:r>
      <w:r w:rsidR="00DC4F7B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="00DC4F7B" w:rsidRPr="00DC4F7B"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 w:rsidRPr="00632290">
        <w:rPr>
          <w:rFonts w:ascii="Times New Roman" w:eastAsia="Calibri" w:hAnsi="Times New Roman" w:cs="Times New Roman"/>
          <w:sz w:val="28"/>
          <w:szCs w:val="28"/>
          <w:lang w:val="uk-UA"/>
        </w:rPr>
        <w:t>@</w:t>
      </w:r>
      <w:proofErr w:type="spellStart"/>
      <w:r w:rsidRPr="00632290">
        <w:rPr>
          <w:rFonts w:ascii="Times New Roman" w:eastAsia="Calibri" w:hAnsi="Times New Roman" w:cs="Times New Roman"/>
          <w:sz w:val="28"/>
          <w:szCs w:val="28"/>
          <w:lang w:val="en-US"/>
        </w:rPr>
        <w:t>knmu</w:t>
      </w:r>
      <w:proofErr w:type="spellEnd"/>
      <w:r w:rsidRPr="0063229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632290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Pr="0063229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632290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C9474A" w:rsidRPr="00632290" w:rsidRDefault="00C9474A" w:rsidP="00DD0EF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474A" w:rsidRPr="0063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A19"/>
    <w:multiLevelType w:val="hybridMultilevel"/>
    <w:tmpl w:val="1B4E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1A"/>
    <w:rsid w:val="000C67A2"/>
    <w:rsid w:val="00100209"/>
    <w:rsid w:val="00147694"/>
    <w:rsid w:val="00197496"/>
    <w:rsid w:val="001C09AC"/>
    <w:rsid w:val="001D3826"/>
    <w:rsid w:val="00391AFD"/>
    <w:rsid w:val="00477095"/>
    <w:rsid w:val="004F6A46"/>
    <w:rsid w:val="005E0BED"/>
    <w:rsid w:val="00632290"/>
    <w:rsid w:val="00684092"/>
    <w:rsid w:val="006C2076"/>
    <w:rsid w:val="00702CD1"/>
    <w:rsid w:val="00840DB2"/>
    <w:rsid w:val="008D39D1"/>
    <w:rsid w:val="008F3B80"/>
    <w:rsid w:val="00940B1A"/>
    <w:rsid w:val="00977E90"/>
    <w:rsid w:val="00A34244"/>
    <w:rsid w:val="00C9474A"/>
    <w:rsid w:val="00CE098C"/>
    <w:rsid w:val="00D34BBD"/>
    <w:rsid w:val="00DC3DAC"/>
    <w:rsid w:val="00DC4F7B"/>
    <w:rsid w:val="00DD0EF3"/>
    <w:rsid w:val="00EE38AB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57BE"/>
  <w15:chartTrackingRefBased/>
  <w15:docId w15:val="{C52AA473-4FC6-4B5F-AEF2-2014029A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2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Алексей</cp:lastModifiedBy>
  <cp:revision>10</cp:revision>
  <dcterms:created xsi:type="dcterms:W3CDTF">2021-03-29T08:07:00Z</dcterms:created>
  <dcterms:modified xsi:type="dcterms:W3CDTF">2021-04-02T09:22:00Z</dcterms:modified>
</cp:coreProperties>
</file>