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FE" w:rsidRPr="002C13BF" w:rsidRDefault="002C13BF" w:rsidP="006B50F1">
      <w:pPr>
        <w:spacing w:line="360" w:lineRule="auto"/>
        <w:ind w:firstLine="708"/>
        <w:jc w:val="center"/>
        <w:rPr>
          <w:b/>
          <w:sz w:val="28"/>
          <w:szCs w:val="28"/>
          <w:lang w:val="en-US"/>
        </w:rPr>
      </w:pPr>
      <w:r w:rsidRPr="002C13BF">
        <w:rPr>
          <w:b/>
          <w:sz w:val="28"/>
          <w:szCs w:val="28"/>
          <w:lang w:val="en-US"/>
        </w:rPr>
        <w:t>T</w:t>
      </w:r>
      <w:r w:rsidR="00B408A0">
        <w:rPr>
          <w:b/>
          <w:sz w:val="28"/>
          <w:szCs w:val="28"/>
          <w:lang w:val="en-US"/>
        </w:rPr>
        <w:t xml:space="preserve">HERAPEUTIC EFFICACY AND ASSESSMENT OF THE DYNAMICS OF LOCAL </w:t>
      </w:r>
      <w:r w:rsidRPr="002C13BF">
        <w:rPr>
          <w:b/>
          <w:sz w:val="28"/>
          <w:szCs w:val="28"/>
          <w:lang w:val="en-US"/>
        </w:rPr>
        <w:t xml:space="preserve"> </w:t>
      </w:r>
      <w:r w:rsidR="00B408A0">
        <w:rPr>
          <w:b/>
          <w:sz w:val="28"/>
          <w:szCs w:val="28"/>
          <w:lang w:val="en-US"/>
        </w:rPr>
        <w:t>HEALING OF THERMAL BURNS IN RATS TREATED WITH SYNTHETIC INHIBITOR OF MATRIX METALLOPROTEINASES</w:t>
      </w:r>
    </w:p>
    <w:p w:rsidR="00315DEE" w:rsidRPr="002C13BF" w:rsidRDefault="00315DEE" w:rsidP="006B50F1">
      <w:pPr>
        <w:spacing w:line="360" w:lineRule="auto"/>
        <w:ind w:firstLine="708"/>
        <w:jc w:val="center"/>
        <w:rPr>
          <w:b/>
          <w:sz w:val="28"/>
          <w:szCs w:val="28"/>
          <w:lang w:val="en-US"/>
        </w:rPr>
      </w:pPr>
    </w:p>
    <w:p w:rsidR="006B50F1" w:rsidRPr="006870E7" w:rsidRDefault="00315DEE" w:rsidP="006B50F1">
      <w:pPr>
        <w:spacing w:line="360" w:lineRule="auto"/>
        <w:ind w:firstLine="708"/>
        <w:jc w:val="right"/>
        <w:rPr>
          <w:b/>
          <w:sz w:val="28"/>
          <w:szCs w:val="28"/>
          <w:lang w:val="en-US"/>
        </w:rPr>
      </w:pPr>
      <w:proofErr w:type="spellStart"/>
      <w:r>
        <w:rPr>
          <w:b/>
          <w:sz w:val="28"/>
          <w:szCs w:val="28"/>
          <w:lang w:val="en-US"/>
        </w:rPr>
        <w:t>Aleksandrova</w:t>
      </w:r>
      <w:proofErr w:type="spellEnd"/>
      <w:r>
        <w:rPr>
          <w:b/>
          <w:sz w:val="28"/>
          <w:szCs w:val="28"/>
          <w:lang w:val="en-US"/>
        </w:rPr>
        <w:t xml:space="preserve"> </w:t>
      </w:r>
      <w:proofErr w:type="spellStart"/>
      <w:r>
        <w:rPr>
          <w:b/>
          <w:sz w:val="28"/>
          <w:szCs w:val="28"/>
          <w:lang w:val="en-US"/>
        </w:rPr>
        <w:t>Alina</w:t>
      </w:r>
      <w:proofErr w:type="spellEnd"/>
      <w:r>
        <w:rPr>
          <w:b/>
          <w:sz w:val="28"/>
          <w:szCs w:val="28"/>
          <w:lang w:val="en-US"/>
        </w:rPr>
        <w:t xml:space="preserve"> </w:t>
      </w:r>
      <w:proofErr w:type="spellStart"/>
      <w:r>
        <w:rPr>
          <w:b/>
          <w:sz w:val="28"/>
          <w:szCs w:val="28"/>
          <w:lang w:val="en-US"/>
        </w:rPr>
        <w:t>Vyacheslav</w:t>
      </w:r>
      <w:r w:rsidR="008459B0">
        <w:rPr>
          <w:b/>
          <w:sz w:val="28"/>
          <w:szCs w:val="28"/>
          <w:lang w:val="en-US"/>
        </w:rPr>
        <w:t>i</w:t>
      </w:r>
      <w:r>
        <w:rPr>
          <w:b/>
          <w:sz w:val="28"/>
          <w:szCs w:val="28"/>
          <w:lang w:val="en-US"/>
        </w:rPr>
        <w:t>vna</w:t>
      </w:r>
      <w:proofErr w:type="spellEnd"/>
      <w:r w:rsidR="006B50F1" w:rsidRPr="006870E7">
        <w:rPr>
          <w:b/>
          <w:sz w:val="28"/>
          <w:szCs w:val="28"/>
          <w:lang w:val="en-US"/>
        </w:rPr>
        <w:t>,</w:t>
      </w:r>
    </w:p>
    <w:p w:rsidR="006B50F1" w:rsidRPr="006870E7" w:rsidRDefault="006870E7" w:rsidP="006B50F1">
      <w:pPr>
        <w:spacing w:line="360" w:lineRule="auto"/>
        <w:ind w:firstLine="708"/>
        <w:jc w:val="right"/>
        <w:rPr>
          <w:sz w:val="28"/>
          <w:szCs w:val="28"/>
          <w:lang w:val="en-US"/>
        </w:rPr>
      </w:pPr>
      <w:r>
        <w:rPr>
          <w:sz w:val="28"/>
          <w:szCs w:val="28"/>
          <w:lang w:val="en-US"/>
        </w:rPr>
        <w:t>Ph. D</w:t>
      </w:r>
      <w:r w:rsidR="006B50F1" w:rsidRPr="00B8603A">
        <w:rPr>
          <w:sz w:val="28"/>
          <w:szCs w:val="28"/>
          <w:lang w:val="en-US"/>
        </w:rPr>
        <w:t xml:space="preserve">., </w:t>
      </w:r>
      <w:r>
        <w:rPr>
          <w:sz w:val="28"/>
          <w:szCs w:val="28"/>
          <w:lang w:val="en-US"/>
        </w:rPr>
        <w:t>assistant professor</w:t>
      </w:r>
    </w:p>
    <w:p w:rsidR="006B50F1" w:rsidRDefault="00315DEE" w:rsidP="006B50F1">
      <w:pPr>
        <w:spacing w:line="360" w:lineRule="auto"/>
        <w:ind w:firstLine="708"/>
        <w:jc w:val="right"/>
        <w:rPr>
          <w:sz w:val="28"/>
          <w:szCs w:val="28"/>
          <w:lang w:val="en-US"/>
        </w:rPr>
      </w:pPr>
      <w:r>
        <w:rPr>
          <w:sz w:val="28"/>
          <w:szCs w:val="28"/>
          <w:lang w:val="en-US"/>
        </w:rPr>
        <w:t>D</w:t>
      </w:r>
      <w:r w:rsidR="006B50F1">
        <w:rPr>
          <w:sz w:val="28"/>
          <w:szCs w:val="28"/>
          <w:lang w:val="en-US"/>
        </w:rPr>
        <w:t>epartment of Pharmacology and medical prescription</w:t>
      </w:r>
    </w:p>
    <w:p w:rsidR="006B50F1" w:rsidRDefault="006B50F1" w:rsidP="006B50F1">
      <w:pPr>
        <w:spacing w:line="360" w:lineRule="auto"/>
        <w:ind w:firstLine="708"/>
        <w:jc w:val="right"/>
        <w:rPr>
          <w:sz w:val="28"/>
          <w:szCs w:val="28"/>
          <w:lang w:val="en-US"/>
        </w:rPr>
      </w:pPr>
      <w:proofErr w:type="spellStart"/>
      <w:r>
        <w:rPr>
          <w:sz w:val="28"/>
          <w:szCs w:val="28"/>
          <w:lang w:val="en-US"/>
        </w:rPr>
        <w:t>Kharkiv</w:t>
      </w:r>
      <w:proofErr w:type="spellEnd"/>
      <w:r>
        <w:rPr>
          <w:sz w:val="28"/>
          <w:szCs w:val="28"/>
          <w:lang w:val="en-US"/>
        </w:rPr>
        <w:t xml:space="preserve"> national medical university</w:t>
      </w:r>
    </w:p>
    <w:p w:rsidR="006B50F1" w:rsidRDefault="006B50F1" w:rsidP="006B50F1">
      <w:pPr>
        <w:spacing w:line="360" w:lineRule="auto"/>
        <w:ind w:firstLine="708"/>
        <w:jc w:val="right"/>
        <w:rPr>
          <w:sz w:val="28"/>
          <w:szCs w:val="28"/>
          <w:lang w:val="en-US"/>
        </w:rPr>
      </w:pPr>
      <w:proofErr w:type="spellStart"/>
      <w:r>
        <w:rPr>
          <w:sz w:val="28"/>
          <w:szCs w:val="28"/>
          <w:lang w:val="en-US"/>
        </w:rPr>
        <w:t>Kharkiv</w:t>
      </w:r>
      <w:proofErr w:type="spellEnd"/>
      <w:r>
        <w:rPr>
          <w:sz w:val="28"/>
          <w:szCs w:val="28"/>
          <w:lang w:val="en-US"/>
        </w:rPr>
        <w:t>, Ukraine</w:t>
      </w:r>
    </w:p>
    <w:p w:rsidR="00C74AFE" w:rsidRPr="006B50F1" w:rsidRDefault="006B50F1" w:rsidP="006B50F1">
      <w:pPr>
        <w:spacing w:line="360" w:lineRule="auto"/>
        <w:ind w:firstLine="708"/>
        <w:jc w:val="right"/>
        <w:rPr>
          <w:sz w:val="28"/>
          <w:szCs w:val="28"/>
          <w:lang w:val="en-US"/>
        </w:rPr>
      </w:pPr>
      <w:r>
        <w:rPr>
          <w:sz w:val="28"/>
          <w:szCs w:val="28"/>
          <w:lang w:val="en-US"/>
        </w:rPr>
        <w:t>Aleksandrova.av.18@gmail.com</w:t>
      </w:r>
      <w:r w:rsidRPr="006B50F1">
        <w:rPr>
          <w:sz w:val="28"/>
          <w:szCs w:val="28"/>
          <w:lang w:val="en-US"/>
        </w:rPr>
        <w:t xml:space="preserve"> </w:t>
      </w:r>
    </w:p>
    <w:p w:rsidR="00315DEE" w:rsidRDefault="00315DEE" w:rsidP="006B50F1">
      <w:pPr>
        <w:spacing w:line="360" w:lineRule="auto"/>
        <w:ind w:firstLine="567"/>
        <w:jc w:val="both"/>
        <w:rPr>
          <w:sz w:val="28"/>
          <w:szCs w:val="28"/>
          <w:lang w:val="en-US"/>
        </w:rPr>
      </w:pPr>
    </w:p>
    <w:p w:rsidR="00B8603A" w:rsidRPr="00B8603A" w:rsidRDefault="00315DEE" w:rsidP="002C13BF">
      <w:pPr>
        <w:spacing w:line="360" w:lineRule="auto"/>
        <w:ind w:firstLine="708"/>
        <w:jc w:val="both"/>
        <w:rPr>
          <w:sz w:val="28"/>
          <w:szCs w:val="28"/>
          <w:lang w:val="en-US"/>
        </w:rPr>
      </w:pPr>
      <w:proofErr w:type="gramStart"/>
      <w:r w:rsidRPr="00315DEE">
        <w:rPr>
          <w:b/>
          <w:sz w:val="28"/>
          <w:szCs w:val="28"/>
          <w:lang w:val="en-US"/>
        </w:rPr>
        <w:t>Introduction</w:t>
      </w:r>
      <w:r w:rsidRPr="002C13BF">
        <w:rPr>
          <w:b/>
          <w:sz w:val="28"/>
          <w:szCs w:val="28"/>
          <w:lang w:val="en-US"/>
        </w:rPr>
        <w:t>.</w:t>
      </w:r>
      <w:proofErr w:type="gramEnd"/>
      <w:r w:rsidRPr="002C13BF">
        <w:rPr>
          <w:b/>
          <w:sz w:val="28"/>
          <w:szCs w:val="28"/>
          <w:lang w:val="en-US"/>
        </w:rPr>
        <w:t xml:space="preserve"> </w:t>
      </w:r>
      <w:r w:rsidR="00B8603A" w:rsidRPr="00B8603A">
        <w:rPr>
          <w:sz w:val="28"/>
          <w:szCs w:val="28"/>
          <w:lang w:val="en-US"/>
        </w:rPr>
        <w:t xml:space="preserve">Thermal burns currently occupy the first place in the structure of domestic and industrial injuries. The main task in the treatment of burns, along with the suppression of excessive inflammatory reaction, </w:t>
      </w:r>
      <w:proofErr w:type="spellStart"/>
      <w:r w:rsidR="00B8603A" w:rsidRPr="00B8603A">
        <w:rPr>
          <w:sz w:val="28"/>
          <w:szCs w:val="28"/>
          <w:lang w:val="en-US"/>
        </w:rPr>
        <w:t>proteolytic</w:t>
      </w:r>
      <w:proofErr w:type="spellEnd"/>
      <w:r w:rsidR="00B8603A" w:rsidRPr="00B8603A">
        <w:rPr>
          <w:sz w:val="28"/>
          <w:szCs w:val="28"/>
          <w:lang w:val="en-US"/>
        </w:rPr>
        <w:t xml:space="preserve"> activity, is the activation of the healing of the damaged area. The therapeutic efficacy of drugs acting on various links in the course of the wound process, as well as the dynamics of changes in the area of ​​the burn surface are one of the main criteria in choosing the tactics of treating patients. </w:t>
      </w:r>
      <w:r w:rsidR="00B8603A">
        <w:rPr>
          <w:sz w:val="28"/>
          <w:szCs w:val="28"/>
          <w:lang w:val="en-US"/>
        </w:rPr>
        <w:t>Despite</w:t>
      </w:r>
      <w:r w:rsidR="00B8603A" w:rsidRPr="00B8603A">
        <w:rPr>
          <w:sz w:val="28"/>
          <w:szCs w:val="28"/>
          <w:lang w:val="en-US"/>
        </w:rPr>
        <w:t xml:space="preserve"> the fact that doxycycline is a broad-spectrum antibiotic, it is also known as a synthetic inhibitor of matrix </w:t>
      </w:r>
      <w:proofErr w:type="spellStart"/>
      <w:r w:rsidR="00B8603A" w:rsidRPr="00B8603A">
        <w:rPr>
          <w:sz w:val="28"/>
          <w:szCs w:val="28"/>
          <w:lang w:val="en-US"/>
        </w:rPr>
        <w:t>metalloproteinases</w:t>
      </w:r>
      <w:proofErr w:type="spellEnd"/>
      <w:r w:rsidR="00B8603A" w:rsidRPr="00B8603A">
        <w:rPr>
          <w:sz w:val="28"/>
          <w:szCs w:val="28"/>
          <w:lang w:val="en-US"/>
        </w:rPr>
        <w:t>, i.e. a drug that inhibits excessive proteolysis during the healing of injuries, therefore, it is relevant to study the therapeutic efficacy of this drug in the healing of burns.</w:t>
      </w:r>
    </w:p>
    <w:p w:rsidR="00B8603A" w:rsidRDefault="00315DEE" w:rsidP="002C13BF">
      <w:pPr>
        <w:spacing w:line="360" w:lineRule="auto"/>
        <w:ind w:firstLine="708"/>
        <w:jc w:val="both"/>
        <w:rPr>
          <w:sz w:val="28"/>
          <w:szCs w:val="28"/>
          <w:lang w:val="en-US"/>
        </w:rPr>
      </w:pPr>
      <w:proofErr w:type="gramStart"/>
      <w:r w:rsidRPr="00315DEE">
        <w:rPr>
          <w:b/>
          <w:sz w:val="28"/>
          <w:szCs w:val="28"/>
          <w:lang w:val="en-US"/>
        </w:rPr>
        <w:t>Aim</w:t>
      </w:r>
      <w:r w:rsidRPr="00B8603A">
        <w:rPr>
          <w:b/>
          <w:sz w:val="28"/>
          <w:szCs w:val="28"/>
          <w:lang w:val="en-US"/>
        </w:rPr>
        <w:t>.</w:t>
      </w:r>
      <w:proofErr w:type="gramEnd"/>
      <w:r w:rsidRPr="00B8603A">
        <w:rPr>
          <w:sz w:val="28"/>
          <w:szCs w:val="28"/>
          <w:lang w:val="en-US"/>
        </w:rPr>
        <w:t xml:space="preserve"> </w:t>
      </w:r>
      <w:proofErr w:type="gramStart"/>
      <w:r w:rsidR="00B8603A" w:rsidRPr="00B8603A">
        <w:rPr>
          <w:sz w:val="28"/>
          <w:szCs w:val="28"/>
          <w:lang w:val="en-US"/>
        </w:rPr>
        <w:t xml:space="preserve">To assess the therapeutic efficacy and dynamics of changes in the area of thermal burns during treatment with a synthetic inhibitor of matrix </w:t>
      </w:r>
      <w:proofErr w:type="spellStart"/>
      <w:r w:rsidR="00B8603A" w:rsidRPr="00B8603A">
        <w:rPr>
          <w:sz w:val="28"/>
          <w:szCs w:val="28"/>
          <w:lang w:val="en-US"/>
        </w:rPr>
        <w:t>metalloproteinases</w:t>
      </w:r>
      <w:proofErr w:type="spellEnd"/>
      <w:r w:rsidR="00B8603A" w:rsidRPr="00B8603A">
        <w:rPr>
          <w:sz w:val="28"/>
          <w:szCs w:val="28"/>
          <w:lang w:val="en-US"/>
        </w:rPr>
        <w:t xml:space="preserve"> doxycycline.</w:t>
      </w:r>
      <w:proofErr w:type="gramEnd"/>
    </w:p>
    <w:p w:rsidR="006B50F1" w:rsidRPr="006B50F1" w:rsidRDefault="00315DEE" w:rsidP="002C13BF">
      <w:pPr>
        <w:spacing w:line="360" w:lineRule="auto"/>
        <w:ind w:firstLine="567"/>
        <w:jc w:val="both"/>
        <w:rPr>
          <w:sz w:val="28"/>
          <w:szCs w:val="28"/>
          <w:lang w:val="en-US"/>
        </w:rPr>
      </w:pPr>
      <w:proofErr w:type="gramStart"/>
      <w:r w:rsidRPr="00315DEE">
        <w:rPr>
          <w:b/>
          <w:sz w:val="28"/>
          <w:szCs w:val="28"/>
          <w:lang w:val="en-US"/>
        </w:rPr>
        <w:t>Materials and methods.</w:t>
      </w:r>
      <w:proofErr w:type="gramEnd"/>
      <w:r>
        <w:rPr>
          <w:sz w:val="28"/>
          <w:szCs w:val="28"/>
          <w:lang w:val="en-US"/>
        </w:rPr>
        <w:t xml:space="preserve"> </w:t>
      </w:r>
      <w:r w:rsidR="006B50F1" w:rsidRPr="006B50F1">
        <w:rPr>
          <w:sz w:val="28"/>
          <w:szCs w:val="28"/>
          <w:lang w:val="en-US"/>
        </w:rPr>
        <w:t xml:space="preserve">Studies were performed on 96 </w:t>
      </w:r>
      <w:r w:rsidR="006B50F1" w:rsidRPr="006B50F1">
        <w:rPr>
          <w:rStyle w:val="hps"/>
          <w:sz w:val="28"/>
          <w:szCs w:val="28"/>
          <w:lang w:val="en-US"/>
        </w:rPr>
        <w:t>rats of the WAG population</w:t>
      </w:r>
      <w:r w:rsidR="006B50F1" w:rsidRPr="006B50F1">
        <w:rPr>
          <w:sz w:val="28"/>
          <w:szCs w:val="28"/>
          <w:lang w:val="en-US"/>
        </w:rPr>
        <w:t xml:space="preserve"> weighing 200-250 g. </w:t>
      </w:r>
      <w:r w:rsidR="006B50F1" w:rsidRPr="006B50F1">
        <w:rPr>
          <w:rStyle w:val="hps"/>
          <w:sz w:val="28"/>
          <w:szCs w:val="28"/>
          <w:lang w:val="uk-UA"/>
        </w:rPr>
        <w:t>Е</w:t>
      </w:r>
      <w:proofErr w:type="spellStart"/>
      <w:r w:rsidR="006B50F1" w:rsidRPr="006B50F1">
        <w:rPr>
          <w:rStyle w:val="hps"/>
          <w:sz w:val="28"/>
          <w:szCs w:val="28"/>
          <w:lang w:val="en-US"/>
        </w:rPr>
        <w:t>xperiments</w:t>
      </w:r>
      <w:proofErr w:type="spellEnd"/>
      <w:r w:rsidR="006B50F1" w:rsidRPr="006B50F1">
        <w:rPr>
          <w:sz w:val="28"/>
          <w:szCs w:val="28"/>
          <w:lang w:val="en-US"/>
        </w:rPr>
        <w:t xml:space="preserve"> were </w:t>
      </w:r>
      <w:r w:rsidR="006B50F1" w:rsidRPr="006B50F1">
        <w:rPr>
          <w:rStyle w:val="hps"/>
          <w:sz w:val="28"/>
          <w:szCs w:val="28"/>
          <w:lang w:val="en-US"/>
        </w:rPr>
        <w:t>conducted in the laboratory</w:t>
      </w:r>
      <w:r w:rsidR="006B50F1" w:rsidRPr="006B50F1">
        <w:rPr>
          <w:sz w:val="28"/>
          <w:szCs w:val="28"/>
          <w:lang w:val="en-US"/>
        </w:rPr>
        <w:t xml:space="preserve"> </w:t>
      </w:r>
      <w:r w:rsidR="006B50F1" w:rsidRPr="006B50F1">
        <w:rPr>
          <w:rStyle w:val="hps"/>
          <w:sz w:val="28"/>
          <w:szCs w:val="28"/>
          <w:lang w:val="en-US"/>
        </w:rPr>
        <w:t>of Department</w:t>
      </w:r>
      <w:r w:rsidR="006B50F1" w:rsidRPr="006B50F1">
        <w:rPr>
          <w:rStyle w:val="hps"/>
          <w:sz w:val="28"/>
          <w:szCs w:val="28"/>
          <w:lang w:val="uk-UA"/>
        </w:rPr>
        <w:t xml:space="preserve"> </w:t>
      </w:r>
      <w:r w:rsidR="006B50F1" w:rsidRPr="006B50F1">
        <w:rPr>
          <w:rStyle w:val="hps"/>
          <w:sz w:val="28"/>
          <w:szCs w:val="28"/>
          <w:lang w:val="en-US"/>
        </w:rPr>
        <w:t>of Pharmacology</w:t>
      </w:r>
      <w:r w:rsidR="006B50F1" w:rsidRPr="006B50F1">
        <w:rPr>
          <w:sz w:val="28"/>
          <w:szCs w:val="28"/>
          <w:lang w:val="en-US"/>
        </w:rPr>
        <w:t xml:space="preserve"> </w:t>
      </w:r>
      <w:r w:rsidR="006B50F1" w:rsidRPr="006B50F1">
        <w:rPr>
          <w:rStyle w:val="hps"/>
          <w:sz w:val="28"/>
          <w:szCs w:val="28"/>
          <w:lang w:val="en-US"/>
        </w:rPr>
        <w:t xml:space="preserve">and </w:t>
      </w:r>
      <w:r w:rsidR="006B50F1" w:rsidRPr="006B50F1">
        <w:rPr>
          <w:sz w:val="28"/>
          <w:szCs w:val="28"/>
          <w:lang w:val="en-US"/>
        </w:rPr>
        <w:t xml:space="preserve">Prescription writing </w:t>
      </w:r>
      <w:r w:rsidR="006B50F1" w:rsidRPr="006B50F1">
        <w:rPr>
          <w:sz w:val="28"/>
          <w:szCs w:val="28"/>
          <w:lang w:val="uk-UA"/>
        </w:rPr>
        <w:t>(</w:t>
      </w:r>
      <w:proofErr w:type="spellStart"/>
      <w:r w:rsidR="006B50F1" w:rsidRPr="006B50F1">
        <w:rPr>
          <w:sz w:val="28"/>
          <w:szCs w:val="28"/>
          <w:lang w:val="en-US"/>
        </w:rPr>
        <w:t>Kharkiv</w:t>
      </w:r>
      <w:proofErr w:type="spellEnd"/>
      <w:r w:rsidR="006B50F1" w:rsidRPr="006B50F1">
        <w:rPr>
          <w:sz w:val="28"/>
          <w:szCs w:val="28"/>
          <w:lang w:val="en-US"/>
        </w:rPr>
        <w:t xml:space="preserve"> National Medical University, Ukraine</w:t>
      </w:r>
      <w:r w:rsidR="006B50F1" w:rsidRPr="006B50F1">
        <w:rPr>
          <w:sz w:val="28"/>
          <w:szCs w:val="28"/>
          <w:lang w:val="uk-UA"/>
        </w:rPr>
        <w:t xml:space="preserve">). </w:t>
      </w:r>
      <w:r w:rsidR="006B50F1" w:rsidRPr="006B50F1">
        <w:rPr>
          <w:sz w:val="28"/>
          <w:szCs w:val="28"/>
          <w:lang w:val="en-US"/>
        </w:rPr>
        <w:t xml:space="preserve">On the shaved part of the back thigh under the thiopental anesthesia a thermal burn was caused. </w:t>
      </w:r>
      <w:r w:rsidR="006B50F1" w:rsidRPr="006B50F1">
        <w:rPr>
          <w:rStyle w:val="hps"/>
          <w:sz w:val="28"/>
          <w:szCs w:val="28"/>
          <w:lang w:val="en-US"/>
        </w:rPr>
        <w:t>All</w:t>
      </w:r>
      <w:r w:rsidR="006B50F1" w:rsidRPr="006B50F1">
        <w:rPr>
          <w:sz w:val="28"/>
          <w:szCs w:val="28"/>
          <w:lang w:val="en-US"/>
        </w:rPr>
        <w:t xml:space="preserve"> </w:t>
      </w:r>
      <w:r w:rsidR="006B50F1" w:rsidRPr="006B50F1">
        <w:rPr>
          <w:rStyle w:val="hps"/>
          <w:sz w:val="28"/>
          <w:szCs w:val="28"/>
          <w:lang w:val="en-US"/>
        </w:rPr>
        <w:t>experiments</w:t>
      </w:r>
      <w:r w:rsidR="006B50F1" w:rsidRPr="006B50F1">
        <w:rPr>
          <w:sz w:val="28"/>
          <w:szCs w:val="28"/>
          <w:lang w:val="en-US"/>
        </w:rPr>
        <w:t xml:space="preserve"> were conducted according to the European convention for the protection of vertebrate animals used for </w:t>
      </w:r>
      <w:r w:rsidR="006B50F1" w:rsidRPr="006B50F1">
        <w:rPr>
          <w:sz w:val="28"/>
          <w:szCs w:val="28"/>
          <w:lang w:val="en-US"/>
        </w:rPr>
        <w:lastRenderedPageBreak/>
        <w:t>experimental and other scientific purposes</w:t>
      </w:r>
      <w:r w:rsidR="006B50F1">
        <w:rPr>
          <w:rStyle w:val="hps"/>
          <w:sz w:val="28"/>
          <w:szCs w:val="28"/>
          <w:lang w:val="en-US"/>
        </w:rPr>
        <w:t xml:space="preserve"> </w:t>
      </w:r>
      <w:r w:rsidR="006B50F1" w:rsidRPr="006B50F1">
        <w:rPr>
          <w:rStyle w:val="hps"/>
          <w:sz w:val="28"/>
          <w:szCs w:val="28"/>
          <w:lang w:val="en-US"/>
        </w:rPr>
        <w:t>(Strasbourg,</w:t>
      </w:r>
      <w:r w:rsidR="006B50F1" w:rsidRPr="006B50F1">
        <w:rPr>
          <w:sz w:val="28"/>
          <w:szCs w:val="28"/>
          <w:lang w:val="en-US"/>
        </w:rPr>
        <w:t xml:space="preserve"> </w:t>
      </w:r>
      <w:r w:rsidR="006B50F1" w:rsidRPr="006B50F1">
        <w:rPr>
          <w:rStyle w:val="hps"/>
          <w:sz w:val="28"/>
          <w:szCs w:val="28"/>
          <w:lang w:val="en-US"/>
        </w:rPr>
        <w:t>1986</w:t>
      </w:r>
      <w:r w:rsidR="006B50F1" w:rsidRPr="006B50F1">
        <w:rPr>
          <w:sz w:val="28"/>
          <w:szCs w:val="28"/>
          <w:lang w:val="en-US"/>
        </w:rPr>
        <w:t xml:space="preserve">) </w:t>
      </w:r>
      <w:r w:rsidR="006B50F1" w:rsidRPr="006B50F1">
        <w:rPr>
          <w:rStyle w:val="hps"/>
          <w:sz w:val="28"/>
          <w:szCs w:val="28"/>
          <w:lang w:val="en-US"/>
        </w:rPr>
        <w:t>and according to the</w:t>
      </w:r>
      <w:r w:rsidR="006B50F1" w:rsidRPr="006B50F1">
        <w:rPr>
          <w:sz w:val="28"/>
          <w:szCs w:val="28"/>
          <w:lang w:val="en-US"/>
        </w:rPr>
        <w:t xml:space="preserve"> </w:t>
      </w:r>
      <w:r w:rsidR="006B50F1" w:rsidRPr="006B50F1">
        <w:rPr>
          <w:rStyle w:val="hps"/>
          <w:sz w:val="28"/>
          <w:szCs w:val="28"/>
          <w:lang w:val="en-US"/>
        </w:rPr>
        <w:t>guidelines</w:t>
      </w:r>
      <w:r w:rsidR="006B50F1" w:rsidRPr="006B50F1">
        <w:rPr>
          <w:sz w:val="28"/>
          <w:szCs w:val="28"/>
          <w:lang w:val="en-US"/>
        </w:rPr>
        <w:t xml:space="preserve"> </w:t>
      </w:r>
      <w:r w:rsidR="006B50F1" w:rsidRPr="006B50F1">
        <w:rPr>
          <w:rStyle w:val="hps"/>
          <w:sz w:val="28"/>
          <w:szCs w:val="28"/>
          <w:lang w:val="en-US"/>
        </w:rPr>
        <w:t>of the State Expert</w:t>
      </w:r>
      <w:r w:rsidR="006B50F1" w:rsidRPr="006B50F1">
        <w:rPr>
          <w:sz w:val="28"/>
          <w:szCs w:val="28"/>
          <w:lang w:val="en-US"/>
        </w:rPr>
        <w:t xml:space="preserve"> </w:t>
      </w:r>
      <w:r w:rsidR="006B50F1" w:rsidRPr="006B50F1">
        <w:rPr>
          <w:rStyle w:val="hps"/>
          <w:sz w:val="28"/>
          <w:szCs w:val="28"/>
          <w:lang w:val="en-US"/>
        </w:rPr>
        <w:t>Center Ministry of Health of</w:t>
      </w:r>
      <w:r w:rsidR="006B50F1" w:rsidRPr="006B50F1">
        <w:rPr>
          <w:rStyle w:val="shorttext"/>
          <w:sz w:val="28"/>
          <w:szCs w:val="28"/>
          <w:lang w:val="en-US"/>
        </w:rPr>
        <w:t xml:space="preserve"> </w:t>
      </w:r>
      <w:r w:rsidR="006B50F1" w:rsidRPr="006B50F1">
        <w:rPr>
          <w:rStyle w:val="hps"/>
          <w:sz w:val="28"/>
          <w:szCs w:val="28"/>
          <w:lang w:val="en-US"/>
        </w:rPr>
        <w:t>Ukraine</w:t>
      </w:r>
      <w:r w:rsidR="006B50F1" w:rsidRPr="006B50F1">
        <w:rPr>
          <w:rStyle w:val="shorttext"/>
          <w:sz w:val="28"/>
          <w:szCs w:val="28"/>
          <w:lang w:val="en-US"/>
        </w:rPr>
        <w:t xml:space="preserve"> </w:t>
      </w:r>
      <w:r w:rsidR="006B50F1" w:rsidRPr="006B50F1">
        <w:rPr>
          <w:rStyle w:val="hps"/>
          <w:sz w:val="28"/>
          <w:szCs w:val="28"/>
          <w:lang w:val="en-US"/>
        </w:rPr>
        <w:t>(Protocol</w:t>
      </w:r>
      <w:r w:rsidR="006B50F1" w:rsidRPr="006B50F1">
        <w:rPr>
          <w:sz w:val="28"/>
          <w:szCs w:val="28"/>
          <w:lang w:val="en-US"/>
        </w:rPr>
        <w:t xml:space="preserve"> </w:t>
      </w:r>
      <w:r w:rsidR="006B50F1" w:rsidRPr="006B50F1">
        <w:rPr>
          <w:rStyle w:val="hps"/>
          <w:sz w:val="28"/>
          <w:szCs w:val="28"/>
          <w:lang w:val="en-US"/>
        </w:rPr>
        <w:t>№ 9</w:t>
      </w:r>
      <w:r w:rsidR="006B50F1" w:rsidRPr="006B50F1">
        <w:rPr>
          <w:sz w:val="28"/>
          <w:szCs w:val="28"/>
          <w:lang w:val="en-US"/>
        </w:rPr>
        <w:t xml:space="preserve"> </w:t>
      </w:r>
      <w:r w:rsidR="006B50F1" w:rsidRPr="006B50F1">
        <w:rPr>
          <w:rStyle w:val="hps"/>
          <w:sz w:val="28"/>
          <w:szCs w:val="28"/>
          <w:lang w:val="en-US"/>
        </w:rPr>
        <w:t>meeting of the Commission</w:t>
      </w:r>
      <w:r w:rsidR="006B50F1" w:rsidRPr="006B50F1">
        <w:rPr>
          <w:sz w:val="28"/>
          <w:szCs w:val="28"/>
          <w:lang w:val="en-US"/>
        </w:rPr>
        <w:t xml:space="preserve"> </w:t>
      </w:r>
      <w:r w:rsidR="006B50F1" w:rsidRPr="006B50F1">
        <w:rPr>
          <w:rStyle w:val="hps"/>
          <w:sz w:val="28"/>
          <w:szCs w:val="28"/>
          <w:lang w:val="en-US"/>
        </w:rPr>
        <w:t>on Ethics and</w:t>
      </w:r>
      <w:r w:rsidR="006B50F1" w:rsidRPr="006B50F1">
        <w:rPr>
          <w:sz w:val="28"/>
          <w:szCs w:val="28"/>
          <w:lang w:val="en-US"/>
        </w:rPr>
        <w:t xml:space="preserve"> </w:t>
      </w:r>
      <w:r w:rsidR="006B50F1" w:rsidRPr="006B50F1">
        <w:rPr>
          <w:rStyle w:val="hps"/>
          <w:sz w:val="28"/>
          <w:szCs w:val="28"/>
          <w:lang w:val="en-US"/>
        </w:rPr>
        <w:t>Bioethics</w:t>
      </w:r>
      <w:r w:rsidR="006B50F1" w:rsidRPr="006B50F1">
        <w:rPr>
          <w:sz w:val="28"/>
          <w:szCs w:val="28"/>
          <w:lang w:val="en-US"/>
        </w:rPr>
        <w:t xml:space="preserve"> </w:t>
      </w:r>
      <w:proofErr w:type="spellStart"/>
      <w:r w:rsidR="006B50F1" w:rsidRPr="006B50F1">
        <w:rPr>
          <w:rStyle w:val="hps"/>
          <w:sz w:val="28"/>
          <w:szCs w:val="28"/>
          <w:lang w:val="en-US"/>
        </w:rPr>
        <w:t>KhNMU</w:t>
      </w:r>
      <w:proofErr w:type="spellEnd"/>
      <w:r w:rsidR="006B50F1" w:rsidRPr="006B50F1">
        <w:rPr>
          <w:sz w:val="28"/>
          <w:szCs w:val="28"/>
          <w:lang w:val="en-US"/>
        </w:rPr>
        <w:t xml:space="preserve">, </w:t>
      </w:r>
      <w:r w:rsidR="006B50F1" w:rsidRPr="006B50F1">
        <w:rPr>
          <w:rStyle w:val="hps"/>
          <w:sz w:val="28"/>
          <w:szCs w:val="28"/>
          <w:lang w:val="en-US"/>
        </w:rPr>
        <w:t>03.12.2014)</w:t>
      </w:r>
      <w:r w:rsidR="006B50F1" w:rsidRPr="006B50F1">
        <w:rPr>
          <w:sz w:val="28"/>
          <w:szCs w:val="28"/>
          <w:lang w:val="uk-UA"/>
        </w:rPr>
        <w:t>.</w:t>
      </w:r>
    </w:p>
    <w:p w:rsidR="00C74AFE" w:rsidRPr="00D61CDB" w:rsidRDefault="006B50F1" w:rsidP="00D61CDB">
      <w:pPr>
        <w:spacing w:line="360" w:lineRule="auto"/>
        <w:ind w:firstLine="567"/>
        <w:jc w:val="both"/>
        <w:rPr>
          <w:sz w:val="28"/>
          <w:szCs w:val="28"/>
          <w:lang w:val="en-US"/>
        </w:rPr>
      </w:pPr>
      <w:r w:rsidRPr="006B50F1">
        <w:rPr>
          <w:sz w:val="28"/>
          <w:szCs w:val="28"/>
          <w:lang w:val="en-US"/>
        </w:rPr>
        <w:t xml:space="preserve">The animals were divided into 4 groups of 24 individuals in each group. The first group - intact animals, the second (control) - rats with thermal burn without treatment, the third group - </w:t>
      </w:r>
      <w:proofErr w:type="spellStart"/>
      <w:r w:rsidRPr="006B50F1">
        <w:rPr>
          <w:sz w:val="28"/>
          <w:szCs w:val="28"/>
          <w:lang w:val="en-US"/>
        </w:rPr>
        <w:t>methyluracil</w:t>
      </w:r>
      <w:proofErr w:type="spellEnd"/>
      <w:r w:rsidRPr="006B50F1">
        <w:rPr>
          <w:sz w:val="28"/>
          <w:szCs w:val="28"/>
          <w:lang w:val="en-US"/>
        </w:rPr>
        <w:t xml:space="preserve"> at a dose of 0.126 mg / kg (reference drug), the fourth group - the synthetic </w:t>
      </w:r>
      <w:r w:rsidR="009B4779">
        <w:rPr>
          <w:sz w:val="28"/>
          <w:szCs w:val="28"/>
          <w:lang w:val="en-US"/>
        </w:rPr>
        <w:t xml:space="preserve">inhibitor of matrix </w:t>
      </w:r>
      <w:proofErr w:type="spellStart"/>
      <w:r w:rsidR="009B4779">
        <w:rPr>
          <w:sz w:val="28"/>
          <w:szCs w:val="28"/>
          <w:lang w:val="en-US"/>
        </w:rPr>
        <w:t>metalloproteinases</w:t>
      </w:r>
      <w:proofErr w:type="spellEnd"/>
      <w:r w:rsidR="009B4779">
        <w:rPr>
          <w:sz w:val="28"/>
          <w:szCs w:val="28"/>
          <w:lang w:val="en-US"/>
        </w:rPr>
        <w:t xml:space="preserve"> </w:t>
      </w:r>
      <w:bookmarkStart w:id="0" w:name="_GoBack"/>
      <w:bookmarkEnd w:id="0"/>
      <w:r w:rsidR="009B4779">
        <w:rPr>
          <w:sz w:val="28"/>
          <w:szCs w:val="28"/>
          <w:lang w:val="en-US"/>
        </w:rPr>
        <w:t>(</w:t>
      </w:r>
      <w:r w:rsidRPr="006B50F1">
        <w:rPr>
          <w:sz w:val="28"/>
          <w:szCs w:val="28"/>
          <w:lang w:val="en-US"/>
        </w:rPr>
        <w:t>IMMP</w:t>
      </w:r>
      <w:r w:rsidR="009B4779">
        <w:rPr>
          <w:sz w:val="28"/>
          <w:szCs w:val="28"/>
          <w:lang w:val="en-US"/>
        </w:rPr>
        <w:t>)</w:t>
      </w:r>
      <w:r w:rsidRPr="006B50F1">
        <w:rPr>
          <w:sz w:val="28"/>
          <w:szCs w:val="28"/>
          <w:lang w:val="en-US"/>
        </w:rPr>
        <w:t xml:space="preserve"> - doxycycline at doses of 2.5 mg / kg. Preparations were administered orally in starch suspension immediately after thermal exposure and daily during the entire experiment period (28 days). Observations of the healing processes of burn wounds were carried out on the 7th, 14th, 21st and 28th days. </w:t>
      </w:r>
    </w:p>
    <w:p w:rsidR="00B8603A" w:rsidRDefault="00B8603A" w:rsidP="00C74AFE">
      <w:pPr>
        <w:spacing w:line="360" w:lineRule="auto"/>
        <w:ind w:firstLine="709"/>
        <w:jc w:val="center"/>
        <w:rPr>
          <w:spacing w:val="-6"/>
          <w:sz w:val="28"/>
          <w:szCs w:val="28"/>
          <w:lang w:val="en-US"/>
        </w:rPr>
      </w:pPr>
      <w:r w:rsidRPr="00B8603A">
        <w:rPr>
          <w:spacing w:val="-6"/>
          <w:sz w:val="28"/>
          <w:szCs w:val="28"/>
          <w:lang w:val="en-US"/>
        </w:rPr>
        <w:t xml:space="preserve">The dynamics of burn wound healing was assessed by visual observations, burn surface area, and therapeutic efficacy. </w:t>
      </w:r>
      <w:proofErr w:type="spellStart"/>
      <w:r w:rsidRPr="00B8603A">
        <w:rPr>
          <w:spacing w:val="-6"/>
          <w:sz w:val="28"/>
          <w:szCs w:val="28"/>
        </w:rPr>
        <w:t>The</w:t>
      </w:r>
      <w:proofErr w:type="spellEnd"/>
      <w:r w:rsidRPr="00B8603A">
        <w:rPr>
          <w:spacing w:val="-6"/>
          <w:sz w:val="28"/>
          <w:szCs w:val="28"/>
        </w:rPr>
        <w:t xml:space="preserve"> </w:t>
      </w:r>
      <w:proofErr w:type="spellStart"/>
      <w:r w:rsidRPr="00B8603A">
        <w:rPr>
          <w:spacing w:val="-6"/>
          <w:sz w:val="28"/>
          <w:szCs w:val="28"/>
        </w:rPr>
        <w:t>burn</w:t>
      </w:r>
      <w:proofErr w:type="spellEnd"/>
      <w:r w:rsidRPr="00B8603A">
        <w:rPr>
          <w:spacing w:val="-6"/>
          <w:sz w:val="28"/>
          <w:szCs w:val="28"/>
        </w:rPr>
        <w:t xml:space="preserve"> </w:t>
      </w:r>
      <w:proofErr w:type="spellStart"/>
      <w:r w:rsidRPr="00B8603A">
        <w:rPr>
          <w:spacing w:val="-6"/>
          <w:sz w:val="28"/>
          <w:szCs w:val="28"/>
        </w:rPr>
        <w:t>area</w:t>
      </w:r>
      <w:proofErr w:type="spellEnd"/>
      <w:r w:rsidRPr="00B8603A">
        <w:rPr>
          <w:spacing w:val="-6"/>
          <w:sz w:val="28"/>
          <w:szCs w:val="28"/>
        </w:rPr>
        <w:t xml:space="preserve"> </w:t>
      </w:r>
      <w:proofErr w:type="spellStart"/>
      <w:r w:rsidRPr="00B8603A">
        <w:rPr>
          <w:spacing w:val="-6"/>
          <w:sz w:val="28"/>
          <w:szCs w:val="28"/>
        </w:rPr>
        <w:t>was</w:t>
      </w:r>
      <w:proofErr w:type="spellEnd"/>
      <w:r w:rsidRPr="00B8603A">
        <w:rPr>
          <w:spacing w:val="-6"/>
          <w:sz w:val="28"/>
          <w:szCs w:val="28"/>
        </w:rPr>
        <w:t xml:space="preserve"> </w:t>
      </w:r>
      <w:proofErr w:type="spellStart"/>
      <w:r w:rsidRPr="00B8603A">
        <w:rPr>
          <w:spacing w:val="-6"/>
          <w:sz w:val="28"/>
          <w:szCs w:val="28"/>
        </w:rPr>
        <w:t>calculated</w:t>
      </w:r>
      <w:proofErr w:type="spellEnd"/>
      <w:r w:rsidRPr="00B8603A">
        <w:rPr>
          <w:spacing w:val="-6"/>
          <w:sz w:val="28"/>
          <w:szCs w:val="28"/>
        </w:rPr>
        <w:t xml:space="preserve"> </w:t>
      </w:r>
      <w:proofErr w:type="spellStart"/>
      <w:r w:rsidRPr="00B8603A">
        <w:rPr>
          <w:spacing w:val="-6"/>
          <w:sz w:val="28"/>
          <w:szCs w:val="28"/>
        </w:rPr>
        <w:t>using</w:t>
      </w:r>
      <w:proofErr w:type="spellEnd"/>
      <w:r w:rsidRPr="00B8603A">
        <w:rPr>
          <w:spacing w:val="-6"/>
          <w:sz w:val="28"/>
          <w:szCs w:val="28"/>
        </w:rPr>
        <w:t xml:space="preserve"> </w:t>
      </w:r>
      <w:proofErr w:type="spellStart"/>
      <w:r w:rsidRPr="00B8603A">
        <w:rPr>
          <w:spacing w:val="-6"/>
          <w:sz w:val="28"/>
          <w:szCs w:val="28"/>
        </w:rPr>
        <w:t>the</w:t>
      </w:r>
      <w:proofErr w:type="spellEnd"/>
      <w:r w:rsidRPr="00B8603A">
        <w:rPr>
          <w:spacing w:val="-6"/>
          <w:sz w:val="28"/>
          <w:szCs w:val="28"/>
        </w:rPr>
        <w:t xml:space="preserve"> </w:t>
      </w:r>
      <w:proofErr w:type="spellStart"/>
      <w:r w:rsidRPr="00B8603A">
        <w:rPr>
          <w:spacing w:val="-6"/>
          <w:sz w:val="28"/>
          <w:szCs w:val="28"/>
        </w:rPr>
        <w:t>formula</w:t>
      </w:r>
      <w:proofErr w:type="spellEnd"/>
      <w:r w:rsidRPr="00B8603A">
        <w:rPr>
          <w:spacing w:val="-6"/>
          <w:sz w:val="28"/>
          <w:szCs w:val="28"/>
        </w:rPr>
        <w:t>:</w:t>
      </w:r>
    </w:p>
    <w:p w:rsidR="00C74AFE" w:rsidRPr="00B8603A" w:rsidRDefault="00C74AFE" w:rsidP="00C74AFE">
      <w:pPr>
        <w:spacing w:line="360" w:lineRule="auto"/>
        <w:ind w:firstLine="709"/>
        <w:jc w:val="center"/>
        <w:rPr>
          <w:spacing w:val="-6"/>
          <w:sz w:val="28"/>
          <w:szCs w:val="28"/>
          <w:lang w:val="en-US"/>
        </w:rPr>
      </w:pPr>
      <w:r>
        <w:rPr>
          <w:spacing w:val="-6"/>
          <w:sz w:val="28"/>
          <w:szCs w:val="28"/>
          <w:lang w:val="en-US"/>
        </w:rPr>
        <w:t>S</w:t>
      </w:r>
      <w:r w:rsidRPr="00B8603A">
        <w:rPr>
          <w:spacing w:val="-6"/>
          <w:sz w:val="28"/>
          <w:szCs w:val="28"/>
          <w:lang w:val="en-US"/>
        </w:rPr>
        <w:t>=</w:t>
      </w:r>
      <w:r>
        <w:rPr>
          <w:spacing w:val="-6"/>
          <w:sz w:val="28"/>
          <w:szCs w:val="28"/>
        </w:rPr>
        <w:t>π</w:t>
      </w:r>
      <w:r>
        <w:rPr>
          <w:spacing w:val="-6"/>
          <w:sz w:val="28"/>
          <w:szCs w:val="28"/>
          <w:lang w:val="en-US"/>
        </w:rPr>
        <w:t>R</w:t>
      </w:r>
      <w:r w:rsidRPr="00B8603A">
        <w:rPr>
          <w:spacing w:val="-6"/>
          <w:sz w:val="28"/>
          <w:szCs w:val="28"/>
          <w:vertAlign w:val="superscript"/>
          <w:lang w:val="en-US"/>
        </w:rPr>
        <w:t>2</w:t>
      </w:r>
    </w:p>
    <w:p w:rsidR="00C74AFE" w:rsidRDefault="00C74AFE" w:rsidP="00C74AFE">
      <w:pPr>
        <w:spacing w:line="360" w:lineRule="auto"/>
        <w:jc w:val="both"/>
        <w:rPr>
          <w:spacing w:val="-6"/>
          <w:sz w:val="28"/>
          <w:szCs w:val="28"/>
          <w:lang w:val="uk-UA"/>
        </w:rPr>
      </w:pPr>
      <w:r w:rsidRPr="00B8603A">
        <w:rPr>
          <w:spacing w:val="-6"/>
          <w:sz w:val="28"/>
          <w:szCs w:val="28"/>
          <w:lang w:val="en-US"/>
        </w:rPr>
        <w:t xml:space="preserve"> </w:t>
      </w:r>
      <w:proofErr w:type="gramStart"/>
      <w:r w:rsidR="00B8603A">
        <w:rPr>
          <w:spacing w:val="-6"/>
          <w:sz w:val="28"/>
          <w:szCs w:val="28"/>
          <w:lang w:val="en-US"/>
        </w:rPr>
        <w:t>where</w:t>
      </w:r>
      <w:proofErr w:type="gramEnd"/>
      <w:r w:rsidRPr="006870E7">
        <w:rPr>
          <w:spacing w:val="-6"/>
          <w:sz w:val="28"/>
          <w:szCs w:val="28"/>
          <w:lang w:val="en-US"/>
        </w:rPr>
        <w:t xml:space="preserve">:  </w:t>
      </w:r>
      <w:r>
        <w:rPr>
          <w:spacing w:val="-6"/>
          <w:sz w:val="28"/>
          <w:szCs w:val="28"/>
        </w:rPr>
        <w:t>π</w:t>
      </w:r>
      <w:r w:rsidRPr="006870E7">
        <w:rPr>
          <w:spacing w:val="-6"/>
          <w:sz w:val="28"/>
          <w:szCs w:val="28"/>
          <w:lang w:val="en-US"/>
        </w:rPr>
        <w:t xml:space="preserve"> – </w:t>
      </w:r>
      <w:r w:rsidR="00B8603A">
        <w:rPr>
          <w:spacing w:val="-6"/>
          <w:sz w:val="28"/>
          <w:szCs w:val="28"/>
          <w:lang w:val="en-US"/>
        </w:rPr>
        <w:t>constant</w:t>
      </w:r>
      <w:r w:rsidR="00B8603A" w:rsidRPr="006870E7">
        <w:rPr>
          <w:spacing w:val="-6"/>
          <w:sz w:val="28"/>
          <w:szCs w:val="28"/>
          <w:lang w:val="en-US"/>
        </w:rPr>
        <w:t xml:space="preserve"> (=3.</w:t>
      </w:r>
      <w:r w:rsidRPr="006870E7">
        <w:rPr>
          <w:spacing w:val="-6"/>
          <w:sz w:val="28"/>
          <w:szCs w:val="28"/>
          <w:lang w:val="en-US"/>
        </w:rPr>
        <w:t>14);</w:t>
      </w:r>
      <w:r>
        <w:rPr>
          <w:spacing w:val="-6"/>
          <w:sz w:val="28"/>
          <w:szCs w:val="28"/>
          <w:lang w:val="uk-UA"/>
        </w:rPr>
        <w:t xml:space="preserve"> </w:t>
      </w:r>
    </w:p>
    <w:p w:rsidR="00C74AFE" w:rsidRPr="006870E7" w:rsidRDefault="00C74AFE" w:rsidP="00C74AFE">
      <w:pPr>
        <w:spacing w:line="360" w:lineRule="auto"/>
        <w:ind w:firstLine="709"/>
        <w:jc w:val="both"/>
        <w:rPr>
          <w:spacing w:val="-6"/>
          <w:sz w:val="28"/>
          <w:szCs w:val="28"/>
          <w:lang w:val="en-US"/>
        </w:rPr>
      </w:pPr>
      <w:r>
        <w:rPr>
          <w:spacing w:val="-6"/>
          <w:sz w:val="28"/>
          <w:szCs w:val="28"/>
          <w:lang w:val="en-US"/>
        </w:rPr>
        <w:t>R</w:t>
      </w:r>
      <w:r w:rsidRPr="006870E7">
        <w:rPr>
          <w:spacing w:val="-6"/>
          <w:sz w:val="28"/>
          <w:szCs w:val="28"/>
          <w:lang w:val="en-US"/>
        </w:rPr>
        <w:t xml:space="preserve"> – </w:t>
      </w:r>
      <w:proofErr w:type="gramStart"/>
      <w:r w:rsidR="00B8603A">
        <w:rPr>
          <w:spacing w:val="-6"/>
          <w:sz w:val="28"/>
          <w:szCs w:val="28"/>
          <w:lang w:val="en-US"/>
        </w:rPr>
        <w:t>circle</w:t>
      </w:r>
      <w:proofErr w:type="gramEnd"/>
      <w:r w:rsidR="00B8603A" w:rsidRPr="006870E7">
        <w:rPr>
          <w:spacing w:val="-6"/>
          <w:sz w:val="28"/>
          <w:szCs w:val="28"/>
          <w:lang w:val="en-US"/>
        </w:rPr>
        <w:t xml:space="preserve"> </w:t>
      </w:r>
      <w:r w:rsidR="00B8603A">
        <w:rPr>
          <w:spacing w:val="-6"/>
          <w:sz w:val="28"/>
          <w:szCs w:val="28"/>
          <w:lang w:val="en-US"/>
        </w:rPr>
        <w:t>radius</w:t>
      </w:r>
      <w:r w:rsidRPr="006870E7">
        <w:rPr>
          <w:spacing w:val="-6"/>
          <w:sz w:val="28"/>
          <w:szCs w:val="28"/>
          <w:lang w:val="en-US"/>
        </w:rPr>
        <w:t xml:space="preserve">. </w:t>
      </w:r>
    </w:p>
    <w:p w:rsidR="00B8603A" w:rsidRDefault="00B8603A" w:rsidP="000E19CD">
      <w:pPr>
        <w:spacing w:line="360" w:lineRule="auto"/>
        <w:ind w:firstLine="708"/>
        <w:jc w:val="both"/>
        <w:rPr>
          <w:spacing w:val="-6"/>
          <w:sz w:val="28"/>
          <w:szCs w:val="28"/>
          <w:lang w:val="en-US"/>
        </w:rPr>
      </w:pPr>
      <w:r w:rsidRPr="00B8603A">
        <w:rPr>
          <w:spacing w:val="-6"/>
          <w:sz w:val="28"/>
          <w:szCs w:val="28"/>
          <w:lang w:val="en-US"/>
        </w:rPr>
        <w:t xml:space="preserve">The burn area as a percentage in relation to the total body surface was calculated using the Lee formula modified by the </w:t>
      </w:r>
      <w:proofErr w:type="spellStart"/>
      <w:r w:rsidRPr="00B8603A">
        <w:rPr>
          <w:spacing w:val="-6"/>
          <w:sz w:val="28"/>
          <w:szCs w:val="28"/>
          <w:lang w:val="en-US"/>
        </w:rPr>
        <w:t>Mee</w:t>
      </w:r>
      <w:proofErr w:type="spellEnd"/>
      <w:r w:rsidRPr="00B8603A">
        <w:rPr>
          <w:spacing w:val="-6"/>
          <w:sz w:val="28"/>
          <w:szCs w:val="28"/>
          <w:lang w:val="en-US"/>
        </w:rPr>
        <w:t xml:space="preserve"> - </w:t>
      </w:r>
      <w:proofErr w:type="spellStart"/>
      <w:r w:rsidRPr="00B8603A">
        <w:rPr>
          <w:spacing w:val="-6"/>
          <w:sz w:val="28"/>
          <w:szCs w:val="28"/>
          <w:lang w:val="en-US"/>
        </w:rPr>
        <w:t>Rubner</w:t>
      </w:r>
      <w:proofErr w:type="spellEnd"/>
      <w:r w:rsidRPr="00B8603A">
        <w:rPr>
          <w:spacing w:val="-6"/>
          <w:sz w:val="28"/>
          <w:szCs w:val="28"/>
          <w:lang w:val="en-US"/>
        </w:rPr>
        <w:t xml:space="preserve"> formula. The therapeutic efficacy was assessed by the dynamics of the area of the burn wound and the reduction in the time of its healing. Reduction of the wound healing time was determined by the formula (Andreev S.V., 1973; </w:t>
      </w:r>
      <w:proofErr w:type="spellStart"/>
      <w:r w:rsidRPr="00B8603A">
        <w:rPr>
          <w:spacing w:val="-6"/>
          <w:sz w:val="28"/>
          <w:szCs w:val="28"/>
          <w:lang w:val="en-US"/>
        </w:rPr>
        <w:t>Sarkisov</w:t>
      </w:r>
      <w:proofErr w:type="spellEnd"/>
      <w:r w:rsidRPr="00B8603A">
        <w:rPr>
          <w:spacing w:val="-6"/>
          <w:sz w:val="28"/>
          <w:szCs w:val="28"/>
          <w:lang w:val="en-US"/>
        </w:rPr>
        <w:t xml:space="preserve"> D.S., 1960).</w:t>
      </w:r>
    </w:p>
    <w:p w:rsidR="00B8603A" w:rsidRDefault="00315DEE" w:rsidP="00B8603A">
      <w:pPr>
        <w:spacing w:line="360" w:lineRule="auto"/>
        <w:ind w:firstLine="708"/>
        <w:jc w:val="both"/>
        <w:rPr>
          <w:sz w:val="28"/>
          <w:szCs w:val="28"/>
          <w:lang w:val="en-US" w:eastAsia="uk-UA"/>
        </w:rPr>
      </w:pPr>
      <w:proofErr w:type="gramStart"/>
      <w:r w:rsidRPr="00315DEE">
        <w:rPr>
          <w:b/>
          <w:sz w:val="28"/>
          <w:szCs w:val="28"/>
          <w:lang w:val="en-US"/>
        </w:rPr>
        <w:t>Results</w:t>
      </w:r>
      <w:r w:rsidRPr="00B8603A">
        <w:rPr>
          <w:b/>
          <w:sz w:val="28"/>
          <w:szCs w:val="28"/>
          <w:lang w:val="en-US"/>
        </w:rPr>
        <w:t xml:space="preserve"> </w:t>
      </w:r>
      <w:r w:rsidRPr="00315DEE">
        <w:rPr>
          <w:b/>
          <w:sz w:val="28"/>
          <w:szCs w:val="28"/>
          <w:lang w:val="en-US"/>
        </w:rPr>
        <w:t>and</w:t>
      </w:r>
      <w:r w:rsidRPr="00B8603A">
        <w:rPr>
          <w:b/>
          <w:sz w:val="28"/>
          <w:szCs w:val="28"/>
          <w:lang w:val="en-US"/>
        </w:rPr>
        <w:t xml:space="preserve"> </w:t>
      </w:r>
      <w:r w:rsidRPr="00315DEE">
        <w:rPr>
          <w:b/>
          <w:sz w:val="28"/>
          <w:szCs w:val="28"/>
          <w:lang w:val="en-US"/>
        </w:rPr>
        <w:t>discussion</w:t>
      </w:r>
      <w:r w:rsidR="006B50F1" w:rsidRPr="00B8603A">
        <w:rPr>
          <w:b/>
          <w:sz w:val="28"/>
          <w:szCs w:val="28"/>
          <w:lang w:val="en-US"/>
        </w:rPr>
        <w:t>.</w:t>
      </w:r>
      <w:proofErr w:type="gramEnd"/>
      <w:r w:rsidR="006B50F1" w:rsidRPr="00B8603A">
        <w:rPr>
          <w:sz w:val="28"/>
          <w:szCs w:val="28"/>
          <w:lang w:val="en-US"/>
        </w:rPr>
        <w:t xml:space="preserve"> </w:t>
      </w:r>
      <w:r w:rsidR="00B8603A" w:rsidRPr="00B8603A">
        <w:rPr>
          <w:sz w:val="28"/>
          <w:szCs w:val="28"/>
          <w:lang w:val="en-US"/>
        </w:rPr>
        <w:t>In the study of a group of animals with experimental thermal burns of the skin of the posterior surface of the thigh without treatment, severe hyperemia was noted, followed by the formation of a thin brown scab. Experiments have shown that from the third day, softening of the central part of the thick scab began, and when pressed, a serous-purulent exudate was released from under it. On the 7th day, the burn wound was a zone of deep necrosis and serous-purulent exudate. In the tissues of the bottom of the wound, edema persisted with the formation of granulation tissue at the border of the lesion.</w:t>
      </w:r>
      <w:r w:rsidR="00B8603A">
        <w:rPr>
          <w:sz w:val="28"/>
          <w:szCs w:val="28"/>
          <w:lang w:val="en-US"/>
        </w:rPr>
        <w:t xml:space="preserve"> </w:t>
      </w:r>
      <w:r w:rsidR="00B8603A" w:rsidRPr="00B8603A">
        <w:rPr>
          <w:sz w:val="28"/>
          <w:szCs w:val="28"/>
          <w:lang w:val="en-US" w:eastAsia="uk-UA"/>
        </w:rPr>
        <w:t xml:space="preserve">During the next two weeks of observation (14th - 21st days) in the center of the burn wound, a decrease in the </w:t>
      </w:r>
      <w:r w:rsidR="00B8603A" w:rsidRPr="00B8603A">
        <w:rPr>
          <w:sz w:val="28"/>
          <w:szCs w:val="28"/>
          <w:lang w:val="en-US" w:eastAsia="uk-UA"/>
        </w:rPr>
        <w:lastRenderedPageBreak/>
        <w:t>zone of necrosis and epithelialization of the wound defect were noted. By the 28th day, the burn wound was partially epithelized with the formation of a thin delicate scar. When studying the dynamics of the area of ​​the burn wound, a decrease in the wound defect was noted by the 7th day - by 15.0%, by the 14th day - by 41.0%, by the 21st day - by</w:t>
      </w:r>
      <w:r w:rsidR="002C13BF">
        <w:rPr>
          <w:sz w:val="28"/>
          <w:szCs w:val="28"/>
          <w:lang w:val="en-US" w:eastAsia="uk-UA"/>
        </w:rPr>
        <w:t xml:space="preserve"> 77.0% and by the 28th day</w:t>
      </w:r>
      <w:r w:rsidR="00B8603A" w:rsidRPr="00B8603A">
        <w:rPr>
          <w:sz w:val="28"/>
          <w:szCs w:val="28"/>
          <w:lang w:val="en-US" w:eastAsia="uk-UA"/>
        </w:rPr>
        <w:t xml:space="preserve"> - by 86.0% in comparison with the original area, which was 4 cm2. Complete healing of the burn wound in control animals is noted on the 31st day.</w:t>
      </w:r>
    </w:p>
    <w:p w:rsidR="002C13BF" w:rsidRDefault="002C13BF" w:rsidP="00C74AFE">
      <w:pPr>
        <w:spacing w:line="360" w:lineRule="auto"/>
        <w:ind w:firstLine="709"/>
        <w:jc w:val="both"/>
        <w:rPr>
          <w:sz w:val="28"/>
          <w:szCs w:val="28"/>
          <w:lang w:val="en-US" w:eastAsia="uk-UA"/>
        </w:rPr>
      </w:pPr>
      <w:r w:rsidRPr="002C13BF">
        <w:rPr>
          <w:sz w:val="28"/>
          <w:szCs w:val="28"/>
          <w:lang w:val="en-US" w:eastAsia="uk-UA"/>
        </w:rPr>
        <w:t xml:space="preserve">When animals were treated with </w:t>
      </w:r>
      <w:proofErr w:type="spellStart"/>
      <w:r w:rsidRPr="002C13BF">
        <w:rPr>
          <w:sz w:val="28"/>
          <w:szCs w:val="28"/>
          <w:lang w:val="en-US" w:eastAsia="uk-UA"/>
        </w:rPr>
        <w:t>methyluracil</w:t>
      </w:r>
      <w:proofErr w:type="spellEnd"/>
      <w:r w:rsidRPr="002C13BF">
        <w:rPr>
          <w:sz w:val="28"/>
          <w:szCs w:val="28"/>
          <w:lang w:val="en-US" w:eastAsia="uk-UA"/>
        </w:rPr>
        <w:t xml:space="preserve">, severe hyperemia was observed with further formation of a thin brown crust. Starting from the 3rd day, softening of the central part of the thick scab also occurred, however, when </w:t>
      </w:r>
      <w:proofErr w:type="gramStart"/>
      <w:r w:rsidRPr="002C13BF">
        <w:rPr>
          <w:sz w:val="28"/>
          <w:szCs w:val="28"/>
          <w:lang w:val="en-US" w:eastAsia="uk-UA"/>
        </w:rPr>
        <w:t>pressed,</w:t>
      </w:r>
      <w:proofErr w:type="gramEnd"/>
      <w:r w:rsidRPr="002C13BF">
        <w:rPr>
          <w:sz w:val="28"/>
          <w:szCs w:val="28"/>
          <w:lang w:val="en-US" w:eastAsia="uk-UA"/>
        </w:rPr>
        <w:t xml:space="preserve"> serous exudate was released from under it. By the 7th day, the wound surface was covered with a dense scab, the exudate was serous. During the next two weeks of observation (up to 21 days) in the center of the burn wound, there was a decrease in the zone of necrosis, melting of the scab and </w:t>
      </w:r>
      <w:proofErr w:type="spellStart"/>
      <w:r w:rsidRPr="002C13BF">
        <w:rPr>
          <w:sz w:val="28"/>
          <w:szCs w:val="28"/>
          <w:lang w:val="en-US" w:eastAsia="uk-UA"/>
        </w:rPr>
        <w:t>epithelization</w:t>
      </w:r>
      <w:proofErr w:type="spellEnd"/>
      <w:r w:rsidRPr="002C13BF">
        <w:rPr>
          <w:sz w:val="28"/>
          <w:szCs w:val="28"/>
          <w:lang w:val="en-US" w:eastAsia="uk-UA"/>
        </w:rPr>
        <w:t xml:space="preserve"> of the wound defect. By the 28th day, the burn wound was completely epithelized with the formation of a delicate scar</w:t>
      </w:r>
    </w:p>
    <w:p w:rsidR="002C13BF" w:rsidRDefault="002C13BF" w:rsidP="00C74AFE">
      <w:pPr>
        <w:spacing w:line="360" w:lineRule="auto"/>
        <w:ind w:firstLine="708"/>
        <w:jc w:val="both"/>
        <w:rPr>
          <w:sz w:val="28"/>
          <w:szCs w:val="28"/>
          <w:lang w:val="en-US" w:eastAsia="uk-UA"/>
        </w:rPr>
      </w:pPr>
      <w:r w:rsidRPr="002C13BF">
        <w:rPr>
          <w:sz w:val="28"/>
          <w:szCs w:val="28"/>
          <w:lang w:val="en-US" w:eastAsia="uk-UA"/>
        </w:rPr>
        <w:t>The area of the wound defect decreased more intensively than in the previous group: by the 7th day - by 32.5%, by the 14th - by 45.0%, by the 21st - by 79.0% in comparison w</w:t>
      </w:r>
      <w:r>
        <w:rPr>
          <w:sz w:val="28"/>
          <w:szCs w:val="28"/>
          <w:lang w:val="en-US" w:eastAsia="uk-UA"/>
        </w:rPr>
        <w:t>ith the group without treatment</w:t>
      </w:r>
      <w:r w:rsidRPr="002C13BF">
        <w:rPr>
          <w:sz w:val="28"/>
          <w:szCs w:val="28"/>
          <w:lang w:val="en-US" w:eastAsia="uk-UA"/>
        </w:rPr>
        <w:t>, by the 28th day, complete healing of the wound defect was noted.</w:t>
      </w:r>
    </w:p>
    <w:p w:rsidR="002C13BF" w:rsidRPr="002C13BF" w:rsidRDefault="002C13BF" w:rsidP="000E19CD">
      <w:pPr>
        <w:spacing w:line="360" w:lineRule="auto"/>
        <w:ind w:firstLine="708"/>
        <w:jc w:val="both"/>
        <w:rPr>
          <w:sz w:val="28"/>
          <w:szCs w:val="28"/>
          <w:lang w:val="en-US" w:eastAsia="uk-UA"/>
        </w:rPr>
      </w:pPr>
      <w:r w:rsidRPr="002C13BF">
        <w:rPr>
          <w:sz w:val="28"/>
          <w:szCs w:val="28"/>
          <w:lang w:val="en-US" w:eastAsia="uk-UA"/>
        </w:rPr>
        <w:t xml:space="preserve">In animals using doxycycline at a dose of 2.5 mg / kg immediately after the application of the burn, hyperemia was noted, followed by the formation of a thin brown crust. The area of ​​necrosis in the wound area was filled with serous exudate. Starting from the third day, there was a softening of the central part of the thick scab, with the release of exclusively serous exudate. By the 7th day, the wound surface was covered with a dense scab, the exudate was serous. Over the next two weeks (up to 21 days), the zone of necrosis in the center of the burn wound decreased faster, </w:t>
      </w:r>
      <w:proofErr w:type="spellStart"/>
      <w:r w:rsidRPr="002C13BF">
        <w:rPr>
          <w:sz w:val="28"/>
          <w:szCs w:val="28"/>
          <w:lang w:val="en-US" w:eastAsia="uk-UA"/>
        </w:rPr>
        <w:t>epithelization</w:t>
      </w:r>
      <w:proofErr w:type="spellEnd"/>
      <w:r w:rsidRPr="002C13BF">
        <w:rPr>
          <w:sz w:val="28"/>
          <w:szCs w:val="28"/>
          <w:lang w:val="en-US" w:eastAsia="uk-UA"/>
        </w:rPr>
        <w:t xml:space="preserve"> of the wound defect was more intense, edema and hyperemia were less pronounced than in the group with a burn without treatment. By the 28th day, complete </w:t>
      </w:r>
      <w:proofErr w:type="spellStart"/>
      <w:r w:rsidRPr="002C13BF">
        <w:rPr>
          <w:sz w:val="28"/>
          <w:szCs w:val="28"/>
          <w:lang w:val="en-US" w:eastAsia="uk-UA"/>
        </w:rPr>
        <w:t>epidermisation</w:t>
      </w:r>
      <w:proofErr w:type="spellEnd"/>
      <w:r w:rsidRPr="002C13BF">
        <w:rPr>
          <w:sz w:val="28"/>
          <w:szCs w:val="28"/>
          <w:lang w:val="en-US" w:eastAsia="uk-UA"/>
        </w:rPr>
        <w:t xml:space="preserve"> of the regenerate zone is observed, with the formation of a scar</w:t>
      </w:r>
      <w:r>
        <w:rPr>
          <w:sz w:val="28"/>
          <w:szCs w:val="28"/>
          <w:lang w:val="en-US" w:eastAsia="uk-UA"/>
        </w:rPr>
        <w:t>.</w:t>
      </w:r>
    </w:p>
    <w:p w:rsidR="002C13BF" w:rsidRPr="002C13BF" w:rsidRDefault="002C13BF" w:rsidP="002C13BF">
      <w:pPr>
        <w:spacing w:line="360" w:lineRule="auto"/>
        <w:ind w:firstLine="708"/>
        <w:jc w:val="both"/>
        <w:rPr>
          <w:spacing w:val="4"/>
          <w:sz w:val="28"/>
          <w:szCs w:val="28"/>
          <w:lang w:val="en-US" w:eastAsia="uk-UA"/>
        </w:rPr>
      </w:pPr>
      <w:r w:rsidRPr="002C13BF">
        <w:rPr>
          <w:spacing w:val="4"/>
          <w:sz w:val="28"/>
          <w:szCs w:val="28"/>
          <w:lang w:val="en-US" w:eastAsia="uk-UA"/>
        </w:rPr>
        <w:lastRenderedPageBreak/>
        <w:t xml:space="preserve">The area of the wound defect decreased most actively in comparison with all previous groups: by the 7th day - by 34.0% and 21.0%, by the 14th - by 62.0% and 49.0%, in comparison with the group without treatment and with </w:t>
      </w:r>
      <w:proofErr w:type="spellStart"/>
      <w:r>
        <w:rPr>
          <w:spacing w:val="4"/>
          <w:sz w:val="28"/>
          <w:szCs w:val="28"/>
          <w:lang w:val="en-US" w:eastAsia="uk-UA"/>
        </w:rPr>
        <w:t>m</w:t>
      </w:r>
      <w:r w:rsidRPr="002C13BF">
        <w:rPr>
          <w:spacing w:val="4"/>
          <w:sz w:val="28"/>
          <w:szCs w:val="28"/>
          <w:lang w:val="en-US" w:eastAsia="uk-UA"/>
        </w:rPr>
        <w:t>ethyluracil</w:t>
      </w:r>
      <w:proofErr w:type="spellEnd"/>
      <w:r w:rsidRPr="002C13BF">
        <w:rPr>
          <w:spacing w:val="4"/>
          <w:sz w:val="28"/>
          <w:szCs w:val="28"/>
          <w:lang w:val="en-US" w:eastAsia="uk-UA"/>
        </w:rPr>
        <w:t>, respectively, by the 21st day - complete healing of the wound defect is noted.</w:t>
      </w:r>
    </w:p>
    <w:p w:rsidR="002C13BF" w:rsidRDefault="002C13BF" w:rsidP="002C13BF">
      <w:pPr>
        <w:spacing w:line="360" w:lineRule="auto"/>
        <w:ind w:firstLine="708"/>
        <w:jc w:val="both"/>
        <w:rPr>
          <w:spacing w:val="4"/>
          <w:sz w:val="28"/>
          <w:szCs w:val="28"/>
          <w:lang w:val="en-US" w:eastAsia="uk-UA"/>
        </w:rPr>
      </w:pPr>
      <w:r w:rsidRPr="002C13BF">
        <w:rPr>
          <w:spacing w:val="4"/>
          <w:sz w:val="28"/>
          <w:szCs w:val="28"/>
          <w:lang w:val="en-US" w:eastAsia="uk-UA"/>
        </w:rPr>
        <w:t xml:space="preserve">In terms of therapeutic efficacy, doxycycline was superior to the reference drug (on the 14th day - by 45.0%; on the 21st day - by 79.0%) </w:t>
      </w:r>
      <w:proofErr w:type="gramStart"/>
      <w:r w:rsidRPr="002C13BF">
        <w:rPr>
          <w:spacing w:val="4"/>
          <w:sz w:val="28"/>
          <w:szCs w:val="28"/>
          <w:lang w:val="en-US" w:eastAsia="uk-UA"/>
        </w:rPr>
        <w:t>(Table 1).</w:t>
      </w:r>
      <w:proofErr w:type="gramEnd"/>
    </w:p>
    <w:p w:rsidR="00315DEE" w:rsidRPr="002C13BF" w:rsidRDefault="002C13BF" w:rsidP="002C13BF">
      <w:pPr>
        <w:spacing w:line="360" w:lineRule="auto"/>
        <w:ind w:firstLine="708"/>
        <w:jc w:val="right"/>
        <w:rPr>
          <w:b/>
          <w:sz w:val="28"/>
          <w:szCs w:val="28"/>
          <w:lang w:val="en-US"/>
        </w:rPr>
      </w:pPr>
      <w:r>
        <w:rPr>
          <w:b/>
          <w:sz w:val="28"/>
          <w:szCs w:val="28"/>
          <w:lang w:val="en-US"/>
        </w:rPr>
        <w:t>Table</w:t>
      </w:r>
      <w:r w:rsidR="00315DEE" w:rsidRPr="002C13BF">
        <w:rPr>
          <w:b/>
          <w:sz w:val="28"/>
          <w:szCs w:val="28"/>
          <w:lang w:val="en-US"/>
        </w:rPr>
        <w:t xml:space="preserve"> 1</w:t>
      </w:r>
    </w:p>
    <w:p w:rsidR="00973A12" w:rsidRDefault="002C13BF" w:rsidP="002C13BF">
      <w:pPr>
        <w:ind w:firstLine="708"/>
        <w:jc w:val="center"/>
        <w:rPr>
          <w:b/>
          <w:sz w:val="28"/>
          <w:szCs w:val="28"/>
          <w:lang w:val="en-US"/>
        </w:rPr>
      </w:pPr>
      <w:proofErr w:type="spellStart"/>
      <w:r w:rsidRPr="002C13BF">
        <w:rPr>
          <w:b/>
          <w:sz w:val="28"/>
          <w:szCs w:val="28"/>
          <w:lang w:val="uk-UA"/>
        </w:rPr>
        <w:t>Therapeutic</w:t>
      </w:r>
      <w:proofErr w:type="spellEnd"/>
      <w:r w:rsidRPr="002C13BF">
        <w:rPr>
          <w:b/>
          <w:sz w:val="28"/>
          <w:szCs w:val="28"/>
          <w:lang w:val="uk-UA"/>
        </w:rPr>
        <w:t xml:space="preserve"> </w:t>
      </w:r>
      <w:proofErr w:type="spellStart"/>
      <w:r w:rsidRPr="002C13BF">
        <w:rPr>
          <w:b/>
          <w:sz w:val="28"/>
          <w:szCs w:val="28"/>
          <w:lang w:val="uk-UA"/>
        </w:rPr>
        <w:t>efficacy</w:t>
      </w:r>
      <w:proofErr w:type="spellEnd"/>
      <w:r w:rsidRPr="002C13BF">
        <w:rPr>
          <w:b/>
          <w:sz w:val="28"/>
          <w:szCs w:val="28"/>
          <w:lang w:val="uk-UA"/>
        </w:rPr>
        <w:t xml:space="preserve"> </w:t>
      </w:r>
      <w:proofErr w:type="spellStart"/>
      <w:r w:rsidRPr="002C13BF">
        <w:rPr>
          <w:b/>
          <w:sz w:val="28"/>
          <w:szCs w:val="28"/>
          <w:lang w:val="uk-UA"/>
        </w:rPr>
        <w:t>of</w:t>
      </w:r>
      <w:proofErr w:type="spellEnd"/>
      <w:r w:rsidRPr="002C13BF">
        <w:rPr>
          <w:b/>
          <w:sz w:val="28"/>
          <w:szCs w:val="28"/>
          <w:lang w:val="uk-UA"/>
        </w:rPr>
        <w:t xml:space="preserve"> </w:t>
      </w:r>
      <w:proofErr w:type="spellStart"/>
      <w:r w:rsidRPr="002C13BF">
        <w:rPr>
          <w:b/>
          <w:sz w:val="28"/>
          <w:szCs w:val="28"/>
          <w:lang w:val="uk-UA"/>
        </w:rPr>
        <w:t>doxycycline</w:t>
      </w:r>
      <w:proofErr w:type="spellEnd"/>
      <w:r w:rsidRPr="002C13BF">
        <w:rPr>
          <w:b/>
          <w:sz w:val="28"/>
          <w:szCs w:val="28"/>
          <w:lang w:val="uk-UA"/>
        </w:rPr>
        <w:t xml:space="preserve"> </w:t>
      </w:r>
      <w:proofErr w:type="spellStart"/>
      <w:r w:rsidRPr="002C13BF">
        <w:rPr>
          <w:b/>
          <w:sz w:val="28"/>
          <w:szCs w:val="28"/>
          <w:lang w:val="uk-UA"/>
        </w:rPr>
        <w:t>for</w:t>
      </w:r>
      <w:proofErr w:type="spellEnd"/>
      <w:r w:rsidRPr="002C13BF">
        <w:rPr>
          <w:b/>
          <w:sz w:val="28"/>
          <w:szCs w:val="28"/>
          <w:lang w:val="uk-UA"/>
        </w:rPr>
        <w:t xml:space="preserve"> </w:t>
      </w:r>
      <w:proofErr w:type="spellStart"/>
      <w:r w:rsidRPr="002C13BF">
        <w:rPr>
          <w:b/>
          <w:sz w:val="28"/>
          <w:szCs w:val="28"/>
          <w:lang w:val="uk-UA"/>
        </w:rPr>
        <w:t>burn</w:t>
      </w:r>
      <w:proofErr w:type="spellEnd"/>
      <w:r w:rsidRPr="002C13BF">
        <w:rPr>
          <w:b/>
          <w:sz w:val="28"/>
          <w:szCs w:val="28"/>
          <w:lang w:val="uk-UA"/>
        </w:rPr>
        <w:t xml:space="preserve"> </w:t>
      </w:r>
      <w:proofErr w:type="spellStart"/>
      <w:r w:rsidRPr="002C13BF">
        <w:rPr>
          <w:b/>
          <w:sz w:val="28"/>
          <w:szCs w:val="28"/>
          <w:lang w:val="uk-UA"/>
        </w:rPr>
        <w:t>wounds</w:t>
      </w:r>
      <w:proofErr w:type="spellEnd"/>
    </w:p>
    <w:p w:rsidR="002C13BF" w:rsidRPr="002C13BF" w:rsidRDefault="002C13BF" w:rsidP="002C13BF">
      <w:pPr>
        <w:ind w:firstLine="708"/>
        <w:jc w:val="center"/>
        <w:rPr>
          <w:sz w:val="28"/>
          <w:szCs w:val="28"/>
          <w:lang w:val="en-US"/>
        </w:rPr>
      </w:pP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1"/>
        <w:gridCol w:w="1137"/>
        <w:gridCol w:w="1277"/>
        <w:gridCol w:w="1278"/>
        <w:gridCol w:w="1278"/>
        <w:gridCol w:w="2456"/>
      </w:tblGrid>
      <w:tr w:rsidR="00973A12" w:rsidRPr="009B4779" w:rsidTr="00973A12">
        <w:trPr>
          <w:trHeight w:val="469"/>
        </w:trPr>
        <w:tc>
          <w:tcPr>
            <w:tcW w:w="2168" w:type="dxa"/>
            <w:vMerge w:val="restart"/>
            <w:tcBorders>
              <w:top w:val="single" w:sz="4" w:space="0" w:color="000000"/>
              <w:left w:val="single" w:sz="4" w:space="0" w:color="000000"/>
              <w:bottom w:val="single" w:sz="4" w:space="0" w:color="000000"/>
              <w:right w:val="single" w:sz="4" w:space="0" w:color="000000"/>
            </w:tcBorders>
            <w:hideMark/>
          </w:tcPr>
          <w:p w:rsidR="00973A12" w:rsidRPr="002C13BF" w:rsidRDefault="002C13BF">
            <w:pPr>
              <w:jc w:val="both"/>
              <w:rPr>
                <w:sz w:val="28"/>
                <w:szCs w:val="28"/>
                <w:lang w:val="en-US" w:eastAsia="en-US"/>
              </w:rPr>
            </w:pPr>
            <w:r>
              <w:rPr>
                <w:sz w:val="28"/>
                <w:szCs w:val="28"/>
                <w:lang w:val="en-US"/>
              </w:rPr>
              <w:t>Drugs</w:t>
            </w:r>
          </w:p>
        </w:tc>
        <w:tc>
          <w:tcPr>
            <w:tcW w:w="4826" w:type="dxa"/>
            <w:gridSpan w:val="4"/>
            <w:tcBorders>
              <w:top w:val="single" w:sz="4" w:space="0" w:color="000000"/>
              <w:left w:val="single" w:sz="4" w:space="0" w:color="000000"/>
              <w:bottom w:val="single" w:sz="4" w:space="0" w:color="000000"/>
              <w:right w:val="single" w:sz="4" w:space="0" w:color="000000"/>
            </w:tcBorders>
            <w:hideMark/>
          </w:tcPr>
          <w:p w:rsidR="00973A12" w:rsidRDefault="002C13BF">
            <w:pPr>
              <w:jc w:val="center"/>
              <w:rPr>
                <w:sz w:val="28"/>
                <w:szCs w:val="28"/>
                <w:lang w:val="uk-UA" w:eastAsia="en-US"/>
              </w:rPr>
            </w:pPr>
            <w:proofErr w:type="spellStart"/>
            <w:r w:rsidRPr="002C13BF">
              <w:rPr>
                <w:sz w:val="28"/>
                <w:szCs w:val="28"/>
                <w:lang w:val="uk-UA"/>
              </w:rPr>
              <w:t>Therapeutic</w:t>
            </w:r>
            <w:proofErr w:type="spellEnd"/>
            <w:r w:rsidRPr="002C13BF">
              <w:rPr>
                <w:sz w:val="28"/>
                <w:szCs w:val="28"/>
                <w:lang w:val="uk-UA"/>
              </w:rPr>
              <w:t xml:space="preserve"> </w:t>
            </w:r>
            <w:proofErr w:type="spellStart"/>
            <w:r w:rsidRPr="002C13BF">
              <w:rPr>
                <w:sz w:val="28"/>
                <w:szCs w:val="28"/>
                <w:lang w:val="uk-UA"/>
              </w:rPr>
              <w:t>efficacy</w:t>
            </w:r>
            <w:proofErr w:type="spellEnd"/>
            <w:r w:rsidR="00973A12" w:rsidRPr="002C13BF">
              <w:rPr>
                <w:sz w:val="28"/>
                <w:szCs w:val="28"/>
                <w:lang w:val="uk-UA"/>
              </w:rPr>
              <w:t>,</w:t>
            </w:r>
            <w:r w:rsidR="00973A12">
              <w:rPr>
                <w:sz w:val="28"/>
                <w:szCs w:val="28"/>
                <w:lang w:val="uk-UA"/>
              </w:rPr>
              <w:t xml:space="preserve"> %</w:t>
            </w:r>
          </w:p>
        </w:tc>
        <w:tc>
          <w:tcPr>
            <w:tcW w:w="2386" w:type="dxa"/>
            <w:vMerge w:val="restart"/>
            <w:tcBorders>
              <w:top w:val="single" w:sz="4" w:space="0" w:color="000000"/>
              <w:left w:val="single" w:sz="4" w:space="0" w:color="000000"/>
              <w:bottom w:val="single" w:sz="4" w:space="0" w:color="000000"/>
              <w:right w:val="single" w:sz="4" w:space="0" w:color="000000"/>
            </w:tcBorders>
            <w:hideMark/>
          </w:tcPr>
          <w:p w:rsidR="00973A12" w:rsidRDefault="002C13BF">
            <w:pPr>
              <w:jc w:val="both"/>
              <w:rPr>
                <w:sz w:val="28"/>
                <w:szCs w:val="28"/>
                <w:lang w:val="uk-UA" w:eastAsia="en-US"/>
              </w:rPr>
            </w:pPr>
            <w:r w:rsidRPr="00B8603A">
              <w:rPr>
                <w:spacing w:val="-6"/>
                <w:sz w:val="28"/>
                <w:szCs w:val="28"/>
                <w:lang w:val="en-US"/>
              </w:rPr>
              <w:t>Reduction of the wound healing time</w:t>
            </w:r>
            <w:r w:rsidR="00973A12">
              <w:rPr>
                <w:sz w:val="28"/>
                <w:szCs w:val="28"/>
                <w:lang w:val="uk-UA"/>
              </w:rPr>
              <w:t>, %</w:t>
            </w:r>
          </w:p>
        </w:tc>
      </w:tr>
      <w:tr w:rsidR="00973A12" w:rsidTr="00973A12">
        <w:trPr>
          <w:trHeight w:val="322"/>
        </w:trPr>
        <w:tc>
          <w:tcPr>
            <w:tcW w:w="2168" w:type="dxa"/>
            <w:vMerge/>
            <w:tcBorders>
              <w:top w:val="single" w:sz="4" w:space="0" w:color="000000"/>
              <w:left w:val="single" w:sz="4" w:space="0" w:color="000000"/>
              <w:bottom w:val="single" w:sz="4" w:space="0" w:color="000000"/>
              <w:right w:val="single" w:sz="4" w:space="0" w:color="000000"/>
            </w:tcBorders>
            <w:vAlign w:val="center"/>
            <w:hideMark/>
          </w:tcPr>
          <w:p w:rsidR="00973A12" w:rsidRDefault="00973A12">
            <w:pPr>
              <w:rPr>
                <w:sz w:val="28"/>
                <w:szCs w:val="28"/>
                <w:lang w:val="uk-UA" w:eastAsia="en-US"/>
              </w:rPr>
            </w:pPr>
          </w:p>
        </w:tc>
        <w:tc>
          <w:tcPr>
            <w:tcW w:w="1104" w:type="dxa"/>
            <w:tcBorders>
              <w:top w:val="single" w:sz="4" w:space="0" w:color="000000"/>
              <w:left w:val="single" w:sz="4" w:space="0" w:color="000000"/>
              <w:bottom w:val="single" w:sz="4" w:space="0" w:color="000000"/>
              <w:right w:val="single" w:sz="4" w:space="0" w:color="000000"/>
            </w:tcBorders>
            <w:hideMark/>
          </w:tcPr>
          <w:p w:rsidR="00973A12" w:rsidRPr="002C13BF" w:rsidRDefault="00973A12" w:rsidP="002C13BF">
            <w:pPr>
              <w:jc w:val="center"/>
              <w:rPr>
                <w:sz w:val="28"/>
                <w:szCs w:val="28"/>
                <w:lang w:val="en-US" w:eastAsia="en-US"/>
              </w:rPr>
            </w:pPr>
            <w:r>
              <w:rPr>
                <w:sz w:val="28"/>
                <w:szCs w:val="28"/>
                <w:lang w:val="uk-UA"/>
              </w:rPr>
              <w:t>7</w:t>
            </w:r>
            <w:proofErr w:type="spellStart"/>
            <w:r w:rsidR="002C13BF">
              <w:rPr>
                <w:sz w:val="28"/>
                <w:szCs w:val="28"/>
                <w:lang w:val="en-US"/>
              </w:rPr>
              <w:t>th</w:t>
            </w:r>
            <w:proofErr w:type="spellEnd"/>
            <w:r>
              <w:rPr>
                <w:sz w:val="28"/>
                <w:szCs w:val="28"/>
                <w:lang w:val="uk-UA"/>
              </w:rPr>
              <w:t xml:space="preserve"> </w:t>
            </w:r>
            <w:r w:rsidR="002C13BF">
              <w:rPr>
                <w:sz w:val="28"/>
                <w:szCs w:val="28"/>
                <w:lang w:val="en-US"/>
              </w:rPr>
              <w:t>day</w:t>
            </w:r>
          </w:p>
        </w:tc>
        <w:tc>
          <w:tcPr>
            <w:tcW w:w="1240" w:type="dxa"/>
            <w:tcBorders>
              <w:top w:val="single" w:sz="4" w:space="0" w:color="000000"/>
              <w:left w:val="single" w:sz="4" w:space="0" w:color="000000"/>
              <w:bottom w:val="single" w:sz="4" w:space="0" w:color="000000"/>
              <w:right w:val="single" w:sz="4" w:space="0" w:color="000000"/>
            </w:tcBorders>
            <w:hideMark/>
          </w:tcPr>
          <w:p w:rsidR="00973A12" w:rsidRPr="002C13BF" w:rsidRDefault="00973A12" w:rsidP="002C13BF">
            <w:pPr>
              <w:jc w:val="center"/>
              <w:rPr>
                <w:sz w:val="28"/>
                <w:szCs w:val="28"/>
                <w:lang w:val="en-US" w:eastAsia="en-US"/>
              </w:rPr>
            </w:pPr>
            <w:r>
              <w:rPr>
                <w:sz w:val="28"/>
                <w:szCs w:val="28"/>
                <w:lang w:val="uk-UA"/>
              </w:rPr>
              <w:t>14</w:t>
            </w:r>
            <w:proofErr w:type="spellStart"/>
            <w:r w:rsidR="002C13BF">
              <w:rPr>
                <w:sz w:val="28"/>
                <w:szCs w:val="28"/>
                <w:lang w:val="en-US"/>
              </w:rPr>
              <w:t>th</w:t>
            </w:r>
            <w:proofErr w:type="spellEnd"/>
            <w:r>
              <w:rPr>
                <w:sz w:val="28"/>
                <w:szCs w:val="28"/>
                <w:lang w:val="uk-UA"/>
              </w:rPr>
              <w:t xml:space="preserve"> </w:t>
            </w:r>
            <w:r w:rsidR="002C13BF">
              <w:rPr>
                <w:sz w:val="28"/>
                <w:szCs w:val="28"/>
                <w:lang w:val="en-US"/>
              </w:rPr>
              <w:t>day</w:t>
            </w:r>
          </w:p>
        </w:tc>
        <w:tc>
          <w:tcPr>
            <w:tcW w:w="1241" w:type="dxa"/>
            <w:tcBorders>
              <w:top w:val="single" w:sz="4" w:space="0" w:color="000000"/>
              <w:left w:val="single" w:sz="4" w:space="0" w:color="000000"/>
              <w:bottom w:val="single" w:sz="4" w:space="0" w:color="000000"/>
              <w:right w:val="single" w:sz="4" w:space="0" w:color="000000"/>
            </w:tcBorders>
            <w:hideMark/>
          </w:tcPr>
          <w:p w:rsidR="00973A12" w:rsidRDefault="00973A12" w:rsidP="002C13BF">
            <w:pPr>
              <w:jc w:val="center"/>
              <w:rPr>
                <w:sz w:val="28"/>
                <w:szCs w:val="28"/>
                <w:lang w:val="uk-UA" w:eastAsia="en-US"/>
              </w:rPr>
            </w:pPr>
            <w:r>
              <w:rPr>
                <w:sz w:val="28"/>
                <w:szCs w:val="28"/>
                <w:lang w:val="uk-UA"/>
              </w:rPr>
              <w:t>21</w:t>
            </w:r>
            <w:proofErr w:type="spellStart"/>
            <w:r w:rsidR="002C13BF" w:rsidRPr="002C13BF">
              <w:rPr>
                <w:sz w:val="28"/>
                <w:szCs w:val="28"/>
                <w:lang w:val="en-US"/>
              </w:rPr>
              <w:t>st</w:t>
            </w:r>
            <w:proofErr w:type="spellEnd"/>
            <w:r w:rsidR="002C13BF">
              <w:rPr>
                <w:sz w:val="28"/>
                <w:szCs w:val="28"/>
                <w:lang w:val="en-US"/>
              </w:rPr>
              <w:t xml:space="preserve"> day</w:t>
            </w:r>
          </w:p>
        </w:tc>
        <w:tc>
          <w:tcPr>
            <w:tcW w:w="1241" w:type="dxa"/>
            <w:tcBorders>
              <w:top w:val="single" w:sz="4" w:space="0" w:color="000000"/>
              <w:left w:val="single" w:sz="4" w:space="0" w:color="000000"/>
              <w:bottom w:val="single" w:sz="4" w:space="0" w:color="000000"/>
              <w:right w:val="single" w:sz="4" w:space="0" w:color="000000"/>
            </w:tcBorders>
            <w:hideMark/>
          </w:tcPr>
          <w:p w:rsidR="00973A12" w:rsidRPr="002C13BF" w:rsidRDefault="00973A12" w:rsidP="002C13BF">
            <w:pPr>
              <w:jc w:val="center"/>
              <w:rPr>
                <w:sz w:val="28"/>
                <w:szCs w:val="28"/>
                <w:lang w:val="en-US" w:eastAsia="en-US"/>
              </w:rPr>
            </w:pPr>
            <w:r>
              <w:rPr>
                <w:sz w:val="28"/>
                <w:szCs w:val="28"/>
                <w:lang w:val="uk-UA"/>
              </w:rPr>
              <w:t>28</w:t>
            </w:r>
            <w:proofErr w:type="spellStart"/>
            <w:r w:rsidR="002C13BF">
              <w:rPr>
                <w:sz w:val="28"/>
                <w:szCs w:val="28"/>
                <w:lang w:val="en-US"/>
              </w:rPr>
              <w:t>th</w:t>
            </w:r>
            <w:proofErr w:type="spellEnd"/>
            <w:r>
              <w:rPr>
                <w:sz w:val="28"/>
                <w:szCs w:val="28"/>
                <w:lang w:val="uk-UA"/>
              </w:rPr>
              <w:t xml:space="preserve"> </w:t>
            </w:r>
            <w:r w:rsidR="002C13BF">
              <w:rPr>
                <w:sz w:val="28"/>
                <w:szCs w:val="28"/>
                <w:lang w:val="en-US"/>
              </w:rPr>
              <w:t>day</w:t>
            </w:r>
          </w:p>
        </w:tc>
        <w:tc>
          <w:tcPr>
            <w:tcW w:w="2386" w:type="dxa"/>
            <w:vMerge/>
            <w:tcBorders>
              <w:top w:val="single" w:sz="4" w:space="0" w:color="000000"/>
              <w:left w:val="single" w:sz="4" w:space="0" w:color="000000"/>
              <w:bottom w:val="single" w:sz="4" w:space="0" w:color="000000"/>
              <w:right w:val="single" w:sz="4" w:space="0" w:color="000000"/>
            </w:tcBorders>
            <w:vAlign w:val="center"/>
            <w:hideMark/>
          </w:tcPr>
          <w:p w:rsidR="00973A12" w:rsidRDefault="00973A12">
            <w:pPr>
              <w:rPr>
                <w:sz w:val="28"/>
                <w:szCs w:val="28"/>
                <w:lang w:val="uk-UA" w:eastAsia="en-US"/>
              </w:rPr>
            </w:pPr>
          </w:p>
        </w:tc>
      </w:tr>
      <w:tr w:rsidR="00973A12" w:rsidTr="00973A12">
        <w:tc>
          <w:tcPr>
            <w:tcW w:w="2168" w:type="dxa"/>
            <w:tcBorders>
              <w:top w:val="single" w:sz="4" w:space="0" w:color="000000"/>
              <w:left w:val="single" w:sz="4" w:space="0" w:color="000000"/>
              <w:bottom w:val="single" w:sz="4" w:space="0" w:color="000000"/>
              <w:right w:val="single" w:sz="4" w:space="0" w:color="000000"/>
            </w:tcBorders>
            <w:hideMark/>
          </w:tcPr>
          <w:p w:rsidR="00973A12" w:rsidRDefault="002C13BF">
            <w:pPr>
              <w:jc w:val="both"/>
              <w:rPr>
                <w:sz w:val="28"/>
                <w:szCs w:val="28"/>
                <w:lang w:val="uk-UA" w:eastAsia="en-US"/>
              </w:rPr>
            </w:pPr>
            <w:r>
              <w:rPr>
                <w:sz w:val="28"/>
                <w:szCs w:val="28"/>
                <w:lang w:val="en-US"/>
              </w:rPr>
              <w:t>Doxycycline</w:t>
            </w:r>
            <w:r w:rsidR="00973A12">
              <w:rPr>
                <w:sz w:val="28"/>
                <w:szCs w:val="28"/>
                <w:lang w:val="uk-UA"/>
              </w:rPr>
              <w:t>, 2,5 мг/кг</w:t>
            </w:r>
          </w:p>
        </w:tc>
        <w:tc>
          <w:tcPr>
            <w:tcW w:w="1104" w:type="dxa"/>
            <w:tcBorders>
              <w:top w:val="single" w:sz="4" w:space="0" w:color="000000"/>
              <w:left w:val="single" w:sz="4" w:space="0" w:color="000000"/>
              <w:bottom w:val="single" w:sz="4" w:space="0" w:color="000000"/>
              <w:right w:val="single" w:sz="4" w:space="0" w:color="000000"/>
            </w:tcBorders>
            <w:hideMark/>
          </w:tcPr>
          <w:p w:rsidR="00973A12" w:rsidRDefault="00973A12">
            <w:pPr>
              <w:jc w:val="center"/>
              <w:rPr>
                <w:sz w:val="28"/>
                <w:szCs w:val="28"/>
                <w:lang w:val="uk-UA" w:eastAsia="en-US"/>
              </w:rPr>
            </w:pPr>
            <w:r>
              <w:rPr>
                <w:sz w:val="28"/>
                <w:szCs w:val="28"/>
                <w:lang w:val="uk-UA"/>
              </w:rPr>
              <w:t>34</w:t>
            </w:r>
          </w:p>
        </w:tc>
        <w:tc>
          <w:tcPr>
            <w:tcW w:w="1240" w:type="dxa"/>
            <w:tcBorders>
              <w:top w:val="single" w:sz="4" w:space="0" w:color="000000"/>
              <w:left w:val="single" w:sz="4" w:space="0" w:color="000000"/>
              <w:bottom w:val="single" w:sz="4" w:space="0" w:color="000000"/>
              <w:right w:val="single" w:sz="4" w:space="0" w:color="000000"/>
            </w:tcBorders>
            <w:hideMark/>
          </w:tcPr>
          <w:p w:rsidR="00973A12" w:rsidRDefault="00973A12">
            <w:pPr>
              <w:jc w:val="center"/>
              <w:rPr>
                <w:sz w:val="28"/>
                <w:szCs w:val="28"/>
                <w:lang w:val="uk-UA" w:eastAsia="en-US"/>
              </w:rPr>
            </w:pPr>
            <w:r>
              <w:rPr>
                <w:sz w:val="28"/>
                <w:szCs w:val="28"/>
                <w:lang w:val="uk-UA"/>
              </w:rPr>
              <w:t>62</w:t>
            </w:r>
          </w:p>
        </w:tc>
        <w:tc>
          <w:tcPr>
            <w:tcW w:w="1241" w:type="dxa"/>
            <w:tcBorders>
              <w:top w:val="single" w:sz="4" w:space="0" w:color="000000"/>
              <w:left w:val="single" w:sz="4" w:space="0" w:color="000000"/>
              <w:bottom w:val="single" w:sz="4" w:space="0" w:color="000000"/>
              <w:right w:val="single" w:sz="4" w:space="0" w:color="000000"/>
            </w:tcBorders>
            <w:hideMark/>
          </w:tcPr>
          <w:p w:rsidR="00973A12" w:rsidRDefault="00973A12">
            <w:pPr>
              <w:jc w:val="center"/>
              <w:rPr>
                <w:sz w:val="28"/>
                <w:szCs w:val="28"/>
                <w:lang w:val="uk-UA" w:eastAsia="en-US"/>
              </w:rPr>
            </w:pPr>
            <w:r>
              <w:rPr>
                <w:sz w:val="28"/>
                <w:szCs w:val="28"/>
                <w:lang w:val="uk-UA"/>
              </w:rPr>
              <w:t>100</w:t>
            </w:r>
          </w:p>
        </w:tc>
        <w:tc>
          <w:tcPr>
            <w:tcW w:w="1241" w:type="dxa"/>
            <w:tcBorders>
              <w:top w:val="single" w:sz="4" w:space="0" w:color="000000"/>
              <w:left w:val="single" w:sz="4" w:space="0" w:color="000000"/>
              <w:bottom w:val="single" w:sz="4" w:space="0" w:color="000000"/>
              <w:right w:val="single" w:sz="4" w:space="0" w:color="000000"/>
            </w:tcBorders>
            <w:hideMark/>
          </w:tcPr>
          <w:p w:rsidR="00973A12" w:rsidRDefault="00973A12">
            <w:pPr>
              <w:jc w:val="center"/>
              <w:rPr>
                <w:sz w:val="28"/>
                <w:szCs w:val="28"/>
                <w:lang w:val="uk-UA" w:eastAsia="en-US"/>
              </w:rPr>
            </w:pPr>
            <w:r>
              <w:rPr>
                <w:sz w:val="28"/>
                <w:szCs w:val="28"/>
                <w:lang w:val="uk-UA"/>
              </w:rPr>
              <w:t>100</w:t>
            </w:r>
          </w:p>
        </w:tc>
        <w:tc>
          <w:tcPr>
            <w:tcW w:w="2386" w:type="dxa"/>
            <w:tcBorders>
              <w:top w:val="single" w:sz="4" w:space="0" w:color="000000"/>
              <w:left w:val="single" w:sz="4" w:space="0" w:color="000000"/>
              <w:bottom w:val="single" w:sz="4" w:space="0" w:color="000000"/>
              <w:right w:val="single" w:sz="4" w:space="0" w:color="000000"/>
            </w:tcBorders>
            <w:hideMark/>
          </w:tcPr>
          <w:p w:rsidR="00973A12" w:rsidRDefault="00973A12">
            <w:pPr>
              <w:jc w:val="center"/>
              <w:rPr>
                <w:sz w:val="28"/>
                <w:szCs w:val="28"/>
                <w:lang w:val="uk-UA" w:eastAsia="en-US"/>
              </w:rPr>
            </w:pPr>
            <w:r>
              <w:rPr>
                <w:sz w:val="28"/>
                <w:szCs w:val="28"/>
                <w:lang w:val="uk-UA"/>
              </w:rPr>
              <w:t>32,3</w:t>
            </w:r>
          </w:p>
        </w:tc>
      </w:tr>
      <w:tr w:rsidR="00973A12" w:rsidTr="00973A12">
        <w:tc>
          <w:tcPr>
            <w:tcW w:w="2168" w:type="dxa"/>
            <w:tcBorders>
              <w:top w:val="single" w:sz="4" w:space="0" w:color="000000"/>
              <w:left w:val="single" w:sz="4" w:space="0" w:color="000000"/>
              <w:bottom w:val="single" w:sz="4" w:space="0" w:color="000000"/>
              <w:right w:val="single" w:sz="4" w:space="0" w:color="000000"/>
            </w:tcBorders>
            <w:hideMark/>
          </w:tcPr>
          <w:p w:rsidR="00973A12" w:rsidRPr="002C13BF" w:rsidRDefault="002C13BF">
            <w:pPr>
              <w:spacing w:line="360" w:lineRule="auto"/>
              <w:jc w:val="both"/>
              <w:rPr>
                <w:sz w:val="28"/>
                <w:szCs w:val="28"/>
                <w:lang w:val="en-US" w:eastAsia="en-US"/>
              </w:rPr>
            </w:pPr>
            <w:proofErr w:type="spellStart"/>
            <w:r>
              <w:rPr>
                <w:sz w:val="28"/>
                <w:szCs w:val="28"/>
                <w:lang w:val="en-US"/>
              </w:rPr>
              <w:t>Methyluracil</w:t>
            </w:r>
            <w:proofErr w:type="spellEnd"/>
          </w:p>
        </w:tc>
        <w:tc>
          <w:tcPr>
            <w:tcW w:w="1104" w:type="dxa"/>
            <w:tcBorders>
              <w:top w:val="single" w:sz="4" w:space="0" w:color="000000"/>
              <w:left w:val="single" w:sz="4" w:space="0" w:color="000000"/>
              <w:bottom w:val="single" w:sz="4" w:space="0" w:color="000000"/>
              <w:right w:val="single" w:sz="4" w:space="0" w:color="000000"/>
            </w:tcBorders>
            <w:hideMark/>
          </w:tcPr>
          <w:p w:rsidR="00973A12" w:rsidRDefault="00973A12">
            <w:pPr>
              <w:spacing w:line="360" w:lineRule="auto"/>
              <w:jc w:val="center"/>
              <w:rPr>
                <w:sz w:val="28"/>
                <w:szCs w:val="28"/>
                <w:lang w:val="uk-UA" w:eastAsia="en-US"/>
              </w:rPr>
            </w:pPr>
            <w:r>
              <w:rPr>
                <w:sz w:val="28"/>
                <w:szCs w:val="28"/>
                <w:lang w:val="uk-UA"/>
              </w:rPr>
              <w:t>33</w:t>
            </w:r>
          </w:p>
        </w:tc>
        <w:tc>
          <w:tcPr>
            <w:tcW w:w="1240" w:type="dxa"/>
            <w:tcBorders>
              <w:top w:val="single" w:sz="4" w:space="0" w:color="000000"/>
              <w:left w:val="single" w:sz="4" w:space="0" w:color="000000"/>
              <w:bottom w:val="single" w:sz="4" w:space="0" w:color="000000"/>
              <w:right w:val="single" w:sz="4" w:space="0" w:color="000000"/>
            </w:tcBorders>
            <w:hideMark/>
          </w:tcPr>
          <w:p w:rsidR="00973A12" w:rsidRDefault="00973A12">
            <w:pPr>
              <w:spacing w:line="360" w:lineRule="auto"/>
              <w:jc w:val="center"/>
              <w:rPr>
                <w:sz w:val="28"/>
                <w:szCs w:val="28"/>
                <w:lang w:val="uk-UA" w:eastAsia="en-US"/>
              </w:rPr>
            </w:pPr>
            <w:r>
              <w:rPr>
                <w:sz w:val="28"/>
                <w:szCs w:val="28"/>
                <w:lang w:val="uk-UA"/>
              </w:rPr>
              <w:t>45</w:t>
            </w:r>
          </w:p>
        </w:tc>
        <w:tc>
          <w:tcPr>
            <w:tcW w:w="1241" w:type="dxa"/>
            <w:tcBorders>
              <w:top w:val="single" w:sz="4" w:space="0" w:color="000000"/>
              <w:left w:val="single" w:sz="4" w:space="0" w:color="000000"/>
              <w:bottom w:val="single" w:sz="4" w:space="0" w:color="000000"/>
              <w:right w:val="single" w:sz="4" w:space="0" w:color="000000"/>
            </w:tcBorders>
            <w:hideMark/>
          </w:tcPr>
          <w:p w:rsidR="00973A12" w:rsidRDefault="00973A12">
            <w:pPr>
              <w:spacing w:line="360" w:lineRule="auto"/>
              <w:jc w:val="center"/>
              <w:rPr>
                <w:sz w:val="28"/>
                <w:szCs w:val="28"/>
                <w:lang w:val="uk-UA" w:eastAsia="en-US"/>
              </w:rPr>
            </w:pPr>
            <w:r>
              <w:rPr>
                <w:sz w:val="28"/>
                <w:szCs w:val="28"/>
                <w:lang w:val="uk-UA"/>
              </w:rPr>
              <w:t>79</w:t>
            </w:r>
          </w:p>
        </w:tc>
        <w:tc>
          <w:tcPr>
            <w:tcW w:w="1241" w:type="dxa"/>
            <w:tcBorders>
              <w:top w:val="single" w:sz="4" w:space="0" w:color="000000"/>
              <w:left w:val="single" w:sz="4" w:space="0" w:color="000000"/>
              <w:bottom w:val="single" w:sz="4" w:space="0" w:color="000000"/>
              <w:right w:val="single" w:sz="4" w:space="0" w:color="000000"/>
            </w:tcBorders>
            <w:hideMark/>
          </w:tcPr>
          <w:p w:rsidR="00973A12" w:rsidRDefault="00973A12">
            <w:pPr>
              <w:spacing w:line="360" w:lineRule="auto"/>
              <w:jc w:val="center"/>
              <w:rPr>
                <w:sz w:val="28"/>
                <w:szCs w:val="28"/>
                <w:lang w:val="uk-UA" w:eastAsia="en-US"/>
              </w:rPr>
            </w:pPr>
            <w:r>
              <w:rPr>
                <w:sz w:val="28"/>
                <w:szCs w:val="28"/>
                <w:lang w:val="uk-UA"/>
              </w:rPr>
              <w:t>100</w:t>
            </w:r>
          </w:p>
        </w:tc>
        <w:tc>
          <w:tcPr>
            <w:tcW w:w="2386" w:type="dxa"/>
            <w:tcBorders>
              <w:top w:val="single" w:sz="4" w:space="0" w:color="000000"/>
              <w:left w:val="single" w:sz="4" w:space="0" w:color="000000"/>
              <w:bottom w:val="single" w:sz="4" w:space="0" w:color="000000"/>
              <w:right w:val="single" w:sz="4" w:space="0" w:color="000000"/>
            </w:tcBorders>
            <w:hideMark/>
          </w:tcPr>
          <w:p w:rsidR="00973A12" w:rsidRDefault="00973A12">
            <w:pPr>
              <w:spacing w:line="360" w:lineRule="auto"/>
              <w:jc w:val="center"/>
              <w:rPr>
                <w:sz w:val="28"/>
                <w:szCs w:val="28"/>
                <w:lang w:val="uk-UA" w:eastAsia="en-US"/>
              </w:rPr>
            </w:pPr>
            <w:r>
              <w:rPr>
                <w:sz w:val="28"/>
                <w:szCs w:val="28"/>
                <w:lang w:val="uk-UA"/>
              </w:rPr>
              <w:t>9,7</w:t>
            </w:r>
          </w:p>
        </w:tc>
      </w:tr>
    </w:tbl>
    <w:p w:rsidR="00973A12" w:rsidRDefault="00973A12" w:rsidP="00973A12">
      <w:pPr>
        <w:spacing w:line="360" w:lineRule="auto"/>
        <w:ind w:firstLine="708"/>
        <w:jc w:val="both"/>
        <w:rPr>
          <w:sz w:val="28"/>
          <w:szCs w:val="28"/>
          <w:lang w:eastAsia="uk-UA"/>
        </w:rPr>
      </w:pPr>
    </w:p>
    <w:p w:rsidR="00973A12" w:rsidRPr="002C13BF" w:rsidRDefault="00315DEE" w:rsidP="00973A12">
      <w:pPr>
        <w:spacing w:line="360" w:lineRule="auto"/>
        <w:ind w:firstLine="708"/>
        <w:jc w:val="both"/>
        <w:rPr>
          <w:sz w:val="28"/>
          <w:szCs w:val="28"/>
          <w:lang w:val="en-US" w:eastAsia="uk-UA"/>
        </w:rPr>
      </w:pPr>
      <w:proofErr w:type="gramStart"/>
      <w:r w:rsidRPr="00315DEE">
        <w:rPr>
          <w:b/>
          <w:sz w:val="28"/>
          <w:szCs w:val="28"/>
          <w:lang w:val="en-US" w:eastAsia="uk-UA"/>
        </w:rPr>
        <w:t>Conclusion</w:t>
      </w:r>
      <w:r w:rsidRPr="006870E7">
        <w:rPr>
          <w:b/>
          <w:sz w:val="28"/>
          <w:szCs w:val="28"/>
          <w:lang w:val="en-US" w:eastAsia="uk-UA"/>
        </w:rPr>
        <w:t>.</w:t>
      </w:r>
      <w:proofErr w:type="gramEnd"/>
      <w:r w:rsidRPr="006870E7">
        <w:rPr>
          <w:sz w:val="28"/>
          <w:szCs w:val="28"/>
          <w:lang w:val="en-US" w:eastAsia="uk-UA"/>
        </w:rPr>
        <w:t xml:space="preserve"> </w:t>
      </w:r>
      <w:r w:rsidR="002C13BF" w:rsidRPr="002C13BF">
        <w:rPr>
          <w:sz w:val="28"/>
          <w:szCs w:val="28"/>
          <w:lang w:val="en-US" w:eastAsia="uk-UA"/>
        </w:rPr>
        <w:t xml:space="preserve">Thus, both investigated drugs had a positive effect on the healing of burn wounds. According to observations of the dynamics of local manifestations, as well as in determining the therapeutic efficacy of a synthetic inhibitor of matrix </w:t>
      </w:r>
      <w:proofErr w:type="spellStart"/>
      <w:r w:rsidR="002C13BF" w:rsidRPr="002C13BF">
        <w:rPr>
          <w:sz w:val="28"/>
          <w:szCs w:val="28"/>
          <w:lang w:val="en-US" w:eastAsia="uk-UA"/>
        </w:rPr>
        <w:t>metalloproteinases</w:t>
      </w:r>
      <w:proofErr w:type="spellEnd"/>
      <w:r w:rsidR="002C13BF" w:rsidRPr="002C13BF">
        <w:rPr>
          <w:sz w:val="28"/>
          <w:szCs w:val="28"/>
          <w:lang w:val="en-US" w:eastAsia="uk-UA"/>
        </w:rPr>
        <w:t>, the most active healing occurred under the influence of doxycycline.</w:t>
      </w:r>
      <w:r w:rsidR="00973A12" w:rsidRPr="002C13BF">
        <w:rPr>
          <w:sz w:val="28"/>
          <w:szCs w:val="28"/>
          <w:lang w:val="en-US" w:eastAsia="uk-UA"/>
        </w:rPr>
        <w:t xml:space="preserve"> </w:t>
      </w:r>
    </w:p>
    <w:p w:rsidR="00973A12" w:rsidRPr="002C13BF" w:rsidRDefault="00973A12" w:rsidP="000E19CD">
      <w:pPr>
        <w:spacing w:line="360" w:lineRule="auto"/>
        <w:jc w:val="both"/>
        <w:rPr>
          <w:lang w:val="en-US"/>
        </w:rPr>
      </w:pPr>
    </w:p>
    <w:sectPr w:rsidR="00973A12" w:rsidRPr="002C13BF" w:rsidSect="006B50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57"/>
    <w:rsid w:val="0007700B"/>
    <w:rsid w:val="000E19CD"/>
    <w:rsid w:val="002C13BF"/>
    <w:rsid w:val="00315DEE"/>
    <w:rsid w:val="005140BD"/>
    <w:rsid w:val="00537FB3"/>
    <w:rsid w:val="006870E7"/>
    <w:rsid w:val="006B50F1"/>
    <w:rsid w:val="007004AD"/>
    <w:rsid w:val="008459B0"/>
    <w:rsid w:val="00973A12"/>
    <w:rsid w:val="009B4779"/>
    <w:rsid w:val="00A04C64"/>
    <w:rsid w:val="00AE2257"/>
    <w:rsid w:val="00B408A0"/>
    <w:rsid w:val="00B8603A"/>
    <w:rsid w:val="00C74AFE"/>
    <w:rsid w:val="00D2194F"/>
    <w:rsid w:val="00D61CDB"/>
    <w:rsid w:val="00D75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CD"/>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9CD"/>
    <w:rPr>
      <w:rFonts w:ascii="Tahoma" w:hAnsi="Tahoma" w:cs="Tahoma"/>
      <w:sz w:val="16"/>
      <w:szCs w:val="16"/>
    </w:rPr>
  </w:style>
  <w:style w:type="character" w:customStyle="1" w:styleId="a4">
    <w:name w:val="Текст выноски Знак"/>
    <w:basedOn w:val="a0"/>
    <w:link w:val="a3"/>
    <w:uiPriority w:val="99"/>
    <w:semiHidden/>
    <w:rsid w:val="000E19CD"/>
    <w:rPr>
      <w:rFonts w:ascii="Tahoma" w:eastAsia="Times New Roman" w:hAnsi="Tahoma" w:cs="Tahoma"/>
      <w:sz w:val="16"/>
      <w:szCs w:val="16"/>
      <w:lang w:eastAsia="ar-SA"/>
    </w:rPr>
  </w:style>
  <w:style w:type="character" w:customStyle="1" w:styleId="hps">
    <w:name w:val="hps"/>
    <w:basedOn w:val="a0"/>
    <w:rsid w:val="006B50F1"/>
  </w:style>
  <w:style w:type="character" w:customStyle="1" w:styleId="shorttext">
    <w:name w:val="short_text"/>
    <w:basedOn w:val="a0"/>
    <w:rsid w:val="006B5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CD"/>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9CD"/>
    <w:rPr>
      <w:rFonts w:ascii="Tahoma" w:hAnsi="Tahoma" w:cs="Tahoma"/>
      <w:sz w:val="16"/>
      <w:szCs w:val="16"/>
    </w:rPr>
  </w:style>
  <w:style w:type="character" w:customStyle="1" w:styleId="a4">
    <w:name w:val="Текст выноски Знак"/>
    <w:basedOn w:val="a0"/>
    <w:link w:val="a3"/>
    <w:uiPriority w:val="99"/>
    <w:semiHidden/>
    <w:rsid w:val="000E19CD"/>
    <w:rPr>
      <w:rFonts w:ascii="Tahoma" w:eastAsia="Times New Roman" w:hAnsi="Tahoma" w:cs="Tahoma"/>
      <w:sz w:val="16"/>
      <w:szCs w:val="16"/>
      <w:lang w:eastAsia="ar-SA"/>
    </w:rPr>
  </w:style>
  <w:style w:type="character" w:customStyle="1" w:styleId="hps">
    <w:name w:val="hps"/>
    <w:basedOn w:val="a0"/>
    <w:rsid w:val="006B50F1"/>
  </w:style>
  <w:style w:type="character" w:customStyle="1" w:styleId="shorttext">
    <w:name w:val="short_text"/>
    <w:basedOn w:val="a0"/>
    <w:rsid w:val="006B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4487">
      <w:bodyDiv w:val="1"/>
      <w:marLeft w:val="0"/>
      <w:marRight w:val="0"/>
      <w:marTop w:val="0"/>
      <w:marBottom w:val="0"/>
      <w:divBdr>
        <w:top w:val="none" w:sz="0" w:space="0" w:color="auto"/>
        <w:left w:val="none" w:sz="0" w:space="0" w:color="auto"/>
        <w:bottom w:val="none" w:sz="0" w:space="0" w:color="auto"/>
        <w:right w:val="none" w:sz="0" w:space="0" w:color="auto"/>
      </w:divBdr>
    </w:div>
    <w:div w:id="108283417">
      <w:bodyDiv w:val="1"/>
      <w:marLeft w:val="0"/>
      <w:marRight w:val="0"/>
      <w:marTop w:val="0"/>
      <w:marBottom w:val="0"/>
      <w:divBdr>
        <w:top w:val="none" w:sz="0" w:space="0" w:color="auto"/>
        <w:left w:val="none" w:sz="0" w:space="0" w:color="auto"/>
        <w:bottom w:val="none" w:sz="0" w:space="0" w:color="auto"/>
        <w:right w:val="none" w:sz="0" w:space="0" w:color="auto"/>
      </w:divBdr>
    </w:div>
    <w:div w:id="419758800">
      <w:bodyDiv w:val="1"/>
      <w:marLeft w:val="0"/>
      <w:marRight w:val="0"/>
      <w:marTop w:val="0"/>
      <w:marBottom w:val="0"/>
      <w:divBdr>
        <w:top w:val="none" w:sz="0" w:space="0" w:color="auto"/>
        <w:left w:val="none" w:sz="0" w:space="0" w:color="auto"/>
        <w:bottom w:val="none" w:sz="0" w:space="0" w:color="auto"/>
        <w:right w:val="none" w:sz="0" w:space="0" w:color="auto"/>
      </w:divBdr>
    </w:div>
    <w:div w:id="1137071612">
      <w:bodyDiv w:val="1"/>
      <w:marLeft w:val="0"/>
      <w:marRight w:val="0"/>
      <w:marTop w:val="0"/>
      <w:marBottom w:val="0"/>
      <w:divBdr>
        <w:top w:val="none" w:sz="0" w:space="0" w:color="auto"/>
        <w:left w:val="none" w:sz="0" w:space="0" w:color="auto"/>
        <w:bottom w:val="none" w:sz="0" w:space="0" w:color="auto"/>
        <w:right w:val="none" w:sz="0" w:space="0" w:color="auto"/>
      </w:divBdr>
    </w:div>
    <w:div w:id="1418012973">
      <w:bodyDiv w:val="1"/>
      <w:marLeft w:val="0"/>
      <w:marRight w:val="0"/>
      <w:marTop w:val="0"/>
      <w:marBottom w:val="0"/>
      <w:divBdr>
        <w:top w:val="none" w:sz="0" w:space="0" w:color="auto"/>
        <w:left w:val="none" w:sz="0" w:space="0" w:color="auto"/>
        <w:bottom w:val="none" w:sz="0" w:space="0" w:color="auto"/>
        <w:right w:val="none" w:sz="0" w:space="0" w:color="auto"/>
      </w:divBdr>
    </w:div>
    <w:div w:id="19218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1101</Words>
  <Characters>6279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5</cp:revision>
  <dcterms:created xsi:type="dcterms:W3CDTF">2020-12-15T09:21:00Z</dcterms:created>
  <dcterms:modified xsi:type="dcterms:W3CDTF">2020-12-15T11:14:00Z</dcterms:modified>
</cp:coreProperties>
</file>