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УДК 338.28.04.37</w:t>
      </w:r>
    </w:p>
    <w:p w:rsidR="00000000" w:rsidDel="00000000" w:rsidP="00000000" w:rsidRDefault="00000000" w:rsidRPr="00000000" w14:paraId="00000002">
      <w:pPr>
        <w:spacing w:line="360" w:lineRule="auto"/>
        <w:ind w:firstLine="72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Перекрест М.І.</w:t>
      </w:r>
    </w:p>
    <w:p w:rsidR="00000000" w:rsidDel="00000000" w:rsidP="00000000" w:rsidRDefault="00000000" w:rsidRPr="00000000" w14:paraId="00000003">
      <w:pPr>
        <w:spacing w:line="360" w:lineRule="auto"/>
        <w:ind w:firstLine="72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Харківський національний медичний університет </w:t>
      </w:r>
    </w:p>
    <w:p w:rsidR="00000000" w:rsidDel="00000000" w:rsidP="00000000" w:rsidRDefault="00000000" w:rsidRPr="00000000" w14:paraId="00000004">
      <w:pPr>
        <w:spacing w:line="36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ЦИФРОВІЗАЦІЯ УКРАЇНСЬКОЇ ОСВІТИ </w:t>
      </w:r>
    </w:p>
    <w:p w:rsidR="00000000" w:rsidDel="00000000" w:rsidP="00000000" w:rsidRDefault="00000000" w:rsidRPr="00000000" w14:paraId="00000005">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с</w:t>
      </w:r>
      <w:r w:rsidDel="00000000" w:rsidR="00000000" w:rsidRPr="00000000">
        <w:rPr>
          <w:rFonts w:ascii="Times New Roman" w:cs="Times New Roman" w:eastAsia="Times New Roman" w:hAnsi="Times New Roman"/>
          <w:i w:val="1"/>
          <w:sz w:val="28"/>
          <w:szCs w:val="28"/>
          <w:rtl w:val="0"/>
        </w:rPr>
        <w:t xml:space="preserve">татті висвітлюється актуальна проблема сьогодення -  впровадження в освіту цифрових технологій. Її рішення полягає в запровадженні активних методів навчання, інтерактивних форм які розвивають професійні компетентності викладачів вищої школи. Висвітлюються головні напрями та засоби навчання, використання яких дозволяє формувати професійну компетентність. Окреслюються поняття  «цифрові технології», «цифровізація освіти», «формування цифрової освіти». Висвітлюються методи впровадження інформаційно-комунікаційних технологій у закладі вищої освіти. </w:t>
      </w:r>
    </w:p>
    <w:p w:rsidR="00000000" w:rsidDel="00000000" w:rsidP="00000000" w:rsidRDefault="00000000" w:rsidRPr="00000000" w14:paraId="00000006">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Ключові слова: </w:t>
      </w:r>
      <w:r w:rsidDel="00000000" w:rsidR="00000000" w:rsidRPr="00000000">
        <w:rPr>
          <w:rFonts w:ascii="Times New Roman" w:cs="Times New Roman" w:eastAsia="Times New Roman" w:hAnsi="Times New Roman"/>
          <w:i w:val="1"/>
          <w:sz w:val="28"/>
          <w:szCs w:val="28"/>
          <w:rtl w:val="0"/>
        </w:rPr>
        <w:t xml:space="preserve">цифрові технології, вища школа, інтерактивні форми навчання</w:t>
      </w:r>
    </w:p>
    <w:p w:rsidR="00000000" w:rsidDel="00000000" w:rsidP="00000000" w:rsidRDefault="00000000" w:rsidRPr="00000000" w14:paraId="00000007">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deals with the problem of today - the introduction of digital technologies in education. Its solution is to introduce active teaching methods, interactive forms that develop the professional competencies of high school teachers. The main directions and means of training which use allows to form professional competence are covered. The concepts of "digital technologies", "digitalization of education", "formation of digital education" are outlined. Methods of preparation of higher school teachers for the introduction of information and communication technologies in Universities are studied. </w:t>
      </w:r>
    </w:p>
    <w:p w:rsidR="00000000" w:rsidDel="00000000" w:rsidP="00000000" w:rsidRDefault="00000000" w:rsidRPr="00000000" w14:paraId="00000008">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Key words:</w:t>
      </w:r>
      <w:r w:rsidDel="00000000" w:rsidR="00000000" w:rsidRPr="00000000">
        <w:rPr>
          <w:rFonts w:ascii="Times New Roman" w:cs="Times New Roman" w:eastAsia="Times New Roman" w:hAnsi="Times New Roman"/>
          <w:i w:val="1"/>
          <w:sz w:val="28"/>
          <w:szCs w:val="28"/>
          <w:rtl w:val="0"/>
        </w:rPr>
        <w:t xml:space="preserve"> digital technologies, high school, interactive forms of education.</w:t>
      </w:r>
    </w:p>
    <w:p w:rsidR="00000000" w:rsidDel="00000000" w:rsidP="00000000" w:rsidRDefault="00000000" w:rsidRPr="00000000" w14:paraId="00000009">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статье освещается актуальная проблема сегодняшнего дня - внедрение в образование цифровых технологий. Ее решение заключается в использовании активных методов обучения, интерактивных форм, которые развивают профессиональные компетентности преподавателей высшей школы. Освещаются главные направления и средства обучения, использование которых позволяет формировать профессиональную компетентность. Определяются понятия «цифровые технологии», «цифровизация образования», «формирование цифровой образования». Обозначаются </w:t>
      </w:r>
      <w:r w:rsidDel="00000000" w:rsidR="00000000" w:rsidRPr="00000000">
        <w:rPr>
          <w:rFonts w:ascii="Times New Roman" w:cs="Times New Roman" w:eastAsia="Times New Roman" w:hAnsi="Times New Roman"/>
          <w:i w:val="1"/>
          <w:sz w:val="28"/>
          <w:szCs w:val="28"/>
          <w:rtl w:val="0"/>
        </w:rPr>
        <w:t xml:space="preserve">методы подготовки к внедрению информационно-коммуникационных технологий в высшем учебном заведении. </w:t>
      </w:r>
    </w:p>
    <w:p w:rsidR="00000000" w:rsidDel="00000000" w:rsidP="00000000" w:rsidRDefault="00000000" w:rsidRPr="00000000" w14:paraId="0000000A">
      <w:pPr>
        <w:spacing w:line="360" w:lineRule="auto"/>
        <w:ind w:left="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Ключевые слова: </w:t>
      </w:r>
      <w:r w:rsidDel="00000000" w:rsidR="00000000" w:rsidRPr="00000000">
        <w:rPr>
          <w:rFonts w:ascii="Times New Roman" w:cs="Times New Roman" w:eastAsia="Times New Roman" w:hAnsi="Times New Roman"/>
          <w:i w:val="1"/>
          <w:sz w:val="28"/>
          <w:szCs w:val="28"/>
          <w:rtl w:val="0"/>
        </w:rPr>
        <w:t xml:space="preserve">цифровые технологии, высшая школа, интерактивные формы обучения.</w:t>
      </w:r>
    </w:p>
    <w:p w:rsidR="00000000" w:rsidDel="00000000" w:rsidP="00000000" w:rsidRDefault="00000000" w:rsidRPr="00000000" w14:paraId="0000000B">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десятиліття цифрові технології забезпечують можливості створення та застосування цифрових ресурсів під час професійної підготовки викладачів та здобувачів вищої освіти. Застосування цифрових технологій в освіті  відіграє важливу роль у створенні умов для розвитку, активізації творчих здібностей, формування професійних компетентностей усіх учасників освітнього процесу. Цифрові технології, що  впроваджені в освітні програми стали загальноприйнятим інструментом навчання та систематичного професійного розвитку.</w:t>
      </w:r>
    </w:p>
    <w:p w:rsidR="00000000" w:rsidDel="00000000" w:rsidP="00000000" w:rsidRDefault="00000000" w:rsidRPr="00000000" w14:paraId="0000000C">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Науковці неодноразово звертаються до питань цифровізації та  інформатизації освіти, розвитку науково-методичної бази. Царині цифрової педагогіки присвячені наукові праці В. Бикова, М. Лещенко, А. Гуржій, М. Жалдак, Т. Коваль, та ін.. </w:t>
      </w:r>
    </w:p>
    <w:p w:rsidR="00000000" w:rsidDel="00000000" w:rsidP="00000000" w:rsidRDefault="00000000" w:rsidRPr="00000000" w14:paraId="0000000D">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 ніж розглядати проблему цифровізації освіти, необхідно дати визначення основним поняттям. Згідно закону “Про схвалення Концепції розвитку цифрової економіки та суспільства України на 2018–2020 рр.” “цифровізація” –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[2]. Закон передбачає використання електронних учбових матеріалів, мультимедійно- наукових, інформаційних ресурсів у веб-павутині  Інтернет. Останнє десятиліття діджиталізація  української освіти розвивається нестабільно та безсистемно. Це стається через низький рівень цифрової грамотності та відсутності професійної підготовки викладачів. До головних проблем «цифрових» навичок та діджиталізації науковці відносять таке: “...по-перше, сфера «цифрових» технологій в Україні розвивається хаотично й окремо від академічної освіти; по-друге, застарілі методики викладання, відсутність навчальних європейських стандартів” [1].</w:t>
      </w:r>
    </w:p>
    <w:p w:rsidR="00000000" w:rsidDel="00000000" w:rsidP="00000000" w:rsidRDefault="00000000" w:rsidRPr="00000000" w14:paraId="0000000E">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Науковці наполягають, що цифрова освіта є економною та більш ефективною за академічну. Трансформування освіти відбувається у залежності від потреб суспільства. </w:t>
      </w:r>
    </w:p>
    <w:p w:rsidR="00000000" w:rsidDel="00000000" w:rsidP="00000000" w:rsidRDefault="00000000" w:rsidRPr="00000000" w14:paraId="0000000F">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Наразі, в умовах пандемії, всі університети перейшли на дистанційний формат навчання. Під час підготовки майбутніх лікарів  у Харківському національному медичному університеті широко використовуються цифрові технології. Наприклад, використовують новітні цифрові технології, а саме проведення онлайн вебінарів, створення інтернет-проектів, онлайн-курсів, використання різноманітних онлайн-платформ для навчання, проведення практичних занять на платформі Moodle та Google meet); онлайн режим все більше змінює освітній процес,  саме  професійне володіння цифровими технологіями допомагають формуванню компетентного викладача та здобувача вищої освіти. Викладач виступає у ролі тьютора і координатора при роботі з цифровими технологіями, також допомагає кожному студенту засвоїти матеріал викладений в електронних курсах, де відображається науковий зміст дисципліни. Викладачами кафедри латинської мови та медичної термінології було розроблено електронні комплекси навчальної дисципліни, яку вони викладають. На веб сайті  Moodle розміщено матеріали для підготовки до анатомічної, клінічної та фармацевтичної термінології (українською, російською та англійською мовами). На цій онлайн-платформі студенти мають можливість опановувати теоретичний матеріал, проходити тестування, обирати додаткові завдання з курсу. В освітньому процесі можемо простежувати глобалізацію використання цифрових технологій для підготовки здобувачів вищої освіти. </w:t>
      </w:r>
    </w:p>
    <w:p w:rsidR="00000000" w:rsidDel="00000000" w:rsidP="00000000" w:rsidRDefault="00000000" w:rsidRPr="00000000" w14:paraId="00000010">
      <w:pPr>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11">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.Пашков А. Інклюзія та цифрові технології в освіті. Київ : 2017. С. 194–198.URL:http://ekmair.ukma.edu.ua/bitstream/handle/123456789/12260/Pashkov (дата звернення: 10.09.2020)</w:t>
      </w:r>
    </w:p>
    <w:p w:rsidR="00000000" w:rsidDel="00000000" w:rsidP="00000000" w:rsidRDefault="00000000" w:rsidRPr="00000000" w14:paraId="00000012">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2.Про схвалення Концепції розвитку цифрової економіки та суспільства України на 2018–2020 рр. та затвердження плану заходів щодо її реалізації: розпорядження від 17 січня 2018 р. № 67-р. Київ. URL: http://zakon.rada.gov.ua/laws/show/  (дата звернення: 15.10.2020).</w:t>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