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11" w:rsidRPr="003E3111" w:rsidRDefault="003E3111" w:rsidP="003E31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E31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3111">
        <w:rPr>
          <w:rFonts w:ascii="Times New Roman" w:hAnsi="Times New Roman" w:cs="Times New Roman"/>
          <w:b/>
          <w:sz w:val="28"/>
          <w:szCs w:val="28"/>
        </w:rPr>
        <w:t xml:space="preserve">ІДГОТОВКА ВАГІТНИХ З ЦУКРОВИМ ДІАБЕТОМ ТА ПЛАЦЕНТАРНОЮ ДИСФУНКЦІЄЮ ДО ПОЛОГІВ </w:t>
      </w:r>
    </w:p>
    <w:p w:rsidR="003E3111" w:rsidRDefault="003E3111" w:rsidP="003E31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Тертишник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Д. Ю.,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Бабійчук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кафедра акушерства та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3E3111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11" w:rsidRDefault="003E3111" w:rsidP="003E31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>: Лазуренко В. В., д. мед</w:t>
      </w:r>
      <w:proofErr w:type="gramStart"/>
      <w:r w:rsidRPr="003E31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11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E311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3E3111" w:rsidRDefault="003E311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111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3E3111">
        <w:rPr>
          <w:rFonts w:ascii="Times New Roman" w:hAnsi="Times New Roman" w:cs="Times New Roman"/>
          <w:b/>
          <w:sz w:val="28"/>
          <w:szCs w:val="28"/>
        </w:rPr>
        <w:t>.</w:t>
      </w:r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1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311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особливо при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(ПД),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зумовленою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ендокринною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(ЦД) негативно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та плода,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1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3111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перинатальну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3E31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3111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 ПД,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зумовленою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ЦД, особливо при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дострокового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акушерства. </w:t>
      </w:r>
    </w:p>
    <w:p w:rsidR="003E3111" w:rsidRDefault="003E31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3111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3E3111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1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3111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та плацентарною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111" w:rsidRDefault="003E311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E3111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3E3111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3E311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E3111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3E3111">
        <w:rPr>
          <w:rFonts w:ascii="Times New Roman" w:hAnsi="Times New Roman" w:cs="Times New Roman"/>
          <w:b/>
          <w:sz w:val="28"/>
          <w:szCs w:val="28"/>
        </w:rPr>
        <w:t>.</w:t>
      </w:r>
      <w:r w:rsidRPr="003E3111">
        <w:rPr>
          <w:rFonts w:ascii="Times New Roman" w:hAnsi="Times New Roman" w:cs="Times New Roman"/>
          <w:sz w:val="28"/>
          <w:szCs w:val="28"/>
        </w:rPr>
        <w:t xml:space="preserve"> Проведений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1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3111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у 90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 ЦД та ПД та 30 практично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готували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переношуванням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3E31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311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проведена за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інтрацервікального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простагландинів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на ЦД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локальних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КНП ХОР «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» та Наказу МОЗ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15.12.2003 р №582 «Про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акушерської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E31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3111">
        <w:rPr>
          <w:rFonts w:ascii="Times New Roman" w:hAnsi="Times New Roman" w:cs="Times New Roman"/>
          <w:sz w:val="28"/>
          <w:szCs w:val="28"/>
        </w:rPr>
        <w:t>інекологічної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E3111" w:rsidRDefault="003E311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11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3E3111">
        <w:rPr>
          <w:rFonts w:ascii="Times New Roman" w:hAnsi="Times New Roman" w:cs="Times New Roman"/>
          <w:b/>
          <w:sz w:val="28"/>
          <w:szCs w:val="28"/>
        </w:rPr>
        <w:t>.</w:t>
      </w:r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11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E311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 ЦД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коливався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21 до 42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складаючи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— 32,3±6,5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— 23,7 ±4,9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Народжували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(63,3%) з ЦД,</w:t>
      </w:r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r w:rsidRPr="003E3111">
        <w:rPr>
          <w:rFonts w:ascii="Times New Roman" w:hAnsi="Times New Roman" w:cs="Times New Roman"/>
          <w:sz w:val="28"/>
          <w:szCs w:val="28"/>
        </w:rPr>
        <w:t xml:space="preserve">повторно - 33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народжували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Гестаційний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у 69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(76,7%), ЦД 1 типу — у 16 (17,7%)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2 типу — у 5 (5,6%)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 ЦД 1 типу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тяжку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форму в 9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— в 7,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1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111">
        <w:rPr>
          <w:rFonts w:ascii="Times New Roman" w:hAnsi="Times New Roman" w:cs="Times New Roman"/>
          <w:sz w:val="28"/>
          <w:szCs w:val="28"/>
        </w:rPr>
        <w:t>стад</w:t>
      </w:r>
      <w:proofErr w:type="gramEnd"/>
      <w:r w:rsidRPr="003E311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субкомпенсації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 тяжкою формою ЦД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діабетичну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енцефалопатію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кардіоміопатію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полінейропатію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універсальну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ангіопатію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нефропатію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 ЦД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діабетична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фетопатія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ультразвукового </w:t>
      </w:r>
      <w:proofErr w:type="spellStart"/>
      <w:proofErr w:type="gramStart"/>
      <w:r w:rsidRPr="003E311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E311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E31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311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простагландинів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Е2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lastRenderedPageBreak/>
        <w:t>першої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народили 34 (37,8%)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39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(43,3%) народили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індукції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окситоціну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 </w:t>
      </w:r>
      <w:bookmarkStart w:id="0" w:name="_GoBack"/>
      <w:bookmarkEnd w:id="0"/>
      <w:proofErr w:type="spellStart"/>
      <w:r w:rsidRPr="003E3111">
        <w:rPr>
          <w:rFonts w:ascii="Times New Roman" w:hAnsi="Times New Roman" w:cs="Times New Roman"/>
          <w:sz w:val="28"/>
          <w:szCs w:val="28"/>
        </w:rPr>
        <w:t>амніотомією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, а 16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(17,8%)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шляхом КС в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неефективністю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стимуляції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11">
        <w:rPr>
          <w:rFonts w:ascii="Times New Roman" w:hAnsi="Times New Roman" w:cs="Times New Roman"/>
          <w:sz w:val="28"/>
          <w:szCs w:val="28"/>
        </w:rPr>
        <w:t>дистресу</w:t>
      </w:r>
      <w:proofErr w:type="spellEnd"/>
      <w:r w:rsidRPr="003E3111">
        <w:rPr>
          <w:rFonts w:ascii="Times New Roman" w:hAnsi="Times New Roman" w:cs="Times New Roman"/>
          <w:sz w:val="28"/>
          <w:szCs w:val="28"/>
        </w:rPr>
        <w:t xml:space="preserve"> плода. </w:t>
      </w:r>
    </w:p>
    <w:p w:rsidR="00F713A6" w:rsidRPr="007B4290" w:rsidRDefault="003E31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4290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7B4290" w:rsidRPr="007B4290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існуюч</w:t>
      </w:r>
      <w:r w:rsidR="007B42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4290">
        <w:rPr>
          <w:rFonts w:ascii="Times New Roman" w:hAnsi="Times New Roman" w:cs="Times New Roman"/>
          <w:sz w:val="28"/>
          <w:szCs w:val="28"/>
          <w:lang w:val="uk-UA"/>
        </w:rPr>
        <w:t xml:space="preserve"> методи підготовки до пологів у вагітних з ЦД та ПД з використанням простагландинів групи Е2 не завжди ефективні, подальша індукція пологів з використанням окситоцину часто викликає дистрес плода, що вказує на необхідність пошуку ефективних засобів підготовки вагітних до пологів та методів індукції, необтяжливих для матері та плода, особливо у випадках дострокового розродження.</w:t>
      </w:r>
    </w:p>
    <w:sectPr w:rsidR="00F713A6" w:rsidRPr="007B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37"/>
    <w:rsid w:val="003E3111"/>
    <w:rsid w:val="007B4290"/>
    <w:rsid w:val="00CF0637"/>
    <w:rsid w:val="00F7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2020-06-19T17:30:00Z</dcterms:created>
  <dcterms:modified xsi:type="dcterms:W3CDTF">2020-06-19T17:47:00Z</dcterms:modified>
</cp:coreProperties>
</file>