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5" w:rsidRDefault="00A41528" w:rsidP="005071E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Чухно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A41528" w:rsidRPr="00A41528" w:rsidRDefault="00A41528" w:rsidP="005071E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ІГРОВІ ТЕХНОЛОГІЇ ЯК СУЧАСНИЙ ІНСТРУМЕНТ </w:t>
      </w:r>
    </w:p>
    <w:p w:rsidR="00A41528" w:rsidRPr="00A41528" w:rsidRDefault="00A41528" w:rsidP="005071E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528">
        <w:rPr>
          <w:rFonts w:ascii="Times New Roman" w:hAnsi="Times New Roman" w:cs="Times New Roman"/>
          <w:b/>
          <w:sz w:val="28"/>
          <w:szCs w:val="28"/>
          <w:lang w:val="uk-UA"/>
        </w:rPr>
        <w:t>НАВЧАННЯ В ЗАКЛАДАХ ВИЩОЇ ОСВІТИ</w:t>
      </w:r>
    </w:p>
    <w:p w:rsidR="00A41528" w:rsidRPr="00EA34F8" w:rsidRDefault="00CB0764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Постановка проблеми. </w:t>
      </w:r>
      <w:r w:rsidR="00EA34F8">
        <w:rPr>
          <w:rFonts w:ascii="Times New Roman" w:hAnsi="Times New Roman" w:cs="Times New Roman"/>
          <w:sz w:val="28"/>
          <w:szCs w:val="28"/>
          <w:lang w:val="uk-UA"/>
        </w:rPr>
        <w:t xml:space="preserve">Сучасні вимоги до вищої освіти, зміни в інформаційних технологіях та зростання доступності інформації, разом 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EA34F8">
        <w:rPr>
          <w:rFonts w:ascii="Times New Roman" w:hAnsi="Times New Roman" w:cs="Times New Roman"/>
          <w:sz w:val="28"/>
          <w:szCs w:val="28"/>
          <w:lang w:val="uk-UA"/>
        </w:rPr>
        <w:t xml:space="preserve"> змінами в суспільному житті, </w:t>
      </w:r>
      <w:r w:rsidR="00EA34F8" w:rsidRPr="00875A0D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75A0D" w:rsidRPr="00875A0D">
        <w:rPr>
          <w:rFonts w:ascii="Times New Roman" w:hAnsi="Times New Roman" w:cs="Times New Roman"/>
          <w:sz w:val="28"/>
          <w:szCs w:val="28"/>
          <w:lang w:val="uk-UA"/>
        </w:rPr>
        <w:t xml:space="preserve">потребують </w:t>
      </w:r>
      <w:r w:rsidR="00EA34F8" w:rsidRPr="00875A0D">
        <w:rPr>
          <w:rFonts w:ascii="Times New Roman" w:hAnsi="Times New Roman" w:cs="Times New Roman"/>
          <w:sz w:val="28"/>
          <w:szCs w:val="28"/>
          <w:lang w:val="uk-UA"/>
        </w:rPr>
        <w:t>наявності</w:t>
      </w:r>
      <w:r w:rsidR="00EA34F8">
        <w:rPr>
          <w:rFonts w:ascii="Times New Roman" w:hAnsi="Times New Roman" w:cs="Times New Roman"/>
          <w:sz w:val="28"/>
          <w:szCs w:val="28"/>
          <w:lang w:val="uk-UA"/>
        </w:rPr>
        <w:t xml:space="preserve"> широкого спектру знань та </w:t>
      </w:r>
      <w:proofErr w:type="spellStart"/>
      <w:r w:rsidR="00EA34F8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EA34F8">
        <w:rPr>
          <w:rFonts w:ascii="Times New Roman" w:hAnsi="Times New Roman" w:cs="Times New Roman"/>
          <w:sz w:val="28"/>
          <w:szCs w:val="28"/>
          <w:lang w:val="uk-UA"/>
        </w:rPr>
        <w:t xml:space="preserve"> у сучасних фахівців</w:t>
      </w:r>
      <w:r w:rsidR="00875A0D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EA34F8">
        <w:rPr>
          <w:rFonts w:ascii="Times New Roman" w:hAnsi="Times New Roman" w:cs="Times New Roman"/>
          <w:sz w:val="28"/>
          <w:szCs w:val="28"/>
          <w:lang w:val="uk-UA"/>
        </w:rPr>
        <w:t xml:space="preserve"> здатн</w:t>
      </w:r>
      <w:r w:rsidR="00875A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34F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75A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34F8">
        <w:rPr>
          <w:rFonts w:ascii="Times New Roman" w:hAnsi="Times New Roman" w:cs="Times New Roman"/>
          <w:sz w:val="28"/>
          <w:szCs w:val="28"/>
          <w:lang w:val="uk-UA"/>
        </w:rPr>
        <w:t xml:space="preserve"> швидко адаптуватися до </w:t>
      </w:r>
      <w:r w:rsidR="0025286F">
        <w:rPr>
          <w:rFonts w:ascii="Times New Roman" w:hAnsi="Times New Roman" w:cs="Times New Roman"/>
          <w:sz w:val="28"/>
          <w:szCs w:val="28"/>
          <w:lang w:val="uk-UA"/>
        </w:rPr>
        <w:t xml:space="preserve">умов, що </w:t>
      </w:r>
      <w:r w:rsidR="00EA34F8">
        <w:rPr>
          <w:rFonts w:ascii="Times New Roman" w:hAnsi="Times New Roman" w:cs="Times New Roman"/>
          <w:sz w:val="28"/>
          <w:szCs w:val="28"/>
          <w:lang w:val="uk-UA"/>
        </w:rPr>
        <w:t>змінюю</w:t>
      </w:r>
      <w:r w:rsidR="0025286F">
        <w:rPr>
          <w:rFonts w:ascii="Times New Roman" w:hAnsi="Times New Roman" w:cs="Times New Roman"/>
          <w:sz w:val="28"/>
          <w:szCs w:val="28"/>
          <w:lang w:val="uk-UA"/>
        </w:rPr>
        <w:t>ться,</w:t>
      </w:r>
      <w:r w:rsidR="00EA3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A0D">
        <w:rPr>
          <w:rFonts w:ascii="Times New Roman" w:hAnsi="Times New Roman" w:cs="Times New Roman"/>
          <w:sz w:val="28"/>
          <w:szCs w:val="28"/>
          <w:lang w:val="uk-UA"/>
        </w:rPr>
        <w:t xml:space="preserve">вимагають </w:t>
      </w:r>
      <w:r w:rsidR="00EA34F8">
        <w:rPr>
          <w:rFonts w:ascii="Times New Roman" w:hAnsi="Times New Roman" w:cs="Times New Roman"/>
          <w:sz w:val="28"/>
          <w:szCs w:val="28"/>
          <w:lang w:val="uk-UA"/>
        </w:rPr>
        <w:t xml:space="preserve">від сучасних закладів вищої освіти забезпечення освітнього процесу високої якості, 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котрий ґрунтується</w:t>
      </w:r>
      <w:r w:rsidR="00EA34F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75A0D">
        <w:rPr>
          <w:rFonts w:ascii="Times New Roman" w:hAnsi="Times New Roman" w:cs="Times New Roman"/>
          <w:sz w:val="28"/>
          <w:szCs w:val="28"/>
          <w:lang w:val="uk-UA"/>
        </w:rPr>
        <w:t>поєднанні</w:t>
      </w:r>
      <w:r w:rsidR="00EA34F8">
        <w:rPr>
          <w:rFonts w:ascii="Times New Roman" w:hAnsi="Times New Roman" w:cs="Times New Roman"/>
          <w:sz w:val="28"/>
          <w:szCs w:val="28"/>
          <w:lang w:val="uk-UA"/>
        </w:rPr>
        <w:t xml:space="preserve"> традицій та інновацій</w:t>
      </w:r>
      <w:r w:rsidR="00875A0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A34F8">
        <w:rPr>
          <w:rFonts w:ascii="Times New Roman" w:hAnsi="Times New Roman" w:cs="Times New Roman"/>
          <w:sz w:val="28"/>
          <w:szCs w:val="28"/>
          <w:lang w:val="uk-UA"/>
        </w:rPr>
        <w:t xml:space="preserve"> освіті та здатн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A34F8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якісного фахівця для сучасного ринку праці. Одним із важливих інструментів для цього є використання ігрових технологій в освітньому процесі.</w:t>
      </w:r>
    </w:p>
    <w:p w:rsidR="00CB0764" w:rsidRDefault="00CB0764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впровадження інноваційних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ігрових технологій на</w:t>
      </w:r>
      <w:r w:rsidRPr="00CB0764">
        <w:rPr>
          <w:rFonts w:ascii="Times New Roman" w:hAnsi="Times New Roman" w:cs="Times New Roman"/>
          <w:sz w:val="28"/>
          <w:szCs w:val="28"/>
          <w:lang w:val="uk-UA"/>
        </w:rPr>
        <w:t>вчання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0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освіті вивчалис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764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CB0764">
        <w:rPr>
          <w:rFonts w:ascii="Times New Roman" w:hAnsi="Times New Roman" w:cs="Times New Roman"/>
          <w:sz w:val="28"/>
          <w:szCs w:val="28"/>
          <w:lang w:val="uk-UA"/>
        </w:rPr>
        <w:t xml:space="preserve"> науковц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CB0764">
        <w:rPr>
          <w:rFonts w:ascii="Times New Roman" w:hAnsi="Times New Roman" w:cs="Times New Roman"/>
          <w:sz w:val="28"/>
          <w:szCs w:val="28"/>
          <w:lang w:val="uk-UA"/>
        </w:rPr>
        <w:t xml:space="preserve"> А. Макаренко, Г. </w:t>
      </w:r>
      <w:proofErr w:type="spellStart"/>
      <w:r w:rsidRPr="00CB0764">
        <w:rPr>
          <w:rFonts w:ascii="Times New Roman" w:hAnsi="Times New Roman" w:cs="Times New Roman"/>
          <w:sz w:val="28"/>
          <w:szCs w:val="28"/>
          <w:lang w:val="uk-UA"/>
        </w:rPr>
        <w:t>Спенсер</w:t>
      </w:r>
      <w:proofErr w:type="spellEnd"/>
      <w:r w:rsidRPr="00CB0764">
        <w:rPr>
          <w:rFonts w:ascii="Times New Roman" w:hAnsi="Times New Roman" w:cs="Times New Roman"/>
          <w:sz w:val="28"/>
          <w:szCs w:val="28"/>
          <w:lang w:val="uk-UA"/>
        </w:rPr>
        <w:t>, Дж. Локк,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764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Pr="00CB0764">
        <w:rPr>
          <w:rFonts w:ascii="Times New Roman" w:hAnsi="Times New Roman" w:cs="Times New Roman"/>
          <w:sz w:val="28"/>
          <w:szCs w:val="28"/>
          <w:lang w:val="uk-UA"/>
        </w:rPr>
        <w:t>Коменський</w:t>
      </w:r>
      <w:proofErr w:type="spellEnd"/>
      <w:r w:rsidRPr="00CB0764">
        <w:rPr>
          <w:rFonts w:ascii="Times New Roman" w:hAnsi="Times New Roman" w:cs="Times New Roman"/>
          <w:sz w:val="28"/>
          <w:szCs w:val="28"/>
          <w:lang w:val="uk-UA"/>
        </w:rPr>
        <w:t>, Г. Сковорода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0764">
        <w:rPr>
          <w:rFonts w:ascii="Times New Roman" w:hAnsi="Times New Roman" w:cs="Times New Roman"/>
          <w:sz w:val="28"/>
          <w:szCs w:val="28"/>
          <w:lang w:val="uk-UA"/>
        </w:rPr>
        <w:t xml:space="preserve"> К. Ушинс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B0764">
        <w:rPr>
          <w:rFonts w:ascii="Times New Roman" w:hAnsi="Times New Roman" w:cs="Times New Roman"/>
          <w:sz w:val="28"/>
          <w:szCs w:val="28"/>
          <w:lang w:val="uk-UA"/>
        </w:rPr>
        <w:t xml:space="preserve">кий, Г. </w:t>
      </w:r>
      <w:proofErr w:type="spellStart"/>
      <w:r w:rsidRPr="00CB0764">
        <w:rPr>
          <w:rFonts w:ascii="Times New Roman" w:hAnsi="Times New Roman" w:cs="Times New Roman"/>
          <w:sz w:val="28"/>
          <w:szCs w:val="28"/>
          <w:lang w:val="uk-UA"/>
        </w:rPr>
        <w:t>Щедровиц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B0764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Pr="00CB07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І. </w:t>
      </w:r>
      <w:r w:rsidRPr="00CB0764">
        <w:rPr>
          <w:rFonts w:ascii="Times New Roman" w:hAnsi="Times New Roman" w:cs="Times New Roman"/>
          <w:sz w:val="28"/>
          <w:szCs w:val="28"/>
          <w:lang w:val="uk-UA"/>
        </w:rPr>
        <w:t>Іванов,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764">
        <w:rPr>
          <w:rFonts w:ascii="Times New Roman" w:hAnsi="Times New Roman" w:cs="Times New Roman"/>
          <w:sz w:val="28"/>
          <w:szCs w:val="28"/>
          <w:lang w:val="uk-UA"/>
        </w:rPr>
        <w:t>Л. Коваль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Pr="00CB076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та особливості впровадження інноваційних технологій у вищій медичній освіті досліджували </w:t>
      </w:r>
      <w:proofErr w:type="spellStart"/>
      <w:r w:rsidR="00E873F8">
        <w:rPr>
          <w:rFonts w:ascii="Times New Roman" w:hAnsi="Times New Roman" w:cs="Times New Roman"/>
          <w:sz w:val="28"/>
          <w:szCs w:val="28"/>
          <w:lang w:val="uk-UA"/>
        </w:rPr>
        <w:t>В. </w:t>
      </w:r>
      <w:r>
        <w:rPr>
          <w:rFonts w:ascii="Times New Roman" w:hAnsi="Times New Roman" w:cs="Times New Roman"/>
          <w:sz w:val="28"/>
          <w:szCs w:val="28"/>
          <w:lang w:val="uk-UA"/>
        </w:rPr>
        <w:t>Капуст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ник, В. Лісовий, </w:t>
      </w:r>
      <w:r w:rsidR="00E873F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E873F8">
        <w:rPr>
          <w:rFonts w:ascii="Times New Roman" w:hAnsi="Times New Roman" w:cs="Times New Roman"/>
          <w:sz w:val="28"/>
          <w:szCs w:val="28"/>
          <w:lang w:val="uk-UA"/>
        </w:rPr>
        <w:t>Марковський</w:t>
      </w:r>
      <w:proofErr w:type="spellEnd"/>
      <w:r w:rsidR="00E873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Фоміна, </w:t>
      </w:r>
      <w:r w:rsidR="0025286F">
        <w:rPr>
          <w:rFonts w:ascii="Times New Roman" w:hAnsi="Times New Roman" w:cs="Times New Roman"/>
          <w:sz w:val="28"/>
          <w:szCs w:val="28"/>
          <w:lang w:val="uk-UA"/>
        </w:rPr>
        <w:t>А. </w:t>
      </w:r>
      <w:r w:rsidR="00680FDA">
        <w:rPr>
          <w:rFonts w:ascii="Times New Roman" w:hAnsi="Times New Roman" w:cs="Times New Roman"/>
          <w:sz w:val="28"/>
          <w:szCs w:val="28"/>
          <w:lang w:val="uk-UA"/>
        </w:rPr>
        <w:t>Ніколаєва, А. </w:t>
      </w:r>
      <w:r w:rsidR="00E873F8">
        <w:rPr>
          <w:rFonts w:ascii="Times New Roman" w:hAnsi="Times New Roman" w:cs="Times New Roman"/>
          <w:sz w:val="28"/>
          <w:szCs w:val="28"/>
          <w:lang w:val="uk-UA"/>
        </w:rPr>
        <w:t xml:space="preserve">Горецька,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Скорбач</w:t>
      </w:r>
      <w:proofErr w:type="spellEnd"/>
      <w:r w:rsidR="00E873F8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764" w:rsidRDefault="00E873F8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3F8">
        <w:rPr>
          <w:rFonts w:ascii="Times New Roman" w:hAnsi="Times New Roman" w:cs="Times New Roman"/>
          <w:b/>
          <w:sz w:val="28"/>
          <w:szCs w:val="28"/>
          <w:lang w:val="uk-UA"/>
        </w:rPr>
        <w:t>Метою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визначення ролі ігрових технологій 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забезпеченні якості освітнього процесу в закладах вищої освіти медичного профілю та вивченні досвіду їх застосування.</w:t>
      </w:r>
    </w:p>
    <w:p w:rsidR="0025286F" w:rsidRDefault="00E873F8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Основний матеріал. </w:t>
      </w:r>
      <w:r w:rsidR="00875A0D">
        <w:rPr>
          <w:rFonts w:ascii="Times New Roman" w:hAnsi="Times New Roman" w:cs="Times New Roman"/>
          <w:sz w:val="28"/>
          <w:szCs w:val="28"/>
          <w:lang w:val="uk-UA"/>
        </w:rPr>
        <w:t xml:space="preserve">Ігрові освітні технології є одним з актуальних в умовах сьогодення інструментів якісної підготовки фахівців, що дозволяє в навчальних умовах опрацьовувати </w:t>
      </w:r>
      <w:r w:rsidR="001B122E">
        <w:rPr>
          <w:rFonts w:ascii="Times New Roman" w:hAnsi="Times New Roman" w:cs="Times New Roman"/>
          <w:sz w:val="28"/>
          <w:szCs w:val="28"/>
          <w:lang w:val="uk-UA"/>
        </w:rPr>
        <w:t>практичні навички з використання теоретичних знань та напрацьовувати шаблони поведінки в певних практичних умовах, активізувати пізнавальну діяльність студентів в умовах позитивного сприйняття та вільного вираження думок та поглядів.</w:t>
      </w:r>
    </w:p>
    <w:p w:rsidR="006C3316" w:rsidRDefault="006C3316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</w:t>
      </w:r>
      <w:r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, гра 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вляє собою</w:t>
      </w:r>
      <w:r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 вид діяльності в 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ситуацій,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подібних до життєвих та </w:t>
      </w:r>
      <w:r w:rsidRPr="006C3316">
        <w:rPr>
          <w:rFonts w:ascii="Times New Roman" w:hAnsi="Times New Roman" w:cs="Times New Roman"/>
          <w:sz w:val="28"/>
          <w:szCs w:val="28"/>
          <w:lang w:val="uk-UA"/>
        </w:rPr>
        <w:t>спрямованих на відтворення і засвоєння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суспільного </w:t>
      </w:r>
      <w:r w:rsidRPr="006C33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досвіду, 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процесі чого створюються, відпрацьовуються і коригуються моделі управління поведінкою чи конкретні дії</w:t>
      </w:r>
      <w:r w:rsidRPr="006C33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316" w:rsidRDefault="0025286F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ігрових технологій 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 xml:space="preserve">для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в освіті вже тривалий період виправдовує себе. Адже саме так вони пізнають світ, вивчають моделі поведінки в суспільстві та соціальні ролі, випробовують ті ці інші поведінкові реакції та дії. Визнано, що значну рол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ь ігрові технології відіграють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шкільній освіті. При цьому, 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забезпеченні якості освіти для 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 xml:space="preserve">різних вікових категорій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ігрові технології мають 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посідати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менш важливі позиції.</w:t>
      </w:r>
    </w:p>
    <w:p w:rsidR="006C3316" w:rsidRDefault="005B7DE0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Ігрові методи</w:t>
      </w:r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характеризуються наявністю ігрових моделей об'єкта, процесу або діяльності; активізацією мислення й поведінки студента; високим ступенем </w:t>
      </w:r>
      <w:proofErr w:type="spellStart"/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>задіяності</w:t>
      </w:r>
      <w:proofErr w:type="spellEnd"/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навчальному процесі; обов'язковістю взаємодії студентів між собою та викладачем; емоційністю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 творчим характером заняття; самостійністю студентів у прийнятті рішення; їх бажанням набути умінь і навичок за відносно короткий термін</w:t>
      </w:r>
      <w:r w:rsidR="006C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C331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6C3316">
        <w:rPr>
          <w:rFonts w:ascii="Times New Roman" w:hAnsi="Times New Roman" w:cs="Times New Roman"/>
          <w:sz w:val="28"/>
          <w:szCs w:val="28"/>
          <w:lang w:val="uk-UA"/>
        </w:rPr>
        <w:instrText xml:space="preserve"> REF _Ref28886609 \r \h </w:instrText>
      </w:r>
      <w:r w:rsidR="006C3316">
        <w:rPr>
          <w:rFonts w:ascii="Times New Roman" w:hAnsi="Times New Roman" w:cs="Times New Roman"/>
          <w:sz w:val="28"/>
          <w:szCs w:val="28"/>
          <w:lang w:val="uk-UA"/>
        </w:rPr>
      </w:r>
      <w:r w:rsidR="006C331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680F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331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25286F" w:rsidRDefault="0025286F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Загалом, і</w:t>
      </w:r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грова діяльність 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 такі функції: спонукальну (викликає інтерес у студентів); комунікабельну (засвоєння елементів культури спілкування); самореалізації (учасник</w:t>
      </w:r>
      <w:r w:rsidR="002A7C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 гри реалізу</w:t>
      </w:r>
      <w:r w:rsidR="002A7CC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 свої можливості); розвивальну (розвиток уваги, волі та інших психічних якостей); розважальну (отримання задоволення); діагностичну (виявлення відхилень у знаннях, уміннях та навичках, поведінці); </w:t>
      </w:r>
      <w:proofErr w:type="spellStart"/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>корекційну</w:t>
      </w:r>
      <w:proofErr w:type="spellEnd"/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 (внесення позитивних змін у структуру особистості майбутніх фахівців)</w:t>
      </w:r>
      <w:r w:rsidRPr="0025286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Pr="0025286F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instrText>REF</w:instrText>
      </w:r>
      <w:r w:rsidRPr="0025286F">
        <w:rPr>
          <w:rFonts w:ascii="Times New Roman" w:hAnsi="Times New Roman" w:cs="Times New Roman"/>
          <w:sz w:val="28"/>
          <w:szCs w:val="28"/>
          <w:lang w:val="uk-UA"/>
        </w:rPr>
        <w:instrText xml:space="preserve"> _</w:instrText>
      </w:r>
      <w:r>
        <w:rPr>
          <w:rFonts w:ascii="Times New Roman" w:hAnsi="Times New Roman" w:cs="Times New Roman"/>
          <w:sz w:val="28"/>
          <w:szCs w:val="28"/>
        </w:rPr>
        <w:instrText>Ref</w:instrText>
      </w:r>
      <w:r w:rsidRPr="0025286F">
        <w:rPr>
          <w:rFonts w:ascii="Times New Roman" w:hAnsi="Times New Roman" w:cs="Times New Roman"/>
          <w:sz w:val="28"/>
          <w:szCs w:val="28"/>
          <w:lang w:val="uk-UA"/>
        </w:rPr>
        <w:instrText>28886609 \</w:instrText>
      </w:r>
      <w:r>
        <w:rPr>
          <w:rFonts w:ascii="Times New Roman" w:hAnsi="Times New Roman" w:cs="Times New Roman"/>
          <w:sz w:val="28"/>
          <w:szCs w:val="28"/>
        </w:rPr>
        <w:instrText>r</w:instrText>
      </w:r>
      <w:r w:rsidRPr="0025286F">
        <w:rPr>
          <w:rFonts w:ascii="Times New Roman" w:hAnsi="Times New Roman" w:cs="Times New Roman"/>
          <w:sz w:val="28"/>
          <w:szCs w:val="28"/>
          <w:lang w:val="uk-UA"/>
        </w:rPr>
        <w:instrText xml:space="preserve"> \</w:instrText>
      </w:r>
      <w:r>
        <w:rPr>
          <w:rFonts w:ascii="Times New Roman" w:hAnsi="Times New Roman" w:cs="Times New Roman"/>
          <w:sz w:val="28"/>
          <w:szCs w:val="28"/>
        </w:rPr>
        <w:instrText>h</w:instrText>
      </w:r>
      <w:r w:rsidRPr="0025286F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80FDA" w:rsidRPr="00680FD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25286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1A57" w:rsidRDefault="00791A57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Великими п</w:t>
      </w:r>
      <w:r w:rsidR="005B7DE0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ревагами ігрових технологій є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інтерактивність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творча реалізація та застосування різного спектру здобутих теоретичних знань в ігровій формі. Види ігрових технологій доволі різнопланові, що дозволяє підібрати необхідні та доцільні методи 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ефективні ігри як для фахових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і для загальних дисциплін, як для відпрацювання тих чи інших нави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чок з невеликим обсягом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для складних міждисциплінарних ситуацій.</w:t>
      </w:r>
    </w:p>
    <w:p w:rsidR="00A41528" w:rsidRDefault="006C3316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31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азвичай ви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окремлюють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види ігор як</w:t>
      </w:r>
      <w:r w:rsidRPr="006C3316">
        <w:rPr>
          <w:rFonts w:ascii="Times New Roman" w:hAnsi="Times New Roman" w:cs="Times New Roman"/>
          <w:sz w:val="28"/>
          <w:szCs w:val="28"/>
          <w:lang w:val="uk-UA"/>
        </w:rPr>
        <w:t xml:space="preserve"> ігри-вправи, ігрові дискусії, ігрові ситуації, рольові та ділові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316">
        <w:rPr>
          <w:rFonts w:ascii="Times New Roman" w:hAnsi="Times New Roman" w:cs="Times New Roman"/>
          <w:sz w:val="28"/>
          <w:szCs w:val="28"/>
          <w:lang w:val="uk-UA"/>
        </w:rPr>
        <w:t>навчальні ігри, комп'ютерні ділові ігри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Кожен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цих видів ігор має свої підвиди, завдання та мету та правила щодо їх проведення.</w:t>
      </w:r>
    </w:p>
    <w:p w:rsidR="00A41528" w:rsidRDefault="00791A57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використання ігрових технології можна вважати одним із інструментів збільшення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навчання. </w:t>
      </w:r>
      <w:r w:rsidR="007B32CF"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разом зі</w:t>
      </w:r>
      <w:r w:rsidR="007B32CF">
        <w:rPr>
          <w:rFonts w:ascii="Times New Roman" w:hAnsi="Times New Roman" w:cs="Times New Roman"/>
          <w:sz w:val="28"/>
          <w:szCs w:val="28"/>
          <w:lang w:val="uk-UA"/>
        </w:rPr>
        <w:t xml:space="preserve"> складністю та важливими завданням, які вони дозволяють вирішувати, вони також дають змогу розкрити здібності студента та сформувати в навчальному процесі доволі вільну та позитивну атмосферу.</w:t>
      </w:r>
    </w:p>
    <w:p w:rsidR="00A41528" w:rsidRDefault="007B32CF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4448A9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>авдяки ігровій діяльності краще розвиваються індивідуальні здібності студентів, оскільки вони не відчувають психологічного тиску відповідальності, який властивий звичайній навчальній діяльності. У процесі гри відбувається навчання дії за допомогою самої дії. Засвоєння знань здійснюється в контексті певної діяльності, що створює ситуацію необхідності знання. Гра дає змогу позбутися шаблонів і стереотипів, здатна змінити ставлення студентів до будь-якого явища, факту, проблеми. Вона стимулює інтелектуальну діяльність студентів, вчить прогнозувати, досліджувати та перевіряти правильність прийнятих рішень і гіпотез, виховує культуру спілкування, формує вміння працюв</w:t>
      </w:r>
      <w:r w:rsidR="002A7CC8">
        <w:rPr>
          <w:rFonts w:ascii="Times New Roman" w:hAnsi="Times New Roman" w:cs="Times New Roman"/>
          <w:sz w:val="28"/>
          <w:szCs w:val="28"/>
          <w:lang w:val="uk-UA"/>
        </w:rPr>
        <w:t>ати в колективі та з колективом</w:t>
      </w:r>
      <w:r w:rsidR="004448A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316" w:rsidRPr="001D1D4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C3316">
        <w:rPr>
          <w:rFonts w:ascii="Times New Roman" w:hAnsi="Times New Roman" w:cs="Times New Roman"/>
          <w:sz w:val="28"/>
          <w:szCs w:val="28"/>
        </w:rPr>
        <w:fldChar w:fldCharType="begin"/>
      </w:r>
      <w:r w:rsidR="006C3316" w:rsidRPr="001D1D4D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6C3316">
        <w:rPr>
          <w:rFonts w:ascii="Times New Roman" w:hAnsi="Times New Roman" w:cs="Times New Roman"/>
          <w:sz w:val="28"/>
          <w:szCs w:val="28"/>
        </w:rPr>
        <w:instrText>REF</w:instrText>
      </w:r>
      <w:r w:rsidR="006C3316" w:rsidRPr="001D1D4D">
        <w:rPr>
          <w:rFonts w:ascii="Times New Roman" w:hAnsi="Times New Roman" w:cs="Times New Roman"/>
          <w:sz w:val="28"/>
          <w:szCs w:val="28"/>
          <w:lang w:val="uk-UA"/>
        </w:rPr>
        <w:instrText xml:space="preserve"> _</w:instrText>
      </w:r>
      <w:r w:rsidR="006C3316">
        <w:rPr>
          <w:rFonts w:ascii="Times New Roman" w:hAnsi="Times New Roman" w:cs="Times New Roman"/>
          <w:sz w:val="28"/>
          <w:szCs w:val="28"/>
        </w:rPr>
        <w:instrText>Ref</w:instrText>
      </w:r>
      <w:r w:rsidR="006C3316" w:rsidRPr="001D1D4D">
        <w:rPr>
          <w:rFonts w:ascii="Times New Roman" w:hAnsi="Times New Roman" w:cs="Times New Roman"/>
          <w:sz w:val="28"/>
          <w:szCs w:val="28"/>
          <w:lang w:val="uk-UA"/>
        </w:rPr>
        <w:instrText>28886875 \</w:instrText>
      </w:r>
      <w:r w:rsidR="006C3316">
        <w:rPr>
          <w:rFonts w:ascii="Times New Roman" w:hAnsi="Times New Roman" w:cs="Times New Roman"/>
          <w:sz w:val="28"/>
          <w:szCs w:val="28"/>
        </w:rPr>
        <w:instrText>r</w:instrText>
      </w:r>
      <w:r w:rsidR="006C3316" w:rsidRPr="001D1D4D">
        <w:rPr>
          <w:rFonts w:ascii="Times New Roman" w:hAnsi="Times New Roman" w:cs="Times New Roman"/>
          <w:sz w:val="28"/>
          <w:szCs w:val="28"/>
          <w:lang w:val="uk-UA"/>
        </w:rPr>
        <w:instrText xml:space="preserve"> \</w:instrText>
      </w:r>
      <w:r w:rsidR="006C3316">
        <w:rPr>
          <w:rFonts w:ascii="Times New Roman" w:hAnsi="Times New Roman" w:cs="Times New Roman"/>
          <w:sz w:val="28"/>
          <w:szCs w:val="28"/>
        </w:rPr>
        <w:instrText>h</w:instrText>
      </w:r>
      <w:r w:rsidR="006C3316" w:rsidRPr="001D1D4D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6C3316">
        <w:rPr>
          <w:rFonts w:ascii="Times New Roman" w:hAnsi="Times New Roman" w:cs="Times New Roman"/>
          <w:sz w:val="28"/>
          <w:szCs w:val="28"/>
        </w:rPr>
      </w:r>
      <w:r w:rsidR="006C3316">
        <w:rPr>
          <w:rFonts w:ascii="Times New Roman" w:hAnsi="Times New Roman" w:cs="Times New Roman"/>
          <w:sz w:val="28"/>
          <w:szCs w:val="28"/>
        </w:rPr>
        <w:fldChar w:fldCharType="separate"/>
      </w:r>
      <w:r w:rsidR="00680FDA" w:rsidRPr="00680F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C3316">
        <w:rPr>
          <w:rFonts w:ascii="Times New Roman" w:hAnsi="Times New Roman" w:cs="Times New Roman"/>
          <w:sz w:val="28"/>
          <w:szCs w:val="28"/>
        </w:rPr>
        <w:fldChar w:fldCharType="end"/>
      </w:r>
      <w:r w:rsidR="006C3316" w:rsidRPr="001D1D4D">
        <w:rPr>
          <w:rFonts w:ascii="Times New Roman" w:hAnsi="Times New Roman" w:cs="Times New Roman"/>
          <w:sz w:val="28"/>
          <w:szCs w:val="28"/>
          <w:lang w:val="uk-UA"/>
        </w:rPr>
        <w:t>, с. 190-191]</w:t>
      </w:r>
      <w:r w:rsidR="006C3316" w:rsidRPr="006C33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1A57" w:rsidRDefault="00791A57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A57">
        <w:rPr>
          <w:rFonts w:ascii="Times New Roman" w:hAnsi="Times New Roman" w:cs="Times New Roman"/>
          <w:sz w:val="28"/>
          <w:szCs w:val="28"/>
          <w:lang w:val="uk-UA"/>
        </w:rPr>
        <w:t>Ігрові технології підтверджують свою ефективність та популярність серед здобувачів освіт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91A57">
        <w:rPr>
          <w:rFonts w:ascii="Times New Roman" w:hAnsi="Times New Roman" w:cs="Times New Roman"/>
          <w:sz w:val="28"/>
          <w:szCs w:val="28"/>
          <w:lang w:val="uk-UA"/>
        </w:rPr>
        <w:t xml:space="preserve">, посівши значне місце при організації різноманітних тренінгів та </w:t>
      </w:r>
      <w:proofErr w:type="spellStart"/>
      <w:r w:rsidRPr="00791A57">
        <w:rPr>
          <w:rFonts w:ascii="Times New Roman" w:hAnsi="Times New Roman" w:cs="Times New Roman"/>
          <w:sz w:val="28"/>
          <w:szCs w:val="28"/>
          <w:lang w:val="uk-UA"/>
        </w:rPr>
        <w:t>воркшопів</w:t>
      </w:r>
      <w:proofErr w:type="spellEnd"/>
      <w:r w:rsidRPr="00791A57">
        <w:rPr>
          <w:rFonts w:ascii="Times New Roman" w:hAnsi="Times New Roman" w:cs="Times New Roman"/>
          <w:sz w:val="28"/>
          <w:szCs w:val="28"/>
          <w:lang w:val="uk-UA"/>
        </w:rPr>
        <w:t xml:space="preserve">. Про це також свідчить і досвід роботи кафедри громадського здоров’я та управління охороною здоров’я ХНМУ, адже зазвичай студенти є зацікавленими в проведенні різного роду ігор, </w:t>
      </w:r>
      <w:r w:rsidR="007B32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91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2CF">
        <w:rPr>
          <w:rFonts w:ascii="Times New Roman" w:hAnsi="Times New Roman" w:cs="Times New Roman"/>
          <w:sz w:val="28"/>
          <w:szCs w:val="28"/>
          <w:lang w:val="uk-UA"/>
        </w:rPr>
        <w:t>інтересом</w:t>
      </w:r>
      <w:r w:rsidRPr="00791A57">
        <w:rPr>
          <w:rFonts w:ascii="Times New Roman" w:hAnsi="Times New Roman" w:cs="Times New Roman"/>
          <w:sz w:val="28"/>
          <w:szCs w:val="28"/>
          <w:lang w:val="uk-UA"/>
        </w:rPr>
        <w:t xml:space="preserve"> до них ставляться та успішно виконують завдання такого роду.</w:t>
      </w:r>
    </w:p>
    <w:p w:rsidR="001D1D4D" w:rsidRDefault="001D1D4D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Цікавим зразком використання ігрових технологій в організації освітнього процесу є </w:t>
      </w:r>
      <w:r w:rsidR="007B32C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факультативних (поза межами навчальних занять) ігор, що базуються на використанні загальновідомих методів, </w:t>
      </w:r>
      <w:proofErr w:type="spellStart"/>
      <w:r w:rsidR="007B32CF">
        <w:rPr>
          <w:rFonts w:ascii="Times New Roman" w:hAnsi="Times New Roman" w:cs="Times New Roman"/>
          <w:sz w:val="28"/>
          <w:szCs w:val="28"/>
          <w:lang w:val="uk-UA"/>
        </w:rPr>
        <w:t>міждисциплінарності</w:t>
      </w:r>
      <w:proofErr w:type="spellEnd"/>
      <w:r w:rsidR="007B32CF">
        <w:rPr>
          <w:rFonts w:ascii="Times New Roman" w:hAnsi="Times New Roman" w:cs="Times New Roman"/>
          <w:sz w:val="28"/>
          <w:szCs w:val="28"/>
          <w:lang w:val="uk-UA"/>
        </w:rPr>
        <w:t xml:space="preserve"> та викликають зацікавленість серед студентства. </w:t>
      </w:r>
    </w:p>
    <w:p w:rsidR="00A93A75" w:rsidRDefault="007B32CF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з</w:t>
      </w:r>
      <w:r w:rsidR="001D1D4D">
        <w:rPr>
          <w:rFonts w:ascii="Times New Roman" w:hAnsi="Times New Roman" w:cs="Times New Roman"/>
          <w:sz w:val="28"/>
          <w:szCs w:val="28"/>
          <w:lang w:val="uk-UA"/>
        </w:rPr>
        <w:t xml:space="preserve">а бажанням студентів </w:t>
      </w:r>
      <w:r w:rsidR="00720214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освітньо-кваліфікаційного рівня магістр</w:t>
      </w:r>
      <w:r w:rsidR="001D1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F31E5">
        <w:rPr>
          <w:rFonts w:ascii="Times New Roman" w:hAnsi="Times New Roman" w:cs="Times New Roman"/>
          <w:sz w:val="28"/>
          <w:szCs w:val="28"/>
          <w:lang w:val="uk-UA"/>
        </w:rPr>
        <w:t xml:space="preserve"> поточному навчальному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кафедрі </w:t>
      </w:r>
      <w:r w:rsidR="001D1D4D">
        <w:rPr>
          <w:rFonts w:ascii="Times New Roman" w:hAnsi="Times New Roman" w:cs="Times New Roman"/>
          <w:sz w:val="28"/>
          <w:szCs w:val="28"/>
          <w:lang w:val="uk-UA"/>
        </w:rPr>
        <w:t xml:space="preserve">було ініційовано факультативне </w:t>
      </w:r>
      <w:r w:rsidR="001D1D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гри </w:t>
      </w:r>
      <w:r w:rsidR="001D1D4D">
        <w:rPr>
          <w:rFonts w:ascii="Times New Roman" w:hAnsi="Times New Roman" w:cs="Times New Roman"/>
          <w:sz w:val="28"/>
          <w:szCs w:val="28"/>
          <w:lang w:val="en-US"/>
        </w:rPr>
        <w:t>Cash</w:t>
      </w:r>
      <w:r w:rsidR="001D1D4D" w:rsidRPr="001D1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D4D">
        <w:rPr>
          <w:rFonts w:ascii="Times New Roman" w:hAnsi="Times New Roman" w:cs="Times New Roman"/>
          <w:sz w:val="28"/>
          <w:szCs w:val="28"/>
          <w:lang w:val="en-US"/>
        </w:rPr>
        <w:t>Flow</w:t>
      </w:r>
      <w:r w:rsidR="001D1D4D" w:rsidRPr="001D1D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відома у світі гра-тренінг, розроблена Робертом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Кіосаки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успішним бізнесменом, автором книг та тренером, на основі ідей викладених в його книзі «Багатий тато, бідний тато». Гра здобула значну популярність завдяки своїй простоті</w:t>
      </w:r>
      <w:r w:rsidR="00A93A7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A75">
        <w:rPr>
          <w:rFonts w:ascii="Times New Roman" w:hAnsi="Times New Roman" w:cs="Times New Roman"/>
          <w:sz w:val="28"/>
          <w:szCs w:val="28"/>
          <w:lang w:val="uk-UA"/>
        </w:rPr>
        <w:t xml:space="preserve">Її основну мету можна визначити </w:t>
      </w:r>
      <w:r w:rsidR="00CF31E5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A93A75">
        <w:rPr>
          <w:rFonts w:ascii="Times New Roman" w:hAnsi="Times New Roman" w:cs="Times New Roman"/>
          <w:sz w:val="28"/>
          <w:szCs w:val="28"/>
          <w:lang w:val="uk-UA"/>
        </w:rPr>
        <w:t>бажанн</w:t>
      </w:r>
      <w:r w:rsidR="00CF31E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93A75">
        <w:rPr>
          <w:rFonts w:ascii="Times New Roman" w:hAnsi="Times New Roman" w:cs="Times New Roman"/>
          <w:sz w:val="28"/>
          <w:szCs w:val="28"/>
          <w:lang w:val="uk-UA"/>
        </w:rPr>
        <w:t xml:space="preserve"> в простій та доступній формі ознайомити людину з</w:t>
      </w:r>
      <w:r w:rsidRPr="007B32CF">
        <w:rPr>
          <w:rFonts w:ascii="Times New Roman" w:hAnsi="Times New Roman" w:cs="Times New Roman"/>
          <w:sz w:val="28"/>
          <w:szCs w:val="28"/>
          <w:lang w:val="uk-UA"/>
        </w:rPr>
        <w:t xml:space="preserve"> основ</w:t>
      </w:r>
      <w:r w:rsidR="00A93A75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7B32CF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грамотності, навчити </w:t>
      </w:r>
      <w:r w:rsidR="00A93A75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Pr="007B32CF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розпоряджатися своїми грошима, розвинути підприємницьк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і здібності</w:t>
      </w:r>
      <w:r w:rsidRPr="007B32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3A75">
        <w:rPr>
          <w:rFonts w:ascii="Times New Roman" w:hAnsi="Times New Roman" w:cs="Times New Roman"/>
          <w:sz w:val="28"/>
          <w:szCs w:val="28"/>
          <w:lang w:val="uk-UA"/>
        </w:rPr>
        <w:t>показати</w:t>
      </w:r>
      <w:r w:rsidRPr="007B32CF">
        <w:rPr>
          <w:rFonts w:ascii="Times New Roman" w:hAnsi="Times New Roman" w:cs="Times New Roman"/>
          <w:sz w:val="28"/>
          <w:szCs w:val="28"/>
          <w:lang w:val="uk-UA"/>
        </w:rPr>
        <w:t xml:space="preserve"> основ</w:t>
      </w:r>
      <w:r w:rsidR="00A93A7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32CF">
        <w:rPr>
          <w:rFonts w:ascii="Times New Roman" w:hAnsi="Times New Roman" w:cs="Times New Roman"/>
          <w:sz w:val="28"/>
          <w:szCs w:val="28"/>
          <w:lang w:val="uk-UA"/>
        </w:rPr>
        <w:t xml:space="preserve"> інвестування, допомогти </w:t>
      </w:r>
      <w:r w:rsidR="00A93A75">
        <w:rPr>
          <w:rFonts w:ascii="Times New Roman" w:hAnsi="Times New Roman" w:cs="Times New Roman"/>
          <w:sz w:val="28"/>
          <w:szCs w:val="28"/>
          <w:lang w:val="uk-UA"/>
        </w:rPr>
        <w:t>зрозуміти сутність та потребу у</w:t>
      </w:r>
      <w:r w:rsidRPr="007B32CF">
        <w:rPr>
          <w:rFonts w:ascii="Times New Roman" w:hAnsi="Times New Roman" w:cs="Times New Roman"/>
          <w:sz w:val="28"/>
          <w:szCs w:val="28"/>
          <w:lang w:val="uk-UA"/>
        </w:rPr>
        <w:t xml:space="preserve"> відкрит</w:t>
      </w:r>
      <w:r w:rsidR="00A93A75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Pr="007B32CF">
        <w:rPr>
          <w:rFonts w:ascii="Times New Roman" w:hAnsi="Times New Roman" w:cs="Times New Roman"/>
          <w:sz w:val="28"/>
          <w:szCs w:val="28"/>
          <w:lang w:val="uk-UA"/>
        </w:rPr>
        <w:t>або вдосконал</w:t>
      </w:r>
      <w:r w:rsidR="00A93A75">
        <w:rPr>
          <w:rFonts w:ascii="Times New Roman" w:hAnsi="Times New Roman" w:cs="Times New Roman"/>
          <w:sz w:val="28"/>
          <w:szCs w:val="28"/>
          <w:lang w:val="uk-UA"/>
        </w:rPr>
        <w:t>енні власного</w:t>
      </w:r>
      <w:r w:rsidRPr="007B32CF">
        <w:rPr>
          <w:rFonts w:ascii="Times New Roman" w:hAnsi="Times New Roman" w:cs="Times New Roman"/>
          <w:sz w:val="28"/>
          <w:szCs w:val="28"/>
          <w:lang w:val="uk-UA"/>
        </w:rPr>
        <w:t xml:space="preserve"> бізнес</w:t>
      </w:r>
      <w:r w:rsidR="00A93A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32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3A75">
        <w:rPr>
          <w:rFonts w:ascii="Times New Roman" w:hAnsi="Times New Roman" w:cs="Times New Roman"/>
          <w:sz w:val="28"/>
          <w:szCs w:val="28"/>
          <w:lang w:val="uk-UA"/>
        </w:rPr>
        <w:t>змінити фінансове мислення.</w:t>
      </w:r>
    </w:p>
    <w:p w:rsidR="00CF31E5" w:rsidRPr="0042125A" w:rsidRDefault="0042125A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Хоча умови даної гри не повністю відповідають реаліям фінансового ринку та економічних відносин 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нашій державі, дана гра, при вдалому її проведенні та здійсненні відповідних пояснень та натяків ведучим, дозволяє вже з першого використання відчути та зрозуміти певні аспекти управління фінансовими ресурсами, інвестування та прийняття грамотних фінансових рішень, що в теоретичному аспекті вивчалися студентами та були досить складними для засвоєння 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07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розуміння. Окрім цього, проведена гра сприяла аналізу власної економічної поведінки студентами, формуванню та розвитку навичок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5071E4" w:rsidRPr="00507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5071E4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 xml:space="preserve">будучи </w:t>
      </w:r>
      <w:r>
        <w:rPr>
          <w:rFonts w:ascii="Times New Roman" w:hAnsi="Times New Roman" w:cs="Times New Roman"/>
          <w:sz w:val="28"/>
          <w:szCs w:val="28"/>
          <w:lang w:val="uk-UA"/>
        </w:rPr>
        <w:t>сприй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нятою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цьому як складне навчання, що 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потребує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зусиль.</w:t>
      </w:r>
    </w:p>
    <w:p w:rsidR="006C3316" w:rsidRPr="005071E4" w:rsidRDefault="00E873F8" w:rsidP="00507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3F8">
        <w:rPr>
          <w:rFonts w:ascii="Times New Roman" w:hAnsi="Times New Roman" w:cs="Times New Roman"/>
          <w:b/>
          <w:sz w:val="28"/>
          <w:szCs w:val="28"/>
          <w:lang w:val="uk-UA"/>
        </w:rPr>
        <w:t>Висновки і перспективи.</w:t>
      </w:r>
      <w:r w:rsidR="00421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71E4" w:rsidRPr="005071E4">
        <w:rPr>
          <w:rFonts w:ascii="Times New Roman" w:hAnsi="Times New Roman" w:cs="Times New Roman"/>
          <w:sz w:val="28"/>
          <w:szCs w:val="28"/>
          <w:lang w:val="uk-UA"/>
        </w:rPr>
        <w:t xml:space="preserve">Ігрові технології є </w:t>
      </w:r>
      <w:r w:rsidR="005071E4">
        <w:rPr>
          <w:rFonts w:ascii="Times New Roman" w:hAnsi="Times New Roman" w:cs="Times New Roman"/>
          <w:sz w:val="28"/>
          <w:szCs w:val="28"/>
          <w:lang w:val="uk-UA"/>
        </w:rPr>
        <w:t xml:space="preserve">важливим та корисним освітнім інструментом, що сприяє збільшенню </w:t>
      </w:r>
      <w:proofErr w:type="spellStart"/>
      <w:r w:rsidR="005071E4">
        <w:rPr>
          <w:rFonts w:ascii="Times New Roman" w:hAnsi="Times New Roman" w:cs="Times New Roman"/>
          <w:sz w:val="28"/>
          <w:szCs w:val="28"/>
          <w:lang w:val="uk-UA"/>
        </w:rPr>
        <w:t>студентоцентрованості</w:t>
      </w:r>
      <w:proofErr w:type="spellEnd"/>
      <w:r w:rsidR="005071E4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здобутт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071E4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професій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proofErr w:type="spellStart"/>
      <w:r w:rsidR="003F1218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3F1218">
        <w:rPr>
          <w:rFonts w:ascii="Times New Roman" w:hAnsi="Times New Roman" w:cs="Times New Roman"/>
          <w:sz w:val="28"/>
          <w:szCs w:val="28"/>
          <w:lang w:val="uk-UA"/>
        </w:rPr>
        <w:t xml:space="preserve"> та відпрацюванню</w:t>
      </w:r>
      <w:r w:rsidR="005071E4">
        <w:rPr>
          <w:rFonts w:ascii="Times New Roman" w:hAnsi="Times New Roman" w:cs="Times New Roman"/>
          <w:sz w:val="28"/>
          <w:szCs w:val="28"/>
          <w:lang w:val="uk-UA"/>
        </w:rPr>
        <w:t xml:space="preserve"> як практичних навичок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71E4">
        <w:rPr>
          <w:rFonts w:ascii="Times New Roman" w:hAnsi="Times New Roman" w:cs="Times New Roman"/>
          <w:sz w:val="28"/>
          <w:szCs w:val="28"/>
          <w:lang w:val="uk-UA"/>
        </w:rPr>
        <w:t xml:space="preserve"> так і </w:t>
      </w:r>
      <w:r w:rsidR="005071E4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5071E4" w:rsidRPr="00507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E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5071E4">
        <w:rPr>
          <w:rFonts w:ascii="Times New Roman" w:hAnsi="Times New Roman" w:cs="Times New Roman"/>
          <w:sz w:val="28"/>
          <w:szCs w:val="28"/>
          <w:lang w:val="uk-UA"/>
        </w:rPr>
        <w:t>. Ва</w:t>
      </w:r>
      <w:bookmarkStart w:id="0" w:name="_GoBack"/>
      <w:bookmarkEnd w:id="0"/>
      <w:r w:rsidR="005071E4">
        <w:rPr>
          <w:rFonts w:ascii="Times New Roman" w:hAnsi="Times New Roman" w:cs="Times New Roman"/>
          <w:sz w:val="28"/>
          <w:szCs w:val="28"/>
          <w:lang w:val="uk-UA"/>
        </w:rPr>
        <w:t>жливим є розширення їх використання в освітньому процесі та подальш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71E4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7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507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2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71E4">
        <w:rPr>
          <w:rFonts w:ascii="Times New Roman" w:hAnsi="Times New Roman" w:cs="Times New Roman"/>
          <w:sz w:val="28"/>
          <w:szCs w:val="28"/>
          <w:lang w:val="uk-UA"/>
        </w:rPr>
        <w:t xml:space="preserve"> цій сфері. </w:t>
      </w:r>
    </w:p>
    <w:p w:rsidR="00A41528" w:rsidRPr="00A41528" w:rsidRDefault="00A41528" w:rsidP="005071E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528">
        <w:rPr>
          <w:rFonts w:ascii="Times New Roman" w:hAnsi="Times New Roman" w:cs="Times New Roman"/>
          <w:b/>
          <w:sz w:val="28"/>
          <w:szCs w:val="28"/>
          <w:lang w:val="uk-UA"/>
        </w:rPr>
        <w:t>Перелік використаної літератури:</w:t>
      </w:r>
    </w:p>
    <w:p w:rsidR="00A41528" w:rsidRPr="00C501AE" w:rsidRDefault="00A41528" w:rsidP="005071E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Ref28886609"/>
      <w:r w:rsidRPr="00C501AE">
        <w:rPr>
          <w:rFonts w:ascii="Times New Roman" w:hAnsi="Times New Roman" w:cs="Times New Roman"/>
          <w:sz w:val="28"/>
          <w:szCs w:val="28"/>
          <w:lang w:val="uk-UA"/>
        </w:rPr>
        <w:t xml:space="preserve">Кравець. Н.М., </w:t>
      </w:r>
      <w:proofErr w:type="spellStart"/>
      <w:r w:rsidRPr="00C501AE">
        <w:rPr>
          <w:rFonts w:ascii="Times New Roman" w:hAnsi="Times New Roman" w:cs="Times New Roman"/>
          <w:sz w:val="28"/>
          <w:szCs w:val="28"/>
          <w:lang w:val="uk-UA"/>
        </w:rPr>
        <w:t>Гречановська</w:t>
      </w:r>
      <w:proofErr w:type="spellEnd"/>
      <w:r w:rsidRPr="00C501AE">
        <w:rPr>
          <w:rFonts w:ascii="Times New Roman" w:hAnsi="Times New Roman" w:cs="Times New Roman"/>
          <w:sz w:val="28"/>
          <w:szCs w:val="28"/>
          <w:lang w:val="uk-UA"/>
        </w:rPr>
        <w:t xml:space="preserve"> О.В. Ігрові технології навчання як одна з інноваційних форм навчально-виховного процесу ВНЗ. </w:t>
      </w:r>
      <w:r w:rsidRPr="00C501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501AE">
        <w:rPr>
          <w:rFonts w:ascii="Times New Roman" w:hAnsi="Times New Roman" w:cs="Times New Roman"/>
          <w:sz w:val="28"/>
          <w:szCs w:val="28"/>
        </w:rPr>
        <w:t xml:space="preserve">: </w:t>
      </w:r>
      <w:r w:rsidRPr="00C501A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01A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501AE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C501AE">
        <w:rPr>
          <w:rFonts w:ascii="Times New Roman" w:hAnsi="Times New Roman" w:cs="Times New Roman"/>
          <w:sz w:val="28"/>
          <w:szCs w:val="28"/>
        </w:rPr>
        <w:t>.</w:t>
      </w:r>
      <w:r w:rsidRPr="00C501AE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C501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01AE">
        <w:rPr>
          <w:rFonts w:ascii="Times New Roman" w:hAnsi="Times New Roman" w:cs="Times New Roman"/>
          <w:sz w:val="28"/>
          <w:szCs w:val="28"/>
          <w:lang w:val="en-US"/>
        </w:rPr>
        <w:t>vntu</w:t>
      </w:r>
      <w:proofErr w:type="spellEnd"/>
      <w:r w:rsidRPr="00C501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01AE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501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01A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C501AE">
        <w:rPr>
          <w:rFonts w:ascii="Times New Roman" w:hAnsi="Times New Roman" w:cs="Times New Roman"/>
          <w:sz w:val="28"/>
          <w:szCs w:val="28"/>
        </w:rPr>
        <w:t>//</w:t>
      </w:r>
      <w:r w:rsidRPr="00C501AE">
        <w:rPr>
          <w:rFonts w:ascii="Times New Roman" w:hAnsi="Times New Roman" w:cs="Times New Roman"/>
          <w:sz w:val="28"/>
          <w:szCs w:val="28"/>
          <w:lang w:val="en-US"/>
        </w:rPr>
        <w:t>handle</w:t>
      </w:r>
      <w:r w:rsidRPr="00C501AE">
        <w:rPr>
          <w:rFonts w:ascii="Times New Roman" w:hAnsi="Times New Roman" w:cs="Times New Roman"/>
          <w:sz w:val="28"/>
          <w:szCs w:val="28"/>
        </w:rPr>
        <w:t>/123456789/17640 (</w:t>
      </w:r>
      <w:r w:rsidR="006737AD" w:rsidRPr="00C501AE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Pr="00C501AE">
        <w:rPr>
          <w:rFonts w:ascii="Times New Roman" w:hAnsi="Times New Roman" w:cs="Times New Roman"/>
          <w:sz w:val="28"/>
          <w:szCs w:val="28"/>
          <w:lang w:val="uk-UA"/>
        </w:rPr>
        <w:t>звернення 25.12.2019).</w:t>
      </w:r>
      <w:bookmarkEnd w:id="1"/>
    </w:p>
    <w:p w:rsidR="00C501AE" w:rsidRPr="00C501AE" w:rsidRDefault="00C501AE" w:rsidP="005071E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Ref28886875"/>
      <w:proofErr w:type="spellStart"/>
      <w:r w:rsidRPr="00C501AE">
        <w:rPr>
          <w:rFonts w:ascii="Times New Roman" w:hAnsi="Times New Roman" w:cs="Times New Roman"/>
          <w:sz w:val="28"/>
          <w:szCs w:val="28"/>
          <w:lang w:val="uk-UA"/>
        </w:rPr>
        <w:t>Фіцула</w:t>
      </w:r>
      <w:proofErr w:type="spellEnd"/>
      <w:r w:rsidRPr="00C501AE">
        <w:rPr>
          <w:rFonts w:ascii="Times New Roman" w:hAnsi="Times New Roman" w:cs="Times New Roman"/>
          <w:sz w:val="28"/>
          <w:szCs w:val="28"/>
          <w:lang w:val="uk-UA"/>
        </w:rPr>
        <w:t xml:space="preserve"> М.М. Педагогіка вищої школи : навчальний посібник. Київ : </w:t>
      </w:r>
      <w:proofErr w:type="spellStart"/>
      <w:r w:rsidRPr="00C501AE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C501AE">
        <w:rPr>
          <w:rFonts w:ascii="Times New Roman" w:hAnsi="Times New Roman" w:cs="Times New Roman"/>
          <w:sz w:val="28"/>
          <w:szCs w:val="28"/>
          <w:lang w:val="uk-UA"/>
        </w:rPr>
        <w:t>, 2006. 352 с.</w:t>
      </w:r>
      <w:bookmarkEnd w:id="2"/>
    </w:p>
    <w:sectPr w:rsidR="00C501AE" w:rsidRPr="00C501AE" w:rsidSect="005071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747"/>
    <w:multiLevelType w:val="hybridMultilevel"/>
    <w:tmpl w:val="2C6E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57"/>
    <w:rsid w:val="001B122E"/>
    <w:rsid w:val="001D1D4D"/>
    <w:rsid w:val="0025286F"/>
    <w:rsid w:val="002A7CC8"/>
    <w:rsid w:val="003F1218"/>
    <w:rsid w:val="0042125A"/>
    <w:rsid w:val="004448A9"/>
    <w:rsid w:val="004B54DA"/>
    <w:rsid w:val="005071E4"/>
    <w:rsid w:val="005B7DE0"/>
    <w:rsid w:val="006737AD"/>
    <w:rsid w:val="00680FDA"/>
    <w:rsid w:val="006C3316"/>
    <w:rsid w:val="00720214"/>
    <w:rsid w:val="00783235"/>
    <w:rsid w:val="00791A57"/>
    <w:rsid w:val="007B32CF"/>
    <w:rsid w:val="00875A0D"/>
    <w:rsid w:val="00A41528"/>
    <w:rsid w:val="00A93A75"/>
    <w:rsid w:val="00C501AE"/>
    <w:rsid w:val="00CB0764"/>
    <w:rsid w:val="00CF31E5"/>
    <w:rsid w:val="00E873F8"/>
    <w:rsid w:val="00EA34F8"/>
    <w:rsid w:val="00ED248E"/>
    <w:rsid w:val="00F57DC8"/>
    <w:rsid w:val="00F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5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5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5F14-5D54-4C7E-955E-F6C66A07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12</cp:revision>
  <cp:lastPrinted>2020-01-03T07:56:00Z</cp:lastPrinted>
  <dcterms:created xsi:type="dcterms:W3CDTF">2020-01-02T17:00:00Z</dcterms:created>
  <dcterms:modified xsi:type="dcterms:W3CDTF">2020-01-03T13:28:00Z</dcterms:modified>
</cp:coreProperties>
</file>