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здоров'я України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СТУДЕНТОЦЕНТРОВАНИЙ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ПРОЦЕС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ЯК ЗАПОРУКА ЗАБЕЗПЕЧЕННЯ ЯКОСТІ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ВИЩОЇ МЕДИЧНОЇ ОСВІТИ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LІІІ навчально-методична конференція ХНМУ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29 січня 2020 року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м. Харків</w:t>
      </w:r>
    </w:p>
    <w:p w:rsidR="004B154B" w:rsidRDefault="004B154B" w:rsidP="004B15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378.091.33:61(477.54)ХНМУ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Студентоцентрований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як запорука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якості вищої медичної освіти: матеріали LІІІ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 (Харків, 29 січня 2020 р.) / Міністерство охорони 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>. нац. мед. ун-т. – Харків : ХНМУ, 2020. – Вип. 10.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236 с.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УДК 378.091.33:61(477.54)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Default="004B154B" w:rsidP="004B15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154B" w:rsidRPr="001A15FA" w:rsidRDefault="004B154B" w:rsidP="004B15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©Харківський національний</w:t>
      </w:r>
    </w:p>
    <w:p w:rsidR="004B154B" w:rsidRPr="001A15FA" w:rsidRDefault="004B154B" w:rsidP="004B15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2020</w:t>
      </w:r>
    </w:p>
    <w:p w:rsidR="004B154B" w:rsidRDefault="004B1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5146F" w:rsidRDefault="0085146F" w:rsidP="004B15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Фоміна Л.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Скорбач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В., Калініченко О. В.</w:t>
      </w:r>
      <w:r w:rsidR="009640F9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46F" w:rsidRDefault="0085146F" w:rsidP="004B15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B154B" w:rsidRDefault="004B154B" w:rsidP="004B15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146F" w:rsidRPr="00100B13" w:rsidRDefault="00A2261B" w:rsidP="008514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00B1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Особливості організації  студентноцентрованого освітнього та виховного </w:t>
      </w:r>
      <w:r w:rsidR="00EF619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процесу </w:t>
      </w:r>
    </w:p>
    <w:p w:rsidR="00A2261B" w:rsidRDefault="0085146F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4B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Важливим напрямом освітньої реформи є переосмислення вимог до педагогічної  діяльності, ролі педагога в освітньому процесі.</w:t>
      </w:r>
    </w:p>
    <w:p w:rsidR="005839C8" w:rsidRPr="00F16AAA" w:rsidRDefault="009640F9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>Науковці Б. Ананьєв, І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>Зимняя</w:t>
      </w:r>
      <w:proofErr w:type="spellEnd"/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>Бобнєва</w:t>
      </w:r>
      <w:proofErr w:type="spellEnd"/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стверджують, що студентський вік є найважливішим періодом у житті людини. На початковому етапі навчання у вузі 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найважливішим є психологічний процес адаптації до життя в новому колективі.</w:t>
      </w:r>
      <w:r w:rsidR="0032434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Час навчання у </w:t>
      </w:r>
      <w:r w:rsidR="00F16AAA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A4108C" w:rsidRPr="00F16AAA">
        <w:rPr>
          <w:rFonts w:ascii="Times New Roman" w:hAnsi="Times New Roman" w:cs="Times New Roman"/>
          <w:sz w:val="28"/>
          <w:szCs w:val="28"/>
          <w:lang w:val="uk-UA"/>
        </w:rPr>
        <w:t>, безперечно,</w:t>
      </w:r>
      <w:r w:rsidR="0032434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важливий період формування особистісних якостей студента як майбутнього фахівця,  адже саме  у вищому навчальному закладі процес набуття професійних якостей стає якісно визначним  під час залучення с</w:t>
      </w:r>
      <w:r w:rsidR="00A4108C" w:rsidRPr="00F16AAA">
        <w:rPr>
          <w:rFonts w:ascii="Times New Roman" w:hAnsi="Times New Roman" w:cs="Times New Roman"/>
          <w:sz w:val="28"/>
          <w:szCs w:val="28"/>
          <w:lang w:val="uk-UA"/>
        </w:rPr>
        <w:t>тудентів до різноманітних</w:t>
      </w:r>
      <w:r w:rsidR="0032434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08C" w:rsidRPr="00F16AAA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32434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4108C" w:rsidRPr="00F16AAA">
        <w:rPr>
          <w:rFonts w:ascii="Times New Roman" w:hAnsi="Times New Roman" w:cs="Times New Roman"/>
          <w:sz w:val="28"/>
          <w:szCs w:val="28"/>
          <w:lang w:val="uk-UA"/>
        </w:rPr>
        <w:t>авчання, пошуково-дослідницької</w:t>
      </w:r>
      <w:r w:rsidR="00324344" w:rsidRPr="00F16AAA">
        <w:rPr>
          <w:rFonts w:ascii="Times New Roman" w:hAnsi="Times New Roman" w:cs="Times New Roman"/>
          <w:sz w:val="28"/>
          <w:szCs w:val="28"/>
          <w:lang w:val="uk-UA"/>
        </w:rPr>
        <w:t>, суспільно-</w:t>
      </w:r>
      <w:r w:rsidR="00A4108C" w:rsidRPr="00F16AAA">
        <w:rPr>
          <w:rFonts w:ascii="Times New Roman" w:hAnsi="Times New Roman" w:cs="Times New Roman"/>
          <w:sz w:val="28"/>
          <w:szCs w:val="28"/>
          <w:lang w:val="uk-UA"/>
        </w:rPr>
        <w:t>громадської, культурно- масової роботи.</w:t>
      </w:r>
    </w:p>
    <w:p w:rsidR="007D1BE5" w:rsidRPr="00F16AAA" w:rsidRDefault="00A4108C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Процес діяльності педагога  вищої медичної школи має свої специфічні особливості, що зумовлені метою професійної освіти, специфікою навчального процесу у </w:t>
      </w:r>
      <w:r w:rsidR="00F16AAA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, віковими особливостями аудиторії.</w:t>
      </w:r>
      <w:r w:rsidR="005839C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Викладач </w:t>
      </w:r>
      <w:r w:rsidR="005839C8" w:rsidRPr="00F16A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839C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мусить бути перш за все високо освіченою та цікавою людиною,   оскільки 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9C8" w:rsidRPr="00F16AA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едагог вищої школи виконує декілька ролей, зокрема як педагог-викладач певної навчальної дисципліни, як науковець-</w:t>
      </w:r>
      <w:r w:rsidR="00040500" w:rsidRPr="00F16AAA">
        <w:rPr>
          <w:rFonts w:ascii="Times New Roman" w:hAnsi="Times New Roman" w:cs="Times New Roman"/>
          <w:sz w:val="28"/>
          <w:szCs w:val="28"/>
          <w:lang w:val="uk-UA"/>
        </w:rPr>
        <w:t>дослідник, як керівник навчально-пізнавальної діяльності студентів, як куратор-організатор студентської групи.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 xml:space="preserve"> Тому викладачі</w:t>
      </w:r>
      <w:r w:rsidR="009640F9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курсу «Українська мова(за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 спрямуванням)» докладають</w:t>
      </w:r>
      <w:r w:rsidR="009640F9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немало зусиль  у роботі зі студентами нефілолог</w:t>
      </w:r>
      <w:r w:rsidR="00A1292B">
        <w:rPr>
          <w:rFonts w:ascii="Times New Roman" w:hAnsi="Times New Roman" w:cs="Times New Roman"/>
          <w:sz w:val="28"/>
          <w:szCs w:val="28"/>
          <w:lang w:val="uk-UA"/>
        </w:rPr>
        <w:t>ічних спеціальностей, мотиву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9640F9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їх до самоосвіти, 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>посилюючи</w:t>
      </w:r>
      <w:r w:rsidR="005839C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спрямованість змісту навча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>ння української мови та надаючи</w:t>
      </w:r>
      <w:r w:rsidR="005839C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 формуванню умінь та навичок мовної та мовленнєвої компетенцій.</w:t>
      </w:r>
      <w:r w:rsidR="006A393B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23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Це не тільки предмет у системі загальної вищої освіти, а й засіб </w:t>
      </w:r>
      <w:r w:rsidR="007B7823" w:rsidRPr="00F16AAA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соціалізації особистос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B7823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і, опанування знаннями з інших наук. </w:t>
      </w:r>
      <w:r w:rsidR="006A393B" w:rsidRPr="00F16AAA"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мова є носієм національної культури, духовності, засоб</w:t>
      </w:r>
      <w:r w:rsidR="00923D39" w:rsidRPr="00F16AAA">
        <w:rPr>
          <w:rFonts w:ascii="Times New Roman" w:hAnsi="Times New Roman" w:cs="Times New Roman"/>
          <w:sz w:val="28"/>
          <w:szCs w:val="28"/>
          <w:lang w:val="uk-UA"/>
        </w:rPr>
        <w:t>ом національно-патріо</w:t>
      </w:r>
      <w:r w:rsidR="006A393B" w:rsidRPr="00F16AAA">
        <w:rPr>
          <w:rFonts w:ascii="Times New Roman" w:hAnsi="Times New Roman" w:cs="Times New Roman"/>
          <w:sz w:val="28"/>
          <w:szCs w:val="28"/>
          <w:lang w:val="uk-UA"/>
        </w:rPr>
        <w:t>тичного виховання</w:t>
      </w:r>
      <w:r w:rsidR="00C52647" w:rsidRPr="00F16AAA">
        <w:rPr>
          <w:rFonts w:ascii="Times New Roman" w:hAnsi="Times New Roman" w:cs="Times New Roman"/>
          <w:sz w:val="28"/>
          <w:szCs w:val="28"/>
          <w:lang w:val="uk-UA"/>
        </w:rPr>
        <w:t>, і роль викладача в становленні мовленнєвої особистості є провідною</w:t>
      </w:r>
      <w:r w:rsidR="00957972" w:rsidRPr="00F16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3D39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6595" w:rsidRPr="000D6BCA" w:rsidRDefault="00923D39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чином,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ормування лексичної компетентності відбувається в процесі вивчення всіх пр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едметі</w:t>
      </w:r>
      <w:r w:rsidR="007D1BE5" w:rsidRPr="00F16A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 у вузі. Лексичні знання – це знання слів української мови. Наукові засади системного вивчення словникового складу мови закла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дено в працях О. Потебні, О. </w:t>
      </w:r>
      <w:proofErr w:type="spellStart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Сми</w:t>
      </w:r>
      <w:r w:rsidR="007D1BE5" w:rsidRPr="00F16AAA">
        <w:rPr>
          <w:rFonts w:ascii="Times New Roman" w:hAnsi="Times New Roman" w:cs="Times New Roman"/>
          <w:sz w:val="28"/>
          <w:szCs w:val="28"/>
          <w:lang w:val="uk-UA"/>
        </w:rPr>
        <w:t>рницького</w:t>
      </w:r>
      <w:proofErr w:type="spellEnd"/>
      <w:r w:rsidR="007D1BE5" w:rsidRPr="00F16AAA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. Хом’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яка, О</w:t>
      </w:r>
      <w:r w:rsidR="00F16AAA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хматова</w:t>
      </w:r>
      <w:proofErr w:type="spellEnd"/>
      <w:r w:rsidRPr="00F16AAA">
        <w:rPr>
          <w:rFonts w:ascii="Times New Roman" w:hAnsi="Times New Roman" w:cs="Times New Roman"/>
          <w:sz w:val="28"/>
          <w:szCs w:val="28"/>
          <w:lang w:val="uk-UA"/>
        </w:rPr>
        <w:t>, Л. Щерби. Різні  інноваційні підходи досягнення лексичної компетенції розгл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ядали Ю. </w:t>
      </w:r>
      <w:proofErr w:type="spellStart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Матюхін</w:t>
      </w:r>
      <w:proofErr w:type="spellEnd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Слоненко</w:t>
      </w:r>
      <w:proofErr w:type="spellEnd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 С.</w:t>
      </w:r>
      <w:r w:rsidR="007D1BE5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>Гунько</w:t>
      </w:r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. Методика </w:t>
      </w:r>
      <w:proofErr w:type="spellStart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234CF4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передбачає використання активних методів</w:t>
      </w:r>
      <w:r w:rsidR="00E06AC9">
        <w:rPr>
          <w:rFonts w:ascii="Times New Roman" w:hAnsi="Times New Roman" w:cs="Times New Roman"/>
          <w:sz w:val="28"/>
          <w:szCs w:val="28"/>
          <w:lang w:val="uk-UA"/>
        </w:rPr>
        <w:t>, зокрема роботу зі словниками, оскільки словники є основним джерелом, у якому студенти можуть віднайти потрібну їм інформацію.</w:t>
      </w:r>
      <w:r w:rsidR="006D496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 методи навчання лексики в умовах </w:t>
      </w:r>
      <w:proofErr w:type="spellStart"/>
      <w:r w:rsidR="006D4968" w:rsidRPr="00F16AAA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6D496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підходу  мають велике освітнє значення, оскільки стимулюють творчу роботу студентів, активізують їхню увагу та мислення.</w:t>
      </w:r>
      <w:r w:rsidR="00F51362">
        <w:rPr>
          <w:rFonts w:ascii="Times New Roman" w:hAnsi="Times New Roman" w:cs="Times New Roman"/>
          <w:sz w:val="28"/>
          <w:szCs w:val="28"/>
          <w:lang w:val="uk-UA"/>
        </w:rPr>
        <w:t xml:space="preserve"> Одна  з провідних форм науково-дослідної роботи студентів - науковий гурток. Залучення студентів до роботи в наукових гуртках</w:t>
      </w:r>
      <w:r w:rsidR="006D4968"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362">
        <w:rPr>
          <w:rFonts w:ascii="Times New Roman" w:hAnsi="Times New Roman" w:cs="Times New Roman"/>
          <w:sz w:val="28"/>
          <w:szCs w:val="28"/>
          <w:lang w:val="uk-UA"/>
        </w:rPr>
        <w:t xml:space="preserve"> може починатися ще на молодших курсах. Викладачі кафедри в тісному співробітництві зі студентами-першокурсниками</w:t>
      </w:r>
      <w:r w:rsidR="00F60520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зміст засідань, складають план роботи гуртка, призначають відповіда</w:t>
      </w:r>
      <w:r w:rsidR="00AA6595">
        <w:rPr>
          <w:rFonts w:ascii="Times New Roman" w:hAnsi="Times New Roman" w:cs="Times New Roman"/>
          <w:sz w:val="28"/>
          <w:szCs w:val="28"/>
          <w:lang w:val="uk-UA"/>
        </w:rPr>
        <w:t>льних за певні секції,</w:t>
      </w:r>
      <w:r w:rsidR="00F5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BE3">
        <w:rPr>
          <w:rFonts w:ascii="Times New Roman" w:hAnsi="Times New Roman" w:cs="Times New Roman"/>
          <w:sz w:val="28"/>
          <w:szCs w:val="28"/>
          <w:lang w:val="uk-UA"/>
        </w:rPr>
        <w:t xml:space="preserve">Серед завдань, що ставляться перед студентами, </w:t>
      </w:r>
      <w:r w:rsidR="00E10539">
        <w:rPr>
          <w:rFonts w:ascii="Times New Roman" w:hAnsi="Times New Roman" w:cs="Times New Roman"/>
          <w:sz w:val="28"/>
          <w:szCs w:val="28"/>
          <w:lang w:val="uk-UA"/>
        </w:rPr>
        <w:t>варто зазначити підготовку доповідей, рефератів, виступи з результатами власних наукових пошуків на засіданні гуртка або наукових конференцій, написання тез, рецензуван</w:t>
      </w:r>
      <w:r w:rsidR="00C328F8">
        <w:rPr>
          <w:rFonts w:ascii="Times New Roman" w:hAnsi="Times New Roman" w:cs="Times New Roman"/>
          <w:sz w:val="28"/>
          <w:szCs w:val="28"/>
          <w:lang w:val="uk-UA"/>
        </w:rPr>
        <w:t>ня та анотування наукових робіт, тренінги, дискусії, круглі столи</w:t>
      </w:r>
      <w:r w:rsidR="00E06AC9">
        <w:rPr>
          <w:rFonts w:ascii="Times New Roman" w:hAnsi="Times New Roman" w:cs="Times New Roman"/>
          <w:sz w:val="28"/>
          <w:szCs w:val="28"/>
          <w:lang w:val="uk-UA"/>
        </w:rPr>
        <w:t>, «мозковий штурм»</w:t>
      </w:r>
      <w:r w:rsidR="00127B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0539">
        <w:rPr>
          <w:rFonts w:ascii="Times New Roman" w:hAnsi="Times New Roman" w:cs="Times New Roman"/>
          <w:sz w:val="28"/>
          <w:szCs w:val="28"/>
          <w:lang w:val="uk-UA"/>
        </w:rPr>
        <w:t xml:space="preserve"> Щорічно студенти-гуртківці беруть участь у Міжнародному  мовно-літературному конкурсі студентської молоді</w:t>
      </w:r>
      <w:r w:rsidR="00BB385D">
        <w:rPr>
          <w:rFonts w:ascii="Times New Roman" w:hAnsi="Times New Roman" w:cs="Times New Roman"/>
          <w:sz w:val="28"/>
          <w:szCs w:val="28"/>
          <w:lang w:val="uk-UA"/>
        </w:rPr>
        <w:t xml:space="preserve"> імені Тараса Шевченка. Мета конкурсу-ушанування творчої спадщини Тараса Григоровича Шевченка, виявлення творчої обдарованої</w:t>
      </w:r>
      <w:r w:rsidR="00815EAA">
        <w:rPr>
          <w:rFonts w:ascii="Times New Roman" w:hAnsi="Times New Roman" w:cs="Times New Roman"/>
          <w:sz w:val="28"/>
          <w:szCs w:val="28"/>
          <w:lang w:val="uk-UA"/>
        </w:rPr>
        <w:t xml:space="preserve"> молоді, розвитку її потенціалу, </w:t>
      </w:r>
      <w:r w:rsidR="00BB3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E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385D">
        <w:rPr>
          <w:rFonts w:ascii="Times New Roman" w:hAnsi="Times New Roman" w:cs="Times New Roman"/>
          <w:sz w:val="28"/>
          <w:szCs w:val="28"/>
          <w:lang w:val="uk-UA"/>
        </w:rPr>
        <w:t>иховання в молодого покоління поваги до мови та традицій свого народу, підвищення рівня мовної освіти.</w:t>
      </w:r>
      <w:r w:rsidR="00A40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BA7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Цьогоріч</w:t>
      </w:r>
      <w:proofErr w:type="spellEnd"/>
      <w:r w:rsidR="00C43BA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A0820">
        <w:rPr>
          <w:rFonts w:ascii="Times New Roman" w:hAnsi="Times New Roman" w:cs="Times New Roman"/>
          <w:sz w:val="28"/>
          <w:szCs w:val="28"/>
          <w:lang w:val="uk-UA"/>
        </w:rPr>
        <w:t>конкурсі взяли участь  студенти-</w:t>
      </w:r>
      <w:r w:rsidR="001E4332">
        <w:rPr>
          <w:rFonts w:ascii="Times New Roman" w:hAnsi="Times New Roman" w:cs="Times New Roman"/>
          <w:sz w:val="28"/>
          <w:szCs w:val="28"/>
          <w:lang w:val="uk-UA"/>
        </w:rPr>
        <w:t>першокурсники</w:t>
      </w:r>
      <w:r w:rsidR="004A0820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т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>а стоматологічного факультетів. С</w:t>
      </w:r>
      <w:r w:rsidR="00BB385D">
        <w:rPr>
          <w:rFonts w:ascii="Times New Roman" w:hAnsi="Times New Roman" w:cs="Times New Roman"/>
          <w:sz w:val="28"/>
          <w:szCs w:val="28"/>
          <w:lang w:val="uk-UA"/>
        </w:rPr>
        <w:t xml:space="preserve">туденти-медики, переможці </w:t>
      </w:r>
      <w:r w:rsidR="00BB38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385D" w:rsidRPr="00BB385D">
        <w:rPr>
          <w:rFonts w:ascii="Times New Roman" w:hAnsi="Times New Roman" w:cs="Times New Roman"/>
          <w:sz w:val="28"/>
          <w:szCs w:val="28"/>
        </w:rPr>
        <w:t xml:space="preserve"> </w:t>
      </w:r>
      <w:r w:rsidR="00EF619D">
        <w:rPr>
          <w:rFonts w:ascii="Times New Roman" w:hAnsi="Times New Roman" w:cs="Times New Roman"/>
          <w:sz w:val="28"/>
          <w:szCs w:val="28"/>
          <w:lang w:val="uk-UA"/>
        </w:rPr>
        <w:t>та обласного</w:t>
      </w:r>
      <w:r w:rsidR="00BB385D">
        <w:rPr>
          <w:rFonts w:ascii="Times New Roman" w:hAnsi="Times New Roman" w:cs="Times New Roman"/>
          <w:sz w:val="28"/>
          <w:szCs w:val="28"/>
          <w:lang w:val="uk-UA"/>
        </w:rPr>
        <w:t xml:space="preserve"> етапу</w:t>
      </w:r>
      <w:r w:rsidR="001E4332" w:rsidRPr="001E4332">
        <w:rPr>
          <w:rFonts w:ascii="Times New Roman" w:hAnsi="Times New Roman" w:cs="Times New Roman"/>
          <w:sz w:val="28"/>
          <w:szCs w:val="28"/>
        </w:rPr>
        <w:t xml:space="preserve"> </w:t>
      </w:r>
      <w:r w:rsidR="001E433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C1B1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</w:t>
      </w:r>
      <w:r w:rsidR="001E4332" w:rsidRPr="001E4332">
        <w:rPr>
          <w:rFonts w:ascii="Times New Roman" w:hAnsi="Times New Roman" w:cs="Times New Roman"/>
          <w:sz w:val="28"/>
          <w:szCs w:val="28"/>
        </w:rPr>
        <w:t xml:space="preserve"> </w:t>
      </w:r>
      <w:r w:rsidR="00CC1B1B">
        <w:rPr>
          <w:rFonts w:ascii="Times New Roman" w:hAnsi="Times New Roman" w:cs="Times New Roman"/>
          <w:sz w:val="28"/>
          <w:szCs w:val="28"/>
          <w:lang w:val="uk-UA"/>
        </w:rPr>
        <w:t>мовно-літературного</w:t>
      </w:r>
      <w:r w:rsidR="00EF619D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1E4332" w:rsidRPr="001E4332">
        <w:rPr>
          <w:rFonts w:ascii="Times New Roman" w:hAnsi="Times New Roman" w:cs="Times New Roman"/>
          <w:sz w:val="28"/>
          <w:szCs w:val="28"/>
        </w:rPr>
        <w:t xml:space="preserve"> </w:t>
      </w:r>
      <w:r w:rsidR="004A082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E43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0820">
        <w:rPr>
          <w:rFonts w:ascii="Times New Roman" w:hAnsi="Times New Roman" w:cs="Times New Roman"/>
          <w:sz w:val="28"/>
          <w:szCs w:val="28"/>
          <w:lang w:val="uk-UA"/>
        </w:rPr>
        <w:t>демонстрували високий рівень знань та творчих умінь під</w:t>
      </w:r>
      <w:r w:rsidR="00EF619D">
        <w:rPr>
          <w:rFonts w:ascii="Times New Roman" w:hAnsi="Times New Roman" w:cs="Times New Roman"/>
          <w:sz w:val="28"/>
          <w:szCs w:val="28"/>
          <w:lang w:val="uk-UA"/>
        </w:rPr>
        <w:t xml:space="preserve"> час виконання конкурсних </w:t>
      </w:r>
      <w:r w:rsidR="001E4332">
        <w:rPr>
          <w:rFonts w:ascii="Times New Roman" w:hAnsi="Times New Roman" w:cs="Times New Roman"/>
          <w:sz w:val="28"/>
          <w:szCs w:val="28"/>
          <w:lang w:val="uk-UA"/>
        </w:rPr>
        <w:t>завдань.</w:t>
      </w:r>
      <w:r w:rsidR="00C43BA7">
        <w:rPr>
          <w:rFonts w:ascii="Times New Roman" w:hAnsi="Times New Roman" w:cs="Times New Roman"/>
          <w:sz w:val="28"/>
          <w:szCs w:val="28"/>
          <w:lang w:val="uk-UA"/>
        </w:rPr>
        <w:t xml:space="preserve"> Також н</w:t>
      </w:r>
      <w:r w:rsidR="000D6BCA">
        <w:rPr>
          <w:rFonts w:ascii="Times New Roman" w:hAnsi="Times New Roman" w:cs="Times New Roman"/>
          <w:sz w:val="28"/>
          <w:szCs w:val="28"/>
          <w:lang w:val="uk-UA"/>
        </w:rPr>
        <w:t xml:space="preserve">аші студенти були залучені до участі в </w:t>
      </w:r>
      <w:r w:rsidR="000D6B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D6BC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конкурсі з української мови імені Петра Яцика</w:t>
      </w:r>
      <w:r w:rsidR="00EF619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27B70" w:rsidRDefault="00F16AAA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AA">
        <w:rPr>
          <w:rFonts w:ascii="Times New Roman" w:hAnsi="Times New Roman" w:cs="Times New Roman"/>
          <w:sz w:val="28"/>
          <w:szCs w:val="28"/>
          <w:lang w:val="uk-UA"/>
        </w:rPr>
        <w:t>Олімпіада є</w:t>
      </w:r>
      <w:r w:rsidR="000D6BCA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F16AAA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професійним випробуванням для студентів, оскільки допомагає їм усвідомити себе суб’єктом педагогічної  діяльності, оволодіти необхідними професійними уміннями</w:t>
      </w:r>
      <w:r w:rsidR="00F51362">
        <w:rPr>
          <w:rFonts w:ascii="Times New Roman" w:hAnsi="Times New Roman" w:cs="Times New Roman"/>
          <w:sz w:val="28"/>
          <w:szCs w:val="28"/>
          <w:lang w:val="uk-UA"/>
        </w:rPr>
        <w:t>, сприяє формуванню творчої активності студента, їх гуманістичної позиції.</w:t>
      </w:r>
    </w:p>
    <w:p w:rsidR="00253E36" w:rsidRDefault="00127B70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сучасний педагог повинен адаптуватися до реалій сьогодення, відчувати принципово нову аудиторію в навчальному закладі- бути готовим до діалогу зі студентами, перетворювати керівну позицію на рівноправні, партнерські стосунки. </w:t>
      </w:r>
      <w:r w:rsidR="001C5866">
        <w:rPr>
          <w:rFonts w:ascii="Times New Roman" w:hAnsi="Times New Roman" w:cs="Times New Roman"/>
          <w:sz w:val="28"/>
          <w:szCs w:val="28"/>
          <w:lang w:val="uk-UA"/>
        </w:rPr>
        <w:t>На наш погляд, в</w:t>
      </w:r>
      <w:r>
        <w:rPr>
          <w:rFonts w:ascii="Times New Roman" w:hAnsi="Times New Roman" w:cs="Times New Roman"/>
          <w:sz w:val="28"/>
          <w:szCs w:val="28"/>
          <w:lang w:val="uk-UA"/>
        </w:rPr>
        <w:t>икладач не навчає й не виховує, а аналізує, стимулює прагнення</w:t>
      </w:r>
      <w:r w:rsidR="00DF078E">
        <w:rPr>
          <w:rFonts w:ascii="Times New Roman" w:hAnsi="Times New Roman" w:cs="Times New Roman"/>
          <w:sz w:val="28"/>
          <w:szCs w:val="28"/>
          <w:lang w:val="uk-UA"/>
        </w:rPr>
        <w:t xml:space="preserve"> студента до творчого розвитку та</w:t>
      </w:r>
      <w:r w:rsidR="00A226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78E">
        <w:rPr>
          <w:rFonts w:ascii="Times New Roman" w:hAnsi="Times New Roman" w:cs="Times New Roman"/>
          <w:sz w:val="28"/>
          <w:szCs w:val="28"/>
          <w:lang w:val="uk-UA"/>
        </w:rPr>
        <w:t xml:space="preserve"> головне</w:t>
      </w:r>
      <w:r w:rsidR="00A2261B">
        <w:rPr>
          <w:rFonts w:ascii="Times New Roman" w:hAnsi="Times New Roman" w:cs="Times New Roman"/>
          <w:sz w:val="28"/>
          <w:szCs w:val="28"/>
          <w:lang w:val="uk-UA"/>
        </w:rPr>
        <w:t>, створює умови  для самореалізації та самоактуалізації особистості студента.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61B">
        <w:rPr>
          <w:rFonts w:ascii="Times New Roman" w:hAnsi="Times New Roman" w:cs="Times New Roman"/>
          <w:sz w:val="28"/>
          <w:szCs w:val="28"/>
          <w:lang w:val="uk-UA"/>
        </w:rPr>
        <w:t>Прихильність до студентів - це основа в структурі педагогічних здібностей.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5700" w:rsidRDefault="00253E36" w:rsidP="00F1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Література</w:t>
      </w:r>
    </w:p>
    <w:p w:rsidR="00253E36" w:rsidRDefault="00365700" w:rsidP="0036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Гутброд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Успішна комунікація в бізнесі та освіті: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Ганс</w:t>
      </w:r>
      <w:r w:rsidR="00585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Гутброд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Видавничо-поліграфічний центр «Київський університет», 2006.-207 с.</w:t>
      </w:r>
    </w:p>
    <w:p w:rsidR="000903CE" w:rsidRDefault="0058548F" w:rsidP="00253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3E36">
        <w:rPr>
          <w:rFonts w:ascii="Times New Roman" w:hAnsi="Times New Roman" w:cs="Times New Roman"/>
          <w:sz w:val="28"/>
          <w:szCs w:val="28"/>
          <w:lang w:val="uk-UA"/>
        </w:rPr>
        <w:t>. Литвиненко Н. П. Медицина в термінах і визначеннях</w:t>
      </w:r>
      <w:r w:rsidR="004E6386">
        <w:rPr>
          <w:rFonts w:ascii="Times New Roman" w:hAnsi="Times New Roman" w:cs="Times New Roman"/>
          <w:sz w:val="28"/>
          <w:szCs w:val="28"/>
          <w:lang w:val="uk-UA"/>
        </w:rPr>
        <w:t>: навчально-довідкове видання ⁄⁄</w:t>
      </w:r>
      <w:r w:rsidR="00253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386">
        <w:rPr>
          <w:rFonts w:ascii="Times New Roman" w:hAnsi="Times New Roman" w:cs="Times New Roman"/>
          <w:sz w:val="28"/>
          <w:szCs w:val="28"/>
          <w:lang w:val="uk-UA"/>
        </w:rPr>
        <w:t xml:space="preserve"> Н. П. Литвиненко, Н. В. </w:t>
      </w:r>
      <w:proofErr w:type="spellStart"/>
      <w:r w:rsidR="004E6386">
        <w:rPr>
          <w:rFonts w:ascii="Times New Roman" w:hAnsi="Times New Roman" w:cs="Times New Roman"/>
          <w:sz w:val="28"/>
          <w:szCs w:val="28"/>
          <w:lang w:val="uk-UA"/>
        </w:rPr>
        <w:t>Місник.-</w:t>
      </w:r>
      <w:proofErr w:type="spellEnd"/>
      <w:r w:rsidR="004E6386">
        <w:rPr>
          <w:rFonts w:ascii="Times New Roman" w:hAnsi="Times New Roman" w:cs="Times New Roman"/>
          <w:sz w:val="28"/>
          <w:szCs w:val="28"/>
          <w:lang w:val="uk-UA"/>
        </w:rPr>
        <w:t xml:space="preserve"> К.:Книга-плюс, 2011.-304 с.</w:t>
      </w:r>
    </w:p>
    <w:p w:rsidR="004B154B" w:rsidRDefault="004B1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154B" w:rsidRPr="004B154B" w:rsidRDefault="004B154B" w:rsidP="004B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5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4B154B" w:rsidRPr="004B154B" w:rsidRDefault="004B154B" w:rsidP="004B15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1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Фоміна Л.В., </w:t>
      </w:r>
      <w:proofErr w:type="spellStart"/>
      <w:r w:rsidRPr="004B154B">
        <w:rPr>
          <w:rFonts w:ascii="Times New Roman" w:hAnsi="Times New Roman" w:cs="Times New Roman"/>
          <w:i/>
          <w:sz w:val="28"/>
          <w:szCs w:val="28"/>
          <w:lang w:val="uk-UA"/>
        </w:rPr>
        <w:t>Скорбач</w:t>
      </w:r>
      <w:proofErr w:type="spellEnd"/>
      <w:r w:rsidRPr="004B1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Т.В., Калініченко О.В.  </w:t>
      </w:r>
    </w:p>
    <w:p w:rsidR="004B154B" w:rsidRPr="00F16AAA" w:rsidRDefault="004B154B" w:rsidP="004B1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4B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СТУДЕНТНОЦЕНТРОВАНОГО  ОСВІТНЬОГО ТА ВИХОВНОГО ПРОЦЕСУ  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Pr="004B154B">
        <w:rPr>
          <w:rFonts w:ascii="Times New Roman" w:hAnsi="Times New Roman" w:cs="Times New Roman"/>
          <w:sz w:val="28"/>
          <w:szCs w:val="28"/>
          <w:lang w:val="uk-UA"/>
        </w:rPr>
        <w:t>..... 195</w:t>
      </w:r>
      <w:r>
        <w:rPr>
          <w:rFonts w:ascii="Times New Roman" w:hAnsi="Times New Roman" w:cs="Times New Roman"/>
          <w:sz w:val="28"/>
          <w:szCs w:val="28"/>
          <w:lang w:val="uk-UA"/>
        </w:rPr>
        <w:t>–197</w:t>
      </w:r>
    </w:p>
    <w:sectPr w:rsidR="004B154B" w:rsidRPr="00F16AAA" w:rsidSect="0042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22A58"/>
    <w:rsid w:val="000377BF"/>
    <w:rsid w:val="00040500"/>
    <w:rsid w:val="000903CE"/>
    <w:rsid w:val="000D6BCA"/>
    <w:rsid w:val="00100B13"/>
    <w:rsid w:val="00127B70"/>
    <w:rsid w:val="001C5866"/>
    <w:rsid w:val="001E4332"/>
    <w:rsid w:val="00234CF4"/>
    <w:rsid w:val="00253E36"/>
    <w:rsid w:val="00324344"/>
    <w:rsid w:val="00365700"/>
    <w:rsid w:val="00421991"/>
    <w:rsid w:val="004A0820"/>
    <w:rsid w:val="004B154B"/>
    <w:rsid w:val="004E6386"/>
    <w:rsid w:val="005839C8"/>
    <w:rsid w:val="0058548F"/>
    <w:rsid w:val="006A393B"/>
    <w:rsid w:val="006D4968"/>
    <w:rsid w:val="007B7823"/>
    <w:rsid w:val="007D1BE5"/>
    <w:rsid w:val="00815EAA"/>
    <w:rsid w:val="0085146F"/>
    <w:rsid w:val="00923D39"/>
    <w:rsid w:val="00957972"/>
    <w:rsid w:val="009640F9"/>
    <w:rsid w:val="00A1292B"/>
    <w:rsid w:val="00A2261B"/>
    <w:rsid w:val="00A40BE3"/>
    <w:rsid w:val="00A4108C"/>
    <w:rsid w:val="00AA6595"/>
    <w:rsid w:val="00BB385D"/>
    <w:rsid w:val="00C328F8"/>
    <w:rsid w:val="00C43BA7"/>
    <w:rsid w:val="00C52647"/>
    <w:rsid w:val="00CC1B1B"/>
    <w:rsid w:val="00DF078E"/>
    <w:rsid w:val="00E06AC9"/>
    <w:rsid w:val="00E10539"/>
    <w:rsid w:val="00EF619D"/>
    <w:rsid w:val="00F16AAA"/>
    <w:rsid w:val="00F22A58"/>
    <w:rsid w:val="00F51362"/>
    <w:rsid w:val="00F60520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Ukrmova</dc:creator>
  <cp:keywords/>
  <dc:description/>
  <cp:lastModifiedBy>Наталі</cp:lastModifiedBy>
  <cp:revision>25</cp:revision>
  <dcterms:created xsi:type="dcterms:W3CDTF">2019-12-19T07:54:00Z</dcterms:created>
  <dcterms:modified xsi:type="dcterms:W3CDTF">2020-02-17T14:30:00Z</dcterms:modified>
</cp:coreProperties>
</file>